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68CFA" w14:textId="77777777" w:rsidR="00F53C9B" w:rsidRPr="0066366E" w:rsidRDefault="00F22CC1" w:rsidP="00863A9C">
      <w:pPr>
        <w:tabs>
          <w:tab w:val="right" w:pos="14400"/>
        </w:tabs>
        <w:rPr>
          <w:b/>
        </w:rPr>
      </w:pPr>
      <w:r w:rsidRPr="00853339">
        <w:rPr>
          <w:rFonts w:eastAsia="PMingLiU"/>
          <w:b/>
          <w:bCs/>
          <w:lang w:eastAsia="zh-TW"/>
        </w:rPr>
        <w:t>福利和承保範圍摘要：</w:t>
      </w:r>
      <w:r w:rsidRPr="00853339">
        <w:rPr>
          <w:rFonts w:eastAsia="PMingLiU"/>
          <w:lang w:eastAsia="zh-TW"/>
        </w:rPr>
        <w:t>此計劃</w:t>
      </w:r>
      <w:r w:rsidRPr="00853339">
        <w:rPr>
          <w:rFonts w:eastAsia="PMingLiU" w:hint="eastAsia"/>
          <w:lang w:eastAsia="zh-TW"/>
        </w:rPr>
        <w:t>的承保</w:t>
      </w:r>
      <w:r w:rsidRPr="00853339">
        <w:rPr>
          <w:rFonts w:eastAsia="PMingLiU"/>
          <w:lang w:eastAsia="zh-TW"/>
        </w:rPr>
        <w:t>範圍</w:t>
      </w:r>
      <w:r w:rsidRPr="00853339">
        <w:rPr>
          <w:rFonts w:eastAsia="PMingLiU" w:hint="eastAsia"/>
          <w:lang w:eastAsia="zh-TW"/>
        </w:rPr>
        <w:t>是什麼</w:t>
      </w:r>
      <w:r w:rsidRPr="00853339">
        <w:rPr>
          <w:rFonts w:eastAsia="PMingLiU"/>
          <w:lang w:eastAsia="zh-TW"/>
        </w:rPr>
        <w:t>，以及您為涵蓋服務所需支付的費用</w:t>
      </w:r>
      <w:r w:rsidR="00F53C9B" w:rsidRPr="0066366E">
        <w:rPr>
          <w:b/>
        </w:rPr>
        <w:tab/>
      </w:r>
      <w:r w:rsidRPr="007A5FC5">
        <w:rPr>
          <w:rFonts w:eastAsia="PMingLiU"/>
          <w:b/>
          <w:bCs/>
          <w:color w:val="286995"/>
          <w:lang w:eastAsia="zh-TW"/>
        </w:rPr>
        <w:t>承保期：</w:t>
      </w:r>
      <w:r w:rsidRPr="007A5FC5">
        <w:rPr>
          <w:rFonts w:eastAsia="PMingLiU"/>
          <w:b/>
          <w:bCs/>
          <w:color w:val="286995"/>
          <w:lang w:eastAsia="zh-TW"/>
        </w:rPr>
        <w:t>[</w:t>
      </w:r>
      <w:r w:rsidRPr="007A5FC5">
        <w:rPr>
          <w:rFonts w:eastAsia="PMingLiU"/>
          <w:b/>
          <w:bCs/>
          <w:color w:val="286995"/>
          <w:lang w:eastAsia="zh-TW"/>
        </w:rPr>
        <w:t>參見指引</w:t>
      </w:r>
      <w:r w:rsidRPr="007A5FC5">
        <w:rPr>
          <w:rFonts w:eastAsia="PMingLiU"/>
          <w:b/>
          <w:bCs/>
          <w:color w:val="286995"/>
          <w:lang w:eastAsia="zh-TW"/>
        </w:rPr>
        <w:t>]</w:t>
      </w:r>
    </w:p>
    <w:p w14:paraId="581B2192" w14:textId="77777777" w:rsidR="00F53C9B" w:rsidRPr="00943C45" w:rsidRDefault="00F53C9B" w:rsidP="00863A9C">
      <w:pPr>
        <w:tabs>
          <w:tab w:val="right" w:pos="3240"/>
          <w:tab w:val="left" w:pos="5400"/>
          <w:tab w:val="right" w:pos="14400"/>
        </w:tabs>
        <w:rPr>
          <w:u w:val="single"/>
        </w:rPr>
      </w:pPr>
      <w:r w:rsidRPr="007A5FC5">
        <w:rPr>
          <w:b/>
          <w:color w:val="286995"/>
          <w:u w:val="single" w:color="276894"/>
        </w:rPr>
        <w:tab/>
      </w:r>
      <w:r w:rsidRPr="007A5FC5">
        <w:rPr>
          <w:b/>
          <w:color w:val="286995"/>
        </w:rPr>
        <w:t>:</w:t>
      </w:r>
      <w:r w:rsidRPr="007A5FC5">
        <w:rPr>
          <w:b/>
          <w:color w:val="286995"/>
          <w:u w:val="single" w:color="276894"/>
        </w:rPr>
        <w:t xml:space="preserve"> </w:t>
      </w:r>
      <w:r w:rsidRPr="007A5FC5">
        <w:rPr>
          <w:b/>
          <w:color w:val="286995"/>
          <w:u w:val="single" w:color="276894"/>
        </w:rPr>
        <w:tab/>
      </w:r>
      <w:r w:rsidR="00F22CC1">
        <w:rPr>
          <w:color w:val="286995"/>
        </w:rPr>
        <w:tab/>
      </w:r>
      <w:r w:rsidR="00F22CC1" w:rsidRPr="00853339">
        <w:rPr>
          <w:rFonts w:eastAsia="PMingLiU"/>
          <w:b/>
          <w:bCs/>
          <w:lang w:eastAsia="zh-TW"/>
        </w:rPr>
        <w:t>承保內容：</w:t>
      </w:r>
      <w:r w:rsidR="00F22CC1" w:rsidRPr="00853339">
        <w:rPr>
          <w:rFonts w:eastAsia="PMingLiU"/>
          <w:lang w:eastAsia="zh-TW"/>
        </w:rPr>
        <w:t xml:space="preserve">___________ </w:t>
      </w:r>
      <w:r w:rsidR="00F22CC1" w:rsidRPr="00853339">
        <w:rPr>
          <w:rFonts w:eastAsia="PMingLiU"/>
          <w:color w:val="auto"/>
          <w:lang w:eastAsia="zh-TW"/>
        </w:rPr>
        <w:t xml:space="preserve">| </w:t>
      </w:r>
      <w:r w:rsidR="00F22CC1" w:rsidRPr="00853339">
        <w:rPr>
          <w:rFonts w:eastAsia="PMingLiU"/>
          <w:b/>
          <w:bCs/>
          <w:lang w:eastAsia="zh-TW"/>
        </w:rPr>
        <w:t>計劃類別：</w:t>
      </w:r>
      <w:r w:rsidR="00F22CC1" w:rsidRPr="00853339">
        <w:rPr>
          <w:rFonts w:eastAsia="PMingLiU"/>
          <w:lang w:eastAsia="zh-TW"/>
        </w:rPr>
        <w:t>______</w:t>
      </w:r>
    </w:p>
    <w:p w14:paraId="23E3B435" w14:textId="77777777" w:rsidR="00F53C9B" w:rsidRPr="003C1157" w:rsidRDefault="00F53C9B" w:rsidP="00F53C9B">
      <w:pPr>
        <w:rPr>
          <w:sz w:val="14"/>
        </w:rPr>
      </w:pPr>
      <w:r w:rsidRPr="0006195A">
        <w:rPr>
          <w:noProof/>
          <w:sz w:val="20"/>
          <w:lang w:eastAsia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3800D0A" wp14:editId="5280F639">
                <wp:simplePos x="0" y="0"/>
                <wp:positionH relativeFrom="margin">
                  <wp:posOffset>0</wp:posOffset>
                </wp:positionH>
                <wp:positionV relativeFrom="paragraph">
                  <wp:posOffset>107315</wp:posOffset>
                </wp:positionV>
                <wp:extent cx="9144000" cy="0"/>
                <wp:effectExtent l="0" t="0" r="19050" b="19050"/>
                <wp:wrapTopAndBottom/>
                <wp:docPr id="113" name="Line 10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2869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2FE60" id="Line 103" o:spid="_x0000_s1026" alt="&quot;&quot;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0,8.45pt" to="10in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" strokecolor="#286995" strokeweight=".96pt">
                <w10:wrap type="topAndBottom" anchorx="margin"/>
              </v:line>
            </w:pict>
          </mc:Fallback>
        </mc:AlternateContent>
      </w:r>
    </w:p>
    <w:p w14:paraId="71852ABF" w14:textId="77777777" w:rsidR="00F53C9B" w:rsidRPr="00D831DF" w:rsidRDefault="00F53C9B" w:rsidP="00F53C9B">
      <w:pPr>
        <w:rPr>
          <w:sz w:val="10"/>
          <w:szCs w:val="9"/>
        </w:rPr>
      </w:pPr>
    </w:p>
    <w:tbl>
      <w:tblPr>
        <w:tblStyle w:val="TableGrid"/>
        <w:tblW w:w="14392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4392"/>
      </w:tblGrid>
      <w:tr w:rsidR="00995A1C" w:rsidRPr="00853339" w14:paraId="6A1F410F" w14:textId="77777777" w:rsidTr="00C76F5E">
        <w:trPr>
          <w:trHeight w:val="1397"/>
        </w:trPr>
        <w:tc>
          <w:tcPr>
            <w:tcW w:w="14392" w:type="dxa"/>
            <w:shd w:val="clear" w:color="auto" w:fill="EAF5F9"/>
            <w:vAlign w:val="center"/>
          </w:tcPr>
          <w:p w14:paraId="1CC5C4E5" w14:textId="77777777" w:rsidR="00995A1C" w:rsidRPr="00853339" w:rsidRDefault="00995A1C" w:rsidP="009C0307">
            <w:pPr>
              <w:autoSpaceDE w:val="0"/>
              <w:autoSpaceDN w:val="0"/>
              <w:adjustRightInd w:val="0"/>
              <w:ind w:left="-31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3872CE63" wp14:editId="27647219">
                  <wp:simplePos x="0" y="0"/>
                  <wp:positionH relativeFrom="leftMargin">
                    <wp:posOffset>91440</wp:posOffset>
                  </wp:positionH>
                  <wp:positionV relativeFrom="paragraph">
                    <wp:posOffset>46990</wp:posOffset>
                  </wp:positionV>
                  <wp:extent cx="466344" cy="420624"/>
                  <wp:effectExtent l="0" t="0" r="0" b="0"/>
                  <wp:wrapSquare wrapText="bothSides"/>
                  <wp:docPr id="7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福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利和承保範圍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摘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要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 (SBC) </w:t>
            </w:r>
            <w:r w:rsidRPr="00853339">
              <w:rPr>
                <w:rFonts w:eastAsia="PMingLiU"/>
                <w:b/>
                <w:bCs/>
                <w:lang w:eastAsia="zh-TW"/>
              </w:rPr>
              <w:t>文件將幫助您選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擇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健康</w:t>
            </w:r>
            <w:hyperlink r:id="rId14" w:anchor="plan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。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SBC 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向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您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展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示您和</w:t>
            </w:r>
            <w:hyperlink r:id="rId15" w:anchor="plan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將如何共同承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擔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涵蓋的健康照護服務費用。注意：有關此</w:t>
            </w:r>
            <w:hyperlink r:id="rId16" w:anchor="plan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費用（稱為</w:t>
            </w:r>
            <w:r w:rsidR="001D3531">
              <w:fldChar w:fldCharType="begin"/>
            </w:r>
            <w:r w:rsidR="001D3531">
              <w:instrText xml:space="preserve"> HYPERLINK "https://www.healthcare.gov/sbc-glossary/" \l "premium"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保費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）的資訊將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另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外提供。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這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僅是一份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摘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要。</w:t>
            </w:r>
            <w:r w:rsidRPr="00853339">
              <w:rPr>
                <w:rFonts w:eastAsia="PMingLiU"/>
                <w:lang w:eastAsia="zh-TW"/>
              </w:rPr>
              <w:t>如欲了解有關承保範圍的更多資訊，或要獲得承保範圍的完整條款副本，請</w:t>
            </w:r>
            <w:r w:rsidRPr="00853339">
              <w:rPr>
                <w:rFonts w:eastAsia="PMingLiU"/>
                <w:lang w:eastAsia="zh-TW"/>
              </w:rPr>
              <w:t>[</w:t>
            </w:r>
            <w:r w:rsidR="008918F9" w:rsidRPr="00853339">
              <w:rPr>
                <w:rFonts w:eastAsia="PMingLiU"/>
                <w:lang w:eastAsia="zh-TW"/>
              </w:rPr>
              <w:t>insert contact information</w:t>
            </w:r>
            <w:r w:rsidRPr="00853339">
              <w:rPr>
                <w:rFonts w:eastAsia="PMingLiU"/>
                <w:lang w:eastAsia="zh-TW"/>
              </w:rPr>
              <w:t>]</w:t>
            </w:r>
            <w:r w:rsidRPr="00853339">
              <w:rPr>
                <w:rFonts w:eastAsia="PMingLiU"/>
                <w:lang w:eastAsia="zh-TW"/>
              </w:rPr>
              <w:t>。如欲了解常見詞彙的一般定義，例如</w:t>
            </w:r>
            <w:r w:rsidR="001D3531">
              <w:fldChar w:fldCharType="begin"/>
            </w:r>
            <w:r w:rsidR="001D3531">
              <w:instrText xml:space="preserve"> HYPERLINK "https://www.healthcare.gov/sbc-glossary/" \l "allowed-amount"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lang w:eastAsia="zh-TW"/>
              </w:rPr>
              <w:t>允許額</w:t>
            </w:r>
            <w:r w:rsidRPr="00853339">
              <w:rPr>
                <w:rStyle w:val="Hyperlink"/>
                <w:rFonts w:eastAsia="PMingLiU"/>
                <w:u w:val="none"/>
                <w:lang w:eastAsia="zh-TW"/>
              </w:rPr>
              <w:t>、</w:t>
            </w:r>
            <w:r w:rsidR="001D3531">
              <w:rPr>
                <w:rStyle w:val="Hyperlink"/>
                <w:rFonts w:eastAsia="PMingLiU"/>
                <w:u w:val="none"/>
                <w:lang w:eastAsia="zh-TW"/>
              </w:rPr>
              <w:fldChar w:fldCharType="end"/>
            </w:r>
            <w:hyperlink r:id="rId17" w:anchor="balance-billing">
              <w:r w:rsidRPr="00853339">
                <w:rPr>
                  <w:rStyle w:val="Hyperlink"/>
                  <w:rFonts w:eastAsia="PMingLiU"/>
                  <w:lang w:eastAsia="zh-TW"/>
                </w:rPr>
                <w:t>差額收費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hyperlink r:id="rId18" w:anchor="coinsurance">
              <w:r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hyperlink r:id="rId19" w:anchor="copayment">
              <w:r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hyperlink r:id="rId20" w:anchor="deductible">
              <w:r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  <w:r w:rsidRPr="00853339">
              <w:rPr>
                <w:rFonts w:eastAsia="PMingLiU"/>
                <w:lang w:eastAsia="zh-TW"/>
              </w:rPr>
              <w:t>、</w:t>
            </w:r>
            <w:hyperlink r:id="rId21" w:anchor="provider">
              <w:r w:rsidRPr="00853339">
                <w:rPr>
                  <w:rStyle w:val="Hyperlink"/>
                  <w:rFonts w:eastAsia="PMingLiU"/>
                  <w:lang w:eastAsia="zh-TW"/>
                </w:rPr>
                <w:t>供應商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r w:rsidRPr="00853339">
              <w:rPr>
                <w:rFonts w:eastAsia="PMingLiU"/>
                <w:lang w:eastAsia="zh-TW"/>
              </w:rPr>
              <w:t>或其他</w:t>
            </w:r>
            <w:r w:rsidRPr="00853339">
              <w:rPr>
                <w:rFonts w:eastAsia="PMingLiU"/>
                <w:u w:val="single"/>
                <w:lang w:eastAsia="zh-TW"/>
              </w:rPr>
              <w:t>劃線</w:t>
            </w:r>
            <w:r w:rsidRPr="00853339">
              <w:rPr>
                <w:rFonts w:eastAsia="PMingLiU"/>
                <w:lang w:eastAsia="zh-TW"/>
              </w:rPr>
              <w:t>詞彙，請參見詞彙表。您可以在</w:t>
            </w:r>
            <w:r w:rsidR="00040AD9" w:rsidRPr="00853339">
              <w:rPr>
                <w:rFonts w:hint="eastAsia"/>
              </w:rPr>
              <w:t xml:space="preserve"> </w:t>
            </w:r>
            <w:r w:rsidR="001D3531">
              <w:fldChar w:fldCharType="begin"/>
            </w:r>
            <w:r w:rsidR="001D3531">
              <w:instrText xml:space="preserve"> HYPERLINK "http://www." </w:instrText>
            </w:r>
            <w:r w:rsidR="001D3531">
              <w:fldChar w:fldCharType="separate"/>
            </w:r>
            <w:r w:rsidR="00040AD9" w:rsidRPr="00276AC2">
              <w:t>www.</w:t>
            </w:r>
            <w:r w:rsidR="001D3531">
              <w:fldChar w:fldCharType="end"/>
            </w:r>
            <w:r w:rsidRPr="00853339">
              <w:rPr>
                <w:rFonts w:eastAsia="PMingLiU"/>
                <w:lang w:eastAsia="zh-TW"/>
              </w:rPr>
              <w:t>[</w:t>
            </w:r>
            <w:r w:rsidRPr="00853339">
              <w:rPr>
                <w:rFonts w:eastAsia="PMingLiU" w:hint="eastAsia"/>
                <w:lang w:eastAsia="zh-TW"/>
              </w:rPr>
              <w:t>i</w:t>
            </w:r>
            <w:r w:rsidRPr="00853339">
              <w:rPr>
                <w:rFonts w:eastAsia="PMingLiU"/>
                <w:lang w:eastAsia="zh-TW"/>
              </w:rPr>
              <w:t xml:space="preserve">nsert].com </w:t>
            </w:r>
            <w:r w:rsidRPr="00853339">
              <w:rPr>
                <w:rFonts w:eastAsia="PMingLiU"/>
                <w:lang w:eastAsia="zh-TW"/>
              </w:rPr>
              <w:t>查看詞彙表，或致電</w:t>
            </w:r>
            <w:r w:rsidRPr="00853339">
              <w:rPr>
                <w:rFonts w:eastAsia="PMingLiU"/>
                <w:lang w:eastAsia="zh-TW"/>
              </w:rPr>
              <w:t xml:space="preserve"> 1-800-[</w:t>
            </w:r>
            <w:r w:rsidRPr="00853339">
              <w:rPr>
                <w:rFonts w:eastAsia="PMingLiU" w:hint="eastAsia"/>
                <w:lang w:eastAsia="zh-TW"/>
              </w:rPr>
              <w:t>insert</w:t>
            </w:r>
            <w:r w:rsidRPr="00853339">
              <w:rPr>
                <w:rFonts w:eastAsia="PMingLiU"/>
                <w:lang w:eastAsia="zh-TW"/>
              </w:rPr>
              <w:t xml:space="preserve">] </w:t>
            </w:r>
            <w:r w:rsidRPr="00853339">
              <w:rPr>
                <w:rFonts w:eastAsia="PMingLiU"/>
                <w:lang w:eastAsia="zh-TW"/>
              </w:rPr>
              <w:t>以索取副本。</w:t>
            </w:r>
          </w:p>
        </w:tc>
      </w:tr>
    </w:tbl>
    <w:p w14:paraId="4C0FBB4F" w14:textId="77777777" w:rsidR="00EA072E" w:rsidRPr="009C0307" w:rsidRDefault="00EA072E">
      <w:pPr>
        <w:rPr>
          <w:rFonts w:eastAsia="PMingLiU"/>
          <w:sz w:val="12"/>
          <w:szCs w:val="4"/>
          <w:lang w:eastAsia="zh-TW"/>
        </w:rPr>
      </w:pPr>
    </w:p>
    <w:tbl>
      <w:tblPr>
        <w:tblStyle w:val="TableGrid"/>
        <w:tblW w:w="14392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780"/>
        <w:gridCol w:w="7822"/>
      </w:tblGrid>
      <w:tr w:rsidR="0000041C" w:rsidRPr="00853339" w14:paraId="25D844E9" w14:textId="77777777" w:rsidTr="00C76F5E">
        <w:trPr>
          <w:tblHeader/>
        </w:trPr>
        <w:tc>
          <w:tcPr>
            <w:tcW w:w="2790" w:type="dxa"/>
            <w:tcBorders>
              <w:right w:val="single" w:sz="6" w:space="0" w:color="FFFFFF" w:themeColor="background1"/>
            </w:tcBorders>
            <w:shd w:val="clear" w:color="auto" w:fill="286995"/>
            <w:vAlign w:val="center"/>
          </w:tcPr>
          <w:p w14:paraId="12919DE5" w14:textId="77777777" w:rsidR="00F63BA1" w:rsidRPr="00853339" w:rsidRDefault="0000041C" w:rsidP="00095FCD">
            <w:pPr>
              <w:spacing w:before="120" w:after="120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 w:themeColor="background1"/>
                <w:lang w:eastAsia="zh-TW"/>
              </w:rPr>
              <w:t>重要問題</w:t>
            </w:r>
          </w:p>
        </w:tc>
        <w:tc>
          <w:tcPr>
            <w:tcW w:w="3780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286995"/>
            <w:vAlign w:val="center"/>
          </w:tcPr>
          <w:p w14:paraId="776305A6" w14:textId="77777777" w:rsidR="00F63BA1" w:rsidRPr="00853339" w:rsidRDefault="0000041C" w:rsidP="00095FCD">
            <w:pPr>
              <w:spacing w:before="120" w:after="120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 w:themeColor="background1"/>
                <w:lang w:eastAsia="zh-TW"/>
              </w:rPr>
              <w:t>答案</w:t>
            </w:r>
          </w:p>
        </w:tc>
        <w:tc>
          <w:tcPr>
            <w:tcW w:w="7822" w:type="dxa"/>
            <w:tcBorders>
              <w:left w:val="single" w:sz="6" w:space="0" w:color="FFFFFF" w:themeColor="background1"/>
            </w:tcBorders>
            <w:shd w:val="clear" w:color="auto" w:fill="286995"/>
            <w:vAlign w:val="center"/>
          </w:tcPr>
          <w:p w14:paraId="2CDC98A2" w14:textId="77777777" w:rsidR="00F63BA1" w:rsidRPr="00853339" w:rsidRDefault="0000041C" w:rsidP="00095FCD">
            <w:pPr>
              <w:spacing w:before="120" w:after="120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 w:themeColor="background1"/>
                <w:lang w:eastAsia="zh-TW"/>
              </w:rPr>
              <w:t>為什麼這很重要：</w:t>
            </w:r>
          </w:p>
        </w:tc>
      </w:tr>
      <w:tr w:rsidR="00531987" w:rsidRPr="00853339" w14:paraId="4268B4A8" w14:textId="77777777" w:rsidTr="00C76F5E">
        <w:tc>
          <w:tcPr>
            <w:tcW w:w="2790" w:type="dxa"/>
            <w:shd w:val="clear" w:color="auto" w:fill="auto"/>
            <w:vAlign w:val="center"/>
          </w:tcPr>
          <w:p w14:paraId="74D8721D" w14:textId="77777777"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整體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為</w:t>
            </w:r>
            <w:r w:rsidR="00040AD9" w:rsidRPr="00853339">
              <w:rPr>
                <w:rFonts w:eastAsia="PMingLiU" w:hint="eastAsia"/>
                <w:b/>
                <w:bCs/>
                <w:lang w:eastAsia="zh-TW"/>
              </w:rPr>
              <w:t>多少</w:t>
            </w:r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E9EA9B6" w14:textId="77777777" w:rsidR="00531987" w:rsidRPr="00853339" w:rsidRDefault="00403E95" w:rsidP="00531987">
            <w:pPr>
              <w:spacing w:before="40" w:after="40"/>
              <w:rPr>
                <w:rFonts w:eastAsia="PMingLiU"/>
                <w:b/>
                <w:bCs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$</w:t>
            </w:r>
          </w:p>
        </w:tc>
        <w:tc>
          <w:tcPr>
            <w:tcW w:w="7822" w:type="dxa"/>
            <w:shd w:val="clear" w:color="auto" w:fill="auto"/>
            <w:vAlign w:val="center"/>
          </w:tcPr>
          <w:p w14:paraId="17E1899B" w14:textId="77777777" w:rsidR="00531987" w:rsidRPr="00853339" w:rsidRDefault="00531987" w:rsidP="00531987">
            <w:pPr>
              <w:spacing w:before="40" w:after="40"/>
              <w:rPr>
                <w:rFonts w:eastAsia="PMingLiU"/>
              </w:rPr>
            </w:pPr>
          </w:p>
        </w:tc>
      </w:tr>
      <w:tr w:rsidR="00531987" w:rsidRPr="00853339" w14:paraId="33122C05" w14:textId="77777777" w:rsidTr="00C76F5E">
        <w:tc>
          <w:tcPr>
            <w:tcW w:w="2790" w:type="dxa"/>
            <w:shd w:val="clear" w:color="auto" w:fill="EFF9FF"/>
            <w:vAlign w:val="center"/>
          </w:tcPr>
          <w:p w14:paraId="45E77775" w14:textId="77777777"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在您達到您的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前</w:t>
            </w:r>
            <w:r w:rsidR="00040AD9" w:rsidRPr="00853339">
              <w:rPr>
                <w:rFonts w:eastAsia="PMingLiU" w:hint="eastAsia"/>
                <w:b/>
                <w:bCs/>
                <w:lang w:eastAsia="zh-TW"/>
              </w:rPr>
              <w:t>，這些</w:t>
            </w:r>
            <w:r w:rsidRPr="00853339">
              <w:rPr>
                <w:rFonts w:eastAsia="PMingLiU"/>
                <w:b/>
                <w:bCs/>
                <w:lang w:eastAsia="zh-TW"/>
              </w:rPr>
              <w:t>服務</w:t>
            </w:r>
            <w:r w:rsidR="00040AD9" w:rsidRPr="00853339">
              <w:rPr>
                <w:rFonts w:eastAsia="PMingLiU" w:hint="eastAsia"/>
                <w:b/>
                <w:bCs/>
                <w:lang w:eastAsia="zh-TW"/>
              </w:rPr>
              <w:t>是否在承保範圍內</w:t>
            </w:r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5BDEA8F5" w14:textId="77777777"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EFF9FF"/>
            <w:vAlign w:val="center"/>
          </w:tcPr>
          <w:p w14:paraId="08049699" w14:textId="77777777"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531987" w:rsidRPr="00853339" w14:paraId="68B03DC7" w14:textId="77777777" w:rsidTr="00C76F5E">
        <w:tc>
          <w:tcPr>
            <w:tcW w:w="2790" w:type="dxa"/>
            <w:shd w:val="clear" w:color="auto" w:fill="auto"/>
            <w:vAlign w:val="center"/>
          </w:tcPr>
          <w:p w14:paraId="5B2F9DBF" w14:textId="77777777"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特定服務是否還有其他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 w:cs="AJensonPro-Bold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 w:cs="AJensonPro-Bold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CC391BC" w14:textId="77777777" w:rsidR="00531987" w:rsidRPr="00853339" w:rsidRDefault="00403E95" w:rsidP="00531987">
            <w:pPr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$</w:t>
            </w:r>
          </w:p>
        </w:tc>
        <w:tc>
          <w:tcPr>
            <w:tcW w:w="7822" w:type="dxa"/>
            <w:shd w:val="clear" w:color="auto" w:fill="auto"/>
            <w:vAlign w:val="center"/>
          </w:tcPr>
          <w:p w14:paraId="05BAC1FA" w14:textId="77777777" w:rsidR="00531987" w:rsidRPr="00853339" w:rsidRDefault="00531987" w:rsidP="00531987">
            <w:pPr>
              <w:spacing w:before="40" w:after="40"/>
              <w:rPr>
                <w:rFonts w:eastAsia="PMingLiU"/>
              </w:rPr>
            </w:pPr>
          </w:p>
        </w:tc>
      </w:tr>
      <w:tr w:rsidR="00531987" w:rsidRPr="00853339" w14:paraId="6AA33FE1" w14:textId="77777777" w:rsidTr="00C76F5E">
        <w:tc>
          <w:tcPr>
            <w:tcW w:w="2790" w:type="dxa"/>
            <w:shd w:val="clear" w:color="auto" w:fill="EFF9FF"/>
            <w:vAlign w:val="center"/>
          </w:tcPr>
          <w:p w14:paraId="4C3EF0B5" w14:textId="77777777"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此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="00CB2EB2" w:rsidRPr="00853339">
              <w:rPr>
                <w:rStyle w:val="Hyperlink"/>
                <w:rFonts w:eastAsia="PMingLiU" w:hint="eastAsia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的</w:t>
            </w:r>
            <w:hyperlink r:id="rId22" w:anchor="out-of-pocket-limit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最大自付額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是多少？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25A51B6F" w14:textId="77777777" w:rsidR="00531987" w:rsidRPr="00853339" w:rsidRDefault="00403E95" w:rsidP="00531987">
            <w:pPr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$</w:t>
            </w:r>
          </w:p>
        </w:tc>
        <w:tc>
          <w:tcPr>
            <w:tcW w:w="7822" w:type="dxa"/>
            <w:shd w:val="clear" w:color="auto" w:fill="EFF9FF"/>
            <w:vAlign w:val="center"/>
          </w:tcPr>
          <w:p w14:paraId="4A1A3655" w14:textId="77777777" w:rsidR="00531987" w:rsidRPr="00853339" w:rsidRDefault="00531987" w:rsidP="00531987">
            <w:pPr>
              <w:spacing w:before="40" w:after="40"/>
              <w:rPr>
                <w:rFonts w:eastAsia="PMingLiU"/>
              </w:rPr>
            </w:pPr>
          </w:p>
        </w:tc>
      </w:tr>
      <w:tr w:rsidR="00531987" w:rsidRPr="00853339" w14:paraId="6865BAE5" w14:textId="77777777" w:rsidTr="00C76F5E">
        <w:tc>
          <w:tcPr>
            <w:tcW w:w="2790" w:type="dxa"/>
            <w:shd w:val="clear" w:color="auto" w:fill="auto"/>
            <w:vAlign w:val="center"/>
          </w:tcPr>
          <w:p w14:paraId="13D69540" w14:textId="77777777" w:rsidR="00531987" w:rsidRPr="00853339" w:rsidRDefault="00000000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hyperlink r:id="rId23" w:anchor="out-of-pocket-limit" w:history="1">
              <w:r w:rsidR="00531987"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最大自付額</w:t>
              </w:r>
            </w:hyperlink>
            <w:r w:rsidR="00CB2EB2" w:rsidRPr="00853339">
              <w:rPr>
                <w:rFonts w:eastAsia="PMingLiU" w:hint="eastAsia"/>
                <w:b/>
                <w:bCs/>
                <w:lang w:eastAsia="zh-TW"/>
              </w:rPr>
              <w:t>不</w:t>
            </w:r>
            <w:r w:rsidR="00531987" w:rsidRPr="00853339">
              <w:rPr>
                <w:rFonts w:eastAsia="PMingLiU"/>
                <w:b/>
                <w:bCs/>
                <w:lang w:eastAsia="zh-TW"/>
              </w:rPr>
              <w:t>包含什麼？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A286B0E" w14:textId="77777777"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auto"/>
            <w:vAlign w:val="center"/>
          </w:tcPr>
          <w:p w14:paraId="6B9FB167" w14:textId="77777777"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437B57" w:rsidRPr="00853339" w14:paraId="7D33EC04" w14:textId="77777777" w:rsidTr="00C76F5E">
        <w:tc>
          <w:tcPr>
            <w:tcW w:w="2790" w:type="dxa"/>
            <w:shd w:val="clear" w:color="auto" w:fill="EFF9FF"/>
            <w:vAlign w:val="center"/>
          </w:tcPr>
          <w:p w14:paraId="21BFD469" w14:textId="77777777" w:rsidR="00437B57" w:rsidRPr="00853339" w:rsidRDefault="00437B57" w:rsidP="00437B5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如果使用</w:t>
            </w:r>
            <w:r w:rsidR="001D3531">
              <w:fldChar w:fldCharType="begin"/>
            </w:r>
            <w:r w:rsidR="001D3531">
              <w:instrText xml:space="preserve"> HYPERLINK "https://www.healthcare.gov/sbc-glossary/" \l "network-provider"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網絡供應商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，您支付</w:t>
            </w:r>
            <w:r w:rsidR="00CB2EB2" w:rsidRPr="00853339">
              <w:rPr>
                <w:rFonts w:eastAsia="PMingLiU" w:hint="eastAsia"/>
                <w:b/>
                <w:bCs/>
                <w:lang w:eastAsia="zh-TW"/>
              </w:rPr>
              <w:t>的金額是否會</w:t>
            </w:r>
            <w:r w:rsidRPr="00853339">
              <w:rPr>
                <w:rFonts w:eastAsia="PMingLiU"/>
                <w:b/>
                <w:bCs/>
                <w:lang w:eastAsia="zh-TW"/>
              </w:rPr>
              <w:t>更少？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5744853A" w14:textId="77777777" w:rsidR="00437B57" w:rsidRPr="00853339" w:rsidRDefault="00437B57" w:rsidP="00437B57">
            <w:pPr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EFF9FF"/>
            <w:vAlign w:val="center"/>
          </w:tcPr>
          <w:p w14:paraId="7AB7EE0A" w14:textId="77777777" w:rsidR="00437B57" w:rsidRPr="00853339" w:rsidRDefault="00437B57" w:rsidP="00437B57">
            <w:pPr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437B57" w:rsidRPr="00853339" w14:paraId="7F6150F5" w14:textId="77777777" w:rsidTr="00C76F5E">
        <w:tc>
          <w:tcPr>
            <w:tcW w:w="2790" w:type="dxa"/>
            <w:shd w:val="clear" w:color="auto" w:fill="auto"/>
            <w:vAlign w:val="center"/>
          </w:tcPr>
          <w:p w14:paraId="4BF2555B" w14:textId="77777777" w:rsidR="00437B57" w:rsidRPr="00853339" w:rsidRDefault="00437B57" w:rsidP="00D960F0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您是否需要</w:t>
            </w:r>
            <w:r w:rsidR="001D3531">
              <w:fldChar w:fldCharType="begin"/>
            </w:r>
            <w:r w:rsidR="001D3531">
              <w:instrText xml:space="preserve"> HYPERLINK "https://www.healthcare.gov/sbc-glossary/" \l "referral"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轉診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至</w:t>
            </w:r>
            <w:hyperlink r:id="rId24" w:anchor="specialist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專科醫生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AC1604C" w14:textId="77777777" w:rsidR="00437B57" w:rsidRPr="00853339" w:rsidRDefault="00437B57" w:rsidP="00437B57">
            <w:pPr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auto"/>
            <w:vAlign w:val="center"/>
          </w:tcPr>
          <w:p w14:paraId="57980E16" w14:textId="77777777" w:rsidR="00437B57" w:rsidRPr="00853339" w:rsidRDefault="00437B57" w:rsidP="00437B57">
            <w:pPr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</w:tr>
    </w:tbl>
    <w:p w14:paraId="536BC794" w14:textId="77777777" w:rsidR="000E6172" w:rsidRPr="00853339" w:rsidRDefault="000E6172">
      <w:pPr>
        <w:rPr>
          <w:rFonts w:eastAsia="PMingLiU"/>
          <w:lang w:eastAsia="zh-TW"/>
        </w:rPr>
      </w:pPr>
      <w:r w:rsidRPr="00853339">
        <w:rPr>
          <w:rFonts w:eastAsia="PMingLiU"/>
          <w:lang w:eastAsia="zh-TW"/>
        </w:rPr>
        <w:br w:type="page"/>
      </w:r>
    </w:p>
    <w:tbl>
      <w:tblPr>
        <w:tblW w:w="14410" w:type="dxa"/>
        <w:tblBorders>
          <w:top w:val="single" w:sz="6" w:space="0" w:color="28698F"/>
          <w:left w:val="single" w:sz="6" w:space="0" w:color="28698F"/>
          <w:bottom w:val="single" w:sz="6" w:space="0" w:color="28698F"/>
          <w:right w:val="single" w:sz="6" w:space="0" w:color="28698F"/>
        </w:tblBorders>
        <w:shd w:val="clear" w:color="auto" w:fill="EFF9FF"/>
        <w:tblLayout w:type="fixed"/>
        <w:tblLook w:val="04A0" w:firstRow="1" w:lastRow="0" w:firstColumn="1" w:lastColumn="0" w:noHBand="0" w:noVBand="1"/>
      </w:tblPr>
      <w:tblGrid>
        <w:gridCol w:w="576"/>
        <w:gridCol w:w="13834"/>
      </w:tblGrid>
      <w:tr w:rsidR="000E6172" w:rsidRPr="00853339" w14:paraId="681618A6" w14:textId="77777777" w:rsidTr="00C76F5E">
        <w:trPr>
          <w:trHeight w:val="359"/>
        </w:trPr>
        <w:tc>
          <w:tcPr>
            <w:tcW w:w="576" w:type="dxa"/>
            <w:tcBorders>
              <w:right w:val="single" w:sz="6" w:space="0" w:color="286995"/>
            </w:tcBorders>
            <w:shd w:val="clear" w:color="auto" w:fill="EFF9FF"/>
            <w:vAlign w:val="center"/>
          </w:tcPr>
          <w:p w14:paraId="68D46D47" w14:textId="77777777" w:rsidR="000E6172" w:rsidRPr="00853339" w:rsidRDefault="000E6172" w:rsidP="00ED45CE">
            <w:pPr>
              <w:spacing w:before="40" w:after="40"/>
              <w:rPr>
                <w:rFonts w:eastAsia="PMingLiU" w:cs="Arial"/>
                <w:b/>
                <w:bCs/>
                <w:noProof/>
                <w:sz w:val="20"/>
                <w:szCs w:val="20"/>
              </w:rPr>
            </w:pPr>
            <w:r w:rsidRPr="00853339">
              <w:rPr>
                <w:rFonts w:eastAsia="PMingLiU" w:cs="Arial"/>
                <w:b/>
                <w:bCs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537A0385" wp14:editId="0AE5E860">
                  <wp:extent cx="261257" cy="190465"/>
                  <wp:effectExtent l="0" t="0" r="5715" b="635"/>
                  <wp:docPr id="2" name="Picture 3" descr="Excla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1" cy="19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4" w:type="dxa"/>
            <w:tcBorders>
              <w:top w:val="single" w:sz="6" w:space="0" w:color="286995"/>
              <w:left w:val="single" w:sz="6" w:space="0" w:color="286995"/>
              <w:bottom w:val="single" w:sz="6" w:space="0" w:color="286995"/>
              <w:right w:val="single" w:sz="6" w:space="0" w:color="286995"/>
            </w:tcBorders>
            <w:shd w:val="clear" w:color="auto" w:fill="EFF9FF"/>
            <w:vAlign w:val="center"/>
          </w:tcPr>
          <w:p w14:paraId="387127F1" w14:textId="77777777" w:rsidR="000E6172" w:rsidRPr="00853339" w:rsidRDefault="00A21E96" w:rsidP="00ED45CE">
            <w:pPr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此表格顯示的所有</w:t>
            </w:r>
            <w:r w:rsidR="001D3531">
              <w:fldChar w:fldCharType="begin"/>
            </w:r>
            <w:r w:rsidR="001D3531">
              <w:instrText xml:space="preserve"> HYPERLINK "https://www.healthcare.gov/sbc-glossary/" \l "copayment"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共付額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lang w:eastAsia="zh-TW"/>
              </w:rPr>
              <w:t>和</w:t>
            </w:r>
            <w:hyperlink r:id="rId26" w:anchor="coinsurance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共同保險</w:t>
              </w:r>
            </w:hyperlink>
            <w:r w:rsidRPr="00853339">
              <w:rPr>
                <w:rFonts w:eastAsia="PMingLiU"/>
                <w:lang w:eastAsia="zh-TW"/>
              </w:rPr>
              <w:t>費用僅適用於您已達到您的</w:t>
            </w:r>
            <w:hyperlink r:id="rId27" w:anchor="deductible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自付額</w:t>
              </w:r>
            </w:hyperlink>
            <w:r w:rsidR="00CB2EB2" w:rsidRPr="00853339">
              <w:rPr>
                <w:rFonts w:eastAsia="PMingLiU" w:hint="eastAsia"/>
                <w:lang w:eastAsia="zh-TW"/>
              </w:rPr>
              <w:t>的情況（</w:t>
            </w:r>
            <w:r w:rsidRPr="00853339">
              <w:rPr>
                <w:rFonts w:eastAsia="PMingLiU"/>
                <w:lang w:eastAsia="zh-TW"/>
              </w:rPr>
              <w:t>如果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lang w:eastAsia="zh-TW"/>
              </w:rPr>
              <w:t>適用的話</w:t>
            </w:r>
            <w:r w:rsidR="00CB2EB2" w:rsidRPr="00853339">
              <w:rPr>
                <w:rFonts w:eastAsia="PMingLiU" w:hint="eastAsia"/>
                <w:lang w:eastAsia="zh-TW"/>
              </w:rPr>
              <w:t>）</w:t>
            </w:r>
            <w:r w:rsidRPr="00853339">
              <w:rPr>
                <w:rFonts w:eastAsia="PMingLiU"/>
                <w:lang w:eastAsia="zh-TW"/>
              </w:rPr>
              <w:t>。</w:t>
            </w:r>
          </w:p>
        </w:tc>
      </w:tr>
    </w:tbl>
    <w:p w14:paraId="32BC78D0" w14:textId="77777777" w:rsidR="000E6172" w:rsidRPr="00853339" w:rsidRDefault="000E6172">
      <w:pPr>
        <w:rPr>
          <w:rFonts w:eastAsia="PMingLiU"/>
          <w:sz w:val="12"/>
          <w:szCs w:val="12"/>
          <w:lang w:eastAsia="zh-TW"/>
        </w:rPr>
      </w:pPr>
    </w:p>
    <w:tbl>
      <w:tblPr>
        <w:tblStyle w:val="TableGrid"/>
        <w:tblW w:w="14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130"/>
        <w:gridCol w:w="2844"/>
        <w:gridCol w:w="3162"/>
        <w:gridCol w:w="3330"/>
        <w:gridCol w:w="2940"/>
      </w:tblGrid>
      <w:tr w:rsidR="00CE1CD0" w:rsidRPr="00853339" w14:paraId="5F580FEF" w14:textId="77777777" w:rsidTr="00C76F5E">
        <w:trPr>
          <w:tblHeader/>
        </w:trPr>
        <w:tc>
          <w:tcPr>
            <w:tcW w:w="2130" w:type="dxa"/>
            <w:vMerge w:val="restart"/>
            <w:tcBorders>
              <w:top w:val="single" w:sz="2" w:space="0" w:color="286995"/>
              <w:left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03739B9B" w14:textId="77777777"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常見醫療事件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2844" w:type="dxa"/>
            <w:vMerge w:val="restart"/>
            <w:tcBorders>
              <w:top w:val="single" w:sz="2" w:space="0" w:color="286995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05254D33" w14:textId="77777777"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您可能需要的服務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6492" w:type="dxa"/>
            <w:gridSpan w:val="2"/>
            <w:tcBorders>
              <w:top w:val="single" w:sz="2" w:space="0" w:color="286995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030F4060" w14:textId="77777777"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您需要支付</w:t>
            </w:r>
            <w:r w:rsidR="00D519E5" w:rsidRPr="00853339">
              <w:rPr>
                <w:rFonts w:eastAsia="PMingLiU" w:hint="eastAsia"/>
                <w:b/>
                <w:bCs/>
                <w:color w:val="FFFFFF"/>
                <w:lang w:eastAsia="zh-TW"/>
              </w:rPr>
              <w:t>的費用</w:t>
            </w:r>
          </w:p>
        </w:tc>
        <w:tc>
          <w:tcPr>
            <w:tcW w:w="2940" w:type="dxa"/>
            <w:vMerge w:val="restart"/>
            <w:tcBorders>
              <w:top w:val="single" w:sz="2" w:space="0" w:color="286995"/>
              <w:left w:val="single" w:sz="2" w:space="0" w:color="FFFFFF" w:themeColor="background1"/>
              <w:right w:val="single" w:sz="2" w:space="0" w:color="286995"/>
            </w:tcBorders>
            <w:shd w:val="clear" w:color="auto" w:fill="286995"/>
            <w:vAlign w:val="center"/>
          </w:tcPr>
          <w:p w14:paraId="7B2541BE" w14:textId="77777777"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限制、例外和其他重要資訊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</w:tr>
      <w:tr w:rsidR="007F596B" w:rsidRPr="00853339" w14:paraId="7CACA746" w14:textId="77777777" w:rsidTr="00C76F5E">
        <w:trPr>
          <w:tblHeader/>
        </w:trPr>
        <w:tc>
          <w:tcPr>
            <w:tcW w:w="2130" w:type="dxa"/>
            <w:vMerge/>
            <w:tcBorders>
              <w:left w:val="single" w:sz="2" w:space="0" w:color="286995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5068229C" w14:textId="77777777" w:rsidR="006B4A7A" w:rsidRPr="00853339" w:rsidRDefault="006B4A7A" w:rsidP="00243388">
            <w:pPr>
              <w:pStyle w:val="Default"/>
              <w:spacing w:before="40" w:after="40"/>
              <w:jc w:val="center"/>
              <w:rPr>
                <w:rFonts w:eastAsia="PMingLiU"/>
                <w:b/>
                <w:bCs/>
                <w:color w:val="FFFFFF"/>
                <w:lang w:eastAsia="zh-TW"/>
              </w:rPr>
            </w:pPr>
          </w:p>
        </w:tc>
        <w:tc>
          <w:tcPr>
            <w:tcW w:w="2844" w:type="dxa"/>
            <w:vMerge/>
            <w:tcBorders>
              <w:left w:val="single" w:sz="2" w:space="0" w:color="FFFFFF" w:themeColor="background1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46048BE5" w14:textId="77777777" w:rsidR="006B4A7A" w:rsidRPr="00853339" w:rsidRDefault="006B4A7A" w:rsidP="00243388">
            <w:pPr>
              <w:pStyle w:val="Default"/>
              <w:spacing w:before="40" w:after="40"/>
              <w:jc w:val="center"/>
              <w:rPr>
                <w:rFonts w:eastAsia="PMingLiU"/>
                <w:b/>
                <w:bCs/>
                <w:color w:val="FFFFFF"/>
                <w:lang w:eastAsia="zh-TW"/>
              </w:rPr>
            </w:pPr>
          </w:p>
        </w:tc>
        <w:tc>
          <w:tcPr>
            <w:tcW w:w="316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3777A623" w14:textId="77777777" w:rsidR="006B4A7A" w:rsidRPr="00853339" w:rsidRDefault="006B4A7A" w:rsidP="00243388">
            <w:pPr>
              <w:pStyle w:val="Default"/>
              <w:jc w:val="center"/>
              <w:rPr>
                <w:rFonts w:eastAsia="PMingLiU"/>
                <w:color w:val="FFFFFF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網絡供應商</w:t>
            </w:r>
          </w:p>
          <w:p w14:paraId="042D4D4F" w14:textId="77777777" w:rsidR="006B4A7A" w:rsidRPr="00853339" w:rsidRDefault="006B4A7A" w:rsidP="00243388">
            <w:pPr>
              <w:autoSpaceDE w:val="0"/>
              <w:autoSpaceDN w:val="0"/>
              <w:adjustRightInd w:val="0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（您將需要支付較少費用）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333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58FB72D7" w14:textId="77777777" w:rsidR="006B4A7A" w:rsidRPr="00853339" w:rsidRDefault="006B4A7A" w:rsidP="00243388">
            <w:pPr>
              <w:pStyle w:val="Default"/>
              <w:jc w:val="center"/>
              <w:rPr>
                <w:rFonts w:eastAsia="PMingLiU"/>
                <w:color w:val="FFFFFF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網絡外供應商</w:t>
            </w:r>
          </w:p>
          <w:p w14:paraId="41718336" w14:textId="77777777" w:rsidR="006B4A7A" w:rsidRPr="00853339" w:rsidRDefault="006B4A7A" w:rsidP="00243388">
            <w:pPr>
              <w:autoSpaceDE w:val="0"/>
              <w:autoSpaceDN w:val="0"/>
              <w:adjustRightInd w:val="0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（您將需要支付較多費用）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2940" w:type="dxa"/>
            <w:vMerge/>
            <w:tcBorders>
              <w:left w:val="single" w:sz="2" w:space="0" w:color="FFFFFF" w:themeColor="background1"/>
              <w:bottom w:val="single" w:sz="2" w:space="0" w:color="286995"/>
              <w:right w:val="single" w:sz="2" w:space="0" w:color="286995"/>
            </w:tcBorders>
            <w:shd w:val="clear" w:color="auto" w:fill="286995"/>
            <w:vAlign w:val="center"/>
          </w:tcPr>
          <w:p w14:paraId="3AC3980B" w14:textId="77777777" w:rsidR="006B4A7A" w:rsidRPr="00853339" w:rsidRDefault="006B4A7A" w:rsidP="00243388">
            <w:pPr>
              <w:spacing w:before="40" w:after="40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</w:p>
        </w:tc>
      </w:tr>
      <w:tr w:rsidR="00E376D5" w:rsidRPr="00853339" w14:paraId="7DF3D160" w14:textId="77777777" w:rsidTr="00C76F5E">
        <w:tc>
          <w:tcPr>
            <w:tcW w:w="2130" w:type="dxa"/>
            <w:vMerge w:val="restart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69A1B00" w14:textId="77777777" w:rsidR="00E376D5" w:rsidRPr="00853339" w:rsidRDefault="000E7E7D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如果您造訪</w:t>
            </w:r>
            <w:r w:rsidR="00054DC6" w:rsidRPr="00853339">
              <w:rPr>
                <w:rFonts w:eastAsia="PMingLiU" w:hint="eastAsia"/>
                <w:b/>
                <w:bCs/>
                <w:lang w:eastAsia="zh-TW"/>
              </w:rPr>
              <w:t>健康照護</w:t>
            </w:r>
            <w:hyperlink r:id="rId28" w:anchor="provider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供應商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的辦公室或診所</w:t>
            </w: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10A7822" w14:textId="77777777" w:rsidR="00E376D5" w:rsidRPr="00853339" w:rsidRDefault="00E376D5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初級</w:t>
            </w:r>
            <w:r w:rsidR="00ED0CBB" w:rsidRPr="00853339">
              <w:rPr>
                <w:rFonts w:eastAsia="PMingLiU" w:hint="eastAsia"/>
                <w:lang w:eastAsia="zh-TW"/>
              </w:rPr>
              <w:t>保健</w:t>
            </w:r>
            <w:r w:rsidR="00EB2387" w:rsidRPr="00853339">
              <w:rPr>
                <w:rFonts w:eastAsia="PMingLiU" w:hint="eastAsia"/>
                <w:lang w:eastAsia="zh-TW"/>
              </w:rPr>
              <w:t>就診</w:t>
            </w:r>
            <w:r w:rsidRPr="00853339">
              <w:rPr>
                <w:rFonts w:eastAsia="PMingLiU"/>
                <w:lang w:eastAsia="zh-TW"/>
              </w:rPr>
              <w:t>以治療受傷或疾病</w:t>
            </w:r>
          </w:p>
        </w:tc>
        <w:tc>
          <w:tcPr>
            <w:tcW w:w="3162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9AFA5D6" w14:textId="77777777"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279FBC1" w14:textId="77777777"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CBBDC00" w14:textId="77777777"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B319E0" w:rsidRPr="00853339" w14:paraId="7F95BC4D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DB446F1" w14:textId="77777777" w:rsidR="00B319E0" w:rsidRPr="00853339" w:rsidRDefault="00B319E0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581230CA" w14:textId="77777777" w:rsidR="00B319E0" w:rsidRPr="00853339" w:rsidRDefault="009366D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至</w:t>
            </w:r>
            <w:r w:rsidR="001D3531">
              <w:fldChar w:fldCharType="begin"/>
            </w:r>
            <w:r w:rsidR="001D3531">
              <w:instrText xml:space="preserve"> HYPERLINK "https://www.healthcare.gov/sbc-glossary/" \l "specialist"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lang w:eastAsia="zh-TW"/>
              </w:rPr>
              <w:t>專科醫生</w:t>
            </w:r>
            <w:r w:rsidR="001D3531">
              <w:rPr>
                <w:rStyle w:val="Hyperlink"/>
                <w:rFonts w:eastAsia="PMingLiU"/>
                <w:lang w:eastAsia="zh-TW"/>
              </w:rPr>
              <w:fldChar w:fldCharType="end"/>
            </w:r>
            <w:r w:rsidRPr="00853339">
              <w:rPr>
                <w:rFonts w:eastAsia="PMingLiU"/>
                <w:lang w:eastAsia="zh-TW"/>
              </w:rPr>
              <w:t>處</w:t>
            </w:r>
            <w:r w:rsidR="00EB2387" w:rsidRPr="00853339">
              <w:rPr>
                <w:rFonts w:eastAsia="PMingLiU" w:hint="eastAsia"/>
                <w:lang w:eastAsia="zh-TW"/>
              </w:rPr>
              <w:t>就診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CE699C9" w14:textId="77777777" w:rsidR="00B319E0" w:rsidRPr="00853339" w:rsidRDefault="00B319E0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5A69D25" w14:textId="77777777" w:rsidR="00B319E0" w:rsidRPr="00853339" w:rsidRDefault="00B319E0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23E76837" w14:textId="77777777" w:rsidR="00B319E0" w:rsidRPr="00853339" w:rsidRDefault="00B319E0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</w:tr>
      <w:tr w:rsidR="00E376D5" w:rsidRPr="00853339" w14:paraId="22FEBA8B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2E65CA43" w14:textId="77777777" w:rsidR="00E376D5" w:rsidRPr="00853339" w:rsidRDefault="00E376D5" w:rsidP="00905E02">
            <w:pPr>
              <w:pStyle w:val="Default"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20D4296" w14:textId="77777777" w:rsidR="00E376D5" w:rsidRPr="00853339" w:rsidRDefault="00000000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hyperlink r:id="rId29" w:anchor="preventive-care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預防性</w:t>
              </w:r>
              <w:r w:rsidR="00546B80" w:rsidRPr="00853339">
                <w:rPr>
                  <w:rStyle w:val="Hyperlink"/>
                  <w:rFonts w:eastAsia="PMingLiU" w:hint="eastAsia"/>
                  <w:lang w:eastAsia="zh-TW"/>
                </w:rPr>
                <w:t>照護</w:t>
              </w:r>
            </w:hyperlink>
            <w:r w:rsidR="009366D9" w:rsidRPr="00853339">
              <w:rPr>
                <w:rFonts w:eastAsia="PMingLiU"/>
                <w:lang w:eastAsia="zh-TW"/>
              </w:rPr>
              <w:t>/</w:t>
            </w:r>
            <w:hyperlink r:id="rId30" w:anchor="screening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篩查</w:t>
              </w:r>
            </w:hyperlink>
            <w:r w:rsidR="009366D9" w:rsidRPr="00853339">
              <w:rPr>
                <w:rFonts w:eastAsia="PMingLiU"/>
                <w:lang w:eastAsia="zh-TW"/>
              </w:rPr>
              <w:t>/</w:t>
            </w:r>
            <w:r w:rsidR="009366D9" w:rsidRPr="00853339">
              <w:rPr>
                <w:rFonts w:eastAsia="PMingLiU"/>
                <w:lang w:eastAsia="zh-TW"/>
              </w:rPr>
              <w:t>疫苗接種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1C02A98" w14:textId="77777777"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42EC23D" w14:textId="77777777"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70DE80C3" w14:textId="77777777"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FC1449" w:rsidRPr="00853339" w14:paraId="59C85050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21472A29" w14:textId="77777777"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</w:t>
            </w:r>
            <w:r w:rsidR="00EB2387" w:rsidRPr="00853339">
              <w:rPr>
                <w:rFonts w:eastAsia="PMingLiU" w:hint="eastAsia"/>
                <w:b/>
                <w:bCs/>
                <w:lang w:eastAsia="zh-TW"/>
              </w:rPr>
              <w:t>進行</w:t>
            </w:r>
            <w:r w:rsidRPr="00853339">
              <w:rPr>
                <w:rFonts w:eastAsia="PMingLiU"/>
                <w:b/>
                <w:bCs/>
                <w:lang w:eastAsia="zh-TW"/>
              </w:rPr>
              <w:t>檢測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42291B32" w14:textId="77777777" w:rsidR="00FC1449" w:rsidRPr="00853339" w:rsidRDefault="00000000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hyperlink r:id="rId31" w:anchor="diagnostic-test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診斷檢定</w:t>
              </w:r>
            </w:hyperlink>
            <w:r w:rsidR="009366D9" w:rsidRPr="00853339">
              <w:rPr>
                <w:rFonts w:eastAsia="PMingLiU"/>
                <w:lang w:eastAsia="zh-TW"/>
              </w:rPr>
              <w:t>（</w:t>
            </w:r>
            <w:r w:rsidR="009366D9" w:rsidRPr="00853339">
              <w:rPr>
                <w:rFonts w:eastAsia="PMingLiU"/>
                <w:lang w:eastAsia="zh-TW"/>
              </w:rPr>
              <w:t xml:space="preserve">X </w:t>
            </w:r>
            <w:r w:rsidR="009366D9" w:rsidRPr="00853339">
              <w:rPr>
                <w:rFonts w:eastAsia="PMingLiU"/>
                <w:lang w:eastAsia="zh-TW"/>
              </w:rPr>
              <w:t>光、血液</w:t>
            </w:r>
            <w:r w:rsidR="00EB2387" w:rsidRPr="00853339">
              <w:rPr>
                <w:rFonts w:eastAsia="PMingLiU" w:hint="eastAsia"/>
                <w:lang w:eastAsia="zh-TW"/>
              </w:rPr>
              <w:t>檢測</w:t>
            </w:r>
            <w:r w:rsidR="009366D9" w:rsidRPr="00853339">
              <w:rPr>
                <w:rFonts w:eastAsia="PMingLiU"/>
                <w:lang w:eastAsia="zh-TW"/>
              </w:rPr>
              <w:t>）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3E051EC3" w14:textId="77777777"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6579F142" w14:textId="77777777"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122969B0" w14:textId="77777777"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FC1449" w:rsidRPr="00853339" w14:paraId="44241BF2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74BE02EC" w14:textId="77777777" w:rsidR="00FC1449" w:rsidRPr="00853339" w:rsidRDefault="00FC1449" w:rsidP="00905E02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8830D39" w14:textId="77777777"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造影（</w:t>
            </w:r>
            <w:r w:rsidRPr="00853339">
              <w:rPr>
                <w:rFonts w:eastAsia="PMingLiU"/>
                <w:lang w:eastAsia="zh-TW"/>
              </w:rPr>
              <w:t xml:space="preserve">CT/PET </w:t>
            </w:r>
            <w:r w:rsidRPr="00853339">
              <w:rPr>
                <w:rFonts w:eastAsia="PMingLiU"/>
                <w:lang w:eastAsia="zh-TW"/>
              </w:rPr>
              <w:t>掃描、</w:t>
            </w:r>
            <w:r w:rsidRPr="00853339">
              <w:rPr>
                <w:rFonts w:eastAsia="PMingLiU"/>
                <w:lang w:eastAsia="zh-TW"/>
              </w:rPr>
              <w:t>MRI</w:t>
            </w:r>
            <w:r w:rsidRPr="00853339">
              <w:rPr>
                <w:rFonts w:eastAsia="PMingLiU"/>
                <w:lang w:eastAsia="zh-TW"/>
              </w:rPr>
              <w:t>）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69F165B" w14:textId="77777777" w:rsidR="00FC1449" w:rsidRPr="00853339" w:rsidRDefault="00FC1449" w:rsidP="00905E02">
            <w:pPr>
              <w:pStyle w:val="TableParagraph"/>
              <w:spacing w:before="40" w:after="40"/>
              <w:rPr>
                <w:rFonts w:eastAsia="PMingLiU" w:cs="Arial Narrow"/>
                <w:color w:val="000000"/>
                <w:szCs w:val="24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702961F2" w14:textId="77777777" w:rsidR="00FC1449" w:rsidRPr="00853339" w:rsidRDefault="00FC1449" w:rsidP="00905E02">
            <w:pPr>
              <w:pStyle w:val="TableParagraph"/>
              <w:spacing w:before="40" w:after="40"/>
              <w:rPr>
                <w:rFonts w:eastAsia="PMingLiU" w:cs="Arial Narrow"/>
                <w:color w:val="000000"/>
                <w:szCs w:val="24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7E9F664A" w14:textId="77777777"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</w:tr>
      <w:tr w:rsidR="000F6AAF" w:rsidRPr="00853339" w14:paraId="5EF559BF" w14:textId="77777777" w:rsidTr="00C76F5E">
        <w:trPr>
          <w:trHeight w:val="537"/>
        </w:trPr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3850DE84" w14:textId="77777777" w:rsidR="000F6AAF" w:rsidRPr="00853339" w:rsidRDefault="000F6AAF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如果您需要藥物治療疾病或情況</w:t>
            </w:r>
          </w:p>
          <w:p w14:paraId="1175525C" w14:textId="77777777" w:rsidR="000F6AAF" w:rsidRPr="00853339" w:rsidRDefault="00F7740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如欲了解更多有關</w:t>
            </w:r>
            <w:hyperlink r:id="rId32" w:anchor="prescription-drug-coverage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處方類藥物</w:t>
              </w:r>
              <w:r w:rsidRPr="00853339">
                <w:rPr>
                  <w:rStyle w:val="Hyperlink"/>
                  <w:rFonts w:eastAsia="PMingLiU"/>
                  <w:lang w:eastAsia="zh-TW"/>
                </w:rPr>
                <w:t>的</w:t>
              </w:r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承保</w:t>
              </w:r>
            </w:hyperlink>
            <w:r w:rsidR="00EB2387" w:rsidRPr="00853339">
              <w:rPr>
                <w:rStyle w:val="Hyperlink"/>
                <w:rFonts w:eastAsia="PMingLiU" w:hint="eastAsia"/>
                <w:b/>
                <w:bCs/>
                <w:lang w:eastAsia="zh-TW"/>
              </w:rPr>
              <w:t>範圍</w:t>
            </w:r>
            <w:r w:rsidRPr="00853339">
              <w:rPr>
                <w:rFonts w:eastAsia="PMingLiU"/>
                <w:lang w:eastAsia="zh-TW"/>
              </w:rPr>
              <w:t>，請造訪</w:t>
            </w:r>
            <w:r w:rsidRPr="00853339">
              <w:rPr>
                <w:rFonts w:eastAsia="PMingLiU"/>
                <w:lang w:eastAsia="zh-TW"/>
              </w:rPr>
              <w:t xml:space="preserve"> www.[insert].com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5CE5562E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學名藥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65281CD8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EE76728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1E6D3776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0F6AAF" w:rsidRPr="00853339" w14:paraId="58749E6D" w14:textId="77777777" w:rsidTr="00C76F5E">
        <w:trPr>
          <w:trHeight w:val="537"/>
        </w:trPr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580D0DA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9D8F437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優先原廠藥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531DC496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80B89D5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DB373F7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0F6AAF" w:rsidRPr="00853339" w14:paraId="00222DD8" w14:textId="77777777" w:rsidTr="00C76F5E">
        <w:trPr>
          <w:trHeight w:val="537"/>
        </w:trPr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CEE9152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3749A279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非優先原廠藥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1EEAD1D4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31806BA3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26AE19D8" w14:textId="77777777"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4B33D8" w:rsidRPr="00853339" w14:paraId="3738AB05" w14:textId="77777777" w:rsidTr="00C76F5E">
        <w:trPr>
          <w:trHeight w:val="538"/>
        </w:trPr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3A4557B0" w14:textId="77777777"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141D8D4" w14:textId="77777777" w:rsidR="004B33D8" w:rsidRPr="00853339" w:rsidRDefault="00000000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hyperlink r:id="rId33" w:anchor="specialty-drug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專科藥物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627EF5F" w14:textId="77777777"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516C562" w14:textId="77777777"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59F3172" w14:textId="77777777"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FC1449" w:rsidRPr="00853339" w14:paraId="2E7576F1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1405B908" w14:textId="77777777"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</w:t>
            </w:r>
            <w:r w:rsidR="00EB2387" w:rsidRPr="00853339">
              <w:rPr>
                <w:rFonts w:eastAsia="PMingLiU" w:hint="eastAsia"/>
                <w:b/>
                <w:bCs/>
                <w:lang w:eastAsia="zh-TW"/>
              </w:rPr>
              <w:t>進行</w:t>
            </w:r>
            <w:r w:rsidRPr="00853339">
              <w:rPr>
                <w:rFonts w:eastAsia="PMingLiU"/>
                <w:b/>
                <w:bCs/>
                <w:lang w:eastAsia="zh-TW"/>
              </w:rPr>
              <w:t>門診手術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3A98360F" w14:textId="77777777"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設施費（例如：非住院手術中心）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7C5EA23B" w14:textId="77777777"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5582A7E5" w14:textId="77777777"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106FDCC7" w14:textId="77777777"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B11EA6" w:rsidRPr="00853339" w14:paraId="5A8B0970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6B60BB50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78FEDC01" w14:textId="77777777" w:rsidR="00B11EA6" w:rsidRPr="00853339" w:rsidRDefault="00E20D5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醫師</w:t>
            </w:r>
            <w:r w:rsidRPr="00853339">
              <w:rPr>
                <w:rFonts w:eastAsia="PMingLiU"/>
                <w:lang w:eastAsia="zh-TW"/>
              </w:rPr>
              <w:t>/</w:t>
            </w:r>
            <w:r w:rsidRPr="00853339">
              <w:rPr>
                <w:rFonts w:eastAsia="PMingLiU"/>
                <w:lang w:eastAsia="zh-TW"/>
              </w:rPr>
              <w:t>外科醫生費用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44AFA96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B7C3FCF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58A8B094" w14:textId="77777777" w:rsidR="00B11EA6" w:rsidRPr="00853339" w:rsidRDefault="00B11EA6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</w:tr>
      <w:tr w:rsidR="004626D1" w:rsidRPr="00853339" w14:paraId="0164CB26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22F5E834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如果您需要立即就醫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4ED9D68D" w14:textId="77777777" w:rsidR="004626D1" w:rsidRPr="00853339" w:rsidRDefault="00000000" w:rsidP="00905E02">
            <w:pPr>
              <w:spacing w:before="40" w:after="40"/>
              <w:rPr>
                <w:rFonts w:eastAsia="PMingLiU" w:cs="Arial"/>
                <w:u w:val="single"/>
              </w:rPr>
            </w:pPr>
            <w:hyperlink r:id="rId34" w:anchor="emergency-room-care-emergency-services" w:history="1">
              <w:r w:rsidR="009366D9" w:rsidRPr="00853339">
                <w:rPr>
                  <w:rStyle w:val="Hyperlink"/>
                  <w:rFonts w:eastAsia="PMingLiU" w:cs="Arial"/>
                  <w:lang w:eastAsia="zh-TW"/>
                </w:rPr>
                <w:t>急診室</w:t>
              </w:r>
              <w:r w:rsidR="00546B80" w:rsidRPr="00853339">
                <w:rPr>
                  <w:rStyle w:val="Hyperlink"/>
                  <w:rFonts w:eastAsia="PMingLiU" w:cs="Arial" w:hint="eastAsia"/>
                  <w:lang w:eastAsia="zh-TW"/>
                </w:rPr>
                <w:t>照護</w:t>
              </w:r>
            </w:hyperlink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1608B9E4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67D00B0F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3345373C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4626D1" w:rsidRPr="00853339" w14:paraId="32A611D8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12D215D3" w14:textId="77777777" w:rsidR="004626D1" w:rsidRPr="00853339" w:rsidRDefault="004626D1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09BE8CB" w14:textId="77777777" w:rsidR="004626D1" w:rsidRPr="00853339" w:rsidRDefault="00000000" w:rsidP="00905E02">
            <w:pPr>
              <w:spacing w:before="40" w:after="40"/>
              <w:rPr>
                <w:rFonts w:eastAsia="PMingLiU" w:cs="Arial"/>
                <w:u w:val="single"/>
              </w:rPr>
            </w:pPr>
            <w:hyperlink r:id="rId35" w:anchor="emergency-medical-transportation" w:history="1">
              <w:r w:rsidR="009366D9" w:rsidRPr="00853339">
                <w:rPr>
                  <w:rStyle w:val="Hyperlink"/>
                  <w:rFonts w:eastAsia="PMingLiU" w:cs="Arial"/>
                  <w:lang w:eastAsia="zh-TW"/>
                </w:rPr>
                <w:t>緊急醫療交通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83E6803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D28F606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773057C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4626D1" w:rsidRPr="00853339" w14:paraId="1E74418F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2807589C" w14:textId="77777777" w:rsidR="004626D1" w:rsidRPr="00853339" w:rsidRDefault="004626D1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3CDF1F4B" w14:textId="77777777" w:rsidR="004626D1" w:rsidRPr="00853339" w:rsidRDefault="00000000" w:rsidP="00905E02">
            <w:pPr>
              <w:spacing w:before="40" w:after="40"/>
              <w:rPr>
                <w:rFonts w:eastAsia="PMingLiU" w:cs="Arial"/>
                <w:u w:val="single"/>
              </w:rPr>
            </w:pPr>
            <w:hyperlink r:id="rId36" w:anchor="urgent-care" w:history="1">
              <w:r w:rsidR="009366D9" w:rsidRPr="00853339">
                <w:rPr>
                  <w:rStyle w:val="Hyperlink"/>
                  <w:rFonts w:eastAsia="PMingLiU" w:cs="Arial"/>
                  <w:lang w:eastAsia="zh-TW"/>
                </w:rPr>
                <w:t>緊急</w:t>
              </w:r>
              <w:r w:rsidR="00546B80" w:rsidRPr="00853339">
                <w:rPr>
                  <w:rStyle w:val="Hyperlink"/>
                  <w:rFonts w:eastAsia="PMingLiU" w:cs="Arial" w:hint="eastAsia"/>
                  <w:lang w:eastAsia="zh-TW"/>
                </w:rPr>
                <w:t>照護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56C04E6F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2A8DD3BD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1E00C437" w14:textId="77777777"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00C83A99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6D03BAAD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lastRenderedPageBreak/>
              <w:t>如果您需要住院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431D73BC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設施費（例如：醫院</w:t>
            </w:r>
            <w:r w:rsidR="008918F9" w:rsidRPr="00853339">
              <w:rPr>
                <w:rFonts w:eastAsia="PMingLiU" w:hint="eastAsia"/>
                <w:lang w:eastAsia="zh-TW"/>
              </w:rPr>
              <w:t>病房</w:t>
            </w:r>
            <w:r w:rsidRPr="00853339">
              <w:rPr>
                <w:rFonts w:eastAsia="PMingLiU"/>
                <w:lang w:eastAsia="zh-TW"/>
              </w:rPr>
              <w:t>）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5BEDDAEC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4EF47197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2B6903D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B11EA6" w:rsidRPr="00853339" w14:paraId="5E6FF433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1C7CA92B" w14:textId="77777777" w:rsidR="00B11EA6" w:rsidRPr="00853339" w:rsidRDefault="00B11EA6" w:rsidP="00905E02">
            <w:pPr>
              <w:keepNext/>
              <w:keepLines/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7572A931" w14:textId="77777777" w:rsidR="00B11EA6" w:rsidRPr="00853339" w:rsidRDefault="00D960F0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醫師</w:t>
            </w:r>
            <w:r w:rsidRPr="00853339">
              <w:rPr>
                <w:rFonts w:eastAsia="PMingLiU"/>
                <w:lang w:eastAsia="zh-TW"/>
              </w:rPr>
              <w:t>/</w:t>
            </w:r>
            <w:r w:rsidRPr="00853339">
              <w:rPr>
                <w:rFonts w:eastAsia="PMingLiU"/>
                <w:lang w:eastAsia="zh-TW"/>
              </w:rPr>
              <w:t>外科醫生費用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4AD1A896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683D5463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13DB4843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109F6777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7F83BC5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如果您需要心理健康、行為健康或藥物濫用服務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5919B5FA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門診服務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4A67279D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72678C2C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09796189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57AEB3AB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4E50F787" w14:textId="77777777" w:rsidR="00B11EA6" w:rsidRPr="00853339" w:rsidRDefault="00B11EA6" w:rsidP="00905E02">
            <w:pPr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1334D1D5" w14:textId="77777777" w:rsidR="00B11EA6" w:rsidRPr="00853339" w:rsidRDefault="00B11EA6" w:rsidP="00905E02">
            <w:pPr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住院服務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6C629F69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1E8A607B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14:paraId="3DA4005D" w14:textId="77777777"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2116E29F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642F96B0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如果您懷孕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0B4C98A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辦公室</w:t>
            </w:r>
            <w:r w:rsidR="008918F9" w:rsidRPr="00853339">
              <w:rPr>
                <w:rFonts w:eastAsia="PMingLiU" w:hint="eastAsia"/>
                <w:lang w:eastAsia="zh-TW"/>
              </w:rPr>
              <w:t>就診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02A46052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770FCB34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3F38A8C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04C86656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600A55D" w14:textId="77777777" w:rsidR="00B11EA6" w:rsidRPr="00853339" w:rsidRDefault="00B11EA6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61D48BB8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分娩專業服務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3200EEC2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68D444F1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14:paraId="3265C1CB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3D7A109E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170A9FB3" w14:textId="77777777" w:rsidR="00B11EA6" w:rsidRPr="00853339" w:rsidRDefault="00B11EA6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0D9D612F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分娩設施服務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9A602AA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0C1359C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F327332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9A7B5B" w:rsidRPr="00853339" w14:paraId="7DE5C1D5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EDC53DE" w14:textId="77777777" w:rsidR="009A7B5B" w:rsidRPr="00853339" w:rsidRDefault="009A7B5B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如果您需要康復協助或有其他特殊健康需求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358A36A7" w14:textId="77777777" w:rsidR="009A7B5B" w:rsidRPr="00853339" w:rsidRDefault="00000000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7" w:anchor="home-health-care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居</w:t>
              </w:r>
              <w:r w:rsidR="008918F9" w:rsidRPr="00853339">
                <w:rPr>
                  <w:rStyle w:val="Hyperlink"/>
                  <w:rFonts w:eastAsia="PMingLiU" w:cs="AJensonPro-Bold"/>
                  <w:lang w:eastAsia="zh-TW"/>
                </w:rPr>
                <w:t>家</w:t>
              </w:r>
              <w:r w:rsidR="00D75487" w:rsidRPr="00853339">
                <w:rPr>
                  <w:rStyle w:val="Hyperlink"/>
                  <w:rFonts w:eastAsia="PMingLiU" w:cs="AJensonPro-Bold" w:hint="eastAsia"/>
                  <w:lang w:eastAsia="zh-TW"/>
                </w:rPr>
                <w:t>照護</w:t>
              </w:r>
            </w:hyperlink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125F77B1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737F7EAA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7D2B36E4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14:paraId="264D85AE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724A1611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F3D7699" w14:textId="77777777" w:rsidR="009A7B5B" w:rsidRPr="00853339" w:rsidRDefault="00000000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8" w:anchor="rehabilitation-services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復健服務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3FB9F21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7147CC5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8036BDB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14:paraId="4EBB227A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070E24E1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4A975D9" w14:textId="77777777" w:rsidR="009A7B5B" w:rsidRPr="00853339" w:rsidRDefault="00000000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9" w:anchor="habilitation-services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適應服務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341AE2D2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067C55BA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6AF18654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14:paraId="36E45DD9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7C2673C4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A34110C" w14:textId="77777777" w:rsidR="009A7B5B" w:rsidRPr="00853339" w:rsidRDefault="00000000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40" w:anchor="skilled-nursing-care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專業護理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6A7EFA75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245B596F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5F82C59F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14:paraId="3C61E619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71F115AF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8D9E232" w14:textId="77777777" w:rsidR="009A7B5B" w:rsidRPr="00853339" w:rsidRDefault="00000000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41" w:anchor="durable-medical-equipment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耐用醫療器材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69C7694F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221FF10A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3E6ED158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14:paraId="2063F005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12C531B7" w14:textId="77777777"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210EAC9" w14:textId="77777777" w:rsidR="009A7B5B" w:rsidRPr="00853339" w:rsidRDefault="00000000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42" w:anchor="hospice-services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臨終關懷服務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4E0BE86D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39E07B69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73EB2E81" w14:textId="77777777"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6AF47AF6" w14:textId="77777777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34FBABAF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如果您的</w:t>
            </w:r>
            <w:r w:rsidR="00947C23" w:rsidRPr="00853339">
              <w:rPr>
                <w:rFonts w:eastAsia="PMingLiU" w:hint="eastAsia"/>
                <w:b/>
                <w:bCs/>
                <w:lang w:eastAsia="zh-TW"/>
              </w:rPr>
              <w:t>子女</w:t>
            </w:r>
            <w:r w:rsidRPr="00853339">
              <w:rPr>
                <w:rFonts w:eastAsia="PMingLiU"/>
                <w:b/>
                <w:bCs/>
                <w:lang w:eastAsia="zh-TW"/>
              </w:rPr>
              <w:t>需要牙科或眼科</w:t>
            </w:r>
            <w:r w:rsidR="00947C23" w:rsidRPr="00853339">
              <w:rPr>
                <w:rFonts w:eastAsia="PMingLiU" w:hint="eastAsia"/>
                <w:b/>
                <w:bCs/>
                <w:lang w:eastAsia="zh-TW"/>
              </w:rPr>
              <w:t>照護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35F6376F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兒童眼科檢查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1B97584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02DE1AC7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1DB60542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7A7B1E00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401E12DF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5CC6D73E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兒童眼鏡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533C4462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4A183BCB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14:paraId="1EBAAC92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B11EA6" w:rsidRPr="00853339" w14:paraId="7BB28F8B" w14:textId="77777777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603AD258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BA46CFC" w14:textId="77777777"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兒童牙科檢查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7DF5D26A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5A9628AA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14:paraId="4DA2DAD9" w14:textId="77777777"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</w:tbl>
    <w:p w14:paraId="0C39CA19" w14:textId="77777777" w:rsidR="000A2462" w:rsidRPr="00853339" w:rsidRDefault="000A2462">
      <w:pPr>
        <w:rPr>
          <w:rFonts w:eastAsia="PMingLiU"/>
        </w:rPr>
      </w:pPr>
      <w:r w:rsidRPr="00853339">
        <w:rPr>
          <w:rFonts w:eastAsia="PMingLiU"/>
          <w:lang w:eastAsia="zh-TW"/>
        </w:rPr>
        <w:br w:type="page"/>
      </w:r>
    </w:p>
    <w:p w14:paraId="200AEBA3" w14:textId="77777777" w:rsidR="007610B0" w:rsidRPr="00A069A5" w:rsidRDefault="000A2462" w:rsidP="00C76F5E">
      <w:pPr>
        <w:spacing w:after="40"/>
        <w:rPr>
          <w:rFonts w:eastAsia="PMingLiU"/>
          <w:b/>
          <w:bCs/>
          <w:color w:val="286995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lastRenderedPageBreak/>
        <w:t>不包含的服務和其他承保服務：</w:t>
      </w:r>
    </w:p>
    <w:tbl>
      <w:tblPr>
        <w:tblStyle w:val="TableGrid"/>
        <w:tblW w:w="14400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682"/>
        <w:gridCol w:w="5105"/>
      </w:tblGrid>
      <w:tr w:rsidR="00C42F9C" w:rsidRPr="00853339" w14:paraId="0BAB6A7B" w14:textId="77777777" w:rsidTr="00DC4EC1">
        <w:trPr>
          <w:cantSplit/>
          <w:tblHeader/>
        </w:trPr>
        <w:tc>
          <w:tcPr>
            <w:tcW w:w="14390" w:type="dxa"/>
            <w:gridSpan w:val="3"/>
            <w:tcBorders>
              <w:top w:val="single" w:sz="4" w:space="0" w:color="286995"/>
              <w:bottom w:val="single" w:sz="4" w:space="0" w:color="286995"/>
            </w:tcBorders>
            <w:shd w:val="clear" w:color="auto" w:fill="EFF9FF"/>
          </w:tcPr>
          <w:p w14:paraId="5DFE9BCA" w14:textId="77777777" w:rsidR="00C42F9C" w:rsidRPr="00853339" w:rsidRDefault="00C42F9C" w:rsidP="00425BF9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您的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一般不涵蓋的服務（查看您的保單或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文件以了解更多資訊以及任何其他</w:t>
            </w:r>
            <w:hyperlink r:id="rId43" w:anchor="excluded-services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不包含的服務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列單。）</w:t>
            </w:r>
          </w:p>
        </w:tc>
      </w:tr>
      <w:tr w:rsidR="00C42F9C" w:rsidRPr="00853339" w14:paraId="10D829C9" w14:textId="77777777" w:rsidTr="00DC4EC1">
        <w:tc>
          <w:tcPr>
            <w:tcW w:w="4610" w:type="dxa"/>
            <w:tcBorders>
              <w:top w:val="single" w:sz="4" w:space="0" w:color="286995"/>
            </w:tcBorders>
          </w:tcPr>
          <w:p w14:paraId="4A2098D8" w14:textId="77777777" w:rsidR="00C42F9C" w:rsidRPr="00853339" w:rsidRDefault="00C42F9C" w:rsidP="00D9221F">
            <w:pPr>
              <w:pStyle w:val="ListParagraph"/>
              <w:numPr>
                <w:ilvl w:val="0"/>
                <w:numId w:val="1"/>
              </w:numPr>
              <w:ind w:left="360"/>
              <w:rPr>
                <w:rFonts w:eastAsia="PMingLiU"/>
                <w:color w:val="000000" w:themeColor="text1"/>
              </w:rPr>
            </w:pPr>
          </w:p>
        </w:tc>
        <w:tc>
          <w:tcPr>
            <w:tcW w:w="4679" w:type="dxa"/>
            <w:tcBorders>
              <w:top w:val="single" w:sz="4" w:space="0" w:color="286995"/>
            </w:tcBorders>
          </w:tcPr>
          <w:p w14:paraId="5F947E18" w14:textId="77777777" w:rsidR="00C42F9C" w:rsidRPr="00853339" w:rsidRDefault="00C42F9C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</w:rPr>
            </w:pPr>
          </w:p>
        </w:tc>
        <w:tc>
          <w:tcPr>
            <w:tcW w:w="5101" w:type="dxa"/>
            <w:tcBorders>
              <w:top w:val="single" w:sz="4" w:space="0" w:color="286995"/>
            </w:tcBorders>
          </w:tcPr>
          <w:p w14:paraId="5EB64093" w14:textId="77777777" w:rsidR="00C42F9C" w:rsidRPr="00853339" w:rsidRDefault="00C42F9C" w:rsidP="00BB24CC">
            <w:pPr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</w:rPr>
            </w:pPr>
          </w:p>
        </w:tc>
      </w:tr>
    </w:tbl>
    <w:p w14:paraId="4FC7CA74" w14:textId="77777777" w:rsidR="00C42F9C" w:rsidRPr="00853339" w:rsidRDefault="00C42F9C" w:rsidP="00C42F9C">
      <w:pPr>
        <w:ind w:left="270"/>
        <w:rPr>
          <w:rFonts w:eastAsia="PMingLiU"/>
          <w:color w:val="000000" w:themeColor="text1"/>
          <w:sz w:val="18"/>
          <w:szCs w:val="18"/>
        </w:rPr>
      </w:pPr>
    </w:p>
    <w:tbl>
      <w:tblPr>
        <w:tblStyle w:val="TableGrid"/>
        <w:tblW w:w="14400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682"/>
        <w:gridCol w:w="5105"/>
      </w:tblGrid>
      <w:tr w:rsidR="00C42F9C" w:rsidRPr="00853339" w14:paraId="4A7408ED" w14:textId="77777777" w:rsidTr="00DC4EC1">
        <w:trPr>
          <w:cantSplit/>
          <w:tblHeader/>
        </w:trPr>
        <w:tc>
          <w:tcPr>
            <w:tcW w:w="14781" w:type="dxa"/>
            <w:gridSpan w:val="3"/>
            <w:shd w:val="clear" w:color="auto" w:fill="EFF9FF"/>
          </w:tcPr>
          <w:p w14:paraId="3EAE9417" w14:textId="77777777" w:rsidR="00C42F9C" w:rsidRPr="00853339" w:rsidRDefault="00C42F9C" w:rsidP="00D9221F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其他包含的服務（此類服務可能存有限制。這不是完整的列單。請查看您的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文件。）</w:t>
            </w:r>
          </w:p>
        </w:tc>
      </w:tr>
      <w:tr w:rsidR="002F02C0" w:rsidRPr="00853339" w14:paraId="67E80AB9" w14:textId="77777777" w:rsidTr="00DC4EC1">
        <w:trPr>
          <w:trHeight w:val="187"/>
        </w:trPr>
        <w:tc>
          <w:tcPr>
            <w:tcW w:w="4734" w:type="dxa"/>
          </w:tcPr>
          <w:p w14:paraId="60874C61" w14:textId="77777777" w:rsidR="002F02C0" w:rsidRPr="00853339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  <w:lang w:eastAsia="zh-TW"/>
              </w:rPr>
            </w:pPr>
          </w:p>
        </w:tc>
        <w:tc>
          <w:tcPr>
            <w:tcW w:w="4806" w:type="dxa"/>
          </w:tcPr>
          <w:p w14:paraId="418A0EBD" w14:textId="77777777" w:rsidR="002F02C0" w:rsidRPr="00853339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  <w:lang w:eastAsia="zh-TW"/>
              </w:rPr>
            </w:pPr>
          </w:p>
        </w:tc>
        <w:tc>
          <w:tcPr>
            <w:tcW w:w="5241" w:type="dxa"/>
          </w:tcPr>
          <w:p w14:paraId="686438E8" w14:textId="77777777" w:rsidR="002F02C0" w:rsidRPr="00853339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  <w:lang w:eastAsia="zh-TW"/>
              </w:rPr>
            </w:pPr>
          </w:p>
        </w:tc>
      </w:tr>
    </w:tbl>
    <w:p w14:paraId="4BF0515E" w14:textId="77777777" w:rsidR="00A36785" w:rsidRPr="00853339" w:rsidRDefault="00A36785" w:rsidP="00C76F5E">
      <w:pPr>
        <w:spacing w:before="120"/>
        <w:rPr>
          <w:rFonts w:eastAsia="PMingLiU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您</w:t>
      </w:r>
      <w:r w:rsidR="002726B2" w:rsidRPr="00A069A5">
        <w:rPr>
          <w:rFonts w:eastAsia="PMingLiU" w:hint="eastAsia"/>
          <w:b/>
          <w:bCs/>
          <w:color w:val="286995"/>
          <w:lang w:eastAsia="zh-TW"/>
        </w:rPr>
        <w:t>的</w:t>
      </w:r>
      <w:r w:rsidRPr="00A069A5">
        <w:rPr>
          <w:rFonts w:eastAsia="PMingLiU"/>
          <w:b/>
          <w:bCs/>
          <w:color w:val="286995"/>
          <w:lang w:eastAsia="zh-TW"/>
        </w:rPr>
        <w:t>續保權利：</w:t>
      </w:r>
      <w:r w:rsidRPr="00853339">
        <w:rPr>
          <w:rFonts w:eastAsia="PMingLiU"/>
          <w:lang w:eastAsia="zh-TW"/>
        </w:rPr>
        <w:t>如果您想在</w:t>
      </w:r>
      <w:r w:rsidR="002726B2" w:rsidRPr="00853339">
        <w:rPr>
          <w:rFonts w:eastAsia="PMingLiU" w:hint="eastAsia"/>
          <w:lang w:eastAsia="zh-TW"/>
        </w:rPr>
        <w:t>保險</w:t>
      </w:r>
      <w:r w:rsidRPr="00853339">
        <w:rPr>
          <w:rFonts w:eastAsia="PMingLiU"/>
          <w:lang w:eastAsia="zh-TW"/>
        </w:rPr>
        <w:t>結束後繼續</w:t>
      </w:r>
      <w:r w:rsidR="002726B2" w:rsidRPr="00853339">
        <w:rPr>
          <w:rFonts w:eastAsia="PMingLiU" w:hint="eastAsia"/>
          <w:lang w:eastAsia="zh-TW"/>
        </w:rPr>
        <w:t>獲得</w:t>
      </w:r>
      <w:r w:rsidRPr="00853339">
        <w:rPr>
          <w:rFonts w:eastAsia="PMingLiU"/>
          <w:lang w:eastAsia="zh-TW"/>
        </w:rPr>
        <w:t>承保，有一些機構可以提供協助。此類機構的聯繫資訊為：</w:t>
      </w:r>
      <w:r w:rsidRPr="00853339">
        <w:rPr>
          <w:rFonts w:eastAsia="PMingLiU"/>
          <w:lang w:eastAsia="zh-TW"/>
        </w:rPr>
        <w:t>[</w:t>
      </w:r>
      <w:r w:rsidR="002726B2" w:rsidRPr="00853339">
        <w:rPr>
          <w:rFonts w:eastAsia="PMingLiU"/>
          <w:lang w:eastAsia="zh-TW"/>
        </w:rPr>
        <w:t>insert State, HHS, DOL, and/or other applicable agency contact information</w:t>
      </w:r>
      <w:r w:rsidRPr="00853339">
        <w:rPr>
          <w:rFonts w:eastAsia="PMingLiU"/>
          <w:lang w:eastAsia="zh-TW"/>
        </w:rPr>
        <w:t>]</w:t>
      </w:r>
      <w:r w:rsidRPr="00853339">
        <w:rPr>
          <w:rFonts w:eastAsia="PMingLiU"/>
          <w:lang w:eastAsia="zh-TW"/>
        </w:rPr>
        <w:t>。其他承保選項亦可能適用於您，其中包括透過</w:t>
      </w:r>
      <w:r w:rsidR="001D3531">
        <w:fldChar w:fldCharType="begin"/>
      </w:r>
      <w:r w:rsidR="001D3531">
        <w:instrText xml:space="preserve"> HYPERLINK "https://www.healthcare.gov/sbc-glossary/" \l "health-insurance"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健康保險</w:t>
      </w:r>
      <w:r w:rsidR="001D3531">
        <w:rPr>
          <w:rStyle w:val="Hyperlink"/>
          <w:rFonts w:eastAsia="PMingLiU"/>
          <w:lang w:eastAsia="zh-TW"/>
        </w:rPr>
        <w:fldChar w:fldCharType="end"/>
      </w:r>
      <w:hyperlink r:id="rId44" w:anchor="marketplace">
        <w:r w:rsidRPr="00853339">
          <w:rPr>
            <w:rStyle w:val="Hyperlink"/>
            <w:rFonts w:eastAsia="PMingLiU" w:hint="eastAsia"/>
            <w:lang w:eastAsia="zh-TW"/>
          </w:rPr>
          <w:t>商城</w:t>
        </w:r>
      </w:hyperlink>
      <w:r w:rsidR="002726B2" w:rsidRPr="00853339">
        <w:rPr>
          <w:rFonts w:eastAsia="PMingLiU" w:hint="eastAsia"/>
          <w:color w:val="auto"/>
        </w:rPr>
        <w:t>購買個人</w:t>
      </w:r>
      <w:r w:rsidR="002726B2" w:rsidRPr="00853339">
        <w:rPr>
          <w:rFonts w:eastAsia="PMingLiU" w:hint="eastAsia"/>
        </w:rPr>
        <w:t>保險</w:t>
      </w:r>
      <w:r w:rsidR="002726B2" w:rsidRPr="00853339">
        <w:rPr>
          <w:rFonts w:eastAsia="PMingLiU" w:hint="eastAsia"/>
          <w:lang w:eastAsia="zh-TW"/>
        </w:rPr>
        <w:t>。</w:t>
      </w:r>
      <w:r w:rsidRPr="00853339">
        <w:rPr>
          <w:rFonts w:eastAsia="PMingLiU"/>
          <w:lang w:eastAsia="zh-TW"/>
        </w:rPr>
        <w:t>如欲了解更多有關</w:t>
      </w:r>
      <w:hyperlink r:id="rId45" w:anchor="marketplace" w:history="1">
        <w:r w:rsidR="00763AFB" w:rsidRPr="00853339">
          <w:rPr>
            <w:rStyle w:val="Hyperlink"/>
            <w:rFonts w:eastAsia="PMingLiU"/>
            <w:lang w:eastAsia="zh-TW"/>
          </w:rPr>
          <w:t>商城</w:t>
        </w:r>
      </w:hyperlink>
      <w:r w:rsidR="008551D7" w:rsidRPr="00853339">
        <w:rPr>
          <w:rFonts w:eastAsia="PMingLiU" w:hint="eastAsia"/>
        </w:rPr>
        <w:t>的資訊，</w:t>
      </w:r>
      <w:r w:rsidRPr="00853339">
        <w:rPr>
          <w:rFonts w:eastAsia="PMingLiU"/>
          <w:lang w:eastAsia="zh-TW"/>
        </w:rPr>
        <w:t>請造訪</w:t>
      </w:r>
      <w:r w:rsidR="001D3531">
        <w:fldChar w:fldCharType="begin"/>
      </w:r>
      <w:r w:rsidR="001D3531">
        <w:instrText xml:space="preserve"> HYPERLINK "http://www.healthcare.gov/" \h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www.HealthCare.gov</w:t>
      </w:r>
      <w:r w:rsidRPr="00163F0E">
        <w:t xml:space="preserve"> </w:t>
      </w:r>
      <w:r w:rsidR="001D3531">
        <w:fldChar w:fldCharType="end"/>
      </w:r>
      <w:r w:rsidRPr="00853339">
        <w:rPr>
          <w:rFonts w:eastAsia="PMingLiU"/>
          <w:lang w:eastAsia="zh-TW"/>
        </w:rPr>
        <w:t>或致電</w:t>
      </w:r>
      <w:r w:rsidRPr="00853339">
        <w:rPr>
          <w:rFonts w:eastAsia="PMingLiU"/>
          <w:lang w:eastAsia="zh-TW"/>
        </w:rPr>
        <w:t xml:space="preserve"> 1-800-318- 2596</w:t>
      </w:r>
      <w:r w:rsidRPr="00853339">
        <w:rPr>
          <w:rFonts w:eastAsia="PMingLiU"/>
          <w:lang w:eastAsia="zh-TW"/>
        </w:rPr>
        <w:t>。</w:t>
      </w:r>
    </w:p>
    <w:p w14:paraId="5D6E6E25" w14:textId="77777777" w:rsidR="00A36785" w:rsidRPr="00853339" w:rsidRDefault="00A36785" w:rsidP="00C76F5E">
      <w:pPr>
        <w:spacing w:before="120"/>
        <w:ind w:right="180"/>
        <w:rPr>
          <w:rFonts w:eastAsia="PMingLiU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您的申訴</w:t>
      </w:r>
      <w:r w:rsidR="008551D7" w:rsidRPr="00A069A5">
        <w:rPr>
          <w:rFonts w:eastAsia="PMingLiU" w:hint="eastAsia"/>
          <w:b/>
          <w:bCs/>
          <w:color w:val="286995"/>
          <w:lang w:eastAsia="zh-TW"/>
        </w:rPr>
        <w:t>和上訴</w:t>
      </w:r>
      <w:r w:rsidRPr="00A069A5">
        <w:rPr>
          <w:rFonts w:eastAsia="PMingLiU"/>
          <w:b/>
          <w:bCs/>
          <w:color w:val="286995"/>
          <w:lang w:eastAsia="zh-TW"/>
        </w:rPr>
        <w:t>權利：</w:t>
      </w:r>
      <w:r w:rsidRPr="00853339">
        <w:rPr>
          <w:rFonts w:eastAsia="PMingLiU"/>
          <w:lang w:eastAsia="zh-TW"/>
        </w:rPr>
        <w:t>如果您</w:t>
      </w:r>
      <w:r w:rsidR="008551D7" w:rsidRPr="00853339">
        <w:rPr>
          <w:rFonts w:eastAsia="PMingLiU" w:hint="eastAsia"/>
          <w:lang w:eastAsia="zh-TW"/>
        </w:rPr>
        <w:t>對</w:t>
      </w:r>
      <w:r w:rsidRPr="00853339">
        <w:rPr>
          <w:rFonts w:eastAsia="PMingLiU"/>
          <w:lang w:eastAsia="zh-TW"/>
        </w:rPr>
        <w:t>您的</w:t>
      </w:r>
      <w:hyperlink r:id="rId46" w:anchor="plan">
        <w:r w:rsidRPr="00853339">
          <w:rPr>
            <w:rStyle w:val="Hyperlink"/>
            <w:rFonts w:eastAsia="PMingLiU"/>
            <w:lang w:eastAsia="zh-TW"/>
          </w:rPr>
          <w:t>計劃</w:t>
        </w:r>
      </w:hyperlink>
      <w:r w:rsidRPr="00853339">
        <w:rPr>
          <w:rFonts w:eastAsia="PMingLiU"/>
          <w:lang w:eastAsia="zh-TW"/>
        </w:rPr>
        <w:t>拒絕您的</w:t>
      </w:r>
      <w:hyperlink r:id="rId47" w:anchor="claim">
        <w:r w:rsidRPr="00853339">
          <w:rPr>
            <w:rStyle w:val="Hyperlink"/>
            <w:rFonts w:eastAsia="PMingLiU"/>
            <w:lang w:eastAsia="zh-TW"/>
          </w:rPr>
          <w:t>索償</w:t>
        </w:r>
      </w:hyperlink>
      <w:r w:rsidR="008551D7" w:rsidRPr="00853339">
        <w:rPr>
          <w:rFonts w:eastAsia="PMingLiU" w:hint="eastAsia"/>
          <w:lang w:eastAsia="zh-TW"/>
        </w:rPr>
        <w:t>提出投訴</w:t>
      </w:r>
      <w:r w:rsidR="008551D7" w:rsidRPr="00853339">
        <w:rPr>
          <w:rFonts w:hint="eastAsia"/>
        </w:rPr>
        <w:t>，一些機構可以為您提供協助</w:t>
      </w:r>
      <w:r w:rsidR="008551D7" w:rsidRPr="00853339">
        <w:rPr>
          <w:rFonts w:eastAsia="PMingLiU" w:hint="eastAsia"/>
        </w:rPr>
        <w:t>。</w:t>
      </w:r>
      <w:r w:rsidRPr="00853339">
        <w:rPr>
          <w:rFonts w:eastAsia="PMingLiU"/>
          <w:lang w:eastAsia="zh-TW"/>
        </w:rPr>
        <w:t>此類</w:t>
      </w:r>
      <w:r w:rsidR="008551D7" w:rsidRPr="00853339">
        <w:rPr>
          <w:rFonts w:eastAsia="PMingLiU" w:hint="eastAsia"/>
          <w:lang w:eastAsia="zh-TW"/>
        </w:rPr>
        <w:t>投訴</w:t>
      </w:r>
      <w:r w:rsidRPr="00853339">
        <w:rPr>
          <w:rFonts w:eastAsia="PMingLiU"/>
          <w:lang w:eastAsia="zh-TW"/>
        </w:rPr>
        <w:t>被稱為</w:t>
      </w:r>
      <w:hyperlink r:id="rId48" w:anchor="grievance">
        <w:r w:rsidR="008551D7" w:rsidRPr="00853339">
          <w:rPr>
            <w:rStyle w:val="Hyperlink"/>
            <w:rFonts w:eastAsia="PMingLiU" w:hint="eastAsia"/>
            <w:lang w:eastAsia="zh-TW"/>
          </w:rPr>
          <w:t>申訴</w:t>
        </w:r>
      </w:hyperlink>
      <w:r w:rsidRPr="00853339">
        <w:rPr>
          <w:rFonts w:eastAsia="PMingLiU"/>
          <w:lang w:eastAsia="zh-TW"/>
        </w:rPr>
        <w:t>或</w:t>
      </w:r>
      <w:hyperlink r:id="rId49" w:anchor="appeal">
        <w:r w:rsidR="008551D7" w:rsidRPr="00853339">
          <w:rPr>
            <w:rStyle w:val="Hyperlink"/>
            <w:rFonts w:eastAsia="PMingLiU" w:hint="eastAsia"/>
            <w:lang w:eastAsia="zh-TW"/>
          </w:rPr>
          <w:t>上</w:t>
        </w:r>
        <w:r w:rsidRPr="00853339">
          <w:rPr>
            <w:rStyle w:val="Hyperlink"/>
            <w:rFonts w:eastAsia="PMingLiU"/>
            <w:lang w:eastAsia="zh-TW"/>
          </w:rPr>
          <w:t>訴</w:t>
        </w:r>
        <w:r w:rsidRPr="00853339">
          <w:rPr>
            <w:rStyle w:val="Hyperlink"/>
            <w:rFonts w:eastAsia="PMingLiU"/>
            <w:u w:val="none"/>
            <w:lang w:eastAsia="zh-TW"/>
          </w:rPr>
          <w:t>。</w:t>
        </w:r>
      </w:hyperlink>
      <w:r w:rsidRPr="00853339">
        <w:rPr>
          <w:rFonts w:eastAsia="PMingLiU"/>
          <w:lang w:eastAsia="zh-TW"/>
        </w:rPr>
        <w:t>如欲了解有關您權利的更多資訊，請查看您就該醫療</w:t>
      </w:r>
      <w:hyperlink r:id="rId50" w:anchor="claim">
        <w:r w:rsidRPr="00853339">
          <w:rPr>
            <w:rStyle w:val="Hyperlink"/>
            <w:rFonts w:eastAsia="PMingLiU"/>
            <w:lang w:eastAsia="zh-TW"/>
          </w:rPr>
          <w:t>索償</w:t>
        </w:r>
      </w:hyperlink>
      <w:r w:rsidR="008551D7" w:rsidRPr="00853339">
        <w:rPr>
          <w:rFonts w:hint="eastAsia"/>
        </w:rPr>
        <w:t>可取得的福利說明。</w:t>
      </w:r>
      <w:r w:rsidRPr="00853339">
        <w:rPr>
          <w:rFonts w:eastAsia="PMingLiU"/>
          <w:lang w:eastAsia="zh-TW"/>
        </w:rPr>
        <w:t>您的</w:t>
      </w:r>
      <w:r w:rsidR="001D3531">
        <w:fldChar w:fldCharType="begin"/>
      </w:r>
      <w:r w:rsidR="001D3531">
        <w:instrText xml:space="preserve"> HYPERLINK "https://www.healthcare.gov/sbc-glossary/" \l "plan" \h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計劃</w:t>
      </w:r>
      <w:r w:rsidR="001D3531">
        <w:rPr>
          <w:rStyle w:val="Hyperlink"/>
          <w:rFonts w:eastAsia="PMingLiU"/>
          <w:lang w:eastAsia="zh-TW"/>
        </w:rPr>
        <w:fldChar w:fldCharType="end"/>
      </w:r>
      <w:r w:rsidRPr="00853339">
        <w:rPr>
          <w:rFonts w:eastAsia="PMingLiU"/>
          <w:lang w:eastAsia="zh-TW"/>
        </w:rPr>
        <w:t>文件亦將提供有關如何</w:t>
      </w:r>
      <w:r w:rsidR="008551D7" w:rsidRPr="00853339">
        <w:rPr>
          <w:rFonts w:eastAsia="PMingLiU" w:hint="eastAsia"/>
          <w:lang w:eastAsia="zh-TW"/>
        </w:rPr>
        <w:t>出於</w:t>
      </w:r>
      <w:r w:rsidR="008551D7" w:rsidRPr="00853339">
        <w:rPr>
          <w:rFonts w:eastAsia="PMingLiU"/>
          <w:lang w:eastAsia="zh-TW"/>
        </w:rPr>
        <w:t>任何理由</w:t>
      </w:r>
      <w:r w:rsidRPr="00853339">
        <w:rPr>
          <w:rFonts w:eastAsia="PMingLiU"/>
          <w:lang w:eastAsia="zh-TW"/>
        </w:rPr>
        <w:t>就您</w:t>
      </w:r>
      <w:hyperlink r:id="rId51" w:anchor="plan">
        <w:r w:rsidRPr="00853339">
          <w:rPr>
            <w:rStyle w:val="Hyperlink"/>
            <w:rFonts w:eastAsia="PMingLiU"/>
            <w:lang w:eastAsia="zh-TW"/>
          </w:rPr>
          <w:t>計劃</w:t>
        </w:r>
        <w:r w:rsidR="008551D7" w:rsidRPr="00853339">
          <w:rPr>
            <w:rFonts w:eastAsia="PMingLiU"/>
            <w:lang w:eastAsia="zh-TW"/>
          </w:rPr>
          <w:t>提交</w:t>
        </w:r>
        <w:hyperlink r:id="rId52" w:anchor="claim">
          <w:r w:rsidRPr="00853339">
            <w:rPr>
              <w:rStyle w:val="Hyperlink"/>
              <w:rFonts w:eastAsia="PMingLiU"/>
              <w:lang w:eastAsia="zh-TW"/>
            </w:rPr>
            <w:t>索償</w:t>
          </w:r>
          <w:r w:rsidRPr="00853339">
            <w:rPr>
              <w:rStyle w:val="Hyperlink"/>
              <w:rFonts w:eastAsia="PMingLiU"/>
              <w:u w:val="none"/>
              <w:lang w:eastAsia="zh-TW"/>
            </w:rPr>
            <w:t>、</w:t>
          </w:r>
        </w:hyperlink>
        <w:hyperlink r:id="rId53" w:anchor="appeal">
          <w:r w:rsidR="008551D7" w:rsidRPr="00853339">
            <w:rPr>
              <w:rStyle w:val="Hyperlink"/>
              <w:rFonts w:eastAsia="PMingLiU" w:hint="eastAsia"/>
              <w:lang w:eastAsia="zh-TW"/>
            </w:rPr>
            <w:t>上</w:t>
          </w:r>
          <w:r w:rsidRPr="00853339">
            <w:rPr>
              <w:rStyle w:val="Hyperlink"/>
              <w:rFonts w:eastAsia="PMingLiU"/>
              <w:lang w:eastAsia="zh-TW"/>
            </w:rPr>
            <w:t>訴</w:t>
          </w:r>
        </w:hyperlink>
        <w:r w:rsidR="008551D7" w:rsidRPr="00853339">
          <w:rPr>
            <w:rFonts w:eastAsia="PMingLiU"/>
            <w:lang w:eastAsia="zh-TW"/>
          </w:rPr>
          <w:t>或</w:t>
        </w:r>
        <w:hyperlink r:id="rId54" w:anchor="grievance">
          <w:r w:rsidR="008551D7" w:rsidRPr="00853339">
            <w:rPr>
              <w:rStyle w:val="Hyperlink"/>
              <w:rFonts w:eastAsia="PMingLiU" w:hint="eastAsia"/>
              <w:lang w:eastAsia="zh-TW"/>
            </w:rPr>
            <w:t>申</w:t>
          </w:r>
          <w:r w:rsidRPr="00853339">
            <w:rPr>
              <w:rStyle w:val="Hyperlink"/>
              <w:rFonts w:eastAsia="PMingLiU"/>
              <w:lang w:eastAsia="zh-TW"/>
            </w:rPr>
            <w:t>訴</w:t>
          </w:r>
          <w:r w:rsidR="008551D7" w:rsidRPr="00853339">
            <w:rPr>
              <w:rFonts w:eastAsia="PMingLiU"/>
              <w:lang w:eastAsia="zh-TW"/>
            </w:rPr>
            <w:t>的完整資訊</w:t>
          </w:r>
          <w:r w:rsidR="008551D7" w:rsidRPr="00853339">
            <w:rPr>
              <w:rFonts w:eastAsia="PMingLiU" w:hint="eastAsia"/>
              <w:lang w:eastAsia="zh-TW"/>
            </w:rPr>
            <w:t>。</w:t>
          </w:r>
        </w:hyperlink>
      </w:hyperlink>
      <w:r w:rsidRPr="00853339">
        <w:rPr>
          <w:rFonts w:eastAsia="PMingLiU"/>
          <w:lang w:eastAsia="zh-TW"/>
        </w:rPr>
        <w:t>如欲了解有關您的權利、此通知或幫助的更多資訊，請聯繫：</w:t>
      </w:r>
      <w:r w:rsidRPr="00853339">
        <w:rPr>
          <w:rFonts w:eastAsia="PMingLiU"/>
          <w:lang w:eastAsia="zh-TW"/>
        </w:rPr>
        <w:t>[</w:t>
      </w:r>
      <w:r w:rsidR="00012D02" w:rsidRPr="00853339">
        <w:rPr>
          <w:rFonts w:eastAsia="PMingLiU"/>
          <w:lang w:eastAsia="zh-TW"/>
        </w:rPr>
        <w:t>insert applicable contact information from instructions</w:t>
      </w:r>
      <w:r w:rsidRPr="00853339">
        <w:rPr>
          <w:rFonts w:eastAsia="PMingLiU"/>
          <w:lang w:eastAsia="zh-TW"/>
        </w:rPr>
        <w:t>]</w:t>
      </w:r>
      <w:r w:rsidRPr="00853339">
        <w:rPr>
          <w:rFonts w:eastAsia="PMingLiU"/>
          <w:lang w:eastAsia="zh-TW"/>
        </w:rPr>
        <w:t>。</w:t>
      </w:r>
    </w:p>
    <w:p w14:paraId="708469F7" w14:textId="77777777" w:rsidR="00A36785" w:rsidRPr="00853339" w:rsidRDefault="00A36785" w:rsidP="00C76F5E">
      <w:pPr>
        <w:spacing w:before="120"/>
        <w:ind w:right="180"/>
        <w:rPr>
          <w:rFonts w:eastAsia="PMingLiU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此計劃是否提供最低程度承保</w:t>
      </w:r>
      <w:r w:rsidRPr="00C0261E">
        <w:rPr>
          <w:rFonts w:eastAsia="PMingLiU"/>
          <w:b/>
          <w:bCs/>
          <w:color w:val="286994"/>
          <w:lang w:eastAsia="zh-TW"/>
        </w:rPr>
        <w:t>？</w:t>
      </w:r>
      <w:r w:rsidRPr="00853339">
        <w:rPr>
          <w:rFonts w:eastAsia="PMingLiU"/>
          <w:b/>
          <w:bCs/>
          <w:lang w:eastAsia="zh-TW"/>
        </w:rPr>
        <w:t>[</w:t>
      </w:r>
      <w:r w:rsidRPr="00853339">
        <w:rPr>
          <w:rFonts w:eastAsia="PMingLiU"/>
          <w:b/>
          <w:bCs/>
          <w:lang w:eastAsia="zh-TW"/>
        </w:rPr>
        <w:t>是</w:t>
      </w:r>
      <w:r w:rsidRPr="00853339">
        <w:rPr>
          <w:rFonts w:eastAsia="PMingLiU"/>
          <w:b/>
          <w:bCs/>
          <w:lang w:eastAsia="zh-TW"/>
        </w:rPr>
        <w:t>/</w:t>
      </w:r>
      <w:r w:rsidRPr="00853339">
        <w:rPr>
          <w:rFonts w:eastAsia="PMingLiU"/>
          <w:b/>
          <w:bCs/>
          <w:lang w:eastAsia="zh-TW"/>
        </w:rPr>
        <w:t>否</w:t>
      </w:r>
      <w:r w:rsidRPr="00853339">
        <w:rPr>
          <w:rFonts w:eastAsia="PMingLiU"/>
          <w:b/>
          <w:bCs/>
          <w:lang w:eastAsia="zh-TW"/>
        </w:rPr>
        <w:t>]</w:t>
      </w:r>
    </w:p>
    <w:p w14:paraId="22E2117B" w14:textId="77777777" w:rsidR="00A36785" w:rsidRPr="00853339" w:rsidRDefault="00000000" w:rsidP="00C76F5E">
      <w:pPr>
        <w:spacing w:before="7"/>
        <w:ind w:right="180"/>
        <w:rPr>
          <w:rFonts w:eastAsia="PMingLiU"/>
          <w:lang w:eastAsia="zh-TW"/>
        </w:rPr>
      </w:pPr>
      <w:hyperlink r:id="rId55" w:anchor="minimum-essential-coverage">
        <w:r w:rsidR="009366D9" w:rsidRPr="00853339">
          <w:rPr>
            <w:rStyle w:val="Hyperlink"/>
            <w:rFonts w:eastAsia="PMingLiU"/>
            <w:lang w:eastAsia="zh-TW"/>
          </w:rPr>
          <w:t>最低程度承保</w:t>
        </w:r>
      </w:hyperlink>
      <w:r w:rsidR="009366D9" w:rsidRPr="00853339">
        <w:rPr>
          <w:rFonts w:eastAsia="PMingLiU"/>
          <w:lang w:eastAsia="zh-TW"/>
        </w:rPr>
        <w:t>一般包括可透過</w:t>
      </w:r>
      <w:hyperlink r:id="rId56" w:anchor="marketplace" w:history="1">
        <w:r w:rsidR="009366D9" w:rsidRPr="00853339">
          <w:rPr>
            <w:rStyle w:val="Hyperlink"/>
            <w:rFonts w:eastAsia="PMingLiU"/>
            <w:lang w:eastAsia="zh-TW"/>
          </w:rPr>
          <w:t>商城</w:t>
        </w:r>
      </w:hyperlink>
      <w:r w:rsidR="009366D9" w:rsidRPr="00853339">
        <w:rPr>
          <w:rFonts w:eastAsia="PMingLiU"/>
          <w:lang w:eastAsia="zh-TW"/>
        </w:rPr>
        <w:t>或其他獨立市場</w:t>
      </w:r>
      <w:r w:rsidR="00A041B4" w:rsidRPr="00853339">
        <w:rPr>
          <w:rFonts w:eastAsia="PMingLiU" w:hint="eastAsia"/>
          <w:lang w:eastAsia="zh-TW"/>
        </w:rPr>
        <w:t>保單</w:t>
      </w:r>
      <w:r w:rsidR="009366D9" w:rsidRPr="00853339">
        <w:rPr>
          <w:rFonts w:eastAsia="PMingLiU"/>
          <w:lang w:eastAsia="zh-TW"/>
        </w:rPr>
        <w:t>取得的</w:t>
      </w:r>
      <w:hyperlink r:id="rId57" w:anchor="plan" w:history="1">
        <w:r w:rsidR="009366D9" w:rsidRPr="00853339">
          <w:rPr>
            <w:rStyle w:val="Hyperlink"/>
            <w:rFonts w:eastAsia="PMingLiU"/>
            <w:lang w:eastAsia="zh-TW"/>
          </w:rPr>
          <w:t>計劃</w:t>
        </w:r>
      </w:hyperlink>
      <w:r w:rsidR="009366D9" w:rsidRPr="00853339">
        <w:rPr>
          <w:rFonts w:eastAsia="PMingLiU"/>
          <w:lang w:eastAsia="zh-TW"/>
        </w:rPr>
        <w:t>、</w:t>
      </w:r>
      <w:hyperlink r:id="rId58" w:anchor="health-insurance" w:history="1">
        <w:r w:rsidR="009366D9" w:rsidRPr="00853339">
          <w:rPr>
            <w:rStyle w:val="Hyperlink"/>
            <w:rFonts w:eastAsia="PMingLiU"/>
            <w:lang w:eastAsia="zh-TW"/>
          </w:rPr>
          <w:t>健康保險</w:t>
        </w:r>
      </w:hyperlink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Medicare</w:t>
      </w:r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Medicaid</w:t>
      </w:r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CHIP</w:t>
      </w:r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TRICARE</w:t>
      </w:r>
      <w:r w:rsidR="009366D9" w:rsidRPr="00853339">
        <w:rPr>
          <w:rFonts w:eastAsia="PMingLiU"/>
          <w:lang w:eastAsia="zh-TW"/>
        </w:rPr>
        <w:t>、和其他特定</w:t>
      </w:r>
      <w:r w:rsidR="00A041B4" w:rsidRPr="00853339">
        <w:rPr>
          <w:rFonts w:eastAsia="PMingLiU" w:hint="eastAsia"/>
          <w:lang w:eastAsia="zh-TW"/>
        </w:rPr>
        <w:t>保險</w:t>
      </w:r>
      <w:r w:rsidR="009366D9" w:rsidRPr="00853339">
        <w:rPr>
          <w:rFonts w:eastAsia="PMingLiU"/>
          <w:lang w:eastAsia="zh-TW"/>
        </w:rPr>
        <w:t>。如果您符合特定類別</w:t>
      </w:r>
      <w:hyperlink r:id="rId59" w:anchor="minimum-essential-coverage">
        <w:r w:rsidR="009366D9" w:rsidRPr="00853339">
          <w:rPr>
            <w:rStyle w:val="Hyperlink"/>
            <w:rFonts w:eastAsia="PMingLiU"/>
            <w:lang w:eastAsia="zh-TW"/>
          </w:rPr>
          <w:t>最低程度承保</w:t>
        </w:r>
      </w:hyperlink>
      <w:r w:rsidR="00A041B4" w:rsidRPr="00853339">
        <w:rPr>
          <w:rFonts w:eastAsia="PMingLiU" w:hint="eastAsia"/>
          <w:lang w:eastAsia="zh-TW"/>
        </w:rPr>
        <w:t>的資格，</w:t>
      </w:r>
      <w:r w:rsidR="009366D9" w:rsidRPr="00853339">
        <w:rPr>
          <w:rFonts w:eastAsia="PMingLiU"/>
          <w:lang w:eastAsia="zh-TW"/>
        </w:rPr>
        <w:t>您可能不符合</w:t>
      </w:r>
      <w:hyperlink r:id="rId60" w:anchor="premium-tax-credits" w:history="1">
        <w:r w:rsidR="009366D9" w:rsidRPr="00853339">
          <w:rPr>
            <w:rStyle w:val="Hyperlink"/>
            <w:rFonts w:eastAsia="PMingLiU"/>
            <w:lang w:eastAsia="zh-TW"/>
          </w:rPr>
          <w:t>保費稅額抵免優惠</w:t>
        </w:r>
      </w:hyperlink>
      <w:r w:rsidR="009366D9" w:rsidRPr="00853339">
        <w:rPr>
          <w:rFonts w:eastAsia="PMingLiU"/>
          <w:lang w:eastAsia="zh-TW"/>
        </w:rPr>
        <w:t>資格。</w:t>
      </w:r>
    </w:p>
    <w:p w14:paraId="55C57320" w14:textId="77777777" w:rsidR="00A36785" w:rsidRPr="00853339" w:rsidRDefault="00A36785" w:rsidP="00C76F5E">
      <w:pPr>
        <w:spacing w:before="120"/>
        <w:ind w:right="180"/>
        <w:rPr>
          <w:rFonts w:eastAsia="PMingLiU"/>
          <w:b/>
          <w:bCs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此計劃是否符合最低值標準</w:t>
      </w:r>
      <w:r w:rsidRPr="00C0261E">
        <w:rPr>
          <w:rFonts w:eastAsia="PMingLiU"/>
          <w:b/>
          <w:bCs/>
          <w:color w:val="286994"/>
          <w:lang w:eastAsia="zh-TW"/>
        </w:rPr>
        <w:t>？</w:t>
      </w:r>
      <w:r w:rsidRPr="00853339">
        <w:rPr>
          <w:rFonts w:eastAsia="PMingLiU"/>
          <w:b/>
          <w:bCs/>
          <w:lang w:eastAsia="zh-TW"/>
        </w:rPr>
        <w:t>[</w:t>
      </w:r>
      <w:r w:rsidRPr="00853339">
        <w:rPr>
          <w:rFonts w:eastAsia="PMingLiU"/>
          <w:b/>
          <w:bCs/>
          <w:lang w:eastAsia="zh-TW"/>
        </w:rPr>
        <w:t>是</w:t>
      </w:r>
      <w:r w:rsidRPr="00853339">
        <w:rPr>
          <w:rFonts w:eastAsia="PMingLiU"/>
          <w:b/>
          <w:bCs/>
          <w:lang w:eastAsia="zh-TW"/>
        </w:rPr>
        <w:t>/</w:t>
      </w:r>
      <w:r w:rsidRPr="00853339">
        <w:rPr>
          <w:rFonts w:eastAsia="PMingLiU"/>
          <w:b/>
          <w:bCs/>
          <w:lang w:eastAsia="zh-TW"/>
        </w:rPr>
        <w:t>否</w:t>
      </w:r>
      <w:r w:rsidRPr="00853339">
        <w:rPr>
          <w:rFonts w:eastAsia="PMingLiU"/>
          <w:b/>
          <w:bCs/>
          <w:lang w:eastAsia="zh-TW"/>
        </w:rPr>
        <w:t>]</w:t>
      </w:r>
    </w:p>
    <w:p w14:paraId="12DE6B7E" w14:textId="77777777" w:rsidR="00FF0655" w:rsidRPr="00853339" w:rsidRDefault="00132DCF" w:rsidP="00C76F5E">
      <w:pPr>
        <w:ind w:right="180"/>
        <w:rPr>
          <w:rFonts w:eastAsia="PMingLiU"/>
          <w:color w:val="auto"/>
          <w:lang w:eastAsia="zh-TW"/>
        </w:rPr>
      </w:pPr>
      <w:r w:rsidRPr="00853339">
        <w:rPr>
          <w:rFonts w:eastAsia="PMingLiU"/>
          <w:lang w:eastAsia="zh-TW"/>
        </w:rPr>
        <w:t>如果您的</w:t>
      </w:r>
      <w:r w:rsidR="001D3531">
        <w:fldChar w:fldCharType="begin"/>
      </w:r>
      <w:r w:rsidR="001D3531">
        <w:instrText xml:space="preserve"> HYPERLINK "https://www.healthcare.gov/sbc-glossary/" \l "plan" \h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計劃</w:t>
      </w:r>
      <w:r w:rsidR="001D3531">
        <w:rPr>
          <w:rStyle w:val="Hyperlink"/>
          <w:rFonts w:eastAsia="PMingLiU"/>
          <w:lang w:eastAsia="zh-TW"/>
        </w:rPr>
        <w:fldChar w:fldCharType="end"/>
      </w:r>
      <w:r w:rsidRPr="00853339">
        <w:rPr>
          <w:rFonts w:eastAsia="PMingLiU"/>
          <w:lang w:eastAsia="zh-TW"/>
        </w:rPr>
        <w:t>不符合</w:t>
      </w:r>
      <w:hyperlink r:id="rId61" w:anchor="minimum-value-standard">
        <w:r w:rsidRPr="00853339">
          <w:rPr>
            <w:rStyle w:val="Hyperlink"/>
            <w:rFonts w:eastAsia="PMingLiU"/>
            <w:lang w:eastAsia="zh-TW"/>
          </w:rPr>
          <w:t>最低值標準</w:t>
        </w:r>
        <w:r w:rsidRPr="00853339">
          <w:rPr>
            <w:rStyle w:val="Hyperlink"/>
            <w:rFonts w:eastAsia="PMingLiU"/>
            <w:u w:val="none"/>
            <w:lang w:eastAsia="zh-TW"/>
          </w:rPr>
          <w:t>，</w:t>
        </w:r>
      </w:hyperlink>
      <w:r w:rsidRPr="00853339">
        <w:rPr>
          <w:rFonts w:eastAsia="PMingLiU"/>
          <w:lang w:eastAsia="zh-TW"/>
        </w:rPr>
        <w:t>您可能符合</w:t>
      </w:r>
      <w:hyperlink r:id="rId62" w:anchor="premium-tax-credits">
        <w:r w:rsidRPr="00853339">
          <w:rPr>
            <w:rStyle w:val="Hyperlink"/>
            <w:rFonts w:eastAsia="PMingLiU"/>
            <w:lang w:eastAsia="zh-TW"/>
          </w:rPr>
          <w:t>保費稅額抵免優惠</w:t>
        </w:r>
      </w:hyperlink>
      <w:r w:rsidRPr="00853339">
        <w:rPr>
          <w:rFonts w:eastAsia="PMingLiU"/>
          <w:lang w:eastAsia="zh-TW"/>
        </w:rPr>
        <w:t>資格，可透過</w:t>
      </w:r>
      <w:hyperlink r:id="rId63" w:anchor="marketplace">
        <w:r w:rsidRPr="00853339">
          <w:rPr>
            <w:rStyle w:val="Hyperlink"/>
            <w:rFonts w:eastAsia="PMingLiU"/>
            <w:lang w:eastAsia="zh-TW"/>
          </w:rPr>
          <w:t>商城</w:t>
        </w:r>
        <w:r w:rsidRPr="00853339">
          <w:rPr>
            <w:rStyle w:val="Hyperlink"/>
            <w:rFonts w:eastAsia="PMingLiU"/>
            <w:color w:val="auto"/>
            <w:u w:val="none"/>
            <w:lang w:eastAsia="zh-TW"/>
          </w:rPr>
          <w:t>幫助您支付</w:t>
        </w:r>
        <w:hyperlink r:id="rId64" w:anchor="plan">
          <w:r w:rsidRPr="00853339">
            <w:rPr>
              <w:rStyle w:val="Hyperlink"/>
              <w:rFonts w:eastAsia="PMingLiU"/>
              <w:lang w:eastAsia="zh-TW"/>
            </w:rPr>
            <w:t>計劃</w:t>
          </w:r>
        </w:hyperlink>
        <w:r w:rsidRPr="00853339">
          <w:rPr>
            <w:rStyle w:val="Hyperlink"/>
            <w:rFonts w:eastAsia="PMingLiU"/>
            <w:color w:val="auto"/>
            <w:u w:val="none"/>
            <w:lang w:eastAsia="zh-TW"/>
          </w:rPr>
          <w:t>費用。</w:t>
        </w:r>
      </w:hyperlink>
    </w:p>
    <w:p w14:paraId="79CE8495" w14:textId="77777777" w:rsidR="00383A2C" w:rsidRPr="00A069A5" w:rsidRDefault="00BD638D" w:rsidP="00C76F5E">
      <w:pPr>
        <w:spacing w:before="120"/>
        <w:ind w:right="187"/>
        <w:rPr>
          <w:rFonts w:eastAsia="PMingLiU"/>
          <w:b/>
          <w:bCs/>
          <w:color w:val="286995"/>
        </w:rPr>
      </w:pPr>
      <w:r w:rsidRPr="00A069A5">
        <w:rPr>
          <w:rFonts w:eastAsia="PMingLiU"/>
          <w:b/>
          <w:bCs/>
          <w:color w:val="286995"/>
          <w:lang w:eastAsia="zh-TW"/>
        </w:rPr>
        <w:t>語言服務：</w:t>
      </w:r>
    </w:p>
    <w:p w14:paraId="02C130BC" w14:textId="77777777" w:rsidR="00C20F07" w:rsidRPr="00853339" w:rsidRDefault="00C20F07" w:rsidP="00C76F5E">
      <w:pPr>
        <w:ind w:right="187"/>
        <w:rPr>
          <w:rFonts w:eastAsia="PMingLiU"/>
          <w:color w:val="auto"/>
        </w:rPr>
      </w:pPr>
      <w:r w:rsidRPr="00853339">
        <w:rPr>
          <w:rFonts w:eastAsia="PMingLiU"/>
          <w:color w:val="auto"/>
        </w:rPr>
        <w:t>[Spanish (</w:t>
      </w:r>
      <w:proofErr w:type="spellStart"/>
      <w:r w:rsidRPr="00853339">
        <w:rPr>
          <w:rFonts w:eastAsia="PMingLiU"/>
          <w:color w:val="auto"/>
        </w:rPr>
        <w:t>Español</w:t>
      </w:r>
      <w:proofErr w:type="spellEnd"/>
      <w:r w:rsidRPr="00853339">
        <w:rPr>
          <w:rFonts w:eastAsia="PMingLiU"/>
          <w:color w:val="auto"/>
        </w:rPr>
        <w:t xml:space="preserve">): Para </w:t>
      </w:r>
      <w:proofErr w:type="spellStart"/>
      <w:r w:rsidRPr="00853339">
        <w:rPr>
          <w:rFonts w:eastAsia="PMingLiU"/>
          <w:color w:val="auto"/>
        </w:rPr>
        <w:t>obtener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asistencia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en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Español</w:t>
      </w:r>
      <w:proofErr w:type="spellEnd"/>
      <w:r w:rsidRPr="00853339">
        <w:rPr>
          <w:rFonts w:eastAsia="PMingLiU"/>
          <w:color w:val="auto"/>
        </w:rPr>
        <w:t xml:space="preserve">, </w:t>
      </w:r>
      <w:proofErr w:type="spellStart"/>
      <w:r w:rsidRPr="00853339">
        <w:rPr>
          <w:rFonts w:eastAsia="PMingLiU"/>
          <w:color w:val="auto"/>
        </w:rPr>
        <w:t>llame</w:t>
      </w:r>
      <w:proofErr w:type="spellEnd"/>
      <w:r w:rsidRPr="00853339">
        <w:rPr>
          <w:rFonts w:eastAsia="PMingLiU"/>
          <w:color w:val="auto"/>
        </w:rPr>
        <w:t xml:space="preserve"> al</w:t>
      </w:r>
      <w:r w:rsidRPr="00853339">
        <w:rPr>
          <w:rFonts w:eastAsia="PMingLiU"/>
          <w:color w:val="auto"/>
          <w:lang w:eastAsia="zh-TW"/>
        </w:rPr>
        <w:t xml:space="preserve"> [</w:t>
      </w:r>
      <w:r w:rsidR="00A041B4" w:rsidRPr="00853339">
        <w:rPr>
          <w:rFonts w:eastAsia="PMingLiU"/>
          <w:color w:val="auto"/>
          <w:lang w:eastAsia="zh-TW"/>
        </w:rPr>
        <w:t xml:space="preserve">insert telephone </w:t>
      </w:r>
      <w:proofErr w:type="gramStart"/>
      <w:r w:rsidR="00A041B4" w:rsidRPr="00853339">
        <w:rPr>
          <w:rFonts w:eastAsia="PMingLiU"/>
          <w:color w:val="auto"/>
          <w:lang w:eastAsia="zh-TW"/>
        </w:rPr>
        <w:t>number</w:t>
      </w:r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p w14:paraId="48773F4A" w14:textId="77777777" w:rsidR="00C20F07" w:rsidRPr="00853339" w:rsidRDefault="00C20F07" w:rsidP="00C76F5E">
      <w:pPr>
        <w:ind w:right="187"/>
        <w:rPr>
          <w:rFonts w:eastAsia="PMingLiU"/>
          <w:color w:val="auto"/>
          <w:lang w:eastAsia="zh-TW"/>
        </w:rPr>
      </w:pPr>
      <w:r w:rsidRPr="00853339">
        <w:rPr>
          <w:rFonts w:eastAsia="PMingLiU"/>
          <w:color w:val="auto"/>
        </w:rPr>
        <w:t xml:space="preserve">[Tagalog (Tagalog): Kung </w:t>
      </w:r>
      <w:proofErr w:type="spellStart"/>
      <w:r w:rsidRPr="00853339">
        <w:rPr>
          <w:rFonts w:eastAsia="PMingLiU"/>
          <w:color w:val="auto"/>
        </w:rPr>
        <w:t>kailangan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ninyo</w:t>
      </w:r>
      <w:proofErr w:type="spellEnd"/>
      <w:r w:rsidRPr="00853339">
        <w:rPr>
          <w:rFonts w:eastAsia="PMingLiU"/>
          <w:color w:val="auto"/>
        </w:rPr>
        <w:t xml:space="preserve"> ang </w:t>
      </w:r>
      <w:proofErr w:type="spellStart"/>
      <w:r w:rsidRPr="00853339">
        <w:rPr>
          <w:rFonts w:eastAsia="PMingLiU"/>
          <w:color w:val="auto"/>
        </w:rPr>
        <w:t>tulong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sa</w:t>
      </w:r>
      <w:proofErr w:type="spellEnd"/>
      <w:r w:rsidRPr="00853339">
        <w:rPr>
          <w:rFonts w:eastAsia="PMingLiU"/>
          <w:color w:val="auto"/>
        </w:rPr>
        <w:t xml:space="preserve"> Tagalog </w:t>
      </w:r>
      <w:proofErr w:type="spellStart"/>
      <w:r w:rsidRPr="00853339">
        <w:rPr>
          <w:rFonts w:eastAsia="PMingLiU"/>
          <w:color w:val="auto"/>
        </w:rPr>
        <w:t>tumawag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sa</w:t>
      </w:r>
      <w:proofErr w:type="spellEnd"/>
      <w:r w:rsidRPr="00853339">
        <w:rPr>
          <w:rFonts w:eastAsia="PMingLiU"/>
          <w:color w:val="auto"/>
          <w:lang w:eastAsia="zh-TW"/>
        </w:rPr>
        <w:t xml:space="preserve"> [</w:t>
      </w:r>
      <w:r w:rsidR="00A041B4" w:rsidRPr="00853339">
        <w:rPr>
          <w:rFonts w:eastAsia="PMingLiU"/>
          <w:color w:val="auto"/>
          <w:lang w:eastAsia="zh-TW"/>
        </w:rPr>
        <w:t xml:space="preserve">insert telephone </w:t>
      </w:r>
      <w:proofErr w:type="gramStart"/>
      <w:r w:rsidR="00A041B4" w:rsidRPr="00853339">
        <w:rPr>
          <w:rFonts w:eastAsia="PMingLiU"/>
          <w:color w:val="auto"/>
          <w:lang w:eastAsia="zh-TW"/>
        </w:rPr>
        <w:t>number</w:t>
      </w:r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p w14:paraId="21C3CD0F" w14:textId="77777777" w:rsidR="00C20F07" w:rsidRPr="00853339" w:rsidRDefault="00C20F07" w:rsidP="00C76F5E">
      <w:pPr>
        <w:ind w:right="187"/>
        <w:rPr>
          <w:rFonts w:eastAsia="PMingLiU"/>
          <w:color w:val="auto"/>
          <w:lang w:eastAsia="zh-TW"/>
        </w:rPr>
      </w:pPr>
      <w:r w:rsidRPr="00853339">
        <w:rPr>
          <w:rFonts w:eastAsia="PMingLiU"/>
          <w:color w:val="auto"/>
          <w:lang w:eastAsia="zh-TW"/>
        </w:rPr>
        <w:t>[Chinese (</w:t>
      </w:r>
      <w:r w:rsidRPr="00853339">
        <w:rPr>
          <w:rFonts w:eastAsia="PMingLiU"/>
          <w:color w:val="auto"/>
          <w:lang w:eastAsia="zh-TW"/>
        </w:rPr>
        <w:t>中文</w:t>
      </w:r>
      <w:r w:rsidRPr="00853339">
        <w:rPr>
          <w:rFonts w:eastAsia="PMingLiU"/>
          <w:color w:val="auto"/>
          <w:lang w:eastAsia="zh-TW"/>
        </w:rPr>
        <w:t xml:space="preserve">): </w:t>
      </w:r>
      <w:r w:rsidRPr="00853339">
        <w:rPr>
          <w:rFonts w:eastAsia="PMingLiU"/>
          <w:color w:val="auto"/>
          <w:lang w:eastAsia="zh-TW"/>
        </w:rPr>
        <w:t>如果需要中文的帮助，请拨打这个号码</w:t>
      </w:r>
      <w:r w:rsidRPr="00853339">
        <w:rPr>
          <w:rFonts w:eastAsia="PMingLiU"/>
          <w:color w:val="auto"/>
          <w:lang w:eastAsia="zh-TW"/>
        </w:rPr>
        <w:t xml:space="preserve"> [</w:t>
      </w:r>
      <w:r w:rsidR="00A041B4" w:rsidRPr="00853339">
        <w:rPr>
          <w:rFonts w:eastAsia="PMingLiU"/>
          <w:color w:val="auto"/>
          <w:lang w:eastAsia="zh-TW"/>
        </w:rPr>
        <w:t xml:space="preserve">insert telephone </w:t>
      </w:r>
      <w:proofErr w:type="gramStart"/>
      <w:r w:rsidR="00A041B4" w:rsidRPr="00853339">
        <w:rPr>
          <w:rFonts w:eastAsia="PMingLiU"/>
          <w:color w:val="auto"/>
          <w:lang w:eastAsia="zh-TW"/>
        </w:rPr>
        <w:t>number</w:t>
      </w:r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p w14:paraId="6F9E7464" w14:textId="77777777" w:rsidR="00383A2C" w:rsidRPr="00853339" w:rsidRDefault="00C20F07" w:rsidP="00C76F5E">
      <w:pPr>
        <w:spacing w:after="240"/>
        <w:ind w:right="187"/>
        <w:rPr>
          <w:rFonts w:eastAsia="PMingLiU"/>
          <w:color w:val="auto"/>
          <w:lang w:eastAsia="zh-TW"/>
        </w:rPr>
      </w:pPr>
      <w:r w:rsidRPr="00853339">
        <w:rPr>
          <w:rFonts w:eastAsia="PMingLiU"/>
          <w:color w:val="auto"/>
          <w:lang w:eastAsia="zh-TW"/>
        </w:rPr>
        <w:t xml:space="preserve">[Navajo (Dine): </w:t>
      </w:r>
      <w:proofErr w:type="spellStart"/>
      <w:r w:rsidRPr="00853339">
        <w:rPr>
          <w:rFonts w:eastAsia="PMingLiU"/>
          <w:color w:val="auto"/>
          <w:lang w:eastAsia="zh-TW"/>
        </w:rPr>
        <w:t>Dinek'ehgo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shika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at'ohwol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ninisingo</w:t>
      </w:r>
      <w:proofErr w:type="spellEnd"/>
      <w:r w:rsidRPr="00853339">
        <w:rPr>
          <w:rFonts w:eastAsia="PMingLiU"/>
          <w:color w:val="auto"/>
          <w:lang w:eastAsia="zh-TW"/>
        </w:rPr>
        <w:t xml:space="preserve">, </w:t>
      </w:r>
      <w:proofErr w:type="spellStart"/>
      <w:r w:rsidRPr="00853339">
        <w:rPr>
          <w:rFonts w:eastAsia="PMingLiU"/>
          <w:color w:val="auto"/>
          <w:lang w:eastAsia="zh-TW"/>
        </w:rPr>
        <w:t>kwiijigo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holne</w:t>
      </w:r>
      <w:proofErr w:type="spellEnd"/>
      <w:r w:rsidRPr="00853339">
        <w:rPr>
          <w:rFonts w:eastAsia="PMingLiU"/>
          <w:color w:val="auto"/>
          <w:lang w:eastAsia="zh-TW"/>
        </w:rPr>
        <w:t>' [</w:t>
      </w:r>
      <w:r w:rsidR="00A041B4" w:rsidRPr="00853339">
        <w:rPr>
          <w:rFonts w:eastAsia="PMingLiU"/>
          <w:color w:val="auto"/>
          <w:lang w:eastAsia="zh-TW"/>
        </w:rPr>
        <w:t xml:space="preserve">insert telephone </w:t>
      </w:r>
      <w:proofErr w:type="gramStart"/>
      <w:r w:rsidR="00A041B4" w:rsidRPr="00853339">
        <w:rPr>
          <w:rFonts w:eastAsia="PMingLiU"/>
          <w:color w:val="auto"/>
          <w:lang w:eastAsia="zh-TW"/>
        </w:rPr>
        <w:t>number</w:t>
      </w:r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tbl>
      <w:tblPr>
        <w:tblStyle w:val="TableGrid"/>
        <w:tblW w:w="0" w:type="auto"/>
        <w:tblInd w:w="144" w:type="dxa"/>
        <w:tblBorders>
          <w:top w:val="single" w:sz="4" w:space="0" w:color="28698F"/>
          <w:left w:val="single" w:sz="4" w:space="0" w:color="28698F"/>
          <w:bottom w:val="single" w:sz="4" w:space="0" w:color="28698F"/>
          <w:right w:val="single" w:sz="4" w:space="0" w:color="28698F"/>
          <w:insideH w:val="single" w:sz="4" w:space="0" w:color="28698F"/>
          <w:insideV w:val="single" w:sz="4" w:space="0" w:color="2869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6"/>
      </w:tblGrid>
      <w:tr w:rsidR="000C062D" w:rsidRPr="00853339" w14:paraId="42CD00AD" w14:textId="77777777" w:rsidTr="00BE426E">
        <w:trPr>
          <w:trHeight w:val="153"/>
        </w:trPr>
        <w:tc>
          <w:tcPr>
            <w:tcW w:w="14796" w:type="dxa"/>
          </w:tcPr>
          <w:p w14:paraId="2CE40628" w14:textId="77777777" w:rsidR="000C062D" w:rsidRPr="00853339" w:rsidRDefault="000C062D" w:rsidP="000C062D">
            <w:pPr>
              <w:spacing w:before="40" w:after="40"/>
              <w:jc w:val="center"/>
              <w:rPr>
                <w:rFonts w:eastAsia="PMingLiU"/>
                <w:b/>
                <w:bCs/>
                <w:i/>
                <w:iCs/>
                <w:color w:val="0E71B9"/>
                <w:lang w:eastAsia="zh-TW"/>
              </w:rPr>
            </w:pPr>
            <w:r w:rsidRPr="00A069A5">
              <w:rPr>
                <w:rFonts w:eastAsia="PMingLiU"/>
                <w:b/>
                <w:bCs/>
                <w:i/>
                <w:iCs/>
                <w:color w:val="286995"/>
                <w:lang w:eastAsia="zh-TW"/>
              </w:rPr>
              <w:t>如欲查看此</w:t>
            </w:r>
            <w:hyperlink r:id="rId65" w:anchor="plan" w:history="1">
              <w:r w:rsidRPr="00853339">
                <w:rPr>
                  <w:rStyle w:val="Hyperlink"/>
                  <w:rFonts w:eastAsia="PMingLiU"/>
                  <w:b/>
                  <w:bCs/>
                  <w:i/>
                  <w:iCs/>
                  <w:lang w:eastAsia="zh-TW"/>
                </w:rPr>
                <w:t>計劃</w:t>
              </w:r>
            </w:hyperlink>
            <w:r w:rsidRPr="00A069A5">
              <w:rPr>
                <w:rFonts w:eastAsia="PMingLiU"/>
                <w:b/>
                <w:bCs/>
                <w:i/>
                <w:iCs/>
                <w:color w:val="286995"/>
                <w:lang w:eastAsia="zh-TW"/>
              </w:rPr>
              <w:t>涵蓋範例醫療情況費用的示例，請查看下一節。</w:t>
            </w:r>
          </w:p>
        </w:tc>
      </w:tr>
    </w:tbl>
    <w:p w14:paraId="4D9FC603" w14:textId="77777777" w:rsidR="008D508F" w:rsidRPr="00853339" w:rsidRDefault="008D508F" w:rsidP="00C0261E">
      <w:pPr>
        <w:spacing w:before="840"/>
        <w:ind w:left="144" w:right="180"/>
        <w:rPr>
          <w:rFonts w:asciiTheme="majorBidi" w:eastAsia="PMingLiU" w:hAnsiTheme="majorBidi" w:cstheme="majorBidi"/>
          <w:color w:val="000000" w:themeColor="text1"/>
          <w:sz w:val="18"/>
          <w:szCs w:val="18"/>
        </w:rPr>
      </w:pP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u w:val="single"/>
          <w:lang w:eastAsia="zh-TW"/>
        </w:rPr>
        <w:t xml:space="preserve">PRA </w:t>
      </w: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u w:val="single"/>
          <w:lang w:eastAsia="zh-TW"/>
        </w:rPr>
        <w:t>披露聲明：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根據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1995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年的《文書簡化法案</w:t>
      </w:r>
      <w:proofErr w:type="gramStart"/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》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(</w:t>
      </w:r>
      <w:proofErr w:type="gramEnd"/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Paperwork Reduction Act)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，除非顯示有效的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OMB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控管編號，否則不得要求任何人回覆資訊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蒐集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。本資訊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蒐集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的有效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OMB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控管編號是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lang w:eastAsia="zh-TW"/>
        </w:rPr>
        <w:t>0938-1146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。完成每份此資訊蒐集預計需要平均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lang w:eastAsia="zh-TW"/>
        </w:rPr>
        <w:t>0.0</w:t>
      </w:r>
      <w:r w:rsidR="00427887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lang w:eastAsia="zh-TW"/>
        </w:rPr>
        <w:t>2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小時，其中包括審視指引、搜尋現有資料資源、蒐集所需資料</w:t>
      </w:r>
      <w:r w:rsidR="00442AB6" w:rsidRPr="00853339">
        <w:rPr>
          <w:rFonts w:asciiTheme="majorBidi" w:eastAsia="PMingLiU" w:hAnsiTheme="majorBidi" w:cstheme="majorBidi" w:hint="eastAsia"/>
          <w:color w:val="000000" w:themeColor="text1"/>
          <w:sz w:val="18"/>
          <w:szCs w:val="18"/>
          <w:lang w:eastAsia="zh-TW"/>
        </w:rPr>
        <w:t>，以及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完成並審查資訊蒐集所需的時間。如果您對</w:t>
      </w:r>
      <w:r w:rsidR="00442AB6" w:rsidRPr="00853339">
        <w:rPr>
          <w:rFonts w:asciiTheme="majorBidi" w:eastAsia="PMingLiU" w:hAnsiTheme="majorBidi" w:cstheme="majorBidi" w:hint="eastAsia"/>
          <w:color w:val="000000" w:themeColor="text1"/>
          <w:sz w:val="18"/>
          <w:szCs w:val="18"/>
          <w:lang w:eastAsia="zh-TW"/>
        </w:rPr>
        <w:t>預估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時間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的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準確性或改善本表格有意見，請寫信至：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CMS, 7500 Security Boulevard, Attn: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PRA Reports Clearance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Officer, Mail Stop C4-26-05, Baltimore, Maryland 21244-1850</w:t>
      </w:r>
      <w:r w:rsidR="00442AB6" w:rsidRPr="00853339">
        <w:rPr>
          <w:rFonts w:asciiTheme="minorEastAsia" w:hAnsiTheme="minorEastAsia" w:cstheme="majorBidi" w:hint="eastAsia"/>
          <w:color w:val="000000" w:themeColor="text1"/>
          <w:sz w:val="18"/>
          <w:szCs w:val="18"/>
          <w:lang w:eastAsia="zh-TW"/>
        </w:rPr>
        <w:t>。</w:t>
      </w:r>
    </w:p>
    <w:p w14:paraId="057C40C7" w14:textId="77777777" w:rsidR="00A0206A" w:rsidRPr="00853339" w:rsidRDefault="00A0206A" w:rsidP="008D508F">
      <w:pPr>
        <w:ind w:left="144" w:right="180"/>
        <w:rPr>
          <w:rFonts w:eastAsia="PMingLiU"/>
          <w:color w:val="000000" w:themeColor="text1"/>
          <w:sz w:val="12"/>
          <w:szCs w:val="12"/>
        </w:rPr>
      </w:pPr>
    </w:p>
    <w:p w14:paraId="0ACDC40D" w14:textId="77777777" w:rsidR="00A0206A" w:rsidRPr="00853339" w:rsidRDefault="00A0206A" w:rsidP="008D508F">
      <w:pPr>
        <w:ind w:left="144" w:right="180"/>
        <w:rPr>
          <w:rFonts w:eastAsia="PMingLiU"/>
          <w:color w:val="000000" w:themeColor="text1"/>
          <w:sz w:val="12"/>
          <w:szCs w:val="12"/>
        </w:rPr>
        <w:sectPr w:rsidR="00A0206A" w:rsidRPr="00853339" w:rsidSect="00863A9C">
          <w:footerReference w:type="default" r:id="rId66"/>
          <w:footerReference w:type="first" r:id="rId67"/>
          <w:pgSz w:w="15840" w:h="12240" w:orient="landscape" w:code="1"/>
          <w:pgMar w:top="360" w:right="720" w:bottom="720" w:left="720" w:header="360" w:footer="360" w:gutter="0"/>
          <w:cols w:space="720"/>
          <w:titlePg/>
          <w:docGrid w:linePitch="326"/>
        </w:sectPr>
      </w:pPr>
    </w:p>
    <w:p w14:paraId="12E6CB37" w14:textId="77777777" w:rsidR="00D50589" w:rsidRPr="00A069A5" w:rsidRDefault="00D50589" w:rsidP="00C76F5E">
      <w:pPr>
        <w:spacing w:after="40"/>
        <w:rPr>
          <w:rFonts w:ascii="Brushido" w:eastAsia="PMingLiU" w:hAnsi="Brushido"/>
          <w:b/>
          <w:bCs/>
          <w:color w:val="286995"/>
        </w:rPr>
      </w:pPr>
      <w:r w:rsidRPr="00A069A5">
        <w:rPr>
          <w:rFonts w:eastAsia="PMingLiU"/>
          <w:b/>
          <w:bCs/>
          <w:color w:val="286995"/>
          <w:lang w:eastAsia="zh-TW"/>
        </w:rPr>
        <w:lastRenderedPageBreak/>
        <w:t>關於此類承保示例：</w:t>
      </w:r>
    </w:p>
    <w:tbl>
      <w:tblPr>
        <w:tblStyle w:val="TableGrid"/>
        <w:tblW w:w="14400" w:type="dxa"/>
        <w:tblBorders>
          <w:top w:val="single" w:sz="6" w:space="0" w:color="28698F"/>
          <w:left w:val="single" w:sz="6" w:space="0" w:color="28698F"/>
          <w:bottom w:val="single" w:sz="6" w:space="0" w:color="28698F"/>
          <w:right w:val="single" w:sz="6" w:space="0" w:color="28698F"/>
          <w:insideH w:val="none" w:sz="0" w:space="0" w:color="auto"/>
          <w:insideV w:val="none" w:sz="0" w:space="0" w:color="auto"/>
        </w:tblBorders>
        <w:shd w:val="clear" w:color="auto" w:fill="EAF5F9"/>
        <w:tblLook w:val="04A0" w:firstRow="1" w:lastRow="0" w:firstColumn="1" w:lastColumn="0" w:noHBand="0" w:noVBand="1"/>
      </w:tblPr>
      <w:tblGrid>
        <w:gridCol w:w="1258"/>
        <w:gridCol w:w="13142"/>
      </w:tblGrid>
      <w:tr w:rsidR="00E2336E" w:rsidRPr="00853339" w14:paraId="3791AE0B" w14:textId="77777777" w:rsidTr="00DC4EC1">
        <w:tc>
          <w:tcPr>
            <w:tcW w:w="1260" w:type="dxa"/>
            <w:shd w:val="clear" w:color="auto" w:fill="EFF9FF"/>
            <w:vAlign w:val="center"/>
          </w:tcPr>
          <w:p w14:paraId="3B0EC211" w14:textId="77777777" w:rsidR="00E2336E" w:rsidRPr="00853339" w:rsidRDefault="00D50589" w:rsidP="003B0370">
            <w:pPr>
              <w:spacing w:before="120" w:after="120"/>
              <w:ind w:left="76"/>
              <w:rPr>
                <w:rFonts w:eastAsia="PMingLiU"/>
                <w:b/>
                <w:bCs/>
              </w:rPr>
            </w:pPr>
            <w:r w:rsidRPr="00853339">
              <w:rPr>
                <w:rFonts w:eastAsia="PMingLiU"/>
                <w:noProof/>
                <w:lang w:eastAsia="en-US"/>
              </w:rPr>
              <w:drawing>
                <wp:inline distT="0" distB="0" distL="0" distR="0" wp14:anchorId="3110634C" wp14:editId="5CBE2BD5">
                  <wp:extent cx="577969" cy="514494"/>
                  <wp:effectExtent l="0" t="0" r="0" b="0"/>
                  <wp:docPr id="5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78" cy="524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6" w:type="dxa"/>
            <w:shd w:val="clear" w:color="auto" w:fill="EFF9FF"/>
            <w:vAlign w:val="center"/>
          </w:tcPr>
          <w:p w14:paraId="4037CBC9" w14:textId="77777777" w:rsidR="00E2336E" w:rsidRPr="00853339" w:rsidRDefault="002478E8" w:rsidP="00D9221F">
            <w:pPr>
              <w:pStyle w:val="Default"/>
              <w:spacing w:before="120" w:after="12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這不是費用預估。</w:t>
            </w:r>
            <w:r w:rsidRPr="00853339">
              <w:rPr>
                <w:rFonts w:eastAsia="PMingLiU"/>
                <w:lang w:eastAsia="zh-TW"/>
              </w:rPr>
              <w:t>顯示的治療僅為此</w:t>
            </w:r>
            <w:hyperlink r:id="rId69" w:anchor="plan">
              <w:r w:rsidRPr="00853339">
                <w:rPr>
                  <w:rStyle w:val="Hyperlink"/>
                  <w:rFonts w:eastAsia="PMingLiU"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lang w:eastAsia="zh-TW"/>
              </w:rPr>
              <w:t>涵蓋醫療</w:t>
            </w:r>
            <w:r w:rsidR="00442AB6" w:rsidRPr="00853339">
              <w:rPr>
                <w:rFonts w:eastAsia="PMingLiU" w:hint="eastAsia"/>
                <w:lang w:eastAsia="zh-TW"/>
              </w:rPr>
              <w:t>照護</w:t>
            </w:r>
            <w:r w:rsidRPr="00853339">
              <w:rPr>
                <w:rFonts w:eastAsia="PMingLiU"/>
                <w:lang w:eastAsia="zh-TW"/>
              </w:rPr>
              <w:t>的示例。您的確切費用</w:t>
            </w:r>
            <w:r w:rsidR="00A10F91" w:rsidRPr="00853339">
              <w:rPr>
                <w:rFonts w:eastAsia="PMingLiU" w:hint="eastAsia"/>
                <w:lang w:eastAsia="zh-TW"/>
              </w:rPr>
              <w:t>取決於</w:t>
            </w:r>
            <w:r w:rsidRPr="00853339">
              <w:rPr>
                <w:rFonts w:eastAsia="PMingLiU"/>
                <w:lang w:eastAsia="zh-TW"/>
              </w:rPr>
              <w:t>您獲取的確切</w:t>
            </w:r>
            <w:r w:rsidR="00A10F91" w:rsidRPr="00853339">
              <w:rPr>
                <w:rFonts w:eastAsia="PMingLiU" w:hint="eastAsia"/>
                <w:lang w:eastAsia="zh-TW"/>
              </w:rPr>
              <w:t>照護</w:t>
            </w:r>
            <w:r w:rsidRPr="00853339">
              <w:rPr>
                <w:rFonts w:eastAsia="PMingLiU"/>
                <w:lang w:eastAsia="zh-TW"/>
              </w:rPr>
              <w:t>、您</w:t>
            </w:r>
            <w:r w:rsidR="00A10F91" w:rsidRPr="00853339">
              <w:rPr>
                <w:rFonts w:eastAsia="PMingLiU"/>
                <w:lang w:eastAsia="zh-TW"/>
              </w:rPr>
              <w:t>的</w:t>
            </w:r>
            <w:hyperlink r:id="rId70" w:anchor="provider">
              <w:r w:rsidRPr="00853339">
                <w:rPr>
                  <w:rStyle w:val="Hyperlink"/>
                  <w:rFonts w:eastAsia="PMingLiU"/>
                  <w:lang w:eastAsia="zh-TW"/>
                </w:rPr>
                <w:t>供應商</w:t>
              </w:r>
            </w:hyperlink>
            <w:r w:rsidRPr="00853339">
              <w:rPr>
                <w:rFonts w:eastAsia="PMingLiU"/>
                <w:lang w:eastAsia="zh-TW"/>
              </w:rPr>
              <w:t>收取的費用和其他很多因素</w:t>
            </w:r>
            <w:r w:rsidR="00A10F91" w:rsidRPr="00853339">
              <w:rPr>
                <w:rFonts w:eastAsia="PMingLiU" w:hint="eastAsia"/>
                <w:lang w:eastAsia="zh-TW"/>
              </w:rPr>
              <w:t>，可能</w:t>
            </w:r>
            <w:r w:rsidRPr="00853339">
              <w:rPr>
                <w:rFonts w:eastAsia="PMingLiU"/>
                <w:lang w:eastAsia="zh-TW"/>
              </w:rPr>
              <w:t>有所不同。專注於</w:t>
            </w:r>
            <w:hyperlink r:id="rId71" w:anchor="plan">
              <w:r w:rsidRPr="00853339">
                <w:rPr>
                  <w:rStyle w:val="Hyperlink"/>
                  <w:rFonts w:eastAsia="PMingLiU"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lang w:eastAsia="zh-TW"/>
              </w:rPr>
              <w:t>下</w:t>
            </w:r>
            <w:hyperlink r:id="rId72" w:anchor="cost-sharing">
              <w:r w:rsidRPr="00853339">
                <w:rPr>
                  <w:rStyle w:val="Hyperlink"/>
                  <w:rFonts w:eastAsia="PMingLiU"/>
                  <w:lang w:eastAsia="zh-TW"/>
                </w:rPr>
                <w:t>成本分攤</w:t>
              </w:r>
            </w:hyperlink>
            <w:r w:rsidRPr="00853339">
              <w:rPr>
                <w:rFonts w:eastAsia="PMingLiU"/>
                <w:lang w:eastAsia="zh-TW"/>
              </w:rPr>
              <w:t>金額（</w:t>
            </w:r>
            <w:hyperlink r:id="rId73" w:anchor="deductible">
              <w:r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  <w:r w:rsidRPr="00853339">
                <w:rPr>
                  <w:rStyle w:val="Hyperlink"/>
                  <w:rFonts w:eastAsia="PMingLiU"/>
                  <w:color w:val="auto"/>
                  <w:u w:val="none"/>
                  <w:lang w:eastAsia="zh-TW"/>
                </w:rPr>
                <w:t>、</w:t>
              </w:r>
            </w:hyperlink>
            <w:hyperlink r:id="rId74" w:anchor="copayment">
              <w:r w:rsidRPr="00853339">
                <w:rPr>
                  <w:rStyle w:val="Hyperlink"/>
                  <w:rFonts w:eastAsia="PMingLiU"/>
                  <w:lang w:eastAsia="zh-TW"/>
                </w:rPr>
                <w:t>共付額額</w:t>
              </w:r>
            </w:hyperlink>
            <w:r w:rsidRPr="00853339">
              <w:rPr>
                <w:rFonts w:eastAsia="PMingLiU"/>
                <w:lang w:eastAsia="zh-TW"/>
              </w:rPr>
              <w:t>和</w:t>
            </w:r>
            <w:hyperlink r:id="rId75" w:anchor="coinsurance">
              <w:r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  <w:r w:rsidRPr="00853339">
              <w:rPr>
                <w:rFonts w:eastAsia="PMingLiU"/>
                <w:lang w:eastAsia="zh-TW"/>
              </w:rPr>
              <w:t>）和</w:t>
            </w:r>
            <w:hyperlink r:id="rId76" w:anchor="excluded-services">
              <w:r w:rsidRPr="00853339">
                <w:rPr>
                  <w:rStyle w:val="Hyperlink"/>
                  <w:rFonts w:eastAsia="PMingLiU"/>
                  <w:lang w:eastAsia="zh-TW"/>
                </w:rPr>
                <w:t>不包含的服務</w:t>
              </w:r>
            </w:hyperlink>
            <w:r w:rsidRPr="00853339">
              <w:rPr>
                <w:rFonts w:eastAsia="PMingLiU"/>
                <w:lang w:eastAsia="zh-TW"/>
              </w:rPr>
              <w:t>。利用此資訊來比較您在不同健康</w:t>
            </w:r>
            <w:hyperlink r:id="rId77" w:anchor="plan">
              <w:r w:rsidRPr="00853339">
                <w:rPr>
                  <w:rStyle w:val="Hyperlink"/>
                  <w:rFonts w:eastAsia="PMingLiU"/>
                  <w:lang w:eastAsia="zh-TW"/>
                </w:rPr>
                <w:t>計劃</w:t>
              </w:r>
              <w:r w:rsidRPr="00853339">
                <w:rPr>
                  <w:rStyle w:val="Hyperlink"/>
                  <w:rFonts w:eastAsia="PMingLiU"/>
                  <w:color w:val="auto"/>
                  <w:u w:val="none"/>
                  <w:lang w:eastAsia="zh-TW"/>
                </w:rPr>
                <w:t>中可能需要支付的費用部分。</w:t>
              </w:r>
            </w:hyperlink>
            <w:r w:rsidRPr="00853339">
              <w:rPr>
                <w:rFonts w:eastAsia="PMingLiU"/>
                <w:lang w:eastAsia="zh-TW"/>
              </w:rPr>
              <w:t>請注意，此類承保範圍示例僅基於自我承保範圍。</w:t>
            </w:r>
          </w:p>
        </w:tc>
      </w:tr>
    </w:tbl>
    <w:p w14:paraId="6ACEB588" w14:textId="77777777" w:rsidR="009E2488" w:rsidRPr="00912B56" w:rsidRDefault="009E2488" w:rsidP="00651F28">
      <w:pPr>
        <w:ind w:left="144"/>
        <w:rPr>
          <w:rFonts w:eastAsia="PMingLiU"/>
          <w:sz w:val="8"/>
        </w:rPr>
      </w:pPr>
    </w:p>
    <w:p w14:paraId="171724EF" w14:textId="77777777" w:rsidR="009E2488" w:rsidRDefault="009E2488" w:rsidP="00651F28">
      <w:pPr>
        <w:ind w:left="144"/>
        <w:rPr>
          <w:rFonts w:eastAsia="PMingLiU"/>
        </w:rPr>
        <w:sectPr w:rsidR="009E2488" w:rsidSect="00C76F5E">
          <w:footerReference w:type="first" r:id="rId78"/>
          <w:pgSz w:w="15840" w:h="12240" w:orient="landscape" w:code="1"/>
          <w:pgMar w:top="360" w:right="720" w:bottom="720" w:left="720" w:header="360" w:footer="360" w:gutter="0"/>
          <w:cols w:space="720"/>
          <w:titlePg/>
          <w:docGrid w:linePitch="326"/>
        </w:sectPr>
      </w:pPr>
    </w:p>
    <w:p w14:paraId="6DF0A87B" w14:textId="77777777" w:rsidR="009E2488" w:rsidRDefault="009E2488" w:rsidP="00401E2D">
      <w:pPr>
        <w:pStyle w:val="BodyText"/>
        <w:spacing w:before="70"/>
        <w:ind w:left="360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06A46053" wp14:editId="6B1010BD">
                <wp:extent cx="2780030" cy="661181"/>
                <wp:effectExtent l="0" t="0" r="1270" b="5715"/>
                <wp:docPr id="87" name="Text Box 85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661181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6E0A92" w14:textId="77777777" w:rsidR="009E2488" w:rsidRDefault="00E21F63" w:rsidP="00E21F63">
                            <w:pPr>
                              <w:spacing w:line="318" w:lineRule="exact"/>
                              <w:ind w:left="131" w:right="12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Peg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懷孕了</w:t>
                            </w:r>
                          </w:p>
                          <w:p w14:paraId="3A984281" w14:textId="77777777" w:rsidR="009E2488" w:rsidRDefault="00E21F63" w:rsidP="00E21F63">
                            <w:pPr>
                              <w:pStyle w:val="BodyText"/>
                              <w:spacing w:before="40" w:line="278" w:lineRule="auto"/>
                              <w:jc w:val="center"/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（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 xml:space="preserve">9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個月的網絡內產前檢查和醫院分娩）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A46053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alt="&quot;&quot;" style="width:218.9pt;height: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" fillcolor="#286995" stroked="f">
                <v:textbox inset="0,0,0,0">
                  <w:txbxContent>
                    <w:p w14:paraId="0A6E0A92" w14:textId="77777777" w:rsidR="009E2488" w:rsidRDefault="00E21F63" w:rsidP="00E21F63">
                      <w:pPr>
                        <w:spacing w:line="318" w:lineRule="exact"/>
                        <w:ind w:left="131" w:right="128"/>
                        <w:jc w:val="center"/>
                        <w:rPr>
                          <w:b/>
                          <w:sz w:val="28"/>
                        </w:rPr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Peg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懷孕了</w:t>
                      </w:r>
                    </w:p>
                    <w:p w14:paraId="3A984281" w14:textId="77777777" w:rsidR="009E2488" w:rsidRDefault="00E21F63" w:rsidP="00E21F63">
                      <w:pPr>
                        <w:pStyle w:val="BodyText"/>
                        <w:spacing w:before="40" w:line="278" w:lineRule="auto"/>
                        <w:jc w:val="center"/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（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 xml:space="preserve">9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個月的網絡內產前檢查和醫院分娩）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7C77B6" w14:textId="77777777" w:rsidR="00912B56" w:rsidRDefault="00000000" w:rsidP="00401E2D">
      <w:pPr>
        <w:pStyle w:val="ListParagraph"/>
        <w:numPr>
          <w:ilvl w:val="0"/>
          <w:numId w:val="6"/>
        </w:numPr>
        <w:tabs>
          <w:tab w:val="right" w:pos="4725"/>
        </w:tabs>
        <w:spacing w:before="240"/>
        <w:ind w:left="720"/>
        <w:contextualSpacing w:val="0"/>
      </w:pPr>
      <w:hyperlink r:id="rId79" w:anchor="plan" w:history="1">
        <w:r w:rsidR="004A302A" w:rsidRPr="00853339">
          <w:rPr>
            <w:rStyle w:val="Hyperlink"/>
            <w:rFonts w:eastAsia="PMingLiU"/>
            <w:b/>
            <w:bCs/>
            <w:lang w:eastAsia="zh-TW"/>
          </w:rPr>
          <w:t>計劃的</w:t>
        </w:r>
      </w:hyperlink>
      <w:r w:rsidR="004A302A" w:rsidRPr="00853339">
        <w:rPr>
          <w:rFonts w:eastAsia="PMingLiU"/>
          <w:lang w:eastAsia="zh-TW"/>
        </w:rPr>
        <w:t>整體</w:t>
      </w:r>
      <w:hyperlink r:id="rId80" w:anchor="deductible">
        <w:r w:rsidR="004A302A" w:rsidRPr="00853339">
          <w:rPr>
            <w:rStyle w:val="Hyperlink"/>
            <w:rFonts w:eastAsia="PMingLiU"/>
            <w:lang w:eastAsia="zh-TW"/>
          </w:rPr>
          <w:t>自付額</w:t>
        </w:r>
      </w:hyperlink>
      <w:r w:rsidR="009E2488">
        <w:tab/>
        <w:t>$</w:t>
      </w:r>
    </w:p>
    <w:p w14:paraId="760952DC" w14:textId="77777777" w:rsidR="00912B56" w:rsidRDefault="00000000" w:rsidP="00401E2D">
      <w:pPr>
        <w:pStyle w:val="ListParagraph"/>
        <w:numPr>
          <w:ilvl w:val="0"/>
          <w:numId w:val="6"/>
        </w:numPr>
        <w:tabs>
          <w:tab w:val="right" w:pos="4725"/>
        </w:tabs>
        <w:ind w:left="720"/>
        <w:contextualSpacing w:val="0"/>
      </w:pPr>
      <w:hyperlink r:id="rId81" w:anchor="specialist" w:history="1">
        <w:r w:rsidR="004A302A" w:rsidRPr="00853339">
          <w:rPr>
            <w:rStyle w:val="Hyperlink"/>
            <w:rFonts w:eastAsia="PMingLiU"/>
            <w:b/>
            <w:bCs/>
            <w:lang w:eastAsia="zh-TW"/>
          </w:rPr>
          <w:t>專科醫生</w:t>
        </w:r>
      </w:hyperlink>
      <w:r w:rsidR="004A302A" w:rsidRPr="00853339">
        <w:rPr>
          <w:rFonts w:eastAsia="PMingLiU"/>
          <w:b/>
          <w:bCs/>
          <w:lang w:eastAsia="zh-TW"/>
        </w:rPr>
        <w:t xml:space="preserve"> </w:t>
      </w:r>
      <w:r w:rsidR="004A302A" w:rsidRPr="00853339">
        <w:rPr>
          <w:rFonts w:eastAsia="PMingLiU"/>
          <w:b/>
          <w:bCs/>
          <w:i/>
          <w:iCs/>
          <w:lang w:eastAsia="zh-TW"/>
        </w:rPr>
        <w:t>[</w:t>
      </w:r>
      <w:hyperlink r:id="rId82" w:anchor="cost-sharing" w:history="1">
        <w:r w:rsidR="004A302A"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="004A302A"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$</w:t>
      </w:r>
    </w:p>
    <w:p w14:paraId="5EBCC8A4" w14:textId="77777777" w:rsidR="00912B56" w:rsidRDefault="004A302A" w:rsidP="00401E2D">
      <w:pPr>
        <w:pStyle w:val="ListParagraph"/>
        <w:numPr>
          <w:ilvl w:val="0"/>
          <w:numId w:val="6"/>
        </w:numPr>
        <w:tabs>
          <w:tab w:val="right" w:pos="4725"/>
        </w:tabs>
        <w:ind w:left="720"/>
        <w:contextualSpacing w:val="0"/>
      </w:pPr>
      <w:r w:rsidRPr="00853339">
        <w:rPr>
          <w:rFonts w:eastAsia="PMingLiU"/>
          <w:b/>
          <w:bCs/>
          <w:lang w:eastAsia="zh-TW"/>
        </w:rPr>
        <w:t>醫院（設施）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83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14:paraId="0B6A2C33" w14:textId="77777777" w:rsidR="009E2488" w:rsidRPr="00E87628" w:rsidRDefault="00916E5B" w:rsidP="00401E2D">
      <w:pPr>
        <w:pStyle w:val="ListParagraph"/>
        <w:numPr>
          <w:ilvl w:val="0"/>
          <w:numId w:val="6"/>
        </w:numPr>
        <w:tabs>
          <w:tab w:val="right" w:pos="4725"/>
        </w:tabs>
        <w:ind w:left="720"/>
        <w:contextualSpacing w:val="0"/>
      </w:pPr>
      <w:r w:rsidRPr="00853339">
        <w:rPr>
          <w:rFonts w:eastAsia="PMingLiU"/>
          <w:b/>
          <w:bCs/>
          <w:lang w:eastAsia="zh-TW"/>
        </w:rPr>
        <w:t>其他</w:t>
      </w:r>
      <w:r w:rsidRPr="00853339">
        <w:rPr>
          <w:rFonts w:hint="eastAsia"/>
          <w:b/>
          <w:bCs/>
        </w:rPr>
        <w:t xml:space="preserve"> 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84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14:paraId="032E543B" w14:textId="77777777" w:rsidR="009E2488" w:rsidRPr="002B0FA0" w:rsidRDefault="00916E5B" w:rsidP="00401E2D">
      <w:pPr>
        <w:pStyle w:val="BodyText"/>
        <w:spacing w:before="240"/>
        <w:ind w:left="360"/>
        <w:rPr>
          <w:b/>
        </w:rPr>
      </w:pPr>
      <w:r w:rsidRPr="00853339">
        <w:rPr>
          <w:rFonts w:eastAsia="PMingLiU"/>
          <w:b/>
          <w:bCs/>
          <w:color w:val="231F20"/>
          <w:lang w:eastAsia="zh-TW"/>
        </w:rPr>
        <w:t>此事件示例包含下列服務：</w:t>
      </w:r>
    </w:p>
    <w:p w14:paraId="23621BA6" w14:textId="77777777" w:rsidR="009E2488" w:rsidRDefault="00000000" w:rsidP="00401E2D">
      <w:pPr>
        <w:pStyle w:val="BodyText"/>
        <w:ind w:left="360"/>
      </w:pPr>
      <w:hyperlink r:id="rId85" w:anchor="specialist" w:history="1">
        <w:r w:rsidR="00916E5B" w:rsidRPr="00853339">
          <w:rPr>
            <w:rStyle w:val="Hyperlink"/>
            <w:rFonts w:eastAsia="PMingLiU"/>
            <w:lang w:eastAsia="zh-TW"/>
          </w:rPr>
          <w:t>專科醫生</w:t>
        </w:r>
      </w:hyperlink>
      <w:r w:rsidR="00916E5B" w:rsidRPr="00853339">
        <w:rPr>
          <w:rFonts w:eastAsia="PMingLiU"/>
          <w:lang w:eastAsia="zh-TW"/>
        </w:rPr>
        <w:t>辦公室</w:t>
      </w:r>
      <w:r w:rsidR="00916E5B" w:rsidRPr="00853339">
        <w:rPr>
          <w:rFonts w:eastAsia="PMingLiU" w:hint="eastAsia"/>
          <w:lang w:eastAsia="zh-TW"/>
        </w:rPr>
        <w:t>就診</w:t>
      </w:r>
      <w:r w:rsidR="00916E5B" w:rsidRPr="00853339">
        <w:rPr>
          <w:rFonts w:eastAsia="PMingLiU"/>
          <w:i/>
          <w:iCs/>
          <w:lang w:eastAsia="zh-TW"/>
        </w:rPr>
        <w:t>（產前</w:t>
      </w:r>
      <w:r w:rsidR="00916E5B" w:rsidRPr="00853339">
        <w:rPr>
          <w:rFonts w:eastAsia="PMingLiU" w:hint="eastAsia"/>
          <w:i/>
          <w:iCs/>
          <w:lang w:eastAsia="zh-TW"/>
        </w:rPr>
        <w:t>照護</w:t>
      </w:r>
      <w:r w:rsidR="00916E5B" w:rsidRPr="00853339">
        <w:rPr>
          <w:rFonts w:eastAsia="PMingLiU"/>
          <w:i/>
          <w:iCs/>
          <w:lang w:eastAsia="zh-TW"/>
        </w:rPr>
        <w:t>）</w:t>
      </w:r>
    </w:p>
    <w:p w14:paraId="05CB7C56" w14:textId="77777777" w:rsidR="009E2488" w:rsidRDefault="00916E5B" w:rsidP="00401E2D">
      <w:pPr>
        <w:pStyle w:val="BodyText"/>
        <w:ind w:left="360"/>
      </w:pPr>
      <w:r w:rsidRPr="00853339">
        <w:rPr>
          <w:rFonts w:eastAsia="PMingLiU"/>
          <w:lang w:eastAsia="zh-TW"/>
        </w:rPr>
        <w:t>分娩專業服務</w:t>
      </w:r>
    </w:p>
    <w:p w14:paraId="6A6DAF3B" w14:textId="77777777" w:rsidR="009E2488" w:rsidRDefault="00916E5B" w:rsidP="00401E2D">
      <w:pPr>
        <w:pStyle w:val="BodyText"/>
        <w:ind w:left="360"/>
      </w:pPr>
      <w:r w:rsidRPr="00853339">
        <w:rPr>
          <w:rFonts w:eastAsia="PMingLiU"/>
          <w:lang w:eastAsia="zh-TW"/>
        </w:rPr>
        <w:t>分娩設施服務</w:t>
      </w:r>
    </w:p>
    <w:p w14:paraId="0CE848EC" w14:textId="77777777" w:rsidR="009E2488" w:rsidRDefault="00000000" w:rsidP="00401E2D">
      <w:pPr>
        <w:pStyle w:val="BodyText"/>
        <w:ind w:left="360"/>
      </w:pPr>
      <w:hyperlink r:id="rId86" w:anchor="diagnostic-test" w:history="1">
        <w:r w:rsidR="00916E5B" w:rsidRPr="00853339">
          <w:rPr>
            <w:rStyle w:val="Hyperlink"/>
            <w:rFonts w:eastAsia="PMingLiU"/>
            <w:lang w:eastAsia="zh-TW"/>
          </w:rPr>
          <w:t>診斷檢定</w:t>
        </w:r>
      </w:hyperlink>
      <w:r w:rsidR="00916E5B" w:rsidRPr="00853339">
        <w:rPr>
          <w:rFonts w:eastAsia="PMingLiU"/>
          <w:i/>
          <w:iCs/>
          <w:lang w:eastAsia="zh-TW"/>
        </w:rPr>
        <w:t>（超音波和血液</w:t>
      </w:r>
      <w:r w:rsidR="00916E5B" w:rsidRPr="00853339">
        <w:rPr>
          <w:rFonts w:eastAsia="PMingLiU" w:hint="eastAsia"/>
          <w:i/>
          <w:iCs/>
          <w:lang w:eastAsia="zh-TW"/>
        </w:rPr>
        <w:t>檢測</w:t>
      </w:r>
      <w:r w:rsidR="00916E5B" w:rsidRPr="00853339">
        <w:rPr>
          <w:rFonts w:eastAsia="PMingLiU"/>
          <w:i/>
          <w:iCs/>
          <w:lang w:eastAsia="zh-TW"/>
        </w:rPr>
        <w:t>）</w:t>
      </w:r>
    </w:p>
    <w:p w14:paraId="46423B15" w14:textId="77777777" w:rsidR="009E2488" w:rsidRDefault="00000000" w:rsidP="00401E2D">
      <w:pPr>
        <w:pStyle w:val="BodyText"/>
        <w:spacing w:after="220"/>
        <w:ind w:left="360"/>
        <w:rPr>
          <w:i/>
        </w:rPr>
      </w:pPr>
      <w:hyperlink r:id="rId87" w:anchor="specialist" w:history="1">
        <w:r w:rsidR="00916E5B" w:rsidRPr="00853339">
          <w:rPr>
            <w:rStyle w:val="Hyperlink"/>
            <w:rFonts w:eastAsia="PMingLiU"/>
            <w:lang w:eastAsia="zh-TW"/>
          </w:rPr>
          <w:t>專科醫生</w:t>
        </w:r>
      </w:hyperlink>
      <w:r w:rsidR="00916E5B" w:rsidRPr="00853339">
        <w:rPr>
          <w:rFonts w:eastAsia="PMingLiU"/>
          <w:lang w:eastAsia="zh-TW"/>
        </w:rPr>
        <w:t>看診</w:t>
      </w:r>
      <w:r w:rsidR="00916E5B" w:rsidRPr="00853339">
        <w:rPr>
          <w:rFonts w:eastAsia="PMingLiU"/>
          <w:i/>
          <w:iCs/>
          <w:lang w:eastAsia="zh-TW"/>
        </w:rPr>
        <w:t>（麻醉）</w:t>
      </w:r>
    </w:p>
    <w:tbl>
      <w:tblPr>
        <w:tblStyle w:val="TableGrid"/>
        <w:tblW w:w="436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Peg's total cost sharing amount. "/>
      </w:tblPr>
      <w:tblGrid>
        <w:gridCol w:w="3062"/>
        <w:gridCol w:w="1301"/>
      </w:tblGrid>
      <w:tr w:rsidR="009E2488" w14:paraId="74205EDF" w14:textId="77777777" w:rsidTr="00401E2D">
        <w:trPr>
          <w:trHeight w:val="334"/>
          <w:tblHeader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14:paraId="75E17B0E" w14:textId="77777777" w:rsidR="009E2488" w:rsidRPr="00647EAD" w:rsidRDefault="00362C1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color w:val="231F20"/>
                <w:lang w:eastAsia="zh-TW"/>
              </w:rPr>
              <w:t>總示例費用</w:t>
            </w:r>
          </w:p>
        </w:tc>
        <w:tc>
          <w:tcPr>
            <w:tcW w:w="1202" w:type="dxa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14:paraId="663AAD89" w14:textId="77777777" w:rsidR="009E2488" w:rsidRPr="00647EAD" w:rsidRDefault="009E2488" w:rsidP="00401E2D">
            <w:pPr>
              <w:pStyle w:val="BodyText"/>
              <w:tabs>
                <w:tab w:val="left" w:pos="4199"/>
              </w:tabs>
              <w:spacing w:line="232" w:lineRule="exact"/>
              <w:ind w:right="-118"/>
              <w:jc w:val="right"/>
              <w:rPr>
                <w:b/>
              </w:rPr>
            </w:pPr>
            <w:r>
              <w:rPr>
                <w:b/>
              </w:rPr>
              <w:t>$12,700</w:t>
            </w:r>
          </w:p>
        </w:tc>
      </w:tr>
      <w:tr w:rsidR="009E2488" w14:paraId="2379A288" w14:textId="77777777" w:rsidTr="00401E2D">
        <w:trPr>
          <w:trHeight w:val="38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14:paraId="18E485C1" w14:textId="77777777" w:rsidR="009E2488" w:rsidRPr="00647EAD" w:rsidRDefault="009F7BB0" w:rsidP="00714F66">
            <w:pPr>
              <w:pStyle w:val="BodyText"/>
              <w:tabs>
                <w:tab w:val="left" w:pos="4199"/>
              </w:tabs>
              <w:spacing w:before="120"/>
              <w:ind w:left="-72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在此示例，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Peg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將支付：</w:t>
            </w:r>
          </w:p>
        </w:tc>
        <w:tc>
          <w:tcPr>
            <w:tcW w:w="1202" w:type="dxa"/>
            <w:tcBorders>
              <w:top w:val="single" w:sz="4" w:space="0" w:color="286995"/>
              <w:left w:val="single" w:sz="8" w:space="0" w:color="FFFFFF" w:themeColor="background1"/>
              <w:right w:val="nil"/>
            </w:tcBorders>
            <w:vAlign w:val="center"/>
          </w:tcPr>
          <w:p w14:paraId="11EBF098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9E2488" w14:paraId="6433E68C" w14:textId="77777777" w:rsidTr="00401E2D">
        <w:trPr>
          <w:trHeight w:val="273"/>
        </w:trPr>
        <w:tc>
          <w:tcPr>
            <w:tcW w:w="4363" w:type="dxa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14:paraId="0C5CEE70" w14:textId="77777777"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成本分攤</w:t>
            </w:r>
          </w:p>
        </w:tc>
      </w:tr>
      <w:tr w:rsidR="009E2488" w14:paraId="71CB36FD" w14:textId="77777777" w:rsidTr="00401E2D">
        <w:trPr>
          <w:trHeight w:val="360"/>
        </w:trPr>
        <w:tc>
          <w:tcPr>
            <w:tcW w:w="0" w:type="auto"/>
            <w:tcBorders>
              <w:left w:val="nil"/>
            </w:tcBorders>
            <w:vAlign w:val="center"/>
          </w:tcPr>
          <w:p w14:paraId="36207AFA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88" w:anchor="deductibl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</w:p>
        </w:tc>
        <w:tc>
          <w:tcPr>
            <w:tcW w:w="1202" w:type="dxa"/>
            <w:tcBorders>
              <w:right w:val="nil"/>
            </w:tcBorders>
            <w:vAlign w:val="center"/>
          </w:tcPr>
          <w:p w14:paraId="171A94CD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6BE97667" w14:textId="77777777" w:rsidTr="00401E2D">
        <w:trPr>
          <w:trHeight w:val="360"/>
        </w:trPr>
        <w:tc>
          <w:tcPr>
            <w:tcW w:w="0" w:type="auto"/>
            <w:tcBorders>
              <w:left w:val="nil"/>
              <w:bottom w:val="single" w:sz="4" w:space="0" w:color="286995"/>
            </w:tcBorders>
            <w:vAlign w:val="center"/>
          </w:tcPr>
          <w:p w14:paraId="1C0982CC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89" w:anchor="copayment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</w:hyperlink>
          </w:p>
        </w:tc>
        <w:tc>
          <w:tcPr>
            <w:tcW w:w="1202" w:type="dxa"/>
            <w:tcBorders>
              <w:bottom w:val="single" w:sz="4" w:space="0" w:color="286995"/>
              <w:right w:val="nil"/>
            </w:tcBorders>
            <w:vAlign w:val="center"/>
          </w:tcPr>
          <w:p w14:paraId="33EB7B64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1E809571" w14:textId="77777777" w:rsidTr="00401E2D">
        <w:trPr>
          <w:trHeight w:val="36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14:paraId="76704DC4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90" w:anchor="coinsuranc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</w:p>
        </w:tc>
        <w:tc>
          <w:tcPr>
            <w:tcW w:w="1202" w:type="dxa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14:paraId="4D645E40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6B730F56" w14:textId="77777777" w:rsidTr="00401E2D">
        <w:trPr>
          <w:trHeight w:val="273"/>
        </w:trPr>
        <w:tc>
          <w:tcPr>
            <w:tcW w:w="4363" w:type="dxa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14:paraId="45F1E1DF" w14:textId="77777777" w:rsidR="009E2488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不</w:t>
            </w:r>
            <w:r w:rsidRPr="00853339">
              <w:rPr>
                <w:rFonts w:eastAsia="PMingLiU" w:hint="eastAsia"/>
                <w:i/>
                <w:iCs/>
                <w:color w:val="231F20"/>
                <w:lang w:eastAsia="zh-TW"/>
              </w:rPr>
              <w:t>承保</w:t>
            </w: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的項目</w:t>
            </w:r>
          </w:p>
        </w:tc>
      </w:tr>
      <w:tr w:rsidR="009E2488" w14:paraId="593AB919" w14:textId="77777777" w:rsidTr="00401E2D">
        <w:trPr>
          <w:trHeight w:val="355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14:paraId="38204297" w14:textId="77777777" w:rsidR="009E2488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r w:rsidRPr="00853339">
              <w:rPr>
                <w:rFonts w:eastAsia="PMingLiU"/>
                <w:lang w:eastAsia="zh-TW"/>
              </w:rPr>
              <w:t>限制或例外</w:t>
            </w:r>
          </w:p>
        </w:tc>
        <w:tc>
          <w:tcPr>
            <w:tcW w:w="1202" w:type="dxa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14:paraId="48A76782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61AA2113" w14:textId="77777777" w:rsidTr="00401E2D">
        <w:trPr>
          <w:trHeight w:val="323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14:paraId="3CDBC9E0" w14:textId="77777777" w:rsidR="009E2488" w:rsidRPr="00647EAD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 xml:space="preserve">Peg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將支付的總金額為</w:t>
            </w:r>
          </w:p>
        </w:tc>
        <w:tc>
          <w:tcPr>
            <w:tcW w:w="1202" w:type="dxa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14:paraId="56DC6F64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56C3B642" w14:textId="77777777" w:rsidR="009E2488" w:rsidRDefault="009E2488" w:rsidP="009E2488">
      <w:pPr>
        <w:pStyle w:val="BodyText"/>
        <w:spacing w:before="70"/>
        <w:ind w:left="245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625F1287" wp14:editId="7456A639">
                <wp:extent cx="2779776" cy="658368"/>
                <wp:effectExtent l="0" t="0" r="1905" b="8890"/>
                <wp:docPr id="86" name="Text Box 84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776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4FD05" w14:textId="77777777" w:rsidR="00E21F63" w:rsidRPr="00853339" w:rsidRDefault="00E21F63" w:rsidP="00E21F63">
                            <w:pPr>
                              <w:pStyle w:val="Default"/>
                              <w:jc w:val="center"/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管理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 Joe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的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 2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型糖尿病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</w:p>
                          <w:p w14:paraId="143B8CB3" w14:textId="77777777" w:rsidR="009E2488" w:rsidRDefault="00E21F63" w:rsidP="00E21F63">
                            <w:pPr>
                              <w:spacing w:before="40" w:line="276" w:lineRule="auto"/>
                              <w:ind w:hanging="6"/>
                              <w:jc w:val="center"/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（一年的病情可控例行網絡內護理）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5F1287" id="Text Box 84" o:spid="_x0000_s1027" type="#_x0000_t202" alt="&quot;&quot;" style="width:218.9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" fillcolor="#286995" stroked="f">
                <v:textbox inset="0,0,0,0">
                  <w:txbxContent>
                    <w:p w14:paraId="6414FD05" w14:textId="77777777" w:rsidR="00E21F63" w:rsidRPr="00853339" w:rsidRDefault="00E21F63" w:rsidP="00E21F63">
                      <w:pPr>
                        <w:pStyle w:val="Default"/>
                        <w:jc w:val="center"/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管理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 Joe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的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 2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型糖尿病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</w:p>
                    <w:p w14:paraId="143B8CB3" w14:textId="77777777" w:rsidR="009E2488" w:rsidRDefault="00E21F63" w:rsidP="00E21F63">
                      <w:pPr>
                        <w:spacing w:before="40" w:line="276" w:lineRule="auto"/>
                        <w:ind w:hanging="6"/>
                        <w:jc w:val="center"/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（一年的病情可控例行網絡內護理）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33F272" w14:textId="77777777" w:rsidR="00912B56" w:rsidRDefault="00000000" w:rsidP="00DC4EC1">
      <w:pPr>
        <w:pStyle w:val="ListParagraph"/>
        <w:numPr>
          <w:ilvl w:val="0"/>
          <w:numId w:val="6"/>
        </w:numPr>
        <w:tabs>
          <w:tab w:val="right" w:pos="4617"/>
        </w:tabs>
        <w:spacing w:before="240"/>
        <w:ind w:hanging="385"/>
        <w:contextualSpacing w:val="0"/>
      </w:pPr>
      <w:hyperlink r:id="rId91" w:anchor="plan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計劃的</w:t>
        </w:r>
      </w:hyperlink>
      <w:r w:rsidR="00916E5B" w:rsidRPr="00853339">
        <w:rPr>
          <w:rFonts w:eastAsia="PMingLiU"/>
          <w:lang w:eastAsia="zh-TW"/>
        </w:rPr>
        <w:t>整體</w:t>
      </w:r>
      <w:hyperlink r:id="rId92" w:anchor="deductible">
        <w:r w:rsidR="00916E5B" w:rsidRPr="00853339">
          <w:rPr>
            <w:rStyle w:val="Hyperlink"/>
            <w:rFonts w:eastAsia="PMingLiU"/>
            <w:lang w:eastAsia="zh-TW"/>
          </w:rPr>
          <w:t>自付額</w:t>
        </w:r>
      </w:hyperlink>
      <w:r w:rsidR="009E2488">
        <w:tab/>
        <w:t>$</w:t>
      </w:r>
    </w:p>
    <w:p w14:paraId="3CE8CB8B" w14:textId="77777777" w:rsidR="00912B56" w:rsidRDefault="00000000" w:rsidP="00DC4EC1">
      <w:pPr>
        <w:pStyle w:val="ListParagraph"/>
        <w:numPr>
          <w:ilvl w:val="0"/>
          <w:numId w:val="6"/>
        </w:numPr>
        <w:tabs>
          <w:tab w:val="right" w:pos="4617"/>
        </w:tabs>
        <w:ind w:hanging="385"/>
        <w:contextualSpacing w:val="0"/>
      </w:pPr>
      <w:hyperlink r:id="rId93" w:anchor="specialist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專科醫生</w:t>
        </w:r>
      </w:hyperlink>
      <w:r w:rsidR="00916E5B" w:rsidRPr="00853339">
        <w:rPr>
          <w:rFonts w:eastAsia="PMingLiU"/>
          <w:b/>
          <w:bCs/>
          <w:lang w:eastAsia="zh-TW"/>
        </w:rPr>
        <w:t xml:space="preserve"> </w:t>
      </w:r>
      <w:r w:rsidR="00916E5B" w:rsidRPr="00853339">
        <w:rPr>
          <w:rFonts w:eastAsia="PMingLiU"/>
          <w:b/>
          <w:bCs/>
          <w:i/>
          <w:iCs/>
          <w:lang w:eastAsia="zh-TW"/>
        </w:rPr>
        <w:t>[</w:t>
      </w:r>
      <w:hyperlink r:id="rId94" w:anchor="cost-sharing" w:history="1">
        <w:r w:rsidR="00916E5B"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="00916E5B"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$</w:t>
      </w:r>
    </w:p>
    <w:p w14:paraId="49D55BF4" w14:textId="77777777" w:rsidR="00912B56" w:rsidRDefault="00916E5B" w:rsidP="00DC4EC1">
      <w:pPr>
        <w:pStyle w:val="ListParagraph"/>
        <w:numPr>
          <w:ilvl w:val="0"/>
          <w:numId w:val="6"/>
        </w:numPr>
        <w:tabs>
          <w:tab w:val="right" w:pos="4617"/>
        </w:tabs>
        <w:ind w:hanging="385"/>
        <w:contextualSpacing w:val="0"/>
      </w:pPr>
      <w:r w:rsidRPr="00853339">
        <w:rPr>
          <w:rFonts w:eastAsia="PMingLiU"/>
          <w:b/>
          <w:bCs/>
          <w:lang w:eastAsia="zh-TW"/>
        </w:rPr>
        <w:t>醫院（設施）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95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14:paraId="19356BEC" w14:textId="77777777" w:rsidR="009E2488" w:rsidRPr="00E87628" w:rsidRDefault="00916E5B" w:rsidP="00DC4EC1">
      <w:pPr>
        <w:pStyle w:val="ListParagraph"/>
        <w:numPr>
          <w:ilvl w:val="0"/>
          <w:numId w:val="6"/>
        </w:numPr>
        <w:tabs>
          <w:tab w:val="right" w:pos="4617"/>
        </w:tabs>
        <w:ind w:hanging="385"/>
        <w:contextualSpacing w:val="0"/>
      </w:pPr>
      <w:r w:rsidRPr="00853339">
        <w:rPr>
          <w:rFonts w:eastAsia="PMingLiU"/>
          <w:b/>
          <w:bCs/>
          <w:lang w:eastAsia="zh-TW"/>
        </w:rPr>
        <w:t>其他</w:t>
      </w:r>
      <w:r w:rsidRPr="00853339">
        <w:rPr>
          <w:rFonts w:hint="eastAsia"/>
          <w:b/>
          <w:bCs/>
        </w:rPr>
        <w:t xml:space="preserve"> 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96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14:paraId="3179ECC4" w14:textId="77777777" w:rsidR="009E2488" w:rsidRPr="00454F4E" w:rsidRDefault="00370DD5" w:rsidP="009E2488">
      <w:pPr>
        <w:pStyle w:val="BodyText"/>
        <w:spacing w:before="240"/>
        <w:ind w:left="270" w:right="82"/>
        <w:rPr>
          <w:b/>
        </w:rPr>
      </w:pPr>
      <w:r w:rsidRPr="00853339">
        <w:rPr>
          <w:rFonts w:eastAsia="PMingLiU"/>
          <w:b/>
          <w:bCs/>
          <w:color w:val="231F20"/>
          <w:lang w:eastAsia="zh-TW"/>
        </w:rPr>
        <w:t>此事件示例包含下列服務：</w:t>
      </w:r>
    </w:p>
    <w:p w14:paraId="2D7CDF3D" w14:textId="77777777" w:rsidR="009E2488" w:rsidRPr="00454F4E" w:rsidRDefault="00000000" w:rsidP="009E2488">
      <w:pPr>
        <w:pStyle w:val="BodyText"/>
        <w:ind w:left="270" w:right="82"/>
      </w:pPr>
      <w:hyperlink r:id="rId97" w:anchor="primary-care-physician" w:history="1">
        <w:r w:rsidR="00370DD5" w:rsidRPr="00853339">
          <w:rPr>
            <w:rStyle w:val="Hyperlink"/>
            <w:rFonts w:eastAsia="PMingLiU"/>
            <w:lang w:eastAsia="zh-TW"/>
          </w:rPr>
          <w:t>初級保健醫師</w:t>
        </w:r>
      </w:hyperlink>
      <w:r w:rsidR="00370DD5" w:rsidRPr="00853339">
        <w:rPr>
          <w:rFonts w:eastAsia="PMingLiU"/>
          <w:lang w:eastAsia="zh-TW"/>
        </w:rPr>
        <w:t>辦公室</w:t>
      </w:r>
      <w:r w:rsidR="00370DD5" w:rsidRPr="00853339">
        <w:rPr>
          <w:rFonts w:eastAsia="PMingLiU" w:hint="eastAsia"/>
          <w:lang w:eastAsia="zh-TW"/>
        </w:rPr>
        <w:t>就診</w:t>
      </w:r>
      <w:r w:rsidR="00370DD5" w:rsidRPr="00853339">
        <w:rPr>
          <w:rFonts w:eastAsia="PMingLiU"/>
          <w:i/>
          <w:iCs/>
          <w:lang w:eastAsia="zh-TW"/>
        </w:rPr>
        <w:t>（包括疾病教育</w:t>
      </w:r>
      <w:r w:rsidR="00370DD5" w:rsidRPr="00853339">
        <w:rPr>
          <w:rFonts w:eastAsia="PMingLiU"/>
          <w:lang w:eastAsia="zh-TW"/>
        </w:rPr>
        <w:t>）</w:t>
      </w:r>
    </w:p>
    <w:p w14:paraId="2A8CFE4E" w14:textId="77777777" w:rsidR="009E2488" w:rsidRPr="00454F4E" w:rsidRDefault="00000000" w:rsidP="009E2488">
      <w:pPr>
        <w:pStyle w:val="BodyText"/>
        <w:ind w:left="270" w:right="82"/>
      </w:pPr>
      <w:hyperlink r:id="rId98" w:anchor="diagnostic-test" w:history="1">
        <w:r w:rsidR="00370DD5" w:rsidRPr="00853339">
          <w:rPr>
            <w:rStyle w:val="Hyperlink"/>
            <w:rFonts w:eastAsia="PMingLiU"/>
            <w:lang w:eastAsia="zh-TW"/>
          </w:rPr>
          <w:t>診斷檢定</w:t>
        </w:r>
      </w:hyperlink>
      <w:r w:rsidR="00370DD5" w:rsidRPr="00853339">
        <w:rPr>
          <w:rFonts w:eastAsia="PMingLiU"/>
          <w:i/>
          <w:iCs/>
          <w:lang w:eastAsia="zh-TW"/>
        </w:rPr>
        <w:t>（血液</w:t>
      </w:r>
      <w:r w:rsidR="00370DD5" w:rsidRPr="00853339">
        <w:rPr>
          <w:rFonts w:eastAsia="PMingLiU" w:hint="eastAsia"/>
          <w:i/>
          <w:iCs/>
          <w:lang w:eastAsia="zh-TW"/>
        </w:rPr>
        <w:t>檢測</w:t>
      </w:r>
      <w:r w:rsidR="00370DD5" w:rsidRPr="00853339">
        <w:rPr>
          <w:rFonts w:eastAsia="PMingLiU"/>
          <w:i/>
          <w:iCs/>
          <w:lang w:eastAsia="zh-TW"/>
        </w:rPr>
        <w:t>）</w:t>
      </w:r>
    </w:p>
    <w:p w14:paraId="7E04B353" w14:textId="77777777" w:rsidR="009E2488" w:rsidRPr="00454F4E" w:rsidRDefault="00000000" w:rsidP="009E2488">
      <w:pPr>
        <w:pStyle w:val="BodyText"/>
        <w:ind w:left="270" w:right="82"/>
      </w:pPr>
      <w:hyperlink r:id="rId99" w:anchor="prescription-drugs" w:history="1">
        <w:r w:rsidR="00370DD5" w:rsidRPr="00853339">
          <w:rPr>
            <w:rStyle w:val="Hyperlink"/>
            <w:rFonts w:eastAsia="PMingLiU"/>
            <w:lang w:eastAsia="zh-TW"/>
          </w:rPr>
          <w:t>處方藥</w:t>
        </w:r>
      </w:hyperlink>
    </w:p>
    <w:p w14:paraId="156071D0" w14:textId="77777777" w:rsidR="009E2488" w:rsidRDefault="00000000" w:rsidP="009E2488">
      <w:pPr>
        <w:pStyle w:val="BodyText"/>
        <w:spacing w:after="220"/>
        <w:ind w:left="270" w:right="82"/>
        <w:rPr>
          <w:i/>
        </w:rPr>
      </w:pPr>
      <w:hyperlink r:id="rId100" w:anchor="durable-medical-equipment" w:history="1">
        <w:r w:rsidR="00370DD5" w:rsidRPr="00853339">
          <w:rPr>
            <w:rStyle w:val="Hyperlink"/>
            <w:rFonts w:eastAsia="PMingLiU"/>
            <w:lang w:eastAsia="zh-TW"/>
          </w:rPr>
          <w:t>耐用醫療器材</w:t>
        </w:r>
      </w:hyperlink>
      <w:r w:rsidR="00370DD5" w:rsidRPr="00853339">
        <w:rPr>
          <w:rFonts w:eastAsia="PMingLiU"/>
          <w:i/>
          <w:iCs/>
          <w:lang w:eastAsia="zh-TW"/>
        </w:rPr>
        <w:t>（血糖測量儀）</w:t>
      </w:r>
    </w:p>
    <w:tbl>
      <w:tblPr>
        <w:tblStyle w:val="TableGrid"/>
        <w:tblW w:w="4440" w:type="dxa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Joe's total cost sharing amount. "/>
      </w:tblPr>
      <w:tblGrid>
        <w:gridCol w:w="3438"/>
        <w:gridCol w:w="1002"/>
      </w:tblGrid>
      <w:tr w:rsidR="009E2488" w14:paraId="3C86E344" w14:textId="77777777" w:rsidTr="00714F66">
        <w:trPr>
          <w:trHeight w:val="333"/>
          <w:tblHeader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14:paraId="2FFAF960" w14:textId="77777777"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color w:val="231F20"/>
                <w:lang w:eastAsia="zh-TW"/>
              </w:rPr>
              <w:t>總示例費用</w:t>
            </w:r>
          </w:p>
        </w:tc>
        <w:tc>
          <w:tcPr>
            <w:tcW w:w="0" w:type="auto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14:paraId="4A3DB649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$5,600</w:t>
            </w:r>
          </w:p>
        </w:tc>
      </w:tr>
      <w:tr w:rsidR="009E2488" w14:paraId="5DE6579B" w14:textId="77777777" w:rsidTr="00714F66">
        <w:trPr>
          <w:trHeight w:val="38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14:paraId="1DC96BE4" w14:textId="77777777" w:rsidR="009E2488" w:rsidRPr="00647EAD" w:rsidRDefault="009F7BB0" w:rsidP="00714F66">
            <w:pPr>
              <w:pStyle w:val="BodyText"/>
              <w:tabs>
                <w:tab w:val="left" w:pos="4199"/>
              </w:tabs>
              <w:spacing w:before="120"/>
              <w:ind w:left="-72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在此示例，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Joe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將支付：</w:t>
            </w:r>
          </w:p>
        </w:tc>
        <w:tc>
          <w:tcPr>
            <w:tcW w:w="0" w:type="auto"/>
            <w:tcBorders>
              <w:top w:val="single" w:sz="4" w:space="0" w:color="286995"/>
              <w:left w:val="single" w:sz="8" w:space="0" w:color="FFFFFF" w:themeColor="background1"/>
              <w:right w:val="nil"/>
            </w:tcBorders>
            <w:vAlign w:val="center"/>
          </w:tcPr>
          <w:p w14:paraId="533CC88B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9E2488" w14:paraId="0842DC8B" w14:textId="77777777" w:rsidTr="00714F66">
        <w:trPr>
          <w:trHeight w:val="272"/>
        </w:trPr>
        <w:tc>
          <w:tcPr>
            <w:tcW w:w="0" w:type="auto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14:paraId="68BBD0B7" w14:textId="77777777"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成本分攤</w:t>
            </w:r>
          </w:p>
        </w:tc>
      </w:tr>
      <w:tr w:rsidR="009E2488" w14:paraId="463F7C08" w14:textId="77777777" w:rsidTr="00714F66">
        <w:trPr>
          <w:trHeight w:val="360"/>
        </w:trPr>
        <w:tc>
          <w:tcPr>
            <w:tcW w:w="0" w:type="auto"/>
            <w:tcBorders>
              <w:left w:val="nil"/>
            </w:tcBorders>
            <w:vAlign w:val="center"/>
          </w:tcPr>
          <w:p w14:paraId="08136EBB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01" w:anchor="deductibl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6C8BB22E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4F174CF7" w14:textId="77777777" w:rsidTr="00714F66">
        <w:trPr>
          <w:trHeight w:val="360"/>
        </w:trPr>
        <w:tc>
          <w:tcPr>
            <w:tcW w:w="0" w:type="auto"/>
            <w:tcBorders>
              <w:left w:val="nil"/>
              <w:bottom w:val="single" w:sz="4" w:space="0" w:color="286995"/>
            </w:tcBorders>
            <w:vAlign w:val="center"/>
          </w:tcPr>
          <w:p w14:paraId="0C861959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02" w:anchor="copayment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</w:hyperlink>
          </w:p>
        </w:tc>
        <w:tc>
          <w:tcPr>
            <w:tcW w:w="0" w:type="auto"/>
            <w:tcBorders>
              <w:bottom w:val="single" w:sz="4" w:space="0" w:color="286995"/>
              <w:right w:val="nil"/>
            </w:tcBorders>
            <w:vAlign w:val="center"/>
          </w:tcPr>
          <w:p w14:paraId="0F872807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03B13916" w14:textId="77777777" w:rsidTr="00714F66">
        <w:trPr>
          <w:trHeight w:val="36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14:paraId="4BF070F4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03" w:anchor="coinsuranc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</w:p>
        </w:tc>
        <w:tc>
          <w:tcPr>
            <w:tcW w:w="0" w:type="auto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14:paraId="622A1695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11908D76" w14:textId="77777777" w:rsidTr="00714F66">
        <w:trPr>
          <w:trHeight w:val="272"/>
        </w:trPr>
        <w:tc>
          <w:tcPr>
            <w:tcW w:w="0" w:type="auto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14:paraId="40E7A422" w14:textId="77777777" w:rsidR="009E2488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不</w:t>
            </w:r>
            <w:r w:rsidRPr="00853339">
              <w:rPr>
                <w:rFonts w:eastAsia="PMingLiU" w:hint="eastAsia"/>
                <w:i/>
                <w:iCs/>
                <w:color w:val="231F20"/>
                <w:lang w:eastAsia="zh-TW"/>
              </w:rPr>
              <w:t>承保</w:t>
            </w: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的項目</w:t>
            </w:r>
          </w:p>
        </w:tc>
      </w:tr>
      <w:tr w:rsidR="009E2488" w14:paraId="3D238660" w14:textId="77777777" w:rsidTr="00714F66">
        <w:trPr>
          <w:trHeight w:val="354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14:paraId="718FAAED" w14:textId="77777777" w:rsidR="009E2488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r w:rsidRPr="00853339">
              <w:rPr>
                <w:rFonts w:eastAsia="PMingLiU"/>
                <w:lang w:eastAsia="zh-TW"/>
              </w:rPr>
              <w:t>限制或例外</w:t>
            </w:r>
          </w:p>
        </w:tc>
        <w:tc>
          <w:tcPr>
            <w:tcW w:w="0" w:type="auto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14:paraId="2F9D35BE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3CE2626B" w14:textId="77777777" w:rsidTr="00714F66">
        <w:trPr>
          <w:trHeight w:val="322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14:paraId="16E6EE3D" w14:textId="77777777" w:rsidR="009E2488" w:rsidRPr="00647EAD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 xml:space="preserve">Joe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將支付的總金額為</w:t>
            </w:r>
          </w:p>
        </w:tc>
        <w:tc>
          <w:tcPr>
            <w:tcW w:w="0" w:type="auto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14:paraId="344E5A13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53E682B4" w14:textId="77777777" w:rsidR="009E2488" w:rsidRDefault="009E2488" w:rsidP="00DC4EC1">
      <w:pPr>
        <w:pStyle w:val="BodyText"/>
        <w:spacing w:before="70"/>
        <w:ind w:left="144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3B33C91A" wp14:editId="4CB6AF9B">
                <wp:extent cx="2780030" cy="654147"/>
                <wp:effectExtent l="0" t="0" r="1270" b="0"/>
                <wp:docPr id="85" name="Text Box 8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654147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79822" w14:textId="77777777" w:rsidR="00E21F63" w:rsidRPr="00853339" w:rsidRDefault="00E21F63" w:rsidP="00E21F63">
                            <w:pPr>
                              <w:pStyle w:val="Default"/>
                              <w:jc w:val="center"/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Mia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的簡單骨折</w:t>
                            </w:r>
                          </w:p>
                          <w:p w14:paraId="03D4040E" w14:textId="77777777" w:rsidR="009E2488" w:rsidRDefault="00E21F63" w:rsidP="00E21F63">
                            <w:pPr>
                              <w:pStyle w:val="BodyText"/>
                              <w:spacing w:before="40" w:line="278" w:lineRule="auto"/>
                              <w:jc w:val="center"/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（網絡內急診室就診和後續護理）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33C91A" id="Text Box 83" o:spid="_x0000_s1028" type="#_x0000_t202" alt="&quot;&quot;" style="width:218.9pt;height: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" fillcolor="#286995" stroked="f">
                <v:textbox inset="0,0,0,0">
                  <w:txbxContent>
                    <w:p w14:paraId="24379822" w14:textId="77777777" w:rsidR="00E21F63" w:rsidRPr="00853339" w:rsidRDefault="00E21F63" w:rsidP="00E21F63">
                      <w:pPr>
                        <w:pStyle w:val="Default"/>
                        <w:jc w:val="center"/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Mia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的簡單骨折</w:t>
                      </w:r>
                    </w:p>
                    <w:p w14:paraId="03D4040E" w14:textId="77777777" w:rsidR="009E2488" w:rsidRDefault="00E21F63" w:rsidP="00E21F63">
                      <w:pPr>
                        <w:pStyle w:val="BodyText"/>
                        <w:spacing w:before="40" w:line="278" w:lineRule="auto"/>
                        <w:jc w:val="center"/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（網絡內急診室就診和後續護理）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311971" w14:textId="77777777" w:rsidR="00912B56" w:rsidRDefault="00000000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spacing w:before="240"/>
        <w:ind w:left="522" w:hanging="378"/>
        <w:contextualSpacing w:val="0"/>
      </w:pPr>
      <w:hyperlink r:id="rId104" w:anchor="plan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計劃的</w:t>
        </w:r>
      </w:hyperlink>
      <w:r w:rsidR="00916E5B" w:rsidRPr="00853339">
        <w:rPr>
          <w:rFonts w:eastAsia="PMingLiU"/>
          <w:lang w:eastAsia="zh-TW"/>
        </w:rPr>
        <w:t>整體</w:t>
      </w:r>
      <w:hyperlink r:id="rId105" w:anchor="deductible">
        <w:r w:rsidR="00916E5B" w:rsidRPr="00853339">
          <w:rPr>
            <w:rStyle w:val="Hyperlink"/>
            <w:rFonts w:eastAsia="PMingLiU"/>
            <w:lang w:eastAsia="zh-TW"/>
          </w:rPr>
          <w:t>自付額</w:t>
        </w:r>
      </w:hyperlink>
      <w:r w:rsidR="009E2488">
        <w:tab/>
        <w:t>$</w:t>
      </w:r>
    </w:p>
    <w:p w14:paraId="6FA9ED06" w14:textId="77777777" w:rsidR="00912B56" w:rsidRDefault="00000000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ind w:left="522" w:hanging="378"/>
        <w:contextualSpacing w:val="0"/>
      </w:pPr>
      <w:hyperlink r:id="rId106" w:anchor="specialist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專科醫生</w:t>
        </w:r>
      </w:hyperlink>
      <w:r w:rsidR="00916E5B" w:rsidRPr="00853339">
        <w:rPr>
          <w:rFonts w:eastAsia="PMingLiU"/>
          <w:b/>
          <w:bCs/>
          <w:lang w:eastAsia="zh-TW"/>
        </w:rPr>
        <w:t xml:space="preserve"> </w:t>
      </w:r>
      <w:r w:rsidR="00916E5B" w:rsidRPr="00853339">
        <w:rPr>
          <w:rFonts w:eastAsia="PMingLiU"/>
          <w:b/>
          <w:bCs/>
          <w:i/>
          <w:iCs/>
          <w:lang w:eastAsia="zh-TW"/>
        </w:rPr>
        <w:t>[</w:t>
      </w:r>
      <w:hyperlink r:id="rId107" w:anchor="cost-sharing" w:history="1">
        <w:r w:rsidR="00916E5B"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="00916E5B"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$</w:t>
      </w:r>
    </w:p>
    <w:p w14:paraId="64F6EB60" w14:textId="77777777" w:rsidR="00912B56" w:rsidRDefault="00916E5B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ind w:left="522" w:hanging="378"/>
        <w:contextualSpacing w:val="0"/>
      </w:pPr>
      <w:r w:rsidRPr="00853339">
        <w:rPr>
          <w:rFonts w:eastAsia="PMingLiU"/>
          <w:b/>
          <w:bCs/>
          <w:lang w:eastAsia="zh-TW"/>
        </w:rPr>
        <w:t>醫院（設施）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108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14:paraId="6FB0A6CD" w14:textId="77777777" w:rsidR="009E2488" w:rsidRPr="00E87628" w:rsidRDefault="00916E5B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ind w:left="522" w:hanging="378"/>
        <w:contextualSpacing w:val="0"/>
      </w:pPr>
      <w:r w:rsidRPr="00853339">
        <w:rPr>
          <w:rFonts w:eastAsia="PMingLiU"/>
          <w:b/>
          <w:bCs/>
          <w:lang w:eastAsia="zh-TW"/>
        </w:rPr>
        <w:t>其他</w:t>
      </w:r>
      <w:r w:rsidRPr="00853339">
        <w:rPr>
          <w:rFonts w:hint="eastAsia"/>
          <w:b/>
          <w:bCs/>
        </w:rPr>
        <w:t xml:space="preserve"> 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109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14:paraId="66FBFA03" w14:textId="77777777" w:rsidR="009E2488" w:rsidRPr="00454F4E" w:rsidRDefault="00362C1F" w:rsidP="00DC4EC1">
      <w:pPr>
        <w:pStyle w:val="BodyText"/>
        <w:spacing w:before="240"/>
        <w:ind w:left="144" w:right="82"/>
        <w:rPr>
          <w:b/>
        </w:rPr>
      </w:pPr>
      <w:r w:rsidRPr="00853339">
        <w:rPr>
          <w:rFonts w:eastAsia="PMingLiU"/>
          <w:b/>
          <w:bCs/>
          <w:color w:val="231F20"/>
          <w:lang w:eastAsia="zh-TW"/>
        </w:rPr>
        <w:t>此事件示例包含下列服務：</w:t>
      </w:r>
    </w:p>
    <w:p w14:paraId="6BB32286" w14:textId="77777777" w:rsidR="009E2488" w:rsidRPr="00277083" w:rsidRDefault="00000000" w:rsidP="00DC4EC1">
      <w:pPr>
        <w:pStyle w:val="BodyText"/>
        <w:ind w:left="144" w:right="82"/>
        <w:rPr>
          <w:i/>
        </w:rPr>
      </w:pPr>
      <w:hyperlink r:id="rId110" w:anchor="emergency-room-care-emergency-services" w:history="1">
        <w:r w:rsidR="00362C1F" w:rsidRPr="00853339">
          <w:rPr>
            <w:rStyle w:val="Hyperlink"/>
            <w:rFonts w:eastAsia="PMingLiU"/>
            <w:lang w:eastAsia="zh-TW"/>
          </w:rPr>
          <w:t>急診室</w:t>
        </w:r>
        <w:r w:rsidR="00362C1F" w:rsidRPr="00853339">
          <w:rPr>
            <w:rStyle w:val="Hyperlink"/>
            <w:rFonts w:eastAsia="PMingLiU" w:hint="eastAsia"/>
            <w:lang w:eastAsia="zh-TW"/>
          </w:rPr>
          <w:t>照護</w:t>
        </w:r>
      </w:hyperlink>
      <w:r w:rsidR="00362C1F" w:rsidRPr="00853339">
        <w:rPr>
          <w:rFonts w:eastAsia="PMingLiU"/>
          <w:i/>
          <w:iCs/>
          <w:lang w:eastAsia="zh-TW"/>
        </w:rPr>
        <w:t>（包括醫療用品）</w:t>
      </w:r>
    </w:p>
    <w:p w14:paraId="52405BED" w14:textId="77777777" w:rsidR="009E2488" w:rsidRPr="00454F4E" w:rsidRDefault="00000000" w:rsidP="00DC4EC1">
      <w:pPr>
        <w:pStyle w:val="BodyText"/>
        <w:ind w:left="144" w:right="82"/>
      </w:pPr>
      <w:hyperlink r:id="rId111" w:anchor="diagnostic-test" w:history="1">
        <w:r w:rsidR="00362C1F" w:rsidRPr="00853339">
          <w:rPr>
            <w:rStyle w:val="Hyperlink"/>
            <w:rFonts w:eastAsia="PMingLiU"/>
            <w:lang w:eastAsia="zh-TW"/>
          </w:rPr>
          <w:t>診斷檢定</w:t>
        </w:r>
      </w:hyperlink>
      <w:r w:rsidR="00362C1F" w:rsidRPr="00853339">
        <w:rPr>
          <w:rFonts w:eastAsia="PMingLiU"/>
          <w:i/>
          <w:iCs/>
          <w:lang w:eastAsia="zh-TW"/>
        </w:rPr>
        <w:t>（</w:t>
      </w:r>
      <w:r w:rsidR="00362C1F" w:rsidRPr="00853339">
        <w:rPr>
          <w:rFonts w:eastAsia="PMingLiU"/>
          <w:i/>
          <w:iCs/>
          <w:lang w:eastAsia="zh-TW"/>
        </w:rPr>
        <w:t xml:space="preserve">X </w:t>
      </w:r>
      <w:r w:rsidR="00362C1F" w:rsidRPr="00853339">
        <w:rPr>
          <w:rFonts w:eastAsia="PMingLiU"/>
          <w:i/>
          <w:iCs/>
          <w:lang w:eastAsia="zh-TW"/>
        </w:rPr>
        <w:t>光）</w:t>
      </w:r>
    </w:p>
    <w:p w14:paraId="0A1366A5" w14:textId="77777777" w:rsidR="009E2488" w:rsidRPr="00454F4E" w:rsidRDefault="00000000" w:rsidP="00DC4EC1">
      <w:pPr>
        <w:pStyle w:val="BodyText"/>
        <w:ind w:left="144" w:right="82"/>
      </w:pPr>
      <w:hyperlink r:id="rId112" w:anchor="durable-medical-equipment" w:history="1">
        <w:r w:rsidR="00362C1F" w:rsidRPr="00853339">
          <w:rPr>
            <w:rStyle w:val="Hyperlink"/>
            <w:rFonts w:eastAsia="PMingLiU"/>
            <w:lang w:eastAsia="zh-TW"/>
          </w:rPr>
          <w:t>耐用醫療器材</w:t>
        </w:r>
      </w:hyperlink>
      <w:r w:rsidR="00362C1F" w:rsidRPr="00853339">
        <w:rPr>
          <w:rFonts w:eastAsia="PMingLiU"/>
          <w:i/>
          <w:iCs/>
          <w:lang w:eastAsia="zh-TW"/>
        </w:rPr>
        <w:t>（拐杖）</w:t>
      </w:r>
    </w:p>
    <w:p w14:paraId="25558FBA" w14:textId="77777777" w:rsidR="009E2488" w:rsidRDefault="00000000" w:rsidP="00DC4EC1">
      <w:pPr>
        <w:pStyle w:val="BodyText"/>
        <w:spacing w:after="560"/>
        <w:ind w:left="144" w:right="82"/>
        <w:rPr>
          <w:i/>
        </w:rPr>
      </w:pPr>
      <w:hyperlink r:id="rId113" w:anchor="rehabilitation-services" w:history="1">
        <w:r w:rsidR="00362C1F" w:rsidRPr="00853339">
          <w:rPr>
            <w:rStyle w:val="Hyperlink"/>
            <w:rFonts w:eastAsia="PMingLiU"/>
            <w:lang w:eastAsia="zh-TW"/>
          </w:rPr>
          <w:t>復健服務</w:t>
        </w:r>
      </w:hyperlink>
      <w:r w:rsidR="00362C1F" w:rsidRPr="00853339">
        <w:rPr>
          <w:rFonts w:eastAsia="PMingLiU"/>
          <w:i/>
          <w:iCs/>
          <w:lang w:eastAsia="zh-TW"/>
        </w:rPr>
        <w:t>（物理治療）</w:t>
      </w:r>
    </w:p>
    <w:tbl>
      <w:tblPr>
        <w:tblStyle w:val="TableGrid"/>
        <w:tblW w:w="4356" w:type="dxa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Mia's total cost sharing amount. "/>
      </w:tblPr>
      <w:tblGrid>
        <w:gridCol w:w="3144"/>
        <w:gridCol w:w="1212"/>
      </w:tblGrid>
      <w:tr w:rsidR="009E2488" w14:paraId="143E23A5" w14:textId="77777777" w:rsidTr="00DC4EC1">
        <w:trPr>
          <w:trHeight w:val="333"/>
          <w:tblHeader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14:paraId="5E77867E" w14:textId="77777777" w:rsidR="009E2488" w:rsidRPr="00647EAD" w:rsidRDefault="00E21F6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color w:val="231F20"/>
                <w:lang w:eastAsia="zh-TW"/>
              </w:rPr>
              <w:t>總示例費用</w:t>
            </w:r>
          </w:p>
        </w:tc>
        <w:tc>
          <w:tcPr>
            <w:tcW w:w="1078" w:type="dxa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14:paraId="2A6F8B42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$2,800</w:t>
            </w:r>
          </w:p>
        </w:tc>
      </w:tr>
      <w:tr w:rsidR="009E2488" w14:paraId="73016F8D" w14:textId="77777777" w:rsidTr="00DC4EC1">
        <w:trPr>
          <w:trHeight w:val="398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14:paraId="2EEA1B0D" w14:textId="77777777" w:rsidR="009E2488" w:rsidRPr="00647EAD" w:rsidRDefault="009F7BB0" w:rsidP="00714F66">
            <w:pPr>
              <w:pStyle w:val="BodyText"/>
              <w:tabs>
                <w:tab w:val="left" w:pos="4199"/>
              </w:tabs>
              <w:spacing w:before="120"/>
              <w:ind w:left="-72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在此示例，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Mia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將支付：</w:t>
            </w:r>
          </w:p>
        </w:tc>
        <w:tc>
          <w:tcPr>
            <w:tcW w:w="1078" w:type="dxa"/>
            <w:tcBorders>
              <w:top w:val="single" w:sz="4" w:space="0" w:color="286995"/>
              <w:left w:val="single" w:sz="8" w:space="0" w:color="FFFFFF" w:themeColor="background1"/>
              <w:right w:val="nil"/>
            </w:tcBorders>
            <w:vAlign w:val="center"/>
          </w:tcPr>
          <w:p w14:paraId="661C9EB5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9E2488" w14:paraId="3079EE01" w14:textId="77777777" w:rsidTr="00DC4EC1">
        <w:trPr>
          <w:trHeight w:val="272"/>
        </w:trPr>
        <w:tc>
          <w:tcPr>
            <w:tcW w:w="4356" w:type="dxa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14:paraId="19216059" w14:textId="77777777"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成本分攤</w:t>
            </w:r>
          </w:p>
        </w:tc>
      </w:tr>
      <w:tr w:rsidR="009E2488" w14:paraId="29871000" w14:textId="77777777" w:rsidTr="00DC4EC1">
        <w:trPr>
          <w:trHeight w:val="360"/>
        </w:trPr>
        <w:tc>
          <w:tcPr>
            <w:tcW w:w="0" w:type="auto"/>
            <w:tcBorders>
              <w:left w:val="nil"/>
            </w:tcBorders>
            <w:vAlign w:val="center"/>
          </w:tcPr>
          <w:p w14:paraId="50AC74A1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14" w:anchor="deductibl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</w:p>
        </w:tc>
        <w:tc>
          <w:tcPr>
            <w:tcW w:w="1078" w:type="dxa"/>
            <w:tcBorders>
              <w:right w:val="nil"/>
            </w:tcBorders>
            <w:vAlign w:val="center"/>
          </w:tcPr>
          <w:p w14:paraId="03031D48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523A8E68" w14:textId="77777777" w:rsidTr="00DC4EC1">
        <w:trPr>
          <w:trHeight w:val="360"/>
        </w:trPr>
        <w:tc>
          <w:tcPr>
            <w:tcW w:w="0" w:type="auto"/>
            <w:tcBorders>
              <w:left w:val="nil"/>
              <w:bottom w:val="single" w:sz="4" w:space="0" w:color="286995"/>
            </w:tcBorders>
            <w:vAlign w:val="center"/>
          </w:tcPr>
          <w:p w14:paraId="3D7D965C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15" w:anchor="copayment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</w:hyperlink>
          </w:p>
        </w:tc>
        <w:tc>
          <w:tcPr>
            <w:tcW w:w="1078" w:type="dxa"/>
            <w:tcBorders>
              <w:bottom w:val="single" w:sz="4" w:space="0" w:color="286995"/>
              <w:right w:val="nil"/>
            </w:tcBorders>
            <w:vAlign w:val="center"/>
          </w:tcPr>
          <w:p w14:paraId="15FE2768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059467A9" w14:textId="77777777" w:rsidTr="00DC4EC1">
        <w:trPr>
          <w:trHeight w:val="36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14:paraId="2B760C84" w14:textId="77777777" w:rsidR="009E2488" w:rsidRDefault="0000000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16" w:anchor="coinsuranc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</w:p>
        </w:tc>
        <w:tc>
          <w:tcPr>
            <w:tcW w:w="1078" w:type="dxa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14:paraId="6ACAEA89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65222453" w14:textId="77777777" w:rsidTr="00DC4EC1">
        <w:trPr>
          <w:trHeight w:val="272"/>
        </w:trPr>
        <w:tc>
          <w:tcPr>
            <w:tcW w:w="4356" w:type="dxa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14:paraId="29596270" w14:textId="77777777" w:rsidR="009E2488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不</w:t>
            </w:r>
            <w:r w:rsidRPr="00853339">
              <w:rPr>
                <w:rFonts w:eastAsia="PMingLiU" w:hint="eastAsia"/>
                <w:i/>
                <w:iCs/>
                <w:color w:val="231F20"/>
                <w:lang w:eastAsia="zh-TW"/>
              </w:rPr>
              <w:t>承保</w:t>
            </w: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的項目</w:t>
            </w:r>
          </w:p>
        </w:tc>
      </w:tr>
      <w:tr w:rsidR="009E2488" w14:paraId="1D1DB0BF" w14:textId="77777777" w:rsidTr="00DC4EC1">
        <w:trPr>
          <w:trHeight w:val="354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14:paraId="69D8627C" w14:textId="77777777" w:rsidR="009E2488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r w:rsidRPr="00853339">
              <w:rPr>
                <w:rFonts w:eastAsia="PMingLiU"/>
                <w:lang w:eastAsia="zh-TW"/>
              </w:rPr>
              <w:t>限制或例外</w:t>
            </w:r>
          </w:p>
        </w:tc>
        <w:tc>
          <w:tcPr>
            <w:tcW w:w="1078" w:type="dxa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14:paraId="2D472330" w14:textId="77777777"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14:paraId="184D2F8B" w14:textId="77777777" w:rsidTr="00DC4EC1">
        <w:trPr>
          <w:trHeight w:val="322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14:paraId="17124DBB" w14:textId="77777777" w:rsidR="009E2488" w:rsidRPr="00647EAD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 xml:space="preserve">Mia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將支付的總金額為</w:t>
            </w:r>
          </w:p>
        </w:tc>
        <w:tc>
          <w:tcPr>
            <w:tcW w:w="1078" w:type="dxa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14:paraId="343CB735" w14:textId="77777777"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64259F51" w14:textId="77777777" w:rsidR="009E2488" w:rsidRDefault="009E2488" w:rsidP="009E2488">
      <w:pPr>
        <w:tabs>
          <w:tab w:val="right" w:pos="14850"/>
        </w:tabs>
        <w:jc w:val="center"/>
        <w:rPr>
          <w:rFonts w:cs="Arial"/>
        </w:rPr>
        <w:sectPr w:rsidR="009E2488" w:rsidSect="00912B56">
          <w:type w:val="continuous"/>
          <w:pgSz w:w="15840" w:h="12240" w:orient="landscape" w:code="1"/>
          <w:pgMar w:top="360" w:right="360" w:bottom="360" w:left="360" w:header="360" w:footer="360" w:gutter="0"/>
          <w:cols w:num="3" w:space="270"/>
          <w:titlePg/>
          <w:docGrid w:linePitch="326"/>
        </w:sectPr>
      </w:pPr>
    </w:p>
    <w:p w14:paraId="125DCCA2" w14:textId="77777777" w:rsidR="001D2822" w:rsidRPr="00B707BC" w:rsidRDefault="00000000" w:rsidP="00B666A1">
      <w:pPr>
        <w:spacing w:before="480"/>
        <w:ind w:left="144"/>
        <w:jc w:val="center"/>
        <w:rPr>
          <w:rFonts w:asciiTheme="minorBidi" w:eastAsia="PMingLiU" w:hAnsiTheme="minorBidi" w:cstheme="minorBidi"/>
          <w:color w:val="000000" w:themeColor="text1"/>
          <w:sz w:val="15"/>
          <w:szCs w:val="15"/>
          <w:lang w:eastAsia="zh-TW"/>
        </w:rPr>
      </w:pPr>
      <w:hyperlink r:id="rId117" w:anchor="plan" w:history="1">
        <w:r w:rsidR="004166B3" w:rsidRPr="00853339">
          <w:rPr>
            <w:rStyle w:val="Hyperlink"/>
            <w:rFonts w:eastAsia="PMingLiU"/>
            <w:b/>
            <w:bCs/>
            <w:lang w:eastAsia="zh-TW"/>
          </w:rPr>
          <w:t>計劃</w:t>
        </w:r>
      </w:hyperlink>
      <w:r w:rsidR="004166B3" w:rsidRPr="00853339">
        <w:rPr>
          <w:rFonts w:eastAsia="PMingLiU"/>
          <w:color w:val="000000" w:themeColor="text1"/>
          <w:lang w:eastAsia="zh-TW"/>
        </w:rPr>
        <w:t>將負責</w:t>
      </w:r>
      <w:r w:rsidR="00ED0CBB" w:rsidRPr="00853339">
        <w:rPr>
          <w:rFonts w:eastAsia="PMingLiU" w:hint="eastAsia"/>
          <w:color w:val="000000" w:themeColor="text1"/>
          <w:lang w:eastAsia="zh-TW"/>
        </w:rPr>
        <w:t>支付</w:t>
      </w:r>
      <w:r w:rsidR="004166B3" w:rsidRPr="00853339">
        <w:rPr>
          <w:rFonts w:eastAsia="PMingLiU"/>
          <w:color w:val="000000" w:themeColor="text1"/>
          <w:lang w:eastAsia="zh-TW"/>
        </w:rPr>
        <w:t>此類示例中所涵蓋服務所產生的其他費用。</w:t>
      </w:r>
    </w:p>
    <w:sectPr w:rsidR="001D2822" w:rsidRPr="00B707BC" w:rsidSect="009E2488">
      <w:type w:val="continuous"/>
      <w:pgSz w:w="15840" w:h="12240" w:orient="landscape" w:code="1"/>
      <w:pgMar w:top="360" w:right="360" w:bottom="360" w:left="360" w:header="36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6A66C" w14:textId="77777777" w:rsidR="005D3C22" w:rsidRDefault="005D3C22" w:rsidP="00095FCD">
      <w:r>
        <w:separator/>
      </w:r>
    </w:p>
  </w:endnote>
  <w:endnote w:type="continuationSeparator" w:id="0">
    <w:p w14:paraId="51934D01" w14:textId="77777777" w:rsidR="005D3C22" w:rsidRDefault="005D3C22" w:rsidP="0009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F7141B-E2A0-4CD6-9BC3-C6DABD22E2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62749AAE-EF1D-45BA-8178-DCF39217DE26}"/>
    <w:embedBold r:id="rId3" w:fontKey="{8EA0C53A-6E5E-450D-974E-DE73B3AACF64}"/>
    <w:embedItalic r:id="rId4" w:fontKey="{BAF77207-7D2B-4FF9-8205-1776376574EB}"/>
    <w:embedBoldItalic r:id="rId5" w:fontKey="{2C22A125-F8A0-4412-BE8F-82052EAD9E0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C56B50A0-4988-4F7B-8BAF-E2F0CFB1543E}"/>
    <w:embedBold r:id="rId7" w:subsetted="1" w:fontKey="{ED9C0AEC-CBEE-431C-B4AD-780E572E49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2DDA31A-DE7C-49F9-93AA-BB055513A0C2}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  <w:embedRegular r:id="rId9" w:subsetted="1" w:fontKey="{F850BA2B-4B2D-45F5-9995-179B61CA5CD6}"/>
    <w:embedBold r:id="rId10" w:subsetted="1" w:fontKey="{EC8A1674-7BB8-40E5-BF80-6694A5B64A8F}"/>
    <w:embedItalic r:id="rId11" w:subsetted="1" w:fontKey="{2BD013DF-247A-4A48-9EE5-3A290A7D2118}"/>
    <w:embedBoldItalic r:id="rId12" w:subsetted="1" w:fontKey="{69559227-335F-44D7-9C00-05F6D2A269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45AEC289-3D77-48D5-A250-B384C19704E0}"/>
  </w:font>
  <w:font w:name="___WRD_EMBED_SUB_14">
    <w:altName w:val="Malgun Gothic Semilight"/>
    <w:charset w:val="88"/>
    <w:family w:val="roman"/>
    <w:pitch w:val="variable"/>
    <w:sig w:usb0="00000000" w:usb1="28CFFCFA" w:usb2="00000016" w:usb3="00000000" w:csb0="00100001" w:csb1="00000000"/>
  </w:font>
  <w:font w:name="AJens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ushid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417D5C5-B4FC-4EA3-A6E6-1ED9E2CA7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87AFF" w14:textId="77777777" w:rsidR="00040AD9" w:rsidRPr="00A069A5" w:rsidRDefault="00040AD9" w:rsidP="00C76F5E">
    <w:pPr>
      <w:pStyle w:val="Footer"/>
      <w:tabs>
        <w:tab w:val="clear" w:pos="4680"/>
        <w:tab w:val="clear" w:pos="9360"/>
        <w:tab w:val="right" w:pos="14400"/>
      </w:tabs>
      <w:ind w:left="144"/>
      <w:rPr>
        <w:b/>
        <w:bCs/>
        <w:color w:val="286995"/>
        <w:lang w:eastAsia="zh-TW"/>
      </w:rPr>
    </w:pPr>
    <w:r w:rsidRPr="00853339">
      <w:rPr>
        <w:lang w:eastAsia="zh-TW"/>
      </w:rPr>
      <w:t xml:space="preserve">[* </w:t>
    </w:r>
    <w:r w:rsidRPr="00853339">
      <w:rPr>
        <w:lang w:eastAsia="zh-TW"/>
      </w:rPr>
      <w:t>如欲了解有關限制和例外的更多資訊，請至</w:t>
    </w:r>
    <w:r w:rsidRPr="00853339">
      <w:rPr>
        <w:lang w:eastAsia="zh-TW"/>
      </w:rPr>
      <w:t xml:space="preserve"> [</w:t>
    </w:r>
    <w:hyperlink r:id="rId1">
      <w:r w:rsidRPr="00853339">
        <w:rPr>
          <w:rStyle w:val="Hyperlink"/>
          <w:color w:val="auto"/>
          <w:u w:val="none"/>
          <w:lang w:eastAsia="zh-TW"/>
        </w:rPr>
        <w:t>www.insert.com</w:t>
      </w:r>
    </w:hyperlink>
    <w:r w:rsidRPr="00853339">
      <w:rPr>
        <w:lang w:eastAsia="zh-TW"/>
      </w:rPr>
      <w:t xml:space="preserve">] </w:t>
    </w:r>
    <w:r w:rsidRPr="00853339">
      <w:rPr>
        <w:lang w:eastAsia="zh-TW"/>
      </w:rPr>
      <w:t>參見</w:t>
    </w:r>
    <w:hyperlink r:id="rId2" w:anchor="plan" w:history="1">
      <w:r w:rsidRPr="00853339">
        <w:rPr>
          <w:rStyle w:val="Hyperlink"/>
          <w:lang w:eastAsia="zh-TW"/>
        </w:rPr>
        <w:t>計劃</w:t>
      </w:r>
    </w:hyperlink>
    <w:r w:rsidRPr="00853339">
      <w:rPr>
        <w:lang w:eastAsia="zh-TW"/>
      </w:rPr>
      <w:t>或保單文件。</w:t>
    </w:r>
    <w:r w:rsidRPr="00853339">
      <w:rPr>
        <w:lang w:eastAsia="zh-TW"/>
      </w:rPr>
      <w:t>]</w:t>
    </w:r>
    <w:r w:rsidRPr="00853339">
      <w:rPr>
        <w:lang w:eastAsia="zh-TW"/>
      </w:rPr>
      <w:tab/>
    </w:r>
    <w:r w:rsidRPr="00A069A5">
      <w:rPr>
        <w:b/>
        <w:bCs/>
        <w:color w:val="286995"/>
        <w:lang w:eastAsia="zh-TW"/>
      </w:rPr>
      <w:t>第</w:t>
    </w:r>
    <w:r w:rsidRPr="00A069A5">
      <w:rPr>
        <w:b/>
        <w:bCs/>
        <w:color w:val="286995"/>
        <w:lang w:eastAsia="zh-TW"/>
      </w:rPr>
      <w:t xml:space="preserve"> </w:t>
    </w:r>
    <w:r w:rsidRPr="00A069A5">
      <w:rPr>
        <w:b/>
        <w:bCs/>
        <w:color w:val="286995"/>
        <w:lang w:eastAsia="zh-TW"/>
      </w:rPr>
      <w:fldChar w:fldCharType="begin"/>
    </w:r>
    <w:r w:rsidRPr="00A069A5">
      <w:rPr>
        <w:b/>
        <w:bCs/>
        <w:color w:val="286995"/>
        <w:lang w:eastAsia="zh-TW"/>
      </w:rPr>
      <w:instrText xml:space="preserve"> PAGE   \* MERGEFORMAT </w:instrText>
    </w:r>
    <w:r w:rsidRPr="00A069A5">
      <w:rPr>
        <w:b/>
        <w:bCs/>
        <w:color w:val="286995"/>
        <w:lang w:eastAsia="zh-TW"/>
      </w:rPr>
      <w:fldChar w:fldCharType="separate"/>
    </w:r>
    <w:r w:rsidR="009C0307">
      <w:rPr>
        <w:b/>
        <w:bCs/>
        <w:noProof/>
        <w:color w:val="286995"/>
        <w:lang w:eastAsia="zh-TW"/>
      </w:rPr>
      <w:t>4</w:t>
    </w:r>
    <w:r w:rsidRPr="00A069A5">
      <w:rPr>
        <w:b/>
        <w:bCs/>
        <w:noProof/>
        <w:color w:val="286995"/>
        <w:lang w:eastAsia="zh-TW"/>
      </w:rPr>
      <w:fldChar w:fldCharType="end"/>
    </w:r>
    <w:r w:rsidRPr="00A069A5">
      <w:rPr>
        <w:b/>
        <w:bCs/>
        <w:color w:val="286995"/>
        <w:lang w:eastAsia="zh-TW"/>
      </w:rPr>
      <w:t xml:space="preserve"> </w:t>
    </w:r>
    <w:r w:rsidRPr="00A069A5">
      <w:rPr>
        <w:b/>
        <w:bCs/>
        <w:color w:val="286995"/>
        <w:lang w:eastAsia="zh-TW"/>
      </w:rPr>
      <w:t>頁，共</w:t>
    </w:r>
    <w:r w:rsidRPr="00A069A5">
      <w:rPr>
        <w:b/>
        <w:bCs/>
        <w:color w:val="286995"/>
        <w:lang w:eastAsia="zh-TW"/>
      </w:rPr>
      <w:t xml:space="preserve"> 5 </w:t>
    </w:r>
    <w:r w:rsidRPr="00A069A5">
      <w:rPr>
        <w:rFonts w:hint="eastAsia"/>
        <w:b/>
        <w:bCs/>
        <w:color w:val="286995"/>
        <w:lang w:eastAsia="zh-TW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38B5" w14:textId="77777777" w:rsidR="00040AD9" w:rsidRPr="00863A9C" w:rsidRDefault="00040AD9" w:rsidP="00863A9C">
    <w:pPr>
      <w:pStyle w:val="Footer"/>
      <w:tabs>
        <w:tab w:val="clear" w:pos="4680"/>
        <w:tab w:val="clear" w:pos="9360"/>
        <w:tab w:val="right" w:pos="14400"/>
      </w:tabs>
      <w:spacing w:before="120"/>
      <w:ind w:left="2880"/>
      <w:rPr>
        <w:rFonts w:eastAsia="PMingLiU"/>
        <w:b/>
        <w:bCs/>
        <w:color w:val="286995"/>
        <w:lang w:eastAsia="zh-TW"/>
      </w:rPr>
    </w:pPr>
    <w:r w:rsidRPr="00853339">
      <w:rPr>
        <w:rFonts w:eastAsia="PMingLiU"/>
        <w:lang w:eastAsia="zh-TW"/>
      </w:rPr>
      <w:tab/>
    </w:r>
    <w:r w:rsidRPr="00863A9C">
      <w:rPr>
        <w:rFonts w:eastAsia="PMingLiU"/>
        <w:b/>
        <w:bCs/>
        <w:color w:val="286995"/>
        <w:lang w:eastAsia="zh-TW"/>
      </w:rPr>
      <w:t>第</w:t>
    </w:r>
    <w:r w:rsidRPr="00863A9C">
      <w:rPr>
        <w:rFonts w:eastAsia="PMingLiU"/>
        <w:color w:val="286995"/>
        <w:lang w:eastAsia="zh-TW"/>
      </w:rPr>
      <w:t xml:space="preserve"> </w:t>
    </w:r>
    <w:r w:rsidRPr="00863A9C">
      <w:rPr>
        <w:rFonts w:eastAsia="PMingLiU"/>
        <w:color w:val="286995"/>
        <w:lang w:eastAsia="zh-TW"/>
      </w:rPr>
      <w:fldChar w:fldCharType="begin"/>
    </w:r>
    <w:r w:rsidRPr="00863A9C">
      <w:rPr>
        <w:rFonts w:eastAsia="PMingLiU"/>
        <w:color w:val="286995"/>
        <w:lang w:eastAsia="zh-TW"/>
      </w:rPr>
      <w:instrText xml:space="preserve"> PAGE   \* MERGEFORMAT </w:instrText>
    </w:r>
    <w:r w:rsidRPr="00863A9C">
      <w:rPr>
        <w:rFonts w:eastAsia="PMingLiU"/>
        <w:color w:val="286995"/>
        <w:lang w:eastAsia="zh-TW"/>
      </w:rPr>
      <w:fldChar w:fldCharType="separate"/>
    </w:r>
    <w:r w:rsidR="009C0307" w:rsidRPr="009C0307">
      <w:rPr>
        <w:rFonts w:eastAsia="PMingLiU"/>
        <w:b/>
        <w:bCs/>
        <w:noProof/>
        <w:color w:val="286995"/>
        <w:lang w:eastAsia="zh-TW"/>
      </w:rPr>
      <w:t>1</w:t>
    </w:r>
    <w:r w:rsidRPr="00863A9C">
      <w:rPr>
        <w:rFonts w:eastAsia="PMingLiU"/>
        <w:b/>
        <w:bCs/>
        <w:noProof/>
        <w:color w:val="286995"/>
        <w:lang w:eastAsia="zh-TW"/>
      </w:rPr>
      <w:fldChar w:fldCharType="end"/>
    </w:r>
    <w:r w:rsidRPr="00863A9C">
      <w:rPr>
        <w:rFonts w:eastAsia="PMingLiU"/>
        <w:b/>
        <w:bCs/>
        <w:color w:val="286995"/>
        <w:lang w:eastAsia="zh-TW"/>
      </w:rPr>
      <w:t xml:space="preserve"> </w:t>
    </w:r>
    <w:r w:rsidRPr="00863A9C">
      <w:rPr>
        <w:rFonts w:eastAsia="PMingLiU"/>
        <w:b/>
        <w:bCs/>
        <w:color w:val="286995"/>
        <w:lang w:eastAsia="zh-TW"/>
      </w:rPr>
      <w:t>頁，共</w:t>
    </w:r>
    <w:r w:rsidRPr="00863A9C">
      <w:rPr>
        <w:rFonts w:eastAsia="PMingLiU"/>
        <w:b/>
        <w:bCs/>
        <w:color w:val="286995"/>
        <w:lang w:eastAsia="zh-TW"/>
      </w:rPr>
      <w:t xml:space="preserve"> 5 </w:t>
    </w:r>
    <w:r w:rsidRPr="00863A9C">
      <w:rPr>
        <w:rFonts w:eastAsia="PMingLiU" w:hint="eastAsia"/>
        <w:b/>
        <w:bCs/>
        <w:color w:val="286995"/>
        <w:lang w:eastAsia="zh-TW"/>
      </w:rPr>
      <w:t>頁</w:t>
    </w:r>
  </w:p>
  <w:p w14:paraId="46F03798" w14:textId="77777777" w:rsidR="00040AD9" w:rsidRPr="00B707BC" w:rsidRDefault="00040AD9" w:rsidP="00716EBF">
    <w:pPr>
      <w:pStyle w:val="Footer"/>
      <w:tabs>
        <w:tab w:val="clear" w:pos="4680"/>
        <w:tab w:val="clear" w:pos="9360"/>
        <w:tab w:val="right" w:pos="14940"/>
      </w:tabs>
      <w:ind w:left="2880"/>
      <w:rPr>
        <w:rFonts w:eastAsia="PMingLiU"/>
        <w:sz w:val="20"/>
        <w:szCs w:val="20"/>
      </w:rPr>
    </w:pPr>
    <w:r w:rsidRPr="00853339">
      <w:rPr>
        <w:rFonts w:eastAsia="PMingLiU"/>
        <w:sz w:val="20"/>
        <w:szCs w:val="20"/>
        <w:lang w:eastAsia="zh-TW"/>
      </w:rPr>
      <w:t>（</w:t>
    </w:r>
    <w:r w:rsidRPr="00853339">
      <w:rPr>
        <w:rFonts w:eastAsia="PMingLiU"/>
        <w:sz w:val="20"/>
        <w:szCs w:val="20"/>
        <w:lang w:eastAsia="zh-TW"/>
      </w:rPr>
      <w:t xml:space="preserve">HHS - OMB </w:t>
    </w:r>
    <w:r w:rsidRPr="00853339">
      <w:rPr>
        <w:rFonts w:eastAsia="PMingLiU"/>
        <w:sz w:val="20"/>
        <w:szCs w:val="20"/>
        <w:lang w:eastAsia="zh-TW"/>
      </w:rPr>
      <w:t>控管編號：</w:t>
    </w:r>
    <w:r w:rsidRPr="00853339">
      <w:rPr>
        <w:rFonts w:eastAsia="PMingLiU"/>
        <w:sz w:val="20"/>
        <w:szCs w:val="20"/>
        <w:lang w:eastAsia="zh-TW"/>
      </w:rPr>
      <w:t>0938-1146/</w:t>
    </w:r>
    <w:r w:rsidRPr="00853339">
      <w:rPr>
        <w:rFonts w:eastAsia="PMingLiU"/>
        <w:sz w:val="20"/>
        <w:szCs w:val="20"/>
        <w:lang w:eastAsia="zh-TW"/>
      </w:rPr>
      <w:t>到期日：</w:t>
    </w:r>
    <w:r w:rsidR="00427887">
      <w:rPr>
        <w:sz w:val="20"/>
        <w:szCs w:val="20"/>
      </w:rPr>
      <w:t>05/31/2026</w:t>
    </w:r>
    <w:r w:rsidRPr="00853339">
      <w:rPr>
        <w:rFonts w:eastAsia="PMingLiU"/>
        <w:sz w:val="20"/>
        <w:szCs w:val="20"/>
        <w:lang w:eastAsia="zh-TW"/>
      </w:rPr>
      <w:t>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4D28" w14:textId="77777777" w:rsidR="00040AD9" w:rsidRPr="00A069A5" w:rsidRDefault="00040AD9" w:rsidP="00CE60C2">
    <w:pPr>
      <w:pStyle w:val="Footer"/>
      <w:tabs>
        <w:tab w:val="clear" w:pos="4680"/>
        <w:tab w:val="clear" w:pos="9360"/>
        <w:tab w:val="right" w:pos="14940"/>
      </w:tabs>
      <w:spacing w:before="120"/>
      <w:ind w:left="144"/>
      <w:rPr>
        <w:b/>
        <w:bCs/>
        <w:color w:val="286995"/>
        <w:lang w:eastAsia="zh-TW"/>
      </w:rPr>
    </w:pPr>
    <w:r>
      <w:rPr>
        <w:lang w:eastAsia="zh-TW"/>
      </w:rPr>
      <w:tab/>
    </w:r>
    <w:r w:rsidRPr="00A069A5">
      <w:rPr>
        <w:b/>
        <w:bCs/>
        <w:color w:val="286995"/>
        <w:lang w:eastAsia="zh-TW"/>
      </w:rPr>
      <w:t>第</w:t>
    </w:r>
    <w:r w:rsidRPr="00A069A5">
      <w:rPr>
        <w:color w:val="286995"/>
        <w:lang w:eastAsia="zh-TW"/>
      </w:rPr>
      <w:t xml:space="preserve"> </w:t>
    </w:r>
    <w:r w:rsidRPr="00A069A5">
      <w:rPr>
        <w:color w:val="286995"/>
        <w:lang w:eastAsia="zh-TW"/>
      </w:rPr>
      <w:fldChar w:fldCharType="begin"/>
    </w:r>
    <w:r w:rsidRPr="00A069A5">
      <w:rPr>
        <w:color w:val="286995"/>
        <w:lang w:eastAsia="zh-TW"/>
      </w:rPr>
      <w:instrText xml:space="preserve"> PAGE   \* MERGEFORMAT </w:instrText>
    </w:r>
    <w:r w:rsidRPr="00A069A5">
      <w:rPr>
        <w:color w:val="286995"/>
        <w:lang w:eastAsia="zh-TW"/>
      </w:rPr>
      <w:fldChar w:fldCharType="separate"/>
    </w:r>
    <w:r w:rsidR="009C0307" w:rsidRPr="009C0307">
      <w:rPr>
        <w:b/>
        <w:bCs/>
        <w:noProof/>
        <w:color w:val="286995"/>
        <w:lang w:eastAsia="zh-TW"/>
      </w:rPr>
      <w:t>5</w:t>
    </w:r>
    <w:r w:rsidRPr="00A069A5">
      <w:rPr>
        <w:b/>
        <w:bCs/>
        <w:noProof/>
        <w:color w:val="286995"/>
        <w:lang w:eastAsia="zh-TW"/>
      </w:rPr>
      <w:fldChar w:fldCharType="end"/>
    </w:r>
    <w:r w:rsidRPr="00A069A5">
      <w:rPr>
        <w:b/>
        <w:bCs/>
        <w:color w:val="286995"/>
        <w:lang w:eastAsia="zh-TW"/>
      </w:rPr>
      <w:t xml:space="preserve"> </w:t>
    </w:r>
    <w:r w:rsidRPr="00A069A5">
      <w:rPr>
        <w:b/>
        <w:bCs/>
        <w:color w:val="286995"/>
        <w:lang w:eastAsia="zh-TW"/>
      </w:rPr>
      <w:t>頁，共</w:t>
    </w:r>
    <w:r w:rsidRPr="00A069A5">
      <w:rPr>
        <w:b/>
        <w:bCs/>
        <w:color w:val="286995"/>
        <w:lang w:eastAsia="zh-TW"/>
      </w:rPr>
      <w:t xml:space="preserve"> 5 </w:t>
    </w:r>
    <w:r w:rsidRPr="00A069A5">
      <w:rPr>
        <w:rFonts w:hint="eastAsia"/>
        <w:b/>
        <w:bCs/>
        <w:color w:val="286995"/>
        <w:lang w:eastAsia="zh-TW"/>
      </w:rPr>
      <w:t>頁</w:t>
    </w:r>
  </w:p>
  <w:p w14:paraId="6074DD35" w14:textId="77777777" w:rsidR="001B02EB" w:rsidRDefault="001B02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74F3E" w14:textId="77777777" w:rsidR="005D3C22" w:rsidRDefault="005D3C22" w:rsidP="00095FCD">
      <w:r>
        <w:separator/>
      </w:r>
    </w:p>
  </w:footnote>
  <w:footnote w:type="continuationSeparator" w:id="0">
    <w:p w14:paraId="69FDD20D" w14:textId="77777777" w:rsidR="005D3C22" w:rsidRDefault="005D3C22" w:rsidP="00095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0410B"/>
    <w:multiLevelType w:val="hybridMultilevel"/>
    <w:tmpl w:val="F5C65A52"/>
    <w:lvl w:ilvl="0" w:tplc="CB120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5105"/>
    <w:multiLevelType w:val="hybridMultilevel"/>
    <w:tmpl w:val="EFA2AD6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24F5C"/>
    <w:multiLevelType w:val="hybridMultilevel"/>
    <w:tmpl w:val="603EC6B2"/>
    <w:lvl w:ilvl="0" w:tplc="A9A252F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810A9"/>
    <w:multiLevelType w:val="hybridMultilevel"/>
    <w:tmpl w:val="991C6C0A"/>
    <w:lvl w:ilvl="0" w:tplc="80DC1838">
      <w:numFmt w:val="bullet"/>
      <w:lvlText w:val=""/>
      <w:lvlJc w:val="left"/>
      <w:pPr>
        <w:ind w:left="630" w:hanging="360"/>
      </w:pPr>
      <w:rPr>
        <w:rFonts w:ascii="Wingdings" w:eastAsiaTheme="minorHAnsi" w:hAnsi="Wingdings" w:cs="Arial" w:hint="default"/>
        <w:color w:val="0775A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4F6B10C2"/>
    <w:multiLevelType w:val="hybridMultilevel"/>
    <w:tmpl w:val="387E8E1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16041"/>
    <w:multiLevelType w:val="hybridMultilevel"/>
    <w:tmpl w:val="B038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504104">
    <w:abstractNumId w:val="0"/>
  </w:num>
  <w:num w:numId="2" w16cid:durableId="514078097">
    <w:abstractNumId w:val="2"/>
  </w:num>
  <w:num w:numId="3" w16cid:durableId="568268027">
    <w:abstractNumId w:val="1"/>
  </w:num>
  <w:num w:numId="4" w16cid:durableId="1871646973">
    <w:abstractNumId w:val="5"/>
  </w:num>
  <w:num w:numId="5" w16cid:durableId="2038309010">
    <w:abstractNumId w:val="4"/>
  </w:num>
  <w:num w:numId="6" w16cid:durableId="1781415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BA1"/>
    <w:rsid w:val="0000041C"/>
    <w:rsid w:val="00012D02"/>
    <w:rsid w:val="000239F3"/>
    <w:rsid w:val="00027132"/>
    <w:rsid w:val="000306EC"/>
    <w:rsid w:val="0003298A"/>
    <w:rsid w:val="00032AA8"/>
    <w:rsid w:val="00034228"/>
    <w:rsid w:val="00035C98"/>
    <w:rsid w:val="000361DD"/>
    <w:rsid w:val="00037BE1"/>
    <w:rsid w:val="00040AD9"/>
    <w:rsid w:val="00040FE4"/>
    <w:rsid w:val="00042AE1"/>
    <w:rsid w:val="000442A9"/>
    <w:rsid w:val="00054521"/>
    <w:rsid w:val="00054DC6"/>
    <w:rsid w:val="000605CC"/>
    <w:rsid w:val="00061CFA"/>
    <w:rsid w:val="00067834"/>
    <w:rsid w:val="000764E7"/>
    <w:rsid w:val="0008062D"/>
    <w:rsid w:val="000818D6"/>
    <w:rsid w:val="00087C4A"/>
    <w:rsid w:val="00090AE6"/>
    <w:rsid w:val="00092CFD"/>
    <w:rsid w:val="00095FCD"/>
    <w:rsid w:val="000A16BF"/>
    <w:rsid w:val="000A2462"/>
    <w:rsid w:val="000A73B6"/>
    <w:rsid w:val="000C0539"/>
    <w:rsid w:val="000C05DC"/>
    <w:rsid w:val="000C062D"/>
    <w:rsid w:val="000C2AB0"/>
    <w:rsid w:val="000C7826"/>
    <w:rsid w:val="000D3B64"/>
    <w:rsid w:val="000E0CB7"/>
    <w:rsid w:val="000E4C9A"/>
    <w:rsid w:val="000E6172"/>
    <w:rsid w:val="000E7E7D"/>
    <w:rsid w:val="000F6AAF"/>
    <w:rsid w:val="000F6F68"/>
    <w:rsid w:val="000F7BFB"/>
    <w:rsid w:val="00100469"/>
    <w:rsid w:val="00100676"/>
    <w:rsid w:val="00101C70"/>
    <w:rsid w:val="00101FBC"/>
    <w:rsid w:val="0010593B"/>
    <w:rsid w:val="00111626"/>
    <w:rsid w:val="0011171A"/>
    <w:rsid w:val="00116E51"/>
    <w:rsid w:val="001247DA"/>
    <w:rsid w:val="00127696"/>
    <w:rsid w:val="001313A8"/>
    <w:rsid w:val="00132DCF"/>
    <w:rsid w:val="00134659"/>
    <w:rsid w:val="00143528"/>
    <w:rsid w:val="001467C0"/>
    <w:rsid w:val="001503F6"/>
    <w:rsid w:val="001545D1"/>
    <w:rsid w:val="00155346"/>
    <w:rsid w:val="00156B31"/>
    <w:rsid w:val="00160B73"/>
    <w:rsid w:val="00163F0E"/>
    <w:rsid w:val="001646E2"/>
    <w:rsid w:val="00166434"/>
    <w:rsid w:val="0016666F"/>
    <w:rsid w:val="00171CC6"/>
    <w:rsid w:val="00191EE5"/>
    <w:rsid w:val="00195A62"/>
    <w:rsid w:val="001A3126"/>
    <w:rsid w:val="001A744D"/>
    <w:rsid w:val="001B02EB"/>
    <w:rsid w:val="001B648B"/>
    <w:rsid w:val="001C51DA"/>
    <w:rsid w:val="001D2822"/>
    <w:rsid w:val="001D3531"/>
    <w:rsid w:val="001E39A1"/>
    <w:rsid w:val="001F63E6"/>
    <w:rsid w:val="00200EA3"/>
    <w:rsid w:val="00202069"/>
    <w:rsid w:val="002074C8"/>
    <w:rsid w:val="0021178A"/>
    <w:rsid w:val="002162BA"/>
    <w:rsid w:val="00225602"/>
    <w:rsid w:val="002273D5"/>
    <w:rsid w:val="00227804"/>
    <w:rsid w:val="00232CA7"/>
    <w:rsid w:val="00243388"/>
    <w:rsid w:val="002478E8"/>
    <w:rsid w:val="002570B0"/>
    <w:rsid w:val="002726B2"/>
    <w:rsid w:val="00276AC2"/>
    <w:rsid w:val="00282563"/>
    <w:rsid w:val="00282ED0"/>
    <w:rsid w:val="00283100"/>
    <w:rsid w:val="0028590E"/>
    <w:rsid w:val="00290C3B"/>
    <w:rsid w:val="00294190"/>
    <w:rsid w:val="002971D4"/>
    <w:rsid w:val="00297E24"/>
    <w:rsid w:val="002A2A68"/>
    <w:rsid w:val="002A6BAE"/>
    <w:rsid w:val="002B4924"/>
    <w:rsid w:val="002B56D3"/>
    <w:rsid w:val="002D2077"/>
    <w:rsid w:val="002D7B1F"/>
    <w:rsid w:val="002E3249"/>
    <w:rsid w:val="002F02C0"/>
    <w:rsid w:val="0030371F"/>
    <w:rsid w:val="0031620B"/>
    <w:rsid w:val="00322D25"/>
    <w:rsid w:val="00327324"/>
    <w:rsid w:val="003462E0"/>
    <w:rsid w:val="0035076C"/>
    <w:rsid w:val="00355B4A"/>
    <w:rsid w:val="003575C1"/>
    <w:rsid w:val="00357987"/>
    <w:rsid w:val="00362C1F"/>
    <w:rsid w:val="00367EDC"/>
    <w:rsid w:val="00370DD5"/>
    <w:rsid w:val="00375227"/>
    <w:rsid w:val="003816C4"/>
    <w:rsid w:val="0038289F"/>
    <w:rsid w:val="00383A2C"/>
    <w:rsid w:val="0039331A"/>
    <w:rsid w:val="003A2F1D"/>
    <w:rsid w:val="003A5FAD"/>
    <w:rsid w:val="003A76E0"/>
    <w:rsid w:val="003B0370"/>
    <w:rsid w:val="003B1A2C"/>
    <w:rsid w:val="003B3D2D"/>
    <w:rsid w:val="003C0608"/>
    <w:rsid w:val="003C1F92"/>
    <w:rsid w:val="003C318D"/>
    <w:rsid w:val="003C4F9B"/>
    <w:rsid w:val="003D528E"/>
    <w:rsid w:val="003D66D7"/>
    <w:rsid w:val="003D6EA4"/>
    <w:rsid w:val="003F1481"/>
    <w:rsid w:val="00401959"/>
    <w:rsid w:val="00401E2D"/>
    <w:rsid w:val="00403956"/>
    <w:rsid w:val="00403E95"/>
    <w:rsid w:val="004049D6"/>
    <w:rsid w:val="00407F3E"/>
    <w:rsid w:val="00411C40"/>
    <w:rsid w:val="00412380"/>
    <w:rsid w:val="00413F85"/>
    <w:rsid w:val="004166B3"/>
    <w:rsid w:val="00417627"/>
    <w:rsid w:val="0042393F"/>
    <w:rsid w:val="00425BF9"/>
    <w:rsid w:val="00425FA2"/>
    <w:rsid w:val="00427887"/>
    <w:rsid w:val="00432F49"/>
    <w:rsid w:val="0043797E"/>
    <w:rsid w:val="00437B57"/>
    <w:rsid w:val="00440814"/>
    <w:rsid w:val="00442AB6"/>
    <w:rsid w:val="00444C38"/>
    <w:rsid w:val="00455672"/>
    <w:rsid w:val="004576AF"/>
    <w:rsid w:val="004626D1"/>
    <w:rsid w:val="0046438A"/>
    <w:rsid w:val="00467E65"/>
    <w:rsid w:val="004707CE"/>
    <w:rsid w:val="00476B03"/>
    <w:rsid w:val="00481CDF"/>
    <w:rsid w:val="00494CA1"/>
    <w:rsid w:val="00495D30"/>
    <w:rsid w:val="00495DED"/>
    <w:rsid w:val="004A302A"/>
    <w:rsid w:val="004A357D"/>
    <w:rsid w:val="004A4AEE"/>
    <w:rsid w:val="004A6D17"/>
    <w:rsid w:val="004B0D52"/>
    <w:rsid w:val="004B33D8"/>
    <w:rsid w:val="004B4B83"/>
    <w:rsid w:val="004B6F54"/>
    <w:rsid w:val="004C1EAF"/>
    <w:rsid w:val="004C5B5B"/>
    <w:rsid w:val="004D0EB7"/>
    <w:rsid w:val="004D34C5"/>
    <w:rsid w:val="004E1721"/>
    <w:rsid w:val="004E3281"/>
    <w:rsid w:val="004E497F"/>
    <w:rsid w:val="0050027A"/>
    <w:rsid w:val="00501D47"/>
    <w:rsid w:val="0050468D"/>
    <w:rsid w:val="0050577F"/>
    <w:rsid w:val="00511873"/>
    <w:rsid w:val="00531987"/>
    <w:rsid w:val="005357E1"/>
    <w:rsid w:val="00540762"/>
    <w:rsid w:val="00541FF0"/>
    <w:rsid w:val="00544938"/>
    <w:rsid w:val="00544C6E"/>
    <w:rsid w:val="005454CF"/>
    <w:rsid w:val="00546B80"/>
    <w:rsid w:val="00553942"/>
    <w:rsid w:val="00560593"/>
    <w:rsid w:val="005611ED"/>
    <w:rsid w:val="00576ED4"/>
    <w:rsid w:val="0057799D"/>
    <w:rsid w:val="005925EA"/>
    <w:rsid w:val="00592CEF"/>
    <w:rsid w:val="00597EFF"/>
    <w:rsid w:val="005A2E1F"/>
    <w:rsid w:val="005B7EDC"/>
    <w:rsid w:val="005C5725"/>
    <w:rsid w:val="005C7A3D"/>
    <w:rsid w:val="005D30FA"/>
    <w:rsid w:val="005D3C22"/>
    <w:rsid w:val="005D6F9C"/>
    <w:rsid w:val="005E4E95"/>
    <w:rsid w:val="005F35A7"/>
    <w:rsid w:val="005F4CE1"/>
    <w:rsid w:val="006016CF"/>
    <w:rsid w:val="00603E67"/>
    <w:rsid w:val="00605838"/>
    <w:rsid w:val="00606FCC"/>
    <w:rsid w:val="00614937"/>
    <w:rsid w:val="00617281"/>
    <w:rsid w:val="006220C1"/>
    <w:rsid w:val="00627606"/>
    <w:rsid w:val="006335F7"/>
    <w:rsid w:val="00635CD1"/>
    <w:rsid w:val="006406B8"/>
    <w:rsid w:val="00643D14"/>
    <w:rsid w:val="00651F28"/>
    <w:rsid w:val="006534A2"/>
    <w:rsid w:val="006558FD"/>
    <w:rsid w:val="006572D4"/>
    <w:rsid w:val="00661414"/>
    <w:rsid w:val="006662FB"/>
    <w:rsid w:val="00667FB0"/>
    <w:rsid w:val="006777B4"/>
    <w:rsid w:val="00683881"/>
    <w:rsid w:val="006846EF"/>
    <w:rsid w:val="00690724"/>
    <w:rsid w:val="00693AB3"/>
    <w:rsid w:val="006A6CB9"/>
    <w:rsid w:val="006A78EC"/>
    <w:rsid w:val="006B08F4"/>
    <w:rsid w:val="006B16B5"/>
    <w:rsid w:val="006B179B"/>
    <w:rsid w:val="006B4A7A"/>
    <w:rsid w:val="006B62A1"/>
    <w:rsid w:val="006C0F23"/>
    <w:rsid w:val="006C49EE"/>
    <w:rsid w:val="006D4DDF"/>
    <w:rsid w:val="006E2499"/>
    <w:rsid w:val="006F2DA5"/>
    <w:rsid w:val="006F41AD"/>
    <w:rsid w:val="00702446"/>
    <w:rsid w:val="00716EBF"/>
    <w:rsid w:val="007206FD"/>
    <w:rsid w:val="00730975"/>
    <w:rsid w:val="00732A21"/>
    <w:rsid w:val="0073408F"/>
    <w:rsid w:val="00734612"/>
    <w:rsid w:val="00736CC3"/>
    <w:rsid w:val="00744169"/>
    <w:rsid w:val="007454D7"/>
    <w:rsid w:val="0074668F"/>
    <w:rsid w:val="00747F16"/>
    <w:rsid w:val="0075043E"/>
    <w:rsid w:val="00753F38"/>
    <w:rsid w:val="00757BB4"/>
    <w:rsid w:val="007610B0"/>
    <w:rsid w:val="0076233B"/>
    <w:rsid w:val="00763AFB"/>
    <w:rsid w:val="007743FB"/>
    <w:rsid w:val="0077681E"/>
    <w:rsid w:val="00782B12"/>
    <w:rsid w:val="00790493"/>
    <w:rsid w:val="00790E10"/>
    <w:rsid w:val="00796FB5"/>
    <w:rsid w:val="00796FEA"/>
    <w:rsid w:val="007A241F"/>
    <w:rsid w:val="007A5FC5"/>
    <w:rsid w:val="007B7D6C"/>
    <w:rsid w:val="007C099D"/>
    <w:rsid w:val="007C36CD"/>
    <w:rsid w:val="007D2A63"/>
    <w:rsid w:val="007D7894"/>
    <w:rsid w:val="007E51BA"/>
    <w:rsid w:val="007F1A5A"/>
    <w:rsid w:val="007F596B"/>
    <w:rsid w:val="00812D3C"/>
    <w:rsid w:val="00821845"/>
    <w:rsid w:val="0082387F"/>
    <w:rsid w:val="00837069"/>
    <w:rsid w:val="008414CB"/>
    <w:rsid w:val="00841A03"/>
    <w:rsid w:val="00844DC3"/>
    <w:rsid w:val="00851A2D"/>
    <w:rsid w:val="00853339"/>
    <w:rsid w:val="008551D7"/>
    <w:rsid w:val="008557E9"/>
    <w:rsid w:val="00856660"/>
    <w:rsid w:val="00862877"/>
    <w:rsid w:val="00863A9C"/>
    <w:rsid w:val="00865482"/>
    <w:rsid w:val="008851CD"/>
    <w:rsid w:val="00885EE2"/>
    <w:rsid w:val="008918F9"/>
    <w:rsid w:val="008929A2"/>
    <w:rsid w:val="00893872"/>
    <w:rsid w:val="0089469C"/>
    <w:rsid w:val="008976F2"/>
    <w:rsid w:val="008A4C23"/>
    <w:rsid w:val="008B088A"/>
    <w:rsid w:val="008B6750"/>
    <w:rsid w:val="008C2D12"/>
    <w:rsid w:val="008C679E"/>
    <w:rsid w:val="008D1474"/>
    <w:rsid w:val="008D2C69"/>
    <w:rsid w:val="008D4635"/>
    <w:rsid w:val="008D508F"/>
    <w:rsid w:val="008D58D0"/>
    <w:rsid w:val="008E223C"/>
    <w:rsid w:val="008F238C"/>
    <w:rsid w:val="00901B50"/>
    <w:rsid w:val="0090412C"/>
    <w:rsid w:val="00905E02"/>
    <w:rsid w:val="00912B56"/>
    <w:rsid w:val="00916E5B"/>
    <w:rsid w:val="00920B83"/>
    <w:rsid w:val="00922137"/>
    <w:rsid w:val="009279DB"/>
    <w:rsid w:val="009366D9"/>
    <w:rsid w:val="0094117B"/>
    <w:rsid w:val="00944453"/>
    <w:rsid w:val="00947C23"/>
    <w:rsid w:val="00952581"/>
    <w:rsid w:val="0095408B"/>
    <w:rsid w:val="009542A2"/>
    <w:rsid w:val="00967B86"/>
    <w:rsid w:val="00973F00"/>
    <w:rsid w:val="009741DE"/>
    <w:rsid w:val="00975E9B"/>
    <w:rsid w:val="00991049"/>
    <w:rsid w:val="00993BF6"/>
    <w:rsid w:val="00995A1C"/>
    <w:rsid w:val="009A7B5B"/>
    <w:rsid w:val="009B4B6F"/>
    <w:rsid w:val="009B6693"/>
    <w:rsid w:val="009C0307"/>
    <w:rsid w:val="009C4507"/>
    <w:rsid w:val="009C6192"/>
    <w:rsid w:val="009C6CEF"/>
    <w:rsid w:val="009C7AF7"/>
    <w:rsid w:val="009D5000"/>
    <w:rsid w:val="009E2488"/>
    <w:rsid w:val="009F6046"/>
    <w:rsid w:val="009F73BA"/>
    <w:rsid w:val="009F7BB0"/>
    <w:rsid w:val="00A004C1"/>
    <w:rsid w:val="00A00947"/>
    <w:rsid w:val="00A01C57"/>
    <w:rsid w:val="00A0206A"/>
    <w:rsid w:val="00A041B4"/>
    <w:rsid w:val="00A069A5"/>
    <w:rsid w:val="00A10F91"/>
    <w:rsid w:val="00A21E96"/>
    <w:rsid w:val="00A347A9"/>
    <w:rsid w:val="00A36785"/>
    <w:rsid w:val="00A44436"/>
    <w:rsid w:val="00A45754"/>
    <w:rsid w:val="00A46661"/>
    <w:rsid w:val="00A612AC"/>
    <w:rsid w:val="00A62122"/>
    <w:rsid w:val="00A64036"/>
    <w:rsid w:val="00A72FF1"/>
    <w:rsid w:val="00A73A0A"/>
    <w:rsid w:val="00A745B9"/>
    <w:rsid w:val="00A93430"/>
    <w:rsid w:val="00AB0644"/>
    <w:rsid w:val="00AB734C"/>
    <w:rsid w:val="00AD0263"/>
    <w:rsid w:val="00AD095C"/>
    <w:rsid w:val="00AE2B40"/>
    <w:rsid w:val="00AF4AE7"/>
    <w:rsid w:val="00AF7F1C"/>
    <w:rsid w:val="00B0184F"/>
    <w:rsid w:val="00B028CD"/>
    <w:rsid w:val="00B0331C"/>
    <w:rsid w:val="00B11EA6"/>
    <w:rsid w:val="00B14226"/>
    <w:rsid w:val="00B17197"/>
    <w:rsid w:val="00B319E0"/>
    <w:rsid w:val="00B44607"/>
    <w:rsid w:val="00B521D7"/>
    <w:rsid w:val="00B522F0"/>
    <w:rsid w:val="00B64EA2"/>
    <w:rsid w:val="00B658B4"/>
    <w:rsid w:val="00B666A1"/>
    <w:rsid w:val="00B707BC"/>
    <w:rsid w:val="00B7449A"/>
    <w:rsid w:val="00B75B73"/>
    <w:rsid w:val="00B77242"/>
    <w:rsid w:val="00B80A9E"/>
    <w:rsid w:val="00B8521B"/>
    <w:rsid w:val="00B85424"/>
    <w:rsid w:val="00BA303F"/>
    <w:rsid w:val="00BA5F68"/>
    <w:rsid w:val="00BA641C"/>
    <w:rsid w:val="00BA7800"/>
    <w:rsid w:val="00BB24CC"/>
    <w:rsid w:val="00BB6F9D"/>
    <w:rsid w:val="00BD184E"/>
    <w:rsid w:val="00BD2F48"/>
    <w:rsid w:val="00BD5F41"/>
    <w:rsid w:val="00BD638D"/>
    <w:rsid w:val="00BD7CBC"/>
    <w:rsid w:val="00BE2203"/>
    <w:rsid w:val="00BE426E"/>
    <w:rsid w:val="00BE7DA0"/>
    <w:rsid w:val="00BF4BD8"/>
    <w:rsid w:val="00BF5DED"/>
    <w:rsid w:val="00C00623"/>
    <w:rsid w:val="00C0261E"/>
    <w:rsid w:val="00C06A79"/>
    <w:rsid w:val="00C16F68"/>
    <w:rsid w:val="00C20F07"/>
    <w:rsid w:val="00C27B4E"/>
    <w:rsid w:val="00C321F7"/>
    <w:rsid w:val="00C41248"/>
    <w:rsid w:val="00C42F64"/>
    <w:rsid w:val="00C42F9C"/>
    <w:rsid w:val="00C436C4"/>
    <w:rsid w:val="00C50731"/>
    <w:rsid w:val="00C51518"/>
    <w:rsid w:val="00C6121B"/>
    <w:rsid w:val="00C734DF"/>
    <w:rsid w:val="00C73D23"/>
    <w:rsid w:val="00C73D8B"/>
    <w:rsid w:val="00C76F5E"/>
    <w:rsid w:val="00C80502"/>
    <w:rsid w:val="00C83396"/>
    <w:rsid w:val="00C907FC"/>
    <w:rsid w:val="00C91125"/>
    <w:rsid w:val="00CA5E19"/>
    <w:rsid w:val="00CB2EB2"/>
    <w:rsid w:val="00CD2347"/>
    <w:rsid w:val="00CD4165"/>
    <w:rsid w:val="00CE0597"/>
    <w:rsid w:val="00CE1CD0"/>
    <w:rsid w:val="00CE2C43"/>
    <w:rsid w:val="00CE4CBA"/>
    <w:rsid w:val="00CE60C2"/>
    <w:rsid w:val="00CF2B56"/>
    <w:rsid w:val="00CF30F3"/>
    <w:rsid w:val="00D066F0"/>
    <w:rsid w:val="00D06F85"/>
    <w:rsid w:val="00D07B31"/>
    <w:rsid w:val="00D10958"/>
    <w:rsid w:val="00D110DC"/>
    <w:rsid w:val="00D128B7"/>
    <w:rsid w:val="00D14AC0"/>
    <w:rsid w:val="00D16B8B"/>
    <w:rsid w:val="00D16E2F"/>
    <w:rsid w:val="00D24667"/>
    <w:rsid w:val="00D27ADD"/>
    <w:rsid w:val="00D325C2"/>
    <w:rsid w:val="00D335D8"/>
    <w:rsid w:val="00D33D96"/>
    <w:rsid w:val="00D409FE"/>
    <w:rsid w:val="00D4263E"/>
    <w:rsid w:val="00D453BC"/>
    <w:rsid w:val="00D50589"/>
    <w:rsid w:val="00D519E5"/>
    <w:rsid w:val="00D54339"/>
    <w:rsid w:val="00D626B7"/>
    <w:rsid w:val="00D70C53"/>
    <w:rsid w:val="00D71202"/>
    <w:rsid w:val="00D75487"/>
    <w:rsid w:val="00D8169D"/>
    <w:rsid w:val="00D831DF"/>
    <w:rsid w:val="00D86E75"/>
    <w:rsid w:val="00D9221F"/>
    <w:rsid w:val="00D960F0"/>
    <w:rsid w:val="00DA120B"/>
    <w:rsid w:val="00DA2ABD"/>
    <w:rsid w:val="00DB43AF"/>
    <w:rsid w:val="00DB4F3F"/>
    <w:rsid w:val="00DC4244"/>
    <w:rsid w:val="00DC4EC1"/>
    <w:rsid w:val="00DC64CE"/>
    <w:rsid w:val="00DD5C82"/>
    <w:rsid w:val="00DD7247"/>
    <w:rsid w:val="00DE3399"/>
    <w:rsid w:val="00DF4841"/>
    <w:rsid w:val="00DF5EF1"/>
    <w:rsid w:val="00DF707B"/>
    <w:rsid w:val="00E01F0E"/>
    <w:rsid w:val="00E1743A"/>
    <w:rsid w:val="00E2024B"/>
    <w:rsid w:val="00E20D56"/>
    <w:rsid w:val="00E21F63"/>
    <w:rsid w:val="00E22756"/>
    <w:rsid w:val="00E22FF3"/>
    <w:rsid w:val="00E2336E"/>
    <w:rsid w:val="00E23770"/>
    <w:rsid w:val="00E376D5"/>
    <w:rsid w:val="00E62894"/>
    <w:rsid w:val="00E62CA2"/>
    <w:rsid w:val="00E71B73"/>
    <w:rsid w:val="00E80A42"/>
    <w:rsid w:val="00E80E3F"/>
    <w:rsid w:val="00E86BC0"/>
    <w:rsid w:val="00E8758B"/>
    <w:rsid w:val="00E87733"/>
    <w:rsid w:val="00E93C89"/>
    <w:rsid w:val="00E96C5E"/>
    <w:rsid w:val="00EA072E"/>
    <w:rsid w:val="00EA6A40"/>
    <w:rsid w:val="00EB2387"/>
    <w:rsid w:val="00EB5BEB"/>
    <w:rsid w:val="00EB77F4"/>
    <w:rsid w:val="00EC56AF"/>
    <w:rsid w:val="00EC7BED"/>
    <w:rsid w:val="00ED0CBB"/>
    <w:rsid w:val="00ED1F1C"/>
    <w:rsid w:val="00ED265D"/>
    <w:rsid w:val="00ED2753"/>
    <w:rsid w:val="00ED45CE"/>
    <w:rsid w:val="00ED6192"/>
    <w:rsid w:val="00EE654F"/>
    <w:rsid w:val="00EF5268"/>
    <w:rsid w:val="00EF5279"/>
    <w:rsid w:val="00F05199"/>
    <w:rsid w:val="00F11D21"/>
    <w:rsid w:val="00F12E6B"/>
    <w:rsid w:val="00F22CC1"/>
    <w:rsid w:val="00F22CE2"/>
    <w:rsid w:val="00F23475"/>
    <w:rsid w:val="00F248D3"/>
    <w:rsid w:val="00F31358"/>
    <w:rsid w:val="00F3586F"/>
    <w:rsid w:val="00F36054"/>
    <w:rsid w:val="00F36A69"/>
    <w:rsid w:val="00F37DF7"/>
    <w:rsid w:val="00F40183"/>
    <w:rsid w:val="00F40AD9"/>
    <w:rsid w:val="00F43C93"/>
    <w:rsid w:val="00F45EAA"/>
    <w:rsid w:val="00F53C9B"/>
    <w:rsid w:val="00F57C54"/>
    <w:rsid w:val="00F62E1B"/>
    <w:rsid w:val="00F63BA1"/>
    <w:rsid w:val="00F65575"/>
    <w:rsid w:val="00F6566D"/>
    <w:rsid w:val="00F75159"/>
    <w:rsid w:val="00F77408"/>
    <w:rsid w:val="00FA2B7A"/>
    <w:rsid w:val="00FA3B71"/>
    <w:rsid w:val="00FA4E8B"/>
    <w:rsid w:val="00FA61D9"/>
    <w:rsid w:val="00FB072D"/>
    <w:rsid w:val="00FB112B"/>
    <w:rsid w:val="00FB3669"/>
    <w:rsid w:val="00FB5BB6"/>
    <w:rsid w:val="00FB7329"/>
    <w:rsid w:val="00FC1449"/>
    <w:rsid w:val="00FC72E3"/>
    <w:rsid w:val="00FD1866"/>
    <w:rsid w:val="00FD1DCC"/>
    <w:rsid w:val="00FD6EDA"/>
    <w:rsid w:val="00FF0655"/>
    <w:rsid w:val="00FF438B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840E2"/>
  <w15:docId w15:val="{07068C6E-A2E0-40BE-A51B-A8652200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EastAsia" w:hAnsi="Arial Narrow" w:cs="Arial Narrow"/>
        <w:color w:val="000000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95F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95FCD"/>
  </w:style>
  <w:style w:type="paragraph" w:styleId="Footer">
    <w:name w:val="footer"/>
    <w:basedOn w:val="Normal"/>
    <w:link w:val="Foot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FCD"/>
  </w:style>
  <w:style w:type="paragraph" w:customStyle="1" w:styleId="Default">
    <w:name w:val="Default"/>
    <w:rsid w:val="00095FCD"/>
    <w:pPr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1"/>
    <w:qFormat/>
    <w:rsid w:val="000A24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655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497F"/>
    <w:pPr>
      <w:widowControl w:val="0"/>
    </w:pPr>
    <w:rPr>
      <w:rFonts w:eastAsiaTheme="minorHAnsi" w:cstheme="minorBidi"/>
      <w:color w:val="auto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D7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B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B1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E654F"/>
  </w:style>
  <w:style w:type="character" w:styleId="FollowedHyperlink">
    <w:name w:val="FollowedHyperlink"/>
    <w:basedOn w:val="DefaultParagraphFont"/>
    <w:uiPriority w:val="99"/>
    <w:semiHidden/>
    <w:unhideWhenUsed/>
    <w:rsid w:val="007206F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0AD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9E2488"/>
    <w:pPr>
      <w:widowControl w:val="0"/>
      <w:autoSpaceDE w:val="0"/>
      <w:autoSpaceDN w:val="0"/>
    </w:pPr>
    <w:rPr>
      <w:rFonts w:eastAsia="Arial Narrow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E2488"/>
    <w:rPr>
      <w:rFonts w:eastAsia="Arial Narrow"/>
      <w:color w:val="auto"/>
      <w:lang w:eastAsia="en-US"/>
    </w:rPr>
  </w:style>
  <w:style w:type="paragraph" w:customStyle="1" w:styleId="Tiny">
    <w:name w:val="Tiny"/>
    <w:basedOn w:val="Normal"/>
    <w:rsid w:val="009E2488"/>
    <w:pPr>
      <w:spacing w:line="276" w:lineRule="auto"/>
    </w:pPr>
    <w:rPr>
      <w:rFonts w:asciiTheme="minorHAnsi" w:eastAsiaTheme="minorHAnsi" w:hAnsiTheme="minorHAnsi" w:cstheme="minorBidi"/>
      <w:color w:val="auto"/>
      <w:sz w:val="8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care.gov/sbc-glossary/" TargetMode="External"/><Relationship Id="rId117" Type="http://schemas.openxmlformats.org/officeDocument/2006/relationships/hyperlink" Target="https://www.healthcare.gov/sbc-glossary/" TargetMode="External"/><Relationship Id="rId21" Type="http://schemas.openxmlformats.org/officeDocument/2006/relationships/hyperlink" Target="https://www.healthcare.gov/sbc-glossary/" TargetMode="External"/><Relationship Id="rId42" Type="http://schemas.openxmlformats.org/officeDocument/2006/relationships/hyperlink" Target="https://www.healthcare.gov/sbc-glossary/" TargetMode="External"/><Relationship Id="rId47" Type="http://schemas.openxmlformats.org/officeDocument/2006/relationships/hyperlink" Target="https://www.healthcare.gov/sbc-glossary/" TargetMode="External"/><Relationship Id="rId63" Type="http://schemas.openxmlformats.org/officeDocument/2006/relationships/hyperlink" Target="https://www.healthcare.gov/sbc-glossary/" TargetMode="External"/><Relationship Id="rId68" Type="http://schemas.openxmlformats.org/officeDocument/2006/relationships/image" Target="media/image3.jpeg"/><Relationship Id="rId84" Type="http://schemas.openxmlformats.org/officeDocument/2006/relationships/hyperlink" Target="https://www.healthcare.gov/sbc-glossary/" TargetMode="External"/><Relationship Id="rId89" Type="http://schemas.openxmlformats.org/officeDocument/2006/relationships/hyperlink" Target="https://www.healthcare.gov/sbc-glossary/" TargetMode="External"/><Relationship Id="rId112" Type="http://schemas.openxmlformats.org/officeDocument/2006/relationships/hyperlink" Target="https://www.healthcare.gov/sbc-glossary/" TargetMode="External"/><Relationship Id="rId16" Type="http://schemas.openxmlformats.org/officeDocument/2006/relationships/hyperlink" Target="https://www.healthcare.gov/sbc-glossary/" TargetMode="External"/><Relationship Id="rId107" Type="http://schemas.openxmlformats.org/officeDocument/2006/relationships/hyperlink" Target="https://www.healthcare.gov/sbc-glossary/" TargetMode="External"/><Relationship Id="rId11" Type="http://schemas.openxmlformats.org/officeDocument/2006/relationships/footnotes" Target="footnotes.xml"/><Relationship Id="rId32" Type="http://schemas.openxmlformats.org/officeDocument/2006/relationships/hyperlink" Target="https://www.healthcare.gov/sbc-glossary/" TargetMode="External"/><Relationship Id="rId37" Type="http://schemas.openxmlformats.org/officeDocument/2006/relationships/hyperlink" Target="https://www.healthcare.gov/sbc-glossary/" TargetMode="External"/><Relationship Id="rId53" Type="http://schemas.openxmlformats.org/officeDocument/2006/relationships/hyperlink" Target="https://www.healthcare.gov/sbc-glossary/" TargetMode="External"/><Relationship Id="rId58" Type="http://schemas.openxmlformats.org/officeDocument/2006/relationships/hyperlink" Target="https://www.healthcare.gov/sbc-glossary/" TargetMode="External"/><Relationship Id="rId74" Type="http://schemas.openxmlformats.org/officeDocument/2006/relationships/hyperlink" Target="https://www.healthcare.gov/sbc-glossary/" TargetMode="External"/><Relationship Id="rId79" Type="http://schemas.openxmlformats.org/officeDocument/2006/relationships/hyperlink" Target="https://www.healthcare.gov/sbc-glossary/" TargetMode="External"/><Relationship Id="rId102" Type="http://schemas.openxmlformats.org/officeDocument/2006/relationships/hyperlink" Target="https://www.healthcare.gov/sbc-glossary/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s://www.healthcare.gov/sbc-glossary/" TargetMode="External"/><Relationship Id="rId95" Type="http://schemas.openxmlformats.org/officeDocument/2006/relationships/hyperlink" Target="https://www.healthcare.gov/sbc-glossary/" TargetMode="External"/><Relationship Id="rId22" Type="http://schemas.openxmlformats.org/officeDocument/2006/relationships/hyperlink" Target="https://www.healthcare.gov/sbc-glossary/" TargetMode="External"/><Relationship Id="rId27" Type="http://schemas.openxmlformats.org/officeDocument/2006/relationships/hyperlink" Target="https://www.healthcare.gov/sbc-glossary/" TargetMode="External"/><Relationship Id="rId43" Type="http://schemas.openxmlformats.org/officeDocument/2006/relationships/hyperlink" Target="https://www.healthcare.gov/sbc-glossary/" TargetMode="External"/><Relationship Id="rId48" Type="http://schemas.openxmlformats.org/officeDocument/2006/relationships/hyperlink" Target="https://www.healthcare.gov/sbc-glossary/" TargetMode="External"/><Relationship Id="rId64" Type="http://schemas.openxmlformats.org/officeDocument/2006/relationships/hyperlink" Target="https://www.healthcare.gov/sbc-glossary/" TargetMode="External"/><Relationship Id="rId69" Type="http://schemas.openxmlformats.org/officeDocument/2006/relationships/hyperlink" Target="https://www.healthcare.gov/sbc-glossary/" TargetMode="External"/><Relationship Id="rId113" Type="http://schemas.openxmlformats.org/officeDocument/2006/relationships/hyperlink" Target="https://www.healthcare.gov/sbc-glossary/" TargetMode="External"/><Relationship Id="rId118" Type="http://schemas.openxmlformats.org/officeDocument/2006/relationships/fontTable" Target="fontTable.xml"/><Relationship Id="rId80" Type="http://schemas.openxmlformats.org/officeDocument/2006/relationships/hyperlink" Target="https://www.healthcare.gov/sbc-glossary/" TargetMode="External"/><Relationship Id="rId85" Type="http://schemas.openxmlformats.org/officeDocument/2006/relationships/hyperlink" Target="https://www.healthcare.gov/sbc-glossary/" TargetMode="External"/><Relationship Id="rId12" Type="http://schemas.openxmlformats.org/officeDocument/2006/relationships/endnotes" Target="endnotes.xml"/><Relationship Id="rId17" Type="http://schemas.openxmlformats.org/officeDocument/2006/relationships/hyperlink" Target="https://www.healthcare.gov/sbc-glossary/" TargetMode="External"/><Relationship Id="rId33" Type="http://schemas.openxmlformats.org/officeDocument/2006/relationships/hyperlink" Target="https://www.healthcare.gov/sbc-glossary/" TargetMode="External"/><Relationship Id="rId38" Type="http://schemas.openxmlformats.org/officeDocument/2006/relationships/hyperlink" Target="https://www.healthcare.gov/sbc-glossary/" TargetMode="External"/><Relationship Id="rId59" Type="http://schemas.openxmlformats.org/officeDocument/2006/relationships/hyperlink" Target="https://www.healthcare.gov/sbc-glossary/" TargetMode="External"/><Relationship Id="rId103" Type="http://schemas.openxmlformats.org/officeDocument/2006/relationships/hyperlink" Target="https://www.healthcare.gov/sbc-glossary/" TargetMode="External"/><Relationship Id="rId108" Type="http://schemas.openxmlformats.org/officeDocument/2006/relationships/hyperlink" Target="https://www.healthcare.gov/sbc-glossary/" TargetMode="External"/><Relationship Id="rId54" Type="http://schemas.openxmlformats.org/officeDocument/2006/relationships/hyperlink" Target="https://www.healthcare.gov/sbc-glossary/" TargetMode="External"/><Relationship Id="rId70" Type="http://schemas.openxmlformats.org/officeDocument/2006/relationships/hyperlink" Target="https://www.healthcare.gov/sbc-glossary/" TargetMode="External"/><Relationship Id="rId75" Type="http://schemas.openxmlformats.org/officeDocument/2006/relationships/hyperlink" Target="https://www.healthcare.gov/sbc-glossary/" TargetMode="External"/><Relationship Id="rId91" Type="http://schemas.openxmlformats.org/officeDocument/2006/relationships/hyperlink" Target="https://www.healthcare.gov/sbc-glossary/" TargetMode="External"/><Relationship Id="rId96" Type="http://schemas.openxmlformats.org/officeDocument/2006/relationships/hyperlink" Target="https://www.healthcare.gov/sbc-glossary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hyperlink" Target="https://www.healthcare.gov/sbc-glossary/" TargetMode="External"/><Relationship Id="rId28" Type="http://schemas.openxmlformats.org/officeDocument/2006/relationships/hyperlink" Target="https://www.healthcare.gov/sbc-glossary/" TargetMode="External"/><Relationship Id="rId49" Type="http://schemas.openxmlformats.org/officeDocument/2006/relationships/hyperlink" Target="https://www.healthcare.gov/sbc-glossary/" TargetMode="External"/><Relationship Id="rId114" Type="http://schemas.openxmlformats.org/officeDocument/2006/relationships/hyperlink" Target="https://www.healthcare.gov/sbc-glossary/" TargetMode="External"/><Relationship Id="rId119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healthcare.gov/sbc-glossary/" TargetMode="External"/><Relationship Id="rId44" Type="http://schemas.openxmlformats.org/officeDocument/2006/relationships/hyperlink" Target="https://www.healthcare.gov/sbc-glossary/" TargetMode="External"/><Relationship Id="rId52" Type="http://schemas.openxmlformats.org/officeDocument/2006/relationships/hyperlink" Target="https://www.healthcare.gov/sbc-glossary/" TargetMode="External"/><Relationship Id="rId60" Type="http://schemas.openxmlformats.org/officeDocument/2006/relationships/hyperlink" Target="https://www.healthcare.gov/sbc-glossary/" TargetMode="External"/><Relationship Id="rId65" Type="http://schemas.openxmlformats.org/officeDocument/2006/relationships/hyperlink" Target="https://www.healthcare.gov/sbc-glossary/" TargetMode="External"/><Relationship Id="rId73" Type="http://schemas.openxmlformats.org/officeDocument/2006/relationships/hyperlink" Target="https://www.healthcare.gov/sbc-glossary/" TargetMode="External"/><Relationship Id="rId78" Type="http://schemas.openxmlformats.org/officeDocument/2006/relationships/footer" Target="footer3.xml"/><Relationship Id="rId81" Type="http://schemas.openxmlformats.org/officeDocument/2006/relationships/hyperlink" Target="https://www.healthcare.gov/sbc-glossary/" TargetMode="External"/><Relationship Id="rId86" Type="http://schemas.openxmlformats.org/officeDocument/2006/relationships/hyperlink" Target="https://www.healthcare.gov/sbc-glossary/" TargetMode="External"/><Relationship Id="rId94" Type="http://schemas.openxmlformats.org/officeDocument/2006/relationships/hyperlink" Target="https://www.healthcare.gov/sbc-glossary/" TargetMode="External"/><Relationship Id="rId99" Type="http://schemas.openxmlformats.org/officeDocument/2006/relationships/hyperlink" Target="https://www.healthcare.gov/sbc-glossary/" TargetMode="External"/><Relationship Id="rId101" Type="http://schemas.openxmlformats.org/officeDocument/2006/relationships/hyperlink" Target="https://www.healthcare.gov/sbc-glossary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yperlink" Target="https://www.healthcare.gov/sbc-glossary/" TargetMode="External"/><Relationship Id="rId39" Type="http://schemas.openxmlformats.org/officeDocument/2006/relationships/hyperlink" Target="https://www.healthcare.gov/sbc-glossary/" TargetMode="External"/><Relationship Id="rId109" Type="http://schemas.openxmlformats.org/officeDocument/2006/relationships/hyperlink" Target="https://www.healthcare.gov/sbc-glossary/" TargetMode="External"/><Relationship Id="rId34" Type="http://schemas.openxmlformats.org/officeDocument/2006/relationships/hyperlink" Target="https://www.healthcare.gov/sbc-glossary/" TargetMode="External"/><Relationship Id="rId50" Type="http://schemas.openxmlformats.org/officeDocument/2006/relationships/hyperlink" Target="https://www.healthcare.gov/sbc-glossary/" TargetMode="External"/><Relationship Id="rId55" Type="http://schemas.openxmlformats.org/officeDocument/2006/relationships/hyperlink" Target="https://www.healthcare.gov/sbc-glossary/" TargetMode="External"/><Relationship Id="rId76" Type="http://schemas.openxmlformats.org/officeDocument/2006/relationships/hyperlink" Target="https://www.healthcare.gov/sbc-glossary/" TargetMode="External"/><Relationship Id="rId97" Type="http://schemas.openxmlformats.org/officeDocument/2006/relationships/hyperlink" Target="https://www.healthcare.gov/sbc-glossary/" TargetMode="External"/><Relationship Id="rId104" Type="http://schemas.openxmlformats.org/officeDocument/2006/relationships/hyperlink" Target="https://www.healthcare.gov/sbc-glossary/" TargetMode="External"/><Relationship Id="rId7" Type="http://schemas.openxmlformats.org/officeDocument/2006/relationships/numbering" Target="numbering.xml"/><Relationship Id="rId71" Type="http://schemas.openxmlformats.org/officeDocument/2006/relationships/hyperlink" Target="https://www.healthcare.gov/sbc-glossary/" TargetMode="External"/><Relationship Id="rId92" Type="http://schemas.openxmlformats.org/officeDocument/2006/relationships/hyperlink" Target="https://www.healthcare.gov/sbc-glossary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healthcare.gov/sbc-glossary/" TargetMode="External"/><Relationship Id="rId24" Type="http://schemas.openxmlformats.org/officeDocument/2006/relationships/hyperlink" Target="https://www.healthcare.gov/sbc-glossary/" TargetMode="External"/><Relationship Id="rId40" Type="http://schemas.openxmlformats.org/officeDocument/2006/relationships/hyperlink" Target="https://www.healthcare.gov/sbc-glossary/" TargetMode="External"/><Relationship Id="rId45" Type="http://schemas.openxmlformats.org/officeDocument/2006/relationships/hyperlink" Target="https://www.healthcare.gov/sbc-glossary/" TargetMode="External"/><Relationship Id="rId66" Type="http://schemas.openxmlformats.org/officeDocument/2006/relationships/footer" Target="footer1.xml"/><Relationship Id="rId87" Type="http://schemas.openxmlformats.org/officeDocument/2006/relationships/hyperlink" Target="https://www.healthcare.gov/sbc-glossary/" TargetMode="External"/><Relationship Id="rId110" Type="http://schemas.openxmlformats.org/officeDocument/2006/relationships/hyperlink" Target="https://www.healthcare.gov/sbc-glossary/" TargetMode="External"/><Relationship Id="rId115" Type="http://schemas.openxmlformats.org/officeDocument/2006/relationships/hyperlink" Target="https://www.healthcare.gov/sbc-glossary/" TargetMode="External"/><Relationship Id="rId61" Type="http://schemas.openxmlformats.org/officeDocument/2006/relationships/hyperlink" Target="https://www.healthcare.gov/sbc-glossary/" TargetMode="External"/><Relationship Id="rId82" Type="http://schemas.openxmlformats.org/officeDocument/2006/relationships/hyperlink" Target="https://www.healthcare.gov/sbc-glossary/" TargetMode="External"/><Relationship Id="rId19" Type="http://schemas.openxmlformats.org/officeDocument/2006/relationships/hyperlink" Target="https://www.healthcare.gov/sbc-glossary/" TargetMode="External"/><Relationship Id="rId14" Type="http://schemas.openxmlformats.org/officeDocument/2006/relationships/hyperlink" Target="https://www.healthcare.gov/sbc-glossary/" TargetMode="External"/><Relationship Id="rId30" Type="http://schemas.openxmlformats.org/officeDocument/2006/relationships/hyperlink" Target="https://www.healthcare.gov/sbc-glossary/" TargetMode="External"/><Relationship Id="rId35" Type="http://schemas.openxmlformats.org/officeDocument/2006/relationships/hyperlink" Target="https://www.healthcare.gov/sbc-glossary/" TargetMode="External"/><Relationship Id="rId56" Type="http://schemas.openxmlformats.org/officeDocument/2006/relationships/hyperlink" Target="https://www.healthcare.gov/sbc-glossary/" TargetMode="External"/><Relationship Id="rId77" Type="http://schemas.openxmlformats.org/officeDocument/2006/relationships/hyperlink" Target="https://www.healthcare.gov/sbc-glossary/" TargetMode="External"/><Relationship Id="rId100" Type="http://schemas.openxmlformats.org/officeDocument/2006/relationships/hyperlink" Target="https://www.healthcare.gov/sbc-glossary/" TargetMode="External"/><Relationship Id="rId105" Type="http://schemas.openxmlformats.org/officeDocument/2006/relationships/hyperlink" Target="https://www.healthcare.gov/sbc-glossary/" TargetMode="External"/><Relationship Id="rId8" Type="http://schemas.openxmlformats.org/officeDocument/2006/relationships/styles" Target="styles.xml"/><Relationship Id="rId51" Type="http://schemas.openxmlformats.org/officeDocument/2006/relationships/hyperlink" Target="https://www.healthcare.gov/sbc-glossary/" TargetMode="External"/><Relationship Id="rId72" Type="http://schemas.openxmlformats.org/officeDocument/2006/relationships/hyperlink" Target="https://www.healthcare.gov/sbc-glossary/" TargetMode="External"/><Relationship Id="rId93" Type="http://schemas.openxmlformats.org/officeDocument/2006/relationships/hyperlink" Target="https://www.healthcare.gov/sbc-glossary/" TargetMode="External"/><Relationship Id="rId98" Type="http://schemas.openxmlformats.org/officeDocument/2006/relationships/hyperlink" Target="https://www.healthcare.gov/sbc-glossary/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2.jpeg"/><Relationship Id="rId46" Type="http://schemas.openxmlformats.org/officeDocument/2006/relationships/hyperlink" Target="https://www.healthcare.gov/sbc-glossary/" TargetMode="External"/><Relationship Id="rId67" Type="http://schemas.openxmlformats.org/officeDocument/2006/relationships/footer" Target="footer2.xml"/><Relationship Id="rId116" Type="http://schemas.openxmlformats.org/officeDocument/2006/relationships/hyperlink" Target="https://www.healthcare.gov/sbc-glossary/" TargetMode="External"/><Relationship Id="rId20" Type="http://schemas.openxmlformats.org/officeDocument/2006/relationships/hyperlink" Target="https://www.healthcare.gov/sbc-glossary/" TargetMode="External"/><Relationship Id="rId41" Type="http://schemas.openxmlformats.org/officeDocument/2006/relationships/hyperlink" Target="https://www.healthcare.gov/sbc-glossary/" TargetMode="External"/><Relationship Id="rId62" Type="http://schemas.openxmlformats.org/officeDocument/2006/relationships/hyperlink" Target="https://www.healthcare.gov/sbc-glossary/" TargetMode="External"/><Relationship Id="rId83" Type="http://schemas.openxmlformats.org/officeDocument/2006/relationships/hyperlink" Target="https://www.healthcare.gov/sbc-glossary/" TargetMode="External"/><Relationship Id="rId88" Type="http://schemas.openxmlformats.org/officeDocument/2006/relationships/hyperlink" Target="https://www.healthcare.gov/sbc-glossary/" TargetMode="External"/><Relationship Id="rId111" Type="http://schemas.openxmlformats.org/officeDocument/2006/relationships/hyperlink" Target="https://www.healthcare.gov/sbc-glossary/" TargetMode="External"/><Relationship Id="rId15" Type="http://schemas.openxmlformats.org/officeDocument/2006/relationships/hyperlink" Target="https://www.healthcare.gov/sbc-glossary/" TargetMode="External"/><Relationship Id="rId36" Type="http://schemas.openxmlformats.org/officeDocument/2006/relationships/hyperlink" Target="https://www.healthcare.gov/sbc-glossary/" TargetMode="External"/><Relationship Id="rId57" Type="http://schemas.openxmlformats.org/officeDocument/2006/relationships/hyperlink" Target="https://www.healthcare.gov/sbc-glossary/" TargetMode="External"/><Relationship Id="rId106" Type="http://schemas.openxmlformats.org/officeDocument/2006/relationships/hyperlink" Target="https://www.healthcare.gov/sbc-glossar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ealthcare.gov/sbc-glossary/" TargetMode="External"/><Relationship Id="rId1" Type="http://schemas.openxmlformats.org/officeDocument/2006/relationships/hyperlink" Target="http://www.inser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1F563A434FC1438657F9F23EA1D451" ma:contentTypeVersion="12" ma:contentTypeDescription="Create a new document." ma:contentTypeScope="" ma:versionID="069da5b1e320ef53f99aee9c57643fb2">
  <xsd:schema xmlns:xsd="http://www.w3.org/2001/XMLSchema" xmlns:xs="http://www.w3.org/2001/XMLSchema" xmlns:p="http://schemas.microsoft.com/office/2006/metadata/properties" xmlns:ns2="8fe0b574-49e2-476e-a625-b7910d8ad736" targetNamespace="http://schemas.microsoft.com/office/2006/metadata/properties" ma:root="true" ma:fieldsID="eb9a83e043ccd227ec9c4114c7f8200f" ns2:_="">
    <xsd:import namespace="8fe0b574-49e2-476e-a625-b7910d8ad73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0b574-49e2-476e-a625-b7910d8ad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86a8e296-5f29-4af2-954b-0de0d1e1f8bc" ContentTypeId="0x0101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C471B8E-4BE9-42E1-A557-B8DCF29B6F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DE0469-F1DE-4217-A7E5-8A5344CD28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D80E28-6C2C-41A7-B98E-F05503DFD1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0D3319-E180-45BC-A0EC-80756C9121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e0b574-49e2-476e-a625-b7910d8ad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B39A25F-011C-454F-BCD0-4A959ABFB78B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4567F51-534E-4D1E-B7CD-FABA35651FB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1838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SBC Template Standard Format (Traditional Chinese translation)</vt:lpstr>
    </vt:vector>
  </TitlesOfParts>
  <Company>CMS</Company>
  <LinksUpToDate>false</LinksUpToDate>
  <CharactersWithSpaces>12297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SBC Template Standard Format (Traditional Chinese translation)</dc:title>
  <dc:subject>Provides a fillable Summary of Benefits and Coverage template to provide answers to key questions and information about common medical events</dc:subject>
  <dc:creator>CMS</dc:creator>
  <cp:keywords>SBC, Summary of Benefits and Coverage, deductible, services, out-of-pocket limit, network provider, referral, specialist, cost sharing</cp:keywords>
  <cp:lastModifiedBy>Arrington, Lisa (CMS/CCIIO)</cp:lastModifiedBy>
  <cp:revision>2</cp:revision>
  <cp:lastPrinted>2020-05-04T03:59:00Z</cp:lastPrinted>
  <dcterms:created xsi:type="dcterms:W3CDTF">2023-07-30T02:52:00Z</dcterms:created>
  <dcterms:modified xsi:type="dcterms:W3CDTF">2023-07-30T02:52:00Z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0x010100231F563A434FC1438657F9F23EA1D451</vt:lpwstr>
  </property>
  <property fmtid="{D5CDD505-2E9C-101B-9397-08002B2CF9AE}" pid="3" name="_dlc_DocIdItemGuid">
    <vt:lpwstr>481f87a6-070c-4c69-9cf2-6d68c45d7f52</vt:lpwstr>
  </property>
  <property fmtid="{D5CDD505-2E9C-101B-9397-08002B2CF9AE}" pid="4" name="_dlc_DocId">
    <vt:lpwstr>QSXZK4DW25JC-2088971228-9585</vt:lpwstr>
  </property>
  <property fmtid="{D5CDD505-2E9C-101B-9397-08002B2CF9AE}" pid="5" name="_dlc_DocIdUrl">
    <vt:lpwstr>https://share.cms.gov/center/cciio/CSG/TranDisc/_layouts/15/DocIdRedir.aspx?ID=QSXZK4DW25JC-2088971228-9585, QSXZK4DW25JC-2088971228-9585</vt:lpwstr>
  </property>
</Properties>
</file>