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23FCC2D" w14:textId="6FE28589" w:rsidR="00A14B73" w:rsidRPr="00364DA4" w:rsidRDefault="00A14B73" w:rsidP="00A14B73">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62D39F6C" wp14:editId="3D595E1A">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39F6C"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96E94"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3F95E4D8" w:rsidR="00A14B73" w:rsidRPr="00364DA4" w:rsidRDefault="000E298F"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07ABF128" wp14:editId="1B177439">
                <wp:simplePos x="0" y="0"/>
                <wp:positionH relativeFrom="column">
                  <wp:posOffset>4572000</wp:posOffset>
                </wp:positionH>
                <wp:positionV relativeFrom="paragraph">
                  <wp:posOffset>150495</wp:posOffset>
                </wp:positionV>
                <wp:extent cx="2057400" cy="575310"/>
                <wp:effectExtent l="0" t="19050" r="19050" b="0"/>
                <wp:wrapNone/>
                <wp:docPr id="10" name="Group 10"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11" name="Straight Connector 11"/>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12" name="Teardrop 12"/>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ardrop 13"/>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5" name="Straight Connector 15"/>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16" name="Straight Connector 16"/>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17" name="Straight Connector 17"/>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18" name="Text Box 18"/>
                        <wps:cNvSpPr txBox="1"/>
                        <wps:spPr>
                          <a:xfrm>
                            <a:off x="117807" y="286101"/>
                            <a:ext cx="1868557" cy="288816"/>
                          </a:xfrm>
                          <a:prstGeom prst="rect">
                            <a:avLst/>
                          </a:prstGeom>
                          <a:noFill/>
                          <a:ln w="6350">
                            <a:noFill/>
                          </a:ln>
                          <a:effectLst/>
                        </wps:spPr>
                        <wps:txb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ardrop 19"/>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ardrop 20"/>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ABF128" id="Group 10" o:spid="_x0000_s1028" alt="Title: Appeal Level Box" style="position:absolute;margin-left:5in;margin-top:11.85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">
                <v:line id="Straight Connector 11"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VhvcEAAADbAAAADwAAAGRycy9kb3ducmV2LnhtbERPTWvCQBC9C/6HZQRvutGDlJiNlIji&#10;RSRWsL0N2WkSzc6G7KrJv+8WCr3N431OsulNI57UudqygsU8AkFcWF1zqeDysZu9gXAeWWNjmRQM&#10;5GCTjkcJxtq+OKfn2ZcihLCLUUHlfRtL6YqKDLq5bYkD9207gz7ArpS6w1cIN41cRtFKGqw5NFTY&#10;UlZRcT8/jIKbzo/Z9vRZP+ja6NP+a7CuyJSaTvr3NQhPvf8X/7kPOsxfwO8v4QCZ/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hWG9wQAAANsAAAAPAAAAAAAAAAAAAAAA&#10;AKECAABkcnMvZG93bnJldi54bWxQSwUGAAAAAAQABAD5AAAAjwMAAAAA&#10;" strokecolor="windowText" strokeweight=".5pt">
                  <v:stroke joinstyle="miter"/>
                </v:line>
                <v:shape id="Teardrop 12"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8XMEA&#10;AADbAAAADwAAAGRycy9kb3ducmV2LnhtbERPS4vCMBC+L/gfwgh709QHS6lGUVF2Dy7LquB1aMam&#10;2Exqk9X6740g7G0+vudM562txJUaXzpWMOgnIIhzp0suFBz2m14KwgdkjZVjUnAnD/NZ522KmXY3&#10;/qXrLhQihrDPUIEJoc6k9Lkhi77vauLInVxjMUTYFFI3eIvhtpLDJPmQFkuODQZrWhnKz7s/q2Bh&#10;2u/UrZbjsN6O6yP/fKYXN1LqvdsuJiACteFf/HJ/6Th/CM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3fFzBAAAA2wAAAA8AAAAAAAAAAAAAAAAAmAIAAGRycy9kb3du&#10;cmV2LnhtbFBLBQYAAAAABAAEAPUAAACG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3"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Eh8IA&#10;AADbAAAADwAAAGRycy9kb3ducmV2LnhtbERPS2sCMRC+F/wPYQRvNWsVldUoYhXU0oOPg8dhM+4u&#10;bibrJmr8902h0Nt8fM+ZzoOpxIMaV1pW0OsmIIgzq0vOFZyO6/cxCOeRNVaWScGLHMxnrbcppto+&#10;eU+Pg89FDGGXooLC+zqV0mUFGXRdWxNH7mIbgz7CJpe6wWcMN5X8SJKhNFhybCiwpmVB2fVwNwpG&#10;t+2g+vwOt+VX2J2TWg5X58FOqU47LCYgPAX/L/5zb3Sc34ffX+IBcv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gSH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4"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DUFcEAAADbAAAADwAAAGRycy9kb3ducmV2LnhtbERPTYvCMBC9C/sfwix403RFpF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cNQVwQAAANsAAAAPAAAAAAAAAAAAAAAA&#10;AKECAABkcnMvZG93bnJldi54bWxQSwUGAAAAAAQABAD5AAAAjwMAAAAA&#10;" strokecolor="windowText" strokeweight=".5pt">
                  <v:stroke joinstyle="miter"/>
                </v:line>
                <v:line id="Straight Connector 15"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xxjsEAAADbAAAADwAAAGRycy9kb3ducmV2LnhtbERPTYvCMBC9C/sfwix403QFpV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PHGOwQAAANsAAAAPAAAAAAAAAAAAAAAA&#10;AKECAABkcnMvZG93bnJldi54bWxQSwUGAAAAAAQABAD5AAAAjwMAAAAA&#10;" strokecolor="windowText" strokeweight=".5pt">
                  <v:stroke joinstyle="miter"/>
                </v:line>
                <v:line id="Straight Connector 16"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7v+cEAAADbAAAADwAAAGRycy9kb3ducmV2LnhtbERPTYvCMBC9L+x/CLOwtzW1BynVWFRY&#10;8OBhtV68jc3YFptJSbK2/nsjCN7m8T5nUYymEzdyvrWsYDpJQBBXVrdcKziWvz8ZCB+QNXaWScGd&#10;PBTLz48F5toOvKfbIdQihrDPUUETQp9L6auGDPqJ7Ykjd7HOYIjQ1VI7HGK46WSaJDNpsOXY0GBP&#10;m4aq6+HfKNhl9ZDtT6e/MGTndF1Wx9LdE6W+v8bVHESgMbzFL/dWx/kzeP4SD5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7u/5wQAAANsAAAAPAAAAAAAAAAAAAAAA&#10;AKECAABkcnMvZG93bnJldi54bWxQSwUGAAAAAAQABAD5AAAAjwMAAAAA&#10;" strokecolor="windowText" strokeweight=".5pt">
                  <v:stroke joinstyle="miter"/>
                </v:line>
                <v:line id="Straight Connector 17"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KYsEAAADbAAAADwAAAGRycy9kb3ducmV2LnhtbERPTYvCMBC9C/sfwix403Q9aKlG0QXB&#10;gwe1vXgbm9m2bDMpSbT13xthYW/zeJ+z2gymFQ9yvrGs4GuagCAurW64UlDk+0kKwgdkja1lUvAk&#10;D5v1x2iFmbY9n+lxCZWIIewzVFCH0GVS+rImg35qO+LI/VhnMEToKqkd9jHctHKWJHNpsOHYUGNH&#10;3zWVv5e7UXBMqz49X6+n0Ke32S4vi9w9E6XGn8N2CSLQEP7Ff+6DjvMX8P4lHi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okpiwQAAANsAAAAPAAAAAAAAAAAAAAAA&#10;AKECAABkcnMvZG93bnJldi54bWxQSwUGAAAAAAQABAD5AAAAjwMAAAAA&#10;" strokecolor="windowText" strokeweight=".5pt">
                  <v:stroke joinstyle="miter"/>
                </v:line>
                <v:shapetype id="_x0000_t202" coordsize="21600,21600" o:spt="202" path="m,l,21600r21600,l21600,xe">
                  <v:stroke joinstyle="miter"/>
                  <v:path gradientshapeok="t" o:connecttype="rect"/>
                </v:shapetype>
                <v:shape id="Text Box 18"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19"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4zbcIA&#10;AADbAAAADwAAAGRycy9kb3ducmV2LnhtbERPS2sCMRC+F/wPYQRvNauI1dUoohaq4sHHweOwGXcX&#10;N5N1k2r6702h0Nt8fM+ZzoOpxIMaV1pW0OsmIIgzq0vOFZxPn+8jEM4ja6wsk4IfcjCftd6mmGr7&#10;5AM9jj4XMYRdigoK7+tUSpcVZNB1bU0cuattDPoIm1zqBp8x3FSynyRDabDk2FBgTcuCstvx2yj4&#10;uG8G1Wof7std2F6SWg7Xl8FWqU47LCYgPAX/L/5zf+k4fwy/v8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jNt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20"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QTcEA&#10;AADbAAAADwAAAGRycy9kb3ducmV2LnhtbERPy4rCMBTdC/5DuMLsNFVEpRpl8AEzigurC5eX5tqW&#10;aW5qk9HM308WgsvDeS9WwdTiQa2rLCsYDhIQxLnVFRcKLuddfwbCeWSNtWVS8EcOVstuZ4Gptk8+&#10;0SPzhYgh7FJUUHrfpFK6vCSDbmAb4sjdbGvQR9gWUrf4jOGmlqMkmUiDFceGEhtal5T/ZL9GwfT+&#10;Pa43x3BfH8L+mjRysr2O90p99MLnHISn4N/il/tLKxjF9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oUE3BAAAA2wAAAA8AAAAAAAAAAAAAAAAAmAIAAGRycy9kb3du&#10;cmV2LnhtbFBLBQYAAAAABAAEAPUAAACG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A14B73">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35297A4" wp14:editId="37196E24">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5297A4" id="Group 7" o:spid="_x0000_s1028"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ADaAQ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">
                <v:line id="Straight Connector 34"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5C9447DE"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68A801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66C493C1"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B4281E" w:rsidRDefault="001C427B" w:rsidP="00934BEA">
      <w:pPr>
        <w:spacing w:after="0" w:line="240" w:lineRule="auto"/>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other identifying information, as necessary (e.g., provider name, Participant’s Medicaid number, </w:t>
      </w:r>
      <w:r w:rsidRPr="00B4281E">
        <w:rPr>
          <w:rFonts w:ascii="Tahoma" w:hAnsi="Tahoma" w:cs="Tahoma"/>
          <w:i/>
          <w:iCs/>
          <w:color w:val="548DD4"/>
          <w:sz w:val="24"/>
          <w:szCs w:val="24"/>
        </w:rPr>
        <w:t>service subject to notice, date of service</w:t>
      </w:r>
      <w:r w:rsidRPr="00B4281E">
        <w:rPr>
          <w:rFonts w:ascii="Tahoma" w:hAnsi="Tahoma" w:cs="Tahoma"/>
          <w:i/>
          <w:color w:val="548DD4"/>
          <w:sz w:val="24"/>
          <w:szCs w:val="24"/>
        </w:rPr>
        <w:t>)</w:t>
      </w:r>
      <w:r w:rsidRPr="00B4281E">
        <w:rPr>
          <w:rFonts w:ascii="Tahoma" w:hAnsi="Tahoma" w:cs="Tahoma"/>
          <w:color w:val="548DD4"/>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1B1FC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7A5B6CF9" w:rsidR="001C427B" w:rsidRPr="00B4281E" w:rsidRDefault="001C427B" w:rsidP="005451AB">
      <w:pPr>
        <w:spacing w:after="0"/>
        <w:rPr>
          <w:rFonts w:ascii="Tahoma" w:hAnsi="Tahoma" w:cs="Tahoma"/>
          <w:color w:val="548DD4"/>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B4281E">
        <w:rPr>
          <w:rFonts w:ascii="Tahoma" w:hAnsi="Tahoma" w:cs="Tahoma"/>
          <w:color w:val="548DD4"/>
          <w:sz w:val="24"/>
          <w:szCs w:val="24"/>
        </w:rPr>
        <w:t>[</w:t>
      </w:r>
      <w:r w:rsidRPr="00B4281E">
        <w:rPr>
          <w:rFonts w:ascii="Tahoma" w:hAnsi="Tahoma" w:cs="Tahoma"/>
          <w:i/>
          <w:color w:val="548DD4"/>
          <w:sz w:val="24"/>
          <w:szCs w:val="24"/>
        </w:rPr>
        <w:t xml:space="preserve">for expedited appeals insert: </w:t>
      </w:r>
      <w:r w:rsidRPr="00B4281E">
        <w:rPr>
          <w:rFonts w:ascii="Tahoma" w:hAnsi="Tahoma" w:cs="Tahoma"/>
          <w:color w:val="548DD4"/>
          <w:sz w:val="24"/>
          <w:szCs w:val="24"/>
        </w:rPr>
        <w:t xml:space="preserve">at &lt;hour received&gt;] </w:t>
      </w:r>
      <w:r w:rsidRPr="00785C3D">
        <w:rPr>
          <w:rFonts w:ascii="Tahoma" w:hAnsi="Tahoma" w:cs="Tahoma"/>
          <w:sz w:val="24"/>
          <w:szCs w:val="24"/>
        </w:rPr>
        <w:t xml:space="preserve">you, or someone acting for you, appealed the following action: </w:t>
      </w:r>
      <w:r w:rsidR="00AF4CE6" w:rsidRPr="00B4281E">
        <w:rPr>
          <w:rFonts w:ascii="Tahoma" w:hAnsi="Tahoma" w:cs="Tahoma"/>
          <w:color w:val="548DD4"/>
          <w:sz w:val="24"/>
          <w:szCs w:val="24"/>
        </w:rPr>
        <w:t>[</w:t>
      </w:r>
      <w:r w:rsidR="0074504E" w:rsidRPr="00B4281E">
        <w:rPr>
          <w:rFonts w:ascii="Tahoma" w:hAnsi="Tahoma" w:cs="Tahoma"/>
          <w:i/>
          <w:color w:val="548DD4"/>
          <w:sz w:val="24"/>
          <w:szCs w:val="24"/>
        </w:rPr>
        <w:t>Insert a brief description of the FIDA</w:t>
      </w:r>
      <w:r w:rsidR="00B12408" w:rsidRPr="00B4281E">
        <w:rPr>
          <w:rFonts w:ascii="Tahoma" w:hAnsi="Tahoma" w:cs="Tahoma"/>
          <w:i/>
          <w:color w:val="548DD4"/>
          <w:sz w:val="24"/>
          <w:szCs w:val="24"/>
        </w:rPr>
        <w:t>-IDD</w:t>
      </w:r>
      <w:r w:rsidR="0074504E" w:rsidRPr="00B4281E">
        <w:rPr>
          <w:rFonts w:ascii="Tahoma" w:hAnsi="Tahoma" w:cs="Tahoma"/>
          <w:i/>
          <w:color w:val="548DD4"/>
          <w:sz w:val="24"/>
          <w:szCs w:val="24"/>
        </w:rPr>
        <w:t xml:space="preserve"> Plan action/IDT decision (e.g. denial, reduction, </w:t>
      </w:r>
      <w:r w:rsidR="00B12408" w:rsidRPr="00B4281E">
        <w:rPr>
          <w:rFonts w:ascii="Tahoma" w:hAnsi="Tahoma" w:cs="Tahoma"/>
          <w:i/>
          <w:color w:val="548DD4"/>
          <w:sz w:val="24"/>
          <w:szCs w:val="24"/>
        </w:rPr>
        <w:t xml:space="preserve">LP </w:t>
      </w:r>
      <w:r w:rsidR="0074504E" w:rsidRPr="00B4281E">
        <w:rPr>
          <w:rFonts w:ascii="Tahoma" w:hAnsi="Tahoma" w:cs="Tahoma"/>
          <w:i/>
          <w:color w:val="548DD4"/>
          <w:sz w:val="24"/>
          <w:szCs w:val="24"/>
        </w:rPr>
        <w:t>renewal, etc.) being appealed and the benefits involved.</w:t>
      </w:r>
      <w:r w:rsidR="0074504E" w:rsidRPr="00B4281E">
        <w:rPr>
          <w:rFonts w:ascii="Tahoma" w:hAnsi="Tahoma" w:cs="Tahoma"/>
          <w:color w:val="548DD4"/>
          <w:sz w:val="24"/>
          <w:szCs w:val="24"/>
        </w:rPr>
        <w:t>]</w:t>
      </w:r>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AC4797"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DB6767"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066F52"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3D04B180" w:rsidR="004B2852" w:rsidRPr="00785C3D" w:rsidRDefault="00810A17" w:rsidP="005451AB">
      <w:pPr>
        <w:spacing w:after="200"/>
        <w:rPr>
          <w:rFonts w:ascii="Tahoma" w:hAnsi="Tahoma" w:cs="Tahoma"/>
          <w:sz w:val="24"/>
          <w:szCs w:val="24"/>
        </w:rPr>
      </w:pPr>
      <w:r w:rsidRPr="00B4281E">
        <w:rPr>
          <w:rFonts w:ascii="Tahoma" w:hAnsi="Tahoma" w:cs="Tahoma"/>
          <w:color w:val="548DD4"/>
          <w:sz w:val="24"/>
          <w:szCs w:val="24"/>
        </w:rPr>
        <w:t>[</w:t>
      </w:r>
      <w:r w:rsidR="001C427B" w:rsidRPr="00B4281E">
        <w:rPr>
          <w:rFonts w:ascii="Tahoma" w:hAnsi="Tahoma" w:cs="Tahoma"/>
          <w:i/>
          <w:color w:val="548DD4"/>
          <w:sz w:val="24"/>
          <w:szCs w:val="24"/>
        </w:rPr>
        <w:t>Insert</w:t>
      </w:r>
      <w:r w:rsidR="001C427B" w:rsidRPr="00B4281E">
        <w:rPr>
          <w:rFonts w:ascii="Tahoma" w:hAnsi="Tahoma" w:cs="Tahoma"/>
          <w:color w:val="548DD4"/>
          <w:sz w:val="24"/>
          <w:szCs w:val="24"/>
        </w:rPr>
        <w:t xml:space="preserve"> </w:t>
      </w:r>
      <w:r w:rsidR="001C427B" w:rsidRPr="00B4281E">
        <w:rPr>
          <w:rFonts w:ascii="Tahoma" w:hAnsi="Tahoma" w:cs="Tahoma"/>
          <w:i/>
          <w:color w:val="548DD4"/>
          <w:sz w:val="24"/>
          <w:szCs w:val="24"/>
        </w:rPr>
        <w:t>f</w:t>
      </w:r>
      <w:r w:rsidRPr="00B4281E">
        <w:rPr>
          <w:rFonts w:ascii="Tahoma" w:hAnsi="Tahoma" w:cs="Tahoma"/>
          <w:i/>
          <w:color w:val="548DD4"/>
          <w:sz w:val="24"/>
          <w:szCs w:val="24"/>
        </w:rPr>
        <w:t xml:space="preserve">or in-person review requests made </w:t>
      </w:r>
      <w:r w:rsidRPr="00B4281E">
        <w:rPr>
          <w:rFonts w:ascii="Tahoma" w:hAnsi="Tahoma" w:cs="Tahoma"/>
          <w:i/>
          <w:color w:val="548DD4"/>
          <w:sz w:val="24"/>
          <w:szCs w:val="24"/>
          <w:u w:val="single"/>
        </w:rPr>
        <w:t>with</w:t>
      </w:r>
      <w:r w:rsidRPr="00B4281E">
        <w:rPr>
          <w:rFonts w:ascii="Tahoma" w:hAnsi="Tahoma" w:cs="Tahoma"/>
          <w:i/>
          <w:color w:val="548DD4"/>
          <w:sz w:val="24"/>
          <w:szCs w:val="24"/>
        </w:rPr>
        <w:t xml:space="preserve"> the appeal: </w:t>
      </w:r>
      <w:r w:rsidR="00207C9C" w:rsidRPr="00B4281E">
        <w:rPr>
          <w:rFonts w:ascii="Tahoma" w:hAnsi="Tahoma" w:cs="Tahoma"/>
          <w:color w:val="548DD4"/>
          <w:sz w:val="24"/>
          <w:szCs w:val="24"/>
        </w:rPr>
        <w:t xml:space="preserve">In your appeal </w:t>
      </w:r>
      <w:r w:rsidR="00CB6429" w:rsidRPr="00B4281E">
        <w:rPr>
          <w:rFonts w:ascii="Tahoma" w:hAnsi="Tahoma" w:cs="Tahoma"/>
          <w:color w:val="548DD4"/>
          <w:sz w:val="24"/>
          <w:szCs w:val="24"/>
        </w:rPr>
        <w:t xml:space="preserve">you </w:t>
      </w:r>
      <w:r w:rsidRPr="00B4281E">
        <w:rPr>
          <w:rFonts w:ascii="Tahoma" w:hAnsi="Tahoma" w:cs="Tahoma"/>
          <w:color w:val="548DD4"/>
          <w:sz w:val="24"/>
          <w:szCs w:val="24"/>
        </w:rPr>
        <w:t xml:space="preserve">also </w:t>
      </w:r>
      <w:r w:rsidR="00A07302" w:rsidRPr="00B4281E">
        <w:rPr>
          <w:rFonts w:ascii="Tahoma" w:hAnsi="Tahoma" w:cs="Tahoma"/>
          <w:color w:val="548DD4"/>
          <w:sz w:val="24"/>
          <w:szCs w:val="24"/>
        </w:rPr>
        <w:t xml:space="preserve">asked for </w:t>
      </w:r>
      <w:r w:rsidR="00CB6429" w:rsidRPr="00B4281E">
        <w:rPr>
          <w:rFonts w:ascii="Tahoma" w:hAnsi="Tahoma" w:cs="Tahoma"/>
          <w:color w:val="548DD4"/>
          <w:sz w:val="24"/>
          <w:szCs w:val="24"/>
        </w:rPr>
        <w:t>an in-person review</w:t>
      </w:r>
      <w:r w:rsidR="00207C9C" w:rsidRPr="00B4281E">
        <w:rPr>
          <w:rFonts w:ascii="Tahoma" w:hAnsi="Tahoma" w:cs="Tahoma"/>
          <w:color w:val="548DD4"/>
          <w:sz w:val="24"/>
          <w:szCs w:val="24"/>
        </w:rPr>
        <w:t>.</w:t>
      </w:r>
      <w:r w:rsidR="001C427B" w:rsidRPr="00B4281E">
        <w:rPr>
          <w:rFonts w:ascii="Tahoma" w:hAnsi="Tahoma" w:cs="Tahoma"/>
          <w:color w:val="548DD4"/>
          <w:sz w:val="24"/>
          <w:szCs w:val="24"/>
        </w:rPr>
        <w:t>]</w:t>
      </w:r>
      <w:r w:rsidR="005452C6" w:rsidRPr="00B4281E">
        <w:rPr>
          <w:rFonts w:ascii="Tahoma" w:hAnsi="Tahoma" w:cs="Tahoma"/>
          <w:i/>
          <w:color w:val="548DD4"/>
          <w:sz w:val="24"/>
          <w:szCs w:val="24"/>
        </w:rPr>
        <w:t xml:space="preserve"> </w:t>
      </w:r>
      <w:r w:rsidR="001C427B" w:rsidRPr="00B4281E">
        <w:rPr>
          <w:rFonts w:ascii="Tahoma" w:hAnsi="Tahoma" w:cs="Tahoma"/>
          <w:color w:val="548DD4"/>
          <w:sz w:val="24"/>
          <w:szCs w:val="24"/>
        </w:rPr>
        <w:t>[</w:t>
      </w:r>
      <w:r w:rsidR="001C427B" w:rsidRPr="00B4281E">
        <w:rPr>
          <w:rFonts w:ascii="Tahoma" w:hAnsi="Tahoma" w:cs="Tahoma"/>
          <w:i/>
          <w:color w:val="548DD4"/>
          <w:sz w:val="24"/>
          <w:szCs w:val="24"/>
        </w:rPr>
        <w:t xml:space="preserve">Insert </w:t>
      </w:r>
      <w:r w:rsidR="004773FD" w:rsidRPr="00B4281E">
        <w:rPr>
          <w:rFonts w:ascii="Tahoma" w:hAnsi="Tahoma" w:cs="Tahoma"/>
          <w:i/>
          <w:color w:val="548DD4"/>
          <w:sz w:val="24"/>
          <w:szCs w:val="24"/>
        </w:rPr>
        <w:t>if the re</w:t>
      </w:r>
      <w:r w:rsidRPr="00B4281E">
        <w:rPr>
          <w:rFonts w:ascii="Tahoma" w:hAnsi="Tahoma" w:cs="Tahoma"/>
          <w:i/>
          <w:color w:val="548DD4"/>
          <w:sz w:val="24"/>
          <w:szCs w:val="24"/>
        </w:rPr>
        <w:t>quest</w:t>
      </w:r>
      <w:r w:rsidR="004773FD" w:rsidRPr="00B4281E">
        <w:rPr>
          <w:rFonts w:ascii="Tahoma" w:hAnsi="Tahoma" w:cs="Tahoma"/>
          <w:i/>
          <w:color w:val="548DD4"/>
          <w:sz w:val="24"/>
          <w:szCs w:val="24"/>
        </w:rPr>
        <w:t xml:space="preserve"> is</w:t>
      </w:r>
      <w:r w:rsidRPr="00B4281E">
        <w:rPr>
          <w:rFonts w:ascii="Tahoma" w:hAnsi="Tahoma" w:cs="Tahoma"/>
          <w:i/>
          <w:color w:val="548DD4"/>
          <w:sz w:val="24"/>
          <w:szCs w:val="24"/>
        </w:rPr>
        <w:t xml:space="preserve"> made </w:t>
      </w:r>
      <w:r w:rsidRPr="00B4281E">
        <w:rPr>
          <w:rFonts w:ascii="Tahoma" w:hAnsi="Tahoma" w:cs="Tahoma"/>
          <w:i/>
          <w:color w:val="548DD4"/>
          <w:sz w:val="24"/>
          <w:szCs w:val="24"/>
          <w:u w:val="single"/>
        </w:rPr>
        <w:t>after</w:t>
      </w:r>
      <w:r w:rsidRPr="00B4281E">
        <w:rPr>
          <w:rFonts w:ascii="Tahoma" w:hAnsi="Tahoma" w:cs="Tahoma"/>
          <w:i/>
          <w:color w:val="548DD4"/>
          <w:sz w:val="24"/>
          <w:szCs w:val="24"/>
        </w:rPr>
        <w:t xml:space="preserve"> the appeal is filed: </w:t>
      </w:r>
      <w:r w:rsidRPr="00B4281E">
        <w:rPr>
          <w:rFonts w:ascii="Tahoma" w:hAnsi="Tahoma" w:cs="Tahoma"/>
          <w:color w:val="548DD4"/>
          <w:sz w:val="24"/>
          <w:szCs w:val="24"/>
        </w:rPr>
        <w:t>On &lt;</w:t>
      </w:r>
      <w:r w:rsidR="001C427B" w:rsidRPr="00B4281E">
        <w:rPr>
          <w:rFonts w:ascii="Tahoma" w:hAnsi="Tahoma" w:cs="Tahoma"/>
          <w:color w:val="548DD4"/>
          <w:sz w:val="24"/>
          <w:szCs w:val="24"/>
        </w:rPr>
        <w:t xml:space="preserve">date </w:t>
      </w:r>
      <w:r w:rsidRPr="00B4281E">
        <w:rPr>
          <w:rFonts w:ascii="Tahoma" w:hAnsi="Tahoma" w:cs="Tahoma"/>
          <w:color w:val="548DD4"/>
          <w:sz w:val="24"/>
          <w:szCs w:val="24"/>
        </w:rPr>
        <w:t>of in-person review request&gt;</w:t>
      </w:r>
      <w:r w:rsidR="001C427B" w:rsidRPr="00B4281E">
        <w:rPr>
          <w:rFonts w:ascii="Tahoma" w:hAnsi="Tahoma" w:cs="Tahoma"/>
          <w:color w:val="548DD4"/>
          <w:sz w:val="24"/>
          <w:szCs w:val="24"/>
        </w:rPr>
        <w:t>,</w:t>
      </w:r>
      <w:r w:rsidRPr="00B4281E">
        <w:rPr>
          <w:rFonts w:ascii="Tahoma" w:hAnsi="Tahoma" w:cs="Tahoma"/>
          <w:color w:val="548DD4"/>
          <w:sz w:val="24"/>
          <w:szCs w:val="24"/>
        </w:rPr>
        <w:t xml:space="preserve"> you </w:t>
      </w:r>
      <w:r w:rsidR="00A07302" w:rsidRPr="00B4281E">
        <w:rPr>
          <w:rFonts w:ascii="Tahoma" w:hAnsi="Tahoma" w:cs="Tahoma"/>
          <w:color w:val="548DD4"/>
          <w:sz w:val="24"/>
          <w:szCs w:val="24"/>
        </w:rPr>
        <w:t xml:space="preserve">asked for </w:t>
      </w:r>
      <w:r w:rsidRPr="00B4281E">
        <w:rPr>
          <w:rFonts w:ascii="Tahoma" w:hAnsi="Tahoma" w:cs="Tahoma"/>
          <w:color w:val="548DD4"/>
          <w:sz w:val="24"/>
          <w:szCs w:val="24"/>
        </w:rPr>
        <w:t xml:space="preserve">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B4281E" w:rsidRDefault="00207C9C" w:rsidP="005451AB">
      <w:pPr>
        <w:tabs>
          <w:tab w:val="left" w:pos="720"/>
          <w:tab w:val="left" w:pos="2880"/>
          <w:tab w:val="left" w:pos="5040"/>
        </w:tabs>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paragraph </w:t>
      </w:r>
      <w:r w:rsidRPr="00B4281E">
        <w:rPr>
          <w:rFonts w:ascii="Tahoma" w:hAnsi="Tahoma" w:cs="Tahoma"/>
          <w:i/>
          <w:color w:val="548DD4"/>
          <w:sz w:val="24"/>
          <w:szCs w:val="24"/>
        </w:rPr>
        <w:t>if transportation was requested</w:t>
      </w:r>
      <w:r w:rsidR="0078485B" w:rsidRPr="00B4281E">
        <w:rPr>
          <w:rFonts w:ascii="Tahoma" w:hAnsi="Tahoma" w:cs="Tahoma"/>
          <w:i/>
          <w:color w:val="548DD4"/>
          <w:sz w:val="24"/>
          <w:szCs w:val="24"/>
        </w:rPr>
        <w:t>:</w:t>
      </w:r>
      <w:r w:rsidR="0078485B" w:rsidRPr="00B4281E">
        <w:rPr>
          <w:rFonts w:ascii="Tahoma" w:hAnsi="Tahoma" w:cs="Tahoma"/>
          <w:color w:val="548DD4"/>
          <w:sz w:val="24"/>
          <w:szCs w:val="24"/>
        </w:rPr>
        <w:t>]</w:t>
      </w:r>
    </w:p>
    <w:p w14:paraId="252D87C7" w14:textId="781A415E"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w:t>
      </w:r>
      <w:r w:rsidR="00A07302">
        <w:rPr>
          <w:rFonts w:ascii="Tahoma" w:hAnsi="Tahoma" w:cs="Tahoma"/>
          <w:sz w:val="24"/>
          <w:szCs w:val="24"/>
        </w:rPr>
        <w:t>asked for</w:t>
      </w:r>
      <w:r w:rsidR="00A07302" w:rsidRPr="00785C3D">
        <w:rPr>
          <w:rFonts w:ascii="Tahoma" w:hAnsi="Tahoma" w:cs="Tahoma"/>
          <w:sz w:val="24"/>
          <w:szCs w:val="24"/>
        </w:rPr>
        <w:t xml:space="preserve"> </w:t>
      </w:r>
      <w:r w:rsidRPr="00785C3D">
        <w:rPr>
          <w:rFonts w:ascii="Tahoma" w:hAnsi="Tahoma" w:cs="Tahoma"/>
          <w:sz w:val="24"/>
          <w:szCs w:val="24"/>
        </w:rPr>
        <w:t xml:space="preserve">transportation to your in-person review. Your transportation request </w:t>
      </w:r>
      <w:r w:rsidR="00625712" w:rsidRPr="00785C3D">
        <w:rPr>
          <w:rFonts w:ascii="Tahoma" w:hAnsi="Tahoma" w:cs="Tahoma"/>
          <w:sz w:val="24"/>
          <w:szCs w:val="24"/>
        </w:rPr>
        <w:t xml:space="preserve">was </w:t>
      </w:r>
      <w:r w:rsidR="0078485B" w:rsidRPr="00785C3D">
        <w:rPr>
          <w:rFonts w:ascii="Tahoma" w:hAnsi="Tahoma" w:cs="Tahoma"/>
          <w:color w:val="2E74B5"/>
          <w:sz w:val="24"/>
          <w:szCs w:val="24"/>
        </w:rPr>
        <w:t>[</w:t>
      </w:r>
      <w:r w:rsidR="0078485B" w:rsidRPr="00785C3D">
        <w:rPr>
          <w:rFonts w:ascii="Tahoma" w:hAnsi="Tahoma" w:cs="Tahoma"/>
          <w:i/>
          <w:color w:val="2E74B5"/>
          <w:sz w:val="24"/>
          <w:szCs w:val="24"/>
        </w:rPr>
        <w:t>insert as applicable</w:t>
      </w:r>
      <w:r w:rsidR="0078485B" w:rsidRPr="00785C3D">
        <w:rPr>
          <w:rFonts w:ascii="Tahoma" w:hAnsi="Tahoma" w:cs="Tahoma"/>
          <w:color w:val="2E74B5"/>
          <w:sz w:val="24"/>
          <w:szCs w:val="24"/>
        </w:rPr>
        <w:t xml:space="preserve">: granted </w:t>
      </w:r>
      <w:r w:rsidR="0078485B" w:rsidRPr="00785C3D">
        <w:rPr>
          <w:rFonts w:ascii="Tahoma" w:hAnsi="Tahoma" w:cs="Tahoma"/>
          <w:i/>
          <w:color w:val="2E74B5"/>
          <w:sz w:val="24"/>
          <w:szCs w:val="24"/>
          <w:u w:val="single"/>
        </w:rPr>
        <w:t>or</w:t>
      </w:r>
      <w:r w:rsidR="0078485B" w:rsidRPr="00785C3D">
        <w:rPr>
          <w:rFonts w:ascii="Tahoma" w:hAnsi="Tahoma" w:cs="Tahoma"/>
          <w:color w:val="2E74B5"/>
          <w:sz w:val="24"/>
          <w:szCs w:val="24"/>
        </w:rPr>
        <w:t xml:space="preserve"> denied]</w:t>
      </w:r>
      <w:r w:rsidR="0078485B" w:rsidRPr="00785C3D">
        <w:rPr>
          <w:rFonts w:ascii="Tahoma" w:hAnsi="Tahoma" w:cs="Tahoma"/>
          <w:sz w:val="24"/>
          <w:szCs w:val="24"/>
        </w:rPr>
        <w:t>. Call &lt;phone number&gt; for more information.</w:t>
      </w:r>
    </w:p>
    <w:p w14:paraId="546D27ED" w14:textId="5AAD4EE3" w:rsidR="00D37E35" w:rsidRPr="00B4281E" w:rsidRDefault="00D37E35" w:rsidP="005451AB">
      <w:pPr>
        <w:tabs>
          <w:tab w:val="left" w:pos="720"/>
          <w:tab w:val="left" w:pos="2880"/>
          <w:tab w:val="left" w:pos="5040"/>
        </w:tabs>
        <w:spacing w:after="0"/>
        <w:rPr>
          <w:rFonts w:ascii="Tahoma" w:hAnsi="Tahoma" w:cs="Tahoma"/>
          <w:color w:val="548DD4"/>
          <w:sz w:val="28"/>
          <w:szCs w:val="24"/>
        </w:rPr>
      </w:pPr>
      <w:r w:rsidRPr="00B4281E">
        <w:rPr>
          <w:rFonts w:ascii="Tahoma" w:hAnsi="Tahoma" w:cs="Tahoma"/>
          <w:color w:val="548DD4"/>
          <w:sz w:val="24"/>
          <w:szCs w:val="24"/>
        </w:rPr>
        <w:lastRenderedPageBreak/>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two paragraphs </w:t>
      </w:r>
      <w:r w:rsidRPr="00B4281E">
        <w:rPr>
          <w:rFonts w:ascii="Tahoma" w:hAnsi="Tahoma" w:cs="Tahoma"/>
          <w:i/>
          <w:color w:val="548DD4"/>
          <w:sz w:val="24"/>
          <w:szCs w:val="24"/>
        </w:rPr>
        <w:t>if transportation was not requested:</w:t>
      </w:r>
      <w:r w:rsidR="0078485B" w:rsidRPr="00B4281E">
        <w:rPr>
          <w:rFonts w:ascii="Tahoma" w:hAnsi="Tahoma" w:cs="Tahoma"/>
          <w:color w:val="548DD4"/>
          <w:sz w:val="24"/>
          <w:szCs w:val="24"/>
        </w:rPr>
        <w:t>]</w:t>
      </w:r>
    </w:p>
    <w:p w14:paraId="24F4CF7F" w14:textId="224AAEC8" w:rsidR="00D37E35" w:rsidRPr="00785C3D" w:rsidRDefault="00D37E35" w:rsidP="008258FD">
      <w:pPr>
        <w:spacing w:after="200"/>
        <w:rPr>
          <w:rFonts w:ascii="Tahoma" w:hAnsi="Tahoma" w:cs="Tahoma"/>
          <w:sz w:val="24"/>
          <w:szCs w:val="24"/>
        </w:rPr>
      </w:pPr>
      <w:r w:rsidRPr="00785C3D">
        <w:rPr>
          <w:rFonts w:ascii="Tahoma" w:hAnsi="Tahoma" w:cs="Tahoma"/>
          <w:sz w:val="24"/>
          <w:szCs w:val="24"/>
        </w:rPr>
        <w:t xml:space="preserve">You, and any witnesses that may require it, are entitled to receive necessary transportation to and from the in-person review. If you are homebound, or if transportation could be harmful to your health or safety, make sure to </w:t>
      </w:r>
      <w:r w:rsidR="000602E8">
        <w:rPr>
          <w:rFonts w:ascii="Tahoma" w:hAnsi="Tahoma" w:cs="Tahoma"/>
          <w:sz w:val="24"/>
          <w:szCs w:val="24"/>
        </w:rPr>
        <w:t>ask</w:t>
      </w:r>
      <w:r w:rsidR="000602E8" w:rsidRPr="00785C3D">
        <w:rPr>
          <w:rFonts w:ascii="Tahoma" w:hAnsi="Tahoma" w:cs="Tahoma"/>
          <w:sz w:val="24"/>
          <w:szCs w:val="24"/>
        </w:rPr>
        <w:t xml:space="preserve"> </w:t>
      </w:r>
      <w:r w:rsidRPr="00785C3D">
        <w:rPr>
          <w:rFonts w:ascii="Tahoma" w:hAnsi="Tahoma" w:cs="Tahoma"/>
          <w:sz w:val="24"/>
          <w:szCs w:val="24"/>
        </w:rPr>
        <w:t>that the review is conducted at your home or other residence.</w:t>
      </w:r>
    </w:p>
    <w:p w14:paraId="5F093C9A" w14:textId="261FFD68"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 xml:space="preserve">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B4281E" w:rsidRDefault="00625712" w:rsidP="008742D8">
      <w:pPr>
        <w:pStyle w:val="bullets"/>
        <w:numPr>
          <w:ilvl w:val="0"/>
          <w:numId w:val="0"/>
        </w:numPr>
        <w:spacing w:line="259" w:lineRule="auto"/>
        <w:contextualSpacing w:val="0"/>
        <w:rPr>
          <w:rFonts w:ascii="Tahoma" w:hAnsi="Tahoma" w:cs="Tahoma"/>
          <w:i/>
          <w:color w:val="548DD4"/>
        </w:rPr>
      </w:pPr>
      <w:r w:rsidRPr="00B4281E">
        <w:rPr>
          <w:rFonts w:ascii="Tahoma" w:hAnsi="Tahoma" w:cs="Tahoma"/>
          <w:color w:val="548DD4"/>
        </w:rPr>
        <w:t>[</w:t>
      </w:r>
      <w:r w:rsidRPr="00B4281E">
        <w:rPr>
          <w:rFonts w:ascii="Tahoma" w:hAnsi="Tahoma" w:cs="Tahoma"/>
          <w:i/>
          <w:color w:val="548DD4"/>
        </w:rPr>
        <w:t>If the plan requires any specific information to address the grievance, insert</w:t>
      </w:r>
      <w:r w:rsidR="00AE70E2" w:rsidRPr="00B4281E">
        <w:rPr>
          <w:rFonts w:ascii="Tahoma" w:hAnsi="Tahoma" w:cs="Tahoma"/>
          <w:i/>
          <w:color w:val="548DD4"/>
        </w:rPr>
        <w:t xml:space="preserve"> the following text</w:t>
      </w:r>
      <w:r w:rsidRPr="00B4281E">
        <w:rPr>
          <w:rFonts w:ascii="Tahoma" w:hAnsi="Tahoma" w:cs="Tahoma"/>
          <w:i/>
          <w:color w:val="548DD4"/>
        </w:rPr>
        <w:t>:</w:t>
      </w:r>
      <w:r w:rsidRPr="00B4281E">
        <w:rPr>
          <w:rFonts w:ascii="Tahoma" w:hAnsi="Tahoma" w:cs="Tahoma"/>
          <w:color w:val="548DD4"/>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BF26E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E4B6D7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0903EFD8"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r w:rsidR="000602E8" w:rsidRPr="000602E8">
        <w:rPr>
          <w:rFonts w:ascii="Tahoma" w:hAnsi="Tahoma" w:cs="Tahoma"/>
        </w:rPr>
        <w:t xml:space="preserve"> </w:t>
      </w:r>
      <w:r w:rsidR="000602E8" w:rsidRPr="009030B2">
        <w:rPr>
          <w:rFonts w:ascii="Tahoma" w:hAnsi="Tahoma" w:cs="Tahoma"/>
        </w:rPr>
        <w:t>We recommend keeping a copy</w:t>
      </w:r>
      <w:r w:rsidR="000602E8">
        <w:rPr>
          <w:rFonts w:ascii="Tahoma" w:hAnsi="Tahoma" w:cs="Tahoma"/>
        </w:rPr>
        <w:t xml:space="preserve"> of everything for your records.</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0BB98B99" w14:textId="77777777" w:rsidR="008D28B1" w:rsidRDefault="008D28B1" w:rsidP="008258FD">
      <w:pPr>
        <w:spacing w:before="300"/>
        <w:rPr>
          <w:rFonts w:ascii="Tahoma" w:hAnsi="Tahoma" w:cs="Tahoma"/>
          <w:b/>
          <w:sz w:val="28"/>
          <w:szCs w:val="24"/>
        </w:rPr>
      </w:pP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lastRenderedPageBreak/>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155E88C6" w:rsidR="00A35820" w:rsidRPr="00B4281E" w:rsidRDefault="00D22675" w:rsidP="005451AB">
      <w:pPr>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F2453" w:rsidRPr="00B4281E">
        <w:rPr>
          <w:rFonts w:ascii="Tahoma" w:hAnsi="Tahoma" w:cs="Tahoma"/>
          <w:i/>
          <w:color w:val="548DD4"/>
          <w:sz w:val="24"/>
          <w:szCs w:val="24"/>
        </w:rPr>
        <w:t xml:space="preserve">an </w:t>
      </w:r>
      <w:r w:rsidRPr="00B4281E">
        <w:rPr>
          <w:rFonts w:ascii="Tahoma" w:hAnsi="Tahoma" w:cs="Tahoma"/>
          <w:i/>
          <w:color w:val="548DD4"/>
          <w:sz w:val="24"/>
          <w:szCs w:val="24"/>
        </w:rPr>
        <w:t>explanation of the</w:t>
      </w:r>
      <w:r w:rsidR="0061369C" w:rsidRPr="00B4281E">
        <w:rPr>
          <w:rFonts w:ascii="Tahoma" w:hAnsi="Tahoma" w:cs="Tahoma"/>
          <w:i/>
          <w:color w:val="548DD4"/>
          <w:sz w:val="24"/>
          <w:szCs w:val="24"/>
        </w:rPr>
        <w:t xml:space="preserve"> procedures for </w:t>
      </w:r>
      <w:r w:rsidR="00AF2453" w:rsidRPr="00B4281E">
        <w:rPr>
          <w:rFonts w:ascii="Tahoma" w:hAnsi="Tahoma" w:cs="Tahoma"/>
          <w:i/>
          <w:color w:val="548DD4"/>
          <w:sz w:val="24"/>
          <w:szCs w:val="24"/>
        </w:rPr>
        <w:t xml:space="preserve">the </w:t>
      </w:r>
      <w:r w:rsidR="00711C61" w:rsidRPr="00B4281E">
        <w:rPr>
          <w:rFonts w:ascii="Tahoma" w:hAnsi="Tahoma" w:cs="Tahoma"/>
          <w:i/>
          <w:color w:val="548DD4"/>
          <w:sz w:val="24"/>
          <w:szCs w:val="24"/>
        </w:rPr>
        <w:t>plan’s</w:t>
      </w:r>
      <w:r w:rsidR="0061369C" w:rsidRPr="00B4281E">
        <w:rPr>
          <w:rFonts w:ascii="Tahoma" w:hAnsi="Tahoma" w:cs="Tahoma"/>
          <w:i/>
          <w:color w:val="548DD4"/>
          <w:sz w:val="24"/>
          <w:szCs w:val="24"/>
        </w:rPr>
        <w:t xml:space="preserve"> in-person review. CMS</w:t>
      </w:r>
      <w:r w:rsidR="008F2305" w:rsidRPr="00B4281E">
        <w:rPr>
          <w:rFonts w:ascii="Tahoma" w:hAnsi="Tahoma" w:cs="Tahoma"/>
          <w:i/>
          <w:color w:val="548DD4"/>
          <w:sz w:val="24"/>
          <w:szCs w:val="24"/>
        </w:rPr>
        <w:t>,</w:t>
      </w:r>
      <w:r w:rsidR="006A641F" w:rsidRPr="00B4281E">
        <w:rPr>
          <w:rFonts w:ascii="Tahoma" w:hAnsi="Tahoma" w:cs="Tahoma"/>
          <w:i/>
          <w:color w:val="548DD4"/>
          <w:sz w:val="24"/>
          <w:szCs w:val="24"/>
        </w:rPr>
        <w:t xml:space="preserve"> </w:t>
      </w:r>
      <w:r w:rsidR="0061369C" w:rsidRPr="00B4281E">
        <w:rPr>
          <w:rFonts w:ascii="Tahoma" w:hAnsi="Tahoma" w:cs="Tahoma"/>
          <w:i/>
          <w:color w:val="548DD4"/>
          <w:sz w:val="24"/>
          <w:szCs w:val="24"/>
        </w:rPr>
        <w:t>NYSDOH</w:t>
      </w:r>
      <w:r w:rsidR="006A641F" w:rsidRPr="00B4281E">
        <w:rPr>
          <w:rFonts w:ascii="Tahoma" w:hAnsi="Tahoma" w:cs="Tahoma"/>
          <w:i/>
          <w:color w:val="548DD4"/>
          <w:sz w:val="24"/>
          <w:szCs w:val="24"/>
        </w:rPr>
        <w:t>,</w:t>
      </w:r>
      <w:r w:rsidR="008F2305" w:rsidRPr="00B4281E">
        <w:rPr>
          <w:rFonts w:ascii="Tahoma" w:hAnsi="Tahoma" w:cs="Tahoma"/>
          <w:i/>
          <w:color w:val="548DD4"/>
          <w:sz w:val="24"/>
          <w:szCs w:val="24"/>
        </w:rPr>
        <w:t xml:space="preserve"> and OPWDD</w:t>
      </w:r>
      <w:r w:rsidR="0061369C" w:rsidRPr="00B4281E">
        <w:rPr>
          <w:rFonts w:ascii="Tahoma" w:hAnsi="Tahoma" w:cs="Tahoma"/>
          <w:i/>
          <w:color w:val="548DD4"/>
          <w:sz w:val="24"/>
          <w:szCs w:val="24"/>
        </w:rPr>
        <w:t xml:space="preserve"> do not </w:t>
      </w:r>
      <w:r w:rsidR="00AF2453" w:rsidRPr="00B4281E">
        <w:rPr>
          <w:rFonts w:ascii="Tahoma" w:hAnsi="Tahoma" w:cs="Tahoma"/>
          <w:i/>
          <w:color w:val="548DD4"/>
          <w:sz w:val="24"/>
          <w:szCs w:val="24"/>
        </w:rPr>
        <w:t xml:space="preserve">prescribe </w:t>
      </w:r>
      <w:r w:rsidR="0061369C" w:rsidRPr="00B4281E">
        <w:rPr>
          <w:rFonts w:ascii="Tahoma" w:hAnsi="Tahoma" w:cs="Tahoma"/>
          <w:i/>
          <w:color w:val="548DD4"/>
          <w:sz w:val="24"/>
          <w:szCs w:val="24"/>
        </w:rPr>
        <w:t>exact</w:t>
      </w:r>
      <w:r w:rsidR="00137EC6" w:rsidRPr="00B4281E">
        <w:rPr>
          <w:rFonts w:ascii="Tahoma" w:hAnsi="Tahoma" w:cs="Tahoma"/>
          <w:i/>
          <w:color w:val="548DD4"/>
          <w:sz w:val="24"/>
          <w:szCs w:val="24"/>
        </w:rPr>
        <w:t xml:space="preserve"> procedures</w:t>
      </w:r>
      <w:r w:rsidR="0061369C" w:rsidRPr="00B4281E">
        <w:rPr>
          <w:rFonts w:ascii="Tahoma" w:hAnsi="Tahoma" w:cs="Tahoma"/>
          <w:i/>
          <w:color w:val="548DD4"/>
          <w:sz w:val="24"/>
          <w:szCs w:val="24"/>
        </w:rPr>
        <w:t xml:space="preserve">, but you must </w:t>
      </w:r>
      <w:r w:rsidR="00137EC6" w:rsidRPr="00B4281E">
        <w:rPr>
          <w:rFonts w:ascii="Tahoma" w:hAnsi="Tahoma" w:cs="Tahoma"/>
          <w:i/>
          <w:color w:val="548DD4"/>
          <w:sz w:val="24"/>
          <w:szCs w:val="24"/>
        </w:rPr>
        <w:t xml:space="preserve">at least tell </w:t>
      </w:r>
      <w:r w:rsidR="00A35820" w:rsidRPr="00B4281E">
        <w:rPr>
          <w:rFonts w:ascii="Tahoma" w:hAnsi="Tahoma" w:cs="Tahoma"/>
          <w:i/>
          <w:color w:val="548DD4"/>
          <w:sz w:val="24"/>
          <w:szCs w:val="24"/>
        </w:rPr>
        <w:t>the Participant that:</w:t>
      </w:r>
    </w:p>
    <w:p w14:paraId="243EEAC4" w14:textId="75986357" w:rsidR="00A35820" w:rsidRPr="00B4281E" w:rsidRDefault="00137EC6" w:rsidP="005451AB">
      <w:pPr>
        <w:pStyle w:val="ListParagraph"/>
        <w:numPr>
          <w:ilvl w:val="0"/>
          <w:numId w:val="6"/>
        </w:numPr>
        <w:spacing w:after="0"/>
        <w:rPr>
          <w:rFonts w:ascii="Tahoma" w:hAnsi="Tahoma" w:cs="Tahoma"/>
          <w:i/>
          <w:color w:val="548DD4"/>
          <w:sz w:val="24"/>
          <w:szCs w:val="24"/>
        </w:rPr>
      </w:pPr>
      <w:r w:rsidRPr="00B4281E">
        <w:rPr>
          <w:rFonts w:ascii="Tahoma" w:hAnsi="Tahoma" w:cs="Tahoma"/>
          <w:i/>
          <w:color w:val="548DD4"/>
          <w:sz w:val="24"/>
          <w:szCs w:val="24"/>
        </w:rPr>
        <w:t>He or she</w:t>
      </w:r>
      <w:r w:rsidR="0061369C" w:rsidRPr="00B4281E">
        <w:rPr>
          <w:rFonts w:ascii="Tahoma" w:hAnsi="Tahoma" w:cs="Tahoma"/>
          <w:i/>
          <w:color w:val="548DD4"/>
          <w:sz w:val="24"/>
          <w:szCs w:val="24"/>
        </w:rPr>
        <w:t xml:space="preserve"> will be </w:t>
      </w:r>
      <w:r w:rsidR="00A35820" w:rsidRPr="00B4281E">
        <w:rPr>
          <w:rFonts w:ascii="Tahoma" w:hAnsi="Tahoma" w:cs="Tahoma"/>
          <w:i/>
          <w:color w:val="548DD4"/>
          <w:sz w:val="24"/>
          <w:szCs w:val="24"/>
        </w:rPr>
        <w:t xml:space="preserve">given </w:t>
      </w:r>
      <w:r w:rsidR="0061369C" w:rsidRPr="00B4281E">
        <w:rPr>
          <w:rFonts w:ascii="Tahoma" w:hAnsi="Tahoma" w:cs="Tahoma"/>
          <w:i/>
          <w:color w:val="548DD4"/>
          <w:sz w:val="24"/>
          <w:szCs w:val="24"/>
        </w:rPr>
        <w:t>an opportunity to argue their case on law and fact, submit evidence</w:t>
      </w:r>
      <w:r w:rsidR="00A35820" w:rsidRPr="00B4281E">
        <w:rPr>
          <w:rFonts w:ascii="Tahoma" w:hAnsi="Tahoma" w:cs="Tahoma"/>
          <w:i/>
          <w:color w:val="548DD4"/>
          <w:sz w:val="24"/>
          <w:szCs w:val="24"/>
        </w:rPr>
        <w:t xml:space="preserve"> for review by the </w:t>
      </w:r>
      <w:r w:rsidR="00AF2453" w:rsidRPr="00B4281E">
        <w:rPr>
          <w:rFonts w:ascii="Tahoma" w:hAnsi="Tahoma" w:cs="Tahoma"/>
          <w:i/>
          <w:color w:val="548DD4"/>
          <w:sz w:val="24"/>
          <w:szCs w:val="24"/>
        </w:rPr>
        <w:t>p</w:t>
      </w:r>
      <w:r w:rsidR="00A35820" w:rsidRPr="00B4281E">
        <w:rPr>
          <w:rFonts w:ascii="Tahoma" w:hAnsi="Tahoma" w:cs="Tahoma"/>
          <w:i/>
          <w:color w:val="548DD4"/>
          <w:sz w:val="24"/>
          <w:szCs w:val="24"/>
        </w:rPr>
        <w:t>lan</w:t>
      </w:r>
      <w:r w:rsidR="0061369C" w:rsidRPr="00B4281E">
        <w:rPr>
          <w:rFonts w:ascii="Tahoma" w:hAnsi="Tahoma" w:cs="Tahoma"/>
          <w:i/>
          <w:color w:val="548DD4"/>
          <w:sz w:val="24"/>
          <w:szCs w:val="24"/>
        </w:rPr>
        <w:t xml:space="preserve">, and </w:t>
      </w:r>
      <w:r w:rsidR="00A35820" w:rsidRPr="00B4281E">
        <w:rPr>
          <w:rFonts w:ascii="Tahoma" w:hAnsi="Tahoma" w:cs="Tahoma"/>
          <w:i/>
          <w:color w:val="548DD4"/>
          <w:sz w:val="24"/>
          <w:szCs w:val="24"/>
        </w:rPr>
        <w:t>present</w:t>
      </w:r>
      <w:r w:rsidR="0061369C" w:rsidRPr="00B4281E">
        <w:rPr>
          <w:rFonts w:ascii="Tahoma" w:hAnsi="Tahoma" w:cs="Tahoma"/>
          <w:i/>
          <w:color w:val="548DD4"/>
          <w:sz w:val="24"/>
          <w:szCs w:val="24"/>
        </w:rPr>
        <w:t xml:space="preserve"> witness testimony</w:t>
      </w:r>
      <w:r w:rsidR="00A35820" w:rsidRPr="00B4281E">
        <w:rPr>
          <w:rFonts w:ascii="Tahoma" w:hAnsi="Tahoma" w:cs="Tahoma"/>
          <w:i/>
          <w:color w:val="548DD4"/>
          <w:sz w:val="24"/>
          <w:szCs w:val="24"/>
        </w:rPr>
        <w:t xml:space="preserve"> (either their own, or that of another—which may or may not be in-person), and </w:t>
      </w:r>
    </w:p>
    <w:p w14:paraId="2A372360" w14:textId="1B936E0A" w:rsidR="004773FD" w:rsidRPr="00B4281E" w:rsidRDefault="00AF2453" w:rsidP="008258FD">
      <w:pPr>
        <w:pStyle w:val="ListParagraph"/>
        <w:numPr>
          <w:ilvl w:val="0"/>
          <w:numId w:val="6"/>
        </w:numPr>
        <w:spacing w:after="200"/>
        <w:rPr>
          <w:rFonts w:ascii="Tahoma" w:hAnsi="Tahoma" w:cs="Tahoma"/>
          <w:i/>
          <w:color w:val="548DD4"/>
          <w:sz w:val="24"/>
          <w:szCs w:val="24"/>
        </w:rPr>
      </w:pPr>
      <w:r w:rsidRPr="00B4281E">
        <w:rPr>
          <w:rFonts w:ascii="Tahoma" w:hAnsi="Tahoma" w:cs="Tahoma"/>
          <w:i/>
          <w:color w:val="548DD4"/>
          <w:sz w:val="24"/>
          <w:szCs w:val="24"/>
        </w:rPr>
        <w:t>T</w:t>
      </w:r>
      <w:r w:rsidR="00A35820" w:rsidRPr="00B4281E">
        <w:rPr>
          <w:rFonts w:ascii="Tahoma" w:hAnsi="Tahoma" w:cs="Tahoma"/>
          <w:i/>
          <w:color w:val="548DD4"/>
          <w:sz w:val="24"/>
          <w:szCs w:val="24"/>
        </w:rPr>
        <w:t>hat no person</w:t>
      </w:r>
      <w:r w:rsidR="00137EC6" w:rsidRPr="00B4281E">
        <w:rPr>
          <w:rFonts w:ascii="Tahoma" w:hAnsi="Tahoma" w:cs="Tahoma"/>
          <w:i/>
          <w:color w:val="548DD4"/>
          <w:sz w:val="24"/>
          <w:szCs w:val="24"/>
        </w:rPr>
        <w:t>(s)</w:t>
      </w:r>
      <w:r w:rsidR="00A35820" w:rsidRPr="00B4281E">
        <w:rPr>
          <w:rFonts w:ascii="Tahoma" w:hAnsi="Tahoma" w:cs="Tahoma"/>
          <w:i/>
          <w:color w:val="548DD4"/>
          <w:sz w:val="24"/>
          <w:szCs w:val="24"/>
        </w:rPr>
        <w:t xml:space="preserve"> involved with the in-person review w</w:t>
      </w:r>
      <w:r w:rsidR="00137EC6" w:rsidRPr="00B4281E">
        <w:rPr>
          <w:rFonts w:ascii="Tahoma" w:hAnsi="Tahoma" w:cs="Tahoma"/>
          <w:i/>
          <w:color w:val="548DD4"/>
          <w:sz w:val="24"/>
          <w:szCs w:val="24"/>
        </w:rPr>
        <w:t>as</w:t>
      </w:r>
      <w:r w:rsidR="00A35820" w:rsidRPr="00B4281E">
        <w:rPr>
          <w:rFonts w:ascii="Tahoma" w:hAnsi="Tahoma" w:cs="Tahoma"/>
          <w:i/>
          <w:color w:val="548DD4"/>
          <w:sz w:val="24"/>
          <w:szCs w:val="24"/>
        </w:rPr>
        <w:t xml:space="preserve"> involved </w:t>
      </w:r>
      <w:r w:rsidR="00137EC6" w:rsidRPr="00B4281E">
        <w:rPr>
          <w:rFonts w:ascii="Tahoma" w:hAnsi="Tahoma" w:cs="Tahoma"/>
          <w:i/>
          <w:color w:val="548DD4"/>
          <w:sz w:val="24"/>
          <w:szCs w:val="24"/>
        </w:rPr>
        <w:t>in</w:t>
      </w:r>
      <w:r w:rsidR="00A35820" w:rsidRPr="00B4281E">
        <w:rPr>
          <w:rFonts w:ascii="Tahoma" w:hAnsi="Tahoma" w:cs="Tahoma"/>
          <w:i/>
          <w:color w:val="548DD4"/>
          <w:sz w:val="24"/>
          <w:szCs w:val="24"/>
        </w:rPr>
        <w:t xml:space="preserve"> the original </w:t>
      </w:r>
      <w:r w:rsidR="0074504E" w:rsidRPr="00B4281E">
        <w:rPr>
          <w:rFonts w:ascii="Tahoma" w:hAnsi="Tahoma" w:cs="Tahoma"/>
          <w:i/>
          <w:color w:val="548DD4"/>
          <w:sz w:val="24"/>
          <w:szCs w:val="24"/>
        </w:rPr>
        <w:t xml:space="preserve">plan </w:t>
      </w:r>
      <w:r w:rsidR="00A35820" w:rsidRPr="00B4281E">
        <w:rPr>
          <w:rFonts w:ascii="Tahoma" w:hAnsi="Tahoma" w:cs="Tahoma"/>
          <w:i/>
          <w:color w:val="548DD4"/>
          <w:sz w:val="24"/>
          <w:szCs w:val="24"/>
        </w:rPr>
        <w:t>action</w:t>
      </w:r>
      <w:r w:rsidR="0074504E" w:rsidRPr="00B4281E">
        <w:rPr>
          <w:rFonts w:ascii="Tahoma" w:hAnsi="Tahoma" w:cs="Tahoma"/>
          <w:i/>
          <w:color w:val="548DD4"/>
          <w:sz w:val="24"/>
          <w:szCs w:val="24"/>
        </w:rPr>
        <w:t>/IDT decision</w:t>
      </w:r>
      <w:r w:rsidR="00F27180" w:rsidRPr="00B4281E">
        <w:rPr>
          <w:rFonts w:ascii="Tahoma" w:hAnsi="Tahoma" w:cs="Tahoma"/>
          <w:i/>
          <w:color w:val="548DD4"/>
          <w:sz w:val="24"/>
          <w:szCs w:val="24"/>
        </w:rPr>
        <w:t>.</w:t>
      </w:r>
      <w:r w:rsidRPr="00B4281E">
        <w:rPr>
          <w:rFonts w:ascii="Tahoma" w:hAnsi="Tahoma" w:cs="Tahoma"/>
          <w:color w:val="548DD4"/>
          <w:sz w:val="24"/>
          <w:szCs w:val="24"/>
        </w:rPr>
        <w:t>]</w:t>
      </w:r>
    </w:p>
    <w:p w14:paraId="46695EF2" w14:textId="2AE899B8" w:rsidR="00711C61" w:rsidRPr="00B4281E" w:rsidRDefault="00AF2453" w:rsidP="008258FD">
      <w:pPr>
        <w:spacing w:after="200"/>
        <w:rPr>
          <w:rFonts w:ascii="Tahoma" w:hAnsi="Tahoma" w:cs="Tahoma"/>
          <w:color w:val="548DD4"/>
          <w:sz w:val="24"/>
          <w:szCs w:val="24"/>
        </w:rPr>
      </w:pPr>
      <w:r w:rsidRPr="00785C3D">
        <w:rPr>
          <w:rFonts w:ascii="Tahoma" w:hAnsi="Tahoma" w:cs="Tahoma"/>
          <w:sz w:val="24"/>
          <w:szCs w:val="24"/>
        </w:rPr>
        <w:t xml:space="preserve">We will make a decision about your appeal by </w:t>
      </w:r>
      <w:r w:rsidRPr="00B4281E">
        <w:rPr>
          <w:rFonts w:ascii="Tahoma" w:hAnsi="Tahoma" w:cs="Tahoma"/>
          <w:color w:val="548DD4"/>
          <w:sz w:val="24"/>
          <w:szCs w:val="24"/>
        </w:rPr>
        <w:t>[</w:t>
      </w:r>
      <w:r w:rsidRPr="00B4281E">
        <w:rPr>
          <w:rFonts w:ascii="Tahoma" w:hAnsi="Tahoma" w:cs="Tahoma"/>
          <w:i/>
          <w:color w:val="548DD4"/>
          <w:sz w:val="24"/>
          <w:szCs w:val="24"/>
        </w:rPr>
        <w:t xml:space="preserve">Insert date/time of appeal decision deadline (72 hours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fast appeals, 7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standard Medicaid prescription drug appeals, </w:t>
      </w:r>
      <w:r w:rsidR="004717C8" w:rsidRPr="00B4281E">
        <w:rPr>
          <w:rFonts w:ascii="Tahoma" w:hAnsi="Tahoma" w:cs="Tahoma"/>
          <w:i/>
          <w:color w:val="548DD4"/>
          <w:sz w:val="24"/>
          <w:szCs w:val="24"/>
        </w:rPr>
        <w:t xml:space="preserve">60 calendar days from receipt of appeal for reimbursement requests, </w:t>
      </w:r>
      <w:r w:rsidRPr="00B4281E">
        <w:rPr>
          <w:rFonts w:ascii="Tahoma" w:hAnsi="Tahoma" w:cs="Tahoma"/>
          <w:i/>
          <w:color w:val="548DD4"/>
          <w:sz w:val="24"/>
          <w:szCs w:val="24"/>
        </w:rPr>
        <w:t xml:space="preserve">and 30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for all other standard appeals)</w:t>
      </w:r>
      <w:r w:rsidRPr="00B4281E">
        <w:rPr>
          <w:rFonts w:ascii="Tahoma" w:hAnsi="Tahoma" w:cs="Tahoma"/>
          <w:color w:val="548DD4"/>
          <w:sz w:val="24"/>
          <w:szCs w:val="24"/>
        </w:rPr>
        <w:t>]. [</w:t>
      </w:r>
      <w:r w:rsidRPr="00B4281E">
        <w:rPr>
          <w:rFonts w:ascii="Tahoma" w:hAnsi="Tahoma" w:cs="Tahoma"/>
          <w:i/>
          <w:color w:val="548DD4"/>
          <w:sz w:val="24"/>
          <w:szCs w:val="24"/>
        </w:rPr>
        <w:t xml:space="preserve">Insert for expedited appeals: </w:t>
      </w:r>
      <w:r w:rsidRPr="00B4281E">
        <w:rPr>
          <w:rFonts w:ascii="Tahoma" w:hAnsi="Tahoma" w:cs="Tahoma"/>
          <w:color w:val="548DD4"/>
          <w:sz w:val="24"/>
          <w:szCs w:val="24"/>
        </w:rPr>
        <w:t>We will try to contact you in person or by phone as soon as we decide your appeal.]</w:t>
      </w:r>
    </w:p>
    <w:p w14:paraId="1913D146" w14:textId="65CEFC75" w:rsidR="00AF2453" w:rsidRPr="00785C3D" w:rsidRDefault="00611A24" w:rsidP="008258FD">
      <w:pPr>
        <w:spacing w:after="200"/>
        <w:rPr>
          <w:rFonts w:ascii="Tahoma" w:hAnsi="Tahoma" w:cs="Tahoma"/>
          <w:sz w:val="24"/>
          <w:szCs w:val="24"/>
        </w:rPr>
      </w:pPr>
      <w:r w:rsidRPr="00785C3D">
        <w:rPr>
          <w:rFonts w:ascii="Tahoma" w:hAnsi="Tahoma" w:cs="Tahoma"/>
          <w:sz w:val="24"/>
          <w:szCs w:val="24"/>
        </w:rPr>
        <w:t xml:space="preserve">If you would like extra time to submit information </w:t>
      </w:r>
      <w:r w:rsidR="00F61D7D" w:rsidRPr="00785C3D">
        <w:rPr>
          <w:rFonts w:ascii="Tahoma" w:hAnsi="Tahoma" w:cs="Tahoma"/>
          <w:sz w:val="24"/>
          <w:szCs w:val="24"/>
        </w:rPr>
        <w:t>to support</w:t>
      </w:r>
      <w:r w:rsidRPr="00785C3D">
        <w:rPr>
          <w:rFonts w:ascii="Tahoma" w:hAnsi="Tahoma" w:cs="Tahoma"/>
          <w:sz w:val="24"/>
          <w:szCs w:val="24"/>
        </w:rPr>
        <w:t xml:space="preserve"> your appeal, you can ask us to delay our decision by up to 14 more calendar days. </w:t>
      </w:r>
      <w:r w:rsidR="00AE70E2" w:rsidRPr="00785C3D">
        <w:rPr>
          <w:rFonts w:ascii="Tahoma" w:hAnsi="Tahoma" w:cs="Tahoma"/>
          <w:sz w:val="24"/>
          <w:szCs w:val="24"/>
        </w:rPr>
        <w:t>Or, i</w:t>
      </w:r>
      <w:r w:rsidR="00AF2453" w:rsidRPr="00785C3D">
        <w:rPr>
          <w:rFonts w:ascii="Tahoma" w:hAnsi="Tahoma" w:cs="Tahoma"/>
          <w:sz w:val="24"/>
          <w:szCs w:val="24"/>
        </w:rPr>
        <w:t xml:space="preserve">f we need to gather more information to decide your appeal, we can take up to 14 more calendar days to make our decision. If we take extra time, we will notify you in writing. If you believe we should not take more time to make a decision, you can file a </w:t>
      </w:r>
      <w:r w:rsidR="00CD1C88" w:rsidRPr="00785C3D">
        <w:rPr>
          <w:rFonts w:ascii="Tahoma" w:hAnsi="Tahoma" w:cs="Tahoma"/>
          <w:sz w:val="24"/>
          <w:szCs w:val="24"/>
        </w:rPr>
        <w:t>f</w:t>
      </w:r>
      <w:r w:rsidR="00AF2453" w:rsidRPr="00785C3D">
        <w:rPr>
          <w:rFonts w:ascii="Tahoma" w:hAnsi="Tahoma" w:cs="Tahoma"/>
          <w:sz w:val="24"/>
          <w:szCs w:val="24"/>
        </w:rPr>
        <w:t xml:space="preserve">ast </w:t>
      </w:r>
      <w:r w:rsidR="00CD1C88" w:rsidRPr="00785C3D">
        <w:rPr>
          <w:rFonts w:ascii="Tahoma" w:hAnsi="Tahoma" w:cs="Tahoma"/>
          <w:sz w:val="24"/>
          <w:szCs w:val="24"/>
        </w:rPr>
        <w:t>g</w:t>
      </w:r>
      <w:r w:rsidR="00AF2453" w:rsidRPr="00785C3D">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344954F3" w:rsidR="007B28DD" w:rsidRPr="00785C3D" w:rsidRDefault="007B28DD" w:rsidP="008258FD">
      <w:pPr>
        <w:spacing w:after="200"/>
        <w:rPr>
          <w:rFonts w:ascii="Tahoma" w:hAnsi="Tahoma" w:cs="Tahoma"/>
          <w:sz w:val="24"/>
          <w:szCs w:val="24"/>
        </w:rPr>
      </w:pPr>
      <w:r w:rsidRPr="00785C3D">
        <w:rPr>
          <w:rFonts w:ascii="Tahoma" w:hAnsi="Tahoma" w:cs="Tahoma"/>
          <w:sz w:val="24"/>
          <w:szCs w:val="24"/>
        </w:rPr>
        <w:t xml:space="preserve">You have the right to get a copy of any documents from your case file with &lt;plan name&gt; that will help you show why our decision was wrong. You or your representative (if you have one) may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these documents, at no cost, by calling &lt;phone number&gt; or by fax to &lt;fax number&gt;.</w:t>
      </w:r>
    </w:p>
    <w:p w14:paraId="06394898" w14:textId="159AA8AC"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B144D9">
        <w:rPr>
          <w:rFonts w:ascii="Tahoma" w:hAnsi="Tahoma" w:cs="Tahoma"/>
          <w:b/>
          <w:sz w:val="24"/>
          <w:szCs w:val="24"/>
          <w:u w:val="single"/>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Pr="00B144D9">
        <w:rPr>
          <w:rFonts w:ascii="Tahoma" w:hAnsi="Tahoma" w:cs="Tahoma"/>
          <w:b/>
          <w:sz w:val="24"/>
          <w:szCs w:val="24"/>
        </w:rPr>
        <w:t>1)</w:t>
      </w:r>
      <w:r w:rsidRPr="00B144D9">
        <w:rPr>
          <w:rFonts w:ascii="Tahoma" w:hAnsi="Tahoma" w:cs="Tahoma"/>
          <w:sz w:val="24"/>
          <w:szCs w:val="24"/>
        </w:rPr>
        <w:t xml:space="preserve"> over the phone, </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B4281E">
        <w:rPr>
          <w:rFonts w:ascii="Tahoma" w:hAnsi="Tahoma" w:cs="Tahoma"/>
          <w:color w:val="548DD4"/>
          <w:sz w:val="24"/>
          <w:szCs w:val="24"/>
        </w:rPr>
        <w:t xml:space="preserve">[or] </w:t>
      </w:r>
      <w:r w:rsidRPr="00967D5D">
        <w:rPr>
          <w:rFonts w:ascii="Tahoma" w:hAnsi="Tahoma" w:cs="Tahoma"/>
          <w:b/>
          <w:sz w:val="24"/>
          <w:szCs w:val="24"/>
        </w:rPr>
        <w:t>3)</w:t>
      </w:r>
      <w:r>
        <w:rPr>
          <w:rFonts w:ascii="Tahoma" w:hAnsi="Tahoma" w:cs="Tahoma"/>
          <w:sz w:val="24"/>
          <w:szCs w:val="24"/>
        </w:rPr>
        <w:t xml:space="preserve"> at your in-person review </w:t>
      </w:r>
      <w:r w:rsidRPr="00B4281E">
        <w:rPr>
          <w:rFonts w:ascii="Tahoma" w:hAnsi="Tahoma" w:cs="Tahoma"/>
          <w:color w:val="548DD4"/>
          <w:sz w:val="24"/>
          <w:szCs w:val="24"/>
        </w:rPr>
        <w:t>[</w:t>
      </w:r>
      <w:r w:rsidRPr="00B4281E">
        <w:rPr>
          <w:rFonts w:ascii="Tahoma" w:hAnsi="Tahoma" w:cs="Tahoma"/>
          <w:i/>
          <w:color w:val="548DD4"/>
          <w:sz w:val="24"/>
          <w:szCs w:val="24"/>
        </w:rPr>
        <w:t xml:space="preserve">Insert if </w:t>
      </w:r>
      <w:r w:rsidR="004717C8" w:rsidRPr="00B4281E">
        <w:rPr>
          <w:rFonts w:ascii="Tahoma" w:hAnsi="Tahoma" w:cs="Tahoma"/>
          <w:i/>
          <w:color w:val="548DD4"/>
          <w:sz w:val="24"/>
          <w:szCs w:val="24"/>
        </w:rPr>
        <w:t>the plan has</w:t>
      </w:r>
      <w:r w:rsidRPr="00B4281E">
        <w:rPr>
          <w:rFonts w:ascii="Tahoma" w:hAnsi="Tahoma" w:cs="Tahoma"/>
          <w:i/>
          <w:color w:val="548DD4"/>
          <w:sz w:val="24"/>
          <w:szCs w:val="24"/>
        </w:rPr>
        <w:t xml:space="preserve"> a drop-off location:</w:t>
      </w:r>
      <w:r w:rsidR="00B4281E">
        <w:rPr>
          <w:rFonts w:ascii="Tahoma" w:hAnsi="Tahoma" w:cs="Tahoma"/>
          <w:i/>
          <w:color w:val="548DD4"/>
          <w:sz w:val="24"/>
          <w:szCs w:val="24"/>
        </w:rPr>
        <w:t xml:space="preserve"> </w:t>
      </w:r>
      <w:r w:rsidRPr="00B4281E">
        <w:rPr>
          <w:rFonts w:ascii="Tahoma" w:hAnsi="Tahoma" w:cs="Tahoma"/>
          <w:color w:val="548DD4"/>
          <w:sz w:val="24"/>
          <w:szCs w:val="24"/>
        </w:rPr>
        <w:t xml:space="preserve">, or </w:t>
      </w:r>
      <w:r w:rsidRPr="00B4281E">
        <w:rPr>
          <w:rFonts w:ascii="Tahoma" w:hAnsi="Tahoma" w:cs="Tahoma"/>
          <w:b/>
          <w:color w:val="548DD4"/>
          <w:sz w:val="24"/>
          <w:szCs w:val="24"/>
        </w:rPr>
        <w:t>4)</w:t>
      </w:r>
      <w:r w:rsidRPr="00B4281E">
        <w:rPr>
          <w:rFonts w:ascii="Tahoma" w:hAnsi="Tahoma" w:cs="Tahoma"/>
          <w:color w:val="548DD4"/>
          <w:sz w:val="24"/>
          <w:szCs w:val="24"/>
        </w:rPr>
        <w:t xml:space="preserve"> by hand delivery at our drop-off location before your review]</w:t>
      </w:r>
      <w:r w:rsidRPr="00B144D9">
        <w:rPr>
          <w:rFonts w:ascii="Tahoma" w:hAnsi="Tahoma" w:cs="Tahoma"/>
          <w:sz w:val="24"/>
          <w:szCs w:val="24"/>
        </w:rPr>
        <w:t xml:space="preserve">. </w:t>
      </w:r>
      <w:r w:rsidR="00BD6105" w:rsidRPr="005977E5">
        <w:rPr>
          <w:rFonts w:ascii="Tahoma" w:hAnsi="Tahoma" w:cs="Tahoma"/>
          <w:sz w:val="24"/>
          <w:szCs w:val="24"/>
        </w:rPr>
        <w:t>We recommend keeping a copy of everything for your records.</w:t>
      </w:r>
      <w:r w:rsidR="00BD6105">
        <w:rPr>
          <w:rFonts w:ascii="Tahoma" w:hAnsi="Tahoma" w:cs="Tahoma"/>
          <w:sz w:val="24"/>
          <w:szCs w:val="24"/>
        </w:rPr>
        <w:t xml:space="preserve"> </w:t>
      </w:r>
      <w:r w:rsidRPr="00B144D9">
        <w:rPr>
          <w:rFonts w:ascii="Tahoma" w:hAnsi="Tahoma" w:cs="Tahoma"/>
          <w:sz w:val="24"/>
          <w:szCs w:val="24"/>
        </w:rPr>
        <w:t xml:space="preserve">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4D0AD4A7"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682D19B0" w14:textId="77777777" w:rsidR="008D28B1" w:rsidRDefault="008D28B1" w:rsidP="008258FD">
      <w:pPr>
        <w:spacing w:before="300"/>
        <w:rPr>
          <w:rFonts w:ascii="Tahoma" w:hAnsi="Tahoma" w:cs="Tahoma"/>
          <w:b/>
          <w:sz w:val="28"/>
          <w:szCs w:val="24"/>
        </w:rPr>
      </w:pP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lastRenderedPageBreak/>
        <w:t>If you want someone to represent you</w:t>
      </w:r>
    </w:p>
    <w:p w14:paraId="070EDBC4" w14:textId="06003E75"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211DCEBF" w14:textId="7C4CC3C4" w:rsidR="00005B41" w:rsidRPr="00785C3D" w:rsidRDefault="00005B41" w:rsidP="008258FD">
      <w:pPr>
        <w:spacing w:after="200"/>
        <w:rPr>
          <w:rFonts w:ascii="Tahoma" w:hAnsi="Tahoma" w:cs="Tahoma"/>
          <w:sz w:val="24"/>
          <w:szCs w:val="24"/>
        </w:rPr>
      </w:pPr>
      <w:r w:rsidRPr="00785C3D">
        <w:rPr>
          <w:rFonts w:ascii="Tahoma" w:hAnsi="Tahoma" w:cs="Tahoma"/>
          <w:sz w:val="24"/>
          <w:szCs w:val="24"/>
        </w:rPr>
        <w:t xml:space="preserve">If you already named someone to represent you when you </w:t>
      </w:r>
      <w:r w:rsidR="000602E8">
        <w:rPr>
          <w:rFonts w:ascii="Tahoma" w:hAnsi="Tahoma" w:cs="Tahoma"/>
          <w:sz w:val="24"/>
          <w:szCs w:val="24"/>
        </w:rPr>
        <w:t>asked for</w:t>
      </w:r>
      <w:r w:rsidR="000602E8" w:rsidRPr="00785C3D">
        <w:rPr>
          <w:rFonts w:ascii="Tahoma" w:hAnsi="Tahoma" w:cs="Tahoma"/>
          <w:sz w:val="24"/>
          <w:szCs w:val="24"/>
        </w:rPr>
        <w:t xml:space="preserve"> </w:t>
      </w:r>
      <w:r w:rsidRPr="00785C3D">
        <w:rPr>
          <w:rFonts w:ascii="Tahoma" w:hAnsi="Tahoma" w:cs="Tahoma"/>
          <w:sz w:val="24"/>
          <w:szCs w:val="24"/>
        </w:rPr>
        <w:t xml:space="preserve">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27FF4013"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r w:rsidR="000602E8" w:rsidRPr="00B4281E">
        <w:rPr>
          <w:rFonts w:ascii="Tahoma" w:hAnsi="Tahoma" w:cs="Tahoma"/>
        </w:rPr>
        <w:t>https://www.cms.gov/Medicare/CMS-Forms/CMS-Forms/downloads/cms1696.pdf</w:t>
      </w:r>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w:t>
      </w:r>
      <w:r w:rsidR="000602E8" w:rsidRPr="00AE709A">
        <w:rPr>
          <w:rFonts w:ascii="Tahoma" w:hAnsi="Tahoma" w:cs="Tahoma"/>
          <w:color w:val="auto"/>
        </w:rPr>
        <w:t>Keep a copy for your records.</w:t>
      </w:r>
      <w:r w:rsidR="000602E8">
        <w:rPr>
          <w:rFonts w:ascii="Tahoma" w:hAnsi="Tahoma" w:cs="Tahoma"/>
          <w:color w:val="auto"/>
        </w:rPr>
        <w:t xml:space="preserve"> </w:t>
      </w:r>
      <w:r w:rsidRPr="00785C3D">
        <w:rPr>
          <w:rFonts w:ascii="Tahoma" w:hAnsi="Tahoma" w:cs="Tahoma"/>
          <w:color w:val="auto"/>
        </w:rPr>
        <w:t xml:space="preserve">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10EC2D75"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w:t>
      </w:r>
      <w:r w:rsidR="00946AE1">
        <w:rPr>
          <w:rFonts w:ascii="Tahoma" w:hAnsi="Tahoma" w:cs="Tahoma"/>
        </w:rPr>
        <w:t>-IDD</w:t>
      </w:r>
      <w:r w:rsidRPr="00785C3D">
        <w:rPr>
          <w:rFonts w:ascii="Tahoma" w:hAnsi="Tahoma" w:cs="Tahoma"/>
        </w:rPr>
        <w:t xml:space="preserve">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then follow the prompts to dial </w:t>
      </w:r>
      <w:r w:rsidRPr="00785C3D">
        <w:rPr>
          <w:rFonts w:ascii="Tahoma" w:hAnsi="Tahoma" w:cs="Tahoma"/>
        </w:rPr>
        <w:t>844-614-8800</w:t>
      </w:r>
      <w:r w:rsidRPr="00785C3D">
        <w:rPr>
          <w:rFonts w:ascii="Tahoma" w:hAnsi="Tahoma" w:cs="Tahoma"/>
          <w:color w:val="auto"/>
        </w:rPr>
        <w:t>.</w:t>
      </w:r>
    </w:p>
    <w:p w14:paraId="7FF37121" w14:textId="199C8C39" w:rsidR="00272261" w:rsidRPr="00B4281E" w:rsidRDefault="00272261" w:rsidP="008258FD">
      <w:pPr>
        <w:pStyle w:val="body2"/>
        <w:tabs>
          <w:tab w:val="left" w:leader="dot" w:pos="5760"/>
        </w:tabs>
        <w:spacing w:before="240" w:line="259" w:lineRule="auto"/>
        <w:rPr>
          <w:rFonts w:ascii="Tahoma" w:hAnsi="Tahoma" w:cs="Tahoma"/>
          <w:color w:val="548DD4"/>
        </w:rPr>
      </w:pPr>
      <w:r w:rsidRPr="00B4281E">
        <w:rPr>
          <w:rFonts w:ascii="Tahoma" w:hAnsi="Tahoma" w:cs="Tahoma"/>
          <w:color w:val="548DD4"/>
        </w:rPr>
        <w:t>[</w:t>
      </w:r>
      <w:r w:rsidR="00D323D3" w:rsidRPr="00B4281E">
        <w:rPr>
          <w:rFonts w:ascii="Tahoma" w:hAnsi="Tahoma" w:cs="Tahoma"/>
          <w:i/>
          <w:color w:val="548DD4"/>
        </w:rPr>
        <w:t>The plan</w:t>
      </w:r>
      <w:r w:rsidRPr="00B4281E">
        <w:rPr>
          <w:rFonts w:ascii="Tahoma" w:hAnsi="Tahoma" w:cs="Tahoma"/>
          <w:i/>
          <w:color w:val="548DD4"/>
        </w:rPr>
        <w:t xml:space="preserve"> must send a copy of this notice to relevant parties (e.g. representative, designated caregiver, etc.) and include the following text:</w:t>
      </w:r>
      <w:r w:rsidRPr="00B4281E">
        <w:rPr>
          <w:rFonts w:ascii="Tahoma" w:hAnsi="Tahoma" w:cs="Tahoma"/>
          <w:color w:val="548DD4"/>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r w:rsidR="00B144D9" w:rsidRPr="00785C3D">
        <w:rPr>
          <w:rFonts w:ascii="Tahoma" w:hAnsi="Tahoma" w:cs="Tahoma"/>
        </w:rPr>
        <w:t>address</w:t>
      </w:r>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&lt;phone number&gt;</w:t>
      </w:r>
    </w:p>
    <w:p w14:paraId="540076D1" w14:textId="287D1041"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 xml:space="preserve">Get help </w:t>
      </w:r>
      <w:r w:rsidR="00FA2A73">
        <w:rPr>
          <w:rFonts w:ascii="Tahoma" w:hAnsi="Tahoma" w:cs="Tahoma"/>
          <w:b/>
          <w:sz w:val="28"/>
          <w:szCs w:val="24"/>
        </w:rPr>
        <w:t>&amp;</w:t>
      </w:r>
      <w:r w:rsidRPr="00785C3D">
        <w:rPr>
          <w:rFonts w:ascii="Tahoma" w:hAnsi="Tahoma" w:cs="Tahoma"/>
          <w:b/>
          <w:sz w:val="28"/>
          <w:szCs w:val="24"/>
        </w:rPr>
        <w:t xml:space="preserve"> more information</w:t>
      </w:r>
      <w:r w:rsidR="00637C51" w:rsidRPr="00785C3D">
        <w:rPr>
          <w:rFonts w:ascii="Tahoma" w:hAnsi="Tahoma" w:cs="Tahoma"/>
          <w:b/>
          <w:sz w:val="28"/>
          <w:szCs w:val="24"/>
        </w:rPr>
        <w:t xml:space="preserve"> </w:t>
      </w:r>
    </w:p>
    <w:p w14:paraId="43F481AF" w14:textId="77777777" w:rsidR="002016D2" w:rsidRDefault="002016D2" w:rsidP="002016D2">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016D2" w14:paraId="4FCFC413" w14:textId="77777777" w:rsidTr="00D323D3">
        <w:trPr>
          <w:cantSplit/>
          <w:tblHeader/>
        </w:trPr>
        <w:tc>
          <w:tcPr>
            <w:tcW w:w="5937" w:type="dxa"/>
          </w:tcPr>
          <w:p w14:paraId="161FE4BA" w14:textId="77777777" w:rsidR="002016D2" w:rsidRPr="00CC05ED" w:rsidRDefault="002016D2" w:rsidP="002016D2">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096785A" w14:textId="77777777" w:rsidR="002016D2" w:rsidRDefault="002016D2"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7940B29"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57CDE0A" w14:textId="77777777" w:rsidR="002016D2" w:rsidRDefault="002016D2"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25EFDAD"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13699BD"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6B48A81" w14:textId="77777777" w:rsidR="002016D2" w:rsidRPr="00CC05ED" w:rsidRDefault="002016D2"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r w:rsidRPr="00CC05ED">
              <w:rPr>
                <w:rFonts w:ascii="Tahoma" w:eastAsia="Times New Roman" w:hAnsi="Tahoma" w:cs="Tahoma"/>
                <w:sz w:val="24"/>
              </w:rPr>
              <w:t>http://icannys.org</w:t>
            </w:r>
          </w:p>
          <w:p w14:paraId="77323C18" w14:textId="77777777"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5D386A21" w14:textId="77777777"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84C4A88"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1D41562" w14:textId="77777777" w:rsidR="002016D2" w:rsidRDefault="002016D2" w:rsidP="002016D2">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044F923" w14:textId="77777777" w:rsidR="002016D2" w:rsidRPr="00D87813" w:rsidRDefault="002016D2"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311697D3"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ACB378B"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11EAAAE"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086D796"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009716F"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5515DEE" w14:textId="77777777" w:rsidR="002016D2" w:rsidRPr="00C86F59" w:rsidRDefault="002016D2"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2D8D4C8D" w14:textId="77777777" w:rsidR="002016D2" w:rsidRPr="00D00A46" w:rsidRDefault="002016D2" w:rsidP="002016D2">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20BE95F1" w14:textId="77777777" w:rsidR="002016D2" w:rsidRDefault="002016D2"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A8AF46D" w14:textId="77777777" w:rsidR="002016D2" w:rsidRPr="00D00A46" w:rsidRDefault="002016D2" w:rsidP="008472CA">
            <w:pPr>
              <w:pStyle w:val="ListParagraph"/>
              <w:ind w:left="245"/>
              <w:rPr>
                <w:rFonts w:ascii="Tahoma" w:eastAsia="Times New Roman" w:hAnsi="Tahoma" w:cs="Tahoma"/>
                <w:sz w:val="24"/>
              </w:rPr>
            </w:pPr>
          </w:p>
        </w:tc>
      </w:tr>
    </w:tbl>
    <w:p w14:paraId="382B7285" w14:textId="77777777" w:rsidR="00746853" w:rsidRPr="00EC5D3A" w:rsidRDefault="00746853" w:rsidP="00746853">
      <w:pPr>
        <w:pBdr>
          <w:top w:val="single" w:sz="4" w:space="6" w:color="auto"/>
        </w:pBdr>
        <w:spacing w:before="600" w:after="200"/>
        <w:rPr>
          <w:rFonts w:ascii="Tahoma" w:hAnsi="Tahoma" w:cs="Tahoma"/>
          <w:sz w:val="24"/>
          <w:szCs w:val="24"/>
        </w:rPr>
      </w:pPr>
      <w:r w:rsidRPr="00683D7E">
        <w:rPr>
          <w:rStyle w:val="PlanInstructions"/>
          <w:rFonts w:ascii="Tahoma" w:hAnsi="Tahoma" w:cs="Tahoma"/>
          <w:i w:val="0"/>
          <w:sz w:val="24"/>
          <w:szCs w:val="24"/>
        </w:rPr>
        <w:lastRenderedPageBreak/>
        <w:t>[</w:t>
      </w:r>
      <w:r w:rsidRPr="00683D7E">
        <w:rPr>
          <w:rStyle w:val="PlanInstructions"/>
          <w:rFonts w:ascii="Tahoma" w:hAnsi="Tahoma" w:cs="Tahoma"/>
          <w:sz w:val="24"/>
          <w:szCs w:val="24"/>
        </w:rPr>
        <w:t xml:space="preserve">Insert </w:t>
      </w:r>
      <w:r w:rsidRPr="00871318">
        <w:rPr>
          <w:rStyle w:val="PlanInstructions"/>
          <w:rFonts w:ascii="Tahoma" w:hAnsi="Tahoma" w:cs="Tahoma"/>
          <w:sz w:val="24"/>
          <w:szCs w:val="24"/>
        </w:rPr>
        <w:t>plan’s</w:t>
      </w:r>
      <w:r w:rsidRPr="00683D7E">
        <w:rPr>
          <w:rStyle w:val="PlanInstructions"/>
          <w:rFonts w:ascii="Tahoma" w:hAnsi="Tahoma" w:cs="Tahoma"/>
          <w:sz w:val="24"/>
          <w:szCs w:val="24"/>
        </w:rPr>
        <w:t xml:space="preserve"> legal or marketing </w:t>
      </w:r>
      <w:r w:rsidRPr="00162A4C">
        <w:rPr>
          <w:rStyle w:val="PlanInstructions"/>
          <w:rFonts w:ascii="Tahoma" w:hAnsi="Tahoma" w:cs="Tahoma"/>
          <w:sz w:val="24"/>
          <w:szCs w:val="24"/>
        </w:rPr>
        <w:t>name</w:t>
      </w:r>
      <w:r w:rsidRPr="00683D7E">
        <w:rPr>
          <w:rStyle w:val="PlanInstructions"/>
          <w:rFonts w:ascii="Tahoma" w:hAnsi="Tahoma" w:cs="Tahoma"/>
          <w:i w:val="0"/>
          <w:sz w:val="24"/>
          <w:szCs w:val="24"/>
        </w:rPr>
        <w:t>]</w:t>
      </w:r>
      <w:r>
        <w:rPr>
          <w:rFonts w:ascii="Tahoma" w:hAnsi="Tahoma" w:cs="Tahoma"/>
          <w:sz w:val="24"/>
          <w:szCs w:val="24"/>
        </w:rPr>
        <w:t xml:space="preserve"> is a managed care plan that contracts with Medicare and the New York State Department of Health (Medicaid) to provide benefits to Participants through the Fully Integrated Duals Advantage for Individuals with </w:t>
      </w:r>
      <w:r w:rsidRPr="00EC5D3A">
        <w:rPr>
          <w:rFonts w:ascii="Tahoma" w:hAnsi="Tahoma" w:cs="Tahoma"/>
          <w:sz w:val="24"/>
          <w:szCs w:val="24"/>
        </w:rPr>
        <w:t>Intellectual and Developmental Disab</w:t>
      </w:r>
      <w:r>
        <w:rPr>
          <w:rFonts w:ascii="Tahoma" w:hAnsi="Tahoma" w:cs="Tahoma"/>
          <w:sz w:val="24"/>
          <w:szCs w:val="24"/>
        </w:rPr>
        <w:t>ilities</w:t>
      </w:r>
      <w:r w:rsidRPr="00EC5D3A">
        <w:rPr>
          <w:rFonts w:ascii="Tahoma" w:hAnsi="Tahoma" w:cs="Tahoma"/>
          <w:sz w:val="24"/>
          <w:szCs w:val="24"/>
        </w:rPr>
        <w:t xml:space="preserve"> (FIDA-IDD) Demonstration.</w:t>
      </w:r>
    </w:p>
    <w:p w14:paraId="75D51993" w14:textId="77777777" w:rsidR="00746853" w:rsidRPr="002C1AA7" w:rsidRDefault="00746853" w:rsidP="00746853">
      <w:pPr>
        <w:spacing w:after="200"/>
        <w:rPr>
          <w:rFonts w:ascii="Tahoma" w:hAnsi="Tahoma" w:cs="Tahoma"/>
          <w:color w:val="548DD4"/>
          <w:sz w:val="24"/>
          <w:szCs w:val="24"/>
        </w:rPr>
      </w:pPr>
      <w:r>
        <w:rPr>
          <w:rFonts w:ascii="Tahoma" w:hAnsi="Tahoma" w:cs="Tahoma"/>
          <w:sz w:val="24"/>
          <w:szCs w:val="24"/>
        </w:rPr>
        <w:t xml:space="preserve">If you speak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language of the disclaimer</w:t>
      </w:r>
      <w:r w:rsidRPr="002C1AA7">
        <w:rPr>
          <w:rFonts w:ascii="Tahoma" w:eastAsia="Times New Roman" w:hAnsi="Tahoma" w:cs="Tahoma"/>
          <w:color w:val="548DD4"/>
          <w:sz w:val="24"/>
          <w:szCs w:val="24"/>
        </w:rPr>
        <w:t>]</w:t>
      </w:r>
      <w:r w:rsidRPr="00494898">
        <w:rPr>
          <w:rFonts w:ascii="Tahoma" w:eastAsia="Times New Roman" w:hAnsi="Tahoma" w:cs="Tahoma"/>
          <w:sz w:val="24"/>
          <w:szCs w:val="24"/>
        </w:rPr>
        <w:t>, language assistance services, free of charge, are available to you</w:t>
      </w:r>
      <w:r w:rsidRPr="00494898">
        <w:rPr>
          <w:rFonts w:ascii="Tahoma" w:hAnsi="Tahoma" w:cs="Tahoma"/>
          <w:sz w:val="24"/>
          <w:szCs w:val="24"/>
        </w:rPr>
        <w:t xml:space="preserve">. </w:t>
      </w:r>
      <w:r w:rsidRPr="002F72B1">
        <w:rPr>
          <w:rFonts w:ascii="Tahoma" w:hAnsi="Tahoma" w:cs="Tahoma"/>
          <w:sz w:val="24"/>
          <w:szCs w:val="24"/>
        </w:rPr>
        <w:t xml:space="preserve">Call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insert Participant Services toll-free phone and TTY/TDD numbers and days and hours of operation</w:t>
      </w:r>
      <w:r w:rsidRPr="002C1AA7">
        <w:rPr>
          <w:rFonts w:ascii="Tahoma" w:eastAsia="Times New Roman" w:hAnsi="Tahoma" w:cs="Tahoma"/>
          <w:color w:val="548DD4"/>
          <w:sz w:val="24"/>
          <w:szCs w:val="24"/>
        </w:rPr>
        <w:t>]</w:t>
      </w:r>
      <w:r w:rsidRPr="002F72B1">
        <w:rPr>
          <w:rFonts w:ascii="Tahoma" w:hAnsi="Tahoma" w:cs="Tahoma"/>
          <w:sz w:val="24"/>
          <w:szCs w:val="24"/>
        </w:rPr>
        <w:t xml:space="preserve">. The call is free. </w:t>
      </w:r>
      <w:r w:rsidRPr="002C1AA7">
        <w:rPr>
          <w:rFonts w:ascii="Tahoma" w:eastAsia="Times New Roman" w:hAnsi="Tahoma" w:cs="Tahoma"/>
          <w:color w:val="548DD4"/>
          <w:sz w:val="24"/>
          <w:szCs w:val="24"/>
        </w:rPr>
        <w:t>[</w:t>
      </w:r>
      <w:r w:rsidRPr="002C1AA7">
        <w:rPr>
          <w:rFonts w:ascii="Tahoma" w:eastAsia="Times New Roman" w:hAnsi="Tahoma" w:cs="Tahoma"/>
          <w:i/>
          <w:color w:val="548DD4"/>
          <w:sz w:val="24"/>
          <w:szCs w:val="24"/>
        </w:rPr>
        <w:t>This disclaimer must be included in all non-English languages that meet the Medicare and/</w:t>
      </w:r>
      <w:r>
        <w:rPr>
          <w:rFonts w:ascii="Tahoma" w:eastAsia="Times New Roman" w:hAnsi="Tahoma" w:cs="Tahoma"/>
          <w:i/>
          <w:color w:val="548DD4"/>
          <w:sz w:val="24"/>
          <w:szCs w:val="24"/>
        </w:rPr>
        <w:t>or s</w:t>
      </w:r>
      <w:r w:rsidRPr="002C1AA7">
        <w:rPr>
          <w:rFonts w:ascii="Tahoma" w:eastAsia="Times New Roman" w:hAnsi="Tahoma" w:cs="Tahoma"/>
          <w:i/>
          <w:color w:val="548DD4"/>
          <w:sz w:val="24"/>
          <w:szCs w:val="24"/>
        </w:rPr>
        <w:t>tate thresholds for translation.</w:t>
      </w:r>
      <w:r w:rsidRPr="002C1AA7">
        <w:rPr>
          <w:rFonts w:ascii="Tahoma" w:eastAsia="Times New Roman" w:hAnsi="Tahoma" w:cs="Tahoma"/>
          <w:color w:val="548DD4"/>
          <w:sz w:val="24"/>
          <w:szCs w:val="24"/>
        </w:rPr>
        <w:t>]</w:t>
      </w:r>
    </w:p>
    <w:p w14:paraId="6894E109" w14:textId="77777777" w:rsidR="00162A4C" w:rsidRPr="00983F65" w:rsidRDefault="00162A4C" w:rsidP="00162A4C">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9E0CA4B" w14:textId="77777777" w:rsidR="00746853" w:rsidRPr="002F72B1" w:rsidRDefault="00746853" w:rsidP="00746853">
      <w:pPr>
        <w:spacing w:after="200"/>
        <w:rPr>
          <w:rFonts w:ascii="Tahoma" w:hAnsi="Tahoma" w:cs="Tahoma"/>
          <w:sz w:val="24"/>
          <w:szCs w:val="24"/>
        </w:rPr>
      </w:pPr>
      <w:r w:rsidRPr="002F72B1">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icannys.org.</w:t>
      </w:r>
    </w:p>
    <w:p w14:paraId="2FBD739E" w14:textId="77777777" w:rsidR="00746853" w:rsidRPr="002C1AA7" w:rsidRDefault="00746853" w:rsidP="00746853">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https://www.hhs.gov/civil-rights/for-individuals/section-1557.</w:t>
      </w:r>
      <w:r w:rsidRPr="002C1AA7">
        <w:rPr>
          <w:rFonts w:ascii="Tahoma" w:eastAsia="Times New Roman" w:hAnsi="Tahoma" w:cs="Tahoma"/>
          <w:color w:val="548DD4"/>
          <w:sz w:val="24"/>
          <w:szCs w:val="24"/>
        </w:rPr>
        <w:t>]</w:t>
      </w:r>
    </w:p>
    <w:p w14:paraId="1B07F175" w14:textId="77777777" w:rsidR="00EA73A0" w:rsidRPr="00080C9F" w:rsidRDefault="00EA73A0" w:rsidP="002C0CEF">
      <w:pPr>
        <w:spacing w:after="0"/>
        <w:rPr>
          <w:rFonts w:ascii="Tahoma" w:hAnsi="Tahoma" w:cs="Tahoma"/>
          <w:color w:val="548DD4"/>
          <w:sz w:val="24"/>
          <w:szCs w:val="24"/>
        </w:rPr>
      </w:pPr>
    </w:p>
    <w:sectPr w:rsidR="00EA73A0" w:rsidRPr="00080C9F" w:rsidSect="007B28DD">
      <w:footerReference w:type="default" r:id="rId11"/>
      <w:headerReference w:type="first" r:id="rId12"/>
      <w:footerReference w:type="first" r:id="rId13"/>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7224F" w14:textId="77777777" w:rsidR="00CD1970" w:rsidRDefault="00CD1970" w:rsidP="006C092D">
      <w:pPr>
        <w:spacing w:after="0" w:line="240" w:lineRule="auto"/>
      </w:pPr>
      <w:r>
        <w:separator/>
      </w:r>
    </w:p>
  </w:endnote>
  <w:endnote w:type="continuationSeparator" w:id="0">
    <w:p w14:paraId="26C75183" w14:textId="77777777" w:rsidR="00CD1970" w:rsidRDefault="00CD1970"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4359A3D3" w:rsidR="0000638B" w:rsidRPr="00CE2EB0" w:rsidRDefault="0000638B"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B56E7F">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440612258"/>
      <w:docPartObj>
        <w:docPartGallery w:val="Page Numbers (Top of Page)"/>
        <w:docPartUnique/>
      </w:docPartObj>
    </w:sdtPr>
    <w:sdtEndPr/>
    <w:sdtContent>
      <w:p w14:paraId="47E97CC6" w14:textId="457AAF36" w:rsidR="0000638B" w:rsidRPr="00B144D9" w:rsidRDefault="007B28DD"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B56E7F">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FDF05" w14:textId="77777777" w:rsidR="00CD1970" w:rsidRDefault="00CD1970" w:rsidP="006C092D">
      <w:pPr>
        <w:spacing w:after="0" w:line="240" w:lineRule="auto"/>
      </w:pPr>
      <w:r>
        <w:separator/>
      </w:r>
    </w:p>
  </w:footnote>
  <w:footnote w:type="continuationSeparator" w:id="0">
    <w:p w14:paraId="1C43AECA" w14:textId="77777777" w:rsidR="00CD1970" w:rsidRDefault="00CD1970" w:rsidP="006C0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A46E8" w14:textId="790244F0" w:rsidR="007B28DD" w:rsidRPr="00B144D9" w:rsidRDefault="007B28DD" w:rsidP="00FA2A73">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w:t>
    </w:r>
    <w:r w:rsidR="00504C6F">
      <w:rPr>
        <w:b w:val="0"/>
        <w:sz w:val="22"/>
        <w:szCs w:val="22"/>
      </w:rPr>
      <w:t xml:space="preserve"> t</w:t>
    </w:r>
    <w:r w:rsidR="00FA2A73">
      <w:rPr>
        <w:b w:val="0"/>
        <w:sz w:val="22"/>
        <w:szCs w:val="22"/>
      </w:rPr>
      <w:t>he last page under “Get help &amp;</w:t>
    </w:r>
    <w:r w:rsidRPr="00BC65F1">
      <w:rPr>
        <w:b w:val="0"/>
        <w:sz w:val="22"/>
        <w:szCs w:val="22"/>
      </w:rPr>
      <w:t xml:space="preserve"> more information.”</w:t>
    </w:r>
    <w:r w:rsidR="00D75DE4">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A60831" w:rsidRPr="003C08F0" w:rsidRDefault="00A60831" w:rsidP="00A60831">
    <w:pPr>
      <w:pStyle w:val="Header"/>
      <w:pBdr>
        <w:bottom w:val="single" w:sz="6" w:space="1" w:color="auto"/>
      </w:pBdr>
      <w:jc w:val="center"/>
      <w:rPr>
        <w:rFonts w:ascii="Calisto MT" w:hAnsi="Calisto MT" w:cs="Times New Roman"/>
        <w:sz w:val="12"/>
      </w:rPr>
    </w:pPr>
  </w:p>
  <w:p w14:paraId="30795860" w14:textId="77777777" w:rsidR="006C092D" w:rsidRDefault="006C092D" w:rsidP="00550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0D0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51F7E"/>
    <w:multiLevelType w:val="hybridMultilevel"/>
    <w:tmpl w:val="09B6D794"/>
    <w:lvl w:ilvl="0" w:tplc="08ACF504">
      <w:start w:val="1"/>
      <w:numFmt w:val="bullet"/>
      <w:lvlText w:val=""/>
      <w:lvlJc w:val="left"/>
      <w:pPr>
        <w:ind w:left="720" w:hanging="360"/>
      </w:pPr>
      <w:rPr>
        <w:rFonts w:ascii="Wingdings" w:hAnsi="Wingdings"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EA"/>
    <w:rsid w:val="00005B41"/>
    <w:rsid w:val="0000638B"/>
    <w:rsid w:val="00020194"/>
    <w:rsid w:val="00023795"/>
    <w:rsid w:val="00024980"/>
    <w:rsid w:val="00026B2E"/>
    <w:rsid w:val="000320B7"/>
    <w:rsid w:val="000602E8"/>
    <w:rsid w:val="00076E07"/>
    <w:rsid w:val="00080C9F"/>
    <w:rsid w:val="000B6DE5"/>
    <w:rsid w:val="000E298F"/>
    <w:rsid w:val="000E61AC"/>
    <w:rsid w:val="001361DB"/>
    <w:rsid w:val="00137EC6"/>
    <w:rsid w:val="00154B98"/>
    <w:rsid w:val="00162A4C"/>
    <w:rsid w:val="00174DCC"/>
    <w:rsid w:val="00174EE3"/>
    <w:rsid w:val="00183DC9"/>
    <w:rsid w:val="00193EEB"/>
    <w:rsid w:val="001C1892"/>
    <w:rsid w:val="001C2C28"/>
    <w:rsid w:val="001C427B"/>
    <w:rsid w:val="001D613D"/>
    <w:rsid w:val="001E73BB"/>
    <w:rsid w:val="002016D2"/>
    <w:rsid w:val="00207C9C"/>
    <w:rsid w:val="00251CE0"/>
    <w:rsid w:val="00267D83"/>
    <w:rsid w:val="00272261"/>
    <w:rsid w:val="002A2357"/>
    <w:rsid w:val="002C0CEF"/>
    <w:rsid w:val="002C64FA"/>
    <w:rsid w:val="002D3BC2"/>
    <w:rsid w:val="002F3265"/>
    <w:rsid w:val="002F7014"/>
    <w:rsid w:val="003428EA"/>
    <w:rsid w:val="00355464"/>
    <w:rsid w:val="0035559E"/>
    <w:rsid w:val="00357575"/>
    <w:rsid w:val="00357E40"/>
    <w:rsid w:val="00382E2D"/>
    <w:rsid w:val="003877F0"/>
    <w:rsid w:val="003C1F49"/>
    <w:rsid w:val="003C2A9B"/>
    <w:rsid w:val="003D54AC"/>
    <w:rsid w:val="003E128C"/>
    <w:rsid w:val="00432B14"/>
    <w:rsid w:val="004477C1"/>
    <w:rsid w:val="00454302"/>
    <w:rsid w:val="004717C8"/>
    <w:rsid w:val="004773FD"/>
    <w:rsid w:val="004B2852"/>
    <w:rsid w:val="004D4B37"/>
    <w:rsid w:val="004F2179"/>
    <w:rsid w:val="00504C6F"/>
    <w:rsid w:val="00513D73"/>
    <w:rsid w:val="00514FF5"/>
    <w:rsid w:val="005150B4"/>
    <w:rsid w:val="00515A1C"/>
    <w:rsid w:val="0052648F"/>
    <w:rsid w:val="005451AB"/>
    <w:rsid w:val="005452C6"/>
    <w:rsid w:val="005501D7"/>
    <w:rsid w:val="00571B68"/>
    <w:rsid w:val="005B7242"/>
    <w:rsid w:val="005C4A31"/>
    <w:rsid w:val="005F14CF"/>
    <w:rsid w:val="00604D64"/>
    <w:rsid w:val="00611A24"/>
    <w:rsid w:val="00613671"/>
    <w:rsid w:val="0061369C"/>
    <w:rsid w:val="00625712"/>
    <w:rsid w:val="00633040"/>
    <w:rsid w:val="00637C51"/>
    <w:rsid w:val="00655C4B"/>
    <w:rsid w:val="006660DF"/>
    <w:rsid w:val="0068039F"/>
    <w:rsid w:val="00691C9B"/>
    <w:rsid w:val="006A641F"/>
    <w:rsid w:val="006C092D"/>
    <w:rsid w:val="006D3593"/>
    <w:rsid w:val="006E114F"/>
    <w:rsid w:val="006F6D1D"/>
    <w:rsid w:val="00711C61"/>
    <w:rsid w:val="00740FDD"/>
    <w:rsid w:val="00744340"/>
    <w:rsid w:val="0074504E"/>
    <w:rsid w:val="00746853"/>
    <w:rsid w:val="00751C3E"/>
    <w:rsid w:val="00757003"/>
    <w:rsid w:val="007744C0"/>
    <w:rsid w:val="0078485B"/>
    <w:rsid w:val="00785C3D"/>
    <w:rsid w:val="007B28DD"/>
    <w:rsid w:val="007D17B5"/>
    <w:rsid w:val="007D6ACF"/>
    <w:rsid w:val="007E0830"/>
    <w:rsid w:val="008016C2"/>
    <w:rsid w:val="00807C48"/>
    <w:rsid w:val="00810A17"/>
    <w:rsid w:val="00823735"/>
    <w:rsid w:val="008258FD"/>
    <w:rsid w:val="008302AF"/>
    <w:rsid w:val="00830CD1"/>
    <w:rsid w:val="00854864"/>
    <w:rsid w:val="008742D8"/>
    <w:rsid w:val="008934CD"/>
    <w:rsid w:val="008A1D25"/>
    <w:rsid w:val="008B6B45"/>
    <w:rsid w:val="008D28B1"/>
    <w:rsid w:val="008F2305"/>
    <w:rsid w:val="008F3135"/>
    <w:rsid w:val="00921FD5"/>
    <w:rsid w:val="009333AD"/>
    <w:rsid w:val="00934BEA"/>
    <w:rsid w:val="00946AE1"/>
    <w:rsid w:val="00990DAE"/>
    <w:rsid w:val="0099142D"/>
    <w:rsid w:val="009A005E"/>
    <w:rsid w:val="009A053A"/>
    <w:rsid w:val="009C417E"/>
    <w:rsid w:val="009C779F"/>
    <w:rsid w:val="009D5F5E"/>
    <w:rsid w:val="00A07302"/>
    <w:rsid w:val="00A07345"/>
    <w:rsid w:val="00A14B73"/>
    <w:rsid w:val="00A35820"/>
    <w:rsid w:val="00A60831"/>
    <w:rsid w:val="00AC704E"/>
    <w:rsid w:val="00AD3383"/>
    <w:rsid w:val="00AE70E2"/>
    <w:rsid w:val="00AF2453"/>
    <w:rsid w:val="00AF4CE6"/>
    <w:rsid w:val="00B008B1"/>
    <w:rsid w:val="00B12408"/>
    <w:rsid w:val="00B13ABE"/>
    <w:rsid w:val="00B144D9"/>
    <w:rsid w:val="00B14BDF"/>
    <w:rsid w:val="00B17D68"/>
    <w:rsid w:val="00B31D36"/>
    <w:rsid w:val="00B4281E"/>
    <w:rsid w:val="00B56E7F"/>
    <w:rsid w:val="00BC65F1"/>
    <w:rsid w:val="00BC7E2B"/>
    <w:rsid w:val="00BD6105"/>
    <w:rsid w:val="00C01FD9"/>
    <w:rsid w:val="00C063F0"/>
    <w:rsid w:val="00C21645"/>
    <w:rsid w:val="00C24A19"/>
    <w:rsid w:val="00C27D91"/>
    <w:rsid w:val="00C4509C"/>
    <w:rsid w:val="00C80AEF"/>
    <w:rsid w:val="00C928C8"/>
    <w:rsid w:val="00CB6429"/>
    <w:rsid w:val="00CC51BF"/>
    <w:rsid w:val="00CD1970"/>
    <w:rsid w:val="00CD1C88"/>
    <w:rsid w:val="00CE2EB0"/>
    <w:rsid w:val="00CE5C10"/>
    <w:rsid w:val="00D22675"/>
    <w:rsid w:val="00D323D3"/>
    <w:rsid w:val="00D37E35"/>
    <w:rsid w:val="00D72928"/>
    <w:rsid w:val="00D73AE9"/>
    <w:rsid w:val="00D75DE4"/>
    <w:rsid w:val="00DA18F1"/>
    <w:rsid w:val="00DA305C"/>
    <w:rsid w:val="00E37ECE"/>
    <w:rsid w:val="00E6422F"/>
    <w:rsid w:val="00E76A93"/>
    <w:rsid w:val="00E92508"/>
    <w:rsid w:val="00E95AF8"/>
    <w:rsid w:val="00EA73A0"/>
    <w:rsid w:val="00EE0021"/>
    <w:rsid w:val="00EE0595"/>
    <w:rsid w:val="00F009C3"/>
    <w:rsid w:val="00F1790F"/>
    <w:rsid w:val="00F23AE4"/>
    <w:rsid w:val="00F27180"/>
    <w:rsid w:val="00F57391"/>
    <w:rsid w:val="00F61D7D"/>
    <w:rsid w:val="00F6514B"/>
    <w:rsid w:val="00F65EF2"/>
    <w:rsid w:val="00F97B82"/>
    <w:rsid w:val="00FA2A73"/>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4724941"/>
  <w15:docId w15:val="{EF4D5C71-238E-473B-8BF4-FEA23B7A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 w:type="character" w:customStyle="1" w:styleId="PlanInstructions">
    <w:name w:val="Plan Instructions"/>
    <w:qFormat/>
    <w:rsid w:val="00D323D3"/>
    <w:rPr>
      <w:rFonts w:ascii="Arial" w:hAnsi="Arial"/>
      <w:i/>
      <w:color w:val="548DD4"/>
      <w:sz w:val="22"/>
    </w:rPr>
  </w:style>
  <w:style w:type="paragraph" w:styleId="ListBullet">
    <w:name w:val="List Bullet"/>
    <w:basedOn w:val="Normal"/>
    <w:rsid w:val="00162A4C"/>
    <w:pPr>
      <w:numPr>
        <w:numId w:val="7"/>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92707">
      <w:bodyDiv w:val="1"/>
      <w:marLeft w:val="0"/>
      <w:marRight w:val="0"/>
      <w:marTop w:val="0"/>
      <w:marBottom w:val="0"/>
      <w:divBdr>
        <w:top w:val="none" w:sz="0" w:space="0" w:color="auto"/>
        <w:left w:val="none" w:sz="0" w:space="0" w:color="auto"/>
        <w:bottom w:val="none" w:sz="0" w:space="0" w:color="auto"/>
        <w:right w:val="none" w:sz="0" w:space="0" w:color="auto"/>
      </w:divBdr>
    </w:div>
    <w:div w:id="959454147">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482842429">
      <w:bodyDiv w:val="1"/>
      <w:marLeft w:val="0"/>
      <w:marRight w:val="0"/>
      <w:marTop w:val="0"/>
      <w:marBottom w:val="0"/>
      <w:divBdr>
        <w:top w:val="none" w:sz="0" w:space="0" w:color="auto"/>
        <w:left w:val="none" w:sz="0" w:space="0" w:color="auto"/>
        <w:bottom w:val="none" w:sz="0" w:space="0" w:color="auto"/>
        <w:right w:val="none" w:sz="0" w:space="0" w:color="auto"/>
      </w:divBdr>
    </w:div>
    <w:div w:id="1747991919">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79451-87A1-4B6B-A342-46DE2998E3B4}">
  <ds:schemaRefs>
    <ds:schemaRef ds:uri="62bfe352-334f-45b8-bb0c-de9d51199e4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E2776F1-BFD0-4C91-85D2-05CB05A1F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4.xml><?xml version="1.0" encoding="utf-8"?>
<ds:datastoreItem xmlns:ds="http://schemas.openxmlformats.org/officeDocument/2006/customXml" ds:itemID="{53C2179F-AC1D-45A4-926A-4B909D75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Appeal Notice 3</vt:lpstr>
    </vt:vector>
  </TitlesOfParts>
  <Company>CMS</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3</dc:title>
  <dc:creator>Christopher Chase</dc:creator>
  <cp:lastModifiedBy>MMCO</cp:lastModifiedBy>
  <cp:revision>10</cp:revision>
  <cp:lastPrinted>2014-12-16T17:06:00Z</cp:lastPrinted>
  <dcterms:created xsi:type="dcterms:W3CDTF">2017-06-20T19:49:00Z</dcterms:created>
  <dcterms:modified xsi:type="dcterms:W3CDTF">2017-07-10T17:29:00Z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