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E68DE" w14:textId="50DDEAF4" w:rsidR="00E24D54" w:rsidRPr="00D517A2" w:rsidRDefault="00E24D54" w:rsidP="00717643">
      <w:pPr>
        <w:pStyle w:val="IntroductionTableofContentsInstructions"/>
        <w:outlineLvl w:val="9"/>
        <w:rPr>
          <w:noProof w:val="0"/>
        </w:rPr>
      </w:pPr>
      <w:bookmarkStart w:id="0" w:name="_Toc519770339"/>
      <w:bookmarkStart w:id="1" w:name="_GoBack"/>
      <w:bookmarkEnd w:id="1"/>
      <w:r w:rsidRPr="00D517A2">
        <w:rPr>
          <w:noProof w:val="0"/>
        </w:rPr>
        <w:t>Instructions to Health Plans</w:t>
      </w:r>
      <w:bookmarkEnd w:id="0"/>
    </w:p>
    <w:p w14:paraId="4EDBE9D7" w14:textId="77777777" w:rsidR="003B444B" w:rsidRPr="00D2784C" w:rsidRDefault="003B444B" w:rsidP="002306A6">
      <w:pPr>
        <w:pStyle w:val="ClusterofDiamondsCMSNEW"/>
        <w:rPr>
          <w:rStyle w:val="PlanInstructions"/>
          <w:iCs/>
          <w:noProof w:val="0"/>
          <w:lang w:val="en-US"/>
        </w:rPr>
      </w:pPr>
      <w:r w:rsidRPr="00D2784C">
        <w:rPr>
          <w:rStyle w:val="PlanInstructions"/>
          <w:i w:val="0"/>
          <w:noProof w:val="0"/>
          <w:lang w:val="en-US"/>
        </w:rPr>
        <w:t>[</w:t>
      </w:r>
      <w:r w:rsidRPr="00D2784C">
        <w:rPr>
          <w:rStyle w:val="PlanInstructions"/>
          <w:iCs/>
          <w:noProof w:val="0"/>
          <w:lang w:val="en-US"/>
        </w:rPr>
        <w:t xml:space="preserve">Plans should replace the word “Medicaid” with </w:t>
      </w:r>
      <w:r w:rsidRPr="00D2784C">
        <w:rPr>
          <w:noProof w:val="0"/>
          <w:color w:val="548DD4"/>
          <w:lang w:val="en-US"/>
        </w:rPr>
        <w:t>“Medi-Cal.</w:t>
      </w:r>
      <w:r w:rsidRPr="00D2784C">
        <w:rPr>
          <w:rStyle w:val="PlanInstructions"/>
          <w:iCs/>
          <w:noProof w:val="0"/>
          <w:lang w:val="en-US"/>
        </w:rPr>
        <w:t>”</w:t>
      </w:r>
      <w:r w:rsidRPr="00D2784C">
        <w:rPr>
          <w:rStyle w:val="PlanInstructions"/>
          <w:i w:val="0"/>
          <w:iCs/>
          <w:noProof w:val="0"/>
          <w:lang w:val="en-US"/>
        </w:rPr>
        <w:t>]</w:t>
      </w:r>
    </w:p>
    <w:p w14:paraId="65A6CBC6" w14:textId="41731291" w:rsidR="003B444B" w:rsidRPr="00D2784C" w:rsidRDefault="003B444B" w:rsidP="002306A6">
      <w:pPr>
        <w:pStyle w:val="ClusterofDiamondsCMSNEW"/>
        <w:rPr>
          <w:rStyle w:val="PlanInstructions"/>
          <w:iCs/>
          <w:noProof w:val="0"/>
          <w:lang w:val="en-US"/>
        </w:rPr>
      </w:pPr>
      <w:r w:rsidRPr="00D2784C">
        <w:rPr>
          <w:rStyle w:val="PlanInstructions"/>
          <w:i w:val="0"/>
          <w:noProof w:val="0"/>
          <w:lang w:val="en-US"/>
        </w:rPr>
        <w:t>[</w:t>
      </w:r>
      <w:r w:rsidRPr="00D2784C">
        <w:rPr>
          <w:rStyle w:val="PlanInstructions"/>
          <w:noProof w:val="0"/>
          <w:lang w:val="en-US"/>
        </w:rPr>
        <w:t xml:space="preserve">Plans may add a cover page to the </w:t>
      </w:r>
      <w:r w:rsidR="00F9358D" w:rsidRPr="00F9358D">
        <w:rPr>
          <w:rStyle w:val="PlanInstructions"/>
          <w:noProof w:val="0"/>
          <w:lang w:val="en-US"/>
        </w:rPr>
        <w:t>Summary of Benefits</w:t>
      </w:r>
      <w:r w:rsidRPr="00D2784C">
        <w:rPr>
          <w:rStyle w:val="PlanInstructions"/>
          <w:noProof w:val="0"/>
          <w:lang w:val="en-US"/>
        </w:rPr>
        <w:t xml:space="preserve">. Plans may include the </w:t>
      </w:r>
      <w:r w:rsidR="00D808AD" w:rsidRPr="00D2784C">
        <w:rPr>
          <w:rStyle w:val="PlanInstructions"/>
          <w:noProof w:val="0"/>
          <w:lang w:val="en-US"/>
        </w:rPr>
        <w:t xml:space="preserve">Material </w:t>
      </w:r>
      <w:r w:rsidRPr="00D2784C">
        <w:rPr>
          <w:rStyle w:val="PlanInstructions"/>
          <w:noProof w:val="0"/>
          <w:lang w:val="en-US"/>
        </w:rPr>
        <w:t>ID only on the cover page.</w:t>
      </w:r>
      <w:r w:rsidRPr="00D2784C">
        <w:rPr>
          <w:rStyle w:val="PlanInstructions"/>
          <w:i w:val="0"/>
          <w:iCs/>
          <w:noProof w:val="0"/>
          <w:lang w:val="en-US"/>
        </w:rPr>
        <w:t>]</w:t>
      </w:r>
    </w:p>
    <w:p w14:paraId="4AE44FA2" w14:textId="77777777" w:rsidR="003B444B" w:rsidRPr="00D2784C" w:rsidRDefault="003B444B" w:rsidP="002306A6">
      <w:pPr>
        <w:pStyle w:val="ClusterofDiamondsCMSNEW"/>
        <w:rPr>
          <w:rStyle w:val="PlanInstructions"/>
          <w:i w:val="0"/>
          <w:noProof w:val="0"/>
          <w:lang w:val="en-US"/>
        </w:rPr>
      </w:pPr>
      <w:r w:rsidRPr="00D2784C">
        <w:rPr>
          <w:rStyle w:val="PlanInstructions"/>
          <w:i w:val="0"/>
          <w:iCs/>
          <w:noProof w:val="0"/>
          <w:lang w:val="en-US"/>
        </w:rPr>
        <w:t>[</w:t>
      </w:r>
      <w:r w:rsidRPr="00D2784C">
        <w:rPr>
          <w:rStyle w:val="PlanInstructions"/>
          <w:iCs/>
          <w:noProof w:val="0"/>
          <w:lang w:val="en-US"/>
        </w:rPr>
        <w:t>Plans should replace the reference to “Member Services” with the term the plan uses.</w:t>
      </w:r>
      <w:r w:rsidRPr="00D2784C">
        <w:rPr>
          <w:rStyle w:val="PlanInstructions"/>
          <w:i w:val="0"/>
          <w:iCs/>
          <w:noProof w:val="0"/>
          <w:lang w:val="en-US"/>
        </w:rPr>
        <w:t>]</w:t>
      </w:r>
    </w:p>
    <w:p w14:paraId="33CFD87D" w14:textId="5EF7F7DD" w:rsidR="003B444B" w:rsidRPr="00D2784C" w:rsidRDefault="003B444B" w:rsidP="002306A6">
      <w:pPr>
        <w:pStyle w:val="ClusterofDiamondsCMSNEW"/>
        <w:rPr>
          <w:rStyle w:val="PlanInstructions"/>
          <w:i w:val="0"/>
          <w:noProof w:val="0"/>
          <w:lang w:val="en-US"/>
        </w:rPr>
      </w:pPr>
      <w:r w:rsidRPr="00D2784C">
        <w:rPr>
          <w:rStyle w:val="PlanInstructions"/>
          <w:i w:val="0"/>
          <w:noProof w:val="0"/>
          <w:lang w:val="en-US"/>
        </w:rPr>
        <w:t>[</w:t>
      </w:r>
      <w:r w:rsidRPr="00D2784C">
        <w:rPr>
          <w:rStyle w:val="PlanInstructions"/>
          <w:noProof w:val="0"/>
          <w:lang w:val="en-US"/>
        </w:rPr>
        <w:t>Where the template instructs inclusion of a phone number, plans must ensure it is a toll-free number and include a toll-free TTY number and days and hours of operation</w:t>
      </w:r>
      <w:r w:rsidRPr="00D2784C">
        <w:rPr>
          <w:rStyle w:val="PlanInstructions"/>
          <w:i w:val="0"/>
          <w:noProof w:val="0"/>
          <w:lang w:val="en-US"/>
        </w:rPr>
        <w:t>.]</w:t>
      </w:r>
    </w:p>
    <w:p w14:paraId="47B0F6B2" w14:textId="57F83360" w:rsidR="003B444B" w:rsidRPr="00D2784C" w:rsidRDefault="003B444B" w:rsidP="002306A6">
      <w:pPr>
        <w:pStyle w:val="ClusterofDiamondsCMSNEW"/>
        <w:rPr>
          <w:rStyle w:val="PlanInstructions"/>
          <w:iCs/>
          <w:noProof w:val="0"/>
          <w:lang w:val="en-US"/>
        </w:rPr>
      </w:pPr>
      <w:r w:rsidRPr="00D2784C">
        <w:rPr>
          <w:rStyle w:val="PlanInstructions"/>
          <w:i w:val="0"/>
          <w:noProof w:val="0"/>
          <w:lang w:val="en-US"/>
        </w:rPr>
        <w:t>[</w:t>
      </w:r>
      <w:r w:rsidRPr="00D2784C">
        <w:rPr>
          <w:rStyle w:val="PlanInstructions"/>
          <w:iCs/>
          <w:noProof w:val="0"/>
          <w:lang w:val="en-US"/>
        </w:rPr>
        <w:t>Plans should note that any reference to a “</w:t>
      </w:r>
      <w:r w:rsidR="00F9358D" w:rsidRPr="00F9358D">
        <w:rPr>
          <w:rStyle w:val="PlanInstructions"/>
          <w:iCs/>
          <w:noProof w:val="0"/>
          <w:lang w:val="en-US"/>
        </w:rPr>
        <w:t>Member Handbook</w:t>
      </w:r>
      <w:r w:rsidRPr="00D2784C">
        <w:rPr>
          <w:rStyle w:val="PlanInstructions"/>
          <w:iCs/>
          <w:noProof w:val="0"/>
          <w:lang w:val="en-US"/>
        </w:rPr>
        <w:t>” is also a reference to the Evidence of Coverage document.</w:t>
      </w:r>
      <w:r w:rsidRPr="00D2784C">
        <w:rPr>
          <w:rStyle w:val="PlanInstructions"/>
          <w:i w:val="0"/>
          <w:iCs/>
          <w:noProof w:val="0"/>
          <w:lang w:val="en-US"/>
        </w:rPr>
        <w:t>]</w:t>
      </w:r>
    </w:p>
    <w:p w14:paraId="6AF4E8D9" w14:textId="53929546" w:rsidR="003B444B" w:rsidRPr="00D2784C" w:rsidRDefault="003B444B" w:rsidP="002306A6">
      <w:pPr>
        <w:pStyle w:val="ClusterofDiamondsCMSNEW"/>
        <w:rPr>
          <w:rStyle w:val="PlanInstructions"/>
          <w:iCs/>
          <w:noProof w:val="0"/>
          <w:lang w:val="en-US"/>
        </w:rPr>
      </w:pPr>
      <w:r w:rsidRPr="00D2784C">
        <w:rPr>
          <w:rStyle w:val="PlanInstructions"/>
          <w:i w:val="0"/>
          <w:noProof w:val="0"/>
          <w:lang w:val="en-US"/>
        </w:rPr>
        <w:t>[</w:t>
      </w:r>
      <w:r w:rsidRPr="00D2784C">
        <w:rPr>
          <w:i/>
          <w:iCs/>
          <w:noProof w:val="0"/>
          <w:color w:val="548DD4"/>
          <w:lang w:val="en-U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cost-sharing (if different than in-plan cost-sharing).</w:t>
      </w:r>
      <w:r w:rsidRPr="00D2784C">
        <w:rPr>
          <w:rStyle w:val="PlanInstructions"/>
          <w:i w:val="0"/>
          <w:iCs/>
          <w:noProof w:val="0"/>
          <w:lang w:val="en-US"/>
        </w:rPr>
        <w:t>]</w:t>
      </w:r>
      <w:r w:rsidR="00D516A8">
        <w:rPr>
          <w:rStyle w:val="PlanInstructions"/>
          <w:i w:val="0"/>
          <w:iCs/>
          <w:noProof w:val="0"/>
          <w:lang w:val="en-US"/>
        </w:rPr>
        <w:t xml:space="preserve"> </w:t>
      </w:r>
    </w:p>
    <w:p w14:paraId="5095B309" w14:textId="69ECC81A" w:rsidR="003B444B" w:rsidRPr="00D2784C" w:rsidRDefault="003B444B" w:rsidP="002306A6">
      <w:pPr>
        <w:pStyle w:val="ClusterofDiamondsCMSNEW"/>
        <w:rPr>
          <w:rStyle w:val="PlanInstructions"/>
          <w:iCs/>
          <w:noProof w:val="0"/>
          <w:lang w:val="en-US"/>
        </w:rPr>
      </w:pPr>
      <w:r w:rsidRPr="00D2784C">
        <w:rPr>
          <w:iCs/>
          <w:noProof w:val="0"/>
          <w:color w:val="548DD4"/>
          <w:lang w:val="en-US"/>
        </w:rPr>
        <w:t>[</w:t>
      </w:r>
      <w:r w:rsidRPr="00D847D4">
        <w:rPr>
          <w:i/>
          <w:noProof w:val="0"/>
          <w:color w:val="548DD4"/>
          <w:lang w:val="en-US"/>
        </w:rPr>
        <w:t xml:space="preserve">For the “You need help living at home” category of services, indicate if services are only available to </w:t>
      </w:r>
      <w:r w:rsidR="00A07B23" w:rsidRPr="00D847D4">
        <w:rPr>
          <w:i/>
          <w:noProof w:val="0"/>
          <w:color w:val="548DD4"/>
          <w:lang w:val="en-US"/>
        </w:rPr>
        <w:t xml:space="preserve">members </w:t>
      </w:r>
      <w:r w:rsidRPr="00D847D4">
        <w:rPr>
          <w:i/>
          <w:noProof w:val="0"/>
          <w:color w:val="548DD4"/>
          <w:lang w:val="en-US"/>
        </w:rPr>
        <w:t>in a waiver program, in which case plans should indicate that State eligibility requirements may apply</w:t>
      </w:r>
      <w:r w:rsidRPr="00D2784C">
        <w:rPr>
          <w:rStyle w:val="PlanInstructions"/>
          <w:iCs/>
          <w:noProof w:val="0"/>
          <w:lang w:val="en-US"/>
        </w:rPr>
        <w:t>.</w:t>
      </w:r>
      <w:r w:rsidRPr="00D2784C">
        <w:rPr>
          <w:rStyle w:val="PlanInstructions"/>
          <w:i w:val="0"/>
          <w:iCs/>
          <w:noProof w:val="0"/>
          <w:lang w:val="en-US"/>
        </w:rPr>
        <w:t>]</w:t>
      </w:r>
    </w:p>
    <w:p w14:paraId="6117A5E1" w14:textId="7B95C6C2" w:rsidR="003B444B" w:rsidRPr="00D2784C" w:rsidRDefault="003B444B" w:rsidP="002306A6">
      <w:pPr>
        <w:pStyle w:val="ClusterofDiamondsCMSNEW"/>
        <w:rPr>
          <w:rStyle w:val="PlanInstructions"/>
          <w:i w:val="0"/>
          <w:noProof w:val="0"/>
          <w:lang w:val="en-US"/>
        </w:rPr>
      </w:pPr>
      <w:r w:rsidRPr="00D2784C">
        <w:rPr>
          <w:noProof w:val="0"/>
          <w:color w:val="548DD4"/>
          <w:lang w:val="en-US"/>
        </w:rPr>
        <w:t>[</w:t>
      </w:r>
      <w:r w:rsidRPr="00D2784C">
        <w:rPr>
          <w:i/>
          <w:noProof w:val="0"/>
          <w:color w:val="548DD4"/>
          <w:lang w:val="en-US"/>
        </w:rPr>
        <w:t>Plans are subject to the notice requirements under Section 1557 of the Affordable Care Act. For more information, refer to</w:t>
      </w:r>
      <w:r w:rsidRPr="00D2784C">
        <w:rPr>
          <w:noProof w:val="0"/>
          <w:color w:val="548DD4"/>
          <w:lang w:val="en-US"/>
        </w:rPr>
        <w:t xml:space="preserve"> </w:t>
      </w:r>
      <w:hyperlink r:id="rId11" w:history="1">
        <w:r w:rsidR="00D808AD" w:rsidRPr="00FA0053">
          <w:rPr>
            <w:rStyle w:val="Hyperlink"/>
            <w:i/>
            <w:noProof w:val="0"/>
            <w:lang w:val="en-US"/>
          </w:rPr>
          <w:t>https://www.hhs.gov/civil-rights/for-individuals/section-1557</w:t>
        </w:r>
      </w:hyperlink>
      <w:r w:rsidR="00D808AD" w:rsidRPr="00D2784C">
        <w:rPr>
          <w:noProof w:val="0"/>
          <w:color w:val="548DD4"/>
          <w:lang w:val="en-US"/>
        </w:rPr>
        <w:t>.]</w:t>
      </w:r>
    </w:p>
    <w:p w14:paraId="63438E6A" w14:textId="50F65648" w:rsidR="003B444B" w:rsidRPr="00D2784C" w:rsidRDefault="003B444B" w:rsidP="002306A6">
      <w:pPr>
        <w:pStyle w:val="ClusterofDiamondsCMSNEW"/>
        <w:rPr>
          <w:rStyle w:val="PlanInstructions"/>
          <w:i w:val="0"/>
          <w:noProof w:val="0"/>
          <w:lang w:val="en-US"/>
        </w:rPr>
      </w:pPr>
      <w:r w:rsidRPr="00D2784C">
        <w:rPr>
          <w:rStyle w:val="PlanInstructions"/>
          <w:i w:val="0"/>
          <w:noProof w:val="0"/>
          <w:lang w:val="en-US"/>
        </w:rPr>
        <w:t>[</w:t>
      </w:r>
      <w:r w:rsidRPr="00D2784C">
        <w:rPr>
          <w:rStyle w:val="PlanInstructions"/>
          <w:iCs/>
          <w:noProof w:val="0"/>
          <w:lang w:val="en-US"/>
        </w:rPr>
        <w:t>Plans may place a QR code on materials to provide an option for members to go online</w:t>
      </w:r>
      <w:r w:rsidRPr="00D2784C">
        <w:rPr>
          <w:rStyle w:val="PlanInstructions"/>
          <w:i w:val="0"/>
          <w:iCs/>
          <w:noProof w:val="0"/>
          <w:lang w:val="en-US"/>
        </w:rPr>
        <w:t>.]</w:t>
      </w:r>
    </w:p>
    <w:p w14:paraId="3559E03E" w14:textId="350B2A3C" w:rsidR="00D808AD" w:rsidRPr="00B66C73" w:rsidRDefault="00B66C73" w:rsidP="00D808AD">
      <w:pPr>
        <w:numPr>
          <w:ilvl w:val="0"/>
          <w:numId w:val="13"/>
        </w:numPr>
        <w:autoSpaceDE w:val="0"/>
        <w:autoSpaceDN w:val="0"/>
        <w:adjustRightInd w:val="0"/>
        <w:spacing w:before="0"/>
        <w:ind w:left="360"/>
        <w:rPr>
          <w:rStyle w:val="PlanInstructions"/>
          <w:rFonts w:cs="Times New Roman"/>
        </w:rPr>
      </w:pPr>
      <w:r>
        <w:rPr>
          <w:rStyle w:val="PlanInstructions"/>
          <w:rFonts w:cs="Times New Roman"/>
          <w:i w:val="0"/>
        </w:rPr>
        <w:t>[</w:t>
      </w:r>
      <w:r w:rsidR="00D808AD" w:rsidRPr="00D2784C">
        <w:rPr>
          <w:rStyle w:val="PlanInstructions"/>
          <w:rFonts w:cs="Times New Roman"/>
        </w:rPr>
        <w:t xml:space="preserve">Wherever possible, plans are encouraged to adopt good formatting practices that make information easier for English-speaking and non-English speaking enrollees to read and understand. </w:t>
      </w:r>
      <w:r w:rsidR="00D808AD" w:rsidRPr="00B66C73">
        <w:rPr>
          <w:rStyle w:val="PlanInstructions"/>
          <w:rFonts w:cs="Times New Roman"/>
        </w:rPr>
        <w:t>The following are based on input from beneficiary interviews:</w:t>
      </w:r>
    </w:p>
    <w:p w14:paraId="53FC8436" w14:textId="5CD9557A" w:rsidR="00D808AD" w:rsidRPr="00D2784C" w:rsidRDefault="00D808AD" w:rsidP="00D808AD">
      <w:pPr>
        <w:numPr>
          <w:ilvl w:val="0"/>
          <w:numId w:val="14"/>
        </w:numPr>
        <w:spacing w:before="0"/>
        <w:ind w:left="720"/>
        <w:rPr>
          <w:u w:val="single"/>
        </w:rPr>
      </w:pPr>
      <w:r w:rsidRPr="00D2784C">
        <w:rPr>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F9358D" w:rsidRPr="00F9358D">
        <w:rPr>
          <w:i/>
          <w:color w:val="548DD4"/>
        </w:rPr>
        <w:t>Member Handbook</w:t>
      </w:r>
      <w:r w:rsidRPr="00D2784C">
        <w:rPr>
          <w:i/>
          <w:color w:val="548DD4"/>
        </w:rPr>
        <w:t xml:space="preserve">, insert: </w:t>
      </w:r>
      <w:r w:rsidRPr="00D2784C">
        <w:rPr>
          <w:b/>
          <w:color w:val="548DD4"/>
        </w:rPr>
        <w:t>Esta sección continúa en la página siguiente</w:t>
      </w:r>
      <w:r w:rsidRPr="00D2784C">
        <w:rPr>
          <w:i/>
          <w:color w:val="548DD4"/>
        </w:rPr>
        <w:t>).</w:t>
      </w:r>
    </w:p>
    <w:p w14:paraId="1968F5B8" w14:textId="77777777" w:rsidR="00D808AD" w:rsidRPr="00D2784C" w:rsidRDefault="00D808AD" w:rsidP="00D808AD">
      <w:pPr>
        <w:numPr>
          <w:ilvl w:val="0"/>
          <w:numId w:val="14"/>
        </w:numPr>
        <w:spacing w:before="0"/>
        <w:ind w:left="720"/>
        <w:rPr>
          <w:i/>
          <w:color w:val="548DD4"/>
          <w:u w:val="single"/>
        </w:rPr>
      </w:pPr>
      <w:r w:rsidRPr="00D2784C">
        <w:rPr>
          <w:i/>
          <w:color w:val="548DD4"/>
        </w:rPr>
        <w:t>Ensure plan-customized text is in plain language and complies with reading level requirements established in the three-way contract.</w:t>
      </w:r>
    </w:p>
    <w:p w14:paraId="6AA74F1C" w14:textId="77777777" w:rsidR="00D808AD" w:rsidRPr="00D2784C" w:rsidRDefault="00D808AD" w:rsidP="00D808AD">
      <w:pPr>
        <w:numPr>
          <w:ilvl w:val="0"/>
          <w:numId w:val="14"/>
        </w:numPr>
        <w:spacing w:before="0"/>
        <w:ind w:left="720"/>
        <w:rPr>
          <w:i/>
          <w:color w:val="548DD4"/>
        </w:rPr>
      </w:pPr>
      <w:r w:rsidRPr="00D2784C">
        <w:rPr>
          <w:i/>
          <w:color w:val="548DD4"/>
        </w:rPr>
        <w:lastRenderedPageBreak/>
        <w:t>Break up large blocks of plan-customized text into short paragraphs or bulleted lists and give a couple plan-specific examples as applicable.</w:t>
      </w:r>
    </w:p>
    <w:p w14:paraId="2F92D903" w14:textId="77777777" w:rsidR="00D808AD" w:rsidRPr="00D2784C" w:rsidRDefault="00D808AD" w:rsidP="00D808AD">
      <w:pPr>
        <w:numPr>
          <w:ilvl w:val="0"/>
          <w:numId w:val="14"/>
        </w:numPr>
        <w:spacing w:before="0"/>
        <w:ind w:left="720"/>
        <w:rPr>
          <w:i/>
          <w:color w:val="548DD4"/>
        </w:rPr>
      </w:pPr>
      <w:r w:rsidRPr="00D2784C">
        <w:rPr>
          <w:i/>
          <w:color w:val="548DD4"/>
        </w:rPr>
        <w:t>Spell out an acronym or abbreviation before its first use in a document or on a page (for example, Long-term services and supports (LTSS) or low income subsidy (LIS)).</w:t>
      </w:r>
    </w:p>
    <w:p w14:paraId="2F9C1AE3" w14:textId="77777777" w:rsidR="00D808AD" w:rsidRPr="00D2784C" w:rsidRDefault="00D808AD" w:rsidP="00D808AD">
      <w:pPr>
        <w:numPr>
          <w:ilvl w:val="0"/>
          <w:numId w:val="14"/>
        </w:numPr>
        <w:spacing w:before="0"/>
        <w:ind w:left="720"/>
        <w:rPr>
          <w:i/>
          <w:color w:val="548DD4"/>
        </w:rPr>
      </w:pPr>
      <w:r w:rsidRPr="00D2784C">
        <w:rPr>
          <w:i/>
          <w:color w:val="548DD4"/>
        </w:rPr>
        <w:t>Include the meaning of any plan-specific acronym, abbreviation, or key term with its first use.</w:t>
      </w:r>
    </w:p>
    <w:p w14:paraId="12C0454B" w14:textId="77777777" w:rsidR="00D808AD" w:rsidRPr="00D2784C" w:rsidRDefault="00D808AD" w:rsidP="00D808AD">
      <w:pPr>
        <w:numPr>
          <w:ilvl w:val="0"/>
          <w:numId w:val="14"/>
        </w:numPr>
        <w:spacing w:before="0"/>
        <w:ind w:left="720"/>
        <w:rPr>
          <w:i/>
          <w:color w:val="548DD4"/>
        </w:rPr>
      </w:pPr>
      <w:r w:rsidRPr="00D2784C">
        <w:rPr>
          <w:i/>
          <w:color w:val="548DD4"/>
        </w:rPr>
        <w:t>Avoid separating a heading or subheading from the text that follows when paginating the model.</w:t>
      </w:r>
    </w:p>
    <w:p w14:paraId="752F0504" w14:textId="77777777" w:rsidR="00D808AD" w:rsidRPr="00D2784C" w:rsidRDefault="00D808AD" w:rsidP="00D808AD">
      <w:pPr>
        <w:numPr>
          <w:ilvl w:val="0"/>
          <w:numId w:val="14"/>
        </w:numPr>
        <w:spacing w:before="0"/>
        <w:ind w:left="720"/>
        <w:rPr>
          <w:color w:val="548DD4"/>
          <w:szCs w:val="20"/>
        </w:rPr>
      </w:pPr>
      <w:r w:rsidRPr="00D2784C">
        <w:rPr>
          <w:rFonts w:eastAsia="Times New Roman" w:cs="Arial"/>
          <w:i/>
          <w:iCs/>
          <w:color w:val="548DD4"/>
        </w:rPr>
        <w:t xml:space="preserve">Use universal symbols or commonly understood pictorials. </w:t>
      </w:r>
    </w:p>
    <w:p w14:paraId="27E06231" w14:textId="77777777" w:rsidR="00D808AD" w:rsidRPr="00D2784C" w:rsidRDefault="00D808AD" w:rsidP="00D808AD">
      <w:pPr>
        <w:numPr>
          <w:ilvl w:val="0"/>
          <w:numId w:val="14"/>
        </w:numPr>
        <w:spacing w:before="0"/>
        <w:ind w:left="720"/>
        <w:rPr>
          <w:color w:val="548DD4"/>
          <w:szCs w:val="20"/>
        </w:rPr>
      </w:pPr>
      <w:r w:rsidRPr="00D2784C">
        <w:rPr>
          <w:rFonts w:eastAsia="Times New Roman" w:cs="Arial"/>
          <w:i/>
          <w:iCs/>
          <w:color w:val="548DD4"/>
        </w:rPr>
        <w:t>Draft and format plan-customized text and terminology in translated models to be culturally and linguistically appropriate for non-English speakers.</w:t>
      </w:r>
    </w:p>
    <w:p w14:paraId="6623AF77" w14:textId="77777777" w:rsidR="00D808AD" w:rsidRPr="00D2784C" w:rsidRDefault="00D808AD" w:rsidP="00D808AD">
      <w:pPr>
        <w:numPr>
          <w:ilvl w:val="0"/>
          <w:numId w:val="14"/>
        </w:numPr>
        <w:spacing w:before="0"/>
        <w:ind w:left="720"/>
        <w:rPr>
          <w:color w:val="548DD4"/>
          <w:szCs w:val="20"/>
        </w:rPr>
      </w:pPr>
      <w:r w:rsidRPr="00D2784C">
        <w:rPr>
          <w:rFonts w:eastAsia="Times New Roman" w:cs="Arial"/>
          <w:i/>
          <w:iCs/>
          <w:color w:val="548DD4"/>
        </w:rPr>
        <w:t>Consider using regionally appropriate terms or common dialects in translated models.</w:t>
      </w:r>
    </w:p>
    <w:p w14:paraId="020F54E1" w14:textId="77777777" w:rsidR="00D808AD" w:rsidRPr="00D2784C" w:rsidRDefault="00D808AD" w:rsidP="00D808AD">
      <w:pPr>
        <w:numPr>
          <w:ilvl w:val="0"/>
          <w:numId w:val="14"/>
        </w:numPr>
        <w:spacing w:before="0"/>
        <w:ind w:left="720"/>
        <w:rPr>
          <w:color w:val="548DD4"/>
          <w:szCs w:val="20"/>
        </w:rPr>
      </w:pPr>
      <w:r w:rsidRPr="00D2784C">
        <w:rPr>
          <w:rFonts w:eastAsia="Times New Roman" w:cs="Arial"/>
          <w:i/>
          <w:iCs/>
          <w:color w:val="548DD4"/>
        </w:rPr>
        <w:t>Include instructions and navigational aids in translated models in the translated language rather than in English.</w:t>
      </w:r>
    </w:p>
    <w:p w14:paraId="1558EB97" w14:textId="4CC62D88" w:rsidR="00D808AD" w:rsidRPr="00D2784C" w:rsidRDefault="00D808AD" w:rsidP="00D808AD">
      <w:pPr>
        <w:numPr>
          <w:ilvl w:val="0"/>
          <w:numId w:val="14"/>
        </w:numPr>
        <w:spacing w:before="0"/>
        <w:ind w:left="720"/>
        <w:rPr>
          <w:rFonts w:eastAsia="Times New Roman" w:cs="Arial"/>
          <w:iCs/>
          <w:color w:val="548DD4"/>
        </w:rPr>
      </w:pPr>
      <w:r w:rsidRPr="00D2784C">
        <w:rPr>
          <w:rFonts w:eastAsia="Times New Roman" w:cs="Arial"/>
          <w:i/>
          <w:iCs/>
          <w:color w:val="548DD4"/>
        </w:rPr>
        <w:t>Consider producing translated models in large print.</w:t>
      </w:r>
      <w:r w:rsidRPr="00D2784C">
        <w:rPr>
          <w:rFonts w:eastAsia="Times New Roman" w:cs="Arial"/>
          <w:iCs/>
          <w:color w:val="548DD4"/>
        </w:rPr>
        <w:t>]</w:t>
      </w:r>
    </w:p>
    <w:p w14:paraId="69CD8ED9" w14:textId="77777777" w:rsidR="00D808AD" w:rsidRPr="00D2784C" w:rsidRDefault="00D808AD">
      <w:pPr>
        <w:spacing w:after="0" w:line="259" w:lineRule="auto"/>
        <w:ind w:right="0"/>
        <w:rPr>
          <w:rFonts w:eastAsia="Times New Roman" w:cs="Arial"/>
          <w:iCs/>
          <w:color w:val="548DD4"/>
        </w:rPr>
      </w:pPr>
      <w:r w:rsidRPr="00D2784C">
        <w:rPr>
          <w:rFonts w:eastAsia="Times New Roman" w:cs="Arial"/>
          <w:iCs/>
          <w:color w:val="548DD4"/>
        </w:rPr>
        <w:br w:type="page"/>
      </w:r>
    </w:p>
    <w:p w14:paraId="3A0782C1" w14:textId="77777777" w:rsidR="00D808AD" w:rsidRPr="00C506A5" w:rsidRDefault="00D808AD" w:rsidP="00C506A5">
      <w:pPr>
        <w:pStyle w:val="IntroductionTableofContentsInstructions"/>
      </w:pPr>
      <w:r w:rsidRPr="00C506A5">
        <w:lastRenderedPageBreak/>
        <w:t>Introducción</w:t>
      </w:r>
    </w:p>
    <w:p w14:paraId="4D300B57" w14:textId="5111B63D" w:rsidR="00D808AD" w:rsidRPr="00D517A2" w:rsidRDefault="00D808AD" w:rsidP="00D808AD">
      <w:pPr>
        <w:pStyle w:val="BodyA"/>
        <w:ind w:right="0"/>
        <w:rPr>
          <w:color w:val="548DD4"/>
          <w:lang w:val="es-US"/>
        </w:rPr>
      </w:pPr>
      <w:bookmarkStart w:id="2" w:name="_Hlk503515176"/>
      <w:r w:rsidRPr="00D517A2">
        <w:rPr>
          <w:rFonts w:cs="Arial"/>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miembro de &lt;plan name&gt;. Términos clave y sus definiciones se encuentran en orden alfabético en el último capítulo del </w:t>
      </w:r>
      <w:r w:rsidR="00F9358D" w:rsidRPr="00F9358D">
        <w:rPr>
          <w:rFonts w:cs="Arial"/>
          <w:i/>
          <w:lang w:val="es-US"/>
        </w:rPr>
        <w:t>Manual del miembro</w:t>
      </w:r>
      <w:r w:rsidR="00D517A2" w:rsidRPr="00D517A2">
        <w:rPr>
          <w:rFonts w:cs="Arial"/>
          <w:i/>
          <w:lang w:val="es-US"/>
        </w:rPr>
        <w:t>.</w:t>
      </w:r>
      <w:r w:rsidRPr="00D517A2">
        <w:rPr>
          <w:color w:val="548DD4"/>
          <w:lang w:val="es-US"/>
        </w:rPr>
        <w:t xml:space="preserve"> </w:t>
      </w:r>
    </w:p>
    <w:p w14:paraId="472FF1A8" w14:textId="77777777" w:rsidR="00D808AD" w:rsidRPr="00C506A5" w:rsidRDefault="00D808AD" w:rsidP="00D808AD">
      <w:pPr>
        <w:pStyle w:val="BodyA"/>
        <w:ind w:right="0"/>
        <w:rPr>
          <w:rStyle w:val="PlanInstructions"/>
        </w:rPr>
      </w:pPr>
      <w:r w:rsidRPr="00C506A5">
        <w:rPr>
          <w:rStyle w:val="PlanInstructions"/>
          <w:i w:val="0"/>
          <w:iCs/>
        </w:rPr>
        <w:t>[</w:t>
      </w:r>
      <w:r w:rsidRPr="00C506A5">
        <w:rPr>
          <w:rStyle w:val="PlanInstructions"/>
        </w:rPr>
        <w:t>Plans must update the Table of Contents to this document to accurately reflect where the information is found on each page after plan adds plan-customized information to this template.</w:t>
      </w:r>
      <w:r w:rsidRPr="00C506A5">
        <w:rPr>
          <w:rStyle w:val="PlanInstructions"/>
          <w:i w:val="0"/>
          <w:iCs/>
        </w:rPr>
        <w:t>]</w:t>
      </w:r>
      <w:bookmarkEnd w:id="2"/>
    </w:p>
    <w:p w14:paraId="1A3DB7F0" w14:textId="67114142" w:rsidR="00D808AD" w:rsidRPr="00D517A2" w:rsidRDefault="00D808AD" w:rsidP="0020418A">
      <w:pPr>
        <w:pStyle w:val="IntroductionTableofContentsInstructions"/>
      </w:pPr>
      <w:r w:rsidRPr="00D517A2">
        <w:t xml:space="preserve">Tabla de </w:t>
      </w:r>
      <w:r w:rsidR="00E711AE">
        <w:t>C</w:t>
      </w:r>
      <w:r w:rsidRPr="00D517A2">
        <w:t>ontenido</w:t>
      </w:r>
    </w:p>
    <w:p w14:paraId="497A8F21" w14:textId="1209C8D7" w:rsidR="006A19B4" w:rsidRDefault="00664DBA">
      <w:pPr>
        <w:pStyle w:val="TOC1"/>
        <w:rPr>
          <w:rFonts w:asciiTheme="minorHAnsi" w:eastAsiaTheme="minorEastAsia" w:hAnsiTheme="minorHAnsi"/>
          <w:noProof/>
          <w:szCs w:val="28"/>
          <w:lang w:bidi="th-TH"/>
        </w:rPr>
      </w:pPr>
      <w:r>
        <w:fldChar w:fldCharType="begin"/>
      </w:r>
      <w:r>
        <w:instrText xml:space="preserve"> TOC \h \z \u \t "Heading 1,1,Heading 2,2" </w:instrText>
      </w:r>
      <w:r>
        <w:fldChar w:fldCharType="separate"/>
      </w:r>
      <w:hyperlink w:anchor="_Toc13613434" w:history="1">
        <w:r w:rsidR="006A19B4" w:rsidRPr="003817C4">
          <w:rPr>
            <w:rStyle w:val="Hyperlink"/>
            <w:noProof/>
          </w:rPr>
          <w:t>A.</w:t>
        </w:r>
        <w:r w:rsidR="006A19B4">
          <w:rPr>
            <w:rFonts w:asciiTheme="minorHAnsi" w:eastAsiaTheme="minorEastAsia" w:hAnsiTheme="minorHAnsi"/>
            <w:noProof/>
            <w:szCs w:val="28"/>
            <w:lang w:bidi="th-TH"/>
          </w:rPr>
          <w:tab/>
        </w:r>
        <w:r w:rsidR="006A19B4" w:rsidRPr="003817C4">
          <w:rPr>
            <w:rStyle w:val="Hyperlink"/>
            <w:noProof/>
          </w:rPr>
          <w:t>Renuncias de garantías</w:t>
        </w:r>
        <w:r w:rsidR="006A19B4">
          <w:rPr>
            <w:noProof/>
            <w:webHidden/>
          </w:rPr>
          <w:tab/>
        </w:r>
        <w:r w:rsidR="006A19B4">
          <w:rPr>
            <w:noProof/>
            <w:webHidden/>
          </w:rPr>
          <w:fldChar w:fldCharType="begin"/>
        </w:r>
        <w:r w:rsidR="006A19B4">
          <w:rPr>
            <w:noProof/>
            <w:webHidden/>
          </w:rPr>
          <w:instrText xml:space="preserve"> PAGEREF _Toc13613434 \h </w:instrText>
        </w:r>
        <w:r w:rsidR="006A19B4">
          <w:rPr>
            <w:noProof/>
            <w:webHidden/>
          </w:rPr>
        </w:r>
        <w:r w:rsidR="006A19B4">
          <w:rPr>
            <w:noProof/>
            <w:webHidden/>
          </w:rPr>
          <w:fldChar w:fldCharType="separate"/>
        </w:r>
        <w:r w:rsidR="006A19B4">
          <w:rPr>
            <w:noProof/>
            <w:webHidden/>
          </w:rPr>
          <w:t>4</w:t>
        </w:r>
        <w:r w:rsidR="006A19B4">
          <w:rPr>
            <w:noProof/>
            <w:webHidden/>
          </w:rPr>
          <w:fldChar w:fldCharType="end"/>
        </w:r>
      </w:hyperlink>
    </w:p>
    <w:p w14:paraId="7DD1C053" w14:textId="54C6CB0D" w:rsidR="006A19B4" w:rsidRDefault="005330F0">
      <w:pPr>
        <w:pStyle w:val="TOC1"/>
        <w:rPr>
          <w:rFonts w:asciiTheme="minorHAnsi" w:eastAsiaTheme="minorEastAsia" w:hAnsiTheme="minorHAnsi"/>
          <w:noProof/>
          <w:szCs w:val="28"/>
          <w:lang w:bidi="th-TH"/>
        </w:rPr>
      </w:pPr>
      <w:hyperlink w:anchor="_Toc13613435" w:history="1">
        <w:r w:rsidR="006A19B4" w:rsidRPr="003817C4">
          <w:rPr>
            <w:rStyle w:val="Hyperlink"/>
            <w:noProof/>
          </w:rPr>
          <w:t>B.</w:t>
        </w:r>
        <w:r w:rsidR="006A19B4">
          <w:rPr>
            <w:rFonts w:asciiTheme="minorHAnsi" w:eastAsiaTheme="minorEastAsia" w:hAnsiTheme="minorHAnsi"/>
            <w:noProof/>
            <w:szCs w:val="28"/>
            <w:lang w:bidi="th-TH"/>
          </w:rPr>
          <w:tab/>
        </w:r>
        <w:r w:rsidR="006A19B4" w:rsidRPr="003817C4">
          <w:rPr>
            <w:rStyle w:val="Hyperlink"/>
            <w:noProof/>
          </w:rPr>
          <w:t>Preguntas frecuentes</w:t>
        </w:r>
        <w:r w:rsidR="006A19B4">
          <w:rPr>
            <w:noProof/>
            <w:webHidden/>
          </w:rPr>
          <w:tab/>
        </w:r>
        <w:r w:rsidR="006A19B4">
          <w:rPr>
            <w:noProof/>
            <w:webHidden/>
          </w:rPr>
          <w:fldChar w:fldCharType="begin"/>
        </w:r>
        <w:r w:rsidR="006A19B4">
          <w:rPr>
            <w:noProof/>
            <w:webHidden/>
          </w:rPr>
          <w:instrText xml:space="preserve"> PAGEREF _Toc13613435 \h </w:instrText>
        </w:r>
        <w:r w:rsidR="006A19B4">
          <w:rPr>
            <w:noProof/>
            <w:webHidden/>
          </w:rPr>
        </w:r>
        <w:r w:rsidR="006A19B4">
          <w:rPr>
            <w:noProof/>
            <w:webHidden/>
          </w:rPr>
          <w:fldChar w:fldCharType="separate"/>
        </w:r>
        <w:r w:rsidR="006A19B4">
          <w:rPr>
            <w:noProof/>
            <w:webHidden/>
          </w:rPr>
          <w:t>5</w:t>
        </w:r>
        <w:r w:rsidR="006A19B4">
          <w:rPr>
            <w:noProof/>
            <w:webHidden/>
          </w:rPr>
          <w:fldChar w:fldCharType="end"/>
        </w:r>
      </w:hyperlink>
    </w:p>
    <w:p w14:paraId="72CC1A19" w14:textId="0DE6228E" w:rsidR="006A19B4" w:rsidRDefault="005330F0">
      <w:pPr>
        <w:pStyle w:val="TOC1"/>
        <w:rPr>
          <w:rFonts w:asciiTheme="minorHAnsi" w:eastAsiaTheme="minorEastAsia" w:hAnsiTheme="minorHAnsi"/>
          <w:noProof/>
          <w:szCs w:val="28"/>
          <w:lang w:bidi="th-TH"/>
        </w:rPr>
      </w:pPr>
      <w:hyperlink w:anchor="_Toc13613436" w:history="1">
        <w:r w:rsidR="006A19B4" w:rsidRPr="003817C4">
          <w:rPr>
            <w:rStyle w:val="Hyperlink"/>
            <w:noProof/>
          </w:rPr>
          <w:t>C.</w:t>
        </w:r>
        <w:r w:rsidR="006A19B4">
          <w:rPr>
            <w:rFonts w:asciiTheme="minorHAnsi" w:eastAsiaTheme="minorEastAsia" w:hAnsiTheme="minorHAnsi"/>
            <w:noProof/>
            <w:szCs w:val="28"/>
            <w:lang w:bidi="th-TH"/>
          </w:rPr>
          <w:tab/>
        </w:r>
        <w:r w:rsidR="006A19B4" w:rsidRPr="003817C4">
          <w:rPr>
            <w:rStyle w:val="Hyperlink"/>
            <w:noProof/>
          </w:rPr>
          <w:t>Resumen de servicios</w:t>
        </w:r>
        <w:r w:rsidR="006A19B4">
          <w:rPr>
            <w:noProof/>
            <w:webHidden/>
          </w:rPr>
          <w:tab/>
        </w:r>
        <w:r w:rsidR="006A19B4">
          <w:rPr>
            <w:noProof/>
            <w:webHidden/>
          </w:rPr>
          <w:fldChar w:fldCharType="begin"/>
        </w:r>
        <w:r w:rsidR="006A19B4">
          <w:rPr>
            <w:noProof/>
            <w:webHidden/>
          </w:rPr>
          <w:instrText xml:space="preserve"> PAGEREF _Toc13613436 \h </w:instrText>
        </w:r>
        <w:r w:rsidR="006A19B4">
          <w:rPr>
            <w:noProof/>
            <w:webHidden/>
          </w:rPr>
        </w:r>
        <w:r w:rsidR="006A19B4">
          <w:rPr>
            <w:noProof/>
            <w:webHidden/>
          </w:rPr>
          <w:fldChar w:fldCharType="separate"/>
        </w:r>
        <w:r w:rsidR="006A19B4">
          <w:rPr>
            <w:noProof/>
            <w:webHidden/>
          </w:rPr>
          <w:t>11</w:t>
        </w:r>
        <w:r w:rsidR="006A19B4">
          <w:rPr>
            <w:noProof/>
            <w:webHidden/>
          </w:rPr>
          <w:fldChar w:fldCharType="end"/>
        </w:r>
      </w:hyperlink>
    </w:p>
    <w:p w14:paraId="1B122B4B" w14:textId="76E28B3B" w:rsidR="006A19B4" w:rsidRDefault="005330F0">
      <w:pPr>
        <w:pStyle w:val="TOC1"/>
        <w:rPr>
          <w:rFonts w:asciiTheme="minorHAnsi" w:eastAsiaTheme="minorEastAsia" w:hAnsiTheme="minorHAnsi"/>
          <w:noProof/>
          <w:szCs w:val="28"/>
          <w:lang w:bidi="th-TH"/>
        </w:rPr>
      </w:pPr>
      <w:hyperlink w:anchor="_Toc13613437" w:history="1">
        <w:r w:rsidR="006A19B4" w:rsidRPr="003817C4">
          <w:rPr>
            <w:rStyle w:val="Hyperlink"/>
            <w:noProof/>
          </w:rPr>
          <w:t>D.</w:t>
        </w:r>
        <w:r w:rsidR="006A19B4">
          <w:rPr>
            <w:rFonts w:asciiTheme="minorHAnsi" w:eastAsiaTheme="minorEastAsia" w:hAnsiTheme="minorHAnsi"/>
            <w:noProof/>
            <w:szCs w:val="28"/>
            <w:lang w:bidi="th-TH"/>
          </w:rPr>
          <w:tab/>
        </w:r>
        <w:r w:rsidR="006A19B4" w:rsidRPr="003817C4">
          <w:rPr>
            <w:rStyle w:val="Hyperlink"/>
            <w:noProof/>
          </w:rPr>
          <w:t>Otros servicios que cubre &lt;plan name&gt;:</w:t>
        </w:r>
        <w:r w:rsidR="006A19B4">
          <w:rPr>
            <w:noProof/>
            <w:webHidden/>
          </w:rPr>
          <w:tab/>
        </w:r>
        <w:r w:rsidR="006A19B4">
          <w:rPr>
            <w:noProof/>
            <w:webHidden/>
          </w:rPr>
          <w:fldChar w:fldCharType="begin"/>
        </w:r>
        <w:r w:rsidR="006A19B4">
          <w:rPr>
            <w:noProof/>
            <w:webHidden/>
          </w:rPr>
          <w:instrText xml:space="preserve"> PAGEREF _Toc13613437 \h </w:instrText>
        </w:r>
        <w:r w:rsidR="006A19B4">
          <w:rPr>
            <w:noProof/>
            <w:webHidden/>
          </w:rPr>
        </w:r>
        <w:r w:rsidR="006A19B4">
          <w:rPr>
            <w:noProof/>
            <w:webHidden/>
          </w:rPr>
          <w:fldChar w:fldCharType="separate"/>
        </w:r>
        <w:r w:rsidR="006A19B4">
          <w:rPr>
            <w:noProof/>
            <w:webHidden/>
          </w:rPr>
          <w:t>21</w:t>
        </w:r>
        <w:r w:rsidR="006A19B4">
          <w:rPr>
            <w:noProof/>
            <w:webHidden/>
          </w:rPr>
          <w:fldChar w:fldCharType="end"/>
        </w:r>
      </w:hyperlink>
    </w:p>
    <w:p w14:paraId="2313999D" w14:textId="0CD39E32" w:rsidR="006A19B4" w:rsidRDefault="005330F0">
      <w:pPr>
        <w:pStyle w:val="TOC1"/>
        <w:rPr>
          <w:rFonts w:asciiTheme="minorHAnsi" w:eastAsiaTheme="minorEastAsia" w:hAnsiTheme="minorHAnsi"/>
          <w:noProof/>
          <w:szCs w:val="28"/>
          <w:lang w:bidi="th-TH"/>
        </w:rPr>
      </w:pPr>
      <w:hyperlink w:anchor="_Toc13613438" w:history="1">
        <w:r w:rsidR="006A19B4" w:rsidRPr="003817C4">
          <w:rPr>
            <w:rStyle w:val="Hyperlink"/>
            <w:noProof/>
          </w:rPr>
          <w:t>E.</w:t>
        </w:r>
        <w:r w:rsidR="006A19B4">
          <w:rPr>
            <w:rFonts w:asciiTheme="minorHAnsi" w:eastAsiaTheme="minorEastAsia" w:hAnsiTheme="minorHAnsi"/>
            <w:noProof/>
            <w:szCs w:val="28"/>
            <w:lang w:bidi="th-TH"/>
          </w:rPr>
          <w:tab/>
        </w:r>
        <w:r w:rsidR="006A19B4" w:rsidRPr="003817C4">
          <w:rPr>
            <w:rStyle w:val="Hyperlink"/>
            <w:noProof/>
          </w:rPr>
          <w:t>Servicios cubiertos fuera de la red de &lt;plan name&gt;:</w:t>
        </w:r>
        <w:r w:rsidR="006A19B4">
          <w:rPr>
            <w:noProof/>
            <w:webHidden/>
          </w:rPr>
          <w:tab/>
        </w:r>
        <w:r w:rsidR="006A19B4">
          <w:rPr>
            <w:noProof/>
            <w:webHidden/>
          </w:rPr>
          <w:fldChar w:fldCharType="begin"/>
        </w:r>
        <w:r w:rsidR="006A19B4">
          <w:rPr>
            <w:noProof/>
            <w:webHidden/>
          </w:rPr>
          <w:instrText xml:space="preserve"> PAGEREF _Toc13613438 \h </w:instrText>
        </w:r>
        <w:r w:rsidR="006A19B4">
          <w:rPr>
            <w:noProof/>
            <w:webHidden/>
          </w:rPr>
        </w:r>
        <w:r w:rsidR="006A19B4">
          <w:rPr>
            <w:noProof/>
            <w:webHidden/>
          </w:rPr>
          <w:fldChar w:fldCharType="separate"/>
        </w:r>
        <w:r w:rsidR="006A19B4">
          <w:rPr>
            <w:noProof/>
            <w:webHidden/>
          </w:rPr>
          <w:t>22</w:t>
        </w:r>
        <w:r w:rsidR="006A19B4">
          <w:rPr>
            <w:noProof/>
            <w:webHidden/>
          </w:rPr>
          <w:fldChar w:fldCharType="end"/>
        </w:r>
      </w:hyperlink>
    </w:p>
    <w:p w14:paraId="41F8ECCF" w14:textId="193E94FB" w:rsidR="006A19B4" w:rsidRDefault="005330F0">
      <w:pPr>
        <w:pStyle w:val="TOC1"/>
        <w:rPr>
          <w:rFonts w:asciiTheme="minorHAnsi" w:eastAsiaTheme="minorEastAsia" w:hAnsiTheme="minorHAnsi"/>
          <w:noProof/>
          <w:szCs w:val="28"/>
          <w:lang w:bidi="th-TH"/>
        </w:rPr>
      </w:pPr>
      <w:hyperlink w:anchor="_Toc13613439" w:history="1">
        <w:r w:rsidR="006A19B4" w:rsidRPr="003817C4">
          <w:rPr>
            <w:rStyle w:val="Hyperlink"/>
            <w:noProof/>
          </w:rPr>
          <w:t>F.</w:t>
        </w:r>
        <w:r w:rsidR="006A19B4">
          <w:rPr>
            <w:rFonts w:asciiTheme="minorHAnsi" w:eastAsiaTheme="minorEastAsia" w:hAnsiTheme="minorHAnsi"/>
            <w:noProof/>
            <w:szCs w:val="28"/>
            <w:lang w:bidi="th-TH"/>
          </w:rPr>
          <w:tab/>
        </w:r>
        <w:r w:rsidR="006A19B4" w:rsidRPr="003817C4">
          <w:rPr>
            <w:rStyle w:val="Hyperlink"/>
            <w:noProof/>
          </w:rPr>
          <w:t>Servicios que &lt;plan name&gt;, Medicare y Medi-Cal no cubren:</w:t>
        </w:r>
        <w:r w:rsidR="006A19B4">
          <w:rPr>
            <w:noProof/>
            <w:webHidden/>
          </w:rPr>
          <w:tab/>
        </w:r>
        <w:r w:rsidR="006A19B4">
          <w:rPr>
            <w:noProof/>
            <w:webHidden/>
          </w:rPr>
          <w:fldChar w:fldCharType="begin"/>
        </w:r>
        <w:r w:rsidR="006A19B4">
          <w:rPr>
            <w:noProof/>
            <w:webHidden/>
          </w:rPr>
          <w:instrText xml:space="preserve"> PAGEREF _Toc13613439 \h </w:instrText>
        </w:r>
        <w:r w:rsidR="006A19B4">
          <w:rPr>
            <w:noProof/>
            <w:webHidden/>
          </w:rPr>
        </w:r>
        <w:r w:rsidR="006A19B4">
          <w:rPr>
            <w:noProof/>
            <w:webHidden/>
          </w:rPr>
          <w:fldChar w:fldCharType="separate"/>
        </w:r>
        <w:r w:rsidR="006A19B4">
          <w:rPr>
            <w:noProof/>
            <w:webHidden/>
          </w:rPr>
          <w:t>22</w:t>
        </w:r>
        <w:r w:rsidR="006A19B4">
          <w:rPr>
            <w:noProof/>
            <w:webHidden/>
          </w:rPr>
          <w:fldChar w:fldCharType="end"/>
        </w:r>
      </w:hyperlink>
    </w:p>
    <w:p w14:paraId="05A193B3" w14:textId="7C338964" w:rsidR="006A19B4" w:rsidRDefault="005330F0">
      <w:pPr>
        <w:pStyle w:val="TOC1"/>
        <w:rPr>
          <w:rFonts w:asciiTheme="minorHAnsi" w:eastAsiaTheme="minorEastAsia" w:hAnsiTheme="minorHAnsi"/>
          <w:noProof/>
          <w:szCs w:val="28"/>
          <w:lang w:bidi="th-TH"/>
        </w:rPr>
      </w:pPr>
      <w:hyperlink w:anchor="_Toc13613440" w:history="1">
        <w:r w:rsidR="006A19B4" w:rsidRPr="003817C4">
          <w:rPr>
            <w:rStyle w:val="Hyperlink"/>
            <w:noProof/>
          </w:rPr>
          <w:t>G.</w:t>
        </w:r>
        <w:r w:rsidR="006A19B4">
          <w:rPr>
            <w:rFonts w:asciiTheme="minorHAnsi" w:eastAsiaTheme="minorEastAsia" w:hAnsiTheme="minorHAnsi"/>
            <w:noProof/>
            <w:szCs w:val="28"/>
            <w:lang w:bidi="th-TH"/>
          </w:rPr>
          <w:tab/>
        </w:r>
        <w:r w:rsidR="006A19B4" w:rsidRPr="003817C4">
          <w:rPr>
            <w:rStyle w:val="Hyperlink"/>
            <w:noProof/>
          </w:rPr>
          <w:t>Sus derechos como miembro del plan</w:t>
        </w:r>
        <w:r w:rsidR="006A19B4">
          <w:rPr>
            <w:noProof/>
            <w:webHidden/>
          </w:rPr>
          <w:tab/>
        </w:r>
        <w:r w:rsidR="006A19B4">
          <w:rPr>
            <w:noProof/>
            <w:webHidden/>
          </w:rPr>
          <w:fldChar w:fldCharType="begin"/>
        </w:r>
        <w:r w:rsidR="006A19B4">
          <w:rPr>
            <w:noProof/>
            <w:webHidden/>
          </w:rPr>
          <w:instrText xml:space="preserve"> PAGEREF _Toc13613440 \h </w:instrText>
        </w:r>
        <w:r w:rsidR="006A19B4">
          <w:rPr>
            <w:noProof/>
            <w:webHidden/>
          </w:rPr>
        </w:r>
        <w:r w:rsidR="006A19B4">
          <w:rPr>
            <w:noProof/>
            <w:webHidden/>
          </w:rPr>
          <w:fldChar w:fldCharType="separate"/>
        </w:r>
        <w:r w:rsidR="006A19B4">
          <w:rPr>
            <w:noProof/>
            <w:webHidden/>
          </w:rPr>
          <w:t>23</w:t>
        </w:r>
        <w:r w:rsidR="006A19B4">
          <w:rPr>
            <w:noProof/>
            <w:webHidden/>
          </w:rPr>
          <w:fldChar w:fldCharType="end"/>
        </w:r>
      </w:hyperlink>
    </w:p>
    <w:p w14:paraId="22ABECFB" w14:textId="7390973F" w:rsidR="006A19B4" w:rsidRDefault="005330F0">
      <w:pPr>
        <w:pStyle w:val="TOC1"/>
        <w:rPr>
          <w:rFonts w:asciiTheme="minorHAnsi" w:eastAsiaTheme="minorEastAsia" w:hAnsiTheme="minorHAnsi"/>
          <w:noProof/>
          <w:szCs w:val="28"/>
          <w:lang w:bidi="th-TH"/>
        </w:rPr>
      </w:pPr>
      <w:hyperlink w:anchor="_Toc13613441" w:history="1">
        <w:r w:rsidR="006A19B4" w:rsidRPr="003817C4">
          <w:rPr>
            <w:rStyle w:val="Hyperlink"/>
            <w:noProof/>
          </w:rPr>
          <w:t>H.</w:t>
        </w:r>
        <w:r w:rsidR="006A19B4">
          <w:rPr>
            <w:rFonts w:asciiTheme="minorHAnsi" w:eastAsiaTheme="minorEastAsia" w:hAnsiTheme="minorHAnsi"/>
            <w:noProof/>
            <w:szCs w:val="28"/>
            <w:lang w:bidi="th-TH"/>
          </w:rPr>
          <w:tab/>
        </w:r>
        <w:r w:rsidR="006A19B4" w:rsidRPr="003817C4">
          <w:rPr>
            <w:rStyle w:val="Hyperlink"/>
            <w:noProof/>
          </w:rPr>
          <w:t>Cómo presentar una queja o apelar un servicio denegado</w:t>
        </w:r>
        <w:r w:rsidR="006A19B4">
          <w:rPr>
            <w:noProof/>
            <w:webHidden/>
          </w:rPr>
          <w:tab/>
        </w:r>
        <w:r w:rsidR="006A19B4">
          <w:rPr>
            <w:noProof/>
            <w:webHidden/>
          </w:rPr>
          <w:fldChar w:fldCharType="begin"/>
        </w:r>
        <w:r w:rsidR="006A19B4">
          <w:rPr>
            <w:noProof/>
            <w:webHidden/>
          </w:rPr>
          <w:instrText xml:space="preserve"> PAGEREF _Toc13613441 \h </w:instrText>
        </w:r>
        <w:r w:rsidR="006A19B4">
          <w:rPr>
            <w:noProof/>
            <w:webHidden/>
          </w:rPr>
        </w:r>
        <w:r w:rsidR="006A19B4">
          <w:rPr>
            <w:noProof/>
            <w:webHidden/>
          </w:rPr>
          <w:fldChar w:fldCharType="separate"/>
        </w:r>
        <w:r w:rsidR="006A19B4">
          <w:rPr>
            <w:noProof/>
            <w:webHidden/>
          </w:rPr>
          <w:t>25</w:t>
        </w:r>
        <w:r w:rsidR="006A19B4">
          <w:rPr>
            <w:noProof/>
            <w:webHidden/>
          </w:rPr>
          <w:fldChar w:fldCharType="end"/>
        </w:r>
      </w:hyperlink>
    </w:p>
    <w:p w14:paraId="38AF2071" w14:textId="71949D75" w:rsidR="006A19B4" w:rsidRDefault="005330F0">
      <w:pPr>
        <w:pStyle w:val="TOC1"/>
        <w:rPr>
          <w:rFonts w:asciiTheme="minorHAnsi" w:eastAsiaTheme="minorEastAsia" w:hAnsiTheme="minorHAnsi"/>
          <w:noProof/>
          <w:szCs w:val="28"/>
          <w:lang w:bidi="th-TH"/>
        </w:rPr>
      </w:pPr>
      <w:hyperlink w:anchor="_Toc13613442" w:history="1">
        <w:r w:rsidR="006A19B4" w:rsidRPr="003817C4">
          <w:rPr>
            <w:rStyle w:val="Hyperlink"/>
            <w:noProof/>
          </w:rPr>
          <w:t>I.</w:t>
        </w:r>
        <w:r w:rsidR="006A19B4">
          <w:rPr>
            <w:rFonts w:asciiTheme="minorHAnsi" w:eastAsiaTheme="minorEastAsia" w:hAnsiTheme="minorHAnsi"/>
            <w:noProof/>
            <w:szCs w:val="28"/>
            <w:lang w:bidi="th-TH"/>
          </w:rPr>
          <w:tab/>
        </w:r>
        <w:r w:rsidR="006A19B4" w:rsidRPr="003817C4">
          <w:rPr>
            <w:rStyle w:val="Hyperlink"/>
            <w:noProof/>
          </w:rPr>
          <w:t>Qué hacer si usted sospecha fraude</w:t>
        </w:r>
        <w:r w:rsidR="006A19B4">
          <w:rPr>
            <w:noProof/>
            <w:webHidden/>
          </w:rPr>
          <w:tab/>
        </w:r>
        <w:r w:rsidR="006A19B4">
          <w:rPr>
            <w:noProof/>
            <w:webHidden/>
          </w:rPr>
          <w:fldChar w:fldCharType="begin"/>
        </w:r>
        <w:r w:rsidR="006A19B4">
          <w:rPr>
            <w:noProof/>
            <w:webHidden/>
          </w:rPr>
          <w:instrText xml:space="preserve"> PAGEREF _Toc13613442 \h </w:instrText>
        </w:r>
        <w:r w:rsidR="006A19B4">
          <w:rPr>
            <w:noProof/>
            <w:webHidden/>
          </w:rPr>
        </w:r>
        <w:r w:rsidR="006A19B4">
          <w:rPr>
            <w:noProof/>
            <w:webHidden/>
          </w:rPr>
          <w:fldChar w:fldCharType="separate"/>
        </w:r>
        <w:r w:rsidR="006A19B4">
          <w:rPr>
            <w:noProof/>
            <w:webHidden/>
          </w:rPr>
          <w:t>25</w:t>
        </w:r>
        <w:r w:rsidR="006A19B4">
          <w:rPr>
            <w:noProof/>
            <w:webHidden/>
          </w:rPr>
          <w:fldChar w:fldCharType="end"/>
        </w:r>
      </w:hyperlink>
    </w:p>
    <w:p w14:paraId="0656B0C3" w14:textId="30ABCA3F" w:rsidR="00664DBA" w:rsidRPr="00664DBA" w:rsidRDefault="00664DBA" w:rsidP="00664DBA">
      <w:r>
        <w:fldChar w:fldCharType="end"/>
      </w:r>
    </w:p>
    <w:p w14:paraId="06836F31" w14:textId="40EE0586" w:rsidR="00E24D54" w:rsidRPr="00D517A2" w:rsidRDefault="00E24D54" w:rsidP="00664DBA">
      <w:pPr>
        <w:pStyle w:val="ListBullet3"/>
        <w:numPr>
          <w:ilvl w:val="0"/>
          <w:numId w:val="0"/>
        </w:numPr>
        <w:ind w:left="1440" w:hanging="360"/>
      </w:pPr>
      <w:r w:rsidRPr="00D517A2">
        <w:br w:type="page"/>
      </w:r>
    </w:p>
    <w:p w14:paraId="5227A23D" w14:textId="7E494A78" w:rsidR="00D808AD" w:rsidRPr="0012260B" w:rsidRDefault="004B7592" w:rsidP="00640DD2">
      <w:pPr>
        <w:pStyle w:val="Heading1"/>
        <w:ind w:right="0"/>
        <w:rPr>
          <w:lang w:val="es-ES"/>
        </w:rPr>
      </w:pPr>
      <w:bookmarkStart w:id="3" w:name="_Toc519770316"/>
      <w:bookmarkStart w:id="4" w:name="_Hlk519768367"/>
      <w:bookmarkStart w:id="5" w:name="_Toc519242338"/>
      <w:bookmarkStart w:id="6" w:name="_Toc517892911"/>
      <w:bookmarkStart w:id="7" w:name="_Toc13613434"/>
      <w:bookmarkStart w:id="8" w:name="_Toc519768228"/>
      <w:r w:rsidRPr="0012260B">
        <w:rPr>
          <w:lang w:val="es-ES"/>
        </w:rPr>
        <w:lastRenderedPageBreak/>
        <w:t>A.</w:t>
      </w:r>
      <w:r w:rsidR="00EE2E4D" w:rsidRPr="0012260B">
        <w:rPr>
          <w:lang w:val="es-ES"/>
        </w:rPr>
        <w:tab/>
      </w:r>
      <w:r w:rsidR="00D808AD" w:rsidRPr="0012260B">
        <w:rPr>
          <w:lang w:val="es-ES"/>
        </w:rPr>
        <w:t>Renuncias de garantías</w:t>
      </w:r>
      <w:bookmarkEnd w:id="3"/>
      <w:bookmarkEnd w:id="4"/>
      <w:bookmarkEnd w:id="5"/>
      <w:bookmarkEnd w:id="6"/>
      <w:bookmarkEnd w:id="7"/>
    </w:p>
    <w:p w14:paraId="7B4D53EF" w14:textId="47525633" w:rsidR="00E24D54" w:rsidRPr="00041C73" w:rsidRDefault="00F2039F" w:rsidP="00D2784C">
      <w:pPr>
        <w:spacing w:before="0"/>
        <w:rPr>
          <w:lang w:val="es-US"/>
        </w:rPr>
      </w:pPr>
      <w:bookmarkStart w:id="9" w:name="_Toc519770317"/>
      <w:bookmarkStart w:id="10" w:name="_Toc519770341"/>
      <w:r w:rsidRPr="00D517A2">
        <w:rPr>
          <w:b/>
          <w:noProof/>
        </w:rPr>
        <w:drawing>
          <wp:anchor distT="0" distB="0" distL="114300" distR="114300" simplePos="0" relativeHeight="251660288" behindDoc="1" locked="0" layoutInCell="1" allowOverlap="1" wp14:anchorId="4D94218B" wp14:editId="11A5AF41">
            <wp:simplePos x="0" y="0"/>
            <wp:positionH relativeFrom="column">
              <wp:posOffset>0</wp:posOffset>
            </wp:positionH>
            <wp:positionV relativeFrom="paragraph">
              <wp:posOffset>-6985</wp:posOffset>
            </wp:positionV>
            <wp:extent cx="393700" cy="393065"/>
            <wp:effectExtent l="0" t="0" r="6350" b="6985"/>
            <wp:wrapTight wrapText="bothSides">
              <wp:wrapPolygon edited="0">
                <wp:start x="0" y="0"/>
                <wp:lineTo x="0" y="20937"/>
                <wp:lineTo x="20903" y="20937"/>
                <wp:lineTo x="20903" y="0"/>
                <wp:lineTo x="0" y="0"/>
              </wp:wrapPolygon>
            </wp:wrapTight>
            <wp:docPr id="6"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E24D54" w:rsidRPr="00D2784C">
        <w:rPr>
          <w:lang w:val="es-US"/>
        </w:rPr>
        <w:t>Éste es un resumen de los servicios médicos cubiertos por &lt;plan name&gt; para &lt;</w:t>
      </w:r>
      <w:r w:rsidR="00256EDF" w:rsidRPr="00D2784C">
        <w:rPr>
          <w:lang w:val="es-US"/>
        </w:rPr>
        <w:t>fecha</w:t>
      </w:r>
      <w:r w:rsidR="00E24D54" w:rsidRPr="00D2784C">
        <w:rPr>
          <w:lang w:val="es-US"/>
        </w:rPr>
        <w:t xml:space="preserve">&gt;. </w:t>
      </w:r>
      <w:r w:rsidR="00E24D54" w:rsidRPr="00041C73">
        <w:rPr>
          <w:lang w:val="es-US"/>
        </w:rPr>
        <w:t xml:space="preserve">Éste es solamente un resumen. Por favor lea el </w:t>
      </w:r>
      <w:r w:rsidR="00F9358D" w:rsidRPr="00F9358D">
        <w:rPr>
          <w:i/>
          <w:lang w:val="es-US"/>
        </w:rPr>
        <w:t>Manual del miembro</w:t>
      </w:r>
      <w:r w:rsidR="00E24D54" w:rsidRPr="00041C73">
        <w:rPr>
          <w:lang w:val="es-US"/>
        </w:rPr>
        <w:t xml:space="preserve"> para ver la lista completa de beneficios.</w:t>
      </w:r>
      <w:bookmarkEnd w:id="8"/>
      <w:bookmarkEnd w:id="9"/>
      <w:bookmarkEnd w:id="10"/>
    </w:p>
    <w:p w14:paraId="32C9BB49" w14:textId="77777777" w:rsidR="00D808AD" w:rsidRPr="00D2784C" w:rsidRDefault="00D808AD" w:rsidP="002306A6">
      <w:pPr>
        <w:pStyle w:val="ClusterofDiamondsCMSNEW"/>
        <w:rPr>
          <w:noProof w:val="0"/>
          <w:lang w:val="en-US"/>
        </w:rPr>
      </w:pPr>
      <w:r w:rsidRPr="00D2784C">
        <w:rPr>
          <w:noProof w:val="0"/>
          <w:color w:val="548DD4"/>
          <w:lang w:val="en-US"/>
        </w:rPr>
        <w:t>[</w:t>
      </w:r>
      <w:r w:rsidRPr="00D2784C">
        <w:rPr>
          <w:i/>
          <w:noProof w:val="0"/>
          <w:color w:val="548DD4"/>
          <w:lang w:val="en-US"/>
        </w:rPr>
        <w:t>Plans must include all applicable disclaimers as required in the Medicare Communications and Marketing Guidelines and State-specific Marketing Guidance.</w:t>
      </w:r>
      <w:r w:rsidRPr="00D2784C">
        <w:rPr>
          <w:noProof w:val="0"/>
          <w:color w:val="548DD4"/>
          <w:lang w:val="en-US"/>
        </w:rPr>
        <w:t>]</w:t>
      </w:r>
      <w:r w:rsidRPr="00D2784C">
        <w:rPr>
          <w:noProof w:val="0"/>
          <w:color w:val="000000"/>
          <w:lang w:val="en-US"/>
        </w:rPr>
        <w:t xml:space="preserve"> </w:t>
      </w:r>
    </w:p>
    <w:p w14:paraId="0C31E8B6" w14:textId="79179DE3" w:rsidR="00E24D54" w:rsidRPr="00D2784C" w:rsidRDefault="00E24D54" w:rsidP="002306A6">
      <w:pPr>
        <w:pStyle w:val="ClusterofDiamondsCMSNEW"/>
        <w:rPr>
          <w:noProof w:val="0"/>
          <w:lang w:val="en-US"/>
        </w:rPr>
      </w:pPr>
      <w:r w:rsidRPr="00D517A2">
        <w:rPr>
          <w:noProof w:val="0"/>
        </w:rPr>
        <w:t>Con &lt;plan name&gt;, usted puede obtener sus servicios de Medicare y de Medi</w:t>
      </w:r>
      <w:r w:rsidR="007F5B93" w:rsidRPr="00D517A2">
        <w:rPr>
          <w:noProof w:val="0"/>
        </w:rPr>
        <w:t>-Cal</w:t>
      </w:r>
      <w:r w:rsidRPr="00D517A2">
        <w:rPr>
          <w:noProof w:val="0"/>
        </w:rPr>
        <w:t xml:space="preserve"> en un sólo plan de salud. Un coordinador de cuidados de &lt;plan name&gt; le ayudará a </w:t>
      </w:r>
      <w:r w:rsidR="00A813F5" w:rsidRPr="00D517A2">
        <w:rPr>
          <w:noProof w:val="0"/>
        </w:rPr>
        <w:t>administrar</w:t>
      </w:r>
      <w:r w:rsidRPr="00D517A2">
        <w:rPr>
          <w:noProof w:val="0"/>
        </w:rPr>
        <w:t xml:space="preserve"> sus necesidades de cuidado de salud</w:t>
      </w:r>
      <w:r w:rsidRPr="00D517A2">
        <w:rPr>
          <w:rStyle w:val="PlanInstructions"/>
          <w:noProof w:val="0"/>
        </w:rPr>
        <w:t xml:space="preserve">. </w:t>
      </w:r>
      <w:r w:rsidRPr="00D2784C">
        <w:rPr>
          <w:rStyle w:val="PlanInstructions"/>
          <w:i w:val="0"/>
          <w:noProof w:val="0"/>
          <w:lang w:val="en-US"/>
        </w:rPr>
        <w:t>[</w:t>
      </w:r>
      <w:r w:rsidRPr="00D2784C">
        <w:rPr>
          <w:rStyle w:val="PlanInstructions"/>
          <w:noProof w:val="0"/>
          <w:lang w:val="en-US"/>
        </w:rPr>
        <w:t>Plans should change “care coordinator” to the term used by the state and/or plan.</w:t>
      </w:r>
      <w:r w:rsidRPr="00D2784C">
        <w:rPr>
          <w:rStyle w:val="PlanInstructions"/>
          <w:i w:val="0"/>
          <w:noProof w:val="0"/>
          <w:lang w:val="en-US"/>
        </w:rPr>
        <w:t>]</w:t>
      </w:r>
    </w:p>
    <w:p w14:paraId="71B94F01" w14:textId="17DE5C51" w:rsidR="00E24D54" w:rsidRPr="00D517A2" w:rsidRDefault="00E24D54" w:rsidP="002306A6">
      <w:pPr>
        <w:pStyle w:val="ClusterofDiamondsCMSNEW"/>
        <w:rPr>
          <w:noProof w:val="0"/>
        </w:rPr>
      </w:pPr>
      <w:r w:rsidRPr="00D517A2">
        <w:rPr>
          <w:noProof w:val="0"/>
        </w:rPr>
        <w:t xml:space="preserve">Ésta no es una lista completa. La información de beneficios es un resumen breve, no una descripción completa de los beneficios. Para obtener más información puede </w:t>
      </w:r>
      <w:r w:rsidR="00256EDF" w:rsidRPr="00D517A2">
        <w:rPr>
          <w:noProof w:val="0"/>
        </w:rPr>
        <w:t xml:space="preserve">comunicarse con el </w:t>
      </w:r>
      <w:r w:rsidRPr="00D517A2">
        <w:rPr>
          <w:noProof w:val="0"/>
        </w:rPr>
        <w:t xml:space="preserve">plan o leer el </w:t>
      </w:r>
      <w:r w:rsidR="00F9358D" w:rsidRPr="00F9358D">
        <w:rPr>
          <w:i/>
          <w:noProof w:val="0"/>
        </w:rPr>
        <w:t>Manual del miembro</w:t>
      </w:r>
      <w:r w:rsidRPr="00D517A2">
        <w:rPr>
          <w:noProof w:val="0"/>
        </w:rPr>
        <w:t>.</w:t>
      </w:r>
    </w:p>
    <w:p w14:paraId="6874ADB7" w14:textId="3BC58016" w:rsidR="00EF1C9C" w:rsidRPr="00D2784C" w:rsidRDefault="00D808AD" w:rsidP="002306A6">
      <w:pPr>
        <w:pStyle w:val="ClusterofDiamondsCMSNEW"/>
        <w:rPr>
          <w:rFonts w:ascii="Times New Roman" w:eastAsia="Times New Roman" w:hAnsi="Times New Roman"/>
          <w:noProof w:val="0"/>
          <w:sz w:val="24"/>
          <w:szCs w:val="24"/>
          <w:lang w:val="en-US"/>
        </w:rPr>
      </w:pPr>
      <w:r w:rsidRPr="00D517A2">
        <w:rPr>
          <w:noProof w:val="0"/>
        </w:rPr>
        <w:t xml:space="preserve">ATENCIÓN: </w:t>
      </w:r>
      <w:r w:rsidR="00EF1C9C" w:rsidRPr="00D517A2">
        <w:rPr>
          <w:noProof w:val="0"/>
        </w:rPr>
        <w:t xml:space="preserve">Si habla </w:t>
      </w:r>
      <w:r w:rsidR="00EF1C9C" w:rsidRPr="00D517A2">
        <w:rPr>
          <w:rFonts w:eastAsia="Times New Roman"/>
          <w:noProof w:val="0"/>
          <w:color w:val="548DD4"/>
          <w:szCs w:val="24"/>
        </w:rPr>
        <w:t>[</w:t>
      </w:r>
      <w:r w:rsidR="00EF1C9C" w:rsidRPr="00D517A2">
        <w:rPr>
          <w:rFonts w:eastAsia="Times New Roman"/>
          <w:i/>
          <w:noProof w:val="0"/>
          <w:color w:val="548DD4"/>
          <w:szCs w:val="24"/>
        </w:rPr>
        <w:t>insert language of the disclaimer</w:t>
      </w:r>
      <w:r w:rsidR="00EF1C9C" w:rsidRPr="00D517A2">
        <w:rPr>
          <w:rFonts w:eastAsia="Times New Roman"/>
          <w:noProof w:val="0"/>
          <w:color w:val="548DD4"/>
          <w:szCs w:val="24"/>
        </w:rPr>
        <w:t>]</w:t>
      </w:r>
      <w:r w:rsidR="00EF1C9C" w:rsidRPr="00D517A2">
        <w:rPr>
          <w:noProof w:val="0"/>
        </w:rPr>
        <w:t>, tiene disponible los servicios de asistencia de idioma gratis</w:t>
      </w:r>
      <w:r w:rsidR="00EF1C9C" w:rsidRPr="00D517A2">
        <w:rPr>
          <w:rFonts w:ascii="Times New Roman" w:eastAsia="Times New Roman" w:hAnsi="Times New Roman"/>
          <w:noProof w:val="0"/>
          <w:sz w:val="24"/>
          <w:szCs w:val="24"/>
        </w:rPr>
        <w:t xml:space="preserve">. </w:t>
      </w:r>
      <w:r w:rsidR="00EF1C9C" w:rsidRPr="00D2784C">
        <w:rPr>
          <w:noProof w:val="0"/>
          <w:lang w:val="en-US"/>
        </w:rPr>
        <w:t>Llame al</w:t>
      </w:r>
      <w:r w:rsidR="00EF1C9C" w:rsidRPr="00D2784C">
        <w:rPr>
          <w:rFonts w:ascii="Times New Roman" w:eastAsia="Times New Roman" w:hAnsi="Times New Roman"/>
          <w:noProof w:val="0"/>
          <w:sz w:val="24"/>
          <w:szCs w:val="24"/>
          <w:lang w:val="en-US"/>
        </w:rPr>
        <w:t xml:space="preserve"> </w:t>
      </w:r>
      <w:r w:rsidR="00EF1C9C" w:rsidRPr="00D2784C">
        <w:rPr>
          <w:rFonts w:eastAsia="Times New Roman"/>
          <w:noProof w:val="0"/>
          <w:color w:val="548DD4"/>
          <w:szCs w:val="24"/>
          <w:lang w:val="en-US"/>
        </w:rPr>
        <w:t>[</w:t>
      </w:r>
      <w:r w:rsidR="00EF1C9C" w:rsidRPr="00D2784C">
        <w:rPr>
          <w:rFonts w:eastAsia="Times New Roman"/>
          <w:i/>
          <w:noProof w:val="0"/>
          <w:color w:val="548DD4"/>
          <w:szCs w:val="24"/>
          <w:lang w:val="en-US"/>
        </w:rPr>
        <w:t>insert Member Services phone and TTY numbers, and days and hours of operation</w:t>
      </w:r>
      <w:r w:rsidR="00EF1C9C" w:rsidRPr="00D2784C">
        <w:rPr>
          <w:rFonts w:eastAsia="Times New Roman"/>
          <w:noProof w:val="0"/>
          <w:color w:val="548DD4"/>
          <w:szCs w:val="24"/>
          <w:lang w:val="en-US"/>
        </w:rPr>
        <w:t>]</w:t>
      </w:r>
      <w:r w:rsidR="00EF1C9C" w:rsidRPr="00D2784C">
        <w:rPr>
          <w:rFonts w:ascii="Times New Roman" w:eastAsia="Times New Roman" w:hAnsi="Times New Roman"/>
          <w:noProof w:val="0"/>
          <w:sz w:val="24"/>
          <w:szCs w:val="24"/>
          <w:lang w:val="en-US"/>
        </w:rPr>
        <w:t xml:space="preserve">. </w:t>
      </w:r>
      <w:r w:rsidR="00EF1C9C" w:rsidRPr="00D2784C">
        <w:rPr>
          <w:noProof w:val="0"/>
          <w:lang w:val="en-US"/>
        </w:rPr>
        <w:t>La llamada es gratuita</w:t>
      </w:r>
      <w:r w:rsidR="00EF1C9C" w:rsidRPr="00D2784C">
        <w:rPr>
          <w:rFonts w:ascii="Times New Roman" w:eastAsia="Times New Roman" w:hAnsi="Times New Roman"/>
          <w:noProof w:val="0"/>
          <w:sz w:val="24"/>
          <w:szCs w:val="24"/>
          <w:lang w:val="en-US"/>
        </w:rPr>
        <w:t xml:space="preserve">. </w:t>
      </w:r>
      <w:r w:rsidR="00EF1C9C" w:rsidRPr="00D2784C">
        <w:rPr>
          <w:rFonts w:eastAsia="Times New Roman"/>
          <w:noProof w:val="0"/>
          <w:color w:val="548DD4"/>
          <w:lang w:val="en-US"/>
        </w:rPr>
        <w:t>[</w:t>
      </w:r>
      <w:r w:rsidR="00EF1C9C" w:rsidRPr="00D2784C">
        <w:rPr>
          <w:rFonts w:eastAsia="Times New Roman"/>
          <w:i/>
          <w:noProof w:val="0"/>
          <w:color w:val="548DD4"/>
          <w:lang w:val="en-US"/>
        </w:rPr>
        <w:t>This disclaimer must be included in Spanish and any other non-English languages that meet the Medicare and/or state thresholds for translation.</w:t>
      </w:r>
      <w:r w:rsidR="00EF1C9C" w:rsidRPr="00D2784C">
        <w:rPr>
          <w:rFonts w:eastAsia="Times New Roman"/>
          <w:noProof w:val="0"/>
          <w:color w:val="548DD4"/>
          <w:lang w:val="en-US"/>
        </w:rPr>
        <w:t>]</w:t>
      </w:r>
    </w:p>
    <w:p w14:paraId="2813BF4B" w14:textId="22CFA263" w:rsidR="008B6754" w:rsidRPr="008C3FA8" w:rsidRDefault="008B6754" w:rsidP="002306A6">
      <w:pPr>
        <w:pStyle w:val="ClusterofDiamondsCMSNEW"/>
        <w:rPr>
          <w:rStyle w:val="PlanInstructions"/>
          <w:i w:val="0"/>
          <w:noProof w:val="0"/>
          <w:lang w:val="en-US"/>
        </w:rPr>
      </w:pPr>
      <w:r w:rsidRPr="00D517A2">
        <w:rPr>
          <w:noProof w:val="0"/>
        </w:rPr>
        <w:t>Usted puede obtener e</w:t>
      </w:r>
      <w:r w:rsidRPr="00D517A2">
        <w:rPr>
          <w:iCs/>
          <w:noProof w:val="0"/>
        </w:rPr>
        <w:t>st</w:t>
      </w:r>
      <w:r w:rsidR="00EF1C9C" w:rsidRPr="00D517A2">
        <w:rPr>
          <w:iCs/>
          <w:noProof w:val="0"/>
        </w:rPr>
        <w:t>e documento</w:t>
      </w:r>
      <w:r w:rsidRPr="00D517A2">
        <w:rPr>
          <w:iCs/>
          <w:noProof w:val="0"/>
        </w:rPr>
        <w:t xml:space="preserve"> gratis en otros formatos, como letras grandes, braille o audio. </w:t>
      </w:r>
      <w:r w:rsidRPr="00D2784C">
        <w:rPr>
          <w:iCs/>
          <w:noProof w:val="0"/>
          <w:lang w:val="en-US"/>
        </w:rPr>
        <w:t xml:space="preserve">Llame </w:t>
      </w:r>
      <w:r w:rsidR="00A813F5" w:rsidRPr="00D2784C">
        <w:rPr>
          <w:iCs/>
          <w:noProof w:val="0"/>
          <w:lang w:val="en-US"/>
        </w:rPr>
        <w:t xml:space="preserve">al </w:t>
      </w:r>
      <w:r w:rsidR="00EF1C9C" w:rsidRPr="00D2784C">
        <w:rPr>
          <w:rStyle w:val="PlanInstructions"/>
          <w:i w:val="0"/>
          <w:noProof w:val="0"/>
          <w:lang w:val="en-US"/>
        </w:rPr>
        <w:t>[</w:t>
      </w:r>
      <w:r w:rsidR="00EF1C9C" w:rsidRPr="00D2784C">
        <w:rPr>
          <w:rStyle w:val="PlanInstructions"/>
          <w:noProof w:val="0"/>
          <w:lang w:val="en-US"/>
        </w:rPr>
        <w:t>insert Member Services toll-free phone and TTY numbers, and days and hours of operation</w:t>
      </w:r>
      <w:r w:rsidR="00EF1C9C" w:rsidRPr="00D2784C">
        <w:rPr>
          <w:rStyle w:val="PlanInstructions"/>
          <w:i w:val="0"/>
          <w:noProof w:val="0"/>
          <w:lang w:val="en-US"/>
        </w:rPr>
        <w:t xml:space="preserve">]. </w:t>
      </w:r>
      <w:r w:rsidRPr="008C3FA8">
        <w:rPr>
          <w:noProof w:val="0"/>
          <w:lang w:val="en-US"/>
        </w:rPr>
        <w:t>La llamada es gratuita.</w:t>
      </w:r>
    </w:p>
    <w:p w14:paraId="63C16142" w14:textId="0A8FFB25" w:rsidR="008C3FA8" w:rsidRPr="008C3FA8" w:rsidRDefault="008B6754" w:rsidP="00D14DEE">
      <w:pPr>
        <w:pStyle w:val="ClusterofDiamondsCMSNEW"/>
        <w:rPr>
          <w:rStyle w:val="PlanInstructions"/>
          <w:i w:val="0"/>
          <w:noProof w:val="0"/>
          <w:lang w:val="en-US"/>
        </w:rPr>
      </w:pPr>
      <w:r w:rsidRPr="00D2784C">
        <w:rPr>
          <w:rStyle w:val="PlanInstructions"/>
          <w:i w:val="0"/>
          <w:noProof w:val="0"/>
          <w:lang w:val="en-US"/>
        </w:rPr>
        <w:t>[</w:t>
      </w:r>
      <w:r w:rsidRPr="00D2784C">
        <w:rPr>
          <w:rStyle w:val="PlanInstructions"/>
          <w:noProof w:val="0"/>
          <w:lang w:val="en-US"/>
        </w:rPr>
        <w:t xml:space="preserve">Plans </w:t>
      </w:r>
      <w:r w:rsidR="008C3FA8">
        <w:rPr>
          <w:rStyle w:val="PlanInstructions"/>
          <w:noProof w:val="0"/>
          <w:lang w:val="en-US"/>
        </w:rPr>
        <w:t xml:space="preserve">also </w:t>
      </w:r>
      <w:r w:rsidRPr="00D2784C">
        <w:rPr>
          <w:rStyle w:val="PlanInstructions"/>
          <w:noProof w:val="0"/>
          <w:lang w:val="en-US"/>
        </w:rPr>
        <w:t xml:space="preserve">must </w:t>
      </w:r>
      <w:r w:rsidR="008C3FA8">
        <w:rPr>
          <w:rStyle w:val="PlanInstructions"/>
          <w:noProof w:val="0"/>
          <w:lang w:val="en-US"/>
        </w:rPr>
        <w:t>simply</w:t>
      </w:r>
      <w:r w:rsidR="008C3FA8" w:rsidRPr="00D2784C">
        <w:rPr>
          <w:rStyle w:val="PlanInstructions"/>
          <w:noProof w:val="0"/>
          <w:lang w:val="en-US"/>
        </w:rPr>
        <w:t xml:space="preserve"> </w:t>
      </w:r>
      <w:r w:rsidRPr="00D2784C">
        <w:rPr>
          <w:rStyle w:val="PlanInstructions"/>
          <w:noProof w:val="0"/>
          <w:lang w:val="en-US"/>
        </w:rPr>
        <w:t>describe</w:t>
      </w:r>
      <w:r w:rsidR="008C3FA8">
        <w:rPr>
          <w:rStyle w:val="PlanInstructions"/>
          <w:noProof w:val="0"/>
          <w:lang w:val="en-US"/>
        </w:rPr>
        <w:t>:</w:t>
      </w:r>
    </w:p>
    <w:p w14:paraId="47D00E3E" w14:textId="0EC5C2F2" w:rsidR="008C3FA8" w:rsidRPr="008C3FA8" w:rsidRDefault="008B6754" w:rsidP="008C3FA8">
      <w:pPr>
        <w:pStyle w:val="ClusterofDiamondsCMSNEW"/>
        <w:numPr>
          <w:ilvl w:val="1"/>
          <w:numId w:val="12"/>
        </w:numPr>
        <w:ind w:left="714" w:hanging="357"/>
        <w:rPr>
          <w:rStyle w:val="PlanInstructions"/>
          <w:i w:val="0"/>
          <w:noProof w:val="0"/>
          <w:lang w:val="en-US"/>
        </w:rPr>
      </w:pPr>
      <w:r w:rsidRPr="00D2784C">
        <w:rPr>
          <w:rStyle w:val="PlanInstructions"/>
          <w:noProof w:val="0"/>
          <w:lang w:val="en-US"/>
        </w:rPr>
        <w:t xml:space="preserve">how </w:t>
      </w:r>
      <w:r w:rsidR="008C3FA8">
        <w:rPr>
          <w:rStyle w:val="PlanInstructions"/>
          <w:noProof w:val="0"/>
          <w:lang w:val="en-US"/>
        </w:rPr>
        <w:t>they will request a member’s preferred</w:t>
      </w:r>
      <w:r w:rsidRPr="00D2784C">
        <w:rPr>
          <w:rStyle w:val="PlanInstructions"/>
          <w:noProof w:val="0"/>
          <w:lang w:val="en-US"/>
        </w:rPr>
        <w:t xml:space="preserve"> language other than English </w:t>
      </w:r>
      <w:r w:rsidR="008C3FA8">
        <w:rPr>
          <w:rStyle w:val="PlanInstructions"/>
          <w:noProof w:val="0"/>
          <w:lang w:val="en-US"/>
        </w:rPr>
        <w:t>and/</w:t>
      </w:r>
      <w:r w:rsidRPr="00D2784C">
        <w:rPr>
          <w:rStyle w:val="PlanInstructions"/>
          <w:noProof w:val="0"/>
          <w:lang w:val="en-US"/>
        </w:rPr>
        <w:t>or alternate format</w:t>
      </w:r>
      <w:r w:rsidR="008C3FA8">
        <w:rPr>
          <w:rStyle w:val="PlanInstructions"/>
          <w:noProof w:val="0"/>
          <w:lang w:val="en-US"/>
        </w:rPr>
        <w:t>,</w:t>
      </w:r>
    </w:p>
    <w:p w14:paraId="5A1BF793" w14:textId="02C91F6D" w:rsidR="008C3FA8" w:rsidRPr="005F54F6" w:rsidRDefault="008C3FA8" w:rsidP="00966025">
      <w:pPr>
        <w:numPr>
          <w:ilvl w:val="1"/>
          <w:numId w:val="20"/>
        </w:numPr>
        <w:adjustRightInd w:val="0"/>
        <w:spacing w:before="0"/>
        <w:ind w:left="720"/>
        <w:outlineLvl w:val="1"/>
        <w:rPr>
          <w:rFonts w:cs="Arial"/>
          <w:i/>
          <w:color w:val="548DD4"/>
        </w:rPr>
      </w:pPr>
      <w:r w:rsidRPr="008C3FA8">
        <w:rPr>
          <w:rStyle w:val="PlanInstructions"/>
        </w:rPr>
        <w:t>ho</w:t>
      </w:r>
      <w:r w:rsidRPr="005F54F6">
        <w:rPr>
          <w:rFonts w:cs="Arial"/>
          <w:i/>
          <w:color w:val="548DD4"/>
        </w:rPr>
        <w:t>w they will keep the member’s information as a standing request for future mailings and communications</w:t>
      </w:r>
      <w:r>
        <w:rPr>
          <w:rFonts w:cs="Arial"/>
          <w:i/>
          <w:color w:val="548DD4"/>
        </w:rPr>
        <w:t xml:space="preserve"> so the member does not need to make a separate request each time</w:t>
      </w:r>
      <w:r w:rsidRPr="005F54F6">
        <w:rPr>
          <w:rFonts w:cs="Arial"/>
          <w:i/>
          <w:color w:val="548DD4"/>
        </w:rPr>
        <w:t>, and</w:t>
      </w:r>
    </w:p>
    <w:p w14:paraId="26BC849B" w14:textId="67082B19" w:rsidR="008B6754" w:rsidRPr="00D2784C" w:rsidRDefault="008C3FA8" w:rsidP="008C3FA8">
      <w:pPr>
        <w:pStyle w:val="ClusterofDiamondsCMSNEW"/>
        <w:numPr>
          <w:ilvl w:val="1"/>
          <w:numId w:val="12"/>
        </w:numPr>
        <w:ind w:left="714" w:hanging="357"/>
        <w:rPr>
          <w:rStyle w:val="PlanInstructions"/>
          <w:i w:val="0"/>
          <w:noProof w:val="0"/>
          <w:lang w:val="en-US"/>
        </w:rPr>
      </w:pPr>
      <w:r w:rsidRPr="008C3FA8">
        <w:rPr>
          <w:rStyle w:val="PlanInstructions"/>
          <w:noProof w:val="0"/>
          <w:lang w:val="en-US"/>
        </w:rPr>
        <w:t>how a member</w:t>
      </w:r>
      <w:r w:rsidRPr="008C3FA8">
        <w:rPr>
          <w:i/>
          <w:color w:val="548DD4"/>
          <w:lang w:val="en-US"/>
        </w:rPr>
        <w:t xml:space="preserve"> can change a standing request for preferred language and/or format</w:t>
      </w:r>
      <w:r w:rsidR="008B6754" w:rsidRPr="00D2784C">
        <w:rPr>
          <w:rStyle w:val="PlanInstructions"/>
          <w:i w:val="0"/>
          <w:noProof w:val="0"/>
          <w:lang w:val="en-US"/>
        </w:rPr>
        <w:t>.]</w:t>
      </w:r>
    </w:p>
    <w:p w14:paraId="0C83D42C" w14:textId="513DB580" w:rsidR="00D808AD" w:rsidRDefault="008314BF" w:rsidP="00404B5D">
      <w:pPr>
        <w:pStyle w:val="Sectionheading"/>
        <w:rPr>
          <w:rStyle w:val="PlanInstructions"/>
          <w:i w:val="0"/>
          <w:lang w:val="en-US"/>
        </w:rPr>
      </w:pPr>
      <w:r w:rsidRPr="00D2784C">
        <w:rPr>
          <w:rStyle w:val="PlanInstructions"/>
          <w:i w:val="0"/>
          <w:lang w:val="en-US"/>
        </w:rPr>
        <w:br w:type="page"/>
      </w:r>
    </w:p>
    <w:p w14:paraId="1BA1EAD2" w14:textId="7AE34B58" w:rsidR="00D808AD" w:rsidRPr="0012260B" w:rsidRDefault="00293893" w:rsidP="00640DD2">
      <w:pPr>
        <w:pStyle w:val="Heading1"/>
        <w:ind w:right="0"/>
        <w:rPr>
          <w:lang w:val="es-ES"/>
        </w:rPr>
      </w:pPr>
      <w:bookmarkStart w:id="11" w:name="_Toc13613435"/>
      <w:r w:rsidRPr="0012260B">
        <w:rPr>
          <w:lang w:val="es-ES"/>
        </w:rPr>
        <w:lastRenderedPageBreak/>
        <w:t>B.</w:t>
      </w:r>
      <w:r w:rsidR="00EE2E4D" w:rsidRPr="0012260B">
        <w:rPr>
          <w:lang w:val="es-ES"/>
        </w:rPr>
        <w:tab/>
      </w:r>
      <w:r w:rsidR="00D808AD" w:rsidRPr="0012260B">
        <w:rPr>
          <w:lang w:val="es-ES"/>
        </w:rPr>
        <w:t>Preguntas frecuentes</w:t>
      </w:r>
      <w:bookmarkEnd w:id="11"/>
    </w:p>
    <w:p w14:paraId="4532B5A2" w14:textId="47802F43" w:rsidR="00E24D54" w:rsidRPr="00D2784C" w:rsidRDefault="00634791" w:rsidP="00546C8D">
      <w:pPr>
        <w:spacing w:before="0"/>
        <w:ind w:right="0"/>
        <w:rPr>
          <w:lang w:val="es-US"/>
        </w:rPr>
      </w:pPr>
      <w:r w:rsidRPr="00D2784C">
        <w:rPr>
          <w:lang w:val="es-US"/>
        </w:rPr>
        <w:t>En la siguiente tabla</w:t>
      </w:r>
      <w:r w:rsidR="00E24D54" w:rsidRPr="00D2784C">
        <w:rPr>
          <w:lang w:val="es-US"/>
        </w:rPr>
        <w:t xml:space="preserve"> aparecen las preguntas frecuentes.</w:t>
      </w:r>
    </w:p>
    <w:p w14:paraId="456ED5DA" w14:textId="4657E07F" w:rsidR="00612C23" w:rsidRPr="00D2784C" w:rsidRDefault="00612C23" w:rsidP="00546C8D">
      <w:pPr>
        <w:pStyle w:val="RegularTextCMSNEW"/>
        <w:rPr>
          <w:noProof w:val="0"/>
          <w:lang w:val="en-US"/>
        </w:rPr>
      </w:pPr>
      <w:r w:rsidRPr="00D517A2">
        <w:rPr>
          <w:rStyle w:val="PlanInstructions"/>
          <w:i w:val="0"/>
          <w:noProof w:val="0"/>
          <w:lang w:val="en-US"/>
        </w:rPr>
        <w:t>[</w:t>
      </w:r>
      <w:r w:rsidRPr="00D517A2">
        <w:rPr>
          <w:rStyle w:val="PlanInstructions"/>
          <w:iCs/>
          <w:noProof w:val="0"/>
          <w:lang w:val="en-US"/>
        </w:rPr>
        <w:t xml:space="preserve">Plans may add a maximum of two additional FAQs to this section. </w:t>
      </w:r>
      <w:r w:rsidRPr="00D2784C">
        <w:rPr>
          <w:rStyle w:val="PlanInstructions"/>
          <w:iCs/>
          <w:noProof w:val="0"/>
          <w:lang w:val="en-US"/>
        </w:rPr>
        <w:t xml:space="preserve">For example, plans may add an FAQ </w:t>
      </w:r>
      <w:r w:rsidR="008B6754" w:rsidRPr="00D2784C">
        <w:rPr>
          <w:rStyle w:val="PlanInstructions"/>
          <w:noProof w:val="0"/>
          <w:lang w:val="en-US"/>
        </w:rPr>
        <w:t>giving additional information about their specific plan</w:t>
      </w:r>
      <w:r w:rsidRPr="00D2784C">
        <w:rPr>
          <w:rStyle w:val="PlanInstructions"/>
          <w:iCs/>
          <w:noProof w:val="0"/>
          <w:lang w:val="en-US"/>
        </w:rPr>
        <w:t>. Answers must be kept brief, consistent with the pre-populated responses in the template.</w:t>
      </w:r>
      <w:r w:rsidRPr="00D2784C">
        <w:rPr>
          <w:rStyle w:val="PlanInstructions"/>
          <w:i w:val="0"/>
          <w:noProof w:val="0"/>
          <w:lang w:val="en-US"/>
        </w:rPr>
        <w:t>]</w:t>
      </w:r>
    </w:p>
    <w:tbl>
      <w:tblPr>
        <w:tblW w:w="0" w:type="dxa"/>
        <w:jc w:val="center"/>
        <w:tblBorders>
          <w:left w:val="single" w:sz="6" w:space="0" w:color="006299"/>
          <w:right w:val="single" w:sz="6" w:space="0" w:color="006299"/>
          <w:insideH w:val="single" w:sz="6" w:space="0" w:color="FFFFFF" w:themeColor="background1"/>
          <w:insideV w:val="single" w:sz="6" w:space="0" w:color="FFFFFF" w:themeColor="background1"/>
        </w:tblBorders>
        <w:shd w:val="clear" w:color="auto" w:fill="006299"/>
        <w:tblLayout w:type="fixed"/>
        <w:tblCellMar>
          <w:top w:w="58" w:type="dxa"/>
          <w:left w:w="187" w:type="dxa"/>
          <w:bottom w:w="115" w:type="dxa"/>
          <w:right w:w="288" w:type="dxa"/>
        </w:tblCellMar>
        <w:tblLook w:val="0620" w:firstRow="1" w:lastRow="0" w:firstColumn="0" w:lastColumn="0" w:noHBand="1" w:noVBand="1"/>
      </w:tblPr>
      <w:tblGrid>
        <w:gridCol w:w="4392"/>
        <w:gridCol w:w="9864"/>
      </w:tblGrid>
      <w:tr w:rsidR="00E24D54" w:rsidRPr="00D517A2" w14:paraId="19736C06" w14:textId="77777777" w:rsidTr="003063B3">
        <w:trPr>
          <w:cantSplit/>
          <w:trHeight w:val="490"/>
          <w:tblHeader/>
          <w:jc w:val="center"/>
        </w:trPr>
        <w:tc>
          <w:tcPr>
            <w:tcW w:w="4392" w:type="dxa"/>
            <w:tcBorders>
              <w:top w:val="nil"/>
              <w:bottom w:val="single" w:sz="6" w:space="0" w:color="FFFFFF" w:themeColor="background1"/>
            </w:tcBorders>
            <w:shd w:val="clear" w:color="auto" w:fill="006299"/>
            <w:noWrap/>
          </w:tcPr>
          <w:p w14:paraId="480EE968" w14:textId="77777777" w:rsidR="00E24D54" w:rsidRPr="00D517A2" w:rsidRDefault="00E24D54" w:rsidP="0083036E">
            <w:pPr>
              <w:pStyle w:val="Tableheader"/>
              <w:pageBreakBefore w:val="0"/>
              <w:spacing w:before="100" w:after="100"/>
              <w:rPr>
                <w:lang w:val="es-US"/>
              </w:rPr>
            </w:pPr>
            <w:r w:rsidRPr="00D517A2">
              <w:rPr>
                <w:lang w:val="es-US"/>
              </w:rPr>
              <w:t>Preguntas frecuentes</w:t>
            </w:r>
          </w:p>
        </w:tc>
        <w:tc>
          <w:tcPr>
            <w:tcW w:w="9864" w:type="dxa"/>
            <w:tcBorders>
              <w:top w:val="nil"/>
              <w:bottom w:val="single" w:sz="6" w:space="0" w:color="FFFFFF" w:themeColor="background1"/>
            </w:tcBorders>
            <w:shd w:val="clear" w:color="auto" w:fill="006299"/>
          </w:tcPr>
          <w:p w14:paraId="7F1D131E" w14:textId="77777777" w:rsidR="00E24D54" w:rsidRPr="00D517A2" w:rsidRDefault="00E24D54" w:rsidP="0083036E">
            <w:pPr>
              <w:pStyle w:val="Tableheader"/>
              <w:spacing w:before="100" w:after="100"/>
              <w:rPr>
                <w:bCs w:val="0"/>
                <w:lang w:val="es-US"/>
              </w:rPr>
            </w:pPr>
            <w:r w:rsidRPr="00D517A2">
              <w:rPr>
                <w:bCs w:val="0"/>
                <w:lang w:val="es-US"/>
              </w:rPr>
              <w:t>Respuestas</w:t>
            </w:r>
          </w:p>
        </w:tc>
      </w:tr>
      <w:tr w:rsidR="00E24D54" w:rsidRPr="00D517A2" w14:paraId="3DBA1E0F"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jc w:val="center"/>
        </w:trPr>
        <w:tc>
          <w:tcPr>
            <w:tcW w:w="4392" w:type="dxa"/>
            <w:tcBorders>
              <w:top w:val="single" w:sz="6" w:space="0" w:color="FFFFFF" w:themeColor="background1"/>
              <w:left w:val="single" w:sz="4" w:space="0" w:color="70AFD9"/>
              <w:bottom w:val="single" w:sz="4" w:space="0" w:color="70AFD9"/>
              <w:right w:val="single" w:sz="4" w:space="0" w:color="70AFD9"/>
            </w:tcBorders>
            <w:shd w:val="clear" w:color="auto" w:fill="C0E8FB"/>
            <w:noWrap/>
          </w:tcPr>
          <w:p w14:paraId="7C03DB0C" w14:textId="77777777" w:rsidR="00E24D54" w:rsidRPr="00D517A2" w:rsidRDefault="00E24D54" w:rsidP="00D2784C">
            <w:pPr>
              <w:pStyle w:val="Tableheading1"/>
              <w:spacing w:before="0" w:after="200" w:line="300" w:lineRule="exact"/>
              <w:ind w:right="0"/>
              <w:rPr>
                <w:lang w:val="es-US"/>
              </w:rPr>
            </w:pPr>
            <w:r w:rsidRPr="00D517A2">
              <w:rPr>
                <w:lang w:val="es-US"/>
              </w:rPr>
              <w:t>¿Qué es un plan de Cal MediConnect?</w:t>
            </w:r>
          </w:p>
        </w:tc>
        <w:tc>
          <w:tcPr>
            <w:tcW w:w="9864" w:type="dxa"/>
            <w:tcBorders>
              <w:top w:val="single" w:sz="6" w:space="0" w:color="FFFFFF" w:themeColor="background1"/>
              <w:left w:val="single" w:sz="4" w:space="0" w:color="70AFD9"/>
              <w:bottom w:val="single" w:sz="4" w:space="0" w:color="70AFD9"/>
              <w:right w:val="single" w:sz="4" w:space="0" w:color="70AFD9"/>
            </w:tcBorders>
            <w:tcMar>
              <w:left w:w="173" w:type="dxa"/>
              <w:bottom w:w="72" w:type="dxa"/>
              <w:right w:w="288" w:type="dxa"/>
            </w:tcMar>
          </w:tcPr>
          <w:p w14:paraId="3AF75664" w14:textId="3F4E264E" w:rsidR="00E24D54" w:rsidRPr="00D2784C" w:rsidRDefault="00A813F5" w:rsidP="00D2784C">
            <w:pPr>
              <w:pStyle w:val="RegularTextCMSNEW"/>
              <w:rPr>
                <w:noProof w:val="0"/>
                <w:lang w:val="en-US"/>
              </w:rPr>
            </w:pPr>
            <w:r w:rsidRPr="00D517A2">
              <w:rPr>
                <w:noProof w:val="0"/>
              </w:rPr>
              <w:t xml:space="preserve">El Plan </w:t>
            </w:r>
            <w:r w:rsidR="008314BF" w:rsidRPr="00D517A2">
              <w:rPr>
                <w:noProof w:val="0"/>
              </w:rPr>
              <w:t xml:space="preserve">Cal </w:t>
            </w:r>
            <w:r w:rsidR="00E24D54" w:rsidRPr="00D517A2">
              <w:rPr>
                <w:noProof w:val="0"/>
              </w:rPr>
              <w:t xml:space="preserve">MediConnect es una organización compuesta por médicos, hospitales, farmacias, proveedores de servicios a largo plazo y otros proveedores. También tiene coordinadores de cuidados, quienes le ayudan a </w:t>
            </w:r>
            <w:r w:rsidRPr="00D517A2">
              <w:rPr>
                <w:noProof w:val="0"/>
              </w:rPr>
              <w:t>administrar a</w:t>
            </w:r>
            <w:r w:rsidR="00715D6E" w:rsidRPr="00D517A2">
              <w:rPr>
                <w:noProof w:val="0"/>
              </w:rPr>
              <w:t xml:space="preserve"> </w:t>
            </w:r>
            <w:r w:rsidR="00E24D54" w:rsidRPr="00D517A2">
              <w:rPr>
                <w:noProof w:val="0"/>
              </w:rPr>
              <w:t>todos sus proveedores y servicios. Todos ellos trabajarán juntos para darle el cuidado que usted necesite. &lt;</w:t>
            </w:r>
            <w:r w:rsidR="00BE1757" w:rsidRPr="00D517A2">
              <w:rPr>
                <w:noProof w:val="0"/>
              </w:rPr>
              <w:t>P</w:t>
            </w:r>
            <w:r w:rsidR="00E24D54" w:rsidRPr="00D517A2">
              <w:rPr>
                <w:noProof w:val="0"/>
              </w:rPr>
              <w:t>lan name&gt; (Plan de Medicare-Medicaid)</w:t>
            </w:r>
            <w:r w:rsidRPr="00D517A2">
              <w:rPr>
                <w:noProof w:val="0"/>
              </w:rPr>
              <w:t xml:space="preserve"> es un plan</w:t>
            </w:r>
            <w:r w:rsidR="00E24D54" w:rsidRPr="00D517A2">
              <w:rPr>
                <w:noProof w:val="0"/>
              </w:rPr>
              <w:t xml:space="preserve"> </w:t>
            </w:r>
            <w:r w:rsidR="008314BF" w:rsidRPr="00D517A2">
              <w:rPr>
                <w:noProof w:val="0"/>
              </w:rPr>
              <w:t xml:space="preserve">Cal </w:t>
            </w:r>
            <w:r w:rsidR="00E24D54" w:rsidRPr="00D517A2">
              <w:rPr>
                <w:noProof w:val="0"/>
              </w:rPr>
              <w:t>MediConnect que ofrece beneficios de Medi-Cal y Medicare para los miembros</w:t>
            </w:r>
            <w:r w:rsidR="00E24D54" w:rsidRPr="00D517A2">
              <w:rPr>
                <w:rStyle w:val="PlanInstructions"/>
                <w:noProof w:val="0"/>
              </w:rPr>
              <w:t xml:space="preserve">. </w:t>
            </w:r>
            <w:r w:rsidR="00E24D54" w:rsidRPr="00D2784C">
              <w:rPr>
                <w:rStyle w:val="PlanInstructions"/>
                <w:i w:val="0"/>
                <w:noProof w:val="0"/>
                <w:lang w:val="en-US"/>
              </w:rPr>
              <w:t>[</w:t>
            </w:r>
            <w:r w:rsidR="00E24D54" w:rsidRPr="00D2784C">
              <w:rPr>
                <w:rStyle w:val="PlanInstructions"/>
                <w:noProof w:val="0"/>
                <w:lang w:val="en-US"/>
              </w:rPr>
              <w:t>Plans should change “care coordinator” to the term used by the state and/or plan.</w:t>
            </w:r>
            <w:r w:rsidR="00E24D54" w:rsidRPr="00D2784C">
              <w:rPr>
                <w:rStyle w:val="PlanInstructions"/>
                <w:i w:val="0"/>
                <w:noProof w:val="0"/>
                <w:lang w:val="en-US"/>
              </w:rPr>
              <w:t>]</w:t>
            </w:r>
          </w:p>
        </w:tc>
      </w:tr>
      <w:tr w:rsidR="00E24D54" w:rsidRPr="00D517A2" w14:paraId="415B9335"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281FF639" w14:textId="585F2275" w:rsidR="00E24D54" w:rsidRPr="00D517A2" w:rsidRDefault="00E24D54" w:rsidP="00D2784C">
            <w:pPr>
              <w:pStyle w:val="Tableheading1"/>
              <w:spacing w:before="0" w:after="200" w:line="300" w:lineRule="exact"/>
              <w:ind w:right="0"/>
              <w:rPr>
                <w:lang w:val="es-US"/>
              </w:rPr>
            </w:pPr>
            <w:r w:rsidRPr="00D517A2">
              <w:rPr>
                <w:lang w:val="es-US"/>
              </w:rPr>
              <w:t xml:space="preserve">¿Qué es un </w:t>
            </w:r>
            <w:r w:rsidRPr="00973925">
              <w:rPr>
                <w:lang w:val="es-US"/>
              </w:rPr>
              <w:t>coordinador de cuidados</w:t>
            </w:r>
            <w:r w:rsidRPr="00D517A2">
              <w:rPr>
                <w:lang w:val="es-US"/>
              </w:rPr>
              <w:t xml:space="preserve"> de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D35BB33" w14:textId="235A934E" w:rsidR="00E24D54" w:rsidRPr="00D2784C" w:rsidRDefault="00E24D54" w:rsidP="00D2784C">
            <w:pPr>
              <w:pStyle w:val="RegularTextCMSNEW"/>
              <w:rPr>
                <w:noProof w:val="0"/>
                <w:lang w:val="en-US"/>
              </w:rPr>
            </w:pPr>
            <w:r w:rsidRPr="00D517A2">
              <w:rPr>
                <w:noProof w:val="0"/>
              </w:rPr>
              <w:t>Un coordinador de cuidados de &lt;plan name&gt;</w:t>
            </w:r>
            <w:r w:rsidRPr="00D517A2">
              <w:rPr>
                <w:rStyle w:val="PlanInstructions"/>
                <w:i w:val="0"/>
                <w:noProof w:val="0"/>
              </w:rPr>
              <w:t xml:space="preserve"> </w:t>
            </w:r>
            <w:r w:rsidRPr="00D517A2">
              <w:rPr>
                <w:noProof w:val="0"/>
              </w:rPr>
              <w:t xml:space="preserve">es la persona principal con quien se comunicará usted. Esta persona ayuda a </w:t>
            </w:r>
            <w:r w:rsidR="00A813F5" w:rsidRPr="00D517A2">
              <w:rPr>
                <w:noProof w:val="0"/>
              </w:rPr>
              <w:t>administrar a</w:t>
            </w:r>
            <w:r w:rsidRPr="00D517A2">
              <w:rPr>
                <w:noProof w:val="0"/>
              </w:rPr>
              <w:t xml:space="preserve"> sus proveedores y servicios y se asegura de que usted obtenga lo que necesite. </w:t>
            </w:r>
            <w:r w:rsidRPr="00D2784C">
              <w:rPr>
                <w:rStyle w:val="PlanInstructions"/>
                <w:i w:val="0"/>
                <w:noProof w:val="0"/>
                <w:lang w:val="en-US"/>
              </w:rPr>
              <w:t>[</w:t>
            </w:r>
            <w:r w:rsidRPr="00D2784C">
              <w:rPr>
                <w:rStyle w:val="PlanInstructions"/>
                <w:noProof w:val="0"/>
                <w:lang w:val="en-US"/>
              </w:rPr>
              <w:t>Plans should change “care coordinator” to the term used by the state and/or plan.</w:t>
            </w:r>
            <w:r w:rsidRPr="00D2784C">
              <w:rPr>
                <w:rStyle w:val="PlanInstructions"/>
                <w:i w:val="0"/>
                <w:noProof w:val="0"/>
                <w:lang w:val="en-US"/>
              </w:rPr>
              <w:t>]</w:t>
            </w:r>
          </w:p>
        </w:tc>
      </w:tr>
      <w:tr w:rsidR="00E24D54" w:rsidRPr="00D517A2" w14:paraId="03080387"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712B1F82" w14:textId="64D1DFCA" w:rsidR="00E24D54" w:rsidRPr="00D517A2" w:rsidRDefault="00E24D54" w:rsidP="00D2784C">
            <w:pPr>
              <w:pStyle w:val="Tableheading1"/>
              <w:spacing w:before="0" w:after="0" w:line="300" w:lineRule="exact"/>
              <w:ind w:right="0"/>
              <w:rPr>
                <w:lang w:val="es-US"/>
              </w:rPr>
            </w:pPr>
            <w:r w:rsidRPr="00D517A2">
              <w:rPr>
                <w:lang w:val="es-US"/>
              </w:rPr>
              <w:lastRenderedPageBreak/>
              <w:t xml:space="preserve">¿Qué son los </w:t>
            </w:r>
            <w:r w:rsidR="008B6754" w:rsidRPr="00D517A2">
              <w:rPr>
                <w:lang w:val="es-US"/>
              </w:rPr>
              <w:t xml:space="preserve">Servicios </w:t>
            </w:r>
            <w:r w:rsidRPr="00D517A2">
              <w:rPr>
                <w:lang w:val="es-US"/>
              </w:rPr>
              <w:t>y respaldos a largo plazo</w:t>
            </w:r>
            <w:r w:rsidR="008B6754" w:rsidRPr="00D517A2">
              <w:rPr>
                <w:lang w:val="es-US"/>
              </w:rPr>
              <w:t xml:space="preserve"> (LTSS)</w:t>
            </w:r>
            <w:r w:rsidRPr="00D517A2">
              <w:rPr>
                <w:lang w:val="es-US"/>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E64B477" w14:textId="17E97CAF" w:rsidR="00E24D54" w:rsidRPr="00D517A2" w:rsidRDefault="008B6754" w:rsidP="00E711AE">
            <w:pPr>
              <w:pStyle w:val="RegularTextCMSNEW"/>
              <w:rPr>
                <w:noProof w:val="0"/>
              </w:rPr>
            </w:pPr>
            <w:r w:rsidRPr="00D517A2">
              <w:rPr>
                <w:noProof w:val="0"/>
              </w:rPr>
              <w:t xml:space="preserve">LTSS </w:t>
            </w:r>
            <w:r w:rsidR="00E24D54" w:rsidRPr="00D517A2">
              <w:rPr>
                <w:noProof w:val="0"/>
              </w:rPr>
              <w:t xml:space="preserve">son </w:t>
            </w:r>
            <w:r w:rsidR="00612C23" w:rsidRPr="00D517A2">
              <w:rPr>
                <w:noProof w:val="0"/>
              </w:rPr>
              <w:t xml:space="preserve">para los </w:t>
            </w:r>
            <w:r w:rsidR="008C3FA8">
              <w:rPr>
                <w:noProof w:val="0"/>
              </w:rPr>
              <w:t>miembros</w:t>
            </w:r>
            <w:r w:rsidR="008C3FA8" w:rsidRPr="00D517A2">
              <w:rPr>
                <w:noProof w:val="0"/>
              </w:rPr>
              <w:t xml:space="preserve"> </w:t>
            </w:r>
            <w:r w:rsidR="00E24D54" w:rsidRPr="00D517A2">
              <w:rPr>
                <w:noProof w:val="0"/>
              </w:rPr>
              <w:t>que necesitan asistencia para realizar tareas cotidianas, como bañarse, vestirse, preparar comida y tomar medicinas. La mayoría de esos servicios son proporcionados en su hogar o en su comunidad, pero podrían ser proporcionados en un</w:t>
            </w:r>
            <w:r w:rsidR="00E711AE">
              <w:rPr>
                <w:noProof w:val="0"/>
              </w:rPr>
              <w:t xml:space="preserve"> centro de enfermería especializada</w:t>
            </w:r>
            <w:r w:rsidR="00A813F5" w:rsidRPr="00D517A2">
              <w:rPr>
                <w:noProof w:val="0"/>
              </w:rPr>
              <w:t xml:space="preserve"> edad</w:t>
            </w:r>
            <w:r w:rsidR="00E24D54" w:rsidRPr="00D517A2">
              <w:rPr>
                <w:noProof w:val="0"/>
              </w:rPr>
              <w:t xml:space="preserve"> u hospital.</w:t>
            </w:r>
          </w:p>
          <w:p w14:paraId="186C04FC" w14:textId="588AE360" w:rsidR="00612C23" w:rsidRPr="00D2784C" w:rsidRDefault="008B6754" w:rsidP="00E711AE">
            <w:pPr>
              <w:pStyle w:val="RegularTextCMSNEW"/>
              <w:rPr>
                <w:noProof w:val="0"/>
                <w:lang w:val="en-US"/>
              </w:rPr>
            </w:pPr>
            <w:r w:rsidRPr="00D2784C">
              <w:rPr>
                <w:noProof w:val="0"/>
                <w:lang w:val="en-US"/>
              </w:rPr>
              <w:t xml:space="preserve">LTSS </w:t>
            </w:r>
            <w:r w:rsidR="00612C23" w:rsidRPr="00D2784C">
              <w:rPr>
                <w:noProof w:val="0"/>
                <w:lang w:val="en-US"/>
              </w:rPr>
              <w:t>incluyen los siguientes programas</w:t>
            </w:r>
            <w:r w:rsidR="002D5047" w:rsidRPr="00D2784C">
              <w:rPr>
                <w:noProof w:val="0"/>
                <w:lang w:val="en-US"/>
              </w:rPr>
              <w:t xml:space="preserve">: </w:t>
            </w:r>
            <w:r w:rsidRPr="00D2784C">
              <w:rPr>
                <w:noProof w:val="0"/>
                <w:lang w:val="en-US"/>
              </w:rPr>
              <w:t xml:space="preserve">Multipurpose </w:t>
            </w:r>
            <w:r w:rsidR="00612C23" w:rsidRPr="00D2784C">
              <w:rPr>
                <w:noProof w:val="0"/>
                <w:lang w:val="en-US"/>
              </w:rPr>
              <w:t xml:space="preserve">Senior Services Program (MSSP) </w:t>
            </w:r>
            <w:r w:rsidR="00612C23" w:rsidRPr="00D2784C">
              <w:rPr>
                <w:rStyle w:val="PlanInstructions"/>
                <w:i w:val="0"/>
                <w:noProof w:val="0"/>
                <w:lang w:val="en-US"/>
              </w:rPr>
              <w:t>[</w:t>
            </w:r>
            <w:r w:rsidR="00715D6E" w:rsidRPr="00D2784C">
              <w:rPr>
                <w:rStyle w:val="PlanInstructions"/>
                <w:noProof w:val="0"/>
                <w:lang w:val="en-US"/>
              </w:rPr>
              <w:t xml:space="preserve">plan </w:t>
            </w:r>
            <w:r w:rsidR="00EF1C9C" w:rsidRPr="00D2784C">
              <w:rPr>
                <w:rStyle w:val="PlanInstructions"/>
                <w:noProof w:val="0"/>
                <w:lang w:val="en-US"/>
              </w:rPr>
              <w:t>shall</w:t>
            </w:r>
            <w:r w:rsidR="00612C23" w:rsidRPr="00D2784C">
              <w:rPr>
                <w:rStyle w:val="PlanInstructions"/>
                <w:noProof w:val="0"/>
                <w:lang w:val="en-US"/>
              </w:rPr>
              <w:t xml:space="preserve"> change “Multipurpose Senior Services Program (MSSP)” to the term “Care Planning and Management (CPM</w:t>
            </w:r>
            <w:r w:rsidRPr="00D2784C">
              <w:rPr>
                <w:rStyle w:val="PlanInstructions"/>
                <w:noProof w:val="0"/>
                <w:lang w:val="en-US"/>
              </w:rPr>
              <w:t>)"</w:t>
            </w:r>
            <w:r w:rsidR="00612C23" w:rsidRPr="00D2784C">
              <w:rPr>
                <w:rStyle w:val="PlanInstructions"/>
                <w:noProof w:val="0"/>
                <w:lang w:val="en-US"/>
              </w:rPr>
              <w:t xml:space="preserve"> </w:t>
            </w:r>
            <w:r w:rsidR="00EF1C9C" w:rsidRPr="00D2784C">
              <w:rPr>
                <w:rStyle w:val="PlanInstructions"/>
                <w:noProof w:val="0"/>
                <w:lang w:val="en-US"/>
              </w:rPr>
              <w:t>once</w:t>
            </w:r>
            <w:r w:rsidR="00612C23" w:rsidRPr="00D2784C">
              <w:rPr>
                <w:rStyle w:val="PlanInstructions"/>
                <w:noProof w:val="0"/>
                <w:lang w:val="en-US"/>
              </w:rPr>
              <w:t xml:space="preserve"> the plan’s county has transitioned MSSP into Managed Care</w:t>
            </w:r>
            <w:r w:rsidRPr="00D2784C">
              <w:rPr>
                <w:rStyle w:val="PlanInstructions"/>
                <w:i w:val="0"/>
                <w:noProof w:val="0"/>
                <w:lang w:val="en-US"/>
              </w:rPr>
              <w:t>.]</w:t>
            </w:r>
            <w:r w:rsidR="00612C23" w:rsidRPr="00D2784C">
              <w:rPr>
                <w:noProof w:val="0"/>
                <w:lang w:val="en-US"/>
              </w:rPr>
              <w:t>, Community-Based Adult Services (CBAS) y cuidado de enfermería especializada proporcionados en Instituciones de enfermería (NF).</w:t>
            </w:r>
          </w:p>
        </w:tc>
      </w:tr>
      <w:tr w:rsidR="00E24D54" w:rsidRPr="00173067" w14:paraId="38002A8E"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657C0C8F" w14:textId="334E48CF" w:rsidR="00E24D54" w:rsidRPr="00D517A2" w:rsidRDefault="00E24D54" w:rsidP="00D2784C">
            <w:pPr>
              <w:pStyle w:val="Tableheading1"/>
              <w:spacing w:before="0" w:after="0" w:line="300" w:lineRule="exact"/>
              <w:ind w:right="0"/>
              <w:rPr>
                <w:lang w:val="es-US"/>
              </w:rPr>
            </w:pPr>
            <w:r w:rsidRPr="00D517A2">
              <w:rPr>
                <w:lang w:val="es-US"/>
              </w:rPr>
              <w:t xml:space="preserve">¿Recibirá con &lt;plan name&gt; los mismos beneficios de Medicare y </w:t>
            </w:r>
            <w:r w:rsidR="00612C23" w:rsidRPr="00D517A2">
              <w:rPr>
                <w:lang w:val="es-US"/>
              </w:rPr>
              <w:t xml:space="preserve">Medi-Cal </w:t>
            </w:r>
            <w:r w:rsidRPr="00D517A2">
              <w:rPr>
                <w:lang w:val="es-US"/>
              </w:rPr>
              <w:t>que recibe ahora?</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41A1B7A" w14:textId="77777777" w:rsidR="00BB2CD4" w:rsidRPr="00D517A2" w:rsidRDefault="00E24D54" w:rsidP="00E711AE">
            <w:pPr>
              <w:pStyle w:val="RegularTextCMSNEW"/>
              <w:rPr>
                <w:noProof w:val="0"/>
              </w:rPr>
            </w:pPr>
            <w:r w:rsidRPr="00D517A2">
              <w:rPr>
                <w:noProof w:val="0"/>
              </w:rPr>
              <w:t xml:space="preserve">Usted obtendrá la mayoría de sus beneficios cubiertos por Medicare y </w:t>
            </w:r>
            <w:r w:rsidR="00612C23" w:rsidRPr="00D517A2">
              <w:rPr>
                <w:noProof w:val="0"/>
              </w:rPr>
              <w:t xml:space="preserve">Medi-Cal </w:t>
            </w:r>
            <w:r w:rsidRPr="00D517A2">
              <w:rPr>
                <w:noProof w:val="0"/>
              </w:rPr>
              <w:t xml:space="preserve">directamente de &lt;plan name&gt;. Usted trabajará con un equipo de proveedores que ayudará a determinar qué servicios son los más adecuados para cubrir sus necesidades. Esto significa que pueden cambiar algunos de </w:t>
            </w:r>
            <w:r w:rsidR="00F534EA" w:rsidRPr="00D517A2">
              <w:rPr>
                <w:noProof w:val="0"/>
              </w:rPr>
              <w:t>los servicios que recibe ahora.</w:t>
            </w:r>
          </w:p>
          <w:p w14:paraId="495E0C06" w14:textId="344C3CCF" w:rsidR="00E24D54" w:rsidRPr="00D517A2" w:rsidRDefault="00E24D54" w:rsidP="00E711AE">
            <w:pPr>
              <w:pStyle w:val="RegularTextCMSNEW"/>
              <w:rPr>
                <w:noProof w:val="0"/>
              </w:rPr>
            </w:pPr>
            <w:r w:rsidRPr="00D517A2">
              <w:rPr>
                <w:noProof w:val="0"/>
              </w:rPr>
              <w:t xml:space="preserve">Cuando se inscriba en &lt;plan name&gt;, usted y su equipo de cuidados trabajarán juntos para desarrollar un Plan de cuidados individualizado, para atender sus necesidades de salud y respaldo, que refleje sus preferencias y objetivos personales. También, si usted toma algún medicamento de receta de Medicare Parte D que &lt;plan name&gt; no cubra normalmente, usted puede obtener un suministro temporal y le ayudaremos con la transición a otro medicamento o para obtener una excepción para que &lt;plan name&gt; cubra su medicamento, si es médicamente necesario. </w:t>
            </w:r>
          </w:p>
        </w:tc>
      </w:tr>
      <w:tr w:rsidR="00E24D54" w:rsidRPr="00173067" w14:paraId="66378F3E"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796D6465" w14:textId="77777777" w:rsidR="00E24D54" w:rsidRPr="00D517A2" w:rsidRDefault="00E24D54" w:rsidP="00D2784C">
            <w:pPr>
              <w:pStyle w:val="Tableheading1"/>
              <w:spacing w:before="0" w:after="200" w:line="300" w:lineRule="exact"/>
              <w:ind w:right="0"/>
              <w:rPr>
                <w:lang w:val="es-US"/>
              </w:rPr>
            </w:pPr>
            <w:r w:rsidRPr="00D517A2">
              <w:rPr>
                <w:lang w:val="es-US"/>
              </w:rPr>
              <w:lastRenderedPageBreak/>
              <w:t>¿Puede consultar los mismos médicos que consulta ahora?</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87512DB" w14:textId="77777777" w:rsidR="00BB2CD4" w:rsidRPr="00D517A2" w:rsidRDefault="00E24D54" w:rsidP="00D2784C">
            <w:pPr>
              <w:pStyle w:val="RegularTextCMSNEW"/>
              <w:rPr>
                <w:noProof w:val="0"/>
              </w:rPr>
            </w:pPr>
            <w:r w:rsidRPr="00D517A2">
              <w:rPr>
                <w:noProof w:val="0"/>
              </w:rPr>
              <w:t>Esto es posible con frecuencia. Si sus proveedores (incluyendo médicos y farmacias) trabajan con &lt;plan name&gt; y tienen contrato con nosotros, usted podrá seguir viéndolos.</w:t>
            </w:r>
          </w:p>
          <w:p w14:paraId="3962849A" w14:textId="6BC58E6A" w:rsidR="00BB2CD4" w:rsidRPr="00D517A2" w:rsidRDefault="00E24D54" w:rsidP="00DC1076">
            <w:pPr>
              <w:pStyle w:val="Firstlevel"/>
            </w:pPr>
            <w:r w:rsidRPr="00D517A2">
              <w:t xml:space="preserve">Los proveedores que tienen acuerdos con nosotros se consideran “dentro de la red”. </w:t>
            </w:r>
            <w:r w:rsidRPr="00D517A2">
              <w:rPr>
                <w:b/>
              </w:rPr>
              <w:t>Usted debe usar proveedores de la red de &lt;plan name&gt;.</w:t>
            </w:r>
          </w:p>
          <w:p w14:paraId="74B17C96" w14:textId="14F561B6" w:rsidR="00E24D54" w:rsidRPr="00D517A2" w:rsidRDefault="00E24D54" w:rsidP="00DC1076">
            <w:pPr>
              <w:pStyle w:val="Firstlevel"/>
            </w:pPr>
            <w:r w:rsidRPr="00D517A2">
              <w:t xml:space="preserve">Si necesita cuidados urgentes, de emergencia o servicios de diálisis fuera del área, usted puede usar proveedores fuera del área del plan de &lt;plan name&gt;. </w:t>
            </w:r>
            <w:r w:rsidRPr="00D517A2">
              <w:rPr>
                <w:rStyle w:val="PlanInstructions"/>
                <w:i w:val="0"/>
              </w:rPr>
              <w:t>[</w:t>
            </w:r>
            <w:r w:rsidRPr="00D517A2">
              <w:rPr>
                <w:rStyle w:val="PlanInstructions"/>
              </w:rPr>
              <w:t>Plans may insert additional exceptions as appropriate.</w:t>
            </w:r>
            <w:r w:rsidRPr="00D517A2">
              <w:rPr>
                <w:rStyle w:val="PlanInstructions"/>
                <w:i w:val="0"/>
              </w:rPr>
              <w:t>]</w:t>
            </w:r>
          </w:p>
          <w:p w14:paraId="5805771C" w14:textId="65B9AE3A" w:rsidR="00E24D54" w:rsidRPr="00D517A2" w:rsidRDefault="00E24D54" w:rsidP="00D2784C">
            <w:pPr>
              <w:pStyle w:val="RegularTextCMSNEW"/>
              <w:rPr>
                <w:noProof w:val="0"/>
              </w:rPr>
            </w:pPr>
            <w:r w:rsidRPr="00D517A2">
              <w:rPr>
                <w:noProof w:val="0"/>
              </w:rPr>
              <w:t>Para saber si sus médicos están dentro de la red del plan, llame a Servicios a</w:t>
            </w:r>
            <w:r w:rsidR="00320F33" w:rsidRPr="00D517A2">
              <w:rPr>
                <w:noProof w:val="0"/>
              </w:rPr>
              <w:t>l</w:t>
            </w:r>
            <w:r w:rsidRPr="00D517A2">
              <w:rPr>
                <w:noProof w:val="0"/>
              </w:rPr>
              <w:t xml:space="preserve"> miembro o lea el </w:t>
            </w:r>
            <w:r w:rsidR="00F9358D" w:rsidRPr="00F9358D">
              <w:rPr>
                <w:i/>
                <w:noProof w:val="0"/>
              </w:rPr>
              <w:t>Directorio de proveedores y farmacias</w:t>
            </w:r>
            <w:r w:rsidRPr="00D517A2">
              <w:rPr>
                <w:noProof w:val="0"/>
              </w:rPr>
              <w:t xml:space="preserve"> de &lt;plan name&gt;.</w:t>
            </w:r>
          </w:p>
          <w:p w14:paraId="64B7474F" w14:textId="77777777" w:rsidR="00E24D54" w:rsidRPr="00D517A2" w:rsidRDefault="00E24D54" w:rsidP="00D2784C">
            <w:pPr>
              <w:pStyle w:val="RegularTextCMSNEW"/>
              <w:rPr>
                <w:noProof w:val="0"/>
              </w:rPr>
            </w:pPr>
            <w:r w:rsidRPr="00D517A2">
              <w:rPr>
                <w:noProof w:val="0"/>
              </w:rPr>
              <w:t xml:space="preserve">Si &lt;plan name&gt; es nuevo para usted, trabajaremos juntos para desarrollar un Plan de cuidados individualizado, para atender sus necesidades. Usted puede seguir consultando a los médicos que ve ahora durante </w:t>
            </w:r>
            <w:r w:rsidRPr="00D517A2">
              <w:rPr>
                <w:rStyle w:val="PlanInstructions"/>
                <w:i w:val="0"/>
                <w:noProof w:val="0"/>
              </w:rPr>
              <w:t>[</w:t>
            </w:r>
            <w:r w:rsidRPr="00D517A2">
              <w:rPr>
                <w:rStyle w:val="PlanInstructions"/>
                <w:noProof w:val="0"/>
              </w:rPr>
              <w:t>plans should discuss the state’s continuity of care requirement, e.g., for 12 months</w:t>
            </w:r>
            <w:r w:rsidRPr="00D517A2">
              <w:rPr>
                <w:rStyle w:val="PlanInstructions"/>
                <w:i w:val="0"/>
                <w:noProof w:val="0"/>
              </w:rPr>
              <w:t>]</w:t>
            </w:r>
            <w:r w:rsidRPr="00D517A2">
              <w:rPr>
                <w:rStyle w:val="PlanInstructions"/>
                <w:noProof w:val="0"/>
              </w:rPr>
              <w:t>.</w:t>
            </w:r>
          </w:p>
        </w:tc>
      </w:tr>
      <w:tr w:rsidR="00E24D54" w:rsidRPr="00173067" w14:paraId="5BEADA9F"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7C7F2CCA" w14:textId="77777777" w:rsidR="00E24D54" w:rsidRPr="00D517A2" w:rsidRDefault="00E24D54" w:rsidP="00D2784C">
            <w:pPr>
              <w:pStyle w:val="Tableheading1"/>
              <w:spacing w:before="0" w:after="200" w:line="300" w:lineRule="exact"/>
              <w:ind w:right="0"/>
              <w:rPr>
                <w:lang w:val="es-US"/>
              </w:rPr>
            </w:pPr>
            <w:r w:rsidRPr="00D517A2">
              <w:rPr>
                <w:lang w:val="es-US"/>
              </w:rPr>
              <w:t>¿Qué sucederá si necesita algún servicio pero ningún proveedor de la red de &lt;plan name&gt; puede proporcionárselo?</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5E63779" w14:textId="77777777" w:rsidR="00E24D54" w:rsidRPr="00D517A2" w:rsidRDefault="00E24D54" w:rsidP="00D2784C">
            <w:pPr>
              <w:pStyle w:val="RegularTextCMSNEW"/>
              <w:rPr>
                <w:noProof w:val="0"/>
              </w:rPr>
            </w:pPr>
            <w:r w:rsidRPr="00D517A2">
              <w:rPr>
                <w:noProof w:val="0"/>
              </w:rPr>
              <w:t>La mayoría de los servicios serán prestados por proveedores de nuestra red. Si necesita algún servicio que no pueda ser proporcionado dentro de la red, &lt;plan name&gt; pagará el costo de un proveedor fuera de la red.</w:t>
            </w:r>
          </w:p>
        </w:tc>
      </w:tr>
      <w:tr w:rsidR="00E24D54" w:rsidRPr="00173067" w14:paraId="3795FB0B"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705"/>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204D6829" w14:textId="0CDB20B0" w:rsidR="00E24D54" w:rsidRPr="00D517A2" w:rsidRDefault="00E24D54" w:rsidP="0039123E">
            <w:pPr>
              <w:pStyle w:val="Tableheading1"/>
              <w:spacing w:before="0" w:after="200" w:line="300" w:lineRule="exact"/>
              <w:ind w:right="0"/>
              <w:rPr>
                <w:lang w:val="es-US"/>
              </w:rPr>
            </w:pPr>
            <w:r w:rsidRPr="00D517A2">
              <w:rPr>
                <w:lang w:val="es-US"/>
              </w:rPr>
              <w:t>¿Dónde está disponible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4A1A158" w14:textId="77777777" w:rsidR="00E24D54" w:rsidRPr="00D517A2" w:rsidRDefault="00E24D54" w:rsidP="00D2784C">
            <w:pPr>
              <w:pStyle w:val="RegularTextCMSNEW"/>
              <w:rPr>
                <w:noProof w:val="0"/>
              </w:rPr>
            </w:pPr>
            <w:r w:rsidRPr="00D2784C">
              <w:rPr>
                <w:noProof w:val="0"/>
                <w:lang w:val="en-US"/>
              </w:rPr>
              <w:t xml:space="preserve">El área de servicio de este plan incluye: &lt;name of county or counties&gt; </w:t>
            </w:r>
            <w:r w:rsidRPr="00D2784C">
              <w:rPr>
                <w:rStyle w:val="PlanInstructions"/>
                <w:i w:val="0"/>
                <w:noProof w:val="0"/>
                <w:lang w:val="en-US"/>
              </w:rPr>
              <w:t>[</w:t>
            </w:r>
            <w:r w:rsidRPr="00D2784C">
              <w:rPr>
                <w:rStyle w:val="PlanInstructions"/>
                <w:noProof w:val="0"/>
                <w:lang w:val="en-US"/>
              </w:rPr>
              <w:t>plans should enter * to denote partial county</w:t>
            </w:r>
            <w:r w:rsidRPr="00D2784C">
              <w:rPr>
                <w:rStyle w:val="PlanInstructions"/>
                <w:i w:val="0"/>
                <w:noProof w:val="0"/>
                <w:lang w:val="en-US"/>
              </w:rPr>
              <w:t>]</w:t>
            </w:r>
            <w:r w:rsidRPr="0039123E">
              <w:rPr>
                <w:rStyle w:val="PlanInstructions"/>
                <w:i w:val="0"/>
                <w:iCs/>
                <w:noProof w:val="0"/>
                <w:lang w:val="en-US"/>
              </w:rPr>
              <w:t>,</w:t>
            </w:r>
            <w:r w:rsidRPr="00D2784C">
              <w:rPr>
                <w:rStyle w:val="PlanInstructions"/>
                <w:noProof w:val="0"/>
                <w:lang w:val="en-US"/>
              </w:rPr>
              <w:t xml:space="preserve"> </w:t>
            </w:r>
            <w:r w:rsidRPr="00D2784C">
              <w:rPr>
                <w:noProof w:val="0"/>
                <w:lang w:val="en-US"/>
              </w:rPr>
              <w:t xml:space="preserve">&lt;State&gt;. </w:t>
            </w:r>
            <w:r w:rsidR="00610699" w:rsidRPr="00D517A2">
              <w:rPr>
                <w:rStyle w:val="PlanInstructions"/>
                <w:i w:val="0"/>
                <w:noProof w:val="0"/>
              </w:rPr>
              <w:t>[</w:t>
            </w:r>
            <w:r w:rsidRPr="00D517A2">
              <w:rPr>
                <w:rStyle w:val="PlanInstructions"/>
                <w:i w:val="0"/>
                <w:noProof w:val="0"/>
              </w:rPr>
              <w:t>Usted debe vivir en</w:t>
            </w:r>
            <w:r w:rsidRPr="00D517A2">
              <w:rPr>
                <w:rStyle w:val="PlanInstructions"/>
                <w:noProof w:val="0"/>
              </w:rPr>
              <w:t xml:space="preserve"> plans should enter:</w:t>
            </w:r>
            <w:r w:rsidR="00FB20BA" w:rsidRPr="00D517A2">
              <w:rPr>
                <w:rStyle w:val="PlanInstructions"/>
                <w:noProof w:val="0"/>
              </w:rPr>
              <w:t xml:space="preserve"> </w:t>
            </w:r>
            <w:r w:rsidRPr="00D517A2">
              <w:rPr>
                <w:rStyle w:val="PlanInstructions"/>
                <w:i w:val="0"/>
                <w:noProof w:val="0"/>
              </w:rPr>
              <w:t>esta área</w:t>
            </w:r>
            <w:r w:rsidRPr="00D517A2">
              <w:rPr>
                <w:rStyle w:val="PlanInstructions"/>
                <w:noProof w:val="0"/>
              </w:rPr>
              <w:t xml:space="preserve"> </w:t>
            </w:r>
            <w:r w:rsidRPr="00B66C73">
              <w:rPr>
                <w:rStyle w:val="PlanInstructions"/>
                <w:b/>
                <w:bCs/>
                <w:iCs/>
                <w:noProof w:val="0"/>
              </w:rPr>
              <w:t>o</w:t>
            </w:r>
            <w:r w:rsidR="003104EA" w:rsidRPr="00B66C73">
              <w:rPr>
                <w:rStyle w:val="PlanInstructions"/>
                <w:b/>
                <w:bCs/>
                <w:iCs/>
                <w:noProof w:val="0"/>
              </w:rPr>
              <w:t>r</w:t>
            </w:r>
            <w:r w:rsidRPr="00D517A2">
              <w:rPr>
                <w:rStyle w:val="PlanInstructions"/>
                <w:noProof w:val="0"/>
              </w:rPr>
              <w:t xml:space="preserve"> </w:t>
            </w:r>
            <w:r w:rsidRPr="00D517A2">
              <w:rPr>
                <w:rStyle w:val="PlanInstructions"/>
                <w:i w:val="0"/>
                <w:noProof w:val="0"/>
              </w:rPr>
              <w:t>una de estas áreas]</w:t>
            </w:r>
            <w:r w:rsidRPr="00D517A2">
              <w:rPr>
                <w:noProof w:val="0"/>
              </w:rPr>
              <w:t xml:space="preserve"> para unirse al plan.</w:t>
            </w:r>
          </w:p>
          <w:p w14:paraId="57B78C80" w14:textId="77777777" w:rsidR="00E24D54" w:rsidRPr="00D517A2" w:rsidRDefault="00E24D54" w:rsidP="00D2784C">
            <w:pPr>
              <w:pStyle w:val="RegularTextCMSNEW"/>
              <w:rPr>
                <w:rStyle w:val="PlanInstructions"/>
                <w:noProof w:val="0"/>
              </w:rPr>
            </w:pPr>
            <w:r w:rsidRPr="00D517A2">
              <w:rPr>
                <w:rStyle w:val="PlanInstructions"/>
                <w:i w:val="0"/>
                <w:noProof w:val="0"/>
              </w:rPr>
              <w:t>[</w:t>
            </w:r>
            <w:r w:rsidRPr="00D517A2">
              <w:rPr>
                <w:rStyle w:val="PlanInstructions"/>
                <w:noProof w:val="0"/>
              </w:rPr>
              <w:t xml:space="preserve">Plans enter if applicable: </w:t>
            </w:r>
            <w:r w:rsidRPr="00D517A2">
              <w:rPr>
                <w:rStyle w:val="PlanInstructions"/>
                <w:i w:val="0"/>
                <w:noProof w:val="0"/>
              </w:rPr>
              <w:t>*</w:t>
            </w:r>
            <w:r w:rsidR="00BE1757" w:rsidRPr="00D517A2">
              <w:rPr>
                <w:rStyle w:val="PlanInstructions"/>
                <w:i w:val="0"/>
                <w:noProof w:val="0"/>
              </w:rPr>
              <w:t xml:space="preserve"> I</w:t>
            </w:r>
            <w:r w:rsidRPr="00D517A2">
              <w:rPr>
                <w:rStyle w:val="PlanInstructions"/>
                <w:i w:val="0"/>
                <w:noProof w:val="0"/>
              </w:rPr>
              <w:t>ndica sólo parte del condado</w:t>
            </w:r>
            <w:r w:rsidR="00612C23" w:rsidRPr="00D517A2">
              <w:rPr>
                <w:rStyle w:val="PlanInstructions"/>
                <w:i w:val="0"/>
                <w:noProof w:val="0"/>
              </w:rPr>
              <w:t>. Llame a Servicios al miembro para obtener más información sobre si el plan está disponible donde usted vive.</w:t>
            </w:r>
            <w:r w:rsidRPr="00D517A2">
              <w:rPr>
                <w:rStyle w:val="PlanInstructions"/>
                <w:i w:val="0"/>
                <w:noProof w:val="0"/>
              </w:rPr>
              <w:t>]</w:t>
            </w:r>
          </w:p>
        </w:tc>
      </w:tr>
      <w:tr w:rsidR="00E24D54" w:rsidRPr="00D517A2" w14:paraId="358696BD"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0FCCA818" w14:textId="77777777" w:rsidR="00E24D54" w:rsidRPr="00D517A2" w:rsidRDefault="00E24D54" w:rsidP="00D2784C">
            <w:pPr>
              <w:pStyle w:val="Tableheading1"/>
              <w:spacing w:before="0" w:after="200" w:line="300" w:lineRule="exact"/>
              <w:ind w:right="0"/>
              <w:rPr>
                <w:lang w:val="es-US"/>
              </w:rPr>
            </w:pPr>
            <w:r w:rsidRPr="00D517A2">
              <w:rPr>
                <w:lang w:val="es-US"/>
              </w:rPr>
              <w:lastRenderedPageBreak/>
              <w:t>¿Usted paga una cantidad mensual (también llamada cuota) con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0E29BE3" w14:textId="23D3DBC9" w:rsidR="00E24D54" w:rsidRPr="00E711AE" w:rsidRDefault="00E24D54" w:rsidP="00E711AE">
            <w:pPr>
              <w:pStyle w:val="RegularTextCMSNEW"/>
              <w:rPr>
                <w:bCs/>
                <w:noProof w:val="0"/>
                <w:color w:val="000000"/>
                <w:lang w:val="en-US"/>
              </w:rPr>
            </w:pPr>
            <w:r w:rsidRPr="00D517A2">
              <w:rPr>
                <w:noProof w:val="0"/>
              </w:rPr>
              <w:t>Usted no pagará ninguna cuota mensual a &lt;plan name&gt; por su cobertura de salud.</w:t>
            </w:r>
            <w:r w:rsidRPr="00D517A2">
              <w:rPr>
                <w:rStyle w:val="PlanInstructions"/>
                <w:noProof w:val="0"/>
              </w:rPr>
              <w:t xml:space="preserve"> </w:t>
            </w:r>
            <w:r w:rsidRPr="00D2784C">
              <w:rPr>
                <w:rStyle w:val="PlanInstructions"/>
                <w:i w:val="0"/>
                <w:noProof w:val="0"/>
                <w:lang w:val="en-US"/>
              </w:rPr>
              <w:t>[</w:t>
            </w:r>
            <w:r w:rsidRPr="00D2784C">
              <w:rPr>
                <w:rStyle w:val="PlanInstructions"/>
                <w:noProof w:val="0"/>
                <w:lang w:val="en-US"/>
              </w:rPr>
              <w:t>If a plan has a monthly premium that was approved by CMS and the state, plans should discuss it here.</w:t>
            </w:r>
            <w:r w:rsidRPr="00D2784C">
              <w:rPr>
                <w:rStyle w:val="PlanInstructions"/>
                <w:i w:val="0"/>
                <w:noProof w:val="0"/>
                <w:lang w:val="en-US"/>
              </w:rPr>
              <w:t>]</w:t>
            </w:r>
          </w:p>
        </w:tc>
      </w:tr>
      <w:tr w:rsidR="00E24D54" w:rsidRPr="00173067" w14:paraId="1D2BC3E2"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61FB6E33" w14:textId="467A6462" w:rsidR="00E24D54" w:rsidRPr="00D517A2" w:rsidRDefault="00E24D54" w:rsidP="00D2784C">
            <w:pPr>
              <w:pStyle w:val="Tableheading1"/>
              <w:spacing w:before="0" w:after="200" w:line="300" w:lineRule="exact"/>
              <w:ind w:right="0"/>
              <w:rPr>
                <w:lang w:val="es-US"/>
              </w:rPr>
            </w:pPr>
            <w:r w:rsidRPr="00D517A2">
              <w:rPr>
                <w:lang w:val="es-US"/>
              </w:rPr>
              <w:t>¿Qué es una autorización previa?</w:t>
            </w:r>
            <w:r w:rsidR="00612C23" w:rsidRPr="00D517A2">
              <w:rPr>
                <w:lang w:val="es-US"/>
              </w:rPr>
              <w:t xml:space="preserve"> </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5BF738C" w14:textId="6069E621" w:rsidR="00E24D54" w:rsidRPr="00D517A2" w:rsidRDefault="00E24D54" w:rsidP="00D2784C">
            <w:pPr>
              <w:pStyle w:val="RegularTextCMSNEW"/>
              <w:rPr>
                <w:noProof w:val="0"/>
              </w:rPr>
            </w:pPr>
            <w:r w:rsidRPr="00D517A2">
              <w:rPr>
                <w:noProof w:val="0"/>
              </w:rPr>
              <w:t>Autorización previa significa que usted debe obtener aprobación de &lt;plan name&gt; antes de que usted pueda recibir un servicio, artículo o medicamento específicos o para consultar a un proveedor fuera de la red</w:t>
            </w:r>
            <w:r w:rsidR="00E82B3F" w:rsidRPr="00D517A2">
              <w:rPr>
                <w:noProof w:val="0"/>
              </w:rPr>
              <w:t>.</w:t>
            </w:r>
            <w:r w:rsidRPr="00D517A2">
              <w:rPr>
                <w:noProof w:val="0"/>
              </w:rPr>
              <w:t xml:space="preserve"> &lt;</w:t>
            </w:r>
            <w:r w:rsidR="002D5047" w:rsidRPr="00D517A2">
              <w:rPr>
                <w:noProof w:val="0"/>
              </w:rPr>
              <w:t>Plan</w:t>
            </w:r>
            <w:r w:rsidRPr="00D517A2">
              <w:rPr>
                <w:noProof w:val="0"/>
              </w:rPr>
              <w:t xml:space="preserve"> name&gt; podría no cubrir el servicio o medicamento si usted no obtiene autorización. </w:t>
            </w:r>
          </w:p>
          <w:p w14:paraId="360EA181" w14:textId="77777777" w:rsidR="00E24D54" w:rsidRPr="00D517A2" w:rsidRDefault="00E24D54" w:rsidP="00D2784C">
            <w:pPr>
              <w:pStyle w:val="RegularTextCMSNEW"/>
              <w:rPr>
                <w:noProof w:val="0"/>
              </w:rPr>
            </w:pPr>
            <w:r w:rsidRPr="00D517A2">
              <w:rPr>
                <w:noProof w:val="0"/>
              </w:rPr>
              <w:t>Si necesita cuidados urgentes</w:t>
            </w:r>
            <w:r w:rsidR="00E82B3F" w:rsidRPr="00D517A2">
              <w:rPr>
                <w:noProof w:val="0"/>
              </w:rPr>
              <w:t>,</w:t>
            </w:r>
            <w:r w:rsidRPr="00D517A2">
              <w:rPr>
                <w:noProof w:val="0"/>
              </w:rPr>
              <w:t xml:space="preserve"> de emergencia o servicios de diálisis fuera del área, usted no necesita obtener primero la aprobación. &lt;</w:t>
            </w:r>
            <w:r w:rsidR="00BE1757" w:rsidRPr="00D517A2">
              <w:rPr>
                <w:noProof w:val="0"/>
              </w:rPr>
              <w:t>P</w:t>
            </w:r>
            <w:r w:rsidRPr="00D517A2">
              <w:rPr>
                <w:noProof w:val="0"/>
              </w:rPr>
              <w:t>lan name&gt; puede proporcionarle una lista de servicios o procedimientos que requieren que usted obtenga autorización previa de &lt;plan name&gt; antes de que se proporcione el servicio.</w:t>
            </w:r>
          </w:p>
          <w:p w14:paraId="1CC06D3F" w14:textId="6952A501" w:rsidR="00BB2CD4" w:rsidRPr="00D517A2" w:rsidRDefault="00BB2CD4" w:rsidP="00D2784C">
            <w:pPr>
              <w:pStyle w:val="RegularTextCMSNEW"/>
              <w:rPr>
                <w:noProof w:val="0"/>
              </w:rPr>
            </w:pPr>
            <w:r w:rsidRPr="00D517A2">
              <w:rPr>
                <w:rFonts w:eastAsia="Calibri" w:cs="DaunPenh"/>
                <w:noProof w:val="0"/>
              </w:rPr>
              <w:t xml:space="preserve">Consulte el Capítulo 3 </w:t>
            </w:r>
            <w:r w:rsidRPr="00D517A2">
              <w:rPr>
                <w:rFonts w:eastAsia="Calibri" w:cs="DaunPenh"/>
                <w:noProof w:val="0"/>
                <w:color w:val="548DD4"/>
              </w:rPr>
              <w:t>[</w:t>
            </w:r>
            <w:r w:rsidRPr="00D517A2">
              <w:rPr>
                <w:rFonts w:eastAsia="Calibri" w:cs="DaunPenh"/>
                <w:i/>
                <w:noProof w:val="0"/>
                <w:color w:val="548DD4"/>
              </w:rPr>
              <w:t>plans may insert reference, as applicable</w:t>
            </w:r>
            <w:r w:rsidRPr="00D517A2">
              <w:rPr>
                <w:rFonts w:eastAsia="Calibri" w:cs="DaunPenh"/>
                <w:noProof w:val="0"/>
                <w:color w:val="548DD4"/>
              </w:rPr>
              <w:t>]</w:t>
            </w:r>
            <w:r w:rsidRPr="00D517A2">
              <w:rPr>
                <w:rFonts w:eastAsia="Calibri" w:cs="DaunPenh"/>
                <w:noProof w:val="0"/>
              </w:rPr>
              <w:t xml:space="preserve"> del </w:t>
            </w:r>
            <w:r w:rsidR="00F9358D" w:rsidRPr="00F9358D">
              <w:rPr>
                <w:rFonts w:eastAsia="Calibri" w:cs="DaunPenh"/>
                <w:i/>
                <w:noProof w:val="0"/>
              </w:rPr>
              <w:t>Manual del miembro</w:t>
            </w:r>
            <w:r w:rsidRPr="00D517A2">
              <w:rPr>
                <w:rFonts w:eastAsia="Calibri" w:cs="DaunPenh"/>
                <w:i/>
                <w:noProof w:val="0"/>
              </w:rPr>
              <w:t xml:space="preserve"> </w:t>
            </w:r>
            <w:r w:rsidRPr="00D517A2">
              <w:rPr>
                <w:rFonts w:eastAsia="Calibri" w:cs="DaunPenh"/>
                <w:noProof w:val="0"/>
              </w:rPr>
              <w:t xml:space="preserve">para más información sobre la pre-autorización. Consulte la Tabla de beneficios en el Capítulo 4 del </w:t>
            </w:r>
            <w:r w:rsidR="00F9358D" w:rsidRPr="00F9358D">
              <w:rPr>
                <w:rFonts w:eastAsia="Calibri" w:cs="DaunPenh"/>
                <w:i/>
                <w:noProof w:val="0"/>
              </w:rPr>
              <w:t>Manual del miembro</w:t>
            </w:r>
            <w:r w:rsidRPr="00D517A2">
              <w:rPr>
                <w:rFonts w:eastAsia="Calibri" w:cs="DaunPenh"/>
                <w:i/>
                <w:noProof w:val="0"/>
              </w:rPr>
              <w:t xml:space="preserve"> </w:t>
            </w:r>
            <w:r w:rsidRPr="00D517A2">
              <w:rPr>
                <w:rFonts w:eastAsia="Calibri" w:cs="DaunPenh"/>
                <w:noProof w:val="0"/>
              </w:rPr>
              <w:t>para más información sobre cuales servicios requieren una autorización</w:t>
            </w:r>
            <w:r w:rsidR="00D517A2">
              <w:rPr>
                <w:rFonts w:eastAsia="Calibri" w:cs="DaunPenh"/>
                <w:noProof w:val="0"/>
              </w:rPr>
              <w:t xml:space="preserve"> previa</w:t>
            </w:r>
            <w:r w:rsidRPr="00D517A2">
              <w:rPr>
                <w:rFonts w:eastAsia="Calibri" w:cs="DaunPenh"/>
                <w:noProof w:val="0"/>
              </w:rPr>
              <w:t>.</w:t>
            </w:r>
          </w:p>
        </w:tc>
      </w:tr>
      <w:tr w:rsidR="00E24D54" w:rsidRPr="00173067" w14:paraId="228ED80F"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7B48F507" w14:textId="5E2E645C" w:rsidR="00190423" w:rsidRPr="00D517A2" w:rsidRDefault="00E24D54" w:rsidP="00D2784C">
            <w:pPr>
              <w:pStyle w:val="Tableheading1"/>
              <w:spacing w:before="0" w:after="200" w:line="300" w:lineRule="exact"/>
              <w:ind w:right="0"/>
              <w:rPr>
                <w:lang w:val="es-US"/>
              </w:rPr>
            </w:pPr>
            <w:r w:rsidRPr="00D517A2">
              <w:rPr>
                <w:lang w:val="es-US"/>
              </w:rPr>
              <w:t>¿Qué es una pre</w:t>
            </w:r>
            <w:r w:rsidR="00634791" w:rsidRPr="00D517A2">
              <w:rPr>
                <w:lang w:val="es-US"/>
              </w:rPr>
              <w:t>-</w:t>
            </w:r>
            <w:r w:rsidRPr="00D517A2">
              <w:rPr>
                <w:lang w:val="es-US"/>
              </w:rPr>
              <w:t>autorización?</w:t>
            </w:r>
            <w:r w:rsidR="00190423" w:rsidRPr="00D517A2">
              <w:rPr>
                <w:lang w:val="es-US"/>
              </w:rPr>
              <w:t xml:space="preserve"> </w:t>
            </w:r>
          </w:p>
          <w:p w14:paraId="33067F35" w14:textId="38ECF5FC" w:rsidR="00E24D54" w:rsidRPr="00D2784C" w:rsidRDefault="00190423" w:rsidP="00D2784C">
            <w:pPr>
              <w:pStyle w:val="Tableheading1"/>
              <w:spacing w:before="0" w:after="200" w:line="300" w:lineRule="exact"/>
              <w:ind w:right="0"/>
            </w:pPr>
            <w:r w:rsidRPr="00D2784C">
              <w:rPr>
                <w:rStyle w:val="PlanInstructions"/>
                <w:b w:val="0"/>
                <w:bCs w:val="0"/>
                <w:i w:val="0"/>
              </w:rPr>
              <w:t>[</w:t>
            </w:r>
            <w:r w:rsidRPr="00D2784C">
              <w:rPr>
                <w:rStyle w:val="PlanInstructions"/>
                <w:b w:val="0"/>
                <w:bCs w:val="0"/>
                <w:iCs/>
              </w:rPr>
              <w:t>If a plan does not require referrals for any of its services, the plan may delete this question.</w:t>
            </w:r>
            <w:r w:rsidRPr="00D2784C">
              <w:rPr>
                <w:rStyle w:val="PlanInstructions"/>
                <w:b w:val="0"/>
                <w:bCs w:val="0"/>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199498D" w14:textId="6A6732AC" w:rsidR="00E95C84" w:rsidRPr="00D517A2" w:rsidRDefault="00E24D54" w:rsidP="00D2784C">
            <w:pPr>
              <w:pStyle w:val="RegularTextCMSNEW"/>
              <w:rPr>
                <w:noProof w:val="0"/>
              </w:rPr>
            </w:pPr>
            <w:r w:rsidRPr="00D517A2">
              <w:rPr>
                <w:noProof w:val="0"/>
              </w:rPr>
              <w:t xml:space="preserve">Una </w:t>
            </w:r>
            <w:r w:rsidR="00634791" w:rsidRPr="00D517A2">
              <w:rPr>
                <w:noProof w:val="0"/>
              </w:rPr>
              <w:t>pre-autorización</w:t>
            </w:r>
            <w:r w:rsidRPr="00D517A2">
              <w:rPr>
                <w:noProof w:val="0"/>
              </w:rPr>
              <w:t xml:space="preserve"> significa que su </w:t>
            </w:r>
            <w:r w:rsidRPr="00D517A2">
              <w:rPr>
                <w:rStyle w:val="PlanInstructions"/>
                <w:i w:val="0"/>
                <w:noProof w:val="0"/>
              </w:rPr>
              <w:t>[</w:t>
            </w:r>
            <w:r w:rsidRPr="00D517A2">
              <w:rPr>
                <w:rStyle w:val="PlanInstructions"/>
                <w:noProof w:val="0"/>
              </w:rPr>
              <w:t xml:space="preserve">insert the term the plan uses, e.g., </w:t>
            </w:r>
            <w:r w:rsidR="0067238B" w:rsidRPr="00D517A2">
              <w:rPr>
                <w:rStyle w:val="PlanInstructions"/>
                <w:i w:val="0"/>
                <w:noProof w:val="0"/>
              </w:rPr>
              <w:t>p</w:t>
            </w:r>
            <w:r w:rsidRPr="00D517A2">
              <w:rPr>
                <w:rStyle w:val="PlanInstructions"/>
                <w:i w:val="0"/>
                <w:noProof w:val="0"/>
              </w:rPr>
              <w:t>roveedor</w:t>
            </w:r>
            <w:r w:rsidR="00E82B3F" w:rsidRPr="00D517A2">
              <w:rPr>
                <w:rStyle w:val="PlanInstructions"/>
                <w:noProof w:val="0"/>
              </w:rPr>
              <w:t xml:space="preserve"> </w:t>
            </w:r>
            <w:r w:rsidRPr="00B66C73">
              <w:rPr>
                <w:rStyle w:val="PlanInstructions"/>
                <w:b/>
                <w:bCs/>
                <w:iCs/>
                <w:noProof w:val="0"/>
              </w:rPr>
              <w:t>or</w:t>
            </w:r>
            <w:r w:rsidRPr="00A0558E">
              <w:rPr>
                <w:rStyle w:val="PlanInstructions"/>
                <w:iCs/>
                <w:noProof w:val="0"/>
              </w:rPr>
              <w:t xml:space="preserve"> </w:t>
            </w:r>
            <w:r w:rsidR="0067238B" w:rsidRPr="00D517A2">
              <w:rPr>
                <w:rStyle w:val="PlanInstructions"/>
                <w:i w:val="0"/>
                <w:noProof w:val="0"/>
              </w:rPr>
              <w:t>m</w:t>
            </w:r>
            <w:r w:rsidRPr="00D517A2">
              <w:rPr>
                <w:rStyle w:val="PlanInstructions"/>
                <w:i w:val="0"/>
                <w:noProof w:val="0"/>
              </w:rPr>
              <w:t>édico]</w:t>
            </w:r>
            <w:r w:rsidR="00320F33" w:rsidRPr="00D517A2">
              <w:rPr>
                <w:noProof w:val="0"/>
              </w:rPr>
              <w:t xml:space="preserve"> de cuidados</w:t>
            </w:r>
            <w:r w:rsidRPr="00D517A2">
              <w:rPr>
                <w:noProof w:val="0"/>
              </w:rPr>
              <w:t xml:space="preserve"> personal</w:t>
            </w:r>
            <w:r w:rsidR="00320F33" w:rsidRPr="00D517A2">
              <w:rPr>
                <w:noProof w:val="0"/>
              </w:rPr>
              <w:t>es</w:t>
            </w:r>
            <w:r w:rsidRPr="00D517A2">
              <w:rPr>
                <w:noProof w:val="0"/>
              </w:rPr>
              <w:t xml:space="preserve"> </w:t>
            </w:r>
            <w:r w:rsidR="00BB2CD4" w:rsidRPr="00D517A2">
              <w:rPr>
                <w:noProof w:val="0"/>
              </w:rPr>
              <w:t xml:space="preserve">(PCP, por sus siglas en inglés) </w:t>
            </w:r>
            <w:r w:rsidRPr="00D517A2">
              <w:rPr>
                <w:noProof w:val="0"/>
              </w:rPr>
              <w:t xml:space="preserve">debe darle su aprobación </w:t>
            </w:r>
            <w:r w:rsidR="00BB2CD4" w:rsidRPr="00D517A2">
              <w:rPr>
                <w:noProof w:val="0"/>
              </w:rPr>
              <w:t xml:space="preserve">antes de </w:t>
            </w:r>
            <w:r w:rsidR="00295CC0">
              <w:rPr>
                <w:noProof w:val="0"/>
              </w:rPr>
              <w:t xml:space="preserve">que usted </w:t>
            </w:r>
            <w:r w:rsidRPr="00D517A2">
              <w:rPr>
                <w:noProof w:val="0"/>
              </w:rPr>
              <w:t xml:space="preserve">consulte a alguien que no sea su </w:t>
            </w:r>
            <w:r w:rsidR="00E95C84" w:rsidRPr="00D517A2">
              <w:rPr>
                <w:noProof w:val="0"/>
              </w:rPr>
              <w:t>PCP o use otros proveedores en la red del plan</w:t>
            </w:r>
            <w:r w:rsidRPr="00D517A2">
              <w:rPr>
                <w:noProof w:val="0"/>
              </w:rPr>
              <w:t xml:space="preserve">. Si usted no obtiene la aprobación, </w:t>
            </w:r>
            <w:r w:rsidRPr="00D517A2">
              <w:rPr>
                <w:bCs/>
                <w:noProof w:val="0"/>
              </w:rPr>
              <w:t>&lt;plan name&gt;</w:t>
            </w:r>
            <w:r w:rsidRPr="00D517A2">
              <w:rPr>
                <w:noProof w:val="0"/>
              </w:rPr>
              <w:t xml:space="preserve"> podría no cubrir los servicios. </w:t>
            </w:r>
            <w:r w:rsidR="00E95C84" w:rsidRPr="00D517A2">
              <w:rPr>
                <w:noProof w:val="0"/>
              </w:rPr>
              <w:t xml:space="preserve">No necesita un referido para visitar </w:t>
            </w:r>
            <w:r w:rsidRPr="00D517A2">
              <w:rPr>
                <w:noProof w:val="0"/>
              </w:rPr>
              <w:t>ciertos especialistas, como los es</w:t>
            </w:r>
            <w:r w:rsidR="00E82B3F" w:rsidRPr="00D517A2">
              <w:rPr>
                <w:noProof w:val="0"/>
              </w:rPr>
              <w:t>pecialistas en salud femenina.</w:t>
            </w:r>
          </w:p>
          <w:p w14:paraId="1B4AE062" w14:textId="30EC0240" w:rsidR="00E24D54" w:rsidRPr="00D517A2" w:rsidRDefault="00E24D54" w:rsidP="00D2784C">
            <w:pPr>
              <w:pStyle w:val="RegularTextCMSNEW"/>
              <w:rPr>
                <w:noProof w:val="0"/>
              </w:rPr>
            </w:pPr>
            <w:r w:rsidRPr="00D517A2">
              <w:rPr>
                <w:noProof w:val="0"/>
              </w:rPr>
              <w:t xml:space="preserve">Para obtener más información sobre cuando se necesita una </w:t>
            </w:r>
            <w:r w:rsidR="00634791" w:rsidRPr="00D517A2">
              <w:rPr>
                <w:noProof w:val="0"/>
              </w:rPr>
              <w:t>pre-autorización</w:t>
            </w:r>
            <w:r w:rsidR="00E95C84" w:rsidRPr="00D517A2">
              <w:rPr>
                <w:noProof w:val="0"/>
              </w:rPr>
              <w:t xml:space="preserve"> de su PCP</w:t>
            </w:r>
            <w:r w:rsidRPr="00D517A2">
              <w:rPr>
                <w:noProof w:val="0"/>
              </w:rPr>
              <w:t xml:space="preserve">, lea el </w:t>
            </w:r>
            <w:r w:rsidR="00E95C84" w:rsidRPr="00D517A2">
              <w:rPr>
                <w:noProof w:val="0"/>
              </w:rPr>
              <w:t xml:space="preserve">Capítulo 3 </w:t>
            </w:r>
            <w:r w:rsidR="00E95C84" w:rsidRPr="00D517A2">
              <w:rPr>
                <w:noProof w:val="0"/>
                <w:color w:val="548DD4"/>
              </w:rPr>
              <w:t>[</w:t>
            </w:r>
            <w:r w:rsidR="00E95C84" w:rsidRPr="00D517A2">
              <w:rPr>
                <w:i/>
                <w:noProof w:val="0"/>
                <w:color w:val="548DD4"/>
              </w:rPr>
              <w:t>plans may insert reference, as applicable</w:t>
            </w:r>
            <w:r w:rsidR="00E95C84" w:rsidRPr="00D517A2">
              <w:rPr>
                <w:noProof w:val="0"/>
                <w:color w:val="548DD4"/>
              </w:rPr>
              <w:t>]</w:t>
            </w:r>
            <w:r w:rsidR="00E95C84" w:rsidRPr="00D517A2">
              <w:rPr>
                <w:noProof w:val="0"/>
              </w:rPr>
              <w:t xml:space="preserve"> del </w:t>
            </w:r>
            <w:r w:rsidR="00F9358D" w:rsidRPr="00F9358D">
              <w:rPr>
                <w:i/>
                <w:noProof w:val="0"/>
              </w:rPr>
              <w:t>Manual del miembro</w:t>
            </w:r>
            <w:r w:rsidRPr="00D517A2">
              <w:rPr>
                <w:noProof w:val="0"/>
              </w:rPr>
              <w:t>.</w:t>
            </w:r>
          </w:p>
        </w:tc>
      </w:tr>
      <w:tr w:rsidR="00E24D54" w:rsidRPr="00D517A2" w14:paraId="53CA2D58"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5D0383BA" w14:textId="77777777" w:rsidR="00E24D54" w:rsidRPr="00D2784C" w:rsidRDefault="00E24D54" w:rsidP="00D2784C">
            <w:pPr>
              <w:pStyle w:val="Tableheading1"/>
              <w:spacing w:before="0" w:after="200" w:line="300" w:lineRule="exact"/>
              <w:ind w:right="0"/>
            </w:pPr>
            <w:r w:rsidRPr="00D2784C">
              <w:lastRenderedPageBreak/>
              <w:t xml:space="preserve">¿Qué es Ayuda adicional? </w:t>
            </w:r>
          </w:p>
          <w:p w14:paraId="6AE14CF6" w14:textId="40A4918E" w:rsidR="00E24D54" w:rsidRPr="00D2784C" w:rsidRDefault="00E24D54" w:rsidP="00D2784C">
            <w:pPr>
              <w:pStyle w:val="Tableheading1"/>
              <w:spacing w:before="0" w:after="200" w:line="300" w:lineRule="exact"/>
              <w:ind w:right="0"/>
              <w:rPr>
                <w:rStyle w:val="PlanInstructions"/>
                <w:b w:val="0"/>
              </w:rPr>
            </w:pPr>
            <w:r w:rsidRPr="00D2784C">
              <w:rPr>
                <w:rStyle w:val="PlanInstructions"/>
                <w:b w:val="0"/>
                <w:i w:val="0"/>
              </w:rPr>
              <w:t>[</w:t>
            </w:r>
            <w:r w:rsidRPr="00D2784C">
              <w:rPr>
                <w:rStyle w:val="PlanInstructions"/>
                <w:b w:val="0"/>
              </w:rPr>
              <w:t xml:space="preserve">If a plan is electing to reduce Part D </w:t>
            </w:r>
            <w:r w:rsidR="008B6754" w:rsidRPr="00D2784C">
              <w:rPr>
                <w:rStyle w:val="PlanInstructions"/>
                <w:b w:val="0"/>
              </w:rPr>
              <w:t>copays</w:t>
            </w:r>
            <w:r w:rsidRPr="00D2784C">
              <w:rPr>
                <w:rStyle w:val="PlanInstructions"/>
                <w:b w:val="0"/>
              </w:rPr>
              <w:t xml:space="preserve"> to $0, the plan may delete this question.</w:t>
            </w:r>
            <w:r w:rsidRPr="00D2784C">
              <w:rPr>
                <w:rStyle w:val="PlanInstructions"/>
                <w:b w:val="0"/>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3EF99B9" w14:textId="19CACB58" w:rsidR="00E95C84" w:rsidRPr="00D517A2" w:rsidRDefault="00E24D54" w:rsidP="00D2784C">
            <w:pPr>
              <w:pStyle w:val="RegularTextCMS"/>
              <w:rPr>
                <w:lang w:val="es-US"/>
              </w:rPr>
            </w:pPr>
            <w:r w:rsidRPr="00D517A2">
              <w:rPr>
                <w:lang w:val="es-US"/>
              </w:rPr>
              <w:t xml:space="preserve">Ayuda adicional es un programa de </w:t>
            </w:r>
            <w:r w:rsidR="0067238B" w:rsidRPr="00D517A2">
              <w:rPr>
                <w:lang w:val="es-US"/>
              </w:rPr>
              <w:t xml:space="preserve">Medicare </w:t>
            </w:r>
            <w:r w:rsidRPr="00D517A2">
              <w:rPr>
                <w:lang w:val="es-US"/>
              </w:rPr>
              <w:t xml:space="preserve">que ayuda a </w:t>
            </w:r>
            <w:r w:rsidR="00E95C84" w:rsidRPr="00D517A2">
              <w:rPr>
                <w:lang w:val="es-US"/>
              </w:rPr>
              <w:t xml:space="preserve">personas con ingresos y recursos limitados </w:t>
            </w:r>
            <w:r w:rsidR="0067238B" w:rsidRPr="00D517A2">
              <w:rPr>
                <w:lang w:val="es-US"/>
              </w:rPr>
              <w:t>reducir</w:t>
            </w:r>
            <w:r w:rsidRPr="00D517A2">
              <w:rPr>
                <w:lang w:val="es-US"/>
              </w:rPr>
              <w:t xml:space="preserve"> sus costos de medicamentos de receta</w:t>
            </w:r>
            <w:r w:rsidR="00E95C84" w:rsidRPr="00D517A2">
              <w:rPr>
                <w:lang w:val="es-US"/>
              </w:rPr>
              <w:t xml:space="preserve"> de Medicare Parte D</w:t>
            </w:r>
            <w:r w:rsidR="00E82B3F" w:rsidRPr="00D517A2">
              <w:rPr>
                <w:lang w:val="es-US"/>
              </w:rPr>
              <w:t>,</w:t>
            </w:r>
            <w:r w:rsidRPr="00D517A2">
              <w:rPr>
                <w:lang w:val="es-US"/>
              </w:rPr>
              <w:t xml:space="preserve"> tales como</w:t>
            </w:r>
            <w:r w:rsidR="00320F33" w:rsidRPr="00D517A2">
              <w:rPr>
                <w:lang w:val="es-US"/>
              </w:rPr>
              <w:t xml:space="preserve"> </w:t>
            </w:r>
            <w:r w:rsidR="00E95C84" w:rsidRPr="00D517A2">
              <w:rPr>
                <w:lang w:val="es-US"/>
              </w:rPr>
              <w:t xml:space="preserve">primas, deducibles, y </w:t>
            </w:r>
            <w:r w:rsidRPr="00D517A2">
              <w:rPr>
                <w:lang w:val="es-US"/>
              </w:rPr>
              <w:t>copagos.</w:t>
            </w:r>
            <w:r w:rsidR="00E95C84" w:rsidRPr="00D517A2">
              <w:rPr>
                <w:lang w:val="es-US"/>
              </w:rPr>
              <w:t xml:space="preserve"> Ayuda adicional también se llama el “subsidio por bajos ingresos”, o “LIS” </w:t>
            </w:r>
            <w:r w:rsidR="00295CC0">
              <w:rPr>
                <w:lang w:val="es-US"/>
              </w:rPr>
              <w:t>(</w:t>
            </w:r>
            <w:r w:rsidR="00E95C84" w:rsidRPr="00D517A2">
              <w:rPr>
                <w:lang w:val="es-US"/>
              </w:rPr>
              <w:t>por sus siglas en inglés</w:t>
            </w:r>
            <w:r w:rsidR="00295CC0">
              <w:rPr>
                <w:lang w:val="es-US"/>
              </w:rPr>
              <w:t>)</w:t>
            </w:r>
            <w:r w:rsidR="00E95C84" w:rsidRPr="00D517A2">
              <w:rPr>
                <w:lang w:val="es-US"/>
              </w:rPr>
              <w:t>.</w:t>
            </w:r>
          </w:p>
          <w:p w14:paraId="605263C4" w14:textId="736107CF" w:rsidR="00E24D54" w:rsidRPr="007940D0" w:rsidRDefault="00E24D54" w:rsidP="008C3FA8">
            <w:pPr>
              <w:pStyle w:val="RegularTextCMSNEW"/>
              <w:rPr>
                <w:noProof w:val="0"/>
                <w:lang w:val="en-US"/>
              </w:rPr>
            </w:pPr>
            <w:r w:rsidRPr="00D517A2">
              <w:rPr>
                <w:noProof w:val="0"/>
              </w:rPr>
              <w:t xml:space="preserve">Sus copagos de medicamentos de receta con &lt;plan name&gt; ya incluyen la cantidad de Ayuda adicional para el que usted es elegible. Para obtener más información sobre esta </w:t>
            </w:r>
            <w:r w:rsidR="0067238B" w:rsidRPr="00D517A2">
              <w:rPr>
                <w:noProof w:val="0"/>
              </w:rPr>
              <w:t>A</w:t>
            </w:r>
            <w:r w:rsidRPr="00D517A2">
              <w:rPr>
                <w:noProof w:val="0"/>
              </w:rPr>
              <w:t xml:space="preserve">yuda adicional, comuníquese con su Oficina local del Seguro Social o llame a Social Security al </w:t>
            </w:r>
            <w:r w:rsidR="008279A9" w:rsidRPr="00D517A2">
              <w:rPr>
                <w:noProof w:val="0"/>
              </w:rPr>
              <w:br/>
            </w:r>
            <w:r w:rsidRPr="00D517A2">
              <w:rPr>
                <w:noProof w:val="0"/>
              </w:rPr>
              <w:t xml:space="preserve">1-800-772-1213. </w:t>
            </w:r>
            <w:r w:rsidRPr="007940D0">
              <w:rPr>
                <w:noProof w:val="0"/>
                <w:lang w:val="en-US"/>
              </w:rPr>
              <w:t>Los usuarios de TTY deben llamar al 1-800-325-0778.</w:t>
            </w:r>
            <w:r w:rsidR="008C3FA8" w:rsidRPr="007940D0">
              <w:rPr>
                <w:rStyle w:val="PlanInstructions"/>
                <w:i w:val="0"/>
                <w:lang w:val="en-US"/>
              </w:rPr>
              <w:t xml:space="preserve"> [</w:t>
            </w:r>
            <w:r w:rsidR="008C3FA8" w:rsidRPr="007940D0">
              <w:rPr>
                <w:rStyle w:val="PlanInstructions"/>
                <w:lang w:val="en-US"/>
              </w:rPr>
              <w:t>Plan may substitute TTY number with or add contact information for Video Relay or other accessible technology.</w:t>
            </w:r>
            <w:r w:rsidR="008C3FA8" w:rsidRPr="007940D0">
              <w:rPr>
                <w:rStyle w:val="PlanInstructions"/>
                <w:i w:val="0"/>
                <w:lang w:val="en-US"/>
              </w:rPr>
              <w:t>]</w:t>
            </w:r>
          </w:p>
        </w:tc>
      </w:tr>
      <w:tr w:rsidR="00E24D54" w:rsidRPr="00D517A2" w14:paraId="7AFF1A60"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0E3A6C54" w14:textId="27D16F64" w:rsidR="0067238B" w:rsidRPr="00D2784C" w:rsidRDefault="00E24D54" w:rsidP="00D2784C">
            <w:pPr>
              <w:pStyle w:val="Tableheading1"/>
              <w:spacing w:before="0" w:after="200" w:line="300" w:lineRule="exact"/>
              <w:ind w:right="0"/>
            </w:pPr>
            <w:r w:rsidRPr="00D517A2">
              <w:rPr>
                <w:lang w:val="es-US"/>
              </w:rPr>
              <w:t>¿Con quién debe comunicarse si tiene alguna pregunta o necesita ayuda?</w:t>
            </w:r>
            <w:r w:rsidR="0067238B" w:rsidRPr="00D517A2">
              <w:rPr>
                <w:lang w:val="es-US"/>
              </w:rPr>
              <w:t xml:space="preserve"> </w:t>
            </w:r>
            <w:r w:rsidR="00E95C84" w:rsidRPr="00D2784C">
              <w:t>(continúa en la página siguiente)</w:t>
            </w:r>
          </w:p>
          <w:p w14:paraId="725A8072" w14:textId="246C5CA3" w:rsidR="00E24D54" w:rsidRPr="00D2784C" w:rsidRDefault="0067238B" w:rsidP="00D2784C">
            <w:pPr>
              <w:pStyle w:val="Tableheading1"/>
              <w:spacing w:before="0" w:after="200" w:line="300" w:lineRule="exact"/>
              <w:ind w:right="0"/>
              <w:rPr>
                <w:b w:val="0"/>
              </w:rPr>
            </w:pPr>
            <w:r w:rsidRPr="00D2784C">
              <w:rPr>
                <w:rStyle w:val="PlanInstructions"/>
                <w:b w:val="0"/>
                <w:i w:val="0"/>
              </w:rPr>
              <w:t>[</w:t>
            </w:r>
            <w:r w:rsidRPr="00D2784C">
              <w:rPr>
                <w:rStyle w:val="PlanInstructions"/>
                <w:b w:val="0"/>
                <w:bCs w:val="0"/>
                <w:iCs/>
              </w:rPr>
              <w:t>Plans may modify the call-lines as appropriate</w:t>
            </w:r>
            <w:r w:rsidR="000C2AF6" w:rsidRPr="00D2784C">
              <w:rPr>
                <w:rStyle w:val="PlanInstructions"/>
                <w:b w:val="0"/>
                <w:bCs w:val="0"/>
                <w:iCs/>
              </w:rPr>
              <w:t>.</w:t>
            </w:r>
            <w:r w:rsidRPr="00D2784C">
              <w:rPr>
                <w:rStyle w:val="PlanInstructions"/>
                <w:b w:val="0"/>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4FE7C85" w14:textId="3D585280" w:rsidR="00E24D54" w:rsidRPr="00A373C3" w:rsidRDefault="00E24D54" w:rsidP="00D2784C">
            <w:pPr>
              <w:pStyle w:val="RegularTextCMSNEW"/>
              <w:rPr>
                <w:b/>
                <w:bCs/>
                <w:noProof w:val="0"/>
              </w:rPr>
            </w:pPr>
            <w:r w:rsidRPr="00A373C3">
              <w:rPr>
                <w:b/>
                <w:bCs/>
                <w:noProof w:val="0"/>
              </w:rPr>
              <w:t xml:space="preserve">Si tiene alguna pregunta general o sobre nuestro plan, servicios, </w:t>
            </w:r>
            <w:r w:rsidR="00612C23" w:rsidRPr="00A373C3">
              <w:rPr>
                <w:b/>
                <w:bCs/>
                <w:noProof w:val="0"/>
              </w:rPr>
              <w:t xml:space="preserve">área de servicio, </w:t>
            </w:r>
            <w:r w:rsidRPr="00A373C3">
              <w:rPr>
                <w:b/>
                <w:bCs/>
                <w:noProof w:val="0"/>
              </w:rPr>
              <w:t xml:space="preserve">cobros o </w:t>
            </w:r>
            <w:r w:rsidR="008B6754" w:rsidRPr="00A373C3">
              <w:rPr>
                <w:b/>
                <w:bCs/>
                <w:noProof w:val="0"/>
              </w:rPr>
              <w:t xml:space="preserve">Tarjetas de identificación </w:t>
            </w:r>
            <w:r w:rsidRPr="00A373C3">
              <w:rPr>
                <w:b/>
                <w:bCs/>
                <w:noProof w:val="0"/>
              </w:rPr>
              <w:t>de miembros, por favor llame a Servicios a</w:t>
            </w:r>
            <w:r w:rsidR="00320F33" w:rsidRPr="00A373C3">
              <w:rPr>
                <w:b/>
                <w:bCs/>
                <w:noProof w:val="0"/>
              </w:rPr>
              <w:t>l</w:t>
            </w:r>
            <w:r w:rsidRPr="00A373C3">
              <w:rPr>
                <w:b/>
                <w:bCs/>
                <w:noProof w:val="0"/>
              </w:rPr>
              <w:t xml:space="preserve"> miembro de &lt;plan name&gt;.</w:t>
            </w:r>
          </w:p>
          <w:tbl>
            <w:tblPr>
              <w:tblW w:w="0" w:type="auto"/>
              <w:tblLayout w:type="fixed"/>
              <w:tblLook w:val="04A0" w:firstRow="1" w:lastRow="0" w:firstColumn="1" w:lastColumn="0" w:noHBand="0" w:noVBand="1"/>
            </w:tblPr>
            <w:tblGrid>
              <w:gridCol w:w="1037"/>
              <w:gridCol w:w="8190"/>
            </w:tblGrid>
            <w:tr w:rsidR="00E711AE" w:rsidRPr="00173067" w14:paraId="283F375D" w14:textId="77777777" w:rsidTr="00E711AE">
              <w:tc>
                <w:tcPr>
                  <w:tcW w:w="1037" w:type="dxa"/>
                </w:tcPr>
                <w:p w14:paraId="70E7BC53" w14:textId="21DAB962" w:rsidR="00E711AE" w:rsidRPr="00295ABC" w:rsidRDefault="00E711AE" w:rsidP="00E711AE">
                  <w:pPr>
                    <w:pStyle w:val="-maintext"/>
                    <w:spacing w:line="300" w:lineRule="exact"/>
                    <w:rPr>
                      <w:b/>
                    </w:rPr>
                  </w:pPr>
                  <w:r w:rsidRPr="00D2784C">
                    <w:rPr>
                      <w:b/>
                      <w:snapToGrid w:val="0"/>
                    </w:rPr>
                    <w:t>LLAME AL</w:t>
                  </w:r>
                </w:p>
              </w:tc>
              <w:tc>
                <w:tcPr>
                  <w:tcW w:w="8190" w:type="dxa"/>
                </w:tcPr>
                <w:p w14:paraId="0530A92D" w14:textId="77777777" w:rsidR="00E711AE" w:rsidRPr="00FF6DBA" w:rsidRDefault="00E711AE" w:rsidP="00E711AE">
                  <w:pPr>
                    <w:pStyle w:val="-maintext"/>
                    <w:spacing w:line="300" w:lineRule="exact"/>
                    <w:rPr>
                      <w:lang w:val="es-AR"/>
                    </w:rPr>
                  </w:pPr>
                  <w:r w:rsidRPr="00FF6DBA">
                    <w:rPr>
                      <w:lang w:val="es-AR"/>
                    </w:rPr>
                    <w:t>&lt;Phone number(s)&gt;</w:t>
                  </w:r>
                </w:p>
                <w:p w14:paraId="36D6E1EA" w14:textId="2847AB8D" w:rsidR="00E711AE" w:rsidRPr="00FF6DBA" w:rsidRDefault="00E711AE" w:rsidP="00E711AE">
                  <w:pPr>
                    <w:pStyle w:val="-maintext"/>
                    <w:spacing w:line="300" w:lineRule="exact"/>
                    <w:rPr>
                      <w:lang w:val="es-AR"/>
                    </w:rPr>
                  </w:pPr>
                  <w:r w:rsidRPr="00E711AE">
                    <w:rPr>
                      <w:lang w:val="es-US"/>
                    </w:rPr>
                    <w:t xml:space="preserve">Las llamadas a este número son gratuitas. </w:t>
                  </w:r>
                  <w:r w:rsidRPr="00295ABC">
                    <w:t xml:space="preserve">&lt;Days and hours of operation.&gt; </w:t>
                  </w:r>
                  <w:r w:rsidRPr="00FF6DBA">
                    <w:rPr>
                      <w:color w:val="548DD4"/>
                      <w:lang w:val="es-AR"/>
                    </w:rPr>
                    <w:t>[</w:t>
                  </w:r>
                  <w:r w:rsidRPr="00FF6DBA">
                    <w:rPr>
                      <w:i/>
                      <w:color w:val="548DD4"/>
                      <w:lang w:val="es-AR"/>
                    </w:rPr>
                    <w:t>Include information on the use of alternative technologies</w:t>
                  </w:r>
                  <w:r w:rsidRPr="00FF6DBA">
                    <w:rPr>
                      <w:color w:val="548DD4"/>
                      <w:lang w:val="es-AR"/>
                    </w:rPr>
                    <w:t>.]</w:t>
                  </w:r>
                </w:p>
                <w:p w14:paraId="6CA59B2E" w14:textId="432FE7FA" w:rsidR="00E711AE" w:rsidRPr="00E711AE" w:rsidRDefault="00E711AE" w:rsidP="00E711AE">
                  <w:pPr>
                    <w:pStyle w:val="-maintext"/>
                    <w:spacing w:line="300" w:lineRule="exact"/>
                    <w:rPr>
                      <w:lang w:val="es-US"/>
                    </w:rPr>
                  </w:pPr>
                  <w:r w:rsidRPr="00E711AE">
                    <w:rPr>
                      <w:lang w:val="es-US"/>
                    </w:rPr>
                    <w:t>Servicios al miembro también tiene servicios gratuitos de intérprete de idiomas para las personas que no hablan inglés.</w:t>
                  </w:r>
                </w:p>
              </w:tc>
            </w:tr>
            <w:tr w:rsidR="00E711AE" w:rsidRPr="00295ABC" w14:paraId="460BB9B4" w14:textId="77777777" w:rsidTr="00E711AE">
              <w:tc>
                <w:tcPr>
                  <w:tcW w:w="1037" w:type="dxa"/>
                </w:tcPr>
                <w:p w14:paraId="1C3BA3CF" w14:textId="77777777" w:rsidR="00E711AE" w:rsidRPr="00295ABC" w:rsidRDefault="00E711AE" w:rsidP="00E711AE">
                  <w:pPr>
                    <w:pStyle w:val="-maintext"/>
                    <w:spacing w:line="300" w:lineRule="exact"/>
                    <w:rPr>
                      <w:b/>
                    </w:rPr>
                  </w:pPr>
                  <w:r w:rsidRPr="00295ABC">
                    <w:rPr>
                      <w:b/>
                    </w:rPr>
                    <w:t>TTY</w:t>
                  </w:r>
                </w:p>
              </w:tc>
              <w:tc>
                <w:tcPr>
                  <w:tcW w:w="8190" w:type="dxa"/>
                </w:tcPr>
                <w:p w14:paraId="3707F871" w14:textId="6C757FEA" w:rsidR="00E711AE" w:rsidRPr="00FF6DBA" w:rsidRDefault="00E711AE" w:rsidP="00E711AE">
                  <w:pPr>
                    <w:pStyle w:val="-maintext"/>
                    <w:spacing w:line="300" w:lineRule="exact"/>
                    <w:rPr>
                      <w:lang w:val="es-AR"/>
                    </w:rPr>
                  </w:pPr>
                  <w:r w:rsidRPr="00FF6DBA">
                    <w:rPr>
                      <w:lang w:val="es-AR"/>
                    </w:rPr>
                    <w:t>&lt;TTY phone number&gt;</w:t>
                  </w:r>
                </w:p>
                <w:p w14:paraId="47D2E263" w14:textId="658F40AE" w:rsidR="00E711AE" w:rsidRPr="00FF6DBA" w:rsidRDefault="00E711AE" w:rsidP="00E711AE">
                  <w:pPr>
                    <w:pStyle w:val="-maintext"/>
                    <w:spacing w:line="300" w:lineRule="exact"/>
                    <w:rPr>
                      <w:color w:val="548DD4"/>
                      <w:lang w:val="es-AR"/>
                    </w:rPr>
                  </w:pPr>
                  <w:r w:rsidRPr="00E711AE">
                    <w:rPr>
                      <w:color w:val="548DD4"/>
                      <w:lang w:val="es-US"/>
                    </w:rPr>
                    <w:t>[</w:t>
                  </w:r>
                  <w:r w:rsidRPr="00E711AE">
                    <w:rPr>
                      <w:i/>
                      <w:color w:val="548DD4"/>
                      <w:lang w:val="es-US"/>
                    </w:rPr>
                    <w:t>Insert if the plan uses a direct TTY number</w:t>
                  </w:r>
                  <w:r w:rsidRPr="00E711AE">
                    <w:rPr>
                      <w:color w:val="548DD4"/>
                      <w:lang w:val="es-US"/>
                    </w:rPr>
                    <w:t xml:space="preserve">: </w:t>
                  </w:r>
                  <w:r w:rsidRPr="00E711AE">
                    <w:rPr>
                      <w:rStyle w:val="PlanInstructions"/>
                      <w:i w:val="0"/>
                      <w:lang w:val="es-US"/>
                    </w:rPr>
                    <w:t xml:space="preserve">Este número es para las personas con problemas para oír o para hablar. </w:t>
                  </w:r>
                  <w:r w:rsidRPr="00FF6DBA">
                    <w:rPr>
                      <w:rStyle w:val="PlanInstructions"/>
                      <w:i w:val="0"/>
                      <w:lang w:val="es-AR"/>
                    </w:rPr>
                    <w:t>Usted debe tener un equipo telefónico especial para llamar</w:t>
                  </w:r>
                  <w:r w:rsidRPr="00FF6DBA">
                    <w:rPr>
                      <w:color w:val="548DD4"/>
                      <w:lang w:val="es-AR"/>
                    </w:rPr>
                    <w:t>]</w:t>
                  </w:r>
                </w:p>
                <w:p w14:paraId="0043D9EB" w14:textId="70DD33A7" w:rsidR="00E711AE" w:rsidRPr="00295ABC" w:rsidRDefault="00E711AE" w:rsidP="00E711AE">
                  <w:pPr>
                    <w:pStyle w:val="-maintext"/>
                    <w:spacing w:line="300" w:lineRule="exact"/>
                  </w:pPr>
                  <w:r w:rsidRPr="00E711AE">
                    <w:rPr>
                      <w:snapToGrid w:val="0"/>
                      <w:lang w:val="es-US"/>
                    </w:rPr>
                    <w:t xml:space="preserve">Las llamadas a este número son </w:t>
                  </w:r>
                  <w:r w:rsidRPr="00E711AE">
                    <w:rPr>
                      <w:lang w:val="es-US"/>
                    </w:rPr>
                    <w:t xml:space="preserve">gratuitas. </w:t>
                  </w:r>
                  <w:r w:rsidRPr="00295ABC">
                    <w:t>&lt;Days and hours of operation.&gt;</w:t>
                  </w:r>
                </w:p>
              </w:tc>
            </w:tr>
          </w:tbl>
          <w:p w14:paraId="639F8D5D" w14:textId="43B12F4C" w:rsidR="00E24D54" w:rsidRPr="00D2784C" w:rsidRDefault="00E24D54" w:rsidP="00D2784C">
            <w:pPr>
              <w:pStyle w:val="RegularTextCMSNEW"/>
              <w:rPr>
                <w:rStyle w:val="PlanInstructions"/>
                <w:i w:val="0"/>
                <w:noProof w:val="0"/>
                <w:color w:val="auto"/>
                <w:lang w:val="en-US"/>
              </w:rPr>
            </w:pPr>
          </w:p>
        </w:tc>
      </w:tr>
      <w:tr w:rsidR="00A373C3" w:rsidRPr="00D517A2" w14:paraId="53D8CC2F"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371516BC" w14:textId="77777777" w:rsidR="00A373C3" w:rsidRPr="00FF6DBA" w:rsidRDefault="00A373C3" w:rsidP="00A373C3">
            <w:pPr>
              <w:pStyle w:val="Tableheading1"/>
              <w:spacing w:before="0" w:after="200" w:line="300" w:lineRule="exact"/>
              <w:ind w:right="0"/>
            </w:pPr>
            <w:r w:rsidRPr="00D517A2">
              <w:rPr>
                <w:lang w:val="es-US"/>
              </w:rPr>
              <w:lastRenderedPageBreak/>
              <w:t xml:space="preserve">¿Con quién debe comunicarse si tiene alguna pregunta o necesita ayuda? </w:t>
            </w:r>
            <w:r w:rsidRPr="00FF6DBA">
              <w:t>(continuación de la página anterior)</w:t>
            </w:r>
          </w:p>
          <w:p w14:paraId="3CFFB3A8" w14:textId="3F1603A6" w:rsidR="00A373C3" w:rsidRPr="00A373C3" w:rsidRDefault="00A373C3" w:rsidP="00A373C3">
            <w:pPr>
              <w:pStyle w:val="Tableheading1"/>
              <w:spacing w:before="0" w:after="200" w:line="300" w:lineRule="exact"/>
              <w:ind w:right="0"/>
            </w:pPr>
            <w:r w:rsidRPr="00D2784C">
              <w:rPr>
                <w:rStyle w:val="PlanInstructions"/>
                <w:b w:val="0"/>
                <w:i w:val="0"/>
              </w:rPr>
              <w:t>[</w:t>
            </w:r>
            <w:r w:rsidRPr="00D2784C">
              <w:rPr>
                <w:rStyle w:val="PlanInstructions"/>
                <w:b w:val="0"/>
                <w:bCs w:val="0"/>
                <w:iCs/>
              </w:rPr>
              <w:t>Plans may modify the call-lines as appropriate.</w:t>
            </w:r>
            <w:r w:rsidRPr="00D2784C">
              <w:rPr>
                <w:rStyle w:val="PlanInstructions"/>
                <w:b w:val="0"/>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362D3EA" w14:textId="77777777" w:rsidR="00A373C3" w:rsidRPr="00D2784C" w:rsidRDefault="00A373C3" w:rsidP="00A373C3">
            <w:pPr>
              <w:pStyle w:val="RegularTextCMSNEW"/>
              <w:rPr>
                <w:noProof w:val="0"/>
                <w:lang w:val="en-US"/>
              </w:rPr>
            </w:pPr>
            <w:r w:rsidRPr="00A373C3">
              <w:rPr>
                <w:b/>
                <w:noProof w:val="0"/>
                <w:lang w:val="en-US"/>
              </w:rPr>
              <w:t>Si tiene preguntas sobre su salud, llame a &lt;la línea Nurse Advice Call&gt;</w:t>
            </w:r>
            <w:r w:rsidRPr="00D2784C">
              <w:rPr>
                <w:noProof w:val="0"/>
                <w:lang w:val="en-US"/>
              </w:rPr>
              <w:t xml:space="preserve"> </w:t>
            </w:r>
            <w:r w:rsidRPr="00D2784C">
              <w:rPr>
                <w:rStyle w:val="PlanInstructions"/>
                <w:i w:val="0"/>
                <w:noProof w:val="0"/>
                <w:lang w:val="en-US"/>
              </w:rPr>
              <w:t>[</w:t>
            </w:r>
            <w:r w:rsidRPr="00D2784C">
              <w:rPr>
                <w:rStyle w:val="PlanInstructions"/>
                <w:noProof w:val="0"/>
                <w:lang w:val="en-US"/>
              </w:rPr>
              <w:t>plans can use a plan-specific name for the Nurse Advice Call Line</w:t>
            </w:r>
            <w:r w:rsidRPr="00D2784C">
              <w:rPr>
                <w:rStyle w:val="PlanInstructions"/>
                <w:i w:val="0"/>
                <w:noProof w:val="0"/>
                <w:lang w:val="en-US"/>
              </w:rPr>
              <w:t>]</w:t>
            </w:r>
            <w:r w:rsidRPr="00D2784C">
              <w:rPr>
                <w:noProof w:val="0"/>
                <w:lang w:val="en-US"/>
              </w:rPr>
              <w:t>:</w:t>
            </w:r>
          </w:p>
          <w:tbl>
            <w:tblPr>
              <w:tblW w:w="0" w:type="auto"/>
              <w:tblLayout w:type="fixed"/>
              <w:tblLook w:val="04A0" w:firstRow="1" w:lastRow="0" w:firstColumn="1" w:lastColumn="0" w:noHBand="0" w:noVBand="1"/>
            </w:tblPr>
            <w:tblGrid>
              <w:gridCol w:w="1037"/>
              <w:gridCol w:w="8190"/>
            </w:tblGrid>
            <w:tr w:rsidR="00A373C3" w:rsidRPr="00295ABC" w14:paraId="208C90A4" w14:textId="77777777" w:rsidTr="008C3FA8">
              <w:tc>
                <w:tcPr>
                  <w:tcW w:w="1037" w:type="dxa"/>
                </w:tcPr>
                <w:p w14:paraId="760CCBE2" w14:textId="3478AB6F" w:rsidR="00A373C3" w:rsidRPr="00295ABC" w:rsidRDefault="00A373C3" w:rsidP="00A373C3">
                  <w:pPr>
                    <w:pStyle w:val="-maintext"/>
                    <w:spacing w:line="300" w:lineRule="exact"/>
                    <w:rPr>
                      <w:b/>
                    </w:rPr>
                  </w:pPr>
                  <w:r w:rsidRPr="00A373C3">
                    <w:rPr>
                      <w:b/>
                    </w:rPr>
                    <w:t>LLAME AL</w:t>
                  </w:r>
                </w:p>
              </w:tc>
              <w:tc>
                <w:tcPr>
                  <w:tcW w:w="8190" w:type="dxa"/>
                </w:tcPr>
                <w:p w14:paraId="63F6980F" w14:textId="77777777" w:rsidR="00A373C3" w:rsidRPr="00FF6DBA" w:rsidRDefault="00A373C3" w:rsidP="00A373C3">
                  <w:pPr>
                    <w:pStyle w:val="-maintext"/>
                    <w:spacing w:line="300" w:lineRule="exact"/>
                    <w:rPr>
                      <w:lang w:val="es-AR"/>
                    </w:rPr>
                  </w:pPr>
                  <w:r w:rsidRPr="00FF6DBA">
                    <w:rPr>
                      <w:lang w:val="es-AR"/>
                    </w:rPr>
                    <w:t>&lt;Phone number&gt;</w:t>
                  </w:r>
                </w:p>
                <w:p w14:paraId="06345424" w14:textId="15F3253E" w:rsidR="00A373C3" w:rsidRPr="00295ABC" w:rsidRDefault="00A373C3" w:rsidP="00A373C3">
                  <w:pPr>
                    <w:pStyle w:val="-maintext"/>
                    <w:spacing w:line="300" w:lineRule="exact"/>
                  </w:pPr>
                  <w:r w:rsidRPr="00A373C3">
                    <w:rPr>
                      <w:lang w:val="es-US"/>
                    </w:rPr>
                    <w:t xml:space="preserve">Las llamadas a este número son gratuitas. </w:t>
                  </w:r>
                  <w:r w:rsidRPr="00295ABC">
                    <w:t xml:space="preserve">&lt;Days and hours of operation.&gt; </w:t>
                  </w:r>
                  <w:r w:rsidRPr="00295ABC">
                    <w:rPr>
                      <w:color w:val="548DD4"/>
                    </w:rPr>
                    <w:t>[</w:t>
                  </w:r>
                  <w:r w:rsidRPr="00295ABC">
                    <w:rPr>
                      <w:i/>
                      <w:color w:val="548DD4"/>
                    </w:rPr>
                    <w:t>Include information on the use of alternative technologies</w:t>
                  </w:r>
                  <w:r w:rsidRPr="00295ABC">
                    <w:rPr>
                      <w:color w:val="548DD4"/>
                    </w:rPr>
                    <w:t>.]</w:t>
                  </w:r>
                </w:p>
              </w:tc>
            </w:tr>
            <w:tr w:rsidR="00A373C3" w:rsidRPr="00295ABC" w14:paraId="41819E57" w14:textId="77777777" w:rsidTr="00D86D20">
              <w:trPr>
                <w:trHeight w:val="2288"/>
              </w:trPr>
              <w:tc>
                <w:tcPr>
                  <w:tcW w:w="1037" w:type="dxa"/>
                </w:tcPr>
                <w:p w14:paraId="4B95B9D2" w14:textId="77777777" w:rsidR="00A373C3" w:rsidRPr="00295ABC" w:rsidRDefault="00A373C3" w:rsidP="00A373C3">
                  <w:pPr>
                    <w:pStyle w:val="-maintext"/>
                    <w:spacing w:line="300" w:lineRule="exact"/>
                    <w:rPr>
                      <w:b/>
                    </w:rPr>
                  </w:pPr>
                  <w:r w:rsidRPr="00295ABC">
                    <w:rPr>
                      <w:b/>
                    </w:rPr>
                    <w:t>TTY</w:t>
                  </w:r>
                </w:p>
              </w:tc>
              <w:tc>
                <w:tcPr>
                  <w:tcW w:w="8190" w:type="dxa"/>
                </w:tcPr>
                <w:p w14:paraId="4A0689C0" w14:textId="72B92D9D" w:rsidR="00A373C3" w:rsidRPr="00FF6DBA" w:rsidRDefault="00A373C3" w:rsidP="00A373C3">
                  <w:pPr>
                    <w:pStyle w:val="-maintext"/>
                    <w:spacing w:line="300" w:lineRule="exact"/>
                    <w:rPr>
                      <w:lang w:val="es-AR"/>
                    </w:rPr>
                  </w:pPr>
                  <w:r w:rsidRPr="00FF6DBA">
                    <w:rPr>
                      <w:lang w:val="es-AR"/>
                    </w:rPr>
                    <w:t>&lt;TTY phone number&gt;</w:t>
                  </w:r>
                </w:p>
                <w:p w14:paraId="77DF6A21" w14:textId="5CFA9743" w:rsidR="00A373C3" w:rsidRPr="00A373C3" w:rsidRDefault="00A373C3" w:rsidP="00A373C3">
                  <w:pPr>
                    <w:pStyle w:val="-maintext"/>
                    <w:spacing w:line="300" w:lineRule="exact"/>
                    <w:rPr>
                      <w:color w:val="548DD4"/>
                      <w:lang w:val="es-US"/>
                    </w:rPr>
                  </w:pPr>
                  <w:r w:rsidRPr="00A373C3">
                    <w:rPr>
                      <w:color w:val="548DD4"/>
                      <w:lang w:val="es-US"/>
                    </w:rPr>
                    <w:t>[</w:t>
                  </w:r>
                  <w:r w:rsidRPr="00A373C3">
                    <w:rPr>
                      <w:i/>
                      <w:color w:val="548DD4"/>
                      <w:lang w:val="es-US"/>
                    </w:rPr>
                    <w:t>Insert if the plan uses a direct TTY number</w:t>
                  </w:r>
                  <w:r w:rsidRPr="00A373C3">
                    <w:rPr>
                      <w:color w:val="548DD4"/>
                      <w:lang w:val="es-US"/>
                    </w:rPr>
                    <w:t xml:space="preserve">: </w:t>
                  </w:r>
                  <w:r w:rsidRPr="00A373C3">
                    <w:rPr>
                      <w:rStyle w:val="PlanInstructions"/>
                      <w:i w:val="0"/>
                      <w:lang w:val="es-US"/>
                    </w:rPr>
                    <w:t>Este número es para las personas con problemas para oír o para hablar. Usted debe tener un equipo telefónico especial para llamar.</w:t>
                  </w:r>
                  <w:r w:rsidRPr="00A373C3">
                    <w:rPr>
                      <w:color w:val="548DD4"/>
                      <w:lang w:val="es-US"/>
                    </w:rPr>
                    <w:t>]</w:t>
                  </w:r>
                </w:p>
                <w:p w14:paraId="50F77CF5" w14:textId="0CF465F4" w:rsidR="00A373C3" w:rsidRPr="00295ABC" w:rsidRDefault="00A373C3" w:rsidP="00A373C3">
                  <w:pPr>
                    <w:pStyle w:val="-maintext"/>
                    <w:spacing w:line="300" w:lineRule="exact"/>
                  </w:pPr>
                  <w:r w:rsidRPr="00A373C3">
                    <w:rPr>
                      <w:snapToGrid w:val="0"/>
                      <w:lang w:val="es-US"/>
                    </w:rPr>
                    <w:t xml:space="preserve">Las llamadas a este número </w:t>
                  </w:r>
                  <w:r w:rsidRPr="00A373C3">
                    <w:rPr>
                      <w:rStyle w:val="PlanInstructions"/>
                      <w:i w:val="0"/>
                      <w:lang w:val="es-US"/>
                    </w:rPr>
                    <w:t>[</w:t>
                  </w:r>
                  <w:r w:rsidRPr="00A373C3">
                    <w:rPr>
                      <w:rStyle w:val="PlanInstructions"/>
                      <w:lang w:val="es-US"/>
                    </w:rPr>
                    <w:t xml:space="preserve">insert if applicable: </w:t>
                  </w:r>
                  <w:r w:rsidRPr="00A373C3">
                    <w:rPr>
                      <w:rStyle w:val="PlanInstructions"/>
                      <w:i w:val="0"/>
                      <w:lang w:val="es-US"/>
                    </w:rPr>
                    <w:t>son</w:t>
                  </w:r>
                  <w:r w:rsidRPr="00A373C3">
                    <w:rPr>
                      <w:rStyle w:val="PlanInstructions"/>
                      <w:lang w:val="es-US"/>
                    </w:rPr>
                    <w:t xml:space="preserve"> </w:t>
                  </w:r>
                  <w:r w:rsidRPr="00A373C3">
                    <w:rPr>
                      <w:rStyle w:val="PlanInstructions"/>
                      <w:b/>
                      <w:bCs/>
                      <w:iCs/>
                      <w:lang w:val="es-US"/>
                    </w:rPr>
                    <w:t>or</w:t>
                  </w:r>
                  <w:r w:rsidRPr="00A373C3">
                    <w:rPr>
                      <w:rStyle w:val="PlanInstructions"/>
                      <w:lang w:val="es-US"/>
                    </w:rPr>
                    <w:t xml:space="preserve"> </w:t>
                  </w:r>
                  <w:r w:rsidRPr="00A373C3">
                    <w:rPr>
                      <w:rStyle w:val="PlanInstructions"/>
                      <w:i w:val="0"/>
                      <w:lang w:val="es-US"/>
                    </w:rPr>
                    <w:t xml:space="preserve">no son] </w:t>
                  </w:r>
                  <w:r w:rsidRPr="00A373C3">
                    <w:rPr>
                      <w:lang w:val="es-US"/>
                    </w:rPr>
                    <w:t xml:space="preserve">gratuitas. </w:t>
                  </w:r>
                  <w:r w:rsidRPr="00D517A2">
                    <w:t>&lt;Days and hours of operation.&gt;</w:t>
                  </w:r>
                </w:p>
              </w:tc>
            </w:tr>
          </w:tbl>
          <w:p w14:paraId="389C00D5" w14:textId="388FBF22" w:rsidR="00A373C3" w:rsidRPr="00A373C3" w:rsidRDefault="00A373C3" w:rsidP="00D2784C">
            <w:pPr>
              <w:pStyle w:val="RegularTextCMSNEW"/>
              <w:rPr>
                <w:b/>
                <w:bCs/>
                <w:noProof w:val="0"/>
                <w:lang w:val="en-US"/>
              </w:rPr>
            </w:pPr>
          </w:p>
        </w:tc>
      </w:tr>
      <w:tr w:rsidR="00FE0AD5" w:rsidRPr="00D517A2" w14:paraId="5EEACAED" w14:textId="77777777" w:rsidTr="003063B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58949C7A" w14:textId="77777777" w:rsidR="00FE0AD5" w:rsidRPr="00FF6DBA" w:rsidRDefault="00FE0AD5" w:rsidP="00FE0AD5">
            <w:pPr>
              <w:pStyle w:val="Tableheading1"/>
              <w:spacing w:before="0" w:after="200" w:line="300" w:lineRule="exact"/>
              <w:ind w:right="0"/>
            </w:pPr>
            <w:r w:rsidRPr="00D517A2">
              <w:rPr>
                <w:lang w:val="es-US"/>
              </w:rPr>
              <w:lastRenderedPageBreak/>
              <w:t xml:space="preserve">¿Con quién debe comunicarse si tiene alguna pregunta o necesita ayuda? </w:t>
            </w:r>
            <w:r w:rsidRPr="00FF6DBA">
              <w:t>(continuación de la página anterior)</w:t>
            </w:r>
          </w:p>
          <w:p w14:paraId="3E166D6B" w14:textId="5843C77D" w:rsidR="00FE0AD5" w:rsidRPr="00FE0AD5" w:rsidRDefault="00FE0AD5" w:rsidP="00FE0AD5">
            <w:pPr>
              <w:pStyle w:val="Tableheading1"/>
              <w:spacing w:before="0" w:after="200" w:line="300" w:lineRule="exact"/>
              <w:ind w:right="0"/>
            </w:pPr>
            <w:r w:rsidRPr="00D2784C">
              <w:rPr>
                <w:rStyle w:val="PlanInstructions"/>
                <w:b w:val="0"/>
                <w:i w:val="0"/>
              </w:rPr>
              <w:t>[</w:t>
            </w:r>
            <w:r w:rsidRPr="00D2784C">
              <w:rPr>
                <w:rStyle w:val="PlanInstructions"/>
                <w:b w:val="0"/>
                <w:bCs w:val="0"/>
                <w:iCs/>
              </w:rPr>
              <w:t>Plans may modify the call-lines as appropriate.</w:t>
            </w:r>
            <w:r w:rsidRPr="00D2784C">
              <w:rPr>
                <w:rStyle w:val="PlanInstructions"/>
                <w:b w:val="0"/>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4BBE453C" w14:textId="77777777" w:rsidR="00FE0AD5" w:rsidRPr="00295ABC" w:rsidRDefault="00FE0AD5" w:rsidP="00FE0AD5">
            <w:pPr>
              <w:pStyle w:val="-maintext"/>
              <w:spacing w:line="300" w:lineRule="exact"/>
              <w:rPr>
                <w:b/>
                <w:snapToGrid w:val="0"/>
                <w:color w:val="548DD4"/>
              </w:rPr>
            </w:pPr>
            <w:r w:rsidRPr="00295ABC">
              <w:rPr>
                <w:snapToGrid w:val="0"/>
                <w:color w:val="548DD4"/>
              </w:rPr>
              <w:t>[</w:t>
            </w:r>
            <w:r w:rsidRPr="00A373C3">
              <w:rPr>
                <w:i/>
                <w:snapToGrid w:val="0"/>
                <w:color w:val="548DD4"/>
              </w:rPr>
              <w:t>Insert if applicable:</w:t>
            </w:r>
            <w:r w:rsidRPr="0012260B">
              <w:rPr>
                <w:snapToGrid w:val="0"/>
                <w:color w:val="548DD4"/>
              </w:rPr>
              <w:t>]</w:t>
            </w:r>
            <w:r w:rsidRPr="00A373C3">
              <w:rPr>
                <w:i/>
                <w:snapToGrid w:val="0"/>
                <w:color w:val="548DD4"/>
              </w:rPr>
              <w:t xml:space="preserve"> </w:t>
            </w:r>
            <w:r w:rsidRPr="00A373C3">
              <w:rPr>
                <w:b/>
                <w:snapToGrid w:val="0"/>
                <w:color w:val="548DD4"/>
              </w:rPr>
              <w:t>Si necesita servicios inmediatos de salud del comportamiento, por favor llame a la &lt;Behavioral Health Crisis Line number&gt;</w:t>
            </w:r>
            <w:r w:rsidRPr="00A373C3">
              <w:rPr>
                <w:snapToGrid w:val="0"/>
                <w:color w:val="548DD4"/>
              </w:rPr>
              <w:t xml:space="preserve"> [</w:t>
            </w:r>
            <w:r w:rsidRPr="00A373C3">
              <w:rPr>
                <w:i/>
                <w:snapToGrid w:val="0"/>
                <w:color w:val="548DD4"/>
              </w:rPr>
              <w:t>plans can use a plan-specific name for the Behavioral Health Crisis Line</w:t>
            </w:r>
            <w:r w:rsidRPr="00295ABC">
              <w:rPr>
                <w:color w:val="548DD4"/>
              </w:rPr>
              <w:t>]</w:t>
            </w:r>
            <w:r w:rsidRPr="00295ABC">
              <w:rPr>
                <w:b/>
                <w:snapToGrid w:val="0"/>
                <w:color w:val="548DD4"/>
              </w:rPr>
              <w:t>:</w:t>
            </w:r>
          </w:p>
          <w:tbl>
            <w:tblPr>
              <w:tblW w:w="0" w:type="auto"/>
              <w:tblLayout w:type="fixed"/>
              <w:tblLook w:val="04A0" w:firstRow="1" w:lastRow="0" w:firstColumn="1" w:lastColumn="0" w:noHBand="0" w:noVBand="1"/>
            </w:tblPr>
            <w:tblGrid>
              <w:gridCol w:w="1037"/>
              <w:gridCol w:w="8190"/>
            </w:tblGrid>
            <w:tr w:rsidR="00FE0AD5" w:rsidRPr="00295ABC" w14:paraId="228C4B60" w14:textId="77777777" w:rsidTr="008C3FA8">
              <w:tc>
                <w:tcPr>
                  <w:tcW w:w="1037" w:type="dxa"/>
                </w:tcPr>
                <w:p w14:paraId="5D72F333" w14:textId="77777777" w:rsidR="00FE0AD5" w:rsidRPr="00295ABC" w:rsidRDefault="00FE0AD5" w:rsidP="008C3FA8">
                  <w:pPr>
                    <w:pStyle w:val="-maintext"/>
                    <w:spacing w:line="300" w:lineRule="exact"/>
                    <w:rPr>
                      <w:b/>
                      <w:color w:val="548DD4"/>
                    </w:rPr>
                  </w:pPr>
                  <w:r w:rsidRPr="00A373C3">
                    <w:rPr>
                      <w:b/>
                      <w:color w:val="548DD4"/>
                    </w:rPr>
                    <w:t>LLAME AL</w:t>
                  </w:r>
                </w:p>
              </w:tc>
              <w:tc>
                <w:tcPr>
                  <w:tcW w:w="8190" w:type="dxa"/>
                </w:tcPr>
                <w:p w14:paraId="1DE8D4A7" w14:textId="77777777" w:rsidR="00FE0AD5" w:rsidRPr="00FF6DBA" w:rsidRDefault="00FE0AD5" w:rsidP="008C3FA8">
                  <w:pPr>
                    <w:pStyle w:val="-maintext"/>
                    <w:spacing w:line="300" w:lineRule="exact"/>
                    <w:rPr>
                      <w:color w:val="548DD4"/>
                      <w:lang w:val="es-AR"/>
                    </w:rPr>
                  </w:pPr>
                  <w:r w:rsidRPr="00FF6DBA">
                    <w:rPr>
                      <w:color w:val="548DD4"/>
                      <w:lang w:val="es-AR"/>
                    </w:rPr>
                    <w:t>&lt;Phone number&gt;</w:t>
                  </w:r>
                </w:p>
                <w:p w14:paraId="0832DE71" w14:textId="77777777" w:rsidR="00FE0AD5" w:rsidRPr="00295ABC" w:rsidRDefault="00FE0AD5" w:rsidP="008C3FA8">
                  <w:pPr>
                    <w:pStyle w:val="-maintext"/>
                    <w:spacing w:line="300" w:lineRule="exact"/>
                    <w:rPr>
                      <w:color w:val="548DD4"/>
                    </w:rPr>
                  </w:pPr>
                  <w:r w:rsidRPr="00A373C3">
                    <w:rPr>
                      <w:color w:val="548DD4"/>
                      <w:lang w:val="es-US"/>
                    </w:rPr>
                    <w:t xml:space="preserve">Las llamadas a este número son gratuitas. </w:t>
                  </w:r>
                  <w:r w:rsidRPr="00295ABC">
                    <w:rPr>
                      <w:color w:val="548DD4"/>
                    </w:rPr>
                    <w:t>&lt;Days and hours of operation.&gt; [</w:t>
                  </w:r>
                  <w:r w:rsidRPr="00295ABC">
                    <w:rPr>
                      <w:i/>
                      <w:color w:val="548DD4"/>
                    </w:rPr>
                    <w:t>Include information on the use of alternative technologies</w:t>
                  </w:r>
                  <w:r w:rsidRPr="00295ABC">
                    <w:rPr>
                      <w:color w:val="548DD4"/>
                    </w:rPr>
                    <w:t>.]</w:t>
                  </w:r>
                </w:p>
              </w:tc>
            </w:tr>
            <w:tr w:rsidR="00FE0AD5" w:rsidRPr="00295ABC" w14:paraId="1EB49653" w14:textId="77777777" w:rsidTr="008C3FA8">
              <w:tc>
                <w:tcPr>
                  <w:tcW w:w="1037" w:type="dxa"/>
                </w:tcPr>
                <w:p w14:paraId="7B346FCC" w14:textId="77777777" w:rsidR="00FE0AD5" w:rsidRPr="00295ABC" w:rsidRDefault="00FE0AD5" w:rsidP="008C3FA8">
                  <w:pPr>
                    <w:pStyle w:val="-maintext"/>
                    <w:spacing w:line="300" w:lineRule="exact"/>
                    <w:rPr>
                      <w:b/>
                      <w:color w:val="548DD4"/>
                    </w:rPr>
                  </w:pPr>
                  <w:r w:rsidRPr="00295ABC">
                    <w:rPr>
                      <w:b/>
                      <w:color w:val="548DD4"/>
                    </w:rPr>
                    <w:t>TTY</w:t>
                  </w:r>
                </w:p>
              </w:tc>
              <w:tc>
                <w:tcPr>
                  <w:tcW w:w="8190" w:type="dxa"/>
                </w:tcPr>
                <w:p w14:paraId="25B1E1B8" w14:textId="4517D8BF" w:rsidR="00FE0AD5" w:rsidRPr="00FF6DBA" w:rsidRDefault="00FE0AD5" w:rsidP="008C3FA8">
                  <w:pPr>
                    <w:pStyle w:val="-maintext"/>
                    <w:spacing w:line="300" w:lineRule="exact"/>
                    <w:rPr>
                      <w:color w:val="548DD4"/>
                      <w:lang w:val="es-AR"/>
                    </w:rPr>
                  </w:pPr>
                  <w:r w:rsidRPr="00FF6DBA">
                    <w:rPr>
                      <w:color w:val="548DD4"/>
                      <w:lang w:val="es-AR"/>
                    </w:rPr>
                    <w:t>&lt;TTY phone number&gt;</w:t>
                  </w:r>
                </w:p>
                <w:p w14:paraId="342D0605" w14:textId="77777777" w:rsidR="00FE0AD5" w:rsidRPr="00FF6DBA" w:rsidRDefault="00FE0AD5" w:rsidP="008C3FA8">
                  <w:pPr>
                    <w:pStyle w:val="-maintext"/>
                    <w:spacing w:line="300" w:lineRule="exact"/>
                    <w:rPr>
                      <w:color w:val="548DD4"/>
                      <w:lang w:val="es-AR"/>
                    </w:rPr>
                  </w:pPr>
                  <w:r w:rsidRPr="00A373C3">
                    <w:rPr>
                      <w:color w:val="548DD4"/>
                      <w:lang w:val="es-US"/>
                    </w:rPr>
                    <w:t xml:space="preserve">[Insert if the plan uses a direct TTY number: Este número es para las personas con problemas para oír o para hablar. </w:t>
                  </w:r>
                  <w:r w:rsidRPr="00FF6DBA">
                    <w:rPr>
                      <w:color w:val="548DD4"/>
                      <w:lang w:val="es-AR"/>
                    </w:rPr>
                    <w:t xml:space="preserve">Usted debe tener un equipo telefónico especial para llamar.] </w:t>
                  </w:r>
                </w:p>
                <w:p w14:paraId="3E4CADCE" w14:textId="6C8B84C1" w:rsidR="00FE0AD5" w:rsidRPr="00295ABC" w:rsidRDefault="00FE0AD5" w:rsidP="008C3FA8">
                  <w:pPr>
                    <w:pStyle w:val="-maintext"/>
                    <w:spacing w:line="300" w:lineRule="exact"/>
                    <w:rPr>
                      <w:color w:val="548DD4"/>
                    </w:rPr>
                  </w:pPr>
                  <w:r w:rsidRPr="00A373C3">
                    <w:rPr>
                      <w:color w:val="548DD4"/>
                      <w:lang w:val="es-US"/>
                    </w:rPr>
                    <w:t>Las llamadas a este número [</w:t>
                  </w:r>
                  <w:r w:rsidRPr="00A373C3">
                    <w:rPr>
                      <w:i/>
                      <w:color w:val="548DD4"/>
                      <w:lang w:val="es-US"/>
                    </w:rPr>
                    <w:t>insert if applicable</w:t>
                  </w:r>
                  <w:r w:rsidRPr="00A373C3">
                    <w:rPr>
                      <w:color w:val="548DD4"/>
                      <w:lang w:val="es-US"/>
                    </w:rPr>
                    <w:t xml:space="preserve">: son or no son] gratuitas. </w:t>
                  </w:r>
                  <w:r>
                    <w:rPr>
                      <w:color w:val="548DD4"/>
                    </w:rPr>
                    <w:t>&lt;Days and hours of operation</w:t>
                  </w:r>
                  <w:r w:rsidRPr="00A373C3">
                    <w:rPr>
                      <w:color w:val="548DD4"/>
                    </w:rPr>
                    <w:t>&gt;</w:t>
                  </w:r>
                  <w:r>
                    <w:rPr>
                      <w:color w:val="548DD4"/>
                    </w:rPr>
                    <w:t>.</w:t>
                  </w:r>
                </w:p>
              </w:tc>
            </w:tr>
          </w:tbl>
          <w:p w14:paraId="7D70794F" w14:textId="77777777" w:rsidR="00FE0AD5" w:rsidRPr="00A373C3" w:rsidRDefault="00FE0AD5" w:rsidP="00A373C3">
            <w:pPr>
              <w:pStyle w:val="RegularTextCMSNEW"/>
              <w:rPr>
                <w:b/>
                <w:noProof w:val="0"/>
                <w:lang w:val="en-US"/>
              </w:rPr>
            </w:pPr>
          </w:p>
        </w:tc>
      </w:tr>
    </w:tbl>
    <w:p w14:paraId="72C3E253" w14:textId="28B0470F" w:rsidR="00E95C84" w:rsidRPr="00D517A2" w:rsidRDefault="001A6101" w:rsidP="00640DD2">
      <w:pPr>
        <w:pStyle w:val="Heading1"/>
        <w:ind w:right="0"/>
      </w:pPr>
      <w:bookmarkStart w:id="12" w:name="_Toc13613436"/>
      <w:r>
        <w:t>C.</w:t>
      </w:r>
      <w:r w:rsidR="00664DBA">
        <w:tab/>
      </w:r>
      <w:r w:rsidR="00E95C84" w:rsidRPr="00D517A2">
        <w:t>Resumen de servicios</w:t>
      </w:r>
      <w:bookmarkEnd w:id="12"/>
    </w:p>
    <w:p w14:paraId="120887FB" w14:textId="7DD8880B" w:rsidR="00E24D54" w:rsidRPr="00D2784C" w:rsidRDefault="00634791" w:rsidP="004A7A18">
      <w:pPr>
        <w:spacing w:before="0"/>
        <w:ind w:right="0"/>
      </w:pPr>
      <w:r w:rsidRPr="00D517A2">
        <w:rPr>
          <w:lang w:val="es-US"/>
        </w:rPr>
        <w:t>La</w:t>
      </w:r>
      <w:r w:rsidR="00E24D54" w:rsidRPr="00D517A2">
        <w:rPr>
          <w:lang w:val="es-US"/>
        </w:rPr>
        <w:t xml:space="preserve"> siguiente</w:t>
      </w:r>
      <w:r w:rsidRPr="00D517A2">
        <w:rPr>
          <w:lang w:val="es-US"/>
        </w:rPr>
        <w:t xml:space="preserve"> tabla</w:t>
      </w:r>
      <w:r w:rsidR="00E24D54" w:rsidRPr="00D517A2">
        <w:rPr>
          <w:lang w:val="es-US"/>
        </w:rPr>
        <w:t xml:space="preserve"> es un resumen rápido de los servicios que posiblemente necesite, sus costos y las reglas de los beneficios.</w:t>
      </w:r>
      <w:r w:rsidR="00D8355B" w:rsidRPr="00D517A2">
        <w:rPr>
          <w:rFonts w:eastAsia="Calibri" w:cs="DaunPenh"/>
          <w:bCs/>
          <w:color w:val="548DD4"/>
          <w:lang w:val="es-US"/>
        </w:rPr>
        <w:t xml:space="preserve"> </w:t>
      </w:r>
      <w:r w:rsidR="00D8355B" w:rsidRPr="00D2784C">
        <w:rPr>
          <w:rFonts w:eastAsia="Calibri" w:cs="DaunPenh"/>
          <w:bCs/>
          <w:color w:val="548DD4"/>
        </w:rPr>
        <w:t>[</w:t>
      </w:r>
      <w:r w:rsidR="00D8355B" w:rsidRPr="00D2784C">
        <w:rPr>
          <w:rFonts w:eastAsia="Calibri" w:cs="DaunPenh"/>
          <w:i/>
          <w:color w:val="548DD4"/>
        </w:rPr>
        <w:t>Plans should add text in bold at the end of a service title if the service continues onto the next page</w:t>
      </w:r>
      <w:r w:rsidR="00D8355B" w:rsidRPr="00D2784C">
        <w:rPr>
          <w:rFonts w:eastAsia="Calibri" w:cs="DaunPenh"/>
          <w:color w:val="548DD4"/>
        </w:rPr>
        <w:t xml:space="preserve">: </w:t>
      </w:r>
      <w:r w:rsidR="00D8355B" w:rsidRPr="00D2784C">
        <w:rPr>
          <w:rFonts w:eastAsia="Calibri" w:cs="DaunPenh"/>
          <w:b/>
          <w:color w:val="548DD4"/>
        </w:rPr>
        <w:t>(Este servicio continúa en la página siguiente)</w:t>
      </w:r>
      <w:r w:rsidR="00D8355B" w:rsidRPr="00D2784C">
        <w:rPr>
          <w:rFonts w:eastAsia="Calibri" w:cs="DaunPenh"/>
          <w:color w:val="548DD4"/>
        </w:rPr>
        <w:t xml:space="preserve">. </w:t>
      </w:r>
      <w:r w:rsidR="00D8355B" w:rsidRPr="00D2784C">
        <w:rPr>
          <w:rFonts w:eastAsia="Calibri" w:cs="DaunPenh"/>
          <w:i/>
          <w:color w:val="548DD4"/>
        </w:rPr>
        <w:t>Plans should add text in bold after the service title on the following page</w:t>
      </w:r>
      <w:r w:rsidR="00D8355B" w:rsidRPr="00D2784C">
        <w:rPr>
          <w:rFonts w:eastAsia="Calibri" w:cs="DaunPenh"/>
          <w:color w:val="548DD4"/>
        </w:rPr>
        <w:t>: &lt;</w:t>
      </w:r>
      <w:r w:rsidR="00D8355B" w:rsidRPr="00D2784C">
        <w:rPr>
          <w:rFonts w:eastAsia="Calibri" w:cs="DaunPenh"/>
          <w:b/>
          <w:color w:val="548DD4"/>
        </w:rPr>
        <w:t>name of service</w:t>
      </w:r>
      <w:r w:rsidR="00D8355B" w:rsidRPr="00D2784C">
        <w:rPr>
          <w:rFonts w:eastAsia="Calibri" w:cs="DaunPenh"/>
          <w:color w:val="548DD4"/>
        </w:rPr>
        <w:t xml:space="preserve">&gt; </w:t>
      </w:r>
      <w:r w:rsidR="00D8355B" w:rsidRPr="00D2784C">
        <w:rPr>
          <w:rFonts w:eastAsia="Calibri" w:cs="DaunPenh"/>
          <w:b/>
          <w:color w:val="548DD4"/>
        </w:rPr>
        <w:t>(continuación)</w:t>
      </w:r>
      <w:r w:rsidR="00D8355B" w:rsidRPr="00D2784C">
        <w:rPr>
          <w:rFonts w:eastAsia="Calibri" w:cs="DaunPenh"/>
          <w:color w:val="548DD4"/>
        </w:rPr>
        <w:t>.</w:t>
      </w:r>
      <w:r w:rsidR="00D8355B" w:rsidRPr="00D2784C">
        <w:rPr>
          <w:rFonts w:eastAsia="Calibri" w:cs="DaunPenh"/>
          <w:b/>
          <w:color w:val="548DD4"/>
        </w:rPr>
        <w:t xml:space="preserve"> </w:t>
      </w:r>
      <w:r w:rsidR="00D8355B" w:rsidRPr="00D2784C">
        <w:rPr>
          <w:rFonts w:eastAsia="Calibri" w:cs="DaunPenh"/>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D8355B" w:rsidRPr="00D2784C">
        <w:rPr>
          <w:rFonts w:eastAsia="Calibri" w:cs="DaunPenh"/>
          <w:color w:val="548DD4"/>
        </w:rPr>
        <w:t>.]</w:t>
      </w:r>
    </w:p>
    <w:tbl>
      <w:tblPr>
        <w:tblW w:w="0" w:type="auto"/>
        <w:jc w:val="center"/>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shd w:val="clear" w:color="auto" w:fill="006299"/>
        <w:tblLayout w:type="fixed"/>
        <w:tblLook w:val="00A0" w:firstRow="1" w:lastRow="0" w:firstColumn="1" w:lastColumn="0" w:noHBand="0" w:noVBand="0"/>
      </w:tblPr>
      <w:tblGrid>
        <w:gridCol w:w="2520"/>
        <w:gridCol w:w="4145"/>
        <w:gridCol w:w="2605"/>
        <w:gridCol w:w="5069"/>
      </w:tblGrid>
      <w:tr w:rsidR="00E24D54" w:rsidRPr="00D517A2" w14:paraId="7F8ACD20" w14:textId="77777777" w:rsidTr="0094245B">
        <w:trPr>
          <w:cantSplit/>
          <w:trHeight w:val="2232"/>
          <w:tblHeader/>
          <w:jc w:val="center"/>
        </w:trPr>
        <w:tc>
          <w:tcPr>
            <w:tcW w:w="2520" w:type="dxa"/>
            <w:shd w:val="clear" w:color="auto" w:fill="006299"/>
            <w:noWrap/>
            <w:tcMar>
              <w:top w:w="86" w:type="dxa"/>
              <w:left w:w="115" w:type="dxa"/>
              <w:bottom w:w="101" w:type="dxa"/>
              <w:right w:w="115" w:type="dxa"/>
            </w:tcMar>
          </w:tcPr>
          <w:p w14:paraId="6C55530A" w14:textId="77777777" w:rsidR="00E24D54" w:rsidRPr="00D517A2" w:rsidRDefault="00E24D54" w:rsidP="0094245B">
            <w:pPr>
              <w:pStyle w:val="Tableheader"/>
              <w:pageBreakBefore w:val="0"/>
              <w:spacing w:before="60" w:after="60" w:line="240" w:lineRule="auto"/>
              <w:rPr>
                <w:lang w:val="es-US"/>
              </w:rPr>
            </w:pPr>
            <w:r w:rsidRPr="00D517A2">
              <w:rPr>
                <w:lang w:val="es-US"/>
              </w:rPr>
              <w:lastRenderedPageBreak/>
              <w:t>Necesidad o problema de salud</w:t>
            </w:r>
          </w:p>
        </w:tc>
        <w:tc>
          <w:tcPr>
            <w:tcW w:w="4145" w:type="dxa"/>
            <w:shd w:val="clear" w:color="auto" w:fill="006299"/>
            <w:tcMar>
              <w:top w:w="86" w:type="dxa"/>
              <w:left w:w="115" w:type="dxa"/>
              <w:bottom w:w="101" w:type="dxa"/>
              <w:right w:w="115" w:type="dxa"/>
            </w:tcMar>
          </w:tcPr>
          <w:p w14:paraId="205FA2F1" w14:textId="3EE2E2D7" w:rsidR="00E24D54" w:rsidRPr="00D2784C" w:rsidRDefault="00E24D54" w:rsidP="008C3FA8">
            <w:pPr>
              <w:pStyle w:val="Tableheader"/>
              <w:spacing w:before="60" w:after="60" w:line="240" w:lineRule="auto"/>
            </w:pPr>
            <w:r w:rsidRPr="00D2784C">
              <w:t xml:space="preserve">Servicios que posiblemente necesite </w:t>
            </w:r>
            <w:r w:rsidRPr="00D2784C">
              <w:rPr>
                <w:b w:val="0"/>
                <w:color w:val="548DD4"/>
              </w:rPr>
              <w:t>[</w:t>
            </w:r>
            <w:r w:rsidRPr="00D2784C">
              <w:rPr>
                <w:rStyle w:val="PlanInstructions"/>
                <w:b w:val="0"/>
                <w:bCs w:val="0"/>
                <w:iCs/>
              </w:rPr>
              <w:t xml:space="preserve">This category includes examples of services that </w:t>
            </w:r>
            <w:r w:rsidR="008C3FA8">
              <w:rPr>
                <w:rStyle w:val="PlanInstructions"/>
                <w:b w:val="0"/>
                <w:bCs w:val="0"/>
                <w:iCs/>
              </w:rPr>
              <w:t>members</w:t>
            </w:r>
            <w:r w:rsidR="008C3FA8" w:rsidRPr="00D2784C">
              <w:rPr>
                <w:rStyle w:val="PlanInstructions"/>
                <w:b w:val="0"/>
                <w:bCs w:val="0"/>
                <w:iCs/>
              </w:rPr>
              <w:t xml:space="preserve"> </w:t>
            </w:r>
            <w:r w:rsidRPr="00D2784C">
              <w:rPr>
                <w:rStyle w:val="PlanInstructions"/>
                <w:b w:val="0"/>
                <w:bCs w:val="0"/>
                <w:iCs/>
              </w:rPr>
              <w:t>may need. The health plan should add or delete any services based on the services covered by the State.</w:t>
            </w:r>
            <w:r w:rsidRPr="00D2784C">
              <w:rPr>
                <w:rStyle w:val="PlanInstructions"/>
                <w:b w:val="0"/>
                <w:i w:val="0"/>
              </w:rPr>
              <w:t>]</w:t>
            </w:r>
          </w:p>
        </w:tc>
        <w:tc>
          <w:tcPr>
            <w:tcW w:w="2605" w:type="dxa"/>
            <w:shd w:val="clear" w:color="auto" w:fill="006299"/>
            <w:tcMar>
              <w:top w:w="86" w:type="dxa"/>
              <w:left w:w="115" w:type="dxa"/>
              <w:bottom w:w="101" w:type="dxa"/>
              <w:right w:w="115" w:type="dxa"/>
            </w:tcMar>
          </w:tcPr>
          <w:p w14:paraId="0FFAB838" w14:textId="77777777" w:rsidR="00E24D54" w:rsidRPr="00D517A2" w:rsidRDefault="00E24D54" w:rsidP="0094245B">
            <w:pPr>
              <w:pStyle w:val="Tableheader"/>
              <w:spacing w:before="60" w:after="60" w:line="240" w:lineRule="auto"/>
              <w:rPr>
                <w:color w:val="FFFFFF" w:themeColor="background1"/>
                <w:lang w:val="es-US"/>
              </w:rPr>
            </w:pPr>
            <w:r w:rsidRPr="00D517A2">
              <w:rPr>
                <w:lang w:val="es-US"/>
              </w:rPr>
              <w:t>Su costo por proveedores dentro de la red</w:t>
            </w:r>
            <w:r w:rsidR="00E4349A" w:rsidRPr="00D517A2">
              <w:rPr>
                <w:color w:val="548DD4"/>
                <w:lang w:val="es-US"/>
              </w:rPr>
              <w:t xml:space="preserve"> </w:t>
            </w:r>
            <w:r w:rsidR="00E4349A" w:rsidRPr="00D517A2">
              <w:rPr>
                <w:rStyle w:val="PlanInstructions"/>
                <w:b w:val="0"/>
                <w:bCs w:val="0"/>
                <w:i w:val="0"/>
                <w:iCs/>
                <w:lang w:val="es-US"/>
              </w:rPr>
              <w:t>[</w:t>
            </w:r>
            <w:r w:rsidR="00E4349A" w:rsidRPr="00D517A2">
              <w:rPr>
                <w:rStyle w:val="PlanInstructions"/>
                <w:b w:val="0"/>
                <w:bCs w:val="0"/>
                <w:iCs/>
                <w:lang w:val="es-US"/>
              </w:rPr>
              <w:t>Plans should insert cost-sharing where applicable</w:t>
            </w:r>
            <w:r w:rsidR="00E4349A" w:rsidRPr="00D517A2">
              <w:rPr>
                <w:rStyle w:val="PlanInstructions"/>
                <w:b w:val="0"/>
                <w:bCs w:val="0"/>
                <w:i w:val="0"/>
                <w:iCs/>
                <w:lang w:val="es-US"/>
              </w:rPr>
              <w:t>]</w:t>
            </w:r>
          </w:p>
        </w:tc>
        <w:tc>
          <w:tcPr>
            <w:tcW w:w="5069" w:type="dxa"/>
            <w:shd w:val="clear" w:color="auto" w:fill="006299"/>
            <w:tcMar>
              <w:top w:w="86" w:type="dxa"/>
              <w:left w:w="115" w:type="dxa"/>
              <w:bottom w:w="101" w:type="dxa"/>
              <w:right w:w="115" w:type="dxa"/>
            </w:tcMar>
          </w:tcPr>
          <w:p w14:paraId="2079E675" w14:textId="77777777" w:rsidR="00E24D54" w:rsidRPr="00D2784C" w:rsidRDefault="00E24D54" w:rsidP="0094245B">
            <w:pPr>
              <w:pStyle w:val="Tableheader"/>
              <w:spacing w:before="60" w:after="60" w:line="240" w:lineRule="auto"/>
              <w:rPr>
                <w:color w:val="FFFFFF" w:themeColor="background1"/>
              </w:rPr>
            </w:pPr>
            <w:r w:rsidRPr="00D2784C">
              <w:t xml:space="preserve">Limitaciones, excepciones e información de beneficios (reglas de los beneficios) </w:t>
            </w:r>
            <w:r w:rsidRPr="00D2784C">
              <w:rPr>
                <w:rStyle w:val="PlanInstructions"/>
                <w:b w:val="0"/>
                <w:bCs w:val="0"/>
                <w:i w:val="0"/>
              </w:rPr>
              <w:t>[</w:t>
            </w:r>
            <w:r w:rsidRPr="00D2784C">
              <w:rPr>
                <w:rStyle w:val="PlanInstructions"/>
                <w:b w:val="0"/>
                <w:bCs w:val="0"/>
                <w:iCs/>
              </w:rPr>
              <w:t>Plans should provide specific information about: need for referrals, need for prior authorization, utilization management restrictions for drugs, maximum out of pocket costs on services, and permissible OON services and applicable cost-sharing (if different than in-network cost-sharing).</w:t>
            </w:r>
            <w:r w:rsidRPr="00D2784C">
              <w:rPr>
                <w:rStyle w:val="PlanInstructions"/>
                <w:b w:val="0"/>
                <w:bCs w:val="0"/>
                <w:i w:val="0"/>
                <w:iCs/>
              </w:rPr>
              <w:t>]</w:t>
            </w:r>
          </w:p>
        </w:tc>
      </w:tr>
      <w:tr w:rsidR="00E24D54" w:rsidRPr="00D517A2" w14:paraId="418E4072" w14:textId="77777777" w:rsidTr="00DA646A">
        <w:tblPrEx>
          <w:shd w:val="clear" w:color="auto" w:fill="auto"/>
          <w:tblCellMar>
            <w:left w:w="115" w:type="dxa"/>
            <w:right w:w="115" w:type="dxa"/>
          </w:tblCellMar>
        </w:tblPrEx>
        <w:trPr>
          <w:cantSplit/>
          <w:jc w:val="center"/>
        </w:trPr>
        <w:tc>
          <w:tcPr>
            <w:tcW w:w="2520" w:type="dxa"/>
            <w:vMerge w:val="restart"/>
            <w:shd w:val="clear" w:color="auto" w:fill="C0E8FB"/>
            <w:noWrap/>
            <w:tcMar>
              <w:left w:w="115" w:type="dxa"/>
              <w:right w:w="144" w:type="dxa"/>
            </w:tcMar>
          </w:tcPr>
          <w:p w14:paraId="0AEC2E6D" w14:textId="77777777" w:rsidR="00E24D54" w:rsidRPr="00D517A2" w:rsidRDefault="00E24D54" w:rsidP="00893756">
            <w:pPr>
              <w:pStyle w:val="Tableheading1"/>
              <w:spacing w:before="0" w:after="200" w:line="300" w:lineRule="exact"/>
              <w:ind w:right="0"/>
              <w:rPr>
                <w:lang w:val="es-US"/>
              </w:rPr>
            </w:pPr>
            <w:r w:rsidRPr="00D517A2">
              <w:rPr>
                <w:lang w:val="es-US"/>
              </w:rPr>
              <w:t>Usted quiere consultar un médico</w:t>
            </w:r>
          </w:p>
        </w:tc>
        <w:tc>
          <w:tcPr>
            <w:tcW w:w="4145" w:type="dxa"/>
            <w:tcMar>
              <w:left w:w="115" w:type="dxa"/>
              <w:right w:w="144" w:type="dxa"/>
            </w:tcMar>
          </w:tcPr>
          <w:p w14:paraId="21BDD15C" w14:textId="77777777" w:rsidR="00E24D54" w:rsidRPr="00D517A2" w:rsidRDefault="00E24D54" w:rsidP="00893756">
            <w:pPr>
              <w:pStyle w:val="RegularTextCMSNEW"/>
              <w:rPr>
                <w:noProof w:val="0"/>
              </w:rPr>
            </w:pPr>
            <w:r w:rsidRPr="00D517A2">
              <w:rPr>
                <w:noProof w:val="0"/>
              </w:rPr>
              <w:t>Consultas para cuidar de una lesión o enfermedad</w:t>
            </w:r>
          </w:p>
        </w:tc>
        <w:tc>
          <w:tcPr>
            <w:tcW w:w="2605" w:type="dxa"/>
            <w:tcMar>
              <w:left w:w="115" w:type="dxa"/>
              <w:right w:w="144" w:type="dxa"/>
            </w:tcMar>
          </w:tcPr>
          <w:p w14:paraId="0A156E06" w14:textId="77777777" w:rsidR="00E24D54" w:rsidRPr="00D517A2" w:rsidRDefault="00E24D54" w:rsidP="00893756">
            <w:pPr>
              <w:pStyle w:val="RegularTextCMSNEW"/>
              <w:rPr>
                <w:noProof w:val="0"/>
              </w:rPr>
            </w:pPr>
            <w:r w:rsidRPr="00D517A2">
              <w:rPr>
                <w:noProof w:val="0"/>
              </w:rPr>
              <w:t>&lt;$–&gt;</w:t>
            </w:r>
          </w:p>
        </w:tc>
        <w:tc>
          <w:tcPr>
            <w:tcW w:w="5069" w:type="dxa"/>
            <w:noWrap/>
            <w:tcMar>
              <w:left w:w="115" w:type="dxa"/>
              <w:right w:w="144" w:type="dxa"/>
            </w:tcMar>
          </w:tcPr>
          <w:p w14:paraId="732A871C" w14:textId="77777777" w:rsidR="00E24D54" w:rsidRPr="00D517A2" w:rsidRDefault="00E24D54" w:rsidP="00893756">
            <w:pPr>
              <w:pStyle w:val="RegularTextCMSNEW"/>
              <w:rPr>
                <w:noProof w:val="0"/>
              </w:rPr>
            </w:pPr>
          </w:p>
        </w:tc>
      </w:tr>
      <w:tr w:rsidR="00E24D54" w:rsidRPr="00D517A2" w14:paraId="32BDFE0B" w14:textId="77777777" w:rsidTr="00DA646A">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094B3840" w14:textId="77777777" w:rsidR="00E24D54" w:rsidRPr="00D517A2" w:rsidRDefault="00E24D54" w:rsidP="00893756">
            <w:pPr>
              <w:pStyle w:val="Tableheading1"/>
              <w:spacing w:before="0" w:after="200" w:line="300" w:lineRule="exact"/>
              <w:ind w:right="0"/>
              <w:rPr>
                <w:lang w:val="es-US"/>
              </w:rPr>
            </w:pPr>
          </w:p>
        </w:tc>
        <w:tc>
          <w:tcPr>
            <w:tcW w:w="4145" w:type="dxa"/>
            <w:shd w:val="clear" w:color="auto" w:fill="D5F2FE"/>
            <w:tcMar>
              <w:left w:w="115" w:type="dxa"/>
              <w:right w:w="144" w:type="dxa"/>
            </w:tcMar>
          </w:tcPr>
          <w:p w14:paraId="25B992C5" w14:textId="77777777" w:rsidR="00E24D54" w:rsidRPr="00D517A2" w:rsidRDefault="00E24D54" w:rsidP="00893756">
            <w:pPr>
              <w:pStyle w:val="RegularTextCMSNEW"/>
              <w:rPr>
                <w:noProof w:val="0"/>
              </w:rPr>
            </w:pPr>
            <w:r w:rsidRPr="00D517A2">
              <w:rPr>
                <w:noProof w:val="0"/>
              </w:rPr>
              <w:t>Consultas de rutina, como para un examen médico</w:t>
            </w:r>
          </w:p>
        </w:tc>
        <w:tc>
          <w:tcPr>
            <w:tcW w:w="2605" w:type="dxa"/>
            <w:shd w:val="clear" w:color="auto" w:fill="D5F2FE"/>
            <w:tcMar>
              <w:left w:w="115" w:type="dxa"/>
              <w:right w:w="144" w:type="dxa"/>
            </w:tcMar>
          </w:tcPr>
          <w:p w14:paraId="5B4046CA" w14:textId="77777777" w:rsidR="00E24D54" w:rsidRPr="00D517A2" w:rsidRDefault="00E24D54"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4BE88834" w14:textId="77777777" w:rsidR="00E24D54" w:rsidRPr="00D517A2" w:rsidRDefault="00E24D54" w:rsidP="00893756">
            <w:pPr>
              <w:pStyle w:val="RegularTextCMSNEW"/>
              <w:rPr>
                <w:noProof w:val="0"/>
              </w:rPr>
            </w:pPr>
          </w:p>
        </w:tc>
      </w:tr>
      <w:tr w:rsidR="00E24D54" w:rsidRPr="00D517A2" w14:paraId="1C75D877" w14:textId="77777777" w:rsidTr="00DA646A">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3DC7CCF4" w14:textId="77777777" w:rsidR="00E24D54" w:rsidRPr="00D517A2" w:rsidRDefault="00E24D54" w:rsidP="00893756">
            <w:pPr>
              <w:pStyle w:val="Tableheading1"/>
              <w:spacing w:before="0" w:after="200" w:line="300" w:lineRule="exact"/>
              <w:ind w:right="0"/>
              <w:rPr>
                <w:lang w:val="es-US"/>
              </w:rPr>
            </w:pPr>
          </w:p>
        </w:tc>
        <w:tc>
          <w:tcPr>
            <w:tcW w:w="4145" w:type="dxa"/>
            <w:shd w:val="clear" w:color="auto" w:fill="FFFFFF"/>
            <w:tcMar>
              <w:left w:w="115" w:type="dxa"/>
              <w:right w:w="144" w:type="dxa"/>
            </w:tcMar>
          </w:tcPr>
          <w:p w14:paraId="350E8821" w14:textId="77777777" w:rsidR="00E24D54" w:rsidRPr="00D517A2" w:rsidRDefault="00E24D54" w:rsidP="00893756">
            <w:pPr>
              <w:pStyle w:val="RegularTextCMSNEW"/>
              <w:rPr>
                <w:noProof w:val="0"/>
              </w:rPr>
            </w:pPr>
            <w:r w:rsidRPr="00D517A2">
              <w:rPr>
                <w:noProof w:val="0"/>
              </w:rPr>
              <w:t>Transporte al consultorio del médico</w:t>
            </w:r>
          </w:p>
        </w:tc>
        <w:tc>
          <w:tcPr>
            <w:tcW w:w="2605" w:type="dxa"/>
            <w:shd w:val="clear" w:color="auto" w:fill="FFFFFF"/>
            <w:tcMar>
              <w:left w:w="115" w:type="dxa"/>
              <w:right w:w="144" w:type="dxa"/>
            </w:tcMar>
          </w:tcPr>
          <w:p w14:paraId="09892B84" w14:textId="77777777" w:rsidR="00E24D54" w:rsidRPr="00D517A2" w:rsidRDefault="00E24D54" w:rsidP="00893756">
            <w:pPr>
              <w:pStyle w:val="RegularTextCMSNEW"/>
              <w:rPr>
                <w:noProof w:val="0"/>
              </w:rPr>
            </w:pPr>
            <w:r w:rsidRPr="00D517A2">
              <w:rPr>
                <w:noProof w:val="0"/>
              </w:rPr>
              <w:t>&lt;$–&gt;</w:t>
            </w:r>
          </w:p>
        </w:tc>
        <w:tc>
          <w:tcPr>
            <w:tcW w:w="5069" w:type="dxa"/>
            <w:shd w:val="clear" w:color="auto" w:fill="FFFFFF"/>
            <w:noWrap/>
            <w:tcMar>
              <w:left w:w="115" w:type="dxa"/>
              <w:right w:w="144" w:type="dxa"/>
            </w:tcMar>
          </w:tcPr>
          <w:p w14:paraId="6E570C0A" w14:textId="77777777" w:rsidR="00E24D54" w:rsidRPr="00D517A2" w:rsidRDefault="00E24D54" w:rsidP="00893756">
            <w:pPr>
              <w:pStyle w:val="RegularTextCMSNEW"/>
              <w:rPr>
                <w:noProof w:val="0"/>
              </w:rPr>
            </w:pPr>
          </w:p>
        </w:tc>
      </w:tr>
      <w:tr w:rsidR="00E24D54" w:rsidRPr="00D517A2" w14:paraId="353278EE" w14:textId="77777777" w:rsidTr="00DA646A">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6FFE1862" w14:textId="77777777" w:rsidR="00E24D54" w:rsidRPr="00D517A2" w:rsidRDefault="00E24D54" w:rsidP="00893756">
            <w:pPr>
              <w:pStyle w:val="Tableheading1"/>
              <w:spacing w:before="0" w:after="200" w:line="300" w:lineRule="exact"/>
              <w:ind w:right="0"/>
              <w:rPr>
                <w:lang w:val="es-US"/>
              </w:rPr>
            </w:pPr>
          </w:p>
        </w:tc>
        <w:tc>
          <w:tcPr>
            <w:tcW w:w="4145" w:type="dxa"/>
            <w:shd w:val="clear" w:color="auto" w:fill="D5F2FE"/>
            <w:tcMar>
              <w:left w:w="115" w:type="dxa"/>
              <w:right w:w="144" w:type="dxa"/>
            </w:tcMar>
          </w:tcPr>
          <w:p w14:paraId="01FA4890" w14:textId="30AD3EE3" w:rsidR="00E24D54" w:rsidRPr="00D517A2" w:rsidRDefault="00E24D54" w:rsidP="00893756">
            <w:pPr>
              <w:pStyle w:val="RegularTextCMSNEW"/>
              <w:rPr>
                <w:noProof w:val="0"/>
              </w:rPr>
            </w:pPr>
            <w:r w:rsidRPr="00D517A2">
              <w:rPr>
                <w:noProof w:val="0"/>
              </w:rPr>
              <w:t xml:space="preserve">Cuidados de </w:t>
            </w:r>
            <w:r w:rsidR="001529D0" w:rsidRPr="00D517A2">
              <w:rPr>
                <w:noProof w:val="0"/>
              </w:rPr>
              <w:t xml:space="preserve">un </w:t>
            </w:r>
            <w:r w:rsidRPr="00D517A2">
              <w:rPr>
                <w:noProof w:val="0"/>
              </w:rPr>
              <w:t>especialista</w:t>
            </w:r>
          </w:p>
        </w:tc>
        <w:tc>
          <w:tcPr>
            <w:tcW w:w="2605" w:type="dxa"/>
            <w:shd w:val="clear" w:color="auto" w:fill="D5F2FE"/>
            <w:tcMar>
              <w:left w:w="115" w:type="dxa"/>
              <w:right w:w="144" w:type="dxa"/>
            </w:tcMar>
          </w:tcPr>
          <w:p w14:paraId="79BE7195" w14:textId="77777777" w:rsidR="00E24D54" w:rsidRPr="00D517A2" w:rsidRDefault="00E24D54"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1A1866F5" w14:textId="77777777" w:rsidR="00E24D54" w:rsidRPr="00D517A2" w:rsidRDefault="00E24D54" w:rsidP="00893756">
            <w:pPr>
              <w:pStyle w:val="RegularTextCMSNEW"/>
              <w:rPr>
                <w:noProof w:val="0"/>
              </w:rPr>
            </w:pPr>
          </w:p>
        </w:tc>
      </w:tr>
      <w:tr w:rsidR="00E24D54" w:rsidRPr="00D517A2" w14:paraId="6CD5CE5A" w14:textId="77777777" w:rsidTr="00DA646A">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6C561794" w14:textId="77777777" w:rsidR="00E24D54" w:rsidRPr="00D517A2" w:rsidRDefault="00E24D54" w:rsidP="00893756">
            <w:pPr>
              <w:pStyle w:val="Tableheading1"/>
              <w:spacing w:before="0" w:after="200" w:line="300" w:lineRule="exact"/>
              <w:ind w:right="0"/>
              <w:rPr>
                <w:lang w:val="es-US"/>
              </w:rPr>
            </w:pPr>
          </w:p>
        </w:tc>
        <w:tc>
          <w:tcPr>
            <w:tcW w:w="4145" w:type="dxa"/>
            <w:tcMar>
              <w:left w:w="115" w:type="dxa"/>
              <w:right w:w="144" w:type="dxa"/>
            </w:tcMar>
          </w:tcPr>
          <w:p w14:paraId="3DD36FCB" w14:textId="01526A87" w:rsidR="00E24D54" w:rsidRPr="00D517A2" w:rsidRDefault="00E24D54" w:rsidP="00893756">
            <w:pPr>
              <w:pStyle w:val="RegularTextCMSNEW"/>
              <w:rPr>
                <w:noProof w:val="0"/>
              </w:rPr>
            </w:pPr>
            <w:r w:rsidRPr="00D517A2">
              <w:rPr>
                <w:noProof w:val="0"/>
              </w:rPr>
              <w:t>Cuidados para evitar que</w:t>
            </w:r>
            <w:r w:rsidR="001529D0" w:rsidRPr="00D517A2">
              <w:rPr>
                <w:noProof w:val="0"/>
              </w:rPr>
              <w:t xml:space="preserve"> se</w:t>
            </w:r>
            <w:r w:rsidRPr="00D517A2">
              <w:rPr>
                <w:noProof w:val="0"/>
              </w:rPr>
              <w:t xml:space="preserve"> enferme, como vacunas contra la gripe</w:t>
            </w:r>
          </w:p>
        </w:tc>
        <w:tc>
          <w:tcPr>
            <w:tcW w:w="2605" w:type="dxa"/>
            <w:tcMar>
              <w:left w:w="115" w:type="dxa"/>
              <w:right w:w="144" w:type="dxa"/>
            </w:tcMar>
          </w:tcPr>
          <w:p w14:paraId="73748F4B" w14:textId="77777777" w:rsidR="00E24D54" w:rsidRPr="00D517A2" w:rsidRDefault="00E24D54" w:rsidP="00893756">
            <w:pPr>
              <w:pStyle w:val="RegularTextCMSNEW"/>
              <w:rPr>
                <w:noProof w:val="0"/>
              </w:rPr>
            </w:pPr>
            <w:r w:rsidRPr="00D517A2">
              <w:rPr>
                <w:noProof w:val="0"/>
              </w:rPr>
              <w:t>&lt;$–&gt;</w:t>
            </w:r>
          </w:p>
        </w:tc>
        <w:tc>
          <w:tcPr>
            <w:tcW w:w="5069" w:type="dxa"/>
            <w:noWrap/>
            <w:tcMar>
              <w:left w:w="115" w:type="dxa"/>
              <w:right w:w="144" w:type="dxa"/>
            </w:tcMar>
          </w:tcPr>
          <w:p w14:paraId="59AA1433" w14:textId="77777777" w:rsidR="00E24D54" w:rsidRPr="00D517A2" w:rsidRDefault="00E24D54" w:rsidP="00893756">
            <w:pPr>
              <w:pStyle w:val="RegularTextCMSNEW"/>
              <w:rPr>
                <w:noProof w:val="0"/>
              </w:rPr>
            </w:pPr>
          </w:p>
        </w:tc>
      </w:tr>
      <w:tr w:rsidR="00E24D54" w:rsidRPr="00D517A2" w14:paraId="5A645F76" w14:textId="77777777" w:rsidTr="00DA646A">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615A4D20" w14:textId="77777777" w:rsidR="00E24D54" w:rsidRPr="00D517A2" w:rsidRDefault="00E24D54" w:rsidP="00893756">
            <w:pPr>
              <w:pStyle w:val="Tableheading1"/>
              <w:spacing w:before="0" w:after="200" w:line="300" w:lineRule="exact"/>
              <w:ind w:right="0"/>
              <w:rPr>
                <w:lang w:val="es-US"/>
              </w:rPr>
            </w:pPr>
          </w:p>
        </w:tc>
        <w:tc>
          <w:tcPr>
            <w:tcW w:w="4145" w:type="dxa"/>
            <w:shd w:val="clear" w:color="auto" w:fill="D5F2FE"/>
            <w:tcMar>
              <w:left w:w="115" w:type="dxa"/>
              <w:right w:w="144" w:type="dxa"/>
            </w:tcMar>
          </w:tcPr>
          <w:p w14:paraId="604DBD55" w14:textId="77777777" w:rsidR="00E24D54" w:rsidRPr="00D517A2" w:rsidRDefault="00E24D54" w:rsidP="00893756">
            <w:pPr>
              <w:pStyle w:val="RegularTextCMSNEW"/>
              <w:rPr>
                <w:noProof w:val="0"/>
              </w:rPr>
            </w:pPr>
            <w:r w:rsidRPr="00D517A2">
              <w:rPr>
                <w:noProof w:val="0"/>
              </w:rPr>
              <w:t>Consulta preventiva "Bienvenidos a Medicare" (una sola vez)</w:t>
            </w:r>
          </w:p>
        </w:tc>
        <w:tc>
          <w:tcPr>
            <w:tcW w:w="2605" w:type="dxa"/>
            <w:shd w:val="clear" w:color="auto" w:fill="D5F2FE"/>
            <w:tcMar>
              <w:left w:w="115" w:type="dxa"/>
              <w:right w:w="144" w:type="dxa"/>
            </w:tcMar>
          </w:tcPr>
          <w:p w14:paraId="2165579F" w14:textId="77777777" w:rsidR="00E24D54" w:rsidRPr="00D517A2" w:rsidRDefault="00E24D54"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47DF3E43" w14:textId="77777777" w:rsidR="00E24D54" w:rsidRPr="00D517A2" w:rsidRDefault="00E24D54" w:rsidP="00893756">
            <w:pPr>
              <w:pStyle w:val="RegularTextCMSNEW"/>
              <w:rPr>
                <w:noProof w:val="0"/>
              </w:rPr>
            </w:pPr>
          </w:p>
        </w:tc>
      </w:tr>
      <w:tr w:rsidR="00E24D54" w:rsidRPr="00D517A2" w14:paraId="327389D7" w14:textId="77777777" w:rsidTr="00DA646A">
        <w:tblPrEx>
          <w:shd w:val="clear" w:color="auto" w:fill="auto"/>
          <w:tblCellMar>
            <w:left w:w="115" w:type="dxa"/>
            <w:right w:w="115" w:type="dxa"/>
          </w:tblCellMar>
        </w:tblPrEx>
        <w:trPr>
          <w:cantSplit/>
          <w:jc w:val="center"/>
        </w:trPr>
        <w:tc>
          <w:tcPr>
            <w:tcW w:w="2520" w:type="dxa"/>
            <w:vMerge w:val="restart"/>
            <w:shd w:val="clear" w:color="auto" w:fill="C0E8FB"/>
            <w:noWrap/>
            <w:tcMar>
              <w:left w:w="115" w:type="dxa"/>
              <w:right w:w="144" w:type="dxa"/>
            </w:tcMar>
          </w:tcPr>
          <w:p w14:paraId="57AF2AE0" w14:textId="77777777" w:rsidR="00E24D54" w:rsidRPr="00D517A2" w:rsidRDefault="00E24D54" w:rsidP="00893756">
            <w:pPr>
              <w:pStyle w:val="Tableheading1"/>
              <w:keepNext/>
              <w:keepLines/>
              <w:spacing w:before="0" w:after="200" w:line="300" w:lineRule="exact"/>
              <w:ind w:right="0"/>
              <w:rPr>
                <w:lang w:val="es-US"/>
              </w:rPr>
            </w:pPr>
            <w:r w:rsidRPr="00D517A2">
              <w:rPr>
                <w:lang w:val="es-US"/>
              </w:rPr>
              <w:lastRenderedPageBreak/>
              <w:t>Usted necesita análisis médicos</w:t>
            </w:r>
          </w:p>
        </w:tc>
        <w:tc>
          <w:tcPr>
            <w:tcW w:w="4145" w:type="dxa"/>
            <w:tcMar>
              <w:left w:w="115" w:type="dxa"/>
              <w:right w:w="144" w:type="dxa"/>
            </w:tcMar>
          </w:tcPr>
          <w:p w14:paraId="760CBAA0" w14:textId="77777777" w:rsidR="00E24D54" w:rsidRPr="00D517A2" w:rsidRDefault="00E24D54" w:rsidP="00893756">
            <w:pPr>
              <w:pStyle w:val="RegularTextCMSNEW"/>
              <w:rPr>
                <w:noProof w:val="0"/>
              </w:rPr>
            </w:pPr>
            <w:r w:rsidRPr="00D517A2">
              <w:rPr>
                <w:noProof w:val="0"/>
              </w:rPr>
              <w:t>Análisis de laboratorio, como de sangre</w:t>
            </w:r>
          </w:p>
        </w:tc>
        <w:tc>
          <w:tcPr>
            <w:tcW w:w="2605" w:type="dxa"/>
            <w:tcMar>
              <w:left w:w="115" w:type="dxa"/>
              <w:right w:w="144" w:type="dxa"/>
            </w:tcMar>
          </w:tcPr>
          <w:p w14:paraId="61607180" w14:textId="77777777" w:rsidR="00E24D54" w:rsidRPr="00D517A2" w:rsidRDefault="00E24D54" w:rsidP="00893756">
            <w:pPr>
              <w:pStyle w:val="RegularTextCMSNEW"/>
              <w:rPr>
                <w:noProof w:val="0"/>
              </w:rPr>
            </w:pPr>
            <w:r w:rsidRPr="00D517A2">
              <w:rPr>
                <w:noProof w:val="0"/>
              </w:rPr>
              <w:t>&lt;$–&gt;</w:t>
            </w:r>
          </w:p>
        </w:tc>
        <w:tc>
          <w:tcPr>
            <w:tcW w:w="5069" w:type="dxa"/>
            <w:noWrap/>
            <w:tcMar>
              <w:left w:w="115" w:type="dxa"/>
              <w:right w:w="144" w:type="dxa"/>
            </w:tcMar>
          </w:tcPr>
          <w:p w14:paraId="4BEF3290" w14:textId="77777777" w:rsidR="00E24D54" w:rsidRPr="00D517A2" w:rsidRDefault="00E24D54" w:rsidP="00893756">
            <w:pPr>
              <w:pStyle w:val="RegularTextCMSNEW"/>
              <w:rPr>
                <w:noProof w:val="0"/>
              </w:rPr>
            </w:pPr>
          </w:p>
        </w:tc>
      </w:tr>
      <w:tr w:rsidR="00E24D54" w:rsidRPr="00D517A2" w14:paraId="435289FB" w14:textId="77777777" w:rsidTr="00DA646A">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157BDA8B" w14:textId="77777777" w:rsidR="00E24D54" w:rsidRPr="00D517A2" w:rsidRDefault="00E24D54" w:rsidP="00893756">
            <w:pPr>
              <w:keepNext/>
              <w:keepLines/>
              <w:spacing w:before="0"/>
              <w:ind w:right="0"/>
              <w:rPr>
                <w:rFonts w:cs="Arial"/>
                <w:lang w:val="es-US"/>
              </w:rPr>
            </w:pPr>
          </w:p>
        </w:tc>
        <w:tc>
          <w:tcPr>
            <w:tcW w:w="4145" w:type="dxa"/>
            <w:shd w:val="clear" w:color="auto" w:fill="D5F2FE"/>
            <w:tcMar>
              <w:left w:w="115" w:type="dxa"/>
              <w:right w:w="144" w:type="dxa"/>
            </w:tcMar>
          </w:tcPr>
          <w:p w14:paraId="4B7BCD61" w14:textId="77777777" w:rsidR="00E24D54" w:rsidRPr="00D517A2" w:rsidRDefault="00E24D54" w:rsidP="00893756">
            <w:pPr>
              <w:pStyle w:val="RegularTextCMSNEW"/>
              <w:rPr>
                <w:noProof w:val="0"/>
              </w:rPr>
            </w:pPr>
            <w:r w:rsidRPr="00D517A2">
              <w:rPr>
                <w:noProof w:val="0"/>
              </w:rPr>
              <w:t>Radiografías u otras imágenes, como tomografías axiales computarizadas (CAT Scans)</w:t>
            </w:r>
          </w:p>
        </w:tc>
        <w:tc>
          <w:tcPr>
            <w:tcW w:w="2605" w:type="dxa"/>
            <w:shd w:val="clear" w:color="auto" w:fill="D5F2FE"/>
            <w:tcMar>
              <w:left w:w="115" w:type="dxa"/>
              <w:right w:w="144" w:type="dxa"/>
            </w:tcMar>
          </w:tcPr>
          <w:p w14:paraId="6782D5A2" w14:textId="77777777" w:rsidR="00E24D54" w:rsidRPr="00D517A2" w:rsidRDefault="00E24D54"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214A8810" w14:textId="77777777" w:rsidR="00E24D54" w:rsidRPr="00D517A2" w:rsidRDefault="00E24D54" w:rsidP="00893756">
            <w:pPr>
              <w:pStyle w:val="RegularTextCMSNEW"/>
              <w:rPr>
                <w:noProof w:val="0"/>
              </w:rPr>
            </w:pPr>
          </w:p>
        </w:tc>
      </w:tr>
      <w:tr w:rsidR="00E24D54" w:rsidRPr="00D517A2" w14:paraId="40524FA9" w14:textId="77777777" w:rsidTr="00DA646A">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5084368D" w14:textId="77777777" w:rsidR="00E24D54" w:rsidRPr="00D517A2" w:rsidRDefault="00E24D54" w:rsidP="00893756">
            <w:pPr>
              <w:keepNext/>
              <w:keepLines/>
              <w:spacing w:before="0"/>
              <w:ind w:right="0"/>
              <w:rPr>
                <w:rFonts w:cs="Arial"/>
                <w:lang w:val="es-US"/>
              </w:rPr>
            </w:pPr>
          </w:p>
        </w:tc>
        <w:tc>
          <w:tcPr>
            <w:tcW w:w="4145" w:type="dxa"/>
            <w:tcMar>
              <w:left w:w="115" w:type="dxa"/>
              <w:right w:w="144" w:type="dxa"/>
            </w:tcMar>
          </w:tcPr>
          <w:p w14:paraId="7B2DAD4A" w14:textId="77777777" w:rsidR="00E24D54" w:rsidRPr="00D517A2" w:rsidDel="00B53F29" w:rsidRDefault="00E24D54" w:rsidP="00893756">
            <w:pPr>
              <w:pStyle w:val="RegularTextCMSNEW"/>
              <w:rPr>
                <w:noProof w:val="0"/>
              </w:rPr>
            </w:pPr>
            <w:r w:rsidRPr="00D517A2">
              <w:rPr>
                <w:noProof w:val="0"/>
              </w:rPr>
              <w:t>Exámenes exploratorios, como pruebas para detectar el cáncer</w:t>
            </w:r>
          </w:p>
        </w:tc>
        <w:tc>
          <w:tcPr>
            <w:tcW w:w="2605" w:type="dxa"/>
            <w:tcMar>
              <w:left w:w="115" w:type="dxa"/>
              <w:right w:w="144" w:type="dxa"/>
            </w:tcMar>
          </w:tcPr>
          <w:p w14:paraId="225DE992" w14:textId="77777777" w:rsidR="00E24D54" w:rsidRPr="00D517A2" w:rsidRDefault="00E24D54" w:rsidP="00893756">
            <w:pPr>
              <w:pStyle w:val="RegularTextCMSNEW"/>
              <w:rPr>
                <w:noProof w:val="0"/>
              </w:rPr>
            </w:pPr>
            <w:r w:rsidRPr="00D517A2">
              <w:rPr>
                <w:noProof w:val="0"/>
              </w:rPr>
              <w:t>&lt;$–&gt;</w:t>
            </w:r>
          </w:p>
        </w:tc>
        <w:tc>
          <w:tcPr>
            <w:tcW w:w="5069" w:type="dxa"/>
            <w:noWrap/>
            <w:tcMar>
              <w:left w:w="115" w:type="dxa"/>
              <w:right w:w="144" w:type="dxa"/>
            </w:tcMar>
          </w:tcPr>
          <w:p w14:paraId="07D638EB" w14:textId="77777777" w:rsidR="00E24D54" w:rsidRPr="00D517A2" w:rsidRDefault="00E24D54" w:rsidP="00893756">
            <w:pPr>
              <w:pStyle w:val="RegularTextCMSNEW"/>
              <w:rPr>
                <w:noProof w:val="0"/>
              </w:rPr>
            </w:pPr>
          </w:p>
        </w:tc>
      </w:tr>
      <w:tr w:rsidR="00E24D54" w:rsidRPr="00D517A2" w14:paraId="14AC6654" w14:textId="77777777" w:rsidTr="00173067">
        <w:tblPrEx>
          <w:shd w:val="clear" w:color="auto" w:fill="auto"/>
          <w:tblCellMar>
            <w:left w:w="115" w:type="dxa"/>
            <w:right w:w="115" w:type="dxa"/>
          </w:tblCellMar>
        </w:tblPrEx>
        <w:trPr>
          <w:cantSplit/>
          <w:trHeight w:val="1584"/>
          <w:jc w:val="center"/>
        </w:trPr>
        <w:tc>
          <w:tcPr>
            <w:tcW w:w="2520" w:type="dxa"/>
            <w:shd w:val="clear" w:color="auto" w:fill="C0E8FB"/>
            <w:noWrap/>
            <w:tcMar>
              <w:left w:w="115" w:type="dxa"/>
              <w:right w:w="144" w:type="dxa"/>
            </w:tcMar>
          </w:tcPr>
          <w:p w14:paraId="57B4F98E" w14:textId="25E3A8CB" w:rsidR="00E24D54" w:rsidRPr="00D517A2" w:rsidRDefault="00E24D54" w:rsidP="00893756">
            <w:pPr>
              <w:pStyle w:val="Tableheading1"/>
              <w:spacing w:before="0" w:after="200" w:line="300" w:lineRule="exact"/>
              <w:ind w:right="0"/>
              <w:rPr>
                <w:b w:val="0"/>
                <w:i/>
                <w:lang w:val="es-US"/>
              </w:rPr>
            </w:pPr>
            <w:r w:rsidRPr="00D517A2">
              <w:rPr>
                <w:lang w:val="es-US"/>
              </w:rPr>
              <w:lastRenderedPageBreak/>
              <w:t>Usted necesita medicamentos para atender su enfermedad</w:t>
            </w:r>
            <w:r w:rsidR="00D8355B" w:rsidRPr="00D517A2">
              <w:rPr>
                <w:lang w:val="es-US"/>
              </w:rPr>
              <w:t xml:space="preserve"> (Este servicio continúa en la página siguiente)</w:t>
            </w:r>
          </w:p>
        </w:tc>
        <w:tc>
          <w:tcPr>
            <w:tcW w:w="4145" w:type="dxa"/>
            <w:shd w:val="clear" w:color="auto" w:fill="D5F2FE"/>
            <w:tcMar>
              <w:left w:w="115" w:type="dxa"/>
              <w:right w:w="187" w:type="dxa"/>
            </w:tcMar>
          </w:tcPr>
          <w:p w14:paraId="54D6A483" w14:textId="77777777" w:rsidR="00E24D54" w:rsidRPr="00D517A2" w:rsidRDefault="00E24D54" w:rsidP="007D602A">
            <w:pPr>
              <w:pStyle w:val="RegularTextCMSNEW"/>
              <w:rPr>
                <w:noProof w:val="0"/>
              </w:rPr>
            </w:pPr>
            <w:r w:rsidRPr="00D517A2">
              <w:rPr>
                <w:noProof w:val="0"/>
              </w:rPr>
              <w:t>Medicamentos genéricos (no de marca)</w:t>
            </w:r>
          </w:p>
        </w:tc>
        <w:tc>
          <w:tcPr>
            <w:tcW w:w="2605" w:type="dxa"/>
            <w:shd w:val="clear" w:color="auto" w:fill="D5F2FE"/>
            <w:tcMar>
              <w:left w:w="115" w:type="dxa"/>
              <w:right w:w="144" w:type="dxa"/>
            </w:tcMar>
          </w:tcPr>
          <w:p w14:paraId="49720CF5" w14:textId="15A6D2EB" w:rsidR="00E24D54" w:rsidRPr="00D2784C" w:rsidRDefault="00E24D54" w:rsidP="007D602A">
            <w:pPr>
              <w:pStyle w:val="RegularTextCMSNEW"/>
              <w:rPr>
                <w:noProof w:val="0"/>
                <w:lang w:val="en-US"/>
              </w:rPr>
            </w:pPr>
            <w:r w:rsidRPr="00D2784C">
              <w:rPr>
                <w:rStyle w:val="PlanInstructions"/>
                <w:i w:val="0"/>
                <w:noProof w:val="0"/>
                <w:lang w:val="en-US"/>
              </w:rPr>
              <w:t>[</w:t>
            </w:r>
            <w:r w:rsidRPr="00D2784C">
              <w:rPr>
                <w:rStyle w:val="PlanInstructions"/>
                <w:noProof w:val="0"/>
                <w:lang w:val="en-US"/>
              </w:rPr>
              <w:t>Plans should insert a single amount, multiple amounts, or</w:t>
            </w:r>
            <w:r w:rsidRPr="00D86D20">
              <w:rPr>
                <w:rStyle w:val="PlanInstructions"/>
                <w:noProof w:val="0"/>
                <w:lang w:val="en-US"/>
              </w:rPr>
              <w:t xml:space="preserve"> </w:t>
            </w:r>
            <w:r w:rsidR="00612C23" w:rsidRPr="00D2784C">
              <w:rPr>
                <w:rStyle w:val="PlanInstructions"/>
                <w:noProof w:val="0"/>
                <w:lang w:val="en-US"/>
              </w:rPr>
              <w:t>all applicable copay amounts, for a tier with LIS copay amounts</w:t>
            </w:r>
            <w:r w:rsidRPr="00D2784C">
              <w:rPr>
                <w:rStyle w:val="PlanInstructions"/>
                <w:i w:val="0"/>
                <w:noProof w:val="0"/>
                <w:lang w:val="en-US"/>
              </w:rPr>
              <w:t>]</w:t>
            </w:r>
            <w:r w:rsidRPr="00D2784C">
              <w:rPr>
                <w:noProof w:val="0"/>
                <w:lang w:val="en-US"/>
              </w:rPr>
              <w:t xml:space="preserve"> por un suministro de </w:t>
            </w:r>
            <w:r w:rsidRPr="00D2784C">
              <w:rPr>
                <w:rStyle w:val="PlanInstructions"/>
                <w:i w:val="0"/>
                <w:noProof w:val="0"/>
                <w:lang w:val="en-US"/>
              </w:rPr>
              <w:t>[</w:t>
            </w:r>
            <w:r w:rsidRPr="00D2784C">
              <w:rPr>
                <w:rStyle w:val="PlanInstructions"/>
                <w:noProof w:val="0"/>
                <w:lang w:val="en-US"/>
              </w:rPr>
              <w:t>must be at least 30</w:t>
            </w:r>
            <w:r w:rsidR="00A04B34" w:rsidRPr="00D2784C">
              <w:rPr>
                <w:rStyle w:val="PlanInstructions"/>
                <w:noProof w:val="0"/>
                <w:lang w:val="en-US"/>
              </w:rPr>
              <w:t>-d</w:t>
            </w:r>
            <w:r w:rsidR="008B519C" w:rsidRPr="00D2784C">
              <w:rPr>
                <w:rStyle w:val="PlanInstructions"/>
                <w:noProof w:val="0"/>
                <w:lang w:val="en-US"/>
              </w:rPr>
              <w:t>ay</w:t>
            </w:r>
            <w:r w:rsidRPr="00D2784C">
              <w:rPr>
                <w:rStyle w:val="PlanInstructions"/>
                <w:i w:val="0"/>
                <w:noProof w:val="0"/>
                <w:lang w:val="en-US"/>
              </w:rPr>
              <w:t>]</w:t>
            </w:r>
            <w:r w:rsidR="008B519C" w:rsidRPr="00D2784C">
              <w:rPr>
                <w:noProof w:val="0"/>
                <w:lang w:val="en-US"/>
              </w:rPr>
              <w:t xml:space="preserve"> días</w:t>
            </w:r>
            <w:r w:rsidRPr="00D2784C">
              <w:rPr>
                <w:noProof w:val="0"/>
                <w:lang w:val="en-US"/>
              </w:rPr>
              <w:t>.</w:t>
            </w:r>
          </w:p>
          <w:p w14:paraId="0FF59B95" w14:textId="77777777" w:rsidR="00E24D54" w:rsidRDefault="00E24D54" w:rsidP="007D602A">
            <w:pPr>
              <w:pStyle w:val="RegularTextCMSNEW"/>
              <w:rPr>
                <w:noProof w:val="0"/>
              </w:rPr>
            </w:pPr>
            <w:r w:rsidRPr="00D2784C">
              <w:rPr>
                <w:rStyle w:val="PlanInstructions"/>
                <w:i w:val="0"/>
                <w:noProof w:val="0"/>
                <w:lang w:val="en-US"/>
              </w:rPr>
              <w:t>[</w:t>
            </w:r>
            <w:r w:rsidRPr="00D2784C">
              <w:rPr>
                <w:rStyle w:val="PlanInstructions"/>
                <w:noProof w:val="0"/>
                <w:lang w:val="en-US"/>
              </w:rPr>
              <w:t>Plans may delete the following statement if they charge $0 for all generic drugs.</w:t>
            </w:r>
            <w:r w:rsidRPr="00D2784C">
              <w:rPr>
                <w:rStyle w:val="PlanInstructions"/>
                <w:i w:val="0"/>
                <w:noProof w:val="0"/>
                <w:lang w:val="en-US"/>
              </w:rPr>
              <w:t>]</w:t>
            </w:r>
            <w:r w:rsidRPr="00D2784C">
              <w:rPr>
                <w:noProof w:val="0"/>
                <w:lang w:val="en-US"/>
              </w:rPr>
              <w:t xml:space="preserve"> </w:t>
            </w:r>
            <w:r w:rsidRPr="00D517A2">
              <w:rPr>
                <w:noProof w:val="0"/>
              </w:rPr>
              <w:t xml:space="preserve">Los </w:t>
            </w:r>
            <w:r w:rsidR="00E11600" w:rsidRPr="00D517A2">
              <w:rPr>
                <w:noProof w:val="0"/>
              </w:rPr>
              <w:t>copagos</w:t>
            </w:r>
            <w:r w:rsidRPr="00D517A2">
              <w:rPr>
                <w:noProof w:val="0"/>
              </w:rPr>
              <w:t xml:space="preserve"> de los medicamentos de receta podrían variar de acuerdo con el nivel de Ayuda adicional que usted reciba. Por favor comuníquese con el plan para conocer más detalles.</w:t>
            </w:r>
          </w:p>
          <w:p w14:paraId="5C5E6ADF" w14:textId="77777777" w:rsidR="00173067" w:rsidRDefault="00173067" w:rsidP="007D602A">
            <w:pPr>
              <w:pStyle w:val="RegularTextCMSNEW"/>
              <w:rPr>
                <w:noProof w:val="0"/>
              </w:rPr>
            </w:pPr>
          </w:p>
          <w:p w14:paraId="2D36E280" w14:textId="77777777" w:rsidR="00173067" w:rsidRDefault="00173067" w:rsidP="007D602A">
            <w:pPr>
              <w:pStyle w:val="RegularTextCMSNEW"/>
              <w:rPr>
                <w:noProof w:val="0"/>
              </w:rPr>
            </w:pPr>
          </w:p>
          <w:p w14:paraId="3767E4E7" w14:textId="53E77CBF" w:rsidR="00173067" w:rsidRPr="00FF6DBA" w:rsidRDefault="00173067" w:rsidP="007D602A">
            <w:pPr>
              <w:pStyle w:val="RegularTextCMSNEW"/>
              <w:rPr>
                <w:noProof w:val="0"/>
                <w:lang w:val="es-AR"/>
              </w:rPr>
            </w:pPr>
          </w:p>
        </w:tc>
        <w:tc>
          <w:tcPr>
            <w:tcW w:w="5069" w:type="dxa"/>
            <w:shd w:val="clear" w:color="auto" w:fill="D5F2FE"/>
            <w:noWrap/>
            <w:tcMar>
              <w:left w:w="115" w:type="dxa"/>
              <w:right w:w="144" w:type="dxa"/>
            </w:tcMar>
          </w:tcPr>
          <w:p w14:paraId="27C539DA" w14:textId="6FA983AB" w:rsidR="004123A4" w:rsidRPr="00D517A2" w:rsidRDefault="004123A4" w:rsidP="007D602A">
            <w:pPr>
              <w:pStyle w:val="RegularTextCMSNEW"/>
              <w:rPr>
                <w:noProof w:val="0"/>
              </w:rPr>
            </w:pPr>
            <w:r w:rsidRPr="00D517A2">
              <w:rPr>
                <w:noProof w:val="0"/>
              </w:rPr>
              <w:t xml:space="preserve">Posiblemente haya limitaciones en cuanto a los tipos de medicamentos cubiertos. Lea más información en la </w:t>
            </w:r>
            <w:r w:rsidR="00F9358D" w:rsidRPr="00F9358D">
              <w:rPr>
                <w:i/>
                <w:noProof w:val="0"/>
              </w:rPr>
              <w:t>Lista de medicamentos cubiertos</w:t>
            </w:r>
            <w:r w:rsidRPr="00D517A2">
              <w:rPr>
                <w:noProof w:val="0"/>
              </w:rPr>
              <w:t xml:space="preserve"> (Lista de medicamentos) de</w:t>
            </w:r>
            <w:r w:rsidRPr="00D517A2">
              <w:rPr>
                <w:i/>
                <w:noProof w:val="0"/>
              </w:rPr>
              <w:t xml:space="preserve"> </w:t>
            </w:r>
            <w:r w:rsidRPr="00D517A2">
              <w:rPr>
                <w:noProof w:val="0"/>
              </w:rPr>
              <w:t>&lt;plan name&gt;.</w:t>
            </w:r>
          </w:p>
          <w:p w14:paraId="5449220E" w14:textId="77777777" w:rsidR="00E24D54" w:rsidRPr="00D2784C" w:rsidRDefault="00E24D54" w:rsidP="007D602A">
            <w:pPr>
              <w:pStyle w:val="RegularTextCMSNEW"/>
              <w:rPr>
                <w:rStyle w:val="PlanInstructions"/>
                <w:noProof w:val="0"/>
                <w:lang w:val="en-US"/>
              </w:rPr>
            </w:pPr>
            <w:r w:rsidRPr="00D2784C">
              <w:rPr>
                <w:rStyle w:val="PlanInstructions"/>
                <w:i w:val="0"/>
                <w:noProof w:val="0"/>
                <w:lang w:val="en-US"/>
              </w:rPr>
              <w:t>[</w:t>
            </w:r>
            <w:r w:rsidRPr="00D2784C">
              <w:rPr>
                <w:rStyle w:val="PlanInstructions"/>
                <w:noProof w:val="0"/>
                <w:lang w:val="en-US"/>
              </w:rPr>
              <w:t>Plans must indicate if extended-day supplies are available at retail and/or mail order pharmacy locations and make clear that the cost sharing amount for these extended-day supplies is the same as for a one-month supply.</w:t>
            </w:r>
            <w:r w:rsidRPr="00D2784C">
              <w:rPr>
                <w:rStyle w:val="PlanInstructions"/>
                <w:i w:val="0"/>
                <w:noProof w:val="0"/>
                <w:lang w:val="en-US"/>
              </w:rPr>
              <w:t>]</w:t>
            </w:r>
          </w:p>
        </w:tc>
      </w:tr>
      <w:tr w:rsidR="00E24D54" w:rsidRPr="00D517A2" w14:paraId="53511604" w14:textId="77777777" w:rsidTr="00DA646A">
        <w:tblPrEx>
          <w:shd w:val="clear" w:color="auto" w:fill="auto"/>
          <w:tblCellMar>
            <w:left w:w="115" w:type="dxa"/>
            <w:right w:w="115" w:type="dxa"/>
          </w:tblCellMar>
        </w:tblPrEx>
        <w:trPr>
          <w:cantSplit/>
          <w:trHeight w:val="1160"/>
          <w:jc w:val="center"/>
        </w:trPr>
        <w:tc>
          <w:tcPr>
            <w:tcW w:w="2520" w:type="dxa"/>
            <w:shd w:val="clear" w:color="auto" w:fill="C0E8FB"/>
            <w:noWrap/>
            <w:tcMar>
              <w:left w:w="115" w:type="dxa"/>
              <w:right w:w="144" w:type="dxa"/>
            </w:tcMar>
          </w:tcPr>
          <w:p w14:paraId="670FA946" w14:textId="60B81B66" w:rsidR="00E24D54" w:rsidRPr="00893756" w:rsidRDefault="00E24D54" w:rsidP="00893756">
            <w:pPr>
              <w:pStyle w:val="Tableheading1"/>
              <w:spacing w:before="0" w:after="200" w:line="300" w:lineRule="exact"/>
              <w:ind w:right="0"/>
              <w:rPr>
                <w:lang w:val="es-US"/>
              </w:rPr>
            </w:pPr>
            <w:r w:rsidRPr="00D517A2">
              <w:rPr>
                <w:lang w:val="es-US"/>
              </w:rPr>
              <w:lastRenderedPageBreak/>
              <w:t>Usted necesita medicamentos para tratar su enfermedad</w:t>
            </w:r>
            <w:r w:rsidR="00893756">
              <w:rPr>
                <w:lang w:val="es-US"/>
              </w:rPr>
              <w:t xml:space="preserve"> </w:t>
            </w:r>
            <w:r w:rsidRPr="00D517A2">
              <w:rPr>
                <w:bCs w:val="0"/>
                <w:iCs/>
                <w:lang w:val="es-US"/>
              </w:rPr>
              <w:t>(continuación)</w:t>
            </w:r>
          </w:p>
        </w:tc>
        <w:tc>
          <w:tcPr>
            <w:tcW w:w="4145" w:type="dxa"/>
            <w:shd w:val="clear" w:color="auto" w:fill="auto"/>
            <w:tcMar>
              <w:left w:w="115" w:type="dxa"/>
              <w:right w:w="187" w:type="dxa"/>
            </w:tcMar>
          </w:tcPr>
          <w:p w14:paraId="5EDDD1B2" w14:textId="77777777" w:rsidR="00E24D54" w:rsidRPr="00D517A2" w:rsidRDefault="00E24D54" w:rsidP="00893756">
            <w:pPr>
              <w:pStyle w:val="RegularTextCMSNEW"/>
              <w:rPr>
                <w:noProof w:val="0"/>
              </w:rPr>
            </w:pPr>
            <w:r w:rsidRPr="00D517A2">
              <w:rPr>
                <w:noProof w:val="0"/>
              </w:rPr>
              <w:t>Medicamentos de marca</w:t>
            </w:r>
          </w:p>
        </w:tc>
        <w:tc>
          <w:tcPr>
            <w:tcW w:w="2605" w:type="dxa"/>
            <w:shd w:val="clear" w:color="auto" w:fill="auto"/>
            <w:tcMar>
              <w:left w:w="115" w:type="dxa"/>
              <w:right w:w="144" w:type="dxa"/>
            </w:tcMar>
          </w:tcPr>
          <w:p w14:paraId="7EC28FBF" w14:textId="68097DFC" w:rsidR="00E24D54" w:rsidRPr="00D2784C" w:rsidRDefault="00E24D54" w:rsidP="00893756">
            <w:pPr>
              <w:pStyle w:val="RegularTextCMSNEW"/>
              <w:rPr>
                <w:noProof w:val="0"/>
                <w:lang w:val="en-US"/>
              </w:rPr>
            </w:pPr>
            <w:r w:rsidRPr="00D2784C">
              <w:rPr>
                <w:rStyle w:val="PlanInstructions"/>
                <w:i w:val="0"/>
                <w:noProof w:val="0"/>
                <w:lang w:val="en-US"/>
              </w:rPr>
              <w:t>[</w:t>
            </w:r>
            <w:r w:rsidRPr="00D2784C">
              <w:rPr>
                <w:rStyle w:val="PlanInstructions"/>
                <w:noProof w:val="0"/>
                <w:lang w:val="en-US"/>
              </w:rPr>
              <w:t>Plans should insert a single amount, multiple amounts,</w:t>
            </w:r>
            <w:r w:rsidR="00DA1E1B" w:rsidRPr="00D2784C">
              <w:rPr>
                <w:rStyle w:val="PlanInstructions"/>
                <w:noProof w:val="0"/>
                <w:lang w:val="en-US"/>
              </w:rPr>
              <w:t xml:space="preserve"> all applicable copay amounts, for a tier with LIS copay amounts</w:t>
            </w:r>
            <w:r w:rsidRPr="00D2784C">
              <w:rPr>
                <w:rStyle w:val="PlanInstructions"/>
                <w:i w:val="0"/>
                <w:noProof w:val="0"/>
                <w:lang w:val="en-US"/>
              </w:rPr>
              <w:t>]</w:t>
            </w:r>
            <w:r w:rsidRPr="00D2784C">
              <w:rPr>
                <w:noProof w:val="0"/>
                <w:lang w:val="en-US"/>
              </w:rPr>
              <w:t xml:space="preserve"> </w:t>
            </w:r>
            <w:r w:rsidR="008B519C" w:rsidRPr="00D2784C">
              <w:rPr>
                <w:noProof w:val="0"/>
                <w:lang w:val="en-US"/>
              </w:rPr>
              <w:t>por un suministro de</w:t>
            </w:r>
            <w:r w:rsidRPr="00D2784C">
              <w:rPr>
                <w:noProof w:val="0"/>
                <w:lang w:val="en-US"/>
              </w:rPr>
              <w:t xml:space="preserve"> </w:t>
            </w:r>
            <w:r w:rsidRPr="00D2784C">
              <w:rPr>
                <w:rStyle w:val="PlanInstructions"/>
                <w:i w:val="0"/>
                <w:noProof w:val="0"/>
                <w:lang w:val="en-US"/>
              </w:rPr>
              <w:t>[</w:t>
            </w:r>
            <w:r w:rsidRPr="00D2784C">
              <w:rPr>
                <w:rStyle w:val="PlanInstructions"/>
                <w:noProof w:val="0"/>
                <w:lang w:val="en-US"/>
              </w:rPr>
              <w:t>must be at least 30-day</w:t>
            </w:r>
            <w:r w:rsidRPr="00D2784C">
              <w:rPr>
                <w:rStyle w:val="PlanInstructions"/>
                <w:i w:val="0"/>
                <w:noProof w:val="0"/>
                <w:lang w:val="en-US"/>
              </w:rPr>
              <w:t>]</w:t>
            </w:r>
            <w:r w:rsidR="008B519C" w:rsidRPr="00D2784C">
              <w:rPr>
                <w:noProof w:val="0"/>
                <w:lang w:val="en-US"/>
              </w:rPr>
              <w:t xml:space="preserve"> días</w:t>
            </w:r>
            <w:r w:rsidRPr="00D2784C">
              <w:rPr>
                <w:noProof w:val="0"/>
                <w:lang w:val="en-US"/>
              </w:rPr>
              <w:t>.</w:t>
            </w:r>
          </w:p>
          <w:p w14:paraId="09119CC8" w14:textId="0EB40C71" w:rsidR="00E24D54" w:rsidRPr="00D517A2" w:rsidRDefault="00E24D54" w:rsidP="00893756">
            <w:pPr>
              <w:pStyle w:val="RegularTextCMSNEW"/>
              <w:rPr>
                <w:rStyle w:val="PlanInstructions"/>
                <w:noProof w:val="0"/>
              </w:rPr>
            </w:pPr>
            <w:r w:rsidRPr="00D2784C">
              <w:rPr>
                <w:rStyle w:val="PlanInstructions"/>
                <w:i w:val="0"/>
                <w:noProof w:val="0"/>
                <w:lang w:val="en-US"/>
              </w:rPr>
              <w:t>[</w:t>
            </w:r>
            <w:r w:rsidRPr="00D2784C">
              <w:rPr>
                <w:rStyle w:val="PlanInstructions"/>
                <w:noProof w:val="0"/>
                <w:lang w:val="en-US"/>
              </w:rPr>
              <w:t>Plans may delete the following statement if they charge $0 for all brand name drugs</w:t>
            </w:r>
            <w:r w:rsidR="001529D0" w:rsidRPr="00D2784C">
              <w:rPr>
                <w:rStyle w:val="PlanInstructions"/>
                <w:noProof w:val="0"/>
                <w:lang w:val="en-US"/>
              </w:rPr>
              <w:t>.</w:t>
            </w:r>
            <w:r w:rsidR="001529D0" w:rsidRPr="00D2784C">
              <w:rPr>
                <w:rStyle w:val="PlanInstructions"/>
                <w:i w:val="0"/>
                <w:noProof w:val="0"/>
                <w:lang w:val="en-US"/>
              </w:rPr>
              <w:t>]</w:t>
            </w:r>
            <w:r w:rsidRPr="00D2784C">
              <w:rPr>
                <w:rStyle w:val="PlanInstructions"/>
                <w:noProof w:val="0"/>
                <w:lang w:val="en-US"/>
              </w:rPr>
              <w:t xml:space="preserve"> </w:t>
            </w:r>
            <w:r w:rsidR="008B519C" w:rsidRPr="00D517A2">
              <w:rPr>
                <w:noProof w:val="0"/>
              </w:rPr>
              <w:t xml:space="preserve">Los </w:t>
            </w:r>
            <w:r w:rsidR="00E11600" w:rsidRPr="00D517A2">
              <w:rPr>
                <w:noProof w:val="0"/>
              </w:rPr>
              <w:t>copagos</w:t>
            </w:r>
            <w:r w:rsidR="008B519C" w:rsidRPr="00D517A2">
              <w:rPr>
                <w:noProof w:val="0"/>
              </w:rPr>
              <w:t xml:space="preserve"> de los medicamentos de receta podrían variar de acuerdo con el nivel de Ayuda adicional que usted reciba. Por favor comuníquese con el plan para conocer más detalles.</w:t>
            </w:r>
          </w:p>
        </w:tc>
        <w:tc>
          <w:tcPr>
            <w:tcW w:w="5069" w:type="dxa"/>
            <w:shd w:val="clear" w:color="auto" w:fill="auto"/>
            <w:noWrap/>
            <w:tcMar>
              <w:left w:w="115" w:type="dxa"/>
              <w:right w:w="144" w:type="dxa"/>
            </w:tcMar>
          </w:tcPr>
          <w:p w14:paraId="03B86B05" w14:textId="4254410A" w:rsidR="00E24D54" w:rsidRPr="00D517A2" w:rsidRDefault="004123A4" w:rsidP="00893756">
            <w:pPr>
              <w:pStyle w:val="RegularTextCMSNEW"/>
              <w:rPr>
                <w:noProof w:val="0"/>
              </w:rPr>
            </w:pPr>
            <w:r w:rsidRPr="00D517A2">
              <w:rPr>
                <w:noProof w:val="0"/>
              </w:rPr>
              <w:t xml:space="preserve">Posiblemente haya limitaciones en cuanto a los tipos de medicamentos cubiertos. Lea más información en la </w:t>
            </w:r>
            <w:r w:rsidR="00F9358D" w:rsidRPr="00F9358D">
              <w:rPr>
                <w:i/>
                <w:noProof w:val="0"/>
              </w:rPr>
              <w:t>Lista de medicamentos cubiertos</w:t>
            </w:r>
            <w:r w:rsidRPr="00D517A2">
              <w:rPr>
                <w:noProof w:val="0"/>
              </w:rPr>
              <w:t xml:space="preserve"> (Lista de medicamentos) de &lt;plan name&gt;.</w:t>
            </w:r>
          </w:p>
          <w:p w14:paraId="54EE416F" w14:textId="77777777" w:rsidR="004123A4" w:rsidRPr="00D2784C" w:rsidRDefault="004123A4" w:rsidP="00893756">
            <w:pPr>
              <w:pStyle w:val="RegularTextCMSNEW"/>
              <w:rPr>
                <w:noProof w:val="0"/>
                <w:lang w:val="en-US"/>
              </w:rPr>
            </w:pPr>
            <w:r w:rsidRPr="00D2784C">
              <w:rPr>
                <w:rStyle w:val="PlanInstructions"/>
                <w:i w:val="0"/>
                <w:iCs/>
                <w:noProof w:val="0"/>
                <w:lang w:val="en-US"/>
              </w:rPr>
              <w:t>[</w:t>
            </w:r>
            <w:r w:rsidRPr="00D2784C">
              <w:rPr>
                <w:rStyle w:val="PlanInstructions"/>
                <w:iCs/>
                <w:noProof w:val="0"/>
                <w:lang w:val="en-US"/>
              </w:rPr>
              <w:t>Plans must indicate if extended-day supplies are available at retail and/or mail order pharmacy locations and make clear that the cost sharing amount for these extended-day supplies is the same as for a one-month supply.</w:t>
            </w:r>
            <w:r w:rsidRPr="00D2784C">
              <w:rPr>
                <w:rStyle w:val="PlanInstructions"/>
                <w:i w:val="0"/>
                <w:iCs/>
                <w:noProof w:val="0"/>
                <w:lang w:val="en-US"/>
              </w:rPr>
              <w:t>]</w:t>
            </w:r>
          </w:p>
        </w:tc>
      </w:tr>
      <w:tr w:rsidR="00E24D54" w:rsidRPr="00173067" w14:paraId="1AEFA489" w14:textId="77777777" w:rsidTr="00DA646A">
        <w:tblPrEx>
          <w:shd w:val="clear" w:color="auto" w:fill="auto"/>
          <w:tblCellMar>
            <w:left w:w="115" w:type="dxa"/>
            <w:right w:w="115" w:type="dxa"/>
          </w:tblCellMar>
        </w:tblPrEx>
        <w:trPr>
          <w:cantSplit/>
          <w:trHeight w:val="1160"/>
          <w:jc w:val="center"/>
        </w:trPr>
        <w:tc>
          <w:tcPr>
            <w:tcW w:w="2520" w:type="dxa"/>
            <w:vMerge w:val="restart"/>
            <w:shd w:val="clear" w:color="auto" w:fill="C0E8FB"/>
            <w:noWrap/>
            <w:tcMar>
              <w:left w:w="115" w:type="dxa"/>
              <w:right w:w="144" w:type="dxa"/>
            </w:tcMar>
          </w:tcPr>
          <w:p w14:paraId="5A866A7D" w14:textId="7F89F0F1" w:rsidR="00E24D54" w:rsidRPr="00893756" w:rsidRDefault="00E24D54" w:rsidP="00893756">
            <w:pPr>
              <w:pStyle w:val="Tableheading1"/>
              <w:keepNext/>
              <w:keepLines/>
              <w:spacing w:before="0" w:after="200" w:line="300" w:lineRule="exact"/>
              <w:ind w:right="0"/>
              <w:rPr>
                <w:lang w:val="es-US"/>
              </w:rPr>
            </w:pPr>
            <w:r w:rsidRPr="00D517A2">
              <w:rPr>
                <w:lang w:val="es-US"/>
              </w:rPr>
              <w:lastRenderedPageBreak/>
              <w:t>Usted necesita medicamentos para tratar su enfermedad</w:t>
            </w:r>
            <w:r w:rsidR="00893756">
              <w:rPr>
                <w:lang w:val="es-US"/>
              </w:rPr>
              <w:t xml:space="preserve"> </w:t>
            </w:r>
            <w:r w:rsidRPr="00D517A2">
              <w:rPr>
                <w:bCs w:val="0"/>
                <w:iCs/>
                <w:lang w:val="es-US"/>
              </w:rPr>
              <w:t>(continuación)</w:t>
            </w:r>
          </w:p>
        </w:tc>
        <w:tc>
          <w:tcPr>
            <w:tcW w:w="4145" w:type="dxa"/>
            <w:shd w:val="clear" w:color="auto" w:fill="D5F2FE"/>
            <w:tcMar>
              <w:left w:w="115" w:type="dxa"/>
              <w:right w:w="187" w:type="dxa"/>
            </w:tcMar>
          </w:tcPr>
          <w:p w14:paraId="71B01EE4" w14:textId="77777777" w:rsidR="00E24D54" w:rsidRPr="00D517A2" w:rsidRDefault="00E24D54" w:rsidP="00893756">
            <w:pPr>
              <w:pStyle w:val="RegularTextCMSNEW"/>
              <w:rPr>
                <w:noProof w:val="0"/>
              </w:rPr>
            </w:pPr>
            <w:r w:rsidRPr="00D517A2">
              <w:rPr>
                <w:noProof w:val="0"/>
              </w:rPr>
              <w:t>Medicamentos de venta libre</w:t>
            </w:r>
          </w:p>
        </w:tc>
        <w:tc>
          <w:tcPr>
            <w:tcW w:w="2605" w:type="dxa"/>
            <w:shd w:val="clear" w:color="auto" w:fill="D5F2FE"/>
            <w:tcMar>
              <w:left w:w="115" w:type="dxa"/>
              <w:right w:w="144" w:type="dxa"/>
            </w:tcMar>
          </w:tcPr>
          <w:p w14:paraId="0C9DF6BC" w14:textId="77777777" w:rsidR="00E24D54" w:rsidRPr="00D2784C" w:rsidRDefault="00E24D54" w:rsidP="00893756">
            <w:pPr>
              <w:pStyle w:val="RegularTextCMSNEW"/>
              <w:rPr>
                <w:rStyle w:val="PlanInstructions"/>
                <w:noProof w:val="0"/>
                <w:lang w:val="en-US"/>
              </w:rPr>
            </w:pPr>
            <w:r w:rsidRPr="00D2784C">
              <w:rPr>
                <w:rStyle w:val="PlanInstructions"/>
                <w:i w:val="0"/>
                <w:noProof w:val="0"/>
                <w:lang w:val="en-US"/>
              </w:rPr>
              <w:t>[</w:t>
            </w:r>
            <w:r w:rsidRPr="00D2784C">
              <w:rPr>
                <w:rStyle w:val="PlanInstructions"/>
                <w:noProof w:val="0"/>
                <w:lang w:val="en-US"/>
              </w:rPr>
              <w:t>Plans should insert a single amount, multiple amounts, or minimum/maximum range.</w:t>
            </w:r>
            <w:r w:rsidRPr="00D2784C">
              <w:rPr>
                <w:rStyle w:val="PlanInstructions"/>
                <w:i w:val="0"/>
                <w:noProof w:val="0"/>
                <w:lang w:val="en-US"/>
              </w:rPr>
              <w:t>]</w:t>
            </w:r>
          </w:p>
        </w:tc>
        <w:tc>
          <w:tcPr>
            <w:tcW w:w="5069" w:type="dxa"/>
            <w:shd w:val="clear" w:color="auto" w:fill="D5F2FE"/>
            <w:noWrap/>
            <w:tcMar>
              <w:left w:w="115" w:type="dxa"/>
              <w:right w:w="144" w:type="dxa"/>
            </w:tcMar>
          </w:tcPr>
          <w:p w14:paraId="230F3EF9" w14:textId="556D8B9F" w:rsidR="00E24D54" w:rsidRPr="00D517A2" w:rsidRDefault="004123A4" w:rsidP="00893756">
            <w:pPr>
              <w:pStyle w:val="RegularTextCMSNEW"/>
              <w:rPr>
                <w:noProof w:val="0"/>
              </w:rPr>
            </w:pPr>
            <w:r w:rsidRPr="00D517A2">
              <w:rPr>
                <w:noProof w:val="0"/>
              </w:rPr>
              <w:t xml:space="preserve">Posiblemente haya limitaciones en cuanto a los tipos de medicamentos cubiertos. Lea más información en la </w:t>
            </w:r>
            <w:r w:rsidR="00F9358D" w:rsidRPr="00F9358D">
              <w:rPr>
                <w:i/>
                <w:noProof w:val="0"/>
              </w:rPr>
              <w:t>Lista de medicamentos cubiertos</w:t>
            </w:r>
            <w:r w:rsidRPr="00D517A2">
              <w:rPr>
                <w:noProof w:val="0"/>
              </w:rPr>
              <w:t xml:space="preserve"> (Lista de medicamentos) de &lt;plan name&gt;.</w:t>
            </w:r>
          </w:p>
        </w:tc>
      </w:tr>
      <w:tr w:rsidR="00E24D54" w:rsidRPr="00173067" w14:paraId="3840E729" w14:textId="77777777" w:rsidTr="00DA646A">
        <w:tblPrEx>
          <w:shd w:val="clear" w:color="auto" w:fill="auto"/>
          <w:tblCellMar>
            <w:left w:w="115" w:type="dxa"/>
            <w:right w:w="115" w:type="dxa"/>
          </w:tblCellMar>
        </w:tblPrEx>
        <w:trPr>
          <w:cantSplit/>
          <w:trHeight w:val="1160"/>
          <w:jc w:val="center"/>
        </w:trPr>
        <w:tc>
          <w:tcPr>
            <w:tcW w:w="2520" w:type="dxa"/>
            <w:vMerge/>
            <w:shd w:val="clear" w:color="auto" w:fill="C0E8FB"/>
            <w:noWrap/>
            <w:tcMar>
              <w:left w:w="115" w:type="dxa"/>
              <w:right w:w="144" w:type="dxa"/>
            </w:tcMar>
          </w:tcPr>
          <w:p w14:paraId="7687D995" w14:textId="77777777" w:rsidR="00E24D54" w:rsidRPr="00D517A2" w:rsidRDefault="00E24D54" w:rsidP="00893756">
            <w:pPr>
              <w:pStyle w:val="Tableheading1"/>
              <w:keepNext/>
              <w:keepLines/>
              <w:spacing w:before="0" w:after="200" w:line="300" w:lineRule="exact"/>
              <w:ind w:right="0"/>
              <w:rPr>
                <w:lang w:val="es-US"/>
              </w:rPr>
            </w:pPr>
          </w:p>
        </w:tc>
        <w:tc>
          <w:tcPr>
            <w:tcW w:w="4145" w:type="dxa"/>
            <w:shd w:val="clear" w:color="auto" w:fill="auto"/>
            <w:tcMar>
              <w:left w:w="115" w:type="dxa"/>
              <w:right w:w="187" w:type="dxa"/>
            </w:tcMar>
          </w:tcPr>
          <w:p w14:paraId="776DDD3F" w14:textId="7F60BE2E" w:rsidR="00E24D54" w:rsidRPr="00D517A2" w:rsidRDefault="00E24D54" w:rsidP="0094245B">
            <w:pPr>
              <w:pStyle w:val="RegularTextCMSNEW"/>
              <w:rPr>
                <w:noProof w:val="0"/>
              </w:rPr>
            </w:pPr>
            <w:r w:rsidRPr="00D517A2">
              <w:rPr>
                <w:noProof w:val="0"/>
              </w:rPr>
              <w:t>Medicamentos de receta de Medicare Parte B</w:t>
            </w:r>
          </w:p>
        </w:tc>
        <w:tc>
          <w:tcPr>
            <w:tcW w:w="2605" w:type="dxa"/>
            <w:shd w:val="clear" w:color="auto" w:fill="auto"/>
            <w:tcMar>
              <w:left w:w="115" w:type="dxa"/>
              <w:right w:w="144" w:type="dxa"/>
            </w:tcMar>
          </w:tcPr>
          <w:p w14:paraId="4CCDBBD0" w14:textId="77777777" w:rsidR="00E24D54" w:rsidRPr="00D517A2" w:rsidRDefault="00E24D54" w:rsidP="00893756">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0BAAF335" w14:textId="67EDCF41" w:rsidR="00E24D54" w:rsidRPr="00D517A2" w:rsidRDefault="004123A4" w:rsidP="00893756">
            <w:pPr>
              <w:pStyle w:val="RegularTextCMSNEW"/>
              <w:rPr>
                <w:noProof w:val="0"/>
              </w:rPr>
            </w:pPr>
            <w:r w:rsidRPr="00D517A2">
              <w:rPr>
                <w:noProof w:val="0"/>
              </w:rPr>
              <w:t xml:space="preserve">Los medicamentos de Parte B incluyen medicamentos administrados por su médico en su consultorio, algunos medicamentos orales para el cáncer y algunos medicamentos usados con cierto equipo médico. Lea en el </w:t>
            </w:r>
            <w:r w:rsidR="00F9358D" w:rsidRPr="00F9358D">
              <w:rPr>
                <w:i/>
                <w:noProof w:val="0"/>
              </w:rPr>
              <w:t>Manual del miembro</w:t>
            </w:r>
            <w:r w:rsidRPr="00D517A2">
              <w:rPr>
                <w:noProof w:val="0"/>
              </w:rPr>
              <w:t xml:space="preserve"> más información sobre estos medicamentos.</w:t>
            </w:r>
          </w:p>
        </w:tc>
      </w:tr>
      <w:tr w:rsidR="00E24D54" w:rsidRPr="00D517A2" w14:paraId="124F93FC" w14:textId="77777777" w:rsidTr="00DA646A">
        <w:tblPrEx>
          <w:shd w:val="clear" w:color="auto" w:fill="auto"/>
          <w:tblCellMar>
            <w:left w:w="115" w:type="dxa"/>
            <w:right w:w="115" w:type="dxa"/>
          </w:tblCellMar>
        </w:tblPrEx>
        <w:trPr>
          <w:cantSplit/>
          <w:trHeight w:val="1160"/>
          <w:jc w:val="center"/>
        </w:trPr>
        <w:tc>
          <w:tcPr>
            <w:tcW w:w="2520" w:type="dxa"/>
            <w:shd w:val="clear" w:color="auto" w:fill="C0E8FB"/>
            <w:noWrap/>
            <w:tcMar>
              <w:left w:w="115" w:type="dxa"/>
              <w:right w:w="144" w:type="dxa"/>
            </w:tcMar>
          </w:tcPr>
          <w:p w14:paraId="2CF0DE7F" w14:textId="77777777" w:rsidR="00E24D54" w:rsidRPr="00D517A2" w:rsidRDefault="00E24D54" w:rsidP="00893756">
            <w:pPr>
              <w:pStyle w:val="Tableheading1"/>
              <w:spacing w:before="0" w:after="200" w:line="300" w:lineRule="exact"/>
              <w:ind w:right="0"/>
              <w:rPr>
                <w:bCs w:val="0"/>
                <w:lang w:val="es-US"/>
              </w:rPr>
            </w:pPr>
            <w:r w:rsidRPr="00D517A2">
              <w:rPr>
                <w:bCs w:val="0"/>
                <w:lang w:val="es-US"/>
              </w:rPr>
              <w:t>Usted necesita tratamiento después de una embolia o accidente</w:t>
            </w:r>
          </w:p>
        </w:tc>
        <w:tc>
          <w:tcPr>
            <w:tcW w:w="4145" w:type="dxa"/>
            <w:shd w:val="clear" w:color="auto" w:fill="D5F2FE"/>
            <w:tcMar>
              <w:left w:w="115" w:type="dxa"/>
              <w:right w:w="187" w:type="dxa"/>
            </w:tcMar>
          </w:tcPr>
          <w:p w14:paraId="2F94765E" w14:textId="77777777" w:rsidR="00E24D54" w:rsidRPr="00D517A2" w:rsidRDefault="00E24D54" w:rsidP="00893756">
            <w:pPr>
              <w:pStyle w:val="RegularTextCMSNEW"/>
              <w:rPr>
                <w:noProof w:val="0"/>
              </w:rPr>
            </w:pPr>
            <w:r w:rsidRPr="00D517A2">
              <w:rPr>
                <w:noProof w:val="0"/>
              </w:rPr>
              <w:t>Terapia física, ocupacional o del habla</w:t>
            </w:r>
          </w:p>
        </w:tc>
        <w:tc>
          <w:tcPr>
            <w:tcW w:w="2605" w:type="dxa"/>
            <w:shd w:val="clear" w:color="auto" w:fill="D5F2FE"/>
            <w:tcMar>
              <w:left w:w="115" w:type="dxa"/>
              <w:right w:w="144" w:type="dxa"/>
            </w:tcMar>
          </w:tcPr>
          <w:p w14:paraId="6D8DD1E2" w14:textId="77777777" w:rsidR="00E24D54" w:rsidRPr="00D517A2" w:rsidRDefault="00E24D54"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74B9ADDB" w14:textId="77777777" w:rsidR="00E24D54" w:rsidRPr="00D517A2" w:rsidRDefault="00E24D54" w:rsidP="00893756">
            <w:pPr>
              <w:pStyle w:val="RegularTextCMSNEW"/>
              <w:rPr>
                <w:noProof w:val="0"/>
              </w:rPr>
            </w:pPr>
          </w:p>
        </w:tc>
      </w:tr>
      <w:tr w:rsidR="00E24D54" w:rsidRPr="00D517A2" w14:paraId="733FA357" w14:textId="77777777" w:rsidTr="00DA646A">
        <w:tblPrEx>
          <w:shd w:val="clear" w:color="auto" w:fill="auto"/>
          <w:tblCellMar>
            <w:left w:w="115" w:type="dxa"/>
            <w:right w:w="115" w:type="dxa"/>
          </w:tblCellMar>
        </w:tblPrEx>
        <w:trPr>
          <w:cantSplit/>
          <w:trHeight w:val="881"/>
          <w:jc w:val="center"/>
        </w:trPr>
        <w:tc>
          <w:tcPr>
            <w:tcW w:w="2520" w:type="dxa"/>
            <w:vMerge w:val="restart"/>
            <w:shd w:val="clear" w:color="auto" w:fill="C0E8FB"/>
            <w:noWrap/>
            <w:tcMar>
              <w:left w:w="115" w:type="dxa"/>
              <w:right w:w="144" w:type="dxa"/>
            </w:tcMar>
          </w:tcPr>
          <w:p w14:paraId="11ECF3E8" w14:textId="77777777" w:rsidR="00E24D54" w:rsidRPr="00D517A2" w:rsidRDefault="00E24D54" w:rsidP="00893756">
            <w:pPr>
              <w:pStyle w:val="Tableheading1"/>
              <w:keepNext/>
              <w:keepLines/>
              <w:spacing w:before="0" w:after="200" w:line="300" w:lineRule="exact"/>
              <w:ind w:right="0"/>
              <w:rPr>
                <w:lang w:val="es-US"/>
              </w:rPr>
            </w:pPr>
            <w:r w:rsidRPr="00D517A2">
              <w:rPr>
                <w:lang w:val="es-US"/>
              </w:rPr>
              <w:lastRenderedPageBreak/>
              <w:t>Usted necesita cuidados de emergencia</w:t>
            </w:r>
          </w:p>
        </w:tc>
        <w:tc>
          <w:tcPr>
            <w:tcW w:w="4145" w:type="dxa"/>
            <w:tcMar>
              <w:left w:w="115" w:type="dxa"/>
              <w:right w:w="187" w:type="dxa"/>
            </w:tcMar>
          </w:tcPr>
          <w:p w14:paraId="4A55B817" w14:textId="77777777" w:rsidR="00E24D54" w:rsidRPr="00D517A2" w:rsidRDefault="00E24D54" w:rsidP="00893756">
            <w:pPr>
              <w:pStyle w:val="RegularTextCMSNEW"/>
              <w:rPr>
                <w:noProof w:val="0"/>
              </w:rPr>
            </w:pPr>
            <w:r w:rsidRPr="00D517A2">
              <w:rPr>
                <w:noProof w:val="0"/>
              </w:rPr>
              <w:t>Servicios de sala de emergencias</w:t>
            </w:r>
          </w:p>
        </w:tc>
        <w:tc>
          <w:tcPr>
            <w:tcW w:w="2605" w:type="dxa"/>
            <w:tcMar>
              <w:left w:w="115" w:type="dxa"/>
              <w:right w:w="144" w:type="dxa"/>
            </w:tcMar>
          </w:tcPr>
          <w:p w14:paraId="558415A8" w14:textId="77777777" w:rsidR="00E24D54" w:rsidRPr="00D517A2" w:rsidRDefault="00E24D54" w:rsidP="00893756">
            <w:pPr>
              <w:pStyle w:val="RegularTextCMSNEW"/>
              <w:rPr>
                <w:noProof w:val="0"/>
              </w:rPr>
            </w:pPr>
            <w:r w:rsidRPr="00D517A2">
              <w:rPr>
                <w:noProof w:val="0"/>
              </w:rPr>
              <w:t>&lt;$–&gt;</w:t>
            </w:r>
          </w:p>
        </w:tc>
        <w:tc>
          <w:tcPr>
            <w:tcW w:w="5069" w:type="dxa"/>
            <w:noWrap/>
            <w:tcMar>
              <w:left w:w="115" w:type="dxa"/>
              <w:right w:w="144" w:type="dxa"/>
            </w:tcMar>
          </w:tcPr>
          <w:p w14:paraId="473FBCED" w14:textId="77777777" w:rsidR="00E24D54" w:rsidRPr="00D2784C" w:rsidRDefault="00E24D54" w:rsidP="00893756">
            <w:pPr>
              <w:pStyle w:val="RegularTextCMSNEW"/>
              <w:rPr>
                <w:rStyle w:val="PlanInstructions"/>
                <w:noProof w:val="0"/>
                <w:lang w:val="en-US"/>
              </w:rPr>
            </w:pPr>
            <w:r w:rsidRPr="00D2784C">
              <w:rPr>
                <w:rStyle w:val="PlanInstructions"/>
                <w:i w:val="0"/>
                <w:noProof w:val="0"/>
                <w:lang w:val="en-US"/>
              </w:rPr>
              <w:t>[</w:t>
            </w:r>
            <w:r w:rsidRPr="00D2784C">
              <w:rPr>
                <w:rStyle w:val="PlanInstructions"/>
                <w:noProof w:val="0"/>
                <w:lang w:val="en-US"/>
              </w:rPr>
              <w:t>Plans must state that emergency room services must be provided OON and without prior authorization requirements.</w:t>
            </w:r>
            <w:r w:rsidRPr="00D2784C">
              <w:rPr>
                <w:rStyle w:val="PlanInstructions"/>
                <w:i w:val="0"/>
                <w:noProof w:val="0"/>
                <w:lang w:val="en-US"/>
              </w:rPr>
              <w:t>]</w:t>
            </w:r>
          </w:p>
        </w:tc>
      </w:tr>
      <w:tr w:rsidR="00E24D54" w:rsidRPr="00D517A2" w14:paraId="52F092B9" w14:textId="77777777" w:rsidTr="00DA646A">
        <w:tblPrEx>
          <w:shd w:val="clear" w:color="auto" w:fill="auto"/>
          <w:tblCellMar>
            <w:left w:w="115" w:type="dxa"/>
            <w:right w:w="115" w:type="dxa"/>
          </w:tblCellMar>
        </w:tblPrEx>
        <w:trPr>
          <w:cantSplit/>
          <w:trHeight w:val="260"/>
          <w:jc w:val="center"/>
        </w:trPr>
        <w:tc>
          <w:tcPr>
            <w:tcW w:w="2520" w:type="dxa"/>
            <w:vMerge/>
            <w:shd w:val="clear" w:color="auto" w:fill="C0E8FB"/>
            <w:noWrap/>
            <w:tcMar>
              <w:left w:w="115" w:type="dxa"/>
              <w:right w:w="144" w:type="dxa"/>
            </w:tcMar>
          </w:tcPr>
          <w:p w14:paraId="6B6A393D" w14:textId="77777777" w:rsidR="00E24D54" w:rsidRPr="00CA4221" w:rsidRDefault="00E24D54" w:rsidP="00893756">
            <w:pPr>
              <w:pStyle w:val="Tableheading1"/>
              <w:keepNext/>
              <w:keepLines/>
              <w:spacing w:before="0" w:after="200" w:line="300" w:lineRule="exact"/>
              <w:ind w:right="0"/>
            </w:pPr>
          </w:p>
        </w:tc>
        <w:tc>
          <w:tcPr>
            <w:tcW w:w="4145" w:type="dxa"/>
            <w:shd w:val="clear" w:color="auto" w:fill="D5F2FE"/>
            <w:tcMar>
              <w:left w:w="115" w:type="dxa"/>
              <w:right w:w="187" w:type="dxa"/>
            </w:tcMar>
          </w:tcPr>
          <w:p w14:paraId="6522C415" w14:textId="77777777" w:rsidR="00E24D54" w:rsidRPr="00D517A2" w:rsidRDefault="00E24D54" w:rsidP="00893756">
            <w:pPr>
              <w:pStyle w:val="RegularTextCMSNEW"/>
              <w:rPr>
                <w:noProof w:val="0"/>
              </w:rPr>
            </w:pPr>
            <w:r w:rsidRPr="00D517A2">
              <w:rPr>
                <w:noProof w:val="0"/>
              </w:rPr>
              <w:t>Servicios de ambulancia</w:t>
            </w:r>
          </w:p>
        </w:tc>
        <w:tc>
          <w:tcPr>
            <w:tcW w:w="2605" w:type="dxa"/>
            <w:shd w:val="clear" w:color="auto" w:fill="D5F2FE"/>
            <w:tcMar>
              <w:left w:w="115" w:type="dxa"/>
              <w:right w:w="144" w:type="dxa"/>
            </w:tcMar>
          </w:tcPr>
          <w:p w14:paraId="01C93B44" w14:textId="77777777" w:rsidR="00E24D54" w:rsidRPr="00D517A2" w:rsidRDefault="00E24D54"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1FF346D1" w14:textId="77777777" w:rsidR="00E24D54" w:rsidRPr="00D517A2" w:rsidRDefault="00E24D54" w:rsidP="00893756">
            <w:pPr>
              <w:pStyle w:val="RegularTextCMSNEW"/>
              <w:rPr>
                <w:noProof w:val="0"/>
              </w:rPr>
            </w:pPr>
          </w:p>
        </w:tc>
      </w:tr>
      <w:tr w:rsidR="00E24D54" w:rsidRPr="00D517A2" w14:paraId="5820C850" w14:textId="77777777" w:rsidTr="00DA646A">
        <w:tblPrEx>
          <w:shd w:val="clear" w:color="auto" w:fill="auto"/>
          <w:tblCellMar>
            <w:left w:w="115" w:type="dxa"/>
            <w:right w:w="115" w:type="dxa"/>
          </w:tblCellMar>
        </w:tblPrEx>
        <w:trPr>
          <w:cantSplit/>
          <w:trHeight w:val="719"/>
          <w:jc w:val="center"/>
        </w:trPr>
        <w:tc>
          <w:tcPr>
            <w:tcW w:w="2520" w:type="dxa"/>
            <w:vMerge/>
            <w:shd w:val="clear" w:color="auto" w:fill="C0E8FB"/>
            <w:noWrap/>
            <w:tcMar>
              <w:left w:w="115" w:type="dxa"/>
              <w:right w:w="144" w:type="dxa"/>
            </w:tcMar>
          </w:tcPr>
          <w:p w14:paraId="7239A908" w14:textId="77777777" w:rsidR="00E24D54" w:rsidRPr="00D517A2" w:rsidRDefault="00E24D54" w:rsidP="00893756">
            <w:pPr>
              <w:pStyle w:val="Tableheading1"/>
              <w:keepNext/>
              <w:keepLines/>
              <w:spacing w:before="0" w:after="200" w:line="300" w:lineRule="exact"/>
              <w:ind w:right="0"/>
              <w:rPr>
                <w:lang w:val="es-US"/>
              </w:rPr>
            </w:pPr>
          </w:p>
        </w:tc>
        <w:tc>
          <w:tcPr>
            <w:tcW w:w="4145" w:type="dxa"/>
            <w:tcMar>
              <w:left w:w="115" w:type="dxa"/>
              <w:right w:w="187" w:type="dxa"/>
            </w:tcMar>
          </w:tcPr>
          <w:p w14:paraId="29169257" w14:textId="77777777" w:rsidR="00E24D54" w:rsidRPr="00D517A2" w:rsidRDefault="00E24D54" w:rsidP="00893756">
            <w:pPr>
              <w:pStyle w:val="RegularTextCMSNEW"/>
              <w:rPr>
                <w:noProof w:val="0"/>
              </w:rPr>
            </w:pPr>
            <w:r w:rsidRPr="00D517A2">
              <w:rPr>
                <w:noProof w:val="0"/>
              </w:rPr>
              <w:t xml:space="preserve">Cuidados de urgencia </w:t>
            </w:r>
          </w:p>
        </w:tc>
        <w:tc>
          <w:tcPr>
            <w:tcW w:w="2605" w:type="dxa"/>
            <w:tcMar>
              <w:left w:w="115" w:type="dxa"/>
              <w:right w:w="144" w:type="dxa"/>
            </w:tcMar>
          </w:tcPr>
          <w:p w14:paraId="61F8E5F3" w14:textId="77777777" w:rsidR="00E24D54" w:rsidRPr="00D517A2" w:rsidRDefault="00E24D54" w:rsidP="00893756">
            <w:pPr>
              <w:pStyle w:val="RegularTextCMSNEW"/>
              <w:rPr>
                <w:noProof w:val="0"/>
              </w:rPr>
            </w:pPr>
            <w:r w:rsidRPr="00D517A2">
              <w:rPr>
                <w:noProof w:val="0"/>
              </w:rPr>
              <w:t>&lt;$–&gt;</w:t>
            </w:r>
          </w:p>
        </w:tc>
        <w:tc>
          <w:tcPr>
            <w:tcW w:w="5069" w:type="dxa"/>
            <w:noWrap/>
            <w:tcMar>
              <w:left w:w="115" w:type="dxa"/>
              <w:right w:w="144" w:type="dxa"/>
            </w:tcMar>
          </w:tcPr>
          <w:p w14:paraId="249A8D05" w14:textId="77777777" w:rsidR="00E24D54" w:rsidRPr="00D2784C" w:rsidRDefault="00E24D54" w:rsidP="00893756">
            <w:pPr>
              <w:pStyle w:val="RegularTextCMSNEW"/>
              <w:rPr>
                <w:rStyle w:val="PlanInstructions"/>
                <w:noProof w:val="0"/>
                <w:lang w:val="en-US"/>
              </w:rPr>
            </w:pPr>
            <w:r w:rsidRPr="00D2784C">
              <w:rPr>
                <w:rStyle w:val="PlanInstructions"/>
                <w:i w:val="0"/>
                <w:noProof w:val="0"/>
                <w:lang w:val="en-US"/>
              </w:rPr>
              <w:t>[</w:t>
            </w:r>
            <w:r w:rsidRPr="00D2784C">
              <w:rPr>
                <w:rStyle w:val="PlanInstructions"/>
                <w:noProof w:val="0"/>
                <w:lang w:val="en-US"/>
              </w:rPr>
              <w:t>Plans must state that urgent care services must be provided OON and without prior authorization requirements.</w:t>
            </w:r>
            <w:r w:rsidRPr="00D2784C">
              <w:rPr>
                <w:rStyle w:val="PlanInstructions"/>
                <w:i w:val="0"/>
                <w:noProof w:val="0"/>
                <w:lang w:val="en-US"/>
              </w:rPr>
              <w:t>]</w:t>
            </w:r>
          </w:p>
        </w:tc>
      </w:tr>
      <w:tr w:rsidR="00E24D54" w:rsidRPr="00D517A2" w14:paraId="4BC8B37D" w14:textId="77777777" w:rsidTr="00DA646A">
        <w:tblPrEx>
          <w:shd w:val="clear" w:color="auto" w:fill="auto"/>
          <w:tblCellMar>
            <w:left w:w="115" w:type="dxa"/>
            <w:right w:w="115" w:type="dxa"/>
          </w:tblCellMar>
        </w:tblPrEx>
        <w:trPr>
          <w:cantSplit/>
          <w:trHeight w:val="188"/>
          <w:jc w:val="center"/>
        </w:trPr>
        <w:tc>
          <w:tcPr>
            <w:tcW w:w="2520" w:type="dxa"/>
            <w:vMerge w:val="restart"/>
            <w:shd w:val="clear" w:color="auto" w:fill="C0E8FB"/>
            <w:noWrap/>
            <w:tcMar>
              <w:left w:w="115" w:type="dxa"/>
              <w:right w:w="144" w:type="dxa"/>
            </w:tcMar>
          </w:tcPr>
          <w:p w14:paraId="7CB19A8C" w14:textId="77777777" w:rsidR="00E24D54" w:rsidRPr="00D517A2" w:rsidRDefault="00E24D54" w:rsidP="00893756">
            <w:pPr>
              <w:pStyle w:val="Tableheading1"/>
              <w:keepNext/>
              <w:keepLines/>
              <w:spacing w:before="0" w:after="200" w:line="300" w:lineRule="exact"/>
              <w:ind w:right="0"/>
              <w:rPr>
                <w:lang w:val="es-US"/>
              </w:rPr>
            </w:pPr>
            <w:r w:rsidRPr="00D517A2">
              <w:rPr>
                <w:lang w:val="es-US"/>
              </w:rPr>
              <w:t>Usted necesita cuidados hospitalarios</w:t>
            </w:r>
          </w:p>
        </w:tc>
        <w:tc>
          <w:tcPr>
            <w:tcW w:w="4145" w:type="dxa"/>
            <w:shd w:val="clear" w:color="auto" w:fill="D5F2FE"/>
            <w:tcMar>
              <w:left w:w="115" w:type="dxa"/>
              <w:right w:w="187" w:type="dxa"/>
            </w:tcMar>
          </w:tcPr>
          <w:p w14:paraId="4482E5DE" w14:textId="77777777" w:rsidR="00E24D54" w:rsidRPr="00D517A2" w:rsidRDefault="00E24D54" w:rsidP="00893756">
            <w:pPr>
              <w:pStyle w:val="RegularTextCMSNEW"/>
              <w:rPr>
                <w:noProof w:val="0"/>
              </w:rPr>
            </w:pPr>
            <w:r w:rsidRPr="00D517A2">
              <w:rPr>
                <w:noProof w:val="0"/>
              </w:rPr>
              <w:t>Estadía en el hospital</w:t>
            </w:r>
          </w:p>
        </w:tc>
        <w:tc>
          <w:tcPr>
            <w:tcW w:w="2605" w:type="dxa"/>
            <w:shd w:val="clear" w:color="auto" w:fill="D5F2FE"/>
            <w:tcMar>
              <w:left w:w="115" w:type="dxa"/>
              <w:right w:w="144" w:type="dxa"/>
            </w:tcMar>
          </w:tcPr>
          <w:p w14:paraId="6CB95CF9" w14:textId="77777777" w:rsidR="00E24D54" w:rsidRPr="00D517A2" w:rsidRDefault="00E24D54"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1E30A8CE" w14:textId="77777777" w:rsidR="00E24D54" w:rsidRPr="00D517A2" w:rsidRDefault="00E24D54" w:rsidP="00893756">
            <w:pPr>
              <w:pStyle w:val="RegularTextCMSNEW"/>
              <w:rPr>
                <w:noProof w:val="0"/>
              </w:rPr>
            </w:pPr>
          </w:p>
        </w:tc>
      </w:tr>
      <w:tr w:rsidR="00E24D54" w:rsidRPr="00D517A2" w14:paraId="7E43CB85" w14:textId="77777777" w:rsidTr="00DA646A">
        <w:tblPrEx>
          <w:shd w:val="clear" w:color="auto" w:fill="auto"/>
          <w:tblCellMar>
            <w:left w:w="115" w:type="dxa"/>
            <w:right w:w="115" w:type="dxa"/>
          </w:tblCellMar>
        </w:tblPrEx>
        <w:trPr>
          <w:cantSplit/>
          <w:trHeight w:val="80"/>
          <w:jc w:val="center"/>
        </w:trPr>
        <w:tc>
          <w:tcPr>
            <w:tcW w:w="2520" w:type="dxa"/>
            <w:vMerge/>
            <w:shd w:val="clear" w:color="auto" w:fill="C0E8FB"/>
            <w:noWrap/>
            <w:tcMar>
              <w:left w:w="115" w:type="dxa"/>
              <w:right w:w="144" w:type="dxa"/>
            </w:tcMar>
          </w:tcPr>
          <w:p w14:paraId="6D9A9547" w14:textId="77777777" w:rsidR="00E24D54" w:rsidRPr="00D517A2" w:rsidRDefault="00E24D54" w:rsidP="00893756">
            <w:pPr>
              <w:pStyle w:val="Tableheading1"/>
              <w:keepNext/>
              <w:keepLines/>
              <w:spacing w:before="0" w:after="200" w:line="300" w:lineRule="exact"/>
              <w:ind w:right="0"/>
              <w:rPr>
                <w:b w:val="0"/>
                <w:lang w:val="es-US"/>
              </w:rPr>
            </w:pPr>
          </w:p>
        </w:tc>
        <w:tc>
          <w:tcPr>
            <w:tcW w:w="4145" w:type="dxa"/>
            <w:tcMar>
              <w:left w:w="115" w:type="dxa"/>
              <w:right w:w="187" w:type="dxa"/>
            </w:tcMar>
          </w:tcPr>
          <w:p w14:paraId="5E5DC0F3" w14:textId="77777777" w:rsidR="00E24D54" w:rsidRPr="00D517A2" w:rsidRDefault="00E24D54" w:rsidP="00893756">
            <w:pPr>
              <w:pStyle w:val="RegularTextCMSNEW"/>
              <w:rPr>
                <w:noProof w:val="0"/>
              </w:rPr>
            </w:pPr>
            <w:r w:rsidRPr="00D517A2">
              <w:rPr>
                <w:noProof w:val="0"/>
              </w:rPr>
              <w:t>Cuidados de un médico o cirujano</w:t>
            </w:r>
          </w:p>
        </w:tc>
        <w:tc>
          <w:tcPr>
            <w:tcW w:w="2605" w:type="dxa"/>
            <w:tcMar>
              <w:left w:w="115" w:type="dxa"/>
              <w:right w:w="144" w:type="dxa"/>
            </w:tcMar>
          </w:tcPr>
          <w:p w14:paraId="4DC0035E" w14:textId="77777777" w:rsidR="00E24D54" w:rsidRPr="00D517A2" w:rsidRDefault="00E24D54" w:rsidP="00893756">
            <w:pPr>
              <w:pStyle w:val="RegularTextCMSNEW"/>
              <w:rPr>
                <w:noProof w:val="0"/>
              </w:rPr>
            </w:pPr>
            <w:r w:rsidRPr="00D517A2">
              <w:rPr>
                <w:noProof w:val="0"/>
              </w:rPr>
              <w:t>&lt;$–&gt;</w:t>
            </w:r>
          </w:p>
        </w:tc>
        <w:tc>
          <w:tcPr>
            <w:tcW w:w="5069" w:type="dxa"/>
            <w:noWrap/>
            <w:tcMar>
              <w:left w:w="115" w:type="dxa"/>
              <w:right w:w="144" w:type="dxa"/>
            </w:tcMar>
          </w:tcPr>
          <w:p w14:paraId="5A4E05DD" w14:textId="77777777" w:rsidR="00E24D54" w:rsidRPr="00D517A2" w:rsidRDefault="00E24D54" w:rsidP="00893756">
            <w:pPr>
              <w:pStyle w:val="RegularTextCMSNEW"/>
              <w:rPr>
                <w:noProof w:val="0"/>
              </w:rPr>
            </w:pPr>
          </w:p>
        </w:tc>
      </w:tr>
      <w:tr w:rsidR="00E24D54" w:rsidRPr="00D517A2" w14:paraId="70F764DB" w14:textId="77777777" w:rsidTr="00DA646A">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09E39E29" w14:textId="77777777" w:rsidR="00E24D54" w:rsidRPr="00D517A2" w:rsidRDefault="00E24D54" w:rsidP="00893756">
            <w:pPr>
              <w:pStyle w:val="Tableheading1"/>
              <w:keepNext/>
              <w:keepLines/>
              <w:spacing w:before="0" w:after="200" w:line="300" w:lineRule="exact"/>
              <w:ind w:right="0"/>
              <w:rPr>
                <w:lang w:val="es-US"/>
              </w:rPr>
            </w:pPr>
            <w:r w:rsidRPr="00D517A2">
              <w:rPr>
                <w:lang w:val="es-US"/>
              </w:rPr>
              <w:t>Usted necesita ayuda para mejorar o tiene necesidades especiales de salud</w:t>
            </w:r>
          </w:p>
        </w:tc>
        <w:tc>
          <w:tcPr>
            <w:tcW w:w="4145" w:type="dxa"/>
            <w:shd w:val="clear" w:color="auto" w:fill="D5F2FE"/>
            <w:tcMar>
              <w:left w:w="115" w:type="dxa"/>
              <w:right w:w="187" w:type="dxa"/>
            </w:tcMar>
          </w:tcPr>
          <w:p w14:paraId="7C3753A6" w14:textId="77777777" w:rsidR="00E24D54" w:rsidRPr="00D517A2" w:rsidRDefault="00E24D54" w:rsidP="00893756">
            <w:pPr>
              <w:pStyle w:val="RegularTextCMSNEW"/>
              <w:rPr>
                <w:noProof w:val="0"/>
              </w:rPr>
            </w:pPr>
            <w:r w:rsidRPr="00D517A2">
              <w:rPr>
                <w:noProof w:val="0"/>
              </w:rPr>
              <w:t>Servicios de rehabilitación</w:t>
            </w:r>
          </w:p>
        </w:tc>
        <w:tc>
          <w:tcPr>
            <w:tcW w:w="2605" w:type="dxa"/>
            <w:shd w:val="clear" w:color="auto" w:fill="D5F2FE"/>
            <w:tcMar>
              <w:left w:w="115" w:type="dxa"/>
              <w:right w:w="144" w:type="dxa"/>
            </w:tcMar>
          </w:tcPr>
          <w:p w14:paraId="7190EF74" w14:textId="77777777" w:rsidR="00E24D54" w:rsidRPr="00D517A2" w:rsidRDefault="00E24D54"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603F218F" w14:textId="77777777" w:rsidR="00E24D54" w:rsidRPr="00D517A2" w:rsidRDefault="00E24D54" w:rsidP="00893756">
            <w:pPr>
              <w:pStyle w:val="RegularTextCMSNEW"/>
              <w:rPr>
                <w:noProof w:val="0"/>
              </w:rPr>
            </w:pPr>
          </w:p>
        </w:tc>
      </w:tr>
      <w:tr w:rsidR="00E24D54" w:rsidRPr="00D517A2" w14:paraId="25A77860" w14:textId="77777777" w:rsidTr="00DA646A">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5DE513B4" w14:textId="77777777" w:rsidR="00E24D54" w:rsidRPr="00D517A2" w:rsidRDefault="00E24D54" w:rsidP="00893756">
            <w:pPr>
              <w:pStyle w:val="Tableheading1"/>
              <w:keepNext/>
              <w:keepLines/>
              <w:spacing w:before="0" w:after="200" w:line="300" w:lineRule="exact"/>
              <w:ind w:right="0"/>
              <w:rPr>
                <w:b w:val="0"/>
                <w:lang w:val="es-US"/>
              </w:rPr>
            </w:pPr>
          </w:p>
        </w:tc>
        <w:tc>
          <w:tcPr>
            <w:tcW w:w="4145" w:type="dxa"/>
            <w:shd w:val="clear" w:color="auto" w:fill="auto"/>
            <w:tcMar>
              <w:left w:w="115" w:type="dxa"/>
              <w:right w:w="187" w:type="dxa"/>
            </w:tcMar>
          </w:tcPr>
          <w:p w14:paraId="3831BAD4" w14:textId="77777777" w:rsidR="00E24D54" w:rsidRPr="00D517A2" w:rsidRDefault="00E24D54" w:rsidP="00893756">
            <w:pPr>
              <w:pStyle w:val="RegularTextCMSNEW"/>
              <w:rPr>
                <w:noProof w:val="0"/>
              </w:rPr>
            </w:pPr>
            <w:r w:rsidRPr="00D517A2">
              <w:rPr>
                <w:noProof w:val="0"/>
              </w:rPr>
              <w:t xml:space="preserve">Equipo médico para cuidados en el hogar </w:t>
            </w:r>
          </w:p>
        </w:tc>
        <w:tc>
          <w:tcPr>
            <w:tcW w:w="2605" w:type="dxa"/>
            <w:shd w:val="clear" w:color="auto" w:fill="auto"/>
            <w:tcMar>
              <w:left w:w="115" w:type="dxa"/>
              <w:right w:w="144" w:type="dxa"/>
            </w:tcMar>
          </w:tcPr>
          <w:p w14:paraId="66D93A12" w14:textId="77777777" w:rsidR="00E24D54" w:rsidRPr="00D517A2" w:rsidRDefault="00E24D54" w:rsidP="00893756">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3695A353" w14:textId="77777777" w:rsidR="00E24D54" w:rsidRPr="00D517A2" w:rsidRDefault="00E24D54" w:rsidP="00893756">
            <w:pPr>
              <w:pStyle w:val="RegularTextCMSNEW"/>
              <w:rPr>
                <w:noProof w:val="0"/>
              </w:rPr>
            </w:pPr>
          </w:p>
        </w:tc>
      </w:tr>
      <w:tr w:rsidR="00E24D54" w:rsidRPr="00D517A2" w14:paraId="60DCD9E9" w14:textId="77777777" w:rsidTr="00DA646A">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24C1D0D2" w14:textId="77777777" w:rsidR="00E24D54" w:rsidRPr="00D517A2" w:rsidRDefault="00E24D54" w:rsidP="00893756">
            <w:pPr>
              <w:pStyle w:val="Tableheading1"/>
              <w:keepNext/>
              <w:keepLines/>
              <w:spacing w:before="0" w:after="200" w:line="300" w:lineRule="exact"/>
              <w:ind w:right="0"/>
              <w:rPr>
                <w:b w:val="0"/>
                <w:lang w:val="es-US"/>
              </w:rPr>
            </w:pPr>
          </w:p>
        </w:tc>
        <w:tc>
          <w:tcPr>
            <w:tcW w:w="4145" w:type="dxa"/>
            <w:shd w:val="clear" w:color="auto" w:fill="D5F2FE"/>
            <w:tcMar>
              <w:left w:w="115" w:type="dxa"/>
              <w:right w:w="187" w:type="dxa"/>
            </w:tcMar>
          </w:tcPr>
          <w:p w14:paraId="3A74C8E1" w14:textId="77777777" w:rsidR="00E24D54" w:rsidRPr="00D517A2" w:rsidRDefault="00E24D54" w:rsidP="00893756">
            <w:pPr>
              <w:pStyle w:val="RegularTextCMSNEW"/>
              <w:rPr>
                <w:noProof w:val="0"/>
              </w:rPr>
            </w:pPr>
            <w:r w:rsidRPr="00D517A2">
              <w:rPr>
                <w:noProof w:val="0"/>
              </w:rPr>
              <w:t>Cuidados de enfermería especializada</w:t>
            </w:r>
          </w:p>
        </w:tc>
        <w:tc>
          <w:tcPr>
            <w:tcW w:w="2605" w:type="dxa"/>
            <w:shd w:val="clear" w:color="auto" w:fill="D5F2FE"/>
            <w:tcMar>
              <w:left w:w="115" w:type="dxa"/>
              <w:right w:w="144" w:type="dxa"/>
            </w:tcMar>
          </w:tcPr>
          <w:p w14:paraId="2D4B293F" w14:textId="77777777" w:rsidR="00E24D54" w:rsidRPr="00D517A2" w:rsidRDefault="00E24D54"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377A10A2" w14:textId="77777777" w:rsidR="00E24D54" w:rsidRPr="00D517A2" w:rsidRDefault="00E24D54" w:rsidP="00893756">
            <w:pPr>
              <w:pStyle w:val="RegularTextCMSNEW"/>
              <w:rPr>
                <w:noProof w:val="0"/>
              </w:rPr>
            </w:pPr>
          </w:p>
        </w:tc>
      </w:tr>
      <w:tr w:rsidR="00CF08BA" w:rsidRPr="00D517A2" w14:paraId="5A87514F" w14:textId="77777777" w:rsidTr="00DA646A">
        <w:tblPrEx>
          <w:shd w:val="clear" w:color="auto" w:fill="auto"/>
          <w:tblCellMar>
            <w:left w:w="115" w:type="dxa"/>
            <w:right w:w="115" w:type="dxa"/>
          </w:tblCellMar>
        </w:tblPrEx>
        <w:trPr>
          <w:cantSplit/>
          <w:trHeight w:val="144"/>
          <w:jc w:val="center"/>
        </w:trPr>
        <w:tc>
          <w:tcPr>
            <w:tcW w:w="2520" w:type="dxa"/>
            <w:vMerge w:val="restart"/>
            <w:shd w:val="clear" w:color="auto" w:fill="C0E8FB"/>
            <w:noWrap/>
            <w:tcMar>
              <w:left w:w="115" w:type="dxa"/>
              <w:right w:w="144" w:type="dxa"/>
            </w:tcMar>
          </w:tcPr>
          <w:p w14:paraId="13A0AF4A" w14:textId="77777777" w:rsidR="009063E2" w:rsidRPr="00D517A2" w:rsidRDefault="0043623A" w:rsidP="00893756">
            <w:pPr>
              <w:pStyle w:val="Tableheading1"/>
              <w:keepNext/>
              <w:keepLines/>
              <w:spacing w:before="0" w:after="200" w:line="300" w:lineRule="exact"/>
              <w:ind w:right="0"/>
              <w:rPr>
                <w:lang w:val="es-US"/>
              </w:rPr>
            </w:pPr>
            <w:r w:rsidRPr="00D517A2">
              <w:rPr>
                <w:lang w:val="es-US"/>
              </w:rPr>
              <w:t>Usted necesita cuidado de la vista</w:t>
            </w:r>
          </w:p>
        </w:tc>
        <w:tc>
          <w:tcPr>
            <w:tcW w:w="4145" w:type="dxa"/>
            <w:shd w:val="clear" w:color="auto" w:fill="auto"/>
            <w:tcMar>
              <w:left w:w="115" w:type="dxa"/>
              <w:right w:w="187" w:type="dxa"/>
            </w:tcMar>
          </w:tcPr>
          <w:p w14:paraId="16717616" w14:textId="77777777" w:rsidR="00CF08BA" w:rsidRPr="00D517A2" w:rsidRDefault="00CF08BA" w:rsidP="00893756">
            <w:pPr>
              <w:pStyle w:val="RegularTextCMSNEW"/>
              <w:rPr>
                <w:noProof w:val="0"/>
              </w:rPr>
            </w:pPr>
            <w:r w:rsidRPr="00D517A2">
              <w:rPr>
                <w:noProof w:val="0"/>
              </w:rPr>
              <w:t>Exámenes de la vista</w:t>
            </w:r>
          </w:p>
        </w:tc>
        <w:tc>
          <w:tcPr>
            <w:tcW w:w="2605" w:type="dxa"/>
            <w:shd w:val="clear" w:color="auto" w:fill="auto"/>
            <w:tcMar>
              <w:left w:w="115" w:type="dxa"/>
              <w:right w:w="144" w:type="dxa"/>
            </w:tcMar>
          </w:tcPr>
          <w:p w14:paraId="19CBF96B" w14:textId="77777777" w:rsidR="00CF08BA" w:rsidRPr="00D517A2" w:rsidRDefault="00CF08BA" w:rsidP="00893756">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412C4607" w14:textId="77777777" w:rsidR="00CF08BA" w:rsidRPr="00D517A2" w:rsidRDefault="00CF08BA" w:rsidP="00893756">
            <w:pPr>
              <w:pStyle w:val="RegularTextCMSNEW"/>
              <w:rPr>
                <w:noProof w:val="0"/>
              </w:rPr>
            </w:pPr>
          </w:p>
        </w:tc>
      </w:tr>
      <w:tr w:rsidR="00CF08BA" w:rsidRPr="00D517A2" w14:paraId="32D854B8" w14:textId="77777777" w:rsidTr="00DA646A">
        <w:tblPrEx>
          <w:shd w:val="clear" w:color="auto" w:fill="auto"/>
          <w:tblCellMar>
            <w:left w:w="115" w:type="dxa"/>
            <w:right w:w="115" w:type="dxa"/>
          </w:tblCellMar>
        </w:tblPrEx>
        <w:trPr>
          <w:cantSplit/>
          <w:trHeight w:val="144"/>
          <w:jc w:val="center"/>
        </w:trPr>
        <w:tc>
          <w:tcPr>
            <w:tcW w:w="2520" w:type="dxa"/>
            <w:vMerge/>
            <w:shd w:val="clear" w:color="auto" w:fill="C0E8FB"/>
            <w:noWrap/>
            <w:tcMar>
              <w:left w:w="115" w:type="dxa"/>
              <w:right w:w="144" w:type="dxa"/>
            </w:tcMar>
          </w:tcPr>
          <w:p w14:paraId="14472A94" w14:textId="77777777" w:rsidR="00CF08BA" w:rsidRPr="00D517A2" w:rsidRDefault="00CF08BA" w:rsidP="00893756">
            <w:pPr>
              <w:pStyle w:val="Tableheading1"/>
              <w:keepNext/>
              <w:keepLines/>
              <w:spacing w:before="0" w:after="200" w:line="300" w:lineRule="exact"/>
              <w:ind w:right="0"/>
              <w:rPr>
                <w:lang w:val="es-US"/>
              </w:rPr>
            </w:pPr>
          </w:p>
        </w:tc>
        <w:tc>
          <w:tcPr>
            <w:tcW w:w="4145" w:type="dxa"/>
            <w:shd w:val="clear" w:color="auto" w:fill="D5F2FE"/>
            <w:tcMar>
              <w:left w:w="115" w:type="dxa"/>
              <w:right w:w="187" w:type="dxa"/>
            </w:tcMar>
          </w:tcPr>
          <w:p w14:paraId="0939324E" w14:textId="77777777" w:rsidR="00CF08BA" w:rsidRPr="007940D0" w:rsidRDefault="00CF08BA" w:rsidP="00893756">
            <w:pPr>
              <w:pStyle w:val="RegularTextCMSNEW"/>
              <w:rPr>
                <w:noProof w:val="0"/>
              </w:rPr>
            </w:pPr>
            <w:r w:rsidRPr="007940D0">
              <w:rPr>
                <w:noProof w:val="0"/>
              </w:rPr>
              <w:t>Anteojos o lentes de contacto</w:t>
            </w:r>
          </w:p>
        </w:tc>
        <w:tc>
          <w:tcPr>
            <w:tcW w:w="2605" w:type="dxa"/>
            <w:shd w:val="clear" w:color="auto" w:fill="D5F2FE"/>
            <w:tcMar>
              <w:left w:w="115" w:type="dxa"/>
              <w:right w:w="144" w:type="dxa"/>
            </w:tcMar>
          </w:tcPr>
          <w:p w14:paraId="724B9933" w14:textId="77777777" w:rsidR="00CF08BA" w:rsidRPr="00D517A2" w:rsidRDefault="00CF08BA"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59412293" w14:textId="77777777" w:rsidR="00CF08BA" w:rsidRPr="00D517A2" w:rsidRDefault="00CF08BA" w:rsidP="00893756">
            <w:pPr>
              <w:pStyle w:val="RegularTextCMSNEW"/>
              <w:rPr>
                <w:noProof w:val="0"/>
              </w:rPr>
            </w:pPr>
          </w:p>
        </w:tc>
      </w:tr>
      <w:tr w:rsidR="00CF08BA" w:rsidRPr="00D517A2" w14:paraId="65013197" w14:textId="77777777" w:rsidTr="00DA646A">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3036DF3A" w14:textId="77777777" w:rsidR="00CF08BA" w:rsidRPr="00D517A2" w:rsidRDefault="00CF08BA" w:rsidP="00893756">
            <w:pPr>
              <w:pStyle w:val="Tableheading1"/>
              <w:keepNext/>
              <w:pageBreakBefore/>
              <w:spacing w:before="0" w:after="200" w:line="300" w:lineRule="exact"/>
              <w:ind w:right="0"/>
              <w:rPr>
                <w:lang w:val="es-US"/>
              </w:rPr>
            </w:pPr>
            <w:r w:rsidRPr="00D517A2">
              <w:rPr>
                <w:lang w:val="es-US"/>
              </w:rPr>
              <w:lastRenderedPageBreak/>
              <w:t>Usted necesita servicios para el oído o auditivos</w:t>
            </w:r>
          </w:p>
        </w:tc>
        <w:tc>
          <w:tcPr>
            <w:tcW w:w="4145" w:type="dxa"/>
            <w:shd w:val="clear" w:color="auto" w:fill="auto"/>
            <w:tcMar>
              <w:left w:w="115" w:type="dxa"/>
              <w:right w:w="187" w:type="dxa"/>
            </w:tcMar>
          </w:tcPr>
          <w:p w14:paraId="441E7961" w14:textId="77777777" w:rsidR="00CF08BA" w:rsidRPr="00D517A2" w:rsidRDefault="00CF08BA" w:rsidP="00893756">
            <w:pPr>
              <w:pStyle w:val="RegularTextCMSNEW"/>
              <w:rPr>
                <w:noProof w:val="0"/>
              </w:rPr>
            </w:pPr>
            <w:r w:rsidRPr="00D517A2">
              <w:rPr>
                <w:noProof w:val="0"/>
              </w:rPr>
              <w:t>Exámenes del oído</w:t>
            </w:r>
          </w:p>
        </w:tc>
        <w:tc>
          <w:tcPr>
            <w:tcW w:w="2605" w:type="dxa"/>
            <w:shd w:val="clear" w:color="auto" w:fill="auto"/>
            <w:tcMar>
              <w:left w:w="115" w:type="dxa"/>
              <w:right w:w="144" w:type="dxa"/>
            </w:tcMar>
          </w:tcPr>
          <w:p w14:paraId="602358C0" w14:textId="77777777" w:rsidR="00CF08BA" w:rsidRPr="00D517A2" w:rsidRDefault="00CF08BA" w:rsidP="00893756">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4710A7C6" w14:textId="77777777" w:rsidR="00CF08BA" w:rsidRPr="00D517A2" w:rsidRDefault="00CF08BA" w:rsidP="00893756">
            <w:pPr>
              <w:pStyle w:val="RegularTextCMSNEW"/>
              <w:rPr>
                <w:noProof w:val="0"/>
              </w:rPr>
            </w:pPr>
          </w:p>
        </w:tc>
      </w:tr>
      <w:tr w:rsidR="00CF08BA" w:rsidRPr="00D517A2" w14:paraId="0694873B" w14:textId="77777777" w:rsidTr="00DA646A">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79D865D0" w14:textId="77777777" w:rsidR="00CF08BA" w:rsidRPr="00D517A2" w:rsidRDefault="00CF08BA" w:rsidP="00893756">
            <w:pPr>
              <w:pStyle w:val="Tableheading1"/>
              <w:keepNext/>
              <w:keepLines/>
              <w:spacing w:before="0" w:after="200" w:line="300" w:lineRule="exact"/>
              <w:ind w:right="0"/>
              <w:rPr>
                <w:b w:val="0"/>
                <w:lang w:val="es-US"/>
              </w:rPr>
            </w:pPr>
          </w:p>
        </w:tc>
        <w:tc>
          <w:tcPr>
            <w:tcW w:w="4145" w:type="dxa"/>
            <w:shd w:val="clear" w:color="auto" w:fill="D5F2FE"/>
            <w:tcMar>
              <w:left w:w="115" w:type="dxa"/>
              <w:right w:w="187" w:type="dxa"/>
            </w:tcMar>
          </w:tcPr>
          <w:p w14:paraId="7DC6D558" w14:textId="77777777" w:rsidR="00CF08BA" w:rsidRPr="00D517A2" w:rsidRDefault="00CF08BA" w:rsidP="00893756">
            <w:pPr>
              <w:pStyle w:val="RegularTextCMSNEW"/>
              <w:rPr>
                <w:noProof w:val="0"/>
              </w:rPr>
            </w:pPr>
            <w:r w:rsidRPr="00D517A2">
              <w:rPr>
                <w:noProof w:val="0"/>
              </w:rPr>
              <w:t>Audífonos</w:t>
            </w:r>
          </w:p>
        </w:tc>
        <w:tc>
          <w:tcPr>
            <w:tcW w:w="2605" w:type="dxa"/>
            <w:shd w:val="clear" w:color="auto" w:fill="D5F2FE"/>
            <w:tcMar>
              <w:left w:w="115" w:type="dxa"/>
              <w:right w:w="144" w:type="dxa"/>
            </w:tcMar>
          </w:tcPr>
          <w:p w14:paraId="4FF389AD" w14:textId="77777777" w:rsidR="00CF08BA" w:rsidRPr="00D517A2" w:rsidRDefault="00CF08BA"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4CF5A3AA" w14:textId="77777777" w:rsidR="00CF08BA" w:rsidRPr="00D517A2" w:rsidRDefault="00CF08BA" w:rsidP="00893756">
            <w:pPr>
              <w:pStyle w:val="RegularTextCMSNEW"/>
              <w:rPr>
                <w:noProof w:val="0"/>
              </w:rPr>
            </w:pPr>
          </w:p>
        </w:tc>
      </w:tr>
      <w:tr w:rsidR="00CF08BA" w:rsidRPr="00D517A2" w14:paraId="5DACDDDC" w14:textId="77777777" w:rsidTr="00DA646A">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0B148714" w14:textId="77777777" w:rsidR="00CF08BA" w:rsidRPr="00D517A2" w:rsidRDefault="00CF08BA" w:rsidP="00893756">
            <w:pPr>
              <w:pStyle w:val="Tableheading1"/>
              <w:spacing w:before="0" w:after="200" w:line="300" w:lineRule="exact"/>
              <w:ind w:right="0"/>
              <w:rPr>
                <w:lang w:val="es-US"/>
              </w:rPr>
            </w:pPr>
            <w:r w:rsidRPr="00D517A2">
              <w:rPr>
                <w:lang w:val="es-US"/>
              </w:rPr>
              <w:t>Usted tiene una enfermedad crónica, como diabetes o enfermedad del corazón</w:t>
            </w:r>
          </w:p>
        </w:tc>
        <w:tc>
          <w:tcPr>
            <w:tcW w:w="4145" w:type="dxa"/>
            <w:shd w:val="clear" w:color="auto" w:fill="auto"/>
            <w:tcMar>
              <w:left w:w="115" w:type="dxa"/>
              <w:right w:w="187" w:type="dxa"/>
            </w:tcMar>
          </w:tcPr>
          <w:p w14:paraId="2D8EB6ED" w14:textId="77777777" w:rsidR="00CF08BA" w:rsidRPr="00D517A2" w:rsidRDefault="00CF08BA" w:rsidP="00893756">
            <w:pPr>
              <w:pStyle w:val="RegularTextCMSNEW"/>
              <w:rPr>
                <w:noProof w:val="0"/>
              </w:rPr>
            </w:pPr>
            <w:r w:rsidRPr="00D517A2">
              <w:rPr>
                <w:noProof w:val="0"/>
              </w:rPr>
              <w:t>Servicios para ayudarle a controlar su enfermedad</w:t>
            </w:r>
          </w:p>
        </w:tc>
        <w:tc>
          <w:tcPr>
            <w:tcW w:w="2605" w:type="dxa"/>
            <w:shd w:val="clear" w:color="auto" w:fill="auto"/>
            <w:tcMar>
              <w:left w:w="115" w:type="dxa"/>
              <w:right w:w="144" w:type="dxa"/>
            </w:tcMar>
          </w:tcPr>
          <w:p w14:paraId="570C5F76" w14:textId="77777777" w:rsidR="00CF08BA" w:rsidRPr="00D517A2" w:rsidRDefault="00CF08BA" w:rsidP="00893756">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10B72902" w14:textId="77777777" w:rsidR="00CF08BA" w:rsidRPr="00D517A2" w:rsidRDefault="00CF08BA" w:rsidP="00893756">
            <w:pPr>
              <w:pStyle w:val="RegularTextCMSNEW"/>
              <w:rPr>
                <w:noProof w:val="0"/>
              </w:rPr>
            </w:pPr>
          </w:p>
        </w:tc>
      </w:tr>
      <w:tr w:rsidR="00CF08BA" w:rsidRPr="00D517A2" w14:paraId="54F0B950" w14:textId="77777777" w:rsidTr="00DA646A">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4BC81A3C" w14:textId="77777777" w:rsidR="00CF08BA" w:rsidRPr="00D517A2" w:rsidRDefault="00CF08BA" w:rsidP="00893756">
            <w:pPr>
              <w:pStyle w:val="Tableheading1"/>
              <w:spacing w:before="0" w:after="200" w:line="300" w:lineRule="exact"/>
              <w:ind w:right="0"/>
              <w:rPr>
                <w:lang w:val="es-US"/>
              </w:rPr>
            </w:pPr>
          </w:p>
        </w:tc>
        <w:tc>
          <w:tcPr>
            <w:tcW w:w="4145" w:type="dxa"/>
            <w:shd w:val="clear" w:color="auto" w:fill="D5F2FE"/>
            <w:tcMar>
              <w:left w:w="115" w:type="dxa"/>
              <w:right w:w="187" w:type="dxa"/>
            </w:tcMar>
          </w:tcPr>
          <w:p w14:paraId="56A35D6A" w14:textId="77777777" w:rsidR="00CF08BA" w:rsidRPr="00D517A2" w:rsidRDefault="00CF08BA" w:rsidP="00893756">
            <w:pPr>
              <w:pStyle w:val="RegularTextCMSNEW"/>
              <w:rPr>
                <w:noProof w:val="0"/>
              </w:rPr>
            </w:pPr>
            <w:r w:rsidRPr="00D517A2">
              <w:rPr>
                <w:noProof w:val="0"/>
              </w:rPr>
              <w:t>Suministros y servicios para la diabetes</w:t>
            </w:r>
          </w:p>
        </w:tc>
        <w:tc>
          <w:tcPr>
            <w:tcW w:w="2605" w:type="dxa"/>
            <w:shd w:val="clear" w:color="auto" w:fill="D5F2FE"/>
            <w:tcMar>
              <w:left w:w="115" w:type="dxa"/>
              <w:right w:w="144" w:type="dxa"/>
            </w:tcMar>
          </w:tcPr>
          <w:p w14:paraId="5443A1BE" w14:textId="77777777" w:rsidR="00CF08BA" w:rsidRPr="00D517A2" w:rsidRDefault="00CF08BA"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41A0E7FD" w14:textId="77777777" w:rsidR="00CF08BA" w:rsidRPr="00D517A2" w:rsidRDefault="00CF08BA" w:rsidP="00893756">
            <w:pPr>
              <w:pStyle w:val="RegularTextCMSNEW"/>
              <w:rPr>
                <w:noProof w:val="0"/>
              </w:rPr>
            </w:pPr>
          </w:p>
        </w:tc>
      </w:tr>
      <w:tr w:rsidR="00CF08BA" w:rsidRPr="00D517A2" w14:paraId="27559691" w14:textId="77777777" w:rsidTr="00DA646A">
        <w:tblPrEx>
          <w:shd w:val="clear" w:color="auto" w:fill="auto"/>
          <w:tblCellMar>
            <w:left w:w="115" w:type="dxa"/>
            <w:right w:w="115" w:type="dxa"/>
          </w:tblCellMar>
        </w:tblPrEx>
        <w:trPr>
          <w:cantSplit/>
          <w:trHeight w:val="368"/>
          <w:jc w:val="center"/>
        </w:trPr>
        <w:tc>
          <w:tcPr>
            <w:tcW w:w="2520" w:type="dxa"/>
            <w:shd w:val="clear" w:color="auto" w:fill="C0E8FB"/>
            <w:noWrap/>
            <w:tcMar>
              <w:left w:w="115" w:type="dxa"/>
              <w:right w:w="144" w:type="dxa"/>
            </w:tcMar>
          </w:tcPr>
          <w:p w14:paraId="32021B30" w14:textId="77777777" w:rsidR="00CF08BA" w:rsidRPr="00D517A2" w:rsidRDefault="00CF08BA" w:rsidP="00893756">
            <w:pPr>
              <w:pStyle w:val="Tableheading1"/>
              <w:spacing w:before="0" w:after="200" w:line="300" w:lineRule="exact"/>
              <w:ind w:right="0"/>
              <w:rPr>
                <w:lang w:val="es-US"/>
              </w:rPr>
            </w:pPr>
            <w:r w:rsidRPr="00D517A2">
              <w:rPr>
                <w:lang w:val="es-US"/>
              </w:rPr>
              <w:t>Usted tiene algún problema de salud mental</w:t>
            </w:r>
          </w:p>
        </w:tc>
        <w:tc>
          <w:tcPr>
            <w:tcW w:w="4145" w:type="dxa"/>
            <w:shd w:val="clear" w:color="auto" w:fill="auto"/>
            <w:tcMar>
              <w:left w:w="115" w:type="dxa"/>
              <w:right w:w="187" w:type="dxa"/>
            </w:tcMar>
          </w:tcPr>
          <w:p w14:paraId="15D9D436" w14:textId="77777777" w:rsidR="00CF08BA" w:rsidRPr="00D517A2" w:rsidRDefault="00CF08BA" w:rsidP="00893756">
            <w:pPr>
              <w:pStyle w:val="RegularTextCMSNEW"/>
              <w:rPr>
                <w:noProof w:val="0"/>
              </w:rPr>
            </w:pPr>
            <w:r w:rsidRPr="00D517A2">
              <w:rPr>
                <w:noProof w:val="0"/>
              </w:rPr>
              <w:t>Servicios de salud mental o del comportamiento</w:t>
            </w:r>
          </w:p>
        </w:tc>
        <w:tc>
          <w:tcPr>
            <w:tcW w:w="2605" w:type="dxa"/>
            <w:shd w:val="clear" w:color="auto" w:fill="auto"/>
            <w:tcMar>
              <w:left w:w="115" w:type="dxa"/>
              <w:right w:w="144" w:type="dxa"/>
            </w:tcMar>
          </w:tcPr>
          <w:p w14:paraId="60AED1F0" w14:textId="77777777" w:rsidR="00CF08BA" w:rsidRPr="00D517A2" w:rsidRDefault="00CF08BA" w:rsidP="00893756">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2DB8D87A" w14:textId="77777777" w:rsidR="00CF08BA" w:rsidRPr="00D517A2" w:rsidRDefault="00CF08BA" w:rsidP="00893756">
            <w:pPr>
              <w:pStyle w:val="RegularTextCMSNEW"/>
              <w:rPr>
                <w:noProof w:val="0"/>
              </w:rPr>
            </w:pPr>
          </w:p>
        </w:tc>
      </w:tr>
      <w:tr w:rsidR="00CF08BA" w:rsidRPr="00D517A2" w14:paraId="42833D74" w14:textId="77777777" w:rsidTr="00DA646A">
        <w:tblPrEx>
          <w:shd w:val="clear" w:color="auto" w:fill="auto"/>
          <w:tblCellMar>
            <w:left w:w="115" w:type="dxa"/>
            <w:right w:w="115" w:type="dxa"/>
          </w:tblCellMar>
        </w:tblPrEx>
        <w:trPr>
          <w:cantSplit/>
          <w:trHeight w:val="368"/>
          <w:jc w:val="center"/>
        </w:trPr>
        <w:tc>
          <w:tcPr>
            <w:tcW w:w="2520" w:type="dxa"/>
            <w:shd w:val="clear" w:color="auto" w:fill="C0E8FB"/>
            <w:noWrap/>
            <w:tcMar>
              <w:left w:w="115" w:type="dxa"/>
              <w:right w:w="144" w:type="dxa"/>
            </w:tcMar>
          </w:tcPr>
          <w:p w14:paraId="197DEEC7" w14:textId="77777777" w:rsidR="00CF08BA" w:rsidRPr="00D517A2" w:rsidRDefault="00CF08BA" w:rsidP="00893756">
            <w:pPr>
              <w:pStyle w:val="Tableheading1"/>
              <w:spacing w:before="0" w:after="200" w:line="300" w:lineRule="exact"/>
              <w:ind w:right="0"/>
              <w:rPr>
                <w:lang w:val="es-US"/>
              </w:rPr>
            </w:pPr>
            <w:r w:rsidRPr="00D517A2">
              <w:rPr>
                <w:lang w:val="es-US"/>
              </w:rPr>
              <w:t>Usted tiene un problema de abuso en el consumo de sustancias</w:t>
            </w:r>
          </w:p>
        </w:tc>
        <w:tc>
          <w:tcPr>
            <w:tcW w:w="4145" w:type="dxa"/>
            <w:shd w:val="clear" w:color="auto" w:fill="D5F2FE"/>
            <w:tcMar>
              <w:left w:w="115" w:type="dxa"/>
              <w:right w:w="187" w:type="dxa"/>
            </w:tcMar>
          </w:tcPr>
          <w:p w14:paraId="0F3E0151" w14:textId="77777777" w:rsidR="00CF08BA" w:rsidRPr="00D517A2" w:rsidRDefault="00CF08BA" w:rsidP="00893756">
            <w:pPr>
              <w:pStyle w:val="RegularTextCMSNEW"/>
              <w:rPr>
                <w:noProof w:val="0"/>
              </w:rPr>
            </w:pPr>
            <w:r w:rsidRPr="00D517A2">
              <w:rPr>
                <w:noProof w:val="0"/>
              </w:rPr>
              <w:t>Servicios por abuso en el consumo de sustancias</w:t>
            </w:r>
          </w:p>
        </w:tc>
        <w:tc>
          <w:tcPr>
            <w:tcW w:w="2605" w:type="dxa"/>
            <w:shd w:val="clear" w:color="auto" w:fill="D5F2FE"/>
            <w:tcMar>
              <w:left w:w="115" w:type="dxa"/>
              <w:right w:w="144" w:type="dxa"/>
            </w:tcMar>
          </w:tcPr>
          <w:p w14:paraId="58C53CAB" w14:textId="77777777" w:rsidR="00CF08BA" w:rsidRPr="00D517A2" w:rsidRDefault="00CF08BA" w:rsidP="00893756">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21B54776" w14:textId="77777777" w:rsidR="00CF08BA" w:rsidRPr="00D517A2" w:rsidRDefault="00CF08BA" w:rsidP="00893756">
            <w:pPr>
              <w:pStyle w:val="RegularTextCMSNEW"/>
              <w:rPr>
                <w:noProof w:val="0"/>
              </w:rPr>
            </w:pPr>
          </w:p>
        </w:tc>
      </w:tr>
      <w:tr w:rsidR="00CF08BA" w:rsidRPr="00D517A2" w14:paraId="3DCBC05C" w14:textId="77777777" w:rsidTr="00DA646A">
        <w:tblPrEx>
          <w:shd w:val="clear" w:color="auto" w:fill="auto"/>
          <w:tblCellMar>
            <w:left w:w="115" w:type="dxa"/>
            <w:right w:w="115" w:type="dxa"/>
          </w:tblCellMar>
        </w:tblPrEx>
        <w:trPr>
          <w:cantSplit/>
          <w:trHeight w:val="368"/>
          <w:jc w:val="center"/>
        </w:trPr>
        <w:tc>
          <w:tcPr>
            <w:tcW w:w="2520" w:type="dxa"/>
            <w:shd w:val="clear" w:color="auto" w:fill="C0E8FB"/>
            <w:noWrap/>
            <w:tcMar>
              <w:left w:w="115" w:type="dxa"/>
              <w:right w:w="144" w:type="dxa"/>
            </w:tcMar>
          </w:tcPr>
          <w:p w14:paraId="3FD95ED6" w14:textId="77777777" w:rsidR="00CF08BA" w:rsidRPr="00D517A2" w:rsidRDefault="00CF08BA" w:rsidP="00893756">
            <w:pPr>
              <w:pStyle w:val="Tableheading1"/>
              <w:spacing w:before="0" w:after="200" w:line="300" w:lineRule="exact"/>
              <w:ind w:right="0"/>
              <w:rPr>
                <w:lang w:val="es-US"/>
              </w:rPr>
            </w:pPr>
            <w:r w:rsidRPr="00D517A2">
              <w:rPr>
                <w:lang w:val="es-US"/>
              </w:rPr>
              <w:t>Usted necesita servicios de salud mental a largo plazo</w:t>
            </w:r>
          </w:p>
        </w:tc>
        <w:tc>
          <w:tcPr>
            <w:tcW w:w="4145" w:type="dxa"/>
            <w:shd w:val="clear" w:color="auto" w:fill="auto"/>
            <w:tcMar>
              <w:left w:w="115" w:type="dxa"/>
              <w:right w:w="187" w:type="dxa"/>
            </w:tcMar>
          </w:tcPr>
          <w:p w14:paraId="11180D77" w14:textId="77777777" w:rsidR="00CF08BA" w:rsidRPr="00D517A2" w:rsidRDefault="00CF08BA" w:rsidP="00893756">
            <w:pPr>
              <w:pStyle w:val="RegularTextCMSNEW"/>
              <w:rPr>
                <w:noProof w:val="0"/>
              </w:rPr>
            </w:pPr>
            <w:r w:rsidRPr="00D517A2">
              <w:rPr>
                <w:noProof w:val="0"/>
              </w:rPr>
              <w:t>Cuidados como paciente interno para personas que necesitan cuidados de salud mental</w:t>
            </w:r>
          </w:p>
        </w:tc>
        <w:tc>
          <w:tcPr>
            <w:tcW w:w="2605" w:type="dxa"/>
            <w:shd w:val="clear" w:color="auto" w:fill="auto"/>
            <w:tcMar>
              <w:left w:w="115" w:type="dxa"/>
              <w:right w:w="144" w:type="dxa"/>
            </w:tcMar>
          </w:tcPr>
          <w:p w14:paraId="62C939E9" w14:textId="77777777" w:rsidR="00CF08BA" w:rsidRPr="00D517A2" w:rsidRDefault="00CF08BA" w:rsidP="00893756">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5CBF9BE0" w14:textId="77777777" w:rsidR="00CF08BA" w:rsidRPr="00D517A2" w:rsidRDefault="00CF08BA" w:rsidP="00893756">
            <w:pPr>
              <w:pStyle w:val="RegularTextCMSNEW"/>
              <w:rPr>
                <w:noProof w:val="0"/>
              </w:rPr>
            </w:pPr>
          </w:p>
        </w:tc>
      </w:tr>
      <w:tr w:rsidR="00CF08BA" w:rsidRPr="00D517A2" w14:paraId="68DB2C40" w14:textId="77777777" w:rsidTr="00DA646A">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4C9F570C" w14:textId="77777777" w:rsidR="00CF08BA" w:rsidRPr="00D517A2" w:rsidRDefault="00CF08BA" w:rsidP="00C34D2A">
            <w:pPr>
              <w:pStyle w:val="Tableheading1"/>
              <w:keepNext/>
              <w:keepLines/>
              <w:spacing w:before="0" w:after="200" w:line="300" w:lineRule="exact"/>
              <w:ind w:right="0"/>
              <w:rPr>
                <w:lang w:val="es-US"/>
              </w:rPr>
            </w:pPr>
            <w:r w:rsidRPr="00D517A2">
              <w:rPr>
                <w:lang w:val="es-US"/>
              </w:rPr>
              <w:lastRenderedPageBreak/>
              <w:t>Usted necesita equipo médico duradero (DME)</w:t>
            </w:r>
          </w:p>
        </w:tc>
        <w:tc>
          <w:tcPr>
            <w:tcW w:w="4145" w:type="dxa"/>
            <w:shd w:val="clear" w:color="auto" w:fill="D5F2FE"/>
            <w:tcMar>
              <w:left w:w="115" w:type="dxa"/>
              <w:right w:w="187" w:type="dxa"/>
            </w:tcMar>
          </w:tcPr>
          <w:p w14:paraId="17DB4818" w14:textId="77777777" w:rsidR="00CF08BA" w:rsidRPr="00D517A2" w:rsidRDefault="00CF08BA" w:rsidP="00C34D2A">
            <w:pPr>
              <w:pStyle w:val="RegularTextCMSNEW"/>
              <w:rPr>
                <w:noProof w:val="0"/>
              </w:rPr>
            </w:pPr>
            <w:r w:rsidRPr="00D517A2">
              <w:rPr>
                <w:noProof w:val="0"/>
              </w:rPr>
              <w:t>Sillas de ruedas</w:t>
            </w:r>
          </w:p>
        </w:tc>
        <w:tc>
          <w:tcPr>
            <w:tcW w:w="2605" w:type="dxa"/>
            <w:shd w:val="clear" w:color="auto" w:fill="D5F2FE"/>
            <w:tcMar>
              <w:left w:w="115" w:type="dxa"/>
              <w:right w:w="144" w:type="dxa"/>
            </w:tcMar>
          </w:tcPr>
          <w:p w14:paraId="5269874D" w14:textId="77777777" w:rsidR="00CF08BA" w:rsidRPr="00D517A2" w:rsidRDefault="00CF08BA" w:rsidP="00C34D2A">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357872DC" w14:textId="77777777" w:rsidR="00CF08BA" w:rsidRPr="00D517A2" w:rsidRDefault="00CF08BA" w:rsidP="00C34D2A">
            <w:pPr>
              <w:pStyle w:val="RegularTextCMSNEW"/>
              <w:rPr>
                <w:noProof w:val="0"/>
              </w:rPr>
            </w:pPr>
          </w:p>
        </w:tc>
      </w:tr>
      <w:tr w:rsidR="00CF08BA" w:rsidRPr="00D517A2" w14:paraId="070F62E7" w14:textId="77777777" w:rsidTr="00DA646A">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3B3D7448" w14:textId="77777777" w:rsidR="00CF08BA" w:rsidRPr="00D517A2" w:rsidRDefault="00CF08BA" w:rsidP="00C34D2A">
            <w:pPr>
              <w:pStyle w:val="Tableheading1"/>
              <w:keepNext/>
              <w:keepLines/>
              <w:spacing w:before="0" w:after="200" w:line="300" w:lineRule="exact"/>
              <w:ind w:right="0"/>
              <w:rPr>
                <w:lang w:val="es-US"/>
              </w:rPr>
            </w:pPr>
          </w:p>
        </w:tc>
        <w:tc>
          <w:tcPr>
            <w:tcW w:w="4145" w:type="dxa"/>
            <w:shd w:val="clear" w:color="auto" w:fill="auto"/>
            <w:tcMar>
              <w:left w:w="115" w:type="dxa"/>
              <w:right w:w="187" w:type="dxa"/>
            </w:tcMar>
          </w:tcPr>
          <w:p w14:paraId="3FA2D09D" w14:textId="1F436730" w:rsidR="00CF08BA" w:rsidRPr="00D517A2" w:rsidRDefault="00F054D3" w:rsidP="00C34D2A">
            <w:pPr>
              <w:pStyle w:val="RegularTextCMSNEW"/>
              <w:rPr>
                <w:noProof w:val="0"/>
                <w:color w:val="000000"/>
              </w:rPr>
            </w:pPr>
            <w:r w:rsidRPr="00D517A2">
              <w:rPr>
                <w:noProof w:val="0"/>
                <w:color w:val="000000"/>
              </w:rPr>
              <w:t>Los nebulizadores</w:t>
            </w:r>
          </w:p>
        </w:tc>
        <w:tc>
          <w:tcPr>
            <w:tcW w:w="2605" w:type="dxa"/>
            <w:shd w:val="clear" w:color="auto" w:fill="auto"/>
            <w:tcMar>
              <w:left w:w="115" w:type="dxa"/>
              <w:right w:w="144" w:type="dxa"/>
            </w:tcMar>
          </w:tcPr>
          <w:p w14:paraId="6429E46F" w14:textId="77777777" w:rsidR="00CF08BA" w:rsidRPr="00D517A2" w:rsidRDefault="00CF08BA" w:rsidP="00C34D2A">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362D6884" w14:textId="77777777" w:rsidR="00CF08BA" w:rsidRPr="00D517A2" w:rsidRDefault="00CF08BA" w:rsidP="00C34D2A">
            <w:pPr>
              <w:pStyle w:val="RegularTextCMSNEW"/>
              <w:rPr>
                <w:noProof w:val="0"/>
              </w:rPr>
            </w:pPr>
          </w:p>
        </w:tc>
      </w:tr>
      <w:tr w:rsidR="00CF08BA" w:rsidRPr="00D517A2" w14:paraId="14D25870" w14:textId="77777777" w:rsidTr="00DA646A">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7451EE50" w14:textId="77777777" w:rsidR="00CF08BA" w:rsidRPr="00D517A2" w:rsidRDefault="00CF08BA" w:rsidP="00C34D2A">
            <w:pPr>
              <w:pStyle w:val="Tableheading1"/>
              <w:keepNext/>
              <w:keepLines/>
              <w:spacing w:before="0" w:after="200" w:line="300" w:lineRule="exact"/>
              <w:ind w:right="0"/>
              <w:rPr>
                <w:lang w:val="es-US"/>
              </w:rPr>
            </w:pPr>
          </w:p>
        </w:tc>
        <w:tc>
          <w:tcPr>
            <w:tcW w:w="4145" w:type="dxa"/>
            <w:shd w:val="clear" w:color="auto" w:fill="D5F2FE"/>
            <w:tcMar>
              <w:left w:w="115" w:type="dxa"/>
              <w:right w:w="187" w:type="dxa"/>
            </w:tcMar>
          </w:tcPr>
          <w:p w14:paraId="06306E53" w14:textId="77777777" w:rsidR="00CF08BA" w:rsidRPr="00D517A2" w:rsidRDefault="00CF08BA" w:rsidP="00C34D2A">
            <w:pPr>
              <w:pStyle w:val="RegularTextCMSNEW"/>
              <w:rPr>
                <w:noProof w:val="0"/>
              </w:rPr>
            </w:pPr>
            <w:r w:rsidRPr="00D517A2">
              <w:rPr>
                <w:noProof w:val="0"/>
              </w:rPr>
              <w:t>Muletas</w:t>
            </w:r>
          </w:p>
        </w:tc>
        <w:tc>
          <w:tcPr>
            <w:tcW w:w="2605" w:type="dxa"/>
            <w:shd w:val="clear" w:color="auto" w:fill="D5F2FE"/>
            <w:tcMar>
              <w:left w:w="115" w:type="dxa"/>
              <w:right w:w="144" w:type="dxa"/>
            </w:tcMar>
          </w:tcPr>
          <w:p w14:paraId="0B0511FD" w14:textId="77777777" w:rsidR="00CF08BA" w:rsidRPr="00D517A2" w:rsidRDefault="00CF08BA" w:rsidP="00C34D2A">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5C8FD45A" w14:textId="77777777" w:rsidR="00CF08BA" w:rsidRPr="00D517A2" w:rsidRDefault="00CF08BA" w:rsidP="00C34D2A">
            <w:pPr>
              <w:pStyle w:val="RegularTextCMSNEW"/>
              <w:rPr>
                <w:noProof w:val="0"/>
              </w:rPr>
            </w:pPr>
          </w:p>
        </w:tc>
      </w:tr>
      <w:tr w:rsidR="00CF08BA" w:rsidRPr="00D517A2" w14:paraId="05851076" w14:textId="77777777" w:rsidTr="00DA646A">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64978F10" w14:textId="77777777" w:rsidR="00CF08BA" w:rsidRPr="00D517A2" w:rsidRDefault="00CF08BA" w:rsidP="00C34D2A">
            <w:pPr>
              <w:pStyle w:val="Tableheading1"/>
              <w:keepNext/>
              <w:keepLines/>
              <w:spacing w:before="0" w:after="200" w:line="300" w:lineRule="exact"/>
              <w:ind w:right="0"/>
              <w:rPr>
                <w:lang w:val="es-US"/>
              </w:rPr>
            </w:pPr>
          </w:p>
        </w:tc>
        <w:tc>
          <w:tcPr>
            <w:tcW w:w="4145" w:type="dxa"/>
            <w:shd w:val="clear" w:color="auto" w:fill="auto"/>
            <w:tcMar>
              <w:left w:w="115" w:type="dxa"/>
              <w:right w:w="187" w:type="dxa"/>
            </w:tcMar>
          </w:tcPr>
          <w:p w14:paraId="25583281" w14:textId="77777777" w:rsidR="00CF08BA" w:rsidRPr="00D517A2" w:rsidRDefault="00CF08BA" w:rsidP="00C34D2A">
            <w:pPr>
              <w:pStyle w:val="RegularTextCMSNEW"/>
              <w:rPr>
                <w:noProof w:val="0"/>
              </w:rPr>
            </w:pPr>
            <w:r w:rsidRPr="00D517A2">
              <w:rPr>
                <w:noProof w:val="0"/>
              </w:rPr>
              <w:t>Andadores</w:t>
            </w:r>
          </w:p>
        </w:tc>
        <w:tc>
          <w:tcPr>
            <w:tcW w:w="2605" w:type="dxa"/>
            <w:shd w:val="clear" w:color="auto" w:fill="auto"/>
            <w:tcMar>
              <w:left w:w="115" w:type="dxa"/>
              <w:right w:w="144" w:type="dxa"/>
            </w:tcMar>
          </w:tcPr>
          <w:p w14:paraId="43964299" w14:textId="77777777" w:rsidR="00CF08BA" w:rsidRPr="00D517A2" w:rsidRDefault="00CF08BA" w:rsidP="00C34D2A">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7685C936" w14:textId="77777777" w:rsidR="00CF08BA" w:rsidRPr="00D517A2" w:rsidRDefault="00CF08BA" w:rsidP="00C34D2A">
            <w:pPr>
              <w:pStyle w:val="RegularTextCMSNEW"/>
              <w:rPr>
                <w:noProof w:val="0"/>
              </w:rPr>
            </w:pPr>
          </w:p>
        </w:tc>
      </w:tr>
      <w:tr w:rsidR="00CF08BA" w:rsidRPr="00D517A2" w14:paraId="06D94A78" w14:textId="77777777" w:rsidTr="00DA646A">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5CD52B73" w14:textId="77777777" w:rsidR="00CF08BA" w:rsidRPr="00D517A2" w:rsidRDefault="00CF08BA" w:rsidP="00C34D2A">
            <w:pPr>
              <w:pStyle w:val="Tableheading1"/>
              <w:keepNext/>
              <w:keepLines/>
              <w:spacing w:before="0" w:after="200" w:line="300" w:lineRule="exact"/>
              <w:ind w:right="0"/>
              <w:rPr>
                <w:lang w:val="es-US"/>
              </w:rPr>
            </w:pPr>
          </w:p>
        </w:tc>
        <w:tc>
          <w:tcPr>
            <w:tcW w:w="4145" w:type="dxa"/>
            <w:shd w:val="clear" w:color="auto" w:fill="D5F2FE"/>
            <w:tcMar>
              <w:left w:w="115" w:type="dxa"/>
              <w:right w:w="187" w:type="dxa"/>
            </w:tcMar>
          </w:tcPr>
          <w:p w14:paraId="78F0B789" w14:textId="44DAD531" w:rsidR="00CF08BA" w:rsidRPr="00D517A2" w:rsidRDefault="00F054D3" w:rsidP="00C34D2A">
            <w:pPr>
              <w:pStyle w:val="RegularTextCMSNEW"/>
              <w:rPr>
                <w:noProof w:val="0"/>
              </w:rPr>
            </w:pPr>
            <w:r w:rsidRPr="00D517A2">
              <w:rPr>
                <w:noProof w:val="0"/>
              </w:rPr>
              <w:t>Equipos y suministros de oxígeno</w:t>
            </w:r>
          </w:p>
        </w:tc>
        <w:tc>
          <w:tcPr>
            <w:tcW w:w="2605" w:type="dxa"/>
            <w:shd w:val="clear" w:color="auto" w:fill="D5F2FE"/>
            <w:tcMar>
              <w:left w:w="115" w:type="dxa"/>
              <w:right w:w="144" w:type="dxa"/>
            </w:tcMar>
          </w:tcPr>
          <w:p w14:paraId="45BDFE07" w14:textId="77777777" w:rsidR="00CF08BA" w:rsidRPr="00D517A2" w:rsidRDefault="00CF08BA" w:rsidP="00C34D2A">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24C724BE" w14:textId="77777777" w:rsidR="00CF08BA" w:rsidRPr="00D517A2" w:rsidRDefault="00CF08BA" w:rsidP="00C34D2A">
            <w:pPr>
              <w:pStyle w:val="RegularTextCMSNEW"/>
              <w:rPr>
                <w:noProof w:val="0"/>
              </w:rPr>
            </w:pPr>
          </w:p>
        </w:tc>
      </w:tr>
      <w:tr w:rsidR="00355483" w:rsidRPr="00D517A2" w14:paraId="33FB6E10" w14:textId="77777777" w:rsidTr="00DA646A">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590A8EF8" w14:textId="7D535A8B" w:rsidR="00355483" w:rsidRPr="00D517A2" w:rsidRDefault="00355483" w:rsidP="00C34D2A">
            <w:pPr>
              <w:pStyle w:val="Tableheading1"/>
              <w:keepNext/>
              <w:keepLines/>
              <w:spacing w:before="0" w:after="200" w:line="300" w:lineRule="exact"/>
              <w:ind w:right="0"/>
              <w:rPr>
                <w:lang w:val="es-US"/>
              </w:rPr>
            </w:pPr>
            <w:r w:rsidRPr="00D517A2">
              <w:rPr>
                <w:lang w:val="es-US"/>
              </w:rPr>
              <w:t>Usted necesita ayuda para vivir en su hogar</w:t>
            </w:r>
            <w:r w:rsidR="00D8355B" w:rsidRPr="00D517A2">
              <w:rPr>
                <w:lang w:val="es-US"/>
              </w:rPr>
              <w:t xml:space="preserve"> (Este servicio continúa en la página siguiente)</w:t>
            </w:r>
          </w:p>
        </w:tc>
        <w:tc>
          <w:tcPr>
            <w:tcW w:w="4145" w:type="dxa"/>
            <w:shd w:val="clear" w:color="auto" w:fill="auto"/>
            <w:tcMar>
              <w:left w:w="115" w:type="dxa"/>
              <w:right w:w="187" w:type="dxa"/>
            </w:tcMar>
          </w:tcPr>
          <w:p w14:paraId="051BB4D6" w14:textId="77777777" w:rsidR="00355483" w:rsidRPr="00D517A2" w:rsidRDefault="00355483" w:rsidP="00C34D2A">
            <w:pPr>
              <w:pStyle w:val="RegularTextCMSNEW"/>
              <w:rPr>
                <w:noProof w:val="0"/>
              </w:rPr>
            </w:pPr>
            <w:r w:rsidRPr="00D517A2">
              <w:rPr>
                <w:noProof w:val="0"/>
              </w:rPr>
              <w:t>Alimentos llevados a su hogar</w:t>
            </w:r>
          </w:p>
        </w:tc>
        <w:tc>
          <w:tcPr>
            <w:tcW w:w="2605" w:type="dxa"/>
            <w:shd w:val="clear" w:color="auto" w:fill="auto"/>
            <w:tcMar>
              <w:left w:w="115" w:type="dxa"/>
              <w:right w:w="144" w:type="dxa"/>
            </w:tcMar>
          </w:tcPr>
          <w:p w14:paraId="12F52912" w14:textId="77777777" w:rsidR="00355483" w:rsidRPr="00D517A2" w:rsidRDefault="00355483" w:rsidP="00C34D2A">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62355B46" w14:textId="21252893" w:rsidR="00355483" w:rsidRPr="00D2784C" w:rsidRDefault="00355483" w:rsidP="008C3FA8">
            <w:pPr>
              <w:pStyle w:val="RegularTextCMSNEW"/>
              <w:rPr>
                <w:noProof w:val="0"/>
                <w:lang w:val="en-US"/>
              </w:rPr>
            </w:pPr>
            <w:r w:rsidRPr="00D2784C">
              <w:rPr>
                <w:rStyle w:val="PlanInstructions"/>
                <w:i w:val="0"/>
                <w:iCs/>
                <w:noProof w:val="0"/>
                <w:lang w:val="en-US"/>
              </w:rPr>
              <w:t>[</w:t>
            </w:r>
            <w:r w:rsidRPr="00D2784C">
              <w:rPr>
                <w:rStyle w:val="PlanInstructions"/>
                <w:iCs/>
                <w:noProof w:val="0"/>
                <w:lang w:val="en-US"/>
              </w:rPr>
              <w:t xml:space="preserve">For all LTSS, indicate if services are only available to </w:t>
            </w:r>
            <w:r w:rsidR="008C3FA8">
              <w:rPr>
                <w:rStyle w:val="PlanInstructions"/>
                <w:iCs/>
                <w:noProof w:val="0"/>
                <w:lang w:val="en-US"/>
              </w:rPr>
              <w:t>members</w:t>
            </w:r>
            <w:r w:rsidR="008C3FA8" w:rsidRPr="00D2784C">
              <w:rPr>
                <w:rStyle w:val="PlanInstructions"/>
                <w:iCs/>
                <w:noProof w:val="0"/>
                <w:lang w:val="en-US"/>
              </w:rPr>
              <w:t xml:space="preserve"> </w:t>
            </w:r>
            <w:r w:rsidRPr="00D2784C">
              <w:rPr>
                <w:rStyle w:val="PlanInstructions"/>
                <w:iCs/>
                <w:noProof w:val="0"/>
                <w:lang w:val="en-US"/>
              </w:rPr>
              <w:t>on a waiver.</w:t>
            </w:r>
            <w:r w:rsidRPr="00D2784C">
              <w:rPr>
                <w:rStyle w:val="PlanInstructions"/>
                <w:i w:val="0"/>
                <w:iCs/>
                <w:noProof w:val="0"/>
                <w:lang w:val="en-US"/>
              </w:rPr>
              <w:t>]</w:t>
            </w:r>
          </w:p>
        </w:tc>
      </w:tr>
      <w:tr w:rsidR="00355483" w:rsidRPr="00D517A2" w14:paraId="0DA57D28" w14:textId="77777777" w:rsidTr="00DA646A">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4FBA294A" w14:textId="77777777" w:rsidR="00355483" w:rsidRPr="00CA4221" w:rsidRDefault="00355483" w:rsidP="00C34D2A">
            <w:pPr>
              <w:pStyle w:val="Tableheading1"/>
              <w:keepNext/>
              <w:keepLines/>
              <w:spacing w:before="0" w:after="200" w:line="300" w:lineRule="exact"/>
              <w:ind w:right="0"/>
            </w:pPr>
          </w:p>
        </w:tc>
        <w:tc>
          <w:tcPr>
            <w:tcW w:w="4145" w:type="dxa"/>
            <w:shd w:val="clear" w:color="auto" w:fill="D5F2FE"/>
            <w:tcMar>
              <w:left w:w="115" w:type="dxa"/>
              <w:right w:w="187" w:type="dxa"/>
            </w:tcMar>
          </w:tcPr>
          <w:p w14:paraId="33CECEAE" w14:textId="2C4DFED4" w:rsidR="00355483" w:rsidRPr="00D517A2" w:rsidRDefault="00355483" w:rsidP="00C34D2A">
            <w:pPr>
              <w:pStyle w:val="RegularTextCMSNEW"/>
              <w:rPr>
                <w:noProof w:val="0"/>
              </w:rPr>
            </w:pPr>
            <w:r w:rsidRPr="00D517A2">
              <w:rPr>
                <w:noProof w:val="0"/>
              </w:rPr>
              <w:t xml:space="preserve">Servicios </w:t>
            </w:r>
            <w:r w:rsidR="001529D0" w:rsidRPr="00D517A2">
              <w:rPr>
                <w:noProof w:val="0"/>
              </w:rPr>
              <w:t xml:space="preserve">en </w:t>
            </w:r>
            <w:r w:rsidRPr="00D517A2">
              <w:rPr>
                <w:noProof w:val="0"/>
              </w:rPr>
              <w:t>el hogar, como limpieza o tareas domésticas</w:t>
            </w:r>
          </w:p>
        </w:tc>
        <w:tc>
          <w:tcPr>
            <w:tcW w:w="2605" w:type="dxa"/>
            <w:shd w:val="clear" w:color="auto" w:fill="D5F2FE"/>
            <w:tcMar>
              <w:left w:w="115" w:type="dxa"/>
              <w:right w:w="144" w:type="dxa"/>
            </w:tcMar>
          </w:tcPr>
          <w:p w14:paraId="1FDBB80A" w14:textId="77777777" w:rsidR="00355483" w:rsidRPr="00D517A2" w:rsidRDefault="00355483" w:rsidP="00C34D2A">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4B300E68" w14:textId="77777777" w:rsidR="00355483" w:rsidRPr="00D517A2" w:rsidRDefault="00355483" w:rsidP="00C34D2A">
            <w:pPr>
              <w:pStyle w:val="RegularTextCMSNEW"/>
              <w:rPr>
                <w:noProof w:val="0"/>
              </w:rPr>
            </w:pPr>
          </w:p>
        </w:tc>
      </w:tr>
      <w:tr w:rsidR="00355483" w:rsidRPr="00D517A2" w14:paraId="49A7E4C7" w14:textId="77777777" w:rsidTr="00D27794">
        <w:tblPrEx>
          <w:shd w:val="clear" w:color="auto" w:fill="auto"/>
          <w:tblCellMar>
            <w:left w:w="115" w:type="dxa"/>
            <w:right w:w="115" w:type="dxa"/>
          </w:tblCellMar>
        </w:tblPrEx>
        <w:trPr>
          <w:cantSplit/>
          <w:trHeight w:val="368"/>
          <w:jc w:val="center"/>
        </w:trPr>
        <w:tc>
          <w:tcPr>
            <w:tcW w:w="2520" w:type="dxa"/>
            <w:vMerge/>
            <w:tcBorders>
              <w:bottom w:val="single" w:sz="4" w:space="0" w:color="70AFD9"/>
            </w:tcBorders>
            <w:shd w:val="clear" w:color="auto" w:fill="C0E8FB"/>
            <w:noWrap/>
            <w:tcMar>
              <w:left w:w="115" w:type="dxa"/>
              <w:right w:w="144" w:type="dxa"/>
            </w:tcMar>
          </w:tcPr>
          <w:p w14:paraId="20BF250D" w14:textId="77777777" w:rsidR="00355483" w:rsidRPr="00D517A2" w:rsidRDefault="00355483" w:rsidP="00C34D2A">
            <w:pPr>
              <w:pStyle w:val="Tableheading1"/>
              <w:keepNext/>
              <w:keepLines/>
              <w:spacing w:before="0" w:after="200" w:line="300" w:lineRule="exact"/>
              <w:ind w:right="0"/>
              <w:rPr>
                <w:lang w:val="es-US"/>
              </w:rPr>
            </w:pPr>
          </w:p>
        </w:tc>
        <w:tc>
          <w:tcPr>
            <w:tcW w:w="4145" w:type="dxa"/>
            <w:shd w:val="clear" w:color="auto" w:fill="auto"/>
            <w:tcMar>
              <w:left w:w="115" w:type="dxa"/>
              <w:right w:w="187" w:type="dxa"/>
            </w:tcMar>
          </w:tcPr>
          <w:p w14:paraId="5FFD1C11" w14:textId="77777777" w:rsidR="00355483" w:rsidRPr="00D517A2" w:rsidRDefault="00355483" w:rsidP="00C34D2A">
            <w:pPr>
              <w:pStyle w:val="RegularTextCMSNEW"/>
              <w:rPr>
                <w:noProof w:val="0"/>
              </w:rPr>
            </w:pPr>
            <w:r w:rsidRPr="00D517A2">
              <w:rPr>
                <w:noProof w:val="0"/>
              </w:rPr>
              <w:t>Cambios a su casa, como rampas y acceso para silla de ruedas</w:t>
            </w:r>
          </w:p>
        </w:tc>
        <w:tc>
          <w:tcPr>
            <w:tcW w:w="2605" w:type="dxa"/>
            <w:shd w:val="clear" w:color="auto" w:fill="auto"/>
            <w:tcMar>
              <w:left w:w="115" w:type="dxa"/>
              <w:right w:w="144" w:type="dxa"/>
            </w:tcMar>
          </w:tcPr>
          <w:p w14:paraId="0C2AA8CC" w14:textId="77777777" w:rsidR="00355483" w:rsidRPr="00D517A2" w:rsidRDefault="00355483" w:rsidP="00C34D2A">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5B9A4DCF" w14:textId="77777777" w:rsidR="00355483" w:rsidRPr="00D517A2" w:rsidRDefault="00355483" w:rsidP="00C34D2A">
            <w:pPr>
              <w:pStyle w:val="RegularTextCMSNEW"/>
              <w:rPr>
                <w:noProof w:val="0"/>
              </w:rPr>
            </w:pPr>
          </w:p>
        </w:tc>
      </w:tr>
      <w:tr w:rsidR="00355483" w:rsidRPr="00D517A2" w14:paraId="16BC2CA6" w14:textId="77777777" w:rsidTr="00020A81">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20472748" w14:textId="7B69BD44" w:rsidR="00355483" w:rsidRPr="00D517A2" w:rsidRDefault="00355483" w:rsidP="00973925">
            <w:pPr>
              <w:pStyle w:val="Tableheading1"/>
              <w:pageBreakBefore/>
              <w:spacing w:before="0" w:after="200" w:line="300" w:lineRule="exact"/>
              <w:ind w:right="0"/>
              <w:rPr>
                <w:lang w:val="es-US"/>
              </w:rPr>
            </w:pPr>
            <w:r w:rsidRPr="00D517A2">
              <w:rPr>
                <w:lang w:val="es-US"/>
              </w:rPr>
              <w:lastRenderedPageBreak/>
              <w:t>Usted necesita ayuda para vivir en su hogar</w:t>
            </w:r>
            <w:r w:rsidR="00973925">
              <w:rPr>
                <w:lang w:val="es-US"/>
              </w:rPr>
              <w:t xml:space="preserve"> </w:t>
            </w:r>
            <w:r w:rsidRPr="00D517A2">
              <w:rPr>
                <w:lang w:val="es-US"/>
              </w:rPr>
              <w:t>(continuación)</w:t>
            </w:r>
          </w:p>
        </w:tc>
        <w:tc>
          <w:tcPr>
            <w:tcW w:w="4145" w:type="dxa"/>
            <w:tcBorders>
              <w:bottom w:val="single" w:sz="4" w:space="0" w:color="70AFD9"/>
            </w:tcBorders>
            <w:shd w:val="clear" w:color="auto" w:fill="D5F2FE"/>
            <w:tcMar>
              <w:left w:w="115" w:type="dxa"/>
              <w:right w:w="187" w:type="dxa"/>
            </w:tcMar>
          </w:tcPr>
          <w:p w14:paraId="64BAAACE" w14:textId="0CDBF0D3" w:rsidR="00355483" w:rsidRPr="00D517A2" w:rsidRDefault="00355483" w:rsidP="00C34D2A">
            <w:pPr>
              <w:pStyle w:val="RegularTextCMSNEW"/>
              <w:rPr>
                <w:noProof w:val="0"/>
              </w:rPr>
            </w:pPr>
            <w:r w:rsidRPr="00D517A2">
              <w:rPr>
                <w:noProof w:val="0"/>
              </w:rPr>
              <w:t>Capacitación para ayudarle a usted a obtener trabajos pagados o sin paga</w:t>
            </w:r>
          </w:p>
        </w:tc>
        <w:tc>
          <w:tcPr>
            <w:tcW w:w="2605" w:type="dxa"/>
            <w:tcBorders>
              <w:bottom w:val="single" w:sz="4" w:space="0" w:color="70AFD9"/>
            </w:tcBorders>
            <w:shd w:val="clear" w:color="auto" w:fill="D5F2FE"/>
            <w:tcMar>
              <w:left w:w="115" w:type="dxa"/>
              <w:right w:w="144" w:type="dxa"/>
            </w:tcMar>
          </w:tcPr>
          <w:p w14:paraId="68377CC5" w14:textId="77777777" w:rsidR="00355483" w:rsidRPr="00D517A2" w:rsidRDefault="00355483" w:rsidP="00C34D2A">
            <w:pPr>
              <w:pStyle w:val="RegularTextCMSNEW"/>
              <w:rPr>
                <w:noProof w:val="0"/>
              </w:rPr>
            </w:pPr>
            <w:r w:rsidRPr="00D517A2">
              <w:rPr>
                <w:noProof w:val="0"/>
              </w:rPr>
              <w:t>&lt;$–&gt;</w:t>
            </w:r>
          </w:p>
        </w:tc>
        <w:tc>
          <w:tcPr>
            <w:tcW w:w="5069" w:type="dxa"/>
            <w:tcBorders>
              <w:bottom w:val="single" w:sz="4" w:space="0" w:color="70AFD9"/>
            </w:tcBorders>
            <w:shd w:val="clear" w:color="auto" w:fill="D5F2FE"/>
            <w:noWrap/>
            <w:tcMar>
              <w:left w:w="115" w:type="dxa"/>
              <w:right w:w="144" w:type="dxa"/>
            </w:tcMar>
          </w:tcPr>
          <w:p w14:paraId="33BA8CE6" w14:textId="77777777" w:rsidR="00355483" w:rsidRPr="00D517A2" w:rsidRDefault="00355483" w:rsidP="00C34D2A">
            <w:pPr>
              <w:pStyle w:val="RegularTextCMSNEW"/>
              <w:rPr>
                <w:noProof w:val="0"/>
              </w:rPr>
            </w:pPr>
          </w:p>
        </w:tc>
      </w:tr>
      <w:tr w:rsidR="00355483" w:rsidRPr="00D517A2" w14:paraId="468F8A72" w14:textId="77777777" w:rsidTr="00020A8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4C098EA8" w14:textId="77777777" w:rsidR="00355483" w:rsidRPr="00D517A2" w:rsidRDefault="00355483" w:rsidP="00C34D2A">
            <w:pPr>
              <w:pStyle w:val="Tableheading1"/>
              <w:keepNext/>
              <w:keepLines/>
              <w:spacing w:before="0" w:after="200" w:line="300" w:lineRule="exact"/>
              <w:ind w:right="0"/>
              <w:rPr>
                <w:lang w:val="es-US"/>
              </w:rPr>
            </w:pPr>
          </w:p>
        </w:tc>
        <w:tc>
          <w:tcPr>
            <w:tcW w:w="4145" w:type="dxa"/>
            <w:shd w:val="clear" w:color="auto" w:fill="auto"/>
            <w:tcMar>
              <w:left w:w="115" w:type="dxa"/>
              <w:right w:w="187" w:type="dxa"/>
            </w:tcMar>
          </w:tcPr>
          <w:p w14:paraId="25B29F45" w14:textId="77777777" w:rsidR="00355483" w:rsidRPr="00D517A2" w:rsidRDefault="00355483" w:rsidP="00C34D2A">
            <w:pPr>
              <w:pStyle w:val="RegularTextCMSNEW"/>
              <w:rPr>
                <w:noProof w:val="0"/>
              </w:rPr>
            </w:pPr>
            <w:r w:rsidRPr="00D517A2">
              <w:rPr>
                <w:noProof w:val="0"/>
              </w:rPr>
              <w:t>Servicios de cuidados de salud en el hogar</w:t>
            </w:r>
          </w:p>
        </w:tc>
        <w:tc>
          <w:tcPr>
            <w:tcW w:w="2605" w:type="dxa"/>
            <w:shd w:val="clear" w:color="auto" w:fill="auto"/>
            <w:tcMar>
              <w:left w:w="115" w:type="dxa"/>
              <w:right w:w="144" w:type="dxa"/>
            </w:tcMar>
          </w:tcPr>
          <w:p w14:paraId="5094E48B" w14:textId="77777777" w:rsidR="00355483" w:rsidRPr="00D517A2" w:rsidRDefault="00355483" w:rsidP="00C34D2A">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7B109776" w14:textId="77777777" w:rsidR="00355483" w:rsidRPr="00D517A2" w:rsidRDefault="00355483" w:rsidP="00C34D2A">
            <w:pPr>
              <w:pStyle w:val="RegularTextCMSNEW"/>
              <w:rPr>
                <w:noProof w:val="0"/>
              </w:rPr>
            </w:pPr>
          </w:p>
        </w:tc>
      </w:tr>
      <w:tr w:rsidR="00355483" w:rsidRPr="00D517A2" w14:paraId="6DDF4E33" w14:textId="77777777" w:rsidTr="00020A8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0BBF0591" w14:textId="77777777" w:rsidR="00355483" w:rsidRPr="00D517A2" w:rsidRDefault="00355483" w:rsidP="00C34D2A">
            <w:pPr>
              <w:pStyle w:val="Tableheading1"/>
              <w:keepNext/>
              <w:keepLines/>
              <w:spacing w:before="0" w:after="200" w:line="300" w:lineRule="exact"/>
              <w:ind w:right="0"/>
              <w:rPr>
                <w:lang w:val="es-US"/>
              </w:rPr>
            </w:pPr>
          </w:p>
        </w:tc>
        <w:tc>
          <w:tcPr>
            <w:tcW w:w="4145" w:type="dxa"/>
            <w:shd w:val="clear" w:color="auto" w:fill="D5F2FE"/>
            <w:tcMar>
              <w:left w:w="115" w:type="dxa"/>
              <w:right w:w="187" w:type="dxa"/>
            </w:tcMar>
          </w:tcPr>
          <w:p w14:paraId="3A455076" w14:textId="771714BB" w:rsidR="00355483" w:rsidRPr="00D517A2" w:rsidRDefault="00355483" w:rsidP="00D27794">
            <w:pPr>
              <w:pStyle w:val="RegularTextCMSNEW"/>
              <w:rPr>
                <w:noProof w:val="0"/>
              </w:rPr>
            </w:pPr>
            <w:r w:rsidRPr="00D517A2">
              <w:rPr>
                <w:noProof w:val="0"/>
              </w:rPr>
              <w:t>Servicios para ayudarle a vivir por su cuenta</w:t>
            </w:r>
          </w:p>
        </w:tc>
        <w:tc>
          <w:tcPr>
            <w:tcW w:w="2605" w:type="dxa"/>
            <w:shd w:val="clear" w:color="auto" w:fill="D5F2FE"/>
            <w:tcMar>
              <w:left w:w="115" w:type="dxa"/>
              <w:right w:w="144" w:type="dxa"/>
            </w:tcMar>
          </w:tcPr>
          <w:p w14:paraId="102C8EF8" w14:textId="77777777" w:rsidR="00355483" w:rsidRPr="00D517A2" w:rsidRDefault="00355483" w:rsidP="00C34D2A">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18757A3E" w14:textId="77777777" w:rsidR="00355483" w:rsidRPr="00D517A2" w:rsidRDefault="00355483" w:rsidP="00C34D2A">
            <w:pPr>
              <w:pStyle w:val="RegularTextCMSNEW"/>
              <w:rPr>
                <w:noProof w:val="0"/>
              </w:rPr>
            </w:pPr>
          </w:p>
        </w:tc>
      </w:tr>
      <w:tr w:rsidR="00355483" w:rsidRPr="00D517A2" w14:paraId="30DB5FA8" w14:textId="77777777" w:rsidTr="00020A8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2AC7E4C7" w14:textId="77777777" w:rsidR="00355483" w:rsidRPr="00D517A2" w:rsidRDefault="00355483" w:rsidP="00C34D2A">
            <w:pPr>
              <w:pStyle w:val="Tableheading1"/>
              <w:keepNext/>
              <w:keepLines/>
              <w:spacing w:before="0" w:after="200" w:line="300" w:lineRule="exact"/>
              <w:ind w:right="0"/>
              <w:rPr>
                <w:lang w:val="es-US"/>
              </w:rPr>
            </w:pPr>
          </w:p>
        </w:tc>
        <w:tc>
          <w:tcPr>
            <w:tcW w:w="4145" w:type="dxa"/>
            <w:shd w:val="clear" w:color="auto" w:fill="auto"/>
            <w:tcMar>
              <w:left w:w="115" w:type="dxa"/>
              <w:right w:w="187" w:type="dxa"/>
            </w:tcMar>
          </w:tcPr>
          <w:p w14:paraId="51A06FA6" w14:textId="77777777" w:rsidR="00355483" w:rsidRPr="00D517A2" w:rsidRDefault="00355483" w:rsidP="00C34D2A">
            <w:pPr>
              <w:pStyle w:val="RegularTextCMSNEW"/>
              <w:rPr>
                <w:noProof w:val="0"/>
              </w:rPr>
            </w:pPr>
            <w:r w:rsidRPr="00D517A2">
              <w:rPr>
                <w:noProof w:val="0"/>
              </w:rPr>
              <w:t>Servicios de día para adultos u otros servicios de respaldo</w:t>
            </w:r>
          </w:p>
        </w:tc>
        <w:tc>
          <w:tcPr>
            <w:tcW w:w="2605" w:type="dxa"/>
            <w:shd w:val="clear" w:color="auto" w:fill="auto"/>
            <w:tcMar>
              <w:left w:w="115" w:type="dxa"/>
              <w:right w:w="144" w:type="dxa"/>
            </w:tcMar>
          </w:tcPr>
          <w:p w14:paraId="12E8067A" w14:textId="77777777" w:rsidR="00355483" w:rsidRPr="00D517A2" w:rsidRDefault="00355483" w:rsidP="00C34D2A">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6A4D419F" w14:textId="77777777" w:rsidR="00355483" w:rsidRPr="00D517A2" w:rsidRDefault="00355483" w:rsidP="00C34D2A">
            <w:pPr>
              <w:pStyle w:val="RegularTextCMSNEW"/>
              <w:rPr>
                <w:noProof w:val="0"/>
              </w:rPr>
            </w:pPr>
          </w:p>
        </w:tc>
      </w:tr>
      <w:tr w:rsidR="00355483" w:rsidRPr="00D517A2" w14:paraId="46A16237" w14:textId="77777777" w:rsidTr="00020A81">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6AF18346" w14:textId="77777777" w:rsidR="00355483" w:rsidRPr="00D517A2" w:rsidRDefault="00355483" w:rsidP="00C34D2A">
            <w:pPr>
              <w:pStyle w:val="Tableheading1"/>
              <w:spacing w:before="0" w:after="200" w:line="300" w:lineRule="exact"/>
              <w:ind w:right="0"/>
              <w:rPr>
                <w:lang w:val="es-US"/>
              </w:rPr>
            </w:pPr>
            <w:r w:rsidRPr="00D517A2">
              <w:rPr>
                <w:lang w:val="es-US"/>
              </w:rPr>
              <w:t xml:space="preserve">Usted necesita un lugar dónde vivir, con personas a su disposición para ayudarle </w:t>
            </w:r>
          </w:p>
        </w:tc>
        <w:tc>
          <w:tcPr>
            <w:tcW w:w="4145" w:type="dxa"/>
            <w:shd w:val="clear" w:color="auto" w:fill="D5F2FE"/>
            <w:tcMar>
              <w:left w:w="115" w:type="dxa"/>
              <w:right w:w="187" w:type="dxa"/>
            </w:tcMar>
          </w:tcPr>
          <w:p w14:paraId="4E460D10" w14:textId="77777777" w:rsidR="00355483" w:rsidRPr="00D517A2" w:rsidRDefault="00355483" w:rsidP="00C34D2A">
            <w:pPr>
              <w:pStyle w:val="RegularTextCMSNEW"/>
              <w:rPr>
                <w:noProof w:val="0"/>
              </w:rPr>
            </w:pPr>
            <w:r w:rsidRPr="00D517A2">
              <w:rPr>
                <w:noProof w:val="0"/>
              </w:rPr>
              <w:t>Vida con asistencia u otros servicios de vivienda</w:t>
            </w:r>
          </w:p>
        </w:tc>
        <w:tc>
          <w:tcPr>
            <w:tcW w:w="2605" w:type="dxa"/>
            <w:shd w:val="clear" w:color="auto" w:fill="D5F2FE"/>
            <w:tcMar>
              <w:left w:w="115" w:type="dxa"/>
              <w:right w:w="144" w:type="dxa"/>
            </w:tcMar>
          </w:tcPr>
          <w:p w14:paraId="707009BC" w14:textId="77777777" w:rsidR="00355483" w:rsidRPr="00D517A2" w:rsidRDefault="00355483" w:rsidP="00C34D2A">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153252DB" w14:textId="77777777" w:rsidR="00355483" w:rsidRPr="00D517A2" w:rsidRDefault="00355483" w:rsidP="00C34D2A">
            <w:pPr>
              <w:pStyle w:val="RegularTextCMSNEW"/>
              <w:rPr>
                <w:noProof w:val="0"/>
              </w:rPr>
            </w:pPr>
          </w:p>
        </w:tc>
      </w:tr>
      <w:tr w:rsidR="00355483" w:rsidRPr="00D517A2" w14:paraId="1E1DA463" w14:textId="77777777" w:rsidTr="00020A81">
        <w:tblPrEx>
          <w:shd w:val="clear" w:color="auto" w:fill="auto"/>
          <w:tblCellMar>
            <w:left w:w="115" w:type="dxa"/>
            <w:right w:w="115" w:type="dxa"/>
          </w:tblCellMar>
        </w:tblPrEx>
        <w:trPr>
          <w:cantSplit/>
          <w:trHeight w:val="820"/>
          <w:jc w:val="center"/>
        </w:trPr>
        <w:tc>
          <w:tcPr>
            <w:tcW w:w="2520" w:type="dxa"/>
            <w:vMerge/>
            <w:shd w:val="clear" w:color="auto" w:fill="C0E8FB"/>
            <w:noWrap/>
            <w:tcMar>
              <w:left w:w="115" w:type="dxa"/>
              <w:right w:w="144" w:type="dxa"/>
            </w:tcMar>
          </w:tcPr>
          <w:p w14:paraId="3841BCD6" w14:textId="77777777" w:rsidR="00355483" w:rsidRPr="00D517A2" w:rsidRDefault="00355483" w:rsidP="00C34D2A">
            <w:pPr>
              <w:pStyle w:val="Tableheading1"/>
              <w:spacing w:before="0" w:after="200" w:line="300" w:lineRule="exact"/>
              <w:ind w:right="0"/>
              <w:rPr>
                <w:lang w:val="es-US"/>
              </w:rPr>
            </w:pPr>
          </w:p>
        </w:tc>
        <w:tc>
          <w:tcPr>
            <w:tcW w:w="4145" w:type="dxa"/>
            <w:shd w:val="clear" w:color="auto" w:fill="auto"/>
            <w:tcMar>
              <w:left w:w="115" w:type="dxa"/>
              <w:right w:w="187" w:type="dxa"/>
            </w:tcMar>
          </w:tcPr>
          <w:p w14:paraId="4CF623F3" w14:textId="4D02ED0C" w:rsidR="00355483" w:rsidRPr="00D517A2" w:rsidRDefault="00355483" w:rsidP="00C34D2A">
            <w:pPr>
              <w:pStyle w:val="RegularTextCMSNEW"/>
              <w:rPr>
                <w:noProof w:val="0"/>
              </w:rPr>
            </w:pPr>
            <w:r w:rsidRPr="00D517A2">
              <w:rPr>
                <w:noProof w:val="0"/>
              </w:rPr>
              <w:t xml:space="preserve">Cuidados en hogares para personas </w:t>
            </w:r>
            <w:r w:rsidR="001529D0" w:rsidRPr="00D517A2">
              <w:rPr>
                <w:noProof w:val="0"/>
              </w:rPr>
              <w:t>de la tercera edad</w:t>
            </w:r>
          </w:p>
        </w:tc>
        <w:tc>
          <w:tcPr>
            <w:tcW w:w="2605" w:type="dxa"/>
            <w:shd w:val="clear" w:color="auto" w:fill="auto"/>
            <w:tcMar>
              <w:left w:w="115" w:type="dxa"/>
              <w:right w:w="144" w:type="dxa"/>
            </w:tcMar>
          </w:tcPr>
          <w:p w14:paraId="19CE02B0" w14:textId="77777777" w:rsidR="00355483" w:rsidRPr="00D517A2" w:rsidRDefault="00355483" w:rsidP="00C34D2A">
            <w:pPr>
              <w:pStyle w:val="RegularTextCMSNEW"/>
              <w:rPr>
                <w:noProof w:val="0"/>
              </w:rPr>
            </w:pPr>
            <w:r w:rsidRPr="00D517A2">
              <w:rPr>
                <w:noProof w:val="0"/>
              </w:rPr>
              <w:t>&lt;$–&gt;</w:t>
            </w:r>
          </w:p>
        </w:tc>
        <w:tc>
          <w:tcPr>
            <w:tcW w:w="5069" w:type="dxa"/>
            <w:shd w:val="clear" w:color="auto" w:fill="auto"/>
            <w:noWrap/>
            <w:tcMar>
              <w:left w:w="115" w:type="dxa"/>
              <w:right w:w="144" w:type="dxa"/>
            </w:tcMar>
          </w:tcPr>
          <w:p w14:paraId="0F49D283" w14:textId="77777777" w:rsidR="00355483" w:rsidRPr="00D517A2" w:rsidRDefault="00355483" w:rsidP="00C34D2A">
            <w:pPr>
              <w:pStyle w:val="RegularTextCMSNEW"/>
              <w:rPr>
                <w:noProof w:val="0"/>
              </w:rPr>
            </w:pPr>
          </w:p>
        </w:tc>
      </w:tr>
      <w:tr w:rsidR="00355483" w:rsidRPr="00D517A2" w14:paraId="028621FA" w14:textId="77777777" w:rsidTr="00020A81">
        <w:tblPrEx>
          <w:shd w:val="clear" w:color="auto" w:fill="auto"/>
          <w:tblCellMar>
            <w:left w:w="115" w:type="dxa"/>
            <w:right w:w="115" w:type="dxa"/>
          </w:tblCellMar>
        </w:tblPrEx>
        <w:trPr>
          <w:cantSplit/>
          <w:trHeight w:val="368"/>
          <w:jc w:val="center"/>
        </w:trPr>
        <w:tc>
          <w:tcPr>
            <w:tcW w:w="2520" w:type="dxa"/>
            <w:shd w:val="clear" w:color="auto" w:fill="C0E8FB"/>
            <w:noWrap/>
            <w:tcMar>
              <w:left w:w="115" w:type="dxa"/>
              <w:right w:w="144" w:type="dxa"/>
            </w:tcMar>
          </w:tcPr>
          <w:p w14:paraId="723837AA" w14:textId="77777777" w:rsidR="00355483" w:rsidRPr="00D517A2" w:rsidRDefault="00355483" w:rsidP="00C34D2A">
            <w:pPr>
              <w:pStyle w:val="Tableheading1"/>
              <w:spacing w:before="0" w:after="200" w:line="300" w:lineRule="exact"/>
              <w:ind w:right="0"/>
              <w:rPr>
                <w:lang w:val="es-US"/>
              </w:rPr>
            </w:pPr>
            <w:r w:rsidRPr="00D517A2">
              <w:rPr>
                <w:lang w:val="es-US"/>
              </w:rPr>
              <w:t>Su administrador de cuidados necesita una pausa</w:t>
            </w:r>
          </w:p>
        </w:tc>
        <w:tc>
          <w:tcPr>
            <w:tcW w:w="4145" w:type="dxa"/>
            <w:shd w:val="clear" w:color="auto" w:fill="D5F2FE"/>
            <w:tcMar>
              <w:left w:w="115" w:type="dxa"/>
              <w:right w:w="187" w:type="dxa"/>
            </w:tcMar>
          </w:tcPr>
          <w:p w14:paraId="71BC5C75" w14:textId="77777777" w:rsidR="00355483" w:rsidRPr="00D517A2" w:rsidRDefault="00355483" w:rsidP="00C34D2A">
            <w:pPr>
              <w:pStyle w:val="RegularTextCMSNEW"/>
              <w:rPr>
                <w:noProof w:val="0"/>
              </w:rPr>
            </w:pPr>
            <w:r w:rsidRPr="00D517A2">
              <w:rPr>
                <w:noProof w:val="0"/>
              </w:rPr>
              <w:t>Cuidados de respiro</w:t>
            </w:r>
          </w:p>
        </w:tc>
        <w:tc>
          <w:tcPr>
            <w:tcW w:w="2605" w:type="dxa"/>
            <w:shd w:val="clear" w:color="auto" w:fill="D5F2FE"/>
            <w:tcMar>
              <w:left w:w="115" w:type="dxa"/>
              <w:right w:w="144" w:type="dxa"/>
            </w:tcMar>
          </w:tcPr>
          <w:p w14:paraId="6233DD54" w14:textId="77777777" w:rsidR="00355483" w:rsidRPr="00D517A2" w:rsidRDefault="00355483" w:rsidP="00C34D2A">
            <w:pPr>
              <w:pStyle w:val="RegularTextCMSNEW"/>
              <w:rPr>
                <w:noProof w:val="0"/>
              </w:rPr>
            </w:pPr>
            <w:r w:rsidRPr="00D517A2">
              <w:rPr>
                <w:noProof w:val="0"/>
              </w:rPr>
              <w:t>&lt;$–&gt;</w:t>
            </w:r>
          </w:p>
        </w:tc>
        <w:tc>
          <w:tcPr>
            <w:tcW w:w="5069" w:type="dxa"/>
            <w:shd w:val="clear" w:color="auto" w:fill="D5F2FE"/>
            <w:noWrap/>
            <w:tcMar>
              <w:left w:w="115" w:type="dxa"/>
              <w:right w:w="144" w:type="dxa"/>
            </w:tcMar>
          </w:tcPr>
          <w:p w14:paraId="7ABEBDD9" w14:textId="77777777" w:rsidR="00355483" w:rsidRPr="00D517A2" w:rsidRDefault="00355483" w:rsidP="00C34D2A">
            <w:pPr>
              <w:pStyle w:val="RegularTextCMSNEW"/>
              <w:rPr>
                <w:noProof w:val="0"/>
              </w:rPr>
            </w:pPr>
          </w:p>
        </w:tc>
      </w:tr>
    </w:tbl>
    <w:p w14:paraId="6ED215E9" w14:textId="788E649A" w:rsidR="00E24D54" w:rsidRPr="00D517A2" w:rsidRDefault="00E24D54" w:rsidP="00E24D54">
      <w:pPr>
        <w:rPr>
          <w:b/>
          <w:bCs/>
          <w:lang w:val="es-US"/>
        </w:rPr>
      </w:pPr>
    </w:p>
    <w:p w14:paraId="0C9F7E4A" w14:textId="3D02DDB8" w:rsidR="00E24D54" w:rsidRPr="0012260B" w:rsidRDefault="007837FF" w:rsidP="00640DD2">
      <w:pPr>
        <w:pStyle w:val="Heading1"/>
        <w:ind w:right="0"/>
        <w:rPr>
          <w:lang w:val="es-ES"/>
        </w:rPr>
      </w:pPr>
      <w:bookmarkStart w:id="13" w:name="_Toc13613437"/>
      <w:r w:rsidRPr="0012260B">
        <w:rPr>
          <w:lang w:val="es-ES"/>
        </w:rPr>
        <w:lastRenderedPageBreak/>
        <w:t>D.</w:t>
      </w:r>
      <w:r w:rsidR="00664DBA" w:rsidRPr="0012260B">
        <w:rPr>
          <w:rStyle w:val="Heading1Char"/>
          <w:lang w:val="es-ES"/>
        </w:rPr>
        <w:tab/>
      </w:r>
      <w:r w:rsidR="00E24D54" w:rsidRPr="0012260B">
        <w:rPr>
          <w:lang w:val="es-ES"/>
        </w:rPr>
        <w:t>Otros servicios que cubre &lt;plan name&gt;:</w:t>
      </w:r>
      <w:bookmarkEnd w:id="13"/>
    </w:p>
    <w:p w14:paraId="5DBCA3FD" w14:textId="6D74E5B3" w:rsidR="00DA1E1B" w:rsidRPr="00D517A2" w:rsidRDefault="00DA1E1B" w:rsidP="007D602A">
      <w:pPr>
        <w:pStyle w:val="RegularTextCMSNEW"/>
        <w:rPr>
          <w:noProof w:val="0"/>
        </w:rPr>
      </w:pPr>
      <w:r w:rsidRPr="00D517A2">
        <w:rPr>
          <w:noProof w:val="0"/>
        </w:rPr>
        <w:t>Ésta no es una lista completa. Llame a Servicios a</w:t>
      </w:r>
      <w:r w:rsidR="001529D0" w:rsidRPr="00D517A2">
        <w:rPr>
          <w:noProof w:val="0"/>
        </w:rPr>
        <w:t>l</w:t>
      </w:r>
      <w:r w:rsidRPr="00D517A2">
        <w:rPr>
          <w:noProof w:val="0"/>
        </w:rPr>
        <w:t xml:space="preserve"> miembro o lea el </w:t>
      </w:r>
      <w:r w:rsidR="00F9358D" w:rsidRPr="00F9358D">
        <w:rPr>
          <w:i/>
          <w:noProof w:val="0"/>
        </w:rPr>
        <w:t>Manual del miembro</w:t>
      </w:r>
      <w:r w:rsidRPr="00D517A2">
        <w:rPr>
          <w:noProof w:val="0"/>
        </w:rPr>
        <w:t xml:space="preserve"> para conocer sobre otros servicios cubiertos.</w:t>
      </w:r>
    </w:p>
    <w:tbl>
      <w:tblPr>
        <w:tblW w:w="14400"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9360"/>
        <w:gridCol w:w="5040"/>
      </w:tblGrid>
      <w:tr w:rsidR="00DA1E1B" w:rsidRPr="00173067" w14:paraId="27920286" w14:textId="77777777" w:rsidTr="007A5FA2">
        <w:trPr>
          <w:trHeight w:val="490"/>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28EC0936" w14:textId="77318A58" w:rsidR="00DA1E1B" w:rsidRPr="00D517A2" w:rsidRDefault="00DA1E1B" w:rsidP="0094245B">
            <w:pPr>
              <w:pStyle w:val="Tableheading2"/>
              <w:spacing w:before="0" w:after="0" w:line="300" w:lineRule="exact"/>
              <w:ind w:left="0" w:right="0"/>
              <w:rPr>
                <w:sz w:val="22"/>
                <w:szCs w:val="22"/>
              </w:rPr>
            </w:pPr>
            <w:r w:rsidRPr="00D517A2">
              <w:rPr>
                <w:sz w:val="22"/>
                <w:szCs w:val="22"/>
              </w:rPr>
              <w:t xml:space="preserve">Otros servicios cubiertos por &lt;plan name&gt;: </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022A3077" w14:textId="131D50C4" w:rsidR="00DA1E1B" w:rsidRPr="008C3FA8" w:rsidRDefault="00DA1E1B" w:rsidP="0094245B">
            <w:pPr>
              <w:pStyle w:val="Tableheading2"/>
              <w:spacing w:before="0" w:after="0" w:line="300" w:lineRule="exact"/>
              <w:ind w:left="0" w:right="0"/>
              <w:rPr>
                <w:sz w:val="22"/>
                <w:szCs w:val="22"/>
              </w:rPr>
            </w:pPr>
            <w:r w:rsidRPr="00D517A2">
              <w:rPr>
                <w:sz w:val="22"/>
                <w:szCs w:val="22"/>
              </w:rPr>
              <w:t>Sus costos por proveedores de la red</w:t>
            </w:r>
            <w:r w:rsidR="008C3FA8">
              <w:rPr>
                <w:sz w:val="22"/>
                <w:szCs w:val="22"/>
              </w:rPr>
              <w:t xml:space="preserve"> </w:t>
            </w:r>
            <w:r w:rsidR="008C3FA8" w:rsidRPr="007940D0">
              <w:rPr>
                <w:b w:val="0"/>
                <w:color w:val="548DD4"/>
                <w:sz w:val="22"/>
              </w:rPr>
              <w:t>[</w:t>
            </w:r>
            <w:r w:rsidR="008C3FA8" w:rsidRPr="007940D0">
              <w:rPr>
                <w:b w:val="0"/>
                <w:i/>
                <w:color w:val="548DD4"/>
                <w:sz w:val="22"/>
              </w:rPr>
              <w:t>insert as applicable:</w:t>
            </w:r>
            <w:r w:rsidR="008C3FA8">
              <w:rPr>
                <w:b w:val="0"/>
                <w:i/>
                <w:color w:val="548DD4"/>
                <w:sz w:val="22"/>
              </w:rPr>
              <w:t xml:space="preserve"> </w:t>
            </w:r>
            <w:r w:rsidR="008C3FA8" w:rsidRPr="007940D0">
              <w:rPr>
                <w:color w:val="548DD4"/>
                <w:sz w:val="22"/>
              </w:rPr>
              <w:t>y servicio de información</w:t>
            </w:r>
            <w:r w:rsidR="008C3FA8" w:rsidRPr="007940D0">
              <w:rPr>
                <w:b w:val="0"/>
                <w:color w:val="548DD4"/>
                <w:sz w:val="22"/>
              </w:rPr>
              <w:t>]</w:t>
            </w:r>
            <w:r w:rsidR="008C3FA8" w:rsidRPr="007940D0">
              <w:rPr>
                <w:b w:val="0"/>
                <w:i/>
                <w:color w:val="548DD4"/>
                <w:sz w:val="22"/>
              </w:rPr>
              <w:t xml:space="preserve"> </w:t>
            </w:r>
          </w:p>
        </w:tc>
      </w:tr>
      <w:tr w:rsidR="00E24D54" w:rsidRPr="00D517A2" w14:paraId="530301FE" w14:textId="77777777" w:rsidTr="007A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360" w:type="dxa"/>
            <w:tcBorders>
              <w:top w:val="single" w:sz="4" w:space="0" w:color="70AFD9"/>
              <w:left w:val="single" w:sz="4" w:space="0" w:color="70AFD9"/>
              <w:bottom w:val="single" w:sz="4" w:space="0" w:color="70AFD9"/>
              <w:right w:val="single" w:sz="4" w:space="0" w:color="548DD4"/>
            </w:tcBorders>
          </w:tcPr>
          <w:p w14:paraId="2777987D" w14:textId="77777777" w:rsidR="00E24D54" w:rsidRPr="00D2784C" w:rsidRDefault="00E24D54" w:rsidP="009748CE">
            <w:pPr>
              <w:pStyle w:val="RegularTextCMSNEW"/>
              <w:rPr>
                <w:rStyle w:val="PlanInstructions"/>
                <w:noProof w:val="0"/>
                <w:lang w:val="en-US"/>
              </w:rPr>
            </w:pPr>
            <w:r w:rsidRPr="00D2784C">
              <w:rPr>
                <w:rStyle w:val="PlanInstructions"/>
                <w:i w:val="0"/>
                <w:noProof w:val="0"/>
                <w:lang w:val="en-US"/>
              </w:rPr>
              <w:t>[</w:t>
            </w:r>
            <w:r w:rsidRPr="00D2784C">
              <w:rPr>
                <w:rStyle w:val="PlanInstructions"/>
                <w:noProof w:val="0"/>
                <w:lang w:val="en-US"/>
              </w:rPr>
              <w:t>Insert special services offered by your program. This does not need to be a comprehensive list.</w:t>
            </w:r>
            <w:r w:rsidRPr="00D2784C">
              <w:rPr>
                <w:rStyle w:val="PlanInstructions"/>
                <w:i w:val="0"/>
                <w:noProof w:val="0"/>
                <w:lang w:val="en-US"/>
              </w:rPr>
              <w:t>]</w:t>
            </w:r>
          </w:p>
        </w:tc>
        <w:tc>
          <w:tcPr>
            <w:tcW w:w="5040" w:type="dxa"/>
            <w:tcBorders>
              <w:top w:val="single" w:sz="4" w:space="0" w:color="70AFD9"/>
              <w:left w:val="single" w:sz="4" w:space="0" w:color="548DD4"/>
              <w:bottom w:val="single" w:sz="4" w:space="0" w:color="70AFD9"/>
              <w:right w:val="single" w:sz="4" w:space="0" w:color="70AFD9"/>
            </w:tcBorders>
          </w:tcPr>
          <w:p w14:paraId="3221BAAB" w14:textId="4645E87A" w:rsidR="00E24D54" w:rsidRPr="00D2784C" w:rsidRDefault="00E24D54" w:rsidP="009748CE">
            <w:pPr>
              <w:pStyle w:val="RegularTextCMSNEW"/>
              <w:rPr>
                <w:rStyle w:val="PlanInstructions"/>
                <w:noProof w:val="0"/>
                <w:lang w:val="en-US"/>
              </w:rPr>
            </w:pPr>
            <w:r w:rsidRPr="00D2784C">
              <w:rPr>
                <w:rStyle w:val="PlanInstructions"/>
                <w:i w:val="0"/>
                <w:noProof w:val="0"/>
                <w:lang w:val="en-US"/>
              </w:rPr>
              <w:t>[</w:t>
            </w:r>
            <w:r w:rsidRPr="00D2784C">
              <w:rPr>
                <w:rStyle w:val="PlanInstructions"/>
                <w:noProof w:val="0"/>
                <w:lang w:val="en-US"/>
              </w:rPr>
              <w:t xml:space="preserve">Plans should include </w:t>
            </w:r>
            <w:r w:rsidR="002B4109" w:rsidRPr="00D2784C">
              <w:rPr>
                <w:rStyle w:val="PlanInstructions"/>
                <w:noProof w:val="0"/>
                <w:lang w:val="en-US"/>
              </w:rPr>
              <w:t>copays</w:t>
            </w:r>
            <w:r w:rsidRPr="00D2784C">
              <w:rPr>
                <w:rStyle w:val="PlanInstructions"/>
                <w:noProof w:val="0"/>
                <w:lang w:val="en-US"/>
              </w:rPr>
              <w:t xml:space="preserve"> for listed services</w:t>
            </w:r>
            <w:r w:rsidR="008C3FA8" w:rsidRPr="007940D0">
              <w:rPr>
                <w:rStyle w:val="PlanInstructions"/>
                <w:lang w:val="en-US"/>
              </w:rPr>
              <w:t xml:space="preserve"> and, as applicable, brief service information</w:t>
            </w:r>
            <w:r w:rsidRPr="00D2784C">
              <w:rPr>
                <w:rStyle w:val="PlanInstructions"/>
                <w:noProof w:val="0"/>
                <w:lang w:val="en-US"/>
              </w:rPr>
              <w:t>.</w:t>
            </w:r>
            <w:r w:rsidRPr="00D2784C">
              <w:rPr>
                <w:rStyle w:val="PlanInstructions"/>
                <w:i w:val="0"/>
                <w:noProof w:val="0"/>
                <w:lang w:val="en-US"/>
              </w:rPr>
              <w:t>]</w:t>
            </w:r>
          </w:p>
        </w:tc>
      </w:tr>
      <w:tr w:rsidR="00CB6B4E" w:rsidRPr="00173067" w14:paraId="03B0FC71" w14:textId="77777777" w:rsidTr="007940D0">
        <w:trPr>
          <w:trHeight w:val="395"/>
        </w:trPr>
        <w:tc>
          <w:tcPr>
            <w:tcW w:w="9360" w:type="dxa"/>
            <w:tcBorders>
              <w:top w:val="single" w:sz="4" w:space="0" w:color="70AFD9"/>
              <w:left w:val="single" w:sz="4" w:space="0" w:color="70AFD9"/>
              <w:bottom w:val="single" w:sz="4" w:space="0" w:color="70AFD9"/>
            </w:tcBorders>
            <w:shd w:val="clear" w:color="auto" w:fill="D5F2FE"/>
          </w:tcPr>
          <w:p w14:paraId="35705F3E" w14:textId="23622CD0" w:rsidR="00CB6B4E" w:rsidRPr="007940D0" w:rsidRDefault="00CB6B4E" w:rsidP="00CB6B4E">
            <w:pPr>
              <w:pStyle w:val="RegularTextCMSNEW"/>
              <w:rPr>
                <w:noProof w:val="0"/>
                <w:lang w:val="es-ES"/>
              </w:rPr>
            </w:pPr>
            <w:r w:rsidRPr="007940D0">
              <w:rPr>
                <w:color w:val="548DD4"/>
                <w:lang w:val="es-ES"/>
              </w:rPr>
              <w:t>[</w:t>
            </w:r>
            <w:r w:rsidRPr="007940D0">
              <w:rPr>
                <w:i/>
                <w:color w:val="548DD4"/>
                <w:lang w:val="es-ES"/>
              </w:rPr>
              <w:t xml:space="preserve">As applicable, insert: </w:t>
            </w:r>
            <w:r w:rsidRPr="007940D0">
              <w:rPr>
                <w:color w:val="548DD4"/>
                <w:lang w:val="es-ES"/>
              </w:rPr>
              <w:t>Servicios opcionales de los planes de salud (CPO)]</w:t>
            </w:r>
          </w:p>
        </w:tc>
        <w:tc>
          <w:tcPr>
            <w:tcW w:w="5040" w:type="dxa"/>
            <w:tcBorders>
              <w:top w:val="single" w:sz="4" w:space="0" w:color="70AFD9"/>
              <w:bottom w:val="single" w:sz="4" w:space="0" w:color="70AFD9"/>
              <w:right w:val="single" w:sz="4" w:space="0" w:color="70AFD9"/>
            </w:tcBorders>
            <w:shd w:val="clear" w:color="auto" w:fill="D5F2FE"/>
          </w:tcPr>
          <w:p w14:paraId="33028B91" w14:textId="41FC1D94" w:rsidR="00CB6B4E" w:rsidRPr="007940D0" w:rsidRDefault="00CB6B4E" w:rsidP="00CB6B4E">
            <w:pPr>
              <w:pStyle w:val="RegularTextCMSNEW"/>
              <w:rPr>
                <w:noProof w:val="0"/>
                <w:lang w:val="es-ES"/>
              </w:rPr>
            </w:pPr>
            <w:r w:rsidRPr="007940D0">
              <w:rPr>
                <w:color w:val="548DD4"/>
                <w:lang w:val="es-ES"/>
              </w:rPr>
              <w:t>[</w:t>
            </w:r>
            <w:r w:rsidRPr="007940D0">
              <w:rPr>
                <w:i/>
                <w:color w:val="548DD4"/>
                <w:lang w:val="es-ES"/>
              </w:rPr>
              <w:t xml:space="preserve">If plan offers CPO services, insert: </w:t>
            </w:r>
            <w:r w:rsidRPr="007940D0">
              <w:rPr>
                <w:color w:val="548DD4"/>
                <w:lang w:val="es-ES"/>
              </w:rPr>
              <w:t xml:space="preserve">Si usted está adherido a un Plan de cuidados, es posible que pueda acceder a servicios opcionales (servicios CPO). </w:t>
            </w:r>
            <w:r>
              <w:rPr>
                <w:color w:val="548DD4"/>
              </w:rPr>
              <w:t>Gracias a estos servicios, puede conseguir ayuda extra en casa como, por ejemplo</w:t>
            </w:r>
            <w:r w:rsidRPr="007940D0">
              <w:rPr>
                <w:color w:val="548DD4"/>
                <w:lang w:val="es-ES"/>
              </w:rPr>
              <w:t xml:space="preserve"> [</w:t>
            </w:r>
            <w:r w:rsidRPr="007940D0">
              <w:rPr>
                <w:i/>
                <w:color w:val="548DD4"/>
                <w:lang w:val="es-ES"/>
              </w:rPr>
              <w:t xml:space="preserve">insert two examples plan </w:t>
            </w:r>
            <w:r w:rsidRPr="007940D0">
              <w:rPr>
                <w:color w:val="548DD4"/>
                <w:lang w:val="es-ES"/>
              </w:rPr>
              <w:t xml:space="preserve">offers]. </w:t>
            </w:r>
            <w:r>
              <w:rPr>
                <w:color w:val="548DD4"/>
              </w:rPr>
              <w:t>Estos servicios le ayudarán a ser más autónomo e independiente, pero no sustituyen a los Servicios y Ayudas a Largo Plazo (LTSS, por sus siglas en inglés) a los que usted puede acceder a través de Medi-Cal. Si necesita ayuda o quiere saber lo que pueden hacer por usted los servicios CPO, póngase en contacto con su coordinador de cuidados.</w:t>
            </w:r>
            <w:r w:rsidRPr="007940D0">
              <w:rPr>
                <w:color w:val="548DD4"/>
                <w:lang w:val="es-ES"/>
              </w:rPr>
              <w:t>]</w:t>
            </w:r>
          </w:p>
        </w:tc>
      </w:tr>
      <w:tr w:rsidR="00CB6B4E" w:rsidRPr="00173067" w14:paraId="0DDD3EBB" w14:textId="77777777" w:rsidTr="007A5FA2">
        <w:trPr>
          <w:trHeight w:val="395"/>
        </w:trPr>
        <w:tc>
          <w:tcPr>
            <w:tcW w:w="9360" w:type="dxa"/>
            <w:tcBorders>
              <w:top w:val="single" w:sz="4" w:space="0" w:color="70AFD9"/>
              <w:left w:val="single" w:sz="4" w:space="0" w:color="70AFD9"/>
              <w:bottom w:val="single" w:sz="4" w:space="0" w:color="70AFD9"/>
            </w:tcBorders>
            <w:vAlign w:val="center"/>
          </w:tcPr>
          <w:p w14:paraId="37D12875" w14:textId="77777777" w:rsidR="00CB6B4E" w:rsidRPr="007940D0" w:rsidRDefault="00CB6B4E" w:rsidP="00CB6B4E">
            <w:pPr>
              <w:pStyle w:val="Tabletext"/>
              <w:spacing w:before="0" w:after="200" w:line="300" w:lineRule="exact"/>
              <w:rPr>
                <w:lang w:val="es-ES"/>
              </w:rPr>
            </w:pPr>
          </w:p>
        </w:tc>
        <w:tc>
          <w:tcPr>
            <w:tcW w:w="5040" w:type="dxa"/>
            <w:tcBorders>
              <w:top w:val="single" w:sz="4" w:space="0" w:color="70AFD9"/>
              <w:bottom w:val="single" w:sz="4" w:space="0" w:color="70AFD9"/>
              <w:right w:val="single" w:sz="4" w:space="0" w:color="70AFD9"/>
            </w:tcBorders>
            <w:vAlign w:val="center"/>
          </w:tcPr>
          <w:p w14:paraId="6E09ED30" w14:textId="77777777" w:rsidR="00CB6B4E" w:rsidRPr="007940D0" w:rsidRDefault="00CB6B4E" w:rsidP="00CB6B4E">
            <w:pPr>
              <w:pStyle w:val="Tabletext"/>
              <w:spacing w:before="0" w:after="200" w:line="300" w:lineRule="exact"/>
              <w:rPr>
                <w:lang w:val="es-ES"/>
              </w:rPr>
            </w:pPr>
          </w:p>
        </w:tc>
      </w:tr>
      <w:tr w:rsidR="00CB6B4E" w:rsidRPr="00173067" w14:paraId="269600B7" w14:textId="77777777" w:rsidTr="0094245B">
        <w:trPr>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7BBC3BCF" w14:textId="77777777" w:rsidR="00CB6B4E" w:rsidRPr="007940D0" w:rsidRDefault="00CB6B4E" w:rsidP="00CB6B4E">
            <w:pPr>
              <w:pStyle w:val="Tabletext"/>
              <w:spacing w:before="0" w:after="200" w:line="300" w:lineRule="exact"/>
              <w:rPr>
                <w:lang w:val="es-ES"/>
              </w:rPr>
            </w:pPr>
          </w:p>
        </w:tc>
        <w:tc>
          <w:tcPr>
            <w:tcW w:w="5040" w:type="dxa"/>
            <w:tcBorders>
              <w:top w:val="single" w:sz="4" w:space="0" w:color="70AFD9"/>
              <w:bottom w:val="single" w:sz="4" w:space="0" w:color="70AFD9"/>
              <w:right w:val="single" w:sz="4" w:space="0" w:color="70AFD9"/>
            </w:tcBorders>
            <w:shd w:val="clear" w:color="auto" w:fill="D5F2FE"/>
            <w:vAlign w:val="center"/>
          </w:tcPr>
          <w:p w14:paraId="7F4F7705" w14:textId="77777777" w:rsidR="00CB6B4E" w:rsidRPr="007940D0" w:rsidRDefault="00CB6B4E" w:rsidP="00CB6B4E">
            <w:pPr>
              <w:pStyle w:val="Tabletext"/>
              <w:spacing w:before="0" w:after="200" w:line="300" w:lineRule="exact"/>
              <w:rPr>
                <w:lang w:val="es-ES"/>
              </w:rPr>
            </w:pPr>
          </w:p>
        </w:tc>
      </w:tr>
    </w:tbl>
    <w:p w14:paraId="1832A92C" w14:textId="77777777" w:rsidR="00664DBA" w:rsidRPr="0012260B" w:rsidRDefault="00664DBA" w:rsidP="00664DBA">
      <w:pPr>
        <w:rPr>
          <w:lang w:val="es-ES"/>
        </w:rPr>
      </w:pPr>
    </w:p>
    <w:p w14:paraId="4C278C88" w14:textId="77777777" w:rsidR="00664DBA" w:rsidRDefault="00664DBA">
      <w:pPr>
        <w:spacing w:after="0" w:line="259" w:lineRule="auto"/>
        <w:ind w:right="0"/>
        <w:rPr>
          <w:rFonts w:eastAsia="Calibri" w:cs="Arial"/>
          <w:b/>
          <w:bCs/>
          <w:sz w:val="28"/>
          <w:szCs w:val="28"/>
          <w:lang w:val="es-US"/>
        </w:rPr>
      </w:pPr>
      <w:r w:rsidRPr="0012260B">
        <w:rPr>
          <w:lang w:val="es-ES"/>
        </w:rPr>
        <w:br w:type="page"/>
      </w:r>
    </w:p>
    <w:p w14:paraId="7A8EA45C" w14:textId="6A90B2C8" w:rsidR="00E24D54" w:rsidRPr="0012260B" w:rsidRDefault="00D248F9" w:rsidP="00640DD2">
      <w:pPr>
        <w:pStyle w:val="Heading1"/>
        <w:ind w:right="0"/>
        <w:rPr>
          <w:lang w:val="es-ES"/>
        </w:rPr>
      </w:pPr>
      <w:bookmarkStart w:id="14" w:name="_Toc13613438"/>
      <w:r w:rsidRPr="0012260B">
        <w:rPr>
          <w:lang w:val="es-ES"/>
        </w:rPr>
        <w:lastRenderedPageBreak/>
        <w:t>E.</w:t>
      </w:r>
      <w:r w:rsidR="00664DBA" w:rsidRPr="0012260B">
        <w:rPr>
          <w:rStyle w:val="Heading1Char"/>
          <w:lang w:val="es-ES"/>
        </w:rPr>
        <w:tab/>
      </w:r>
      <w:r w:rsidR="00D8355B" w:rsidRPr="0012260B">
        <w:rPr>
          <w:lang w:val="es-ES"/>
        </w:rPr>
        <w:t xml:space="preserve">Servicios </w:t>
      </w:r>
      <w:r w:rsidR="00DA1E1B" w:rsidRPr="0012260B">
        <w:rPr>
          <w:lang w:val="es-ES"/>
        </w:rPr>
        <w:t xml:space="preserve">cubiertos fuera de </w:t>
      </w:r>
      <w:r w:rsidR="0098174C" w:rsidRPr="0012260B">
        <w:rPr>
          <w:lang w:val="es-ES"/>
        </w:rPr>
        <w:t xml:space="preserve">la red de </w:t>
      </w:r>
      <w:r w:rsidR="00E24D54" w:rsidRPr="0012260B">
        <w:rPr>
          <w:lang w:val="es-ES"/>
        </w:rPr>
        <w:t>&lt;plan name&gt;:</w:t>
      </w:r>
      <w:bookmarkEnd w:id="14"/>
    </w:p>
    <w:p w14:paraId="4D444400" w14:textId="7F726950" w:rsidR="00DA1E1B" w:rsidRPr="00D517A2" w:rsidRDefault="00DA1E1B" w:rsidP="000F13F5">
      <w:pPr>
        <w:pStyle w:val="RegularTextCMSNEW"/>
        <w:rPr>
          <w:noProof w:val="0"/>
        </w:rPr>
      </w:pPr>
      <w:r w:rsidRPr="00D517A2">
        <w:rPr>
          <w:noProof w:val="0"/>
        </w:rPr>
        <w:t>Ésta no es una lista completa. Llame a Servicios a</w:t>
      </w:r>
      <w:r w:rsidR="001529D0" w:rsidRPr="00D517A2">
        <w:rPr>
          <w:noProof w:val="0"/>
        </w:rPr>
        <w:t>l</w:t>
      </w:r>
      <w:r w:rsidRPr="00D517A2">
        <w:rPr>
          <w:noProof w:val="0"/>
        </w:rPr>
        <w:t xml:space="preserve"> miembro para </w:t>
      </w:r>
      <w:r w:rsidR="00E711AE">
        <w:rPr>
          <w:noProof w:val="0"/>
        </w:rPr>
        <w:t>informarse</w:t>
      </w:r>
      <w:r w:rsidRPr="00D517A2">
        <w:rPr>
          <w:noProof w:val="0"/>
        </w:rPr>
        <w:t xml:space="preserve"> sobre otros servicios que no cubre &lt;plan name&gt;, pero están disponibles a través de Medicare o Medi-Cal.</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9360"/>
        <w:gridCol w:w="5040"/>
      </w:tblGrid>
      <w:tr w:rsidR="00DA1E1B" w:rsidRPr="00D517A2" w14:paraId="633CB654" w14:textId="77777777" w:rsidTr="0094245B">
        <w:trPr>
          <w:trHeight w:val="490"/>
          <w:tblHeader/>
        </w:trPr>
        <w:tc>
          <w:tcPr>
            <w:tcW w:w="9360" w:type="dxa"/>
            <w:tcBorders>
              <w:bottom w:val="single" w:sz="4" w:space="0" w:color="70AFD9"/>
            </w:tcBorders>
            <w:shd w:val="clear" w:color="auto" w:fill="C0E8FB"/>
            <w:vAlign w:val="center"/>
          </w:tcPr>
          <w:p w14:paraId="21F298C4" w14:textId="666999C1" w:rsidR="00DA1E1B" w:rsidRPr="00D517A2" w:rsidRDefault="00DA1E1B" w:rsidP="00C375ED">
            <w:pPr>
              <w:pStyle w:val="Tableheading2"/>
              <w:spacing w:before="0" w:after="0" w:line="300" w:lineRule="exact"/>
              <w:ind w:left="0" w:right="0"/>
              <w:rPr>
                <w:sz w:val="22"/>
                <w:szCs w:val="22"/>
              </w:rPr>
            </w:pPr>
            <w:r w:rsidRPr="00D517A2">
              <w:rPr>
                <w:sz w:val="22"/>
                <w:szCs w:val="22"/>
              </w:rPr>
              <w:t>Otros servicios cubiertos por Medicare o Medi-Cal</w:t>
            </w:r>
          </w:p>
        </w:tc>
        <w:tc>
          <w:tcPr>
            <w:tcW w:w="5040" w:type="dxa"/>
            <w:tcBorders>
              <w:bottom w:val="single" w:sz="4" w:space="0" w:color="70AFD9"/>
            </w:tcBorders>
            <w:shd w:val="clear" w:color="auto" w:fill="C0E8FB"/>
            <w:vAlign w:val="center"/>
          </w:tcPr>
          <w:p w14:paraId="72DB5444" w14:textId="7C3C5D92" w:rsidR="00DA1E1B" w:rsidRPr="00D517A2" w:rsidRDefault="00194A8E" w:rsidP="00C375ED">
            <w:pPr>
              <w:pStyle w:val="Tableheading2"/>
              <w:spacing w:before="0" w:after="0" w:line="300" w:lineRule="exact"/>
              <w:ind w:left="0" w:right="0"/>
              <w:rPr>
                <w:sz w:val="22"/>
                <w:szCs w:val="22"/>
              </w:rPr>
            </w:pPr>
            <w:r w:rsidRPr="00D517A2">
              <w:rPr>
                <w:sz w:val="22"/>
                <w:szCs w:val="22"/>
              </w:rPr>
              <w:t>Sus costos</w:t>
            </w:r>
          </w:p>
        </w:tc>
      </w:tr>
      <w:tr w:rsidR="00E24D54" w:rsidRPr="00D517A2" w14:paraId="4A20CBC4" w14:textId="77777777" w:rsidTr="00C375ED">
        <w:trPr>
          <w:trHeight w:val="392"/>
        </w:trPr>
        <w:tc>
          <w:tcPr>
            <w:tcW w:w="9360" w:type="dxa"/>
            <w:tcBorders>
              <w:bottom w:val="single" w:sz="4" w:space="0" w:color="70AFD9"/>
              <w:right w:val="single" w:sz="4" w:space="0" w:color="70AFD9"/>
            </w:tcBorders>
            <w:vAlign w:val="center"/>
          </w:tcPr>
          <w:p w14:paraId="2B2B97A6" w14:textId="64F697B4" w:rsidR="00E24D54" w:rsidRPr="00D517A2" w:rsidRDefault="00194A8E" w:rsidP="0055798A">
            <w:pPr>
              <w:pStyle w:val="RegularTextCMSNEW"/>
              <w:rPr>
                <w:rStyle w:val="PlanInstructions"/>
                <w:noProof w:val="0"/>
              </w:rPr>
            </w:pPr>
            <w:r w:rsidRPr="008068CB">
              <w:rPr>
                <w:rStyle w:val="PlanInstructions"/>
                <w:i w:val="0"/>
                <w:noProof w:val="0"/>
                <w:lang w:val="en-US"/>
              </w:rPr>
              <w:t>[</w:t>
            </w:r>
            <w:r w:rsidRPr="008068CB">
              <w:rPr>
                <w:rStyle w:val="PlanInstructions"/>
                <w:noProof w:val="0"/>
                <w:lang w:val="en-US"/>
              </w:rPr>
              <w:t xml:space="preserve">Insert services covered outside the plan by Medicare fee-for-service and/or Medi-Cal fee-for-service, as appropriate. </w:t>
            </w:r>
            <w:r w:rsidRPr="00D517A2">
              <w:rPr>
                <w:rStyle w:val="PlanInstructions"/>
                <w:noProof w:val="0"/>
              </w:rPr>
              <w:t>This does not need to be a comprehensive list.</w:t>
            </w:r>
            <w:r w:rsidRPr="00D517A2">
              <w:rPr>
                <w:rStyle w:val="PlanInstructions"/>
                <w:i w:val="0"/>
                <w:noProof w:val="0"/>
              </w:rPr>
              <w:t>]</w:t>
            </w:r>
          </w:p>
        </w:tc>
        <w:tc>
          <w:tcPr>
            <w:tcW w:w="5040" w:type="dxa"/>
            <w:tcBorders>
              <w:left w:val="single" w:sz="4" w:space="0" w:color="70AFD9"/>
            </w:tcBorders>
            <w:vAlign w:val="center"/>
          </w:tcPr>
          <w:p w14:paraId="42657AB2" w14:textId="12CFF680" w:rsidR="00E24D54" w:rsidRPr="008068CB" w:rsidRDefault="00194A8E" w:rsidP="0055798A">
            <w:pPr>
              <w:pStyle w:val="RegularTextCMSNEW"/>
              <w:rPr>
                <w:noProof w:val="0"/>
                <w:lang w:val="en-US"/>
              </w:rPr>
            </w:pPr>
            <w:r w:rsidRPr="008068CB">
              <w:rPr>
                <w:rStyle w:val="PlanInstructions"/>
                <w:i w:val="0"/>
                <w:noProof w:val="0"/>
                <w:lang w:val="en-US"/>
              </w:rPr>
              <w:t>[</w:t>
            </w:r>
            <w:r w:rsidRPr="008068CB">
              <w:rPr>
                <w:rStyle w:val="PlanInstructions"/>
                <w:noProof w:val="0"/>
                <w:lang w:val="en-US"/>
              </w:rPr>
              <w:t xml:space="preserve">Plans should include </w:t>
            </w:r>
            <w:r w:rsidR="002B4109" w:rsidRPr="008068CB">
              <w:rPr>
                <w:rStyle w:val="PlanInstructions"/>
                <w:noProof w:val="0"/>
                <w:lang w:val="en-US"/>
              </w:rPr>
              <w:t>copays</w:t>
            </w:r>
            <w:r w:rsidRPr="008068CB">
              <w:rPr>
                <w:rStyle w:val="PlanInstructions"/>
                <w:noProof w:val="0"/>
                <w:lang w:val="en-US"/>
              </w:rPr>
              <w:t xml:space="preserve"> for listed services.</w:t>
            </w:r>
            <w:r w:rsidRPr="008068CB">
              <w:rPr>
                <w:rStyle w:val="PlanInstructions"/>
                <w:i w:val="0"/>
                <w:noProof w:val="0"/>
                <w:lang w:val="en-US"/>
              </w:rPr>
              <w:t>]</w:t>
            </w:r>
          </w:p>
        </w:tc>
      </w:tr>
      <w:tr w:rsidR="00194A8E" w:rsidRPr="00D517A2" w14:paraId="3F9BFBA6" w14:textId="77777777" w:rsidTr="00D7759B">
        <w:trPr>
          <w:trHeight w:val="390"/>
        </w:trPr>
        <w:tc>
          <w:tcPr>
            <w:tcW w:w="9360" w:type="dxa"/>
            <w:tcBorders>
              <w:right w:val="single" w:sz="4" w:space="0" w:color="70AFD9"/>
            </w:tcBorders>
            <w:shd w:val="clear" w:color="auto" w:fill="D5F2FE"/>
            <w:vAlign w:val="center"/>
          </w:tcPr>
          <w:p w14:paraId="6735F485" w14:textId="77777777" w:rsidR="00194A8E" w:rsidRPr="00D517A2" w:rsidRDefault="00194A8E" w:rsidP="0055798A">
            <w:pPr>
              <w:pStyle w:val="RegularTextCMSNEW"/>
              <w:rPr>
                <w:noProof w:val="0"/>
              </w:rPr>
            </w:pPr>
            <w:r w:rsidRPr="00D517A2">
              <w:rPr>
                <w:noProof w:val="0"/>
              </w:rPr>
              <w:t>Algunos servicios de cuidado de hospicio</w:t>
            </w:r>
          </w:p>
        </w:tc>
        <w:tc>
          <w:tcPr>
            <w:tcW w:w="5040" w:type="dxa"/>
            <w:tcBorders>
              <w:left w:val="single" w:sz="4" w:space="0" w:color="70AFD9"/>
            </w:tcBorders>
            <w:shd w:val="clear" w:color="auto" w:fill="D5F2FE"/>
            <w:vAlign w:val="center"/>
          </w:tcPr>
          <w:p w14:paraId="1BF275C0" w14:textId="77777777" w:rsidR="00194A8E" w:rsidRPr="00D517A2" w:rsidRDefault="00194A8E" w:rsidP="0055798A">
            <w:pPr>
              <w:pStyle w:val="RegularTextCMSNEW"/>
              <w:rPr>
                <w:noProof w:val="0"/>
              </w:rPr>
            </w:pPr>
            <w:r w:rsidRPr="00D517A2">
              <w:rPr>
                <w:noProof w:val="0"/>
              </w:rPr>
              <w:t>$0</w:t>
            </w:r>
          </w:p>
        </w:tc>
      </w:tr>
      <w:tr w:rsidR="00194A8E" w:rsidRPr="00D517A2" w14:paraId="242E6296" w14:textId="77777777" w:rsidTr="00C375ED">
        <w:trPr>
          <w:trHeight w:val="390"/>
        </w:trPr>
        <w:tc>
          <w:tcPr>
            <w:tcW w:w="9360" w:type="dxa"/>
            <w:tcBorders>
              <w:bottom w:val="single" w:sz="4" w:space="0" w:color="70AFD9"/>
              <w:right w:val="single" w:sz="4" w:space="0" w:color="70AFD9"/>
            </w:tcBorders>
            <w:vAlign w:val="center"/>
          </w:tcPr>
          <w:p w14:paraId="5E11F249" w14:textId="71A0AA6B" w:rsidR="00194A8E" w:rsidRPr="00D517A2" w:rsidRDefault="00194A8E" w:rsidP="0055798A">
            <w:pPr>
              <w:pStyle w:val="RegularTextCMSNEW"/>
              <w:rPr>
                <w:noProof w:val="0"/>
              </w:rPr>
            </w:pPr>
            <w:r w:rsidRPr="00D517A2">
              <w:rPr>
                <w:noProof w:val="0"/>
              </w:rPr>
              <w:t xml:space="preserve">Servicios de coordinación antes </w:t>
            </w:r>
            <w:r w:rsidR="00C02665" w:rsidRPr="00D517A2">
              <w:rPr>
                <w:noProof w:val="0"/>
              </w:rPr>
              <w:t>de</w:t>
            </w:r>
            <w:r w:rsidRPr="00D517A2">
              <w:rPr>
                <w:noProof w:val="0"/>
              </w:rPr>
              <w:t xml:space="preserve"> una transición</w:t>
            </w:r>
            <w:r w:rsidR="002B4109" w:rsidRPr="00D517A2">
              <w:rPr>
                <w:noProof w:val="0"/>
              </w:rPr>
              <w:t xml:space="preserve"> y después de una transición </w:t>
            </w:r>
            <w:r w:rsidRPr="00D517A2">
              <w:rPr>
                <w:noProof w:val="0"/>
              </w:rPr>
              <w:t>de California Community Transitions (CCT)</w:t>
            </w:r>
          </w:p>
        </w:tc>
        <w:tc>
          <w:tcPr>
            <w:tcW w:w="5040" w:type="dxa"/>
            <w:tcBorders>
              <w:left w:val="single" w:sz="4" w:space="0" w:color="70AFD9"/>
              <w:bottom w:val="single" w:sz="4" w:space="0" w:color="70AFD9"/>
            </w:tcBorders>
            <w:vAlign w:val="center"/>
          </w:tcPr>
          <w:p w14:paraId="7188B255" w14:textId="77777777" w:rsidR="00194A8E" w:rsidRPr="00D517A2" w:rsidRDefault="00194A8E" w:rsidP="0055798A">
            <w:pPr>
              <w:pStyle w:val="RegularTextCMSNEW"/>
              <w:rPr>
                <w:noProof w:val="0"/>
              </w:rPr>
            </w:pPr>
            <w:r w:rsidRPr="00D517A2">
              <w:rPr>
                <w:noProof w:val="0"/>
              </w:rPr>
              <w:t>$0</w:t>
            </w:r>
          </w:p>
        </w:tc>
      </w:tr>
      <w:tr w:rsidR="00194A8E" w:rsidRPr="00173067" w14:paraId="665044BC" w14:textId="77777777" w:rsidTr="00D7759B">
        <w:trPr>
          <w:cantSplit/>
          <w:trHeight w:val="390"/>
        </w:trPr>
        <w:tc>
          <w:tcPr>
            <w:tcW w:w="9360" w:type="dxa"/>
            <w:tcBorders>
              <w:right w:val="single" w:sz="4" w:space="0" w:color="70AFD9"/>
            </w:tcBorders>
            <w:shd w:val="clear" w:color="auto" w:fill="D5F2FE"/>
            <w:vAlign w:val="center"/>
          </w:tcPr>
          <w:p w14:paraId="2288EA23" w14:textId="2D3399C3" w:rsidR="00194A8E" w:rsidRPr="00D517A2" w:rsidRDefault="00194A8E" w:rsidP="0055798A">
            <w:pPr>
              <w:pStyle w:val="RegularTextCMSNEW"/>
              <w:rPr>
                <w:noProof w:val="0"/>
              </w:rPr>
            </w:pPr>
            <w:r w:rsidRPr="00D517A2">
              <w:rPr>
                <w:noProof w:val="0"/>
              </w:rPr>
              <w:t xml:space="preserve">Ciertos servicios dentales, </w:t>
            </w:r>
            <w:r w:rsidR="00D8355B" w:rsidRPr="00D517A2">
              <w:rPr>
                <w:noProof w:val="0"/>
              </w:rPr>
              <w:t xml:space="preserve">como rayos X, </w:t>
            </w:r>
            <w:r w:rsidRPr="00D517A2">
              <w:rPr>
                <w:noProof w:val="0"/>
              </w:rPr>
              <w:t>limpiezas, empastes</w:t>
            </w:r>
            <w:r w:rsidR="00D8355B" w:rsidRPr="00D517A2">
              <w:rPr>
                <w:noProof w:val="0"/>
              </w:rPr>
              <w:t xml:space="preserve">, </w:t>
            </w:r>
            <w:r w:rsidR="00295CC0">
              <w:rPr>
                <w:noProof w:val="0"/>
              </w:rPr>
              <w:t>tratamiento de endodoncia</w:t>
            </w:r>
            <w:r w:rsidR="00D8355B" w:rsidRPr="00D517A2">
              <w:rPr>
                <w:noProof w:val="0"/>
              </w:rPr>
              <w:t xml:space="preserve">, extracciones, coronas, </w:t>
            </w:r>
            <w:r w:rsidRPr="00D517A2">
              <w:rPr>
                <w:noProof w:val="0"/>
              </w:rPr>
              <w:t>y dentaduras postizas</w:t>
            </w:r>
          </w:p>
        </w:tc>
        <w:tc>
          <w:tcPr>
            <w:tcW w:w="5040" w:type="dxa"/>
            <w:tcBorders>
              <w:left w:val="single" w:sz="4" w:space="0" w:color="70AFD9"/>
            </w:tcBorders>
            <w:shd w:val="clear" w:color="auto" w:fill="D5F2FE"/>
            <w:vAlign w:val="center"/>
          </w:tcPr>
          <w:p w14:paraId="798B0BCA" w14:textId="0DBC96E8" w:rsidR="00194A8E" w:rsidRPr="00D517A2" w:rsidRDefault="00547C2F" w:rsidP="0094245B">
            <w:pPr>
              <w:pStyle w:val="RegularTextCMSNEW"/>
              <w:rPr>
                <w:noProof w:val="0"/>
              </w:rPr>
            </w:pPr>
            <w:r w:rsidRPr="00D517A2">
              <w:rPr>
                <w:noProof w:val="0"/>
              </w:rPr>
              <w:t>Los s</w:t>
            </w:r>
            <w:r w:rsidR="00194A8E" w:rsidRPr="00D517A2">
              <w:rPr>
                <w:noProof w:val="0"/>
              </w:rPr>
              <w:t xml:space="preserve">ervicios </w:t>
            </w:r>
            <w:r w:rsidR="00C02665" w:rsidRPr="00D517A2">
              <w:rPr>
                <w:noProof w:val="0"/>
              </w:rPr>
              <w:t xml:space="preserve">que no están </w:t>
            </w:r>
            <w:r w:rsidR="00194A8E" w:rsidRPr="00D517A2">
              <w:rPr>
                <w:noProof w:val="0"/>
              </w:rPr>
              <w:t xml:space="preserve">cubiertos bajo </w:t>
            </w:r>
            <w:r w:rsidR="00295CC0">
              <w:rPr>
                <w:noProof w:val="0"/>
              </w:rPr>
              <w:t>Denti</w:t>
            </w:r>
            <w:r w:rsidR="0094245B">
              <w:rPr>
                <w:noProof w:val="0"/>
              </w:rPr>
              <w:noBreakHyphen/>
            </w:r>
            <w:r w:rsidR="00295CC0">
              <w:rPr>
                <w:noProof w:val="0"/>
              </w:rPr>
              <w:t xml:space="preserve">Cal, el programa dental de </w:t>
            </w:r>
            <w:r w:rsidR="00194A8E" w:rsidRPr="00D517A2">
              <w:rPr>
                <w:noProof w:val="0"/>
              </w:rPr>
              <w:t>Medi-Cal</w:t>
            </w:r>
            <w:r w:rsidR="00295CC0">
              <w:rPr>
                <w:noProof w:val="0"/>
              </w:rPr>
              <w:t>,</w:t>
            </w:r>
            <w:r w:rsidR="0094245B">
              <w:rPr>
                <w:noProof w:val="0"/>
              </w:rPr>
              <w:t xml:space="preserve"> </w:t>
            </w:r>
            <w:r w:rsidR="00194A8E" w:rsidRPr="00D517A2">
              <w:rPr>
                <w:noProof w:val="0"/>
              </w:rPr>
              <w:t xml:space="preserve">no son facturables a usted. No obstante, usted es responsable </w:t>
            </w:r>
            <w:r w:rsidR="00C02665" w:rsidRPr="00D517A2">
              <w:rPr>
                <w:noProof w:val="0"/>
              </w:rPr>
              <w:t>por</w:t>
            </w:r>
            <w:r w:rsidR="00194A8E" w:rsidRPr="00D517A2">
              <w:rPr>
                <w:noProof w:val="0"/>
              </w:rPr>
              <w:t xml:space="preserve"> su parte de la cantidad del costo</w:t>
            </w:r>
            <w:r w:rsidR="00C02665" w:rsidRPr="00D517A2">
              <w:rPr>
                <w:noProof w:val="0"/>
              </w:rPr>
              <w:t>, si se aplica</w:t>
            </w:r>
            <w:r w:rsidR="00194A8E" w:rsidRPr="00D517A2">
              <w:rPr>
                <w:noProof w:val="0"/>
              </w:rPr>
              <w:t xml:space="preserve">. Usted es responsable </w:t>
            </w:r>
            <w:r w:rsidR="00C02665" w:rsidRPr="00D517A2">
              <w:rPr>
                <w:noProof w:val="0"/>
              </w:rPr>
              <w:t xml:space="preserve">por </w:t>
            </w:r>
            <w:r w:rsidR="00194A8E" w:rsidRPr="00D517A2">
              <w:rPr>
                <w:noProof w:val="0"/>
              </w:rPr>
              <w:t xml:space="preserve">pagar por los servicios que no cubre su plan o </w:t>
            </w:r>
            <w:r w:rsidR="00222432">
              <w:rPr>
                <w:noProof w:val="0"/>
              </w:rPr>
              <w:t>Denti</w:t>
            </w:r>
            <w:r w:rsidR="00194A8E" w:rsidRPr="00D517A2">
              <w:rPr>
                <w:noProof w:val="0"/>
              </w:rPr>
              <w:t>-Cal.</w:t>
            </w:r>
          </w:p>
        </w:tc>
      </w:tr>
    </w:tbl>
    <w:p w14:paraId="63F6D84C" w14:textId="05834B5C" w:rsidR="00DA1E1B" w:rsidRPr="0012260B" w:rsidRDefault="00F048D9" w:rsidP="00640DD2">
      <w:pPr>
        <w:pStyle w:val="Heading1"/>
        <w:ind w:right="0"/>
        <w:rPr>
          <w:lang w:val="es-ES"/>
        </w:rPr>
      </w:pPr>
      <w:bookmarkStart w:id="15" w:name="_Toc13613439"/>
      <w:r w:rsidRPr="0012260B">
        <w:rPr>
          <w:lang w:val="es-ES"/>
        </w:rPr>
        <w:t>F.</w:t>
      </w:r>
      <w:r w:rsidR="00664DBA" w:rsidRPr="0012260B">
        <w:rPr>
          <w:lang w:val="es-ES"/>
        </w:rPr>
        <w:tab/>
      </w:r>
      <w:r w:rsidR="00DA1E1B" w:rsidRPr="0012260B">
        <w:rPr>
          <w:lang w:val="es-ES"/>
        </w:rPr>
        <w:t>Servicios que &lt;plan name&gt;</w:t>
      </w:r>
      <w:r w:rsidR="00194A8E" w:rsidRPr="0012260B">
        <w:rPr>
          <w:lang w:val="es-ES"/>
        </w:rPr>
        <w:t>, Medicare y Medi-Cal</w:t>
      </w:r>
      <w:r w:rsidR="00DA1E1B" w:rsidRPr="0012260B">
        <w:rPr>
          <w:lang w:val="es-ES"/>
        </w:rPr>
        <w:t xml:space="preserve"> no cubre</w:t>
      </w:r>
      <w:r w:rsidR="00194A8E" w:rsidRPr="0012260B">
        <w:rPr>
          <w:lang w:val="es-ES"/>
        </w:rPr>
        <w:t>n</w:t>
      </w:r>
      <w:r w:rsidR="00DA1E1B" w:rsidRPr="0012260B">
        <w:rPr>
          <w:lang w:val="es-ES"/>
        </w:rPr>
        <w:t>:</w:t>
      </w:r>
      <w:bookmarkEnd w:id="15"/>
    </w:p>
    <w:p w14:paraId="0FD4CCD4" w14:textId="005644DF" w:rsidR="00194A8E" w:rsidRPr="00D517A2" w:rsidRDefault="00194A8E" w:rsidP="000F13F5">
      <w:pPr>
        <w:pStyle w:val="RegularTextCMSNEW"/>
        <w:rPr>
          <w:noProof w:val="0"/>
        </w:rPr>
      </w:pPr>
      <w:r w:rsidRPr="00D517A2">
        <w:rPr>
          <w:noProof w:val="0"/>
        </w:rPr>
        <w:t>Ésta no es una lista completa. Llame a Servicios a</w:t>
      </w:r>
      <w:r w:rsidR="00547C2F" w:rsidRPr="00D517A2">
        <w:rPr>
          <w:noProof w:val="0"/>
        </w:rPr>
        <w:t>l</w:t>
      </w:r>
      <w:r w:rsidRPr="00D517A2">
        <w:rPr>
          <w:noProof w:val="0"/>
        </w:rPr>
        <w:t xml:space="preserve"> miembro para </w:t>
      </w:r>
      <w:r w:rsidR="00E711AE">
        <w:rPr>
          <w:noProof w:val="0"/>
        </w:rPr>
        <w:t>informarse</w:t>
      </w:r>
      <w:r w:rsidRPr="00D517A2">
        <w:rPr>
          <w:noProof w:val="0"/>
        </w:rPr>
        <w:t xml:space="preserve"> sobre otros servicios excluidos.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0765E7" w:rsidRPr="00173067" w14:paraId="536AF90E" w14:textId="77777777" w:rsidTr="00664DBA">
        <w:trPr>
          <w:trHeight w:val="490"/>
          <w:tblHeader/>
        </w:trPr>
        <w:tc>
          <w:tcPr>
            <w:tcW w:w="14400" w:type="dxa"/>
            <w:gridSpan w:val="2"/>
            <w:tcBorders>
              <w:bottom w:val="single" w:sz="4" w:space="0" w:color="70AFD9"/>
            </w:tcBorders>
            <w:shd w:val="clear" w:color="auto" w:fill="C0E8FB"/>
            <w:vAlign w:val="center"/>
          </w:tcPr>
          <w:p w14:paraId="71C2A619" w14:textId="41F7F107" w:rsidR="000765E7" w:rsidRPr="00D517A2" w:rsidRDefault="000765E7" w:rsidP="00A0778D">
            <w:pPr>
              <w:pStyle w:val="Tableheading2"/>
              <w:spacing w:before="0" w:after="0" w:line="300" w:lineRule="exact"/>
              <w:ind w:left="0" w:right="0"/>
              <w:rPr>
                <w:sz w:val="22"/>
                <w:szCs w:val="22"/>
              </w:rPr>
            </w:pPr>
            <w:r w:rsidRPr="00D517A2">
              <w:rPr>
                <w:sz w:val="22"/>
                <w:szCs w:val="22"/>
              </w:rPr>
              <w:t>Servicios no cubiertos por &lt;plan name&gt;, Medicare o Medi-Cal</w:t>
            </w:r>
          </w:p>
        </w:tc>
      </w:tr>
      <w:tr w:rsidR="00DA1E1B" w:rsidRPr="00D517A2" w14:paraId="6C9A592B" w14:textId="77777777" w:rsidTr="00C375ED">
        <w:trPr>
          <w:trHeight w:val="392"/>
        </w:trPr>
        <w:tc>
          <w:tcPr>
            <w:tcW w:w="7200" w:type="dxa"/>
            <w:tcBorders>
              <w:bottom w:val="single" w:sz="4" w:space="0" w:color="70AFD9"/>
              <w:right w:val="single" w:sz="4" w:space="0" w:color="70AFD9"/>
            </w:tcBorders>
            <w:vAlign w:val="center"/>
          </w:tcPr>
          <w:p w14:paraId="49E15E2F" w14:textId="59FB4BC1" w:rsidR="00DA1E1B" w:rsidRPr="008068CB" w:rsidRDefault="00DA1E1B" w:rsidP="009748CE">
            <w:pPr>
              <w:pStyle w:val="RegularTextCMSNEW"/>
              <w:rPr>
                <w:rStyle w:val="PlanInstructions"/>
                <w:noProof w:val="0"/>
                <w:lang w:val="en-US"/>
              </w:rPr>
            </w:pPr>
            <w:r w:rsidRPr="008068CB">
              <w:rPr>
                <w:rStyle w:val="PlanInstructions"/>
                <w:i w:val="0"/>
                <w:noProof w:val="0"/>
                <w:lang w:val="en-US"/>
              </w:rPr>
              <w:t>[</w:t>
            </w:r>
            <w:r w:rsidRPr="008068CB">
              <w:rPr>
                <w:rStyle w:val="PlanInstructions"/>
                <w:noProof w:val="0"/>
                <w:lang w:val="en-US"/>
              </w:rPr>
              <w:t xml:space="preserve">Insert any excluded benefit categories. This does not need to be a comprehensive list. </w:t>
            </w:r>
            <w:r w:rsidR="00830B11" w:rsidRPr="008068CB">
              <w:rPr>
                <w:rStyle w:val="PlanInstructions"/>
                <w:noProof w:val="0"/>
                <w:lang w:val="en-US"/>
              </w:rPr>
              <w:t xml:space="preserve">Plans may consult Section G of Chapter 4 of the </w:t>
            </w:r>
            <w:r w:rsidR="00F9358D" w:rsidRPr="00F9358D">
              <w:rPr>
                <w:rStyle w:val="PlanInstructions"/>
                <w:noProof w:val="0"/>
                <w:lang w:val="en-US"/>
              </w:rPr>
              <w:t>Member Handbook</w:t>
            </w:r>
            <w:r w:rsidR="00830B11" w:rsidRPr="008068CB">
              <w:rPr>
                <w:rStyle w:val="PlanInstructions"/>
                <w:noProof w:val="0"/>
                <w:lang w:val="en-US"/>
              </w:rPr>
              <w:t xml:space="preserve"> for examples.</w:t>
            </w:r>
            <w:r w:rsidRPr="008068CB">
              <w:rPr>
                <w:rStyle w:val="PlanInstructions"/>
                <w:i w:val="0"/>
                <w:noProof w:val="0"/>
                <w:lang w:val="en-US"/>
              </w:rPr>
              <w:t>]</w:t>
            </w:r>
          </w:p>
        </w:tc>
        <w:tc>
          <w:tcPr>
            <w:tcW w:w="7200" w:type="dxa"/>
            <w:tcBorders>
              <w:left w:val="single" w:sz="4" w:space="0" w:color="70AFD9"/>
              <w:bottom w:val="single" w:sz="4" w:space="0" w:color="70AFD9"/>
            </w:tcBorders>
            <w:vAlign w:val="center"/>
          </w:tcPr>
          <w:p w14:paraId="65E71194" w14:textId="77777777" w:rsidR="00DA1E1B" w:rsidRPr="008068CB" w:rsidRDefault="00DA1E1B" w:rsidP="009748CE">
            <w:pPr>
              <w:pStyle w:val="RegularTextCMSNEW"/>
              <w:rPr>
                <w:noProof w:val="0"/>
                <w:lang w:val="en-US"/>
              </w:rPr>
            </w:pPr>
          </w:p>
        </w:tc>
      </w:tr>
      <w:tr w:rsidR="00DA1E1B" w:rsidRPr="00D517A2" w14:paraId="5788FD65" w14:textId="77777777" w:rsidTr="00C375ED">
        <w:trPr>
          <w:trHeight w:val="390"/>
        </w:trPr>
        <w:tc>
          <w:tcPr>
            <w:tcW w:w="7200" w:type="dxa"/>
            <w:tcBorders>
              <w:right w:val="single" w:sz="4" w:space="0" w:color="70AFD9"/>
            </w:tcBorders>
            <w:shd w:val="clear" w:color="auto" w:fill="D5F2FE"/>
            <w:vAlign w:val="center"/>
          </w:tcPr>
          <w:p w14:paraId="785BB0DE" w14:textId="77777777" w:rsidR="00DA1E1B" w:rsidRPr="008068CB" w:rsidRDefault="00DA1E1B" w:rsidP="009748CE">
            <w:pPr>
              <w:pStyle w:val="RegularTextCMSNEW"/>
              <w:rPr>
                <w:noProof w:val="0"/>
                <w:lang w:val="en-US"/>
              </w:rPr>
            </w:pPr>
          </w:p>
        </w:tc>
        <w:tc>
          <w:tcPr>
            <w:tcW w:w="7200" w:type="dxa"/>
            <w:tcBorders>
              <w:left w:val="single" w:sz="4" w:space="0" w:color="70AFD9"/>
            </w:tcBorders>
            <w:shd w:val="clear" w:color="auto" w:fill="D5F2FE"/>
            <w:vAlign w:val="center"/>
          </w:tcPr>
          <w:p w14:paraId="709D245D" w14:textId="77777777" w:rsidR="00DA1E1B" w:rsidRPr="008068CB" w:rsidRDefault="00DA1E1B" w:rsidP="009748CE">
            <w:pPr>
              <w:pStyle w:val="RegularTextCMSNEW"/>
              <w:rPr>
                <w:noProof w:val="0"/>
                <w:lang w:val="en-US"/>
              </w:rPr>
            </w:pPr>
          </w:p>
        </w:tc>
      </w:tr>
      <w:tr w:rsidR="00DA1E1B" w:rsidRPr="00D517A2" w14:paraId="0889CF98" w14:textId="77777777" w:rsidTr="00C375ED">
        <w:trPr>
          <w:trHeight w:val="390"/>
        </w:trPr>
        <w:tc>
          <w:tcPr>
            <w:tcW w:w="7200" w:type="dxa"/>
            <w:tcBorders>
              <w:bottom w:val="single" w:sz="4" w:space="0" w:color="70AFD9"/>
              <w:right w:val="single" w:sz="4" w:space="0" w:color="70AFD9"/>
            </w:tcBorders>
            <w:vAlign w:val="center"/>
          </w:tcPr>
          <w:p w14:paraId="3D6DDE0A" w14:textId="77777777" w:rsidR="00DA1E1B" w:rsidRPr="008068CB" w:rsidRDefault="00DA1E1B" w:rsidP="009748CE">
            <w:pPr>
              <w:pStyle w:val="RegularTextCMSNEW"/>
              <w:rPr>
                <w:noProof w:val="0"/>
                <w:lang w:val="en-US"/>
              </w:rPr>
            </w:pPr>
          </w:p>
        </w:tc>
        <w:tc>
          <w:tcPr>
            <w:tcW w:w="7200" w:type="dxa"/>
            <w:tcBorders>
              <w:left w:val="single" w:sz="4" w:space="0" w:color="70AFD9"/>
              <w:bottom w:val="single" w:sz="4" w:space="0" w:color="70AFD9"/>
            </w:tcBorders>
            <w:vAlign w:val="center"/>
          </w:tcPr>
          <w:p w14:paraId="3AEBF103" w14:textId="77777777" w:rsidR="00DA1E1B" w:rsidRPr="008068CB" w:rsidRDefault="00DA1E1B" w:rsidP="009748CE">
            <w:pPr>
              <w:pStyle w:val="RegularTextCMSNEW"/>
              <w:rPr>
                <w:noProof w:val="0"/>
                <w:lang w:val="en-US"/>
              </w:rPr>
            </w:pPr>
          </w:p>
        </w:tc>
      </w:tr>
      <w:tr w:rsidR="00DA1E1B" w:rsidRPr="00D517A2" w14:paraId="33273145" w14:textId="77777777" w:rsidTr="00C375ED">
        <w:trPr>
          <w:trHeight w:val="390"/>
        </w:trPr>
        <w:tc>
          <w:tcPr>
            <w:tcW w:w="7200" w:type="dxa"/>
            <w:tcBorders>
              <w:right w:val="single" w:sz="4" w:space="0" w:color="70AFD9"/>
            </w:tcBorders>
            <w:shd w:val="clear" w:color="auto" w:fill="D5F2FE"/>
            <w:vAlign w:val="center"/>
          </w:tcPr>
          <w:p w14:paraId="29EDA2FB" w14:textId="77777777" w:rsidR="00DA1E1B" w:rsidRPr="008068CB" w:rsidRDefault="00DA1E1B" w:rsidP="009748CE">
            <w:pPr>
              <w:pStyle w:val="Tabletext"/>
              <w:spacing w:before="0" w:after="200" w:line="300" w:lineRule="exact"/>
              <w:rPr>
                <w:lang w:val="en-US"/>
              </w:rPr>
            </w:pPr>
          </w:p>
        </w:tc>
        <w:tc>
          <w:tcPr>
            <w:tcW w:w="7200" w:type="dxa"/>
            <w:tcBorders>
              <w:left w:val="single" w:sz="4" w:space="0" w:color="70AFD9"/>
            </w:tcBorders>
            <w:shd w:val="clear" w:color="auto" w:fill="D5F2FE"/>
            <w:vAlign w:val="center"/>
          </w:tcPr>
          <w:p w14:paraId="1C9249D5" w14:textId="77777777" w:rsidR="00DA1E1B" w:rsidRPr="008068CB" w:rsidRDefault="00DA1E1B" w:rsidP="009748CE">
            <w:pPr>
              <w:pStyle w:val="Tabletext"/>
              <w:spacing w:before="0" w:after="200" w:line="300" w:lineRule="exact"/>
              <w:rPr>
                <w:lang w:val="en-US"/>
              </w:rPr>
            </w:pPr>
          </w:p>
        </w:tc>
      </w:tr>
    </w:tbl>
    <w:p w14:paraId="07A96D41" w14:textId="545C9431" w:rsidR="00E24D54" w:rsidRPr="0012260B" w:rsidRDefault="00B84B20" w:rsidP="00640DD2">
      <w:pPr>
        <w:pStyle w:val="Heading1"/>
        <w:ind w:right="0"/>
        <w:rPr>
          <w:lang w:val="es-ES"/>
        </w:rPr>
      </w:pPr>
      <w:bookmarkStart w:id="16" w:name="_Toc13613440"/>
      <w:bookmarkStart w:id="17" w:name="_PictureBullets"/>
      <w:r w:rsidRPr="0012260B">
        <w:rPr>
          <w:lang w:val="es-ES"/>
        </w:rPr>
        <w:t>G.</w:t>
      </w:r>
      <w:r w:rsidR="00664DBA" w:rsidRPr="0012260B">
        <w:rPr>
          <w:lang w:val="es-ES"/>
        </w:rPr>
        <w:tab/>
      </w:r>
      <w:r w:rsidR="00E24D54" w:rsidRPr="0012260B">
        <w:rPr>
          <w:lang w:val="es-ES"/>
        </w:rPr>
        <w:t>Sus derechos como miembro del plan</w:t>
      </w:r>
      <w:bookmarkEnd w:id="16"/>
      <w:r w:rsidR="00E24D54" w:rsidRPr="0012260B">
        <w:rPr>
          <w:lang w:val="es-ES"/>
        </w:rPr>
        <w:t xml:space="preserve"> </w:t>
      </w:r>
    </w:p>
    <w:p w14:paraId="09D11B2D" w14:textId="79A0357B" w:rsidR="00E24D54" w:rsidRPr="00D517A2" w:rsidRDefault="00E24D54" w:rsidP="000F13F5">
      <w:pPr>
        <w:pStyle w:val="RegularTextCMSNEW"/>
        <w:rPr>
          <w:noProof w:val="0"/>
        </w:rPr>
      </w:pPr>
      <w:r w:rsidRPr="00D517A2">
        <w:rPr>
          <w:noProof w:val="0"/>
        </w:rPr>
        <w:t xml:space="preserve">Como miembro de &lt;plan name&gt;, usted tiene ciertos derechos. Usted puede ejercer estos derechos sin ser castigado. También puede ejercer esos derechos sin perder sus servicios de cuidados médicos. Le hablaremos de sus derechos por lo menos una vez al año. Para obtener más información sobre sus derechos, por favor lea el </w:t>
      </w:r>
      <w:r w:rsidR="00F9358D" w:rsidRPr="00F9358D">
        <w:rPr>
          <w:i/>
          <w:noProof w:val="0"/>
        </w:rPr>
        <w:t>Manual del miembro</w:t>
      </w:r>
      <w:r w:rsidRPr="00D517A2">
        <w:rPr>
          <w:noProof w:val="0"/>
        </w:rPr>
        <w:t>. Sus derechos incluyen, sin limitación, lo siguiente:</w:t>
      </w:r>
    </w:p>
    <w:p w14:paraId="70D154E2" w14:textId="77777777" w:rsidR="00457F1E" w:rsidRPr="00D517A2" w:rsidRDefault="00457F1E" w:rsidP="00E24D54">
      <w:pPr>
        <w:pStyle w:val="ListBullet2"/>
        <w:rPr>
          <w:b/>
        </w:rPr>
        <w:sectPr w:rsidR="00457F1E" w:rsidRPr="00D517A2" w:rsidSect="0094245B">
          <w:headerReference w:type="default" r:id="rId13"/>
          <w:footerReference w:type="even" r:id="rId14"/>
          <w:footerReference w:type="default" r:id="rId15"/>
          <w:headerReference w:type="first" r:id="rId16"/>
          <w:footerReference w:type="first" r:id="rId17"/>
          <w:pgSz w:w="15840" w:h="12240" w:orient="landscape" w:code="1"/>
          <w:pgMar w:top="1267" w:right="720" w:bottom="360" w:left="720" w:header="0" w:footer="360" w:gutter="0"/>
          <w:cols w:space="720"/>
          <w:titlePg/>
          <w:docGrid w:linePitch="360"/>
        </w:sectPr>
      </w:pPr>
    </w:p>
    <w:p w14:paraId="360C540B" w14:textId="3CE67989" w:rsidR="00E24D54" w:rsidRPr="00D517A2" w:rsidRDefault="00E24D54" w:rsidP="003875E2">
      <w:pPr>
        <w:pStyle w:val="ListBullet2"/>
      </w:pPr>
      <w:r w:rsidRPr="00D517A2">
        <w:rPr>
          <w:b/>
        </w:rPr>
        <w:t xml:space="preserve">Usted tiene derecho a respeto, justicia y dignidad. </w:t>
      </w:r>
      <w:r w:rsidRPr="00D517A2">
        <w:t>Esto incluye</w:t>
      </w:r>
      <w:r w:rsidR="002B4109" w:rsidRPr="00D517A2">
        <w:t xml:space="preserve"> el derecho a</w:t>
      </w:r>
      <w:r w:rsidRPr="00D517A2">
        <w:t>:</w:t>
      </w:r>
    </w:p>
    <w:p w14:paraId="1200FF28" w14:textId="66B9683D" w:rsidR="00E24D54" w:rsidRPr="00D517A2" w:rsidRDefault="002B4109" w:rsidP="003875E2">
      <w:pPr>
        <w:pStyle w:val="ListBullet4"/>
      </w:pPr>
      <w:r w:rsidRPr="00D517A2">
        <w:t>R</w:t>
      </w:r>
      <w:r w:rsidR="00E24D54" w:rsidRPr="00D517A2">
        <w:t>ecibir servicios cubiertos, sin importar su raza, etnicidad, origen nacional, religión, sexo, edad,</w:t>
      </w:r>
      <w:r w:rsidR="007F3C9D" w:rsidRPr="00D517A2">
        <w:t xml:space="preserve"> </w:t>
      </w:r>
      <w:r w:rsidR="00E24D54" w:rsidRPr="00D517A2">
        <w:t>discapacidad mental o física, orientación sexual, información genética, posibilidades de pago o capacidad para hablar inglés</w:t>
      </w:r>
    </w:p>
    <w:p w14:paraId="4B495289" w14:textId="0A480385" w:rsidR="00E24D54" w:rsidRPr="00D517A2" w:rsidRDefault="002B4109" w:rsidP="003875E2">
      <w:pPr>
        <w:pStyle w:val="ListBullet4"/>
      </w:pPr>
      <w:r w:rsidRPr="00D517A2">
        <w:t>R</w:t>
      </w:r>
      <w:r w:rsidR="00E24D54" w:rsidRPr="00D517A2">
        <w:t>ecibir información en otros formatos a su pedido (p.ej.: en letra</w:t>
      </w:r>
      <w:r w:rsidR="00547C2F" w:rsidRPr="00D517A2">
        <w:t>s</w:t>
      </w:r>
      <w:r w:rsidR="00E24D54" w:rsidRPr="00D517A2">
        <w:t xml:space="preserve"> grande</w:t>
      </w:r>
      <w:r w:rsidR="00547C2F" w:rsidRPr="00D517A2">
        <w:t>s</w:t>
      </w:r>
      <w:r w:rsidR="00E24D54" w:rsidRPr="00D517A2">
        <w:t>, Braille</w:t>
      </w:r>
      <w:r w:rsidR="00547C2F" w:rsidRPr="00D517A2">
        <w:t>, y/o audio</w:t>
      </w:r>
      <w:r w:rsidR="00E24D54" w:rsidRPr="00D517A2">
        <w:t>)</w:t>
      </w:r>
    </w:p>
    <w:p w14:paraId="56F023AA" w14:textId="6D18E2B7" w:rsidR="00E24D54" w:rsidRPr="00D517A2" w:rsidRDefault="002B4109" w:rsidP="003875E2">
      <w:pPr>
        <w:pStyle w:val="ListBullet4"/>
      </w:pPr>
      <w:r w:rsidRPr="00D517A2">
        <w:t>E</w:t>
      </w:r>
      <w:r w:rsidR="00E24D54" w:rsidRPr="00D517A2">
        <w:t xml:space="preserve">star libre de todo tipo de </w:t>
      </w:r>
      <w:r w:rsidR="00F054D3" w:rsidRPr="00D517A2">
        <w:t xml:space="preserve">reclusión o </w:t>
      </w:r>
      <w:r w:rsidR="00E24D54" w:rsidRPr="00D517A2">
        <w:t xml:space="preserve">restricción </w:t>
      </w:r>
      <w:r w:rsidR="00F054D3" w:rsidRPr="00D517A2">
        <w:t>física</w:t>
      </w:r>
    </w:p>
    <w:p w14:paraId="55951F0D" w14:textId="498A3FF3" w:rsidR="00E24D54" w:rsidRPr="00D517A2" w:rsidRDefault="002B4109" w:rsidP="003875E2">
      <w:pPr>
        <w:pStyle w:val="ListBullet4"/>
      </w:pPr>
      <w:r w:rsidRPr="00D517A2">
        <w:t>Q</w:t>
      </w:r>
      <w:r w:rsidR="00E24D54" w:rsidRPr="00D517A2">
        <w:t>ue no le cobren los proveedores</w:t>
      </w:r>
      <w:r w:rsidR="009458D2" w:rsidRPr="00D517A2">
        <w:t xml:space="preserve"> de la red</w:t>
      </w:r>
    </w:p>
    <w:p w14:paraId="54D51DF2" w14:textId="57C42D1C" w:rsidR="00E24D54" w:rsidRPr="00D517A2" w:rsidRDefault="002B4109" w:rsidP="003875E2">
      <w:pPr>
        <w:pStyle w:val="ListBullet4"/>
      </w:pPr>
      <w:r w:rsidRPr="00D517A2">
        <w:t>R</w:t>
      </w:r>
      <w:r w:rsidR="00E24D54" w:rsidRPr="00D517A2">
        <w:t>ecibir una respuesta completa y cortés a sus preguntas e inquietudes.</w:t>
      </w:r>
    </w:p>
    <w:p w14:paraId="0EEAC028" w14:textId="19759F04" w:rsidR="00E24D54" w:rsidRPr="00D517A2" w:rsidRDefault="00E24D54" w:rsidP="003875E2">
      <w:pPr>
        <w:pStyle w:val="ListBullet2"/>
      </w:pPr>
      <w:r w:rsidRPr="00D517A2">
        <w:rPr>
          <w:b/>
        </w:rPr>
        <w:t xml:space="preserve">Usted tiene derecho a recibir información sobre sus cuidados de salud. </w:t>
      </w:r>
      <w:r w:rsidRPr="00D517A2">
        <w:t>Esto incluye información sobre</w:t>
      </w:r>
      <w:r w:rsidR="00547C2F" w:rsidRPr="00D517A2">
        <w:t xml:space="preserve"> el</w:t>
      </w:r>
      <w:r w:rsidRPr="00D517A2">
        <w:t xml:space="preserve"> tratamiento y sus opciones de tratamiento. Esta información </w:t>
      </w:r>
      <w:r w:rsidRPr="00D517A2">
        <w:t>debe estar en un formato que usted pueda entender. Estos derechos incluyen recibir información sobre:</w:t>
      </w:r>
    </w:p>
    <w:p w14:paraId="5EDA7FF1" w14:textId="77777777" w:rsidR="00E24D54" w:rsidRPr="00D517A2" w:rsidRDefault="00E24D54" w:rsidP="003875E2">
      <w:pPr>
        <w:pStyle w:val="ListBullet4"/>
      </w:pPr>
      <w:r w:rsidRPr="00D517A2">
        <w:t>La descripción de los servicios que cubrimos</w:t>
      </w:r>
    </w:p>
    <w:p w14:paraId="7F6B3057" w14:textId="77777777" w:rsidR="00E24D54" w:rsidRPr="00D517A2" w:rsidRDefault="00E24D54" w:rsidP="003875E2">
      <w:pPr>
        <w:pStyle w:val="ListBullet4"/>
      </w:pPr>
      <w:r w:rsidRPr="00D517A2">
        <w:t>Cómo obtener servicios</w:t>
      </w:r>
    </w:p>
    <w:p w14:paraId="4E2A7A1B" w14:textId="77777777" w:rsidR="00E24D54" w:rsidRPr="00D517A2" w:rsidRDefault="00E24D54" w:rsidP="003875E2">
      <w:pPr>
        <w:pStyle w:val="ListBullet4"/>
      </w:pPr>
      <w:r w:rsidRPr="00D517A2">
        <w:t>Cuánto le costarán los servicios</w:t>
      </w:r>
    </w:p>
    <w:p w14:paraId="36A98AD6" w14:textId="25AB6FA3" w:rsidR="00E24D54" w:rsidRPr="00D517A2" w:rsidRDefault="00E24D54" w:rsidP="003875E2">
      <w:pPr>
        <w:pStyle w:val="ListBullet4"/>
      </w:pPr>
      <w:r w:rsidRPr="00D517A2">
        <w:t>Los nombres de los proveedores de cuidados de salud y los administradores de cuidados</w:t>
      </w:r>
    </w:p>
    <w:p w14:paraId="213FFF59" w14:textId="1FABF016" w:rsidR="00E24D54" w:rsidRPr="00D517A2" w:rsidRDefault="00E24D54" w:rsidP="003875E2">
      <w:pPr>
        <w:pStyle w:val="ListBullet2"/>
      </w:pPr>
      <w:r w:rsidRPr="00D517A2">
        <w:rPr>
          <w:b/>
        </w:rPr>
        <w:t xml:space="preserve">Usted tiene derecho a tomar decisiones sobre sus cuidados, incluso a rechazar el tratamiento. </w:t>
      </w:r>
      <w:r w:rsidRPr="00D517A2">
        <w:t>Esto incluye el derecho</w:t>
      </w:r>
      <w:r w:rsidR="002B4109" w:rsidRPr="00D517A2">
        <w:t xml:space="preserve"> a</w:t>
      </w:r>
      <w:r w:rsidRPr="00D517A2">
        <w:t>:</w:t>
      </w:r>
    </w:p>
    <w:p w14:paraId="2F33B760" w14:textId="4B312FAA" w:rsidR="00E24D54" w:rsidRPr="00D517A2" w:rsidRDefault="002B4109" w:rsidP="003875E2">
      <w:pPr>
        <w:pStyle w:val="ListBullet4"/>
      </w:pPr>
      <w:r w:rsidRPr="00D517A2">
        <w:t>E</w:t>
      </w:r>
      <w:r w:rsidR="00E24D54" w:rsidRPr="00D517A2">
        <w:t>legir un proveedor</w:t>
      </w:r>
      <w:r w:rsidR="00547C2F" w:rsidRPr="00D517A2">
        <w:t xml:space="preserve"> de cuidados</w:t>
      </w:r>
      <w:r w:rsidR="00E24D54" w:rsidRPr="00D517A2">
        <w:t xml:space="preserve"> personal</w:t>
      </w:r>
      <w:r w:rsidR="00547C2F" w:rsidRPr="00D517A2">
        <w:t>es</w:t>
      </w:r>
      <w:r w:rsidR="00E24D54" w:rsidRPr="00D517A2">
        <w:t xml:space="preserve"> (PCP) y usted puede cambiar su PCP en cualquier momento</w:t>
      </w:r>
      <w:r w:rsidR="00D8355B" w:rsidRPr="00D517A2">
        <w:t xml:space="preserve"> durante el año</w:t>
      </w:r>
    </w:p>
    <w:p w14:paraId="6E0EA0A2" w14:textId="115F8400" w:rsidR="00E24D54" w:rsidRPr="00D517A2" w:rsidRDefault="002B4109" w:rsidP="003875E2">
      <w:pPr>
        <w:pStyle w:val="ListBullet4"/>
      </w:pPr>
      <w:r w:rsidRPr="00D517A2">
        <w:t>V</w:t>
      </w:r>
      <w:r w:rsidR="00E24D54" w:rsidRPr="00D517A2">
        <w:t xml:space="preserve">er un proveedor de servicios de salud para mujeres sin </w:t>
      </w:r>
      <w:r w:rsidR="00634791" w:rsidRPr="00D517A2">
        <w:t>pre-autorización</w:t>
      </w:r>
    </w:p>
    <w:p w14:paraId="423560FC" w14:textId="7F071C5D" w:rsidR="00E24D54" w:rsidRPr="00D517A2" w:rsidRDefault="002B4109" w:rsidP="003875E2">
      <w:pPr>
        <w:pStyle w:val="ListBullet4"/>
      </w:pPr>
      <w:r w:rsidRPr="00D517A2">
        <w:lastRenderedPageBreak/>
        <w:t>R</w:t>
      </w:r>
      <w:r w:rsidR="00E24D54" w:rsidRPr="00D517A2">
        <w:t>ecibir rápidamente sus servicios y medicamentos cubiertos</w:t>
      </w:r>
    </w:p>
    <w:p w14:paraId="14D68063" w14:textId="4ED82667" w:rsidR="00E24D54" w:rsidRPr="00D517A2" w:rsidRDefault="002B4109" w:rsidP="003875E2">
      <w:pPr>
        <w:pStyle w:val="ListBullet4"/>
      </w:pPr>
      <w:r w:rsidRPr="00D517A2">
        <w:t>S</w:t>
      </w:r>
      <w:r w:rsidR="00E24D54" w:rsidRPr="00D517A2">
        <w:t>aber sobre todas las opciones de tratamiento, sin importar su costo o si están cubiertos o no.</w:t>
      </w:r>
    </w:p>
    <w:p w14:paraId="04080B78" w14:textId="554618C1" w:rsidR="00E24D54" w:rsidRPr="00D517A2" w:rsidRDefault="002B4109" w:rsidP="003875E2">
      <w:pPr>
        <w:pStyle w:val="ListBullet4"/>
      </w:pPr>
      <w:r w:rsidRPr="00D517A2">
        <w:t>R</w:t>
      </w:r>
      <w:r w:rsidR="00E24D54" w:rsidRPr="00D517A2">
        <w:t>echazar</w:t>
      </w:r>
      <w:r w:rsidR="00547C2F" w:rsidRPr="00D517A2">
        <w:t xml:space="preserve"> el</w:t>
      </w:r>
      <w:r w:rsidR="00E24D54" w:rsidRPr="00D517A2">
        <w:t xml:space="preserve"> tratamiento, aunque su médico aconseje lo contrario</w:t>
      </w:r>
    </w:p>
    <w:p w14:paraId="43ACA23B" w14:textId="7D308E0F" w:rsidR="00E24D54" w:rsidRPr="00D517A2" w:rsidRDefault="002B4109" w:rsidP="003875E2">
      <w:pPr>
        <w:pStyle w:val="ListBullet4"/>
      </w:pPr>
      <w:r w:rsidRPr="00D517A2">
        <w:t>D</w:t>
      </w:r>
      <w:r w:rsidR="00E24D54" w:rsidRPr="00D517A2">
        <w:t xml:space="preserve">ejar de tomar medicamentos </w:t>
      </w:r>
    </w:p>
    <w:p w14:paraId="50D88EA5" w14:textId="48138405" w:rsidR="00E24D54" w:rsidRPr="00D517A2" w:rsidRDefault="002B4109" w:rsidP="003875E2">
      <w:pPr>
        <w:pStyle w:val="ListBullet4"/>
      </w:pPr>
      <w:r w:rsidRPr="00D517A2">
        <w:t>P</w:t>
      </w:r>
      <w:r w:rsidR="00E24D54" w:rsidRPr="00D517A2">
        <w:t>edir una segunda opinión. &lt;</w:t>
      </w:r>
      <w:r w:rsidR="00E11600" w:rsidRPr="00D517A2">
        <w:t xml:space="preserve">Plan </w:t>
      </w:r>
      <w:r w:rsidR="00E24D54" w:rsidRPr="00D517A2">
        <w:t>name&gt; pagará el costo de la consulta para la segunda opinión.</w:t>
      </w:r>
    </w:p>
    <w:p w14:paraId="1EE52849" w14:textId="6F739920" w:rsidR="00E24D54" w:rsidRPr="00D517A2" w:rsidRDefault="002B4109" w:rsidP="003875E2">
      <w:pPr>
        <w:pStyle w:val="ListBullet4"/>
      </w:pPr>
      <w:r w:rsidRPr="00D517A2">
        <w:t>C</w:t>
      </w:r>
      <w:r w:rsidR="00E24D54" w:rsidRPr="00D517A2">
        <w:t>rear y aplicar cualquier instrucción anticipada, como un testamento o poder legal para decisiones médicas</w:t>
      </w:r>
    </w:p>
    <w:p w14:paraId="584731EA" w14:textId="40C640FC" w:rsidR="00E24D54" w:rsidRPr="00D517A2" w:rsidRDefault="00E24D54" w:rsidP="003875E2">
      <w:pPr>
        <w:pStyle w:val="ListBullet2"/>
      </w:pPr>
      <w:r w:rsidRPr="00D517A2">
        <w:rPr>
          <w:b/>
        </w:rPr>
        <w:t xml:space="preserve">Usted tiene derecho </w:t>
      </w:r>
      <w:r w:rsidR="00547C2F" w:rsidRPr="00D517A2">
        <w:rPr>
          <w:b/>
        </w:rPr>
        <w:t xml:space="preserve">al </w:t>
      </w:r>
      <w:r w:rsidRPr="00D517A2">
        <w:rPr>
          <w:b/>
        </w:rPr>
        <w:t xml:space="preserve">acceso oportuno a cuidados de salud sin obstáculos de comunicación o de acceso físico. </w:t>
      </w:r>
      <w:r w:rsidRPr="00D517A2">
        <w:t>Esto incluye el derecho a:</w:t>
      </w:r>
    </w:p>
    <w:p w14:paraId="3E52BD18" w14:textId="193AA867" w:rsidR="00E24D54" w:rsidRPr="00D517A2" w:rsidRDefault="00E24D54" w:rsidP="003875E2">
      <w:pPr>
        <w:pStyle w:val="ListBullet4"/>
      </w:pPr>
      <w:r w:rsidRPr="00D517A2">
        <w:t>Recibir cuidados de salud</w:t>
      </w:r>
      <w:r w:rsidR="00D8355B" w:rsidRPr="00D517A2">
        <w:t xml:space="preserve"> oportunos</w:t>
      </w:r>
    </w:p>
    <w:p w14:paraId="072D0874" w14:textId="77777777" w:rsidR="00E24D54" w:rsidRPr="00D517A2" w:rsidRDefault="00E24D54" w:rsidP="003875E2">
      <w:pPr>
        <w:pStyle w:val="ListBullet4"/>
      </w:pPr>
      <w:r w:rsidRPr="00D517A2">
        <w:t>Entrar y salir del consultorio de un proveedor de servicios médicos. Esto significa acceso libre sin obstáculos para personas con discapacidades, de acuerdo con la Ley de estadounidenses con discapacidades</w:t>
      </w:r>
    </w:p>
    <w:p w14:paraId="65AA0F99" w14:textId="77777777" w:rsidR="00E24D54" w:rsidRPr="00D517A2" w:rsidRDefault="00E24D54" w:rsidP="003875E2">
      <w:pPr>
        <w:pStyle w:val="ListBullet4"/>
      </w:pPr>
      <w:r w:rsidRPr="00D517A2">
        <w:t>Tener intérpretes que le ayuden a comunicarse con sus médicos y su plan de seguro médico. Llame al &lt;phone number&gt; si necesita ayuda con este servicio.</w:t>
      </w:r>
    </w:p>
    <w:p w14:paraId="48254908" w14:textId="7515F1B1" w:rsidR="00E24D54" w:rsidRPr="00D517A2" w:rsidRDefault="00E24D54" w:rsidP="003875E2">
      <w:pPr>
        <w:pStyle w:val="ListBullet2"/>
      </w:pPr>
      <w:r w:rsidRPr="00D517A2">
        <w:rPr>
          <w:b/>
        </w:rPr>
        <w:t xml:space="preserve">Usted tiene derecho a buscar cuidados de emergencia y urgencia cuando los necesite. </w:t>
      </w:r>
      <w:r w:rsidRPr="00D517A2">
        <w:t>Esto significa que</w:t>
      </w:r>
      <w:r w:rsidR="002B4109" w:rsidRPr="00D517A2">
        <w:t xml:space="preserve"> usted tiene derecho a</w:t>
      </w:r>
      <w:r w:rsidRPr="00D517A2">
        <w:t>:</w:t>
      </w:r>
    </w:p>
    <w:p w14:paraId="596F99B0" w14:textId="0A6C73E8" w:rsidR="00E24D54" w:rsidRPr="00D517A2" w:rsidRDefault="002B4109" w:rsidP="003875E2">
      <w:pPr>
        <w:pStyle w:val="ListBullet4"/>
      </w:pPr>
      <w:r w:rsidRPr="00D517A2">
        <w:t>R</w:t>
      </w:r>
      <w:r w:rsidR="00E24D54" w:rsidRPr="00D517A2">
        <w:t xml:space="preserve">ecibir servicios de emergencia las 24 horas del día, </w:t>
      </w:r>
      <w:r w:rsidR="00E97F81" w:rsidRPr="00D517A2">
        <w:t>7</w:t>
      </w:r>
      <w:r w:rsidR="005A4333">
        <w:t> </w:t>
      </w:r>
      <w:r w:rsidR="00E24D54" w:rsidRPr="00D517A2">
        <w:t>días de la semana, sin aprobación previa, en caso de emergencia</w:t>
      </w:r>
    </w:p>
    <w:p w14:paraId="2967D05A" w14:textId="374A6D59" w:rsidR="00E24D54" w:rsidRPr="00D517A2" w:rsidRDefault="002B4109" w:rsidP="003875E2">
      <w:pPr>
        <w:pStyle w:val="ListBullet4"/>
      </w:pPr>
      <w:r w:rsidRPr="00D517A2">
        <w:t>V</w:t>
      </w:r>
      <w:r w:rsidR="00E24D54" w:rsidRPr="00D517A2">
        <w:t>er a un proveedor de servicios médicos de urgencia o emergencia fuera de la red cuando sea necesario</w:t>
      </w:r>
    </w:p>
    <w:p w14:paraId="313E81D3" w14:textId="2E634CB4" w:rsidR="00E24D54" w:rsidRPr="00D517A2" w:rsidRDefault="00E24D54" w:rsidP="003875E2">
      <w:pPr>
        <w:pStyle w:val="ListBullet2"/>
      </w:pPr>
      <w:r w:rsidRPr="00D517A2">
        <w:rPr>
          <w:b/>
        </w:rPr>
        <w:t xml:space="preserve">Usted tiene derecho a confidencialidad y privacidad. </w:t>
      </w:r>
      <w:r w:rsidRPr="00D517A2">
        <w:t>Esto incluye</w:t>
      </w:r>
      <w:r w:rsidR="002B4109" w:rsidRPr="00D517A2">
        <w:t xml:space="preserve"> el derecho a</w:t>
      </w:r>
      <w:r w:rsidRPr="00D517A2">
        <w:t>:</w:t>
      </w:r>
    </w:p>
    <w:p w14:paraId="460751BF" w14:textId="03B6C4A5" w:rsidR="00E24D54" w:rsidRPr="00D517A2" w:rsidRDefault="002B4109" w:rsidP="003875E2">
      <w:pPr>
        <w:pStyle w:val="ListBullet4"/>
      </w:pPr>
      <w:r w:rsidRPr="00D517A2">
        <w:t>P</w:t>
      </w:r>
      <w:r w:rsidR="00E24D54" w:rsidRPr="00D517A2">
        <w:t xml:space="preserve">edir y </w:t>
      </w:r>
      <w:r w:rsidR="00547C2F" w:rsidRPr="00D517A2">
        <w:t xml:space="preserve">recibir </w:t>
      </w:r>
      <w:r w:rsidR="00E24D54" w:rsidRPr="00D517A2">
        <w:t>una copia de sus expedientes médicos, de manera que usted pueda entenderlos y pedir que se hagan cambios o correcciones a sus expedientes.</w:t>
      </w:r>
    </w:p>
    <w:p w14:paraId="21D7DAEA" w14:textId="15A2AB03" w:rsidR="00E24D54" w:rsidRPr="00D517A2" w:rsidRDefault="002B4109" w:rsidP="003875E2">
      <w:pPr>
        <w:pStyle w:val="ListBullet4"/>
      </w:pPr>
      <w:r w:rsidRPr="00D517A2">
        <w:t>Q</w:t>
      </w:r>
      <w:r w:rsidR="00E24D54" w:rsidRPr="00D517A2">
        <w:t>ue su información médica personal se mantenga privada.</w:t>
      </w:r>
    </w:p>
    <w:p w14:paraId="70F60445" w14:textId="77777777" w:rsidR="00E24D54" w:rsidRPr="00D517A2" w:rsidRDefault="00E24D54" w:rsidP="003875E2">
      <w:pPr>
        <w:pStyle w:val="ListBullet2"/>
      </w:pPr>
      <w:r w:rsidRPr="00D517A2">
        <w:rPr>
          <w:b/>
        </w:rPr>
        <w:t xml:space="preserve">Usted tiene el derecho a presentar quejas sobre sus cuidados o servicios cubiertos. </w:t>
      </w:r>
      <w:r w:rsidRPr="00D517A2">
        <w:t>Esto incluye el derecho a:</w:t>
      </w:r>
    </w:p>
    <w:p w14:paraId="290EACED" w14:textId="49E4FCF7" w:rsidR="00E24D54" w:rsidRPr="00D517A2" w:rsidRDefault="00E24D54" w:rsidP="003875E2">
      <w:pPr>
        <w:pStyle w:val="ListBullet4"/>
      </w:pPr>
      <w:r w:rsidRPr="00D517A2">
        <w:t>Presentar una queja o reclamo contra nosotros o nuestros proveedores</w:t>
      </w:r>
      <w:r w:rsidR="00DD1B8B" w:rsidRPr="00DD1B8B">
        <w:t xml:space="preserve"> </w:t>
      </w:r>
      <w:r w:rsidR="00DD1B8B">
        <w:t xml:space="preserve">ante el Departamento de cuidados de salud administrados de California (DMHC). El DMHC dispone de un número de teléfono gratuito </w:t>
      </w:r>
      <w:r w:rsidR="00DD1B8B">
        <w:rPr>
          <w:b/>
        </w:rPr>
        <w:t>(1-888-HMO-2219)</w:t>
      </w:r>
      <w:r w:rsidR="00DD1B8B">
        <w:t xml:space="preserve"> y de una línea TTY </w:t>
      </w:r>
      <w:r w:rsidR="00DD1B8B">
        <w:rPr>
          <w:b/>
        </w:rPr>
        <w:t>(1-877-688-9891)</w:t>
      </w:r>
      <w:r w:rsidR="00DD1B8B">
        <w:t xml:space="preserve"> para personas con dificultades auditivas o del habla. En el sitio web del DMHC (</w:t>
      </w:r>
      <w:hyperlink r:id="rId18" w:history="1">
        <w:r w:rsidR="00664DBA" w:rsidRPr="00825F95">
          <w:rPr>
            <w:rStyle w:val="Hyperlink"/>
          </w:rPr>
          <w:t>http://www.hmohelp.ca.gov</w:t>
        </w:r>
      </w:hyperlink>
      <w:r w:rsidR="00664DBA">
        <w:t>)</w:t>
      </w:r>
      <w:r w:rsidR="00664DBA">
        <w:rPr>
          <w:bCs/>
        </w:rPr>
        <w:t xml:space="preserve"> </w:t>
      </w:r>
      <w:r w:rsidR="00DD1B8B">
        <w:t>encontrará formularios de reclamaciones y de solicitud de Revisiones médicas independientes (IMR), e instrucciones.</w:t>
      </w:r>
      <w:r w:rsidRPr="00D517A2">
        <w:t xml:space="preserve"> También tiene derecho a apelar ciertas decisiones tomadas por nosotros o nuestros proveedores.</w:t>
      </w:r>
    </w:p>
    <w:p w14:paraId="330CBC44" w14:textId="77777777" w:rsidR="009458D2" w:rsidRPr="00D517A2" w:rsidRDefault="009458D2" w:rsidP="003875E2">
      <w:pPr>
        <w:pStyle w:val="ListBullet4"/>
      </w:pPr>
      <w:r w:rsidRPr="00D517A2">
        <w:t>Pedir una Revisión médica independiente de los servicios médicos o artículos de Medi-Cal al Departamento de cuidados de salud administrados de California.</w:t>
      </w:r>
    </w:p>
    <w:p w14:paraId="0A9F5113" w14:textId="77777777" w:rsidR="00E24D54" w:rsidRPr="00D517A2" w:rsidRDefault="00E24D54" w:rsidP="003875E2">
      <w:pPr>
        <w:pStyle w:val="ListBullet4"/>
      </w:pPr>
      <w:r w:rsidRPr="00D517A2">
        <w:lastRenderedPageBreak/>
        <w:t>Pedir una audiencia imparcial estatal del estado de California</w:t>
      </w:r>
    </w:p>
    <w:p w14:paraId="1CF60D9C" w14:textId="77777777" w:rsidR="00E24D54" w:rsidRPr="00D517A2" w:rsidRDefault="00E24D54" w:rsidP="003875E2">
      <w:pPr>
        <w:pStyle w:val="ListBullet4"/>
      </w:pPr>
      <w:r w:rsidRPr="00D517A2">
        <w:t>Obtener una explicación detallada de por qué se negaron los servicios</w:t>
      </w:r>
    </w:p>
    <w:p w14:paraId="345C1D4A" w14:textId="77777777" w:rsidR="00457F1E" w:rsidRPr="00D517A2" w:rsidRDefault="00457F1E" w:rsidP="00E24D54">
      <w:pPr>
        <w:ind w:left="1440" w:right="2160"/>
        <w:rPr>
          <w:lang w:val="es-US"/>
        </w:rPr>
        <w:sectPr w:rsidR="00457F1E" w:rsidRPr="00D517A2" w:rsidSect="0053142B">
          <w:type w:val="continuous"/>
          <w:pgSz w:w="15840" w:h="12240" w:orient="landscape" w:code="1"/>
          <w:pgMar w:top="1267" w:right="720" w:bottom="360" w:left="720" w:header="0" w:footer="360" w:gutter="0"/>
          <w:cols w:num="2" w:space="720"/>
          <w:titlePg/>
          <w:docGrid w:linePitch="360"/>
        </w:sectPr>
      </w:pPr>
    </w:p>
    <w:p w14:paraId="2674ECFE" w14:textId="6D26B3D5" w:rsidR="00E24D54" w:rsidRPr="00D517A2" w:rsidRDefault="00E24D54" w:rsidP="00C36BE6">
      <w:pPr>
        <w:spacing w:before="0"/>
        <w:ind w:right="0"/>
        <w:rPr>
          <w:lang w:val="es-US"/>
        </w:rPr>
      </w:pPr>
      <w:r w:rsidRPr="00D517A2">
        <w:rPr>
          <w:lang w:val="es-US"/>
        </w:rPr>
        <w:t xml:space="preserve">Para obtener más información sobre sus derechos, puede leer el </w:t>
      </w:r>
      <w:r w:rsidR="00F9358D" w:rsidRPr="00F9358D">
        <w:rPr>
          <w:i/>
          <w:lang w:val="es-US"/>
        </w:rPr>
        <w:t>Manual del miembro</w:t>
      </w:r>
      <w:r w:rsidRPr="00D517A2">
        <w:rPr>
          <w:lang w:val="es-US"/>
        </w:rPr>
        <w:t xml:space="preserve"> de &lt;plan name&gt;. Si tiene alguna pregunta también puede llamar a Servicios</w:t>
      </w:r>
      <w:r w:rsidR="009132C9" w:rsidRPr="00D517A2">
        <w:rPr>
          <w:lang w:val="es-US"/>
        </w:rPr>
        <w:t xml:space="preserve"> a</w:t>
      </w:r>
      <w:r w:rsidR="00547C2F" w:rsidRPr="00D517A2">
        <w:rPr>
          <w:lang w:val="es-US"/>
        </w:rPr>
        <w:t>l</w:t>
      </w:r>
      <w:r w:rsidR="009132C9" w:rsidRPr="00D517A2">
        <w:rPr>
          <w:lang w:val="es-US"/>
        </w:rPr>
        <w:t xml:space="preserve"> miembro de &lt;plan name&gt; </w:t>
      </w:r>
    </w:p>
    <w:p w14:paraId="233E793E" w14:textId="56326B02" w:rsidR="00E24D54" w:rsidRPr="0012260B" w:rsidRDefault="002C0B35" w:rsidP="00640DD2">
      <w:pPr>
        <w:pStyle w:val="Heading1"/>
        <w:ind w:right="0"/>
        <w:rPr>
          <w:lang w:val="es-ES"/>
        </w:rPr>
      </w:pPr>
      <w:bookmarkStart w:id="18" w:name="_Toc13613441"/>
      <w:bookmarkEnd w:id="17"/>
      <w:r w:rsidRPr="0012260B">
        <w:rPr>
          <w:lang w:val="es-ES"/>
        </w:rPr>
        <w:t>H.</w:t>
      </w:r>
      <w:r w:rsidR="00664DBA" w:rsidRPr="0012260B">
        <w:rPr>
          <w:lang w:val="es-ES"/>
        </w:rPr>
        <w:tab/>
      </w:r>
      <w:r w:rsidR="00D8355B" w:rsidRPr="0012260B">
        <w:rPr>
          <w:lang w:val="es-ES"/>
        </w:rPr>
        <w:t xml:space="preserve">Cómo presentar una </w:t>
      </w:r>
      <w:r w:rsidR="00E24D54" w:rsidRPr="0012260B">
        <w:rPr>
          <w:lang w:val="es-ES"/>
        </w:rPr>
        <w:t xml:space="preserve">queja o </w:t>
      </w:r>
      <w:r w:rsidR="00D8355B" w:rsidRPr="0012260B">
        <w:rPr>
          <w:lang w:val="es-ES"/>
        </w:rPr>
        <w:t>apelar un servicio denegado</w:t>
      </w:r>
      <w:bookmarkEnd w:id="18"/>
    </w:p>
    <w:p w14:paraId="2EBE13AB" w14:textId="77777777" w:rsidR="00E24D54" w:rsidRPr="00D517A2" w:rsidRDefault="00E24D54" w:rsidP="009760F0">
      <w:pPr>
        <w:pStyle w:val="RegularTextCMSNEW"/>
        <w:rPr>
          <w:noProof w:val="0"/>
        </w:rPr>
      </w:pPr>
      <w:r w:rsidRPr="00D517A2">
        <w:rPr>
          <w:noProof w:val="0"/>
        </w:rPr>
        <w:t>Si usted tiene alguna queja o le parece que &lt;plan name&gt; debería cubrir algo que negamos, llame a &lt;plan name&gt; al &lt;toll-free number&gt;</w:t>
      </w:r>
      <w:r w:rsidR="009B38D5" w:rsidRPr="00D517A2">
        <w:rPr>
          <w:noProof w:val="0"/>
        </w:rPr>
        <w:t xml:space="preserve">. </w:t>
      </w:r>
      <w:r w:rsidRPr="00D517A2">
        <w:rPr>
          <w:noProof w:val="0"/>
        </w:rPr>
        <w:t>Usted podría apelar nuestra decisión.</w:t>
      </w:r>
    </w:p>
    <w:p w14:paraId="4D056049" w14:textId="15CA6A6D" w:rsidR="00E24D54" w:rsidRPr="00D517A2" w:rsidRDefault="00E24D54" w:rsidP="009760F0">
      <w:pPr>
        <w:pStyle w:val="RegularTextCMSNEW"/>
        <w:rPr>
          <w:noProof w:val="0"/>
        </w:rPr>
      </w:pPr>
      <w:r w:rsidRPr="00D517A2">
        <w:rPr>
          <w:noProof w:val="0"/>
        </w:rPr>
        <w:t xml:space="preserve">Si tiene alguna pregunta sobre sus </w:t>
      </w:r>
      <w:r w:rsidR="009458D2" w:rsidRPr="00D517A2">
        <w:rPr>
          <w:noProof w:val="0"/>
        </w:rPr>
        <w:t>quejas y apelaciones</w:t>
      </w:r>
      <w:r w:rsidRPr="00D517A2">
        <w:rPr>
          <w:noProof w:val="0"/>
        </w:rPr>
        <w:t xml:space="preserve">, puede leer el </w:t>
      </w:r>
      <w:r w:rsidR="00E97F81" w:rsidRPr="00D517A2">
        <w:rPr>
          <w:noProof w:val="0"/>
        </w:rPr>
        <w:t xml:space="preserve">Capítulo </w:t>
      </w:r>
      <w:r w:rsidR="009458D2" w:rsidRPr="00D517A2">
        <w:rPr>
          <w:noProof w:val="0"/>
        </w:rPr>
        <w:t xml:space="preserve">9 del </w:t>
      </w:r>
      <w:r w:rsidR="00F9358D" w:rsidRPr="00F9358D">
        <w:rPr>
          <w:i/>
          <w:noProof w:val="0"/>
        </w:rPr>
        <w:t>Manual del miembro</w:t>
      </w:r>
      <w:r w:rsidRPr="00D517A2">
        <w:rPr>
          <w:noProof w:val="0"/>
        </w:rPr>
        <w:t xml:space="preserve"> de &lt;plan name&gt;. También puede llamar a Servicios a</w:t>
      </w:r>
      <w:r w:rsidR="00114390" w:rsidRPr="00D517A2">
        <w:rPr>
          <w:noProof w:val="0"/>
        </w:rPr>
        <w:t>l</w:t>
      </w:r>
      <w:r w:rsidRPr="00D517A2">
        <w:rPr>
          <w:noProof w:val="0"/>
        </w:rPr>
        <w:t xml:space="preserve"> miembro de &lt;plan name&gt;.</w:t>
      </w:r>
    </w:p>
    <w:p w14:paraId="0CB39302" w14:textId="1989F99B" w:rsidR="00E24D54" w:rsidRPr="008068CB" w:rsidRDefault="00E24D54" w:rsidP="004A7A18">
      <w:pPr>
        <w:pStyle w:val="RegularTextCMSNEW"/>
        <w:rPr>
          <w:i/>
          <w:noProof w:val="0"/>
          <w:color w:val="548DD4"/>
          <w:lang w:val="en-US"/>
        </w:rPr>
      </w:pPr>
      <w:r w:rsidRPr="008068CB">
        <w:rPr>
          <w:rStyle w:val="PlanInstructions"/>
          <w:i w:val="0"/>
          <w:noProof w:val="0"/>
          <w:lang w:val="en-US"/>
        </w:rPr>
        <w:t>[</w:t>
      </w:r>
      <w:r w:rsidRPr="008068CB">
        <w:rPr>
          <w:rStyle w:val="PlanInstructions"/>
          <w:noProof w:val="0"/>
          <w:lang w:val="en-US"/>
        </w:rPr>
        <w:t>Plans should include contact information for complaints, grievances, appeals</w:t>
      </w:r>
      <w:r w:rsidR="00DD1B8B">
        <w:rPr>
          <w:rStyle w:val="PlanInstructions"/>
          <w:noProof w:val="0"/>
          <w:lang w:val="en-US"/>
        </w:rPr>
        <w:t>, and the Department of managed Health Care’s IMR and Complaint process</w:t>
      </w:r>
      <w:r w:rsidRPr="008068CB">
        <w:rPr>
          <w:rStyle w:val="PlanInstructions"/>
          <w:noProof w:val="0"/>
          <w:lang w:val="en-US"/>
        </w:rPr>
        <w:t>.</w:t>
      </w:r>
      <w:r w:rsidRPr="008068CB">
        <w:rPr>
          <w:rStyle w:val="PlanInstructions"/>
          <w:i w:val="0"/>
          <w:noProof w:val="0"/>
          <w:lang w:val="en-US"/>
        </w:rPr>
        <w:t>]</w:t>
      </w:r>
    </w:p>
    <w:p w14:paraId="601B7E94" w14:textId="69FF6629" w:rsidR="00E24D54" w:rsidRPr="0012260B" w:rsidRDefault="00BF01B2" w:rsidP="00640DD2">
      <w:pPr>
        <w:pStyle w:val="Heading1"/>
        <w:ind w:right="0"/>
        <w:rPr>
          <w:lang w:val="es-ES"/>
        </w:rPr>
      </w:pPr>
      <w:bookmarkStart w:id="19" w:name="_Toc13613442"/>
      <w:r w:rsidRPr="0012260B">
        <w:rPr>
          <w:lang w:val="es-ES"/>
        </w:rPr>
        <w:t>I.</w:t>
      </w:r>
      <w:r w:rsidR="00664DBA" w:rsidRPr="0012260B">
        <w:rPr>
          <w:lang w:val="es-ES"/>
        </w:rPr>
        <w:tab/>
      </w:r>
      <w:r w:rsidR="00D8355B" w:rsidRPr="0012260B">
        <w:rPr>
          <w:lang w:val="es-ES"/>
        </w:rPr>
        <w:t xml:space="preserve">Qué hacer si </w:t>
      </w:r>
      <w:r w:rsidR="00E24D54" w:rsidRPr="0012260B">
        <w:rPr>
          <w:lang w:val="es-ES"/>
        </w:rPr>
        <w:t>usted sospecha fraude</w:t>
      </w:r>
      <w:bookmarkEnd w:id="19"/>
    </w:p>
    <w:p w14:paraId="19D3DF37" w14:textId="77777777" w:rsidR="00E24D54" w:rsidRPr="00D517A2" w:rsidRDefault="00E24D54" w:rsidP="009760F0">
      <w:pPr>
        <w:pStyle w:val="RegularTextCMSNEW"/>
        <w:rPr>
          <w:noProof w:val="0"/>
        </w:rPr>
      </w:pPr>
      <w:r w:rsidRPr="00D517A2">
        <w:rPr>
          <w:noProof w:val="0"/>
        </w:rPr>
        <w:t>La mayoría de los profesionales de cuidados de salud y las organizaciones que proporcionan servicios son honestos. Desgraciadamente, puede haber algunos deshonestos.</w:t>
      </w:r>
    </w:p>
    <w:p w14:paraId="70270696" w14:textId="77777777" w:rsidR="00E24D54" w:rsidRPr="00D517A2" w:rsidRDefault="00E24D54" w:rsidP="009760F0">
      <w:pPr>
        <w:pStyle w:val="RegularTextCMSNEW"/>
        <w:rPr>
          <w:noProof w:val="0"/>
        </w:rPr>
      </w:pPr>
      <w:r w:rsidRPr="00D517A2">
        <w:rPr>
          <w:noProof w:val="0"/>
        </w:rPr>
        <w:t>Si le parece que algún médico, hospital u otra farmacia está haciendo algo mal, por favor comuníquese con nosotros.</w:t>
      </w:r>
    </w:p>
    <w:p w14:paraId="24349EE2" w14:textId="17064040" w:rsidR="00E24D54" w:rsidRPr="00D517A2" w:rsidRDefault="00E24D54" w:rsidP="00D4028A">
      <w:pPr>
        <w:pStyle w:val="SectionIbullets"/>
        <w:spacing w:before="200"/>
      </w:pPr>
      <w:r w:rsidRPr="00D517A2">
        <w:t>Llámenos a Servicios a</w:t>
      </w:r>
      <w:r w:rsidR="00114390" w:rsidRPr="00D517A2">
        <w:t>l</w:t>
      </w:r>
      <w:r w:rsidRPr="00D517A2">
        <w:t xml:space="preserve"> miembro de &lt;plan name&gt;. Los números de teléfono están en la cubierta de este resumen.</w:t>
      </w:r>
    </w:p>
    <w:p w14:paraId="11BFF748" w14:textId="585F04F8" w:rsidR="00E24D54" w:rsidRPr="00D517A2" w:rsidRDefault="00E24D54" w:rsidP="00D4028A">
      <w:pPr>
        <w:pStyle w:val="SectionIbullets"/>
        <w:spacing w:before="200"/>
      </w:pPr>
      <w:r w:rsidRPr="00D517A2">
        <w:t>O, llame a Medicare al 1-800-MEDICARE (1-800-633-4227). Los usuarios de TTY deben llamar al 1-877-486-2048. Usted puede llamar a estos números gratuitos, las 24 horas del día</w:t>
      </w:r>
      <w:r w:rsidR="00E11600" w:rsidRPr="00D517A2">
        <w:t>,</w:t>
      </w:r>
      <w:r w:rsidRPr="00D517A2">
        <w:t xml:space="preserve"> 7 días </w:t>
      </w:r>
      <w:r w:rsidR="00114390" w:rsidRPr="00D517A2">
        <w:t>de</w:t>
      </w:r>
      <w:r w:rsidRPr="00D517A2">
        <w:t xml:space="preserve"> la semana.</w:t>
      </w:r>
    </w:p>
    <w:p w14:paraId="0C7E3AF5" w14:textId="38E7EBF3" w:rsidR="00E24D54" w:rsidRPr="00FF6DBA" w:rsidRDefault="00E24D54" w:rsidP="00D4028A">
      <w:pPr>
        <w:pStyle w:val="SectionIbullets"/>
        <w:numPr>
          <w:ilvl w:val="0"/>
          <w:numId w:val="19"/>
        </w:numPr>
        <w:spacing w:before="200"/>
        <w:ind w:left="360"/>
        <w:rPr>
          <w:lang w:val="en-US"/>
        </w:rPr>
      </w:pPr>
      <w:r w:rsidRPr="00D517A2">
        <w:rPr>
          <w:rStyle w:val="PlanInstructions"/>
          <w:i w:val="0"/>
          <w:lang w:val="en-US"/>
        </w:rPr>
        <w:t>[</w:t>
      </w:r>
      <w:r w:rsidRPr="008068CB">
        <w:rPr>
          <w:rStyle w:val="PlanInstructions"/>
          <w:lang w:val="en-US"/>
        </w:rPr>
        <w:t>Plans may also insert additional State-based resources for reporting fraud</w:t>
      </w:r>
      <w:r w:rsidRPr="008068CB">
        <w:rPr>
          <w:rStyle w:val="PlanInstructions"/>
          <w:i w:val="0"/>
          <w:lang w:val="en-US"/>
        </w:rPr>
        <w:t>.]</w:t>
      </w:r>
    </w:p>
    <w:p w14:paraId="5036AE06" w14:textId="7A9FF5F7" w:rsidR="00D517A2" w:rsidRPr="00D517A2" w:rsidRDefault="00D517A2" w:rsidP="00C36BE6">
      <w:pPr>
        <w:pStyle w:val="ListBullet2"/>
        <w:numPr>
          <w:ilvl w:val="0"/>
          <w:numId w:val="0"/>
        </w:numPr>
        <w:spacing w:after="120"/>
        <w:ind w:right="720"/>
        <w:rPr>
          <w:lang w:val="en-US"/>
        </w:rPr>
      </w:pPr>
    </w:p>
    <w:sectPr w:rsidR="00D517A2" w:rsidRPr="00D517A2" w:rsidSect="0053142B">
      <w:type w:val="continuous"/>
      <w:pgSz w:w="15840" w:h="12240" w:orient="landscape" w:code="1"/>
      <w:pgMar w:top="1267" w:right="720" w:bottom="360" w:left="720" w:header="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BD952" w14:textId="77777777" w:rsidR="00DA6D17" w:rsidRPr="00A86766" w:rsidRDefault="00DA6D17" w:rsidP="009A7781">
      <w:pPr>
        <w:spacing w:after="0" w:line="240" w:lineRule="auto"/>
        <w:rPr>
          <w:lang w:val="es-US"/>
        </w:rPr>
      </w:pPr>
      <w:r w:rsidRPr="00A86766">
        <w:rPr>
          <w:lang w:val="es-US"/>
        </w:rPr>
        <w:separator/>
      </w:r>
    </w:p>
    <w:p w14:paraId="738D085C" w14:textId="77777777" w:rsidR="00DA6D17" w:rsidRDefault="00DA6D17"/>
  </w:endnote>
  <w:endnote w:type="continuationSeparator" w:id="0">
    <w:p w14:paraId="3DF47D53" w14:textId="77777777" w:rsidR="00DA6D17" w:rsidRPr="00A86766" w:rsidRDefault="00DA6D17" w:rsidP="009A7781">
      <w:pPr>
        <w:spacing w:after="0" w:line="240" w:lineRule="auto"/>
        <w:rPr>
          <w:lang w:val="es-US"/>
        </w:rPr>
      </w:pPr>
      <w:r w:rsidRPr="00A86766">
        <w:rPr>
          <w:lang w:val="es-US"/>
        </w:rPr>
        <w:continuationSeparator/>
      </w:r>
    </w:p>
    <w:p w14:paraId="6778A953" w14:textId="77777777" w:rsidR="00DA6D17" w:rsidRDefault="00DA6D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ADE11" w14:textId="77777777" w:rsidR="005330F0" w:rsidRPr="00A86766" w:rsidRDefault="005330F0" w:rsidP="003055E8">
    <w:pPr>
      <w:pStyle w:val="Footer"/>
      <w:framePr w:wrap="around" w:vAnchor="text" w:hAnchor="margin" w:xAlign="right" w:y="1"/>
      <w:rPr>
        <w:rStyle w:val="PageNumber"/>
        <w:lang w:val="es-US"/>
      </w:rPr>
    </w:pPr>
    <w:r w:rsidRPr="00A86766">
      <w:rPr>
        <w:rStyle w:val="PageNumber"/>
        <w:lang w:val="es-US"/>
      </w:rPr>
      <w:fldChar w:fldCharType="begin"/>
    </w:r>
    <w:r w:rsidRPr="00A86766">
      <w:rPr>
        <w:rStyle w:val="PageNumber"/>
        <w:lang w:val="es-US"/>
      </w:rPr>
      <w:instrText xml:space="preserve">PAGE  </w:instrText>
    </w:r>
    <w:r w:rsidRPr="00A86766">
      <w:rPr>
        <w:rStyle w:val="PageNumber"/>
        <w:lang w:val="es-US"/>
      </w:rPr>
      <w:fldChar w:fldCharType="end"/>
    </w:r>
  </w:p>
  <w:p w14:paraId="6B55F5C2" w14:textId="77777777" w:rsidR="005330F0" w:rsidRPr="00A86766" w:rsidRDefault="005330F0" w:rsidP="007F19A1">
    <w:pPr>
      <w:pStyle w:val="Footer"/>
      <w:ind w:right="360"/>
      <w:rPr>
        <w:lang w:val="es-US"/>
      </w:rPr>
    </w:pPr>
  </w:p>
  <w:p w14:paraId="5BC20D89" w14:textId="77777777" w:rsidR="005330F0" w:rsidRDefault="005330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64744" w14:textId="2EA52E79" w:rsidR="005330F0" w:rsidRPr="00356718" w:rsidRDefault="005330F0" w:rsidP="004B3802">
    <w:pPr>
      <w:pBdr>
        <w:top w:val="single" w:sz="4" w:space="4" w:color="auto"/>
      </w:pBdr>
      <w:tabs>
        <w:tab w:val="right" w:pos="14400"/>
      </w:tabs>
      <w:autoSpaceDE w:val="0"/>
      <w:autoSpaceDN w:val="0"/>
      <w:adjustRightInd w:val="0"/>
      <w:spacing w:before="320" w:after="0"/>
      <w:ind w:left="720" w:right="0"/>
      <w:rPr>
        <w:rFonts w:cs="Arial"/>
        <w:color w:val="000000"/>
        <w:lang w:val="es-US"/>
      </w:rPr>
    </w:pPr>
    <w:r>
      <w:rPr>
        <w:rFonts w:cs="Arial"/>
        <w:b/>
        <w:bCs/>
        <w:noProof/>
        <w:color w:val="000000"/>
        <w:sz w:val="24"/>
        <w:szCs w:val="24"/>
      </w:rPr>
      <mc:AlternateContent>
        <mc:Choice Requires="wpg">
          <w:drawing>
            <wp:anchor distT="0" distB="0" distL="114300" distR="114300" simplePos="0" relativeHeight="251657216" behindDoc="0" locked="0" layoutInCell="1" allowOverlap="1" wp14:anchorId="33EB3A31" wp14:editId="64F76987">
              <wp:simplePos x="0" y="0"/>
              <wp:positionH relativeFrom="column">
                <wp:posOffset>59055</wp:posOffset>
              </wp:positionH>
              <wp:positionV relativeFrom="paragraph">
                <wp:posOffset>291134</wp:posOffset>
              </wp:positionV>
              <wp:extent cx="292608" cy="387379"/>
              <wp:effectExtent l="0" t="0" r="0" b="12700"/>
              <wp:wrapNone/>
              <wp:docPr id="1" name="Group 1" descr="Whitew question mark in grey box used to call attention to the plan's customer service line contact in case the member has questions." title="Grey box with white question mark"/>
              <wp:cNvGraphicFramePr/>
              <a:graphic xmlns:a="http://schemas.openxmlformats.org/drawingml/2006/main">
                <a:graphicData uri="http://schemas.microsoft.com/office/word/2010/wordprocessingGroup">
                  <wpg:wgp>
                    <wpg:cNvGrpSpPr/>
                    <wpg:grpSpPr>
                      <a:xfrm>
                        <a:off x="0" y="0"/>
                        <a:ext cx="292608" cy="387379"/>
                        <a:chOff x="0" y="0"/>
                        <a:chExt cx="292608" cy="387379"/>
                      </a:xfrm>
                    </wpg:grpSpPr>
                    <wps:wsp>
                      <wps:cNvPr id="7" name="Round Diagonal Corner Rectangle 1"/>
                      <wps:cNvSpPr>
                        <a:spLocks/>
                      </wps:cNvSpPr>
                      <wps:spPr bwMode="auto">
                        <a:xfrm>
                          <a:off x="0" y="0"/>
                          <a:ext cx="292608" cy="292608"/>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descr="Whitew question mark in grey box used to call attention to the plan's customer service line contact in case the member has questions." title="White question mark in grey box"/>
                      <wps:cNvSpPr txBox="1">
                        <a:spLocks noChangeArrowheads="1"/>
                      </wps:cNvSpPr>
                      <wps:spPr bwMode="auto">
                        <a:xfrm>
                          <a:off x="55659" y="0"/>
                          <a:ext cx="177800" cy="3873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90EF8" w14:textId="77777777" w:rsidR="005330F0" w:rsidRPr="00E33525" w:rsidRDefault="005330F0" w:rsidP="00356718">
                            <w:pPr>
                              <w:pStyle w:val="Footer0"/>
                              <w:spacing w:before="0" w:after="0" w:line="240" w:lineRule="auto"/>
                              <w:ind w:right="0"/>
                            </w:pPr>
                            <w:r w:rsidRPr="00B66FD7">
                              <w:t>?</w:t>
                            </w:r>
                          </w:p>
                          <w:p w14:paraId="44F02D7D" w14:textId="77777777" w:rsidR="005330F0" w:rsidRDefault="005330F0" w:rsidP="00356718">
                            <w:pPr>
                              <w:pStyle w:val="Footer0"/>
                              <w:spacing w:before="0" w:after="0" w:line="240" w:lineRule="auto"/>
                              <w:ind w:right="0"/>
                            </w:pPr>
                          </w:p>
                          <w:p w14:paraId="4D0DF5BE" w14:textId="77777777" w:rsidR="005330F0" w:rsidRDefault="005330F0" w:rsidP="00356718">
                            <w:pPr>
                              <w:pStyle w:val="Footer0"/>
                              <w:spacing w:before="0" w:after="0" w:line="240" w:lineRule="auto"/>
                              <w:ind w:right="0"/>
                            </w:pPr>
                          </w:p>
                        </w:txbxContent>
                      </wps:txbx>
                      <wps:bodyPr rot="0" vert="horz" wrap="square" lIns="0" tIns="0" rIns="0" bIns="0" anchor="t" anchorCtr="0" upright="1">
                        <a:noAutofit/>
                      </wps:bodyPr>
                    </wps:wsp>
                  </wpg:wgp>
                </a:graphicData>
              </a:graphic>
            </wp:anchor>
          </w:drawing>
        </mc:Choice>
        <mc:Fallback>
          <w:pict>
            <v:group w14:anchorId="33EB3A31" id="Group 1" o:spid="_x0000_s1026" alt="Title: Grey box with white question mark - Description: Whitew question mark in grey box used to call attention to the plan's customer service line contact in case the member has questions." style="position:absolute;left:0;text-align:left;margin-left:4.65pt;margin-top:22.9pt;width:23.05pt;height:30.5pt;z-index:251657216" coordsize="292608,387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">
              <v:shape id="Round Diagonal Corner Rectangle 1" o:spid="_x0000_s1027" style="position:absolute;width:292608;height:292608;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7DCsIA&#10;AADaAAAADwAAAGRycy9kb3ducmV2LnhtbESPQWsCMRSE70L/Q3iFXkSz9mCX1SgiSD0VXf0Bj81z&#10;s7h5WZKosb++KRR6HGbmG2a5TrYXd/Khc6xgNi1AEDdOd9wqOJ92kxJEiMgae8ek4EkB1quX0RIr&#10;7R58pHsdW5EhHCpUYGIcKilDY8himLqBOHsX5y3GLH0rtcdHhttevhfFXFrsOC8YHGhrqLnWN6tg&#10;+zn2h/1w+O6eSc+Lr2OalbVR6u01bRYgIqX4H/5r77WCD/i9km+A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zsMK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48769,0;292608,0;292608,0;292608,243839;243839,292608;0,292608;0,292608;0,48769;48769,0" o:connectangles="0,0,0,0,0,0,0,0,0"/>
              </v:shape>
              <v:shapetype id="_x0000_t202" coordsize="21600,21600" o:spt="202" path="m,l,21600r21600,l21600,xe">
                <v:stroke joinstyle="miter"/>
                <v:path gradientshapeok="t" o:connecttype="rect"/>
              </v:shapetype>
              <v:shape id="Text Box 12" o:spid="_x0000_s1028" type="#_x0000_t202" alt="Whitew question mark in grey box used to call attention to the plan's customer service line contact in case the member has questions." style="position:absolute;left:55659;width:177800;height:3873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14:paraId="61E90EF8" w14:textId="77777777" w:rsidR="005330F0" w:rsidRPr="00E33525" w:rsidRDefault="005330F0" w:rsidP="00356718">
                      <w:pPr>
                        <w:pStyle w:val="Footer0"/>
                        <w:spacing w:before="0" w:after="0" w:line="240" w:lineRule="auto"/>
                        <w:ind w:right="0"/>
                      </w:pPr>
                      <w:r w:rsidRPr="00B66FD7">
                        <w:t>?</w:t>
                      </w:r>
                    </w:p>
                    <w:p w14:paraId="44F02D7D" w14:textId="77777777" w:rsidR="005330F0" w:rsidRDefault="005330F0" w:rsidP="00356718">
                      <w:pPr>
                        <w:pStyle w:val="Footer0"/>
                        <w:spacing w:before="0" w:after="0" w:line="240" w:lineRule="auto"/>
                        <w:ind w:right="0"/>
                      </w:pPr>
                    </w:p>
                    <w:p w14:paraId="4D0DF5BE" w14:textId="77777777" w:rsidR="005330F0" w:rsidRDefault="005330F0" w:rsidP="00356718">
                      <w:pPr>
                        <w:pStyle w:val="Footer0"/>
                        <w:spacing w:before="0" w:after="0" w:line="240" w:lineRule="auto"/>
                        <w:ind w:right="0"/>
                      </w:pPr>
                    </w:p>
                  </w:txbxContent>
                </v:textbox>
              </v:shape>
            </v:group>
          </w:pict>
        </mc:Fallback>
      </mc:AlternateContent>
    </w:r>
    <w:r w:rsidRPr="003F0FB7">
      <w:rPr>
        <w:rFonts w:cs="Arial"/>
        <w:b/>
        <w:bCs/>
        <w:color w:val="000000"/>
        <w:sz w:val="24"/>
        <w:szCs w:val="24"/>
      </w:rPr>
      <w:t>Si tiene alguna pregunta</w:t>
    </w:r>
    <w:r w:rsidRPr="003F0FB7">
      <w:rPr>
        <w:rFonts w:cs="Arial"/>
        <w:color w:val="000000"/>
      </w:rPr>
      <w:t xml:space="preserve">, </w:t>
    </w:r>
    <w:r w:rsidRPr="00D27794">
      <w:rPr>
        <w:rFonts w:cs="Arial"/>
        <w:color w:val="000000"/>
      </w:rPr>
      <w:t xml:space="preserve">por favor llame a </w:t>
    </w:r>
    <w:r w:rsidRPr="00D27794">
      <w:rPr>
        <w:rFonts w:cs="Arial"/>
        <w:noProof/>
        <w:color w:val="000000"/>
      </w:rPr>
      <w:t xml:space="preserve">&lt;plan name&gt; </w:t>
    </w:r>
    <w:r w:rsidRPr="00D27794">
      <w:rPr>
        <w:rFonts w:cs="Arial"/>
        <w:color w:val="000000"/>
      </w:rPr>
      <w:t xml:space="preserve">al </w:t>
    </w:r>
    <w:r w:rsidRPr="00D27794">
      <w:rPr>
        <w:rFonts w:cs="Arial"/>
        <w:noProof/>
        <w:color w:val="000000"/>
      </w:rPr>
      <w:t xml:space="preserve">&lt;toll-free </w:t>
    </w:r>
    <w:r w:rsidRPr="00D27794">
      <w:rPr>
        <w:rFonts w:cs="Arial"/>
      </w:rPr>
      <w:t>phone and TTY numbers</w:t>
    </w:r>
    <w:r>
      <w:rPr>
        <w:rFonts w:cs="Arial"/>
        <w:noProof/>
        <w:color w:val="000000"/>
      </w:rPr>
      <w:t>&gt;, &lt;d</w:t>
    </w:r>
    <w:r w:rsidRPr="00D27794">
      <w:rPr>
        <w:rFonts w:cs="Arial"/>
        <w:noProof/>
        <w:color w:val="000000"/>
      </w:rPr>
      <w:t>ays and hours of operation&gt;</w:t>
    </w:r>
    <w:r w:rsidRPr="00D27794">
      <w:rPr>
        <w:rFonts w:cs="Arial"/>
        <w:color w:val="000000"/>
      </w:rPr>
      <w:t>. </w:t>
    </w:r>
    <w:r w:rsidRPr="00D27794">
      <w:rPr>
        <w:rFonts w:cs="Arial"/>
        <w:color w:val="000000"/>
        <w:lang w:val="es-US"/>
      </w:rPr>
      <w:t xml:space="preserve">La llamada es gratuita. </w:t>
    </w:r>
    <w:r w:rsidRPr="00D27794">
      <w:rPr>
        <w:rFonts w:cs="Arial"/>
        <w:b/>
        <w:bCs/>
        <w:color w:val="000000"/>
        <w:lang w:val="es-US"/>
      </w:rPr>
      <w:t>Para obtener más información</w:t>
    </w:r>
    <w:r w:rsidRPr="00D27794">
      <w:rPr>
        <w:rFonts w:cs="Arial"/>
        <w:color w:val="000000"/>
        <w:lang w:val="es-US"/>
      </w:rPr>
      <w:t xml:space="preserve">, visite </w:t>
    </w:r>
    <w:r w:rsidRPr="00D27794">
      <w:rPr>
        <w:rFonts w:cs="Arial"/>
        <w:noProof/>
        <w:lang w:val="es-ES_tradnl"/>
      </w:rPr>
      <w:t>&lt;web address</w:t>
    </w:r>
    <w:r w:rsidRPr="00D27794">
      <w:rPr>
        <w:rFonts w:cs="Arial"/>
        <w:noProof/>
        <w:color w:val="000000"/>
        <w:lang w:val="es-ES_tradnl"/>
      </w:rPr>
      <w:t>&gt;</w:t>
    </w:r>
    <w:r w:rsidRPr="00D27794">
      <w:rPr>
        <w:rFonts w:cs="Arial"/>
        <w:color w:val="000000"/>
        <w:lang w:val="es-US"/>
      </w:rPr>
      <w:t>.</w:t>
    </w:r>
    <w:r>
      <w:rPr>
        <w:rFonts w:cs="Arial"/>
        <w:color w:val="000000"/>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D94336">
      <w:rPr>
        <w:rFonts w:cs="Arial"/>
        <w:noProof/>
        <w:lang w:val="es-US"/>
      </w:rPr>
      <w:t>21</w:t>
    </w:r>
    <w:r w:rsidRPr="00A110C8">
      <w:rPr>
        <w:rFonts w:cs="Arial"/>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2C7EE" w14:textId="04E6B50A" w:rsidR="005330F0" w:rsidRPr="00356718" w:rsidRDefault="005330F0" w:rsidP="00074440">
    <w:pPr>
      <w:pBdr>
        <w:top w:val="single" w:sz="4" w:space="4" w:color="auto"/>
      </w:pBdr>
      <w:tabs>
        <w:tab w:val="right" w:pos="14400"/>
      </w:tabs>
      <w:autoSpaceDE w:val="0"/>
      <w:autoSpaceDN w:val="0"/>
      <w:adjustRightInd w:val="0"/>
      <w:spacing w:before="320" w:after="0"/>
      <w:ind w:left="720" w:right="0"/>
      <w:rPr>
        <w:rFonts w:cs="Arial"/>
        <w:color w:val="000000"/>
        <w:lang w:val="es-US"/>
      </w:rPr>
    </w:pPr>
    <w:r>
      <w:rPr>
        <w:rFonts w:cs="Arial"/>
        <w:b/>
        <w:bCs/>
        <w:noProof/>
        <w:color w:val="000000"/>
        <w:sz w:val="24"/>
        <w:szCs w:val="24"/>
      </w:rPr>
      <mc:AlternateContent>
        <mc:Choice Requires="wpg">
          <w:drawing>
            <wp:anchor distT="0" distB="0" distL="114300" distR="114300" simplePos="0" relativeHeight="251659264" behindDoc="0" locked="0" layoutInCell="1" allowOverlap="1" wp14:anchorId="6F7CE8C6" wp14:editId="631999C5">
              <wp:simplePos x="0" y="0"/>
              <wp:positionH relativeFrom="column">
                <wp:posOffset>59055</wp:posOffset>
              </wp:positionH>
              <wp:positionV relativeFrom="paragraph">
                <wp:posOffset>291134</wp:posOffset>
              </wp:positionV>
              <wp:extent cx="292608" cy="387379"/>
              <wp:effectExtent l="0" t="0" r="0" b="12700"/>
              <wp:wrapNone/>
              <wp:docPr id="3" name="Group 3" descr="Whitew question mark in grey box used to call attention to the plan's customer service line contact in case the member has questions." title="Grey box with white question mark"/>
              <wp:cNvGraphicFramePr/>
              <a:graphic xmlns:a="http://schemas.openxmlformats.org/drawingml/2006/main">
                <a:graphicData uri="http://schemas.microsoft.com/office/word/2010/wordprocessingGroup">
                  <wpg:wgp>
                    <wpg:cNvGrpSpPr/>
                    <wpg:grpSpPr>
                      <a:xfrm>
                        <a:off x="0" y="0"/>
                        <a:ext cx="292608" cy="387379"/>
                        <a:chOff x="0" y="0"/>
                        <a:chExt cx="292608" cy="387379"/>
                      </a:xfrm>
                    </wpg:grpSpPr>
                    <wps:wsp>
                      <wps:cNvPr id="4" name="Round Diagonal Corner Rectangle 1"/>
                      <wps:cNvSpPr>
                        <a:spLocks/>
                      </wps:cNvSpPr>
                      <wps:spPr bwMode="auto">
                        <a:xfrm>
                          <a:off x="0" y="0"/>
                          <a:ext cx="292608" cy="292608"/>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55659" y="0"/>
                          <a:ext cx="177800" cy="3873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98238" w14:textId="77777777" w:rsidR="005330F0" w:rsidRPr="00E33525" w:rsidRDefault="005330F0" w:rsidP="00074440">
                            <w:pPr>
                              <w:pStyle w:val="Footer0"/>
                              <w:spacing w:before="0" w:after="0" w:line="240" w:lineRule="auto"/>
                              <w:ind w:right="0"/>
                            </w:pPr>
                            <w:r w:rsidRPr="00B66FD7">
                              <w:t>?</w:t>
                            </w:r>
                          </w:p>
                          <w:p w14:paraId="46F5593D" w14:textId="77777777" w:rsidR="005330F0" w:rsidRDefault="005330F0" w:rsidP="00074440">
                            <w:pPr>
                              <w:pStyle w:val="Footer0"/>
                              <w:spacing w:before="0" w:after="0" w:line="240" w:lineRule="auto"/>
                              <w:ind w:right="0"/>
                            </w:pPr>
                          </w:p>
                          <w:p w14:paraId="4D6D4A28" w14:textId="77777777" w:rsidR="005330F0" w:rsidRDefault="005330F0" w:rsidP="00074440">
                            <w:pPr>
                              <w:pStyle w:val="Footer0"/>
                              <w:spacing w:before="0" w:after="0" w:line="240" w:lineRule="auto"/>
                              <w:ind w:right="0"/>
                            </w:pPr>
                          </w:p>
                        </w:txbxContent>
                      </wps:txbx>
                      <wps:bodyPr rot="0" vert="horz" wrap="square" lIns="0" tIns="0" rIns="0" bIns="0" anchor="t" anchorCtr="0" upright="1">
                        <a:noAutofit/>
                      </wps:bodyPr>
                    </wps:wsp>
                  </wpg:wgp>
                </a:graphicData>
              </a:graphic>
            </wp:anchor>
          </w:drawing>
        </mc:Choice>
        <mc:Fallback>
          <w:pict>
            <v:group w14:anchorId="6F7CE8C6" id="Group 3" o:spid="_x0000_s1029" alt="Title: Grey box with white question mark - Description: Whitew question mark in grey box used to call attention to the plan's customer service line contact in case the member has questions." style="position:absolute;left:0;text-align:left;margin-left:4.65pt;margin-top:22.9pt;width:23.05pt;height:30.5pt;z-index:251659264" coordsize="292608,387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">
              <v:shape id="Round Diagonal Corner Rectangle 1" o:spid="_x0000_s1030" style="position:absolute;width:292608;height:292608;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dfcIA&#10;AADaAAAADwAAAGRycy9kb3ducmV2LnhtbESP0WoCMRRE34X+Q7iFvohmFZF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HF19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48769,0;292608,0;292608,0;292608,243839;243839,292608;0,292608;0,292608;0,48769;48769,0" o:connectangles="0,0,0,0,0,0,0,0,0"/>
              </v:shape>
              <v:shapetype id="_x0000_t202" coordsize="21600,21600" o:spt="202" path="m,l,21600r21600,l21600,xe">
                <v:stroke joinstyle="miter"/>
                <v:path gradientshapeok="t" o:connecttype="rect"/>
              </v:shapetype>
              <v:shape id="Text Box 12" o:spid="_x0000_s1031" type="#_x0000_t202" style="position:absolute;left:55659;width:177800;height:3873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09A98238" w14:textId="77777777" w:rsidR="005330F0" w:rsidRPr="00E33525" w:rsidRDefault="005330F0" w:rsidP="00074440">
                      <w:pPr>
                        <w:pStyle w:val="Footer0"/>
                        <w:spacing w:before="0" w:after="0" w:line="240" w:lineRule="auto"/>
                        <w:ind w:right="0"/>
                      </w:pPr>
                      <w:r w:rsidRPr="00B66FD7">
                        <w:t>?</w:t>
                      </w:r>
                    </w:p>
                    <w:p w14:paraId="46F5593D" w14:textId="77777777" w:rsidR="005330F0" w:rsidRDefault="005330F0" w:rsidP="00074440">
                      <w:pPr>
                        <w:pStyle w:val="Footer0"/>
                        <w:spacing w:before="0" w:after="0" w:line="240" w:lineRule="auto"/>
                        <w:ind w:right="0"/>
                      </w:pPr>
                    </w:p>
                    <w:p w14:paraId="4D6D4A28" w14:textId="77777777" w:rsidR="005330F0" w:rsidRDefault="005330F0" w:rsidP="00074440">
                      <w:pPr>
                        <w:pStyle w:val="Footer0"/>
                        <w:spacing w:before="0" w:after="0" w:line="240" w:lineRule="auto"/>
                        <w:ind w:right="0"/>
                      </w:pPr>
                    </w:p>
                  </w:txbxContent>
                </v:textbox>
              </v:shape>
            </v:group>
          </w:pict>
        </mc:Fallback>
      </mc:AlternateContent>
    </w:r>
    <w:r w:rsidRPr="003F0FB7">
      <w:rPr>
        <w:rFonts w:cs="Arial"/>
        <w:b/>
        <w:bCs/>
        <w:color w:val="000000"/>
        <w:sz w:val="24"/>
        <w:szCs w:val="24"/>
      </w:rPr>
      <w:t>Si tiene alguna pregunta</w:t>
    </w:r>
    <w:r w:rsidRPr="003F0FB7">
      <w:rPr>
        <w:rFonts w:cs="Arial"/>
        <w:color w:val="000000"/>
      </w:rPr>
      <w:t xml:space="preserve">, </w:t>
    </w:r>
    <w:r w:rsidRPr="00D27794">
      <w:rPr>
        <w:rFonts w:cs="Arial"/>
        <w:color w:val="000000"/>
      </w:rPr>
      <w:t xml:space="preserve">por favor llame a </w:t>
    </w:r>
    <w:r w:rsidRPr="00D27794">
      <w:rPr>
        <w:rFonts w:cs="Arial"/>
        <w:noProof/>
        <w:color w:val="000000"/>
      </w:rPr>
      <w:t xml:space="preserve">&lt;plan name&gt; </w:t>
    </w:r>
    <w:r w:rsidRPr="00D27794">
      <w:rPr>
        <w:rFonts w:cs="Arial"/>
        <w:color w:val="000000"/>
      </w:rPr>
      <w:t xml:space="preserve">al </w:t>
    </w:r>
    <w:r w:rsidRPr="00D27794">
      <w:rPr>
        <w:rFonts w:cs="Arial"/>
        <w:noProof/>
        <w:color w:val="000000"/>
      </w:rPr>
      <w:t xml:space="preserve">&lt;toll-free </w:t>
    </w:r>
    <w:r w:rsidRPr="00D27794">
      <w:rPr>
        <w:rFonts w:cs="Arial"/>
      </w:rPr>
      <w:t>phone and TTY numbers</w:t>
    </w:r>
    <w:r>
      <w:rPr>
        <w:rFonts w:cs="Arial"/>
        <w:noProof/>
        <w:color w:val="000000"/>
      </w:rPr>
      <w:t>&gt;, &lt;d</w:t>
    </w:r>
    <w:r w:rsidRPr="00D27794">
      <w:rPr>
        <w:rFonts w:cs="Arial"/>
        <w:noProof/>
        <w:color w:val="000000"/>
      </w:rPr>
      <w:t>ays and hours of operation&gt;</w:t>
    </w:r>
    <w:r w:rsidRPr="00D27794">
      <w:rPr>
        <w:rFonts w:cs="Arial"/>
        <w:color w:val="000000"/>
      </w:rPr>
      <w:t>. </w:t>
    </w:r>
    <w:r w:rsidRPr="00D27794">
      <w:rPr>
        <w:rFonts w:cs="Arial"/>
        <w:color w:val="000000"/>
        <w:lang w:val="es-US"/>
      </w:rPr>
      <w:t xml:space="preserve">La llamada es gratuita. </w:t>
    </w:r>
    <w:r w:rsidRPr="00D27794">
      <w:rPr>
        <w:rFonts w:cs="Arial"/>
        <w:b/>
        <w:bCs/>
        <w:color w:val="000000"/>
        <w:lang w:val="es-US"/>
      </w:rPr>
      <w:t>Para obtener más información</w:t>
    </w:r>
    <w:r w:rsidRPr="00D27794">
      <w:rPr>
        <w:rFonts w:cs="Arial"/>
        <w:color w:val="000000"/>
        <w:lang w:val="es-US"/>
      </w:rPr>
      <w:t xml:space="preserve">, visite </w:t>
    </w:r>
    <w:r w:rsidRPr="00D27794">
      <w:rPr>
        <w:rFonts w:cs="Arial"/>
        <w:noProof/>
        <w:lang w:val="es-ES_tradnl"/>
      </w:rPr>
      <w:t>&lt;web address</w:t>
    </w:r>
    <w:r w:rsidRPr="00D27794">
      <w:rPr>
        <w:rFonts w:cs="Arial"/>
        <w:noProof/>
        <w:color w:val="000000"/>
        <w:lang w:val="es-ES_tradnl"/>
      </w:rPr>
      <w:t>&gt;</w:t>
    </w:r>
    <w:r w:rsidRPr="00D27794">
      <w:rPr>
        <w:rFonts w:cs="Arial"/>
        <w:color w:val="000000"/>
        <w:lang w:val="es-US"/>
      </w:rPr>
      <w:t>.</w:t>
    </w:r>
    <w:r>
      <w:rPr>
        <w:rFonts w:cs="Arial"/>
        <w:color w:val="000000"/>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D94336" w:rsidRPr="00D94336">
      <w:rPr>
        <w:rFonts w:cs="Arial"/>
        <w:noProof/>
      </w:rPr>
      <w:t>1</w:t>
    </w:r>
    <w:r w:rsidRPr="00A110C8">
      <w:rPr>
        <w:rFonts w:cs="Arial"/>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6AEA1" w14:textId="77777777" w:rsidR="00DA6D17" w:rsidRPr="00A86766" w:rsidRDefault="00DA6D17" w:rsidP="009A7781">
      <w:pPr>
        <w:spacing w:after="0" w:line="240" w:lineRule="auto"/>
        <w:rPr>
          <w:lang w:val="es-US"/>
        </w:rPr>
      </w:pPr>
      <w:r w:rsidRPr="00A86766">
        <w:rPr>
          <w:lang w:val="es-US"/>
        </w:rPr>
        <w:separator/>
      </w:r>
    </w:p>
    <w:p w14:paraId="07E64037" w14:textId="77777777" w:rsidR="00DA6D17" w:rsidRDefault="00DA6D17"/>
  </w:footnote>
  <w:footnote w:type="continuationSeparator" w:id="0">
    <w:p w14:paraId="003A33A7" w14:textId="77777777" w:rsidR="00DA6D17" w:rsidRPr="00A86766" w:rsidRDefault="00DA6D17" w:rsidP="009A7781">
      <w:pPr>
        <w:spacing w:after="0" w:line="240" w:lineRule="auto"/>
        <w:rPr>
          <w:lang w:val="es-US"/>
        </w:rPr>
      </w:pPr>
      <w:r w:rsidRPr="00A86766">
        <w:rPr>
          <w:lang w:val="es-US"/>
        </w:rPr>
        <w:continuationSeparator/>
      </w:r>
    </w:p>
    <w:p w14:paraId="53DC383A" w14:textId="77777777" w:rsidR="00DA6D17" w:rsidRDefault="00DA6D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A19F8" w14:textId="5D396841" w:rsidR="005330F0" w:rsidRPr="00630928" w:rsidRDefault="005330F0" w:rsidP="00E13F28">
    <w:pPr>
      <w:pStyle w:val="Header"/>
      <w:pBdr>
        <w:bottom w:val="none" w:sz="0" w:space="0" w:color="auto"/>
      </w:pBdr>
      <w:tabs>
        <w:tab w:val="right" w:pos="13680"/>
      </w:tabs>
      <w:rPr>
        <w:sz w:val="32"/>
      </w:rPr>
    </w:pPr>
    <w:r w:rsidRPr="00630928">
      <w:rPr>
        <w:rFonts w:cs="Arial"/>
        <w:b w:val="0"/>
      </w:rPr>
      <w:t>&lt;Plan Name, Plan type&gt;:</w:t>
    </w:r>
    <w:r w:rsidRPr="00630928">
      <w:rPr>
        <w:rFonts w:cs="Arial"/>
      </w:rPr>
      <w:t xml:space="preserve"> Resumen de Beneficios </w:t>
    </w:r>
    <w:r w:rsidRPr="00502A97">
      <w:rPr>
        <w:rFonts w:cs="Arial"/>
        <w:szCs w:val="36"/>
      </w:rPr>
      <w:t>&lt;Plan year&gt;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23E01" w14:textId="45E7107A" w:rsidR="005330F0" w:rsidRPr="00FB5E0C" w:rsidRDefault="005330F0" w:rsidP="00171247">
    <w:pPr>
      <w:pStyle w:val="Header"/>
      <w:pBdr>
        <w:bottom w:val="none" w:sz="0" w:space="0" w:color="auto"/>
      </w:pBdr>
      <w:tabs>
        <w:tab w:val="right" w:pos="13680"/>
      </w:tabs>
      <w:rPr>
        <w:color w:val="000000" w:themeColor="text1"/>
      </w:rPr>
    </w:pPr>
    <w:r w:rsidRPr="00FB5E0C">
      <w:rPr>
        <w:rFonts w:cs="Arial"/>
        <w:b w:val="0"/>
        <w:color w:val="000000" w:themeColor="text1"/>
      </w:rPr>
      <w:t>&lt;Plan Name</w:t>
    </w:r>
    <w:r>
      <w:rPr>
        <w:rFonts w:cs="Arial"/>
        <w:b w:val="0"/>
        <w:color w:val="000000" w:themeColor="text1"/>
      </w:rPr>
      <w:t>, Plan type</w:t>
    </w:r>
    <w:r w:rsidRPr="00FB5E0C">
      <w:rPr>
        <w:rFonts w:cs="Arial"/>
        <w:b w:val="0"/>
        <w:color w:val="000000" w:themeColor="text1"/>
      </w:rPr>
      <w:t>&gt;:</w:t>
    </w:r>
    <w:r w:rsidRPr="00FB5E0C">
      <w:rPr>
        <w:rFonts w:cs="Arial"/>
        <w:color w:val="000000" w:themeColor="text1"/>
      </w:rPr>
      <w:t xml:space="preserve"> Resumen de Beneficios</w:t>
    </w:r>
    <w:r>
      <w:rPr>
        <w:rFonts w:cs="Arial"/>
        <w:color w:val="000000" w:themeColor="text1"/>
      </w:rPr>
      <w:t xml:space="preserve"> </w:t>
    </w:r>
    <w:r w:rsidRPr="00843110">
      <w:rPr>
        <w:rFonts w:cs="Arial"/>
        <w:color w:val="000000" w:themeColor="text1"/>
      </w:rPr>
      <w:t>&lt;Plan year&gt;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F26480"/>
    <w:multiLevelType w:val="hybridMultilevel"/>
    <w:tmpl w:val="0BFE5448"/>
    <w:lvl w:ilvl="0" w:tplc="9F40C4A2">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2B1AED00"/>
    <w:lvl w:ilvl="0" w:tplc="CF104C12">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AAC1679"/>
    <w:multiLevelType w:val="hybridMultilevel"/>
    <w:tmpl w:val="98EE7574"/>
    <w:lvl w:ilvl="0" w:tplc="47C81EB4">
      <w:start w:val="1"/>
      <w:numFmt w:val="bullet"/>
      <w:pStyle w:val="CH4ChartFirstLevelBulletsCMSNEW"/>
      <w:lvlText w:val=""/>
      <w:lvlJc w:val="left"/>
      <w:pPr>
        <w:ind w:left="2520" w:hanging="360"/>
      </w:pPr>
      <w:rPr>
        <w:rFonts w:ascii="Wingdings" w:hAnsi="Wingdings"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 w15:restartNumberingAfterBreak="0">
    <w:nsid w:val="153C4F02"/>
    <w:multiLevelType w:val="hybridMultilevel"/>
    <w:tmpl w:val="967C933A"/>
    <w:lvl w:ilvl="0" w:tplc="83864472">
      <w:start w:val="1"/>
      <w:numFmt w:val="bullet"/>
      <w:pStyle w:val="CH4ChartSecondLevelBulletsCMSNEW"/>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74AA3"/>
    <w:multiLevelType w:val="hybridMultilevel"/>
    <w:tmpl w:val="C5D4DB24"/>
    <w:lvl w:ilvl="0" w:tplc="6F80033A">
      <w:start w:val="1"/>
      <w:numFmt w:val="bullet"/>
      <w:pStyle w:val="ListBullet4"/>
      <w:lvlText w:val="o"/>
      <w:lvlJc w:val="left"/>
      <w:pPr>
        <w:ind w:left="2160" w:hanging="360"/>
      </w:pPr>
      <w:rPr>
        <w:rFonts w:ascii="Courier New" w:hAnsi="Courier New" w:cs="Courier New"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39083EC2"/>
    <w:lvl w:ilvl="0" w:tplc="F4286A04">
      <w:start w:val="1"/>
      <w:numFmt w:val="bullet"/>
      <w:pStyle w:val="ListBullet2"/>
      <w:lvlText w:val=""/>
      <w:lvlJc w:val="left"/>
      <w:pPr>
        <w:ind w:left="180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6D7F1C"/>
    <w:multiLevelType w:val="hybridMultilevel"/>
    <w:tmpl w:val="64D6EFE2"/>
    <w:lvl w:ilvl="0" w:tplc="04090001">
      <w:start w:val="1"/>
      <w:numFmt w:val="bullet"/>
      <w:pStyle w:val="FirstLevelBulletsCMSNEW"/>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0F06D70"/>
    <w:multiLevelType w:val="hybridMultilevel"/>
    <w:tmpl w:val="5AE8EFBC"/>
    <w:lvl w:ilvl="0" w:tplc="FFFFFFFF">
      <w:start w:val="1"/>
      <w:numFmt w:val="bullet"/>
      <w:lvlText w:val="o"/>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364231F"/>
    <w:multiLevelType w:val="hybridMultilevel"/>
    <w:tmpl w:val="417A7A2E"/>
    <w:lvl w:ilvl="0" w:tplc="04090001">
      <w:start w:val="1"/>
      <w:numFmt w:val="bullet"/>
      <w:pStyle w:val="ThirdLevelBulletsCMSNEW"/>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1" w15:restartNumberingAfterBreak="0">
    <w:nsid w:val="5A9F527F"/>
    <w:multiLevelType w:val="hybridMultilevel"/>
    <w:tmpl w:val="55249C26"/>
    <w:lvl w:ilvl="0" w:tplc="04090003">
      <w:start w:val="1"/>
      <w:numFmt w:val="bullet"/>
      <w:pStyle w:val="SecondLevelBulletsCMSNEW"/>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15:restartNumberingAfterBreak="0">
    <w:nsid w:val="5AAD7758"/>
    <w:multiLevelType w:val="hybridMultilevel"/>
    <w:tmpl w:val="7DAC8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FF38AB"/>
    <w:multiLevelType w:val="hybridMultilevel"/>
    <w:tmpl w:val="1B78179C"/>
    <w:lvl w:ilvl="0" w:tplc="0A9694DE">
      <w:start w:val="1"/>
      <w:numFmt w:val="bullet"/>
      <w:lvlText w:val=""/>
      <w:lvlJc w:val="left"/>
      <w:pPr>
        <w:ind w:left="360" w:hanging="360"/>
      </w:pPr>
      <w:rPr>
        <w:rFonts w:ascii="Wingdings" w:hAnsi="Wingdings" w:hint="default"/>
        <w:color w:val="auto"/>
      </w:rPr>
    </w:lvl>
    <w:lvl w:ilvl="1" w:tplc="0720994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66C034D"/>
    <w:multiLevelType w:val="hybridMultilevel"/>
    <w:tmpl w:val="CD1682C0"/>
    <w:lvl w:ilvl="0" w:tplc="4D32077E">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1402EE"/>
    <w:multiLevelType w:val="hybridMultilevel"/>
    <w:tmpl w:val="990CCF92"/>
    <w:lvl w:ilvl="0" w:tplc="D71E3B0C">
      <w:start w:val="1"/>
      <w:numFmt w:val="bullet"/>
      <w:pStyle w:val="ClusterofDiamondsCMSNEW"/>
      <w:lvlText w:val=""/>
      <w:lvlJc w:val="left"/>
      <w:pPr>
        <w:ind w:left="720" w:hanging="360"/>
      </w:pPr>
      <w:rPr>
        <w:rFonts w:ascii="Wingdings" w:hAnsi="Wingdings" w:hint="default"/>
        <w:color w:val="auto"/>
        <w:sz w:val="22"/>
        <w:szCs w:val="26"/>
      </w:rPr>
    </w:lvl>
    <w:lvl w:ilvl="1" w:tplc="BEA40AA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AA7571"/>
    <w:multiLevelType w:val="hybridMultilevel"/>
    <w:tmpl w:val="D52690E2"/>
    <w:lvl w:ilvl="0" w:tplc="A99A020A">
      <w:start w:val="1"/>
      <w:numFmt w:val="bullet"/>
      <w:lvlText w:val=""/>
      <w:lvlJc w:val="left"/>
      <w:pPr>
        <w:ind w:left="605" w:hanging="360"/>
      </w:pPr>
      <w:rPr>
        <w:rFonts w:ascii="Wingdings" w:hAnsi="Wingdings" w:cs="Wingdings" w:hint="default"/>
        <w:color w:val="auto"/>
        <w:sz w:val="22"/>
        <w:szCs w:val="22"/>
      </w:rPr>
    </w:lvl>
    <w:lvl w:ilvl="1" w:tplc="04090003">
      <w:start w:val="1"/>
      <w:numFmt w:val="bullet"/>
      <w:lvlText w:val="o"/>
      <w:lvlJc w:val="left"/>
      <w:pPr>
        <w:ind w:left="1325" w:hanging="360"/>
      </w:pPr>
      <w:rPr>
        <w:rFonts w:ascii="Courier New" w:hAnsi="Courier New" w:cs="Courier New" w:hint="default"/>
      </w:rPr>
    </w:lvl>
    <w:lvl w:ilvl="2" w:tplc="04090005">
      <w:start w:val="1"/>
      <w:numFmt w:val="bullet"/>
      <w:lvlText w:val=""/>
      <w:lvlJc w:val="left"/>
      <w:pPr>
        <w:ind w:left="2045" w:hanging="360"/>
      </w:pPr>
      <w:rPr>
        <w:rFonts w:ascii="Wingdings" w:hAnsi="Wingdings" w:cs="Wingdings" w:hint="default"/>
      </w:rPr>
    </w:lvl>
    <w:lvl w:ilvl="3" w:tplc="04090001">
      <w:start w:val="1"/>
      <w:numFmt w:val="bullet"/>
      <w:lvlText w:val=""/>
      <w:lvlJc w:val="left"/>
      <w:pPr>
        <w:ind w:left="2765" w:hanging="360"/>
      </w:pPr>
      <w:rPr>
        <w:rFonts w:ascii="Symbol" w:hAnsi="Symbol" w:cs="Symbol" w:hint="default"/>
      </w:rPr>
    </w:lvl>
    <w:lvl w:ilvl="4" w:tplc="04090003">
      <w:start w:val="1"/>
      <w:numFmt w:val="bullet"/>
      <w:lvlText w:val="o"/>
      <w:lvlJc w:val="left"/>
      <w:pPr>
        <w:ind w:left="3485" w:hanging="360"/>
      </w:pPr>
      <w:rPr>
        <w:rFonts w:ascii="Courier New" w:hAnsi="Courier New" w:cs="Courier New" w:hint="default"/>
      </w:rPr>
    </w:lvl>
    <w:lvl w:ilvl="5" w:tplc="04090005">
      <w:start w:val="1"/>
      <w:numFmt w:val="bullet"/>
      <w:lvlText w:val=""/>
      <w:lvlJc w:val="left"/>
      <w:pPr>
        <w:ind w:left="4205" w:hanging="360"/>
      </w:pPr>
      <w:rPr>
        <w:rFonts w:ascii="Wingdings" w:hAnsi="Wingdings" w:cs="Wingdings" w:hint="default"/>
      </w:rPr>
    </w:lvl>
    <w:lvl w:ilvl="6" w:tplc="04090001">
      <w:start w:val="1"/>
      <w:numFmt w:val="bullet"/>
      <w:lvlText w:val=""/>
      <w:lvlJc w:val="left"/>
      <w:pPr>
        <w:ind w:left="4925" w:hanging="360"/>
      </w:pPr>
      <w:rPr>
        <w:rFonts w:ascii="Symbol" w:hAnsi="Symbol" w:cs="Symbol" w:hint="default"/>
      </w:rPr>
    </w:lvl>
    <w:lvl w:ilvl="7" w:tplc="04090003">
      <w:start w:val="1"/>
      <w:numFmt w:val="bullet"/>
      <w:lvlText w:val="o"/>
      <w:lvlJc w:val="left"/>
      <w:pPr>
        <w:ind w:left="5645" w:hanging="360"/>
      </w:pPr>
      <w:rPr>
        <w:rFonts w:ascii="Courier New" w:hAnsi="Courier New" w:cs="Courier New" w:hint="default"/>
      </w:rPr>
    </w:lvl>
    <w:lvl w:ilvl="8" w:tplc="04090005">
      <w:start w:val="1"/>
      <w:numFmt w:val="bullet"/>
      <w:lvlText w:val=""/>
      <w:lvlJc w:val="left"/>
      <w:pPr>
        <w:ind w:left="6365" w:hanging="360"/>
      </w:pPr>
      <w:rPr>
        <w:rFonts w:ascii="Wingdings" w:hAnsi="Wingdings" w:cs="Wingdings" w:hint="default"/>
      </w:rPr>
    </w:lvl>
  </w:abstractNum>
  <w:abstractNum w:abstractNumId="17" w15:restartNumberingAfterBreak="0">
    <w:nsid w:val="7151775B"/>
    <w:multiLevelType w:val="hybridMultilevel"/>
    <w:tmpl w:val="D15C6D2E"/>
    <w:lvl w:ilvl="0" w:tplc="FA90326C">
      <w:start w:val="1"/>
      <w:numFmt w:val="bullet"/>
      <w:pStyle w:val="Firstlevel"/>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B90E70"/>
    <w:multiLevelType w:val="hybridMultilevel"/>
    <w:tmpl w:val="0AAA8940"/>
    <w:lvl w:ilvl="0" w:tplc="04090003">
      <w:start w:val="1"/>
      <w:numFmt w:val="bullet"/>
      <w:pStyle w:val="NumberedListsCMSNEW"/>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4"/>
  </w:num>
  <w:num w:numId="3">
    <w:abstractNumId w:val="4"/>
  </w:num>
  <w:num w:numId="4">
    <w:abstractNumId w:val="8"/>
  </w:num>
  <w:num w:numId="5">
    <w:abstractNumId w:val="11"/>
  </w:num>
  <w:num w:numId="6">
    <w:abstractNumId w:val="10"/>
  </w:num>
  <w:num w:numId="7">
    <w:abstractNumId w:val="18"/>
  </w:num>
  <w:num w:numId="8">
    <w:abstractNumId w:val="6"/>
  </w:num>
  <w:num w:numId="9">
    <w:abstractNumId w:val="0"/>
  </w:num>
  <w:num w:numId="10">
    <w:abstractNumId w:val="3"/>
  </w:num>
  <w:num w:numId="11">
    <w:abstractNumId w:val="5"/>
  </w:num>
  <w:num w:numId="12">
    <w:abstractNumId w:val="15"/>
  </w:num>
  <w:num w:numId="13">
    <w:abstractNumId w:val="16"/>
  </w:num>
  <w:num w:numId="14">
    <w:abstractNumId w:val="2"/>
  </w:num>
  <w:num w:numId="15">
    <w:abstractNumId w:val="2"/>
  </w:num>
  <w:num w:numId="16">
    <w:abstractNumId w:val="17"/>
  </w:num>
  <w:num w:numId="17">
    <w:abstractNumId w:val="9"/>
  </w:num>
  <w:num w:numId="18">
    <w:abstractNumId w:val="12"/>
  </w:num>
  <w:num w:numId="19">
    <w:abstractNumId w:val="1"/>
  </w:num>
  <w:num w:numId="2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BB4"/>
    <w:rsid w:val="00011DD9"/>
    <w:rsid w:val="00012079"/>
    <w:rsid w:val="00013891"/>
    <w:rsid w:val="00013B55"/>
    <w:rsid w:val="000147EB"/>
    <w:rsid w:val="00015BEC"/>
    <w:rsid w:val="00017298"/>
    <w:rsid w:val="00017D80"/>
    <w:rsid w:val="00020A81"/>
    <w:rsid w:val="00021D81"/>
    <w:rsid w:val="0002281E"/>
    <w:rsid w:val="00022C8C"/>
    <w:rsid w:val="00024864"/>
    <w:rsid w:val="00024998"/>
    <w:rsid w:val="00026544"/>
    <w:rsid w:val="00026BA9"/>
    <w:rsid w:val="00027989"/>
    <w:rsid w:val="00030C80"/>
    <w:rsid w:val="00032D86"/>
    <w:rsid w:val="00035943"/>
    <w:rsid w:val="0003633F"/>
    <w:rsid w:val="00037210"/>
    <w:rsid w:val="00040F76"/>
    <w:rsid w:val="00041750"/>
    <w:rsid w:val="00041C73"/>
    <w:rsid w:val="00042F18"/>
    <w:rsid w:val="00044B97"/>
    <w:rsid w:val="000450BB"/>
    <w:rsid w:val="00046F5E"/>
    <w:rsid w:val="000473A6"/>
    <w:rsid w:val="00050EDF"/>
    <w:rsid w:val="000535B6"/>
    <w:rsid w:val="00053F3E"/>
    <w:rsid w:val="00055498"/>
    <w:rsid w:val="0005602B"/>
    <w:rsid w:val="0005716A"/>
    <w:rsid w:val="00057AFA"/>
    <w:rsid w:val="000653A9"/>
    <w:rsid w:val="00070077"/>
    <w:rsid w:val="00070CD1"/>
    <w:rsid w:val="00071C4F"/>
    <w:rsid w:val="0007307A"/>
    <w:rsid w:val="00074440"/>
    <w:rsid w:val="00074DC1"/>
    <w:rsid w:val="000758B8"/>
    <w:rsid w:val="00075A99"/>
    <w:rsid w:val="000765E7"/>
    <w:rsid w:val="00076E4C"/>
    <w:rsid w:val="000770FC"/>
    <w:rsid w:val="00077CC3"/>
    <w:rsid w:val="000838F5"/>
    <w:rsid w:val="00083B5F"/>
    <w:rsid w:val="00085302"/>
    <w:rsid w:val="00085A44"/>
    <w:rsid w:val="0008695A"/>
    <w:rsid w:val="00086C7C"/>
    <w:rsid w:val="000876C2"/>
    <w:rsid w:val="0009014D"/>
    <w:rsid w:val="000927A0"/>
    <w:rsid w:val="000936AF"/>
    <w:rsid w:val="00095900"/>
    <w:rsid w:val="00095B13"/>
    <w:rsid w:val="00097381"/>
    <w:rsid w:val="000A0230"/>
    <w:rsid w:val="000A03A2"/>
    <w:rsid w:val="000A2F05"/>
    <w:rsid w:val="000A471F"/>
    <w:rsid w:val="000A5373"/>
    <w:rsid w:val="000A5E55"/>
    <w:rsid w:val="000B073A"/>
    <w:rsid w:val="000B147F"/>
    <w:rsid w:val="000B256E"/>
    <w:rsid w:val="000B2928"/>
    <w:rsid w:val="000B42BE"/>
    <w:rsid w:val="000B5D6A"/>
    <w:rsid w:val="000B7338"/>
    <w:rsid w:val="000C030E"/>
    <w:rsid w:val="000C1FF2"/>
    <w:rsid w:val="000C2AF6"/>
    <w:rsid w:val="000C3D21"/>
    <w:rsid w:val="000C4EE9"/>
    <w:rsid w:val="000C569F"/>
    <w:rsid w:val="000C7D35"/>
    <w:rsid w:val="000D0407"/>
    <w:rsid w:val="000D0438"/>
    <w:rsid w:val="000D11FB"/>
    <w:rsid w:val="000D3012"/>
    <w:rsid w:val="000D5814"/>
    <w:rsid w:val="000E0C83"/>
    <w:rsid w:val="000E2378"/>
    <w:rsid w:val="000E3B7D"/>
    <w:rsid w:val="000E6B2E"/>
    <w:rsid w:val="000E7D5E"/>
    <w:rsid w:val="000F1214"/>
    <w:rsid w:val="000F13F5"/>
    <w:rsid w:val="000F19EF"/>
    <w:rsid w:val="000F278D"/>
    <w:rsid w:val="000F359A"/>
    <w:rsid w:val="000F5A9E"/>
    <w:rsid w:val="000F6D2D"/>
    <w:rsid w:val="000F6EC7"/>
    <w:rsid w:val="000F7F47"/>
    <w:rsid w:val="001000D8"/>
    <w:rsid w:val="00101043"/>
    <w:rsid w:val="001016D9"/>
    <w:rsid w:val="00103331"/>
    <w:rsid w:val="00104470"/>
    <w:rsid w:val="001069CF"/>
    <w:rsid w:val="001072B0"/>
    <w:rsid w:val="00110284"/>
    <w:rsid w:val="00112F88"/>
    <w:rsid w:val="00113A59"/>
    <w:rsid w:val="00113C68"/>
    <w:rsid w:val="0011413B"/>
    <w:rsid w:val="00114390"/>
    <w:rsid w:val="001144B6"/>
    <w:rsid w:val="00114AA1"/>
    <w:rsid w:val="00116330"/>
    <w:rsid w:val="001166BA"/>
    <w:rsid w:val="00116D23"/>
    <w:rsid w:val="001219D3"/>
    <w:rsid w:val="0012260B"/>
    <w:rsid w:val="00122736"/>
    <w:rsid w:val="00122BB3"/>
    <w:rsid w:val="001252F9"/>
    <w:rsid w:val="0012737E"/>
    <w:rsid w:val="00132DEC"/>
    <w:rsid w:val="001332CC"/>
    <w:rsid w:val="00134BA0"/>
    <w:rsid w:val="001356E4"/>
    <w:rsid w:val="00136ABE"/>
    <w:rsid w:val="001377E5"/>
    <w:rsid w:val="00141890"/>
    <w:rsid w:val="00143FC2"/>
    <w:rsid w:val="00145F98"/>
    <w:rsid w:val="001469FC"/>
    <w:rsid w:val="00147771"/>
    <w:rsid w:val="001529D0"/>
    <w:rsid w:val="00153F9E"/>
    <w:rsid w:val="001549A8"/>
    <w:rsid w:val="00155D27"/>
    <w:rsid w:val="0015612B"/>
    <w:rsid w:val="00156CBC"/>
    <w:rsid w:val="00162F3C"/>
    <w:rsid w:val="00163B80"/>
    <w:rsid w:val="00165FBF"/>
    <w:rsid w:val="001663DE"/>
    <w:rsid w:val="001667E2"/>
    <w:rsid w:val="00170629"/>
    <w:rsid w:val="001708D9"/>
    <w:rsid w:val="0017093C"/>
    <w:rsid w:val="00170B16"/>
    <w:rsid w:val="00171247"/>
    <w:rsid w:val="0017177A"/>
    <w:rsid w:val="00172F42"/>
    <w:rsid w:val="00173067"/>
    <w:rsid w:val="001732FA"/>
    <w:rsid w:val="00175EA1"/>
    <w:rsid w:val="00176482"/>
    <w:rsid w:val="001767BF"/>
    <w:rsid w:val="00176E6F"/>
    <w:rsid w:val="00180786"/>
    <w:rsid w:val="001823C6"/>
    <w:rsid w:val="00183CC2"/>
    <w:rsid w:val="0018419B"/>
    <w:rsid w:val="001842DC"/>
    <w:rsid w:val="00190423"/>
    <w:rsid w:val="0019096A"/>
    <w:rsid w:val="001915D8"/>
    <w:rsid w:val="001915F5"/>
    <w:rsid w:val="00193406"/>
    <w:rsid w:val="00194A8E"/>
    <w:rsid w:val="00197235"/>
    <w:rsid w:val="001A09EB"/>
    <w:rsid w:val="001A193C"/>
    <w:rsid w:val="001A1DD9"/>
    <w:rsid w:val="001A2119"/>
    <w:rsid w:val="001A311E"/>
    <w:rsid w:val="001A6101"/>
    <w:rsid w:val="001A6E1E"/>
    <w:rsid w:val="001A70A4"/>
    <w:rsid w:val="001B099E"/>
    <w:rsid w:val="001B0E21"/>
    <w:rsid w:val="001B29D8"/>
    <w:rsid w:val="001C08E7"/>
    <w:rsid w:val="001C0D2B"/>
    <w:rsid w:val="001C195B"/>
    <w:rsid w:val="001C1EAB"/>
    <w:rsid w:val="001C2EEB"/>
    <w:rsid w:val="001C6779"/>
    <w:rsid w:val="001D0E60"/>
    <w:rsid w:val="001D1182"/>
    <w:rsid w:val="001D17CB"/>
    <w:rsid w:val="001D25F6"/>
    <w:rsid w:val="001D3352"/>
    <w:rsid w:val="001D41BD"/>
    <w:rsid w:val="001D44E1"/>
    <w:rsid w:val="001D4860"/>
    <w:rsid w:val="001D5B52"/>
    <w:rsid w:val="001D74FB"/>
    <w:rsid w:val="001E2459"/>
    <w:rsid w:val="001E29C0"/>
    <w:rsid w:val="001E68D8"/>
    <w:rsid w:val="001F1ABA"/>
    <w:rsid w:val="001F2B06"/>
    <w:rsid w:val="001F4333"/>
    <w:rsid w:val="001F528F"/>
    <w:rsid w:val="001F5CC3"/>
    <w:rsid w:val="001F6258"/>
    <w:rsid w:val="001F6B9D"/>
    <w:rsid w:val="001F718B"/>
    <w:rsid w:val="001F7D1A"/>
    <w:rsid w:val="00200956"/>
    <w:rsid w:val="00200A36"/>
    <w:rsid w:val="0020219A"/>
    <w:rsid w:val="002021DD"/>
    <w:rsid w:val="00202538"/>
    <w:rsid w:val="00203422"/>
    <w:rsid w:val="0020418A"/>
    <w:rsid w:val="00205360"/>
    <w:rsid w:val="00206212"/>
    <w:rsid w:val="00210E9C"/>
    <w:rsid w:val="00211119"/>
    <w:rsid w:val="002121BF"/>
    <w:rsid w:val="00212D05"/>
    <w:rsid w:val="00213EC3"/>
    <w:rsid w:val="00214663"/>
    <w:rsid w:val="0021548D"/>
    <w:rsid w:val="002179C6"/>
    <w:rsid w:val="002218EA"/>
    <w:rsid w:val="00222432"/>
    <w:rsid w:val="00223389"/>
    <w:rsid w:val="00223CE0"/>
    <w:rsid w:val="002306A6"/>
    <w:rsid w:val="00230FE6"/>
    <w:rsid w:val="00231D48"/>
    <w:rsid w:val="00232C74"/>
    <w:rsid w:val="002330B4"/>
    <w:rsid w:val="00233D72"/>
    <w:rsid w:val="0023496B"/>
    <w:rsid w:val="00242AFD"/>
    <w:rsid w:val="00243788"/>
    <w:rsid w:val="00243BA8"/>
    <w:rsid w:val="00243DEA"/>
    <w:rsid w:val="00244A35"/>
    <w:rsid w:val="002455FD"/>
    <w:rsid w:val="002470F3"/>
    <w:rsid w:val="00247D08"/>
    <w:rsid w:val="00250E7F"/>
    <w:rsid w:val="0025294D"/>
    <w:rsid w:val="0025331B"/>
    <w:rsid w:val="002537C8"/>
    <w:rsid w:val="00253CE0"/>
    <w:rsid w:val="002544E0"/>
    <w:rsid w:val="00254EBB"/>
    <w:rsid w:val="00254F99"/>
    <w:rsid w:val="00256EA8"/>
    <w:rsid w:val="00256EDF"/>
    <w:rsid w:val="0025714D"/>
    <w:rsid w:val="00257343"/>
    <w:rsid w:val="00257F1D"/>
    <w:rsid w:val="002616DF"/>
    <w:rsid w:val="00262361"/>
    <w:rsid w:val="002623AE"/>
    <w:rsid w:val="00264A35"/>
    <w:rsid w:val="00271FA9"/>
    <w:rsid w:val="00273BBC"/>
    <w:rsid w:val="002744AD"/>
    <w:rsid w:val="00274A8E"/>
    <w:rsid w:val="00274D50"/>
    <w:rsid w:val="002766B8"/>
    <w:rsid w:val="00280065"/>
    <w:rsid w:val="00280417"/>
    <w:rsid w:val="00280816"/>
    <w:rsid w:val="00281AD8"/>
    <w:rsid w:val="0028456A"/>
    <w:rsid w:val="002861A9"/>
    <w:rsid w:val="00286ECD"/>
    <w:rsid w:val="00291902"/>
    <w:rsid w:val="00293893"/>
    <w:rsid w:val="00294D0B"/>
    <w:rsid w:val="00294D8F"/>
    <w:rsid w:val="00295CC0"/>
    <w:rsid w:val="002A0552"/>
    <w:rsid w:val="002A0B96"/>
    <w:rsid w:val="002A4045"/>
    <w:rsid w:val="002A7823"/>
    <w:rsid w:val="002B0553"/>
    <w:rsid w:val="002B3B89"/>
    <w:rsid w:val="002B4064"/>
    <w:rsid w:val="002B4109"/>
    <w:rsid w:val="002B4E30"/>
    <w:rsid w:val="002B6ED1"/>
    <w:rsid w:val="002B7BE1"/>
    <w:rsid w:val="002C0073"/>
    <w:rsid w:val="002C0B35"/>
    <w:rsid w:val="002C1C2C"/>
    <w:rsid w:val="002C4918"/>
    <w:rsid w:val="002C50A3"/>
    <w:rsid w:val="002C65E5"/>
    <w:rsid w:val="002C66BF"/>
    <w:rsid w:val="002C6CCA"/>
    <w:rsid w:val="002D12FB"/>
    <w:rsid w:val="002D1AC4"/>
    <w:rsid w:val="002D3862"/>
    <w:rsid w:val="002D3D35"/>
    <w:rsid w:val="002D4AED"/>
    <w:rsid w:val="002D5047"/>
    <w:rsid w:val="002D67BC"/>
    <w:rsid w:val="002D6AC8"/>
    <w:rsid w:val="002D7C36"/>
    <w:rsid w:val="002D7F55"/>
    <w:rsid w:val="002D7FF9"/>
    <w:rsid w:val="002E0572"/>
    <w:rsid w:val="002F0DC5"/>
    <w:rsid w:val="002F172D"/>
    <w:rsid w:val="002F2E0D"/>
    <w:rsid w:val="002F4C3C"/>
    <w:rsid w:val="002F4E4A"/>
    <w:rsid w:val="002F5029"/>
    <w:rsid w:val="002F5038"/>
    <w:rsid w:val="002F5982"/>
    <w:rsid w:val="002F6707"/>
    <w:rsid w:val="002F7861"/>
    <w:rsid w:val="002F7B38"/>
    <w:rsid w:val="00300542"/>
    <w:rsid w:val="00300595"/>
    <w:rsid w:val="0030210A"/>
    <w:rsid w:val="003029DB"/>
    <w:rsid w:val="003039DB"/>
    <w:rsid w:val="003053DC"/>
    <w:rsid w:val="003055E8"/>
    <w:rsid w:val="003063B3"/>
    <w:rsid w:val="003104EA"/>
    <w:rsid w:val="0031295B"/>
    <w:rsid w:val="003145D9"/>
    <w:rsid w:val="003154E1"/>
    <w:rsid w:val="00315F21"/>
    <w:rsid w:val="003167BB"/>
    <w:rsid w:val="00316F4C"/>
    <w:rsid w:val="003172E6"/>
    <w:rsid w:val="00317A1B"/>
    <w:rsid w:val="00317CCC"/>
    <w:rsid w:val="00317CD7"/>
    <w:rsid w:val="00317FDD"/>
    <w:rsid w:val="00320F33"/>
    <w:rsid w:val="00322B78"/>
    <w:rsid w:val="00322D6E"/>
    <w:rsid w:val="003236C7"/>
    <w:rsid w:val="00324F35"/>
    <w:rsid w:val="00327162"/>
    <w:rsid w:val="0033156A"/>
    <w:rsid w:val="003316A7"/>
    <w:rsid w:val="00331DC6"/>
    <w:rsid w:val="00332885"/>
    <w:rsid w:val="0033364A"/>
    <w:rsid w:val="00334E65"/>
    <w:rsid w:val="003371D4"/>
    <w:rsid w:val="00341B2B"/>
    <w:rsid w:val="00343B95"/>
    <w:rsid w:val="0034441A"/>
    <w:rsid w:val="00344C6B"/>
    <w:rsid w:val="00347294"/>
    <w:rsid w:val="003508DB"/>
    <w:rsid w:val="0035126A"/>
    <w:rsid w:val="00353FED"/>
    <w:rsid w:val="0035540A"/>
    <w:rsid w:val="00355483"/>
    <w:rsid w:val="00356718"/>
    <w:rsid w:val="0035711B"/>
    <w:rsid w:val="003578EF"/>
    <w:rsid w:val="003605E3"/>
    <w:rsid w:val="00362BD2"/>
    <w:rsid w:val="00362F25"/>
    <w:rsid w:val="0036399B"/>
    <w:rsid w:val="00363A70"/>
    <w:rsid w:val="00363E24"/>
    <w:rsid w:val="00364F5B"/>
    <w:rsid w:val="0036579A"/>
    <w:rsid w:val="003668A1"/>
    <w:rsid w:val="0036744A"/>
    <w:rsid w:val="0037025E"/>
    <w:rsid w:val="00370BEC"/>
    <w:rsid w:val="00370F16"/>
    <w:rsid w:val="00372305"/>
    <w:rsid w:val="00373727"/>
    <w:rsid w:val="0037448A"/>
    <w:rsid w:val="00375CB3"/>
    <w:rsid w:val="003764E4"/>
    <w:rsid w:val="003765BF"/>
    <w:rsid w:val="003768CC"/>
    <w:rsid w:val="00376B22"/>
    <w:rsid w:val="003801A4"/>
    <w:rsid w:val="003817DD"/>
    <w:rsid w:val="00381D37"/>
    <w:rsid w:val="00382F12"/>
    <w:rsid w:val="0038396E"/>
    <w:rsid w:val="003839CC"/>
    <w:rsid w:val="00384F8F"/>
    <w:rsid w:val="003875E2"/>
    <w:rsid w:val="00387A60"/>
    <w:rsid w:val="00390A55"/>
    <w:rsid w:val="0039123E"/>
    <w:rsid w:val="00391B0C"/>
    <w:rsid w:val="003922BE"/>
    <w:rsid w:val="003928ED"/>
    <w:rsid w:val="0039367C"/>
    <w:rsid w:val="00394BE4"/>
    <w:rsid w:val="0039756D"/>
    <w:rsid w:val="0039793D"/>
    <w:rsid w:val="00397ADB"/>
    <w:rsid w:val="003A28D1"/>
    <w:rsid w:val="003A2B87"/>
    <w:rsid w:val="003A38CD"/>
    <w:rsid w:val="003A4086"/>
    <w:rsid w:val="003A56E8"/>
    <w:rsid w:val="003A607E"/>
    <w:rsid w:val="003A7B6B"/>
    <w:rsid w:val="003B2FAF"/>
    <w:rsid w:val="003B444B"/>
    <w:rsid w:val="003B4C03"/>
    <w:rsid w:val="003B4C33"/>
    <w:rsid w:val="003B5D34"/>
    <w:rsid w:val="003C152D"/>
    <w:rsid w:val="003C1C7B"/>
    <w:rsid w:val="003D00BB"/>
    <w:rsid w:val="003D027E"/>
    <w:rsid w:val="003D0D8A"/>
    <w:rsid w:val="003D2D98"/>
    <w:rsid w:val="003D3518"/>
    <w:rsid w:val="003D4600"/>
    <w:rsid w:val="003E144B"/>
    <w:rsid w:val="003E1952"/>
    <w:rsid w:val="003E4DAE"/>
    <w:rsid w:val="003E4EFA"/>
    <w:rsid w:val="003E619F"/>
    <w:rsid w:val="003E6A9F"/>
    <w:rsid w:val="003E7146"/>
    <w:rsid w:val="003F0FB7"/>
    <w:rsid w:val="003F1E62"/>
    <w:rsid w:val="003F23B4"/>
    <w:rsid w:val="003F2BA5"/>
    <w:rsid w:val="003F2C87"/>
    <w:rsid w:val="003F38AC"/>
    <w:rsid w:val="003F3956"/>
    <w:rsid w:val="003F3D09"/>
    <w:rsid w:val="003F44B7"/>
    <w:rsid w:val="003F48AB"/>
    <w:rsid w:val="003F5184"/>
    <w:rsid w:val="003F5785"/>
    <w:rsid w:val="003F6160"/>
    <w:rsid w:val="003F66B3"/>
    <w:rsid w:val="003F6A06"/>
    <w:rsid w:val="003F6CF1"/>
    <w:rsid w:val="0040064A"/>
    <w:rsid w:val="00402790"/>
    <w:rsid w:val="00402AC1"/>
    <w:rsid w:val="00402B39"/>
    <w:rsid w:val="00404B5D"/>
    <w:rsid w:val="0040665A"/>
    <w:rsid w:val="004069A2"/>
    <w:rsid w:val="00406A00"/>
    <w:rsid w:val="00410A9F"/>
    <w:rsid w:val="00411264"/>
    <w:rsid w:val="00411767"/>
    <w:rsid w:val="0041193B"/>
    <w:rsid w:val="00412089"/>
    <w:rsid w:val="004122FD"/>
    <w:rsid w:val="004123A4"/>
    <w:rsid w:val="0041375F"/>
    <w:rsid w:val="00414E2F"/>
    <w:rsid w:val="00416246"/>
    <w:rsid w:val="004176CE"/>
    <w:rsid w:val="00422EBB"/>
    <w:rsid w:val="004248C4"/>
    <w:rsid w:val="00425368"/>
    <w:rsid w:val="0043564D"/>
    <w:rsid w:val="0043623A"/>
    <w:rsid w:val="004366AB"/>
    <w:rsid w:val="004368FD"/>
    <w:rsid w:val="0043736A"/>
    <w:rsid w:val="004419EC"/>
    <w:rsid w:val="00441E3A"/>
    <w:rsid w:val="004429D3"/>
    <w:rsid w:val="00443587"/>
    <w:rsid w:val="004439FB"/>
    <w:rsid w:val="00445A9B"/>
    <w:rsid w:val="0044654E"/>
    <w:rsid w:val="00446F22"/>
    <w:rsid w:val="004515C6"/>
    <w:rsid w:val="00453BDE"/>
    <w:rsid w:val="004546D0"/>
    <w:rsid w:val="00455D5C"/>
    <w:rsid w:val="00456133"/>
    <w:rsid w:val="00456245"/>
    <w:rsid w:val="00457F1E"/>
    <w:rsid w:val="004606BA"/>
    <w:rsid w:val="004609E7"/>
    <w:rsid w:val="00461A53"/>
    <w:rsid w:val="004641DD"/>
    <w:rsid w:val="004653BD"/>
    <w:rsid w:val="004667DB"/>
    <w:rsid w:val="004675CF"/>
    <w:rsid w:val="004718FB"/>
    <w:rsid w:val="004737CC"/>
    <w:rsid w:val="004749F2"/>
    <w:rsid w:val="00475B66"/>
    <w:rsid w:val="00475D04"/>
    <w:rsid w:val="004761BA"/>
    <w:rsid w:val="00476CA6"/>
    <w:rsid w:val="00477599"/>
    <w:rsid w:val="00477893"/>
    <w:rsid w:val="00480912"/>
    <w:rsid w:val="00481310"/>
    <w:rsid w:val="00484498"/>
    <w:rsid w:val="00484985"/>
    <w:rsid w:val="00484BC2"/>
    <w:rsid w:val="00484DDF"/>
    <w:rsid w:val="0048509D"/>
    <w:rsid w:val="004875C3"/>
    <w:rsid w:val="00490EE1"/>
    <w:rsid w:val="00490F1F"/>
    <w:rsid w:val="00490F3F"/>
    <w:rsid w:val="004917F1"/>
    <w:rsid w:val="00491F3B"/>
    <w:rsid w:val="00493CE9"/>
    <w:rsid w:val="00494548"/>
    <w:rsid w:val="00495EEE"/>
    <w:rsid w:val="00496EB7"/>
    <w:rsid w:val="00497818"/>
    <w:rsid w:val="00497D08"/>
    <w:rsid w:val="004A1DA0"/>
    <w:rsid w:val="004A1FC6"/>
    <w:rsid w:val="004A2538"/>
    <w:rsid w:val="004A2641"/>
    <w:rsid w:val="004A2CBA"/>
    <w:rsid w:val="004A5BAF"/>
    <w:rsid w:val="004A5E7C"/>
    <w:rsid w:val="004A62C1"/>
    <w:rsid w:val="004A6A44"/>
    <w:rsid w:val="004A6DBD"/>
    <w:rsid w:val="004A7A18"/>
    <w:rsid w:val="004B07BE"/>
    <w:rsid w:val="004B3802"/>
    <w:rsid w:val="004B3B85"/>
    <w:rsid w:val="004B523B"/>
    <w:rsid w:val="004B668A"/>
    <w:rsid w:val="004B714B"/>
    <w:rsid w:val="004B7592"/>
    <w:rsid w:val="004C06F5"/>
    <w:rsid w:val="004C17F8"/>
    <w:rsid w:val="004C431F"/>
    <w:rsid w:val="004C6144"/>
    <w:rsid w:val="004D1B93"/>
    <w:rsid w:val="004D71C3"/>
    <w:rsid w:val="004E43A6"/>
    <w:rsid w:val="004E4EF7"/>
    <w:rsid w:val="004E4FDA"/>
    <w:rsid w:val="004E6886"/>
    <w:rsid w:val="004E7883"/>
    <w:rsid w:val="004E78C0"/>
    <w:rsid w:val="004F08A8"/>
    <w:rsid w:val="004F114A"/>
    <w:rsid w:val="004F3771"/>
    <w:rsid w:val="004F5214"/>
    <w:rsid w:val="004F7194"/>
    <w:rsid w:val="004F7E34"/>
    <w:rsid w:val="00500960"/>
    <w:rsid w:val="00500CD4"/>
    <w:rsid w:val="00501FD9"/>
    <w:rsid w:val="00502A97"/>
    <w:rsid w:val="005053F0"/>
    <w:rsid w:val="00505636"/>
    <w:rsid w:val="005058D5"/>
    <w:rsid w:val="00507D55"/>
    <w:rsid w:val="0051088C"/>
    <w:rsid w:val="00511705"/>
    <w:rsid w:val="00511A8D"/>
    <w:rsid w:val="00512963"/>
    <w:rsid w:val="00513117"/>
    <w:rsid w:val="00514317"/>
    <w:rsid w:val="00515C19"/>
    <w:rsid w:val="00516A09"/>
    <w:rsid w:val="00517978"/>
    <w:rsid w:val="0052210B"/>
    <w:rsid w:val="005221E0"/>
    <w:rsid w:val="00524CCF"/>
    <w:rsid w:val="005261E7"/>
    <w:rsid w:val="00526D66"/>
    <w:rsid w:val="00527AE9"/>
    <w:rsid w:val="005304FD"/>
    <w:rsid w:val="0053142B"/>
    <w:rsid w:val="005330F0"/>
    <w:rsid w:val="00534245"/>
    <w:rsid w:val="00534F23"/>
    <w:rsid w:val="005361FD"/>
    <w:rsid w:val="00543140"/>
    <w:rsid w:val="0054380F"/>
    <w:rsid w:val="00544299"/>
    <w:rsid w:val="0054464E"/>
    <w:rsid w:val="00545FA0"/>
    <w:rsid w:val="00546C8D"/>
    <w:rsid w:val="00547B2B"/>
    <w:rsid w:val="00547C2F"/>
    <w:rsid w:val="00550CC2"/>
    <w:rsid w:val="00550E44"/>
    <w:rsid w:val="005547EA"/>
    <w:rsid w:val="00555204"/>
    <w:rsid w:val="0055598A"/>
    <w:rsid w:val="00556312"/>
    <w:rsid w:val="00556C80"/>
    <w:rsid w:val="00556D2B"/>
    <w:rsid w:val="00557047"/>
    <w:rsid w:val="00557188"/>
    <w:rsid w:val="0055798A"/>
    <w:rsid w:val="00557D17"/>
    <w:rsid w:val="00561946"/>
    <w:rsid w:val="005627F1"/>
    <w:rsid w:val="0056296C"/>
    <w:rsid w:val="00562FFE"/>
    <w:rsid w:val="00564683"/>
    <w:rsid w:val="0056527B"/>
    <w:rsid w:val="00566008"/>
    <w:rsid w:val="0056630B"/>
    <w:rsid w:val="00566591"/>
    <w:rsid w:val="005702E7"/>
    <w:rsid w:val="005714A2"/>
    <w:rsid w:val="00572252"/>
    <w:rsid w:val="00572655"/>
    <w:rsid w:val="00572F08"/>
    <w:rsid w:val="00573D03"/>
    <w:rsid w:val="00575DEC"/>
    <w:rsid w:val="00575E1A"/>
    <w:rsid w:val="005760CE"/>
    <w:rsid w:val="0057785A"/>
    <w:rsid w:val="005811C0"/>
    <w:rsid w:val="00581F76"/>
    <w:rsid w:val="0058332B"/>
    <w:rsid w:val="00585E54"/>
    <w:rsid w:val="00587668"/>
    <w:rsid w:val="00591674"/>
    <w:rsid w:val="00591D24"/>
    <w:rsid w:val="00593585"/>
    <w:rsid w:val="00594979"/>
    <w:rsid w:val="005950CD"/>
    <w:rsid w:val="00595112"/>
    <w:rsid w:val="00595132"/>
    <w:rsid w:val="005964AA"/>
    <w:rsid w:val="00597F45"/>
    <w:rsid w:val="005A01F8"/>
    <w:rsid w:val="005A025C"/>
    <w:rsid w:val="005A0F43"/>
    <w:rsid w:val="005A2490"/>
    <w:rsid w:val="005A3B80"/>
    <w:rsid w:val="005A3BB1"/>
    <w:rsid w:val="005A3E32"/>
    <w:rsid w:val="005A4333"/>
    <w:rsid w:val="005A4DA0"/>
    <w:rsid w:val="005A53CE"/>
    <w:rsid w:val="005A547E"/>
    <w:rsid w:val="005A7E8B"/>
    <w:rsid w:val="005B0127"/>
    <w:rsid w:val="005B34D0"/>
    <w:rsid w:val="005B5DC4"/>
    <w:rsid w:val="005B780B"/>
    <w:rsid w:val="005B7E1D"/>
    <w:rsid w:val="005C019C"/>
    <w:rsid w:val="005C6C31"/>
    <w:rsid w:val="005C70D2"/>
    <w:rsid w:val="005C74EE"/>
    <w:rsid w:val="005D1B55"/>
    <w:rsid w:val="005D2607"/>
    <w:rsid w:val="005D28EF"/>
    <w:rsid w:val="005D2C45"/>
    <w:rsid w:val="005D33E3"/>
    <w:rsid w:val="005D701F"/>
    <w:rsid w:val="005E1F21"/>
    <w:rsid w:val="005E202E"/>
    <w:rsid w:val="005E2B7E"/>
    <w:rsid w:val="005E3A44"/>
    <w:rsid w:val="005E497A"/>
    <w:rsid w:val="005E64CC"/>
    <w:rsid w:val="005E6862"/>
    <w:rsid w:val="005E7B18"/>
    <w:rsid w:val="005F06BE"/>
    <w:rsid w:val="005F71F7"/>
    <w:rsid w:val="00600847"/>
    <w:rsid w:val="00601805"/>
    <w:rsid w:val="00602262"/>
    <w:rsid w:val="006030C2"/>
    <w:rsid w:val="0060336A"/>
    <w:rsid w:val="0060376C"/>
    <w:rsid w:val="00610699"/>
    <w:rsid w:val="00610FE8"/>
    <w:rsid w:val="00612C23"/>
    <w:rsid w:val="00615516"/>
    <w:rsid w:val="00616453"/>
    <w:rsid w:val="006178AA"/>
    <w:rsid w:val="00620282"/>
    <w:rsid w:val="006228B2"/>
    <w:rsid w:val="00622A15"/>
    <w:rsid w:val="00624CC4"/>
    <w:rsid w:val="00630928"/>
    <w:rsid w:val="006312A1"/>
    <w:rsid w:val="00631B39"/>
    <w:rsid w:val="00632EDA"/>
    <w:rsid w:val="00634791"/>
    <w:rsid w:val="00635D6A"/>
    <w:rsid w:val="00636922"/>
    <w:rsid w:val="006400A1"/>
    <w:rsid w:val="00640DD2"/>
    <w:rsid w:val="00641CE8"/>
    <w:rsid w:val="00642C73"/>
    <w:rsid w:val="00642D11"/>
    <w:rsid w:val="0064557E"/>
    <w:rsid w:val="00645F4D"/>
    <w:rsid w:val="0064716D"/>
    <w:rsid w:val="00647E9F"/>
    <w:rsid w:val="00652525"/>
    <w:rsid w:val="00652935"/>
    <w:rsid w:val="00654595"/>
    <w:rsid w:val="00654F65"/>
    <w:rsid w:val="00656127"/>
    <w:rsid w:val="00657378"/>
    <w:rsid w:val="00657C7E"/>
    <w:rsid w:val="0066105C"/>
    <w:rsid w:val="00663751"/>
    <w:rsid w:val="006639E9"/>
    <w:rsid w:val="00664419"/>
    <w:rsid w:val="006647A5"/>
    <w:rsid w:val="00664DBA"/>
    <w:rsid w:val="006660EA"/>
    <w:rsid w:val="006675FF"/>
    <w:rsid w:val="00670C5D"/>
    <w:rsid w:val="00671B90"/>
    <w:rsid w:val="0067238B"/>
    <w:rsid w:val="00672514"/>
    <w:rsid w:val="00672542"/>
    <w:rsid w:val="00673027"/>
    <w:rsid w:val="00673B24"/>
    <w:rsid w:val="00673CE0"/>
    <w:rsid w:val="00674B77"/>
    <w:rsid w:val="00675AFB"/>
    <w:rsid w:val="006763A2"/>
    <w:rsid w:val="00676434"/>
    <w:rsid w:val="006767D1"/>
    <w:rsid w:val="00676CBB"/>
    <w:rsid w:val="0068030B"/>
    <w:rsid w:val="00680A9A"/>
    <w:rsid w:val="00680FE8"/>
    <w:rsid w:val="006849E1"/>
    <w:rsid w:val="006855E3"/>
    <w:rsid w:val="006879EE"/>
    <w:rsid w:val="00692159"/>
    <w:rsid w:val="006922BE"/>
    <w:rsid w:val="006929C4"/>
    <w:rsid w:val="00694B9D"/>
    <w:rsid w:val="00696952"/>
    <w:rsid w:val="00697094"/>
    <w:rsid w:val="006A19B4"/>
    <w:rsid w:val="006A3C6B"/>
    <w:rsid w:val="006B24D9"/>
    <w:rsid w:val="006B27A2"/>
    <w:rsid w:val="006B2D15"/>
    <w:rsid w:val="006B4846"/>
    <w:rsid w:val="006B555B"/>
    <w:rsid w:val="006B5C29"/>
    <w:rsid w:val="006B61EC"/>
    <w:rsid w:val="006B662F"/>
    <w:rsid w:val="006C0CBB"/>
    <w:rsid w:val="006C4179"/>
    <w:rsid w:val="006C6982"/>
    <w:rsid w:val="006C7C52"/>
    <w:rsid w:val="006D00A4"/>
    <w:rsid w:val="006D08ED"/>
    <w:rsid w:val="006D0C5B"/>
    <w:rsid w:val="006D16EF"/>
    <w:rsid w:val="006D2E6D"/>
    <w:rsid w:val="006D3626"/>
    <w:rsid w:val="006D3E86"/>
    <w:rsid w:val="006D5E00"/>
    <w:rsid w:val="006D5E24"/>
    <w:rsid w:val="006D692E"/>
    <w:rsid w:val="006E0A97"/>
    <w:rsid w:val="006E1254"/>
    <w:rsid w:val="006E3FAB"/>
    <w:rsid w:val="006E5EC5"/>
    <w:rsid w:val="006F0C95"/>
    <w:rsid w:val="006F0F9D"/>
    <w:rsid w:val="006F2193"/>
    <w:rsid w:val="006F2BFD"/>
    <w:rsid w:val="006F3EC8"/>
    <w:rsid w:val="006F44EA"/>
    <w:rsid w:val="00701FDD"/>
    <w:rsid w:val="007024F3"/>
    <w:rsid w:val="007059CE"/>
    <w:rsid w:val="00706C60"/>
    <w:rsid w:val="00712F4A"/>
    <w:rsid w:val="00714A2D"/>
    <w:rsid w:val="007156AB"/>
    <w:rsid w:val="00715B38"/>
    <w:rsid w:val="00715D6E"/>
    <w:rsid w:val="007167BD"/>
    <w:rsid w:val="00716BD9"/>
    <w:rsid w:val="00717153"/>
    <w:rsid w:val="00717643"/>
    <w:rsid w:val="00722F04"/>
    <w:rsid w:val="007236E8"/>
    <w:rsid w:val="00723F09"/>
    <w:rsid w:val="007312B8"/>
    <w:rsid w:val="007319A2"/>
    <w:rsid w:val="00731EE0"/>
    <w:rsid w:val="007330DC"/>
    <w:rsid w:val="0073392B"/>
    <w:rsid w:val="00734996"/>
    <w:rsid w:val="00734CD0"/>
    <w:rsid w:val="00734FEB"/>
    <w:rsid w:val="007365F9"/>
    <w:rsid w:val="007374D7"/>
    <w:rsid w:val="00737F60"/>
    <w:rsid w:val="0074068A"/>
    <w:rsid w:val="0074130D"/>
    <w:rsid w:val="007413EF"/>
    <w:rsid w:val="007416D8"/>
    <w:rsid w:val="00741DBF"/>
    <w:rsid w:val="00743B9C"/>
    <w:rsid w:val="0074416C"/>
    <w:rsid w:val="007444F3"/>
    <w:rsid w:val="00744A0A"/>
    <w:rsid w:val="00747804"/>
    <w:rsid w:val="0074787B"/>
    <w:rsid w:val="00750DE2"/>
    <w:rsid w:val="00750FDB"/>
    <w:rsid w:val="007510CB"/>
    <w:rsid w:val="007521A5"/>
    <w:rsid w:val="007523B7"/>
    <w:rsid w:val="007523FB"/>
    <w:rsid w:val="00753574"/>
    <w:rsid w:val="00756259"/>
    <w:rsid w:val="00756CE6"/>
    <w:rsid w:val="00757C57"/>
    <w:rsid w:val="00757EB3"/>
    <w:rsid w:val="007632D5"/>
    <w:rsid w:val="00763F5D"/>
    <w:rsid w:val="007654C0"/>
    <w:rsid w:val="00765980"/>
    <w:rsid w:val="007663CB"/>
    <w:rsid w:val="00766824"/>
    <w:rsid w:val="007717AD"/>
    <w:rsid w:val="007718F5"/>
    <w:rsid w:val="00772DF6"/>
    <w:rsid w:val="00780046"/>
    <w:rsid w:val="007807ED"/>
    <w:rsid w:val="007831E0"/>
    <w:rsid w:val="00783701"/>
    <w:rsid w:val="007837FF"/>
    <w:rsid w:val="00783905"/>
    <w:rsid w:val="0078567A"/>
    <w:rsid w:val="00785C1E"/>
    <w:rsid w:val="0078613A"/>
    <w:rsid w:val="00787521"/>
    <w:rsid w:val="00790DC9"/>
    <w:rsid w:val="007917A9"/>
    <w:rsid w:val="007940D0"/>
    <w:rsid w:val="0079499D"/>
    <w:rsid w:val="00795CBF"/>
    <w:rsid w:val="007968C1"/>
    <w:rsid w:val="00797249"/>
    <w:rsid w:val="00797899"/>
    <w:rsid w:val="007A05BD"/>
    <w:rsid w:val="007A09FA"/>
    <w:rsid w:val="007A0CB1"/>
    <w:rsid w:val="007A0D75"/>
    <w:rsid w:val="007A31EC"/>
    <w:rsid w:val="007A3D9B"/>
    <w:rsid w:val="007A4096"/>
    <w:rsid w:val="007A4EF4"/>
    <w:rsid w:val="007A5FA2"/>
    <w:rsid w:val="007B0693"/>
    <w:rsid w:val="007B084B"/>
    <w:rsid w:val="007B3667"/>
    <w:rsid w:val="007B4537"/>
    <w:rsid w:val="007B6D26"/>
    <w:rsid w:val="007C12B3"/>
    <w:rsid w:val="007C16B0"/>
    <w:rsid w:val="007C1D80"/>
    <w:rsid w:val="007C2510"/>
    <w:rsid w:val="007C2A5F"/>
    <w:rsid w:val="007C44F9"/>
    <w:rsid w:val="007D1BBB"/>
    <w:rsid w:val="007D43DB"/>
    <w:rsid w:val="007D602A"/>
    <w:rsid w:val="007E0B89"/>
    <w:rsid w:val="007E1901"/>
    <w:rsid w:val="007E1A25"/>
    <w:rsid w:val="007E3454"/>
    <w:rsid w:val="007E3B06"/>
    <w:rsid w:val="007E5714"/>
    <w:rsid w:val="007E5842"/>
    <w:rsid w:val="007E7F41"/>
    <w:rsid w:val="007F1761"/>
    <w:rsid w:val="007F19A1"/>
    <w:rsid w:val="007F1BEF"/>
    <w:rsid w:val="007F1EF0"/>
    <w:rsid w:val="007F33D4"/>
    <w:rsid w:val="007F3C9D"/>
    <w:rsid w:val="007F5B93"/>
    <w:rsid w:val="007F65BB"/>
    <w:rsid w:val="007F6631"/>
    <w:rsid w:val="007F6B36"/>
    <w:rsid w:val="00805B59"/>
    <w:rsid w:val="00805DC4"/>
    <w:rsid w:val="008068CB"/>
    <w:rsid w:val="00806A53"/>
    <w:rsid w:val="008073BD"/>
    <w:rsid w:val="00807D05"/>
    <w:rsid w:val="0081023F"/>
    <w:rsid w:val="00812ECD"/>
    <w:rsid w:val="008142D0"/>
    <w:rsid w:val="00816B7B"/>
    <w:rsid w:val="0081714F"/>
    <w:rsid w:val="00817771"/>
    <w:rsid w:val="00817B77"/>
    <w:rsid w:val="0082213A"/>
    <w:rsid w:val="00824167"/>
    <w:rsid w:val="008251C9"/>
    <w:rsid w:val="00825593"/>
    <w:rsid w:val="008279A9"/>
    <w:rsid w:val="00827B4E"/>
    <w:rsid w:val="00827DF2"/>
    <w:rsid w:val="0083036E"/>
    <w:rsid w:val="00830B11"/>
    <w:rsid w:val="008314BF"/>
    <w:rsid w:val="00833998"/>
    <w:rsid w:val="008411DD"/>
    <w:rsid w:val="00841F5E"/>
    <w:rsid w:val="00843110"/>
    <w:rsid w:val="00843CFE"/>
    <w:rsid w:val="008446D2"/>
    <w:rsid w:val="00845110"/>
    <w:rsid w:val="0084732B"/>
    <w:rsid w:val="00847BE1"/>
    <w:rsid w:val="00850A87"/>
    <w:rsid w:val="00853239"/>
    <w:rsid w:val="00853EA2"/>
    <w:rsid w:val="008556FD"/>
    <w:rsid w:val="00856442"/>
    <w:rsid w:val="0085794B"/>
    <w:rsid w:val="00860710"/>
    <w:rsid w:val="00860B68"/>
    <w:rsid w:val="00862AF1"/>
    <w:rsid w:val="0086368B"/>
    <w:rsid w:val="008638EC"/>
    <w:rsid w:val="0086400F"/>
    <w:rsid w:val="00864353"/>
    <w:rsid w:val="00864AED"/>
    <w:rsid w:val="00866BD2"/>
    <w:rsid w:val="00867B51"/>
    <w:rsid w:val="00870451"/>
    <w:rsid w:val="0087241E"/>
    <w:rsid w:val="00872899"/>
    <w:rsid w:val="00873542"/>
    <w:rsid w:val="00873BAC"/>
    <w:rsid w:val="0087406B"/>
    <w:rsid w:val="00874A3D"/>
    <w:rsid w:val="00874ADF"/>
    <w:rsid w:val="0087542A"/>
    <w:rsid w:val="0087543C"/>
    <w:rsid w:val="00876A1E"/>
    <w:rsid w:val="00876F93"/>
    <w:rsid w:val="0088228D"/>
    <w:rsid w:val="00884093"/>
    <w:rsid w:val="00884400"/>
    <w:rsid w:val="00886230"/>
    <w:rsid w:val="0088783B"/>
    <w:rsid w:val="00890491"/>
    <w:rsid w:val="00892568"/>
    <w:rsid w:val="00892652"/>
    <w:rsid w:val="00892813"/>
    <w:rsid w:val="00892A01"/>
    <w:rsid w:val="00892C9E"/>
    <w:rsid w:val="00893756"/>
    <w:rsid w:val="00894301"/>
    <w:rsid w:val="00895F52"/>
    <w:rsid w:val="008A0C13"/>
    <w:rsid w:val="008A156C"/>
    <w:rsid w:val="008A199F"/>
    <w:rsid w:val="008A1B86"/>
    <w:rsid w:val="008A2939"/>
    <w:rsid w:val="008A2CBA"/>
    <w:rsid w:val="008A3E6B"/>
    <w:rsid w:val="008B07FB"/>
    <w:rsid w:val="008B0CA8"/>
    <w:rsid w:val="008B49DE"/>
    <w:rsid w:val="008B519C"/>
    <w:rsid w:val="008B568E"/>
    <w:rsid w:val="008B6081"/>
    <w:rsid w:val="008B6754"/>
    <w:rsid w:val="008B6ECD"/>
    <w:rsid w:val="008B6F90"/>
    <w:rsid w:val="008C2A22"/>
    <w:rsid w:val="008C2F27"/>
    <w:rsid w:val="008C3C09"/>
    <w:rsid w:val="008C3D3C"/>
    <w:rsid w:val="008C3FA8"/>
    <w:rsid w:val="008C50E1"/>
    <w:rsid w:val="008C71E8"/>
    <w:rsid w:val="008C752B"/>
    <w:rsid w:val="008C7541"/>
    <w:rsid w:val="008D00F0"/>
    <w:rsid w:val="008D0736"/>
    <w:rsid w:val="008D20D5"/>
    <w:rsid w:val="008D393F"/>
    <w:rsid w:val="008D3AEB"/>
    <w:rsid w:val="008D4112"/>
    <w:rsid w:val="008D4228"/>
    <w:rsid w:val="008D5E70"/>
    <w:rsid w:val="008D7C05"/>
    <w:rsid w:val="008E0FEE"/>
    <w:rsid w:val="008E16AA"/>
    <w:rsid w:val="008E19DD"/>
    <w:rsid w:val="008E238F"/>
    <w:rsid w:val="008E2C2F"/>
    <w:rsid w:val="008F1962"/>
    <w:rsid w:val="008F2EF6"/>
    <w:rsid w:val="008F2F60"/>
    <w:rsid w:val="008F4619"/>
    <w:rsid w:val="008F4841"/>
    <w:rsid w:val="008F4DF8"/>
    <w:rsid w:val="008F7AC7"/>
    <w:rsid w:val="009008E3"/>
    <w:rsid w:val="00902201"/>
    <w:rsid w:val="009030D7"/>
    <w:rsid w:val="0090340B"/>
    <w:rsid w:val="00904619"/>
    <w:rsid w:val="00904B5A"/>
    <w:rsid w:val="009063E2"/>
    <w:rsid w:val="009064B0"/>
    <w:rsid w:val="00906D90"/>
    <w:rsid w:val="009113C7"/>
    <w:rsid w:val="009132C9"/>
    <w:rsid w:val="00917CF7"/>
    <w:rsid w:val="00917D8C"/>
    <w:rsid w:val="0092153A"/>
    <w:rsid w:val="00921FEE"/>
    <w:rsid w:val="00922E21"/>
    <w:rsid w:val="00924739"/>
    <w:rsid w:val="0092699F"/>
    <w:rsid w:val="00926A1A"/>
    <w:rsid w:val="00927BC6"/>
    <w:rsid w:val="00930900"/>
    <w:rsid w:val="00931CE1"/>
    <w:rsid w:val="009321EE"/>
    <w:rsid w:val="00932CBC"/>
    <w:rsid w:val="00936DE3"/>
    <w:rsid w:val="0093767A"/>
    <w:rsid w:val="00940B9D"/>
    <w:rsid w:val="0094245B"/>
    <w:rsid w:val="00942F4F"/>
    <w:rsid w:val="00944A29"/>
    <w:rsid w:val="009458D2"/>
    <w:rsid w:val="00945BB4"/>
    <w:rsid w:val="00945FBB"/>
    <w:rsid w:val="0094635F"/>
    <w:rsid w:val="009465D7"/>
    <w:rsid w:val="00946950"/>
    <w:rsid w:val="00947DD8"/>
    <w:rsid w:val="00950AB4"/>
    <w:rsid w:val="00950F0C"/>
    <w:rsid w:val="0095365F"/>
    <w:rsid w:val="0095522B"/>
    <w:rsid w:val="00956AE6"/>
    <w:rsid w:val="00957A1E"/>
    <w:rsid w:val="00957A81"/>
    <w:rsid w:val="0096091F"/>
    <w:rsid w:val="00961A0E"/>
    <w:rsid w:val="009622CF"/>
    <w:rsid w:val="009635CE"/>
    <w:rsid w:val="00966025"/>
    <w:rsid w:val="00967868"/>
    <w:rsid w:val="009702D6"/>
    <w:rsid w:val="00970502"/>
    <w:rsid w:val="00971BE6"/>
    <w:rsid w:val="00971D8E"/>
    <w:rsid w:val="00972FF4"/>
    <w:rsid w:val="0097339E"/>
    <w:rsid w:val="00973925"/>
    <w:rsid w:val="00973BE1"/>
    <w:rsid w:val="00973F41"/>
    <w:rsid w:val="009748CE"/>
    <w:rsid w:val="00974D49"/>
    <w:rsid w:val="009754F4"/>
    <w:rsid w:val="00975DF5"/>
    <w:rsid w:val="009760F0"/>
    <w:rsid w:val="00977ADC"/>
    <w:rsid w:val="0098174C"/>
    <w:rsid w:val="0098212B"/>
    <w:rsid w:val="009828FF"/>
    <w:rsid w:val="0098453D"/>
    <w:rsid w:val="009850E5"/>
    <w:rsid w:val="009851A0"/>
    <w:rsid w:val="00986EB7"/>
    <w:rsid w:val="00990572"/>
    <w:rsid w:val="00990EDD"/>
    <w:rsid w:val="00992086"/>
    <w:rsid w:val="009935D1"/>
    <w:rsid w:val="00994452"/>
    <w:rsid w:val="00995103"/>
    <w:rsid w:val="00995574"/>
    <w:rsid w:val="00995DE5"/>
    <w:rsid w:val="00996639"/>
    <w:rsid w:val="00996DC0"/>
    <w:rsid w:val="00997F59"/>
    <w:rsid w:val="009A0160"/>
    <w:rsid w:val="009A0211"/>
    <w:rsid w:val="009A04FC"/>
    <w:rsid w:val="009A1954"/>
    <w:rsid w:val="009A1EB5"/>
    <w:rsid w:val="009A2435"/>
    <w:rsid w:val="009A2CC6"/>
    <w:rsid w:val="009A4DC1"/>
    <w:rsid w:val="009A60FE"/>
    <w:rsid w:val="009A6AFC"/>
    <w:rsid w:val="009A6D35"/>
    <w:rsid w:val="009A718B"/>
    <w:rsid w:val="009A7781"/>
    <w:rsid w:val="009B1933"/>
    <w:rsid w:val="009B1A31"/>
    <w:rsid w:val="009B27E9"/>
    <w:rsid w:val="009B2960"/>
    <w:rsid w:val="009B364F"/>
    <w:rsid w:val="009B38D5"/>
    <w:rsid w:val="009B38E7"/>
    <w:rsid w:val="009B3933"/>
    <w:rsid w:val="009B41A9"/>
    <w:rsid w:val="009B4737"/>
    <w:rsid w:val="009B5EEF"/>
    <w:rsid w:val="009B743C"/>
    <w:rsid w:val="009C2571"/>
    <w:rsid w:val="009C2AF4"/>
    <w:rsid w:val="009C3C35"/>
    <w:rsid w:val="009C4077"/>
    <w:rsid w:val="009C46B2"/>
    <w:rsid w:val="009C52F5"/>
    <w:rsid w:val="009C5EDC"/>
    <w:rsid w:val="009C6CF7"/>
    <w:rsid w:val="009C764B"/>
    <w:rsid w:val="009C7A02"/>
    <w:rsid w:val="009C7DFD"/>
    <w:rsid w:val="009D06B9"/>
    <w:rsid w:val="009D1415"/>
    <w:rsid w:val="009D31BB"/>
    <w:rsid w:val="009D4A3B"/>
    <w:rsid w:val="009D6E15"/>
    <w:rsid w:val="009E0174"/>
    <w:rsid w:val="009E068F"/>
    <w:rsid w:val="009E121D"/>
    <w:rsid w:val="009E1A86"/>
    <w:rsid w:val="009E1E65"/>
    <w:rsid w:val="009E34CE"/>
    <w:rsid w:val="009F0018"/>
    <w:rsid w:val="009F03F3"/>
    <w:rsid w:val="009F0B56"/>
    <w:rsid w:val="009F1763"/>
    <w:rsid w:val="009F4FD4"/>
    <w:rsid w:val="009F51BB"/>
    <w:rsid w:val="009F57F7"/>
    <w:rsid w:val="00A03DBF"/>
    <w:rsid w:val="00A041CA"/>
    <w:rsid w:val="00A04B34"/>
    <w:rsid w:val="00A0558E"/>
    <w:rsid w:val="00A05DF8"/>
    <w:rsid w:val="00A06579"/>
    <w:rsid w:val="00A06B63"/>
    <w:rsid w:val="00A0778D"/>
    <w:rsid w:val="00A07B23"/>
    <w:rsid w:val="00A10D54"/>
    <w:rsid w:val="00A11C89"/>
    <w:rsid w:val="00A13247"/>
    <w:rsid w:val="00A140DC"/>
    <w:rsid w:val="00A14231"/>
    <w:rsid w:val="00A15D13"/>
    <w:rsid w:val="00A16692"/>
    <w:rsid w:val="00A16D4C"/>
    <w:rsid w:val="00A17617"/>
    <w:rsid w:val="00A1798F"/>
    <w:rsid w:val="00A2093C"/>
    <w:rsid w:val="00A241DA"/>
    <w:rsid w:val="00A24456"/>
    <w:rsid w:val="00A26E88"/>
    <w:rsid w:val="00A27446"/>
    <w:rsid w:val="00A27A04"/>
    <w:rsid w:val="00A27C9A"/>
    <w:rsid w:val="00A30876"/>
    <w:rsid w:val="00A311D2"/>
    <w:rsid w:val="00A35DD2"/>
    <w:rsid w:val="00A373C3"/>
    <w:rsid w:val="00A42C23"/>
    <w:rsid w:val="00A431A7"/>
    <w:rsid w:val="00A433D0"/>
    <w:rsid w:val="00A44DF0"/>
    <w:rsid w:val="00A44ED9"/>
    <w:rsid w:val="00A45B28"/>
    <w:rsid w:val="00A47229"/>
    <w:rsid w:val="00A473EE"/>
    <w:rsid w:val="00A47B82"/>
    <w:rsid w:val="00A52531"/>
    <w:rsid w:val="00A53638"/>
    <w:rsid w:val="00A53DB7"/>
    <w:rsid w:val="00A54924"/>
    <w:rsid w:val="00A5586D"/>
    <w:rsid w:val="00A56D54"/>
    <w:rsid w:val="00A6048E"/>
    <w:rsid w:val="00A642A4"/>
    <w:rsid w:val="00A64D24"/>
    <w:rsid w:val="00A75EEE"/>
    <w:rsid w:val="00A76911"/>
    <w:rsid w:val="00A779EC"/>
    <w:rsid w:val="00A80671"/>
    <w:rsid w:val="00A813F5"/>
    <w:rsid w:val="00A86337"/>
    <w:rsid w:val="00A86766"/>
    <w:rsid w:val="00A95CFE"/>
    <w:rsid w:val="00A96552"/>
    <w:rsid w:val="00A96B5E"/>
    <w:rsid w:val="00A97432"/>
    <w:rsid w:val="00AA0006"/>
    <w:rsid w:val="00AA0B82"/>
    <w:rsid w:val="00AA0E8C"/>
    <w:rsid w:val="00AA11D1"/>
    <w:rsid w:val="00AA16F1"/>
    <w:rsid w:val="00AA67D5"/>
    <w:rsid w:val="00AA69A9"/>
    <w:rsid w:val="00AA71A0"/>
    <w:rsid w:val="00AB2328"/>
    <w:rsid w:val="00AB2534"/>
    <w:rsid w:val="00AB3C58"/>
    <w:rsid w:val="00AB5794"/>
    <w:rsid w:val="00AB5C80"/>
    <w:rsid w:val="00AB61DB"/>
    <w:rsid w:val="00AB6284"/>
    <w:rsid w:val="00AD2054"/>
    <w:rsid w:val="00AD21E0"/>
    <w:rsid w:val="00AD2F9B"/>
    <w:rsid w:val="00AD3359"/>
    <w:rsid w:val="00AD45C6"/>
    <w:rsid w:val="00AD4C82"/>
    <w:rsid w:val="00AE0386"/>
    <w:rsid w:val="00AE2064"/>
    <w:rsid w:val="00AE20A3"/>
    <w:rsid w:val="00AE2E76"/>
    <w:rsid w:val="00AE5F01"/>
    <w:rsid w:val="00AE5FA1"/>
    <w:rsid w:val="00AE61F7"/>
    <w:rsid w:val="00AE774E"/>
    <w:rsid w:val="00AF00BB"/>
    <w:rsid w:val="00AF064A"/>
    <w:rsid w:val="00AF0EB5"/>
    <w:rsid w:val="00AF115A"/>
    <w:rsid w:val="00AF131E"/>
    <w:rsid w:val="00AF3731"/>
    <w:rsid w:val="00AF3A9A"/>
    <w:rsid w:val="00AF50F5"/>
    <w:rsid w:val="00AF691D"/>
    <w:rsid w:val="00AF6FDB"/>
    <w:rsid w:val="00AF7814"/>
    <w:rsid w:val="00AF7942"/>
    <w:rsid w:val="00B0085F"/>
    <w:rsid w:val="00B0580C"/>
    <w:rsid w:val="00B059CF"/>
    <w:rsid w:val="00B071F9"/>
    <w:rsid w:val="00B1013B"/>
    <w:rsid w:val="00B11094"/>
    <w:rsid w:val="00B12632"/>
    <w:rsid w:val="00B12DD7"/>
    <w:rsid w:val="00B1398C"/>
    <w:rsid w:val="00B13F97"/>
    <w:rsid w:val="00B13FC0"/>
    <w:rsid w:val="00B152B1"/>
    <w:rsid w:val="00B156C9"/>
    <w:rsid w:val="00B15E35"/>
    <w:rsid w:val="00B16D48"/>
    <w:rsid w:val="00B17481"/>
    <w:rsid w:val="00B17F12"/>
    <w:rsid w:val="00B20AE6"/>
    <w:rsid w:val="00B2277B"/>
    <w:rsid w:val="00B231CB"/>
    <w:rsid w:val="00B2401A"/>
    <w:rsid w:val="00B24437"/>
    <w:rsid w:val="00B24F72"/>
    <w:rsid w:val="00B25684"/>
    <w:rsid w:val="00B313C3"/>
    <w:rsid w:val="00B34536"/>
    <w:rsid w:val="00B356E8"/>
    <w:rsid w:val="00B36128"/>
    <w:rsid w:val="00B407F5"/>
    <w:rsid w:val="00B4110D"/>
    <w:rsid w:val="00B4116F"/>
    <w:rsid w:val="00B43307"/>
    <w:rsid w:val="00B43A22"/>
    <w:rsid w:val="00B44EB2"/>
    <w:rsid w:val="00B45DAD"/>
    <w:rsid w:val="00B507DA"/>
    <w:rsid w:val="00B51131"/>
    <w:rsid w:val="00B53615"/>
    <w:rsid w:val="00B537A4"/>
    <w:rsid w:val="00B53F29"/>
    <w:rsid w:val="00B5582E"/>
    <w:rsid w:val="00B55991"/>
    <w:rsid w:val="00B5637A"/>
    <w:rsid w:val="00B57540"/>
    <w:rsid w:val="00B575BC"/>
    <w:rsid w:val="00B57C5E"/>
    <w:rsid w:val="00B609DB"/>
    <w:rsid w:val="00B62AE2"/>
    <w:rsid w:val="00B63686"/>
    <w:rsid w:val="00B643CB"/>
    <w:rsid w:val="00B65593"/>
    <w:rsid w:val="00B65EB7"/>
    <w:rsid w:val="00B666B3"/>
    <w:rsid w:val="00B66C73"/>
    <w:rsid w:val="00B707AE"/>
    <w:rsid w:val="00B70FDB"/>
    <w:rsid w:val="00B74D99"/>
    <w:rsid w:val="00B803CF"/>
    <w:rsid w:val="00B82589"/>
    <w:rsid w:val="00B8335D"/>
    <w:rsid w:val="00B8421E"/>
    <w:rsid w:val="00B84B20"/>
    <w:rsid w:val="00B850BF"/>
    <w:rsid w:val="00B9093B"/>
    <w:rsid w:val="00B90C53"/>
    <w:rsid w:val="00B92134"/>
    <w:rsid w:val="00B9225C"/>
    <w:rsid w:val="00B95AFE"/>
    <w:rsid w:val="00B96AEB"/>
    <w:rsid w:val="00BA0699"/>
    <w:rsid w:val="00BA1985"/>
    <w:rsid w:val="00BA4105"/>
    <w:rsid w:val="00BA4788"/>
    <w:rsid w:val="00BA56D3"/>
    <w:rsid w:val="00BB2CD4"/>
    <w:rsid w:val="00BB485F"/>
    <w:rsid w:val="00BB4EE9"/>
    <w:rsid w:val="00BC0BFE"/>
    <w:rsid w:val="00BC0F3F"/>
    <w:rsid w:val="00BC2256"/>
    <w:rsid w:val="00BC4A34"/>
    <w:rsid w:val="00BC6EA7"/>
    <w:rsid w:val="00BC7B35"/>
    <w:rsid w:val="00BD0A5E"/>
    <w:rsid w:val="00BD12DA"/>
    <w:rsid w:val="00BD131B"/>
    <w:rsid w:val="00BD1974"/>
    <w:rsid w:val="00BD2AF6"/>
    <w:rsid w:val="00BD6222"/>
    <w:rsid w:val="00BE13F7"/>
    <w:rsid w:val="00BE1757"/>
    <w:rsid w:val="00BE2394"/>
    <w:rsid w:val="00BE2CAE"/>
    <w:rsid w:val="00BE4A4B"/>
    <w:rsid w:val="00BE4AA1"/>
    <w:rsid w:val="00BE5344"/>
    <w:rsid w:val="00BE6054"/>
    <w:rsid w:val="00BE7370"/>
    <w:rsid w:val="00BE74B3"/>
    <w:rsid w:val="00BE7FB5"/>
    <w:rsid w:val="00BF01B2"/>
    <w:rsid w:val="00BF22D4"/>
    <w:rsid w:val="00BF26D3"/>
    <w:rsid w:val="00BF439A"/>
    <w:rsid w:val="00C02665"/>
    <w:rsid w:val="00C02D74"/>
    <w:rsid w:val="00C031BD"/>
    <w:rsid w:val="00C076AB"/>
    <w:rsid w:val="00C118F6"/>
    <w:rsid w:val="00C178D5"/>
    <w:rsid w:val="00C17C18"/>
    <w:rsid w:val="00C203A8"/>
    <w:rsid w:val="00C216EC"/>
    <w:rsid w:val="00C22C3C"/>
    <w:rsid w:val="00C25DC8"/>
    <w:rsid w:val="00C30434"/>
    <w:rsid w:val="00C34D2A"/>
    <w:rsid w:val="00C36BE6"/>
    <w:rsid w:val="00C375ED"/>
    <w:rsid w:val="00C42983"/>
    <w:rsid w:val="00C43156"/>
    <w:rsid w:val="00C45D07"/>
    <w:rsid w:val="00C46BF3"/>
    <w:rsid w:val="00C46D3D"/>
    <w:rsid w:val="00C47FC4"/>
    <w:rsid w:val="00C506A5"/>
    <w:rsid w:val="00C50B9F"/>
    <w:rsid w:val="00C52275"/>
    <w:rsid w:val="00C52BF0"/>
    <w:rsid w:val="00C539F7"/>
    <w:rsid w:val="00C53AF1"/>
    <w:rsid w:val="00C54719"/>
    <w:rsid w:val="00C568EA"/>
    <w:rsid w:val="00C605CB"/>
    <w:rsid w:val="00C6154C"/>
    <w:rsid w:val="00C63B81"/>
    <w:rsid w:val="00C65028"/>
    <w:rsid w:val="00C65F9F"/>
    <w:rsid w:val="00C675C3"/>
    <w:rsid w:val="00C7147F"/>
    <w:rsid w:val="00C71984"/>
    <w:rsid w:val="00C71A59"/>
    <w:rsid w:val="00C724CC"/>
    <w:rsid w:val="00C7264F"/>
    <w:rsid w:val="00C73236"/>
    <w:rsid w:val="00C746FE"/>
    <w:rsid w:val="00C74A08"/>
    <w:rsid w:val="00C74C92"/>
    <w:rsid w:val="00C75A6D"/>
    <w:rsid w:val="00C777FB"/>
    <w:rsid w:val="00C811B8"/>
    <w:rsid w:val="00C816B4"/>
    <w:rsid w:val="00C8177B"/>
    <w:rsid w:val="00C8256B"/>
    <w:rsid w:val="00C83C14"/>
    <w:rsid w:val="00C85A87"/>
    <w:rsid w:val="00C91FE6"/>
    <w:rsid w:val="00C92232"/>
    <w:rsid w:val="00C928CD"/>
    <w:rsid w:val="00C962F6"/>
    <w:rsid w:val="00C96594"/>
    <w:rsid w:val="00CA1A19"/>
    <w:rsid w:val="00CA1A6D"/>
    <w:rsid w:val="00CA258D"/>
    <w:rsid w:val="00CA2776"/>
    <w:rsid w:val="00CA2823"/>
    <w:rsid w:val="00CA326C"/>
    <w:rsid w:val="00CA373E"/>
    <w:rsid w:val="00CA3BEE"/>
    <w:rsid w:val="00CA4221"/>
    <w:rsid w:val="00CA641A"/>
    <w:rsid w:val="00CA6B66"/>
    <w:rsid w:val="00CB0A9F"/>
    <w:rsid w:val="00CB11DB"/>
    <w:rsid w:val="00CB1B61"/>
    <w:rsid w:val="00CB1C7B"/>
    <w:rsid w:val="00CB22ED"/>
    <w:rsid w:val="00CB238D"/>
    <w:rsid w:val="00CB2F79"/>
    <w:rsid w:val="00CB6726"/>
    <w:rsid w:val="00CB6B4E"/>
    <w:rsid w:val="00CC4658"/>
    <w:rsid w:val="00CC4EBC"/>
    <w:rsid w:val="00CC5EEE"/>
    <w:rsid w:val="00CC5F38"/>
    <w:rsid w:val="00CC76B5"/>
    <w:rsid w:val="00CD0234"/>
    <w:rsid w:val="00CD2327"/>
    <w:rsid w:val="00CD24EF"/>
    <w:rsid w:val="00CD2895"/>
    <w:rsid w:val="00CD454D"/>
    <w:rsid w:val="00CD564F"/>
    <w:rsid w:val="00CD7A84"/>
    <w:rsid w:val="00CE01D6"/>
    <w:rsid w:val="00CE11AF"/>
    <w:rsid w:val="00CE11BF"/>
    <w:rsid w:val="00CE18D3"/>
    <w:rsid w:val="00CE2AAC"/>
    <w:rsid w:val="00CE2EC2"/>
    <w:rsid w:val="00CE4E47"/>
    <w:rsid w:val="00CE55E1"/>
    <w:rsid w:val="00CE5C1E"/>
    <w:rsid w:val="00CE5C92"/>
    <w:rsid w:val="00CE5FEA"/>
    <w:rsid w:val="00CF07CA"/>
    <w:rsid w:val="00CF08BA"/>
    <w:rsid w:val="00CF1A6B"/>
    <w:rsid w:val="00CF1EDF"/>
    <w:rsid w:val="00CF2D98"/>
    <w:rsid w:val="00CF3C85"/>
    <w:rsid w:val="00CF629D"/>
    <w:rsid w:val="00CF638B"/>
    <w:rsid w:val="00D03457"/>
    <w:rsid w:val="00D146BC"/>
    <w:rsid w:val="00D14DEE"/>
    <w:rsid w:val="00D15D9D"/>
    <w:rsid w:val="00D17569"/>
    <w:rsid w:val="00D21568"/>
    <w:rsid w:val="00D229A5"/>
    <w:rsid w:val="00D22D2A"/>
    <w:rsid w:val="00D248F9"/>
    <w:rsid w:val="00D27794"/>
    <w:rsid w:val="00D2784C"/>
    <w:rsid w:val="00D30929"/>
    <w:rsid w:val="00D30F00"/>
    <w:rsid w:val="00D33BCC"/>
    <w:rsid w:val="00D3457B"/>
    <w:rsid w:val="00D35436"/>
    <w:rsid w:val="00D37A73"/>
    <w:rsid w:val="00D37C14"/>
    <w:rsid w:val="00D4028A"/>
    <w:rsid w:val="00D42432"/>
    <w:rsid w:val="00D42539"/>
    <w:rsid w:val="00D47B73"/>
    <w:rsid w:val="00D507A4"/>
    <w:rsid w:val="00D516A8"/>
    <w:rsid w:val="00D517A2"/>
    <w:rsid w:val="00D521A3"/>
    <w:rsid w:val="00D5400A"/>
    <w:rsid w:val="00D5412F"/>
    <w:rsid w:val="00D54F5D"/>
    <w:rsid w:val="00D5633E"/>
    <w:rsid w:val="00D563A4"/>
    <w:rsid w:val="00D60230"/>
    <w:rsid w:val="00D60FB6"/>
    <w:rsid w:val="00D62327"/>
    <w:rsid w:val="00D6295A"/>
    <w:rsid w:val="00D647F0"/>
    <w:rsid w:val="00D705C7"/>
    <w:rsid w:val="00D72D68"/>
    <w:rsid w:val="00D7380C"/>
    <w:rsid w:val="00D73B7D"/>
    <w:rsid w:val="00D7668E"/>
    <w:rsid w:val="00D76E8B"/>
    <w:rsid w:val="00D7759B"/>
    <w:rsid w:val="00D808AD"/>
    <w:rsid w:val="00D8355B"/>
    <w:rsid w:val="00D847D4"/>
    <w:rsid w:val="00D8522B"/>
    <w:rsid w:val="00D856DD"/>
    <w:rsid w:val="00D85D50"/>
    <w:rsid w:val="00D8674A"/>
    <w:rsid w:val="00D86D20"/>
    <w:rsid w:val="00D8750C"/>
    <w:rsid w:val="00D90762"/>
    <w:rsid w:val="00D92160"/>
    <w:rsid w:val="00D92666"/>
    <w:rsid w:val="00D930EA"/>
    <w:rsid w:val="00D94336"/>
    <w:rsid w:val="00D96321"/>
    <w:rsid w:val="00D97A11"/>
    <w:rsid w:val="00DA034A"/>
    <w:rsid w:val="00DA1E1B"/>
    <w:rsid w:val="00DA33C5"/>
    <w:rsid w:val="00DA4DF9"/>
    <w:rsid w:val="00DA550D"/>
    <w:rsid w:val="00DA55F5"/>
    <w:rsid w:val="00DA646A"/>
    <w:rsid w:val="00DA6D17"/>
    <w:rsid w:val="00DA6DB1"/>
    <w:rsid w:val="00DB015F"/>
    <w:rsid w:val="00DB025F"/>
    <w:rsid w:val="00DB22C7"/>
    <w:rsid w:val="00DB2481"/>
    <w:rsid w:val="00DB2BD8"/>
    <w:rsid w:val="00DB454E"/>
    <w:rsid w:val="00DC1076"/>
    <w:rsid w:val="00DC13C2"/>
    <w:rsid w:val="00DC20EB"/>
    <w:rsid w:val="00DC22E9"/>
    <w:rsid w:val="00DC270C"/>
    <w:rsid w:val="00DC37CE"/>
    <w:rsid w:val="00DC41C4"/>
    <w:rsid w:val="00DC5E0E"/>
    <w:rsid w:val="00DC63E7"/>
    <w:rsid w:val="00DC7CB4"/>
    <w:rsid w:val="00DD00C7"/>
    <w:rsid w:val="00DD1081"/>
    <w:rsid w:val="00DD1B8B"/>
    <w:rsid w:val="00DD1FD3"/>
    <w:rsid w:val="00DD43DB"/>
    <w:rsid w:val="00DD4773"/>
    <w:rsid w:val="00DD5880"/>
    <w:rsid w:val="00DD6D87"/>
    <w:rsid w:val="00DE0B4B"/>
    <w:rsid w:val="00DE1EB5"/>
    <w:rsid w:val="00DE2339"/>
    <w:rsid w:val="00DE24C6"/>
    <w:rsid w:val="00DE3036"/>
    <w:rsid w:val="00DE4FCA"/>
    <w:rsid w:val="00DE5FBF"/>
    <w:rsid w:val="00DE62D8"/>
    <w:rsid w:val="00DE6C5A"/>
    <w:rsid w:val="00DE78A1"/>
    <w:rsid w:val="00DE79C0"/>
    <w:rsid w:val="00DE7DE1"/>
    <w:rsid w:val="00DF021A"/>
    <w:rsid w:val="00DF2C7D"/>
    <w:rsid w:val="00DF3216"/>
    <w:rsid w:val="00DF3AAC"/>
    <w:rsid w:val="00DF5DA7"/>
    <w:rsid w:val="00DF62D4"/>
    <w:rsid w:val="00DF66D3"/>
    <w:rsid w:val="00E00A75"/>
    <w:rsid w:val="00E03B8B"/>
    <w:rsid w:val="00E04629"/>
    <w:rsid w:val="00E05173"/>
    <w:rsid w:val="00E05324"/>
    <w:rsid w:val="00E06318"/>
    <w:rsid w:val="00E069F2"/>
    <w:rsid w:val="00E10A44"/>
    <w:rsid w:val="00E11600"/>
    <w:rsid w:val="00E129DA"/>
    <w:rsid w:val="00E12C03"/>
    <w:rsid w:val="00E13F28"/>
    <w:rsid w:val="00E15694"/>
    <w:rsid w:val="00E158B5"/>
    <w:rsid w:val="00E16AF8"/>
    <w:rsid w:val="00E17728"/>
    <w:rsid w:val="00E205BA"/>
    <w:rsid w:val="00E23C40"/>
    <w:rsid w:val="00E24D54"/>
    <w:rsid w:val="00E25785"/>
    <w:rsid w:val="00E258F4"/>
    <w:rsid w:val="00E25D93"/>
    <w:rsid w:val="00E301E4"/>
    <w:rsid w:val="00E30D14"/>
    <w:rsid w:val="00E312C3"/>
    <w:rsid w:val="00E34A3D"/>
    <w:rsid w:val="00E35E8F"/>
    <w:rsid w:val="00E40CA9"/>
    <w:rsid w:val="00E410FA"/>
    <w:rsid w:val="00E418D8"/>
    <w:rsid w:val="00E41FA0"/>
    <w:rsid w:val="00E42173"/>
    <w:rsid w:val="00E4349A"/>
    <w:rsid w:val="00E44992"/>
    <w:rsid w:val="00E473A1"/>
    <w:rsid w:val="00E478C9"/>
    <w:rsid w:val="00E514A4"/>
    <w:rsid w:val="00E52641"/>
    <w:rsid w:val="00E55BF9"/>
    <w:rsid w:val="00E55DC9"/>
    <w:rsid w:val="00E56100"/>
    <w:rsid w:val="00E56B0B"/>
    <w:rsid w:val="00E5799C"/>
    <w:rsid w:val="00E57A22"/>
    <w:rsid w:val="00E603DD"/>
    <w:rsid w:val="00E61661"/>
    <w:rsid w:val="00E63AE9"/>
    <w:rsid w:val="00E65414"/>
    <w:rsid w:val="00E65572"/>
    <w:rsid w:val="00E662F4"/>
    <w:rsid w:val="00E66B30"/>
    <w:rsid w:val="00E70792"/>
    <w:rsid w:val="00E70861"/>
    <w:rsid w:val="00E711AE"/>
    <w:rsid w:val="00E7121F"/>
    <w:rsid w:val="00E719F3"/>
    <w:rsid w:val="00E71FD1"/>
    <w:rsid w:val="00E724CB"/>
    <w:rsid w:val="00E731E1"/>
    <w:rsid w:val="00E73A8C"/>
    <w:rsid w:val="00E74855"/>
    <w:rsid w:val="00E76914"/>
    <w:rsid w:val="00E82B3F"/>
    <w:rsid w:val="00E832B9"/>
    <w:rsid w:val="00E832E0"/>
    <w:rsid w:val="00E8349C"/>
    <w:rsid w:val="00E837E0"/>
    <w:rsid w:val="00E83874"/>
    <w:rsid w:val="00E87514"/>
    <w:rsid w:val="00E91749"/>
    <w:rsid w:val="00E935AE"/>
    <w:rsid w:val="00E93BDF"/>
    <w:rsid w:val="00E95C84"/>
    <w:rsid w:val="00E974E9"/>
    <w:rsid w:val="00E97F81"/>
    <w:rsid w:val="00EA0B4D"/>
    <w:rsid w:val="00EA7085"/>
    <w:rsid w:val="00EA750A"/>
    <w:rsid w:val="00EA7E35"/>
    <w:rsid w:val="00EB1D77"/>
    <w:rsid w:val="00EB30A7"/>
    <w:rsid w:val="00EB6699"/>
    <w:rsid w:val="00EB73D8"/>
    <w:rsid w:val="00EC0531"/>
    <w:rsid w:val="00EC1784"/>
    <w:rsid w:val="00EC54F9"/>
    <w:rsid w:val="00EC6FB2"/>
    <w:rsid w:val="00EC75A0"/>
    <w:rsid w:val="00ED148C"/>
    <w:rsid w:val="00ED1BC6"/>
    <w:rsid w:val="00ED2223"/>
    <w:rsid w:val="00ED385D"/>
    <w:rsid w:val="00EE05C0"/>
    <w:rsid w:val="00EE2A5C"/>
    <w:rsid w:val="00EE2E4D"/>
    <w:rsid w:val="00EE2FEC"/>
    <w:rsid w:val="00EE3073"/>
    <w:rsid w:val="00EE372B"/>
    <w:rsid w:val="00EF0FAE"/>
    <w:rsid w:val="00EF1543"/>
    <w:rsid w:val="00EF1C9C"/>
    <w:rsid w:val="00EF358A"/>
    <w:rsid w:val="00EF3FCD"/>
    <w:rsid w:val="00EF52A6"/>
    <w:rsid w:val="00EF566B"/>
    <w:rsid w:val="00EF6FDB"/>
    <w:rsid w:val="00F02B98"/>
    <w:rsid w:val="00F030C1"/>
    <w:rsid w:val="00F035D2"/>
    <w:rsid w:val="00F04267"/>
    <w:rsid w:val="00F048D9"/>
    <w:rsid w:val="00F0524A"/>
    <w:rsid w:val="00F054D3"/>
    <w:rsid w:val="00F0743E"/>
    <w:rsid w:val="00F11781"/>
    <w:rsid w:val="00F11D32"/>
    <w:rsid w:val="00F13E36"/>
    <w:rsid w:val="00F16975"/>
    <w:rsid w:val="00F17C58"/>
    <w:rsid w:val="00F2039F"/>
    <w:rsid w:val="00F222E1"/>
    <w:rsid w:val="00F23E1F"/>
    <w:rsid w:val="00F25F9A"/>
    <w:rsid w:val="00F323E1"/>
    <w:rsid w:val="00F32B47"/>
    <w:rsid w:val="00F33041"/>
    <w:rsid w:val="00F3629C"/>
    <w:rsid w:val="00F36972"/>
    <w:rsid w:val="00F36B50"/>
    <w:rsid w:val="00F37831"/>
    <w:rsid w:val="00F423C0"/>
    <w:rsid w:val="00F45AA5"/>
    <w:rsid w:val="00F46524"/>
    <w:rsid w:val="00F46A04"/>
    <w:rsid w:val="00F46AA6"/>
    <w:rsid w:val="00F47F9F"/>
    <w:rsid w:val="00F506D1"/>
    <w:rsid w:val="00F534EA"/>
    <w:rsid w:val="00F53EC4"/>
    <w:rsid w:val="00F540B0"/>
    <w:rsid w:val="00F5494B"/>
    <w:rsid w:val="00F55AE9"/>
    <w:rsid w:val="00F60940"/>
    <w:rsid w:val="00F60C31"/>
    <w:rsid w:val="00F626E5"/>
    <w:rsid w:val="00F6297E"/>
    <w:rsid w:val="00F6461E"/>
    <w:rsid w:val="00F64BF5"/>
    <w:rsid w:val="00F66BE3"/>
    <w:rsid w:val="00F71287"/>
    <w:rsid w:val="00F712C3"/>
    <w:rsid w:val="00F71ACE"/>
    <w:rsid w:val="00F72DF2"/>
    <w:rsid w:val="00F7313A"/>
    <w:rsid w:val="00F733EB"/>
    <w:rsid w:val="00F742F8"/>
    <w:rsid w:val="00F75C49"/>
    <w:rsid w:val="00F8007F"/>
    <w:rsid w:val="00F8152D"/>
    <w:rsid w:val="00F81FA3"/>
    <w:rsid w:val="00F833A8"/>
    <w:rsid w:val="00F85412"/>
    <w:rsid w:val="00F856A3"/>
    <w:rsid w:val="00F856F6"/>
    <w:rsid w:val="00F8713D"/>
    <w:rsid w:val="00F93394"/>
    <w:rsid w:val="00F9358D"/>
    <w:rsid w:val="00F9580A"/>
    <w:rsid w:val="00F96977"/>
    <w:rsid w:val="00F97534"/>
    <w:rsid w:val="00FA0053"/>
    <w:rsid w:val="00FA1396"/>
    <w:rsid w:val="00FA1716"/>
    <w:rsid w:val="00FA33E5"/>
    <w:rsid w:val="00FA66AD"/>
    <w:rsid w:val="00FA67AC"/>
    <w:rsid w:val="00FA7B8B"/>
    <w:rsid w:val="00FB04B6"/>
    <w:rsid w:val="00FB16E4"/>
    <w:rsid w:val="00FB20BA"/>
    <w:rsid w:val="00FB2A23"/>
    <w:rsid w:val="00FB2BE2"/>
    <w:rsid w:val="00FB5E0C"/>
    <w:rsid w:val="00FB7796"/>
    <w:rsid w:val="00FB77A6"/>
    <w:rsid w:val="00FC1765"/>
    <w:rsid w:val="00FC215A"/>
    <w:rsid w:val="00FC27CC"/>
    <w:rsid w:val="00FC30C0"/>
    <w:rsid w:val="00FC36B7"/>
    <w:rsid w:val="00FC4D9D"/>
    <w:rsid w:val="00FC63CA"/>
    <w:rsid w:val="00FD1317"/>
    <w:rsid w:val="00FD1C0F"/>
    <w:rsid w:val="00FD258F"/>
    <w:rsid w:val="00FD3A7D"/>
    <w:rsid w:val="00FD3D1C"/>
    <w:rsid w:val="00FD6293"/>
    <w:rsid w:val="00FD65F3"/>
    <w:rsid w:val="00FE0AD5"/>
    <w:rsid w:val="00FE11CD"/>
    <w:rsid w:val="00FE35AF"/>
    <w:rsid w:val="00FE3C40"/>
    <w:rsid w:val="00FE4D05"/>
    <w:rsid w:val="00FE5BE2"/>
    <w:rsid w:val="00FE74CE"/>
    <w:rsid w:val="00FE7C2C"/>
    <w:rsid w:val="00FF0257"/>
    <w:rsid w:val="00FF0808"/>
    <w:rsid w:val="00FF30ED"/>
    <w:rsid w:val="00FF3149"/>
    <w:rsid w:val="00FF4B6E"/>
    <w:rsid w:val="00FF5A1B"/>
    <w:rsid w:val="00FF6C30"/>
    <w:rsid w:val="00FF6CE6"/>
    <w:rsid w:val="00FF6DBA"/>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5B972D"/>
  <w15:docId w15:val="{2F064529-2DE7-459D-B204-A214800C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1">
    <w:lsdException w:name="Normal" w:locked="1" w:uiPriority="0" w:qFormat="1"/>
    <w:lsdException w:name="heading 1" w:locked="1" w:uiPriority="0"/>
    <w:lsdException w:name="heading 2" w:locked="1" w:semiHidden="1" w:uiPriority="0"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6A8"/>
    <w:pPr>
      <w:spacing w:after="200" w:line="300" w:lineRule="exact"/>
      <w:ind w:right="720"/>
    </w:pPr>
    <w:rPr>
      <w:rFonts w:ascii="Arial" w:hAnsi="Arial"/>
    </w:rPr>
  </w:style>
  <w:style w:type="paragraph" w:styleId="Heading1">
    <w:name w:val="heading 1"/>
    <w:basedOn w:val="Normal"/>
    <w:next w:val="Normal"/>
    <w:link w:val="Heading1Char"/>
    <w:locked/>
    <w:rsid w:val="00EE2E4D"/>
    <w:pPr>
      <w:pBdr>
        <w:top w:val="single" w:sz="4" w:space="4" w:color="auto"/>
      </w:pBdr>
      <w:spacing w:before="360" w:line="360" w:lineRule="exact"/>
      <w:ind w:left="360" w:hanging="360"/>
      <w:outlineLvl w:val="0"/>
    </w:pPr>
    <w:rPr>
      <w:rFonts w:cs="Arial"/>
      <w:b/>
      <w:bCs/>
      <w:sz w:val="28"/>
      <w:szCs w:val="26"/>
    </w:rPr>
  </w:style>
  <w:style w:type="paragraph" w:styleId="Heading2">
    <w:name w:val="heading 2"/>
    <w:basedOn w:val="Normal"/>
    <w:next w:val="Normal"/>
    <w:link w:val="Heading2Char"/>
    <w:qFormat/>
    <w:locked/>
    <w:rsid w:val="00F733EB"/>
    <w:pPr>
      <w:pBdr>
        <w:bottom w:val="single" w:sz="4" w:space="9" w:color="auto"/>
      </w:pBdr>
      <w:autoSpaceDE w:val="0"/>
      <w:autoSpaceDN w:val="0"/>
      <w:adjustRightInd w:val="0"/>
      <w:spacing w:before="100" w:after="480" w:line="360" w:lineRule="exact"/>
      <w:ind w:left="1080" w:right="1267"/>
      <w:outlineLvl w:val="1"/>
    </w:pPr>
    <w:rPr>
      <w:rFonts w:cs="Arial"/>
      <w:b/>
      <w:bCs/>
      <w:sz w:val="28"/>
      <w:szCs w:val="28"/>
      <w:lang w:val="es-US"/>
    </w:rPr>
  </w:style>
  <w:style w:type="paragraph" w:styleId="Heading3">
    <w:name w:val="heading 3"/>
    <w:basedOn w:val="Normal"/>
    <w:next w:val="Normal"/>
    <w:link w:val="Heading3Char"/>
    <w:uiPriority w:val="6"/>
    <w:unhideWhenUsed/>
    <w:qFormat/>
    <w:locked/>
    <w:rsid w:val="00AD45C6"/>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locked/>
    <w:rsid w:val="00AD45C6"/>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locked/>
    <w:rsid w:val="00AD45C6"/>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locked/>
    <w:rsid w:val="00AD45C6"/>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locked/>
    <w:rsid w:val="00AD45C6"/>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locked/>
    <w:rsid w:val="00AD45C6"/>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locked/>
    <w:rsid w:val="00AD45C6"/>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4439FB"/>
    <w:pPr>
      <w:pBdr>
        <w:bottom w:val="single" w:sz="4" w:space="6" w:color="auto"/>
      </w:pBdr>
      <w:autoSpaceDE w:val="0"/>
      <w:autoSpaceDN w:val="0"/>
      <w:adjustRightInd w:val="0"/>
      <w:spacing w:before="360" w:line="360" w:lineRule="exact"/>
      <w:ind w:right="0"/>
    </w:pPr>
    <w:rPr>
      <w:b/>
      <w:bCs/>
      <w:sz w:val="36"/>
      <w:szCs w:val="32"/>
    </w:rPr>
  </w:style>
  <w:style w:type="character" w:customStyle="1" w:styleId="HeaderChar">
    <w:name w:val="Header Char"/>
    <w:link w:val="Header"/>
    <w:uiPriority w:val="99"/>
    <w:locked/>
    <w:rsid w:val="004439FB"/>
    <w:rPr>
      <w:rFonts w:ascii="Arial" w:hAnsi="Arial"/>
      <w:b/>
      <w:bCs/>
      <w:sz w:val="36"/>
      <w:szCs w:val="32"/>
    </w:rPr>
  </w:style>
  <w:style w:type="paragraph" w:styleId="Footer">
    <w:name w:val="footer"/>
    <w:basedOn w:val="Normal"/>
    <w:link w:val="FooterChar"/>
    <w:uiPriority w:val="99"/>
    <w:rsid w:val="00892C9E"/>
    <w:pPr>
      <w:pBdr>
        <w:top w:val="single" w:sz="4" w:space="4" w:color="auto"/>
      </w:pBdr>
      <w:spacing w:before="480"/>
      <w:ind w:right="0"/>
    </w:pPr>
    <w:rPr>
      <w:rFonts w:cs="Arial"/>
    </w:rPr>
  </w:style>
  <w:style w:type="paragraph" w:styleId="ListBullet4">
    <w:name w:val="List Bullet 4"/>
    <w:basedOn w:val="Normal"/>
    <w:unhideWhenUsed/>
    <w:rsid w:val="009760F0"/>
    <w:pPr>
      <w:numPr>
        <w:numId w:val="8"/>
      </w:numPr>
      <w:spacing w:before="0" w:after="100"/>
      <w:ind w:left="720" w:right="360"/>
    </w:pPr>
    <w:rPr>
      <w:lang w:val="es-U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892C9E"/>
    <w:rPr>
      <w:rFonts w:ascii="Arial" w:hAnsi="Arial"/>
      <w:i/>
      <w:color w:val="548DD4"/>
      <w:sz w:val="22"/>
    </w:rPr>
  </w:style>
  <w:style w:type="paragraph" w:customStyle="1" w:styleId="Tableheader">
    <w:name w:val="Table header"/>
    <w:basedOn w:val="Normal"/>
    <w:qFormat/>
    <w:rsid w:val="0081714F"/>
    <w:pPr>
      <w:pageBreakBefore/>
      <w:spacing w:before="90" w:after="90" w:line="280" w:lineRule="exact"/>
      <w:ind w:right="0"/>
    </w:pPr>
    <w:rPr>
      <w:rFonts w:cs="Arial"/>
      <w:b/>
      <w:bCs/>
      <w:color w:val="FFFFFF"/>
    </w:rPr>
  </w:style>
  <w:style w:type="paragraph" w:customStyle="1" w:styleId="Tableheading1">
    <w:name w:val="Table heading 1"/>
    <w:basedOn w:val="Normal"/>
    <w:qFormat/>
    <w:rsid w:val="00FB2A23"/>
    <w:pPr>
      <w:autoSpaceDE w:val="0"/>
      <w:autoSpaceDN w:val="0"/>
      <w:adjustRightInd w:val="0"/>
      <w:spacing w:before="100" w:after="120" w:line="270" w:lineRule="exact"/>
      <w:ind w:right="144"/>
    </w:pPr>
    <w:rPr>
      <w:rFonts w:cs="Arial"/>
      <w:b/>
      <w:bCs/>
      <w:color w:val="000000" w:themeColor="text1"/>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
    <w:name w:val="Footer Char"/>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Heading1Char">
    <w:name w:val="Heading 1 Char"/>
    <w:link w:val="Heading1"/>
    <w:rsid w:val="00EE2E4D"/>
    <w:rPr>
      <w:rFonts w:ascii="Arial" w:hAnsi="Arial" w:cs="Arial"/>
      <w:b/>
      <w:bCs/>
      <w:sz w:val="28"/>
      <w:szCs w:val="26"/>
    </w:rPr>
  </w:style>
  <w:style w:type="character" w:customStyle="1" w:styleId="Heading2Char">
    <w:name w:val="Heading 2 Char"/>
    <w:link w:val="Heading2"/>
    <w:rsid w:val="00F733EB"/>
    <w:rPr>
      <w:rFonts w:ascii="Arial" w:hAnsi="Arial" w:cs="Arial"/>
      <w:b/>
      <w:bCs/>
      <w:sz w:val="28"/>
      <w:szCs w:val="28"/>
      <w:lang w:val="es-US"/>
    </w:rPr>
  </w:style>
  <w:style w:type="character" w:customStyle="1" w:styleId="Heading3Char">
    <w:name w:val="Heading 3 Char"/>
    <w:basedOn w:val="DefaultParagraphFont"/>
    <w:link w:val="Heading3"/>
    <w:uiPriority w:val="6"/>
    <w:rsid w:val="00AD45C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AD45C6"/>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rsid w:val="00AD45C6"/>
    <w:rPr>
      <w:rFonts w:asciiTheme="majorHAnsi" w:eastAsiaTheme="majorEastAsia" w:hAnsiTheme="majorHAnsi" w:cstheme="majorBidi"/>
      <w:b/>
      <w:color w:val="1F4D78" w:themeColor="accent1" w:themeShade="7F"/>
    </w:rPr>
  </w:style>
  <w:style w:type="paragraph" w:styleId="ListBullet2">
    <w:name w:val="List Bullet 2"/>
    <w:basedOn w:val="Normal"/>
    <w:rsid w:val="009760F0"/>
    <w:pPr>
      <w:numPr>
        <w:numId w:val="1"/>
      </w:numPr>
      <w:spacing w:before="200" w:after="100"/>
      <w:ind w:left="360" w:right="360"/>
    </w:pPr>
    <w:rPr>
      <w:lang w:val="es-US"/>
    </w:rPr>
  </w:style>
  <w:style w:type="paragraph" w:styleId="ListBullet3">
    <w:name w:val="List Bullet 3"/>
    <w:basedOn w:val="ListBullet2"/>
    <w:rsid w:val="00F733EB"/>
    <w:pPr>
      <w:numPr>
        <w:numId w:val="2"/>
      </w:numPr>
      <w:spacing w:after="240"/>
      <w:ind w:left="1440" w:right="1267"/>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402B39"/>
    <w:pPr>
      <w:spacing w:before="60" w:after="120" w:line="270" w:lineRule="exact"/>
      <w:ind w:right="0"/>
    </w:pPr>
    <w:rPr>
      <w:rFonts w:cs="Arial"/>
      <w:lang w:val="x-none" w:eastAsia="x-none"/>
    </w:rPr>
  </w:style>
  <w:style w:type="character" w:styleId="Strong">
    <w:name w:val="Strong"/>
    <w:basedOn w:val="DefaultParagraphFont"/>
    <w:uiPriority w:val="22"/>
    <w:locked/>
    <w:rsid w:val="00B9225C"/>
    <w:rPr>
      <w:b/>
      <w:bCs/>
    </w:rPr>
  </w:style>
  <w:style w:type="paragraph" w:customStyle="1" w:styleId="Tableheading3">
    <w:name w:val="Table heading 3"/>
    <w:basedOn w:val="Normal"/>
    <w:qFormat/>
    <w:rsid w:val="00F23E1F"/>
    <w:pPr>
      <w:spacing w:before="120" w:after="240" w:line="320" w:lineRule="exact"/>
      <w:ind w:left="144" w:right="360"/>
    </w:pPr>
    <w:rPr>
      <w:rFonts w:eastAsia="Times New Roman"/>
      <w:b/>
      <w:lang w:val="es-US"/>
    </w:rPr>
  </w:style>
  <w:style w:type="paragraph" w:customStyle="1" w:styleId="Tabletext2">
    <w:name w:val="Table text 2"/>
    <w:qFormat/>
    <w:rsid w:val="001667E2"/>
    <w:pPr>
      <w:pBdr>
        <w:top w:val="single" w:sz="4" w:space="8" w:color="auto"/>
      </w:pBdr>
      <w:tabs>
        <w:tab w:val="left" w:pos="1627"/>
      </w:tabs>
      <w:spacing w:before="120" w:after="60" w:line="270" w:lineRule="exact"/>
      <w:ind w:left="1771" w:hanging="1627"/>
    </w:pPr>
    <w:rPr>
      <w:rFonts w:ascii="Arial" w:eastAsia="Times New Roman" w:hAnsi="Arial"/>
      <w:noProof/>
      <w:szCs w:val="20"/>
    </w:rPr>
  </w:style>
  <w:style w:type="character" w:styleId="CommentReference">
    <w:name w:val="annotation reference"/>
    <w:basedOn w:val="DefaultParagraphFont"/>
    <w:uiPriority w:val="99"/>
    <w:semiHidden/>
    <w:rsid w:val="00C52BF0"/>
    <w:rPr>
      <w:sz w:val="16"/>
      <w:szCs w:val="16"/>
    </w:rPr>
  </w:style>
  <w:style w:type="paragraph" w:styleId="CommentText">
    <w:name w:val="annotation text"/>
    <w:basedOn w:val="Normal"/>
    <w:link w:val="CommentTextChar"/>
    <w:rsid w:val="00C52BF0"/>
    <w:pPr>
      <w:ind w:right="72"/>
    </w:pPr>
    <w:rPr>
      <w:sz w:val="20"/>
      <w:szCs w:val="20"/>
    </w:rPr>
  </w:style>
  <w:style w:type="character" w:customStyle="1" w:styleId="CommentTextChar">
    <w:name w:val="Comment Text Char"/>
    <w:basedOn w:val="DefaultParagraphFont"/>
    <w:link w:val="CommentText"/>
    <w:rsid w:val="00C52BF0"/>
    <w:rPr>
      <w:rFonts w:ascii="Arial" w:hAnsi="Arial"/>
      <w:sz w:val="20"/>
      <w:szCs w:val="20"/>
    </w:rPr>
  </w:style>
  <w:style w:type="paragraph" w:styleId="ListBullet">
    <w:name w:val="List Bullet"/>
    <w:basedOn w:val="Normal"/>
    <w:semiHidden/>
    <w:unhideWhenUsed/>
    <w:rsid w:val="002218EA"/>
    <w:pPr>
      <w:numPr>
        <w:numId w:val="9"/>
      </w:numPr>
      <w:contextualSpacing/>
    </w:pPr>
  </w:style>
  <w:style w:type="paragraph" w:styleId="CommentSubject">
    <w:name w:val="annotation subject"/>
    <w:basedOn w:val="CommentText"/>
    <w:next w:val="CommentText"/>
    <w:link w:val="CommentSubjectChar"/>
    <w:semiHidden/>
    <w:unhideWhenUsed/>
    <w:rsid w:val="001252F9"/>
    <w:pPr>
      <w:spacing w:line="240" w:lineRule="auto"/>
      <w:ind w:right="720"/>
    </w:pPr>
    <w:rPr>
      <w:b/>
      <w:bCs/>
    </w:rPr>
  </w:style>
  <w:style w:type="character" w:customStyle="1" w:styleId="CommentSubjectChar">
    <w:name w:val="Comment Subject Char"/>
    <w:basedOn w:val="CommentTextChar"/>
    <w:link w:val="CommentSubject"/>
    <w:semiHidden/>
    <w:rsid w:val="001252F9"/>
    <w:rPr>
      <w:rFonts w:ascii="Arial" w:hAnsi="Arial"/>
      <w:b/>
      <w:bCs/>
      <w:sz w:val="20"/>
      <w:szCs w:val="20"/>
    </w:rPr>
  </w:style>
  <w:style w:type="paragraph" w:customStyle="1" w:styleId="TemplateTitleCMSNEW">
    <w:name w:val="Template Title (CMS NEW)"/>
    <w:link w:val="TemplateTitleCMSNEWChar"/>
    <w:qFormat/>
    <w:rsid w:val="00AD45C6"/>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AD45C6"/>
    <w:rPr>
      <w:rFonts w:ascii="Arial" w:hAnsi="Arial" w:cs="Arial"/>
      <w:b/>
      <w:noProof/>
      <w:sz w:val="36"/>
    </w:rPr>
  </w:style>
  <w:style w:type="paragraph" w:customStyle="1" w:styleId="ChapterTitleCMSNEW">
    <w:name w:val="Chapter Title (CMS NEW)"/>
    <w:link w:val="ChapterTitleCMSNEWChar"/>
    <w:qFormat/>
    <w:rsid w:val="00AD45C6"/>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AD45C6"/>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C506A5"/>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C506A5"/>
    <w:rPr>
      <w:rFonts w:ascii="Arial" w:hAnsi="Arial" w:cs="Arial"/>
      <w:b/>
      <w:noProof/>
      <w:sz w:val="28"/>
      <w:lang w:val="es-US"/>
    </w:rPr>
  </w:style>
  <w:style w:type="paragraph" w:customStyle="1" w:styleId="HeadingCMSNEW">
    <w:name w:val="Heading (CMS NEW)"/>
    <w:link w:val="HeadingCMSNEWChar"/>
    <w:qFormat/>
    <w:rsid w:val="00AD45C6"/>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AD45C6"/>
    <w:rPr>
      <w:rFonts w:ascii="Arial" w:hAnsi="Arial" w:cs="Arial"/>
      <w:b/>
      <w:noProof/>
      <w:sz w:val="28"/>
      <w:lang w:val="es-US"/>
    </w:rPr>
  </w:style>
  <w:style w:type="paragraph" w:customStyle="1" w:styleId="SubheadingCMSNEW">
    <w:name w:val="Subheading (CMS NEW)"/>
    <w:link w:val="SubheadingCMSNEWChar"/>
    <w:qFormat/>
    <w:rsid w:val="00AD45C6"/>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AD45C6"/>
    <w:rPr>
      <w:rFonts w:ascii="Arial" w:hAnsi="Arial" w:cs="Arial"/>
      <w:b/>
      <w:noProof/>
      <w:sz w:val="24"/>
      <w:lang w:val="es-US"/>
    </w:rPr>
  </w:style>
  <w:style w:type="paragraph" w:customStyle="1" w:styleId="TwoLineSubheadingCMSNEW">
    <w:name w:val="Two Line Subheading (CMS NEW)"/>
    <w:link w:val="TwoLineSubheadingCMSNEWChar"/>
    <w:qFormat/>
    <w:rsid w:val="00AD45C6"/>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AD45C6"/>
    <w:rPr>
      <w:rFonts w:ascii="Arial" w:hAnsi="Arial" w:cs="Arial"/>
      <w:b/>
      <w:noProof/>
      <w:sz w:val="24"/>
      <w:lang w:val="es-US"/>
    </w:rPr>
  </w:style>
  <w:style w:type="paragraph" w:customStyle="1" w:styleId="RegularTextCMSNEW">
    <w:name w:val="Regular Text (CMS NEW)"/>
    <w:link w:val="RegularTextCMSNEWChar"/>
    <w:qFormat/>
    <w:rsid w:val="00AD45C6"/>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AD45C6"/>
    <w:rPr>
      <w:rFonts w:ascii="Arial" w:hAnsi="Arial" w:cs="Arial"/>
      <w:noProof/>
      <w:lang w:val="es-US"/>
    </w:rPr>
  </w:style>
  <w:style w:type="paragraph" w:customStyle="1" w:styleId="ClusterofDiamondsCMSNEW">
    <w:name w:val="Cluster of Diamonds (CMS NEW)"/>
    <w:link w:val="ClusterofDiamondsCMSNEWChar"/>
    <w:qFormat/>
    <w:rsid w:val="002306A6"/>
    <w:pPr>
      <w:numPr>
        <w:numId w:val="12"/>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2306A6"/>
    <w:rPr>
      <w:rFonts w:ascii="Arial" w:hAnsi="Arial" w:cs="Arial"/>
      <w:noProof/>
      <w:lang w:val="es-US"/>
    </w:rPr>
  </w:style>
  <w:style w:type="paragraph" w:customStyle="1" w:styleId="FirstLevelBulletsCMSNEW">
    <w:name w:val="First Level Bullets (CMS NEW)"/>
    <w:link w:val="FirstLevelBulletsCMSNEWChar"/>
    <w:qFormat/>
    <w:rsid w:val="00AD45C6"/>
    <w:pPr>
      <w:numPr>
        <w:numId w:val="4"/>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D45C6"/>
    <w:rPr>
      <w:rFonts w:ascii="Arial" w:hAnsi="Arial" w:cs="Arial"/>
      <w:noProof/>
      <w:lang w:val="es-US"/>
    </w:rPr>
  </w:style>
  <w:style w:type="paragraph" w:customStyle="1" w:styleId="SecondLevelBulletsCMSNEW">
    <w:name w:val="Second Level Bullets (CMS NEW)"/>
    <w:link w:val="SecondLevelBulletsCMSNEWChar"/>
    <w:qFormat/>
    <w:rsid w:val="00AD45C6"/>
    <w:pPr>
      <w:numPr>
        <w:numId w:val="5"/>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AD45C6"/>
    <w:rPr>
      <w:rFonts w:ascii="Arial" w:hAnsi="Arial" w:cs="Arial"/>
      <w:noProof/>
      <w:lang w:val="es-US"/>
    </w:rPr>
  </w:style>
  <w:style w:type="paragraph" w:customStyle="1" w:styleId="ThirdLevelBulletsCMSNEW">
    <w:name w:val="Third Level Bullets (CMS NEW)"/>
    <w:link w:val="ThirdLevelBulletsCMSNEWChar"/>
    <w:qFormat/>
    <w:rsid w:val="00AD45C6"/>
    <w:pPr>
      <w:numPr>
        <w:numId w:val="6"/>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AD45C6"/>
    <w:rPr>
      <w:rFonts w:ascii="Arial" w:hAnsi="Arial" w:cs="Arial"/>
      <w:noProof/>
      <w:lang w:val="es-US"/>
    </w:rPr>
  </w:style>
  <w:style w:type="paragraph" w:customStyle="1" w:styleId="NumberedListsCMSNEW">
    <w:name w:val="Numbered Lists (CMS NEW)"/>
    <w:link w:val="NumberedListsCMSNEWChar"/>
    <w:qFormat/>
    <w:rsid w:val="00AD45C6"/>
    <w:pPr>
      <w:numPr>
        <w:numId w:val="7"/>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AD45C6"/>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AD45C6"/>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AD45C6"/>
    <w:rPr>
      <w:rFonts w:ascii="Arial" w:hAnsi="Arial" w:cs="Arial"/>
      <w:noProof/>
      <w:lang w:val="es-US"/>
    </w:rPr>
  </w:style>
  <w:style w:type="paragraph" w:customStyle="1" w:styleId="CH4ChartRegularTextCMSNEW">
    <w:name w:val="CH4 Chart Regular Text (CMS NEW)"/>
    <w:link w:val="CH4ChartRegularTextCMSNEWChar"/>
    <w:qFormat/>
    <w:rsid w:val="00AD45C6"/>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AD45C6"/>
    <w:rPr>
      <w:rFonts w:ascii="Arial" w:hAnsi="Arial" w:cs="Arial"/>
      <w:noProof/>
      <w:lang w:val="es-US"/>
    </w:rPr>
  </w:style>
  <w:style w:type="paragraph" w:customStyle="1" w:styleId="CH4ChartFirstLevelBulletsCMSNEW">
    <w:name w:val="CH4 Chart First Level Bullets (CMS NEW)"/>
    <w:link w:val="CH4ChartFirstLevelBulletsCMSNEWChar"/>
    <w:qFormat/>
    <w:rsid w:val="00AD45C6"/>
    <w:pPr>
      <w:numPr>
        <w:numId w:val="10"/>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AD45C6"/>
    <w:rPr>
      <w:rFonts w:ascii="Arial" w:hAnsi="Arial" w:cs="Arial"/>
      <w:noProof/>
      <w:lang w:val="es-US"/>
    </w:rPr>
  </w:style>
  <w:style w:type="paragraph" w:customStyle="1" w:styleId="CH4ChartSecondLevelBulletsCMSNEW">
    <w:name w:val="CH4 Chart Second Level Bullets (CMS NEW)"/>
    <w:link w:val="CH4ChartSecondLevelBulletsCMSNEWChar"/>
    <w:qFormat/>
    <w:rsid w:val="00AD45C6"/>
    <w:pPr>
      <w:numPr>
        <w:numId w:val="11"/>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AD45C6"/>
    <w:rPr>
      <w:rFonts w:ascii="Arial" w:hAnsi="Arial" w:cs="Arial"/>
      <w:noProof/>
      <w:lang w:val="es-US"/>
    </w:rPr>
  </w:style>
  <w:style w:type="paragraph" w:customStyle="1" w:styleId="CH12WordsBeingDefinedCMSNEW">
    <w:name w:val="CH12 Words Being Defined (CMS NEW)"/>
    <w:link w:val="CH12WordsBeingDefinedCMSNEWChar"/>
    <w:qFormat/>
    <w:rsid w:val="00AD45C6"/>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AD45C6"/>
    <w:rPr>
      <w:rFonts w:ascii="Arial" w:hAnsi="Arial" w:cs="Arial"/>
      <w:b/>
      <w:noProof/>
      <w:sz w:val="25"/>
      <w:lang w:val="es-US"/>
    </w:rPr>
  </w:style>
  <w:style w:type="character" w:customStyle="1" w:styleId="Heading5Char">
    <w:name w:val="Heading 5 Char"/>
    <w:basedOn w:val="DefaultParagraphFont"/>
    <w:link w:val="Heading5"/>
    <w:uiPriority w:val="6"/>
    <w:semiHidden/>
    <w:rsid w:val="00AD45C6"/>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AD45C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AD45C6"/>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AD45C6"/>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AD45C6"/>
    <w:pPr>
      <w:spacing w:before="0" w:line="240" w:lineRule="auto"/>
      <w:ind w:right="0"/>
    </w:pPr>
    <w:rPr>
      <w:rFonts w:asciiTheme="minorHAnsi" w:hAnsiTheme="minorHAnsi"/>
      <w:i/>
      <w:iCs/>
      <w:color w:val="44546A" w:themeColor="text2"/>
      <w:szCs w:val="18"/>
    </w:rPr>
  </w:style>
  <w:style w:type="paragraph" w:styleId="ListParagraph">
    <w:name w:val="List Paragraph"/>
    <w:basedOn w:val="Normal"/>
    <w:uiPriority w:val="34"/>
    <w:unhideWhenUsed/>
    <w:qFormat/>
    <w:rsid w:val="00AD45C6"/>
    <w:pPr>
      <w:spacing w:after="0" w:line="259" w:lineRule="auto"/>
      <w:ind w:left="720" w:right="0"/>
      <w:contextualSpacing/>
    </w:pPr>
    <w:rPr>
      <w:rFonts w:asciiTheme="minorHAnsi" w:hAnsiTheme="minorHAnsi"/>
    </w:rPr>
  </w:style>
  <w:style w:type="paragraph" w:styleId="Quote">
    <w:name w:val="Quote"/>
    <w:basedOn w:val="Normal"/>
    <w:next w:val="Normal"/>
    <w:link w:val="QuoteChar"/>
    <w:uiPriority w:val="29"/>
    <w:unhideWhenUsed/>
    <w:qFormat/>
    <w:rsid w:val="00AD45C6"/>
    <w:pPr>
      <w:spacing w:before="200" w:after="160" w:line="259" w:lineRule="auto"/>
      <w:ind w:right="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AD45C6"/>
    <w:rPr>
      <w:i/>
      <w:iCs/>
      <w:color w:val="404040" w:themeColor="text1" w:themeTint="BF"/>
    </w:rPr>
  </w:style>
  <w:style w:type="paragraph" w:styleId="IntenseQuote">
    <w:name w:val="Intense Quote"/>
    <w:basedOn w:val="Normal"/>
    <w:next w:val="Normal"/>
    <w:link w:val="IntenseQuoteChar"/>
    <w:uiPriority w:val="30"/>
    <w:unhideWhenUsed/>
    <w:qFormat/>
    <w:rsid w:val="00AD45C6"/>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AD45C6"/>
    <w:rPr>
      <w:i/>
      <w:iCs/>
      <w:color w:val="1F4E79" w:themeColor="accent1" w:themeShade="80"/>
    </w:rPr>
  </w:style>
  <w:style w:type="character" w:styleId="SubtleEmphasis">
    <w:name w:val="Subtle Emphasis"/>
    <w:basedOn w:val="DefaultParagraphFont"/>
    <w:uiPriority w:val="19"/>
    <w:unhideWhenUsed/>
    <w:qFormat/>
    <w:rsid w:val="00AD45C6"/>
    <w:rPr>
      <w:i/>
      <w:iCs/>
      <w:color w:val="404040" w:themeColor="text1" w:themeTint="BF"/>
    </w:rPr>
  </w:style>
  <w:style w:type="character" w:styleId="SubtleReference">
    <w:name w:val="Subtle Reference"/>
    <w:basedOn w:val="DefaultParagraphFont"/>
    <w:uiPriority w:val="31"/>
    <w:unhideWhenUsed/>
    <w:qFormat/>
    <w:rsid w:val="00AD45C6"/>
    <w:rPr>
      <w:smallCaps/>
      <w:color w:val="5A5A5A" w:themeColor="text1" w:themeTint="A5"/>
    </w:rPr>
  </w:style>
  <w:style w:type="character" w:styleId="IntenseReference">
    <w:name w:val="Intense Reference"/>
    <w:basedOn w:val="DefaultParagraphFont"/>
    <w:uiPriority w:val="32"/>
    <w:unhideWhenUsed/>
    <w:qFormat/>
    <w:rsid w:val="00AD45C6"/>
    <w:rPr>
      <w:b/>
      <w:bCs/>
      <w:caps w:val="0"/>
      <w:smallCaps/>
      <w:color w:val="1F4E79" w:themeColor="accent1" w:themeShade="80"/>
      <w:spacing w:val="0"/>
    </w:rPr>
  </w:style>
  <w:style w:type="character" w:styleId="BookTitle">
    <w:name w:val="Book Title"/>
    <w:basedOn w:val="DefaultParagraphFont"/>
    <w:uiPriority w:val="33"/>
    <w:unhideWhenUsed/>
    <w:qFormat/>
    <w:rsid w:val="00AD45C6"/>
    <w:rPr>
      <w:b/>
      <w:bCs/>
      <w:i/>
      <w:iCs/>
      <w:spacing w:val="0"/>
    </w:rPr>
  </w:style>
  <w:style w:type="paragraph" w:styleId="TOCHeading">
    <w:name w:val="TOC Heading"/>
    <w:basedOn w:val="Heading1"/>
    <w:next w:val="Normal"/>
    <w:uiPriority w:val="39"/>
    <w:unhideWhenUsed/>
    <w:qFormat/>
    <w:rsid w:val="00AD45C6"/>
    <w:pPr>
      <w:keepNext/>
      <w:keepLines/>
      <w:pBdr>
        <w:bottom w:val="single" w:sz="18" w:space="1" w:color="2B579A" w:themeColor="accent5"/>
      </w:pBdr>
      <w:spacing w:after="240" w:line="240" w:lineRule="auto"/>
      <w:ind w:left="0" w:right="0"/>
      <w:contextualSpacing/>
      <w:outlineLvl w:val="9"/>
    </w:pPr>
    <w:rPr>
      <w:rFonts w:asciiTheme="majorHAnsi" w:eastAsiaTheme="majorEastAsia" w:hAnsiTheme="majorHAnsi" w:cstheme="majorBidi"/>
      <w:b w:val="0"/>
      <w:bCs w:val="0"/>
      <w:color w:val="3B3838" w:themeColor="background2" w:themeShade="40"/>
      <w:sz w:val="52"/>
      <w:szCs w:val="32"/>
    </w:rPr>
  </w:style>
  <w:style w:type="character" w:styleId="FollowedHyperlink">
    <w:name w:val="FollowedHyperlink"/>
    <w:basedOn w:val="DefaultParagraphFont"/>
    <w:uiPriority w:val="99"/>
    <w:semiHidden/>
    <w:unhideWhenUsed/>
    <w:rsid w:val="009030D7"/>
    <w:rPr>
      <w:color w:val="954F72" w:themeColor="followedHyperlink"/>
      <w:u w:val="single"/>
    </w:rPr>
  </w:style>
  <w:style w:type="character" w:styleId="Hyperlink">
    <w:name w:val="Hyperlink"/>
    <w:basedOn w:val="DefaultParagraphFont"/>
    <w:uiPriority w:val="99"/>
    <w:unhideWhenUsed/>
    <w:rsid w:val="00664DBA"/>
    <w:rPr>
      <w:color w:val="0000FF"/>
      <w:u w:val="single"/>
    </w:rPr>
  </w:style>
  <w:style w:type="paragraph" w:styleId="TOC1">
    <w:name w:val="toc 1"/>
    <w:basedOn w:val="Normal"/>
    <w:next w:val="Normal"/>
    <w:autoRedefine/>
    <w:uiPriority w:val="39"/>
    <w:locked/>
    <w:rsid w:val="00664DBA"/>
    <w:pPr>
      <w:tabs>
        <w:tab w:val="left" w:pos="440"/>
        <w:tab w:val="right" w:leader="dot" w:pos="14390"/>
      </w:tabs>
      <w:spacing w:before="0"/>
      <w:ind w:left="288" w:hanging="288"/>
    </w:pPr>
  </w:style>
  <w:style w:type="paragraph" w:customStyle="1" w:styleId="Style1">
    <w:name w:val="Style1"/>
    <w:basedOn w:val="Normal"/>
    <w:qFormat/>
    <w:rsid w:val="00D808AD"/>
    <w:pPr>
      <w:autoSpaceDE w:val="0"/>
      <w:autoSpaceDN w:val="0"/>
      <w:adjustRightInd w:val="0"/>
      <w:spacing w:before="360" w:line="360" w:lineRule="exact"/>
      <w:ind w:left="360" w:right="0" w:hanging="360"/>
    </w:pPr>
    <w:rPr>
      <w:rFonts w:eastAsia="Calibri" w:cs="Arial"/>
      <w:b/>
      <w:bCs/>
      <w:sz w:val="28"/>
      <w:szCs w:val="28"/>
    </w:rPr>
  </w:style>
  <w:style w:type="paragraph" w:customStyle="1" w:styleId="BodyA">
    <w:name w:val="Body A"/>
    <w:rsid w:val="00D808AD"/>
    <w:pPr>
      <w:spacing w:before="0" w:after="200" w:line="300" w:lineRule="exact"/>
      <w:ind w:right="720"/>
    </w:pPr>
    <w:rPr>
      <w:rFonts w:ascii="Arial" w:eastAsia="Arial Unicode MS" w:hAnsi="Arial" w:cs="Arial Unicode MS"/>
      <w:color w:val="000000"/>
      <w:u w:color="000000"/>
    </w:rPr>
  </w:style>
  <w:style w:type="paragraph" w:styleId="TOC2">
    <w:name w:val="toc 2"/>
    <w:basedOn w:val="Normal"/>
    <w:next w:val="Normal"/>
    <w:autoRedefine/>
    <w:uiPriority w:val="39"/>
    <w:locked/>
    <w:rsid w:val="00D808AD"/>
    <w:pPr>
      <w:spacing w:after="100"/>
      <w:ind w:left="220"/>
    </w:pPr>
  </w:style>
  <w:style w:type="character" w:customStyle="1" w:styleId="RegularTextCMSChar">
    <w:name w:val="Regular Text (CMS) Char"/>
    <w:basedOn w:val="DefaultParagraphFont"/>
    <w:link w:val="RegularTextCMS"/>
    <w:locked/>
    <w:rsid w:val="00E95C84"/>
    <w:rPr>
      <w:rFonts w:ascii="Arial" w:hAnsi="Arial" w:cs="Arial"/>
    </w:rPr>
  </w:style>
  <w:style w:type="paragraph" w:customStyle="1" w:styleId="RegularTextCMS">
    <w:name w:val="Regular Text (CMS)"/>
    <w:basedOn w:val="Normal"/>
    <w:link w:val="RegularTextCMSChar"/>
    <w:qFormat/>
    <w:rsid w:val="00E95C84"/>
    <w:pPr>
      <w:spacing w:before="0"/>
      <w:ind w:right="0"/>
    </w:pPr>
    <w:rPr>
      <w:rFonts w:cs="Arial"/>
    </w:rPr>
  </w:style>
  <w:style w:type="paragraph" w:customStyle="1" w:styleId="-maintext">
    <w:name w:val="-maintext"/>
    <w:basedOn w:val="Normal"/>
    <w:rsid w:val="00E711AE"/>
    <w:pPr>
      <w:spacing w:before="0" w:line="320" w:lineRule="exact"/>
      <w:ind w:right="0"/>
    </w:pPr>
    <w:rPr>
      <w:rFonts w:eastAsia="Times New Roman" w:cs="Arial"/>
    </w:rPr>
  </w:style>
  <w:style w:type="paragraph" w:customStyle="1" w:styleId="Sectionheading">
    <w:name w:val="Section heading"/>
    <w:basedOn w:val="ListParagraph"/>
    <w:qFormat/>
    <w:rsid w:val="004F08A8"/>
    <w:pPr>
      <w:pBdr>
        <w:top w:val="single" w:sz="4" w:space="3" w:color="000000"/>
      </w:pBdr>
      <w:tabs>
        <w:tab w:val="left" w:pos="450"/>
      </w:tabs>
      <w:spacing w:before="360" w:after="200" w:line="360" w:lineRule="exact"/>
      <w:ind w:left="360" w:hanging="360"/>
      <w:contextualSpacing w:val="0"/>
      <w:outlineLvl w:val="0"/>
    </w:pPr>
    <w:rPr>
      <w:rFonts w:ascii="Arial" w:eastAsia="Calibri" w:hAnsi="Arial" w:cs="Arial"/>
      <w:b/>
      <w:bCs/>
      <w:sz w:val="28"/>
      <w:szCs w:val="28"/>
      <w:lang w:val="es-US"/>
    </w:rPr>
  </w:style>
  <w:style w:type="paragraph" w:customStyle="1" w:styleId="Firstlevel">
    <w:name w:val="First level"/>
    <w:basedOn w:val="RegularTextCMSNEW"/>
    <w:qFormat/>
    <w:rsid w:val="00DC1076"/>
    <w:pPr>
      <w:numPr>
        <w:numId w:val="16"/>
      </w:numPr>
      <w:ind w:right="720"/>
    </w:pPr>
    <w:rPr>
      <w:noProof w:val="0"/>
    </w:rPr>
  </w:style>
  <w:style w:type="paragraph" w:customStyle="1" w:styleId="SectionIbullets">
    <w:name w:val="Section I bullets"/>
    <w:basedOn w:val="ListBullet2"/>
    <w:qFormat/>
    <w:rsid w:val="007330DC"/>
    <w:pPr>
      <w:spacing w:before="0"/>
    </w:pPr>
  </w:style>
  <w:style w:type="character" w:customStyle="1" w:styleId="UnresolvedMention">
    <w:name w:val="Unresolved Mention"/>
    <w:basedOn w:val="DefaultParagraphFont"/>
    <w:uiPriority w:val="99"/>
    <w:semiHidden/>
    <w:unhideWhenUsed/>
    <w:rsid w:val="00664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7195">
      <w:bodyDiv w:val="1"/>
      <w:marLeft w:val="0"/>
      <w:marRight w:val="0"/>
      <w:marTop w:val="0"/>
      <w:marBottom w:val="0"/>
      <w:divBdr>
        <w:top w:val="none" w:sz="0" w:space="0" w:color="auto"/>
        <w:left w:val="none" w:sz="0" w:space="0" w:color="auto"/>
        <w:bottom w:val="none" w:sz="0" w:space="0" w:color="auto"/>
        <w:right w:val="none" w:sz="0" w:space="0" w:color="auto"/>
      </w:divBdr>
      <w:divsChild>
        <w:div w:id="458231118">
          <w:marLeft w:val="0"/>
          <w:marRight w:val="0"/>
          <w:marTop w:val="0"/>
          <w:marBottom w:val="0"/>
          <w:divBdr>
            <w:top w:val="none" w:sz="0" w:space="0" w:color="auto"/>
            <w:left w:val="none" w:sz="0" w:space="0" w:color="auto"/>
            <w:bottom w:val="none" w:sz="0" w:space="0" w:color="auto"/>
            <w:right w:val="none" w:sz="0" w:space="0" w:color="auto"/>
          </w:divBdr>
          <w:divsChild>
            <w:div w:id="1099790999">
              <w:marLeft w:val="0"/>
              <w:marRight w:val="0"/>
              <w:marTop w:val="0"/>
              <w:marBottom w:val="0"/>
              <w:divBdr>
                <w:top w:val="single" w:sz="6" w:space="0" w:color="A6A6A6"/>
                <w:left w:val="single" w:sz="6" w:space="0" w:color="A6A6A6"/>
                <w:bottom w:val="single" w:sz="6" w:space="0" w:color="A6A6A6"/>
                <w:right w:val="single" w:sz="6" w:space="0" w:color="A6A6A6"/>
              </w:divBdr>
              <w:divsChild>
                <w:div w:id="593787017">
                  <w:marLeft w:val="0"/>
                  <w:marRight w:val="0"/>
                  <w:marTop w:val="0"/>
                  <w:marBottom w:val="0"/>
                  <w:divBdr>
                    <w:top w:val="none" w:sz="0" w:space="0" w:color="auto"/>
                    <w:left w:val="none" w:sz="0" w:space="0" w:color="auto"/>
                    <w:bottom w:val="none" w:sz="0" w:space="0" w:color="auto"/>
                    <w:right w:val="none" w:sz="0" w:space="0" w:color="auto"/>
                  </w:divBdr>
                  <w:divsChild>
                    <w:div w:id="87211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82199">
      <w:bodyDiv w:val="1"/>
      <w:marLeft w:val="0"/>
      <w:marRight w:val="0"/>
      <w:marTop w:val="0"/>
      <w:marBottom w:val="0"/>
      <w:divBdr>
        <w:top w:val="none" w:sz="0" w:space="0" w:color="auto"/>
        <w:left w:val="none" w:sz="0" w:space="0" w:color="auto"/>
        <w:bottom w:val="none" w:sz="0" w:space="0" w:color="auto"/>
        <w:right w:val="none" w:sz="0" w:space="0" w:color="auto"/>
      </w:divBdr>
    </w:div>
    <w:div w:id="62144344">
      <w:bodyDiv w:val="1"/>
      <w:marLeft w:val="0"/>
      <w:marRight w:val="0"/>
      <w:marTop w:val="0"/>
      <w:marBottom w:val="0"/>
      <w:divBdr>
        <w:top w:val="none" w:sz="0" w:space="0" w:color="auto"/>
        <w:left w:val="none" w:sz="0" w:space="0" w:color="auto"/>
        <w:bottom w:val="none" w:sz="0" w:space="0" w:color="auto"/>
        <w:right w:val="none" w:sz="0" w:space="0" w:color="auto"/>
      </w:divBdr>
    </w:div>
    <w:div w:id="182020800">
      <w:bodyDiv w:val="1"/>
      <w:marLeft w:val="0"/>
      <w:marRight w:val="0"/>
      <w:marTop w:val="0"/>
      <w:marBottom w:val="0"/>
      <w:divBdr>
        <w:top w:val="none" w:sz="0" w:space="0" w:color="auto"/>
        <w:left w:val="none" w:sz="0" w:space="0" w:color="auto"/>
        <w:bottom w:val="none" w:sz="0" w:space="0" w:color="auto"/>
        <w:right w:val="none" w:sz="0" w:space="0" w:color="auto"/>
      </w:divBdr>
      <w:divsChild>
        <w:div w:id="2083336239">
          <w:marLeft w:val="0"/>
          <w:marRight w:val="0"/>
          <w:marTop w:val="0"/>
          <w:marBottom w:val="0"/>
          <w:divBdr>
            <w:top w:val="none" w:sz="0" w:space="0" w:color="auto"/>
            <w:left w:val="none" w:sz="0" w:space="0" w:color="auto"/>
            <w:bottom w:val="none" w:sz="0" w:space="0" w:color="auto"/>
            <w:right w:val="none" w:sz="0" w:space="0" w:color="auto"/>
          </w:divBdr>
          <w:divsChild>
            <w:div w:id="31603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0277">
      <w:bodyDiv w:val="1"/>
      <w:marLeft w:val="0"/>
      <w:marRight w:val="0"/>
      <w:marTop w:val="0"/>
      <w:marBottom w:val="0"/>
      <w:divBdr>
        <w:top w:val="none" w:sz="0" w:space="0" w:color="auto"/>
        <w:left w:val="none" w:sz="0" w:space="0" w:color="auto"/>
        <w:bottom w:val="none" w:sz="0" w:space="0" w:color="auto"/>
        <w:right w:val="none" w:sz="0" w:space="0" w:color="auto"/>
      </w:divBdr>
    </w:div>
    <w:div w:id="200673891">
      <w:bodyDiv w:val="1"/>
      <w:marLeft w:val="0"/>
      <w:marRight w:val="0"/>
      <w:marTop w:val="0"/>
      <w:marBottom w:val="0"/>
      <w:divBdr>
        <w:top w:val="none" w:sz="0" w:space="0" w:color="auto"/>
        <w:left w:val="none" w:sz="0" w:space="0" w:color="auto"/>
        <w:bottom w:val="none" w:sz="0" w:space="0" w:color="auto"/>
        <w:right w:val="none" w:sz="0" w:space="0" w:color="auto"/>
      </w:divBdr>
    </w:div>
    <w:div w:id="336422910">
      <w:bodyDiv w:val="1"/>
      <w:marLeft w:val="0"/>
      <w:marRight w:val="0"/>
      <w:marTop w:val="0"/>
      <w:marBottom w:val="0"/>
      <w:divBdr>
        <w:top w:val="none" w:sz="0" w:space="0" w:color="auto"/>
        <w:left w:val="none" w:sz="0" w:space="0" w:color="auto"/>
        <w:bottom w:val="none" w:sz="0" w:space="0" w:color="auto"/>
        <w:right w:val="none" w:sz="0" w:space="0" w:color="auto"/>
      </w:divBdr>
    </w:div>
    <w:div w:id="841626270">
      <w:bodyDiv w:val="1"/>
      <w:marLeft w:val="0"/>
      <w:marRight w:val="0"/>
      <w:marTop w:val="0"/>
      <w:marBottom w:val="0"/>
      <w:divBdr>
        <w:top w:val="none" w:sz="0" w:space="0" w:color="auto"/>
        <w:left w:val="none" w:sz="0" w:space="0" w:color="auto"/>
        <w:bottom w:val="none" w:sz="0" w:space="0" w:color="auto"/>
        <w:right w:val="none" w:sz="0" w:space="0" w:color="auto"/>
      </w:divBdr>
    </w:div>
    <w:div w:id="890266240">
      <w:bodyDiv w:val="1"/>
      <w:marLeft w:val="0"/>
      <w:marRight w:val="0"/>
      <w:marTop w:val="0"/>
      <w:marBottom w:val="0"/>
      <w:divBdr>
        <w:top w:val="none" w:sz="0" w:space="0" w:color="auto"/>
        <w:left w:val="none" w:sz="0" w:space="0" w:color="auto"/>
        <w:bottom w:val="none" w:sz="0" w:space="0" w:color="auto"/>
        <w:right w:val="none" w:sz="0" w:space="0" w:color="auto"/>
      </w:divBdr>
    </w:div>
    <w:div w:id="973369255">
      <w:bodyDiv w:val="1"/>
      <w:marLeft w:val="0"/>
      <w:marRight w:val="0"/>
      <w:marTop w:val="0"/>
      <w:marBottom w:val="0"/>
      <w:divBdr>
        <w:top w:val="none" w:sz="0" w:space="0" w:color="auto"/>
        <w:left w:val="none" w:sz="0" w:space="0" w:color="auto"/>
        <w:bottom w:val="none" w:sz="0" w:space="0" w:color="auto"/>
        <w:right w:val="none" w:sz="0" w:space="0" w:color="auto"/>
      </w:divBdr>
    </w:div>
    <w:div w:id="1003972625">
      <w:bodyDiv w:val="1"/>
      <w:marLeft w:val="0"/>
      <w:marRight w:val="0"/>
      <w:marTop w:val="0"/>
      <w:marBottom w:val="0"/>
      <w:divBdr>
        <w:top w:val="none" w:sz="0" w:space="0" w:color="auto"/>
        <w:left w:val="none" w:sz="0" w:space="0" w:color="auto"/>
        <w:bottom w:val="none" w:sz="0" w:space="0" w:color="auto"/>
        <w:right w:val="none" w:sz="0" w:space="0" w:color="auto"/>
      </w:divBdr>
    </w:div>
    <w:div w:id="1111781748">
      <w:bodyDiv w:val="1"/>
      <w:marLeft w:val="0"/>
      <w:marRight w:val="0"/>
      <w:marTop w:val="0"/>
      <w:marBottom w:val="0"/>
      <w:divBdr>
        <w:top w:val="none" w:sz="0" w:space="0" w:color="auto"/>
        <w:left w:val="none" w:sz="0" w:space="0" w:color="auto"/>
        <w:bottom w:val="none" w:sz="0" w:space="0" w:color="auto"/>
        <w:right w:val="none" w:sz="0" w:space="0" w:color="auto"/>
      </w:divBdr>
    </w:div>
    <w:div w:id="1335036521">
      <w:bodyDiv w:val="1"/>
      <w:marLeft w:val="0"/>
      <w:marRight w:val="0"/>
      <w:marTop w:val="0"/>
      <w:marBottom w:val="0"/>
      <w:divBdr>
        <w:top w:val="none" w:sz="0" w:space="0" w:color="auto"/>
        <w:left w:val="none" w:sz="0" w:space="0" w:color="auto"/>
        <w:bottom w:val="none" w:sz="0" w:space="0" w:color="auto"/>
        <w:right w:val="none" w:sz="0" w:space="0" w:color="auto"/>
      </w:divBdr>
    </w:div>
    <w:div w:id="1341157864">
      <w:marLeft w:val="0"/>
      <w:marRight w:val="0"/>
      <w:marTop w:val="0"/>
      <w:marBottom w:val="0"/>
      <w:divBdr>
        <w:top w:val="none" w:sz="0" w:space="0" w:color="auto"/>
        <w:left w:val="none" w:sz="0" w:space="0" w:color="auto"/>
        <w:bottom w:val="none" w:sz="0" w:space="0" w:color="auto"/>
        <w:right w:val="none" w:sz="0" w:space="0" w:color="auto"/>
      </w:divBdr>
    </w:div>
    <w:div w:id="1341157865">
      <w:marLeft w:val="0"/>
      <w:marRight w:val="0"/>
      <w:marTop w:val="0"/>
      <w:marBottom w:val="0"/>
      <w:divBdr>
        <w:top w:val="none" w:sz="0" w:space="0" w:color="auto"/>
        <w:left w:val="none" w:sz="0" w:space="0" w:color="auto"/>
        <w:bottom w:val="none" w:sz="0" w:space="0" w:color="auto"/>
        <w:right w:val="none" w:sz="0" w:space="0" w:color="auto"/>
      </w:divBdr>
    </w:div>
    <w:div w:id="1341157866">
      <w:marLeft w:val="0"/>
      <w:marRight w:val="0"/>
      <w:marTop w:val="0"/>
      <w:marBottom w:val="0"/>
      <w:divBdr>
        <w:top w:val="none" w:sz="0" w:space="0" w:color="auto"/>
        <w:left w:val="none" w:sz="0" w:space="0" w:color="auto"/>
        <w:bottom w:val="none" w:sz="0" w:space="0" w:color="auto"/>
        <w:right w:val="none" w:sz="0" w:space="0" w:color="auto"/>
      </w:divBdr>
    </w:div>
    <w:div w:id="1341157867">
      <w:marLeft w:val="0"/>
      <w:marRight w:val="0"/>
      <w:marTop w:val="0"/>
      <w:marBottom w:val="0"/>
      <w:divBdr>
        <w:top w:val="none" w:sz="0" w:space="0" w:color="auto"/>
        <w:left w:val="none" w:sz="0" w:space="0" w:color="auto"/>
        <w:bottom w:val="none" w:sz="0" w:space="0" w:color="auto"/>
        <w:right w:val="none" w:sz="0" w:space="0" w:color="auto"/>
      </w:divBdr>
    </w:div>
    <w:div w:id="1341157868">
      <w:marLeft w:val="0"/>
      <w:marRight w:val="0"/>
      <w:marTop w:val="0"/>
      <w:marBottom w:val="0"/>
      <w:divBdr>
        <w:top w:val="none" w:sz="0" w:space="0" w:color="auto"/>
        <w:left w:val="none" w:sz="0" w:space="0" w:color="auto"/>
        <w:bottom w:val="none" w:sz="0" w:space="0" w:color="auto"/>
        <w:right w:val="none" w:sz="0" w:space="0" w:color="auto"/>
      </w:divBdr>
    </w:div>
    <w:div w:id="1341157869">
      <w:marLeft w:val="0"/>
      <w:marRight w:val="0"/>
      <w:marTop w:val="0"/>
      <w:marBottom w:val="0"/>
      <w:divBdr>
        <w:top w:val="none" w:sz="0" w:space="0" w:color="auto"/>
        <w:left w:val="none" w:sz="0" w:space="0" w:color="auto"/>
        <w:bottom w:val="none" w:sz="0" w:space="0" w:color="auto"/>
        <w:right w:val="none" w:sz="0" w:space="0" w:color="auto"/>
      </w:divBdr>
    </w:div>
    <w:div w:id="1341157870">
      <w:marLeft w:val="0"/>
      <w:marRight w:val="0"/>
      <w:marTop w:val="0"/>
      <w:marBottom w:val="0"/>
      <w:divBdr>
        <w:top w:val="none" w:sz="0" w:space="0" w:color="auto"/>
        <w:left w:val="none" w:sz="0" w:space="0" w:color="auto"/>
        <w:bottom w:val="none" w:sz="0" w:space="0" w:color="auto"/>
        <w:right w:val="none" w:sz="0" w:space="0" w:color="auto"/>
      </w:divBdr>
    </w:div>
    <w:div w:id="1341157871">
      <w:marLeft w:val="0"/>
      <w:marRight w:val="0"/>
      <w:marTop w:val="0"/>
      <w:marBottom w:val="0"/>
      <w:divBdr>
        <w:top w:val="none" w:sz="0" w:space="0" w:color="auto"/>
        <w:left w:val="none" w:sz="0" w:space="0" w:color="auto"/>
        <w:bottom w:val="none" w:sz="0" w:space="0" w:color="auto"/>
        <w:right w:val="none" w:sz="0" w:space="0" w:color="auto"/>
      </w:divBdr>
    </w:div>
    <w:div w:id="1726178855">
      <w:bodyDiv w:val="1"/>
      <w:marLeft w:val="0"/>
      <w:marRight w:val="0"/>
      <w:marTop w:val="0"/>
      <w:marBottom w:val="0"/>
      <w:divBdr>
        <w:top w:val="none" w:sz="0" w:space="0" w:color="auto"/>
        <w:left w:val="none" w:sz="0" w:space="0" w:color="auto"/>
        <w:bottom w:val="none" w:sz="0" w:space="0" w:color="auto"/>
        <w:right w:val="none" w:sz="0" w:space="0" w:color="auto"/>
      </w:divBdr>
    </w:div>
    <w:div w:id="1785423842">
      <w:bodyDiv w:val="1"/>
      <w:marLeft w:val="0"/>
      <w:marRight w:val="0"/>
      <w:marTop w:val="0"/>
      <w:marBottom w:val="0"/>
      <w:divBdr>
        <w:top w:val="none" w:sz="0" w:space="0" w:color="auto"/>
        <w:left w:val="none" w:sz="0" w:space="0" w:color="auto"/>
        <w:bottom w:val="none" w:sz="0" w:space="0" w:color="auto"/>
        <w:right w:val="none" w:sz="0" w:space="0" w:color="auto"/>
      </w:divBdr>
    </w:div>
    <w:div w:id="2108697748">
      <w:bodyDiv w:val="1"/>
      <w:marLeft w:val="0"/>
      <w:marRight w:val="0"/>
      <w:marTop w:val="0"/>
      <w:marBottom w:val="0"/>
      <w:divBdr>
        <w:top w:val="none" w:sz="0" w:space="0" w:color="auto"/>
        <w:left w:val="none" w:sz="0" w:space="0" w:color="auto"/>
        <w:bottom w:val="none" w:sz="0" w:space="0" w:color="auto"/>
        <w:right w:val="none" w:sz="0" w:space="0" w:color="auto"/>
      </w:divBdr>
    </w:div>
    <w:div w:id="214684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hmohelp.ca.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75228-EE3C-4558-AFA2-3ADBAACC13C7}">
  <ds:schemaRefs>
    <ds:schemaRef ds:uri="http://schemas.microsoft.com/sharepoint/v3/contenttype/forms"/>
  </ds:schemaRefs>
</ds:datastoreItem>
</file>

<file path=customXml/itemProps2.xml><?xml version="1.0" encoding="utf-8"?>
<ds:datastoreItem xmlns:ds="http://schemas.openxmlformats.org/officeDocument/2006/customXml" ds:itemID="{759D8964-4356-45DF-9DCF-8FA5F086B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DF5058-EB94-485C-8B4B-A6D9FFECE2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6BB396-91C6-451D-8238-87839653D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4886</Words>
  <Characters>27856</Characters>
  <Application>Microsoft Office Word</Application>
  <DocSecurity>0</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This is a summary of &lt;plan name&gt; benefits</vt:lpstr>
      <vt:lpstr>This is a summary of &lt;plan name&gt; benefits</vt:lpstr>
    </vt:vector>
  </TitlesOfParts>
  <Company>EBSA</Company>
  <LinksUpToDate>false</LinksUpToDate>
  <CharactersWithSpaces>32677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Summary of Benefits (Spanish)</dc:title>
  <dc:subject>CA FAI Summary of Benefits (Spanish)</dc:subject>
  <dc:creator>CMS-MMCO</dc:creator>
  <cp:keywords>California, CA, Contract Year, 2020, CY2020, Medi-Cal, MMP, Medicare-Medicaid Plan, Member Model Materials, Financial Alignment Initiative, FAI, MMM, dual eligible, beneficiary, Summary of Benefits, SB</cp:keywords>
  <cp:lastModifiedBy>Christina Stillwell-Deaner</cp:lastModifiedBy>
  <cp:revision>2</cp:revision>
  <cp:lastPrinted>2019-07-10T08:09:00Z</cp:lastPrinted>
  <dcterms:created xsi:type="dcterms:W3CDTF">2019-08-12T10:16:00Z</dcterms:created>
  <dcterms:modified xsi:type="dcterms:W3CDTF">2019-08-12T10:16:00Z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