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82AD1" w14:textId="2679F0E7" w:rsidR="003C55B8" w:rsidRPr="00267A19" w:rsidRDefault="009D188E" w:rsidP="003C55B8">
      <w:pPr>
        <w:pStyle w:val="Heading1"/>
        <w:numPr>
          <w:ilvl w:val="0"/>
          <w:numId w:val="0"/>
        </w:numPr>
      </w:pPr>
      <w:bookmarkStart w:id="0" w:name="_Toc439443667"/>
      <w:bookmarkStart w:id="1" w:name="_Toc447023894"/>
      <w:bookmarkStart w:id="2" w:name="_Toc447024426"/>
      <w:r>
        <w:t>Clinician Committee Meeting</w:t>
      </w:r>
      <w:r w:rsidR="003C55B8" w:rsidRPr="00267A19">
        <w:t xml:space="preserve"> Summary Web Page Posting</w:t>
      </w:r>
      <w:bookmarkEnd w:id="0"/>
      <w:bookmarkEnd w:id="1"/>
      <w:bookmarkEnd w:id="2"/>
    </w:p>
    <w:p w14:paraId="282F6560" w14:textId="77777777" w:rsidR="003C55B8" w:rsidRPr="00267A19" w:rsidRDefault="003C55B8" w:rsidP="005F60A7">
      <w:pPr>
        <w:pStyle w:val="Heading2"/>
      </w:pPr>
      <w:bookmarkStart w:id="3" w:name="_Toc390092123"/>
      <w:bookmarkStart w:id="4" w:name="_Toc390250755"/>
      <w:bookmarkStart w:id="5" w:name="_Toc390262447"/>
      <w:bookmarkStart w:id="6" w:name="_Toc390264028"/>
      <w:bookmarkStart w:id="7" w:name="_Toc390351692"/>
      <w:bookmarkStart w:id="8" w:name="_Toc390426522"/>
      <w:bookmarkStart w:id="9" w:name="_Toc390432014"/>
      <w:bookmarkStart w:id="10" w:name="_Toc390698229"/>
      <w:bookmarkStart w:id="11" w:name="_Toc390699312"/>
      <w:bookmarkStart w:id="12" w:name="_Toc390775410"/>
      <w:bookmarkStart w:id="13" w:name="_Toc390780134"/>
      <w:bookmarkStart w:id="14" w:name="_Toc390786338"/>
      <w:bookmarkStart w:id="15" w:name="_Toc390845829"/>
      <w:bookmarkStart w:id="16" w:name="_Toc390859255"/>
      <w:bookmarkStart w:id="17" w:name="_Toc390872920"/>
      <w:bookmarkStart w:id="18" w:name="_Toc390874427"/>
      <w:bookmarkStart w:id="19" w:name="_Toc390937301"/>
      <w:bookmarkStart w:id="20" w:name="_Toc390953812"/>
      <w:bookmarkStart w:id="21" w:name="_Toc390954173"/>
      <w:bookmarkStart w:id="22" w:name="_Toc391128692"/>
      <w:bookmarkStart w:id="23" w:name="_Toc391134534"/>
      <w:bookmarkStart w:id="24" w:name="_Toc391138060"/>
      <w:bookmarkStart w:id="25" w:name="_Toc391278137"/>
      <w:bookmarkStart w:id="26" w:name="_Toc391290197"/>
      <w:bookmarkStart w:id="27" w:name="_Toc391303139"/>
      <w:bookmarkStart w:id="28" w:name="_Toc391305542"/>
      <w:bookmarkStart w:id="29" w:name="_Toc391391734"/>
      <w:bookmarkStart w:id="30" w:name="_Toc391452469"/>
      <w:bookmarkStart w:id="31" w:name="_Toc391454349"/>
      <w:bookmarkStart w:id="32" w:name="_Toc391460018"/>
      <w:bookmarkStart w:id="33" w:name="_Toc391545407"/>
      <w:bookmarkStart w:id="34" w:name="_Toc391556069"/>
      <w:bookmarkStart w:id="35" w:name="_Toc391898470"/>
      <w:bookmarkStart w:id="36" w:name="_Toc393118111"/>
      <w:bookmarkStart w:id="37" w:name="_Toc433925426"/>
      <w:bookmarkStart w:id="38" w:name="_Toc439075404"/>
      <w:bookmarkStart w:id="39" w:name="_Toc439443668"/>
      <w:r w:rsidRPr="00267A19">
        <w:t>Project Title: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D50D85C" w14:textId="7594E20A" w:rsidR="00E92203" w:rsidRPr="00CE576E" w:rsidRDefault="00E92203" w:rsidP="001C6A72">
      <w:pPr>
        <w:spacing w:line="240" w:lineRule="auto"/>
      </w:pPr>
      <w:bookmarkStart w:id="40" w:name="_Toc390092124"/>
      <w:bookmarkStart w:id="41" w:name="_Toc390250756"/>
      <w:bookmarkStart w:id="42" w:name="_Toc390262448"/>
      <w:bookmarkStart w:id="43" w:name="_Toc390264029"/>
      <w:bookmarkStart w:id="44" w:name="_Toc390351693"/>
      <w:bookmarkStart w:id="45" w:name="_Toc390426523"/>
      <w:bookmarkStart w:id="46" w:name="_Toc390432015"/>
      <w:bookmarkStart w:id="47" w:name="_Toc390698230"/>
      <w:bookmarkStart w:id="48" w:name="_Toc390699313"/>
      <w:bookmarkStart w:id="49" w:name="_Toc390775411"/>
      <w:bookmarkStart w:id="50" w:name="_Toc390780135"/>
      <w:bookmarkStart w:id="51" w:name="_Toc390786339"/>
      <w:bookmarkStart w:id="52" w:name="_Toc390845830"/>
      <w:bookmarkStart w:id="53" w:name="_Toc390859256"/>
      <w:bookmarkStart w:id="54" w:name="_Toc390872921"/>
      <w:bookmarkStart w:id="55" w:name="_Toc390874428"/>
      <w:bookmarkStart w:id="56" w:name="_Toc390937302"/>
      <w:bookmarkStart w:id="57" w:name="_Toc390953813"/>
      <w:bookmarkStart w:id="58" w:name="_Toc390954174"/>
      <w:bookmarkStart w:id="59" w:name="_Toc391128693"/>
      <w:bookmarkStart w:id="60" w:name="_Toc391134535"/>
      <w:bookmarkStart w:id="61" w:name="_Toc391138061"/>
      <w:bookmarkStart w:id="62" w:name="_Toc391278138"/>
      <w:bookmarkStart w:id="63" w:name="_Toc391290198"/>
      <w:bookmarkStart w:id="64" w:name="_Toc391303140"/>
      <w:bookmarkStart w:id="65" w:name="_Toc391305543"/>
      <w:bookmarkStart w:id="66" w:name="_Toc391391735"/>
      <w:bookmarkStart w:id="67" w:name="_Toc391452470"/>
      <w:bookmarkStart w:id="68" w:name="_Toc391454350"/>
      <w:bookmarkStart w:id="69" w:name="_Toc391460019"/>
      <w:bookmarkStart w:id="70" w:name="_Toc391545408"/>
      <w:bookmarkStart w:id="71" w:name="_Toc391556070"/>
      <w:bookmarkStart w:id="72" w:name="_Toc391898471"/>
      <w:bookmarkStart w:id="73" w:name="_Toc393118112"/>
      <w:bookmarkStart w:id="74" w:name="_Toc433925427"/>
      <w:bookmarkStart w:id="75" w:name="_Toc439075405"/>
      <w:bookmarkStart w:id="76" w:name="_Toc439443669"/>
      <w:r w:rsidRPr="00CE576E">
        <w:t xml:space="preserve">Development </w:t>
      </w:r>
      <w:r>
        <w:t xml:space="preserve">of </w:t>
      </w:r>
      <w:r w:rsidR="00626D6D">
        <w:t>a</w:t>
      </w:r>
      <w:r w:rsidR="00873C95">
        <w:t xml:space="preserve"> Heart Failure </w:t>
      </w:r>
      <w:r w:rsidRPr="00CE576E">
        <w:t>Outpatient Outcome Measure for the Merit-based Incentive Payment System (MIPS)</w:t>
      </w:r>
    </w:p>
    <w:p w14:paraId="61891C02" w14:textId="77777777" w:rsidR="003C55B8" w:rsidRPr="00267A19" w:rsidRDefault="003C55B8" w:rsidP="005F60A7">
      <w:pPr>
        <w:pStyle w:val="Heading2"/>
      </w:pPr>
      <w:r w:rsidRPr="00267A19">
        <w:t>Dates:</w:t>
      </w:r>
      <w:bookmarkStart w:id="77" w:name="_GoBack"/>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40469B7" w14:textId="1F050303" w:rsidR="003C55B8" w:rsidRPr="00267A19" w:rsidRDefault="003C55B8" w:rsidP="001C6A72">
      <w:pPr>
        <w:spacing w:after="120" w:line="240" w:lineRule="auto"/>
      </w:pPr>
      <w:r w:rsidRPr="00267A19">
        <w:t xml:space="preserve">The Call for </w:t>
      </w:r>
      <w:r w:rsidR="009D188E">
        <w:t>the Clinician Committee</w:t>
      </w:r>
      <w:r w:rsidRPr="00267A19">
        <w:t xml:space="preserve"> nomination period closed on </w:t>
      </w:r>
      <w:r w:rsidR="009D188E">
        <w:t xml:space="preserve">October </w:t>
      </w:r>
      <w:r w:rsidR="00AC5E8A">
        <w:t>19,</w:t>
      </w:r>
      <w:r w:rsidR="009D188E">
        <w:t xml:space="preserve"> 2018.</w:t>
      </w:r>
    </w:p>
    <w:p w14:paraId="18588E64" w14:textId="1873724E" w:rsidR="003C55B8" w:rsidRPr="00267A19" w:rsidRDefault="00E92203" w:rsidP="001C6A72">
      <w:pPr>
        <w:spacing w:after="120" w:line="240" w:lineRule="auto"/>
      </w:pPr>
      <w:r>
        <w:t xml:space="preserve">The </w:t>
      </w:r>
      <w:r w:rsidR="009D188E">
        <w:t xml:space="preserve">Clinician Committee </w:t>
      </w:r>
      <w:r>
        <w:t xml:space="preserve">met on </w:t>
      </w:r>
      <w:r w:rsidR="00873C95">
        <w:t>January 11, 2019</w:t>
      </w:r>
      <w:r w:rsidR="000408C4">
        <w:t xml:space="preserve"> and February 27, 2019</w:t>
      </w:r>
      <w:r w:rsidR="009D188E">
        <w:t xml:space="preserve">. </w:t>
      </w:r>
    </w:p>
    <w:p w14:paraId="185B3DF0" w14:textId="77777777" w:rsidR="003C55B8" w:rsidRPr="00267A19" w:rsidRDefault="003C55B8" w:rsidP="005F60A7">
      <w:pPr>
        <w:pStyle w:val="Heading2"/>
      </w:pPr>
      <w:bookmarkStart w:id="78" w:name="_Toc391134536"/>
      <w:bookmarkStart w:id="79" w:name="_Toc391138062"/>
      <w:bookmarkStart w:id="80" w:name="_Toc391278139"/>
      <w:bookmarkStart w:id="81" w:name="_Toc391290199"/>
      <w:bookmarkStart w:id="82" w:name="_Toc391303141"/>
      <w:bookmarkStart w:id="83" w:name="_Toc391305544"/>
      <w:bookmarkStart w:id="84" w:name="_Toc391391736"/>
      <w:bookmarkStart w:id="85" w:name="_Toc391452471"/>
      <w:bookmarkStart w:id="86" w:name="_Toc391454351"/>
      <w:bookmarkStart w:id="87" w:name="_Toc391460020"/>
      <w:bookmarkStart w:id="88" w:name="_Toc391545409"/>
      <w:bookmarkStart w:id="89" w:name="_Toc391556071"/>
      <w:bookmarkStart w:id="90" w:name="_Toc391898472"/>
      <w:bookmarkStart w:id="91" w:name="_Toc393118113"/>
      <w:bookmarkStart w:id="92" w:name="_Toc433925428"/>
      <w:bookmarkStart w:id="93" w:name="_Toc439075406"/>
      <w:bookmarkStart w:id="94" w:name="_Toc439443670"/>
      <w:r w:rsidRPr="00267A19">
        <w:t>Documents: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F63EF15" w14:textId="28251CB9" w:rsidR="003C55B8" w:rsidRPr="00267A19" w:rsidRDefault="003C55B8" w:rsidP="001C6A72">
      <w:pPr>
        <w:spacing w:line="240" w:lineRule="auto"/>
      </w:pPr>
      <w:r w:rsidRPr="00267A19">
        <w:t xml:space="preserve">The </w:t>
      </w:r>
      <w:r w:rsidR="009D188E">
        <w:t>Clinician Committee Member</w:t>
      </w:r>
      <w:r w:rsidR="00626D6D">
        <w:t>ship</w:t>
      </w:r>
      <w:r w:rsidR="009D188E">
        <w:t xml:space="preserve"> </w:t>
      </w:r>
      <w:r w:rsidRPr="00267A19">
        <w:t xml:space="preserve">List and </w:t>
      </w:r>
      <w:r w:rsidR="00626D6D">
        <w:t xml:space="preserve">Clinician Committee </w:t>
      </w:r>
      <w:r w:rsidR="009D188E">
        <w:t>Summary</w:t>
      </w:r>
      <w:r w:rsidR="00626D6D">
        <w:t xml:space="preserve"> Report</w:t>
      </w:r>
      <w:r w:rsidR="009D188E">
        <w:t xml:space="preserve"> </w:t>
      </w:r>
      <w:r w:rsidRPr="00267A19">
        <w:t>are posted below in the download</w:t>
      </w:r>
      <w:r w:rsidR="00AB1E8D">
        <w:t>s</w:t>
      </w:r>
      <w:r w:rsidRPr="00267A19">
        <w:t xml:space="preserve"> section.</w:t>
      </w:r>
    </w:p>
    <w:p w14:paraId="0549956A" w14:textId="172778D0" w:rsidR="00873C95" w:rsidRDefault="003C55B8" w:rsidP="005F60A7">
      <w:pPr>
        <w:pStyle w:val="Heading2"/>
      </w:pPr>
      <w:bookmarkStart w:id="95" w:name="_Toc390092125"/>
      <w:bookmarkStart w:id="96" w:name="_Toc390250757"/>
      <w:bookmarkStart w:id="97" w:name="_Toc390262449"/>
      <w:bookmarkStart w:id="98" w:name="_Toc390264030"/>
      <w:bookmarkStart w:id="99" w:name="_Toc390351694"/>
      <w:bookmarkStart w:id="100" w:name="_Toc390426524"/>
      <w:bookmarkStart w:id="101" w:name="_Toc390432016"/>
      <w:bookmarkStart w:id="102" w:name="_Toc390698231"/>
      <w:bookmarkStart w:id="103" w:name="_Toc390699314"/>
      <w:bookmarkStart w:id="104" w:name="_Toc390775412"/>
      <w:bookmarkStart w:id="105" w:name="_Toc390780136"/>
      <w:bookmarkStart w:id="106" w:name="_Toc390786340"/>
      <w:bookmarkStart w:id="107" w:name="_Toc390845831"/>
      <w:bookmarkStart w:id="108" w:name="_Toc390859257"/>
      <w:bookmarkStart w:id="109" w:name="_Toc390872922"/>
      <w:bookmarkStart w:id="110" w:name="_Toc390873347"/>
      <w:bookmarkStart w:id="111" w:name="_Toc390874429"/>
      <w:bookmarkStart w:id="112" w:name="_Toc390937303"/>
      <w:bookmarkStart w:id="113" w:name="_Toc390953814"/>
      <w:bookmarkStart w:id="114" w:name="_Toc390954175"/>
      <w:bookmarkStart w:id="115" w:name="_Toc391128694"/>
      <w:bookmarkStart w:id="116" w:name="_Toc391134537"/>
      <w:bookmarkStart w:id="117" w:name="_Toc391138063"/>
      <w:bookmarkStart w:id="118" w:name="_Toc391278140"/>
      <w:bookmarkStart w:id="119" w:name="_Toc391290200"/>
      <w:bookmarkStart w:id="120" w:name="_Toc391303142"/>
      <w:bookmarkStart w:id="121" w:name="_Toc391305545"/>
      <w:bookmarkStart w:id="122" w:name="_Toc391391737"/>
      <w:bookmarkStart w:id="123" w:name="_Toc391452472"/>
      <w:bookmarkStart w:id="124" w:name="_Toc391454352"/>
      <w:bookmarkStart w:id="125" w:name="_Toc391460021"/>
      <w:bookmarkStart w:id="126" w:name="_Toc391545410"/>
      <w:bookmarkStart w:id="127" w:name="_Toc391556072"/>
      <w:bookmarkStart w:id="128" w:name="_Toc391898473"/>
      <w:bookmarkStart w:id="129" w:name="_Toc393118114"/>
      <w:bookmarkStart w:id="130" w:name="_Toc433925429"/>
      <w:bookmarkStart w:id="131" w:name="_Toc439075407"/>
      <w:bookmarkStart w:id="132" w:name="_Toc439443671"/>
      <w:r w:rsidRPr="00267A19">
        <w:t>Project Overview:</w:t>
      </w:r>
      <w:bookmarkStart w:id="133" w:name="_Toc390092126"/>
      <w:bookmarkStart w:id="134" w:name="_Toc390250758"/>
      <w:bookmarkStart w:id="135" w:name="_Toc390262450"/>
      <w:bookmarkStart w:id="136" w:name="_Toc390264031"/>
      <w:bookmarkStart w:id="137" w:name="_Toc390351695"/>
      <w:bookmarkStart w:id="138" w:name="_Toc390426525"/>
      <w:bookmarkStart w:id="139" w:name="_Toc390432017"/>
      <w:bookmarkStart w:id="140" w:name="_Toc390698232"/>
      <w:bookmarkStart w:id="141" w:name="_Toc390699315"/>
      <w:bookmarkStart w:id="142" w:name="_Toc390775413"/>
      <w:bookmarkStart w:id="143" w:name="_Toc390780137"/>
      <w:bookmarkStart w:id="144" w:name="_Toc390786341"/>
      <w:bookmarkStart w:id="145" w:name="_Toc390845832"/>
      <w:bookmarkStart w:id="146" w:name="_Toc390859258"/>
      <w:bookmarkStart w:id="147" w:name="_Toc390872923"/>
      <w:bookmarkStart w:id="148" w:name="_Toc390873348"/>
      <w:bookmarkStart w:id="149" w:name="_Toc390874430"/>
      <w:bookmarkStart w:id="150" w:name="_Toc390937304"/>
      <w:bookmarkStart w:id="151" w:name="_Toc390953815"/>
      <w:bookmarkStart w:id="152" w:name="_Toc390954176"/>
      <w:bookmarkStart w:id="153" w:name="_Toc391128695"/>
      <w:bookmarkStart w:id="154" w:name="_Toc391134538"/>
      <w:bookmarkStart w:id="155" w:name="_Toc391138064"/>
      <w:bookmarkStart w:id="156" w:name="_Toc391278141"/>
      <w:bookmarkStart w:id="157" w:name="_Toc391290201"/>
      <w:bookmarkStart w:id="158" w:name="_Toc391303143"/>
      <w:bookmarkStart w:id="159" w:name="_Toc391305546"/>
      <w:bookmarkStart w:id="160" w:name="_Toc391391738"/>
      <w:bookmarkStart w:id="161" w:name="_Toc391452473"/>
      <w:bookmarkStart w:id="162" w:name="_Toc391454353"/>
      <w:bookmarkStart w:id="163" w:name="_Toc391460022"/>
      <w:bookmarkStart w:id="164" w:name="_Toc391545411"/>
      <w:bookmarkStart w:id="165" w:name="_Toc391556073"/>
      <w:bookmarkStart w:id="166" w:name="_Toc391898474"/>
      <w:bookmarkStart w:id="167" w:name="_Toc393118115"/>
      <w:bookmarkStart w:id="168" w:name="_Toc433925430"/>
      <w:bookmarkStart w:id="169" w:name="_Toc439075408"/>
      <w:bookmarkStart w:id="170" w:name="_Toc43944367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4AEF7E" w14:textId="77777777" w:rsidR="00873C95" w:rsidRDefault="00873C95" w:rsidP="00F02343">
      <w:pPr>
        <w:pStyle w:val="NormalWeb"/>
        <w:spacing w:before="120" w:beforeAutospacing="0"/>
        <w:rPr>
          <w:rFonts w:asciiTheme="minorHAnsi" w:hAnsiTheme="minorHAnsi"/>
          <w:color w:val="000000"/>
          <w:sz w:val="22"/>
          <w:szCs w:val="22"/>
        </w:rPr>
      </w:pPr>
      <w:r w:rsidRPr="00FB7483">
        <w:rPr>
          <w:rFonts w:asciiTheme="minorHAnsi" w:hAnsiTheme="minorHAnsi"/>
          <w:color w:val="000000"/>
          <w:sz w:val="22"/>
          <w:szCs w:val="22"/>
        </w:rPr>
        <w:t xml:space="preserve">The Centers for Medicare &amp; Medicaid Services (CMS) has contracted with Yale New Haven Health Services Corporation - Center for Outcomes Research and Evaluation (CORE) to develop outpatient outcome measures that can be used to assess the quality of care provided by clinicians who are eligible to participate in the Merit-based Incentive Payment System (MIPS). </w:t>
      </w:r>
    </w:p>
    <w:p w14:paraId="75D27D14" w14:textId="7ADD4C6F" w:rsidR="00873C95" w:rsidRPr="00144075" w:rsidRDefault="00873C95" w:rsidP="00873C95">
      <w:pPr>
        <w:pStyle w:val="NormalWeb"/>
        <w:rPr>
          <w:rFonts w:ascii="Calibri" w:hAnsi="Calibri" w:cs="Calibri"/>
          <w:sz w:val="22"/>
          <w:szCs w:val="22"/>
        </w:rPr>
      </w:pPr>
      <w:r w:rsidRPr="00144075">
        <w:rPr>
          <w:rFonts w:ascii="Calibri" w:hAnsi="Calibri" w:cs="Calibri"/>
          <w:color w:val="000000"/>
          <w:sz w:val="22"/>
          <w:szCs w:val="22"/>
        </w:rPr>
        <w:t xml:space="preserve">As part of this project, CORE is developing a measure focused on care provided for patients with </w:t>
      </w:r>
      <w:r>
        <w:rPr>
          <w:rFonts w:ascii="Calibri" w:hAnsi="Calibri" w:cs="Calibri"/>
          <w:color w:val="000000"/>
          <w:sz w:val="22"/>
          <w:szCs w:val="22"/>
        </w:rPr>
        <w:t>heart failure</w:t>
      </w:r>
      <w:r w:rsidRPr="00144075">
        <w:rPr>
          <w:rFonts w:ascii="Calibri" w:hAnsi="Calibri" w:cs="Calibri"/>
          <w:color w:val="000000"/>
          <w:sz w:val="22"/>
          <w:szCs w:val="22"/>
        </w:rPr>
        <w:t xml:space="preserve"> (hereinafter, MIPS </w:t>
      </w:r>
      <w:r>
        <w:rPr>
          <w:rFonts w:ascii="Calibri" w:hAnsi="Calibri" w:cs="Calibri"/>
          <w:color w:val="000000"/>
          <w:sz w:val="22"/>
          <w:szCs w:val="22"/>
        </w:rPr>
        <w:t xml:space="preserve">heart failure measure). </w:t>
      </w:r>
      <w:r w:rsidRPr="00144075">
        <w:rPr>
          <w:rFonts w:ascii="Calibri" w:hAnsi="Calibri" w:cs="Calibri"/>
          <w:color w:val="000000"/>
          <w:sz w:val="22"/>
          <w:szCs w:val="22"/>
        </w:rPr>
        <w:t>The measure will be risk-adjusted f</w:t>
      </w:r>
      <w:r w:rsidR="005E2494">
        <w:rPr>
          <w:rFonts w:ascii="Calibri" w:hAnsi="Calibri" w:cs="Calibri"/>
          <w:color w:val="000000"/>
          <w:sz w:val="22"/>
          <w:szCs w:val="22"/>
        </w:rPr>
        <w:t xml:space="preserve">or patient complexity. </w:t>
      </w:r>
      <w:r w:rsidRPr="00144075">
        <w:rPr>
          <w:rFonts w:ascii="Calibri" w:hAnsi="Calibri" w:cs="Calibri"/>
          <w:color w:val="000000"/>
          <w:sz w:val="22"/>
          <w:szCs w:val="22"/>
        </w:rPr>
        <w:t>The quality measure scores will be calculated using patient characteristics and outcomes documented on routinely submitted Medicare claims; therefore, the clinicians whose performance will be assessed by the quality measure will not need to submit any additional data directly to CMS.</w:t>
      </w:r>
      <w:r w:rsidRPr="00144075">
        <w:rPr>
          <w:rFonts w:ascii="Calibri" w:hAnsi="Calibri" w:cs="Calibri"/>
          <w:sz w:val="22"/>
          <w:szCs w:val="22"/>
        </w:rPr>
        <w:t xml:space="preserve"> </w:t>
      </w:r>
    </w:p>
    <w:p w14:paraId="27154CF9" w14:textId="3B557D6F" w:rsidR="00873C95" w:rsidRDefault="00873C95" w:rsidP="00873C95">
      <w:pPr>
        <w:spacing w:line="240" w:lineRule="auto"/>
      </w:pPr>
      <w:r w:rsidRPr="00FB7483">
        <w:t xml:space="preserve">As part of its measure development process, </w:t>
      </w:r>
      <w:r w:rsidR="000F69A0">
        <w:t xml:space="preserve">CORE convenes </w:t>
      </w:r>
      <w:r w:rsidRPr="00FB7483">
        <w:t xml:space="preserve">groups of stakeholders and experts who contribute direction and thoughtful input during measure development and maintenance. </w:t>
      </w:r>
      <w:r>
        <w:t xml:space="preserve">CORE </w:t>
      </w:r>
      <w:r w:rsidR="005E2494">
        <w:t xml:space="preserve">has </w:t>
      </w:r>
      <w:r>
        <w:t xml:space="preserve">convened a </w:t>
      </w:r>
      <w:r w:rsidRPr="00D9141C">
        <w:t xml:space="preserve">Clinician Committee </w:t>
      </w:r>
      <w:r>
        <w:t>composed of</w:t>
      </w:r>
      <w:r w:rsidRPr="00D9141C">
        <w:t xml:space="preserve"> front-line clinicians from rural and/or underserved communities, professional/specialty society representatives, as well as other clinicians caring for patients with </w:t>
      </w:r>
      <w:r w:rsidR="005E2494">
        <w:t>heart failure</w:t>
      </w:r>
      <w:r w:rsidRPr="00D9141C">
        <w:t>.</w:t>
      </w:r>
      <w:r>
        <w:t xml:space="preserve"> </w:t>
      </w:r>
      <w:r w:rsidRPr="00FB7483">
        <w:t xml:space="preserve">The </w:t>
      </w:r>
      <w:r>
        <w:t>C</w:t>
      </w:r>
      <w:r w:rsidRPr="00FB7483">
        <w:t xml:space="preserve">linician </w:t>
      </w:r>
      <w:r>
        <w:t>C</w:t>
      </w:r>
      <w:r w:rsidRPr="00FB7483">
        <w:t>ommittee is providing input to help sh</w:t>
      </w:r>
      <w:r w:rsidR="005E2494">
        <w:t>ape the approach to the measure</w:t>
      </w:r>
      <w:r w:rsidRPr="00FB7483">
        <w:t xml:space="preserve">, such as which types of </w:t>
      </w:r>
      <w:r>
        <w:t>outcomes</w:t>
      </w:r>
      <w:r w:rsidRPr="00FB7483">
        <w:t xml:space="preserve"> should be counted in the measure.</w:t>
      </w:r>
      <w:r>
        <w:t xml:space="preserve"> </w:t>
      </w:r>
    </w:p>
    <w:p w14:paraId="60527C5B" w14:textId="540D7E69" w:rsidR="00873C95" w:rsidRPr="00B90FB0" w:rsidRDefault="00873C95" w:rsidP="00B90FB0">
      <w:pPr>
        <w:spacing w:line="240" w:lineRule="auto"/>
        <w:rPr>
          <w:strike/>
        </w:rPr>
      </w:pPr>
      <w:r w:rsidRPr="00FB7483">
        <w:t>The contract name is Measure &amp; Instrument Development and Support (MIDS): Development, Reevaluation, and Implementation of Outpatient Outcome/Efficiency Measures. The contract number is HHSM-500-2013-13018I.</w:t>
      </w:r>
    </w:p>
    <w:p w14:paraId="25FD28F7" w14:textId="726AC662" w:rsidR="003C55B8" w:rsidRPr="00267A19" w:rsidRDefault="003C55B8" w:rsidP="005F60A7">
      <w:pPr>
        <w:pStyle w:val="Heading2"/>
      </w:pPr>
      <w:r w:rsidRPr="00267A19">
        <w:t>Project Objectives: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C19401A" w14:textId="5DDBB0AF" w:rsidR="00E92203" w:rsidRPr="00823478" w:rsidRDefault="00E92203" w:rsidP="005E2494">
      <w:pPr>
        <w:shd w:val="clear" w:color="auto" w:fill="FFFFFF"/>
        <w:spacing w:line="240" w:lineRule="auto"/>
        <w:rPr>
          <w:rFonts w:ascii="Segoe UI" w:hAnsi="Segoe UI" w:cs="Segoe UI"/>
          <w:color w:val="212121"/>
          <w:sz w:val="23"/>
          <w:szCs w:val="23"/>
        </w:rPr>
      </w:pPr>
      <w:bookmarkStart w:id="171" w:name="_Technical_Expert_Panel_5"/>
      <w:bookmarkStart w:id="172" w:name="_Technical_Expert_Panel_2"/>
      <w:bookmarkStart w:id="173" w:name="_Toc376262951"/>
      <w:bookmarkStart w:id="174" w:name="_Toc376265196"/>
      <w:bookmarkStart w:id="175" w:name="_Toc376264747"/>
      <w:bookmarkStart w:id="176" w:name="_Toc384036520"/>
      <w:bookmarkStart w:id="177" w:name="_Toc384376888"/>
      <w:bookmarkStart w:id="178" w:name="_Toc384385691"/>
      <w:bookmarkStart w:id="179" w:name="_Toc384645726"/>
      <w:bookmarkStart w:id="180" w:name="_Toc384649779"/>
      <w:bookmarkStart w:id="181" w:name="_Toc384729207"/>
      <w:bookmarkStart w:id="182" w:name="_Toc384970170"/>
      <w:bookmarkStart w:id="183" w:name="_Toc384978084"/>
      <w:bookmarkStart w:id="184" w:name="_Toc384981943"/>
      <w:bookmarkStart w:id="185" w:name="_Toc384994840"/>
      <w:bookmarkStart w:id="186" w:name="_Toc385229391"/>
      <w:bookmarkStart w:id="187" w:name="_Toc385402472"/>
      <w:bookmarkStart w:id="188" w:name="_Toc385402542"/>
      <w:bookmarkStart w:id="189" w:name="_Toc385407421"/>
      <w:bookmarkStart w:id="190" w:name="_Toc385499344"/>
      <w:bookmarkStart w:id="191" w:name="_Toc385508036"/>
      <w:bookmarkStart w:id="192" w:name="_Toc385513511"/>
      <w:bookmarkStart w:id="193" w:name="_Toc385571431"/>
      <w:bookmarkStart w:id="194" w:name="_Toc385588542"/>
      <w:bookmarkStart w:id="195" w:name="_Toc385593179"/>
      <w:bookmarkStart w:id="196" w:name="_Toc385594589"/>
      <w:bookmarkStart w:id="197" w:name="_Toc385835544"/>
      <w:bookmarkStart w:id="198" w:name="_Toc385857852"/>
      <w:bookmarkStart w:id="199" w:name="_Toc385935100"/>
      <w:bookmarkStart w:id="200" w:name="_Toc386009399"/>
      <w:bookmarkStart w:id="201" w:name="_Toc386096543"/>
      <w:bookmarkStart w:id="202" w:name="_Toc386107903"/>
      <w:bookmarkStart w:id="203" w:name="_Toc386174781"/>
      <w:bookmarkStart w:id="204" w:name="_Toc386197048"/>
      <w:bookmarkStart w:id="205" w:name="_Toc386460965"/>
      <w:bookmarkStart w:id="206" w:name="_Toc386533463"/>
      <w:bookmarkStart w:id="207" w:name="_Toc386544485"/>
      <w:bookmarkStart w:id="208" w:name="_Toc386545483"/>
      <w:bookmarkStart w:id="209" w:name="_Toc386547315"/>
      <w:bookmarkStart w:id="210" w:name="_Toc386633303"/>
      <w:bookmarkStart w:id="211" w:name="_Toc386805986"/>
      <w:bookmarkStart w:id="212" w:name="_Toc386810630"/>
      <w:bookmarkStart w:id="213" w:name="_Toc387046330"/>
      <w:bookmarkStart w:id="214" w:name="_Toc387066390"/>
      <w:bookmarkStart w:id="215" w:name="_Toc387066632"/>
      <w:bookmarkStart w:id="216" w:name="_Toc387068806"/>
      <w:bookmarkStart w:id="217" w:name="_Toc387128903"/>
      <w:bookmarkStart w:id="218" w:name="_Toc387143066"/>
      <w:bookmarkStart w:id="219" w:name="_Toc387160326"/>
      <w:bookmarkStart w:id="220" w:name="_Toc387155929"/>
      <w:bookmarkStart w:id="221" w:name="_Toc387224837"/>
      <w:bookmarkStart w:id="222" w:name="_Toc387228469"/>
      <w:bookmarkStart w:id="223" w:name="_Toc387248105"/>
      <w:bookmarkStart w:id="224" w:name="_Toc387238370"/>
      <w:bookmarkStart w:id="225" w:name="_Toc387313744"/>
      <w:bookmarkStart w:id="226" w:name="_Toc387325203"/>
      <w:bookmarkStart w:id="227" w:name="_Toc387393982"/>
      <w:bookmarkStart w:id="228" w:name="_Toc387403451"/>
      <w:bookmarkStart w:id="229" w:name="_Toc387822810"/>
      <w:bookmarkStart w:id="230" w:name="_Toc387853400"/>
      <w:bookmarkStart w:id="231" w:name="_Toc387843124"/>
      <w:bookmarkStart w:id="232" w:name="_Toc387843878"/>
      <w:bookmarkStart w:id="233" w:name="_Toc387849541"/>
      <w:bookmarkStart w:id="234" w:name="_Toc387909227"/>
      <w:bookmarkStart w:id="235" w:name="_Toc387920756"/>
      <w:bookmarkStart w:id="236" w:name="_Toc387915443"/>
      <w:bookmarkStart w:id="237" w:name="_Toc387915680"/>
      <w:bookmarkStart w:id="238" w:name="_Toc387922099"/>
      <w:bookmarkStart w:id="239" w:name="_Toc261789121"/>
      <w:bookmarkStart w:id="240" w:name="_Toc387925724"/>
      <w:bookmarkStart w:id="241" w:name="_Toc387929905"/>
      <w:bookmarkStart w:id="242" w:name="_Toc387934386"/>
      <w:bookmarkStart w:id="243" w:name="_Toc387997083"/>
      <w:bookmarkStart w:id="244" w:name="_Toc261874100"/>
      <w:bookmarkStart w:id="245" w:name="_Toc388272494"/>
      <w:bookmarkStart w:id="246" w:name="_Toc388367838"/>
      <w:bookmarkStart w:id="247" w:name="_Toc388368418"/>
      <w:bookmarkStart w:id="248" w:name="_Toc388609035"/>
      <w:bookmarkStart w:id="249" w:name="_Toc388957399"/>
      <w:bookmarkStart w:id="250" w:name="_Toc388961872"/>
      <w:bookmarkStart w:id="251" w:name="_Toc388962949"/>
      <w:bookmarkStart w:id="252" w:name="_Toc389125329"/>
      <w:bookmarkStart w:id="253" w:name="_Toc389466193"/>
      <w:bookmarkStart w:id="254" w:name="_Toc389477748"/>
      <w:bookmarkStart w:id="255" w:name="_Toc389654791"/>
      <w:bookmarkStart w:id="256" w:name="_Technical_Expert_Panel_3"/>
      <w:bookmarkStart w:id="257" w:name="_Toc376262682"/>
      <w:bookmarkStart w:id="258" w:name="_Toc376264927"/>
      <w:bookmarkStart w:id="259" w:name="_Toc382300920"/>
      <w:bookmarkStart w:id="260" w:name="_Toc384036543"/>
      <w:bookmarkStart w:id="261" w:name="_Toc433925431"/>
      <w:bookmarkStart w:id="262" w:name="_Toc439075409"/>
      <w:bookmarkStart w:id="263" w:name="_Toc439443673"/>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t>T</w:t>
      </w:r>
      <w:r w:rsidRPr="00012CFB">
        <w:t>he primary goal</w:t>
      </w:r>
      <w:r>
        <w:t xml:space="preserve"> of this project is to gather expert and stakeholder input to inform quality measure development </w:t>
      </w:r>
      <w:r w:rsidR="00BE43E5">
        <w:t xml:space="preserve">of an outpatient outcome measure </w:t>
      </w:r>
      <w:r>
        <w:t>for patients with</w:t>
      </w:r>
      <w:r w:rsidR="00B90FB0">
        <w:t xml:space="preserve"> heart failure</w:t>
      </w:r>
      <w:r>
        <w:t>. CMS will use the measure to evaluate the quality of care provided by MIPS eligible clinicians.</w:t>
      </w:r>
    </w:p>
    <w:p w14:paraId="6FBD245F" w14:textId="77777777" w:rsidR="003C55B8" w:rsidRPr="00267A19" w:rsidRDefault="003C55B8" w:rsidP="005F60A7">
      <w:pPr>
        <w:pStyle w:val="Heading2"/>
      </w:pPr>
      <w:r w:rsidRPr="00267A19">
        <w:t>Expiration Notice:</w:t>
      </w:r>
      <w:bookmarkEnd w:id="261"/>
      <w:bookmarkEnd w:id="262"/>
      <w:bookmarkEnd w:id="263"/>
    </w:p>
    <w:p w14:paraId="46294553" w14:textId="350C48D6" w:rsidR="003C1496" w:rsidRDefault="00E92203">
      <w:r w:rsidRPr="00267A19">
        <w:t xml:space="preserve">This notice expires </w:t>
      </w:r>
      <w:r>
        <w:t xml:space="preserve">in </w:t>
      </w:r>
      <w:r w:rsidR="00FF4F37">
        <w:t>July 2019</w:t>
      </w:r>
      <w:r>
        <w:t>.</w:t>
      </w:r>
    </w:p>
    <w:sectPr w:rsidR="003C1496">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DB638" w14:textId="77777777" w:rsidR="00E85D16" w:rsidRDefault="00E85D16" w:rsidP="003C55B8">
      <w:pPr>
        <w:spacing w:after="0" w:line="240" w:lineRule="auto"/>
      </w:pPr>
      <w:r>
        <w:separator/>
      </w:r>
    </w:p>
  </w:endnote>
  <w:endnote w:type="continuationSeparator" w:id="0">
    <w:p w14:paraId="223B33E3" w14:textId="77777777" w:rsidR="00E85D16" w:rsidRDefault="00E85D16" w:rsidP="003C5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altName w:val="Sylfaen"/>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454A9" w14:textId="77777777" w:rsidR="00E85D16" w:rsidRDefault="00E85D16" w:rsidP="003C55B8">
      <w:pPr>
        <w:spacing w:after="0" w:line="240" w:lineRule="auto"/>
      </w:pPr>
      <w:r>
        <w:separator/>
      </w:r>
    </w:p>
  </w:footnote>
  <w:footnote w:type="continuationSeparator" w:id="0">
    <w:p w14:paraId="160843D8" w14:textId="77777777" w:rsidR="00E85D16" w:rsidRDefault="00E85D16" w:rsidP="003C5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974A" w14:textId="4C10F6AD" w:rsidR="003C55B8" w:rsidRPr="003165EC" w:rsidRDefault="00A0762B" w:rsidP="003C55B8">
    <w:pPr>
      <w:pStyle w:val="Header"/>
      <w:jc w:val="right"/>
      <w:rPr>
        <w:i/>
      </w:rPr>
    </w:pPr>
    <w:r>
      <w:rPr>
        <w:i/>
      </w:rPr>
      <w:t xml:space="preserve">Clinician Committee Meeting </w:t>
    </w:r>
    <w:r w:rsidR="003C55B8" w:rsidRPr="003165EC">
      <w:rPr>
        <w:i/>
      </w:rPr>
      <w:t>Summary Web Page Posting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2775B"/>
    <w:multiLevelType w:val="multilevel"/>
    <w:tmpl w:val="4AE0CF40"/>
    <w:lvl w:ilvl="0">
      <w:start w:val="1"/>
      <w:numFmt w:val="decimal"/>
      <w:pStyle w:val="Heading1"/>
      <w:lvlText w:val="%1"/>
      <w:lvlJc w:val="left"/>
      <w:pPr>
        <w:ind w:left="1602" w:hanging="432"/>
      </w:pPr>
      <w:rPr>
        <w:rFonts w:hint="default"/>
      </w:rPr>
    </w:lvl>
    <w:lvl w:ilvl="1">
      <w:start w:val="1"/>
      <w:numFmt w:val="decimal"/>
      <w:lvlText w:val="%1.%2"/>
      <w:lvlJc w:val="left"/>
      <w:pPr>
        <w:ind w:left="1116" w:hanging="576"/>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5B8"/>
    <w:rsid w:val="000408C4"/>
    <w:rsid w:val="000F69A0"/>
    <w:rsid w:val="001B29C9"/>
    <w:rsid w:val="001C6A72"/>
    <w:rsid w:val="001E666C"/>
    <w:rsid w:val="00237AF0"/>
    <w:rsid w:val="00272146"/>
    <w:rsid w:val="00285F75"/>
    <w:rsid w:val="0031119C"/>
    <w:rsid w:val="003165EC"/>
    <w:rsid w:val="003C55B8"/>
    <w:rsid w:val="00473048"/>
    <w:rsid w:val="00524711"/>
    <w:rsid w:val="005E2494"/>
    <w:rsid w:val="005F60A7"/>
    <w:rsid w:val="00626D6D"/>
    <w:rsid w:val="006925CC"/>
    <w:rsid w:val="006D7E00"/>
    <w:rsid w:val="00757847"/>
    <w:rsid w:val="0080312A"/>
    <w:rsid w:val="00850484"/>
    <w:rsid w:val="008732E7"/>
    <w:rsid w:val="00873C95"/>
    <w:rsid w:val="0089489D"/>
    <w:rsid w:val="009B3F5B"/>
    <w:rsid w:val="009C0C59"/>
    <w:rsid w:val="009D188E"/>
    <w:rsid w:val="00A0762B"/>
    <w:rsid w:val="00A256FE"/>
    <w:rsid w:val="00AB1E8D"/>
    <w:rsid w:val="00AC5E8A"/>
    <w:rsid w:val="00B90FB0"/>
    <w:rsid w:val="00BE43E5"/>
    <w:rsid w:val="00C146F7"/>
    <w:rsid w:val="00CB2FBC"/>
    <w:rsid w:val="00CD1CD4"/>
    <w:rsid w:val="00CD2D37"/>
    <w:rsid w:val="00D96D78"/>
    <w:rsid w:val="00DF3BB1"/>
    <w:rsid w:val="00E47049"/>
    <w:rsid w:val="00E85D16"/>
    <w:rsid w:val="00E92203"/>
    <w:rsid w:val="00EE7FE3"/>
    <w:rsid w:val="00F02343"/>
    <w:rsid w:val="00FE7EB4"/>
    <w:rsid w:val="00FF4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D1D0D"/>
  <w15:chartTrackingRefBased/>
  <w15:docId w15:val="{03BB076D-B947-41D3-8A41-38FC00863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55B8"/>
    <w:rPr>
      <w:rFonts w:eastAsiaTheme="minorEastAsia"/>
      <w:lang w:eastAsia="ja-JP"/>
    </w:rPr>
  </w:style>
  <w:style w:type="paragraph" w:styleId="Heading1">
    <w:name w:val="heading 1"/>
    <w:basedOn w:val="Normal"/>
    <w:next w:val="Normal"/>
    <w:link w:val="Heading1Char"/>
    <w:uiPriority w:val="9"/>
    <w:qFormat/>
    <w:rsid w:val="003C55B8"/>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5F60A7"/>
    <w:pPr>
      <w:outlineLvl w:val="1"/>
    </w:pPr>
    <w:rPr>
      <w:b/>
    </w:rPr>
  </w:style>
  <w:style w:type="paragraph" w:styleId="Heading3">
    <w:name w:val="heading 3"/>
    <w:basedOn w:val="Normal"/>
    <w:next w:val="Normal"/>
    <w:link w:val="Heading3Char"/>
    <w:uiPriority w:val="9"/>
    <w:unhideWhenUsed/>
    <w:qFormat/>
    <w:rsid w:val="003C55B8"/>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3C55B8"/>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3C55B8"/>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unhideWhenUsed/>
    <w:qFormat/>
    <w:rsid w:val="003C55B8"/>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unhideWhenUsed/>
    <w:qFormat/>
    <w:rsid w:val="003C55B8"/>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3C55B8"/>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3C55B8"/>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5B8"/>
    <w:rPr>
      <w:rFonts w:asciiTheme="majorHAnsi" w:eastAsiaTheme="majorEastAsia" w:hAnsiTheme="majorHAnsi" w:cstheme="majorBidi"/>
      <w:b/>
      <w:bCs/>
      <w:smallCaps/>
      <w:color w:val="000000" w:themeColor="text1"/>
      <w:sz w:val="36"/>
      <w:szCs w:val="36"/>
      <w:lang w:eastAsia="ja-JP"/>
    </w:rPr>
  </w:style>
  <w:style w:type="character" w:customStyle="1" w:styleId="Heading2Char">
    <w:name w:val="Heading 2 Char"/>
    <w:basedOn w:val="DefaultParagraphFont"/>
    <w:link w:val="Heading2"/>
    <w:uiPriority w:val="9"/>
    <w:rsid w:val="005F60A7"/>
    <w:rPr>
      <w:rFonts w:eastAsiaTheme="minorEastAsia"/>
      <w:b/>
      <w:lang w:eastAsia="ja-JP"/>
    </w:rPr>
  </w:style>
  <w:style w:type="character" w:customStyle="1" w:styleId="Heading3Char">
    <w:name w:val="Heading 3 Char"/>
    <w:basedOn w:val="DefaultParagraphFont"/>
    <w:link w:val="Heading3"/>
    <w:uiPriority w:val="9"/>
    <w:rsid w:val="003C55B8"/>
    <w:rPr>
      <w:rFonts w:asciiTheme="majorHAnsi" w:eastAsiaTheme="majorEastAsia" w:hAnsiTheme="majorHAnsi" w:cstheme="majorBidi"/>
      <w:b/>
      <w:bCs/>
      <w:color w:val="000000" w:themeColor="text1"/>
      <w:lang w:eastAsia="ja-JP"/>
    </w:rPr>
  </w:style>
  <w:style w:type="character" w:customStyle="1" w:styleId="Heading4Char">
    <w:name w:val="Heading 4 Char"/>
    <w:basedOn w:val="DefaultParagraphFont"/>
    <w:link w:val="Heading4"/>
    <w:uiPriority w:val="9"/>
    <w:rsid w:val="003C55B8"/>
    <w:rPr>
      <w:rFonts w:asciiTheme="majorHAnsi" w:eastAsiaTheme="majorEastAsia" w:hAnsiTheme="majorHAnsi" w:cstheme="majorBidi"/>
      <w:b/>
      <w:bCs/>
      <w:i/>
      <w:iCs/>
      <w:color w:val="000000" w:themeColor="text1"/>
      <w:lang w:eastAsia="ja-JP"/>
    </w:rPr>
  </w:style>
  <w:style w:type="character" w:customStyle="1" w:styleId="Heading5Char">
    <w:name w:val="Heading 5 Char"/>
    <w:basedOn w:val="DefaultParagraphFont"/>
    <w:link w:val="Heading5"/>
    <w:uiPriority w:val="9"/>
    <w:rsid w:val="003C55B8"/>
    <w:rPr>
      <w:rFonts w:asciiTheme="majorHAnsi" w:eastAsiaTheme="majorEastAsia" w:hAnsiTheme="majorHAnsi" w:cstheme="majorBidi"/>
      <w:color w:val="323E4F" w:themeColor="text2" w:themeShade="BF"/>
      <w:lang w:eastAsia="ja-JP"/>
    </w:rPr>
  </w:style>
  <w:style w:type="character" w:customStyle="1" w:styleId="Heading6Char">
    <w:name w:val="Heading 6 Char"/>
    <w:basedOn w:val="DefaultParagraphFont"/>
    <w:link w:val="Heading6"/>
    <w:uiPriority w:val="9"/>
    <w:rsid w:val="003C55B8"/>
    <w:rPr>
      <w:rFonts w:asciiTheme="majorHAnsi" w:eastAsiaTheme="majorEastAsia" w:hAnsiTheme="majorHAnsi" w:cstheme="majorBidi"/>
      <w:i/>
      <w:iCs/>
      <w:color w:val="323E4F" w:themeColor="text2" w:themeShade="BF"/>
      <w:lang w:eastAsia="ja-JP"/>
    </w:rPr>
  </w:style>
  <w:style w:type="character" w:customStyle="1" w:styleId="Heading7Char">
    <w:name w:val="Heading 7 Char"/>
    <w:basedOn w:val="DefaultParagraphFont"/>
    <w:link w:val="Heading7"/>
    <w:uiPriority w:val="9"/>
    <w:rsid w:val="003C55B8"/>
    <w:rPr>
      <w:rFonts w:asciiTheme="majorHAnsi" w:eastAsiaTheme="majorEastAsia" w:hAnsiTheme="majorHAnsi" w:cstheme="majorBidi"/>
      <w:i/>
      <w:iCs/>
      <w:color w:val="404040" w:themeColor="text1" w:themeTint="BF"/>
      <w:lang w:eastAsia="ja-JP"/>
    </w:rPr>
  </w:style>
  <w:style w:type="character" w:customStyle="1" w:styleId="Heading8Char">
    <w:name w:val="Heading 8 Char"/>
    <w:basedOn w:val="DefaultParagraphFont"/>
    <w:link w:val="Heading8"/>
    <w:uiPriority w:val="9"/>
    <w:rsid w:val="003C55B8"/>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rsid w:val="003C55B8"/>
    <w:rPr>
      <w:rFonts w:asciiTheme="majorHAnsi" w:eastAsiaTheme="majorEastAsia" w:hAnsiTheme="majorHAnsi" w:cstheme="majorBidi"/>
      <w:i/>
      <w:iCs/>
      <w:color w:val="404040" w:themeColor="text1" w:themeTint="BF"/>
      <w:sz w:val="20"/>
      <w:szCs w:val="20"/>
      <w:lang w:eastAsia="ja-JP"/>
    </w:rPr>
  </w:style>
  <w:style w:type="paragraph" w:styleId="Header">
    <w:name w:val="header"/>
    <w:basedOn w:val="Normal"/>
    <w:link w:val="HeaderChar"/>
    <w:uiPriority w:val="99"/>
    <w:unhideWhenUsed/>
    <w:rsid w:val="003C55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5B8"/>
    <w:rPr>
      <w:rFonts w:eastAsiaTheme="minorEastAsia"/>
      <w:lang w:eastAsia="ja-JP"/>
    </w:rPr>
  </w:style>
  <w:style w:type="paragraph" w:styleId="Footer">
    <w:name w:val="footer"/>
    <w:basedOn w:val="Normal"/>
    <w:link w:val="FooterChar"/>
    <w:uiPriority w:val="99"/>
    <w:unhideWhenUsed/>
    <w:rsid w:val="003C55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5B8"/>
    <w:rPr>
      <w:rFonts w:eastAsiaTheme="minorEastAsia"/>
      <w:lang w:eastAsia="ja-JP"/>
    </w:rPr>
  </w:style>
  <w:style w:type="character" w:styleId="Hyperlink">
    <w:name w:val="Hyperlink"/>
    <w:uiPriority w:val="99"/>
    <w:unhideWhenUsed/>
    <w:rsid w:val="006925CC"/>
    <w:rPr>
      <w:color w:val="0000FF"/>
      <w:u w:val="single"/>
    </w:rPr>
  </w:style>
  <w:style w:type="character" w:styleId="CommentReference">
    <w:name w:val="annotation reference"/>
    <w:basedOn w:val="DefaultParagraphFont"/>
    <w:uiPriority w:val="99"/>
    <w:semiHidden/>
    <w:unhideWhenUsed/>
    <w:rsid w:val="00C146F7"/>
    <w:rPr>
      <w:sz w:val="16"/>
      <w:szCs w:val="16"/>
    </w:rPr>
  </w:style>
  <w:style w:type="paragraph" w:styleId="CommentText">
    <w:name w:val="annotation text"/>
    <w:basedOn w:val="Normal"/>
    <w:link w:val="CommentTextChar"/>
    <w:uiPriority w:val="99"/>
    <w:semiHidden/>
    <w:unhideWhenUsed/>
    <w:rsid w:val="00C146F7"/>
    <w:pPr>
      <w:spacing w:line="240" w:lineRule="auto"/>
    </w:pPr>
    <w:rPr>
      <w:sz w:val="20"/>
      <w:szCs w:val="20"/>
    </w:rPr>
  </w:style>
  <w:style w:type="character" w:customStyle="1" w:styleId="CommentTextChar">
    <w:name w:val="Comment Text Char"/>
    <w:basedOn w:val="DefaultParagraphFont"/>
    <w:link w:val="CommentText"/>
    <w:uiPriority w:val="99"/>
    <w:semiHidden/>
    <w:rsid w:val="00C146F7"/>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C146F7"/>
    <w:rPr>
      <w:b/>
      <w:bCs/>
    </w:rPr>
  </w:style>
  <w:style w:type="character" w:customStyle="1" w:styleId="CommentSubjectChar">
    <w:name w:val="Comment Subject Char"/>
    <w:basedOn w:val="CommentTextChar"/>
    <w:link w:val="CommentSubject"/>
    <w:uiPriority w:val="99"/>
    <w:semiHidden/>
    <w:rsid w:val="00C146F7"/>
    <w:rPr>
      <w:rFonts w:eastAsiaTheme="minorEastAsia"/>
      <w:b/>
      <w:bCs/>
      <w:sz w:val="20"/>
      <w:szCs w:val="20"/>
      <w:lang w:eastAsia="ja-JP"/>
    </w:rPr>
  </w:style>
  <w:style w:type="paragraph" w:styleId="BalloonText">
    <w:name w:val="Balloon Text"/>
    <w:basedOn w:val="Normal"/>
    <w:link w:val="BalloonTextChar"/>
    <w:uiPriority w:val="99"/>
    <w:semiHidden/>
    <w:unhideWhenUsed/>
    <w:rsid w:val="00C146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6F7"/>
    <w:rPr>
      <w:rFonts w:ascii="Segoe UI" w:eastAsiaTheme="minorEastAsia" w:hAnsi="Segoe UI" w:cs="Segoe UI"/>
      <w:sz w:val="18"/>
      <w:szCs w:val="18"/>
      <w:lang w:eastAsia="ja-JP"/>
    </w:rPr>
  </w:style>
  <w:style w:type="paragraph" w:styleId="NormalWeb">
    <w:name w:val="Normal (Web)"/>
    <w:basedOn w:val="Normal"/>
    <w:uiPriority w:val="99"/>
    <w:unhideWhenUsed/>
    <w:rsid w:val="00AC5E8A"/>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8C6697140BEB4C95771957A1F63199" ma:contentTypeVersion="9" ma:contentTypeDescription="Create a new document." ma:contentTypeScope="" ma:versionID="645d67a427010293aaad745c474fa558">
  <xsd:schema xmlns:xsd="http://www.w3.org/2001/XMLSchema" xmlns:xs="http://www.w3.org/2001/XMLSchema" xmlns:p="http://schemas.microsoft.com/office/2006/metadata/properties" xmlns:ns2="3d5a93dc-a2fc-4e12-8ce5-3084d80e3923" targetNamespace="http://schemas.microsoft.com/office/2006/metadata/properties" ma:root="true" ma:fieldsID="45fac7ab87e57b3ab8de3113545d2cf2" ns2:_="">
    <xsd:import namespace="3d5a93dc-a2fc-4e12-8ce5-3084d80e3923"/>
    <xsd:element name="properties">
      <xsd:complexType>
        <xsd:sequence>
          <xsd:element name="documentManagement">
            <xsd:complexType>
              <xsd:all>
                <xsd:element ref="ns2:Resource_x0020_Type" minOccurs="0"/>
                <xsd:element ref="ns2:Version_x0020_No_x002e_" minOccurs="0"/>
                <xsd:element ref="ns2:Version_x0020_Date" minOccurs="0"/>
                <xsd:element ref="ns2:Meeting_x0020_Date" minOccurs="0"/>
                <xsd:element ref="ns2:Description0" minOccurs="0"/>
                <xsd:element ref="ns2:Sort_x0020_Order" minOccurs="0"/>
                <xsd:element ref="ns2:Sort_x0020_Order_x0020_2" minOccurs="0"/>
                <xsd:element ref="ns2:Month_x002c_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a93dc-a2fc-4e12-8ce5-3084d80e3923" elementFormDefault="qualified">
    <xsd:import namespace="http://schemas.microsoft.com/office/2006/documentManagement/types"/>
    <xsd:import namespace="http://schemas.microsoft.com/office/infopath/2007/PartnerControls"/>
    <xsd:element name="Resource_x0020_Type" ma:index="8" nillable="true" ma:displayName="Resource Type" ma:description="General Category for Resources." ma:internalName="Resource_x0020_Type">
      <xsd:simpleType>
        <xsd:restriction base="dms:Text">
          <xsd:maxLength value="100"/>
        </xsd:restriction>
      </xsd:simpleType>
    </xsd:element>
    <xsd:element name="Version_x0020_No_x002e_" ma:index="9" nillable="true" ma:displayName="Version No." ma:description="Document Version, where applicable" ma:internalName="Version_x0020_No_x002e_">
      <xsd:simpleType>
        <xsd:restriction base="dms:Text">
          <xsd:maxLength value="25"/>
        </xsd:restriction>
      </xsd:simpleType>
    </xsd:element>
    <xsd:element name="Version_x0020_Date" ma:index="10" nillable="true" ma:displayName="Version Date" ma:description="Version Date, where applicable." ma:format="DateOnly" ma:internalName="Version_x0020_Date">
      <xsd:simpleType>
        <xsd:restriction base="dms:DateTime"/>
      </xsd:simpleType>
    </xsd:element>
    <xsd:element name="Meeting_x0020_Date" ma:index="11" nillable="true" ma:displayName="Meeting Date" ma:format="DateOnly" ma:internalName="Meeting_x0020_Date">
      <xsd:simpleType>
        <xsd:restriction base="dms:DateTime"/>
      </xsd:simpleType>
    </xsd:element>
    <xsd:element name="Description0" ma:index="12" nillable="true" ma:displayName="Description" ma:description="Short Description of the Resource." ma:internalName="Description0">
      <xsd:simpleType>
        <xsd:restriction base="dms:Text">
          <xsd:maxLength value="255"/>
        </xsd:restriction>
      </xsd:simpleType>
    </xsd:element>
    <xsd:element name="Sort_x0020_Order" ma:index="13" nillable="true" ma:displayName="Sort Order" ma:description="Sort Order within each Resource Type." ma:internalName="Sort_x0020_Order">
      <xsd:simpleType>
        <xsd:restriction base="dms:Number"/>
      </xsd:simpleType>
    </xsd:element>
    <xsd:element name="Sort_x0020_Order_x0020_2" ma:index="14" nillable="true" ma:displayName="Rev. Sort Order" ma:description="Reverse Sort Order, for meetings." ma:internalName="Sort_x0020_Order_x0020_2">
      <xsd:simpleType>
        <xsd:restriction base="dms:Number"/>
      </xsd:simpleType>
    </xsd:element>
    <xsd:element name="Month_x002c__x0020_Year" ma:index="15" nillable="true" ma:displayName="Month, Year" ma:description="Month and Year of Meetings, for grouping." ma:internalName="Month_x002c__x0020_Yea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nth_x002c__x0020_Year xmlns="3d5a93dc-a2fc-4e12-8ce5-3084d80e3923" xsi:nil="true"/>
    <Meeting_x0020_Date xmlns="3d5a93dc-a2fc-4e12-8ce5-3084d80e3923" xsi:nil="true"/>
    <Version_x0020_No_x002e_ xmlns="3d5a93dc-a2fc-4e12-8ce5-3084d80e3923">12.0</Version_x0020_No_x002e_>
    <Version_x0020_Date xmlns="3d5a93dc-a2fc-4e12-8ce5-3084d80e3923">2016-05-01T07:00:00+00:00</Version_x0020_Date>
    <Description0 xmlns="3d5a93dc-a2fc-4e12-8ce5-3084d80e3923">Template</Description0>
    <Sort_x0020_Order_x0020_2 xmlns="3d5a93dc-a2fc-4e12-8ce5-3084d80e3923">5</Sort_x0020_Order_x0020_2>
    <Sort_x0020_Order xmlns="3d5a93dc-a2fc-4e12-8ce5-3084d80e3923">2.14</Sort_x0020_Order>
    <Resource_x0020_Type xmlns="3d5a93dc-a2fc-4e12-8ce5-3084d80e3923">(02) Blueprint</Resource_x0020_Type>
  </documentManagement>
</p:properties>
</file>

<file path=customXml/itemProps1.xml><?xml version="1.0" encoding="utf-8"?>
<ds:datastoreItem xmlns:ds="http://schemas.openxmlformats.org/officeDocument/2006/customXml" ds:itemID="{C0E1FC3A-8420-43B1-B66D-CC6C5A00C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a93dc-a2fc-4e12-8ce5-3084d80e39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12496-94F8-4482-B6AC-566477D1C9A0}">
  <ds:schemaRefs>
    <ds:schemaRef ds:uri="http://schemas.microsoft.com/sharepoint/v3/contenttype/forms"/>
  </ds:schemaRefs>
</ds:datastoreItem>
</file>

<file path=customXml/itemProps3.xml><?xml version="1.0" encoding="utf-8"?>
<ds:datastoreItem xmlns:ds="http://schemas.openxmlformats.org/officeDocument/2006/customXml" ds:itemID="{1E22D5E4-3EAC-4E4E-B7DC-113A7E5A5A6C}">
  <ds:schemaRefs>
    <ds:schemaRef ds:uri="http://schemas.microsoft.com/office/2006/metadata/properties"/>
    <ds:schemaRef ds:uri="http://schemas.microsoft.com/office/infopath/2007/PartnerControls"/>
    <ds:schemaRef ds:uri="3d5a93dc-a2fc-4e12-8ce5-3084d80e3923"/>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356</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Outpatient MIPS Technical Expert Panel Summary Web Page Posting</vt:lpstr>
    </vt:vector>
  </TitlesOfParts>
  <Company>Battelle</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Outpatient MIPS Technical Expert Panel Summary Web Page Posting</dc:title>
  <dc:subject>Technical Expert Panel Summary Web Page Posting</dc:subject>
  <dc:creator>Center for Outcomes Research and Evaluation (CORE)</dc:creator>
  <cp:keywords>TEP, Technical Expert Panel, Center for Outcomes Research and Evaluation, CORE, YNHH, Yale New Haven Health Services Corporation, YNHHSC/CORE, Outpatient, OOY2, Merit-based Incentive Payment System, MIPS, New Measures, MACRA</cp:keywords>
  <dc:description/>
  <cp:lastModifiedBy>Harris, Alexandra</cp:lastModifiedBy>
  <cp:revision>11</cp:revision>
  <dcterms:created xsi:type="dcterms:W3CDTF">2019-02-12T19:35:00Z</dcterms:created>
  <dcterms:modified xsi:type="dcterms:W3CDTF">2019-05-02T13:08:00Z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0x010100988C6697140BEB4C95771957A1F63199</vt:lpwstr>
  </property>
  <property fmtid="{D5CDD505-2E9C-101B-9397-08002B2CF9AE}" pid="3" name="Order">
    <vt:r8>8600</vt:r8>
  </property>
</Properties>
</file>