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3D" w:rsidRDefault="0050503D">
      <w:pPr>
        <w:pStyle w:val="PlainTex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The following files are included in the release of HEDIS </w:t>
      </w:r>
      <w:r w:rsidR="00304EC6">
        <w:rPr>
          <w:rFonts w:ascii="Times New Roman" w:hAnsi="Times New Roman" w:cs="Times New Roman"/>
        </w:rPr>
        <w:t>20</w:t>
      </w:r>
      <w:r w:rsidR="00861BCB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(Excel Format)</w:t>
      </w:r>
      <w:r>
        <w:rPr>
          <w:rFonts w:ascii="Times New Roman" w:hAnsi="Times New Roman" w:cs="Times New Roman"/>
        </w:rPr>
        <w:t xml:space="preserve">: </w:t>
      </w:r>
    </w:p>
    <w:p w:rsidR="0050503D" w:rsidRDefault="0050503D">
      <w:pPr>
        <w:pStyle w:val="Plain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7"/>
        <w:gridCol w:w="1793"/>
        <w:gridCol w:w="2340"/>
        <w:gridCol w:w="3830"/>
      </w:tblGrid>
      <w:tr w:rsidR="0050503D" w:rsidTr="00071B00">
        <w:tc>
          <w:tcPr>
            <w:tcW w:w="2167" w:type="dxa"/>
            <w:tcBorders>
              <w:righ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179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File Format</w:t>
            </w:r>
          </w:p>
        </w:tc>
        <w:tc>
          <w:tcPr>
            <w:tcW w:w="234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Application used to read</w:t>
            </w:r>
          </w:p>
        </w:tc>
        <w:tc>
          <w:tcPr>
            <w:tcW w:w="3830" w:type="dxa"/>
            <w:tcBorders>
              <w:left w:val="single" w:sz="4" w:space="0" w:color="FFFFFF"/>
            </w:tcBorders>
            <w:shd w:val="clear" w:color="auto" w:fill="000000"/>
          </w:tcPr>
          <w:p w:rsidR="0050503D" w:rsidRDefault="0050503D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Description</w:t>
            </w:r>
          </w:p>
        </w:tc>
      </w:tr>
      <w:tr w:rsidR="0050503D" w:rsidTr="00071B00">
        <w:trPr>
          <w:cantSplit/>
          <w:trHeight w:val="220"/>
        </w:trPr>
        <w:tc>
          <w:tcPr>
            <w:tcW w:w="2167" w:type="dxa"/>
            <w:vAlign w:val="center"/>
          </w:tcPr>
          <w:p w:rsidR="0050503D" w:rsidRDefault="0050503D" w:rsidP="00071B0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1793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3830" w:type="dxa"/>
            <w:vMerge w:val="restart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document you are currently reading.</w:t>
            </w:r>
          </w:p>
        </w:tc>
      </w:tr>
      <w:tr w:rsidR="00D13426" w:rsidTr="00071B00">
        <w:trPr>
          <w:cantSplit/>
          <w:trHeight w:val="221"/>
        </w:trPr>
        <w:tc>
          <w:tcPr>
            <w:tcW w:w="2167" w:type="dxa"/>
            <w:vAlign w:val="center"/>
          </w:tcPr>
          <w:p w:rsidR="00D13426" w:rsidRDefault="00D13426" w:rsidP="00D1342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1793" w:type="dxa"/>
            <w:vAlign w:val="center"/>
          </w:tcPr>
          <w:p w:rsidR="00D13426" w:rsidRDefault="00D13426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</w:t>
            </w:r>
          </w:p>
        </w:tc>
        <w:tc>
          <w:tcPr>
            <w:tcW w:w="2340" w:type="dxa"/>
            <w:vAlign w:val="center"/>
          </w:tcPr>
          <w:p w:rsidR="00D13426" w:rsidRDefault="00D13426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7 and up</w:t>
            </w:r>
          </w:p>
        </w:tc>
        <w:tc>
          <w:tcPr>
            <w:tcW w:w="3830" w:type="dxa"/>
            <w:vMerge/>
            <w:vAlign w:val="center"/>
          </w:tcPr>
          <w:p w:rsidR="00D13426" w:rsidRDefault="00D1342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503D" w:rsidTr="00071B00">
        <w:trPr>
          <w:cantSplit/>
          <w:trHeight w:val="221"/>
        </w:trPr>
        <w:tc>
          <w:tcPr>
            <w:tcW w:w="2167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1793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3830" w:type="dxa"/>
            <w:vMerge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503D" w:rsidTr="00071B00">
        <w:trPr>
          <w:cantSplit/>
          <w:trHeight w:val="221"/>
        </w:trPr>
        <w:tc>
          <w:tcPr>
            <w:tcW w:w="2167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Excel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1793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3830" w:type="dxa"/>
            <w:vMerge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503D" w:rsidTr="00071B00">
        <w:tc>
          <w:tcPr>
            <w:tcW w:w="2167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</w:t>
            </w:r>
          </w:p>
        </w:tc>
        <w:tc>
          <w:tcPr>
            <w:tcW w:w="1793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40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830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50503D" w:rsidTr="00071B00">
        <w:trPr>
          <w:cantSplit/>
          <w:trHeight w:val="236"/>
        </w:trPr>
        <w:tc>
          <w:tcPr>
            <w:tcW w:w="2167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1793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3830" w:type="dxa"/>
            <w:vMerge w:val="restart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contains introductory information, measure descriptions, and field descriptions. This file is mandatory for interpreting the contents of 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</w:p>
        </w:tc>
      </w:tr>
      <w:tr w:rsidR="007D7129" w:rsidTr="00071B00">
        <w:trPr>
          <w:cantSplit/>
          <w:trHeight w:val="236"/>
        </w:trPr>
        <w:tc>
          <w:tcPr>
            <w:tcW w:w="2167" w:type="dxa"/>
            <w:vAlign w:val="center"/>
          </w:tcPr>
          <w:p w:rsidR="007D7129" w:rsidRPr="00DF5717" w:rsidRDefault="007D7129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1793" w:type="dxa"/>
            <w:vAlign w:val="center"/>
          </w:tcPr>
          <w:p w:rsidR="007D7129" w:rsidRDefault="007D7129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Format</w:t>
            </w:r>
          </w:p>
        </w:tc>
        <w:tc>
          <w:tcPr>
            <w:tcW w:w="2340" w:type="dxa"/>
            <w:vAlign w:val="center"/>
          </w:tcPr>
          <w:p w:rsidR="007D7129" w:rsidRDefault="007D7129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Reader 6 and up</w:t>
            </w:r>
          </w:p>
        </w:tc>
        <w:tc>
          <w:tcPr>
            <w:tcW w:w="3830" w:type="dxa"/>
            <w:vMerge/>
          </w:tcPr>
          <w:p w:rsidR="007D7129" w:rsidRDefault="007D712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503D" w:rsidTr="00071B00">
        <w:trPr>
          <w:cantSplit/>
          <w:trHeight w:val="236"/>
        </w:trPr>
        <w:tc>
          <w:tcPr>
            <w:tcW w:w="2167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1793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3830" w:type="dxa"/>
            <w:vMerge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503D" w:rsidTr="00071B00">
        <w:trPr>
          <w:cantSplit/>
          <w:trHeight w:val="236"/>
        </w:trPr>
        <w:tc>
          <w:tcPr>
            <w:tcW w:w="2167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1793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340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3830" w:type="dxa"/>
            <w:vMerge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503D" w:rsidTr="00071B00">
        <w:tc>
          <w:tcPr>
            <w:tcW w:w="2167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93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340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830" w:type="dxa"/>
            <w:shd w:val="clear" w:color="auto" w:fill="C0C0C0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BA0748" w:rsidTr="00071B00">
        <w:tc>
          <w:tcPr>
            <w:tcW w:w="2167" w:type="dxa"/>
            <w:vAlign w:val="center"/>
          </w:tcPr>
          <w:p w:rsidR="00BA0748" w:rsidRDefault="00BA0748" w:rsidP="00B868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</w:p>
        </w:tc>
        <w:tc>
          <w:tcPr>
            <w:tcW w:w="1793" w:type="dxa"/>
            <w:vAlign w:val="center"/>
          </w:tcPr>
          <w:p w:rsidR="00BA0748" w:rsidRDefault="00BA0748" w:rsidP="00B868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 2000</w:t>
            </w:r>
          </w:p>
        </w:tc>
        <w:tc>
          <w:tcPr>
            <w:tcW w:w="2340" w:type="dxa"/>
            <w:vAlign w:val="center"/>
          </w:tcPr>
          <w:p w:rsidR="00BA0748" w:rsidRDefault="00BA0748" w:rsidP="00B868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Microsoft Excel 2000 or higher</w:t>
            </w:r>
          </w:p>
        </w:tc>
        <w:tc>
          <w:tcPr>
            <w:tcW w:w="3830" w:type="dxa"/>
          </w:tcPr>
          <w:p w:rsidR="00BA0748" w:rsidRDefault="00BA0748" w:rsidP="00B8686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is an Excel Workbook containing all of the HEDIS Public Use File (PUF) data fields on separate worksheets per measure.</w:t>
            </w:r>
          </w:p>
        </w:tc>
      </w:tr>
      <w:tr w:rsidR="0050503D" w:rsidTr="00071B00">
        <w:tc>
          <w:tcPr>
            <w:tcW w:w="2167" w:type="dxa"/>
            <w:vAlign w:val="center"/>
          </w:tcPr>
          <w:p w:rsidR="0050503D" w:rsidRDefault="0050503D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304EC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1B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071B00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  <w:r w:rsidR="00BA07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793" w:type="dxa"/>
            <w:vAlign w:val="center"/>
          </w:tcPr>
          <w:p w:rsidR="0050503D" w:rsidRDefault="0050503D" w:rsidP="00BA0748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Excel 200</w:t>
            </w:r>
            <w:r w:rsidR="00BA074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40" w:type="dxa"/>
            <w:vAlign w:val="center"/>
          </w:tcPr>
          <w:p w:rsidR="0050503D" w:rsidRDefault="0050503D" w:rsidP="00BA0748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Microsoft Excel 200</w:t>
            </w:r>
            <w:r w:rsidR="00BA074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or higher</w:t>
            </w:r>
          </w:p>
        </w:tc>
        <w:tc>
          <w:tcPr>
            <w:tcW w:w="3830" w:type="dxa"/>
          </w:tcPr>
          <w:p w:rsidR="0050503D" w:rsidRDefault="0050503D" w:rsidP="00BA0748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is an Excel Workbook containing all of the HEDIS Public Use File (PUF) data fields on separate worksheets per measure.</w:t>
            </w:r>
          </w:p>
        </w:tc>
      </w:tr>
    </w:tbl>
    <w:p w:rsidR="0050503D" w:rsidRDefault="0050503D">
      <w:pPr>
        <w:pStyle w:val="PlainText"/>
      </w:pPr>
    </w:p>
    <w:p w:rsidR="0050503D" w:rsidRDefault="0050503D">
      <w:pPr>
        <w:pStyle w:val="PlainText"/>
      </w:pPr>
    </w:p>
    <w:sectPr w:rsidR="0050503D" w:rsidSect="007D7129">
      <w:pgSz w:w="12240" w:h="15840" w:code="1"/>
      <w:pgMar w:top="1440" w:right="720" w:bottom="1440" w:left="13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3D"/>
    <w:rsid w:val="00071B00"/>
    <w:rsid w:val="00156201"/>
    <w:rsid w:val="001F7B85"/>
    <w:rsid w:val="00304EC6"/>
    <w:rsid w:val="0033250B"/>
    <w:rsid w:val="0050503D"/>
    <w:rsid w:val="005178C2"/>
    <w:rsid w:val="00706BD2"/>
    <w:rsid w:val="00745FE1"/>
    <w:rsid w:val="007D7129"/>
    <w:rsid w:val="00861BCB"/>
    <w:rsid w:val="008F2644"/>
    <w:rsid w:val="00A04F97"/>
    <w:rsid w:val="00A84B25"/>
    <w:rsid w:val="00B601F4"/>
    <w:rsid w:val="00BA0748"/>
    <w:rsid w:val="00BF614C"/>
    <w:rsid w:val="00CA466B"/>
    <w:rsid w:val="00CE75D6"/>
    <w:rsid w:val="00D13426"/>
    <w:rsid w:val="00D902A7"/>
    <w:rsid w:val="00DA5684"/>
    <w:rsid w:val="00DF5717"/>
    <w:rsid w:val="00DF6995"/>
    <w:rsid w:val="00E20223"/>
    <w:rsid w:val="00E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D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06BD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6BD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D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06BD2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6BD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in the release of HEDIS 3</vt:lpstr>
    </vt:vector>
  </TitlesOfParts>
  <Company>hcfa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in the release of HEDIS 3</dc:title>
  <dc:creator>Matthew</dc:creator>
  <cp:lastModifiedBy>James Ranck</cp:lastModifiedBy>
  <cp:revision>2</cp:revision>
  <cp:lastPrinted>1998-10-13T15:17:00Z</cp:lastPrinted>
  <dcterms:created xsi:type="dcterms:W3CDTF">2015-07-16T18:01:00Z</dcterms:created>
  <dcterms:modified xsi:type="dcterms:W3CDTF">2015-07-16T18:01:00Z</dcterms:modified>
</cp:coreProperties>
</file>