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5498678" w14:textId="77777777" w:rsidR="00A17D17" w:rsidRPr="006B187E" w:rsidRDefault="00A17D17" w:rsidP="00A17D17">
      <w:pPr>
        <w:pStyle w:val="ParagraphSpacer10"/>
      </w:pPr>
      <w:bookmarkStart w:id="0" w:name="_Hlk46139424"/>
      <w:bookmarkStart w:id="1" w:name="_Toc278187082"/>
      <w:bookmarkStart w:id="2" w:name="_Toc278189218"/>
      <w:bookmarkEnd w:id="0"/>
    </w:p>
    <w:p w14:paraId="20B8927F" w14:textId="77777777" w:rsidR="00A17D17" w:rsidRPr="00086BB4" w:rsidRDefault="00A17D17" w:rsidP="00A17D17">
      <w:pPr>
        <w:pStyle w:val="Figure"/>
      </w:pPr>
      <w:r>
        <w:rPr>
          <w:noProof/>
        </w:rPr>
        <w:drawing>
          <wp:inline distT="0" distB="0" distL="0" distR="0" wp14:anchorId="74828298" wp14:editId="4DD8F56F">
            <wp:extent cx="5943600" cy="800100"/>
            <wp:effectExtent l="0" t="0" r="0" b="0"/>
            <wp:docPr id="1" name="Picture 1" descr="The CMS logo resides to the left of the following text:&#10;&#10;Centers for Medicare &amp; Medicaid Services&#10;CMS eXpedited Life Cycle (XLC)" title="CMS Logo"/>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282" t="8955" r="1" b="15820"/>
                    <a:stretch/>
                  </pic:blipFill>
                  <pic:spPr bwMode="auto">
                    <a:xfrm>
                      <a:off x="0" y="0"/>
                      <a:ext cx="5943600" cy="800100"/>
                    </a:xfrm>
                    <a:prstGeom prst="rect">
                      <a:avLst/>
                    </a:prstGeom>
                    <a:ln>
                      <a:noFill/>
                    </a:ln>
                    <a:extLst>
                      <a:ext uri="{53640926-AAD7-44D8-BBD7-CCE9431645EC}">
                        <a14:shadowObscured xmlns:a14="http://schemas.microsoft.com/office/drawing/2010/main"/>
                      </a:ext>
                    </a:extLst>
                  </pic:spPr>
                </pic:pic>
              </a:graphicData>
            </a:graphic>
          </wp:inline>
        </w:drawing>
      </w:r>
    </w:p>
    <w:p w14:paraId="63D8D100" w14:textId="559BCDDB" w:rsidR="00A17D17" w:rsidRPr="00A51BF1" w:rsidRDefault="00EB6005" w:rsidP="00A17D17">
      <w:pPr>
        <w:pStyle w:val="CoverProjectName"/>
      </w:pPr>
      <w:r w:rsidRPr="00EB6005">
        <w:t>Identity Management (IDM)</w:t>
      </w:r>
    </w:p>
    <w:p w14:paraId="7BA77092" w14:textId="797855AF" w:rsidR="00510DAF" w:rsidRPr="006D1B23" w:rsidRDefault="00BA478E" w:rsidP="006D1B23">
      <w:pPr>
        <w:pStyle w:val="CoverDocumentName"/>
      </w:pPr>
      <w:bookmarkStart w:id="3" w:name="_Ref48059524"/>
      <w:r w:rsidRPr="006D1B23">
        <w:t>User</w:t>
      </w:r>
      <w:r w:rsidR="00510DAF" w:rsidRPr="006D1B23">
        <w:t xml:space="preserve"> Guide</w:t>
      </w:r>
      <w:bookmarkEnd w:id="3"/>
    </w:p>
    <w:p w14:paraId="3FDE7D86" w14:textId="721B04BB" w:rsidR="00A17D17" w:rsidRDefault="00A17D17" w:rsidP="006D1B23">
      <w:pPr>
        <w:pStyle w:val="CoverTextVersion"/>
      </w:pPr>
      <w:r>
        <w:t xml:space="preserve">Version </w:t>
      </w:r>
      <w:r w:rsidR="00163EB7">
        <w:t>1.0</w:t>
      </w:r>
      <w:r w:rsidR="00C3616A">
        <w:t>2</w:t>
      </w:r>
    </w:p>
    <w:p w14:paraId="55825E7C" w14:textId="08A74958" w:rsidR="00A17D17" w:rsidRDefault="00553A64" w:rsidP="00A17D17">
      <w:pPr>
        <w:pStyle w:val="CoverTextDate"/>
      </w:pPr>
      <w:r>
        <w:t>10/</w:t>
      </w:r>
      <w:r w:rsidR="00403BF9">
        <w:t>18</w:t>
      </w:r>
      <w:r w:rsidR="00083E12">
        <w:t>/202</w:t>
      </w:r>
      <w:r w:rsidR="00E066FB">
        <w:t>1</w:t>
      </w:r>
    </w:p>
    <w:p w14:paraId="056FAEF7" w14:textId="6470436B" w:rsidR="00A17D17" w:rsidRPr="00F6770F" w:rsidRDefault="00A17D17" w:rsidP="00A17D17">
      <w:pPr>
        <w:pStyle w:val="BodyText"/>
      </w:pPr>
      <w:r w:rsidRPr="00F6770F">
        <w:rPr>
          <w:rStyle w:val="BodyTextBoldChar"/>
        </w:rPr>
        <w:t>Document Number</w:t>
      </w:r>
      <w:r w:rsidRPr="00F6770F">
        <w:t xml:space="preserve">: </w:t>
      </w:r>
      <w:r w:rsidR="007D5956">
        <w:t>IDM</w:t>
      </w:r>
      <w:r w:rsidR="00256102">
        <w:t xml:space="preserve"> User Guide</w:t>
      </w:r>
      <w:r w:rsidR="00436E17">
        <w:t xml:space="preserve"> </w:t>
      </w:r>
      <w:r w:rsidR="005C75E9">
        <w:t>Version</w:t>
      </w:r>
      <w:r w:rsidR="00436E17">
        <w:t xml:space="preserve"> </w:t>
      </w:r>
      <w:r w:rsidR="0064085D">
        <w:t>1.0</w:t>
      </w:r>
      <w:r w:rsidR="00A07977">
        <w:t>2</w:t>
      </w:r>
    </w:p>
    <w:p w14:paraId="2897ED22" w14:textId="7F8A89FD" w:rsidR="00A17D17" w:rsidRPr="00F6770F" w:rsidRDefault="00A17D17" w:rsidP="00A17D17">
      <w:pPr>
        <w:pStyle w:val="BodyText"/>
      </w:pPr>
      <w:r w:rsidRPr="00F6770F">
        <w:rPr>
          <w:rStyle w:val="BodyTextBoldChar"/>
        </w:rPr>
        <w:t>Contract Number</w:t>
      </w:r>
      <w:r w:rsidRPr="00F6770F">
        <w:t xml:space="preserve">: </w:t>
      </w:r>
      <w:r w:rsidR="001D03C4" w:rsidRPr="001D03C4">
        <w:t>HHSM</w:t>
      </w:r>
      <w:r w:rsidR="00777596">
        <w:t>-</w:t>
      </w:r>
      <w:r w:rsidR="001D03C4" w:rsidRPr="001D03C4">
        <w:t>500</w:t>
      </w:r>
      <w:r w:rsidR="00777596">
        <w:t>-</w:t>
      </w:r>
      <w:r w:rsidR="001D03C4" w:rsidRPr="001D03C4">
        <w:t>2017</w:t>
      </w:r>
      <w:r w:rsidR="00777596">
        <w:t>-</w:t>
      </w:r>
      <w:r w:rsidR="001D03C4" w:rsidRPr="001D03C4">
        <w:t>00015I TO HHSM</w:t>
      </w:r>
      <w:r w:rsidR="00777596">
        <w:t>-</w:t>
      </w:r>
      <w:r w:rsidR="001D03C4" w:rsidRPr="001D03C4">
        <w:t>500</w:t>
      </w:r>
      <w:r w:rsidR="00777596">
        <w:t>-</w:t>
      </w:r>
      <w:r w:rsidR="001D03C4" w:rsidRPr="001D03C4">
        <w:t>T0001</w:t>
      </w:r>
    </w:p>
    <w:p w14:paraId="2A24E639" w14:textId="77777777" w:rsidR="00491132" w:rsidRDefault="00491132" w:rsidP="00A17D17">
      <w:pPr>
        <w:pStyle w:val="BodyText"/>
      </w:pPr>
    </w:p>
    <w:p w14:paraId="6770FC0E" w14:textId="3B0D8275" w:rsidR="00A17D17" w:rsidRDefault="00491132" w:rsidP="00491132">
      <w:pPr>
        <w:pStyle w:val="BodyText"/>
      </w:pPr>
      <w:bookmarkStart w:id="4" w:name="_Hlk45792969"/>
      <w:r>
        <w:t xml:space="preserve">Note: Working </w:t>
      </w:r>
      <w:r w:rsidR="006A6536">
        <w:t>c</w:t>
      </w:r>
      <w:r>
        <w:t xml:space="preserve">opy versions delivered to the client for review will be published as a </w:t>
      </w:r>
      <w:r w:rsidR="006A6536">
        <w:t>m</w:t>
      </w:r>
      <w:r>
        <w:t xml:space="preserve">ajor </w:t>
      </w:r>
      <w:r w:rsidR="006A6536">
        <w:t>v</w:t>
      </w:r>
      <w:r>
        <w:t xml:space="preserve">ersion. The </w:t>
      </w:r>
      <w:r w:rsidR="00614793">
        <w:t>c</w:t>
      </w:r>
      <w:r>
        <w:t xml:space="preserve">lient has agreed to review these documents </w:t>
      </w:r>
      <w:r w:rsidR="006A6536">
        <w:t xml:space="preserve">as follows: </w:t>
      </w:r>
      <w:r>
        <w:t>as</w:t>
      </w:r>
      <w:r w:rsidR="00777596">
        <w:t>-</w:t>
      </w:r>
      <w:r>
        <w:t xml:space="preserve">is, ongoing, </w:t>
      </w:r>
      <w:r w:rsidR="000319E5">
        <w:t>“</w:t>
      </w:r>
      <w:r>
        <w:t>work</w:t>
      </w:r>
      <w:r w:rsidR="00777596">
        <w:t>-</w:t>
      </w:r>
      <w:r>
        <w:t>in</w:t>
      </w:r>
      <w:r w:rsidR="00777596">
        <w:t>-</w:t>
      </w:r>
      <w:r w:rsidR="006A6536">
        <w:t>progress</w:t>
      </w:r>
      <w:r w:rsidR="000319E5">
        <w:t>”</w:t>
      </w:r>
      <w:r>
        <w:t xml:space="preserve"> </w:t>
      </w:r>
      <w:r w:rsidR="006A6536">
        <w:t>drafts and</w:t>
      </w:r>
      <w:r>
        <w:t xml:space="preserve"> working copy versions.</w:t>
      </w:r>
      <w:bookmarkEnd w:id="4"/>
      <w:r w:rsidR="00A17D17">
        <w:br w:type="page"/>
      </w:r>
    </w:p>
    <w:p w14:paraId="13705601" w14:textId="77777777" w:rsidR="008F03D1" w:rsidRPr="000E5004" w:rsidRDefault="008F03D1">
      <w:pPr>
        <w:pStyle w:val="FrontMatterHeader"/>
      </w:pPr>
      <w:bookmarkStart w:id="5" w:name="_Hlk52264520"/>
      <w:r w:rsidRPr="000E5004">
        <w:lastRenderedPageBreak/>
        <w:t>Table of Contents</w:t>
      </w:r>
      <w:bookmarkEnd w:id="1"/>
      <w:bookmarkEnd w:id="2"/>
    </w:p>
    <w:bookmarkStart w:id="6" w:name="_Hlk48141178"/>
    <w:p w14:paraId="6458CCC8" w14:textId="71F06613" w:rsidR="00482331" w:rsidRDefault="009E54A4">
      <w:pPr>
        <w:pStyle w:val="TOC1"/>
        <w:rPr>
          <w:rFonts w:asciiTheme="minorHAnsi" w:eastAsiaTheme="minorEastAsia" w:hAnsiTheme="minorHAnsi" w:cstheme="minorBidi"/>
          <w:b w:val="0"/>
          <w:sz w:val="22"/>
          <w:szCs w:val="22"/>
        </w:rPr>
      </w:pPr>
      <w:r>
        <w:fldChar w:fldCharType="begin"/>
      </w:r>
      <w:r>
        <w:instrText xml:space="preserve"> TOC \h \z \t "Heading 2,1,Heading 3,2,Heading 4,3,Back Matter Heading,1,TableCaption,1,Title Small,1" </w:instrText>
      </w:r>
      <w:r>
        <w:fldChar w:fldCharType="separate"/>
      </w:r>
      <w:hyperlink w:anchor="_Toc85521955" w:history="1">
        <w:r w:rsidR="00482331" w:rsidRPr="009D0AFA">
          <w:rPr>
            <w:rStyle w:val="Hyperlink"/>
          </w:rPr>
          <w:t>1.</w:t>
        </w:r>
        <w:r w:rsidR="00482331">
          <w:rPr>
            <w:rFonts w:asciiTheme="minorHAnsi" w:eastAsiaTheme="minorEastAsia" w:hAnsiTheme="minorHAnsi" w:cstheme="minorBidi"/>
            <w:b w:val="0"/>
            <w:sz w:val="22"/>
            <w:szCs w:val="22"/>
          </w:rPr>
          <w:tab/>
        </w:r>
        <w:r w:rsidR="00482331" w:rsidRPr="009D0AFA">
          <w:rPr>
            <w:rStyle w:val="Hyperlink"/>
          </w:rPr>
          <w:t>Introduction</w:t>
        </w:r>
        <w:r w:rsidR="00482331">
          <w:rPr>
            <w:webHidden/>
          </w:rPr>
          <w:tab/>
        </w:r>
        <w:r w:rsidR="00482331">
          <w:rPr>
            <w:webHidden/>
          </w:rPr>
          <w:fldChar w:fldCharType="begin"/>
        </w:r>
        <w:r w:rsidR="00482331">
          <w:rPr>
            <w:webHidden/>
          </w:rPr>
          <w:instrText xml:space="preserve"> PAGEREF _Toc85521955 \h </w:instrText>
        </w:r>
        <w:r w:rsidR="00482331">
          <w:rPr>
            <w:webHidden/>
          </w:rPr>
        </w:r>
        <w:r w:rsidR="00482331">
          <w:rPr>
            <w:webHidden/>
          </w:rPr>
          <w:fldChar w:fldCharType="separate"/>
        </w:r>
        <w:r w:rsidR="00482331">
          <w:rPr>
            <w:webHidden/>
          </w:rPr>
          <w:t>1</w:t>
        </w:r>
        <w:r w:rsidR="00482331">
          <w:rPr>
            <w:webHidden/>
          </w:rPr>
          <w:fldChar w:fldCharType="end"/>
        </w:r>
      </w:hyperlink>
    </w:p>
    <w:p w14:paraId="3DB4EEA5" w14:textId="6C172873" w:rsidR="00482331" w:rsidRDefault="005D4D67">
      <w:pPr>
        <w:pStyle w:val="TOC2"/>
        <w:rPr>
          <w:rFonts w:asciiTheme="minorHAnsi" w:eastAsiaTheme="minorEastAsia" w:hAnsiTheme="minorHAnsi" w:cstheme="minorBidi"/>
          <w:sz w:val="22"/>
          <w:szCs w:val="22"/>
        </w:rPr>
      </w:pPr>
      <w:hyperlink w:anchor="_Toc85521956" w:history="1">
        <w:r w:rsidR="00482331" w:rsidRPr="009D0AFA">
          <w:rPr>
            <w:rStyle w:val="Hyperlink"/>
          </w:rPr>
          <w:t>1.1</w:t>
        </w:r>
        <w:r w:rsidR="00482331">
          <w:rPr>
            <w:rFonts w:asciiTheme="minorHAnsi" w:eastAsiaTheme="minorEastAsia" w:hAnsiTheme="minorHAnsi" w:cstheme="minorBidi"/>
            <w:sz w:val="22"/>
            <w:szCs w:val="22"/>
          </w:rPr>
          <w:tab/>
        </w:r>
        <w:r w:rsidR="00482331" w:rsidRPr="009D0AFA">
          <w:rPr>
            <w:rStyle w:val="Hyperlink"/>
          </w:rPr>
          <w:t>Identity Management (IDM) System Overview</w:t>
        </w:r>
        <w:r w:rsidR="00482331">
          <w:rPr>
            <w:webHidden/>
          </w:rPr>
          <w:tab/>
        </w:r>
        <w:r w:rsidR="00482331">
          <w:rPr>
            <w:webHidden/>
          </w:rPr>
          <w:fldChar w:fldCharType="begin"/>
        </w:r>
        <w:r w:rsidR="00482331">
          <w:rPr>
            <w:webHidden/>
          </w:rPr>
          <w:instrText xml:space="preserve"> PAGEREF _Toc85521956 \h </w:instrText>
        </w:r>
        <w:r w:rsidR="00482331">
          <w:rPr>
            <w:webHidden/>
          </w:rPr>
        </w:r>
        <w:r w:rsidR="00482331">
          <w:rPr>
            <w:webHidden/>
          </w:rPr>
          <w:fldChar w:fldCharType="separate"/>
        </w:r>
        <w:r w:rsidR="00482331">
          <w:rPr>
            <w:webHidden/>
          </w:rPr>
          <w:t>1</w:t>
        </w:r>
        <w:r w:rsidR="00482331">
          <w:rPr>
            <w:webHidden/>
          </w:rPr>
          <w:fldChar w:fldCharType="end"/>
        </w:r>
      </w:hyperlink>
    </w:p>
    <w:p w14:paraId="61340F8C" w14:textId="6B12C6F5" w:rsidR="00482331" w:rsidRDefault="005D4D67">
      <w:pPr>
        <w:pStyle w:val="TOC2"/>
        <w:rPr>
          <w:rFonts w:asciiTheme="minorHAnsi" w:eastAsiaTheme="minorEastAsia" w:hAnsiTheme="minorHAnsi" w:cstheme="minorBidi"/>
          <w:sz w:val="22"/>
          <w:szCs w:val="22"/>
        </w:rPr>
      </w:pPr>
      <w:hyperlink w:anchor="_Toc85521957" w:history="1">
        <w:r w:rsidR="00482331" w:rsidRPr="009D0AFA">
          <w:rPr>
            <w:rStyle w:val="Hyperlink"/>
          </w:rPr>
          <w:t>1.2</w:t>
        </w:r>
        <w:r w:rsidR="00482331">
          <w:rPr>
            <w:rFonts w:asciiTheme="minorHAnsi" w:eastAsiaTheme="minorEastAsia" w:hAnsiTheme="minorHAnsi" w:cstheme="minorBidi"/>
            <w:sz w:val="22"/>
            <w:szCs w:val="22"/>
          </w:rPr>
          <w:tab/>
        </w:r>
        <w:r w:rsidR="00482331" w:rsidRPr="009D0AFA">
          <w:rPr>
            <w:rStyle w:val="Hyperlink"/>
          </w:rPr>
          <w:t>User Guide Purpose</w:t>
        </w:r>
        <w:r w:rsidR="00482331">
          <w:rPr>
            <w:webHidden/>
          </w:rPr>
          <w:tab/>
        </w:r>
        <w:r w:rsidR="00482331">
          <w:rPr>
            <w:webHidden/>
          </w:rPr>
          <w:fldChar w:fldCharType="begin"/>
        </w:r>
        <w:r w:rsidR="00482331">
          <w:rPr>
            <w:webHidden/>
          </w:rPr>
          <w:instrText xml:space="preserve"> PAGEREF _Toc85521957 \h </w:instrText>
        </w:r>
        <w:r w:rsidR="00482331">
          <w:rPr>
            <w:webHidden/>
          </w:rPr>
        </w:r>
        <w:r w:rsidR="00482331">
          <w:rPr>
            <w:webHidden/>
          </w:rPr>
          <w:fldChar w:fldCharType="separate"/>
        </w:r>
        <w:r w:rsidR="00482331">
          <w:rPr>
            <w:webHidden/>
          </w:rPr>
          <w:t>1</w:t>
        </w:r>
        <w:r w:rsidR="00482331">
          <w:rPr>
            <w:webHidden/>
          </w:rPr>
          <w:fldChar w:fldCharType="end"/>
        </w:r>
      </w:hyperlink>
    </w:p>
    <w:p w14:paraId="2545655F" w14:textId="3EF06A7C" w:rsidR="00482331" w:rsidRDefault="005D4D67">
      <w:pPr>
        <w:pStyle w:val="TOC2"/>
        <w:rPr>
          <w:rFonts w:asciiTheme="minorHAnsi" w:eastAsiaTheme="minorEastAsia" w:hAnsiTheme="minorHAnsi" w:cstheme="minorBidi"/>
          <w:sz w:val="22"/>
          <w:szCs w:val="22"/>
        </w:rPr>
      </w:pPr>
      <w:hyperlink w:anchor="_Toc85521958" w:history="1">
        <w:r w:rsidR="00482331" w:rsidRPr="009D0AFA">
          <w:rPr>
            <w:rStyle w:val="Hyperlink"/>
          </w:rPr>
          <w:t>1.3</w:t>
        </w:r>
        <w:r w:rsidR="00482331">
          <w:rPr>
            <w:rFonts w:asciiTheme="minorHAnsi" w:eastAsiaTheme="minorEastAsia" w:hAnsiTheme="minorHAnsi" w:cstheme="minorBidi"/>
            <w:sz w:val="22"/>
            <w:szCs w:val="22"/>
          </w:rPr>
          <w:tab/>
        </w:r>
        <w:r w:rsidR="00482331" w:rsidRPr="009D0AFA">
          <w:rPr>
            <w:rStyle w:val="Hyperlink"/>
          </w:rPr>
          <w:t>Where to Get Help</w:t>
        </w:r>
        <w:r w:rsidR="00482331">
          <w:rPr>
            <w:webHidden/>
          </w:rPr>
          <w:tab/>
        </w:r>
        <w:r w:rsidR="00482331">
          <w:rPr>
            <w:webHidden/>
          </w:rPr>
          <w:fldChar w:fldCharType="begin"/>
        </w:r>
        <w:r w:rsidR="00482331">
          <w:rPr>
            <w:webHidden/>
          </w:rPr>
          <w:instrText xml:space="preserve"> PAGEREF _Toc85521958 \h </w:instrText>
        </w:r>
        <w:r w:rsidR="00482331">
          <w:rPr>
            <w:webHidden/>
          </w:rPr>
        </w:r>
        <w:r w:rsidR="00482331">
          <w:rPr>
            <w:webHidden/>
          </w:rPr>
          <w:fldChar w:fldCharType="separate"/>
        </w:r>
        <w:r w:rsidR="00482331">
          <w:rPr>
            <w:webHidden/>
          </w:rPr>
          <w:t>1</w:t>
        </w:r>
        <w:r w:rsidR="00482331">
          <w:rPr>
            <w:webHidden/>
          </w:rPr>
          <w:fldChar w:fldCharType="end"/>
        </w:r>
      </w:hyperlink>
    </w:p>
    <w:p w14:paraId="724EBC7C" w14:textId="31D1CBA5" w:rsidR="00482331" w:rsidRDefault="005D4D67">
      <w:pPr>
        <w:pStyle w:val="TOC1"/>
        <w:rPr>
          <w:rFonts w:asciiTheme="minorHAnsi" w:eastAsiaTheme="minorEastAsia" w:hAnsiTheme="minorHAnsi" w:cstheme="minorBidi"/>
          <w:b w:val="0"/>
          <w:sz w:val="22"/>
          <w:szCs w:val="22"/>
        </w:rPr>
      </w:pPr>
      <w:hyperlink w:anchor="_Toc85521959" w:history="1">
        <w:r w:rsidR="00482331" w:rsidRPr="009D0AFA">
          <w:rPr>
            <w:rStyle w:val="Hyperlink"/>
          </w:rPr>
          <w:t>2.</w:t>
        </w:r>
        <w:r w:rsidR="00482331">
          <w:rPr>
            <w:rFonts w:asciiTheme="minorHAnsi" w:eastAsiaTheme="minorEastAsia" w:hAnsiTheme="minorHAnsi" w:cstheme="minorBidi"/>
            <w:b w:val="0"/>
            <w:sz w:val="22"/>
            <w:szCs w:val="22"/>
          </w:rPr>
          <w:tab/>
        </w:r>
        <w:r w:rsidR="00482331" w:rsidRPr="009D0AFA">
          <w:rPr>
            <w:rStyle w:val="Hyperlink"/>
          </w:rPr>
          <w:t>Prepare to Access the IDM System</w:t>
        </w:r>
        <w:r w:rsidR="00482331">
          <w:rPr>
            <w:webHidden/>
          </w:rPr>
          <w:tab/>
        </w:r>
        <w:r w:rsidR="00482331">
          <w:rPr>
            <w:webHidden/>
          </w:rPr>
          <w:fldChar w:fldCharType="begin"/>
        </w:r>
        <w:r w:rsidR="00482331">
          <w:rPr>
            <w:webHidden/>
          </w:rPr>
          <w:instrText xml:space="preserve"> PAGEREF _Toc85521959 \h </w:instrText>
        </w:r>
        <w:r w:rsidR="00482331">
          <w:rPr>
            <w:webHidden/>
          </w:rPr>
        </w:r>
        <w:r w:rsidR="00482331">
          <w:rPr>
            <w:webHidden/>
          </w:rPr>
          <w:fldChar w:fldCharType="separate"/>
        </w:r>
        <w:r w:rsidR="00482331">
          <w:rPr>
            <w:webHidden/>
          </w:rPr>
          <w:t>3</w:t>
        </w:r>
        <w:r w:rsidR="00482331">
          <w:rPr>
            <w:webHidden/>
          </w:rPr>
          <w:fldChar w:fldCharType="end"/>
        </w:r>
      </w:hyperlink>
    </w:p>
    <w:p w14:paraId="51A1CC1E" w14:textId="762CD925" w:rsidR="00482331" w:rsidRDefault="005D4D67">
      <w:pPr>
        <w:pStyle w:val="TOC2"/>
        <w:rPr>
          <w:rFonts w:asciiTheme="minorHAnsi" w:eastAsiaTheme="minorEastAsia" w:hAnsiTheme="minorHAnsi" w:cstheme="minorBidi"/>
          <w:sz w:val="22"/>
          <w:szCs w:val="22"/>
        </w:rPr>
      </w:pPr>
      <w:hyperlink w:anchor="_Toc85521960" w:history="1">
        <w:r w:rsidR="00482331" w:rsidRPr="009D0AFA">
          <w:rPr>
            <w:rStyle w:val="Hyperlink"/>
          </w:rPr>
          <w:t>2.1</w:t>
        </w:r>
        <w:r w:rsidR="00482331">
          <w:rPr>
            <w:rFonts w:asciiTheme="minorHAnsi" w:eastAsiaTheme="minorEastAsia" w:hAnsiTheme="minorHAnsi" w:cstheme="minorBidi"/>
            <w:sz w:val="22"/>
            <w:szCs w:val="22"/>
          </w:rPr>
          <w:tab/>
        </w:r>
        <w:r w:rsidR="00482331" w:rsidRPr="009D0AFA">
          <w:rPr>
            <w:rStyle w:val="Hyperlink"/>
          </w:rPr>
          <w:t>Verify the Web Browser is Supported</w:t>
        </w:r>
        <w:r w:rsidR="00482331">
          <w:rPr>
            <w:webHidden/>
          </w:rPr>
          <w:tab/>
        </w:r>
        <w:r w:rsidR="00482331">
          <w:rPr>
            <w:webHidden/>
          </w:rPr>
          <w:fldChar w:fldCharType="begin"/>
        </w:r>
        <w:r w:rsidR="00482331">
          <w:rPr>
            <w:webHidden/>
          </w:rPr>
          <w:instrText xml:space="preserve"> PAGEREF _Toc85521960 \h </w:instrText>
        </w:r>
        <w:r w:rsidR="00482331">
          <w:rPr>
            <w:webHidden/>
          </w:rPr>
        </w:r>
        <w:r w:rsidR="00482331">
          <w:rPr>
            <w:webHidden/>
          </w:rPr>
          <w:fldChar w:fldCharType="separate"/>
        </w:r>
        <w:r w:rsidR="00482331">
          <w:rPr>
            <w:webHidden/>
          </w:rPr>
          <w:t>3</w:t>
        </w:r>
        <w:r w:rsidR="00482331">
          <w:rPr>
            <w:webHidden/>
          </w:rPr>
          <w:fldChar w:fldCharType="end"/>
        </w:r>
      </w:hyperlink>
    </w:p>
    <w:p w14:paraId="47208A77" w14:textId="1C159429" w:rsidR="00482331" w:rsidRDefault="005D4D67">
      <w:pPr>
        <w:pStyle w:val="TOC2"/>
        <w:rPr>
          <w:rFonts w:asciiTheme="minorHAnsi" w:eastAsiaTheme="minorEastAsia" w:hAnsiTheme="minorHAnsi" w:cstheme="minorBidi"/>
          <w:sz w:val="22"/>
          <w:szCs w:val="22"/>
        </w:rPr>
      </w:pPr>
      <w:hyperlink w:anchor="_Toc85521961" w:history="1">
        <w:r w:rsidR="00482331" w:rsidRPr="009D0AFA">
          <w:rPr>
            <w:rStyle w:val="Hyperlink"/>
          </w:rPr>
          <w:t>2.2</w:t>
        </w:r>
        <w:r w:rsidR="00482331">
          <w:rPr>
            <w:rFonts w:asciiTheme="minorHAnsi" w:eastAsiaTheme="minorEastAsia" w:hAnsiTheme="minorHAnsi" w:cstheme="minorBidi"/>
            <w:sz w:val="22"/>
            <w:szCs w:val="22"/>
          </w:rPr>
          <w:tab/>
        </w:r>
        <w:r w:rsidR="00482331" w:rsidRPr="009D0AFA">
          <w:rPr>
            <w:rStyle w:val="Hyperlink"/>
          </w:rPr>
          <w:t>Verify and Adjust the Screen Resolution if Necessary</w:t>
        </w:r>
        <w:r w:rsidR="00482331">
          <w:rPr>
            <w:webHidden/>
          </w:rPr>
          <w:tab/>
        </w:r>
        <w:r w:rsidR="00482331">
          <w:rPr>
            <w:webHidden/>
          </w:rPr>
          <w:fldChar w:fldCharType="begin"/>
        </w:r>
        <w:r w:rsidR="00482331">
          <w:rPr>
            <w:webHidden/>
          </w:rPr>
          <w:instrText xml:space="preserve"> PAGEREF _Toc85521961 \h </w:instrText>
        </w:r>
        <w:r w:rsidR="00482331">
          <w:rPr>
            <w:webHidden/>
          </w:rPr>
        </w:r>
        <w:r w:rsidR="00482331">
          <w:rPr>
            <w:webHidden/>
          </w:rPr>
          <w:fldChar w:fldCharType="separate"/>
        </w:r>
        <w:r w:rsidR="00482331">
          <w:rPr>
            <w:webHidden/>
          </w:rPr>
          <w:t>3</w:t>
        </w:r>
        <w:r w:rsidR="00482331">
          <w:rPr>
            <w:webHidden/>
          </w:rPr>
          <w:fldChar w:fldCharType="end"/>
        </w:r>
      </w:hyperlink>
    </w:p>
    <w:p w14:paraId="466CE2D4" w14:textId="51BFEADC" w:rsidR="00482331" w:rsidRDefault="005D4D67">
      <w:pPr>
        <w:pStyle w:val="TOC2"/>
        <w:rPr>
          <w:rFonts w:asciiTheme="minorHAnsi" w:eastAsiaTheme="minorEastAsia" w:hAnsiTheme="minorHAnsi" w:cstheme="minorBidi"/>
          <w:sz w:val="22"/>
          <w:szCs w:val="22"/>
        </w:rPr>
      </w:pPr>
      <w:hyperlink w:anchor="_Toc85521962" w:history="1">
        <w:r w:rsidR="00482331" w:rsidRPr="009D0AFA">
          <w:rPr>
            <w:rStyle w:val="Hyperlink"/>
          </w:rPr>
          <w:t>2.3</w:t>
        </w:r>
        <w:r w:rsidR="00482331">
          <w:rPr>
            <w:rFonts w:asciiTheme="minorHAnsi" w:eastAsiaTheme="minorEastAsia" w:hAnsiTheme="minorHAnsi" w:cstheme="minorBidi"/>
            <w:sz w:val="22"/>
            <w:szCs w:val="22"/>
          </w:rPr>
          <w:tab/>
        </w:r>
        <w:r w:rsidR="00482331" w:rsidRPr="009D0AFA">
          <w:rPr>
            <w:rStyle w:val="Hyperlink"/>
          </w:rPr>
          <w:t>Review Account Creation Instructions</w:t>
        </w:r>
        <w:r w:rsidR="00482331">
          <w:rPr>
            <w:webHidden/>
          </w:rPr>
          <w:tab/>
        </w:r>
        <w:r w:rsidR="00482331">
          <w:rPr>
            <w:webHidden/>
          </w:rPr>
          <w:fldChar w:fldCharType="begin"/>
        </w:r>
        <w:r w:rsidR="00482331">
          <w:rPr>
            <w:webHidden/>
          </w:rPr>
          <w:instrText xml:space="preserve"> PAGEREF _Toc85521962 \h </w:instrText>
        </w:r>
        <w:r w:rsidR="00482331">
          <w:rPr>
            <w:webHidden/>
          </w:rPr>
        </w:r>
        <w:r w:rsidR="00482331">
          <w:rPr>
            <w:webHidden/>
          </w:rPr>
          <w:fldChar w:fldCharType="separate"/>
        </w:r>
        <w:r w:rsidR="00482331">
          <w:rPr>
            <w:webHidden/>
          </w:rPr>
          <w:t>3</w:t>
        </w:r>
        <w:r w:rsidR="00482331">
          <w:rPr>
            <w:webHidden/>
          </w:rPr>
          <w:fldChar w:fldCharType="end"/>
        </w:r>
      </w:hyperlink>
    </w:p>
    <w:p w14:paraId="5A46B28F" w14:textId="28E0A1AA" w:rsidR="00482331" w:rsidRDefault="005D4D67">
      <w:pPr>
        <w:pStyle w:val="TOC1"/>
        <w:rPr>
          <w:rFonts w:asciiTheme="minorHAnsi" w:eastAsiaTheme="minorEastAsia" w:hAnsiTheme="minorHAnsi" w:cstheme="minorBidi"/>
          <w:b w:val="0"/>
          <w:sz w:val="22"/>
          <w:szCs w:val="22"/>
        </w:rPr>
      </w:pPr>
      <w:hyperlink w:anchor="_Toc85521963" w:history="1">
        <w:r w:rsidR="00482331" w:rsidRPr="009D0AFA">
          <w:rPr>
            <w:rStyle w:val="Hyperlink"/>
          </w:rPr>
          <w:t>3.</w:t>
        </w:r>
        <w:r w:rsidR="00482331">
          <w:rPr>
            <w:rFonts w:asciiTheme="minorHAnsi" w:eastAsiaTheme="minorEastAsia" w:hAnsiTheme="minorHAnsi" w:cstheme="minorBidi"/>
            <w:b w:val="0"/>
            <w:sz w:val="22"/>
            <w:szCs w:val="22"/>
          </w:rPr>
          <w:tab/>
        </w:r>
        <w:r w:rsidR="00482331" w:rsidRPr="009D0AFA">
          <w:rPr>
            <w:rStyle w:val="Hyperlink"/>
          </w:rPr>
          <w:t>Overview of the IDM System</w:t>
        </w:r>
        <w:r w:rsidR="00482331">
          <w:rPr>
            <w:webHidden/>
          </w:rPr>
          <w:tab/>
        </w:r>
        <w:r w:rsidR="00482331">
          <w:rPr>
            <w:webHidden/>
          </w:rPr>
          <w:fldChar w:fldCharType="begin"/>
        </w:r>
        <w:r w:rsidR="00482331">
          <w:rPr>
            <w:webHidden/>
          </w:rPr>
          <w:instrText xml:space="preserve"> PAGEREF _Toc85521963 \h </w:instrText>
        </w:r>
        <w:r w:rsidR="00482331">
          <w:rPr>
            <w:webHidden/>
          </w:rPr>
        </w:r>
        <w:r w:rsidR="00482331">
          <w:rPr>
            <w:webHidden/>
          </w:rPr>
          <w:fldChar w:fldCharType="separate"/>
        </w:r>
        <w:r w:rsidR="00482331">
          <w:rPr>
            <w:webHidden/>
          </w:rPr>
          <w:t>4</w:t>
        </w:r>
        <w:r w:rsidR="00482331">
          <w:rPr>
            <w:webHidden/>
          </w:rPr>
          <w:fldChar w:fldCharType="end"/>
        </w:r>
      </w:hyperlink>
    </w:p>
    <w:p w14:paraId="653D0618" w14:textId="61B85DF9" w:rsidR="00482331" w:rsidRDefault="005D4D67">
      <w:pPr>
        <w:pStyle w:val="TOC1"/>
        <w:rPr>
          <w:rFonts w:asciiTheme="minorHAnsi" w:eastAsiaTheme="minorEastAsia" w:hAnsiTheme="minorHAnsi" w:cstheme="minorBidi"/>
          <w:b w:val="0"/>
          <w:sz w:val="22"/>
          <w:szCs w:val="22"/>
        </w:rPr>
      </w:pPr>
      <w:hyperlink w:anchor="_Toc85521964" w:history="1">
        <w:r w:rsidR="00482331" w:rsidRPr="009D0AFA">
          <w:rPr>
            <w:rStyle w:val="Hyperlink"/>
          </w:rPr>
          <w:t>4.</w:t>
        </w:r>
        <w:r w:rsidR="00482331">
          <w:rPr>
            <w:rFonts w:asciiTheme="minorHAnsi" w:eastAsiaTheme="minorEastAsia" w:hAnsiTheme="minorHAnsi" w:cstheme="minorBidi"/>
            <w:b w:val="0"/>
            <w:sz w:val="22"/>
            <w:szCs w:val="22"/>
          </w:rPr>
          <w:tab/>
        </w:r>
        <w:r w:rsidR="00482331" w:rsidRPr="009D0AFA">
          <w:rPr>
            <w:rStyle w:val="Hyperlink"/>
          </w:rPr>
          <w:t>How to Create a New User Account</w:t>
        </w:r>
        <w:r w:rsidR="00482331">
          <w:rPr>
            <w:webHidden/>
          </w:rPr>
          <w:tab/>
        </w:r>
        <w:r w:rsidR="00482331">
          <w:rPr>
            <w:webHidden/>
          </w:rPr>
          <w:fldChar w:fldCharType="begin"/>
        </w:r>
        <w:r w:rsidR="00482331">
          <w:rPr>
            <w:webHidden/>
          </w:rPr>
          <w:instrText xml:space="preserve"> PAGEREF _Toc85521964 \h </w:instrText>
        </w:r>
        <w:r w:rsidR="00482331">
          <w:rPr>
            <w:webHidden/>
          </w:rPr>
        </w:r>
        <w:r w:rsidR="00482331">
          <w:rPr>
            <w:webHidden/>
          </w:rPr>
          <w:fldChar w:fldCharType="separate"/>
        </w:r>
        <w:r w:rsidR="00482331">
          <w:rPr>
            <w:webHidden/>
          </w:rPr>
          <w:t>5</w:t>
        </w:r>
        <w:r w:rsidR="00482331">
          <w:rPr>
            <w:webHidden/>
          </w:rPr>
          <w:fldChar w:fldCharType="end"/>
        </w:r>
      </w:hyperlink>
    </w:p>
    <w:p w14:paraId="711FA101" w14:textId="4C4D9C93" w:rsidR="00482331" w:rsidRDefault="005D4D67">
      <w:pPr>
        <w:pStyle w:val="TOC1"/>
        <w:rPr>
          <w:rFonts w:asciiTheme="minorHAnsi" w:eastAsiaTheme="minorEastAsia" w:hAnsiTheme="minorHAnsi" w:cstheme="minorBidi"/>
          <w:b w:val="0"/>
          <w:sz w:val="22"/>
          <w:szCs w:val="22"/>
        </w:rPr>
      </w:pPr>
      <w:hyperlink w:anchor="_Toc85521965" w:history="1">
        <w:r w:rsidR="00482331" w:rsidRPr="009D0AFA">
          <w:rPr>
            <w:rStyle w:val="Hyperlink"/>
          </w:rPr>
          <w:t>5.</w:t>
        </w:r>
        <w:r w:rsidR="00482331">
          <w:rPr>
            <w:rFonts w:asciiTheme="minorHAnsi" w:eastAsiaTheme="minorEastAsia" w:hAnsiTheme="minorHAnsi" w:cstheme="minorBidi"/>
            <w:b w:val="0"/>
            <w:sz w:val="22"/>
            <w:szCs w:val="22"/>
          </w:rPr>
          <w:tab/>
        </w:r>
        <w:r w:rsidR="00482331" w:rsidRPr="009D0AFA">
          <w:rPr>
            <w:rStyle w:val="Hyperlink"/>
          </w:rPr>
          <w:t>How to Sign In</w:t>
        </w:r>
        <w:r w:rsidR="00482331">
          <w:rPr>
            <w:webHidden/>
          </w:rPr>
          <w:tab/>
        </w:r>
        <w:r w:rsidR="00482331">
          <w:rPr>
            <w:webHidden/>
          </w:rPr>
          <w:fldChar w:fldCharType="begin"/>
        </w:r>
        <w:r w:rsidR="00482331">
          <w:rPr>
            <w:webHidden/>
          </w:rPr>
          <w:instrText xml:space="preserve"> PAGEREF _Toc85521965 \h </w:instrText>
        </w:r>
        <w:r w:rsidR="00482331">
          <w:rPr>
            <w:webHidden/>
          </w:rPr>
        </w:r>
        <w:r w:rsidR="00482331">
          <w:rPr>
            <w:webHidden/>
          </w:rPr>
          <w:fldChar w:fldCharType="separate"/>
        </w:r>
        <w:r w:rsidR="00482331">
          <w:rPr>
            <w:webHidden/>
          </w:rPr>
          <w:t>7</w:t>
        </w:r>
        <w:r w:rsidR="00482331">
          <w:rPr>
            <w:webHidden/>
          </w:rPr>
          <w:fldChar w:fldCharType="end"/>
        </w:r>
      </w:hyperlink>
    </w:p>
    <w:p w14:paraId="65709ED8" w14:textId="7FC50E32" w:rsidR="00482331" w:rsidRDefault="005D4D67">
      <w:pPr>
        <w:pStyle w:val="TOC2"/>
        <w:rPr>
          <w:rFonts w:asciiTheme="minorHAnsi" w:eastAsiaTheme="minorEastAsia" w:hAnsiTheme="minorHAnsi" w:cstheme="minorBidi"/>
          <w:sz w:val="22"/>
          <w:szCs w:val="22"/>
        </w:rPr>
      </w:pPr>
      <w:hyperlink w:anchor="_Toc85521966" w:history="1">
        <w:r w:rsidR="00482331" w:rsidRPr="009D0AFA">
          <w:rPr>
            <w:rStyle w:val="Hyperlink"/>
          </w:rPr>
          <w:t>5.1</w:t>
        </w:r>
        <w:r w:rsidR="00482331">
          <w:rPr>
            <w:rFonts w:asciiTheme="minorHAnsi" w:eastAsiaTheme="minorEastAsia" w:hAnsiTheme="minorHAnsi" w:cstheme="minorBidi"/>
            <w:sz w:val="22"/>
            <w:szCs w:val="22"/>
          </w:rPr>
          <w:tab/>
        </w:r>
        <w:r w:rsidR="00482331" w:rsidRPr="009D0AFA">
          <w:rPr>
            <w:rStyle w:val="Hyperlink"/>
          </w:rPr>
          <w:t>How to Sign In (All Users)</w:t>
        </w:r>
        <w:r w:rsidR="00482331">
          <w:rPr>
            <w:webHidden/>
          </w:rPr>
          <w:tab/>
        </w:r>
        <w:r w:rsidR="00482331">
          <w:rPr>
            <w:webHidden/>
          </w:rPr>
          <w:fldChar w:fldCharType="begin"/>
        </w:r>
        <w:r w:rsidR="00482331">
          <w:rPr>
            <w:webHidden/>
          </w:rPr>
          <w:instrText xml:space="preserve"> PAGEREF _Toc85521966 \h </w:instrText>
        </w:r>
        <w:r w:rsidR="00482331">
          <w:rPr>
            <w:webHidden/>
          </w:rPr>
        </w:r>
        <w:r w:rsidR="00482331">
          <w:rPr>
            <w:webHidden/>
          </w:rPr>
          <w:fldChar w:fldCharType="separate"/>
        </w:r>
        <w:r w:rsidR="00482331">
          <w:rPr>
            <w:webHidden/>
          </w:rPr>
          <w:t>7</w:t>
        </w:r>
        <w:r w:rsidR="00482331">
          <w:rPr>
            <w:webHidden/>
          </w:rPr>
          <w:fldChar w:fldCharType="end"/>
        </w:r>
      </w:hyperlink>
    </w:p>
    <w:p w14:paraId="2C8AAB7F" w14:textId="1012897E" w:rsidR="00482331" w:rsidRDefault="005D4D67">
      <w:pPr>
        <w:pStyle w:val="TOC2"/>
        <w:rPr>
          <w:rFonts w:asciiTheme="minorHAnsi" w:eastAsiaTheme="minorEastAsia" w:hAnsiTheme="minorHAnsi" w:cstheme="minorBidi"/>
          <w:sz w:val="22"/>
          <w:szCs w:val="22"/>
        </w:rPr>
      </w:pPr>
      <w:hyperlink w:anchor="_Toc85521967" w:history="1">
        <w:r w:rsidR="00482331" w:rsidRPr="009D0AFA">
          <w:rPr>
            <w:rStyle w:val="Hyperlink"/>
          </w:rPr>
          <w:t>5.2</w:t>
        </w:r>
        <w:r w:rsidR="00482331">
          <w:rPr>
            <w:rFonts w:asciiTheme="minorHAnsi" w:eastAsiaTheme="minorEastAsia" w:hAnsiTheme="minorHAnsi" w:cstheme="minorBidi"/>
            <w:sz w:val="22"/>
            <w:szCs w:val="22"/>
          </w:rPr>
          <w:tab/>
        </w:r>
        <w:r w:rsidR="00482331" w:rsidRPr="009D0AFA">
          <w:rPr>
            <w:rStyle w:val="Hyperlink"/>
          </w:rPr>
          <w:t>How to Sign In with a PIV Card (CMS EUA Users Only)</w:t>
        </w:r>
        <w:r w:rsidR="00482331">
          <w:rPr>
            <w:webHidden/>
          </w:rPr>
          <w:tab/>
        </w:r>
        <w:r w:rsidR="00482331">
          <w:rPr>
            <w:webHidden/>
          </w:rPr>
          <w:fldChar w:fldCharType="begin"/>
        </w:r>
        <w:r w:rsidR="00482331">
          <w:rPr>
            <w:webHidden/>
          </w:rPr>
          <w:instrText xml:space="preserve"> PAGEREF _Toc85521967 \h </w:instrText>
        </w:r>
        <w:r w:rsidR="00482331">
          <w:rPr>
            <w:webHidden/>
          </w:rPr>
        </w:r>
        <w:r w:rsidR="00482331">
          <w:rPr>
            <w:webHidden/>
          </w:rPr>
          <w:fldChar w:fldCharType="separate"/>
        </w:r>
        <w:r w:rsidR="00482331">
          <w:rPr>
            <w:webHidden/>
          </w:rPr>
          <w:t>8</w:t>
        </w:r>
        <w:r w:rsidR="00482331">
          <w:rPr>
            <w:webHidden/>
          </w:rPr>
          <w:fldChar w:fldCharType="end"/>
        </w:r>
      </w:hyperlink>
    </w:p>
    <w:p w14:paraId="5EE1F79C" w14:textId="6442BDEF" w:rsidR="00482331" w:rsidRDefault="005D4D67">
      <w:pPr>
        <w:pStyle w:val="TOC2"/>
        <w:rPr>
          <w:rFonts w:asciiTheme="minorHAnsi" w:eastAsiaTheme="minorEastAsia" w:hAnsiTheme="minorHAnsi" w:cstheme="minorBidi"/>
          <w:sz w:val="22"/>
          <w:szCs w:val="22"/>
        </w:rPr>
      </w:pPr>
      <w:hyperlink w:anchor="_Toc85521968" w:history="1">
        <w:r w:rsidR="00482331" w:rsidRPr="009D0AFA">
          <w:rPr>
            <w:rStyle w:val="Hyperlink"/>
          </w:rPr>
          <w:t>5.3</w:t>
        </w:r>
        <w:r w:rsidR="00482331">
          <w:rPr>
            <w:rFonts w:asciiTheme="minorHAnsi" w:eastAsiaTheme="minorEastAsia" w:hAnsiTheme="minorHAnsi" w:cstheme="minorBidi"/>
            <w:sz w:val="22"/>
            <w:szCs w:val="22"/>
          </w:rPr>
          <w:tab/>
        </w:r>
        <w:r w:rsidR="00482331" w:rsidRPr="009D0AFA">
          <w:rPr>
            <w:rStyle w:val="Hyperlink"/>
          </w:rPr>
          <w:t>The IDM Self Service Dashboard at a Glance</w:t>
        </w:r>
        <w:r w:rsidR="00482331">
          <w:rPr>
            <w:webHidden/>
          </w:rPr>
          <w:tab/>
        </w:r>
        <w:r w:rsidR="00482331">
          <w:rPr>
            <w:webHidden/>
          </w:rPr>
          <w:fldChar w:fldCharType="begin"/>
        </w:r>
        <w:r w:rsidR="00482331">
          <w:rPr>
            <w:webHidden/>
          </w:rPr>
          <w:instrText xml:space="preserve"> PAGEREF _Toc85521968 \h </w:instrText>
        </w:r>
        <w:r w:rsidR="00482331">
          <w:rPr>
            <w:webHidden/>
          </w:rPr>
        </w:r>
        <w:r w:rsidR="00482331">
          <w:rPr>
            <w:webHidden/>
          </w:rPr>
          <w:fldChar w:fldCharType="separate"/>
        </w:r>
        <w:r w:rsidR="00482331">
          <w:rPr>
            <w:webHidden/>
          </w:rPr>
          <w:t>9</w:t>
        </w:r>
        <w:r w:rsidR="00482331">
          <w:rPr>
            <w:webHidden/>
          </w:rPr>
          <w:fldChar w:fldCharType="end"/>
        </w:r>
      </w:hyperlink>
    </w:p>
    <w:p w14:paraId="1DE4F8A9" w14:textId="701370AE" w:rsidR="00482331" w:rsidRDefault="005D4D67">
      <w:pPr>
        <w:pStyle w:val="TOC1"/>
        <w:rPr>
          <w:rFonts w:asciiTheme="minorHAnsi" w:eastAsiaTheme="minorEastAsia" w:hAnsiTheme="minorHAnsi" w:cstheme="minorBidi"/>
          <w:b w:val="0"/>
          <w:sz w:val="22"/>
          <w:szCs w:val="22"/>
        </w:rPr>
      </w:pPr>
      <w:hyperlink w:anchor="_Toc85521969" w:history="1">
        <w:r w:rsidR="00482331" w:rsidRPr="009D0AFA">
          <w:rPr>
            <w:rStyle w:val="Hyperlink"/>
          </w:rPr>
          <w:t>6.</w:t>
        </w:r>
        <w:r w:rsidR="00482331">
          <w:rPr>
            <w:rFonts w:asciiTheme="minorHAnsi" w:eastAsiaTheme="minorEastAsia" w:hAnsiTheme="minorHAnsi" w:cstheme="minorBidi"/>
            <w:b w:val="0"/>
            <w:sz w:val="22"/>
            <w:szCs w:val="22"/>
          </w:rPr>
          <w:tab/>
        </w:r>
        <w:r w:rsidR="00482331" w:rsidRPr="009D0AFA">
          <w:rPr>
            <w:rStyle w:val="Hyperlink"/>
          </w:rPr>
          <w:t>How to Request a Role</w:t>
        </w:r>
        <w:r w:rsidR="00482331">
          <w:rPr>
            <w:webHidden/>
          </w:rPr>
          <w:tab/>
        </w:r>
        <w:r w:rsidR="00482331">
          <w:rPr>
            <w:webHidden/>
          </w:rPr>
          <w:fldChar w:fldCharType="begin"/>
        </w:r>
        <w:r w:rsidR="00482331">
          <w:rPr>
            <w:webHidden/>
          </w:rPr>
          <w:instrText xml:space="preserve"> PAGEREF _Toc85521969 \h </w:instrText>
        </w:r>
        <w:r w:rsidR="00482331">
          <w:rPr>
            <w:webHidden/>
          </w:rPr>
        </w:r>
        <w:r w:rsidR="00482331">
          <w:rPr>
            <w:webHidden/>
          </w:rPr>
          <w:fldChar w:fldCharType="separate"/>
        </w:r>
        <w:r w:rsidR="00482331">
          <w:rPr>
            <w:webHidden/>
          </w:rPr>
          <w:t>10</w:t>
        </w:r>
        <w:r w:rsidR="00482331">
          <w:rPr>
            <w:webHidden/>
          </w:rPr>
          <w:fldChar w:fldCharType="end"/>
        </w:r>
      </w:hyperlink>
    </w:p>
    <w:p w14:paraId="74242ED4" w14:textId="0E0B5FC8" w:rsidR="00482331" w:rsidRDefault="005D4D67">
      <w:pPr>
        <w:pStyle w:val="TOC2"/>
        <w:rPr>
          <w:rFonts w:asciiTheme="minorHAnsi" w:eastAsiaTheme="minorEastAsia" w:hAnsiTheme="minorHAnsi" w:cstheme="minorBidi"/>
          <w:sz w:val="22"/>
          <w:szCs w:val="22"/>
        </w:rPr>
      </w:pPr>
      <w:hyperlink w:anchor="_Toc85521970" w:history="1">
        <w:r w:rsidR="00482331" w:rsidRPr="009D0AFA">
          <w:rPr>
            <w:rStyle w:val="Hyperlink"/>
          </w:rPr>
          <w:t>6.1</w:t>
        </w:r>
        <w:r w:rsidR="00482331">
          <w:rPr>
            <w:rFonts w:asciiTheme="minorHAnsi" w:eastAsiaTheme="minorEastAsia" w:hAnsiTheme="minorHAnsi" w:cstheme="minorBidi"/>
            <w:sz w:val="22"/>
            <w:szCs w:val="22"/>
          </w:rPr>
          <w:tab/>
        </w:r>
        <w:r w:rsidR="00482331" w:rsidRPr="009D0AFA">
          <w:rPr>
            <w:rStyle w:val="Hyperlink"/>
          </w:rPr>
          <w:t>How to Request a Role for a New Application</w:t>
        </w:r>
        <w:r w:rsidR="00482331">
          <w:rPr>
            <w:webHidden/>
          </w:rPr>
          <w:tab/>
        </w:r>
        <w:r w:rsidR="00482331">
          <w:rPr>
            <w:webHidden/>
          </w:rPr>
          <w:fldChar w:fldCharType="begin"/>
        </w:r>
        <w:r w:rsidR="00482331">
          <w:rPr>
            <w:webHidden/>
          </w:rPr>
          <w:instrText xml:space="preserve"> PAGEREF _Toc85521970 \h </w:instrText>
        </w:r>
        <w:r w:rsidR="00482331">
          <w:rPr>
            <w:webHidden/>
          </w:rPr>
        </w:r>
        <w:r w:rsidR="00482331">
          <w:rPr>
            <w:webHidden/>
          </w:rPr>
          <w:fldChar w:fldCharType="separate"/>
        </w:r>
        <w:r w:rsidR="00482331">
          <w:rPr>
            <w:webHidden/>
          </w:rPr>
          <w:t>10</w:t>
        </w:r>
        <w:r w:rsidR="00482331">
          <w:rPr>
            <w:webHidden/>
          </w:rPr>
          <w:fldChar w:fldCharType="end"/>
        </w:r>
      </w:hyperlink>
    </w:p>
    <w:p w14:paraId="2B256724" w14:textId="11A2872B" w:rsidR="00482331" w:rsidRDefault="005D4D67">
      <w:pPr>
        <w:pStyle w:val="TOC3"/>
        <w:rPr>
          <w:rFonts w:asciiTheme="minorHAnsi" w:eastAsiaTheme="minorEastAsia" w:hAnsiTheme="minorHAnsi" w:cstheme="minorBidi"/>
          <w:noProof/>
          <w:sz w:val="22"/>
          <w:szCs w:val="22"/>
        </w:rPr>
      </w:pPr>
      <w:hyperlink w:anchor="_Toc85521971" w:history="1">
        <w:r w:rsidR="00482331" w:rsidRPr="009D0AFA">
          <w:rPr>
            <w:rStyle w:val="Hyperlink"/>
            <w:noProof/>
          </w:rPr>
          <w:t>6.1.1</w:t>
        </w:r>
        <w:r w:rsidR="00482331">
          <w:rPr>
            <w:rFonts w:asciiTheme="minorHAnsi" w:eastAsiaTheme="minorEastAsia" w:hAnsiTheme="minorHAnsi" w:cstheme="minorBidi"/>
            <w:noProof/>
            <w:sz w:val="22"/>
            <w:szCs w:val="22"/>
          </w:rPr>
          <w:tab/>
        </w:r>
        <w:r w:rsidR="00482331" w:rsidRPr="009D0AFA">
          <w:rPr>
            <w:rStyle w:val="Hyperlink"/>
            <w:noProof/>
          </w:rPr>
          <w:t>What to do When Users Can’t Verify Their Identity with Online Proofing</w:t>
        </w:r>
        <w:r w:rsidR="00482331">
          <w:rPr>
            <w:noProof/>
            <w:webHidden/>
          </w:rPr>
          <w:tab/>
        </w:r>
        <w:r w:rsidR="00482331">
          <w:rPr>
            <w:noProof/>
            <w:webHidden/>
          </w:rPr>
          <w:fldChar w:fldCharType="begin"/>
        </w:r>
        <w:r w:rsidR="00482331">
          <w:rPr>
            <w:noProof/>
            <w:webHidden/>
          </w:rPr>
          <w:instrText xml:space="preserve"> PAGEREF _Toc85521971 \h </w:instrText>
        </w:r>
        <w:r w:rsidR="00482331">
          <w:rPr>
            <w:noProof/>
            <w:webHidden/>
          </w:rPr>
        </w:r>
        <w:r w:rsidR="00482331">
          <w:rPr>
            <w:noProof/>
            <w:webHidden/>
          </w:rPr>
          <w:fldChar w:fldCharType="separate"/>
        </w:r>
        <w:r w:rsidR="00482331">
          <w:rPr>
            <w:noProof/>
            <w:webHidden/>
          </w:rPr>
          <w:t>13</w:t>
        </w:r>
        <w:r w:rsidR="00482331">
          <w:rPr>
            <w:noProof/>
            <w:webHidden/>
          </w:rPr>
          <w:fldChar w:fldCharType="end"/>
        </w:r>
      </w:hyperlink>
    </w:p>
    <w:p w14:paraId="54F287C0" w14:textId="569D8232" w:rsidR="00482331" w:rsidRDefault="005D4D67">
      <w:pPr>
        <w:pStyle w:val="TOC3"/>
        <w:rPr>
          <w:rFonts w:asciiTheme="minorHAnsi" w:eastAsiaTheme="minorEastAsia" w:hAnsiTheme="minorHAnsi" w:cstheme="minorBidi"/>
          <w:noProof/>
          <w:sz w:val="22"/>
          <w:szCs w:val="22"/>
        </w:rPr>
      </w:pPr>
      <w:hyperlink w:anchor="_Toc85521972" w:history="1">
        <w:r w:rsidR="00482331" w:rsidRPr="009D0AFA">
          <w:rPr>
            <w:rStyle w:val="Hyperlink"/>
            <w:noProof/>
          </w:rPr>
          <w:t>6.1.2</w:t>
        </w:r>
        <w:r w:rsidR="00482331">
          <w:rPr>
            <w:rFonts w:asciiTheme="minorHAnsi" w:eastAsiaTheme="minorEastAsia" w:hAnsiTheme="minorHAnsi" w:cstheme="minorBidi"/>
            <w:noProof/>
            <w:sz w:val="22"/>
            <w:szCs w:val="22"/>
          </w:rPr>
          <w:tab/>
        </w:r>
        <w:r w:rsidR="00482331" w:rsidRPr="009D0AFA">
          <w:rPr>
            <w:rStyle w:val="Hyperlink"/>
            <w:noProof/>
          </w:rPr>
          <w:t>What to do When Users Can’t Verify Their Identity with Phone Proofing</w:t>
        </w:r>
        <w:r w:rsidR="00482331">
          <w:rPr>
            <w:noProof/>
            <w:webHidden/>
          </w:rPr>
          <w:tab/>
        </w:r>
        <w:r w:rsidR="00482331">
          <w:rPr>
            <w:noProof/>
            <w:webHidden/>
          </w:rPr>
          <w:fldChar w:fldCharType="begin"/>
        </w:r>
        <w:r w:rsidR="00482331">
          <w:rPr>
            <w:noProof/>
            <w:webHidden/>
          </w:rPr>
          <w:instrText xml:space="preserve"> PAGEREF _Toc85521972 \h </w:instrText>
        </w:r>
        <w:r w:rsidR="00482331">
          <w:rPr>
            <w:noProof/>
            <w:webHidden/>
          </w:rPr>
        </w:r>
        <w:r w:rsidR="00482331">
          <w:rPr>
            <w:noProof/>
            <w:webHidden/>
          </w:rPr>
          <w:fldChar w:fldCharType="separate"/>
        </w:r>
        <w:r w:rsidR="00482331">
          <w:rPr>
            <w:noProof/>
            <w:webHidden/>
          </w:rPr>
          <w:t>14</w:t>
        </w:r>
        <w:r w:rsidR="00482331">
          <w:rPr>
            <w:noProof/>
            <w:webHidden/>
          </w:rPr>
          <w:fldChar w:fldCharType="end"/>
        </w:r>
      </w:hyperlink>
    </w:p>
    <w:p w14:paraId="774EA903" w14:textId="22E77B0A" w:rsidR="00482331" w:rsidRDefault="005D4D67">
      <w:pPr>
        <w:pStyle w:val="TOC2"/>
        <w:rPr>
          <w:rFonts w:asciiTheme="minorHAnsi" w:eastAsiaTheme="minorEastAsia" w:hAnsiTheme="minorHAnsi" w:cstheme="minorBidi"/>
          <w:sz w:val="22"/>
          <w:szCs w:val="22"/>
        </w:rPr>
      </w:pPr>
      <w:hyperlink w:anchor="_Toc85521973" w:history="1">
        <w:r w:rsidR="00482331" w:rsidRPr="009D0AFA">
          <w:rPr>
            <w:rStyle w:val="Hyperlink"/>
          </w:rPr>
          <w:t>6.2</w:t>
        </w:r>
        <w:r w:rsidR="00482331">
          <w:rPr>
            <w:rFonts w:asciiTheme="minorHAnsi" w:eastAsiaTheme="minorEastAsia" w:hAnsiTheme="minorHAnsi" w:cstheme="minorBidi"/>
            <w:sz w:val="22"/>
            <w:szCs w:val="22"/>
          </w:rPr>
          <w:tab/>
        </w:r>
        <w:r w:rsidR="00482331" w:rsidRPr="009D0AFA">
          <w:rPr>
            <w:rStyle w:val="Hyperlink"/>
          </w:rPr>
          <w:t>How to Request a Role in an Existing Application</w:t>
        </w:r>
        <w:r w:rsidR="00482331">
          <w:rPr>
            <w:webHidden/>
          </w:rPr>
          <w:tab/>
        </w:r>
        <w:r w:rsidR="00482331">
          <w:rPr>
            <w:webHidden/>
          </w:rPr>
          <w:fldChar w:fldCharType="begin"/>
        </w:r>
        <w:r w:rsidR="00482331">
          <w:rPr>
            <w:webHidden/>
          </w:rPr>
          <w:instrText xml:space="preserve"> PAGEREF _Toc85521973 \h </w:instrText>
        </w:r>
        <w:r w:rsidR="00482331">
          <w:rPr>
            <w:webHidden/>
          </w:rPr>
        </w:r>
        <w:r w:rsidR="00482331">
          <w:rPr>
            <w:webHidden/>
          </w:rPr>
          <w:fldChar w:fldCharType="separate"/>
        </w:r>
        <w:r w:rsidR="00482331">
          <w:rPr>
            <w:webHidden/>
          </w:rPr>
          <w:t>14</w:t>
        </w:r>
        <w:r w:rsidR="00482331">
          <w:rPr>
            <w:webHidden/>
          </w:rPr>
          <w:fldChar w:fldCharType="end"/>
        </w:r>
      </w:hyperlink>
    </w:p>
    <w:p w14:paraId="1FB6D73F" w14:textId="5D4D179C" w:rsidR="00482331" w:rsidRDefault="005D4D67">
      <w:pPr>
        <w:pStyle w:val="TOC2"/>
        <w:rPr>
          <w:rFonts w:asciiTheme="minorHAnsi" w:eastAsiaTheme="minorEastAsia" w:hAnsiTheme="minorHAnsi" w:cstheme="minorBidi"/>
          <w:sz w:val="22"/>
          <w:szCs w:val="22"/>
        </w:rPr>
      </w:pPr>
      <w:hyperlink w:anchor="_Toc85521974" w:history="1">
        <w:r w:rsidR="00482331" w:rsidRPr="009D0AFA">
          <w:rPr>
            <w:rStyle w:val="Hyperlink"/>
          </w:rPr>
          <w:t>6.3</w:t>
        </w:r>
        <w:r w:rsidR="00482331">
          <w:rPr>
            <w:rFonts w:asciiTheme="minorHAnsi" w:eastAsiaTheme="minorEastAsia" w:hAnsiTheme="minorHAnsi" w:cstheme="minorBidi"/>
            <w:sz w:val="22"/>
            <w:szCs w:val="22"/>
          </w:rPr>
          <w:tab/>
        </w:r>
        <w:r w:rsidR="00482331" w:rsidRPr="009D0AFA">
          <w:rPr>
            <w:rStyle w:val="Hyperlink"/>
          </w:rPr>
          <w:t>How to Add Attributes to an Existing Role</w:t>
        </w:r>
        <w:r w:rsidR="00482331">
          <w:rPr>
            <w:webHidden/>
          </w:rPr>
          <w:tab/>
        </w:r>
        <w:r w:rsidR="00482331">
          <w:rPr>
            <w:webHidden/>
          </w:rPr>
          <w:fldChar w:fldCharType="begin"/>
        </w:r>
        <w:r w:rsidR="00482331">
          <w:rPr>
            <w:webHidden/>
          </w:rPr>
          <w:instrText xml:space="preserve"> PAGEREF _Toc85521974 \h </w:instrText>
        </w:r>
        <w:r w:rsidR="00482331">
          <w:rPr>
            <w:webHidden/>
          </w:rPr>
        </w:r>
        <w:r w:rsidR="00482331">
          <w:rPr>
            <w:webHidden/>
          </w:rPr>
          <w:fldChar w:fldCharType="separate"/>
        </w:r>
        <w:r w:rsidR="00482331">
          <w:rPr>
            <w:webHidden/>
          </w:rPr>
          <w:t>15</w:t>
        </w:r>
        <w:r w:rsidR="00482331">
          <w:rPr>
            <w:webHidden/>
          </w:rPr>
          <w:fldChar w:fldCharType="end"/>
        </w:r>
      </w:hyperlink>
    </w:p>
    <w:p w14:paraId="446C48CE" w14:textId="76DD3D82" w:rsidR="00482331" w:rsidRDefault="005D4D67">
      <w:pPr>
        <w:pStyle w:val="TOC1"/>
        <w:rPr>
          <w:rFonts w:asciiTheme="minorHAnsi" w:eastAsiaTheme="minorEastAsia" w:hAnsiTheme="minorHAnsi" w:cstheme="minorBidi"/>
          <w:b w:val="0"/>
          <w:sz w:val="22"/>
          <w:szCs w:val="22"/>
        </w:rPr>
      </w:pPr>
      <w:hyperlink w:anchor="_Toc85521975" w:history="1">
        <w:r w:rsidR="00482331" w:rsidRPr="009D0AFA">
          <w:rPr>
            <w:rStyle w:val="Hyperlink"/>
          </w:rPr>
          <w:t>7.</w:t>
        </w:r>
        <w:r w:rsidR="00482331">
          <w:rPr>
            <w:rFonts w:asciiTheme="minorHAnsi" w:eastAsiaTheme="minorEastAsia" w:hAnsiTheme="minorHAnsi" w:cstheme="minorBidi"/>
            <w:b w:val="0"/>
            <w:sz w:val="22"/>
            <w:szCs w:val="22"/>
          </w:rPr>
          <w:tab/>
        </w:r>
        <w:r w:rsidR="00482331" w:rsidRPr="009D0AFA">
          <w:rPr>
            <w:rStyle w:val="Hyperlink"/>
          </w:rPr>
          <w:t>How to View and Cancel Role Requests</w:t>
        </w:r>
        <w:r w:rsidR="00482331">
          <w:rPr>
            <w:webHidden/>
          </w:rPr>
          <w:tab/>
        </w:r>
        <w:r w:rsidR="00482331">
          <w:rPr>
            <w:webHidden/>
          </w:rPr>
          <w:fldChar w:fldCharType="begin"/>
        </w:r>
        <w:r w:rsidR="00482331">
          <w:rPr>
            <w:webHidden/>
          </w:rPr>
          <w:instrText xml:space="preserve"> PAGEREF _Toc85521975 \h </w:instrText>
        </w:r>
        <w:r w:rsidR="00482331">
          <w:rPr>
            <w:webHidden/>
          </w:rPr>
        </w:r>
        <w:r w:rsidR="00482331">
          <w:rPr>
            <w:webHidden/>
          </w:rPr>
          <w:fldChar w:fldCharType="separate"/>
        </w:r>
        <w:r w:rsidR="00482331">
          <w:rPr>
            <w:webHidden/>
          </w:rPr>
          <w:t>17</w:t>
        </w:r>
        <w:r w:rsidR="00482331">
          <w:rPr>
            <w:webHidden/>
          </w:rPr>
          <w:fldChar w:fldCharType="end"/>
        </w:r>
      </w:hyperlink>
    </w:p>
    <w:p w14:paraId="0931D42A" w14:textId="177FAAAA" w:rsidR="00482331" w:rsidRDefault="005D4D67">
      <w:pPr>
        <w:pStyle w:val="TOC2"/>
        <w:rPr>
          <w:rFonts w:asciiTheme="minorHAnsi" w:eastAsiaTheme="minorEastAsia" w:hAnsiTheme="minorHAnsi" w:cstheme="minorBidi"/>
          <w:sz w:val="22"/>
          <w:szCs w:val="22"/>
        </w:rPr>
      </w:pPr>
      <w:hyperlink w:anchor="_Toc85521976" w:history="1">
        <w:r w:rsidR="00482331" w:rsidRPr="009D0AFA">
          <w:rPr>
            <w:rStyle w:val="Hyperlink"/>
          </w:rPr>
          <w:t>7.1</w:t>
        </w:r>
        <w:r w:rsidR="00482331">
          <w:rPr>
            <w:rFonts w:asciiTheme="minorHAnsi" w:eastAsiaTheme="minorEastAsia" w:hAnsiTheme="minorHAnsi" w:cstheme="minorBidi"/>
            <w:sz w:val="22"/>
            <w:szCs w:val="22"/>
          </w:rPr>
          <w:tab/>
        </w:r>
        <w:r w:rsidR="00482331" w:rsidRPr="009D0AFA">
          <w:rPr>
            <w:rStyle w:val="Hyperlink"/>
          </w:rPr>
          <w:t>How to View Role Requests</w:t>
        </w:r>
        <w:r w:rsidR="00482331">
          <w:rPr>
            <w:webHidden/>
          </w:rPr>
          <w:tab/>
        </w:r>
        <w:r w:rsidR="00482331">
          <w:rPr>
            <w:webHidden/>
          </w:rPr>
          <w:fldChar w:fldCharType="begin"/>
        </w:r>
        <w:r w:rsidR="00482331">
          <w:rPr>
            <w:webHidden/>
          </w:rPr>
          <w:instrText xml:space="preserve"> PAGEREF _Toc85521976 \h </w:instrText>
        </w:r>
        <w:r w:rsidR="00482331">
          <w:rPr>
            <w:webHidden/>
          </w:rPr>
        </w:r>
        <w:r w:rsidR="00482331">
          <w:rPr>
            <w:webHidden/>
          </w:rPr>
          <w:fldChar w:fldCharType="separate"/>
        </w:r>
        <w:r w:rsidR="00482331">
          <w:rPr>
            <w:webHidden/>
          </w:rPr>
          <w:t>17</w:t>
        </w:r>
        <w:r w:rsidR="00482331">
          <w:rPr>
            <w:webHidden/>
          </w:rPr>
          <w:fldChar w:fldCharType="end"/>
        </w:r>
      </w:hyperlink>
    </w:p>
    <w:p w14:paraId="57A5141E" w14:textId="0949D75F" w:rsidR="00482331" w:rsidRDefault="005D4D67">
      <w:pPr>
        <w:pStyle w:val="TOC2"/>
        <w:rPr>
          <w:rFonts w:asciiTheme="minorHAnsi" w:eastAsiaTheme="minorEastAsia" w:hAnsiTheme="minorHAnsi" w:cstheme="minorBidi"/>
          <w:sz w:val="22"/>
          <w:szCs w:val="22"/>
        </w:rPr>
      </w:pPr>
      <w:hyperlink w:anchor="_Toc85521977" w:history="1">
        <w:r w:rsidR="00482331" w:rsidRPr="009D0AFA">
          <w:rPr>
            <w:rStyle w:val="Hyperlink"/>
          </w:rPr>
          <w:t>7.2</w:t>
        </w:r>
        <w:r w:rsidR="00482331">
          <w:rPr>
            <w:rFonts w:asciiTheme="minorHAnsi" w:eastAsiaTheme="minorEastAsia" w:hAnsiTheme="minorHAnsi" w:cstheme="minorBidi"/>
            <w:sz w:val="22"/>
            <w:szCs w:val="22"/>
          </w:rPr>
          <w:tab/>
        </w:r>
        <w:r w:rsidR="00482331" w:rsidRPr="009D0AFA">
          <w:rPr>
            <w:rStyle w:val="Hyperlink"/>
          </w:rPr>
          <w:t>How to Cancel a Role Request</w:t>
        </w:r>
        <w:r w:rsidR="00482331">
          <w:rPr>
            <w:webHidden/>
          </w:rPr>
          <w:tab/>
        </w:r>
        <w:r w:rsidR="00482331">
          <w:rPr>
            <w:webHidden/>
          </w:rPr>
          <w:fldChar w:fldCharType="begin"/>
        </w:r>
        <w:r w:rsidR="00482331">
          <w:rPr>
            <w:webHidden/>
          </w:rPr>
          <w:instrText xml:space="preserve"> PAGEREF _Toc85521977 \h </w:instrText>
        </w:r>
        <w:r w:rsidR="00482331">
          <w:rPr>
            <w:webHidden/>
          </w:rPr>
        </w:r>
        <w:r w:rsidR="00482331">
          <w:rPr>
            <w:webHidden/>
          </w:rPr>
          <w:fldChar w:fldCharType="separate"/>
        </w:r>
        <w:r w:rsidR="00482331">
          <w:rPr>
            <w:webHidden/>
          </w:rPr>
          <w:t>18</w:t>
        </w:r>
        <w:r w:rsidR="00482331">
          <w:rPr>
            <w:webHidden/>
          </w:rPr>
          <w:fldChar w:fldCharType="end"/>
        </w:r>
      </w:hyperlink>
    </w:p>
    <w:p w14:paraId="730199F6" w14:textId="2FE8438E" w:rsidR="00482331" w:rsidRDefault="005D4D67">
      <w:pPr>
        <w:pStyle w:val="TOC1"/>
        <w:rPr>
          <w:rFonts w:asciiTheme="minorHAnsi" w:eastAsiaTheme="minorEastAsia" w:hAnsiTheme="minorHAnsi" w:cstheme="minorBidi"/>
          <w:b w:val="0"/>
          <w:sz w:val="22"/>
          <w:szCs w:val="22"/>
        </w:rPr>
      </w:pPr>
      <w:hyperlink w:anchor="_Toc85521978" w:history="1">
        <w:r w:rsidR="00482331" w:rsidRPr="009D0AFA">
          <w:rPr>
            <w:rStyle w:val="Hyperlink"/>
          </w:rPr>
          <w:t>8.</w:t>
        </w:r>
        <w:r w:rsidR="00482331">
          <w:rPr>
            <w:rFonts w:asciiTheme="minorHAnsi" w:eastAsiaTheme="minorEastAsia" w:hAnsiTheme="minorHAnsi" w:cstheme="minorBidi"/>
            <w:b w:val="0"/>
            <w:sz w:val="22"/>
            <w:szCs w:val="22"/>
          </w:rPr>
          <w:tab/>
        </w:r>
        <w:r w:rsidR="00482331" w:rsidRPr="009D0AFA">
          <w:rPr>
            <w:rStyle w:val="Hyperlink"/>
          </w:rPr>
          <w:t>How to Remove Roles and Role Attributes</w:t>
        </w:r>
        <w:r w:rsidR="00482331">
          <w:rPr>
            <w:webHidden/>
          </w:rPr>
          <w:tab/>
        </w:r>
        <w:r w:rsidR="00482331">
          <w:rPr>
            <w:webHidden/>
          </w:rPr>
          <w:fldChar w:fldCharType="begin"/>
        </w:r>
        <w:r w:rsidR="00482331">
          <w:rPr>
            <w:webHidden/>
          </w:rPr>
          <w:instrText xml:space="preserve"> PAGEREF _Toc85521978 \h </w:instrText>
        </w:r>
        <w:r w:rsidR="00482331">
          <w:rPr>
            <w:webHidden/>
          </w:rPr>
        </w:r>
        <w:r w:rsidR="00482331">
          <w:rPr>
            <w:webHidden/>
          </w:rPr>
          <w:fldChar w:fldCharType="separate"/>
        </w:r>
        <w:r w:rsidR="00482331">
          <w:rPr>
            <w:webHidden/>
          </w:rPr>
          <w:t>19</w:t>
        </w:r>
        <w:r w:rsidR="00482331">
          <w:rPr>
            <w:webHidden/>
          </w:rPr>
          <w:fldChar w:fldCharType="end"/>
        </w:r>
      </w:hyperlink>
    </w:p>
    <w:p w14:paraId="1F7C751F" w14:textId="1C3381A2" w:rsidR="00482331" w:rsidRDefault="005D4D67">
      <w:pPr>
        <w:pStyle w:val="TOC2"/>
        <w:rPr>
          <w:rFonts w:asciiTheme="minorHAnsi" w:eastAsiaTheme="minorEastAsia" w:hAnsiTheme="minorHAnsi" w:cstheme="minorBidi"/>
          <w:sz w:val="22"/>
          <w:szCs w:val="22"/>
        </w:rPr>
      </w:pPr>
      <w:hyperlink w:anchor="_Toc85521979" w:history="1">
        <w:r w:rsidR="00482331" w:rsidRPr="009D0AFA">
          <w:rPr>
            <w:rStyle w:val="Hyperlink"/>
          </w:rPr>
          <w:t>8.1</w:t>
        </w:r>
        <w:r w:rsidR="00482331">
          <w:rPr>
            <w:rFonts w:asciiTheme="minorHAnsi" w:eastAsiaTheme="minorEastAsia" w:hAnsiTheme="minorHAnsi" w:cstheme="minorBidi"/>
            <w:sz w:val="22"/>
            <w:szCs w:val="22"/>
          </w:rPr>
          <w:tab/>
        </w:r>
        <w:r w:rsidR="00482331" w:rsidRPr="009D0AFA">
          <w:rPr>
            <w:rStyle w:val="Hyperlink"/>
          </w:rPr>
          <w:t>How to Remove a Role</w:t>
        </w:r>
        <w:r w:rsidR="00482331">
          <w:rPr>
            <w:webHidden/>
          </w:rPr>
          <w:tab/>
        </w:r>
        <w:r w:rsidR="00482331">
          <w:rPr>
            <w:webHidden/>
          </w:rPr>
          <w:fldChar w:fldCharType="begin"/>
        </w:r>
        <w:r w:rsidR="00482331">
          <w:rPr>
            <w:webHidden/>
          </w:rPr>
          <w:instrText xml:space="preserve"> PAGEREF _Toc85521979 \h </w:instrText>
        </w:r>
        <w:r w:rsidR="00482331">
          <w:rPr>
            <w:webHidden/>
          </w:rPr>
        </w:r>
        <w:r w:rsidR="00482331">
          <w:rPr>
            <w:webHidden/>
          </w:rPr>
          <w:fldChar w:fldCharType="separate"/>
        </w:r>
        <w:r w:rsidR="00482331">
          <w:rPr>
            <w:webHidden/>
          </w:rPr>
          <w:t>19</w:t>
        </w:r>
        <w:r w:rsidR="00482331">
          <w:rPr>
            <w:webHidden/>
          </w:rPr>
          <w:fldChar w:fldCharType="end"/>
        </w:r>
      </w:hyperlink>
    </w:p>
    <w:p w14:paraId="04A5D865" w14:textId="56F26DC4" w:rsidR="00482331" w:rsidRDefault="005D4D67">
      <w:pPr>
        <w:pStyle w:val="TOC2"/>
        <w:rPr>
          <w:rFonts w:asciiTheme="minorHAnsi" w:eastAsiaTheme="minorEastAsia" w:hAnsiTheme="minorHAnsi" w:cstheme="minorBidi"/>
          <w:sz w:val="22"/>
          <w:szCs w:val="22"/>
        </w:rPr>
      </w:pPr>
      <w:hyperlink w:anchor="_Toc85521980" w:history="1">
        <w:r w:rsidR="00482331" w:rsidRPr="009D0AFA">
          <w:rPr>
            <w:rStyle w:val="Hyperlink"/>
          </w:rPr>
          <w:t>8.2</w:t>
        </w:r>
        <w:r w:rsidR="00482331">
          <w:rPr>
            <w:rFonts w:asciiTheme="minorHAnsi" w:eastAsiaTheme="minorEastAsia" w:hAnsiTheme="minorHAnsi" w:cstheme="minorBidi"/>
            <w:sz w:val="22"/>
            <w:szCs w:val="22"/>
          </w:rPr>
          <w:tab/>
        </w:r>
        <w:r w:rsidR="00482331" w:rsidRPr="009D0AFA">
          <w:rPr>
            <w:rStyle w:val="Hyperlink"/>
          </w:rPr>
          <w:t>How to Remove Attributes From a Role</w:t>
        </w:r>
        <w:r w:rsidR="00482331">
          <w:rPr>
            <w:webHidden/>
          </w:rPr>
          <w:tab/>
        </w:r>
        <w:r w:rsidR="00482331">
          <w:rPr>
            <w:webHidden/>
          </w:rPr>
          <w:fldChar w:fldCharType="begin"/>
        </w:r>
        <w:r w:rsidR="00482331">
          <w:rPr>
            <w:webHidden/>
          </w:rPr>
          <w:instrText xml:space="preserve"> PAGEREF _Toc85521980 \h </w:instrText>
        </w:r>
        <w:r w:rsidR="00482331">
          <w:rPr>
            <w:webHidden/>
          </w:rPr>
        </w:r>
        <w:r w:rsidR="00482331">
          <w:rPr>
            <w:webHidden/>
          </w:rPr>
          <w:fldChar w:fldCharType="separate"/>
        </w:r>
        <w:r w:rsidR="00482331">
          <w:rPr>
            <w:webHidden/>
          </w:rPr>
          <w:t>20</w:t>
        </w:r>
        <w:r w:rsidR="00482331">
          <w:rPr>
            <w:webHidden/>
          </w:rPr>
          <w:fldChar w:fldCharType="end"/>
        </w:r>
      </w:hyperlink>
    </w:p>
    <w:p w14:paraId="696B3BA8" w14:textId="4772B50E" w:rsidR="00482331" w:rsidRDefault="005D4D67">
      <w:pPr>
        <w:pStyle w:val="TOC1"/>
        <w:rPr>
          <w:rFonts w:asciiTheme="minorHAnsi" w:eastAsiaTheme="minorEastAsia" w:hAnsiTheme="minorHAnsi" w:cstheme="minorBidi"/>
          <w:b w:val="0"/>
          <w:sz w:val="22"/>
          <w:szCs w:val="22"/>
        </w:rPr>
      </w:pPr>
      <w:hyperlink w:anchor="_Toc85521981" w:history="1">
        <w:r w:rsidR="00482331" w:rsidRPr="009D0AFA">
          <w:rPr>
            <w:rStyle w:val="Hyperlink"/>
          </w:rPr>
          <w:t>9.</w:t>
        </w:r>
        <w:r w:rsidR="00482331">
          <w:rPr>
            <w:rFonts w:asciiTheme="minorHAnsi" w:eastAsiaTheme="minorEastAsia" w:hAnsiTheme="minorHAnsi" w:cstheme="minorBidi"/>
            <w:b w:val="0"/>
            <w:sz w:val="22"/>
            <w:szCs w:val="22"/>
          </w:rPr>
          <w:tab/>
        </w:r>
        <w:r w:rsidR="00482331" w:rsidRPr="009D0AFA">
          <w:rPr>
            <w:rStyle w:val="Hyperlink"/>
          </w:rPr>
          <w:t>IDM User Account Self-Service Features</w:t>
        </w:r>
        <w:r w:rsidR="00482331">
          <w:rPr>
            <w:webHidden/>
          </w:rPr>
          <w:tab/>
        </w:r>
        <w:r w:rsidR="00482331">
          <w:rPr>
            <w:webHidden/>
          </w:rPr>
          <w:fldChar w:fldCharType="begin"/>
        </w:r>
        <w:r w:rsidR="00482331">
          <w:rPr>
            <w:webHidden/>
          </w:rPr>
          <w:instrText xml:space="preserve"> PAGEREF _Toc85521981 \h </w:instrText>
        </w:r>
        <w:r w:rsidR="00482331">
          <w:rPr>
            <w:webHidden/>
          </w:rPr>
        </w:r>
        <w:r w:rsidR="00482331">
          <w:rPr>
            <w:webHidden/>
          </w:rPr>
          <w:fldChar w:fldCharType="separate"/>
        </w:r>
        <w:r w:rsidR="00482331">
          <w:rPr>
            <w:webHidden/>
          </w:rPr>
          <w:t>21</w:t>
        </w:r>
        <w:r w:rsidR="00482331">
          <w:rPr>
            <w:webHidden/>
          </w:rPr>
          <w:fldChar w:fldCharType="end"/>
        </w:r>
      </w:hyperlink>
    </w:p>
    <w:p w14:paraId="51DC993C" w14:textId="42847D7E" w:rsidR="00482331" w:rsidRDefault="005D4D67">
      <w:pPr>
        <w:pStyle w:val="TOC2"/>
        <w:rPr>
          <w:rFonts w:asciiTheme="minorHAnsi" w:eastAsiaTheme="minorEastAsia" w:hAnsiTheme="minorHAnsi" w:cstheme="minorBidi"/>
          <w:sz w:val="22"/>
          <w:szCs w:val="22"/>
        </w:rPr>
      </w:pPr>
      <w:hyperlink w:anchor="_Toc85521982" w:history="1">
        <w:r w:rsidR="00482331" w:rsidRPr="009D0AFA">
          <w:rPr>
            <w:rStyle w:val="Hyperlink"/>
          </w:rPr>
          <w:t>9.1</w:t>
        </w:r>
        <w:r w:rsidR="00482331">
          <w:rPr>
            <w:rFonts w:asciiTheme="minorHAnsi" w:eastAsiaTheme="minorEastAsia" w:hAnsiTheme="minorHAnsi" w:cstheme="minorBidi"/>
            <w:sz w:val="22"/>
            <w:szCs w:val="22"/>
          </w:rPr>
          <w:tab/>
        </w:r>
        <w:r w:rsidR="00482331" w:rsidRPr="009D0AFA">
          <w:rPr>
            <w:rStyle w:val="Hyperlink"/>
          </w:rPr>
          <w:t>How to Change an Expired Password</w:t>
        </w:r>
        <w:r w:rsidR="00482331">
          <w:rPr>
            <w:webHidden/>
          </w:rPr>
          <w:tab/>
        </w:r>
        <w:r w:rsidR="00482331">
          <w:rPr>
            <w:webHidden/>
          </w:rPr>
          <w:fldChar w:fldCharType="begin"/>
        </w:r>
        <w:r w:rsidR="00482331">
          <w:rPr>
            <w:webHidden/>
          </w:rPr>
          <w:instrText xml:space="preserve"> PAGEREF _Toc85521982 \h </w:instrText>
        </w:r>
        <w:r w:rsidR="00482331">
          <w:rPr>
            <w:webHidden/>
          </w:rPr>
        </w:r>
        <w:r w:rsidR="00482331">
          <w:rPr>
            <w:webHidden/>
          </w:rPr>
          <w:fldChar w:fldCharType="separate"/>
        </w:r>
        <w:r w:rsidR="00482331">
          <w:rPr>
            <w:webHidden/>
          </w:rPr>
          <w:t>22</w:t>
        </w:r>
        <w:r w:rsidR="00482331">
          <w:rPr>
            <w:webHidden/>
          </w:rPr>
          <w:fldChar w:fldCharType="end"/>
        </w:r>
      </w:hyperlink>
    </w:p>
    <w:p w14:paraId="16EF80A5" w14:textId="0E877CBA" w:rsidR="00482331" w:rsidRDefault="005D4D67">
      <w:pPr>
        <w:pStyle w:val="TOC2"/>
        <w:rPr>
          <w:rFonts w:asciiTheme="minorHAnsi" w:eastAsiaTheme="minorEastAsia" w:hAnsiTheme="minorHAnsi" w:cstheme="minorBidi"/>
          <w:sz w:val="22"/>
          <w:szCs w:val="22"/>
        </w:rPr>
      </w:pPr>
      <w:hyperlink w:anchor="_Toc85521983" w:history="1">
        <w:r w:rsidR="00482331" w:rsidRPr="009D0AFA">
          <w:rPr>
            <w:rStyle w:val="Hyperlink"/>
          </w:rPr>
          <w:t>9.2</w:t>
        </w:r>
        <w:r w:rsidR="00482331">
          <w:rPr>
            <w:rFonts w:asciiTheme="minorHAnsi" w:eastAsiaTheme="minorEastAsia" w:hAnsiTheme="minorHAnsi" w:cstheme="minorBidi"/>
            <w:sz w:val="22"/>
            <w:szCs w:val="22"/>
          </w:rPr>
          <w:tab/>
        </w:r>
        <w:r w:rsidR="00482331" w:rsidRPr="009D0AFA">
          <w:rPr>
            <w:rStyle w:val="Hyperlink"/>
          </w:rPr>
          <w:t>How to Reset a Forgotten Password</w:t>
        </w:r>
        <w:r w:rsidR="00482331">
          <w:rPr>
            <w:webHidden/>
          </w:rPr>
          <w:tab/>
        </w:r>
        <w:r w:rsidR="00482331">
          <w:rPr>
            <w:webHidden/>
          </w:rPr>
          <w:fldChar w:fldCharType="begin"/>
        </w:r>
        <w:r w:rsidR="00482331">
          <w:rPr>
            <w:webHidden/>
          </w:rPr>
          <w:instrText xml:space="preserve"> PAGEREF _Toc85521983 \h </w:instrText>
        </w:r>
        <w:r w:rsidR="00482331">
          <w:rPr>
            <w:webHidden/>
          </w:rPr>
        </w:r>
        <w:r w:rsidR="00482331">
          <w:rPr>
            <w:webHidden/>
          </w:rPr>
          <w:fldChar w:fldCharType="separate"/>
        </w:r>
        <w:r w:rsidR="00482331">
          <w:rPr>
            <w:webHidden/>
          </w:rPr>
          <w:t>23</w:t>
        </w:r>
        <w:r w:rsidR="00482331">
          <w:rPr>
            <w:webHidden/>
          </w:rPr>
          <w:fldChar w:fldCharType="end"/>
        </w:r>
      </w:hyperlink>
    </w:p>
    <w:p w14:paraId="7D26F85A" w14:textId="2CC9F86F" w:rsidR="00482331" w:rsidRDefault="005D4D67">
      <w:pPr>
        <w:pStyle w:val="TOC2"/>
        <w:rPr>
          <w:rFonts w:asciiTheme="minorHAnsi" w:eastAsiaTheme="minorEastAsia" w:hAnsiTheme="minorHAnsi" w:cstheme="minorBidi"/>
          <w:sz w:val="22"/>
          <w:szCs w:val="22"/>
        </w:rPr>
      </w:pPr>
      <w:hyperlink w:anchor="_Toc85521984" w:history="1">
        <w:r w:rsidR="00482331" w:rsidRPr="009D0AFA">
          <w:rPr>
            <w:rStyle w:val="Hyperlink"/>
          </w:rPr>
          <w:t>9.3</w:t>
        </w:r>
        <w:r w:rsidR="00482331">
          <w:rPr>
            <w:rFonts w:asciiTheme="minorHAnsi" w:eastAsiaTheme="minorEastAsia" w:hAnsiTheme="minorHAnsi" w:cstheme="minorBidi"/>
            <w:sz w:val="22"/>
            <w:szCs w:val="22"/>
          </w:rPr>
          <w:tab/>
        </w:r>
        <w:r w:rsidR="00482331" w:rsidRPr="009D0AFA">
          <w:rPr>
            <w:rStyle w:val="Hyperlink"/>
          </w:rPr>
          <w:t>Recover a forgotten User ID</w:t>
        </w:r>
        <w:r w:rsidR="00482331">
          <w:rPr>
            <w:webHidden/>
          </w:rPr>
          <w:tab/>
        </w:r>
        <w:r w:rsidR="00482331">
          <w:rPr>
            <w:webHidden/>
          </w:rPr>
          <w:fldChar w:fldCharType="begin"/>
        </w:r>
        <w:r w:rsidR="00482331">
          <w:rPr>
            <w:webHidden/>
          </w:rPr>
          <w:instrText xml:space="preserve"> PAGEREF _Toc85521984 \h </w:instrText>
        </w:r>
        <w:r w:rsidR="00482331">
          <w:rPr>
            <w:webHidden/>
          </w:rPr>
        </w:r>
        <w:r w:rsidR="00482331">
          <w:rPr>
            <w:webHidden/>
          </w:rPr>
          <w:fldChar w:fldCharType="separate"/>
        </w:r>
        <w:r w:rsidR="00482331">
          <w:rPr>
            <w:webHidden/>
          </w:rPr>
          <w:t>25</w:t>
        </w:r>
        <w:r w:rsidR="00482331">
          <w:rPr>
            <w:webHidden/>
          </w:rPr>
          <w:fldChar w:fldCharType="end"/>
        </w:r>
      </w:hyperlink>
    </w:p>
    <w:p w14:paraId="5B12A0A9" w14:textId="1B23F8A7" w:rsidR="00482331" w:rsidRDefault="005D4D67">
      <w:pPr>
        <w:pStyle w:val="TOC2"/>
        <w:rPr>
          <w:rFonts w:asciiTheme="minorHAnsi" w:eastAsiaTheme="minorEastAsia" w:hAnsiTheme="minorHAnsi" w:cstheme="minorBidi"/>
          <w:sz w:val="22"/>
          <w:szCs w:val="22"/>
        </w:rPr>
      </w:pPr>
      <w:hyperlink w:anchor="_Toc85521985" w:history="1">
        <w:r w:rsidR="00482331" w:rsidRPr="009D0AFA">
          <w:rPr>
            <w:rStyle w:val="Hyperlink"/>
          </w:rPr>
          <w:t>9.4</w:t>
        </w:r>
        <w:r w:rsidR="00482331">
          <w:rPr>
            <w:rFonts w:asciiTheme="minorHAnsi" w:eastAsiaTheme="minorEastAsia" w:hAnsiTheme="minorHAnsi" w:cstheme="minorBidi"/>
            <w:sz w:val="22"/>
            <w:szCs w:val="22"/>
          </w:rPr>
          <w:tab/>
        </w:r>
        <w:r w:rsidR="00482331" w:rsidRPr="009D0AFA">
          <w:rPr>
            <w:rStyle w:val="Hyperlink"/>
          </w:rPr>
          <w:t>How to Unlock a User Account</w:t>
        </w:r>
        <w:r w:rsidR="00482331">
          <w:rPr>
            <w:webHidden/>
          </w:rPr>
          <w:tab/>
        </w:r>
        <w:r w:rsidR="00482331">
          <w:rPr>
            <w:webHidden/>
          </w:rPr>
          <w:fldChar w:fldCharType="begin"/>
        </w:r>
        <w:r w:rsidR="00482331">
          <w:rPr>
            <w:webHidden/>
          </w:rPr>
          <w:instrText xml:space="preserve"> PAGEREF _Toc85521985 \h </w:instrText>
        </w:r>
        <w:r w:rsidR="00482331">
          <w:rPr>
            <w:webHidden/>
          </w:rPr>
        </w:r>
        <w:r w:rsidR="00482331">
          <w:rPr>
            <w:webHidden/>
          </w:rPr>
          <w:fldChar w:fldCharType="separate"/>
        </w:r>
        <w:r w:rsidR="00482331">
          <w:rPr>
            <w:webHidden/>
          </w:rPr>
          <w:t>26</w:t>
        </w:r>
        <w:r w:rsidR="00482331">
          <w:rPr>
            <w:webHidden/>
          </w:rPr>
          <w:fldChar w:fldCharType="end"/>
        </w:r>
      </w:hyperlink>
    </w:p>
    <w:p w14:paraId="74AA58EB" w14:textId="42A845CF" w:rsidR="00482331" w:rsidRDefault="005D4D67">
      <w:pPr>
        <w:pStyle w:val="TOC1"/>
        <w:rPr>
          <w:rFonts w:asciiTheme="minorHAnsi" w:eastAsiaTheme="minorEastAsia" w:hAnsiTheme="minorHAnsi" w:cstheme="minorBidi"/>
          <w:b w:val="0"/>
          <w:sz w:val="22"/>
          <w:szCs w:val="22"/>
        </w:rPr>
      </w:pPr>
      <w:hyperlink w:anchor="_Toc85521986" w:history="1">
        <w:r w:rsidR="00482331" w:rsidRPr="009D0AFA">
          <w:rPr>
            <w:rStyle w:val="Hyperlink"/>
          </w:rPr>
          <w:t>10.</w:t>
        </w:r>
        <w:r w:rsidR="00482331">
          <w:rPr>
            <w:rFonts w:asciiTheme="minorHAnsi" w:eastAsiaTheme="minorEastAsia" w:hAnsiTheme="minorHAnsi" w:cstheme="minorBidi"/>
            <w:b w:val="0"/>
            <w:sz w:val="22"/>
            <w:szCs w:val="22"/>
          </w:rPr>
          <w:tab/>
        </w:r>
        <w:r w:rsidR="00482331" w:rsidRPr="009D0AFA">
          <w:rPr>
            <w:rStyle w:val="Hyperlink"/>
          </w:rPr>
          <w:t>How to Manage MFA and Recovery Devices</w:t>
        </w:r>
        <w:r w:rsidR="00482331">
          <w:rPr>
            <w:webHidden/>
          </w:rPr>
          <w:tab/>
        </w:r>
        <w:r w:rsidR="00482331">
          <w:rPr>
            <w:webHidden/>
          </w:rPr>
          <w:fldChar w:fldCharType="begin"/>
        </w:r>
        <w:r w:rsidR="00482331">
          <w:rPr>
            <w:webHidden/>
          </w:rPr>
          <w:instrText xml:space="preserve"> PAGEREF _Toc85521986 \h </w:instrText>
        </w:r>
        <w:r w:rsidR="00482331">
          <w:rPr>
            <w:webHidden/>
          </w:rPr>
        </w:r>
        <w:r w:rsidR="00482331">
          <w:rPr>
            <w:webHidden/>
          </w:rPr>
          <w:fldChar w:fldCharType="separate"/>
        </w:r>
        <w:r w:rsidR="00482331">
          <w:rPr>
            <w:webHidden/>
          </w:rPr>
          <w:t>28</w:t>
        </w:r>
        <w:r w:rsidR="00482331">
          <w:rPr>
            <w:webHidden/>
          </w:rPr>
          <w:fldChar w:fldCharType="end"/>
        </w:r>
      </w:hyperlink>
    </w:p>
    <w:p w14:paraId="4622344B" w14:textId="166C0CB2" w:rsidR="00482331" w:rsidRDefault="005D4D67">
      <w:pPr>
        <w:pStyle w:val="TOC2"/>
        <w:rPr>
          <w:rFonts w:asciiTheme="minorHAnsi" w:eastAsiaTheme="minorEastAsia" w:hAnsiTheme="minorHAnsi" w:cstheme="minorBidi"/>
          <w:sz w:val="22"/>
          <w:szCs w:val="22"/>
        </w:rPr>
      </w:pPr>
      <w:hyperlink w:anchor="_Toc85521987" w:history="1">
        <w:r w:rsidR="00482331" w:rsidRPr="009D0AFA">
          <w:rPr>
            <w:rStyle w:val="Hyperlink"/>
          </w:rPr>
          <w:t>10.1</w:t>
        </w:r>
        <w:r w:rsidR="00482331">
          <w:rPr>
            <w:rFonts w:asciiTheme="minorHAnsi" w:eastAsiaTheme="minorEastAsia" w:hAnsiTheme="minorHAnsi" w:cstheme="minorBidi"/>
            <w:sz w:val="22"/>
            <w:szCs w:val="22"/>
          </w:rPr>
          <w:tab/>
        </w:r>
        <w:r w:rsidR="00482331" w:rsidRPr="009D0AFA">
          <w:rPr>
            <w:rStyle w:val="Hyperlink"/>
          </w:rPr>
          <w:t>How to View MFA and Recovery Devices</w:t>
        </w:r>
        <w:r w:rsidR="00482331">
          <w:rPr>
            <w:webHidden/>
          </w:rPr>
          <w:tab/>
        </w:r>
        <w:r w:rsidR="00482331">
          <w:rPr>
            <w:webHidden/>
          </w:rPr>
          <w:fldChar w:fldCharType="begin"/>
        </w:r>
        <w:r w:rsidR="00482331">
          <w:rPr>
            <w:webHidden/>
          </w:rPr>
          <w:instrText xml:space="preserve"> PAGEREF _Toc85521987 \h </w:instrText>
        </w:r>
        <w:r w:rsidR="00482331">
          <w:rPr>
            <w:webHidden/>
          </w:rPr>
        </w:r>
        <w:r w:rsidR="00482331">
          <w:rPr>
            <w:webHidden/>
          </w:rPr>
          <w:fldChar w:fldCharType="separate"/>
        </w:r>
        <w:r w:rsidR="00482331">
          <w:rPr>
            <w:webHidden/>
          </w:rPr>
          <w:t>29</w:t>
        </w:r>
        <w:r w:rsidR="00482331">
          <w:rPr>
            <w:webHidden/>
          </w:rPr>
          <w:fldChar w:fldCharType="end"/>
        </w:r>
      </w:hyperlink>
    </w:p>
    <w:p w14:paraId="293D0414" w14:textId="24AB035E" w:rsidR="00482331" w:rsidRDefault="005D4D67">
      <w:pPr>
        <w:pStyle w:val="TOC2"/>
        <w:rPr>
          <w:rFonts w:asciiTheme="minorHAnsi" w:eastAsiaTheme="minorEastAsia" w:hAnsiTheme="minorHAnsi" w:cstheme="minorBidi"/>
          <w:sz w:val="22"/>
          <w:szCs w:val="22"/>
        </w:rPr>
      </w:pPr>
      <w:hyperlink w:anchor="_Toc85521988" w:history="1">
        <w:r w:rsidR="00482331" w:rsidRPr="009D0AFA">
          <w:rPr>
            <w:rStyle w:val="Hyperlink"/>
          </w:rPr>
          <w:t>10.2</w:t>
        </w:r>
        <w:r w:rsidR="00482331">
          <w:rPr>
            <w:rFonts w:asciiTheme="minorHAnsi" w:eastAsiaTheme="minorEastAsia" w:hAnsiTheme="minorHAnsi" w:cstheme="minorBidi"/>
            <w:sz w:val="22"/>
            <w:szCs w:val="22"/>
          </w:rPr>
          <w:tab/>
        </w:r>
        <w:r w:rsidR="00482331" w:rsidRPr="009D0AFA">
          <w:rPr>
            <w:rStyle w:val="Hyperlink"/>
          </w:rPr>
          <w:t>How to Add an Email, IVR, or SMS MFA/Recovery Device</w:t>
        </w:r>
        <w:r w:rsidR="00482331">
          <w:rPr>
            <w:webHidden/>
          </w:rPr>
          <w:tab/>
        </w:r>
        <w:r w:rsidR="00482331">
          <w:rPr>
            <w:webHidden/>
          </w:rPr>
          <w:fldChar w:fldCharType="begin"/>
        </w:r>
        <w:r w:rsidR="00482331">
          <w:rPr>
            <w:webHidden/>
          </w:rPr>
          <w:instrText xml:space="preserve"> PAGEREF _Toc85521988 \h </w:instrText>
        </w:r>
        <w:r w:rsidR="00482331">
          <w:rPr>
            <w:webHidden/>
          </w:rPr>
        </w:r>
        <w:r w:rsidR="00482331">
          <w:rPr>
            <w:webHidden/>
          </w:rPr>
          <w:fldChar w:fldCharType="separate"/>
        </w:r>
        <w:r w:rsidR="00482331">
          <w:rPr>
            <w:webHidden/>
          </w:rPr>
          <w:t>30</w:t>
        </w:r>
        <w:r w:rsidR="00482331">
          <w:rPr>
            <w:webHidden/>
          </w:rPr>
          <w:fldChar w:fldCharType="end"/>
        </w:r>
      </w:hyperlink>
    </w:p>
    <w:p w14:paraId="24D23D26" w14:textId="0D765A9C" w:rsidR="00482331" w:rsidRDefault="005D4D67">
      <w:pPr>
        <w:pStyle w:val="TOC2"/>
        <w:rPr>
          <w:rFonts w:asciiTheme="minorHAnsi" w:eastAsiaTheme="minorEastAsia" w:hAnsiTheme="minorHAnsi" w:cstheme="minorBidi"/>
          <w:sz w:val="22"/>
          <w:szCs w:val="22"/>
        </w:rPr>
      </w:pPr>
      <w:hyperlink w:anchor="_Toc85521989" w:history="1">
        <w:r w:rsidR="00482331" w:rsidRPr="009D0AFA">
          <w:rPr>
            <w:rStyle w:val="Hyperlink"/>
          </w:rPr>
          <w:t>10.3</w:t>
        </w:r>
        <w:r w:rsidR="00482331">
          <w:rPr>
            <w:rFonts w:asciiTheme="minorHAnsi" w:eastAsiaTheme="minorEastAsia" w:hAnsiTheme="minorHAnsi" w:cstheme="minorBidi"/>
            <w:sz w:val="22"/>
            <w:szCs w:val="22"/>
          </w:rPr>
          <w:tab/>
        </w:r>
        <w:r w:rsidR="00482331" w:rsidRPr="009D0AFA">
          <w:rPr>
            <w:rStyle w:val="Hyperlink"/>
          </w:rPr>
          <w:t>How to Activate a Pending Email, IVR, or SMS MFA/Recovery Device</w:t>
        </w:r>
        <w:r w:rsidR="00482331">
          <w:rPr>
            <w:webHidden/>
          </w:rPr>
          <w:tab/>
        </w:r>
        <w:r w:rsidR="00482331">
          <w:rPr>
            <w:webHidden/>
          </w:rPr>
          <w:fldChar w:fldCharType="begin"/>
        </w:r>
        <w:r w:rsidR="00482331">
          <w:rPr>
            <w:webHidden/>
          </w:rPr>
          <w:instrText xml:space="preserve"> PAGEREF _Toc85521989 \h </w:instrText>
        </w:r>
        <w:r w:rsidR="00482331">
          <w:rPr>
            <w:webHidden/>
          </w:rPr>
        </w:r>
        <w:r w:rsidR="00482331">
          <w:rPr>
            <w:webHidden/>
          </w:rPr>
          <w:fldChar w:fldCharType="separate"/>
        </w:r>
        <w:r w:rsidR="00482331">
          <w:rPr>
            <w:webHidden/>
          </w:rPr>
          <w:t>30</w:t>
        </w:r>
        <w:r w:rsidR="00482331">
          <w:rPr>
            <w:webHidden/>
          </w:rPr>
          <w:fldChar w:fldCharType="end"/>
        </w:r>
      </w:hyperlink>
    </w:p>
    <w:p w14:paraId="30809207" w14:textId="04AFC3EB" w:rsidR="00482331" w:rsidRDefault="005D4D67">
      <w:pPr>
        <w:pStyle w:val="TOC2"/>
        <w:rPr>
          <w:rFonts w:asciiTheme="minorHAnsi" w:eastAsiaTheme="minorEastAsia" w:hAnsiTheme="minorHAnsi" w:cstheme="minorBidi"/>
          <w:sz w:val="22"/>
          <w:szCs w:val="22"/>
        </w:rPr>
      </w:pPr>
      <w:hyperlink w:anchor="_Toc85521990" w:history="1">
        <w:r w:rsidR="00482331" w:rsidRPr="009D0AFA">
          <w:rPr>
            <w:rStyle w:val="Hyperlink"/>
          </w:rPr>
          <w:t>10.4</w:t>
        </w:r>
        <w:r w:rsidR="00482331">
          <w:rPr>
            <w:rFonts w:asciiTheme="minorHAnsi" w:eastAsiaTheme="minorEastAsia" w:hAnsiTheme="minorHAnsi" w:cstheme="minorBidi"/>
            <w:sz w:val="22"/>
            <w:szCs w:val="22"/>
          </w:rPr>
          <w:tab/>
        </w:r>
        <w:r w:rsidR="00482331" w:rsidRPr="009D0AFA">
          <w:rPr>
            <w:rStyle w:val="Hyperlink"/>
          </w:rPr>
          <w:t>How to Add a Google Authenticator Mobile App MFA Device</w:t>
        </w:r>
        <w:r w:rsidR="00482331">
          <w:rPr>
            <w:webHidden/>
          </w:rPr>
          <w:tab/>
        </w:r>
        <w:r w:rsidR="00482331">
          <w:rPr>
            <w:webHidden/>
          </w:rPr>
          <w:fldChar w:fldCharType="begin"/>
        </w:r>
        <w:r w:rsidR="00482331">
          <w:rPr>
            <w:webHidden/>
          </w:rPr>
          <w:instrText xml:space="preserve"> PAGEREF _Toc85521990 \h </w:instrText>
        </w:r>
        <w:r w:rsidR="00482331">
          <w:rPr>
            <w:webHidden/>
          </w:rPr>
        </w:r>
        <w:r w:rsidR="00482331">
          <w:rPr>
            <w:webHidden/>
          </w:rPr>
          <w:fldChar w:fldCharType="separate"/>
        </w:r>
        <w:r w:rsidR="00482331">
          <w:rPr>
            <w:webHidden/>
          </w:rPr>
          <w:t>31</w:t>
        </w:r>
        <w:r w:rsidR="00482331">
          <w:rPr>
            <w:webHidden/>
          </w:rPr>
          <w:fldChar w:fldCharType="end"/>
        </w:r>
      </w:hyperlink>
    </w:p>
    <w:p w14:paraId="4F6EEB5C" w14:textId="4DE27312" w:rsidR="00482331" w:rsidRDefault="005D4D67">
      <w:pPr>
        <w:pStyle w:val="TOC2"/>
        <w:rPr>
          <w:rFonts w:asciiTheme="minorHAnsi" w:eastAsiaTheme="minorEastAsia" w:hAnsiTheme="minorHAnsi" w:cstheme="minorBidi"/>
          <w:sz w:val="22"/>
          <w:szCs w:val="22"/>
        </w:rPr>
      </w:pPr>
      <w:hyperlink w:anchor="_Toc85521991" w:history="1">
        <w:r w:rsidR="00482331" w:rsidRPr="009D0AFA">
          <w:rPr>
            <w:rStyle w:val="Hyperlink"/>
          </w:rPr>
          <w:t>10.5</w:t>
        </w:r>
        <w:r w:rsidR="00482331">
          <w:rPr>
            <w:rFonts w:asciiTheme="minorHAnsi" w:eastAsiaTheme="minorEastAsia" w:hAnsiTheme="minorHAnsi" w:cstheme="minorBidi"/>
            <w:sz w:val="22"/>
            <w:szCs w:val="22"/>
          </w:rPr>
          <w:tab/>
        </w:r>
        <w:r w:rsidR="00482331" w:rsidRPr="009D0AFA">
          <w:rPr>
            <w:rStyle w:val="Hyperlink"/>
          </w:rPr>
          <w:t>How to Add an Okta Verify MFA Device</w:t>
        </w:r>
        <w:r w:rsidR="00482331">
          <w:rPr>
            <w:webHidden/>
          </w:rPr>
          <w:tab/>
        </w:r>
        <w:r w:rsidR="00482331">
          <w:rPr>
            <w:webHidden/>
          </w:rPr>
          <w:fldChar w:fldCharType="begin"/>
        </w:r>
        <w:r w:rsidR="00482331">
          <w:rPr>
            <w:webHidden/>
          </w:rPr>
          <w:instrText xml:space="preserve"> PAGEREF _Toc85521991 \h </w:instrText>
        </w:r>
        <w:r w:rsidR="00482331">
          <w:rPr>
            <w:webHidden/>
          </w:rPr>
        </w:r>
        <w:r w:rsidR="00482331">
          <w:rPr>
            <w:webHidden/>
          </w:rPr>
          <w:fldChar w:fldCharType="separate"/>
        </w:r>
        <w:r w:rsidR="00482331">
          <w:rPr>
            <w:webHidden/>
          </w:rPr>
          <w:t>32</w:t>
        </w:r>
        <w:r w:rsidR="00482331">
          <w:rPr>
            <w:webHidden/>
          </w:rPr>
          <w:fldChar w:fldCharType="end"/>
        </w:r>
      </w:hyperlink>
    </w:p>
    <w:p w14:paraId="6D4819F0" w14:textId="3E88ADD4" w:rsidR="00482331" w:rsidRDefault="005D4D67">
      <w:pPr>
        <w:pStyle w:val="TOC2"/>
        <w:rPr>
          <w:rFonts w:asciiTheme="minorHAnsi" w:eastAsiaTheme="minorEastAsia" w:hAnsiTheme="minorHAnsi" w:cstheme="minorBidi"/>
          <w:sz w:val="22"/>
          <w:szCs w:val="22"/>
        </w:rPr>
      </w:pPr>
      <w:hyperlink w:anchor="_Toc85521992" w:history="1">
        <w:r w:rsidR="00482331" w:rsidRPr="009D0AFA">
          <w:rPr>
            <w:rStyle w:val="Hyperlink"/>
          </w:rPr>
          <w:t>10.6</w:t>
        </w:r>
        <w:r w:rsidR="00482331">
          <w:rPr>
            <w:rFonts w:asciiTheme="minorHAnsi" w:eastAsiaTheme="minorEastAsia" w:hAnsiTheme="minorHAnsi" w:cstheme="minorBidi"/>
            <w:sz w:val="22"/>
            <w:szCs w:val="22"/>
          </w:rPr>
          <w:tab/>
        </w:r>
        <w:r w:rsidR="00482331" w:rsidRPr="009D0AFA">
          <w:rPr>
            <w:rStyle w:val="Hyperlink"/>
          </w:rPr>
          <w:t>How to Add a YubiKey MFA Device</w:t>
        </w:r>
        <w:r w:rsidR="00482331">
          <w:rPr>
            <w:webHidden/>
          </w:rPr>
          <w:tab/>
        </w:r>
        <w:r w:rsidR="00482331">
          <w:rPr>
            <w:webHidden/>
          </w:rPr>
          <w:fldChar w:fldCharType="begin"/>
        </w:r>
        <w:r w:rsidR="00482331">
          <w:rPr>
            <w:webHidden/>
          </w:rPr>
          <w:instrText xml:space="preserve"> PAGEREF _Toc85521992 \h </w:instrText>
        </w:r>
        <w:r w:rsidR="00482331">
          <w:rPr>
            <w:webHidden/>
          </w:rPr>
        </w:r>
        <w:r w:rsidR="00482331">
          <w:rPr>
            <w:webHidden/>
          </w:rPr>
          <w:fldChar w:fldCharType="separate"/>
        </w:r>
        <w:r w:rsidR="00482331">
          <w:rPr>
            <w:webHidden/>
          </w:rPr>
          <w:t>33</w:t>
        </w:r>
        <w:r w:rsidR="00482331">
          <w:rPr>
            <w:webHidden/>
          </w:rPr>
          <w:fldChar w:fldCharType="end"/>
        </w:r>
      </w:hyperlink>
    </w:p>
    <w:p w14:paraId="0217ED26" w14:textId="2373D6D4" w:rsidR="00482331" w:rsidRDefault="005D4D67">
      <w:pPr>
        <w:pStyle w:val="TOC2"/>
        <w:rPr>
          <w:rFonts w:asciiTheme="minorHAnsi" w:eastAsiaTheme="minorEastAsia" w:hAnsiTheme="minorHAnsi" w:cstheme="minorBidi"/>
          <w:sz w:val="22"/>
          <w:szCs w:val="22"/>
        </w:rPr>
      </w:pPr>
      <w:hyperlink w:anchor="_Toc85521993" w:history="1">
        <w:r w:rsidR="00482331" w:rsidRPr="009D0AFA">
          <w:rPr>
            <w:rStyle w:val="Hyperlink"/>
          </w:rPr>
          <w:t>10.7</w:t>
        </w:r>
        <w:r w:rsidR="00482331">
          <w:rPr>
            <w:rFonts w:asciiTheme="minorHAnsi" w:eastAsiaTheme="minorEastAsia" w:hAnsiTheme="minorHAnsi" w:cstheme="minorBidi"/>
            <w:sz w:val="22"/>
            <w:szCs w:val="22"/>
          </w:rPr>
          <w:tab/>
        </w:r>
        <w:r w:rsidR="00482331" w:rsidRPr="009D0AFA">
          <w:rPr>
            <w:rStyle w:val="Hyperlink"/>
          </w:rPr>
          <w:t>How to Edit MFA Device Settings</w:t>
        </w:r>
        <w:r w:rsidR="00482331">
          <w:rPr>
            <w:webHidden/>
          </w:rPr>
          <w:tab/>
        </w:r>
        <w:r w:rsidR="00482331">
          <w:rPr>
            <w:webHidden/>
          </w:rPr>
          <w:fldChar w:fldCharType="begin"/>
        </w:r>
        <w:r w:rsidR="00482331">
          <w:rPr>
            <w:webHidden/>
          </w:rPr>
          <w:instrText xml:space="preserve"> PAGEREF _Toc85521993 \h </w:instrText>
        </w:r>
        <w:r w:rsidR="00482331">
          <w:rPr>
            <w:webHidden/>
          </w:rPr>
        </w:r>
        <w:r w:rsidR="00482331">
          <w:rPr>
            <w:webHidden/>
          </w:rPr>
          <w:fldChar w:fldCharType="separate"/>
        </w:r>
        <w:r w:rsidR="00482331">
          <w:rPr>
            <w:webHidden/>
          </w:rPr>
          <w:t>33</w:t>
        </w:r>
        <w:r w:rsidR="00482331">
          <w:rPr>
            <w:webHidden/>
          </w:rPr>
          <w:fldChar w:fldCharType="end"/>
        </w:r>
      </w:hyperlink>
    </w:p>
    <w:p w14:paraId="6AF18014" w14:textId="3C85CB16" w:rsidR="00482331" w:rsidRDefault="005D4D67">
      <w:pPr>
        <w:pStyle w:val="TOC2"/>
        <w:rPr>
          <w:rFonts w:asciiTheme="minorHAnsi" w:eastAsiaTheme="minorEastAsia" w:hAnsiTheme="minorHAnsi" w:cstheme="minorBidi"/>
          <w:sz w:val="22"/>
          <w:szCs w:val="22"/>
        </w:rPr>
      </w:pPr>
      <w:hyperlink w:anchor="_Toc85521994" w:history="1">
        <w:r w:rsidR="00482331" w:rsidRPr="009D0AFA">
          <w:rPr>
            <w:rStyle w:val="Hyperlink"/>
          </w:rPr>
          <w:t>10.8</w:t>
        </w:r>
        <w:r w:rsidR="00482331">
          <w:rPr>
            <w:rFonts w:asciiTheme="minorHAnsi" w:eastAsiaTheme="minorEastAsia" w:hAnsiTheme="minorHAnsi" w:cstheme="minorBidi"/>
            <w:sz w:val="22"/>
            <w:szCs w:val="22"/>
          </w:rPr>
          <w:tab/>
        </w:r>
        <w:r w:rsidR="00482331" w:rsidRPr="009D0AFA">
          <w:rPr>
            <w:rStyle w:val="Hyperlink"/>
          </w:rPr>
          <w:t>How to Remove an MFA Device</w:t>
        </w:r>
        <w:r w:rsidR="00482331">
          <w:rPr>
            <w:webHidden/>
          </w:rPr>
          <w:tab/>
        </w:r>
        <w:r w:rsidR="00482331">
          <w:rPr>
            <w:webHidden/>
          </w:rPr>
          <w:fldChar w:fldCharType="begin"/>
        </w:r>
        <w:r w:rsidR="00482331">
          <w:rPr>
            <w:webHidden/>
          </w:rPr>
          <w:instrText xml:space="preserve"> PAGEREF _Toc85521994 \h </w:instrText>
        </w:r>
        <w:r w:rsidR="00482331">
          <w:rPr>
            <w:webHidden/>
          </w:rPr>
        </w:r>
        <w:r w:rsidR="00482331">
          <w:rPr>
            <w:webHidden/>
          </w:rPr>
          <w:fldChar w:fldCharType="separate"/>
        </w:r>
        <w:r w:rsidR="00482331">
          <w:rPr>
            <w:webHidden/>
          </w:rPr>
          <w:t>34</w:t>
        </w:r>
        <w:r w:rsidR="00482331">
          <w:rPr>
            <w:webHidden/>
          </w:rPr>
          <w:fldChar w:fldCharType="end"/>
        </w:r>
      </w:hyperlink>
    </w:p>
    <w:p w14:paraId="4DCB5EBA" w14:textId="25E51020" w:rsidR="00482331" w:rsidRDefault="005D4D67">
      <w:pPr>
        <w:pStyle w:val="TOC1"/>
        <w:rPr>
          <w:rFonts w:asciiTheme="minorHAnsi" w:eastAsiaTheme="minorEastAsia" w:hAnsiTheme="minorHAnsi" w:cstheme="minorBidi"/>
          <w:b w:val="0"/>
          <w:sz w:val="22"/>
          <w:szCs w:val="22"/>
        </w:rPr>
      </w:pPr>
      <w:hyperlink w:anchor="_Toc85521995" w:history="1">
        <w:r w:rsidR="00482331" w:rsidRPr="009D0AFA">
          <w:rPr>
            <w:rStyle w:val="Hyperlink"/>
          </w:rPr>
          <w:t>11.</w:t>
        </w:r>
        <w:r w:rsidR="00482331">
          <w:rPr>
            <w:rFonts w:asciiTheme="minorHAnsi" w:eastAsiaTheme="minorEastAsia" w:hAnsiTheme="minorHAnsi" w:cstheme="minorBidi"/>
            <w:b w:val="0"/>
            <w:sz w:val="22"/>
            <w:szCs w:val="22"/>
          </w:rPr>
          <w:tab/>
        </w:r>
        <w:r w:rsidR="00482331" w:rsidRPr="009D0AFA">
          <w:rPr>
            <w:rStyle w:val="Hyperlink"/>
          </w:rPr>
          <w:t>How Manage User Account Profile Information</w:t>
        </w:r>
        <w:r w:rsidR="00482331">
          <w:rPr>
            <w:webHidden/>
          </w:rPr>
          <w:tab/>
        </w:r>
        <w:r w:rsidR="00482331">
          <w:rPr>
            <w:webHidden/>
          </w:rPr>
          <w:fldChar w:fldCharType="begin"/>
        </w:r>
        <w:r w:rsidR="00482331">
          <w:rPr>
            <w:webHidden/>
          </w:rPr>
          <w:instrText xml:space="preserve"> PAGEREF _Toc85521995 \h </w:instrText>
        </w:r>
        <w:r w:rsidR="00482331">
          <w:rPr>
            <w:webHidden/>
          </w:rPr>
        </w:r>
        <w:r w:rsidR="00482331">
          <w:rPr>
            <w:webHidden/>
          </w:rPr>
          <w:fldChar w:fldCharType="separate"/>
        </w:r>
        <w:r w:rsidR="00482331">
          <w:rPr>
            <w:webHidden/>
          </w:rPr>
          <w:t>35</w:t>
        </w:r>
        <w:r w:rsidR="00482331">
          <w:rPr>
            <w:webHidden/>
          </w:rPr>
          <w:fldChar w:fldCharType="end"/>
        </w:r>
      </w:hyperlink>
    </w:p>
    <w:p w14:paraId="0DFDDFDD" w14:textId="61E53942" w:rsidR="00482331" w:rsidRDefault="005D4D67">
      <w:pPr>
        <w:pStyle w:val="TOC2"/>
        <w:rPr>
          <w:rFonts w:asciiTheme="minorHAnsi" w:eastAsiaTheme="minorEastAsia" w:hAnsiTheme="minorHAnsi" w:cstheme="minorBidi"/>
          <w:sz w:val="22"/>
          <w:szCs w:val="22"/>
        </w:rPr>
      </w:pPr>
      <w:hyperlink w:anchor="_Toc85521996" w:history="1">
        <w:r w:rsidR="00482331" w:rsidRPr="009D0AFA">
          <w:rPr>
            <w:rStyle w:val="Hyperlink"/>
          </w:rPr>
          <w:t>11.1</w:t>
        </w:r>
        <w:r w:rsidR="00482331">
          <w:rPr>
            <w:rFonts w:asciiTheme="minorHAnsi" w:eastAsiaTheme="minorEastAsia" w:hAnsiTheme="minorHAnsi" w:cstheme="minorBidi"/>
            <w:sz w:val="22"/>
            <w:szCs w:val="22"/>
          </w:rPr>
          <w:tab/>
        </w:r>
        <w:r w:rsidR="00482331" w:rsidRPr="009D0AFA">
          <w:rPr>
            <w:rStyle w:val="Hyperlink"/>
          </w:rPr>
          <w:t>How to Open and Close the My Profile Function</w:t>
        </w:r>
        <w:r w:rsidR="00482331">
          <w:rPr>
            <w:webHidden/>
          </w:rPr>
          <w:tab/>
        </w:r>
        <w:r w:rsidR="00482331">
          <w:rPr>
            <w:webHidden/>
          </w:rPr>
          <w:fldChar w:fldCharType="begin"/>
        </w:r>
        <w:r w:rsidR="00482331">
          <w:rPr>
            <w:webHidden/>
          </w:rPr>
          <w:instrText xml:space="preserve"> PAGEREF _Toc85521996 \h </w:instrText>
        </w:r>
        <w:r w:rsidR="00482331">
          <w:rPr>
            <w:webHidden/>
          </w:rPr>
        </w:r>
        <w:r w:rsidR="00482331">
          <w:rPr>
            <w:webHidden/>
          </w:rPr>
          <w:fldChar w:fldCharType="separate"/>
        </w:r>
        <w:r w:rsidR="00482331">
          <w:rPr>
            <w:webHidden/>
          </w:rPr>
          <w:t>35</w:t>
        </w:r>
        <w:r w:rsidR="00482331">
          <w:rPr>
            <w:webHidden/>
          </w:rPr>
          <w:fldChar w:fldCharType="end"/>
        </w:r>
      </w:hyperlink>
    </w:p>
    <w:p w14:paraId="5F81D00A" w14:textId="737DFE74" w:rsidR="00482331" w:rsidRDefault="005D4D67">
      <w:pPr>
        <w:pStyle w:val="TOC2"/>
        <w:rPr>
          <w:rFonts w:asciiTheme="minorHAnsi" w:eastAsiaTheme="minorEastAsia" w:hAnsiTheme="minorHAnsi" w:cstheme="minorBidi"/>
          <w:sz w:val="22"/>
          <w:szCs w:val="22"/>
        </w:rPr>
      </w:pPr>
      <w:hyperlink w:anchor="_Toc85521997" w:history="1">
        <w:r w:rsidR="00482331" w:rsidRPr="009D0AFA">
          <w:rPr>
            <w:rStyle w:val="Hyperlink"/>
          </w:rPr>
          <w:t>11.2</w:t>
        </w:r>
        <w:r w:rsidR="00482331">
          <w:rPr>
            <w:rFonts w:asciiTheme="minorHAnsi" w:eastAsiaTheme="minorEastAsia" w:hAnsiTheme="minorHAnsi" w:cstheme="minorBidi"/>
            <w:sz w:val="22"/>
            <w:szCs w:val="22"/>
          </w:rPr>
          <w:tab/>
        </w:r>
        <w:r w:rsidR="00482331" w:rsidRPr="009D0AFA">
          <w:rPr>
            <w:rStyle w:val="Hyperlink"/>
          </w:rPr>
          <w:t>How to View User Profile Information</w:t>
        </w:r>
        <w:r w:rsidR="00482331">
          <w:rPr>
            <w:webHidden/>
          </w:rPr>
          <w:tab/>
        </w:r>
        <w:r w:rsidR="00482331">
          <w:rPr>
            <w:webHidden/>
          </w:rPr>
          <w:fldChar w:fldCharType="begin"/>
        </w:r>
        <w:r w:rsidR="00482331">
          <w:rPr>
            <w:webHidden/>
          </w:rPr>
          <w:instrText xml:space="preserve"> PAGEREF _Toc85521997 \h </w:instrText>
        </w:r>
        <w:r w:rsidR="00482331">
          <w:rPr>
            <w:webHidden/>
          </w:rPr>
        </w:r>
        <w:r w:rsidR="00482331">
          <w:rPr>
            <w:webHidden/>
          </w:rPr>
          <w:fldChar w:fldCharType="separate"/>
        </w:r>
        <w:r w:rsidR="00482331">
          <w:rPr>
            <w:webHidden/>
          </w:rPr>
          <w:t>35</w:t>
        </w:r>
        <w:r w:rsidR="00482331">
          <w:rPr>
            <w:webHidden/>
          </w:rPr>
          <w:fldChar w:fldCharType="end"/>
        </w:r>
      </w:hyperlink>
    </w:p>
    <w:p w14:paraId="1216F6AA" w14:textId="05900C12" w:rsidR="00482331" w:rsidRDefault="005D4D67">
      <w:pPr>
        <w:pStyle w:val="TOC2"/>
        <w:rPr>
          <w:rFonts w:asciiTheme="minorHAnsi" w:eastAsiaTheme="minorEastAsia" w:hAnsiTheme="minorHAnsi" w:cstheme="minorBidi"/>
          <w:sz w:val="22"/>
          <w:szCs w:val="22"/>
        </w:rPr>
      </w:pPr>
      <w:hyperlink w:anchor="_Toc85521998" w:history="1">
        <w:r w:rsidR="00482331" w:rsidRPr="009D0AFA">
          <w:rPr>
            <w:rStyle w:val="Hyperlink"/>
          </w:rPr>
          <w:t>11.3</w:t>
        </w:r>
        <w:r w:rsidR="00482331">
          <w:rPr>
            <w:rFonts w:asciiTheme="minorHAnsi" w:eastAsiaTheme="minorEastAsia" w:hAnsiTheme="minorHAnsi" w:cstheme="minorBidi"/>
            <w:sz w:val="22"/>
            <w:szCs w:val="22"/>
          </w:rPr>
          <w:tab/>
        </w:r>
        <w:r w:rsidR="00482331" w:rsidRPr="009D0AFA">
          <w:rPr>
            <w:rStyle w:val="Hyperlink"/>
          </w:rPr>
          <w:t>How to View and Modify Personal Contact Information</w:t>
        </w:r>
        <w:r w:rsidR="00482331">
          <w:rPr>
            <w:webHidden/>
          </w:rPr>
          <w:tab/>
        </w:r>
        <w:r w:rsidR="00482331">
          <w:rPr>
            <w:webHidden/>
          </w:rPr>
          <w:fldChar w:fldCharType="begin"/>
        </w:r>
        <w:r w:rsidR="00482331">
          <w:rPr>
            <w:webHidden/>
          </w:rPr>
          <w:instrText xml:space="preserve"> PAGEREF _Toc85521998 \h </w:instrText>
        </w:r>
        <w:r w:rsidR="00482331">
          <w:rPr>
            <w:webHidden/>
          </w:rPr>
        </w:r>
        <w:r w:rsidR="00482331">
          <w:rPr>
            <w:webHidden/>
          </w:rPr>
          <w:fldChar w:fldCharType="separate"/>
        </w:r>
        <w:r w:rsidR="00482331">
          <w:rPr>
            <w:webHidden/>
          </w:rPr>
          <w:t>36</w:t>
        </w:r>
        <w:r w:rsidR="00482331">
          <w:rPr>
            <w:webHidden/>
          </w:rPr>
          <w:fldChar w:fldCharType="end"/>
        </w:r>
      </w:hyperlink>
    </w:p>
    <w:p w14:paraId="160181DF" w14:textId="39C3E12F" w:rsidR="00482331" w:rsidRDefault="005D4D67">
      <w:pPr>
        <w:pStyle w:val="TOC2"/>
        <w:rPr>
          <w:rFonts w:asciiTheme="minorHAnsi" w:eastAsiaTheme="minorEastAsia" w:hAnsiTheme="minorHAnsi" w:cstheme="minorBidi"/>
          <w:sz w:val="22"/>
          <w:szCs w:val="22"/>
        </w:rPr>
      </w:pPr>
      <w:hyperlink w:anchor="_Toc85521999" w:history="1">
        <w:r w:rsidR="00482331" w:rsidRPr="009D0AFA">
          <w:rPr>
            <w:rStyle w:val="Hyperlink"/>
          </w:rPr>
          <w:t>11.4</w:t>
        </w:r>
        <w:r w:rsidR="00482331">
          <w:rPr>
            <w:rFonts w:asciiTheme="minorHAnsi" w:eastAsiaTheme="minorEastAsia" w:hAnsiTheme="minorHAnsi" w:cstheme="minorBidi"/>
            <w:sz w:val="22"/>
            <w:szCs w:val="22"/>
          </w:rPr>
          <w:tab/>
        </w:r>
        <w:r w:rsidR="00482331" w:rsidRPr="009D0AFA">
          <w:rPr>
            <w:rStyle w:val="Hyperlink"/>
          </w:rPr>
          <w:t>How to View and Modify Business Contact Information</w:t>
        </w:r>
        <w:r w:rsidR="00482331">
          <w:rPr>
            <w:webHidden/>
          </w:rPr>
          <w:tab/>
        </w:r>
        <w:r w:rsidR="00482331">
          <w:rPr>
            <w:webHidden/>
          </w:rPr>
          <w:fldChar w:fldCharType="begin"/>
        </w:r>
        <w:r w:rsidR="00482331">
          <w:rPr>
            <w:webHidden/>
          </w:rPr>
          <w:instrText xml:space="preserve"> PAGEREF _Toc85521999 \h </w:instrText>
        </w:r>
        <w:r w:rsidR="00482331">
          <w:rPr>
            <w:webHidden/>
          </w:rPr>
        </w:r>
        <w:r w:rsidR="00482331">
          <w:rPr>
            <w:webHidden/>
          </w:rPr>
          <w:fldChar w:fldCharType="separate"/>
        </w:r>
        <w:r w:rsidR="00482331">
          <w:rPr>
            <w:webHidden/>
          </w:rPr>
          <w:t>37</w:t>
        </w:r>
        <w:r w:rsidR="00482331">
          <w:rPr>
            <w:webHidden/>
          </w:rPr>
          <w:fldChar w:fldCharType="end"/>
        </w:r>
      </w:hyperlink>
    </w:p>
    <w:p w14:paraId="52DFFEA2" w14:textId="643919A7" w:rsidR="00482331" w:rsidRDefault="005D4D67">
      <w:pPr>
        <w:pStyle w:val="TOC2"/>
        <w:rPr>
          <w:rFonts w:asciiTheme="minorHAnsi" w:eastAsiaTheme="minorEastAsia" w:hAnsiTheme="minorHAnsi" w:cstheme="minorBidi"/>
          <w:sz w:val="22"/>
          <w:szCs w:val="22"/>
        </w:rPr>
      </w:pPr>
      <w:hyperlink w:anchor="_Toc85522000" w:history="1">
        <w:r w:rsidR="00482331" w:rsidRPr="009D0AFA">
          <w:rPr>
            <w:rStyle w:val="Hyperlink"/>
          </w:rPr>
          <w:t>11.5</w:t>
        </w:r>
        <w:r w:rsidR="00482331">
          <w:rPr>
            <w:rFonts w:asciiTheme="minorHAnsi" w:eastAsiaTheme="minorEastAsia" w:hAnsiTheme="minorHAnsi" w:cstheme="minorBidi"/>
            <w:sz w:val="22"/>
            <w:szCs w:val="22"/>
          </w:rPr>
          <w:tab/>
        </w:r>
        <w:r w:rsidR="00482331" w:rsidRPr="009D0AFA">
          <w:rPr>
            <w:rStyle w:val="Hyperlink"/>
          </w:rPr>
          <w:t>How to Change the User Account Password</w:t>
        </w:r>
        <w:r w:rsidR="00482331">
          <w:rPr>
            <w:webHidden/>
          </w:rPr>
          <w:tab/>
        </w:r>
        <w:r w:rsidR="00482331">
          <w:rPr>
            <w:webHidden/>
          </w:rPr>
          <w:fldChar w:fldCharType="begin"/>
        </w:r>
        <w:r w:rsidR="00482331">
          <w:rPr>
            <w:webHidden/>
          </w:rPr>
          <w:instrText xml:space="preserve"> PAGEREF _Toc85522000 \h </w:instrText>
        </w:r>
        <w:r w:rsidR="00482331">
          <w:rPr>
            <w:webHidden/>
          </w:rPr>
        </w:r>
        <w:r w:rsidR="00482331">
          <w:rPr>
            <w:webHidden/>
          </w:rPr>
          <w:fldChar w:fldCharType="separate"/>
        </w:r>
        <w:r w:rsidR="00482331">
          <w:rPr>
            <w:webHidden/>
          </w:rPr>
          <w:t>37</w:t>
        </w:r>
        <w:r w:rsidR="00482331">
          <w:rPr>
            <w:webHidden/>
          </w:rPr>
          <w:fldChar w:fldCharType="end"/>
        </w:r>
      </w:hyperlink>
    </w:p>
    <w:p w14:paraId="763876A6" w14:textId="6DDE3DA0" w:rsidR="00482331" w:rsidRDefault="005D4D67">
      <w:pPr>
        <w:pStyle w:val="TOC2"/>
        <w:rPr>
          <w:rFonts w:asciiTheme="minorHAnsi" w:eastAsiaTheme="minorEastAsia" w:hAnsiTheme="minorHAnsi" w:cstheme="minorBidi"/>
          <w:sz w:val="22"/>
          <w:szCs w:val="22"/>
        </w:rPr>
      </w:pPr>
      <w:hyperlink w:anchor="_Toc85522001" w:history="1">
        <w:r w:rsidR="00482331" w:rsidRPr="009D0AFA">
          <w:rPr>
            <w:rStyle w:val="Hyperlink"/>
          </w:rPr>
          <w:t>11.6</w:t>
        </w:r>
        <w:r w:rsidR="00482331">
          <w:rPr>
            <w:rFonts w:asciiTheme="minorHAnsi" w:eastAsiaTheme="minorEastAsia" w:hAnsiTheme="minorHAnsi" w:cstheme="minorBidi"/>
            <w:sz w:val="22"/>
            <w:szCs w:val="22"/>
          </w:rPr>
          <w:tab/>
        </w:r>
        <w:r w:rsidR="00482331" w:rsidRPr="009D0AFA">
          <w:rPr>
            <w:rStyle w:val="Hyperlink"/>
          </w:rPr>
          <w:t>How to Change the User Security Question and Answer</w:t>
        </w:r>
        <w:r w:rsidR="00482331">
          <w:rPr>
            <w:webHidden/>
          </w:rPr>
          <w:tab/>
        </w:r>
        <w:r w:rsidR="00482331">
          <w:rPr>
            <w:webHidden/>
          </w:rPr>
          <w:fldChar w:fldCharType="begin"/>
        </w:r>
        <w:r w:rsidR="00482331">
          <w:rPr>
            <w:webHidden/>
          </w:rPr>
          <w:instrText xml:space="preserve"> PAGEREF _Toc85522001 \h </w:instrText>
        </w:r>
        <w:r w:rsidR="00482331">
          <w:rPr>
            <w:webHidden/>
          </w:rPr>
        </w:r>
        <w:r w:rsidR="00482331">
          <w:rPr>
            <w:webHidden/>
          </w:rPr>
          <w:fldChar w:fldCharType="separate"/>
        </w:r>
        <w:r w:rsidR="00482331">
          <w:rPr>
            <w:webHidden/>
          </w:rPr>
          <w:t>38</w:t>
        </w:r>
        <w:r w:rsidR="00482331">
          <w:rPr>
            <w:webHidden/>
          </w:rPr>
          <w:fldChar w:fldCharType="end"/>
        </w:r>
      </w:hyperlink>
    </w:p>
    <w:p w14:paraId="6F2CAA6C" w14:textId="508C4F49" w:rsidR="00482331" w:rsidRDefault="005D4D67">
      <w:pPr>
        <w:pStyle w:val="TOC1"/>
        <w:rPr>
          <w:rFonts w:asciiTheme="minorHAnsi" w:eastAsiaTheme="minorEastAsia" w:hAnsiTheme="minorHAnsi" w:cstheme="minorBidi"/>
          <w:b w:val="0"/>
          <w:sz w:val="22"/>
          <w:szCs w:val="22"/>
        </w:rPr>
      </w:pPr>
      <w:hyperlink w:anchor="_Toc85522002" w:history="1">
        <w:r w:rsidR="00482331" w:rsidRPr="009D0AFA">
          <w:rPr>
            <w:rStyle w:val="Hyperlink"/>
          </w:rPr>
          <w:t>12.</w:t>
        </w:r>
        <w:r w:rsidR="00482331">
          <w:rPr>
            <w:rFonts w:asciiTheme="minorHAnsi" w:eastAsiaTheme="minorEastAsia" w:hAnsiTheme="minorHAnsi" w:cstheme="minorBidi"/>
            <w:b w:val="0"/>
            <w:sz w:val="22"/>
            <w:szCs w:val="22"/>
          </w:rPr>
          <w:tab/>
        </w:r>
        <w:r w:rsidR="00482331" w:rsidRPr="009D0AFA">
          <w:rPr>
            <w:rStyle w:val="Hyperlink"/>
          </w:rPr>
          <w:t>How to Approve Role Requests</w:t>
        </w:r>
        <w:r w:rsidR="00482331">
          <w:rPr>
            <w:webHidden/>
          </w:rPr>
          <w:tab/>
        </w:r>
        <w:r w:rsidR="00482331">
          <w:rPr>
            <w:webHidden/>
          </w:rPr>
          <w:fldChar w:fldCharType="begin"/>
        </w:r>
        <w:r w:rsidR="00482331">
          <w:rPr>
            <w:webHidden/>
          </w:rPr>
          <w:instrText xml:space="preserve"> PAGEREF _Toc85522002 \h </w:instrText>
        </w:r>
        <w:r w:rsidR="00482331">
          <w:rPr>
            <w:webHidden/>
          </w:rPr>
        </w:r>
        <w:r w:rsidR="00482331">
          <w:rPr>
            <w:webHidden/>
          </w:rPr>
          <w:fldChar w:fldCharType="separate"/>
        </w:r>
        <w:r w:rsidR="00482331">
          <w:rPr>
            <w:webHidden/>
          </w:rPr>
          <w:t>39</w:t>
        </w:r>
        <w:r w:rsidR="00482331">
          <w:rPr>
            <w:webHidden/>
          </w:rPr>
          <w:fldChar w:fldCharType="end"/>
        </w:r>
      </w:hyperlink>
    </w:p>
    <w:p w14:paraId="1F92F5A3" w14:textId="06F0560E" w:rsidR="00482331" w:rsidRDefault="005D4D67">
      <w:pPr>
        <w:pStyle w:val="TOC2"/>
        <w:rPr>
          <w:rFonts w:asciiTheme="minorHAnsi" w:eastAsiaTheme="minorEastAsia" w:hAnsiTheme="minorHAnsi" w:cstheme="minorBidi"/>
          <w:sz w:val="22"/>
          <w:szCs w:val="22"/>
        </w:rPr>
      </w:pPr>
      <w:hyperlink w:anchor="_Toc85522003" w:history="1">
        <w:r w:rsidR="00482331" w:rsidRPr="009D0AFA">
          <w:rPr>
            <w:rStyle w:val="Hyperlink"/>
          </w:rPr>
          <w:t>12.1</w:t>
        </w:r>
        <w:r w:rsidR="00482331">
          <w:rPr>
            <w:rFonts w:asciiTheme="minorHAnsi" w:eastAsiaTheme="minorEastAsia" w:hAnsiTheme="minorHAnsi" w:cstheme="minorBidi"/>
            <w:sz w:val="22"/>
            <w:szCs w:val="22"/>
          </w:rPr>
          <w:tab/>
        </w:r>
        <w:r w:rsidR="00482331" w:rsidRPr="009D0AFA">
          <w:rPr>
            <w:rStyle w:val="Hyperlink"/>
          </w:rPr>
          <w:t>How to Open and Close the My Approvals Function</w:t>
        </w:r>
        <w:r w:rsidR="00482331">
          <w:rPr>
            <w:webHidden/>
          </w:rPr>
          <w:tab/>
        </w:r>
        <w:r w:rsidR="00482331">
          <w:rPr>
            <w:webHidden/>
          </w:rPr>
          <w:fldChar w:fldCharType="begin"/>
        </w:r>
        <w:r w:rsidR="00482331">
          <w:rPr>
            <w:webHidden/>
          </w:rPr>
          <w:instrText xml:space="preserve"> PAGEREF _Toc85522003 \h </w:instrText>
        </w:r>
        <w:r w:rsidR="00482331">
          <w:rPr>
            <w:webHidden/>
          </w:rPr>
        </w:r>
        <w:r w:rsidR="00482331">
          <w:rPr>
            <w:webHidden/>
          </w:rPr>
          <w:fldChar w:fldCharType="separate"/>
        </w:r>
        <w:r w:rsidR="00482331">
          <w:rPr>
            <w:webHidden/>
          </w:rPr>
          <w:t>39</w:t>
        </w:r>
        <w:r w:rsidR="00482331">
          <w:rPr>
            <w:webHidden/>
          </w:rPr>
          <w:fldChar w:fldCharType="end"/>
        </w:r>
      </w:hyperlink>
    </w:p>
    <w:p w14:paraId="63E62031" w14:textId="339694A2" w:rsidR="00482331" w:rsidRDefault="005D4D67">
      <w:pPr>
        <w:pStyle w:val="TOC2"/>
        <w:rPr>
          <w:rFonts w:asciiTheme="minorHAnsi" w:eastAsiaTheme="minorEastAsia" w:hAnsiTheme="minorHAnsi" w:cstheme="minorBidi"/>
          <w:sz w:val="22"/>
          <w:szCs w:val="22"/>
        </w:rPr>
      </w:pPr>
      <w:hyperlink w:anchor="_Toc85522004" w:history="1">
        <w:r w:rsidR="00482331" w:rsidRPr="009D0AFA">
          <w:rPr>
            <w:rStyle w:val="Hyperlink"/>
          </w:rPr>
          <w:t>12.2</w:t>
        </w:r>
        <w:r w:rsidR="00482331">
          <w:rPr>
            <w:rFonts w:asciiTheme="minorHAnsi" w:eastAsiaTheme="minorEastAsia" w:hAnsiTheme="minorHAnsi" w:cstheme="minorBidi"/>
            <w:sz w:val="22"/>
            <w:szCs w:val="22"/>
          </w:rPr>
          <w:tab/>
        </w:r>
        <w:r w:rsidR="00482331" w:rsidRPr="009D0AFA">
          <w:rPr>
            <w:rStyle w:val="Hyperlink"/>
          </w:rPr>
          <w:t>How to View a List of Pending Approval Requests</w:t>
        </w:r>
        <w:r w:rsidR="00482331">
          <w:rPr>
            <w:webHidden/>
          </w:rPr>
          <w:tab/>
        </w:r>
        <w:r w:rsidR="00482331">
          <w:rPr>
            <w:webHidden/>
          </w:rPr>
          <w:fldChar w:fldCharType="begin"/>
        </w:r>
        <w:r w:rsidR="00482331">
          <w:rPr>
            <w:webHidden/>
          </w:rPr>
          <w:instrText xml:space="preserve"> PAGEREF _Toc85522004 \h </w:instrText>
        </w:r>
        <w:r w:rsidR="00482331">
          <w:rPr>
            <w:webHidden/>
          </w:rPr>
        </w:r>
        <w:r w:rsidR="00482331">
          <w:rPr>
            <w:webHidden/>
          </w:rPr>
          <w:fldChar w:fldCharType="separate"/>
        </w:r>
        <w:r w:rsidR="00482331">
          <w:rPr>
            <w:webHidden/>
          </w:rPr>
          <w:t>40</w:t>
        </w:r>
        <w:r w:rsidR="00482331">
          <w:rPr>
            <w:webHidden/>
          </w:rPr>
          <w:fldChar w:fldCharType="end"/>
        </w:r>
      </w:hyperlink>
    </w:p>
    <w:p w14:paraId="0E6DD790" w14:textId="5DE81DC8" w:rsidR="00482331" w:rsidRDefault="005D4D67">
      <w:pPr>
        <w:pStyle w:val="TOC3"/>
        <w:rPr>
          <w:rFonts w:asciiTheme="minorHAnsi" w:eastAsiaTheme="minorEastAsia" w:hAnsiTheme="minorHAnsi" w:cstheme="minorBidi"/>
          <w:noProof/>
          <w:sz w:val="22"/>
          <w:szCs w:val="22"/>
        </w:rPr>
      </w:pPr>
      <w:hyperlink w:anchor="_Toc85522005" w:history="1">
        <w:r w:rsidR="00482331" w:rsidRPr="009D0AFA">
          <w:rPr>
            <w:rStyle w:val="Hyperlink"/>
            <w:noProof/>
          </w:rPr>
          <w:t>12.2.1</w:t>
        </w:r>
        <w:r w:rsidR="00482331">
          <w:rPr>
            <w:rFonts w:asciiTheme="minorHAnsi" w:eastAsiaTheme="minorEastAsia" w:hAnsiTheme="minorHAnsi" w:cstheme="minorBidi"/>
            <w:noProof/>
            <w:sz w:val="22"/>
            <w:szCs w:val="22"/>
          </w:rPr>
          <w:tab/>
        </w:r>
        <w:r w:rsidR="00482331" w:rsidRPr="009D0AFA">
          <w:rPr>
            <w:rStyle w:val="Hyperlink"/>
            <w:noProof/>
          </w:rPr>
          <w:t>How to View Details for a Specific Pending Approval Request</w:t>
        </w:r>
        <w:r w:rsidR="00482331">
          <w:rPr>
            <w:noProof/>
            <w:webHidden/>
          </w:rPr>
          <w:tab/>
        </w:r>
        <w:r w:rsidR="00482331">
          <w:rPr>
            <w:noProof/>
            <w:webHidden/>
          </w:rPr>
          <w:fldChar w:fldCharType="begin"/>
        </w:r>
        <w:r w:rsidR="00482331">
          <w:rPr>
            <w:noProof/>
            <w:webHidden/>
          </w:rPr>
          <w:instrText xml:space="preserve"> PAGEREF _Toc85522005 \h </w:instrText>
        </w:r>
        <w:r w:rsidR="00482331">
          <w:rPr>
            <w:noProof/>
            <w:webHidden/>
          </w:rPr>
        </w:r>
        <w:r w:rsidR="00482331">
          <w:rPr>
            <w:noProof/>
            <w:webHidden/>
          </w:rPr>
          <w:fldChar w:fldCharType="separate"/>
        </w:r>
        <w:r w:rsidR="00482331">
          <w:rPr>
            <w:noProof/>
            <w:webHidden/>
          </w:rPr>
          <w:t>40</w:t>
        </w:r>
        <w:r w:rsidR="00482331">
          <w:rPr>
            <w:noProof/>
            <w:webHidden/>
          </w:rPr>
          <w:fldChar w:fldCharType="end"/>
        </w:r>
      </w:hyperlink>
    </w:p>
    <w:p w14:paraId="26F36809" w14:textId="4244AE6E" w:rsidR="00482331" w:rsidRDefault="005D4D67">
      <w:pPr>
        <w:pStyle w:val="TOC2"/>
        <w:rPr>
          <w:rFonts w:asciiTheme="minorHAnsi" w:eastAsiaTheme="minorEastAsia" w:hAnsiTheme="minorHAnsi" w:cstheme="minorBidi"/>
          <w:sz w:val="22"/>
          <w:szCs w:val="22"/>
        </w:rPr>
      </w:pPr>
      <w:hyperlink w:anchor="_Toc85522006" w:history="1">
        <w:r w:rsidR="00482331" w:rsidRPr="009D0AFA">
          <w:rPr>
            <w:rStyle w:val="Hyperlink"/>
          </w:rPr>
          <w:t>12.3</w:t>
        </w:r>
        <w:r w:rsidR="00482331">
          <w:rPr>
            <w:rFonts w:asciiTheme="minorHAnsi" w:eastAsiaTheme="minorEastAsia" w:hAnsiTheme="minorHAnsi" w:cstheme="minorBidi"/>
            <w:sz w:val="22"/>
            <w:szCs w:val="22"/>
          </w:rPr>
          <w:tab/>
        </w:r>
        <w:r w:rsidR="00482331" w:rsidRPr="009D0AFA">
          <w:rPr>
            <w:rStyle w:val="Hyperlink"/>
          </w:rPr>
          <w:t>How to Approve or Reject a Single Request</w:t>
        </w:r>
        <w:r w:rsidR="00482331">
          <w:rPr>
            <w:webHidden/>
          </w:rPr>
          <w:tab/>
        </w:r>
        <w:r w:rsidR="00482331">
          <w:rPr>
            <w:webHidden/>
          </w:rPr>
          <w:fldChar w:fldCharType="begin"/>
        </w:r>
        <w:r w:rsidR="00482331">
          <w:rPr>
            <w:webHidden/>
          </w:rPr>
          <w:instrText xml:space="preserve"> PAGEREF _Toc85522006 \h </w:instrText>
        </w:r>
        <w:r w:rsidR="00482331">
          <w:rPr>
            <w:webHidden/>
          </w:rPr>
        </w:r>
        <w:r w:rsidR="00482331">
          <w:rPr>
            <w:webHidden/>
          </w:rPr>
          <w:fldChar w:fldCharType="separate"/>
        </w:r>
        <w:r w:rsidR="00482331">
          <w:rPr>
            <w:webHidden/>
          </w:rPr>
          <w:t>41</w:t>
        </w:r>
        <w:r w:rsidR="00482331">
          <w:rPr>
            <w:webHidden/>
          </w:rPr>
          <w:fldChar w:fldCharType="end"/>
        </w:r>
      </w:hyperlink>
    </w:p>
    <w:p w14:paraId="62EAE800" w14:textId="28CFD7A0" w:rsidR="00482331" w:rsidRDefault="005D4D67">
      <w:pPr>
        <w:pStyle w:val="TOC2"/>
        <w:rPr>
          <w:rFonts w:asciiTheme="minorHAnsi" w:eastAsiaTheme="minorEastAsia" w:hAnsiTheme="minorHAnsi" w:cstheme="minorBidi"/>
          <w:sz w:val="22"/>
          <w:szCs w:val="22"/>
        </w:rPr>
      </w:pPr>
      <w:hyperlink w:anchor="_Toc85522007" w:history="1">
        <w:r w:rsidR="00482331" w:rsidRPr="009D0AFA">
          <w:rPr>
            <w:rStyle w:val="Hyperlink"/>
          </w:rPr>
          <w:t>12.4</w:t>
        </w:r>
        <w:r w:rsidR="00482331">
          <w:rPr>
            <w:rFonts w:asciiTheme="minorHAnsi" w:eastAsiaTheme="minorEastAsia" w:hAnsiTheme="minorHAnsi" w:cstheme="minorBidi"/>
            <w:sz w:val="22"/>
            <w:szCs w:val="22"/>
          </w:rPr>
          <w:tab/>
        </w:r>
        <w:r w:rsidR="00482331" w:rsidRPr="009D0AFA">
          <w:rPr>
            <w:rStyle w:val="Hyperlink"/>
          </w:rPr>
          <w:t>How to Approve or Reject Multiple Requests on a Single Page</w:t>
        </w:r>
        <w:r w:rsidR="00482331">
          <w:rPr>
            <w:webHidden/>
          </w:rPr>
          <w:tab/>
        </w:r>
        <w:r w:rsidR="00482331">
          <w:rPr>
            <w:webHidden/>
          </w:rPr>
          <w:fldChar w:fldCharType="begin"/>
        </w:r>
        <w:r w:rsidR="00482331">
          <w:rPr>
            <w:webHidden/>
          </w:rPr>
          <w:instrText xml:space="preserve"> PAGEREF _Toc85522007 \h </w:instrText>
        </w:r>
        <w:r w:rsidR="00482331">
          <w:rPr>
            <w:webHidden/>
          </w:rPr>
        </w:r>
        <w:r w:rsidR="00482331">
          <w:rPr>
            <w:webHidden/>
          </w:rPr>
          <w:fldChar w:fldCharType="separate"/>
        </w:r>
        <w:r w:rsidR="00482331">
          <w:rPr>
            <w:webHidden/>
          </w:rPr>
          <w:t>41</w:t>
        </w:r>
        <w:r w:rsidR="00482331">
          <w:rPr>
            <w:webHidden/>
          </w:rPr>
          <w:fldChar w:fldCharType="end"/>
        </w:r>
      </w:hyperlink>
    </w:p>
    <w:p w14:paraId="68D333D2" w14:textId="5CA98D09" w:rsidR="00482331" w:rsidRDefault="005D4D67">
      <w:pPr>
        <w:pStyle w:val="TOC2"/>
        <w:rPr>
          <w:rFonts w:asciiTheme="minorHAnsi" w:eastAsiaTheme="minorEastAsia" w:hAnsiTheme="minorHAnsi" w:cstheme="minorBidi"/>
          <w:sz w:val="22"/>
          <w:szCs w:val="22"/>
        </w:rPr>
      </w:pPr>
      <w:hyperlink w:anchor="_Toc85522008" w:history="1">
        <w:r w:rsidR="00482331" w:rsidRPr="009D0AFA">
          <w:rPr>
            <w:rStyle w:val="Hyperlink"/>
          </w:rPr>
          <w:t>12.5</w:t>
        </w:r>
        <w:r w:rsidR="00482331">
          <w:rPr>
            <w:rFonts w:asciiTheme="minorHAnsi" w:eastAsiaTheme="minorEastAsia" w:hAnsiTheme="minorHAnsi" w:cstheme="minorBidi"/>
            <w:sz w:val="22"/>
            <w:szCs w:val="22"/>
          </w:rPr>
          <w:tab/>
        </w:r>
        <w:r w:rsidR="00482331" w:rsidRPr="009D0AFA">
          <w:rPr>
            <w:rStyle w:val="Hyperlink"/>
          </w:rPr>
          <w:t>How to Simultaneously Approve and Reject Multiple Requests</w:t>
        </w:r>
        <w:r w:rsidR="00482331">
          <w:rPr>
            <w:webHidden/>
          </w:rPr>
          <w:tab/>
        </w:r>
        <w:r w:rsidR="00482331">
          <w:rPr>
            <w:webHidden/>
          </w:rPr>
          <w:fldChar w:fldCharType="begin"/>
        </w:r>
        <w:r w:rsidR="00482331">
          <w:rPr>
            <w:webHidden/>
          </w:rPr>
          <w:instrText xml:space="preserve"> PAGEREF _Toc85522008 \h </w:instrText>
        </w:r>
        <w:r w:rsidR="00482331">
          <w:rPr>
            <w:webHidden/>
          </w:rPr>
        </w:r>
        <w:r w:rsidR="00482331">
          <w:rPr>
            <w:webHidden/>
          </w:rPr>
          <w:fldChar w:fldCharType="separate"/>
        </w:r>
        <w:r w:rsidR="00482331">
          <w:rPr>
            <w:webHidden/>
          </w:rPr>
          <w:t>42</w:t>
        </w:r>
        <w:r w:rsidR="00482331">
          <w:rPr>
            <w:webHidden/>
          </w:rPr>
          <w:fldChar w:fldCharType="end"/>
        </w:r>
      </w:hyperlink>
    </w:p>
    <w:p w14:paraId="0977E7BE" w14:textId="00E55820" w:rsidR="00482331" w:rsidRDefault="005D4D67">
      <w:pPr>
        <w:pStyle w:val="TOC2"/>
        <w:rPr>
          <w:rFonts w:asciiTheme="minorHAnsi" w:eastAsiaTheme="minorEastAsia" w:hAnsiTheme="minorHAnsi" w:cstheme="minorBidi"/>
          <w:sz w:val="22"/>
          <w:szCs w:val="22"/>
        </w:rPr>
      </w:pPr>
      <w:hyperlink w:anchor="_Toc85522009" w:history="1">
        <w:r w:rsidR="00482331" w:rsidRPr="009D0AFA">
          <w:rPr>
            <w:rStyle w:val="Hyperlink"/>
          </w:rPr>
          <w:t>12.6</w:t>
        </w:r>
        <w:r w:rsidR="00482331">
          <w:rPr>
            <w:rFonts w:asciiTheme="minorHAnsi" w:eastAsiaTheme="minorEastAsia" w:hAnsiTheme="minorHAnsi" w:cstheme="minorBidi"/>
            <w:sz w:val="22"/>
            <w:szCs w:val="22"/>
          </w:rPr>
          <w:tab/>
        </w:r>
        <w:r w:rsidR="00482331" w:rsidRPr="009D0AFA">
          <w:rPr>
            <w:rStyle w:val="Hyperlink"/>
          </w:rPr>
          <w:t>How to Export a List of Pending Approvals to an Excel Spreadsheet</w:t>
        </w:r>
        <w:r w:rsidR="00482331">
          <w:rPr>
            <w:webHidden/>
          </w:rPr>
          <w:tab/>
        </w:r>
        <w:r w:rsidR="00482331">
          <w:rPr>
            <w:webHidden/>
          </w:rPr>
          <w:fldChar w:fldCharType="begin"/>
        </w:r>
        <w:r w:rsidR="00482331">
          <w:rPr>
            <w:webHidden/>
          </w:rPr>
          <w:instrText xml:space="preserve"> PAGEREF _Toc85522009 \h </w:instrText>
        </w:r>
        <w:r w:rsidR="00482331">
          <w:rPr>
            <w:webHidden/>
          </w:rPr>
        </w:r>
        <w:r w:rsidR="00482331">
          <w:rPr>
            <w:webHidden/>
          </w:rPr>
          <w:fldChar w:fldCharType="separate"/>
        </w:r>
        <w:r w:rsidR="00482331">
          <w:rPr>
            <w:webHidden/>
          </w:rPr>
          <w:t>43</w:t>
        </w:r>
        <w:r w:rsidR="00482331">
          <w:rPr>
            <w:webHidden/>
          </w:rPr>
          <w:fldChar w:fldCharType="end"/>
        </w:r>
      </w:hyperlink>
    </w:p>
    <w:p w14:paraId="58021F71" w14:textId="51126FFB" w:rsidR="00482331" w:rsidRDefault="005D4D67">
      <w:pPr>
        <w:pStyle w:val="TOC1"/>
        <w:rPr>
          <w:rFonts w:asciiTheme="minorHAnsi" w:eastAsiaTheme="minorEastAsia" w:hAnsiTheme="minorHAnsi" w:cstheme="minorBidi"/>
          <w:b w:val="0"/>
          <w:sz w:val="22"/>
          <w:szCs w:val="22"/>
        </w:rPr>
      </w:pPr>
      <w:hyperlink w:anchor="_Toc85522010" w:history="1">
        <w:r w:rsidR="00482331" w:rsidRPr="009D0AFA">
          <w:rPr>
            <w:rStyle w:val="Hyperlink"/>
          </w:rPr>
          <w:t>13.</w:t>
        </w:r>
        <w:r w:rsidR="00482331">
          <w:rPr>
            <w:rFonts w:asciiTheme="minorHAnsi" w:eastAsiaTheme="minorEastAsia" w:hAnsiTheme="minorHAnsi" w:cstheme="minorBidi"/>
            <w:b w:val="0"/>
            <w:sz w:val="22"/>
            <w:szCs w:val="22"/>
          </w:rPr>
          <w:tab/>
        </w:r>
        <w:r w:rsidR="00482331" w:rsidRPr="009D0AFA">
          <w:rPr>
            <w:rStyle w:val="Hyperlink"/>
          </w:rPr>
          <w:t>How to View IDM Reports</w:t>
        </w:r>
        <w:r w:rsidR="00482331">
          <w:rPr>
            <w:webHidden/>
          </w:rPr>
          <w:tab/>
        </w:r>
        <w:r w:rsidR="00482331">
          <w:rPr>
            <w:webHidden/>
          </w:rPr>
          <w:fldChar w:fldCharType="begin"/>
        </w:r>
        <w:r w:rsidR="00482331">
          <w:rPr>
            <w:webHidden/>
          </w:rPr>
          <w:instrText xml:space="preserve"> PAGEREF _Toc85522010 \h </w:instrText>
        </w:r>
        <w:r w:rsidR="00482331">
          <w:rPr>
            <w:webHidden/>
          </w:rPr>
        </w:r>
        <w:r w:rsidR="00482331">
          <w:rPr>
            <w:webHidden/>
          </w:rPr>
          <w:fldChar w:fldCharType="separate"/>
        </w:r>
        <w:r w:rsidR="00482331">
          <w:rPr>
            <w:webHidden/>
          </w:rPr>
          <w:t>45</w:t>
        </w:r>
        <w:r w:rsidR="00482331">
          <w:rPr>
            <w:webHidden/>
          </w:rPr>
          <w:fldChar w:fldCharType="end"/>
        </w:r>
      </w:hyperlink>
    </w:p>
    <w:p w14:paraId="647D0D76" w14:textId="5804D3DF" w:rsidR="00482331" w:rsidRDefault="005D4D67">
      <w:pPr>
        <w:pStyle w:val="TOC2"/>
        <w:rPr>
          <w:rFonts w:asciiTheme="minorHAnsi" w:eastAsiaTheme="minorEastAsia" w:hAnsiTheme="minorHAnsi" w:cstheme="minorBidi"/>
          <w:sz w:val="22"/>
          <w:szCs w:val="22"/>
        </w:rPr>
      </w:pPr>
      <w:hyperlink w:anchor="_Toc85522011" w:history="1">
        <w:r w:rsidR="00482331" w:rsidRPr="009D0AFA">
          <w:rPr>
            <w:rStyle w:val="Hyperlink"/>
          </w:rPr>
          <w:t>13.1</w:t>
        </w:r>
        <w:r w:rsidR="00482331">
          <w:rPr>
            <w:rFonts w:asciiTheme="minorHAnsi" w:eastAsiaTheme="minorEastAsia" w:hAnsiTheme="minorHAnsi" w:cstheme="minorBidi"/>
            <w:sz w:val="22"/>
            <w:szCs w:val="22"/>
          </w:rPr>
          <w:tab/>
        </w:r>
        <w:r w:rsidR="00482331" w:rsidRPr="009D0AFA">
          <w:rPr>
            <w:rStyle w:val="Hyperlink"/>
          </w:rPr>
          <w:t>Description of the IDM Reports Function</w:t>
        </w:r>
        <w:r w:rsidR="00482331">
          <w:rPr>
            <w:webHidden/>
          </w:rPr>
          <w:tab/>
        </w:r>
        <w:r w:rsidR="00482331">
          <w:rPr>
            <w:webHidden/>
          </w:rPr>
          <w:fldChar w:fldCharType="begin"/>
        </w:r>
        <w:r w:rsidR="00482331">
          <w:rPr>
            <w:webHidden/>
          </w:rPr>
          <w:instrText xml:space="preserve"> PAGEREF _Toc85522011 \h </w:instrText>
        </w:r>
        <w:r w:rsidR="00482331">
          <w:rPr>
            <w:webHidden/>
          </w:rPr>
        </w:r>
        <w:r w:rsidR="00482331">
          <w:rPr>
            <w:webHidden/>
          </w:rPr>
          <w:fldChar w:fldCharType="separate"/>
        </w:r>
        <w:r w:rsidR="00482331">
          <w:rPr>
            <w:webHidden/>
          </w:rPr>
          <w:t>45</w:t>
        </w:r>
        <w:r w:rsidR="00482331">
          <w:rPr>
            <w:webHidden/>
          </w:rPr>
          <w:fldChar w:fldCharType="end"/>
        </w:r>
      </w:hyperlink>
    </w:p>
    <w:p w14:paraId="2C7A58C9" w14:textId="698E7215" w:rsidR="00482331" w:rsidRDefault="005D4D67">
      <w:pPr>
        <w:pStyle w:val="TOC2"/>
        <w:rPr>
          <w:rFonts w:asciiTheme="minorHAnsi" w:eastAsiaTheme="minorEastAsia" w:hAnsiTheme="minorHAnsi" w:cstheme="minorBidi"/>
          <w:sz w:val="22"/>
          <w:szCs w:val="22"/>
        </w:rPr>
      </w:pPr>
      <w:hyperlink w:anchor="_Toc85522012" w:history="1">
        <w:r w:rsidR="00482331" w:rsidRPr="009D0AFA">
          <w:rPr>
            <w:rStyle w:val="Hyperlink"/>
          </w:rPr>
          <w:t>13.2</w:t>
        </w:r>
        <w:r w:rsidR="00482331">
          <w:rPr>
            <w:rFonts w:asciiTheme="minorHAnsi" w:eastAsiaTheme="minorEastAsia" w:hAnsiTheme="minorHAnsi" w:cstheme="minorBidi"/>
            <w:sz w:val="22"/>
            <w:szCs w:val="22"/>
          </w:rPr>
          <w:tab/>
        </w:r>
        <w:r w:rsidR="00482331" w:rsidRPr="009D0AFA">
          <w:rPr>
            <w:rStyle w:val="Hyperlink"/>
          </w:rPr>
          <w:t>How to Access the IDM Reports</w:t>
        </w:r>
        <w:r w:rsidR="00482331">
          <w:rPr>
            <w:webHidden/>
          </w:rPr>
          <w:tab/>
        </w:r>
        <w:r w:rsidR="00482331">
          <w:rPr>
            <w:webHidden/>
          </w:rPr>
          <w:fldChar w:fldCharType="begin"/>
        </w:r>
        <w:r w:rsidR="00482331">
          <w:rPr>
            <w:webHidden/>
          </w:rPr>
          <w:instrText xml:space="preserve"> PAGEREF _Toc85522012 \h </w:instrText>
        </w:r>
        <w:r w:rsidR="00482331">
          <w:rPr>
            <w:webHidden/>
          </w:rPr>
        </w:r>
        <w:r w:rsidR="00482331">
          <w:rPr>
            <w:webHidden/>
          </w:rPr>
          <w:fldChar w:fldCharType="separate"/>
        </w:r>
        <w:r w:rsidR="00482331">
          <w:rPr>
            <w:webHidden/>
          </w:rPr>
          <w:t>45</w:t>
        </w:r>
        <w:r w:rsidR="00482331">
          <w:rPr>
            <w:webHidden/>
          </w:rPr>
          <w:fldChar w:fldCharType="end"/>
        </w:r>
      </w:hyperlink>
    </w:p>
    <w:p w14:paraId="6CACE697" w14:textId="7258C29B" w:rsidR="00482331" w:rsidRDefault="005D4D67">
      <w:pPr>
        <w:pStyle w:val="TOC2"/>
        <w:rPr>
          <w:rFonts w:asciiTheme="minorHAnsi" w:eastAsiaTheme="minorEastAsia" w:hAnsiTheme="minorHAnsi" w:cstheme="minorBidi"/>
          <w:sz w:val="22"/>
          <w:szCs w:val="22"/>
        </w:rPr>
      </w:pPr>
      <w:hyperlink w:anchor="_Toc85522013" w:history="1">
        <w:r w:rsidR="00482331" w:rsidRPr="009D0AFA">
          <w:rPr>
            <w:rStyle w:val="Hyperlink"/>
          </w:rPr>
          <w:t>13.3</w:t>
        </w:r>
        <w:r w:rsidR="00482331">
          <w:rPr>
            <w:rFonts w:asciiTheme="minorHAnsi" w:eastAsiaTheme="minorEastAsia" w:hAnsiTheme="minorHAnsi" w:cstheme="minorBidi"/>
            <w:sz w:val="22"/>
            <w:szCs w:val="22"/>
          </w:rPr>
          <w:tab/>
        </w:r>
        <w:r w:rsidR="00482331" w:rsidRPr="009D0AFA">
          <w:rPr>
            <w:rStyle w:val="Hyperlink"/>
          </w:rPr>
          <w:t>How to Print a Report</w:t>
        </w:r>
        <w:r w:rsidR="00482331">
          <w:rPr>
            <w:webHidden/>
          </w:rPr>
          <w:tab/>
        </w:r>
        <w:r w:rsidR="00482331">
          <w:rPr>
            <w:webHidden/>
          </w:rPr>
          <w:fldChar w:fldCharType="begin"/>
        </w:r>
        <w:r w:rsidR="00482331">
          <w:rPr>
            <w:webHidden/>
          </w:rPr>
          <w:instrText xml:space="preserve"> PAGEREF _Toc85522013 \h </w:instrText>
        </w:r>
        <w:r w:rsidR="00482331">
          <w:rPr>
            <w:webHidden/>
          </w:rPr>
        </w:r>
        <w:r w:rsidR="00482331">
          <w:rPr>
            <w:webHidden/>
          </w:rPr>
          <w:fldChar w:fldCharType="separate"/>
        </w:r>
        <w:r w:rsidR="00482331">
          <w:rPr>
            <w:webHidden/>
          </w:rPr>
          <w:t>47</w:t>
        </w:r>
        <w:r w:rsidR="00482331">
          <w:rPr>
            <w:webHidden/>
          </w:rPr>
          <w:fldChar w:fldCharType="end"/>
        </w:r>
      </w:hyperlink>
    </w:p>
    <w:p w14:paraId="40172B50" w14:textId="101D485A" w:rsidR="00482331" w:rsidRDefault="005D4D67">
      <w:pPr>
        <w:pStyle w:val="TOC2"/>
        <w:rPr>
          <w:rFonts w:asciiTheme="minorHAnsi" w:eastAsiaTheme="minorEastAsia" w:hAnsiTheme="minorHAnsi" w:cstheme="minorBidi"/>
          <w:sz w:val="22"/>
          <w:szCs w:val="22"/>
        </w:rPr>
      </w:pPr>
      <w:hyperlink w:anchor="_Toc85522014" w:history="1">
        <w:r w:rsidR="00482331" w:rsidRPr="009D0AFA">
          <w:rPr>
            <w:rStyle w:val="Hyperlink"/>
          </w:rPr>
          <w:t>13.4</w:t>
        </w:r>
        <w:r w:rsidR="00482331">
          <w:rPr>
            <w:rFonts w:asciiTheme="minorHAnsi" w:eastAsiaTheme="minorEastAsia" w:hAnsiTheme="minorHAnsi" w:cstheme="minorBidi"/>
            <w:sz w:val="22"/>
            <w:szCs w:val="22"/>
          </w:rPr>
          <w:tab/>
        </w:r>
        <w:r w:rsidR="00482331" w:rsidRPr="009D0AFA">
          <w:rPr>
            <w:rStyle w:val="Hyperlink"/>
          </w:rPr>
          <w:t>How to Export a Report to an Excel Spreadsheet</w:t>
        </w:r>
        <w:r w:rsidR="00482331">
          <w:rPr>
            <w:webHidden/>
          </w:rPr>
          <w:tab/>
        </w:r>
        <w:r w:rsidR="00482331">
          <w:rPr>
            <w:webHidden/>
          </w:rPr>
          <w:fldChar w:fldCharType="begin"/>
        </w:r>
        <w:r w:rsidR="00482331">
          <w:rPr>
            <w:webHidden/>
          </w:rPr>
          <w:instrText xml:space="preserve"> PAGEREF _Toc85522014 \h </w:instrText>
        </w:r>
        <w:r w:rsidR="00482331">
          <w:rPr>
            <w:webHidden/>
          </w:rPr>
        </w:r>
        <w:r w:rsidR="00482331">
          <w:rPr>
            <w:webHidden/>
          </w:rPr>
          <w:fldChar w:fldCharType="separate"/>
        </w:r>
        <w:r w:rsidR="00482331">
          <w:rPr>
            <w:webHidden/>
          </w:rPr>
          <w:t>47</w:t>
        </w:r>
        <w:r w:rsidR="00482331">
          <w:rPr>
            <w:webHidden/>
          </w:rPr>
          <w:fldChar w:fldCharType="end"/>
        </w:r>
      </w:hyperlink>
    </w:p>
    <w:p w14:paraId="53E56AA9" w14:textId="3DEDFA62" w:rsidR="00482331" w:rsidRDefault="005D4D67">
      <w:pPr>
        <w:pStyle w:val="TOC1"/>
        <w:rPr>
          <w:rFonts w:asciiTheme="minorHAnsi" w:eastAsiaTheme="minorEastAsia" w:hAnsiTheme="minorHAnsi" w:cstheme="minorBidi"/>
          <w:b w:val="0"/>
          <w:sz w:val="22"/>
          <w:szCs w:val="22"/>
        </w:rPr>
      </w:pPr>
      <w:hyperlink w:anchor="_Toc85522015" w:history="1">
        <w:r w:rsidR="00482331" w:rsidRPr="009D0AFA">
          <w:rPr>
            <w:rStyle w:val="Hyperlink"/>
          </w:rPr>
          <w:t>14.</w:t>
        </w:r>
        <w:r w:rsidR="00482331">
          <w:rPr>
            <w:rFonts w:asciiTheme="minorHAnsi" w:eastAsiaTheme="minorEastAsia" w:hAnsiTheme="minorHAnsi" w:cstheme="minorBidi"/>
            <w:b w:val="0"/>
            <w:sz w:val="22"/>
            <w:szCs w:val="22"/>
          </w:rPr>
          <w:tab/>
        </w:r>
        <w:r w:rsidR="00482331" w:rsidRPr="009D0AFA">
          <w:rPr>
            <w:rStyle w:val="Hyperlink"/>
          </w:rPr>
          <w:t>How to Perform Annual Role Certification</w:t>
        </w:r>
        <w:r w:rsidR="00482331">
          <w:rPr>
            <w:webHidden/>
          </w:rPr>
          <w:tab/>
        </w:r>
        <w:r w:rsidR="00482331">
          <w:rPr>
            <w:webHidden/>
          </w:rPr>
          <w:fldChar w:fldCharType="begin"/>
        </w:r>
        <w:r w:rsidR="00482331">
          <w:rPr>
            <w:webHidden/>
          </w:rPr>
          <w:instrText xml:space="preserve"> PAGEREF _Toc85522015 \h </w:instrText>
        </w:r>
        <w:r w:rsidR="00482331">
          <w:rPr>
            <w:webHidden/>
          </w:rPr>
        </w:r>
        <w:r w:rsidR="00482331">
          <w:rPr>
            <w:webHidden/>
          </w:rPr>
          <w:fldChar w:fldCharType="separate"/>
        </w:r>
        <w:r w:rsidR="00482331">
          <w:rPr>
            <w:webHidden/>
          </w:rPr>
          <w:t>48</w:t>
        </w:r>
        <w:r w:rsidR="00482331">
          <w:rPr>
            <w:webHidden/>
          </w:rPr>
          <w:fldChar w:fldCharType="end"/>
        </w:r>
      </w:hyperlink>
    </w:p>
    <w:p w14:paraId="2339C3FE" w14:textId="56270864" w:rsidR="00482331" w:rsidRDefault="005D4D67">
      <w:pPr>
        <w:pStyle w:val="TOC2"/>
        <w:rPr>
          <w:rFonts w:asciiTheme="minorHAnsi" w:eastAsiaTheme="minorEastAsia" w:hAnsiTheme="minorHAnsi" w:cstheme="minorBidi"/>
          <w:sz w:val="22"/>
          <w:szCs w:val="22"/>
        </w:rPr>
      </w:pPr>
      <w:hyperlink w:anchor="_Toc85522016" w:history="1">
        <w:r w:rsidR="00482331" w:rsidRPr="009D0AFA">
          <w:rPr>
            <w:rStyle w:val="Hyperlink"/>
          </w:rPr>
          <w:t>14.1</w:t>
        </w:r>
        <w:r w:rsidR="00482331">
          <w:rPr>
            <w:rFonts w:asciiTheme="minorHAnsi" w:eastAsiaTheme="minorEastAsia" w:hAnsiTheme="minorHAnsi" w:cstheme="minorBidi"/>
            <w:sz w:val="22"/>
            <w:szCs w:val="22"/>
          </w:rPr>
          <w:tab/>
        </w:r>
        <w:r w:rsidR="00482331" w:rsidRPr="009D0AFA">
          <w:rPr>
            <w:rStyle w:val="Hyperlink"/>
          </w:rPr>
          <w:t>Annual Role Certification for Manually Approved Roles</w:t>
        </w:r>
        <w:r w:rsidR="00482331">
          <w:rPr>
            <w:webHidden/>
          </w:rPr>
          <w:tab/>
        </w:r>
        <w:r w:rsidR="00482331">
          <w:rPr>
            <w:webHidden/>
          </w:rPr>
          <w:fldChar w:fldCharType="begin"/>
        </w:r>
        <w:r w:rsidR="00482331">
          <w:rPr>
            <w:webHidden/>
          </w:rPr>
          <w:instrText xml:space="preserve"> PAGEREF _Toc85522016 \h </w:instrText>
        </w:r>
        <w:r w:rsidR="00482331">
          <w:rPr>
            <w:webHidden/>
          </w:rPr>
        </w:r>
        <w:r w:rsidR="00482331">
          <w:rPr>
            <w:webHidden/>
          </w:rPr>
          <w:fldChar w:fldCharType="separate"/>
        </w:r>
        <w:r w:rsidR="00482331">
          <w:rPr>
            <w:webHidden/>
          </w:rPr>
          <w:t>48</w:t>
        </w:r>
        <w:r w:rsidR="00482331">
          <w:rPr>
            <w:webHidden/>
          </w:rPr>
          <w:fldChar w:fldCharType="end"/>
        </w:r>
      </w:hyperlink>
    </w:p>
    <w:p w14:paraId="7A209EA4" w14:textId="57033F41" w:rsidR="00482331" w:rsidRDefault="005D4D67">
      <w:pPr>
        <w:pStyle w:val="TOC3"/>
        <w:rPr>
          <w:rFonts w:asciiTheme="minorHAnsi" w:eastAsiaTheme="minorEastAsia" w:hAnsiTheme="minorHAnsi" w:cstheme="minorBidi"/>
          <w:noProof/>
          <w:sz w:val="22"/>
          <w:szCs w:val="22"/>
        </w:rPr>
      </w:pPr>
      <w:hyperlink w:anchor="_Toc85522017" w:history="1">
        <w:r w:rsidR="00482331" w:rsidRPr="009D0AFA">
          <w:rPr>
            <w:rStyle w:val="Hyperlink"/>
            <w:noProof/>
          </w:rPr>
          <w:t>14.1.1</w:t>
        </w:r>
        <w:r w:rsidR="00482331">
          <w:rPr>
            <w:rFonts w:asciiTheme="minorHAnsi" w:eastAsiaTheme="minorEastAsia" w:hAnsiTheme="minorHAnsi" w:cstheme="minorBidi"/>
            <w:noProof/>
            <w:sz w:val="22"/>
            <w:szCs w:val="22"/>
          </w:rPr>
          <w:tab/>
        </w:r>
        <w:r w:rsidR="00482331" w:rsidRPr="009D0AFA">
          <w:rPr>
            <w:rStyle w:val="Hyperlink"/>
            <w:noProof/>
          </w:rPr>
          <w:t>How to Open and Close the My Annual Role Certifications Function</w:t>
        </w:r>
        <w:r w:rsidR="00482331">
          <w:rPr>
            <w:noProof/>
            <w:webHidden/>
          </w:rPr>
          <w:tab/>
        </w:r>
        <w:r w:rsidR="00482331">
          <w:rPr>
            <w:noProof/>
            <w:webHidden/>
          </w:rPr>
          <w:fldChar w:fldCharType="begin"/>
        </w:r>
        <w:r w:rsidR="00482331">
          <w:rPr>
            <w:noProof/>
            <w:webHidden/>
          </w:rPr>
          <w:instrText xml:space="preserve"> PAGEREF _Toc85522017 \h </w:instrText>
        </w:r>
        <w:r w:rsidR="00482331">
          <w:rPr>
            <w:noProof/>
            <w:webHidden/>
          </w:rPr>
        </w:r>
        <w:r w:rsidR="00482331">
          <w:rPr>
            <w:noProof/>
            <w:webHidden/>
          </w:rPr>
          <w:fldChar w:fldCharType="separate"/>
        </w:r>
        <w:r w:rsidR="00482331">
          <w:rPr>
            <w:noProof/>
            <w:webHidden/>
          </w:rPr>
          <w:t>48</w:t>
        </w:r>
        <w:r w:rsidR="00482331">
          <w:rPr>
            <w:noProof/>
            <w:webHidden/>
          </w:rPr>
          <w:fldChar w:fldCharType="end"/>
        </w:r>
      </w:hyperlink>
    </w:p>
    <w:p w14:paraId="507302B2" w14:textId="2E0F0458" w:rsidR="00482331" w:rsidRDefault="005D4D67">
      <w:pPr>
        <w:pStyle w:val="TOC3"/>
        <w:rPr>
          <w:rFonts w:asciiTheme="minorHAnsi" w:eastAsiaTheme="minorEastAsia" w:hAnsiTheme="minorHAnsi" w:cstheme="minorBidi"/>
          <w:noProof/>
          <w:sz w:val="22"/>
          <w:szCs w:val="22"/>
        </w:rPr>
      </w:pPr>
      <w:hyperlink w:anchor="_Toc85522018" w:history="1">
        <w:r w:rsidR="00482331" w:rsidRPr="009D0AFA">
          <w:rPr>
            <w:rStyle w:val="Hyperlink"/>
            <w:noProof/>
          </w:rPr>
          <w:t>14.1.2</w:t>
        </w:r>
        <w:r w:rsidR="00482331">
          <w:rPr>
            <w:rFonts w:asciiTheme="minorHAnsi" w:eastAsiaTheme="minorEastAsia" w:hAnsiTheme="minorHAnsi" w:cstheme="minorBidi"/>
            <w:noProof/>
            <w:sz w:val="22"/>
            <w:szCs w:val="22"/>
          </w:rPr>
          <w:tab/>
        </w:r>
        <w:r w:rsidR="00482331" w:rsidRPr="009D0AFA">
          <w:rPr>
            <w:rStyle w:val="Hyperlink"/>
            <w:noProof/>
          </w:rPr>
          <w:t>How to View a List of Pending Certifications</w:t>
        </w:r>
        <w:r w:rsidR="00482331">
          <w:rPr>
            <w:noProof/>
            <w:webHidden/>
          </w:rPr>
          <w:tab/>
        </w:r>
        <w:r w:rsidR="00482331">
          <w:rPr>
            <w:noProof/>
            <w:webHidden/>
          </w:rPr>
          <w:fldChar w:fldCharType="begin"/>
        </w:r>
        <w:r w:rsidR="00482331">
          <w:rPr>
            <w:noProof/>
            <w:webHidden/>
          </w:rPr>
          <w:instrText xml:space="preserve"> PAGEREF _Toc85522018 \h </w:instrText>
        </w:r>
        <w:r w:rsidR="00482331">
          <w:rPr>
            <w:noProof/>
            <w:webHidden/>
          </w:rPr>
        </w:r>
        <w:r w:rsidR="00482331">
          <w:rPr>
            <w:noProof/>
            <w:webHidden/>
          </w:rPr>
          <w:fldChar w:fldCharType="separate"/>
        </w:r>
        <w:r w:rsidR="00482331">
          <w:rPr>
            <w:noProof/>
            <w:webHidden/>
          </w:rPr>
          <w:t>49</w:t>
        </w:r>
        <w:r w:rsidR="00482331">
          <w:rPr>
            <w:noProof/>
            <w:webHidden/>
          </w:rPr>
          <w:fldChar w:fldCharType="end"/>
        </w:r>
      </w:hyperlink>
    </w:p>
    <w:p w14:paraId="673B5016" w14:textId="134D92FE" w:rsidR="00482331" w:rsidRDefault="005D4D67">
      <w:pPr>
        <w:pStyle w:val="TOC3"/>
        <w:rPr>
          <w:rFonts w:asciiTheme="minorHAnsi" w:eastAsiaTheme="minorEastAsia" w:hAnsiTheme="minorHAnsi" w:cstheme="minorBidi"/>
          <w:noProof/>
          <w:sz w:val="22"/>
          <w:szCs w:val="22"/>
        </w:rPr>
      </w:pPr>
      <w:hyperlink w:anchor="_Toc85522019" w:history="1">
        <w:r w:rsidR="00482331" w:rsidRPr="009D0AFA">
          <w:rPr>
            <w:rStyle w:val="Hyperlink"/>
            <w:noProof/>
          </w:rPr>
          <w:t>14.1.3</w:t>
        </w:r>
        <w:r w:rsidR="00482331">
          <w:rPr>
            <w:rFonts w:asciiTheme="minorHAnsi" w:eastAsiaTheme="minorEastAsia" w:hAnsiTheme="minorHAnsi" w:cstheme="minorBidi"/>
            <w:noProof/>
            <w:sz w:val="22"/>
            <w:szCs w:val="22"/>
          </w:rPr>
          <w:tab/>
        </w:r>
        <w:r w:rsidR="00482331" w:rsidRPr="009D0AFA">
          <w:rPr>
            <w:rStyle w:val="Hyperlink"/>
            <w:noProof/>
          </w:rPr>
          <w:t>How to Perform a Global Search</w:t>
        </w:r>
        <w:r w:rsidR="00482331">
          <w:rPr>
            <w:noProof/>
            <w:webHidden/>
          </w:rPr>
          <w:tab/>
        </w:r>
        <w:r w:rsidR="00482331">
          <w:rPr>
            <w:noProof/>
            <w:webHidden/>
          </w:rPr>
          <w:fldChar w:fldCharType="begin"/>
        </w:r>
        <w:r w:rsidR="00482331">
          <w:rPr>
            <w:noProof/>
            <w:webHidden/>
          </w:rPr>
          <w:instrText xml:space="preserve"> PAGEREF _Toc85522019 \h </w:instrText>
        </w:r>
        <w:r w:rsidR="00482331">
          <w:rPr>
            <w:noProof/>
            <w:webHidden/>
          </w:rPr>
        </w:r>
        <w:r w:rsidR="00482331">
          <w:rPr>
            <w:noProof/>
            <w:webHidden/>
          </w:rPr>
          <w:fldChar w:fldCharType="separate"/>
        </w:r>
        <w:r w:rsidR="00482331">
          <w:rPr>
            <w:noProof/>
            <w:webHidden/>
          </w:rPr>
          <w:t>50</w:t>
        </w:r>
        <w:r w:rsidR="00482331">
          <w:rPr>
            <w:noProof/>
            <w:webHidden/>
          </w:rPr>
          <w:fldChar w:fldCharType="end"/>
        </w:r>
      </w:hyperlink>
    </w:p>
    <w:p w14:paraId="697C4BA2" w14:textId="76FA98E5" w:rsidR="00482331" w:rsidRDefault="005D4D67">
      <w:pPr>
        <w:pStyle w:val="TOC3"/>
        <w:rPr>
          <w:rFonts w:asciiTheme="minorHAnsi" w:eastAsiaTheme="minorEastAsia" w:hAnsiTheme="minorHAnsi" w:cstheme="minorBidi"/>
          <w:noProof/>
          <w:sz w:val="22"/>
          <w:szCs w:val="22"/>
        </w:rPr>
      </w:pPr>
      <w:hyperlink w:anchor="_Toc85522020" w:history="1">
        <w:r w:rsidR="00482331" w:rsidRPr="009D0AFA">
          <w:rPr>
            <w:rStyle w:val="Hyperlink"/>
            <w:noProof/>
          </w:rPr>
          <w:t>14.1.4</w:t>
        </w:r>
        <w:r w:rsidR="00482331">
          <w:rPr>
            <w:rFonts w:asciiTheme="minorHAnsi" w:eastAsiaTheme="minorEastAsia" w:hAnsiTheme="minorHAnsi" w:cstheme="minorBidi"/>
            <w:noProof/>
            <w:sz w:val="22"/>
            <w:szCs w:val="22"/>
          </w:rPr>
          <w:tab/>
        </w:r>
        <w:r w:rsidR="00482331" w:rsidRPr="009D0AFA">
          <w:rPr>
            <w:rStyle w:val="Hyperlink"/>
            <w:noProof/>
          </w:rPr>
          <w:t>How to Perform an Advanced Search</w:t>
        </w:r>
        <w:r w:rsidR="00482331">
          <w:rPr>
            <w:noProof/>
            <w:webHidden/>
          </w:rPr>
          <w:tab/>
        </w:r>
        <w:r w:rsidR="00482331">
          <w:rPr>
            <w:noProof/>
            <w:webHidden/>
          </w:rPr>
          <w:fldChar w:fldCharType="begin"/>
        </w:r>
        <w:r w:rsidR="00482331">
          <w:rPr>
            <w:noProof/>
            <w:webHidden/>
          </w:rPr>
          <w:instrText xml:space="preserve"> PAGEREF _Toc85522020 \h </w:instrText>
        </w:r>
        <w:r w:rsidR="00482331">
          <w:rPr>
            <w:noProof/>
            <w:webHidden/>
          </w:rPr>
        </w:r>
        <w:r w:rsidR="00482331">
          <w:rPr>
            <w:noProof/>
            <w:webHidden/>
          </w:rPr>
          <w:fldChar w:fldCharType="separate"/>
        </w:r>
        <w:r w:rsidR="00482331">
          <w:rPr>
            <w:noProof/>
            <w:webHidden/>
          </w:rPr>
          <w:t>51</w:t>
        </w:r>
        <w:r w:rsidR="00482331">
          <w:rPr>
            <w:noProof/>
            <w:webHidden/>
          </w:rPr>
          <w:fldChar w:fldCharType="end"/>
        </w:r>
      </w:hyperlink>
    </w:p>
    <w:p w14:paraId="606E786A" w14:textId="50B6BB32" w:rsidR="00482331" w:rsidRDefault="005D4D67">
      <w:pPr>
        <w:pStyle w:val="TOC3"/>
        <w:rPr>
          <w:rFonts w:asciiTheme="minorHAnsi" w:eastAsiaTheme="minorEastAsia" w:hAnsiTheme="minorHAnsi" w:cstheme="minorBidi"/>
          <w:noProof/>
          <w:sz w:val="22"/>
          <w:szCs w:val="22"/>
        </w:rPr>
      </w:pPr>
      <w:hyperlink w:anchor="_Toc85522021" w:history="1">
        <w:r w:rsidR="00482331" w:rsidRPr="009D0AFA">
          <w:rPr>
            <w:rStyle w:val="Hyperlink"/>
            <w:noProof/>
          </w:rPr>
          <w:t>14.1.5</w:t>
        </w:r>
        <w:r w:rsidR="00482331">
          <w:rPr>
            <w:rFonts w:asciiTheme="minorHAnsi" w:eastAsiaTheme="minorEastAsia" w:hAnsiTheme="minorHAnsi" w:cstheme="minorBidi"/>
            <w:noProof/>
            <w:sz w:val="22"/>
            <w:szCs w:val="22"/>
          </w:rPr>
          <w:tab/>
        </w:r>
        <w:r w:rsidR="00482331" w:rsidRPr="009D0AFA">
          <w:rPr>
            <w:rStyle w:val="Hyperlink"/>
            <w:noProof/>
          </w:rPr>
          <w:t>How to View User/Role Details and Certify/Revoke a Single User’s Role</w:t>
        </w:r>
        <w:r w:rsidR="00482331">
          <w:rPr>
            <w:noProof/>
            <w:webHidden/>
          </w:rPr>
          <w:tab/>
        </w:r>
        <w:r w:rsidR="00482331">
          <w:rPr>
            <w:noProof/>
            <w:webHidden/>
          </w:rPr>
          <w:fldChar w:fldCharType="begin"/>
        </w:r>
        <w:r w:rsidR="00482331">
          <w:rPr>
            <w:noProof/>
            <w:webHidden/>
          </w:rPr>
          <w:instrText xml:space="preserve"> PAGEREF _Toc85522021 \h </w:instrText>
        </w:r>
        <w:r w:rsidR="00482331">
          <w:rPr>
            <w:noProof/>
            <w:webHidden/>
          </w:rPr>
        </w:r>
        <w:r w:rsidR="00482331">
          <w:rPr>
            <w:noProof/>
            <w:webHidden/>
          </w:rPr>
          <w:fldChar w:fldCharType="separate"/>
        </w:r>
        <w:r w:rsidR="00482331">
          <w:rPr>
            <w:noProof/>
            <w:webHidden/>
          </w:rPr>
          <w:t>52</w:t>
        </w:r>
        <w:r w:rsidR="00482331">
          <w:rPr>
            <w:noProof/>
            <w:webHidden/>
          </w:rPr>
          <w:fldChar w:fldCharType="end"/>
        </w:r>
      </w:hyperlink>
    </w:p>
    <w:p w14:paraId="090E704C" w14:textId="7366BA38" w:rsidR="00482331" w:rsidRDefault="005D4D67">
      <w:pPr>
        <w:pStyle w:val="TOC3"/>
        <w:rPr>
          <w:rFonts w:asciiTheme="minorHAnsi" w:eastAsiaTheme="minorEastAsia" w:hAnsiTheme="minorHAnsi" w:cstheme="minorBidi"/>
          <w:noProof/>
          <w:sz w:val="22"/>
          <w:szCs w:val="22"/>
        </w:rPr>
      </w:pPr>
      <w:hyperlink w:anchor="_Toc85522022" w:history="1">
        <w:r w:rsidR="00482331" w:rsidRPr="009D0AFA">
          <w:rPr>
            <w:rStyle w:val="Hyperlink"/>
            <w:noProof/>
          </w:rPr>
          <w:t>14.1.6</w:t>
        </w:r>
        <w:r w:rsidR="00482331">
          <w:rPr>
            <w:rFonts w:asciiTheme="minorHAnsi" w:eastAsiaTheme="minorEastAsia" w:hAnsiTheme="minorHAnsi" w:cstheme="minorBidi"/>
            <w:noProof/>
            <w:sz w:val="22"/>
            <w:szCs w:val="22"/>
          </w:rPr>
          <w:tab/>
        </w:r>
        <w:r w:rsidR="00482331" w:rsidRPr="009D0AFA">
          <w:rPr>
            <w:rStyle w:val="Hyperlink"/>
            <w:noProof/>
          </w:rPr>
          <w:t>How to Bulk Certify or Revoke Multiple User Roles</w:t>
        </w:r>
        <w:r w:rsidR="00482331">
          <w:rPr>
            <w:noProof/>
            <w:webHidden/>
          </w:rPr>
          <w:tab/>
        </w:r>
        <w:r w:rsidR="00482331">
          <w:rPr>
            <w:noProof/>
            <w:webHidden/>
          </w:rPr>
          <w:fldChar w:fldCharType="begin"/>
        </w:r>
        <w:r w:rsidR="00482331">
          <w:rPr>
            <w:noProof/>
            <w:webHidden/>
          </w:rPr>
          <w:instrText xml:space="preserve"> PAGEREF _Toc85522022 \h </w:instrText>
        </w:r>
        <w:r w:rsidR="00482331">
          <w:rPr>
            <w:noProof/>
            <w:webHidden/>
          </w:rPr>
        </w:r>
        <w:r w:rsidR="00482331">
          <w:rPr>
            <w:noProof/>
            <w:webHidden/>
          </w:rPr>
          <w:fldChar w:fldCharType="separate"/>
        </w:r>
        <w:r w:rsidR="00482331">
          <w:rPr>
            <w:noProof/>
            <w:webHidden/>
          </w:rPr>
          <w:t>54</w:t>
        </w:r>
        <w:r w:rsidR="00482331">
          <w:rPr>
            <w:noProof/>
            <w:webHidden/>
          </w:rPr>
          <w:fldChar w:fldCharType="end"/>
        </w:r>
      </w:hyperlink>
    </w:p>
    <w:p w14:paraId="09F6DBC5" w14:textId="177AA754" w:rsidR="00482331" w:rsidRDefault="005D4D67">
      <w:pPr>
        <w:pStyle w:val="TOC3"/>
        <w:rPr>
          <w:rFonts w:asciiTheme="minorHAnsi" w:eastAsiaTheme="minorEastAsia" w:hAnsiTheme="minorHAnsi" w:cstheme="minorBidi"/>
          <w:noProof/>
          <w:sz w:val="22"/>
          <w:szCs w:val="22"/>
        </w:rPr>
      </w:pPr>
      <w:hyperlink w:anchor="_Toc85522023" w:history="1">
        <w:r w:rsidR="00482331" w:rsidRPr="009D0AFA">
          <w:rPr>
            <w:rStyle w:val="Hyperlink"/>
            <w:noProof/>
          </w:rPr>
          <w:t>14.1.7</w:t>
        </w:r>
        <w:r w:rsidR="00482331">
          <w:rPr>
            <w:rFonts w:asciiTheme="minorHAnsi" w:eastAsiaTheme="minorEastAsia" w:hAnsiTheme="minorHAnsi" w:cstheme="minorBidi"/>
            <w:noProof/>
            <w:sz w:val="22"/>
            <w:szCs w:val="22"/>
          </w:rPr>
          <w:tab/>
        </w:r>
        <w:r w:rsidR="00482331" w:rsidRPr="009D0AFA">
          <w:rPr>
            <w:rStyle w:val="Hyperlink"/>
            <w:noProof/>
          </w:rPr>
          <w:t>How to use the Cart to Certify and Revoke Multiple User Roles</w:t>
        </w:r>
        <w:r w:rsidR="00482331">
          <w:rPr>
            <w:noProof/>
            <w:webHidden/>
          </w:rPr>
          <w:tab/>
        </w:r>
        <w:r w:rsidR="00482331">
          <w:rPr>
            <w:noProof/>
            <w:webHidden/>
          </w:rPr>
          <w:fldChar w:fldCharType="begin"/>
        </w:r>
        <w:r w:rsidR="00482331">
          <w:rPr>
            <w:noProof/>
            <w:webHidden/>
          </w:rPr>
          <w:instrText xml:space="preserve"> PAGEREF _Toc85522023 \h </w:instrText>
        </w:r>
        <w:r w:rsidR="00482331">
          <w:rPr>
            <w:noProof/>
            <w:webHidden/>
          </w:rPr>
        </w:r>
        <w:r w:rsidR="00482331">
          <w:rPr>
            <w:noProof/>
            <w:webHidden/>
          </w:rPr>
          <w:fldChar w:fldCharType="separate"/>
        </w:r>
        <w:r w:rsidR="00482331">
          <w:rPr>
            <w:noProof/>
            <w:webHidden/>
          </w:rPr>
          <w:t>55</w:t>
        </w:r>
        <w:r w:rsidR="00482331">
          <w:rPr>
            <w:noProof/>
            <w:webHidden/>
          </w:rPr>
          <w:fldChar w:fldCharType="end"/>
        </w:r>
      </w:hyperlink>
    </w:p>
    <w:p w14:paraId="5E59C4F8" w14:textId="59806766" w:rsidR="00482331" w:rsidRDefault="005D4D67">
      <w:pPr>
        <w:pStyle w:val="TOC2"/>
        <w:rPr>
          <w:rFonts w:asciiTheme="minorHAnsi" w:eastAsiaTheme="minorEastAsia" w:hAnsiTheme="minorHAnsi" w:cstheme="minorBidi"/>
          <w:sz w:val="22"/>
          <w:szCs w:val="22"/>
        </w:rPr>
      </w:pPr>
      <w:hyperlink w:anchor="_Toc85522024" w:history="1">
        <w:r w:rsidR="00482331" w:rsidRPr="009D0AFA">
          <w:rPr>
            <w:rStyle w:val="Hyperlink"/>
          </w:rPr>
          <w:t>14.2</w:t>
        </w:r>
        <w:r w:rsidR="00482331">
          <w:rPr>
            <w:rFonts w:asciiTheme="minorHAnsi" w:eastAsiaTheme="minorEastAsia" w:hAnsiTheme="minorHAnsi" w:cstheme="minorBidi"/>
            <w:sz w:val="22"/>
            <w:szCs w:val="22"/>
          </w:rPr>
          <w:tab/>
        </w:r>
        <w:r w:rsidR="00482331" w:rsidRPr="009D0AFA">
          <w:rPr>
            <w:rStyle w:val="Hyperlink"/>
          </w:rPr>
          <w:t>Annual Role Certification for Validated Roles</w:t>
        </w:r>
        <w:r w:rsidR="00482331">
          <w:rPr>
            <w:webHidden/>
          </w:rPr>
          <w:tab/>
        </w:r>
        <w:r w:rsidR="00482331">
          <w:rPr>
            <w:webHidden/>
          </w:rPr>
          <w:fldChar w:fldCharType="begin"/>
        </w:r>
        <w:r w:rsidR="00482331">
          <w:rPr>
            <w:webHidden/>
          </w:rPr>
          <w:instrText xml:space="preserve"> PAGEREF _Toc85522024 \h </w:instrText>
        </w:r>
        <w:r w:rsidR="00482331">
          <w:rPr>
            <w:webHidden/>
          </w:rPr>
        </w:r>
        <w:r w:rsidR="00482331">
          <w:rPr>
            <w:webHidden/>
          </w:rPr>
          <w:fldChar w:fldCharType="separate"/>
        </w:r>
        <w:r w:rsidR="00482331">
          <w:rPr>
            <w:webHidden/>
          </w:rPr>
          <w:t>57</w:t>
        </w:r>
        <w:r w:rsidR="00482331">
          <w:rPr>
            <w:webHidden/>
          </w:rPr>
          <w:fldChar w:fldCharType="end"/>
        </w:r>
      </w:hyperlink>
    </w:p>
    <w:p w14:paraId="34E644F9" w14:textId="058F0A28" w:rsidR="00482331" w:rsidRDefault="005D4D67">
      <w:pPr>
        <w:pStyle w:val="TOC3"/>
        <w:rPr>
          <w:rFonts w:asciiTheme="minorHAnsi" w:eastAsiaTheme="minorEastAsia" w:hAnsiTheme="minorHAnsi" w:cstheme="minorBidi"/>
          <w:noProof/>
          <w:sz w:val="22"/>
          <w:szCs w:val="22"/>
        </w:rPr>
      </w:pPr>
      <w:hyperlink w:anchor="_Toc85522025" w:history="1">
        <w:r w:rsidR="00482331" w:rsidRPr="009D0AFA">
          <w:rPr>
            <w:rStyle w:val="Hyperlink"/>
            <w:noProof/>
          </w:rPr>
          <w:t>14.2.1</w:t>
        </w:r>
        <w:r w:rsidR="00482331">
          <w:rPr>
            <w:rFonts w:asciiTheme="minorHAnsi" w:eastAsiaTheme="minorEastAsia" w:hAnsiTheme="minorHAnsi" w:cstheme="minorBidi"/>
            <w:noProof/>
            <w:sz w:val="22"/>
            <w:szCs w:val="22"/>
          </w:rPr>
          <w:tab/>
        </w:r>
        <w:r w:rsidR="00482331" w:rsidRPr="009D0AFA">
          <w:rPr>
            <w:rStyle w:val="Hyperlink"/>
            <w:noProof/>
          </w:rPr>
          <w:t>System Notifications Sent for Users who Fail Pre-check Validation</w:t>
        </w:r>
        <w:r w:rsidR="00482331">
          <w:rPr>
            <w:noProof/>
            <w:webHidden/>
          </w:rPr>
          <w:tab/>
        </w:r>
        <w:r w:rsidR="00482331">
          <w:rPr>
            <w:noProof/>
            <w:webHidden/>
          </w:rPr>
          <w:fldChar w:fldCharType="begin"/>
        </w:r>
        <w:r w:rsidR="00482331">
          <w:rPr>
            <w:noProof/>
            <w:webHidden/>
          </w:rPr>
          <w:instrText xml:space="preserve"> PAGEREF _Toc85522025 \h </w:instrText>
        </w:r>
        <w:r w:rsidR="00482331">
          <w:rPr>
            <w:noProof/>
            <w:webHidden/>
          </w:rPr>
        </w:r>
        <w:r w:rsidR="00482331">
          <w:rPr>
            <w:noProof/>
            <w:webHidden/>
          </w:rPr>
          <w:fldChar w:fldCharType="separate"/>
        </w:r>
        <w:r w:rsidR="00482331">
          <w:rPr>
            <w:noProof/>
            <w:webHidden/>
          </w:rPr>
          <w:t>57</w:t>
        </w:r>
        <w:r w:rsidR="00482331">
          <w:rPr>
            <w:noProof/>
            <w:webHidden/>
          </w:rPr>
          <w:fldChar w:fldCharType="end"/>
        </w:r>
      </w:hyperlink>
    </w:p>
    <w:p w14:paraId="00F0C6FF" w14:textId="3819FAF3" w:rsidR="00482331" w:rsidRDefault="005D4D67">
      <w:pPr>
        <w:pStyle w:val="TOC1"/>
        <w:rPr>
          <w:rFonts w:asciiTheme="minorHAnsi" w:eastAsiaTheme="minorEastAsia" w:hAnsiTheme="minorHAnsi" w:cstheme="minorBidi"/>
          <w:b w:val="0"/>
          <w:sz w:val="22"/>
          <w:szCs w:val="22"/>
        </w:rPr>
      </w:pPr>
      <w:hyperlink w:anchor="_Toc85522026" w:history="1">
        <w:r w:rsidR="00482331" w:rsidRPr="009D0AFA">
          <w:rPr>
            <w:rStyle w:val="Hyperlink"/>
          </w:rPr>
          <w:t>15.</w:t>
        </w:r>
        <w:r w:rsidR="00482331">
          <w:rPr>
            <w:rFonts w:asciiTheme="minorHAnsi" w:eastAsiaTheme="minorEastAsia" w:hAnsiTheme="minorHAnsi" w:cstheme="minorBidi"/>
            <w:b w:val="0"/>
            <w:sz w:val="22"/>
            <w:szCs w:val="22"/>
          </w:rPr>
          <w:tab/>
        </w:r>
        <w:r w:rsidR="00482331" w:rsidRPr="009D0AFA">
          <w:rPr>
            <w:rStyle w:val="Hyperlink"/>
          </w:rPr>
          <w:t>Instructions for Help Desks</w:t>
        </w:r>
        <w:r w:rsidR="00482331">
          <w:rPr>
            <w:webHidden/>
          </w:rPr>
          <w:tab/>
        </w:r>
        <w:r w:rsidR="00482331">
          <w:rPr>
            <w:webHidden/>
          </w:rPr>
          <w:fldChar w:fldCharType="begin"/>
        </w:r>
        <w:r w:rsidR="00482331">
          <w:rPr>
            <w:webHidden/>
          </w:rPr>
          <w:instrText xml:space="preserve"> PAGEREF _Toc85522026 \h </w:instrText>
        </w:r>
        <w:r w:rsidR="00482331">
          <w:rPr>
            <w:webHidden/>
          </w:rPr>
        </w:r>
        <w:r w:rsidR="00482331">
          <w:rPr>
            <w:webHidden/>
          </w:rPr>
          <w:fldChar w:fldCharType="separate"/>
        </w:r>
        <w:r w:rsidR="00482331">
          <w:rPr>
            <w:webHidden/>
          </w:rPr>
          <w:t>58</w:t>
        </w:r>
        <w:r w:rsidR="00482331">
          <w:rPr>
            <w:webHidden/>
          </w:rPr>
          <w:fldChar w:fldCharType="end"/>
        </w:r>
      </w:hyperlink>
    </w:p>
    <w:p w14:paraId="300EE381" w14:textId="71B897E5" w:rsidR="00482331" w:rsidRDefault="005D4D67">
      <w:pPr>
        <w:pStyle w:val="TOC2"/>
        <w:rPr>
          <w:rFonts w:asciiTheme="minorHAnsi" w:eastAsiaTheme="minorEastAsia" w:hAnsiTheme="minorHAnsi" w:cstheme="minorBidi"/>
          <w:sz w:val="22"/>
          <w:szCs w:val="22"/>
        </w:rPr>
      </w:pPr>
      <w:hyperlink w:anchor="_Toc85522027" w:history="1">
        <w:r w:rsidR="00482331" w:rsidRPr="009D0AFA">
          <w:rPr>
            <w:rStyle w:val="Hyperlink"/>
          </w:rPr>
          <w:t>15.1</w:t>
        </w:r>
        <w:r w:rsidR="00482331">
          <w:rPr>
            <w:rFonts w:asciiTheme="minorHAnsi" w:eastAsiaTheme="minorEastAsia" w:hAnsiTheme="minorHAnsi" w:cstheme="minorBidi"/>
            <w:sz w:val="22"/>
            <w:szCs w:val="22"/>
          </w:rPr>
          <w:tab/>
        </w:r>
        <w:r w:rsidR="00482331" w:rsidRPr="009D0AFA">
          <w:rPr>
            <w:rStyle w:val="Hyperlink"/>
          </w:rPr>
          <w:t>Description of the Help Desk/Manage Users Functions</w:t>
        </w:r>
        <w:r w:rsidR="00482331">
          <w:rPr>
            <w:webHidden/>
          </w:rPr>
          <w:tab/>
        </w:r>
        <w:r w:rsidR="00482331">
          <w:rPr>
            <w:webHidden/>
          </w:rPr>
          <w:fldChar w:fldCharType="begin"/>
        </w:r>
        <w:r w:rsidR="00482331">
          <w:rPr>
            <w:webHidden/>
          </w:rPr>
          <w:instrText xml:space="preserve"> PAGEREF _Toc85522027 \h </w:instrText>
        </w:r>
        <w:r w:rsidR="00482331">
          <w:rPr>
            <w:webHidden/>
          </w:rPr>
        </w:r>
        <w:r w:rsidR="00482331">
          <w:rPr>
            <w:webHidden/>
          </w:rPr>
          <w:fldChar w:fldCharType="separate"/>
        </w:r>
        <w:r w:rsidR="00482331">
          <w:rPr>
            <w:webHidden/>
          </w:rPr>
          <w:t>58</w:t>
        </w:r>
        <w:r w:rsidR="00482331">
          <w:rPr>
            <w:webHidden/>
          </w:rPr>
          <w:fldChar w:fldCharType="end"/>
        </w:r>
      </w:hyperlink>
    </w:p>
    <w:p w14:paraId="463A8E8D" w14:textId="2D81083D" w:rsidR="00482331" w:rsidRDefault="005D4D67">
      <w:pPr>
        <w:pStyle w:val="TOC2"/>
        <w:rPr>
          <w:rFonts w:asciiTheme="minorHAnsi" w:eastAsiaTheme="minorEastAsia" w:hAnsiTheme="minorHAnsi" w:cstheme="minorBidi"/>
          <w:sz w:val="22"/>
          <w:szCs w:val="22"/>
        </w:rPr>
      </w:pPr>
      <w:hyperlink w:anchor="_Toc85522028" w:history="1">
        <w:r w:rsidR="00482331" w:rsidRPr="009D0AFA">
          <w:rPr>
            <w:rStyle w:val="Hyperlink"/>
          </w:rPr>
          <w:t>15.2</w:t>
        </w:r>
        <w:r w:rsidR="00482331">
          <w:rPr>
            <w:rFonts w:asciiTheme="minorHAnsi" w:eastAsiaTheme="minorEastAsia" w:hAnsiTheme="minorHAnsi" w:cstheme="minorBidi"/>
            <w:sz w:val="22"/>
            <w:szCs w:val="22"/>
          </w:rPr>
          <w:tab/>
        </w:r>
        <w:r w:rsidR="00482331" w:rsidRPr="009D0AFA">
          <w:rPr>
            <w:rStyle w:val="Hyperlink"/>
          </w:rPr>
          <w:t>How to Access the Help Desk Functions</w:t>
        </w:r>
        <w:r w:rsidR="00482331">
          <w:rPr>
            <w:webHidden/>
          </w:rPr>
          <w:tab/>
        </w:r>
        <w:r w:rsidR="00482331">
          <w:rPr>
            <w:webHidden/>
          </w:rPr>
          <w:fldChar w:fldCharType="begin"/>
        </w:r>
        <w:r w:rsidR="00482331">
          <w:rPr>
            <w:webHidden/>
          </w:rPr>
          <w:instrText xml:space="preserve"> PAGEREF _Toc85522028 \h </w:instrText>
        </w:r>
        <w:r w:rsidR="00482331">
          <w:rPr>
            <w:webHidden/>
          </w:rPr>
        </w:r>
        <w:r w:rsidR="00482331">
          <w:rPr>
            <w:webHidden/>
          </w:rPr>
          <w:fldChar w:fldCharType="separate"/>
        </w:r>
        <w:r w:rsidR="00482331">
          <w:rPr>
            <w:webHidden/>
          </w:rPr>
          <w:t>58</w:t>
        </w:r>
        <w:r w:rsidR="00482331">
          <w:rPr>
            <w:webHidden/>
          </w:rPr>
          <w:fldChar w:fldCharType="end"/>
        </w:r>
      </w:hyperlink>
    </w:p>
    <w:p w14:paraId="4F7B8F86" w14:textId="7C554015" w:rsidR="00482331" w:rsidRDefault="005D4D67">
      <w:pPr>
        <w:pStyle w:val="TOC2"/>
        <w:rPr>
          <w:rFonts w:asciiTheme="minorHAnsi" w:eastAsiaTheme="minorEastAsia" w:hAnsiTheme="minorHAnsi" w:cstheme="minorBidi"/>
          <w:sz w:val="22"/>
          <w:szCs w:val="22"/>
        </w:rPr>
      </w:pPr>
      <w:hyperlink w:anchor="_Toc85522029" w:history="1">
        <w:r w:rsidR="00482331" w:rsidRPr="009D0AFA">
          <w:rPr>
            <w:rStyle w:val="Hyperlink"/>
          </w:rPr>
          <w:t>15.3</w:t>
        </w:r>
        <w:r w:rsidR="00482331">
          <w:rPr>
            <w:rFonts w:asciiTheme="minorHAnsi" w:eastAsiaTheme="minorEastAsia" w:hAnsiTheme="minorHAnsi" w:cstheme="minorBidi"/>
            <w:sz w:val="22"/>
            <w:szCs w:val="22"/>
          </w:rPr>
          <w:tab/>
        </w:r>
        <w:r w:rsidR="00482331" w:rsidRPr="009D0AFA">
          <w:rPr>
            <w:rStyle w:val="Hyperlink"/>
          </w:rPr>
          <w:t>How to Choose the Appropriate Search</w:t>
        </w:r>
        <w:r w:rsidR="00482331">
          <w:rPr>
            <w:webHidden/>
          </w:rPr>
          <w:tab/>
        </w:r>
        <w:r w:rsidR="00482331">
          <w:rPr>
            <w:webHidden/>
          </w:rPr>
          <w:fldChar w:fldCharType="begin"/>
        </w:r>
        <w:r w:rsidR="00482331">
          <w:rPr>
            <w:webHidden/>
          </w:rPr>
          <w:instrText xml:space="preserve"> PAGEREF _Toc85522029 \h </w:instrText>
        </w:r>
        <w:r w:rsidR="00482331">
          <w:rPr>
            <w:webHidden/>
          </w:rPr>
        </w:r>
        <w:r w:rsidR="00482331">
          <w:rPr>
            <w:webHidden/>
          </w:rPr>
          <w:fldChar w:fldCharType="separate"/>
        </w:r>
        <w:r w:rsidR="00482331">
          <w:rPr>
            <w:webHidden/>
          </w:rPr>
          <w:t>58</w:t>
        </w:r>
        <w:r w:rsidR="00482331">
          <w:rPr>
            <w:webHidden/>
          </w:rPr>
          <w:fldChar w:fldCharType="end"/>
        </w:r>
      </w:hyperlink>
    </w:p>
    <w:p w14:paraId="523DF72C" w14:textId="4A21C982" w:rsidR="00482331" w:rsidRDefault="005D4D67">
      <w:pPr>
        <w:pStyle w:val="TOC2"/>
        <w:rPr>
          <w:rFonts w:asciiTheme="minorHAnsi" w:eastAsiaTheme="minorEastAsia" w:hAnsiTheme="minorHAnsi" w:cstheme="minorBidi"/>
          <w:sz w:val="22"/>
          <w:szCs w:val="22"/>
        </w:rPr>
      </w:pPr>
      <w:hyperlink w:anchor="_Toc85522030" w:history="1">
        <w:r w:rsidR="00482331" w:rsidRPr="009D0AFA">
          <w:rPr>
            <w:rStyle w:val="Hyperlink"/>
          </w:rPr>
          <w:t>15.4</w:t>
        </w:r>
        <w:r w:rsidR="00482331">
          <w:rPr>
            <w:rFonts w:asciiTheme="minorHAnsi" w:eastAsiaTheme="minorEastAsia" w:hAnsiTheme="minorHAnsi" w:cstheme="minorBidi"/>
            <w:sz w:val="22"/>
            <w:szCs w:val="22"/>
          </w:rPr>
          <w:tab/>
        </w:r>
        <w:r w:rsidR="00482331" w:rsidRPr="009D0AFA">
          <w:rPr>
            <w:rStyle w:val="Hyperlink"/>
          </w:rPr>
          <w:t>How to Perform an Application Search</w:t>
        </w:r>
        <w:r w:rsidR="00482331">
          <w:rPr>
            <w:webHidden/>
          </w:rPr>
          <w:tab/>
        </w:r>
        <w:r w:rsidR="00482331">
          <w:rPr>
            <w:webHidden/>
          </w:rPr>
          <w:fldChar w:fldCharType="begin"/>
        </w:r>
        <w:r w:rsidR="00482331">
          <w:rPr>
            <w:webHidden/>
          </w:rPr>
          <w:instrText xml:space="preserve"> PAGEREF _Toc85522030 \h </w:instrText>
        </w:r>
        <w:r w:rsidR="00482331">
          <w:rPr>
            <w:webHidden/>
          </w:rPr>
        </w:r>
        <w:r w:rsidR="00482331">
          <w:rPr>
            <w:webHidden/>
          </w:rPr>
          <w:fldChar w:fldCharType="separate"/>
        </w:r>
        <w:r w:rsidR="00482331">
          <w:rPr>
            <w:webHidden/>
          </w:rPr>
          <w:t>59</w:t>
        </w:r>
        <w:r w:rsidR="00482331">
          <w:rPr>
            <w:webHidden/>
          </w:rPr>
          <w:fldChar w:fldCharType="end"/>
        </w:r>
      </w:hyperlink>
    </w:p>
    <w:p w14:paraId="2E40379D" w14:textId="659E5FCF" w:rsidR="00482331" w:rsidRDefault="005D4D67">
      <w:pPr>
        <w:pStyle w:val="TOC2"/>
        <w:rPr>
          <w:rFonts w:asciiTheme="minorHAnsi" w:eastAsiaTheme="minorEastAsia" w:hAnsiTheme="minorHAnsi" w:cstheme="minorBidi"/>
          <w:sz w:val="22"/>
          <w:szCs w:val="22"/>
        </w:rPr>
      </w:pPr>
      <w:hyperlink w:anchor="_Toc85522031" w:history="1">
        <w:r w:rsidR="00482331" w:rsidRPr="009D0AFA">
          <w:rPr>
            <w:rStyle w:val="Hyperlink"/>
          </w:rPr>
          <w:t>15.5</w:t>
        </w:r>
        <w:r w:rsidR="00482331">
          <w:rPr>
            <w:rFonts w:asciiTheme="minorHAnsi" w:eastAsiaTheme="minorEastAsia" w:hAnsiTheme="minorHAnsi" w:cstheme="minorBidi"/>
            <w:sz w:val="22"/>
            <w:szCs w:val="22"/>
          </w:rPr>
          <w:tab/>
        </w:r>
        <w:r w:rsidR="00482331" w:rsidRPr="009D0AFA">
          <w:rPr>
            <w:rStyle w:val="Hyperlink"/>
          </w:rPr>
          <w:t>How to Perform an Enterprise Search</w:t>
        </w:r>
        <w:r w:rsidR="00482331">
          <w:rPr>
            <w:webHidden/>
          </w:rPr>
          <w:tab/>
        </w:r>
        <w:r w:rsidR="00482331">
          <w:rPr>
            <w:webHidden/>
          </w:rPr>
          <w:fldChar w:fldCharType="begin"/>
        </w:r>
        <w:r w:rsidR="00482331">
          <w:rPr>
            <w:webHidden/>
          </w:rPr>
          <w:instrText xml:space="preserve"> PAGEREF _Toc85522031 \h </w:instrText>
        </w:r>
        <w:r w:rsidR="00482331">
          <w:rPr>
            <w:webHidden/>
          </w:rPr>
        </w:r>
        <w:r w:rsidR="00482331">
          <w:rPr>
            <w:webHidden/>
          </w:rPr>
          <w:fldChar w:fldCharType="separate"/>
        </w:r>
        <w:r w:rsidR="00482331">
          <w:rPr>
            <w:webHidden/>
          </w:rPr>
          <w:t>60</w:t>
        </w:r>
        <w:r w:rsidR="00482331">
          <w:rPr>
            <w:webHidden/>
          </w:rPr>
          <w:fldChar w:fldCharType="end"/>
        </w:r>
      </w:hyperlink>
    </w:p>
    <w:p w14:paraId="70A259B3" w14:textId="26C42EFF" w:rsidR="00482331" w:rsidRDefault="005D4D67">
      <w:pPr>
        <w:pStyle w:val="TOC2"/>
        <w:rPr>
          <w:rFonts w:asciiTheme="minorHAnsi" w:eastAsiaTheme="minorEastAsia" w:hAnsiTheme="minorHAnsi" w:cstheme="minorBidi"/>
          <w:sz w:val="22"/>
          <w:szCs w:val="22"/>
        </w:rPr>
      </w:pPr>
      <w:hyperlink w:anchor="_Toc85522032" w:history="1">
        <w:r w:rsidR="00482331" w:rsidRPr="009D0AFA">
          <w:rPr>
            <w:rStyle w:val="Hyperlink"/>
          </w:rPr>
          <w:t>15.6</w:t>
        </w:r>
        <w:r w:rsidR="00482331">
          <w:rPr>
            <w:rFonts w:asciiTheme="minorHAnsi" w:eastAsiaTheme="minorEastAsia" w:hAnsiTheme="minorHAnsi" w:cstheme="minorBidi"/>
            <w:sz w:val="22"/>
            <w:szCs w:val="22"/>
          </w:rPr>
          <w:tab/>
        </w:r>
        <w:r w:rsidR="00482331" w:rsidRPr="009D0AFA">
          <w:rPr>
            <w:rStyle w:val="Hyperlink"/>
          </w:rPr>
          <w:t>How to View a User’s Profile</w:t>
        </w:r>
        <w:r w:rsidR="00482331">
          <w:rPr>
            <w:webHidden/>
          </w:rPr>
          <w:tab/>
        </w:r>
        <w:r w:rsidR="00482331">
          <w:rPr>
            <w:webHidden/>
          </w:rPr>
          <w:fldChar w:fldCharType="begin"/>
        </w:r>
        <w:r w:rsidR="00482331">
          <w:rPr>
            <w:webHidden/>
          </w:rPr>
          <w:instrText xml:space="preserve"> PAGEREF _Toc85522032 \h </w:instrText>
        </w:r>
        <w:r w:rsidR="00482331">
          <w:rPr>
            <w:webHidden/>
          </w:rPr>
        </w:r>
        <w:r w:rsidR="00482331">
          <w:rPr>
            <w:webHidden/>
          </w:rPr>
          <w:fldChar w:fldCharType="separate"/>
        </w:r>
        <w:r w:rsidR="00482331">
          <w:rPr>
            <w:webHidden/>
          </w:rPr>
          <w:t>61</w:t>
        </w:r>
        <w:r w:rsidR="00482331">
          <w:rPr>
            <w:webHidden/>
          </w:rPr>
          <w:fldChar w:fldCharType="end"/>
        </w:r>
      </w:hyperlink>
    </w:p>
    <w:p w14:paraId="1F5815CD" w14:textId="766B1751" w:rsidR="00482331" w:rsidRDefault="005D4D67">
      <w:pPr>
        <w:pStyle w:val="TOC2"/>
        <w:rPr>
          <w:rFonts w:asciiTheme="minorHAnsi" w:eastAsiaTheme="minorEastAsia" w:hAnsiTheme="minorHAnsi" w:cstheme="minorBidi"/>
          <w:sz w:val="22"/>
          <w:szCs w:val="22"/>
        </w:rPr>
      </w:pPr>
      <w:hyperlink w:anchor="_Toc85522033" w:history="1">
        <w:r w:rsidR="00482331" w:rsidRPr="009D0AFA">
          <w:rPr>
            <w:rStyle w:val="Hyperlink"/>
          </w:rPr>
          <w:t>15.7</w:t>
        </w:r>
        <w:r w:rsidR="00482331">
          <w:rPr>
            <w:rFonts w:asciiTheme="minorHAnsi" w:eastAsiaTheme="minorEastAsia" w:hAnsiTheme="minorHAnsi" w:cstheme="minorBidi"/>
            <w:sz w:val="22"/>
            <w:szCs w:val="22"/>
          </w:rPr>
          <w:tab/>
        </w:r>
        <w:r w:rsidR="00482331" w:rsidRPr="009D0AFA">
          <w:rPr>
            <w:rStyle w:val="Hyperlink"/>
          </w:rPr>
          <w:t>How to View a Summary of a User’s Applications</w:t>
        </w:r>
        <w:r w:rsidR="00482331">
          <w:rPr>
            <w:webHidden/>
          </w:rPr>
          <w:tab/>
        </w:r>
        <w:r w:rsidR="00482331">
          <w:rPr>
            <w:webHidden/>
          </w:rPr>
          <w:fldChar w:fldCharType="begin"/>
        </w:r>
        <w:r w:rsidR="00482331">
          <w:rPr>
            <w:webHidden/>
          </w:rPr>
          <w:instrText xml:space="preserve"> PAGEREF _Toc85522033 \h </w:instrText>
        </w:r>
        <w:r w:rsidR="00482331">
          <w:rPr>
            <w:webHidden/>
          </w:rPr>
        </w:r>
        <w:r w:rsidR="00482331">
          <w:rPr>
            <w:webHidden/>
          </w:rPr>
          <w:fldChar w:fldCharType="separate"/>
        </w:r>
        <w:r w:rsidR="00482331">
          <w:rPr>
            <w:webHidden/>
          </w:rPr>
          <w:t>62</w:t>
        </w:r>
        <w:r w:rsidR="00482331">
          <w:rPr>
            <w:webHidden/>
          </w:rPr>
          <w:fldChar w:fldCharType="end"/>
        </w:r>
      </w:hyperlink>
    </w:p>
    <w:p w14:paraId="114910FF" w14:textId="26065E26" w:rsidR="00482331" w:rsidRDefault="005D4D67">
      <w:pPr>
        <w:pStyle w:val="TOC2"/>
        <w:rPr>
          <w:rFonts w:asciiTheme="minorHAnsi" w:eastAsiaTheme="minorEastAsia" w:hAnsiTheme="minorHAnsi" w:cstheme="minorBidi"/>
          <w:sz w:val="22"/>
          <w:szCs w:val="22"/>
        </w:rPr>
      </w:pPr>
      <w:hyperlink w:anchor="_Toc85522034" w:history="1">
        <w:r w:rsidR="00482331" w:rsidRPr="009D0AFA">
          <w:rPr>
            <w:rStyle w:val="Hyperlink"/>
          </w:rPr>
          <w:t>15.8</w:t>
        </w:r>
        <w:r w:rsidR="00482331">
          <w:rPr>
            <w:rFonts w:asciiTheme="minorHAnsi" w:eastAsiaTheme="minorEastAsia" w:hAnsiTheme="minorHAnsi" w:cstheme="minorBidi"/>
            <w:sz w:val="22"/>
            <w:szCs w:val="22"/>
          </w:rPr>
          <w:tab/>
        </w:r>
        <w:r w:rsidR="00482331" w:rsidRPr="009D0AFA">
          <w:rPr>
            <w:rStyle w:val="Hyperlink"/>
          </w:rPr>
          <w:t>How to Remove a Single Role</w:t>
        </w:r>
        <w:r w:rsidR="00482331">
          <w:rPr>
            <w:webHidden/>
          </w:rPr>
          <w:tab/>
        </w:r>
        <w:r w:rsidR="00482331">
          <w:rPr>
            <w:webHidden/>
          </w:rPr>
          <w:fldChar w:fldCharType="begin"/>
        </w:r>
        <w:r w:rsidR="00482331">
          <w:rPr>
            <w:webHidden/>
          </w:rPr>
          <w:instrText xml:space="preserve"> PAGEREF _Toc85522034 \h </w:instrText>
        </w:r>
        <w:r w:rsidR="00482331">
          <w:rPr>
            <w:webHidden/>
          </w:rPr>
        </w:r>
        <w:r w:rsidR="00482331">
          <w:rPr>
            <w:webHidden/>
          </w:rPr>
          <w:fldChar w:fldCharType="separate"/>
        </w:r>
        <w:r w:rsidR="00482331">
          <w:rPr>
            <w:webHidden/>
          </w:rPr>
          <w:t>63</w:t>
        </w:r>
        <w:r w:rsidR="00482331">
          <w:rPr>
            <w:webHidden/>
          </w:rPr>
          <w:fldChar w:fldCharType="end"/>
        </w:r>
      </w:hyperlink>
    </w:p>
    <w:p w14:paraId="3B1DD0F7" w14:textId="28EE4E3C" w:rsidR="00482331" w:rsidRDefault="005D4D67">
      <w:pPr>
        <w:pStyle w:val="TOC2"/>
        <w:rPr>
          <w:rFonts w:asciiTheme="minorHAnsi" w:eastAsiaTheme="minorEastAsia" w:hAnsiTheme="minorHAnsi" w:cstheme="minorBidi"/>
          <w:sz w:val="22"/>
          <w:szCs w:val="22"/>
        </w:rPr>
      </w:pPr>
      <w:hyperlink w:anchor="_Toc85522035" w:history="1">
        <w:r w:rsidR="00482331" w:rsidRPr="009D0AFA">
          <w:rPr>
            <w:rStyle w:val="Hyperlink"/>
          </w:rPr>
          <w:t>15.9</w:t>
        </w:r>
        <w:r w:rsidR="00482331">
          <w:rPr>
            <w:rFonts w:asciiTheme="minorHAnsi" w:eastAsiaTheme="minorEastAsia" w:hAnsiTheme="minorHAnsi" w:cstheme="minorBidi"/>
            <w:sz w:val="22"/>
            <w:szCs w:val="22"/>
          </w:rPr>
          <w:tab/>
        </w:r>
        <w:r w:rsidR="00482331" w:rsidRPr="009D0AFA">
          <w:rPr>
            <w:rStyle w:val="Hyperlink"/>
          </w:rPr>
          <w:t>How to Remove Multiple Roles</w:t>
        </w:r>
        <w:r w:rsidR="00482331">
          <w:rPr>
            <w:webHidden/>
          </w:rPr>
          <w:tab/>
        </w:r>
        <w:r w:rsidR="00482331">
          <w:rPr>
            <w:webHidden/>
          </w:rPr>
          <w:fldChar w:fldCharType="begin"/>
        </w:r>
        <w:r w:rsidR="00482331">
          <w:rPr>
            <w:webHidden/>
          </w:rPr>
          <w:instrText xml:space="preserve"> PAGEREF _Toc85522035 \h </w:instrText>
        </w:r>
        <w:r w:rsidR="00482331">
          <w:rPr>
            <w:webHidden/>
          </w:rPr>
        </w:r>
        <w:r w:rsidR="00482331">
          <w:rPr>
            <w:webHidden/>
          </w:rPr>
          <w:fldChar w:fldCharType="separate"/>
        </w:r>
        <w:r w:rsidR="00482331">
          <w:rPr>
            <w:webHidden/>
          </w:rPr>
          <w:t>65</w:t>
        </w:r>
        <w:r w:rsidR="00482331">
          <w:rPr>
            <w:webHidden/>
          </w:rPr>
          <w:fldChar w:fldCharType="end"/>
        </w:r>
      </w:hyperlink>
    </w:p>
    <w:p w14:paraId="01E674C4" w14:textId="7CA221C8" w:rsidR="00482331" w:rsidRDefault="005D4D67">
      <w:pPr>
        <w:pStyle w:val="TOC2"/>
        <w:rPr>
          <w:rFonts w:asciiTheme="minorHAnsi" w:eastAsiaTheme="minorEastAsia" w:hAnsiTheme="minorHAnsi" w:cstheme="minorBidi"/>
          <w:sz w:val="22"/>
          <w:szCs w:val="22"/>
        </w:rPr>
      </w:pPr>
      <w:hyperlink w:anchor="_Toc85522036" w:history="1">
        <w:r w:rsidR="00482331" w:rsidRPr="009D0AFA">
          <w:rPr>
            <w:rStyle w:val="Hyperlink"/>
          </w:rPr>
          <w:t>15.10</w:t>
        </w:r>
        <w:r w:rsidR="00482331">
          <w:rPr>
            <w:rFonts w:asciiTheme="minorHAnsi" w:eastAsiaTheme="minorEastAsia" w:hAnsiTheme="minorHAnsi" w:cstheme="minorBidi"/>
            <w:sz w:val="22"/>
            <w:szCs w:val="22"/>
          </w:rPr>
          <w:tab/>
        </w:r>
        <w:r w:rsidR="00482331" w:rsidRPr="009D0AFA">
          <w:rPr>
            <w:rStyle w:val="Hyperlink"/>
          </w:rPr>
          <w:t>How to Cancel Pending Requests</w:t>
        </w:r>
        <w:r w:rsidR="00482331">
          <w:rPr>
            <w:webHidden/>
          </w:rPr>
          <w:tab/>
        </w:r>
        <w:r w:rsidR="00482331">
          <w:rPr>
            <w:webHidden/>
          </w:rPr>
          <w:fldChar w:fldCharType="begin"/>
        </w:r>
        <w:r w:rsidR="00482331">
          <w:rPr>
            <w:webHidden/>
          </w:rPr>
          <w:instrText xml:space="preserve"> PAGEREF _Toc85522036 \h </w:instrText>
        </w:r>
        <w:r w:rsidR="00482331">
          <w:rPr>
            <w:webHidden/>
          </w:rPr>
        </w:r>
        <w:r w:rsidR="00482331">
          <w:rPr>
            <w:webHidden/>
          </w:rPr>
          <w:fldChar w:fldCharType="separate"/>
        </w:r>
        <w:r w:rsidR="00482331">
          <w:rPr>
            <w:webHidden/>
          </w:rPr>
          <w:t>68</w:t>
        </w:r>
        <w:r w:rsidR="00482331">
          <w:rPr>
            <w:webHidden/>
          </w:rPr>
          <w:fldChar w:fldCharType="end"/>
        </w:r>
      </w:hyperlink>
    </w:p>
    <w:p w14:paraId="011A3F4D" w14:textId="11BD4C65" w:rsidR="00482331" w:rsidRDefault="005D4D67">
      <w:pPr>
        <w:pStyle w:val="TOC2"/>
        <w:rPr>
          <w:rFonts w:asciiTheme="minorHAnsi" w:eastAsiaTheme="minorEastAsia" w:hAnsiTheme="minorHAnsi" w:cstheme="minorBidi"/>
          <w:sz w:val="22"/>
          <w:szCs w:val="22"/>
        </w:rPr>
      </w:pPr>
      <w:hyperlink w:anchor="_Toc85522037" w:history="1">
        <w:r w:rsidR="00482331" w:rsidRPr="009D0AFA">
          <w:rPr>
            <w:rStyle w:val="Hyperlink"/>
          </w:rPr>
          <w:t>15.11</w:t>
        </w:r>
        <w:r w:rsidR="00482331">
          <w:rPr>
            <w:rFonts w:asciiTheme="minorHAnsi" w:eastAsiaTheme="minorEastAsia" w:hAnsiTheme="minorHAnsi" w:cstheme="minorBidi"/>
            <w:sz w:val="22"/>
            <w:szCs w:val="22"/>
          </w:rPr>
          <w:tab/>
        </w:r>
        <w:r w:rsidR="00482331" w:rsidRPr="009D0AFA">
          <w:rPr>
            <w:rStyle w:val="Hyperlink"/>
          </w:rPr>
          <w:t>How to View a User’s MFA Devices</w:t>
        </w:r>
        <w:r w:rsidR="00482331">
          <w:rPr>
            <w:webHidden/>
          </w:rPr>
          <w:tab/>
        </w:r>
        <w:r w:rsidR="00482331">
          <w:rPr>
            <w:webHidden/>
          </w:rPr>
          <w:fldChar w:fldCharType="begin"/>
        </w:r>
        <w:r w:rsidR="00482331">
          <w:rPr>
            <w:webHidden/>
          </w:rPr>
          <w:instrText xml:space="preserve"> PAGEREF _Toc85522037 \h </w:instrText>
        </w:r>
        <w:r w:rsidR="00482331">
          <w:rPr>
            <w:webHidden/>
          </w:rPr>
        </w:r>
        <w:r w:rsidR="00482331">
          <w:rPr>
            <w:webHidden/>
          </w:rPr>
          <w:fldChar w:fldCharType="separate"/>
        </w:r>
        <w:r w:rsidR="00482331">
          <w:rPr>
            <w:webHidden/>
          </w:rPr>
          <w:t>69</w:t>
        </w:r>
        <w:r w:rsidR="00482331">
          <w:rPr>
            <w:webHidden/>
          </w:rPr>
          <w:fldChar w:fldCharType="end"/>
        </w:r>
      </w:hyperlink>
    </w:p>
    <w:p w14:paraId="66FB1403" w14:textId="2891F1F4" w:rsidR="00482331" w:rsidRDefault="005D4D67">
      <w:pPr>
        <w:pStyle w:val="TOC2"/>
        <w:rPr>
          <w:rFonts w:asciiTheme="minorHAnsi" w:eastAsiaTheme="minorEastAsia" w:hAnsiTheme="minorHAnsi" w:cstheme="minorBidi"/>
          <w:sz w:val="22"/>
          <w:szCs w:val="22"/>
        </w:rPr>
      </w:pPr>
      <w:hyperlink w:anchor="_Toc85522038" w:history="1">
        <w:r w:rsidR="00482331" w:rsidRPr="009D0AFA">
          <w:rPr>
            <w:rStyle w:val="Hyperlink"/>
          </w:rPr>
          <w:t>15.12</w:t>
        </w:r>
        <w:r w:rsidR="00482331">
          <w:rPr>
            <w:rFonts w:asciiTheme="minorHAnsi" w:eastAsiaTheme="minorEastAsia" w:hAnsiTheme="minorHAnsi" w:cstheme="minorBidi"/>
            <w:sz w:val="22"/>
            <w:szCs w:val="22"/>
          </w:rPr>
          <w:tab/>
        </w:r>
        <w:r w:rsidR="00482331" w:rsidRPr="009D0AFA">
          <w:rPr>
            <w:rStyle w:val="Hyperlink"/>
          </w:rPr>
          <w:t>How to Update a User’s Email Address</w:t>
        </w:r>
        <w:r w:rsidR="00482331">
          <w:rPr>
            <w:webHidden/>
          </w:rPr>
          <w:tab/>
        </w:r>
        <w:r w:rsidR="00482331">
          <w:rPr>
            <w:webHidden/>
          </w:rPr>
          <w:fldChar w:fldCharType="begin"/>
        </w:r>
        <w:r w:rsidR="00482331">
          <w:rPr>
            <w:webHidden/>
          </w:rPr>
          <w:instrText xml:space="preserve"> PAGEREF _Toc85522038 \h </w:instrText>
        </w:r>
        <w:r w:rsidR="00482331">
          <w:rPr>
            <w:webHidden/>
          </w:rPr>
        </w:r>
        <w:r w:rsidR="00482331">
          <w:rPr>
            <w:webHidden/>
          </w:rPr>
          <w:fldChar w:fldCharType="separate"/>
        </w:r>
        <w:r w:rsidR="00482331">
          <w:rPr>
            <w:webHidden/>
          </w:rPr>
          <w:t>70</w:t>
        </w:r>
        <w:r w:rsidR="00482331">
          <w:rPr>
            <w:webHidden/>
          </w:rPr>
          <w:fldChar w:fldCharType="end"/>
        </w:r>
      </w:hyperlink>
    </w:p>
    <w:p w14:paraId="493B99EA" w14:textId="47264576" w:rsidR="00482331" w:rsidRDefault="005D4D67">
      <w:pPr>
        <w:pStyle w:val="TOC2"/>
        <w:rPr>
          <w:rFonts w:asciiTheme="minorHAnsi" w:eastAsiaTheme="minorEastAsia" w:hAnsiTheme="minorHAnsi" w:cstheme="minorBidi"/>
          <w:sz w:val="22"/>
          <w:szCs w:val="22"/>
        </w:rPr>
      </w:pPr>
      <w:hyperlink w:anchor="_Toc85522039" w:history="1">
        <w:r w:rsidR="00482331" w:rsidRPr="009D0AFA">
          <w:rPr>
            <w:rStyle w:val="Hyperlink"/>
          </w:rPr>
          <w:t>15.13</w:t>
        </w:r>
        <w:r w:rsidR="00482331">
          <w:rPr>
            <w:rFonts w:asciiTheme="minorHAnsi" w:eastAsiaTheme="minorEastAsia" w:hAnsiTheme="minorHAnsi" w:cstheme="minorBidi"/>
            <w:sz w:val="22"/>
            <w:szCs w:val="22"/>
          </w:rPr>
          <w:tab/>
        </w:r>
        <w:r w:rsidR="00482331" w:rsidRPr="009D0AFA">
          <w:rPr>
            <w:rStyle w:val="Hyperlink"/>
          </w:rPr>
          <w:t>How to Reset a User’s Password (Email Reset Method)</w:t>
        </w:r>
        <w:r w:rsidR="00482331">
          <w:rPr>
            <w:webHidden/>
          </w:rPr>
          <w:tab/>
        </w:r>
        <w:r w:rsidR="00482331">
          <w:rPr>
            <w:webHidden/>
          </w:rPr>
          <w:fldChar w:fldCharType="begin"/>
        </w:r>
        <w:r w:rsidR="00482331">
          <w:rPr>
            <w:webHidden/>
          </w:rPr>
          <w:instrText xml:space="preserve"> PAGEREF _Toc85522039 \h </w:instrText>
        </w:r>
        <w:r w:rsidR="00482331">
          <w:rPr>
            <w:webHidden/>
          </w:rPr>
        </w:r>
        <w:r w:rsidR="00482331">
          <w:rPr>
            <w:webHidden/>
          </w:rPr>
          <w:fldChar w:fldCharType="separate"/>
        </w:r>
        <w:r w:rsidR="00482331">
          <w:rPr>
            <w:webHidden/>
          </w:rPr>
          <w:t>71</w:t>
        </w:r>
        <w:r w:rsidR="00482331">
          <w:rPr>
            <w:webHidden/>
          </w:rPr>
          <w:fldChar w:fldCharType="end"/>
        </w:r>
      </w:hyperlink>
    </w:p>
    <w:p w14:paraId="0E8C8326" w14:textId="36686D9D" w:rsidR="00482331" w:rsidRDefault="005D4D67">
      <w:pPr>
        <w:pStyle w:val="TOC2"/>
        <w:rPr>
          <w:rFonts w:asciiTheme="minorHAnsi" w:eastAsiaTheme="minorEastAsia" w:hAnsiTheme="minorHAnsi" w:cstheme="minorBidi"/>
          <w:sz w:val="22"/>
          <w:szCs w:val="22"/>
        </w:rPr>
      </w:pPr>
      <w:hyperlink w:anchor="_Toc85522040" w:history="1">
        <w:r w:rsidR="00482331" w:rsidRPr="009D0AFA">
          <w:rPr>
            <w:rStyle w:val="Hyperlink"/>
          </w:rPr>
          <w:t>15.14</w:t>
        </w:r>
        <w:r w:rsidR="00482331">
          <w:rPr>
            <w:rFonts w:asciiTheme="minorHAnsi" w:eastAsiaTheme="minorEastAsia" w:hAnsiTheme="minorHAnsi" w:cstheme="minorBidi"/>
            <w:sz w:val="22"/>
            <w:szCs w:val="22"/>
          </w:rPr>
          <w:tab/>
        </w:r>
        <w:r w:rsidR="00482331" w:rsidRPr="009D0AFA">
          <w:rPr>
            <w:rStyle w:val="Hyperlink"/>
          </w:rPr>
          <w:t>How to Reset a User’s Password (Temporary Password Method)</w:t>
        </w:r>
        <w:r w:rsidR="00482331">
          <w:rPr>
            <w:webHidden/>
          </w:rPr>
          <w:tab/>
        </w:r>
        <w:r w:rsidR="00482331">
          <w:rPr>
            <w:webHidden/>
          </w:rPr>
          <w:fldChar w:fldCharType="begin"/>
        </w:r>
        <w:r w:rsidR="00482331">
          <w:rPr>
            <w:webHidden/>
          </w:rPr>
          <w:instrText xml:space="preserve"> PAGEREF _Toc85522040 \h </w:instrText>
        </w:r>
        <w:r w:rsidR="00482331">
          <w:rPr>
            <w:webHidden/>
          </w:rPr>
        </w:r>
        <w:r w:rsidR="00482331">
          <w:rPr>
            <w:webHidden/>
          </w:rPr>
          <w:fldChar w:fldCharType="separate"/>
        </w:r>
        <w:r w:rsidR="00482331">
          <w:rPr>
            <w:webHidden/>
          </w:rPr>
          <w:t>72</w:t>
        </w:r>
        <w:r w:rsidR="00482331">
          <w:rPr>
            <w:webHidden/>
          </w:rPr>
          <w:fldChar w:fldCharType="end"/>
        </w:r>
      </w:hyperlink>
    </w:p>
    <w:p w14:paraId="3F8FF3D0" w14:textId="5F4FAEA5" w:rsidR="00482331" w:rsidRDefault="005D4D67">
      <w:pPr>
        <w:pStyle w:val="TOC2"/>
        <w:rPr>
          <w:rFonts w:asciiTheme="minorHAnsi" w:eastAsiaTheme="minorEastAsia" w:hAnsiTheme="minorHAnsi" w:cstheme="minorBidi"/>
          <w:sz w:val="22"/>
          <w:szCs w:val="22"/>
        </w:rPr>
      </w:pPr>
      <w:hyperlink w:anchor="_Toc85522041" w:history="1">
        <w:r w:rsidR="00482331" w:rsidRPr="009D0AFA">
          <w:rPr>
            <w:rStyle w:val="Hyperlink"/>
          </w:rPr>
          <w:t>15.15</w:t>
        </w:r>
        <w:r w:rsidR="00482331">
          <w:rPr>
            <w:rFonts w:asciiTheme="minorHAnsi" w:eastAsiaTheme="minorEastAsia" w:hAnsiTheme="minorHAnsi" w:cstheme="minorBidi"/>
            <w:sz w:val="22"/>
            <w:szCs w:val="22"/>
          </w:rPr>
          <w:tab/>
        </w:r>
        <w:r w:rsidR="00482331" w:rsidRPr="009D0AFA">
          <w:rPr>
            <w:rStyle w:val="Hyperlink"/>
          </w:rPr>
          <w:t>How to Unlock a User’s Account</w:t>
        </w:r>
        <w:r w:rsidR="00482331">
          <w:rPr>
            <w:webHidden/>
          </w:rPr>
          <w:tab/>
        </w:r>
        <w:r w:rsidR="00482331">
          <w:rPr>
            <w:webHidden/>
          </w:rPr>
          <w:fldChar w:fldCharType="begin"/>
        </w:r>
        <w:r w:rsidR="00482331">
          <w:rPr>
            <w:webHidden/>
          </w:rPr>
          <w:instrText xml:space="preserve"> PAGEREF _Toc85522041 \h </w:instrText>
        </w:r>
        <w:r w:rsidR="00482331">
          <w:rPr>
            <w:webHidden/>
          </w:rPr>
        </w:r>
        <w:r w:rsidR="00482331">
          <w:rPr>
            <w:webHidden/>
          </w:rPr>
          <w:fldChar w:fldCharType="separate"/>
        </w:r>
        <w:r w:rsidR="00482331">
          <w:rPr>
            <w:webHidden/>
          </w:rPr>
          <w:t>73</w:t>
        </w:r>
        <w:r w:rsidR="00482331">
          <w:rPr>
            <w:webHidden/>
          </w:rPr>
          <w:fldChar w:fldCharType="end"/>
        </w:r>
      </w:hyperlink>
    </w:p>
    <w:p w14:paraId="10895672" w14:textId="2066D87B" w:rsidR="00482331" w:rsidRDefault="005D4D67">
      <w:pPr>
        <w:pStyle w:val="TOC2"/>
        <w:rPr>
          <w:rFonts w:asciiTheme="minorHAnsi" w:eastAsiaTheme="minorEastAsia" w:hAnsiTheme="minorHAnsi" w:cstheme="minorBidi"/>
          <w:sz w:val="22"/>
          <w:szCs w:val="22"/>
        </w:rPr>
      </w:pPr>
      <w:hyperlink w:anchor="_Toc85522042" w:history="1">
        <w:r w:rsidR="00482331" w:rsidRPr="009D0AFA">
          <w:rPr>
            <w:rStyle w:val="Hyperlink"/>
          </w:rPr>
          <w:t>15.16</w:t>
        </w:r>
        <w:r w:rsidR="00482331">
          <w:rPr>
            <w:rFonts w:asciiTheme="minorHAnsi" w:eastAsiaTheme="minorEastAsia" w:hAnsiTheme="minorHAnsi" w:cstheme="minorBidi"/>
            <w:sz w:val="22"/>
            <w:szCs w:val="22"/>
          </w:rPr>
          <w:tab/>
        </w:r>
        <w:r w:rsidR="00482331" w:rsidRPr="009D0AFA">
          <w:rPr>
            <w:rStyle w:val="Hyperlink"/>
          </w:rPr>
          <w:t>How to Suspend a User’s Account</w:t>
        </w:r>
        <w:r w:rsidR="00482331">
          <w:rPr>
            <w:webHidden/>
          </w:rPr>
          <w:tab/>
        </w:r>
        <w:r w:rsidR="00482331">
          <w:rPr>
            <w:webHidden/>
          </w:rPr>
          <w:fldChar w:fldCharType="begin"/>
        </w:r>
        <w:r w:rsidR="00482331">
          <w:rPr>
            <w:webHidden/>
          </w:rPr>
          <w:instrText xml:space="preserve"> PAGEREF _Toc85522042 \h </w:instrText>
        </w:r>
        <w:r w:rsidR="00482331">
          <w:rPr>
            <w:webHidden/>
          </w:rPr>
        </w:r>
        <w:r w:rsidR="00482331">
          <w:rPr>
            <w:webHidden/>
          </w:rPr>
          <w:fldChar w:fldCharType="separate"/>
        </w:r>
        <w:r w:rsidR="00482331">
          <w:rPr>
            <w:webHidden/>
          </w:rPr>
          <w:t>73</w:t>
        </w:r>
        <w:r w:rsidR="00482331">
          <w:rPr>
            <w:webHidden/>
          </w:rPr>
          <w:fldChar w:fldCharType="end"/>
        </w:r>
      </w:hyperlink>
    </w:p>
    <w:p w14:paraId="7FC60BC2" w14:textId="62B6274C" w:rsidR="00482331" w:rsidRDefault="005D4D67">
      <w:pPr>
        <w:pStyle w:val="TOC2"/>
        <w:rPr>
          <w:rFonts w:asciiTheme="minorHAnsi" w:eastAsiaTheme="minorEastAsia" w:hAnsiTheme="minorHAnsi" w:cstheme="minorBidi"/>
          <w:sz w:val="22"/>
          <w:szCs w:val="22"/>
        </w:rPr>
      </w:pPr>
      <w:hyperlink w:anchor="_Toc85522043" w:history="1">
        <w:r w:rsidR="00482331" w:rsidRPr="009D0AFA">
          <w:rPr>
            <w:rStyle w:val="Hyperlink"/>
          </w:rPr>
          <w:t>15.17</w:t>
        </w:r>
        <w:r w:rsidR="00482331">
          <w:rPr>
            <w:rFonts w:asciiTheme="minorHAnsi" w:eastAsiaTheme="minorEastAsia" w:hAnsiTheme="minorHAnsi" w:cstheme="minorBidi"/>
            <w:sz w:val="22"/>
            <w:szCs w:val="22"/>
          </w:rPr>
          <w:tab/>
        </w:r>
        <w:r w:rsidR="00482331" w:rsidRPr="009D0AFA">
          <w:rPr>
            <w:rStyle w:val="Hyperlink"/>
          </w:rPr>
          <w:t>How to Update a User’s Level of Assurance (LOA)</w:t>
        </w:r>
        <w:r w:rsidR="00482331">
          <w:rPr>
            <w:webHidden/>
          </w:rPr>
          <w:tab/>
        </w:r>
        <w:r w:rsidR="00482331">
          <w:rPr>
            <w:webHidden/>
          </w:rPr>
          <w:fldChar w:fldCharType="begin"/>
        </w:r>
        <w:r w:rsidR="00482331">
          <w:rPr>
            <w:webHidden/>
          </w:rPr>
          <w:instrText xml:space="preserve"> PAGEREF _Toc85522043 \h </w:instrText>
        </w:r>
        <w:r w:rsidR="00482331">
          <w:rPr>
            <w:webHidden/>
          </w:rPr>
        </w:r>
        <w:r w:rsidR="00482331">
          <w:rPr>
            <w:webHidden/>
          </w:rPr>
          <w:fldChar w:fldCharType="separate"/>
        </w:r>
        <w:r w:rsidR="00482331">
          <w:rPr>
            <w:webHidden/>
          </w:rPr>
          <w:t>74</w:t>
        </w:r>
        <w:r w:rsidR="00482331">
          <w:rPr>
            <w:webHidden/>
          </w:rPr>
          <w:fldChar w:fldCharType="end"/>
        </w:r>
      </w:hyperlink>
    </w:p>
    <w:p w14:paraId="6BBE0217" w14:textId="0940EE57" w:rsidR="00482331" w:rsidRDefault="005D4D67">
      <w:pPr>
        <w:pStyle w:val="TOC2"/>
        <w:rPr>
          <w:rFonts w:asciiTheme="minorHAnsi" w:eastAsiaTheme="minorEastAsia" w:hAnsiTheme="minorHAnsi" w:cstheme="minorBidi"/>
          <w:sz w:val="22"/>
          <w:szCs w:val="22"/>
        </w:rPr>
      </w:pPr>
      <w:hyperlink w:anchor="_Toc85522044" w:history="1">
        <w:r w:rsidR="00482331" w:rsidRPr="009D0AFA">
          <w:rPr>
            <w:rStyle w:val="Hyperlink"/>
          </w:rPr>
          <w:t>15.18</w:t>
        </w:r>
        <w:r w:rsidR="00482331">
          <w:rPr>
            <w:rFonts w:asciiTheme="minorHAnsi" w:eastAsiaTheme="minorEastAsia" w:hAnsiTheme="minorHAnsi" w:cstheme="minorBidi"/>
            <w:sz w:val="22"/>
            <w:szCs w:val="22"/>
          </w:rPr>
          <w:tab/>
        </w:r>
        <w:r w:rsidR="00482331" w:rsidRPr="009D0AFA">
          <w:rPr>
            <w:rStyle w:val="Hyperlink"/>
          </w:rPr>
          <w:t>How to Unsuspend a User’s Account</w:t>
        </w:r>
        <w:r w:rsidR="00482331">
          <w:rPr>
            <w:webHidden/>
          </w:rPr>
          <w:tab/>
        </w:r>
        <w:r w:rsidR="00482331">
          <w:rPr>
            <w:webHidden/>
          </w:rPr>
          <w:fldChar w:fldCharType="begin"/>
        </w:r>
        <w:r w:rsidR="00482331">
          <w:rPr>
            <w:webHidden/>
          </w:rPr>
          <w:instrText xml:space="preserve"> PAGEREF _Toc85522044 \h </w:instrText>
        </w:r>
        <w:r w:rsidR="00482331">
          <w:rPr>
            <w:webHidden/>
          </w:rPr>
        </w:r>
        <w:r w:rsidR="00482331">
          <w:rPr>
            <w:webHidden/>
          </w:rPr>
          <w:fldChar w:fldCharType="separate"/>
        </w:r>
        <w:r w:rsidR="00482331">
          <w:rPr>
            <w:webHidden/>
          </w:rPr>
          <w:t>75</w:t>
        </w:r>
        <w:r w:rsidR="00482331">
          <w:rPr>
            <w:webHidden/>
          </w:rPr>
          <w:fldChar w:fldCharType="end"/>
        </w:r>
      </w:hyperlink>
    </w:p>
    <w:p w14:paraId="73632CDB" w14:textId="3E9E3AC4" w:rsidR="00482331" w:rsidRDefault="005D4D67">
      <w:pPr>
        <w:pStyle w:val="TOC2"/>
        <w:rPr>
          <w:rFonts w:asciiTheme="minorHAnsi" w:eastAsiaTheme="minorEastAsia" w:hAnsiTheme="minorHAnsi" w:cstheme="minorBidi"/>
          <w:sz w:val="22"/>
          <w:szCs w:val="22"/>
        </w:rPr>
      </w:pPr>
      <w:hyperlink w:anchor="_Toc85522045" w:history="1">
        <w:r w:rsidR="00482331" w:rsidRPr="009D0AFA">
          <w:rPr>
            <w:rStyle w:val="Hyperlink"/>
          </w:rPr>
          <w:t>15.19</w:t>
        </w:r>
        <w:r w:rsidR="00482331">
          <w:rPr>
            <w:rFonts w:asciiTheme="minorHAnsi" w:eastAsiaTheme="minorEastAsia" w:hAnsiTheme="minorHAnsi" w:cstheme="minorBidi"/>
            <w:sz w:val="22"/>
            <w:szCs w:val="22"/>
          </w:rPr>
          <w:tab/>
        </w:r>
        <w:r w:rsidR="00482331" w:rsidRPr="009D0AFA">
          <w:rPr>
            <w:rStyle w:val="Hyperlink"/>
          </w:rPr>
          <w:t>How to Create User Audit Reports</w:t>
        </w:r>
        <w:r w:rsidR="00482331">
          <w:rPr>
            <w:webHidden/>
          </w:rPr>
          <w:tab/>
        </w:r>
        <w:r w:rsidR="00482331">
          <w:rPr>
            <w:webHidden/>
          </w:rPr>
          <w:fldChar w:fldCharType="begin"/>
        </w:r>
        <w:r w:rsidR="00482331">
          <w:rPr>
            <w:webHidden/>
          </w:rPr>
          <w:instrText xml:space="preserve"> PAGEREF _Toc85522045 \h </w:instrText>
        </w:r>
        <w:r w:rsidR="00482331">
          <w:rPr>
            <w:webHidden/>
          </w:rPr>
        </w:r>
        <w:r w:rsidR="00482331">
          <w:rPr>
            <w:webHidden/>
          </w:rPr>
          <w:fldChar w:fldCharType="separate"/>
        </w:r>
        <w:r w:rsidR="00482331">
          <w:rPr>
            <w:webHidden/>
          </w:rPr>
          <w:t>76</w:t>
        </w:r>
        <w:r w:rsidR="00482331">
          <w:rPr>
            <w:webHidden/>
          </w:rPr>
          <w:fldChar w:fldCharType="end"/>
        </w:r>
      </w:hyperlink>
    </w:p>
    <w:p w14:paraId="3EBCBB2E" w14:textId="470D2856" w:rsidR="00482331" w:rsidRDefault="005D4D67">
      <w:pPr>
        <w:pStyle w:val="TOC2"/>
        <w:rPr>
          <w:rFonts w:asciiTheme="minorHAnsi" w:eastAsiaTheme="minorEastAsia" w:hAnsiTheme="minorHAnsi" w:cstheme="minorBidi"/>
          <w:sz w:val="22"/>
          <w:szCs w:val="22"/>
        </w:rPr>
      </w:pPr>
      <w:hyperlink w:anchor="_Toc85522046" w:history="1">
        <w:r w:rsidR="00482331" w:rsidRPr="009D0AFA">
          <w:rPr>
            <w:rStyle w:val="Hyperlink"/>
          </w:rPr>
          <w:t>15.20</w:t>
        </w:r>
        <w:r w:rsidR="00482331">
          <w:rPr>
            <w:rFonts w:asciiTheme="minorHAnsi" w:eastAsiaTheme="minorEastAsia" w:hAnsiTheme="minorHAnsi" w:cstheme="minorBidi"/>
            <w:sz w:val="22"/>
            <w:szCs w:val="22"/>
          </w:rPr>
          <w:tab/>
        </w:r>
        <w:r w:rsidR="00482331" w:rsidRPr="009D0AFA">
          <w:rPr>
            <w:rStyle w:val="Hyperlink"/>
          </w:rPr>
          <w:t>How to Create Role Request Audit Reports</w:t>
        </w:r>
        <w:r w:rsidR="00482331">
          <w:rPr>
            <w:webHidden/>
          </w:rPr>
          <w:tab/>
        </w:r>
        <w:r w:rsidR="00482331">
          <w:rPr>
            <w:webHidden/>
          </w:rPr>
          <w:fldChar w:fldCharType="begin"/>
        </w:r>
        <w:r w:rsidR="00482331">
          <w:rPr>
            <w:webHidden/>
          </w:rPr>
          <w:instrText xml:space="preserve"> PAGEREF _Toc85522046 \h </w:instrText>
        </w:r>
        <w:r w:rsidR="00482331">
          <w:rPr>
            <w:webHidden/>
          </w:rPr>
        </w:r>
        <w:r w:rsidR="00482331">
          <w:rPr>
            <w:webHidden/>
          </w:rPr>
          <w:fldChar w:fldCharType="separate"/>
        </w:r>
        <w:r w:rsidR="00482331">
          <w:rPr>
            <w:webHidden/>
          </w:rPr>
          <w:t>78</w:t>
        </w:r>
        <w:r w:rsidR="00482331">
          <w:rPr>
            <w:webHidden/>
          </w:rPr>
          <w:fldChar w:fldCharType="end"/>
        </w:r>
      </w:hyperlink>
    </w:p>
    <w:p w14:paraId="6965A3A8" w14:textId="6D2C6964" w:rsidR="00482331" w:rsidRDefault="005D4D67">
      <w:pPr>
        <w:pStyle w:val="TOC2"/>
        <w:rPr>
          <w:rFonts w:asciiTheme="minorHAnsi" w:eastAsiaTheme="minorEastAsia" w:hAnsiTheme="minorHAnsi" w:cstheme="minorBidi"/>
          <w:sz w:val="22"/>
          <w:szCs w:val="22"/>
        </w:rPr>
      </w:pPr>
      <w:hyperlink w:anchor="_Toc85522047" w:history="1">
        <w:r w:rsidR="00482331" w:rsidRPr="009D0AFA">
          <w:rPr>
            <w:rStyle w:val="Hyperlink"/>
          </w:rPr>
          <w:t>15.21</w:t>
        </w:r>
        <w:r w:rsidR="00482331">
          <w:rPr>
            <w:rFonts w:asciiTheme="minorHAnsi" w:eastAsiaTheme="minorEastAsia" w:hAnsiTheme="minorHAnsi" w:cstheme="minorBidi"/>
            <w:sz w:val="22"/>
            <w:szCs w:val="22"/>
          </w:rPr>
          <w:tab/>
        </w:r>
        <w:r w:rsidR="00482331" w:rsidRPr="009D0AFA">
          <w:rPr>
            <w:rStyle w:val="Hyperlink"/>
          </w:rPr>
          <w:t>How to Manage YubiKey MFA Devices for Use with IDM</w:t>
        </w:r>
        <w:r w:rsidR="00482331">
          <w:rPr>
            <w:webHidden/>
          </w:rPr>
          <w:tab/>
        </w:r>
        <w:r w:rsidR="00482331">
          <w:rPr>
            <w:webHidden/>
          </w:rPr>
          <w:fldChar w:fldCharType="begin"/>
        </w:r>
        <w:r w:rsidR="00482331">
          <w:rPr>
            <w:webHidden/>
          </w:rPr>
          <w:instrText xml:space="preserve"> PAGEREF _Toc85522047 \h </w:instrText>
        </w:r>
        <w:r w:rsidR="00482331">
          <w:rPr>
            <w:webHidden/>
          </w:rPr>
        </w:r>
        <w:r w:rsidR="00482331">
          <w:rPr>
            <w:webHidden/>
          </w:rPr>
          <w:fldChar w:fldCharType="separate"/>
        </w:r>
        <w:r w:rsidR="00482331">
          <w:rPr>
            <w:webHidden/>
          </w:rPr>
          <w:t>79</w:t>
        </w:r>
        <w:r w:rsidR="00482331">
          <w:rPr>
            <w:webHidden/>
          </w:rPr>
          <w:fldChar w:fldCharType="end"/>
        </w:r>
      </w:hyperlink>
    </w:p>
    <w:p w14:paraId="7B445CF6" w14:textId="63EB0501" w:rsidR="00482331" w:rsidRDefault="005D4D67">
      <w:pPr>
        <w:pStyle w:val="TOC3"/>
        <w:rPr>
          <w:rFonts w:asciiTheme="minorHAnsi" w:eastAsiaTheme="minorEastAsia" w:hAnsiTheme="minorHAnsi" w:cstheme="minorBidi"/>
          <w:noProof/>
          <w:sz w:val="22"/>
          <w:szCs w:val="22"/>
        </w:rPr>
      </w:pPr>
      <w:hyperlink w:anchor="_Toc85522048" w:history="1">
        <w:r w:rsidR="00482331" w:rsidRPr="009D0AFA">
          <w:rPr>
            <w:rStyle w:val="Hyperlink"/>
            <w:noProof/>
          </w:rPr>
          <w:t>15.21.1</w:t>
        </w:r>
        <w:r w:rsidR="00482331">
          <w:rPr>
            <w:rFonts w:asciiTheme="minorHAnsi" w:eastAsiaTheme="minorEastAsia" w:hAnsiTheme="minorHAnsi" w:cstheme="minorBidi"/>
            <w:noProof/>
            <w:sz w:val="22"/>
            <w:szCs w:val="22"/>
          </w:rPr>
          <w:tab/>
        </w:r>
        <w:r w:rsidR="00482331" w:rsidRPr="009D0AFA">
          <w:rPr>
            <w:rStyle w:val="Hyperlink"/>
            <w:noProof/>
          </w:rPr>
          <w:t>How to Generate the YubiKey Seed File</w:t>
        </w:r>
        <w:r w:rsidR="00482331">
          <w:rPr>
            <w:noProof/>
            <w:webHidden/>
          </w:rPr>
          <w:tab/>
        </w:r>
        <w:r w:rsidR="00482331">
          <w:rPr>
            <w:noProof/>
            <w:webHidden/>
          </w:rPr>
          <w:fldChar w:fldCharType="begin"/>
        </w:r>
        <w:r w:rsidR="00482331">
          <w:rPr>
            <w:noProof/>
            <w:webHidden/>
          </w:rPr>
          <w:instrText xml:space="preserve"> PAGEREF _Toc85522048 \h </w:instrText>
        </w:r>
        <w:r w:rsidR="00482331">
          <w:rPr>
            <w:noProof/>
            <w:webHidden/>
          </w:rPr>
        </w:r>
        <w:r w:rsidR="00482331">
          <w:rPr>
            <w:noProof/>
            <w:webHidden/>
          </w:rPr>
          <w:fldChar w:fldCharType="separate"/>
        </w:r>
        <w:r w:rsidR="00482331">
          <w:rPr>
            <w:noProof/>
            <w:webHidden/>
          </w:rPr>
          <w:t>80</w:t>
        </w:r>
        <w:r w:rsidR="00482331">
          <w:rPr>
            <w:noProof/>
            <w:webHidden/>
          </w:rPr>
          <w:fldChar w:fldCharType="end"/>
        </w:r>
      </w:hyperlink>
    </w:p>
    <w:p w14:paraId="08AF5004" w14:textId="52043780" w:rsidR="00482331" w:rsidRDefault="005D4D67">
      <w:pPr>
        <w:pStyle w:val="TOC3"/>
        <w:rPr>
          <w:rFonts w:asciiTheme="minorHAnsi" w:eastAsiaTheme="minorEastAsia" w:hAnsiTheme="minorHAnsi" w:cstheme="minorBidi"/>
          <w:noProof/>
          <w:sz w:val="22"/>
          <w:szCs w:val="22"/>
        </w:rPr>
      </w:pPr>
      <w:hyperlink w:anchor="_Toc85522049" w:history="1">
        <w:r w:rsidR="00482331" w:rsidRPr="009D0AFA">
          <w:rPr>
            <w:rStyle w:val="Hyperlink"/>
            <w:noProof/>
          </w:rPr>
          <w:t>15.21.2</w:t>
        </w:r>
        <w:r w:rsidR="00482331">
          <w:rPr>
            <w:rFonts w:asciiTheme="minorHAnsi" w:eastAsiaTheme="minorEastAsia" w:hAnsiTheme="minorHAnsi" w:cstheme="minorBidi"/>
            <w:noProof/>
            <w:sz w:val="22"/>
            <w:szCs w:val="22"/>
          </w:rPr>
          <w:tab/>
        </w:r>
        <w:r w:rsidR="00482331" w:rsidRPr="009D0AFA">
          <w:rPr>
            <w:rStyle w:val="Hyperlink"/>
            <w:noProof/>
          </w:rPr>
          <w:t>How to Manage YubiKey MFA Devices in Okta</w:t>
        </w:r>
        <w:r w:rsidR="00482331">
          <w:rPr>
            <w:noProof/>
            <w:webHidden/>
          </w:rPr>
          <w:tab/>
        </w:r>
        <w:r w:rsidR="00482331">
          <w:rPr>
            <w:noProof/>
            <w:webHidden/>
          </w:rPr>
          <w:fldChar w:fldCharType="begin"/>
        </w:r>
        <w:r w:rsidR="00482331">
          <w:rPr>
            <w:noProof/>
            <w:webHidden/>
          </w:rPr>
          <w:instrText xml:space="preserve"> PAGEREF _Toc85522049 \h </w:instrText>
        </w:r>
        <w:r w:rsidR="00482331">
          <w:rPr>
            <w:noProof/>
            <w:webHidden/>
          </w:rPr>
        </w:r>
        <w:r w:rsidR="00482331">
          <w:rPr>
            <w:noProof/>
            <w:webHidden/>
          </w:rPr>
          <w:fldChar w:fldCharType="separate"/>
        </w:r>
        <w:r w:rsidR="00482331">
          <w:rPr>
            <w:noProof/>
            <w:webHidden/>
          </w:rPr>
          <w:t>83</w:t>
        </w:r>
        <w:r w:rsidR="00482331">
          <w:rPr>
            <w:noProof/>
            <w:webHidden/>
          </w:rPr>
          <w:fldChar w:fldCharType="end"/>
        </w:r>
      </w:hyperlink>
    </w:p>
    <w:p w14:paraId="489D6CAA" w14:textId="64C02A60" w:rsidR="00482331" w:rsidRDefault="005D4D67">
      <w:pPr>
        <w:pStyle w:val="TOC3"/>
        <w:rPr>
          <w:rFonts w:asciiTheme="minorHAnsi" w:eastAsiaTheme="minorEastAsia" w:hAnsiTheme="minorHAnsi" w:cstheme="minorBidi"/>
          <w:noProof/>
          <w:sz w:val="22"/>
          <w:szCs w:val="22"/>
        </w:rPr>
      </w:pPr>
      <w:hyperlink w:anchor="_Toc85522050" w:history="1">
        <w:r w:rsidR="00482331" w:rsidRPr="009D0AFA">
          <w:rPr>
            <w:rStyle w:val="Hyperlink"/>
            <w:noProof/>
          </w:rPr>
          <w:t>15.21.3</w:t>
        </w:r>
        <w:r w:rsidR="00482331">
          <w:rPr>
            <w:rFonts w:asciiTheme="minorHAnsi" w:eastAsiaTheme="minorEastAsia" w:hAnsiTheme="minorHAnsi" w:cstheme="minorBidi"/>
            <w:noProof/>
            <w:sz w:val="22"/>
            <w:szCs w:val="22"/>
          </w:rPr>
          <w:tab/>
        </w:r>
        <w:r w:rsidR="00482331" w:rsidRPr="009D0AFA">
          <w:rPr>
            <w:rStyle w:val="Hyperlink"/>
            <w:noProof/>
          </w:rPr>
          <w:t>How to Revoke a YubiKey MFA Device in Okta</w:t>
        </w:r>
        <w:r w:rsidR="00482331">
          <w:rPr>
            <w:noProof/>
            <w:webHidden/>
          </w:rPr>
          <w:tab/>
        </w:r>
        <w:r w:rsidR="00482331">
          <w:rPr>
            <w:noProof/>
            <w:webHidden/>
          </w:rPr>
          <w:fldChar w:fldCharType="begin"/>
        </w:r>
        <w:r w:rsidR="00482331">
          <w:rPr>
            <w:noProof/>
            <w:webHidden/>
          </w:rPr>
          <w:instrText xml:space="preserve"> PAGEREF _Toc85522050 \h </w:instrText>
        </w:r>
        <w:r w:rsidR="00482331">
          <w:rPr>
            <w:noProof/>
            <w:webHidden/>
          </w:rPr>
        </w:r>
        <w:r w:rsidR="00482331">
          <w:rPr>
            <w:noProof/>
            <w:webHidden/>
          </w:rPr>
          <w:fldChar w:fldCharType="separate"/>
        </w:r>
        <w:r w:rsidR="00482331">
          <w:rPr>
            <w:noProof/>
            <w:webHidden/>
          </w:rPr>
          <w:t>84</w:t>
        </w:r>
        <w:r w:rsidR="00482331">
          <w:rPr>
            <w:noProof/>
            <w:webHidden/>
          </w:rPr>
          <w:fldChar w:fldCharType="end"/>
        </w:r>
      </w:hyperlink>
    </w:p>
    <w:p w14:paraId="5A5E8CF9" w14:textId="68672BBF" w:rsidR="00482331" w:rsidRDefault="005D4D67">
      <w:pPr>
        <w:pStyle w:val="TOC1"/>
        <w:rPr>
          <w:rFonts w:asciiTheme="minorHAnsi" w:eastAsiaTheme="minorEastAsia" w:hAnsiTheme="minorHAnsi" w:cstheme="minorBidi"/>
          <w:b w:val="0"/>
          <w:sz w:val="22"/>
          <w:szCs w:val="22"/>
        </w:rPr>
      </w:pPr>
      <w:hyperlink w:anchor="_Toc85522051" w:history="1">
        <w:r w:rsidR="00482331" w:rsidRPr="009D0AFA">
          <w:rPr>
            <w:rStyle w:val="Hyperlink"/>
          </w:rPr>
          <w:t>Appendix A: Password Policy</w:t>
        </w:r>
        <w:r w:rsidR="00482331">
          <w:rPr>
            <w:webHidden/>
          </w:rPr>
          <w:tab/>
        </w:r>
        <w:r w:rsidR="00482331">
          <w:rPr>
            <w:webHidden/>
          </w:rPr>
          <w:fldChar w:fldCharType="begin"/>
        </w:r>
        <w:r w:rsidR="00482331">
          <w:rPr>
            <w:webHidden/>
          </w:rPr>
          <w:instrText xml:space="preserve"> PAGEREF _Toc85522051 \h </w:instrText>
        </w:r>
        <w:r w:rsidR="00482331">
          <w:rPr>
            <w:webHidden/>
          </w:rPr>
        </w:r>
        <w:r w:rsidR="00482331">
          <w:rPr>
            <w:webHidden/>
          </w:rPr>
          <w:fldChar w:fldCharType="separate"/>
        </w:r>
        <w:r w:rsidR="00482331">
          <w:rPr>
            <w:webHidden/>
          </w:rPr>
          <w:t>85</w:t>
        </w:r>
        <w:r w:rsidR="00482331">
          <w:rPr>
            <w:webHidden/>
          </w:rPr>
          <w:fldChar w:fldCharType="end"/>
        </w:r>
      </w:hyperlink>
    </w:p>
    <w:p w14:paraId="785316C7" w14:textId="0DD4F665" w:rsidR="00482331" w:rsidRDefault="005D4D67">
      <w:pPr>
        <w:pStyle w:val="TOC1"/>
        <w:rPr>
          <w:rFonts w:asciiTheme="minorHAnsi" w:eastAsiaTheme="minorEastAsia" w:hAnsiTheme="minorHAnsi" w:cstheme="minorBidi"/>
          <w:b w:val="0"/>
          <w:sz w:val="22"/>
          <w:szCs w:val="22"/>
        </w:rPr>
      </w:pPr>
      <w:hyperlink w:anchor="_Toc85522052" w:history="1">
        <w:r w:rsidR="00482331" w:rsidRPr="009D0AFA">
          <w:rPr>
            <w:rStyle w:val="Hyperlink"/>
          </w:rPr>
          <w:t>Appendix B: IDM Report Categories</w:t>
        </w:r>
        <w:r w:rsidR="00482331">
          <w:rPr>
            <w:webHidden/>
          </w:rPr>
          <w:tab/>
        </w:r>
        <w:r w:rsidR="00482331">
          <w:rPr>
            <w:webHidden/>
          </w:rPr>
          <w:fldChar w:fldCharType="begin"/>
        </w:r>
        <w:r w:rsidR="00482331">
          <w:rPr>
            <w:webHidden/>
          </w:rPr>
          <w:instrText xml:space="preserve"> PAGEREF _Toc85522052 \h </w:instrText>
        </w:r>
        <w:r w:rsidR="00482331">
          <w:rPr>
            <w:webHidden/>
          </w:rPr>
        </w:r>
        <w:r w:rsidR="00482331">
          <w:rPr>
            <w:webHidden/>
          </w:rPr>
          <w:fldChar w:fldCharType="separate"/>
        </w:r>
        <w:r w:rsidR="00482331">
          <w:rPr>
            <w:webHidden/>
          </w:rPr>
          <w:t>86</w:t>
        </w:r>
        <w:r w:rsidR="00482331">
          <w:rPr>
            <w:webHidden/>
          </w:rPr>
          <w:fldChar w:fldCharType="end"/>
        </w:r>
      </w:hyperlink>
    </w:p>
    <w:p w14:paraId="269DC6D5" w14:textId="79D32356" w:rsidR="00482331" w:rsidRDefault="005D4D67">
      <w:pPr>
        <w:pStyle w:val="TOC1"/>
        <w:rPr>
          <w:rFonts w:asciiTheme="minorHAnsi" w:eastAsiaTheme="minorEastAsia" w:hAnsiTheme="minorHAnsi" w:cstheme="minorBidi"/>
          <w:b w:val="0"/>
          <w:sz w:val="22"/>
          <w:szCs w:val="22"/>
        </w:rPr>
      </w:pPr>
      <w:hyperlink w:anchor="_Toc85522053" w:history="1">
        <w:r w:rsidR="00482331" w:rsidRPr="009D0AFA">
          <w:rPr>
            <w:rStyle w:val="Hyperlink"/>
          </w:rPr>
          <w:t>Appendix C: Requesting Configurable Help Desk Privileges</w:t>
        </w:r>
        <w:r w:rsidR="00482331">
          <w:rPr>
            <w:webHidden/>
          </w:rPr>
          <w:tab/>
        </w:r>
        <w:r w:rsidR="00482331">
          <w:rPr>
            <w:webHidden/>
          </w:rPr>
          <w:fldChar w:fldCharType="begin"/>
        </w:r>
        <w:r w:rsidR="00482331">
          <w:rPr>
            <w:webHidden/>
          </w:rPr>
          <w:instrText xml:space="preserve"> PAGEREF _Toc85522053 \h </w:instrText>
        </w:r>
        <w:r w:rsidR="00482331">
          <w:rPr>
            <w:webHidden/>
          </w:rPr>
        </w:r>
        <w:r w:rsidR="00482331">
          <w:rPr>
            <w:webHidden/>
          </w:rPr>
          <w:fldChar w:fldCharType="separate"/>
        </w:r>
        <w:r w:rsidR="00482331">
          <w:rPr>
            <w:webHidden/>
          </w:rPr>
          <w:t>87</w:t>
        </w:r>
        <w:r w:rsidR="00482331">
          <w:rPr>
            <w:webHidden/>
          </w:rPr>
          <w:fldChar w:fldCharType="end"/>
        </w:r>
      </w:hyperlink>
    </w:p>
    <w:p w14:paraId="0DE19AA5" w14:textId="102FD548" w:rsidR="00482331" w:rsidRDefault="005D4D67">
      <w:pPr>
        <w:pStyle w:val="TOC1"/>
        <w:rPr>
          <w:rFonts w:asciiTheme="minorHAnsi" w:eastAsiaTheme="minorEastAsia" w:hAnsiTheme="minorHAnsi" w:cstheme="minorBidi"/>
          <w:b w:val="0"/>
          <w:sz w:val="22"/>
          <w:szCs w:val="22"/>
        </w:rPr>
      </w:pPr>
      <w:hyperlink w:anchor="_Toc85522054" w:history="1">
        <w:r w:rsidR="00482331" w:rsidRPr="009D0AFA">
          <w:rPr>
            <w:rStyle w:val="Hyperlink"/>
          </w:rPr>
          <w:t>Appendix D: User Audit Report Type Summary</w:t>
        </w:r>
        <w:r w:rsidR="00482331">
          <w:rPr>
            <w:webHidden/>
          </w:rPr>
          <w:tab/>
        </w:r>
        <w:r w:rsidR="00482331">
          <w:rPr>
            <w:webHidden/>
          </w:rPr>
          <w:fldChar w:fldCharType="begin"/>
        </w:r>
        <w:r w:rsidR="00482331">
          <w:rPr>
            <w:webHidden/>
          </w:rPr>
          <w:instrText xml:space="preserve"> PAGEREF _Toc85522054 \h </w:instrText>
        </w:r>
        <w:r w:rsidR="00482331">
          <w:rPr>
            <w:webHidden/>
          </w:rPr>
        </w:r>
        <w:r w:rsidR="00482331">
          <w:rPr>
            <w:webHidden/>
          </w:rPr>
          <w:fldChar w:fldCharType="separate"/>
        </w:r>
        <w:r w:rsidR="00482331">
          <w:rPr>
            <w:webHidden/>
          </w:rPr>
          <w:t>88</w:t>
        </w:r>
        <w:r w:rsidR="00482331">
          <w:rPr>
            <w:webHidden/>
          </w:rPr>
          <w:fldChar w:fldCharType="end"/>
        </w:r>
      </w:hyperlink>
    </w:p>
    <w:p w14:paraId="22F66770" w14:textId="25EC6F52" w:rsidR="00482331" w:rsidRDefault="005D4D67">
      <w:pPr>
        <w:pStyle w:val="TOC1"/>
        <w:rPr>
          <w:rFonts w:asciiTheme="minorHAnsi" w:eastAsiaTheme="minorEastAsia" w:hAnsiTheme="minorHAnsi" w:cstheme="minorBidi"/>
          <w:b w:val="0"/>
          <w:sz w:val="22"/>
          <w:szCs w:val="22"/>
        </w:rPr>
      </w:pPr>
      <w:hyperlink w:anchor="_Toc85522055" w:history="1">
        <w:r w:rsidR="00482331" w:rsidRPr="009D0AFA">
          <w:rPr>
            <w:rStyle w:val="Hyperlink"/>
          </w:rPr>
          <w:t>Appendix E: Acronyms</w:t>
        </w:r>
        <w:r w:rsidR="00482331">
          <w:rPr>
            <w:webHidden/>
          </w:rPr>
          <w:tab/>
        </w:r>
        <w:r w:rsidR="00482331">
          <w:rPr>
            <w:webHidden/>
          </w:rPr>
          <w:fldChar w:fldCharType="begin"/>
        </w:r>
        <w:r w:rsidR="00482331">
          <w:rPr>
            <w:webHidden/>
          </w:rPr>
          <w:instrText xml:space="preserve"> PAGEREF _Toc85522055 \h </w:instrText>
        </w:r>
        <w:r w:rsidR="00482331">
          <w:rPr>
            <w:webHidden/>
          </w:rPr>
        </w:r>
        <w:r w:rsidR="00482331">
          <w:rPr>
            <w:webHidden/>
          </w:rPr>
          <w:fldChar w:fldCharType="separate"/>
        </w:r>
        <w:r w:rsidR="00482331">
          <w:rPr>
            <w:webHidden/>
          </w:rPr>
          <w:t>89</w:t>
        </w:r>
        <w:r w:rsidR="00482331">
          <w:rPr>
            <w:webHidden/>
          </w:rPr>
          <w:fldChar w:fldCharType="end"/>
        </w:r>
      </w:hyperlink>
    </w:p>
    <w:p w14:paraId="61EAEFB4" w14:textId="34252B2D" w:rsidR="00482331" w:rsidRDefault="005D4D67">
      <w:pPr>
        <w:pStyle w:val="TOC1"/>
        <w:rPr>
          <w:rFonts w:asciiTheme="minorHAnsi" w:eastAsiaTheme="minorEastAsia" w:hAnsiTheme="minorHAnsi" w:cstheme="minorBidi"/>
          <w:b w:val="0"/>
          <w:sz w:val="22"/>
          <w:szCs w:val="22"/>
        </w:rPr>
      </w:pPr>
      <w:hyperlink w:anchor="_Toc85522056" w:history="1">
        <w:r w:rsidR="00482331" w:rsidRPr="009D0AFA">
          <w:rPr>
            <w:rStyle w:val="Hyperlink"/>
          </w:rPr>
          <w:t>Appendix F: Approvals</w:t>
        </w:r>
        <w:r w:rsidR="00482331">
          <w:rPr>
            <w:webHidden/>
          </w:rPr>
          <w:tab/>
        </w:r>
        <w:r w:rsidR="00482331">
          <w:rPr>
            <w:webHidden/>
          </w:rPr>
          <w:fldChar w:fldCharType="begin"/>
        </w:r>
        <w:r w:rsidR="00482331">
          <w:rPr>
            <w:webHidden/>
          </w:rPr>
          <w:instrText xml:space="preserve"> PAGEREF _Toc85522056 \h </w:instrText>
        </w:r>
        <w:r w:rsidR="00482331">
          <w:rPr>
            <w:webHidden/>
          </w:rPr>
        </w:r>
        <w:r w:rsidR="00482331">
          <w:rPr>
            <w:webHidden/>
          </w:rPr>
          <w:fldChar w:fldCharType="separate"/>
        </w:r>
        <w:r w:rsidR="00482331">
          <w:rPr>
            <w:webHidden/>
          </w:rPr>
          <w:t>90</w:t>
        </w:r>
        <w:r w:rsidR="00482331">
          <w:rPr>
            <w:webHidden/>
          </w:rPr>
          <w:fldChar w:fldCharType="end"/>
        </w:r>
      </w:hyperlink>
    </w:p>
    <w:p w14:paraId="4F3BBDD6" w14:textId="0CFAB931" w:rsidR="00FF7028" w:rsidRDefault="009E54A4" w:rsidP="003E1F21">
      <w:r>
        <w:fldChar w:fldCharType="end"/>
      </w:r>
      <w:bookmarkEnd w:id="5"/>
      <w:bookmarkEnd w:id="6"/>
    </w:p>
    <w:p w14:paraId="3BEBABEF" w14:textId="77777777" w:rsidR="008F03D1" w:rsidRDefault="008F03D1">
      <w:pPr>
        <w:pStyle w:val="FrontMatterHeader"/>
      </w:pPr>
      <w:bookmarkStart w:id="7" w:name="_Toc278187083"/>
      <w:bookmarkStart w:id="8" w:name="_Toc278189219"/>
      <w:bookmarkStart w:id="9" w:name="_Hlk49767731"/>
      <w:bookmarkStart w:id="10" w:name="_Toc497634056"/>
      <w:bookmarkStart w:id="11" w:name="_Toc498235584"/>
      <w:bookmarkStart w:id="12" w:name="_Toc498325024"/>
      <w:bookmarkStart w:id="13" w:name="_Toc499106663"/>
      <w:r>
        <w:t>List of Figures</w:t>
      </w:r>
      <w:bookmarkEnd w:id="7"/>
      <w:bookmarkEnd w:id="8"/>
    </w:p>
    <w:p w14:paraId="3D590A17" w14:textId="3A07923C" w:rsidR="00482331" w:rsidRDefault="0065669D">
      <w:pPr>
        <w:pStyle w:val="TableofFigures"/>
        <w:rPr>
          <w:rFonts w:asciiTheme="minorHAnsi" w:eastAsiaTheme="minorEastAsia" w:hAnsiTheme="minorHAnsi" w:cstheme="minorBidi"/>
          <w:b w:val="0"/>
          <w:smallCaps w:val="0"/>
          <w:noProof/>
          <w:szCs w:val="22"/>
        </w:rPr>
      </w:pPr>
      <w:r>
        <w:fldChar w:fldCharType="begin"/>
      </w:r>
      <w:r>
        <w:instrText xml:space="preserve"> TOC \h \z \c "Figure" </w:instrText>
      </w:r>
      <w:r>
        <w:fldChar w:fldCharType="separate"/>
      </w:r>
      <w:hyperlink w:anchor="_Toc85522065" w:history="1">
        <w:r w:rsidR="00482331" w:rsidRPr="00741CF8">
          <w:rPr>
            <w:rStyle w:val="Hyperlink"/>
            <w:noProof/>
          </w:rPr>
          <w:t>Figure 1: Location of the Help Center Menu and Link</w:t>
        </w:r>
        <w:r w:rsidR="00482331">
          <w:rPr>
            <w:noProof/>
            <w:webHidden/>
          </w:rPr>
          <w:tab/>
        </w:r>
        <w:r w:rsidR="00482331">
          <w:rPr>
            <w:noProof/>
            <w:webHidden/>
          </w:rPr>
          <w:fldChar w:fldCharType="begin"/>
        </w:r>
        <w:r w:rsidR="00482331">
          <w:rPr>
            <w:noProof/>
            <w:webHidden/>
          </w:rPr>
          <w:instrText xml:space="preserve"> PAGEREF _Toc85522065 \h </w:instrText>
        </w:r>
        <w:r w:rsidR="00482331">
          <w:rPr>
            <w:noProof/>
            <w:webHidden/>
          </w:rPr>
        </w:r>
        <w:r w:rsidR="00482331">
          <w:rPr>
            <w:noProof/>
            <w:webHidden/>
          </w:rPr>
          <w:fldChar w:fldCharType="separate"/>
        </w:r>
        <w:r w:rsidR="00482331">
          <w:rPr>
            <w:noProof/>
            <w:webHidden/>
          </w:rPr>
          <w:t>1</w:t>
        </w:r>
        <w:r w:rsidR="00482331">
          <w:rPr>
            <w:noProof/>
            <w:webHidden/>
          </w:rPr>
          <w:fldChar w:fldCharType="end"/>
        </w:r>
      </w:hyperlink>
    </w:p>
    <w:p w14:paraId="1BE4F6E4" w14:textId="551E777E" w:rsidR="00482331" w:rsidRDefault="005D4D67">
      <w:pPr>
        <w:pStyle w:val="TableofFigures"/>
        <w:rPr>
          <w:rFonts w:asciiTheme="minorHAnsi" w:eastAsiaTheme="minorEastAsia" w:hAnsiTheme="minorHAnsi" w:cstheme="minorBidi"/>
          <w:b w:val="0"/>
          <w:smallCaps w:val="0"/>
          <w:noProof/>
          <w:szCs w:val="22"/>
        </w:rPr>
      </w:pPr>
      <w:hyperlink w:anchor="_Toc85522066" w:history="1">
        <w:r w:rsidR="00482331" w:rsidRPr="00741CF8">
          <w:rPr>
            <w:rStyle w:val="Hyperlink"/>
            <w:noProof/>
          </w:rPr>
          <w:t>Figure 2: IDM System Sign In Window</w:t>
        </w:r>
        <w:r w:rsidR="00482331">
          <w:rPr>
            <w:noProof/>
            <w:webHidden/>
          </w:rPr>
          <w:tab/>
        </w:r>
        <w:r w:rsidR="00482331">
          <w:rPr>
            <w:noProof/>
            <w:webHidden/>
          </w:rPr>
          <w:fldChar w:fldCharType="begin"/>
        </w:r>
        <w:r w:rsidR="00482331">
          <w:rPr>
            <w:noProof/>
            <w:webHidden/>
          </w:rPr>
          <w:instrText xml:space="preserve"> PAGEREF _Toc85522066 \h </w:instrText>
        </w:r>
        <w:r w:rsidR="00482331">
          <w:rPr>
            <w:noProof/>
            <w:webHidden/>
          </w:rPr>
        </w:r>
        <w:r w:rsidR="00482331">
          <w:rPr>
            <w:noProof/>
            <w:webHidden/>
          </w:rPr>
          <w:fldChar w:fldCharType="separate"/>
        </w:r>
        <w:r w:rsidR="00482331">
          <w:rPr>
            <w:noProof/>
            <w:webHidden/>
          </w:rPr>
          <w:t>5</w:t>
        </w:r>
        <w:r w:rsidR="00482331">
          <w:rPr>
            <w:noProof/>
            <w:webHidden/>
          </w:rPr>
          <w:fldChar w:fldCharType="end"/>
        </w:r>
      </w:hyperlink>
    </w:p>
    <w:p w14:paraId="39E036D6" w14:textId="3849CD1E" w:rsidR="00482331" w:rsidRDefault="005D4D67">
      <w:pPr>
        <w:pStyle w:val="TableofFigures"/>
        <w:rPr>
          <w:rFonts w:asciiTheme="minorHAnsi" w:eastAsiaTheme="minorEastAsia" w:hAnsiTheme="minorHAnsi" w:cstheme="minorBidi"/>
          <w:b w:val="0"/>
          <w:smallCaps w:val="0"/>
          <w:noProof/>
          <w:szCs w:val="22"/>
        </w:rPr>
      </w:pPr>
      <w:hyperlink w:anchor="_Toc85522067" w:history="1">
        <w:r w:rsidR="00482331" w:rsidRPr="00741CF8">
          <w:rPr>
            <w:rStyle w:val="Hyperlink"/>
            <w:noProof/>
          </w:rPr>
          <w:t>Figure 3: Self Service Dashboard Layout</w:t>
        </w:r>
        <w:r w:rsidR="00482331">
          <w:rPr>
            <w:noProof/>
            <w:webHidden/>
          </w:rPr>
          <w:tab/>
        </w:r>
        <w:r w:rsidR="00482331">
          <w:rPr>
            <w:noProof/>
            <w:webHidden/>
          </w:rPr>
          <w:fldChar w:fldCharType="begin"/>
        </w:r>
        <w:r w:rsidR="00482331">
          <w:rPr>
            <w:noProof/>
            <w:webHidden/>
          </w:rPr>
          <w:instrText xml:space="preserve"> PAGEREF _Toc85522067 \h </w:instrText>
        </w:r>
        <w:r w:rsidR="00482331">
          <w:rPr>
            <w:noProof/>
            <w:webHidden/>
          </w:rPr>
        </w:r>
        <w:r w:rsidR="00482331">
          <w:rPr>
            <w:noProof/>
            <w:webHidden/>
          </w:rPr>
          <w:fldChar w:fldCharType="separate"/>
        </w:r>
        <w:r w:rsidR="00482331">
          <w:rPr>
            <w:noProof/>
            <w:webHidden/>
          </w:rPr>
          <w:t>9</w:t>
        </w:r>
        <w:r w:rsidR="00482331">
          <w:rPr>
            <w:noProof/>
            <w:webHidden/>
          </w:rPr>
          <w:fldChar w:fldCharType="end"/>
        </w:r>
      </w:hyperlink>
    </w:p>
    <w:p w14:paraId="69A47772" w14:textId="472C366B" w:rsidR="00482331" w:rsidRDefault="005D4D67">
      <w:pPr>
        <w:pStyle w:val="TableofFigures"/>
        <w:rPr>
          <w:rFonts w:asciiTheme="minorHAnsi" w:eastAsiaTheme="minorEastAsia" w:hAnsiTheme="minorHAnsi" w:cstheme="minorBidi"/>
          <w:b w:val="0"/>
          <w:smallCaps w:val="0"/>
          <w:noProof/>
          <w:szCs w:val="22"/>
        </w:rPr>
      </w:pPr>
      <w:hyperlink w:anchor="_Toc85522068" w:history="1">
        <w:r w:rsidR="00482331" w:rsidRPr="00741CF8">
          <w:rPr>
            <w:rStyle w:val="Hyperlink"/>
            <w:noProof/>
          </w:rPr>
          <w:t>Figure 4: The Role Request Window</w:t>
        </w:r>
        <w:r w:rsidR="00482331">
          <w:rPr>
            <w:noProof/>
            <w:webHidden/>
          </w:rPr>
          <w:tab/>
        </w:r>
        <w:r w:rsidR="00482331">
          <w:rPr>
            <w:noProof/>
            <w:webHidden/>
          </w:rPr>
          <w:fldChar w:fldCharType="begin"/>
        </w:r>
        <w:r w:rsidR="00482331">
          <w:rPr>
            <w:noProof/>
            <w:webHidden/>
          </w:rPr>
          <w:instrText xml:space="preserve"> PAGEREF _Toc85522068 \h </w:instrText>
        </w:r>
        <w:r w:rsidR="00482331">
          <w:rPr>
            <w:noProof/>
            <w:webHidden/>
          </w:rPr>
        </w:r>
        <w:r w:rsidR="00482331">
          <w:rPr>
            <w:noProof/>
            <w:webHidden/>
          </w:rPr>
          <w:fldChar w:fldCharType="separate"/>
        </w:r>
        <w:r w:rsidR="00482331">
          <w:rPr>
            <w:noProof/>
            <w:webHidden/>
          </w:rPr>
          <w:t>11</w:t>
        </w:r>
        <w:r w:rsidR="00482331">
          <w:rPr>
            <w:noProof/>
            <w:webHidden/>
          </w:rPr>
          <w:fldChar w:fldCharType="end"/>
        </w:r>
      </w:hyperlink>
    </w:p>
    <w:p w14:paraId="65874A18" w14:textId="1D373CCF" w:rsidR="00482331" w:rsidRDefault="005D4D67">
      <w:pPr>
        <w:pStyle w:val="TableofFigures"/>
        <w:rPr>
          <w:rFonts w:asciiTheme="minorHAnsi" w:eastAsiaTheme="minorEastAsia" w:hAnsiTheme="minorHAnsi" w:cstheme="minorBidi"/>
          <w:b w:val="0"/>
          <w:smallCaps w:val="0"/>
          <w:noProof/>
          <w:szCs w:val="22"/>
        </w:rPr>
      </w:pPr>
      <w:hyperlink w:anchor="_Toc85522069" w:history="1">
        <w:r w:rsidR="00482331" w:rsidRPr="00741CF8">
          <w:rPr>
            <w:rStyle w:val="Hyperlink"/>
            <w:noProof/>
          </w:rPr>
          <w:t>Figure 5: Role Request - RIDP Terms and Conditions</w:t>
        </w:r>
        <w:r w:rsidR="00482331">
          <w:rPr>
            <w:noProof/>
            <w:webHidden/>
          </w:rPr>
          <w:tab/>
        </w:r>
        <w:r w:rsidR="00482331">
          <w:rPr>
            <w:noProof/>
            <w:webHidden/>
          </w:rPr>
          <w:fldChar w:fldCharType="begin"/>
        </w:r>
        <w:r w:rsidR="00482331">
          <w:rPr>
            <w:noProof/>
            <w:webHidden/>
          </w:rPr>
          <w:instrText xml:space="preserve"> PAGEREF _Toc85522069 \h </w:instrText>
        </w:r>
        <w:r w:rsidR="00482331">
          <w:rPr>
            <w:noProof/>
            <w:webHidden/>
          </w:rPr>
        </w:r>
        <w:r w:rsidR="00482331">
          <w:rPr>
            <w:noProof/>
            <w:webHidden/>
          </w:rPr>
          <w:fldChar w:fldCharType="separate"/>
        </w:r>
        <w:r w:rsidR="00482331">
          <w:rPr>
            <w:noProof/>
            <w:webHidden/>
          </w:rPr>
          <w:t>11</w:t>
        </w:r>
        <w:r w:rsidR="00482331">
          <w:rPr>
            <w:noProof/>
            <w:webHidden/>
          </w:rPr>
          <w:fldChar w:fldCharType="end"/>
        </w:r>
      </w:hyperlink>
    </w:p>
    <w:p w14:paraId="12327A53" w14:textId="7CCC6058" w:rsidR="00482331" w:rsidRDefault="005D4D67">
      <w:pPr>
        <w:pStyle w:val="TableofFigures"/>
        <w:rPr>
          <w:rFonts w:asciiTheme="minorHAnsi" w:eastAsiaTheme="minorEastAsia" w:hAnsiTheme="minorHAnsi" w:cstheme="minorBidi"/>
          <w:b w:val="0"/>
          <w:smallCaps w:val="0"/>
          <w:noProof/>
          <w:szCs w:val="22"/>
        </w:rPr>
      </w:pPr>
      <w:hyperlink w:anchor="_Toc85522070" w:history="1">
        <w:r w:rsidR="00482331" w:rsidRPr="00741CF8">
          <w:rPr>
            <w:rStyle w:val="Hyperlink"/>
            <w:noProof/>
          </w:rPr>
          <w:t>Figure 6: Role Request - Attribute Selection</w:t>
        </w:r>
        <w:r w:rsidR="00482331">
          <w:rPr>
            <w:noProof/>
            <w:webHidden/>
          </w:rPr>
          <w:tab/>
        </w:r>
        <w:r w:rsidR="00482331">
          <w:rPr>
            <w:noProof/>
            <w:webHidden/>
          </w:rPr>
          <w:fldChar w:fldCharType="begin"/>
        </w:r>
        <w:r w:rsidR="00482331">
          <w:rPr>
            <w:noProof/>
            <w:webHidden/>
          </w:rPr>
          <w:instrText xml:space="preserve"> PAGEREF _Toc85522070 \h </w:instrText>
        </w:r>
        <w:r w:rsidR="00482331">
          <w:rPr>
            <w:noProof/>
            <w:webHidden/>
          </w:rPr>
        </w:r>
        <w:r w:rsidR="00482331">
          <w:rPr>
            <w:noProof/>
            <w:webHidden/>
          </w:rPr>
          <w:fldChar w:fldCharType="separate"/>
        </w:r>
        <w:r w:rsidR="00482331">
          <w:rPr>
            <w:noProof/>
            <w:webHidden/>
          </w:rPr>
          <w:t>12</w:t>
        </w:r>
        <w:r w:rsidR="00482331">
          <w:rPr>
            <w:noProof/>
            <w:webHidden/>
          </w:rPr>
          <w:fldChar w:fldCharType="end"/>
        </w:r>
      </w:hyperlink>
    </w:p>
    <w:p w14:paraId="358B8271" w14:textId="7ADBD46A" w:rsidR="00482331" w:rsidRDefault="005D4D67">
      <w:pPr>
        <w:pStyle w:val="TableofFigures"/>
        <w:rPr>
          <w:rFonts w:asciiTheme="minorHAnsi" w:eastAsiaTheme="minorEastAsia" w:hAnsiTheme="minorHAnsi" w:cstheme="minorBidi"/>
          <w:b w:val="0"/>
          <w:smallCaps w:val="0"/>
          <w:noProof/>
          <w:szCs w:val="22"/>
        </w:rPr>
      </w:pPr>
      <w:hyperlink w:anchor="_Toc85522071" w:history="1">
        <w:r w:rsidR="00482331" w:rsidRPr="00741CF8">
          <w:rPr>
            <w:rStyle w:val="Hyperlink"/>
            <w:noProof/>
          </w:rPr>
          <w:t>Figure 7: RIDP Online Proofing Error Message.</w:t>
        </w:r>
        <w:r w:rsidR="00482331">
          <w:rPr>
            <w:noProof/>
            <w:webHidden/>
          </w:rPr>
          <w:tab/>
        </w:r>
        <w:r w:rsidR="00482331">
          <w:rPr>
            <w:noProof/>
            <w:webHidden/>
          </w:rPr>
          <w:fldChar w:fldCharType="begin"/>
        </w:r>
        <w:r w:rsidR="00482331">
          <w:rPr>
            <w:noProof/>
            <w:webHidden/>
          </w:rPr>
          <w:instrText xml:space="preserve"> PAGEREF _Toc85522071 \h </w:instrText>
        </w:r>
        <w:r w:rsidR="00482331">
          <w:rPr>
            <w:noProof/>
            <w:webHidden/>
          </w:rPr>
        </w:r>
        <w:r w:rsidR="00482331">
          <w:rPr>
            <w:noProof/>
            <w:webHidden/>
          </w:rPr>
          <w:fldChar w:fldCharType="separate"/>
        </w:r>
        <w:r w:rsidR="00482331">
          <w:rPr>
            <w:noProof/>
            <w:webHidden/>
          </w:rPr>
          <w:t>13</w:t>
        </w:r>
        <w:r w:rsidR="00482331">
          <w:rPr>
            <w:noProof/>
            <w:webHidden/>
          </w:rPr>
          <w:fldChar w:fldCharType="end"/>
        </w:r>
      </w:hyperlink>
    </w:p>
    <w:p w14:paraId="4417FD0C" w14:textId="39CC68E6" w:rsidR="00482331" w:rsidRDefault="005D4D67">
      <w:pPr>
        <w:pStyle w:val="TableofFigures"/>
        <w:rPr>
          <w:rFonts w:asciiTheme="minorHAnsi" w:eastAsiaTheme="minorEastAsia" w:hAnsiTheme="minorHAnsi" w:cstheme="minorBidi"/>
          <w:b w:val="0"/>
          <w:smallCaps w:val="0"/>
          <w:noProof/>
          <w:szCs w:val="22"/>
        </w:rPr>
      </w:pPr>
      <w:hyperlink w:anchor="_Toc85522072" w:history="1">
        <w:r w:rsidR="00482331" w:rsidRPr="00741CF8">
          <w:rPr>
            <w:rStyle w:val="Hyperlink"/>
            <w:noProof/>
          </w:rPr>
          <w:t>Figure 8: Experian Phone Verification Confirmation</w:t>
        </w:r>
        <w:r w:rsidR="00482331">
          <w:rPr>
            <w:noProof/>
            <w:webHidden/>
          </w:rPr>
          <w:tab/>
        </w:r>
        <w:r w:rsidR="00482331">
          <w:rPr>
            <w:noProof/>
            <w:webHidden/>
          </w:rPr>
          <w:fldChar w:fldCharType="begin"/>
        </w:r>
        <w:r w:rsidR="00482331">
          <w:rPr>
            <w:noProof/>
            <w:webHidden/>
          </w:rPr>
          <w:instrText xml:space="preserve"> PAGEREF _Toc85522072 \h </w:instrText>
        </w:r>
        <w:r w:rsidR="00482331">
          <w:rPr>
            <w:noProof/>
            <w:webHidden/>
          </w:rPr>
        </w:r>
        <w:r w:rsidR="00482331">
          <w:rPr>
            <w:noProof/>
            <w:webHidden/>
          </w:rPr>
          <w:fldChar w:fldCharType="separate"/>
        </w:r>
        <w:r w:rsidR="00482331">
          <w:rPr>
            <w:noProof/>
            <w:webHidden/>
          </w:rPr>
          <w:t>13</w:t>
        </w:r>
        <w:r w:rsidR="00482331">
          <w:rPr>
            <w:noProof/>
            <w:webHidden/>
          </w:rPr>
          <w:fldChar w:fldCharType="end"/>
        </w:r>
      </w:hyperlink>
    </w:p>
    <w:p w14:paraId="67538096" w14:textId="6E7EA0D9" w:rsidR="00482331" w:rsidRDefault="005D4D67">
      <w:pPr>
        <w:pStyle w:val="TableofFigures"/>
        <w:rPr>
          <w:rFonts w:asciiTheme="minorHAnsi" w:eastAsiaTheme="minorEastAsia" w:hAnsiTheme="minorHAnsi" w:cstheme="minorBidi"/>
          <w:b w:val="0"/>
          <w:smallCaps w:val="0"/>
          <w:noProof/>
          <w:szCs w:val="22"/>
        </w:rPr>
      </w:pPr>
      <w:hyperlink w:anchor="_Toc85522073" w:history="1">
        <w:r w:rsidR="00482331" w:rsidRPr="00741CF8">
          <w:rPr>
            <w:rStyle w:val="Hyperlink"/>
            <w:noProof/>
          </w:rPr>
          <w:t>Figure 9: Phone Proofing RIDP Error Message</w:t>
        </w:r>
        <w:r w:rsidR="00482331">
          <w:rPr>
            <w:noProof/>
            <w:webHidden/>
          </w:rPr>
          <w:tab/>
        </w:r>
        <w:r w:rsidR="00482331">
          <w:rPr>
            <w:noProof/>
            <w:webHidden/>
          </w:rPr>
          <w:fldChar w:fldCharType="begin"/>
        </w:r>
        <w:r w:rsidR="00482331">
          <w:rPr>
            <w:noProof/>
            <w:webHidden/>
          </w:rPr>
          <w:instrText xml:space="preserve"> PAGEREF _Toc85522073 \h </w:instrText>
        </w:r>
        <w:r w:rsidR="00482331">
          <w:rPr>
            <w:noProof/>
            <w:webHidden/>
          </w:rPr>
        </w:r>
        <w:r w:rsidR="00482331">
          <w:rPr>
            <w:noProof/>
            <w:webHidden/>
          </w:rPr>
          <w:fldChar w:fldCharType="separate"/>
        </w:r>
        <w:r w:rsidR="00482331">
          <w:rPr>
            <w:noProof/>
            <w:webHidden/>
          </w:rPr>
          <w:t>14</w:t>
        </w:r>
        <w:r w:rsidR="00482331">
          <w:rPr>
            <w:noProof/>
            <w:webHidden/>
          </w:rPr>
          <w:fldChar w:fldCharType="end"/>
        </w:r>
      </w:hyperlink>
    </w:p>
    <w:p w14:paraId="0978E26C" w14:textId="5BD0A493" w:rsidR="00482331" w:rsidRDefault="005D4D67">
      <w:pPr>
        <w:pStyle w:val="TableofFigures"/>
        <w:rPr>
          <w:rFonts w:asciiTheme="minorHAnsi" w:eastAsiaTheme="minorEastAsia" w:hAnsiTheme="minorHAnsi" w:cstheme="minorBidi"/>
          <w:b w:val="0"/>
          <w:smallCaps w:val="0"/>
          <w:noProof/>
          <w:szCs w:val="22"/>
        </w:rPr>
      </w:pPr>
      <w:hyperlink w:anchor="_Toc85522074" w:history="1">
        <w:r w:rsidR="00482331" w:rsidRPr="00741CF8">
          <w:rPr>
            <w:rStyle w:val="Hyperlink"/>
            <w:noProof/>
          </w:rPr>
          <w:t>Figure 10: Manage My Roles Window - User's Existing Roles</w:t>
        </w:r>
        <w:r w:rsidR="00482331">
          <w:rPr>
            <w:noProof/>
            <w:webHidden/>
          </w:rPr>
          <w:tab/>
        </w:r>
        <w:r w:rsidR="00482331">
          <w:rPr>
            <w:noProof/>
            <w:webHidden/>
          </w:rPr>
          <w:fldChar w:fldCharType="begin"/>
        </w:r>
        <w:r w:rsidR="00482331">
          <w:rPr>
            <w:noProof/>
            <w:webHidden/>
          </w:rPr>
          <w:instrText xml:space="preserve"> PAGEREF _Toc85522074 \h </w:instrText>
        </w:r>
        <w:r w:rsidR="00482331">
          <w:rPr>
            <w:noProof/>
            <w:webHidden/>
          </w:rPr>
        </w:r>
        <w:r w:rsidR="00482331">
          <w:rPr>
            <w:noProof/>
            <w:webHidden/>
          </w:rPr>
          <w:fldChar w:fldCharType="separate"/>
        </w:r>
        <w:r w:rsidR="00482331">
          <w:rPr>
            <w:noProof/>
            <w:webHidden/>
          </w:rPr>
          <w:t>14</w:t>
        </w:r>
        <w:r w:rsidR="00482331">
          <w:rPr>
            <w:noProof/>
            <w:webHidden/>
          </w:rPr>
          <w:fldChar w:fldCharType="end"/>
        </w:r>
      </w:hyperlink>
    </w:p>
    <w:p w14:paraId="7D92FA3C" w14:textId="1099572F" w:rsidR="00482331" w:rsidRDefault="005D4D67">
      <w:pPr>
        <w:pStyle w:val="TableofFigures"/>
        <w:rPr>
          <w:rFonts w:asciiTheme="minorHAnsi" w:eastAsiaTheme="minorEastAsia" w:hAnsiTheme="minorHAnsi" w:cstheme="minorBidi"/>
          <w:b w:val="0"/>
          <w:smallCaps w:val="0"/>
          <w:noProof/>
          <w:szCs w:val="22"/>
        </w:rPr>
      </w:pPr>
      <w:hyperlink w:anchor="_Toc85522075" w:history="1">
        <w:r w:rsidR="00482331" w:rsidRPr="00741CF8">
          <w:rPr>
            <w:rStyle w:val="Hyperlink"/>
            <w:noProof/>
          </w:rPr>
          <w:t>Figure 11: Add Role Window</w:t>
        </w:r>
        <w:r w:rsidR="00482331">
          <w:rPr>
            <w:noProof/>
            <w:webHidden/>
          </w:rPr>
          <w:tab/>
        </w:r>
        <w:r w:rsidR="00482331">
          <w:rPr>
            <w:noProof/>
            <w:webHidden/>
          </w:rPr>
          <w:fldChar w:fldCharType="begin"/>
        </w:r>
        <w:r w:rsidR="00482331">
          <w:rPr>
            <w:noProof/>
            <w:webHidden/>
          </w:rPr>
          <w:instrText xml:space="preserve"> PAGEREF _Toc85522075 \h </w:instrText>
        </w:r>
        <w:r w:rsidR="00482331">
          <w:rPr>
            <w:noProof/>
            <w:webHidden/>
          </w:rPr>
        </w:r>
        <w:r w:rsidR="00482331">
          <w:rPr>
            <w:noProof/>
            <w:webHidden/>
          </w:rPr>
          <w:fldChar w:fldCharType="separate"/>
        </w:r>
        <w:r w:rsidR="00482331">
          <w:rPr>
            <w:noProof/>
            <w:webHidden/>
          </w:rPr>
          <w:t>15</w:t>
        </w:r>
        <w:r w:rsidR="00482331">
          <w:rPr>
            <w:noProof/>
            <w:webHidden/>
          </w:rPr>
          <w:fldChar w:fldCharType="end"/>
        </w:r>
      </w:hyperlink>
    </w:p>
    <w:p w14:paraId="0A96C80F" w14:textId="470C3E11" w:rsidR="00482331" w:rsidRDefault="005D4D67">
      <w:pPr>
        <w:pStyle w:val="TableofFigures"/>
        <w:rPr>
          <w:rFonts w:asciiTheme="minorHAnsi" w:eastAsiaTheme="minorEastAsia" w:hAnsiTheme="minorHAnsi" w:cstheme="minorBidi"/>
          <w:b w:val="0"/>
          <w:smallCaps w:val="0"/>
          <w:noProof/>
          <w:szCs w:val="22"/>
        </w:rPr>
      </w:pPr>
      <w:hyperlink w:anchor="_Toc85522076" w:history="1">
        <w:r w:rsidR="00482331" w:rsidRPr="00741CF8">
          <w:rPr>
            <w:rStyle w:val="Hyperlink"/>
            <w:noProof/>
          </w:rPr>
          <w:t>Figure 12: Application Roles Window - Role Details View</w:t>
        </w:r>
        <w:r w:rsidR="00482331">
          <w:rPr>
            <w:noProof/>
            <w:webHidden/>
          </w:rPr>
          <w:tab/>
        </w:r>
        <w:r w:rsidR="00482331">
          <w:rPr>
            <w:noProof/>
            <w:webHidden/>
          </w:rPr>
          <w:fldChar w:fldCharType="begin"/>
        </w:r>
        <w:r w:rsidR="00482331">
          <w:rPr>
            <w:noProof/>
            <w:webHidden/>
          </w:rPr>
          <w:instrText xml:space="preserve"> PAGEREF _Toc85522076 \h </w:instrText>
        </w:r>
        <w:r w:rsidR="00482331">
          <w:rPr>
            <w:noProof/>
            <w:webHidden/>
          </w:rPr>
        </w:r>
        <w:r w:rsidR="00482331">
          <w:rPr>
            <w:noProof/>
            <w:webHidden/>
          </w:rPr>
          <w:fldChar w:fldCharType="separate"/>
        </w:r>
        <w:r w:rsidR="00482331">
          <w:rPr>
            <w:noProof/>
            <w:webHidden/>
          </w:rPr>
          <w:t>16</w:t>
        </w:r>
        <w:r w:rsidR="00482331">
          <w:rPr>
            <w:noProof/>
            <w:webHidden/>
          </w:rPr>
          <w:fldChar w:fldCharType="end"/>
        </w:r>
      </w:hyperlink>
    </w:p>
    <w:p w14:paraId="5585AF74" w14:textId="4D6C248D" w:rsidR="00482331" w:rsidRDefault="005D4D67">
      <w:pPr>
        <w:pStyle w:val="TableofFigures"/>
        <w:rPr>
          <w:rFonts w:asciiTheme="minorHAnsi" w:eastAsiaTheme="minorEastAsia" w:hAnsiTheme="minorHAnsi" w:cstheme="minorBidi"/>
          <w:b w:val="0"/>
          <w:smallCaps w:val="0"/>
          <w:noProof/>
          <w:szCs w:val="22"/>
        </w:rPr>
      </w:pPr>
      <w:hyperlink w:anchor="_Toc85522077" w:history="1">
        <w:r w:rsidR="00482331" w:rsidRPr="00741CF8">
          <w:rPr>
            <w:rStyle w:val="Hyperlink"/>
            <w:noProof/>
          </w:rPr>
          <w:t>Figure 13: My Requests - Role Requests Pending Approval</w:t>
        </w:r>
        <w:r w:rsidR="00482331">
          <w:rPr>
            <w:noProof/>
            <w:webHidden/>
          </w:rPr>
          <w:tab/>
        </w:r>
        <w:r w:rsidR="00482331">
          <w:rPr>
            <w:noProof/>
            <w:webHidden/>
          </w:rPr>
          <w:fldChar w:fldCharType="begin"/>
        </w:r>
        <w:r w:rsidR="00482331">
          <w:rPr>
            <w:noProof/>
            <w:webHidden/>
          </w:rPr>
          <w:instrText xml:space="preserve"> PAGEREF _Toc85522077 \h </w:instrText>
        </w:r>
        <w:r w:rsidR="00482331">
          <w:rPr>
            <w:noProof/>
            <w:webHidden/>
          </w:rPr>
        </w:r>
        <w:r w:rsidR="00482331">
          <w:rPr>
            <w:noProof/>
            <w:webHidden/>
          </w:rPr>
          <w:fldChar w:fldCharType="separate"/>
        </w:r>
        <w:r w:rsidR="00482331">
          <w:rPr>
            <w:noProof/>
            <w:webHidden/>
          </w:rPr>
          <w:t>17</w:t>
        </w:r>
        <w:r w:rsidR="00482331">
          <w:rPr>
            <w:noProof/>
            <w:webHidden/>
          </w:rPr>
          <w:fldChar w:fldCharType="end"/>
        </w:r>
      </w:hyperlink>
    </w:p>
    <w:p w14:paraId="04A8E457" w14:textId="4DB2DA63" w:rsidR="00482331" w:rsidRDefault="005D4D67">
      <w:pPr>
        <w:pStyle w:val="TableofFigures"/>
        <w:rPr>
          <w:rFonts w:asciiTheme="minorHAnsi" w:eastAsiaTheme="minorEastAsia" w:hAnsiTheme="minorHAnsi" w:cstheme="minorBidi"/>
          <w:b w:val="0"/>
          <w:smallCaps w:val="0"/>
          <w:noProof/>
          <w:szCs w:val="22"/>
        </w:rPr>
      </w:pPr>
      <w:hyperlink w:anchor="_Toc85522078" w:history="1">
        <w:r w:rsidR="00482331" w:rsidRPr="00741CF8">
          <w:rPr>
            <w:rStyle w:val="Hyperlink"/>
            <w:noProof/>
          </w:rPr>
          <w:t>Figure 14: Request Details Window</w:t>
        </w:r>
        <w:r w:rsidR="00482331">
          <w:rPr>
            <w:noProof/>
            <w:webHidden/>
          </w:rPr>
          <w:tab/>
        </w:r>
        <w:r w:rsidR="00482331">
          <w:rPr>
            <w:noProof/>
            <w:webHidden/>
          </w:rPr>
          <w:fldChar w:fldCharType="begin"/>
        </w:r>
        <w:r w:rsidR="00482331">
          <w:rPr>
            <w:noProof/>
            <w:webHidden/>
          </w:rPr>
          <w:instrText xml:space="preserve"> PAGEREF _Toc85522078 \h </w:instrText>
        </w:r>
        <w:r w:rsidR="00482331">
          <w:rPr>
            <w:noProof/>
            <w:webHidden/>
          </w:rPr>
        </w:r>
        <w:r w:rsidR="00482331">
          <w:rPr>
            <w:noProof/>
            <w:webHidden/>
          </w:rPr>
          <w:fldChar w:fldCharType="separate"/>
        </w:r>
        <w:r w:rsidR="00482331">
          <w:rPr>
            <w:noProof/>
            <w:webHidden/>
          </w:rPr>
          <w:t>18</w:t>
        </w:r>
        <w:r w:rsidR="00482331">
          <w:rPr>
            <w:noProof/>
            <w:webHidden/>
          </w:rPr>
          <w:fldChar w:fldCharType="end"/>
        </w:r>
      </w:hyperlink>
    </w:p>
    <w:p w14:paraId="5E4C7FFF" w14:textId="3F6FA709" w:rsidR="00482331" w:rsidRDefault="005D4D67">
      <w:pPr>
        <w:pStyle w:val="TableofFigures"/>
        <w:rPr>
          <w:rFonts w:asciiTheme="minorHAnsi" w:eastAsiaTheme="minorEastAsia" w:hAnsiTheme="minorHAnsi" w:cstheme="minorBidi"/>
          <w:b w:val="0"/>
          <w:smallCaps w:val="0"/>
          <w:noProof/>
          <w:szCs w:val="22"/>
        </w:rPr>
      </w:pPr>
      <w:hyperlink w:anchor="_Toc85522079" w:history="1">
        <w:r w:rsidR="00482331" w:rsidRPr="00741CF8">
          <w:rPr>
            <w:rStyle w:val="Hyperlink"/>
            <w:noProof/>
          </w:rPr>
          <w:t>Figure 15: Manage My Roles Window</w:t>
        </w:r>
        <w:r w:rsidR="00482331">
          <w:rPr>
            <w:noProof/>
            <w:webHidden/>
          </w:rPr>
          <w:tab/>
        </w:r>
        <w:r w:rsidR="00482331">
          <w:rPr>
            <w:noProof/>
            <w:webHidden/>
          </w:rPr>
          <w:fldChar w:fldCharType="begin"/>
        </w:r>
        <w:r w:rsidR="00482331">
          <w:rPr>
            <w:noProof/>
            <w:webHidden/>
          </w:rPr>
          <w:instrText xml:space="preserve"> PAGEREF _Toc85522079 \h </w:instrText>
        </w:r>
        <w:r w:rsidR="00482331">
          <w:rPr>
            <w:noProof/>
            <w:webHidden/>
          </w:rPr>
        </w:r>
        <w:r w:rsidR="00482331">
          <w:rPr>
            <w:noProof/>
            <w:webHidden/>
          </w:rPr>
          <w:fldChar w:fldCharType="separate"/>
        </w:r>
        <w:r w:rsidR="00482331">
          <w:rPr>
            <w:noProof/>
            <w:webHidden/>
          </w:rPr>
          <w:t>19</w:t>
        </w:r>
        <w:r w:rsidR="00482331">
          <w:rPr>
            <w:noProof/>
            <w:webHidden/>
          </w:rPr>
          <w:fldChar w:fldCharType="end"/>
        </w:r>
      </w:hyperlink>
    </w:p>
    <w:p w14:paraId="37D741CA" w14:textId="32EC44DD" w:rsidR="00482331" w:rsidRDefault="005D4D67">
      <w:pPr>
        <w:pStyle w:val="TableofFigures"/>
        <w:rPr>
          <w:rFonts w:asciiTheme="minorHAnsi" w:eastAsiaTheme="minorEastAsia" w:hAnsiTheme="minorHAnsi" w:cstheme="minorBidi"/>
          <w:b w:val="0"/>
          <w:smallCaps w:val="0"/>
          <w:noProof/>
          <w:szCs w:val="22"/>
        </w:rPr>
      </w:pPr>
      <w:hyperlink w:anchor="_Toc85522080" w:history="1">
        <w:r w:rsidR="00482331" w:rsidRPr="00741CF8">
          <w:rPr>
            <w:rStyle w:val="Hyperlink"/>
            <w:noProof/>
          </w:rPr>
          <w:t>Figure 16: Edit Role Details Window</w:t>
        </w:r>
        <w:r w:rsidR="00482331">
          <w:rPr>
            <w:noProof/>
            <w:webHidden/>
          </w:rPr>
          <w:tab/>
        </w:r>
        <w:r w:rsidR="00482331">
          <w:rPr>
            <w:noProof/>
            <w:webHidden/>
          </w:rPr>
          <w:fldChar w:fldCharType="begin"/>
        </w:r>
        <w:r w:rsidR="00482331">
          <w:rPr>
            <w:noProof/>
            <w:webHidden/>
          </w:rPr>
          <w:instrText xml:space="preserve"> PAGEREF _Toc85522080 \h </w:instrText>
        </w:r>
        <w:r w:rsidR="00482331">
          <w:rPr>
            <w:noProof/>
            <w:webHidden/>
          </w:rPr>
        </w:r>
        <w:r w:rsidR="00482331">
          <w:rPr>
            <w:noProof/>
            <w:webHidden/>
          </w:rPr>
          <w:fldChar w:fldCharType="separate"/>
        </w:r>
        <w:r w:rsidR="00482331">
          <w:rPr>
            <w:noProof/>
            <w:webHidden/>
          </w:rPr>
          <w:t>20</w:t>
        </w:r>
        <w:r w:rsidR="00482331">
          <w:rPr>
            <w:noProof/>
            <w:webHidden/>
          </w:rPr>
          <w:fldChar w:fldCharType="end"/>
        </w:r>
      </w:hyperlink>
    </w:p>
    <w:p w14:paraId="5803A84A" w14:textId="42AE4AF2" w:rsidR="00482331" w:rsidRDefault="005D4D67">
      <w:pPr>
        <w:pStyle w:val="TableofFigures"/>
        <w:rPr>
          <w:rFonts w:asciiTheme="minorHAnsi" w:eastAsiaTheme="minorEastAsia" w:hAnsiTheme="minorHAnsi" w:cstheme="minorBidi"/>
          <w:b w:val="0"/>
          <w:smallCaps w:val="0"/>
          <w:noProof/>
          <w:szCs w:val="22"/>
        </w:rPr>
      </w:pPr>
      <w:hyperlink w:anchor="_Toc85522081" w:history="1">
        <w:r w:rsidR="00482331" w:rsidRPr="00741CF8">
          <w:rPr>
            <w:rStyle w:val="Hyperlink"/>
            <w:noProof/>
          </w:rPr>
          <w:t>Figure 17: IDM Sign In Window with Self-Service Links</w:t>
        </w:r>
        <w:r w:rsidR="00482331">
          <w:rPr>
            <w:noProof/>
            <w:webHidden/>
          </w:rPr>
          <w:tab/>
        </w:r>
        <w:r w:rsidR="00482331">
          <w:rPr>
            <w:noProof/>
            <w:webHidden/>
          </w:rPr>
          <w:fldChar w:fldCharType="begin"/>
        </w:r>
        <w:r w:rsidR="00482331">
          <w:rPr>
            <w:noProof/>
            <w:webHidden/>
          </w:rPr>
          <w:instrText xml:space="preserve"> PAGEREF _Toc85522081 \h </w:instrText>
        </w:r>
        <w:r w:rsidR="00482331">
          <w:rPr>
            <w:noProof/>
            <w:webHidden/>
          </w:rPr>
        </w:r>
        <w:r w:rsidR="00482331">
          <w:rPr>
            <w:noProof/>
            <w:webHidden/>
          </w:rPr>
          <w:fldChar w:fldCharType="separate"/>
        </w:r>
        <w:r w:rsidR="00482331">
          <w:rPr>
            <w:noProof/>
            <w:webHidden/>
          </w:rPr>
          <w:t>21</w:t>
        </w:r>
        <w:r w:rsidR="00482331">
          <w:rPr>
            <w:noProof/>
            <w:webHidden/>
          </w:rPr>
          <w:fldChar w:fldCharType="end"/>
        </w:r>
      </w:hyperlink>
    </w:p>
    <w:p w14:paraId="1F5C0AC8" w14:textId="755F656E" w:rsidR="00482331" w:rsidRDefault="005D4D67">
      <w:pPr>
        <w:pStyle w:val="TableofFigures"/>
        <w:rPr>
          <w:rFonts w:asciiTheme="minorHAnsi" w:eastAsiaTheme="minorEastAsia" w:hAnsiTheme="minorHAnsi" w:cstheme="minorBidi"/>
          <w:b w:val="0"/>
          <w:smallCaps w:val="0"/>
          <w:noProof/>
          <w:szCs w:val="22"/>
        </w:rPr>
      </w:pPr>
      <w:hyperlink w:anchor="_Toc85522082" w:history="1">
        <w:r w:rsidR="00482331" w:rsidRPr="00741CF8">
          <w:rPr>
            <w:rStyle w:val="Hyperlink"/>
            <w:bCs/>
            <w:noProof/>
          </w:rPr>
          <w:t>Figure 18: IDM Self-Service Change Expired Password Window</w:t>
        </w:r>
        <w:r w:rsidR="00482331">
          <w:rPr>
            <w:noProof/>
            <w:webHidden/>
          </w:rPr>
          <w:tab/>
        </w:r>
        <w:r w:rsidR="00482331">
          <w:rPr>
            <w:noProof/>
            <w:webHidden/>
          </w:rPr>
          <w:fldChar w:fldCharType="begin"/>
        </w:r>
        <w:r w:rsidR="00482331">
          <w:rPr>
            <w:noProof/>
            <w:webHidden/>
          </w:rPr>
          <w:instrText xml:space="preserve"> PAGEREF _Toc85522082 \h </w:instrText>
        </w:r>
        <w:r w:rsidR="00482331">
          <w:rPr>
            <w:noProof/>
            <w:webHidden/>
          </w:rPr>
        </w:r>
        <w:r w:rsidR="00482331">
          <w:rPr>
            <w:noProof/>
            <w:webHidden/>
          </w:rPr>
          <w:fldChar w:fldCharType="separate"/>
        </w:r>
        <w:r w:rsidR="00482331">
          <w:rPr>
            <w:noProof/>
            <w:webHidden/>
          </w:rPr>
          <w:t>23</w:t>
        </w:r>
        <w:r w:rsidR="00482331">
          <w:rPr>
            <w:noProof/>
            <w:webHidden/>
          </w:rPr>
          <w:fldChar w:fldCharType="end"/>
        </w:r>
      </w:hyperlink>
    </w:p>
    <w:p w14:paraId="291663B7" w14:textId="17AE6623" w:rsidR="00482331" w:rsidRDefault="005D4D67">
      <w:pPr>
        <w:pStyle w:val="TableofFigures"/>
        <w:rPr>
          <w:rFonts w:asciiTheme="minorHAnsi" w:eastAsiaTheme="minorEastAsia" w:hAnsiTheme="minorHAnsi" w:cstheme="minorBidi"/>
          <w:b w:val="0"/>
          <w:smallCaps w:val="0"/>
          <w:noProof/>
          <w:szCs w:val="22"/>
        </w:rPr>
      </w:pPr>
      <w:hyperlink w:anchor="_Toc85522083" w:history="1">
        <w:r w:rsidR="00482331" w:rsidRPr="00741CF8">
          <w:rPr>
            <w:rStyle w:val="Hyperlink"/>
            <w:noProof/>
          </w:rPr>
          <w:t>Figure 19: IDM Self-Service Reset Password Request</w:t>
        </w:r>
        <w:r w:rsidR="00482331">
          <w:rPr>
            <w:noProof/>
            <w:webHidden/>
          </w:rPr>
          <w:tab/>
        </w:r>
        <w:r w:rsidR="00482331">
          <w:rPr>
            <w:noProof/>
            <w:webHidden/>
          </w:rPr>
          <w:fldChar w:fldCharType="begin"/>
        </w:r>
        <w:r w:rsidR="00482331">
          <w:rPr>
            <w:noProof/>
            <w:webHidden/>
          </w:rPr>
          <w:instrText xml:space="preserve"> PAGEREF _Toc85522083 \h </w:instrText>
        </w:r>
        <w:r w:rsidR="00482331">
          <w:rPr>
            <w:noProof/>
            <w:webHidden/>
          </w:rPr>
        </w:r>
        <w:r w:rsidR="00482331">
          <w:rPr>
            <w:noProof/>
            <w:webHidden/>
          </w:rPr>
          <w:fldChar w:fldCharType="separate"/>
        </w:r>
        <w:r w:rsidR="00482331">
          <w:rPr>
            <w:noProof/>
            <w:webHidden/>
          </w:rPr>
          <w:t>24</w:t>
        </w:r>
        <w:r w:rsidR="00482331">
          <w:rPr>
            <w:noProof/>
            <w:webHidden/>
          </w:rPr>
          <w:fldChar w:fldCharType="end"/>
        </w:r>
      </w:hyperlink>
    </w:p>
    <w:p w14:paraId="5AFC1AC7" w14:textId="684E41E4" w:rsidR="00482331" w:rsidRDefault="005D4D67">
      <w:pPr>
        <w:pStyle w:val="TableofFigures"/>
        <w:rPr>
          <w:rFonts w:asciiTheme="minorHAnsi" w:eastAsiaTheme="minorEastAsia" w:hAnsiTheme="minorHAnsi" w:cstheme="minorBidi"/>
          <w:b w:val="0"/>
          <w:smallCaps w:val="0"/>
          <w:noProof/>
          <w:szCs w:val="22"/>
        </w:rPr>
      </w:pPr>
      <w:hyperlink w:anchor="_Toc85522084" w:history="1">
        <w:r w:rsidR="00482331" w:rsidRPr="00741CF8">
          <w:rPr>
            <w:rStyle w:val="Hyperlink"/>
            <w:noProof/>
          </w:rPr>
          <w:t>Figure 20: IDM Self-Service Reset Password Set New Password</w:t>
        </w:r>
        <w:r w:rsidR="00482331">
          <w:rPr>
            <w:noProof/>
            <w:webHidden/>
          </w:rPr>
          <w:tab/>
        </w:r>
        <w:r w:rsidR="00482331">
          <w:rPr>
            <w:noProof/>
            <w:webHidden/>
          </w:rPr>
          <w:fldChar w:fldCharType="begin"/>
        </w:r>
        <w:r w:rsidR="00482331">
          <w:rPr>
            <w:noProof/>
            <w:webHidden/>
          </w:rPr>
          <w:instrText xml:space="preserve"> PAGEREF _Toc85522084 \h </w:instrText>
        </w:r>
        <w:r w:rsidR="00482331">
          <w:rPr>
            <w:noProof/>
            <w:webHidden/>
          </w:rPr>
        </w:r>
        <w:r w:rsidR="00482331">
          <w:rPr>
            <w:noProof/>
            <w:webHidden/>
          </w:rPr>
          <w:fldChar w:fldCharType="separate"/>
        </w:r>
        <w:r w:rsidR="00482331">
          <w:rPr>
            <w:noProof/>
            <w:webHidden/>
          </w:rPr>
          <w:t>25</w:t>
        </w:r>
        <w:r w:rsidR="00482331">
          <w:rPr>
            <w:noProof/>
            <w:webHidden/>
          </w:rPr>
          <w:fldChar w:fldCharType="end"/>
        </w:r>
      </w:hyperlink>
    </w:p>
    <w:p w14:paraId="149C2015" w14:textId="5969F563" w:rsidR="00482331" w:rsidRDefault="005D4D67">
      <w:pPr>
        <w:pStyle w:val="TableofFigures"/>
        <w:rPr>
          <w:rFonts w:asciiTheme="minorHAnsi" w:eastAsiaTheme="minorEastAsia" w:hAnsiTheme="minorHAnsi" w:cstheme="minorBidi"/>
          <w:b w:val="0"/>
          <w:smallCaps w:val="0"/>
          <w:noProof/>
          <w:szCs w:val="22"/>
        </w:rPr>
      </w:pPr>
      <w:hyperlink w:anchor="_Toc85522085" w:history="1">
        <w:r w:rsidR="00482331" w:rsidRPr="00741CF8">
          <w:rPr>
            <w:rStyle w:val="Hyperlink"/>
            <w:noProof/>
          </w:rPr>
          <w:t>Figure 21: IDM Self-Service Forgot User ID Window</w:t>
        </w:r>
        <w:r w:rsidR="00482331">
          <w:rPr>
            <w:noProof/>
            <w:webHidden/>
          </w:rPr>
          <w:tab/>
        </w:r>
        <w:r w:rsidR="00482331">
          <w:rPr>
            <w:noProof/>
            <w:webHidden/>
          </w:rPr>
          <w:fldChar w:fldCharType="begin"/>
        </w:r>
        <w:r w:rsidR="00482331">
          <w:rPr>
            <w:noProof/>
            <w:webHidden/>
          </w:rPr>
          <w:instrText xml:space="preserve"> PAGEREF _Toc85522085 \h </w:instrText>
        </w:r>
        <w:r w:rsidR="00482331">
          <w:rPr>
            <w:noProof/>
            <w:webHidden/>
          </w:rPr>
        </w:r>
        <w:r w:rsidR="00482331">
          <w:rPr>
            <w:noProof/>
            <w:webHidden/>
          </w:rPr>
          <w:fldChar w:fldCharType="separate"/>
        </w:r>
        <w:r w:rsidR="00482331">
          <w:rPr>
            <w:noProof/>
            <w:webHidden/>
          </w:rPr>
          <w:t>26</w:t>
        </w:r>
        <w:r w:rsidR="00482331">
          <w:rPr>
            <w:noProof/>
            <w:webHidden/>
          </w:rPr>
          <w:fldChar w:fldCharType="end"/>
        </w:r>
      </w:hyperlink>
    </w:p>
    <w:p w14:paraId="44878CA9" w14:textId="0D6CAA46" w:rsidR="00482331" w:rsidRDefault="005D4D67">
      <w:pPr>
        <w:pStyle w:val="TableofFigures"/>
        <w:rPr>
          <w:rFonts w:asciiTheme="minorHAnsi" w:eastAsiaTheme="minorEastAsia" w:hAnsiTheme="minorHAnsi" w:cstheme="minorBidi"/>
          <w:b w:val="0"/>
          <w:smallCaps w:val="0"/>
          <w:noProof/>
          <w:szCs w:val="22"/>
        </w:rPr>
      </w:pPr>
      <w:hyperlink w:anchor="_Toc85522086" w:history="1">
        <w:r w:rsidR="00482331" w:rsidRPr="00741CF8">
          <w:rPr>
            <w:rStyle w:val="Hyperlink"/>
            <w:noProof/>
          </w:rPr>
          <w:t>Figure 22: IDM Self-Service Unlock Account Window</w:t>
        </w:r>
        <w:r w:rsidR="00482331">
          <w:rPr>
            <w:noProof/>
            <w:webHidden/>
          </w:rPr>
          <w:tab/>
        </w:r>
        <w:r w:rsidR="00482331">
          <w:rPr>
            <w:noProof/>
            <w:webHidden/>
          </w:rPr>
          <w:fldChar w:fldCharType="begin"/>
        </w:r>
        <w:r w:rsidR="00482331">
          <w:rPr>
            <w:noProof/>
            <w:webHidden/>
          </w:rPr>
          <w:instrText xml:space="preserve"> PAGEREF _Toc85522086 \h </w:instrText>
        </w:r>
        <w:r w:rsidR="00482331">
          <w:rPr>
            <w:noProof/>
            <w:webHidden/>
          </w:rPr>
        </w:r>
        <w:r w:rsidR="00482331">
          <w:rPr>
            <w:noProof/>
            <w:webHidden/>
          </w:rPr>
          <w:fldChar w:fldCharType="separate"/>
        </w:r>
        <w:r w:rsidR="00482331">
          <w:rPr>
            <w:noProof/>
            <w:webHidden/>
          </w:rPr>
          <w:t>27</w:t>
        </w:r>
        <w:r w:rsidR="00482331">
          <w:rPr>
            <w:noProof/>
            <w:webHidden/>
          </w:rPr>
          <w:fldChar w:fldCharType="end"/>
        </w:r>
      </w:hyperlink>
    </w:p>
    <w:p w14:paraId="1F2C10BB" w14:textId="01743C73" w:rsidR="00482331" w:rsidRDefault="005D4D67">
      <w:pPr>
        <w:pStyle w:val="TableofFigures"/>
        <w:rPr>
          <w:rFonts w:asciiTheme="minorHAnsi" w:eastAsiaTheme="minorEastAsia" w:hAnsiTheme="minorHAnsi" w:cstheme="minorBidi"/>
          <w:b w:val="0"/>
          <w:smallCaps w:val="0"/>
          <w:noProof/>
          <w:szCs w:val="22"/>
        </w:rPr>
      </w:pPr>
      <w:hyperlink w:anchor="_Toc85522087" w:history="1">
        <w:r w:rsidR="00482331" w:rsidRPr="00741CF8">
          <w:rPr>
            <w:rStyle w:val="Hyperlink"/>
            <w:noProof/>
          </w:rPr>
          <w:t>Figure 23: Manage MFA and Recovery Devices Window</w:t>
        </w:r>
        <w:r w:rsidR="00482331">
          <w:rPr>
            <w:noProof/>
            <w:webHidden/>
          </w:rPr>
          <w:tab/>
        </w:r>
        <w:r w:rsidR="00482331">
          <w:rPr>
            <w:noProof/>
            <w:webHidden/>
          </w:rPr>
          <w:fldChar w:fldCharType="begin"/>
        </w:r>
        <w:r w:rsidR="00482331">
          <w:rPr>
            <w:noProof/>
            <w:webHidden/>
          </w:rPr>
          <w:instrText xml:space="preserve"> PAGEREF _Toc85522087 \h </w:instrText>
        </w:r>
        <w:r w:rsidR="00482331">
          <w:rPr>
            <w:noProof/>
            <w:webHidden/>
          </w:rPr>
        </w:r>
        <w:r w:rsidR="00482331">
          <w:rPr>
            <w:noProof/>
            <w:webHidden/>
          </w:rPr>
          <w:fldChar w:fldCharType="separate"/>
        </w:r>
        <w:r w:rsidR="00482331">
          <w:rPr>
            <w:noProof/>
            <w:webHidden/>
          </w:rPr>
          <w:t>30</w:t>
        </w:r>
        <w:r w:rsidR="00482331">
          <w:rPr>
            <w:noProof/>
            <w:webHidden/>
          </w:rPr>
          <w:fldChar w:fldCharType="end"/>
        </w:r>
      </w:hyperlink>
    </w:p>
    <w:p w14:paraId="788A8788" w14:textId="246382F1" w:rsidR="00482331" w:rsidRDefault="005D4D67">
      <w:pPr>
        <w:pStyle w:val="TableofFigures"/>
        <w:rPr>
          <w:rFonts w:asciiTheme="minorHAnsi" w:eastAsiaTheme="minorEastAsia" w:hAnsiTheme="minorHAnsi" w:cstheme="minorBidi"/>
          <w:b w:val="0"/>
          <w:smallCaps w:val="0"/>
          <w:noProof/>
          <w:szCs w:val="22"/>
        </w:rPr>
      </w:pPr>
      <w:hyperlink w:anchor="_Toc85522088" w:history="1">
        <w:r w:rsidR="00482331" w:rsidRPr="00741CF8">
          <w:rPr>
            <w:rStyle w:val="Hyperlink"/>
            <w:noProof/>
          </w:rPr>
          <w:t>Figure 24: My Profile - My Information</w:t>
        </w:r>
        <w:r w:rsidR="00482331">
          <w:rPr>
            <w:noProof/>
            <w:webHidden/>
          </w:rPr>
          <w:tab/>
        </w:r>
        <w:r w:rsidR="00482331">
          <w:rPr>
            <w:noProof/>
            <w:webHidden/>
          </w:rPr>
          <w:fldChar w:fldCharType="begin"/>
        </w:r>
        <w:r w:rsidR="00482331">
          <w:rPr>
            <w:noProof/>
            <w:webHidden/>
          </w:rPr>
          <w:instrText xml:space="preserve"> PAGEREF _Toc85522088 \h </w:instrText>
        </w:r>
        <w:r w:rsidR="00482331">
          <w:rPr>
            <w:noProof/>
            <w:webHidden/>
          </w:rPr>
        </w:r>
        <w:r w:rsidR="00482331">
          <w:rPr>
            <w:noProof/>
            <w:webHidden/>
          </w:rPr>
          <w:fldChar w:fldCharType="separate"/>
        </w:r>
        <w:r w:rsidR="00482331">
          <w:rPr>
            <w:noProof/>
            <w:webHidden/>
          </w:rPr>
          <w:t>36</w:t>
        </w:r>
        <w:r w:rsidR="00482331">
          <w:rPr>
            <w:noProof/>
            <w:webHidden/>
          </w:rPr>
          <w:fldChar w:fldCharType="end"/>
        </w:r>
      </w:hyperlink>
    </w:p>
    <w:p w14:paraId="757E760C" w14:textId="63D4E0D5" w:rsidR="00482331" w:rsidRDefault="005D4D67">
      <w:pPr>
        <w:pStyle w:val="TableofFigures"/>
        <w:rPr>
          <w:rFonts w:asciiTheme="minorHAnsi" w:eastAsiaTheme="minorEastAsia" w:hAnsiTheme="minorHAnsi" w:cstheme="minorBidi"/>
          <w:b w:val="0"/>
          <w:smallCaps w:val="0"/>
          <w:noProof/>
          <w:szCs w:val="22"/>
        </w:rPr>
      </w:pPr>
      <w:hyperlink w:anchor="_Toc85522089" w:history="1">
        <w:r w:rsidR="00482331" w:rsidRPr="00741CF8">
          <w:rPr>
            <w:rStyle w:val="Hyperlink"/>
            <w:noProof/>
          </w:rPr>
          <w:t>Figure 25: My Profile - Personal Contact Information</w:t>
        </w:r>
        <w:r w:rsidR="00482331">
          <w:rPr>
            <w:noProof/>
            <w:webHidden/>
          </w:rPr>
          <w:tab/>
        </w:r>
        <w:r w:rsidR="00482331">
          <w:rPr>
            <w:noProof/>
            <w:webHidden/>
          </w:rPr>
          <w:fldChar w:fldCharType="begin"/>
        </w:r>
        <w:r w:rsidR="00482331">
          <w:rPr>
            <w:noProof/>
            <w:webHidden/>
          </w:rPr>
          <w:instrText xml:space="preserve"> PAGEREF _Toc85522089 \h </w:instrText>
        </w:r>
        <w:r w:rsidR="00482331">
          <w:rPr>
            <w:noProof/>
            <w:webHidden/>
          </w:rPr>
        </w:r>
        <w:r w:rsidR="00482331">
          <w:rPr>
            <w:noProof/>
            <w:webHidden/>
          </w:rPr>
          <w:fldChar w:fldCharType="separate"/>
        </w:r>
        <w:r w:rsidR="00482331">
          <w:rPr>
            <w:noProof/>
            <w:webHidden/>
          </w:rPr>
          <w:t>36</w:t>
        </w:r>
        <w:r w:rsidR="00482331">
          <w:rPr>
            <w:noProof/>
            <w:webHidden/>
          </w:rPr>
          <w:fldChar w:fldCharType="end"/>
        </w:r>
      </w:hyperlink>
    </w:p>
    <w:p w14:paraId="0F839E20" w14:textId="1E5522EB" w:rsidR="00482331" w:rsidRDefault="005D4D67">
      <w:pPr>
        <w:pStyle w:val="TableofFigures"/>
        <w:rPr>
          <w:rFonts w:asciiTheme="minorHAnsi" w:eastAsiaTheme="minorEastAsia" w:hAnsiTheme="minorHAnsi" w:cstheme="minorBidi"/>
          <w:b w:val="0"/>
          <w:smallCaps w:val="0"/>
          <w:noProof/>
          <w:szCs w:val="22"/>
        </w:rPr>
      </w:pPr>
      <w:hyperlink w:anchor="_Toc85522090" w:history="1">
        <w:r w:rsidR="00482331" w:rsidRPr="00741CF8">
          <w:rPr>
            <w:rStyle w:val="Hyperlink"/>
            <w:noProof/>
          </w:rPr>
          <w:t>Figure 26: My Profile - Business Contact Information</w:t>
        </w:r>
        <w:r w:rsidR="00482331">
          <w:rPr>
            <w:noProof/>
            <w:webHidden/>
          </w:rPr>
          <w:tab/>
        </w:r>
        <w:r w:rsidR="00482331">
          <w:rPr>
            <w:noProof/>
            <w:webHidden/>
          </w:rPr>
          <w:fldChar w:fldCharType="begin"/>
        </w:r>
        <w:r w:rsidR="00482331">
          <w:rPr>
            <w:noProof/>
            <w:webHidden/>
          </w:rPr>
          <w:instrText xml:space="preserve"> PAGEREF _Toc85522090 \h </w:instrText>
        </w:r>
        <w:r w:rsidR="00482331">
          <w:rPr>
            <w:noProof/>
            <w:webHidden/>
          </w:rPr>
        </w:r>
        <w:r w:rsidR="00482331">
          <w:rPr>
            <w:noProof/>
            <w:webHidden/>
          </w:rPr>
          <w:fldChar w:fldCharType="separate"/>
        </w:r>
        <w:r w:rsidR="00482331">
          <w:rPr>
            <w:noProof/>
            <w:webHidden/>
          </w:rPr>
          <w:t>37</w:t>
        </w:r>
        <w:r w:rsidR="00482331">
          <w:rPr>
            <w:noProof/>
            <w:webHidden/>
          </w:rPr>
          <w:fldChar w:fldCharType="end"/>
        </w:r>
      </w:hyperlink>
    </w:p>
    <w:p w14:paraId="4755FD87" w14:textId="623B1923" w:rsidR="00482331" w:rsidRDefault="005D4D67">
      <w:pPr>
        <w:pStyle w:val="TableofFigures"/>
        <w:rPr>
          <w:rFonts w:asciiTheme="minorHAnsi" w:eastAsiaTheme="minorEastAsia" w:hAnsiTheme="minorHAnsi" w:cstheme="minorBidi"/>
          <w:b w:val="0"/>
          <w:smallCaps w:val="0"/>
          <w:noProof/>
          <w:szCs w:val="22"/>
        </w:rPr>
      </w:pPr>
      <w:hyperlink w:anchor="_Toc85522091" w:history="1">
        <w:r w:rsidR="00482331" w:rsidRPr="00741CF8">
          <w:rPr>
            <w:rStyle w:val="Hyperlink"/>
            <w:noProof/>
          </w:rPr>
          <w:t>Figure 27: My Profile - Change Password Form</w:t>
        </w:r>
        <w:r w:rsidR="00482331">
          <w:rPr>
            <w:noProof/>
            <w:webHidden/>
          </w:rPr>
          <w:tab/>
        </w:r>
        <w:r w:rsidR="00482331">
          <w:rPr>
            <w:noProof/>
            <w:webHidden/>
          </w:rPr>
          <w:fldChar w:fldCharType="begin"/>
        </w:r>
        <w:r w:rsidR="00482331">
          <w:rPr>
            <w:noProof/>
            <w:webHidden/>
          </w:rPr>
          <w:instrText xml:space="preserve"> PAGEREF _Toc85522091 \h </w:instrText>
        </w:r>
        <w:r w:rsidR="00482331">
          <w:rPr>
            <w:noProof/>
            <w:webHidden/>
          </w:rPr>
        </w:r>
        <w:r w:rsidR="00482331">
          <w:rPr>
            <w:noProof/>
            <w:webHidden/>
          </w:rPr>
          <w:fldChar w:fldCharType="separate"/>
        </w:r>
        <w:r w:rsidR="00482331">
          <w:rPr>
            <w:noProof/>
            <w:webHidden/>
          </w:rPr>
          <w:t>38</w:t>
        </w:r>
        <w:r w:rsidR="00482331">
          <w:rPr>
            <w:noProof/>
            <w:webHidden/>
          </w:rPr>
          <w:fldChar w:fldCharType="end"/>
        </w:r>
      </w:hyperlink>
    </w:p>
    <w:p w14:paraId="48EBFDF5" w14:textId="63CF0095" w:rsidR="00482331" w:rsidRDefault="005D4D67">
      <w:pPr>
        <w:pStyle w:val="TableofFigures"/>
        <w:rPr>
          <w:rFonts w:asciiTheme="minorHAnsi" w:eastAsiaTheme="minorEastAsia" w:hAnsiTheme="minorHAnsi" w:cstheme="minorBidi"/>
          <w:b w:val="0"/>
          <w:smallCaps w:val="0"/>
          <w:noProof/>
          <w:szCs w:val="22"/>
        </w:rPr>
      </w:pPr>
      <w:hyperlink w:anchor="_Toc85522092" w:history="1">
        <w:r w:rsidR="00482331" w:rsidRPr="00741CF8">
          <w:rPr>
            <w:rStyle w:val="Hyperlink"/>
            <w:noProof/>
          </w:rPr>
          <w:t>Figure 28: My Profile - Change Security Question Form</w:t>
        </w:r>
        <w:r w:rsidR="00482331">
          <w:rPr>
            <w:noProof/>
            <w:webHidden/>
          </w:rPr>
          <w:tab/>
        </w:r>
        <w:r w:rsidR="00482331">
          <w:rPr>
            <w:noProof/>
            <w:webHidden/>
          </w:rPr>
          <w:fldChar w:fldCharType="begin"/>
        </w:r>
        <w:r w:rsidR="00482331">
          <w:rPr>
            <w:noProof/>
            <w:webHidden/>
          </w:rPr>
          <w:instrText xml:space="preserve"> PAGEREF _Toc85522092 \h </w:instrText>
        </w:r>
        <w:r w:rsidR="00482331">
          <w:rPr>
            <w:noProof/>
            <w:webHidden/>
          </w:rPr>
        </w:r>
        <w:r w:rsidR="00482331">
          <w:rPr>
            <w:noProof/>
            <w:webHidden/>
          </w:rPr>
          <w:fldChar w:fldCharType="separate"/>
        </w:r>
        <w:r w:rsidR="00482331">
          <w:rPr>
            <w:noProof/>
            <w:webHidden/>
          </w:rPr>
          <w:t>38</w:t>
        </w:r>
        <w:r w:rsidR="00482331">
          <w:rPr>
            <w:noProof/>
            <w:webHidden/>
          </w:rPr>
          <w:fldChar w:fldCharType="end"/>
        </w:r>
      </w:hyperlink>
    </w:p>
    <w:p w14:paraId="207A78A5" w14:textId="7EB6D822" w:rsidR="00482331" w:rsidRDefault="005D4D67">
      <w:pPr>
        <w:pStyle w:val="TableofFigures"/>
        <w:rPr>
          <w:rFonts w:asciiTheme="minorHAnsi" w:eastAsiaTheme="minorEastAsia" w:hAnsiTheme="minorHAnsi" w:cstheme="minorBidi"/>
          <w:b w:val="0"/>
          <w:smallCaps w:val="0"/>
          <w:noProof/>
          <w:szCs w:val="22"/>
        </w:rPr>
      </w:pPr>
      <w:hyperlink w:anchor="_Toc85522093" w:history="1">
        <w:r w:rsidR="00482331" w:rsidRPr="00741CF8">
          <w:rPr>
            <w:rStyle w:val="Hyperlink"/>
            <w:bCs/>
            <w:noProof/>
          </w:rPr>
          <w:t>Figure 29: My Approvals Window</w:t>
        </w:r>
        <w:r w:rsidR="00482331">
          <w:rPr>
            <w:noProof/>
            <w:webHidden/>
          </w:rPr>
          <w:tab/>
        </w:r>
        <w:r w:rsidR="00482331">
          <w:rPr>
            <w:noProof/>
            <w:webHidden/>
          </w:rPr>
          <w:fldChar w:fldCharType="begin"/>
        </w:r>
        <w:r w:rsidR="00482331">
          <w:rPr>
            <w:noProof/>
            <w:webHidden/>
          </w:rPr>
          <w:instrText xml:space="preserve"> PAGEREF _Toc85522093 \h </w:instrText>
        </w:r>
        <w:r w:rsidR="00482331">
          <w:rPr>
            <w:noProof/>
            <w:webHidden/>
          </w:rPr>
        </w:r>
        <w:r w:rsidR="00482331">
          <w:rPr>
            <w:noProof/>
            <w:webHidden/>
          </w:rPr>
          <w:fldChar w:fldCharType="separate"/>
        </w:r>
        <w:r w:rsidR="00482331">
          <w:rPr>
            <w:noProof/>
            <w:webHidden/>
          </w:rPr>
          <w:t>40</w:t>
        </w:r>
        <w:r w:rsidR="00482331">
          <w:rPr>
            <w:noProof/>
            <w:webHidden/>
          </w:rPr>
          <w:fldChar w:fldCharType="end"/>
        </w:r>
      </w:hyperlink>
    </w:p>
    <w:p w14:paraId="15732736" w14:textId="57E34622" w:rsidR="00482331" w:rsidRDefault="005D4D67">
      <w:pPr>
        <w:pStyle w:val="TableofFigures"/>
        <w:rPr>
          <w:rFonts w:asciiTheme="minorHAnsi" w:eastAsiaTheme="minorEastAsia" w:hAnsiTheme="minorHAnsi" w:cstheme="minorBidi"/>
          <w:b w:val="0"/>
          <w:smallCaps w:val="0"/>
          <w:noProof/>
          <w:szCs w:val="22"/>
        </w:rPr>
      </w:pPr>
      <w:hyperlink w:anchor="_Toc85522094" w:history="1">
        <w:r w:rsidR="00482331" w:rsidRPr="00741CF8">
          <w:rPr>
            <w:rStyle w:val="Hyperlink"/>
            <w:noProof/>
          </w:rPr>
          <w:t>Figure 30: My Reports Window</w:t>
        </w:r>
        <w:r w:rsidR="00482331">
          <w:rPr>
            <w:noProof/>
            <w:webHidden/>
          </w:rPr>
          <w:tab/>
        </w:r>
        <w:r w:rsidR="00482331">
          <w:rPr>
            <w:noProof/>
            <w:webHidden/>
          </w:rPr>
          <w:fldChar w:fldCharType="begin"/>
        </w:r>
        <w:r w:rsidR="00482331">
          <w:rPr>
            <w:noProof/>
            <w:webHidden/>
          </w:rPr>
          <w:instrText xml:space="preserve"> PAGEREF _Toc85522094 \h </w:instrText>
        </w:r>
        <w:r w:rsidR="00482331">
          <w:rPr>
            <w:noProof/>
            <w:webHidden/>
          </w:rPr>
        </w:r>
        <w:r w:rsidR="00482331">
          <w:rPr>
            <w:noProof/>
            <w:webHidden/>
          </w:rPr>
          <w:fldChar w:fldCharType="separate"/>
        </w:r>
        <w:r w:rsidR="00482331">
          <w:rPr>
            <w:noProof/>
            <w:webHidden/>
          </w:rPr>
          <w:t>45</w:t>
        </w:r>
        <w:r w:rsidR="00482331">
          <w:rPr>
            <w:noProof/>
            <w:webHidden/>
          </w:rPr>
          <w:fldChar w:fldCharType="end"/>
        </w:r>
      </w:hyperlink>
    </w:p>
    <w:p w14:paraId="7DB41137" w14:textId="639582F7" w:rsidR="00482331" w:rsidRDefault="005D4D67">
      <w:pPr>
        <w:pStyle w:val="TableofFigures"/>
        <w:rPr>
          <w:rFonts w:asciiTheme="minorHAnsi" w:eastAsiaTheme="minorEastAsia" w:hAnsiTheme="minorHAnsi" w:cstheme="minorBidi"/>
          <w:b w:val="0"/>
          <w:smallCaps w:val="0"/>
          <w:noProof/>
          <w:szCs w:val="22"/>
        </w:rPr>
      </w:pPr>
      <w:hyperlink w:anchor="_Toc85522095" w:history="1">
        <w:r w:rsidR="00482331" w:rsidRPr="00741CF8">
          <w:rPr>
            <w:rStyle w:val="Hyperlink"/>
            <w:noProof/>
          </w:rPr>
          <w:t>Figure 31: My Reports Window with Sample Report (Full Screen View)</w:t>
        </w:r>
        <w:r w:rsidR="00482331">
          <w:rPr>
            <w:noProof/>
            <w:webHidden/>
          </w:rPr>
          <w:tab/>
        </w:r>
        <w:r w:rsidR="00482331">
          <w:rPr>
            <w:noProof/>
            <w:webHidden/>
          </w:rPr>
          <w:fldChar w:fldCharType="begin"/>
        </w:r>
        <w:r w:rsidR="00482331">
          <w:rPr>
            <w:noProof/>
            <w:webHidden/>
          </w:rPr>
          <w:instrText xml:space="preserve"> PAGEREF _Toc85522095 \h </w:instrText>
        </w:r>
        <w:r w:rsidR="00482331">
          <w:rPr>
            <w:noProof/>
            <w:webHidden/>
          </w:rPr>
        </w:r>
        <w:r w:rsidR="00482331">
          <w:rPr>
            <w:noProof/>
            <w:webHidden/>
          </w:rPr>
          <w:fldChar w:fldCharType="separate"/>
        </w:r>
        <w:r w:rsidR="00482331">
          <w:rPr>
            <w:noProof/>
            <w:webHidden/>
          </w:rPr>
          <w:t>46</w:t>
        </w:r>
        <w:r w:rsidR="00482331">
          <w:rPr>
            <w:noProof/>
            <w:webHidden/>
          </w:rPr>
          <w:fldChar w:fldCharType="end"/>
        </w:r>
      </w:hyperlink>
    </w:p>
    <w:p w14:paraId="00055994" w14:textId="64E1CF4A" w:rsidR="00482331" w:rsidRDefault="005D4D67">
      <w:pPr>
        <w:pStyle w:val="TableofFigures"/>
        <w:rPr>
          <w:rFonts w:asciiTheme="minorHAnsi" w:eastAsiaTheme="minorEastAsia" w:hAnsiTheme="minorHAnsi" w:cstheme="minorBidi"/>
          <w:b w:val="0"/>
          <w:smallCaps w:val="0"/>
          <w:noProof/>
          <w:szCs w:val="22"/>
        </w:rPr>
      </w:pPr>
      <w:hyperlink w:anchor="_Toc85522096" w:history="1">
        <w:r w:rsidR="00482331" w:rsidRPr="00741CF8">
          <w:rPr>
            <w:rStyle w:val="Hyperlink"/>
            <w:noProof/>
          </w:rPr>
          <w:t>Figure 32: Location of the My Reports Export Options Button</w:t>
        </w:r>
        <w:r w:rsidR="00482331">
          <w:rPr>
            <w:noProof/>
            <w:webHidden/>
          </w:rPr>
          <w:tab/>
        </w:r>
        <w:r w:rsidR="00482331">
          <w:rPr>
            <w:noProof/>
            <w:webHidden/>
          </w:rPr>
          <w:fldChar w:fldCharType="begin"/>
        </w:r>
        <w:r w:rsidR="00482331">
          <w:rPr>
            <w:noProof/>
            <w:webHidden/>
          </w:rPr>
          <w:instrText xml:space="preserve"> PAGEREF _Toc85522096 \h </w:instrText>
        </w:r>
        <w:r w:rsidR="00482331">
          <w:rPr>
            <w:noProof/>
            <w:webHidden/>
          </w:rPr>
        </w:r>
        <w:r w:rsidR="00482331">
          <w:rPr>
            <w:noProof/>
            <w:webHidden/>
          </w:rPr>
          <w:fldChar w:fldCharType="separate"/>
        </w:r>
        <w:r w:rsidR="00482331">
          <w:rPr>
            <w:noProof/>
            <w:webHidden/>
          </w:rPr>
          <w:t>47</w:t>
        </w:r>
        <w:r w:rsidR="00482331">
          <w:rPr>
            <w:noProof/>
            <w:webHidden/>
          </w:rPr>
          <w:fldChar w:fldCharType="end"/>
        </w:r>
      </w:hyperlink>
    </w:p>
    <w:p w14:paraId="684A3A23" w14:textId="1D4E1D52" w:rsidR="00482331" w:rsidRDefault="005D4D67">
      <w:pPr>
        <w:pStyle w:val="TableofFigures"/>
        <w:rPr>
          <w:rFonts w:asciiTheme="minorHAnsi" w:eastAsiaTheme="minorEastAsia" w:hAnsiTheme="minorHAnsi" w:cstheme="minorBidi"/>
          <w:b w:val="0"/>
          <w:smallCaps w:val="0"/>
          <w:noProof/>
          <w:szCs w:val="22"/>
        </w:rPr>
      </w:pPr>
      <w:hyperlink w:anchor="_Toc85522097" w:history="1">
        <w:r w:rsidR="00482331" w:rsidRPr="00741CF8">
          <w:rPr>
            <w:rStyle w:val="Hyperlink"/>
            <w:noProof/>
          </w:rPr>
          <w:t>Figure 33: My Annual Role Certifications Window</w:t>
        </w:r>
        <w:r w:rsidR="00482331">
          <w:rPr>
            <w:noProof/>
            <w:webHidden/>
          </w:rPr>
          <w:tab/>
        </w:r>
        <w:r w:rsidR="00482331">
          <w:rPr>
            <w:noProof/>
            <w:webHidden/>
          </w:rPr>
          <w:fldChar w:fldCharType="begin"/>
        </w:r>
        <w:r w:rsidR="00482331">
          <w:rPr>
            <w:noProof/>
            <w:webHidden/>
          </w:rPr>
          <w:instrText xml:space="preserve"> PAGEREF _Toc85522097 \h </w:instrText>
        </w:r>
        <w:r w:rsidR="00482331">
          <w:rPr>
            <w:noProof/>
            <w:webHidden/>
          </w:rPr>
        </w:r>
        <w:r w:rsidR="00482331">
          <w:rPr>
            <w:noProof/>
            <w:webHidden/>
          </w:rPr>
          <w:fldChar w:fldCharType="separate"/>
        </w:r>
        <w:r w:rsidR="00482331">
          <w:rPr>
            <w:noProof/>
            <w:webHidden/>
          </w:rPr>
          <w:t>49</w:t>
        </w:r>
        <w:r w:rsidR="00482331">
          <w:rPr>
            <w:noProof/>
            <w:webHidden/>
          </w:rPr>
          <w:fldChar w:fldCharType="end"/>
        </w:r>
      </w:hyperlink>
    </w:p>
    <w:p w14:paraId="02A5337A" w14:textId="002151FC" w:rsidR="00482331" w:rsidRDefault="005D4D67">
      <w:pPr>
        <w:pStyle w:val="TableofFigures"/>
        <w:rPr>
          <w:rFonts w:asciiTheme="minorHAnsi" w:eastAsiaTheme="minorEastAsia" w:hAnsiTheme="minorHAnsi" w:cstheme="minorBidi"/>
          <w:b w:val="0"/>
          <w:smallCaps w:val="0"/>
          <w:noProof/>
          <w:szCs w:val="22"/>
        </w:rPr>
      </w:pPr>
      <w:hyperlink w:anchor="_Toc85522098" w:history="1">
        <w:r w:rsidR="00482331" w:rsidRPr="00741CF8">
          <w:rPr>
            <w:rStyle w:val="Hyperlink"/>
            <w:noProof/>
          </w:rPr>
          <w:t>Figure 34: My Annual Role Certification Advanced Search Window</w:t>
        </w:r>
        <w:r w:rsidR="00482331">
          <w:rPr>
            <w:noProof/>
            <w:webHidden/>
          </w:rPr>
          <w:tab/>
        </w:r>
        <w:r w:rsidR="00482331">
          <w:rPr>
            <w:noProof/>
            <w:webHidden/>
          </w:rPr>
          <w:fldChar w:fldCharType="begin"/>
        </w:r>
        <w:r w:rsidR="00482331">
          <w:rPr>
            <w:noProof/>
            <w:webHidden/>
          </w:rPr>
          <w:instrText xml:space="preserve"> PAGEREF _Toc85522098 \h </w:instrText>
        </w:r>
        <w:r w:rsidR="00482331">
          <w:rPr>
            <w:noProof/>
            <w:webHidden/>
          </w:rPr>
        </w:r>
        <w:r w:rsidR="00482331">
          <w:rPr>
            <w:noProof/>
            <w:webHidden/>
          </w:rPr>
          <w:fldChar w:fldCharType="separate"/>
        </w:r>
        <w:r w:rsidR="00482331">
          <w:rPr>
            <w:noProof/>
            <w:webHidden/>
          </w:rPr>
          <w:t>51</w:t>
        </w:r>
        <w:r w:rsidR="00482331">
          <w:rPr>
            <w:noProof/>
            <w:webHidden/>
          </w:rPr>
          <w:fldChar w:fldCharType="end"/>
        </w:r>
      </w:hyperlink>
    </w:p>
    <w:p w14:paraId="16B479BC" w14:textId="2EC54BB6" w:rsidR="00482331" w:rsidRDefault="005D4D67">
      <w:pPr>
        <w:pStyle w:val="TableofFigures"/>
        <w:rPr>
          <w:rFonts w:asciiTheme="minorHAnsi" w:eastAsiaTheme="minorEastAsia" w:hAnsiTheme="minorHAnsi" w:cstheme="minorBidi"/>
          <w:b w:val="0"/>
          <w:smallCaps w:val="0"/>
          <w:noProof/>
          <w:szCs w:val="22"/>
        </w:rPr>
      </w:pPr>
      <w:hyperlink w:anchor="_Toc85522099" w:history="1">
        <w:r w:rsidR="00482331" w:rsidRPr="00741CF8">
          <w:rPr>
            <w:rStyle w:val="Hyperlink"/>
            <w:noProof/>
          </w:rPr>
          <w:t>Figure 35: My Annual Role Certification User Details</w:t>
        </w:r>
        <w:r w:rsidR="00482331">
          <w:rPr>
            <w:noProof/>
            <w:webHidden/>
          </w:rPr>
          <w:tab/>
        </w:r>
        <w:r w:rsidR="00482331">
          <w:rPr>
            <w:noProof/>
            <w:webHidden/>
          </w:rPr>
          <w:fldChar w:fldCharType="begin"/>
        </w:r>
        <w:r w:rsidR="00482331">
          <w:rPr>
            <w:noProof/>
            <w:webHidden/>
          </w:rPr>
          <w:instrText xml:space="preserve"> PAGEREF _Toc85522099 \h </w:instrText>
        </w:r>
        <w:r w:rsidR="00482331">
          <w:rPr>
            <w:noProof/>
            <w:webHidden/>
          </w:rPr>
        </w:r>
        <w:r w:rsidR="00482331">
          <w:rPr>
            <w:noProof/>
            <w:webHidden/>
          </w:rPr>
          <w:fldChar w:fldCharType="separate"/>
        </w:r>
        <w:r w:rsidR="00482331">
          <w:rPr>
            <w:noProof/>
            <w:webHidden/>
          </w:rPr>
          <w:t>53</w:t>
        </w:r>
        <w:r w:rsidR="00482331">
          <w:rPr>
            <w:noProof/>
            <w:webHidden/>
          </w:rPr>
          <w:fldChar w:fldCharType="end"/>
        </w:r>
      </w:hyperlink>
    </w:p>
    <w:p w14:paraId="24AECD6F" w14:textId="002CA0F4" w:rsidR="00482331" w:rsidRDefault="005D4D67">
      <w:pPr>
        <w:pStyle w:val="TableofFigures"/>
        <w:rPr>
          <w:rFonts w:asciiTheme="minorHAnsi" w:eastAsiaTheme="minorEastAsia" w:hAnsiTheme="minorHAnsi" w:cstheme="minorBidi"/>
          <w:b w:val="0"/>
          <w:smallCaps w:val="0"/>
          <w:noProof/>
          <w:szCs w:val="22"/>
        </w:rPr>
      </w:pPr>
      <w:hyperlink w:anchor="_Toc85522100" w:history="1">
        <w:r w:rsidR="00482331" w:rsidRPr="00741CF8">
          <w:rPr>
            <w:rStyle w:val="Hyperlink"/>
            <w:noProof/>
          </w:rPr>
          <w:t>Figure 36: Certifications to Process Window</w:t>
        </w:r>
        <w:r w:rsidR="00482331">
          <w:rPr>
            <w:noProof/>
            <w:webHidden/>
          </w:rPr>
          <w:tab/>
        </w:r>
        <w:r w:rsidR="00482331">
          <w:rPr>
            <w:noProof/>
            <w:webHidden/>
          </w:rPr>
          <w:fldChar w:fldCharType="begin"/>
        </w:r>
        <w:r w:rsidR="00482331">
          <w:rPr>
            <w:noProof/>
            <w:webHidden/>
          </w:rPr>
          <w:instrText xml:space="preserve"> PAGEREF _Toc85522100 \h </w:instrText>
        </w:r>
        <w:r w:rsidR="00482331">
          <w:rPr>
            <w:noProof/>
            <w:webHidden/>
          </w:rPr>
        </w:r>
        <w:r w:rsidR="00482331">
          <w:rPr>
            <w:noProof/>
            <w:webHidden/>
          </w:rPr>
          <w:fldChar w:fldCharType="separate"/>
        </w:r>
        <w:r w:rsidR="00482331">
          <w:rPr>
            <w:noProof/>
            <w:webHidden/>
          </w:rPr>
          <w:t>55</w:t>
        </w:r>
        <w:r w:rsidR="00482331">
          <w:rPr>
            <w:noProof/>
            <w:webHidden/>
          </w:rPr>
          <w:fldChar w:fldCharType="end"/>
        </w:r>
      </w:hyperlink>
    </w:p>
    <w:p w14:paraId="610BE547" w14:textId="48FC5A58" w:rsidR="00482331" w:rsidRDefault="005D4D67">
      <w:pPr>
        <w:pStyle w:val="TableofFigures"/>
        <w:rPr>
          <w:rFonts w:asciiTheme="minorHAnsi" w:eastAsiaTheme="minorEastAsia" w:hAnsiTheme="minorHAnsi" w:cstheme="minorBidi"/>
          <w:b w:val="0"/>
          <w:smallCaps w:val="0"/>
          <w:noProof/>
          <w:szCs w:val="22"/>
        </w:rPr>
      </w:pPr>
      <w:hyperlink w:anchor="_Toc85522101" w:history="1">
        <w:r w:rsidR="00482331" w:rsidRPr="00741CF8">
          <w:rPr>
            <w:rStyle w:val="Hyperlink"/>
            <w:noProof/>
          </w:rPr>
          <w:t>Figure 37: Certify and Revoke Multiple User Roles using the Cart Feature</w:t>
        </w:r>
        <w:r w:rsidR="00482331">
          <w:rPr>
            <w:noProof/>
            <w:webHidden/>
          </w:rPr>
          <w:tab/>
        </w:r>
        <w:r w:rsidR="00482331">
          <w:rPr>
            <w:noProof/>
            <w:webHidden/>
          </w:rPr>
          <w:fldChar w:fldCharType="begin"/>
        </w:r>
        <w:r w:rsidR="00482331">
          <w:rPr>
            <w:noProof/>
            <w:webHidden/>
          </w:rPr>
          <w:instrText xml:space="preserve"> PAGEREF _Toc85522101 \h </w:instrText>
        </w:r>
        <w:r w:rsidR="00482331">
          <w:rPr>
            <w:noProof/>
            <w:webHidden/>
          </w:rPr>
        </w:r>
        <w:r w:rsidR="00482331">
          <w:rPr>
            <w:noProof/>
            <w:webHidden/>
          </w:rPr>
          <w:fldChar w:fldCharType="separate"/>
        </w:r>
        <w:r w:rsidR="00482331">
          <w:rPr>
            <w:noProof/>
            <w:webHidden/>
          </w:rPr>
          <w:t>56</w:t>
        </w:r>
        <w:r w:rsidR="00482331">
          <w:rPr>
            <w:noProof/>
            <w:webHidden/>
          </w:rPr>
          <w:fldChar w:fldCharType="end"/>
        </w:r>
      </w:hyperlink>
    </w:p>
    <w:p w14:paraId="2067B959" w14:textId="4F0F1850" w:rsidR="00482331" w:rsidRDefault="005D4D67">
      <w:pPr>
        <w:pStyle w:val="TableofFigures"/>
        <w:rPr>
          <w:rFonts w:asciiTheme="minorHAnsi" w:eastAsiaTheme="minorEastAsia" w:hAnsiTheme="minorHAnsi" w:cstheme="minorBidi"/>
          <w:b w:val="0"/>
          <w:smallCaps w:val="0"/>
          <w:noProof/>
          <w:szCs w:val="22"/>
        </w:rPr>
      </w:pPr>
      <w:hyperlink w:anchor="_Toc85522102" w:history="1">
        <w:r w:rsidR="00482331" w:rsidRPr="00741CF8">
          <w:rPr>
            <w:rStyle w:val="Hyperlink"/>
            <w:noProof/>
          </w:rPr>
          <w:t>Figure 38: Application and Enterprise Search Capabilities Matrix</w:t>
        </w:r>
        <w:r w:rsidR="00482331">
          <w:rPr>
            <w:noProof/>
            <w:webHidden/>
          </w:rPr>
          <w:tab/>
        </w:r>
        <w:r w:rsidR="00482331">
          <w:rPr>
            <w:noProof/>
            <w:webHidden/>
          </w:rPr>
          <w:fldChar w:fldCharType="begin"/>
        </w:r>
        <w:r w:rsidR="00482331">
          <w:rPr>
            <w:noProof/>
            <w:webHidden/>
          </w:rPr>
          <w:instrText xml:space="preserve"> PAGEREF _Toc85522102 \h </w:instrText>
        </w:r>
        <w:r w:rsidR="00482331">
          <w:rPr>
            <w:noProof/>
            <w:webHidden/>
          </w:rPr>
        </w:r>
        <w:r w:rsidR="00482331">
          <w:rPr>
            <w:noProof/>
            <w:webHidden/>
          </w:rPr>
          <w:fldChar w:fldCharType="separate"/>
        </w:r>
        <w:r w:rsidR="00482331">
          <w:rPr>
            <w:noProof/>
            <w:webHidden/>
          </w:rPr>
          <w:t>59</w:t>
        </w:r>
        <w:r w:rsidR="00482331">
          <w:rPr>
            <w:noProof/>
            <w:webHidden/>
          </w:rPr>
          <w:fldChar w:fldCharType="end"/>
        </w:r>
      </w:hyperlink>
    </w:p>
    <w:p w14:paraId="463E5C08" w14:textId="598FF73E" w:rsidR="00482331" w:rsidRDefault="005D4D67">
      <w:pPr>
        <w:pStyle w:val="TableofFigures"/>
        <w:rPr>
          <w:rFonts w:asciiTheme="minorHAnsi" w:eastAsiaTheme="minorEastAsia" w:hAnsiTheme="minorHAnsi" w:cstheme="minorBidi"/>
          <w:b w:val="0"/>
          <w:smallCaps w:val="0"/>
          <w:noProof/>
          <w:szCs w:val="22"/>
        </w:rPr>
      </w:pPr>
      <w:hyperlink w:anchor="_Toc85522103" w:history="1">
        <w:r w:rsidR="00482331" w:rsidRPr="00741CF8">
          <w:rPr>
            <w:rStyle w:val="Hyperlink"/>
            <w:noProof/>
          </w:rPr>
          <w:t>Figure 39: Help Desk Application Search Form</w:t>
        </w:r>
        <w:r w:rsidR="00482331">
          <w:rPr>
            <w:noProof/>
            <w:webHidden/>
          </w:rPr>
          <w:tab/>
        </w:r>
        <w:r w:rsidR="00482331">
          <w:rPr>
            <w:noProof/>
            <w:webHidden/>
          </w:rPr>
          <w:fldChar w:fldCharType="begin"/>
        </w:r>
        <w:r w:rsidR="00482331">
          <w:rPr>
            <w:noProof/>
            <w:webHidden/>
          </w:rPr>
          <w:instrText xml:space="preserve"> PAGEREF _Toc85522103 \h </w:instrText>
        </w:r>
        <w:r w:rsidR="00482331">
          <w:rPr>
            <w:noProof/>
            <w:webHidden/>
          </w:rPr>
        </w:r>
        <w:r w:rsidR="00482331">
          <w:rPr>
            <w:noProof/>
            <w:webHidden/>
          </w:rPr>
          <w:fldChar w:fldCharType="separate"/>
        </w:r>
        <w:r w:rsidR="00482331">
          <w:rPr>
            <w:noProof/>
            <w:webHidden/>
          </w:rPr>
          <w:t>59</w:t>
        </w:r>
        <w:r w:rsidR="00482331">
          <w:rPr>
            <w:noProof/>
            <w:webHidden/>
          </w:rPr>
          <w:fldChar w:fldCharType="end"/>
        </w:r>
      </w:hyperlink>
    </w:p>
    <w:p w14:paraId="615D6A6F" w14:textId="55DD7C78" w:rsidR="00482331" w:rsidRDefault="005D4D67">
      <w:pPr>
        <w:pStyle w:val="TableofFigures"/>
        <w:rPr>
          <w:rFonts w:asciiTheme="minorHAnsi" w:eastAsiaTheme="minorEastAsia" w:hAnsiTheme="minorHAnsi" w:cstheme="minorBidi"/>
          <w:b w:val="0"/>
          <w:smallCaps w:val="0"/>
          <w:noProof/>
          <w:szCs w:val="22"/>
        </w:rPr>
      </w:pPr>
      <w:hyperlink w:anchor="_Toc85522104" w:history="1">
        <w:r w:rsidR="00482331" w:rsidRPr="00741CF8">
          <w:rPr>
            <w:rStyle w:val="Hyperlink"/>
            <w:noProof/>
          </w:rPr>
          <w:t>Figure 40: Help Desk Application Search Results</w:t>
        </w:r>
        <w:r w:rsidR="00482331">
          <w:rPr>
            <w:noProof/>
            <w:webHidden/>
          </w:rPr>
          <w:tab/>
        </w:r>
        <w:r w:rsidR="00482331">
          <w:rPr>
            <w:noProof/>
            <w:webHidden/>
          </w:rPr>
          <w:fldChar w:fldCharType="begin"/>
        </w:r>
        <w:r w:rsidR="00482331">
          <w:rPr>
            <w:noProof/>
            <w:webHidden/>
          </w:rPr>
          <w:instrText xml:space="preserve"> PAGEREF _Toc85522104 \h </w:instrText>
        </w:r>
        <w:r w:rsidR="00482331">
          <w:rPr>
            <w:noProof/>
            <w:webHidden/>
          </w:rPr>
        </w:r>
        <w:r w:rsidR="00482331">
          <w:rPr>
            <w:noProof/>
            <w:webHidden/>
          </w:rPr>
          <w:fldChar w:fldCharType="separate"/>
        </w:r>
        <w:r w:rsidR="00482331">
          <w:rPr>
            <w:noProof/>
            <w:webHidden/>
          </w:rPr>
          <w:t>60</w:t>
        </w:r>
        <w:r w:rsidR="00482331">
          <w:rPr>
            <w:noProof/>
            <w:webHidden/>
          </w:rPr>
          <w:fldChar w:fldCharType="end"/>
        </w:r>
      </w:hyperlink>
    </w:p>
    <w:p w14:paraId="57C901C2" w14:textId="3CBCFCAE" w:rsidR="00482331" w:rsidRDefault="005D4D67">
      <w:pPr>
        <w:pStyle w:val="TableofFigures"/>
        <w:rPr>
          <w:rFonts w:asciiTheme="minorHAnsi" w:eastAsiaTheme="minorEastAsia" w:hAnsiTheme="minorHAnsi" w:cstheme="minorBidi"/>
          <w:b w:val="0"/>
          <w:smallCaps w:val="0"/>
          <w:noProof/>
          <w:szCs w:val="22"/>
        </w:rPr>
      </w:pPr>
      <w:hyperlink w:anchor="_Toc85522105" w:history="1">
        <w:r w:rsidR="00482331" w:rsidRPr="00741CF8">
          <w:rPr>
            <w:rStyle w:val="Hyperlink"/>
            <w:noProof/>
          </w:rPr>
          <w:t>Figure 41: Help Desk Enterprise Search Form</w:t>
        </w:r>
        <w:r w:rsidR="00482331">
          <w:rPr>
            <w:noProof/>
            <w:webHidden/>
          </w:rPr>
          <w:tab/>
        </w:r>
        <w:r w:rsidR="00482331">
          <w:rPr>
            <w:noProof/>
            <w:webHidden/>
          </w:rPr>
          <w:fldChar w:fldCharType="begin"/>
        </w:r>
        <w:r w:rsidR="00482331">
          <w:rPr>
            <w:noProof/>
            <w:webHidden/>
          </w:rPr>
          <w:instrText xml:space="preserve"> PAGEREF _Toc85522105 \h </w:instrText>
        </w:r>
        <w:r w:rsidR="00482331">
          <w:rPr>
            <w:noProof/>
            <w:webHidden/>
          </w:rPr>
        </w:r>
        <w:r w:rsidR="00482331">
          <w:rPr>
            <w:noProof/>
            <w:webHidden/>
          </w:rPr>
          <w:fldChar w:fldCharType="separate"/>
        </w:r>
        <w:r w:rsidR="00482331">
          <w:rPr>
            <w:noProof/>
            <w:webHidden/>
          </w:rPr>
          <w:t>61</w:t>
        </w:r>
        <w:r w:rsidR="00482331">
          <w:rPr>
            <w:noProof/>
            <w:webHidden/>
          </w:rPr>
          <w:fldChar w:fldCharType="end"/>
        </w:r>
      </w:hyperlink>
    </w:p>
    <w:p w14:paraId="55555CB9" w14:textId="03A2F031" w:rsidR="00482331" w:rsidRDefault="005D4D67">
      <w:pPr>
        <w:pStyle w:val="TableofFigures"/>
        <w:rPr>
          <w:rFonts w:asciiTheme="minorHAnsi" w:eastAsiaTheme="minorEastAsia" w:hAnsiTheme="minorHAnsi" w:cstheme="minorBidi"/>
          <w:b w:val="0"/>
          <w:smallCaps w:val="0"/>
          <w:noProof/>
          <w:szCs w:val="22"/>
        </w:rPr>
      </w:pPr>
      <w:hyperlink w:anchor="_Toc85522106" w:history="1">
        <w:r w:rsidR="00482331" w:rsidRPr="00741CF8">
          <w:rPr>
            <w:rStyle w:val="Hyperlink"/>
            <w:noProof/>
          </w:rPr>
          <w:t>Figure 42: Help Desk Enterprise Search Results</w:t>
        </w:r>
        <w:r w:rsidR="00482331">
          <w:rPr>
            <w:noProof/>
            <w:webHidden/>
          </w:rPr>
          <w:tab/>
        </w:r>
        <w:r w:rsidR="00482331">
          <w:rPr>
            <w:noProof/>
            <w:webHidden/>
          </w:rPr>
          <w:fldChar w:fldCharType="begin"/>
        </w:r>
        <w:r w:rsidR="00482331">
          <w:rPr>
            <w:noProof/>
            <w:webHidden/>
          </w:rPr>
          <w:instrText xml:space="preserve"> PAGEREF _Toc85522106 \h </w:instrText>
        </w:r>
        <w:r w:rsidR="00482331">
          <w:rPr>
            <w:noProof/>
            <w:webHidden/>
          </w:rPr>
        </w:r>
        <w:r w:rsidR="00482331">
          <w:rPr>
            <w:noProof/>
            <w:webHidden/>
          </w:rPr>
          <w:fldChar w:fldCharType="separate"/>
        </w:r>
        <w:r w:rsidR="00482331">
          <w:rPr>
            <w:noProof/>
            <w:webHidden/>
          </w:rPr>
          <w:t>61</w:t>
        </w:r>
        <w:r w:rsidR="00482331">
          <w:rPr>
            <w:noProof/>
            <w:webHidden/>
          </w:rPr>
          <w:fldChar w:fldCharType="end"/>
        </w:r>
      </w:hyperlink>
    </w:p>
    <w:p w14:paraId="46D2F89A" w14:textId="48244FE4" w:rsidR="00482331" w:rsidRDefault="005D4D67">
      <w:pPr>
        <w:pStyle w:val="TableofFigures"/>
        <w:rPr>
          <w:rFonts w:asciiTheme="minorHAnsi" w:eastAsiaTheme="minorEastAsia" w:hAnsiTheme="minorHAnsi" w:cstheme="minorBidi"/>
          <w:b w:val="0"/>
          <w:smallCaps w:val="0"/>
          <w:noProof/>
          <w:szCs w:val="22"/>
        </w:rPr>
      </w:pPr>
      <w:hyperlink w:anchor="_Toc85522107" w:history="1">
        <w:r w:rsidR="00482331" w:rsidRPr="00741CF8">
          <w:rPr>
            <w:rStyle w:val="Hyperlink"/>
            <w:noProof/>
          </w:rPr>
          <w:t>Figure 43: User Details User Profile Tab</w:t>
        </w:r>
        <w:r w:rsidR="00482331">
          <w:rPr>
            <w:noProof/>
            <w:webHidden/>
          </w:rPr>
          <w:tab/>
        </w:r>
        <w:r w:rsidR="00482331">
          <w:rPr>
            <w:noProof/>
            <w:webHidden/>
          </w:rPr>
          <w:fldChar w:fldCharType="begin"/>
        </w:r>
        <w:r w:rsidR="00482331">
          <w:rPr>
            <w:noProof/>
            <w:webHidden/>
          </w:rPr>
          <w:instrText xml:space="preserve"> PAGEREF _Toc85522107 \h </w:instrText>
        </w:r>
        <w:r w:rsidR="00482331">
          <w:rPr>
            <w:noProof/>
            <w:webHidden/>
          </w:rPr>
        </w:r>
        <w:r w:rsidR="00482331">
          <w:rPr>
            <w:noProof/>
            <w:webHidden/>
          </w:rPr>
          <w:fldChar w:fldCharType="separate"/>
        </w:r>
        <w:r w:rsidR="00482331">
          <w:rPr>
            <w:noProof/>
            <w:webHidden/>
          </w:rPr>
          <w:t>62</w:t>
        </w:r>
        <w:r w:rsidR="00482331">
          <w:rPr>
            <w:noProof/>
            <w:webHidden/>
          </w:rPr>
          <w:fldChar w:fldCharType="end"/>
        </w:r>
      </w:hyperlink>
    </w:p>
    <w:p w14:paraId="26980C28" w14:textId="38F0E06B" w:rsidR="00482331" w:rsidRDefault="005D4D67">
      <w:pPr>
        <w:pStyle w:val="TableofFigures"/>
        <w:rPr>
          <w:rFonts w:asciiTheme="minorHAnsi" w:eastAsiaTheme="minorEastAsia" w:hAnsiTheme="minorHAnsi" w:cstheme="minorBidi"/>
          <w:b w:val="0"/>
          <w:smallCaps w:val="0"/>
          <w:noProof/>
          <w:szCs w:val="22"/>
        </w:rPr>
      </w:pPr>
      <w:hyperlink w:anchor="_Toc85522108" w:history="1">
        <w:r w:rsidR="00482331" w:rsidRPr="00741CF8">
          <w:rPr>
            <w:rStyle w:val="Hyperlink"/>
            <w:noProof/>
          </w:rPr>
          <w:t>Figure 44: Enterprise Search Results - Applications Tab</w:t>
        </w:r>
        <w:r w:rsidR="00482331">
          <w:rPr>
            <w:noProof/>
            <w:webHidden/>
          </w:rPr>
          <w:tab/>
        </w:r>
        <w:r w:rsidR="00482331">
          <w:rPr>
            <w:noProof/>
            <w:webHidden/>
          </w:rPr>
          <w:fldChar w:fldCharType="begin"/>
        </w:r>
        <w:r w:rsidR="00482331">
          <w:rPr>
            <w:noProof/>
            <w:webHidden/>
          </w:rPr>
          <w:instrText xml:space="preserve"> PAGEREF _Toc85522108 \h </w:instrText>
        </w:r>
        <w:r w:rsidR="00482331">
          <w:rPr>
            <w:noProof/>
            <w:webHidden/>
          </w:rPr>
        </w:r>
        <w:r w:rsidR="00482331">
          <w:rPr>
            <w:noProof/>
            <w:webHidden/>
          </w:rPr>
          <w:fldChar w:fldCharType="separate"/>
        </w:r>
        <w:r w:rsidR="00482331">
          <w:rPr>
            <w:noProof/>
            <w:webHidden/>
          </w:rPr>
          <w:t>63</w:t>
        </w:r>
        <w:r w:rsidR="00482331">
          <w:rPr>
            <w:noProof/>
            <w:webHidden/>
          </w:rPr>
          <w:fldChar w:fldCharType="end"/>
        </w:r>
      </w:hyperlink>
    </w:p>
    <w:p w14:paraId="321716B3" w14:textId="7FACD5BD" w:rsidR="00482331" w:rsidRDefault="005D4D67">
      <w:pPr>
        <w:pStyle w:val="TableofFigures"/>
        <w:rPr>
          <w:rFonts w:asciiTheme="minorHAnsi" w:eastAsiaTheme="minorEastAsia" w:hAnsiTheme="minorHAnsi" w:cstheme="minorBidi"/>
          <w:b w:val="0"/>
          <w:smallCaps w:val="0"/>
          <w:noProof/>
          <w:szCs w:val="22"/>
        </w:rPr>
      </w:pPr>
      <w:hyperlink w:anchor="_Toc85522109" w:history="1">
        <w:r w:rsidR="00482331" w:rsidRPr="00741CF8">
          <w:rPr>
            <w:rStyle w:val="Hyperlink"/>
            <w:noProof/>
          </w:rPr>
          <w:t>Figure 45: Application Search Results - Applications Tab</w:t>
        </w:r>
        <w:r w:rsidR="00482331">
          <w:rPr>
            <w:noProof/>
            <w:webHidden/>
          </w:rPr>
          <w:tab/>
        </w:r>
        <w:r w:rsidR="00482331">
          <w:rPr>
            <w:noProof/>
            <w:webHidden/>
          </w:rPr>
          <w:fldChar w:fldCharType="begin"/>
        </w:r>
        <w:r w:rsidR="00482331">
          <w:rPr>
            <w:noProof/>
            <w:webHidden/>
          </w:rPr>
          <w:instrText xml:space="preserve"> PAGEREF _Toc85522109 \h </w:instrText>
        </w:r>
        <w:r w:rsidR="00482331">
          <w:rPr>
            <w:noProof/>
            <w:webHidden/>
          </w:rPr>
        </w:r>
        <w:r w:rsidR="00482331">
          <w:rPr>
            <w:noProof/>
            <w:webHidden/>
          </w:rPr>
          <w:fldChar w:fldCharType="separate"/>
        </w:r>
        <w:r w:rsidR="00482331">
          <w:rPr>
            <w:noProof/>
            <w:webHidden/>
          </w:rPr>
          <w:t>63</w:t>
        </w:r>
        <w:r w:rsidR="00482331">
          <w:rPr>
            <w:noProof/>
            <w:webHidden/>
          </w:rPr>
          <w:fldChar w:fldCharType="end"/>
        </w:r>
      </w:hyperlink>
    </w:p>
    <w:p w14:paraId="3ACEA566" w14:textId="0764E6B2" w:rsidR="00482331" w:rsidRDefault="005D4D67">
      <w:pPr>
        <w:pStyle w:val="TableofFigures"/>
        <w:rPr>
          <w:rFonts w:asciiTheme="minorHAnsi" w:eastAsiaTheme="minorEastAsia" w:hAnsiTheme="minorHAnsi" w:cstheme="minorBidi"/>
          <w:b w:val="0"/>
          <w:smallCaps w:val="0"/>
          <w:noProof/>
          <w:szCs w:val="22"/>
        </w:rPr>
      </w:pPr>
      <w:hyperlink w:anchor="_Toc85522110" w:history="1">
        <w:r w:rsidR="00482331" w:rsidRPr="00741CF8">
          <w:rPr>
            <w:rStyle w:val="Hyperlink"/>
            <w:noProof/>
          </w:rPr>
          <w:t>Figure 46: Application Search Results</w:t>
        </w:r>
        <w:r w:rsidR="00482331">
          <w:rPr>
            <w:noProof/>
            <w:webHidden/>
          </w:rPr>
          <w:tab/>
        </w:r>
        <w:r w:rsidR="00482331">
          <w:rPr>
            <w:noProof/>
            <w:webHidden/>
          </w:rPr>
          <w:fldChar w:fldCharType="begin"/>
        </w:r>
        <w:r w:rsidR="00482331">
          <w:rPr>
            <w:noProof/>
            <w:webHidden/>
          </w:rPr>
          <w:instrText xml:space="preserve"> PAGEREF _Toc85522110 \h </w:instrText>
        </w:r>
        <w:r w:rsidR="00482331">
          <w:rPr>
            <w:noProof/>
            <w:webHidden/>
          </w:rPr>
        </w:r>
        <w:r w:rsidR="00482331">
          <w:rPr>
            <w:noProof/>
            <w:webHidden/>
          </w:rPr>
          <w:fldChar w:fldCharType="separate"/>
        </w:r>
        <w:r w:rsidR="00482331">
          <w:rPr>
            <w:noProof/>
            <w:webHidden/>
          </w:rPr>
          <w:t>64</w:t>
        </w:r>
        <w:r w:rsidR="00482331">
          <w:rPr>
            <w:noProof/>
            <w:webHidden/>
          </w:rPr>
          <w:fldChar w:fldCharType="end"/>
        </w:r>
      </w:hyperlink>
    </w:p>
    <w:p w14:paraId="24AC01C3" w14:textId="537AB4F5" w:rsidR="00482331" w:rsidRDefault="005D4D67">
      <w:pPr>
        <w:pStyle w:val="TableofFigures"/>
        <w:rPr>
          <w:rFonts w:asciiTheme="minorHAnsi" w:eastAsiaTheme="minorEastAsia" w:hAnsiTheme="minorHAnsi" w:cstheme="minorBidi"/>
          <w:b w:val="0"/>
          <w:smallCaps w:val="0"/>
          <w:noProof/>
          <w:szCs w:val="22"/>
        </w:rPr>
      </w:pPr>
      <w:hyperlink w:anchor="_Toc85522111" w:history="1">
        <w:r w:rsidR="00482331" w:rsidRPr="00741CF8">
          <w:rPr>
            <w:rStyle w:val="Hyperlink"/>
            <w:noProof/>
          </w:rPr>
          <w:t>Figure 47: User Details Applications Tab</w:t>
        </w:r>
        <w:r w:rsidR="00482331">
          <w:rPr>
            <w:noProof/>
            <w:webHidden/>
          </w:rPr>
          <w:tab/>
        </w:r>
        <w:r w:rsidR="00482331">
          <w:rPr>
            <w:noProof/>
            <w:webHidden/>
          </w:rPr>
          <w:fldChar w:fldCharType="begin"/>
        </w:r>
        <w:r w:rsidR="00482331">
          <w:rPr>
            <w:noProof/>
            <w:webHidden/>
          </w:rPr>
          <w:instrText xml:space="preserve"> PAGEREF _Toc85522111 \h </w:instrText>
        </w:r>
        <w:r w:rsidR="00482331">
          <w:rPr>
            <w:noProof/>
            <w:webHidden/>
          </w:rPr>
        </w:r>
        <w:r w:rsidR="00482331">
          <w:rPr>
            <w:noProof/>
            <w:webHidden/>
          </w:rPr>
          <w:fldChar w:fldCharType="separate"/>
        </w:r>
        <w:r w:rsidR="00482331">
          <w:rPr>
            <w:noProof/>
            <w:webHidden/>
          </w:rPr>
          <w:t>65</w:t>
        </w:r>
        <w:r w:rsidR="00482331">
          <w:rPr>
            <w:noProof/>
            <w:webHidden/>
          </w:rPr>
          <w:fldChar w:fldCharType="end"/>
        </w:r>
      </w:hyperlink>
    </w:p>
    <w:p w14:paraId="75CC6928" w14:textId="2827B19A" w:rsidR="00482331" w:rsidRDefault="005D4D67">
      <w:pPr>
        <w:pStyle w:val="TableofFigures"/>
        <w:rPr>
          <w:rFonts w:asciiTheme="minorHAnsi" w:eastAsiaTheme="minorEastAsia" w:hAnsiTheme="minorHAnsi" w:cstheme="minorBidi"/>
          <w:b w:val="0"/>
          <w:smallCaps w:val="0"/>
          <w:noProof/>
          <w:szCs w:val="22"/>
        </w:rPr>
      </w:pPr>
      <w:hyperlink w:anchor="_Toc85522112" w:history="1">
        <w:r w:rsidR="00482331" w:rsidRPr="00741CF8">
          <w:rPr>
            <w:rStyle w:val="Hyperlink"/>
            <w:noProof/>
          </w:rPr>
          <w:t>Figure 48: List of User’s Roles / Attributes</w:t>
        </w:r>
        <w:r w:rsidR="00482331">
          <w:rPr>
            <w:noProof/>
            <w:webHidden/>
          </w:rPr>
          <w:tab/>
        </w:r>
        <w:r w:rsidR="00482331">
          <w:rPr>
            <w:noProof/>
            <w:webHidden/>
          </w:rPr>
          <w:fldChar w:fldCharType="begin"/>
        </w:r>
        <w:r w:rsidR="00482331">
          <w:rPr>
            <w:noProof/>
            <w:webHidden/>
          </w:rPr>
          <w:instrText xml:space="preserve"> PAGEREF _Toc85522112 \h </w:instrText>
        </w:r>
        <w:r w:rsidR="00482331">
          <w:rPr>
            <w:noProof/>
            <w:webHidden/>
          </w:rPr>
        </w:r>
        <w:r w:rsidR="00482331">
          <w:rPr>
            <w:noProof/>
            <w:webHidden/>
          </w:rPr>
          <w:fldChar w:fldCharType="separate"/>
        </w:r>
        <w:r w:rsidR="00482331">
          <w:rPr>
            <w:noProof/>
            <w:webHidden/>
          </w:rPr>
          <w:t>67</w:t>
        </w:r>
        <w:r w:rsidR="00482331">
          <w:rPr>
            <w:noProof/>
            <w:webHidden/>
          </w:rPr>
          <w:fldChar w:fldCharType="end"/>
        </w:r>
      </w:hyperlink>
    </w:p>
    <w:p w14:paraId="3DEB2322" w14:textId="594B7757" w:rsidR="00482331" w:rsidRDefault="005D4D67">
      <w:pPr>
        <w:pStyle w:val="TableofFigures"/>
        <w:rPr>
          <w:rFonts w:asciiTheme="minorHAnsi" w:eastAsiaTheme="minorEastAsia" w:hAnsiTheme="minorHAnsi" w:cstheme="minorBidi"/>
          <w:b w:val="0"/>
          <w:smallCaps w:val="0"/>
          <w:noProof/>
          <w:szCs w:val="22"/>
        </w:rPr>
      </w:pPr>
      <w:hyperlink w:anchor="_Toc85522113" w:history="1">
        <w:r w:rsidR="00482331" w:rsidRPr="00741CF8">
          <w:rPr>
            <w:rStyle w:val="Hyperlink"/>
            <w:noProof/>
          </w:rPr>
          <w:t>Figure 49: User Details Pending Requests Tab</w:t>
        </w:r>
        <w:r w:rsidR="00482331">
          <w:rPr>
            <w:noProof/>
            <w:webHidden/>
          </w:rPr>
          <w:tab/>
        </w:r>
        <w:r w:rsidR="00482331">
          <w:rPr>
            <w:noProof/>
            <w:webHidden/>
          </w:rPr>
          <w:fldChar w:fldCharType="begin"/>
        </w:r>
        <w:r w:rsidR="00482331">
          <w:rPr>
            <w:noProof/>
            <w:webHidden/>
          </w:rPr>
          <w:instrText xml:space="preserve"> PAGEREF _Toc85522113 \h </w:instrText>
        </w:r>
        <w:r w:rsidR="00482331">
          <w:rPr>
            <w:noProof/>
            <w:webHidden/>
          </w:rPr>
        </w:r>
        <w:r w:rsidR="00482331">
          <w:rPr>
            <w:noProof/>
            <w:webHidden/>
          </w:rPr>
          <w:fldChar w:fldCharType="separate"/>
        </w:r>
        <w:r w:rsidR="00482331">
          <w:rPr>
            <w:noProof/>
            <w:webHidden/>
          </w:rPr>
          <w:t>69</w:t>
        </w:r>
        <w:r w:rsidR="00482331">
          <w:rPr>
            <w:noProof/>
            <w:webHidden/>
          </w:rPr>
          <w:fldChar w:fldCharType="end"/>
        </w:r>
      </w:hyperlink>
    </w:p>
    <w:p w14:paraId="00AFB615" w14:textId="6C7BB73E" w:rsidR="00482331" w:rsidRDefault="005D4D67">
      <w:pPr>
        <w:pStyle w:val="TableofFigures"/>
        <w:rPr>
          <w:rFonts w:asciiTheme="minorHAnsi" w:eastAsiaTheme="minorEastAsia" w:hAnsiTheme="minorHAnsi" w:cstheme="minorBidi"/>
          <w:b w:val="0"/>
          <w:smallCaps w:val="0"/>
          <w:noProof/>
          <w:szCs w:val="22"/>
        </w:rPr>
      </w:pPr>
      <w:hyperlink w:anchor="_Toc85522114" w:history="1">
        <w:r w:rsidR="00482331" w:rsidRPr="00741CF8">
          <w:rPr>
            <w:rStyle w:val="Hyperlink"/>
            <w:noProof/>
          </w:rPr>
          <w:t>Figure 50: User Details MFA Device Summary</w:t>
        </w:r>
        <w:r w:rsidR="00482331">
          <w:rPr>
            <w:noProof/>
            <w:webHidden/>
          </w:rPr>
          <w:tab/>
        </w:r>
        <w:r w:rsidR="00482331">
          <w:rPr>
            <w:noProof/>
            <w:webHidden/>
          </w:rPr>
          <w:fldChar w:fldCharType="begin"/>
        </w:r>
        <w:r w:rsidR="00482331">
          <w:rPr>
            <w:noProof/>
            <w:webHidden/>
          </w:rPr>
          <w:instrText xml:space="preserve"> PAGEREF _Toc85522114 \h </w:instrText>
        </w:r>
        <w:r w:rsidR="00482331">
          <w:rPr>
            <w:noProof/>
            <w:webHidden/>
          </w:rPr>
        </w:r>
        <w:r w:rsidR="00482331">
          <w:rPr>
            <w:noProof/>
            <w:webHidden/>
          </w:rPr>
          <w:fldChar w:fldCharType="separate"/>
        </w:r>
        <w:r w:rsidR="00482331">
          <w:rPr>
            <w:noProof/>
            <w:webHidden/>
          </w:rPr>
          <w:t>70</w:t>
        </w:r>
        <w:r w:rsidR="00482331">
          <w:rPr>
            <w:noProof/>
            <w:webHidden/>
          </w:rPr>
          <w:fldChar w:fldCharType="end"/>
        </w:r>
      </w:hyperlink>
    </w:p>
    <w:p w14:paraId="6FE8F83A" w14:textId="41A87016" w:rsidR="00482331" w:rsidRDefault="005D4D67">
      <w:pPr>
        <w:pStyle w:val="TableofFigures"/>
        <w:rPr>
          <w:rFonts w:asciiTheme="minorHAnsi" w:eastAsiaTheme="minorEastAsia" w:hAnsiTheme="minorHAnsi" w:cstheme="minorBidi"/>
          <w:b w:val="0"/>
          <w:smallCaps w:val="0"/>
          <w:noProof/>
          <w:szCs w:val="22"/>
        </w:rPr>
      </w:pPr>
      <w:hyperlink w:anchor="_Toc85522115" w:history="1">
        <w:r w:rsidR="00482331" w:rsidRPr="00741CF8">
          <w:rPr>
            <w:rStyle w:val="Hyperlink"/>
            <w:noProof/>
          </w:rPr>
          <w:t>Figure 51: Help Desk User Audit Search Form</w:t>
        </w:r>
        <w:r w:rsidR="00482331">
          <w:rPr>
            <w:noProof/>
            <w:webHidden/>
          </w:rPr>
          <w:tab/>
        </w:r>
        <w:r w:rsidR="00482331">
          <w:rPr>
            <w:noProof/>
            <w:webHidden/>
          </w:rPr>
          <w:fldChar w:fldCharType="begin"/>
        </w:r>
        <w:r w:rsidR="00482331">
          <w:rPr>
            <w:noProof/>
            <w:webHidden/>
          </w:rPr>
          <w:instrText xml:space="preserve"> PAGEREF _Toc85522115 \h </w:instrText>
        </w:r>
        <w:r w:rsidR="00482331">
          <w:rPr>
            <w:noProof/>
            <w:webHidden/>
          </w:rPr>
        </w:r>
        <w:r w:rsidR="00482331">
          <w:rPr>
            <w:noProof/>
            <w:webHidden/>
          </w:rPr>
          <w:fldChar w:fldCharType="separate"/>
        </w:r>
        <w:r w:rsidR="00482331">
          <w:rPr>
            <w:noProof/>
            <w:webHidden/>
          </w:rPr>
          <w:t>76</w:t>
        </w:r>
        <w:r w:rsidR="00482331">
          <w:rPr>
            <w:noProof/>
            <w:webHidden/>
          </w:rPr>
          <w:fldChar w:fldCharType="end"/>
        </w:r>
      </w:hyperlink>
    </w:p>
    <w:p w14:paraId="5787B68A" w14:textId="46446763" w:rsidR="00482331" w:rsidRDefault="005D4D67">
      <w:pPr>
        <w:pStyle w:val="TableofFigures"/>
        <w:rPr>
          <w:rFonts w:asciiTheme="minorHAnsi" w:eastAsiaTheme="minorEastAsia" w:hAnsiTheme="minorHAnsi" w:cstheme="minorBidi"/>
          <w:b w:val="0"/>
          <w:smallCaps w:val="0"/>
          <w:noProof/>
          <w:szCs w:val="22"/>
        </w:rPr>
      </w:pPr>
      <w:hyperlink w:anchor="_Toc85522116" w:history="1">
        <w:r w:rsidR="00482331" w:rsidRPr="00741CF8">
          <w:rPr>
            <w:rStyle w:val="Hyperlink"/>
            <w:noProof/>
          </w:rPr>
          <w:t>Figure 52: User Audit Report - User Profile Events</w:t>
        </w:r>
        <w:r w:rsidR="00482331">
          <w:rPr>
            <w:noProof/>
            <w:webHidden/>
          </w:rPr>
          <w:tab/>
        </w:r>
        <w:r w:rsidR="00482331">
          <w:rPr>
            <w:noProof/>
            <w:webHidden/>
          </w:rPr>
          <w:fldChar w:fldCharType="begin"/>
        </w:r>
        <w:r w:rsidR="00482331">
          <w:rPr>
            <w:noProof/>
            <w:webHidden/>
          </w:rPr>
          <w:instrText xml:space="preserve"> PAGEREF _Toc85522116 \h </w:instrText>
        </w:r>
        <w:r w:rsidR="00482331">
          <w:rPr>
            <w:noProof/>
            <w:webHidden/>
          </w:rPr>
        </w:r>
        <w:r w:rsidR="00482331">
          <w:rPr>
            <w:noProof/>
            <w:webHidden/>
          </w:rPr>
          <w:fldChar w:fldCharType="separate"/>
        </w:r>
        <w:r w:rsidR="00482331">
          <w:rPr>
            <w:noProof/>
            <w:webHidden/>
          </w:rPr>
          <w:t>77</w:t>
        </w:r>
        <w:r w:rsidR="00482331">
          <w:rPr>
            <w:noProof/>
            <w:webHidden/>
          </w:rPr>
          <w:fldChar w:fldCharType="end"/>
        </w:r>
      </w:hyperlink>
    </w:p>
    <w:p w14:paraId="0C72C00D" w14:textId="028647BA" w:rsidR="00482331" w:rsidRDefault="005D4D67">
      <w:pPr>
        <w:pStyle w:val="TableofFigures"/>
        <w:rPr>
          <w:rFonts w:asciiTheme="minorHAnsi" w:eastAsiaTheme="minorEastAsia" w:hAnsiTheme="minorHAnsi" w:cstheme="minorBidi"/>
          <w:b w:val="0"/>
          <w:smallCaps w:val="0"/>
          <w:noProof/>
          <w:szCs w:val="22"/>
        </w:rPr>
      </w:pPr>
      <w:hyperlink w:anchor="_Toc85522117" w:history="1">
        <w:r w:rsidR="00482331" w:rsidRPr="00741CF8">
          <w:rPr>
            <w:rStyle w:val="Hyperlink"/>
            <w:noProof/>
          </w:rPr>
          <w:t>Figure 53: User Audit Report - User Authentication Events</w:t>
        </w:r>
        <w:r w:rsidR="00482331">
          <w:rPr>
            <w:noProof/>
            <w:webHidden/>
          </w:rPr>
          <w:tab/>
        </w:r>
        <w:r w:rsidR="00482331">
          <w:rPr>
            <w:noProof/>
            <w:webHidden/>
          </w:rPr>
          <w:fldChar w:fldCharType="begin"/>
        </w:r>
        <w:r w:rsidR="00482331">
          <w:rPr>
            <w:noProof/>
            <w:webHidden/>
          </w:rPr>
          <w:instrText xml:space="preserve"> PAGEREF _Toc85522117 \h </w:instrText>
        </w:r>
        <w:r w:rsidR="00482331">
          <w:rPr>
            <w:noProof/>
            <w:webHidden/>
          </w:rPr>
        </w:r>
        <w:r w:rsidR="00482331">
          <w:rPr>
            <w:noProof/>
            <w:webHidden/>
          </w:rPr>
          <w:fldChar w:fldCharType="separate"/>
        </w:r>
        <w:r w:rsidR="00482331">
          <w:rPr>
            <w:noProof/>
            <w:webHidden/>
          </w:rPr>
          <w:t>77</w:t>
        </w:r>
        <w:r w:rsidR="00482331">
          <w:rPr>
            <w:noProof/>
            <w:webHidden/>
          </w:rPr>
          <w:fldChar w:fldCharType="end"/>
        </w:r>
      </w:hyperlink>
    </w:p>
    <w:p w14:paraId="293E6620" w14:textId="69351FF6" w:rsidR="00482331" w:rsidRDefault="005D4D67">
      <w:pPr>
        <w:pStyle w:val="TableofFigures"/>
        <w:rPr>
          <w:rFonts w:asciiTheme="minorHAnsi" w:eastAsiaTheme="minorEastAsia" w:hAnsiTheme="minorHAnsi" w:cstheme="minorBidi"/>
          <w:b w:val="0"/>
          <w:smallCaps w:val="0"/>
          <w:noProof/>
          <w:szCs w:val="22"/>
        </w:rPr>
      </w:pPr>
      <w:hyperlink w:anchor="_Toc85522118" w:history="1">
        <w:r w:rsidR="00482331" w:rsidRPr="00741CF8">
          <w:rPr>
            <w:rStyle w:val="Hyperlink"/>
            <w:noProof/>
          </w:rPr>
          <w:t>Figure 54: User Audit Report - User Access Events</w:t>
        </w:r>
        <w:r w:rsidR="00482331">
          <w:rPr>
            <w:noProof/>
            <w:webHidden/>
          </w:rPr>
          <w:tab/>
        </w:r>
        <w:r w:rsidR="00482331">
          <w:rPr>
            <w:noProof/>
            <w:webHidden/>
          </w:rPr>
          <w:fldChar w:fldCharType="begin"/>
        </w:r>
        <w:r w:rsidR="00482331">
          <w:rPr>
            <w:noProof/>
            <w:webHidden/>
          </w:rPr>
          <w:instrText xml:space="preserve"> PAGEREF _Toc85522118 \h </w:instrText>
        </w:r>
        <w:r w:rsidR="00482331">
          <w:rPr>
            <w:noProof/>
            <w:webHidden/>
          </w:rPr>
        </w:r>
        <w:r w:rsidR="00482331">
          <w:rPr>
            <w:noProof/>
            <w:webHidden/>
          </w:rPr>
          <w:fldChar w:fldCharType="separate"/>
        </w:r>
        <w:r w:rsidR="00482331">
          <w:rPr>
            <w:noProof/>
            <w:webHidden/>
          </w:rPr>
          <w:t>77</w:t>
        </w:r>
        <w:r w:rsidR="00482331">
          <w:rPr>
            <w:noProof/>
            <w:webHidden/>
          </w:rPr>
          <w:fldChar w:fldCharType="end"/>
        </w:r>
      </w:hyperlink>
    </w:p>
    <w:p w14:paraId="59E0A454" w14:textId="6E1B18CF" w:rsidR="00482331" w:rsidRDefault="005D4D67">
      <w:pPr>
        <w:pStyle w:val="TableofFigures"/>
        <w:rPr>
          <w:rFonts w:asciiTheme="minorHAnsi" w:eastAsiaTheme="minorEastAsia" w:hAnsiTheme="minorHAnsi" w:cstheme="minorBidi"/>
          <w:b w:val="0"/>
          <w:smallCaps w:val="0"/>
          <w:noProof/>
          <w:szCs w:val="22"/>
        </w:rPr>
      </w:pPr>
      <w:hyperlink w:anchor="_Toc85522119" w:history="1">
        <w:r w:rsidR="00482331" w:rsidRPr="00741CF8">
          <w:rPr>
            <w:rStyle w:val="Hyperlink"/>
            <w:noProof/>
          </w:rPr>
          <w:t>Figure 55: Help Desk Role Request Audit Search Form</w:t>
        </w:r>
        <w:r w:rsidR="00482331">
          <w:rPr>
            <w:noProof/>
            <w:webHidden/>
          </w:rPr>
          <w:tab/>
        </w:r>
        <w:r w:rsidR="00482331">
          <w:rPr>
            <w:noProof/>
            <w:webHidden/>
          </w:rPr>
          <w:fldChar w:fldCharType="begin"/>
        </w:r>
        <w:r w:rsidR="00482331">
          <w:rPr>
            <w:noProof/>
            <w:webHidden/>
          </w:rPr>
          <w:instrText xml:space="preserve"> PAGEREF _Toc85522119 \h </w:instrText>
        </w:r>
        <w:r w:rsidR="00482331">
          <w:rPr>
            <w:noProof/>
            <w:webHidden/>
          </w:rPr>
        </w:r>
        <w:r w:rsidR="00482331">
          <w:rPr>
            <w:noProof/>
            <w:webHidden/>
          </w:rPr>
          <w:fldChar w:fldCharType="separate"/>
        </w:r>
        <w:r w:rsidR="00482331">
          <w:rPr>
            <w:noProof/>
            <w:webHidden/>
          </w:rPr>
          <w:t>78</w:t>
        </w:r>
        <w:r w:rsidR="00482331">
          <w:rPr>
            <w:noProof/>
            <w:webHidden/>
          </w:rPr>
          <w:fldChar w:fldCharType="end"/>
        </w:r>
      </w:hyperlink>
    </w:p>
    <w:p w14:paraId="1A0D0807" w14:textId="38FB0C2D" w:rsidR="00482331" w:rsidRDefault="005D4D67">
      <w:pPr>
        <w:pStyle w:val="TableofFigures"/>
        <w:rPr>
          <w:rFonts w:asciiTheme="minorHAnsi" w:eastAsiaTheme="minorEastAsia" w:hAnsiTheme="minorHAnsi" w:cstheme="minorBidi"/>
          <w:b w:val="0"/>
          <w:smallCaps w:val="0"/>
          <w:noProof/>
          <w:szCs w:val="22"/>
        </w:rPr>
      </w:pPr>
      <w:hyperlink w:anchor="_Toc85522120" w:history="1">
        <w:r w:rsidR="00482331" w:rsidRPr="00741CF8">
          <w:rPr>
            <w:rStyle w:val="Hyperlink"/>
            <w:noProof/>
          </w:rPr>
          <w:t>Figure 56: Role Request Audit Report</w:t>
        </w:r>
        <w:r w:rsidR="00482331">
          <w:rPr>
            <w:noProof/>
            <w:webHidden/>
          </w:rPr>
          <w:tab/>
        </w:r>
        <w:r w:rsidR="00482331">
          <w:rPr>
            <w:noProof/>
            <w:webHidden/>
          </w:rPr>
          <w:fldChar w:fldCharType="begin"/>
        </w:r>
        <w:r w:rsidR="00482331">
          <w:rPr>
            <w:noProof/>
            <w:webHidden/>
          </w:rPr>
          <w:instrText xml:space="preserve"> PAGEREF _Toc85522120 \h </w:instrText>
        </w:r>
        <w:r w:rsidR="00482331">
          <w:rPr>
            <w:noProof/>
            <w:webHidden/>
          </w:rPr>
        </w:r>
        <w:r w:rsidR="00482331">
          <w:rPr>
            <w:noProof/>
            <w:webHidden/>
          </w:rPr>
          <w:fldChar w:fldCharType="separate"/>
        </w:r>
        <w:r w:rsidR="00482331">
          <w:rPr>
            <w:noProof/>
            <w:webHidden/>
          </w:rPr>
          <w:t>79</w:t>
        </w:r>
        <w:r w:rsidR="00482331">
          <w:rPr>
            <w:noProof/>
            <w:webHidden/>
          </w:rPr>
          <w:fldChar w:fldCharType="end"/>
        </w:r>
      </w:hyperlink>
    </w:p>
    <w:p w14:paraId="00F9C266" w14:textId="56CFF4A9" w:rsidR="00482331" w:rsidRDefault="005D4D67">
      <w:pPr>
        <w:pStyle w:val="TableofFigures"/>
        <w:rPr>
          <w:rFonts w:asciiTheme="minorHAnsi" w:eastAsiaTheme="minorEastAsia" w:hAnsiTheme="minorHAnsi" w:cstheme="minorBidi"/>
          <w:b w:val="0"/>
          <w:smallCaps w:val="0"/>
          <w:noProof/>
          <w:szCs w:val="22"/>
        </w:rPr>
      </w:pPr>
      <w:hyperlink w:anchor="_Toc85522121" w:history="1">
        <w:r w:rsidR="00482331" w:rsidRPr="00741CF8">
          <w:rPr>
            <w:rStyle w:val="Hyperlink"/>
            <w:noProof/>
          </w:rPr>
          <w:t>Figure 57: YubiKey Personalization Tool Startup Window</w:t>
        </w:r>
        <w:r w:rsidR="00482331">
          <w:rPr>
            <w:noProof/>
            <w:webHidden/>
          </w:rPr>
          <w:tab/>
        </w:r>
        <w:r w:rsidR="00482331">
          <w:rPr>
            <w:noProof/>
            <w:webHidden/>
          </w:rPr>
          <w:fldChar w:fldCharType="begin"/>
        </w:r>
        <w:r w:rsidR="00482331">
          <w:rPr>
            <w:noProof/>
            <w:webHidden/>
          </w:rPr>
          <w:instrText xml:space="preserve"> PAGEREF _Toc85522121 \h </w:instrText>
        </w:r>
        <w:r w:rsidR="00482331">
          <w:rPr>
            <w:noProof/>
            <w:webHidden/>
          </w:rPr>
        </w:r>
        <w:r w:rsidR="00482331">
          <w:rPr>
            <w:noProof/>
            <w:webHidden/>
          </w:rPr>
          <w:fldChar w:fldCharType="separate"/>
        </w:r>
        <w:r w:rsidR="00482331">
          <w:rPr>
            <w:noProof/>
            <w:webHidden/>
          </w:rPr>
          <w:t>81</w:t>
        </w:r>
        <w:r w:rsidR="00482331">
          <w:rPr>
            <w:noProof/>
            <w:webHidden/>
          </w:rPr>
          <w:fldChar w:fldCharType="end"/>
        </w:r>
      </w:hyperlink>
    </w:p>
    <w:p w14:paraId="08A36BF8" w14:textId="3FC61BD7" w:rsidR="00482331" w:rsidRDefault="005D4D67">
      <w:pPr>
        <w:pStyle w:val="TableofFigures"/>
        <w:rPr>
          <w:rFonts w:asciiTheme="minorHAnsi" w:eastAsiaTheme="minorEastAsia" w:hAnsiTheme="minorHAnsi" w:cstheme="minorBidi"/>
          <w:b w:val="0"/>
          <w:smallCaps w:val="0"/>
          <w:noProof/>
          <w:szCs w:val="22"/>
        </w:rPr>
      </w:pPr>
      <w:hyperlink w:anchor="_Toc85522122" w:history="1">
        <w:r w:rsidR="00482331" w:rsidRPr="00741CF8">
          <w:rPr>
            <w:rStyle w:val="Hyperlink"/>
            <w:noProof/>
          </w:rPr>
          <w:t>Figure 58: YubiKey Personalization Tool - Device Present</w:t>
        </w:r>
        <w:r w:rsidR="00482331">
          <w:rPr>
            <w:noProof/>
            <w:webHidden/>
          </w:rPr>
          <w:tab/>
        </w:r>
        <w:r w:rsidR="00482331">
          <w:rPr>
            <w:noProof/>
            <w:webHidden/>
          </w:rPr>
          <w:fldChar w:fldCharType="begin"/>
        </w:r>
        <w:r w:rsidR="00482331">
          <w:rPr>
            <w:noProof/>
            <w:webHidden/>
          </w:rPr>
          <w:instrText xml:space="preserve"> PAGEREF _Toc85522122 \h </w:instrText>
        </w:r>
        <w:r w:rsidR="00482331">
          <w:rPr>
            <w:noProof/>
            <w:webHidden/>
          </w:rPr>
        </w:r>
        <w:r w:rsidR="00482331">
          <w:rPr>
            <w:noProof/>
            <w:webHidden/>
          </w:rPr>
          <w:fldChar w:fldCharType="separate"/>
        </w:r>
        <w:r w:rsidR="00482331">
          <w:rPr>
            <w:noProof/>
            <w:webHidden/>
          </w:rPr>
          <w:t>81</w:t>
        </w:r>
        <w:r w:rsidR="00482331">
          <w:rPr>
            <w:noProof/>
            <w:webHidden/>
          </w:rPr>
          <w:fldChar w:fldCharType="end"/>
        </w:r>
      </w:hyperlink>
    </w:p>
    <w:p w14:paraId="0071C352" w14:textId="154CB73B" w:rsidR="00482331" w:rsidRDefault="005D4D67">
      <w:pPr>
        <w:pStyle w:val="TableofFigures"/>
        <w:rPr>
          <w:rFonts w:asciiTheme="minorHAnsi" w:eastAsiaTheme="minorEastAsia" w:hAnsiTheme="minorHAnsi" w:cstheme="minorBidi"/>
          <w:b w:val="0"/>
          <w:smallCaps w:val="0"/>
          <w:noProof/>
          <w:szCs w:val="22"/>
        </w:rPr>
      </w:pPr>
      <w:hyperlink w:anchor="_Toc85522123" w:history="1">
        <w:r w:rsidR="00482331" w:rsidRPr="00741CF8">
          <w:rPr>
            <w:rStyle w:val="Hyperlink"/>
            <w:noProof/>
          </w:rPr>
          <w:t>Figure 59: YubiKey Personalization Tool - Settings Tab</w:t>
        </w:r>
        <w:r w:rsidR="00482331">
          <w:rPr>
            <w:noProof/>
            <w:webHidden/>
          </w:rPr>
          <w:tab/>
        </w:r>
        <w:r w:rsidR="00482331">
          <w:rPr>
            <w:noProof/>
            <w:webHidden/>
          </w:rPr>
          <w:fldChar w:fldCharType="begin"/>
        </w:r>
        <w:r w:rsidR="00482331">
          <w:rPr>
            <w:noProof/>
            <w:webHidden/>
          </w:rPr>
          <w:instrText xml:space="preserve"> PAGEREF _Toc85522123 \h </w:instrText>
        </w:r>
        <w:r w:rsidR="00482331">
          <w:rPr>
            <w:noProof/>
            <w:webHidden/>
          </w:rPr>
        </w:r>
        <w:r w:rsidR="00482331">
          <w:rPr>
            <w:noProof/>
            <w:webHidden/>
          </w:rPr>
          <w:fldChar w:fldCharType="separate"/>
        </w:r>
        <w:r w:rsidR="00482331">
          <w:rPr>
            <w:noProof/>
            <w:webHidden/>
          </w:rPr>
          <w:t>82</w:t>
        </w:r>
        <w:r w:rsidR="00482331">
          <w:rPr>
            <w:noProof/>
            <w:webHidden/>
          </w:rPr>
          <w:fldChar w:fldCharType="end"/>
        </w:r>
      </w:hyperlink>
    </w:p>
    <w:p w14:paraId="275EBE93" w14:textId="25300EDA" w:rsidR="00482331" w:rsidRDefault="005D4D67">
      <w:pPr>
        <w:pStyle w:val="TableofFigures"/>
        <w:rPr>
          <w:rFonts w:asciiTheme="minorHAnsi" w:eastAsiaTheme="minorEastAsia" w:hAnsiTheme="minorHAnsi" w:cstheme="minorBidi"/>
          <w:b w:val="0"/>
          <w:smallCaps w:val="0"/>
          <w:noProof/>
          <w:szCs w:val="22"/>
        </w:rPr>
      </w:pPr>
      <w:hyperlink w:anchor="_Toc85522124" w:history="1">
        <w:r w:rsidR="00482331" w:rsidRPr="00741CF8">
          <w:rPr>
            <w:rStyle w:val="Hyperlink"/>
            <w:noProof/>
          </w:rPr>
          <w:t>Figure 60: YubiKey Personalization Tool - Yubico OTP Tab</w:t>
        </w:r>
        <w:r w:rsidR="00482331">
          <w:rPr>
            <w:noProof/>
            <w:webHidden/>
          </w:rPr>
          <w:tab/>
        </w:r>
        <w:r w:rsidR="00482331">
          <w:rPr>
            <w:noProof/>
            <w:webHidden/>
          </w:rPr>
          <w:fldChar w:fldCharType="begin"/>
        </w:r>
        <w:r w:rsidR="00482331">
          <w:rPr>
            <w:noProof/>
            <w:webHidden/>
          </w:rPr>
          <w:instrText xml:space="preserve"> PAGEREF _Toc85522124 \h </w:instrText>
        </w:r>
        <w:r w:rsidR="00482331">
          <w:rPr>
            <w:noProof/>
            <w:webHidden/>
          </w:rPr>
        </w:r>
        <w:r w:rsidR="00482331">
          <w:rPr>
            <w:noProof/>
            <w:webHidden/>
          </w:rPr>
          <w:fldChar w:fldCharType="separate"/>
        </w:r>
        <w:r w:rsidR="00482331">
          <w:rPr>
            <w:noProof/>
            <w:webHidden/>
          </w:rPr>
          <w:t>82</w:t>
        </w:r>
        <w:r w:rsidR="00482331">
          <w:rPr>
            <w:noProof/>
            <w:webHidden/>
          </w:rPr>
          <w:fldChar w:fldCharType="end"/>
        </w:r>
      </w:hyperlink>
    </w:p>
    <w:p w14:paraId="78C1DBD0" w14:textId="0ABB729A" w:rsidR="00482331" w:rsidRDefault="005D4D67">
      <w:pPr>
        <w:pStyle w:val="TableofFigures"/>
        <w:rPr>
          <w:rFonts w:asciiTheme="minorHAnsi" w:eastAsiaTheme="minorEastAsia" w:hAnsiTheme="minorHAnsi" w:cstheme="minorBidi"/>
          <w:b w:val="0"/>
          <w:smallCaps w:val="0"/>
          <w:noProof/>
          <w:szCs w:val="22"/>
        </w:rPr>
      </w:pPr>
      <w:hyperlink w:anchor="_Toc85522125" w:history="1">
        <w:r w:rsidR="00482331" w:rsidRPr="00741CF8">
          <w:rPr>
            <w:rStyle w:val="Hyperlink"/>
            <w:noProof/>
          </w:rPr>
          <w:t>Figure 61: Okta YubiKey Administration Window</w:t>
        </w:r>
        <w:r w:rsidR="00482331">
          <w:rPr>
            <w:noProof/>
            <w:webHidden/>
          </w:rPr>
          <w:tab/>
        </w:r>
        <w:r w:rsidR="00482331">
          <w:rPr>
            <w:noProof/>
            <w:webHidden/>
          </w:rPr>
          <w:fldChar w:fldCharType="begin"/>
        </w:r>
        <w:r w:rsidR="00482331">
          <w:rPr>
            <w:noProof/>
            <w:webHidden/>
          </w:rPr>
          <w:instrText xml:space="preserve"> PAGEREF _Toc85522125 \h </w:instrText>
        </w:r>
        <w:r w:rsidR="00482331">
          <w:rPr>
            <w:noProof/>
            <w:webHidden/>
          </w:rPr>
        </w:r>
        <w:r w:rsidR="00482331">
          <w:rPr>
            <w:noProof/>
            <w:webHidden/>
          </w:rPr>
          <w:fldChar w:fldCharType="separate"/>
        </w:r>
        <w:r w:rsidR="00482331">
          <w:rPr>
            <w:noProof/>
            <w:webHidden/>
          </w:rPr>
          <w:t>83</w:t>
        </w:r>
        <w:r w:rsidR="00482331">
          <w:rPr>
            <w:noProof/>
            <w:webHidden/>
          </w:rPr>
          <w:fldChar w:fldCharType="end"/>
        </w:r>
      </w:hyperlink>
    </w:p>
    <w:p w14:paraId="5302144F" w14:textId="401AB66B" w:rsidR="008F1C07" w:rsidRDefault="0065669D" w:rsidP="0065669D">
      <w:pPr>
        <w:pStyle w:val="TOC1"/>
      </w:pPr>
      <w:r>
        <w:fldChar w:fldCharType="end"/>
      </w:r>
      <w:bookmarkEnd w:id="9"/>
    </w:p>
    <w:p w14:paraId="3FD595D6" w14:textId="77777777" w:rsidR="008F03D1" w:rsidRDefault="008F03D1">
      <w:pPr>
        <w:pStyle w:val="FrontMatterHeader"/>
      </w:pPr>
      <w:bookmarkStart w:id="14" w:name="_Toc278187084"/>
      <w:bookmarkStart w:id="15" w:name="_Toc278189220"/>
      <w:r>
        <w:t>List of Tables</w:t>
      </w:r>
      <w:bookmarkEnd w:id="14"/>
      <w:bookmarkEnd w:id="15"/>
    </w:p>
    <w:p w14:paraId="6C28FFFC" w14:textId="032BF691" w:rsidR="00482331" w:rsidRDefault="0065669D">
      <w:pPr>
        <w:pStyle w:val="TableofFigures"/>
        <w:rPr>
          <w:rFonts w:asciiTheme="minorHAnsi" w:eastAsiaTheme="minorEastAsia" w:hAnsiTheme="minorHAnsi" w:cstheme="minorBidi"/>
          <w:b w:val="0"/>
          <w:smallCaps w:val="0"/>
          <w:noProof/>
          <w:szCs w:val="22"/>
        </w:rPr>
      </w:pPr>
      <w:r>
        <w:fldChar w:fldCharType="begin"/>
      </w:r>
      <w:r>
        <w:instrText xml:space="preserve"> TOC \h \z \c "Table" </w:instrText>
      </w:r>
      <w:r>
        <w:fldChar w:fldCharType="separate"/>
      </w:r>
      <w:hyperlink w:anchor="_Toc85522057" w:history="1">
        <w:r w:rsidR="00482331" w:rsidRPr="00C33CDB">
          <w:rPr>
            <w:rStyle w:val="Hyperlink"/>
            <w:noProof/>
          </w:rPr>
          <w:t>Table 1: Self Service Dashboard Layout</w:t>
        </w:r>
        <w:r w:rsidR="00482331">
          <w:rPr>
            <w:noProof/>
            <w:webHidden/>
          </w:rPr>
          <w:tab/>
        </w:r>
        <w:r w:rsidR="00482331">
          <w:rPr>
            <w:noProof/>
            <w:webHidden/>
          </w:rPr>
          <w:fldChar w:fldCharType="begin"/>
        </w:r>
        <w:r w:rsidR="00482331">
          <w:rPr>
            <w:noProof/>
            <w:webHidden/>
          </w:rPr>
          <w:instrText xml:space="preserve"> PAGEREF _Toc85522057 \h </w:instrText>
        </w:r>
        <w:r w:rsidR="00482331">
          <w:rPr>
            <w:noProof/>
            <w:webHidden/>
          </w:rPr>
        </w:r>
        <w:r w:rsidR="00482331">
          <w:rPr>
            <w:noProof/>
            <w:webHidden/>
          </w:rPr>
          <w:fldChar w:fldCharType="separate"/>
        </w:r>
        <w:r w:rsidR="00482331">
          <w:rPr>
            <w:noProof/>
            <w:webHidden/>
          </w:rPr>
          <w:t>9</w:t>
        </w:r>
        <w:r w:rsidR="00482331">
          <w:rPr>
            <w:noProof/>
            <w:webHidden/>
          </w:rPr>
          <w:fldChar w:fldCharType="end"/>
        </w:r>
      </w:hyperlink>
    </w:p>
    <w:p w14:paraId="7BF1628D" w14:textId="7F26BD39" w:rsidR="00482331" w:rsidRDefault="005D4D67">
      <w:pPr>
        <w:pStyle w:val="TableofFigures"/>
        <w:rPr>
          <w:rFonts w:asciiTheme="minorHAnsi" w:eastAsiaTheme="minorEastAsia" w:hAnsiTheme="minorHAnsi" w:cstheme="minorBidi"/>
          <w:b w:val="0"/>
          <w:smallCaps w:val="0"/>
          <w:noProof/>
          <w:szCs w:val="22"/>
        </w:rPr>
      </w:pPr>
      <w:hyperlink w:anchor="_Toc85522058" w:history="1">
        <w:r w:rsidR="00482331" w:rsidRPr="00C33CDB">
          <w:rPr>
            <w:rStyle w:val="Hyperlink"/>
            <w:noProof/>
          </w:rPr>
          <w:t>Table 2: MFA and Recovery Device Summary</w:t>
        </w:r>
        <w:r w:rsidR="00482331">
          <w:rPr>
            <w:noProof/>
            <w:webHidden/>
          </w:rPr>
          <w:tab/>
        </w:r>
        <w:r w:rsidR="00482331">
          <w:rPr>
            <w:noProof/>
            <w:webHidden/>
          </w:rPr>
          <w:fldChar w:fldCharType="begin"/>
        </w:r>
        <w:r w:rsidR="00482331">
          <w:rPr>
            <w:noProof/>
            <w:webHidden/>
          </w:rPr>
          <w:instrText xml:space="preserve"> PAGEREF _Toc85522058 \h </w:instrText>
        </w:r>
        <w:r w:rsidR="00482331">
          <w:rPr>
            <w:noProof/>
            <w:webHidden/>
          </w:rPr>
        </w:r>
        <w:r w:rsidR="00482331">
          <w:rPr>
            <w:noProof/>
            <w:webHidden/>
          </w:rPr>
          <w:fldChar w:fldCharType="separate"/>
        </w:r>
        <w:r w:rsidR="00482331">
          <w:rPr>
            <w:noProof/>
            <w:webHidden/>
          </w:rPr>
          <w:t>28</w:t>
        </w:r>
        <w:r w:rsidR="00482331">
          <w:rPr>
            <w:noProof/>
            <w:webHidden/>
          </w:rPr>
          <w:fldChar w:fldCharType="end"/>
        </w:r>
      </w:hyperlink>
    </w:p>
    <w:p w14:paraId="765EACBC" w14:textId="227B2717" w:rsidR="00482331" w:rsidRDefault="005D4D67">
      <w:pPr>
        <w:pStyle w:val="TableofFigures"/>
        <w:rPr>
          <w:rFonts w:asciiTheme="minorHAnsi" w:eastAsiaTheme="minorEastAsia" w:hAnsiTheme="minorHAnsi" w:cstheme="minorBidi"/>
          <w:b w:val="0"/>
          <w:smallCaps w:val="0"/>
          <w:noProof/>
          <w:szCs w:val="22"/>
        </w:rPr>
      </w:pPr>
      <w:hyperlink w:anchor="_Toc85522059" w:history="1">
        <w:r w:rsidR="00482331" w:rsidRPr="00C33CDB">
          <w:rPr>
            <w:rStyle w:val="Hyperlink"/>
            <w:noProof/>
          </w:rPr>
          <w:t>Table 3: YubiKey Device Status List</w:t>
        </w:r>
        <w:r w:rsidR="00482331">
          <w:rPr>
            <w:noProof/>
            <w:webHidden/>
          </w:rPr>
          <w:tab/>
        </w:r>
        <w:r w:rsidR="00482331">
          <w:rPr>
            <w:noProof/>
            <w:webHidden/>
          </w:rPr>
          <w:fldChar w:fldCharType="begin"/>
        </w:r>
        <w:r w:rsidR="00482331">
          <w:rPr>
            <w:noProof/>
            <w:webHidden/>
          </w:rPr>
          <w:instrText xml:space="preserve"> PAGEREF _Toc85522059 \h </w:instrText>
        </w:r>
        <w:r w:rsidR="00482331">
          <w:rPr>
            <w:noProof/>
            <w:webHidden/>
          </w:rPr>
        </w:r>
        <w:r w:rsidR="00482331">
          <w:rPr>
            <w:noProof/>
            <w:webHidden/>
          </w:rPr>
          <w:fldChar w:fldCharType="separate"/>
        </w:r>
        <w:r w:rsidR="00482331">
          <w:rPr>
            <w:noProof/>
            <w:webHidden/>
          </w:rPr>
          <w:t>84</w:t>
        </w:r>
        <w:r w:rsidR="00482331">
          <w:rPr>
            <w:noProof/>
            <w:webHidden/>
          </w:rPr>
          <w:fldChar w:fldCharType="end"/>
        </w:r>
      </w:hyperlink>
    </w:p>
    <w:p w14:paraId="2915AFB2" w14:textId="0C58739F" w:rsidR="00482331" w:rsidRDefault="005D4D67">
      <w:pPr>
        <w:pStyle w:val="TableofFigures"/>
        <w:rPr>
          <w:rFonts w:asciiTheme="minorHAnsi" w:eastAsiaTheme="minorEastAsia" w:hAnsiTheme="minorHAnsi" w:cstheme="minorBidi"/>
          <w:b w:val="0"/>
          <w:smallCaps w:val="0"/>
          <w:noProof/>
          <w:szCs w:val="22"/>
        </w:rPr>
      </w:pPr>
      <w:hyperlink w:anchor="_Toc85522060" w:history="1">
        <w:r w:rsidR="00482331" w:rsidRPr="00C33CDB">
          <w:rPr>
            <w:rStyle w:val="Hyperlink"/>
            <w:noProof/>
          </w:rPr>
          <w:t>Table 4: Summary of Current IDM Reports</w:t>
        </w:r>
        <w:r w:rsidR="00482331">
          <w:rPr>
            <w:noProof/>
            <w:webHidden/>
          </w:rPr>
          <w:tab/>
        </w:r>
        <w:r w:rsidR="00482331">
          <w:rPr>
            <w:noProof/>
            <w:webHidden/>
          </w:rPr>
          <w:fldChar w:fldCharType="begin"/>
        </w:r>
        <w:r w:rsidR="00482331">
          <w:rPr>
            <w:noProof/>
            <w:webHidden/>
          </w:rPr>
          <w:instrText xml:space="preserve"> PAGEREF _Toc85522060 \h </w:instrText>
        </w:r>
        <w:r w:rsidR="00482331">
          <w:rPr>
            <w:noProof/>
            <w:webHidden/>
          </w:rPr>
        </w:r>
        <w:r w:rsidR="00482331">
          <w:rPr>
            <w:noProof/>
            <w:webHidden/>
          </w:rPr>
          <w:fldChar w:fldCharType="separate"/>
        </w:r>
        <w:r w:rsidR="00482331">
          <w:rPr>
            <w:noProof/>
            <w:webHidden/>
          </w:rPr>
          <w:t>86</w:t>
        </w:r>
        <w:r w:rsidR="00482331">
          <w:rPr>
            <w:noProof/>
            <w:webHidden/>
          </w:rPr>
          <w:fldChar w:fldCharType="end"/>
        </w:r>
      </w:hyperlink>
    </w:p>
    <w:p w14:paraId="4001FBD5" w14:textId="6A695F84" w:rsidR="00482331" w:rsidRDefault="005D4D67">
      <w:pPr>
        <w:pStyle w:val="TableofFigures"/>
        <w:rPr>
          <w:rFonts w:asciiTheme="minorHAnsi" w:eastAsiaTheme="minorEastAsia" w:hAnsiTheme="minorHAnsi" w:cstheme="minorBidi"/>
          <w:b w:val="0"/>
          <w:smallCaps w:val="0"/>
          <w:noProof/>
          <w:szCs w:val="22"/>
        </w:rPr>
      </w:pPr>
      <w:hyperlink w:anchor="_Toc85522061" w:history="1">
        <w:r w:rsidR="00482331" w:rsidRPr="00C33CDB">
          <w:rPr>
            <w:rStyle w:val="Hyperlink"/>
            <w:noProof/>
          </w:rPr>
          <w:t>Table 5: Help Desk Privileges</w:t>
        </w:r>
        <w:r w:rsidR="00482331">
          <w:rPr>
            <w:noProof/>
            <w:webHidden/>
          </w:rPr>
          <w:tab/>
        </w:r>
        <w:r w:rsidR="00482331">
          <w:rPr>
            <w:noProof/>
            <w:webHidden/>
          </w:rPr>
          <w:fldChar w:fldCharType="begin"/>
        </w:r>
        <w:r w:rsidR="00482331">
          <w:rPr>
            <w:noProof/>
            <w:webHidden/>
          </w:rPr>
          <w:instrText xml:space="preserve"> PAGEREF _Toc85522061 \h </w:instrText>
        </w:r>
        <w:r w:rsidR="00482331">
          <w:rPr>
            <w:noProof/>
            <w:webHidden/>
          </w:rPr>
        </w:r>
        <w:r w:rsidR="00482331">
          <w:rPr>
            <w:noProof/>
            <w:webHidden/>
          </w:rPr>
          <w:fldChar w:fldCharType="separate"/>
        </w:r>
        <w:r w:rsidR="00482331">
          <w:rPr>
            <w:noProof/>
            <w:webHidden/>
          </w:rPr>
          <w:t>87</w:t>
        </w:r>
        <w:r w:rsidR="00482331">
          <w:rPr>
            <w:noProof/>
            <w:webHidden/>
          </w:rPr>
          <w:fldChar w:fldCharType="end"/>
        </w:r>
      </w:hyperlink>
    </w:p>
    <w:p w14:paraId="2726EEC0" w14:textId="6021BDC6" w:rsidR="00482331" w:rsidRDefault="005D4D67">
      <w:pPr>
        <w:pStyle w:val="TableofFigures"/>
        <w:rPr>
          <w:rFonts w:asciiTheme="minorHAnsi" w:eastAsiaTheme="minorEastAsia" w:hAnsiTheme="minorHAnsi" w:cstheme="minorBidi"/>
          <w:b w:val="0"/>
          <w:smallCaps w:val="0"/>
          <w:noProof/>
          <w:szCs w:val="22"/>
        </w:rPr>
      </w:pPr>
      <w:hyperlink w:anchor="_Toc85522062" w:history="1">
        <w:r w:rsidR="00482331" w:rsidRPr="00C33CDB">
          <w:rPr>
            <w:rStyle w:val="Hyperlink"/>
            <w:noProof/>
          </w:rPr>
          <w:t>Table 6: IDM Help Desk User Audit Report Type</w:t>
        </w:r>
        <w:r w:rsidR="00482331">
          <w:rPr>
            <w:noProof/>
            <w:webHidden/>
          </w:rPr>
          <w:tab/>
        </w:r>
        <w:r w:rsidR="00482331">
          <w:rPr>
            <w:noProof/>
            <w:webHidden/>
          </w:rPr>
          <w:fldChar w:fldCharType="begin"/>
        </w:r>
        <w:r w:rsidR="00482331">
          <w:rPr>
            <w:noProof/>
            <w:webHidden/>
          </w:rPr>
          <w:instrText xml:space="preserve"> PAGEREF _Toc85522062 \h </w:instrText>
        </w:r>
        <w:r w:rsidR="00482331">
          <w:rPr>
            <w:noProof/>
            <w:webHidden/>
          </w:rPr>
        </w:r>
        <w:r w:rsidR="00482331">
          <w:rPr>
            <w:noProof/>
            <w:webHidden/>
          </w:rPr>
          <w:fldChar w:fldCharType="separate"/>
        </w:r>
        <w:r w:rsidR="00482331">
          <w:rPr>
            <w:noProof/>
            <w:webHidden/>
          </w:rPr>
          <w:t>88</w:t>
        </w:r>
        <w:r w:rsidR="00482331">
          <w:rPr>
            <w:noProof/>
            <w:webHidden/>
          </w:rPr>
          <w:fldChar w:fldCharType="end"/>
        </w:r>
      </w:hyperlink>
    </w:p>
    <w:p w14:paraId="1BA20375" w14:textId="56EB8433" w:rsidR="00482331" w:rsidRDefault="005D4D67">
      <w:pPr>
        <w:pStyle w:val="TableofFigures"/>
        <w:rPr>
          <w:rFonts w:asciiTheme="minorHAnsi" w:eastAsiaTheme="minorEastAsia" w:hAnsiTheme="minorHAnsi" w:cstheme="minorBidi"/>
          <w:b w:val="0"/>
          <w:smallCaps w:val="0"/>
          <w:noProof/>
          <w:szCs w:val="22"/>
        </w:rPr>
      </w:pPr>
      <w:hyperlink w:anchor="_Toc85522063" w:history="1">
        <w:r w:rsidR="00482331" w:rsidRPr="00C33CDB">
          <w:rPr>
            <w:rStyle w:val="Hyperlink"/>
            <w:noProof/>
          </w:rPr>
          <w:t>Table 7: Acronyms</w:t>
        </w:r>
        <w:r w:rsidR="00482331">
          <w:rPr>
            <w:noProof/>
            <w:webHidden/>
          </w:rPr>
          <w:tab/>
        </w:r>
        <w:r w:rsidR="00482331">
          <w:rPr>
            <w:noProof/>
            <w:webHidden/>
          </w:rPr>
          <w:fldChar w:fldCharType="begin"/>
        </w:r>
        <w:r w:rsidR="00482331">
          <w:rPr>
            <w:noProof/>
            <w:webHidden/>
          </w:rPr>
          <w:instrText xml:space="preserve"> PAGEREF _Toc85522063 \h </w:instrText>
        </w:r>
        <w:r w:rsidR="00482331">
          <w:rPr>
            <w:noProof/>
            <w:webHidden/>
          </w:rPr>
        </w:r>
        <w:r w:rsidR="00482331">
          <w:rPr>
            <w:noProof/>
            <w:webHidden/>
          </w:rPr>
          <w:fldChar w:fldCharType="separate"/>
        </w:r>
        <w:r w:rsidR="00482331">
          <w:rPr>
            <w:noProof/>
            <w:webHidden/>
          </w:rPr>
          <w:t>89</w:t>
        </w:r>
        <w:r w:rsidR="00482331">
          <w:rPr>
            <w:noProof/>
            <w:webHidden/>
          </w:rPr>
          <w:fldChar w:fldCharType="end"/>
        </w:r>
      </w:hyperlink>
    </w:p>
    <w:p w14:paraId="316B72D3" w14:textId="13472276" w:rsidR="00482331" w:rsidRDefault="005D4D67">
      <w:pPr>
        <w:pStyle w:val="TableofFigures"/>
        <w:rPr>
          <w:rFonts w:asciiTheme="minorHAnsi" w:eastAsiaTheme="minorEastAsia" w:hAnsiTheme="minorHAnsi" w:cstheme="minorBidi"/>
          <w:b w:val="0"/>
          <w:smallCaps w:val="0"/>
          <w:noProof/>
          <w:szCs w:val="22"/>
        </w:rPr>
      </w:pPr>
      <w:hyperlink w:anchor="_Toc85522064" w:history="1">
        <w:r w:rsidR="00482331" w:rsidRPr="00C33CDB">
          <w:rPr>
            <w:rStyle w:val="Hyperlink"/>
            <w:noProof/>
          </w:rPr>
          <w:t>Table 8: Approvals</w:t>
        </w:r>
        <w:r w:rsidR="00482331">
          <w:rPr>
            <w:noProof/>
            <w:webHidden/>
          </w:rPr>
          <w:tab/>
        </w:r>
        <w:r w:rsidR="00482331">
          <w:rPr>
            <w:noProof/>
            <w:webHidden/>
          </w:rPr>
          <w:fldChar w:fldCharType="begin"/>
        </w:r>
        <w:r w:rsidR="00482331">
          <w:rPr>
            <w:noProof/>
            <w:webHidden/>
          </w:rPr>
          <w:instrText xml:space="preserve"> PAGEREF _Toc85522064 \h </w:instrText>
        </w:r>
        <w:r w:rsidR="00482331">
          <w:rPr>
            <w:noProof/>
            <w:webHidden/>
          </w:rPr>
        </w:r>
        <w:r w:rsidR="00482331">
          <w:rPr>
            <w:noProof/>
            <w:webHidden/>
          </w:rPr>
          <w:fldChar w:fldCharType="separate"/>
        </w:r>
        <w:r w:rsidR="00482331">
          <w:rPr>
            <w:noProof/>
            <w:webHidden/>
          </w:rPr>
          <w:t>90</w:t>
        </w:r>
        <w:r w:rsidR="00482331">
          <w:rPr>
            <w:noProof/>
            <w:webHidden/>
          </w:rPr>
          <w:fldChar w:fldCharType="end"/>
        </w:r>
      </w:hyperlink>
    </w:p>
    <w:p w14:paraId="25174643" w14:textId="0220E1E5" w:rsidR="0065669D" w:rsidRPr="00FC6830" w:rsidRDefault="0065669D" w:rsidP="00FC6830">
      <w:pPr>
        <w:pStyle w:val="BodyText"/>
      </w:pPr>
      <w:r>
        <w:fldChar w:fldCharType="end"/>
      </w:r>
    </w:p>
    <w:p w14:paraId="7CC796E2" w14:textId="4927F253" w:rsidR="00FC6830" w:rsidRPr="00FC6830" w:rsidRDefault="00FC6830" w:rsidP="00FC6830">
      <w:pPr>
        <w:pStyle w:val="BodyText"/>
        <w:sectPr w:rsidR="00FC6830" w:rsidRPr="00FC6830" w:rsidSect="00FC6830">
          <w:headerReference w:type="default" r:id="rId12"/>
          <w:footerReference w:type="default" r:id="rId13"/>
          <w:type w:val="continuous"/>
          <w:pgSz w:w="12240" w:h="15840" w:code="1"/>
          <w:pgMar w:top="1440" w:right="1440" w:bottom="1440" w:left="1440" w:header="504" w:footer="504" w:gutter="0"/>
          <w:pgNumType w:fmt="lowerRoman"/>
          <w:cols w:space="720"/>
          <w:titlePg/>
          <w:docGrid w:linePitch="360"/>
        </w:sectPr>
      </w:pPr>
    </w:p>
    <w:p w14:paraId="5879221A" w14:textId="03914E5C" w:rsidR="00721854" w:rsidRDefault="008D75A8" w:rsidP="00B73246">
      <w:pPr>
        <w:pStyle w:val="Heading2"/>
      </w:pPr>
      <w:bookmarkStart w:id="16" w:name="_Toc85521955"/>
      <w:bookmarkStart w:id="17" w:name="_Toc497871702"/>
      <w:bookmarkStart w:id="18" w:name="_Toc497872046"/>
      <w:bookmarkStart w:id="19" w:name="_Toc497872814"/>
      <w:bookmarkStart w:id="20" w:name="_Toc497872969"/>
      <w:bookmarkStart w:id="21" w:name="_Toc497873017"/>
      <w:bookmarkEnd w:id="10"/>
      <w:bookmarkEnd w:id="11"/>
      <w:bookmarkEnd w:id="12"/>
      <w:bookmarkEnd w:id="13"/>
      <w:r>
        <w:lastRenderedPageBreak/>
        <w:t>Introduction</w:t>
      </w:r>
      <w:bookmarkEnd w:id="16"/>
    </w:p>
    <w:p w14:paraId="73389D8D" w14:textId="77777777" w:rsidR="00A95CDB" w:rsidRDefault="00A95CDB" w:rsidP="00A95CDB">
      <w:bookmarkStart w:id="22" w:name="_Toc45525516"/>
      <w:bookmarkStart w:id="23" w:name="_Toc45895305"/>
      <w:bookmarkStart w:id="24" w:name="_Hlk45526770"/>
      <w:bookmarkStart w:id="25" w:name="_Toc48830205"/>
      <w:bookmarkStart w:id="26" w:name="_Hlk48818328"/>
      <w:bookmarkStart w:id="27" w:name="_Hlk45100425"/>
      <w:r w:rsidRPr="008D75A8">
        <w:t>Th</w:t>
      </w:r>
      <w:r>
        <w:t>e</w:t>
      </w:r>
      <w:r w:rsidRPr="008D75A8">
        <w:t xml:space="preserve"> Centers for Medicare &amp; Medicaid Services (CMS) is a federal agency that ensures health care coverage for more than 100 million Americans. CMS administers Medicare</w:t>
      </w:r>
      <w:r>
        <w:t xml:space="preserve"> and Medicaid</w:t>
      </w:r>
      <w:r w:rsidRPr="008D75A8">
        <w:t xml:space="preserve"> and provides funds and guidance for all of the 50 states in the nation, for their Medicaid programs</w:t>
      </w:r>
      <w:r>
        <w:t>,</w:t>
      </w:r>
      <w:r w:rsidRPr="008D75A8">
        <w:t xml:space="preserve"> and Children’s Health Insurance Program (CHIP). CMS works together with the CMS community and organizations in delivering improved and better coordinated care.</w:t>
      </w:r>
    </w:p>
    <w:p w14:paraId="5E0124BB" w14:textId="77777777" w:rsidR="00A95CDB" w:rsidRDefault="00A95CDB" w:rsidP="00A23E0E">
      <w:pPr>
        <w:pStyle w:val="Heading3"/>
      </w:pPr>
      <w:bookmarkStart w:id="28" w:name="_Toc45525515"/>
      <w:bookmarkStart w:id="29" w:name="_Toc45896223"/>
      <w:bookmarkStart w:id="30" w:name="_Toc57717099"/>
      <w:bookmarkStart w:id="31" w:name="_Toc85521956"/>
      <w:r>
        <w:t>Identity Management (IDM) System Overview</w:t>
      </w:r>
      <w:bookmarkEnd w:id="28"/>
      <w:bookmarkEnd w:id="29"/>
      <w:bookmarkEnd w:id="30"/>
      <w:bookmarkEnd w:id="31"/>
    </w:p>
    <w:p w14:paraId="6CEAF32C" w14:textId="77777777" w:rsidR="00A95CDB" w:rsidRDefault="00A95CDB" w:rsidP="00A95CDB">
      <w:bookmarkStart w:id="32" w:name="_Hlk45103378"/>
      <w:r w:rsidRPr="00EC5C2D">
        <w:t xml:space="preserve">CMS </w:t>
      </w:r>
      <w:r>
        <w:t>created</w:t>
      </w:r>
      <w:r w:rsidRPr="00EC5C2D">
        <w:t xml:space="preserve"> the IDM </w:t>
      </w:r>
      <w:r>
        <w:t>S</w:t>
      </w:r>
      <w:r w:rsidRPr="00EC5C2D">
        <w:t xml:space="preserve">ystem to provide Business Partners with a means to </w:t>
      </w:r>
      <w:r>
        <w:t>request and obtain</w:t>
      </w:r>
      <w:r w:rsidRPr="00EC5C2D">
        <w:t xml:space="preserve"> a single User ID</w:t>
      </w:r>
      <w:r>
        <w:t xml:space="preserve"> which they </w:t>
      </w:r>
      <w:r w:rsidRPr="00EC5C2D">
        <w:t xml:space="preserve">can use to access one or more CMS applications. </w:t>
      </w:r>
      <w:r>
        <w:t xml:space="preserve">The IDM System uses a cloud-based distributed architecture that supports the needs of both legacy and new applications while providing an improved user experience on desktop and laptop computers as well as tablet and smartphone mobile devices. </w:t>
      </w:r>
    </w:p>
    <w:p w14:paraId="0C7FC5A4" w14:textId="77777777" w:rsidR="00A95CDB" w:rsidRDefault="00A95CDB" w:rsidP="00A23E0E">
      <w:pPr>
        <w:pStyle w:val="Heading3"/>
      </w:pPr>
      <w:bookmarkStart w:id="33" w:name="_Toc57717100"/>
      <w:bookmarkStart w:id="34" w:name="_Toc85521957"/>
      <w:bookmarkEnd w:id="32"/>
      <w:r>
        <w:t>User Guide</w:t>
      </w:r>
      <w:bookmarkEnd w:id="22"/>
      <w:bookmarkEnd w:id="23"/>
      <w:r>
        <w:t xml:space="preserve"> Purpose</w:t>
      </w:r>
      <w:bookmarkEnd w:id="33"/>
      <w:bookmarkEnd w:id="34"/>
    </w:p>
    <w:p w14:paraId="1CCDD25D" w14:textId="2062E4D0" w:rsidR="00A95CDB" w:rsidRDefault="00A95CDB" w:rsidP="00A95CDB">
      <w:r>
        <w:t>This user guide provides step-by-step instructions for performing the most common tasks using the IDM System. The tasks a user can perform varies depending on their role</w:t>
      </w:r>
      <w:r w:rsidR="00F431F1">
        <w:t xml:space="preserve"> and </w:t>
      </w:r>
      <w:r>
        <w:t>include</w:t>
      </w:r>
      <w:r w:rsidR="00AD1902">
        <w:t>s, but is not limited to,</w:t>
      </w:r>
      <w:r w:rsidR="007649D5">
        <w:t xml:space="preserve"> </w:t>
      </w:r>
      <w:r w:rsidR="001935A0">
        <w:t xml:space="preserve">creating an account, logging in to the IDM System, requesting a role, </w:t>
      </w:r>
      <w:r w:rsidR="00B734FF">
        <w:t xml:space="preserve">identity proofing, </w:t>
      </w:r>
      <w:r w:rsidR="0042426B">
        <w:t xml:space="preserve">managing role requests, </w:t>
      </w:r>
      <w:r w:rsidR="00816C94">
        <w:t>performing account management functions</w:t>
      </w:r>
      <w:r w:rsidR="0042426B">
        <w:t>, and generating reports.</w:t>
      </w:r>
      <w:r>
        <w:t xml:space="preserve"> </w:t>
      </w:r>
    </w:p>
    <w:p w14:paraId="093F2BD9" w14:textId="0D4CDC2F" w:rsidR="00725EDB" w:rsidRDefault="00725EDB" w:rsidP="00A23E0E">
      <w:pPr>
        <w:pStyle w:val="Heading3"/>
      </w:pPr>
      <w:bookmarkStart w:id="35" w:name="_Toc85521958"/>
      <w:bookmarkStart w:id="36" w:name="_Toc57717101"/>
      <w:bookmarkEnd w:id="24"/>
      <w:r>
        <w:t>Where to Get Help</w:t>
      </w:r>
      <w:bookmarkEnd w:id="35"/>
    </w:p>
    <w:p w14:paraId="3AB462A6" w14:textId="4E6F55D6" w:rsidR="00327806" w:rsidRDefault="00327806" w:rsidP="00327806">
      <w:r>
        <w:t xml:space="preserve">Users can quickly find answers to common questions in the Help Center using the </w:t>
      </w:r>
      <w:r w:rsidR="00725EDB" w:rsidRPr="00327806">
        <w:rPr>
          <w:b/>
          <w:bCs/>
        </w:rPr>
        <w:t>Need Help?</w:t>
      </w:r>
      <w:r w:rsidR="00725EDB">
        <w:t xml:space="preserve"> menu </w:t>
      </w:r>
      <w:r>
        <w:t xml:space="preserve">and the </w:t>
      </w:r>
      <w:r w:rsidRPr="00327806">
        <w:rPr>
          <w:b/>
          <w:bCs/>
        </w:rPr>
        <w:t>Need Help?</w:t>
      </w:r>
      <w:r>
        <w:t xml:space="preserve"> link. The </w:t>
      </w:r>
      <w:r w:rsidRPr="00327806">
        <w:rPr>
          <w:b/>
          <w:bCs/>
        </w:rPr>
        <w:t>Need Help?</w:t>
      </w:r>
      <w:r w:rsidRPr="00327806">
        <w:t xml:space="preserve"> menu</w:t>
      </w:r>
      <w:r>
        <w:t xml:space="preserve"> </w:t>
      </w:r>
      <w:r w:rsidR="00725EDB">
        <w:t xml:space="preserve">is located at the top right corner of the IDM Self Service </w:t>
      </w:r>
      <w:r w:rsidR="00450B86">
        <w:t>user interface</w:t>
      </w:r>
      <w:r>
        <w:t xml:space="preserve"> and the </w:t>
      </w:r>
      <w:r w:rsidRPr="00327806">
        <w:rPr>
          <w:b/>
          <w:bCs/>
        </w:rPr>
        <w:t>Need Help?</w:t>
      </w:r>
      <w:r w:rsidRPr="00327806">
        <w:t xml:space="preserve"> link</w:t>
      </w:r>
      <w:r>
        <w:t xml:space="preserve"> is located at the bottom center of the IDM Self Service Sign In window. </w:t>
      </w:r>
    </w:p>
    <w:p w14:paraId="5202A4E5" w14:textId="77777777" w:rsidR="00986D88" w:rsidRDefault="00986D88" w:rsidP="00986D88">
      <w:pPr>
        <w:keepNext/>
        <w:jc w:val="center"/>
      </w:pPr>
      <w:r>
        <w:rPr>
          <w:noProof/>
        </w:rPr>
        <w:drawing>
          <wp:inline distT="0" distB="0" distL="0" distR="0" wp14:anchorId="7F196675" wp14:editId="02CDCD5B">
            <wp:extent cx="3930109" cy="2806023"/>
            <wp:effectExtent l="76200" t="76200" r="127635" b="128270"/>
            <wp:docPr id="125" name="Picture 125" descr="Image that shows the location of the Help Center Menu and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Image that shows the location of the Help Center Menu and Link."/>
                    <pic:cNvPicPr/>
                  </pic:nvPicPr>
                  <pic:blipFill>
                    <a:blip r:embed="rId14">
                      <a:extLst>
                        <a:ext uri="{28A0092B-C50C-407E-A947-70E740481C1C}">
                          <a14:useLocalDpi xmlns:a14="http://schemas.microsoft.com/office/drawing/2010/main" val="0"/>
                        </a:ext>
                      </a:extLst>
                    </a:blip>
                    <a:stretch>
                      <a:fillRect/>
                    </a:stretch>
                  </pic:blipFill>
                  <pic:spPr>
                    <a:xfrm>
                      <a:off x="0" y="0"/>
                      <a:ext cx="3930109" cy="28060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DF7A8A9" w14:textId="10D8900A" w:rsidR="00986D88" w:rsidRDefault="00986D88" w:rsidP="00986D88">
      <w:pPr>
        <w:pStyle w:val="Caption"/>
        <w:jc w:val="center"/>
      </w:pPr>
      <w:bookmarkStart w:id="37" w:name="_Toc85522065"/>
      <w:r>
        <w:t xml:space="preserve">Figure </w:t>
      </w:r>
      <w:fldSimple w:instr=" SEQ Figure \* ARABIC ">
        <w:r w:rsidR="00334A78">
          <w:rPr>
            <w:noProof/>
          </w:rPr>
          <w:t>1</w:t>
        </w:r>
      </w:fldSimple>
      <w:r>
        <w:t>: Location of the Help Center Menu and Link</w:t>
      </w:r>
      <w:bookmarkEnd w:id="37"/>
    </w:p>
    <w:p w14:paraId="6FABAF2F" w14:textId="77777777" w:rsidR="00986D88" w:rsidRDefault="00986D88" w:rsidP="00327806"/>
    <w:p w14:paraId="0ABF2C4C" w14:textId="6987D835" w:rsidR="00725EDB" w:rsidRDefault="00327806" w:rsidP="00327806">
      <w:r>
        <w:t xml:space="preserve">The Help Center provides </w:t>
      </w:r>
      <w:r w:rsidR="00986D88">
        <w:t>answers to the following topics:</w:t>
      </w:r>
    </w:p>
    <w:p w14:paraId="58FD97CE" w14:textId="77777777" w:rsidR="00986D88" w:rsidRDefault="00986D88" w:rsidP="00986D88">
      <w:pPr>
        <w:pStyle w:val="ListParagraph"/>
        <w:numPr>
          <w:ilvl w:val="0"/>
          <w:numId w:val="135"/>
        </w:numPr>
      </w:pPr>
      <w:r>
        <w:t>How do I find my Application Help Desk contact information?</w:t>
      </w:r>
    </w:p>
    <w:p w14:paraId="13B5A42A" w14:textId="77777777" w:rsidR="00986D88" w:rsidRDefault="00986D88" w:rsidP="00986D88">
      <w:pPr>
        <w:pStyle w:val="ListParagraph"/>
        <w:numPr>
          <w:ilvl w:val="0"/>
          <w:numId w:val="135"/>
        </w:numPr>
      </w:pPr>
      <w:r>
        <w:t>How do I sign in?</w:t>
      </w:r>
    </w:p>
    <w:p w14:paraId="3A678912" w14:textId="77777777" w:rsidR="00986D88" w:rsidRDefault="00986D88" w:rsidP="00986D88">
      <w:pPr>
        <w:pStyle w:val="ListParagraph"/>
        <w:numPr>
          <w:ilvl w:val="0"/>
          <w:numId w:val="135"/>
        </w:numPr>
      </w:pPr>
      <w:r>
        <w:t>How do I unlock my account?</w:t>
      </w:r>
    </w:p>
    <w:p w14:paraId="310238A7" w14:textId="77777777" w:rsidR="00986D88" w:rsidRDefault="00986D88" w:rsidP="00986D88">
      <w:pPr>
        <w:pStyle w:val="ListParagraph"/>
        <w:numPr>
          <w:ilvl w:val="0"/>
          <w:numId w:val="135"/>
        </w:numPr>
      </w:pPr>
      <w:r>
        <w:t>How do I change my password?</w:t>
      </w:r>
    </w:p>
    <w:p w14:paraId="3D443297" w14:textId="77777777" w:rsidR="00986D88" w:rsidRDefault="00986D88" w:rsidP="00986D88">
      <w:pPr>
        <w:pStyle w:val="ListParagraph"/>
        <w:numPr>
          <w:ilvl w:val="0"/>
          <w:numId w:val="135"/>
        </w:numPr>
      </w:pPr>
      <w:r>
        <w:t>How do I add Multi-Factor Authentication (MFA)?</w:t>
      </w:r>
    </w:p>
    <w:p w14:paraId="7C558F1D" w14:textId="77777777" w:rsidR="00986D88" w:rsidRDefault="00986D88" w:rsidP="00986D88">
      <w:pPr>
        <w:pStyle w:val="ListParagraph"/>
        <w:numPr>
          <w:ilvl w:val="0"/>
          <w:numId w:val="135"/>
        </w:numPr>
      </w:pPr>
      <w:r>
        <w:t>How do I use the IDM system?</w:t>
      </w:r>
    </w:p>
    <w:p w14:paraId="5C16C9E8" w14:textId="4885301D" w:rsidR="00725EDB" w:rsidRDefault="00986D88" w:rsidP="00986D88">
      <w:pPr>
        <w:pStyle w:val="ListParagraph"/>
        <w:numPr>
          <w:ilvl w:val="0"/>
          <w:numId w:val="135"/>
        </w:numPr>
      </w:pPr>
      <w:r>
        <w:t>How to perform Annual Role Certification?</w:t>
      </w:r>
    </w:p>
    <w:p w14:paraId="3893A3E0" w14:textId="517D6D43" w:rsidR="00986D88" w:rsidRDefault="00986D88" w:rsidP="00986D88">
      <w:r>
        <w:t xml:space="preserve">Users that require support beyond what is offered in the Help Center </w:t>
      </w:r>
      <w:r w:rsidR="00450B86">
        <w:t>will be referred to</w:t>
      </w:r>
      <w:r>
        <w:t xml:space="preserve"> the corresponding topic within this user guide. </w:t>
      </w:r>
    </w:p>
    <w:bookmarkEnd w:id="36"/>
    <w:p w14:paraId="3EC1733B" w14:textId="7BB10B81" w:rsidR="009D4685" w:rsidRDefault="008E0D61" w:rsidP="009D4685">
      <w:pPr>
        <w:rPr>
          <w:bCs/>
        </w:rPr>
      </w:pPr>
      <w:r>
        <w:t xml:space="preserve">Application </w:t>
      </w:r>
      <w:r w:rsidR="00F56BA8">
        <w:t xml:space="preserve">(Tier 1) </w:t>
      </w:r>
      <w:r w:rsidR="00FB7DD0">
        <w:t>Help Desk contact information</w:t>
      </w:r>
      <w:r>
        <w:t xml:space="preserve"> </w:t>
      </w:r>
      <w:r w:rsidR="00F56BA8">
        <w:t xml:space="preserve">can also be obtained from the </w:t>
      </w:r>
      <w:r w:rsidR="00FB7DD0">
        <w:t xml:space="preserve">CMS </w:t>
      </w:r>
      <w:hyperlink r:id="rId15" w:history="1">
        <w:r w:rsidR="00FB7DD0" w:rsidRPr="00552C54">
          <w:rPr>
            <w:rStyle w:val="Hyperlink"/>
          </w:rPr>
          <w:t>Tier 1 Help Desk Support</w:t>
        </w:r>
      </w:hyperlink>
      <w:r w:rsidR="00FB7DD0">
        <w:t xml:space="preserve"> website.</w:t>
      </w:r>
      <w:r w:rsidR="009A2A06">
        <w:rPr>
          <w:bCs/>
        </w:rPr>
        <w:t xml:space="preserve"> </w:t>
      </w:r>
    </w:p>
    <w:p w14:paraId="4572EB00" w14:textId="77777777" w:rsidR="009A2A06" w:rsidRPr="00891EF7" w:rsidRDefault="009A2A06" w:rsidP="009D4685">
      <w:pPr>
        <w:rPr>
          <w:color w:val="000000" w:themeColor="text1"/>
        </w:rPr>
      </w:pPr>
    </w:p>
    <w:tbl>
      <w:tblPr>
        <w:tblStyle w:val="TableGrid"/>
        <w:tblpPr w:leftFromText="180" w:rightFromText="180" w:vertAnchor="text" w:horzAnchor="margin" w:tblpY="-63"/>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9D4685" w:rsidRPr="00940F48" w14:paraId="0FE9287B" w14:textId="77777777" w:rsidTr="004546CF">
        <w:trPr>
          <w:cantSplit/>
        </w:trPr>
        <w:tc>
          <w:tcPr>
            <w:tcW w:w="9314" w:type="dxa"/>
          </w:tcPr>
          <w:p w14:paraId="1E6E7E1F" w14:textId="2E8846AF" w:rsidR="009D4685" w:rsidRPr="00940F48" w:rsidRDefault="009D4685" w:rsidP="004546CF">
            <w:r w:rsidRPr="00940F48">
              <w:t xml:space="preserve">Note: </w:t>
            </w:r>
            <w:r>
              <w:t>W</w:t>
            </w:r>
            <w:r w:rsidRPr="009D4685">
              <w:t>hen the IDM System experiences a planned or unplanned outage</w:t>
            </w:r>
            <w:r>
              <w:t>,</w:t>
            </w:r>
            <w:r w:rsidRPr="009D4685">
              <w:t xml:space="preserve"> </w:t>
            </w:r>
            <w:r>
              <w:t>a</w:t>
            </w:r>
            <w:r w:rsidRPr="009D4685">
              <w:t xml:space="preserve">pplication login services continue to function normally, </w:t>
            </w:r>
            <w:r>
              <w:t>however</w:t>
            </w:r>
            <w:r w:rsidRPr="009D4685">
              <w:t xml:space="preserve"> new user registration, role request and account management services </w:t>
            </w:r>
            <w:r>
              <w:t>will not be</w:t>
            </w:r>
            <w:r w:rsidRPr="009D4685">
              <w:t xml:space="preserve"> available. </w:t>
            </w:r>
            <w:r>
              <w:t>If an outage exists, th</w:t>
            </w:r>
            <w:r w:rsidRPr="009D4685">
              <w:t>e system will display a message</w:t>
            </w:r>
            <w:r>
              <w:t xml:space="preserve"> that informs users </w:t>
            </w:r>
            <w:r w:rsidR="00E66AB5">
              <w:t>about</w:t>
            </w:r>
            <w:r>
              <w:t xml:space="preserve"> the outage and where they can obtain additional information.</w:t>
            </w:r>
          </w:p>
        </w:tc>
      </w:tr>
    </w:tbl>
    <w:p w14:paraId="1FE28E0C" w14:textId="0EFCA752" w:rsidR="009D4685" w:rsidRDefault="009D4685" w:rsidP="009D4685"/>
    <w:p w14:paraId="060C375C" w14:textId="77777777" w:rsidR="008661BF" w:rsidRDefault="008661BF" w:rsidP="009D4685">
      <w:pPr>
        <w:sectPr w:rsidR="008661BF" w:rsidSect="00E16742">
          <w:headerReference w:type="default" r:id="rId16"/>
          <w:pgSz w:w="12240" w:h="15840" w:code="1"/>
          <w:pgMar w:top="1440" w:right="1440" w:bottom="1440" w:left="1440" w:header="504" w:footer="504" w:gutter="0"/>
          <w:pgNumType w:start="1"/>
          <w:cols w:space="720"/>
          <w:docGrid w:linePitch="360"/>
        </w:sectPr>
      </w:pPr>
    </w:p>
    <w:p w14:paraId="4A958505" w14:textId="1D7AF138" w:rsidR="00EE4506" w:rsidRDefault="00EE4506" w:rsidP="000428DB">
      <w:pPr>
        <w:pStyle w:val="Heading2"/>
      </w:pPr>
      <w:bookmarkStart w:id="38" w:name="_Toc85521959"/>
      <w:r>
        <w:lastRenderedPageBreak/>
        <w:t>Prepare to Access the IDM System</w:t>
      </w:r>
      <w:bookmarkEnd w:id="25"/>
      <w:bookmarkEnd w:id="38"/>
    </w:p>
    <w:bookmarkEnd w:id="26"/>
    <w:p w14:paraId="7C0B4FF4" w14:textId="77777777" w:rsidR="00A95CDB" w:rsidRDefault="00A95CDB" w:rsidP="00A95CDB">
      <w:r>
        <w:t xml:space="preserve">Users who access the IDM System using a desktop or laptop computer may need to perform software updates or configure web browser settings and privacy settings. Users who access the IDM user interface (UI) with a mobile computing device such as a smartphone or tablet generally have less control over updates and privacy settings. The procedures discussed in this section may not apply to mobile device users. </w:t>
      </w:r>
    </w:p>
    <w:p w14:paraId="59073B73" w14:textId="77777777" w:rsidR="00A95CDB" w:rsidRDefault="00A95CDB" w:rsidP="00A23E0E">
      <w:pPr>
        <w:pStyle w:val="Heading3"/>
      </w:pPr>
      <w:bookmarkStart w:id="39" w:name="_Toc48830206"/>
      <w:bookmarkStart w:id="40" w:name="_Toc57717103"/>
      <w:bookmarkStart w:id="41" w:name="_Toc85521960"/>
      <w:r>
        <w:t>Verify the Web Browser is Supported</w:t>
      </w:r>
      <w:bookmarkEnd w:id="39"/>
      <w:bookmarkEnd w:id="40"/>
      <w:bookmarkEnd w:id="41"/>
    </w:p>
    <w:p w14:paraId="058095B4" w14:textId="08BDE6E2" w:rsidR="00A95CDB" w:rsidRDefault="00A95CDB" w:rsidP="00A95CDB">
      <w:r>
        <w:t>The IDM UI was tested for compatibility with current versions of the following modern web browsers:</w:t>
      </w:r>
      <w:r w:rsidR="008831D7" w:rsidRPr="008831D7">
        <w:rPr>
          <w:rStyle w:val="FootnoteReference"/>
        </w:rPr>
        <w:t xml:space="preserve"> </w:t>
      </w:r>
      <w:r w:rsidR="008831D7">
        <w:rPr>
          <w:rStyle w:val="FootnoteReference"/>
        </w:rPr>
        <w:footnoteReference w:id="2"/>
      </w:r>
    </w:p>
    <w:p w14:paraId="30FBD596" w14:textId="3C0E30DB" w:rsidR="00A95CDB" w:rsidRDefault="00A95CDB" w:rsidP="00B32FA1">
      <w:pPr>
        <w:pStyle w:val="ListParagraph"/>
        <w:numPr>
          <w:ilvl w:val="0"/>
          <w:numId w:val="36"/>
        </w:numPr>
      </w:pPr>
      <w:r>
        <w:t>Microsoft Edge</w:t>
      </w:r>
    </w:p>
    <w:p w14:paraId="7F7CB0EA" w14:textId="77777777" w:rsidR="00A95CDB" w:rsidRDefault="00A95CDB" w:rsidP="00B32FA1">
      <w:pPr>
        <w:pStyle w:val="ListParagraph"/>
        <w:numPr>
          <w:ilvl w:val="0"/>
          <w:numId w:val="36"/>
        </w:numPr>
      </w:pPr>
      <w:r>
        <w:t>Google Chrome</w:t>
      </w:r>
    </w:p>
    <w:p w14:paraId="6D9BF5D2" w14:textId="77777777" w:rsidR="00A95CDB" w:rsidRDefault="00A95CDB" w:rsidP="00B32FA1">
      <w:pPr>
        <w:pStyle w:val="ListParagraph"/>
        <w:numPr>
          <w:ilvl w:val="0"/>
          <w:numId w:val="36"/>
        </w:numPr>
      </w:pPr>
      <w:r>
        <w:t>Mozilla Firefox</w:t>
      </w:r>
    </w:p>
    <w:p w14:paraId="13325A06" w14:textId="77777777" w:rsidR="00A95CDB" w:rsidRDefault="00A95CDB" w:rsidP="00B32FA1">
      <w:pPr>
        <w:pStyle w:val="ListParagraph"/>
        <w:numPr>
          <w:ilvl w:val="0"/>
          <w:numId w:val="36"/>
        </w:numPr>
      </w:pPr>
      <w:r>
        <w:t xml:space="preserve">Safari </w:t>
      </w:r>
    </w:p>
    <w:p w14:paraId="0DB45ED7" w14:textId="77777777" w:rsidR="00A95CDB" w:rsidRDefault="00A95CDB" w:rsidP="00A95CDB">
      <w:r>
        <w:t>All of the web browsers listed above are configured by default to receive regular security updates and patches. Even in cases where the user’s organization manages operating system and application software updates, users who access the IDM System UI with one of these web browsers should not encounter compatibility issues.</w:t>
      </w:r>
    </w:p>
    <w:p w14:paraId="5BA71C98" w14:textId="77777777" w:rsidR="00A95CDB" w:rsidRDefault="00A95CDB" w:rsidP="00A23E0E">
      <w:pPr>
        <w:pStyle w:val="Heading3"/>
      </w:pPr>
      <w:bookmarkStart w:id="42" w:name="_Toc48830209"/>
      <w:bookmarkStart w:id="43" w:name="_Toc57717104"/>
      <w:bookmarkStart w:id="44" w:name="_Toc85521961"/>
      <w:r>
        <w:t>Verify and Adjust the Screen Resolution</w:t>
      </w:r>
      <w:bookmarkEnd w:id="42"/>
      <w:r>
        <w:t xml:space="preserve"> if Necessary</w:t>
      </w:r>
      <w:bookmarkEnd w:id="43"/>
      <w:bookmarkEnd w:id="44"/>
    </w:p>
    <w:p w14:paraId="3500DFCA" w14:textId="77777777" w:rsidR="00A95CDB" w:rsidRDefault="00A95CDB" w:rsidP="00A95CDB">
      <w:r w:rsidRPr="00850A1D">
        <w:t xml:space="preserve">The IDM </w:t>
      </w:r>
      <w:r>
        <w:t>System</w:t>
      </w:r>
      <w:r w:rsidRPr="00850A1D">
        <w:t xml:space="preserve"> U</w:t>
      </w:r>
      <w:r>
        <w:t>I</w:t>
      </w:r>
      <w:r w:rsidRPr="00850A1D">
        <w:t xml:space="preserve"> </w:t>
      </w:r>
      <w:r>
        <w:t>is</w:t>
      </w:r>
      <w:r w:rsidRPr="00850A1D">
        <w:t xml:space="preserve"> </w:t>
      </w:r>
      <w:r>
        <w:t>best</w:t>
      </w:r>
      <w:r w:rsidRPr="00850A1D">
        <w:t xml:space="preserve"> viewed on a display resolution of 1366 x 768</w:t>
      </w:r>
      <w:r>
        <w:t>. Many modern desktop, laptop, and mobile computing devices have default display settings that exceed the IDM System minimum. If adjustments are necessary, use the display settings adjustment procedure that is appropriate for your device.</w:t>
      </w:r>
    </w:p>
    <w:p w14:paraId="7D9629C9" w14:textId="77777777" w:rsidR="00A95CDB" w:rsidRDefault="00A95CDB" w:rsidP="00A23E0E">
      <w:pPr>
        <w:pStyle w:val="Heading3"/>
      </w:pPr>
      <w:bookmarkStart w:id="45" w:name="_Toc44600126"/>
      <w:bookmarkStart w:id="46" w:name="_Toc48830211"/>
      <w:bookmarkStart w:id="47" w:name="_Toc57717105"/>
      <w:bookmarkStart w:id="48" w:name="_Toc85521962"/>
      <w:r>
        <w:t>Review Account Creation Instructions</w:t>
      </w:r>
      <w:bookmarkEnd w:id="45"/>
      <w:bookmarkEnd w:id="46"/>
      <w:bookmarkEnd w:id="47"/>
      <w:bookmarkEnd w:id="48"/>
    </w:p>
    <w:p w14:paraId="04CE0952" w14:textId="6042E44E" w:rsidR="00A95CDB" w:rsidRDefault="00A95CDB" w:rsidP="00A95CDB">
      <w:r>
        <w:t>All users should receive account creation instructions from their organization or their CMS contact prior to creating an account on the IDM System. Not every CMS application requires the same information, so it is important for the user to review any instructions that were provided by their organization or CMS contact before starting the account creation process.</w:t>
      </w:r>
    </w:p>
    <w:p w14:paraId="013D7A5A" w14:textId="2E933B30" w:rsidR="008661BF" w:rsidRDefault="008661BF" w:rsidP="00A95CDB"/>
    <w:p w14:paraId="32AFFAC5" w14:textId="77777777" w:rsidR="008661BF" w:rsidRDefault="008661BF" w:rsidP="00A95CDB">
      <w:pPr>
        <w:sectPr w:rsidR="008661BF" w:rsidSect="00486733">
          <w:headerReference w:type="default" r:id="rId17"/>
          <w:pgSz w:w="12240" w:h="15840" w:code="1"/>
          <w:pgMar w:top="1440" w:right="1440" w:bottom="1440" w:left="1440" w:header="504" w:footer="504" w:gutter="0"/>
          <w:cols w:space="720"/>
          <w:docGrid w:linePitch="360"/>
        </w:sectPr>
      </w:pPr>
    </w:p>
    <w:p w14:paraId="672466F1" w14:textId="0FA51162" w:rsidR="00E14A3D" w:rsidRDefault="003F3CA7" w:rsidP="00B73246">
      <w:pPr>
        <w:pStyle w:val="Heading2"/>
      </w:pPr>
      <w:bookmarkStart w:id="49" w:name="_Toc85521963"/>
      <w:r>
        <w:lastRenderedPageBreak/>
        <w:t>Overview of the IDM System</w:t>
      </w:r>
      <w:bookmarkEnd w:id="49"/>
    </w:p>
    <w:p w14:paraId="481AA09B" w14:textId="77777777" w:rsidR="00A95CDB" w:rsidRDefault="00A95CDB" w:rsidP="00A95CDB">
      <w:bookmarkStart w:id="50" w:name="_Toc45800932"/>
      <w:bookmarkStart w:id="51" w:name="_Toc45895306"/>
      <w:bookmarkEnd w:id="27"/>
      <w:r>
        <w:t>The following terms are introduced in this section:</w:t>
      </w:r>
    </w:p>
    <w:p w14:paraId="40902E14" w14:textId="739C72EA" w:rsidR="00A95CDB" w:rsidRPr="00C57233" w:rsidRDefault="00A95CDB" w:rsidP="00D5788A">
      <w:pPr>
        <w:pStyle w:val="ListParagraph"/>
        <w:numPr>
          <w:ilvl w:val="0"/>
          <w:numId w:val="85"/>
        </w:numPr>
        <w:rPr>
          <w:bCs/>
        </w:rPr>
      </w:pPr>
      <w:r w:rsidRPr="00C57233">
        <w:rPr>
          <w:b/>
        </w:rPr>
        <w:t>Role</w:t>
      </w:r>
      <w:r>
        <w:rPr>
          <w:bCs/>
        </w:rPr>
        <w:t xml:space="preserve"> -</w:t>
      </w:r>
      <w:r w:rsidRPr="00C57233">
        <w:rPr>
          <w:bCs/>
        </w:rPr>
        <w:t xml:space="preserve"> </w:t>
      </w:r>
      <w:r w:rsidR="006D6BB3" w:rsidRPr="00E979CA">
        <w:t>A name given to a set of permissions in an application, e.g.</w:t>
      </w:r>
      <w:r w:rsidR="006D6BB3">
        <w:t>,</w:t>
      </w:r>
      <w:r w:rsidR="006D6BB3" w:rsidRPr="00E979CA">
        <w:t xml:space="preserve"> Representative, Submitter, or Authorizer</w:t>
      </w:r>
      <w:r w:rsidRPr="00B931BA">
        <w:rPr>
          <w:bCs/>
        </w:rPr>
        <w:t xml:space="preserve">. </w:t>
      </w:r>
      <w:r>
        <w:rPr>
          <w:bCs/>
        </w:rPr>
        <w:t xml:space="preserve">A role defines </w:t>
      </w:r>
      <w:r w:rsidRPr="00B931BA">
        <w:rPr>
          <w:bCs/>
        </w:rPr>
        <w:t xml:space="preserve">what the user is allowed to do by virtue of having been </w:t>
      </w:r>
      <w:r>
        <w:rPr>
          <w:bCs/>
        </w:rPr>
        <w:t>assigned or granted that role</w:t>
      </w:r>
      <w:r w:rsidRPr="00B931BA">
        <w:rPr>
          <w:bCs/>
        </w:rPr>
        <w:t xml:space="preserve">. Each application defines the access privileges </w:t>
      </w:r>
      <w:r>
        <w:rPr>
          <w:bCs/>
        </w:rPr>
        <w:t xml:space="preserve">and permissions assigned </w:t>
      </w:r>
      <w:r w:rsidRPr="00B931BA">
        <w:rPr>
          <w:bCs/>
        </w:rPr>
        <w:t xml:space="preserve">to each role. For example, </w:t>
      </w:r>
      <w:r>
        <w:rPr>
          <w:bCs/>
        </w:rPr>
        <w:t>“S</w:t>
      </w:r>
      <w:r w:rsidRPr="00B931BA">
        <w:rPr>
          <w:bCs/>
        </w:rPr>
        <w:t>ubmitter</w:t>
      </w:r>
      <w:r>
        <w:rPr>
          <w:bCs/>
        </w:rPr>
        <w:t>”</w:t>
      </w:r>
      <w:r w:rsidRPr="00B931BA">
        <w:rPr>
          <w:bCs/>
        </w:rPr>
        <w:t xml:space="preserve"> </w:t>
      </w:r>
      <w:r>
        <w:rPr>
          <w:bCs/>
        </w:rPr>
        <w:t>could</w:t>
      </w:r>
      <w:r w:rsidRPr="00B931BA">
        <w:rPr>
          <w:bCs/>
        </w:rPr>
        <w:t xml:space="preserve"> </w:t>
      </w:r>
      <w:r>
        <w:rPr>
          <w:bCs/>
        </w:rPr>
        <w:t>identify</w:t>
      </w:r>
      <w:r w:rsidRPr="00B931BA">
        <w:rPr>
          <w:bCs/>
        </w:rPr>
        <w:t xml:space="preserve"> a role that has permission to upload documents to an application</w:t>
      </w:r>
      <w:r w:rsidRPr="00C57233">
        <w:rPr>
          <w:bCs/>
        </w:rPr>
        <w:t>.</w:t>
      </w:r>
    </w:p>
    <w:p w14:paraId="764491F3" w14:textId="08E4C833" w:rsidR="00A95CDB" w:rsidRDefault="00A95CDB" w:rsidP="00D5788A">
      <w:pPr>
        <w:pStyle w:val="ListParagraph"/>
        <w:numPr>
          <w:ilvl w:val="0"/>
          <w:numId w:val="85"/>
        </w:numPr>
        <w:rPr>
          <w:b/>
          <w:bCs/>
        </w:rPr>
      </w:pPr>
      <w:r w:rsidRPr="00C57233">
        <w:rPr>
          <w:b/>
        </w:rPr>
        <w:t>Role Attribute</w:t>
      </w:r>
      <w:r>
        <w:rPr>
          <w:bCs/>
        </w:rPr>
        <w:t xml:space="preserve"> -</w:t>
      </w:r>
      <w:r w:rsidRPr="00C57233">
        <w:rPr>
          <w:bCs/>
        </w:rPr>
        <w:t xml:space="preserve"> </w:t>
      </w:r>
      <w:r w:rsidRPr="00C92DDA">
        <w:rPr>
          <w:bCs/>
        </w:rPr>
        <w:t xml:space="preserve">A characteristic of a role that represents a functional limitation </w:t>
      </w:r>
      <w:r w:rsidR="005F743C">
        <w:rPr>
          <w:bCs/>
        </w:rPr>
        <w:t xml:space="preserve">or additional information that modifies </w:t>
      </w:r>
      <w:r w:rsidRPr="00C92DDA">
        <w:rPr>
          <w:bCs/>
        </w:rPr>
        <w:t>the scope of</w:t>
      </w:r>
      <w:r w:rsidR="005F743C">
        <w:rPr>
          <w:bCs/>
        </w:rPr>
        <w:t xml:space="preserve"> that role’s</w:t>
      </w:r>
      <w:r w:rsidRPr="00C92DDA">
        <w:rPr>
          <w:bCs/>
        </w:rPr>
        <w:t xml:space="preserve"> access privileges. For example</w:t>
      </w:r>
      <w:r w:rsidR="00401540">
        <w:rPr>
          <w:bCs/>
        </w:rPr>
        <w:t>,</w:t>
      </w:r>
      <w:r w:rsidRPr="00C92DDA">
        <w:rPr>
          <w:bCs/>
        </w:rPr>
        <w:t xml:space="preserve"> a submitter with the </w:t>
      </w:r>
      <w:r w:rsidR="005F743C">
        <w:rPr>
          <w:bCs/>
        </w:rPr>
        <w:t xml:space="preserve">role </w:t>
      </w:r>
      <w:r w:rsidRPr="00C92DDA">
        <w:rPr>
          <w:bCs/>
        </w:rPr>
        <w:t>attribute of Maryland might only be permitted to upload documents to a specific folder relevant to the State of Maryland</w:t>
      </w:r>
      <w:r w:rsidRPr="00C57233">
        <w:rPr>
          <w:bCs/>
        </w:rPr>
        <w:t>.</w:t>
      </w:r>
    </w:p>
    <w:p w14:paraId="3FA00B91" w14:textId="77777777" w:rsidR="00A95CDB" w:rsidRDefault="00A95CDB" w:rsidP="00A95CDB">
      <w:pPr>
        <w:pStyle w:val="ListParagraph"/>
        <w:ind w:left="0"/>
      </w:pPr>
    </w:p>
    <w:p w14:paraId="79E88FEA" w14:textId="0F0880D9" w:rsidR="00A95CDB" w:rsidRDefault="00A95CDB" w:rsidP="00A95CDB">
      <w:pPr>
        <w:pStyle w:val="ListParagraph"/>
        <w:ind w:left="0"/>
      </w:pPr>
      <w:r w:rsidRPr="00B8592C">
        <w:t xml:space="preserve">The IDM System provides the means for users to be approved </w:t>
      </w:r>
      <w:r w:rsidR="005F743C">
        <w:t xml:space="preserve">for </w:t>
      </w:r>
      <w:r w:rsidR="005F743C" w:rsidRPr="00B8592C">
        <w:t xml:space="preserve">access </w:t>
      </w:r>
      <w:r w:rsidRPr="00B8592C">
        <w:t xml:space="preserve">to many other CMS systems and applications. IDM governs access to CMS systems by managing </w:t>
      </w:r>
      <w:r w:rsidR="00C41178">
        <w:t xml:space="preserve">identity proofing, </w:t>
      </w:r>
      <w:r w:rsidRPr="00B8592C">
        <w:t xml:space="preserve">the creation of </w:t>
      </w:r>
      <w:r w:rsidR="008812B2">
        <w:t>User ID</w:t>
      </w:r>
      <w:r w:rsidRPr="00B8592C">
        <w:t>s</w:t>
      </w:r>
      <w:r w:rsidR="00C41178">
        <w:t xml:space="preserve"> and</w:t>
      </w:r>
      <w:r w:rsidR="005F743C">
        <w:t xml:space="preserve"> </w:t>
      </w:r>
      <w:r w:rsidRPr="00B8592C">
        <w:t>passwords</w:t>
      </w:r>
      <w:r w:rsidR="00EF1DF3">
        <w:t>,</w:t>
      </w:r>
      <w:r w:rsidRPr="00B8592C">
        <w:t xml:space="preserve"> </w:t>
      </w:r>
      <w:r w:rsidR="005F743C">
        <w:t xml:space="preserve">and </w:t>
      </w:r>
      <w:r w:rsidRPr="00B8592C">
        <w:t>setting up multi-factor authentication (MFA)</w:t>
      </w:r>
      <w:r w:rsidR="005F743C">
        <w:t xml:space="preserve">. It also </w:t>
      </w:r>
      <w:r w:rsidR="00C41178">
        <w:t xml:space="preserve">enables users to </w:t>
      </w:r>
      <w:r w:rsidR="00645809">
        <w:t>manage</w:t>
      </w:r>
      <w:r w:rsidRPr="00B8592C">
        <w:t xml:space="preserve"> roles within CMS applications. IDM generally supports three types of users</w:t>
      </w:r>
      <w:r>
        <w:t xml:space="preserve"> along with</w:t>
      </w:r>
      <w:r w:rsidRPr="00B8592C">
        <w:t xml:space="preserve"> their most common features or functions</w:t>
      </w:r>
      <w:r>
        <w:t xml:space="preserve">: </w:t>
      </w:r>
    </w:p>
    <w:p w14:paraId="69E606D5" w14:textId="77777777" w:rsidR="00A95CDB" w:rsidRPr="00D6002C" w:rsidRDefault="00A95CDB" w:rsidP="00A95CDB">
      <w:pPr>
        <w:rPr>
          <w:b/>
          <w:bCs/>
        </w:rPr>
      </w:pPr>
      <w:r w:rsidRPr="00D6002C">
        <w:rPr>
          <w:b/>
          <w:bCs/>
        </w:rPr>
        <w:t>Application End Users:</w:t>
      </w:r>
    </w:p>
    <w:p w14:paraId="38A0F8EA" w14:textId="55D68911" w:rsidR="00A95CDB" w:rsidRPr="00C81256" w:rsidRDefault="00A95CDB" w:rsidP="00D5788A">
      <w:pPr>
        <w:pStyle w:val="ListParagraph"/>
        <w:numPr>
          <w:ilvl w:val="0"/>
          <w:numId w:val="93"/>
        </w:numPr>
      </w:pPr>
      <w:r w:rsidRPr="00C81256">
        <w:t>Create an account</w:t>
      </w:r>
      <w:r>
        <w:t xml:space="preserve">, </w:t>
      </w:r>
      <w:r w:rsidR="00872647">
        <w:t>sign in</w:t>
      </w:r>
      <w:r w:rsidRPr="00C81256">
        <w:t xml:space="preserve"> to IDM</w:t>
      </w:r>
      <w:r>
        <w:t>,</w:t>
      </w:r>
      <w:r w:rsidRPr="00C81256">
        <w:t xml:space="preserve"> </w:t>
      </w:r>
      <w:r>
        <w:t>r</w:t>
      </w:r>
      <w:r w:rsidRPr="00C81256">
        <w:t>equest a role</w:t>
      </w:r>
      <w:r w:rsidR="00EF1DF3">
        <w:t>,</w:t>
      </w:r>
      <w:r w:rsidRPr="00C81256">
        <w:t xml:space="preserve"> </w:t>
      </w:r>
      <w:r w:rsidR="002A2FA7">
        <w:t>modify,</w:t>
      </w:r>
      <w:r w:rsidR="00C82870">
        <w:t xml:space="preserve"> or remove a role, </w:t>
      </w:r>
      <w:r>
        <w:t>perform i</w:t>
      </w:r>
      <w:r w:rsidRPr="00C81256">
        <w:t>dentity proof</w:t>
      </w:r>
      <w:r>
        <w:t>ing,</w:t>
      </w:r>
      <w:r w:rsidRPr="00C81256">
        <w:t xml:space="preserve"> </w:t>
      </w:r>
      <w:r>
        <w:t>s</w:t>
      </w:r>
      <w:r w:rsidRPr="00C81256">
        <w:t>ign</w:t>
      </w:r>
      <w:r>
        <w:t xml:space="preserve"> </w:t>
      </w:r>
      <w:r w:rsidRPr="00C81256">
        <w:t xml:space="preserve">in to </w:t>
      </w:r>
      <w:r w:rsidR="00416486">
        <w:t>an</w:t>
      </w:r>
      <w:r w:rsidRPr="00C81256">
        <w:t xml:space="preserve"> application</w:t>
      </w:r>
      <w:r w:rsidR="00EF1DF3">
        <w:t>,</w:t>
      </w:r>
      <w:r w:rsidRPr="00C81256">
        <w:t xml:space="preserve"> </w:t>
      </w:r>
      <w:r>
        <w:t>m</w:t>
      </w:r>
      <w:r w:rsidRPr="00C81256">
        <w:t>anage their profile</w:t>
      </w:r>
      <w:r>
        <w:t>,</w:t>
      </w:r>
      <w:r w:rsidRPr="00C81256">
        <w:t xml:space="preserve"> and perform self-service functions such as </w:t>
      </w:r>
      <w:r>
        <w:t xml:space="preserve">recover a </w:t>
      </w:r>
      <w:r w:rsidRPr="00C81256">
        <w:t>forgot</w:t>
      </w:r>
      <w:r>
        <w:t>ten</w:t>
      </w:r>
      <w:r w:rsidRPr="00C81256">
        <w:t xml:space="preserve"> </w:t>
      </w:r>
      <w:r w:rsidR="008812B2">
        <w:t>User ID</w:t>
      </w:r>
      <w:r w:rsidRPr="00C81256">
        <w:t xml:space="preserve">, </w:t>
      </w:r>
      <w:r w:rsidR="0074256C">
        <w:t>reset</w:t>
      </w:r>
      <w:r>
        <w:t xml:space="preserve"> a </w:t>
      </w:r>
      <w:r w:rsidRPr="00C81256">
        <w:t>forgot</w:t>
      </w:r>
      <w:r>
        <w:t>ten</w:t>
      </w:r>
      <w:r w:rsidRPr="00C81256">
        <w:t xml:space="preserve"> password, reset </w:t>
      </w:r>
      <w:r>
        <w:t xml:space="preserve">an expired </w:t>
      </w:r>
      <w:r w:rsidRPr="00C81256">
        <w:t>password</w:t>
      </w:r>
      <w:r>
        <w:t>,</w:t>
      </w:r>
      <w:r w:rsidRPr="00C81256">
        <w:t xml:space="preserve"> and unlock account.</w:t>
      </w:r>
    </w:p>
    <w:p w14:paraId="1279F331" w14:textId="77777777" w:rsidR="00A95CDB" w:rsidRPr="00C81256" w:rsidRDefault="00A95CDB" w:rsidP="00A95CDB">
      <w:r w:rsidRPr="00B75C86">
        <w:rPr>
          <w:b/>
          <w:bCs/>
        </w:rPr>
        <w:t>Application Approvers</w:t>
      </w:r>
      <w:r>
        <w:t>:</w:t>
      </w:r>
    </w:p>
    <w:p w14:paraId="6B734B88" w14:textId="1FEAB54A" w:rsidR="00A95CDB" w:rsidRPr="00C81256" w:rsidRDefault="00A95CDB" w:rsidP="00D5788A">
      <w:pPr>
        <w:pStyle w:val="ListParagraph"/>
        <w:numPr>
          <w:ilvl w:val="0"/>
          <w:numId w:val="93"/>
        </w:numPr>
      </w:pPr>
      <w:r>
        <w:t>In addition to End User functions, they a</w:t>
      </w:r>
      <w:r w:rsidRPr="00C81256">
        <w:t xml:space="preserve">pprove or reject role requests. Some application approvers </w:t>
      </w:r>
      <w:r>
        <w:t xml:space="preserve">may </w:t>
      </w:r>
      <w:r w:rsidR="00416486">
        <w:t xml:space="preserve">also </w:t>
      </w:r>
      <w:r>
        <w:t>be granted the capability</w:t>
      </w:r>
      <w:r w:rsidRPr="00C81256">
        <w:t xml:space="preserve"> </w:t>
      </w:r>
      <w:r w:rsidR="00416486">
        <w:t>to</w:t>
      </w:r>
      <w:r w:rsidRPr="00C81256">
        <w:t xml:space="preserve"> reset passwords and unlock accounts</w:t>
      </w:r>
      <w:r>
        <w:t xml:space="preserve"> for users under their management.</w:t>
      </w:r>
    </w:p>
    <w:p w14:paraId="41258B1B" w14:textId="77777777" w:rsidR="00A95CDB" w:rsidRPr="00C81256" w:rsidRDefault="00A95CDB" w:rsidP="00A95CDB">
      <w:r w:rsidRPr="00A55324">
        <w:rPr>
          <w:b/>
          <w:bCs/>
        </w:rPr>
        <w:t>Application (Tier 1) Help Desk Users</w:t>
      </w:r>
      <w:r>
        <w:t>:</w:t>
      </w:r>
    </w:p>
    <w:p w14:paraId="58565776" w14:textId="5B7C4BE7" w:rsidR="00A95CDB" w:rsidRPr="00C81256" w:rsidRDefault="00A95CDB" w:rsidP="00D5788A">
      <w:pPr>
        <w:pStyle w:val="ListParagraph"/>
        <w:numPr>
          <w:ilvl w:val="0"/>
          <w:numId w:val="93"/>
        </w:numPr>
      </w:pPr>
      <w:r>
        <w:t>In addition to End User functions, they s</w:t>
      </w:r>
      <w:r w:rsidRPr="00C81256">
        <w:t xml:space="preserve">earch and view accounts and </w:t>
      </w:r>
      <w:r>
        <w:t xml:space="preserve">user </w:t>
      </w:r>
      <w:r w:rsidRPr="00C81256">
        <w:t>account details</w:t>
      </w:r>
      <w:r>
        <w:t>, r</w:t>
      </w:r>
      <w:r w:rsidRPr="00C81256">
        <w:t>eset passwords</w:t>
      </w:r>
      <w:r>
        <w:t>,</w:t>
      </w:r>
      <w:r w:rsidRPr="00C81256">
        <w:t xml:space="preserve"> </w:t>
      </w:r>
      <w:r>
        <w:t>u</w:t>
      </w:r>
      <w:r w:rsidRPr="00C81256">
        <w:t>nlock accounts</w:t>
      </w:r>
      <w:r>
        <w:t>,</w:t>
      </w:r>
      <w:r w:rsidRPr="00C81256">
        <w:t xml:space="preserve"> </w:t>
      </w:r>
      <w:r>
        <w:t xml:space="preserve">suspend a user’s account, </w:t>
      </w:r>
      <w:r w:rsidRPr="00C81256">
        <w:t xml:space="preserve">and </w:t>
      </w:r>
      <w:r>
        <w:t>u</w:t>
      </w:r>
      <w:r w:rsidRPr="00C81256">
        <w:t xml:space="preserve">pdate a user’s email address. Some Application (Tier 1) Help Desk users </w:t>
      </w:r>
      <w:r>
        <w:t>may also be granted the capability to</w:t>
      </w:r>
      <w:r w:rsidRPr="00C81256">
        <w:t xml:space="preserve"> approve and reject requests for application approver roles</w:t>
      </w:r>
      <w:r w:rsidR="006B7CCA">
        <w:t>;</w:t>
      </w:r>
      <w:r w:rsidR="00C90AAE">
        <w:t xml:space="preserve"> and to update a user’s Level of Assurance (LOA).</w:t>
      </w:r>
    </w:p>
    <w:p w14:paraId="03661CBE" w14:textId="77777777" w:rsidR="00A95CDB" w:rsidRDefault="00A95CDB" w:rsidP="00A95CDB">
      <w:r w:rsidRPr="00A55324">
        <w:rPr>
          <w:b/>
          <w:bCs/>
        </w:rPr>
        <w:t>IDM (Tier 2) Help Desk Users</w:t>
      </w:r>
      <w:r>
        <w:t>:</w:t>
      </w:r>
    </w:p>
    <w:p w14:paraId="7F695473" w14:textId="72C3D477" w:rsidR="00A95CDB" w:rsidRDefault="00A95CDB" w:rsidP="00D5788A">
      <w:pPr>
        <w:pStyle w:val="ListParagraph"/>
        <w:numPr>
          <w:ilvl w:val="0"/>
          <w:numId w:val="93"/>
        </w:numPr>
      </w:pPr>
      <w:r w:rsidRPr="00C81256">
        <w:t xml:space="preserve">In addition to </w:t>
      </w:r>
      <w:r w:rsidR="00416486">
        <w:t xml:space="preserve">the functions performed by all other </w:t>
      </w:r>
      <w:r w:rsidRPr="00C81256">
        <w:t>types of users, the</w:t>
      </w:r>
      <w:r>
        <w:t>y</w:t>
      </w:r>
      <w:r w:rsidRPr="00C81256">
        <w:t xml:space="preserve"> can also create user </w:t>
      </w:r>
      <w:r w:rsidR="00416486">
        <w:t>audit reports,</w:t>
      </w:r>
      <w:r w:rsidRPr="00C81256">
        <w:t xml:space="preserve"> role audit reports</w:t>
      </w:r>
      <w:r w:rsidR="00416486">
        <w:t>,</w:t>
      </w:r>
      <w:r w:rsidRPr="00C81256">
        <w:t xml:space="preserve"> and </w:t>
      </w:r>
      <w:r>
        <w:t>un</w:t>
      </w:r>
      <w:r w:rsidRPr="00C81256">
        <w:t>suspend a user’s account.</w:t>
      </w:r>
    </w:p>
    <w:p w14:paraId="5DBAD024" w14:textId="12EBC9D1" w:rsidR="008661BF" w:rsidRDefault="008661BF" w:rsidP="008661BF"/>
    <w:p w14:paraId="6E14ED5A" w14:textId="77777777" w:rsidR="008661BF" w:rsidRDefault="008661BF" w:rsidP="008661BF">
      <w:pPr>
        <w:sectPr w:rsidR="008661BF" w:rsidSect="00486733">
          <w:headerReference w:type="default" r:id="rId18"/>
          <w:pgSz w:w="12240" w:h="15840" w:code="1"/>
          <w:pgMar w:top="1440" w:right="1440" w:bottom="1440" w:left="1440" w:header="504" w:footer="504" w:gutter="0"/>
          <w:cols w:space="720"/>
          <w:docGrid w:linePitch="360"/>
        </w:sectPr>
      </w:pPr>
    </w:p>
    <w:p w14:paraId="2F713426" w14:textId="7EB3F957" w:rsidR="00F45DA5" w:rsidRDefault="00691740" w:rsidP="00B73246">
      <w:pPr>
        <w:pStyle w:val="Heading2"/>
      </w:pPr>
      <w:bookmarkStart w:id="52" w:name="_Toc85521964"/>
      <w:r>
        <w:lastRenderedPageBreak/>
        <w:t xml:space="preserve">How to </w:t>
      </w:r>
      <w:r w:rsidR="00DB6DAC">
        <w:t>Create</w:t>
      </w:r>
      <w:r>
        <w:t xml:space="preserve"> a</w:t>
      </w:r>
      <w:r w:rsidR="00F45DA5">
        <w:t xml:space="preserve"> New User Account</w:t>
      </w:r>
      <w:bookmarkEnd w:id="52"/>
    </w:p>
    <w:p w14:paraId="4B9BE981" w14:textId="40ABFA16" w:rsidR="00804691" w:rsidRDefault="00AC63F3" w:rsidP="00F45DA5">
      <w:r>
        <w:t>The following terms are introduced in this section</w:t>
      </w:r>
      <w:r w:rsidR="00E84F07">
        <w:t>:</w:t>
      </w:r>
    </w:p>
    <w:p w14:paraId="74BE85FA" w14:textId="6CF20010" w:rsidR="00E84F07" w:rsidRPr="00A95CDB" w:rsidRDefault="00E84F07" w:rsidP="00D5788A">
      <w:pPr>
        <w:pStyle w:val="ListParagraph"/>
        <w:numPr>
          <w:ilvl w:val="0"/>
          <w:numId w:val="85"/>
        </w:numPr>
        <w:rPr>
          <w:b/>
          <w:bCs/>
        </w:rPr>
      </w:pPr>
      <w:r w:rsidRPr="00E84F07">
        <w:rPr>
          <w:b/>
          <w:bCs/>
        </w:rPr>
        <w:t xml:space="preserve">Security Question and Answer (SQA) - </w:t>
      </w:r>
      <w:r w:rsidR="00C020C1">
        <w:t xml:space="preserve">The security question </w:t>
      </w:r>
      <w:r w:rsidR="00B1453E">
        <w:t xml:space="preserve">is a </w:t>
      </w:r>
      <w:r w:rsidR="00282C0F">
        <w:t xml:space="preserve">question </w:t>
      </w:r>
      <w:r w:rsidR="00F704CD">
        <w:t xml:space="preserve">to which the user </w:t>
      </w:r>
      <w:r w:rsidR="000C49AC">
        <w:t>provides</w:t>
      </w:r>
      <w:r w:rsidR="00F704CD">
        <w:t xml:space="preserve"> a unique </w:t>
      </w:r>
      <w:r w:rsidR="000C49AC">
        <w:t>answer</w:t>
      </w:r>
      <w:r w:rsidR="00F704CD">
        <w:t xml:space="preserve">. </w:t>
      </w:r>
      <w:r w:rsidR="00944BDE">
        <w:t xml:space="preserve">They both </w:t>
      </w:r>
      <w:r w:rsidR="000C49AC">
        <w:t xml:space="preserve">become part of the user’s </w:t>
      </w:r>
      <w:r w:rsidR="00154792">
        <w:t xml:space="preserve">account and are used to </w:t>
      </w:r>
      <w:r w:rsidR="002B4EC1">
        <w:t xml:space="preserve">authenticate the </w:t>
      </w:r>
      <w:r w:rsidR="00A55B60">
        <w:t>user when they access IDM’s</w:t>
      </w:r>
      <w:r w:rsidR="00ED40D9">
        <w:t xml:space="preserve"> self-service functions</w:t>
      </w:r>
      <w:r w:rsidR="004F5DBA">
        <w:t>.</w:t>
      </w:r>
    </w:p>
    <w:p w14:paraId="1AF95DED" w14:textId="76551325" w:rsidR="00A95CDB" w:rsidRPr="00ED40D9" w:rsidRDefault="00A95CDB" w:rsidP="00D5788A">
      <w:pPr>
        <w:pStyle w:val="ListParagraph"/>
        <w:numPr>
          <w:ilvl w:val="0"/>
          <w:numId w:val="85"/>
        </w:numPr>
        <w:rPr>
          <w:b/>
          <w:bCs/>
        </w:rPr>
      </w:pPr>
      <w:r>
        <w:rPr>
          <w:b/>
          <w:bCs/>
        </w:rPr>
        <w:t xml:space="preserve">User Account - </w:t>
      </w:r>
      <w:r>
        <w:rPr>
          <w:bCs/>
        </w:rPr>
        <w:t xml:space="preserve">A user account generally refers to the User ID and all profile information that is associated to it. </w:t>
      </w:r>
      <w:r w:rsidR="00995A0C">
        <w:rPr>
          <w:bCs/>
        </w:rPr>
        <w:t>The user account does not refer to roles within the account</w:t>
      </w:r>
      <w:r>
        <w:rPr>
          <w:bCs/>
        </w:rPr>
        <w:t>.</w:t>
      </w:r>
    </w:p>
    <w:p w14:paraId="290FECCB" w14:textId="13961604" w:rsidR="00F45DA5" w:rsidRDefault="00694118" w:rsidP="00F45DA5">
      <w:r>
        <w:t xml:space="preserve">Users create a </w:t>
      </w:r>
      <w:r w:rsidR="00A056ED">
        <w:t>new user account</w:t>
      </w:r>
      <w:r>
        <w:t xml:space="preserve"> </w:t>
      </w:r>
      <w:r w:rsidR="00A711E6">
        <w:t>using</w:t>
      </w:r>
      <w:r>
        <w:t xml:space="preserve"> the </w:t>
      </w:r>
      <w:r w:rsidRPr="008A5711">
        <w:rPr>
          <w:b/>
          <w:bCs/>
          <w:i/>
          <w:iCs/>
        </w:rPr>
        <w:t>New User Registration</w:t>
      </w:r>
      <w:r>
        <w:t xml:space="preserve"> button</w:t>
      </w:r>
      <w:r w:rsidR="00A95CDB">
        <w:t xml:space="preserve"> </w:t>
      </w:r>
      <w:r w:rsidR="00A95CDB" w:rsidRPr="00A95CDB">
        <w:rPr>
          <w:noProof/>
        </w:rPr>
        <w:drawing>
          <wp:inline distT="0" distB="0" distL="0" distR="0" wp14:anchorId="4EA05198" wp14:editId="5FD7638B">
            <wp:extent cx="1632389" cy="242882"/>
            <wp:effectExtent l="76200" t="76200" r="139700" b="138430"/>
            <wp:docPr id="8" name="Picture 8" descr="Image of the New User Registr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027677" cy="3016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 located on the </w:t>
      </w:r>
      <w:r w:rsidR="00872647">
        <w:t>Sign In</w:t>
      </w:r>
      <w:r w:rsidR="00A95CDB">
        <w:t xml:space="preserve"> window.</w:t>
      </w:r>
    </w:p>
    <w:p w14:paraId="56DC0E6C" w14:textId="21498DF4" w:rsidR="004A4FAB" w:rsidRDefault="00F42A2A" w:rsidP="00D5788A">
      <w:pPr>
        <w:pStyle w:val="ListParagraph"/>
        <w:numPr>
          <w:ilvl w:val="0"/>
          <w:numId w:val="39"/>
        </w:numPr>
        <w:rPr>
          <w:color w:val="000000" w:themeColor="text1"/>
        </w:rPr>
      </w:pPr>
      <w:bookmarkStart w:id="53" w:name="_Hlk51164555"/>
      <w:r w:rsidRPr="008A5711">
        <w:rPr>
          <w:color w:val="000000" w:themeColor="text1"/>
        </w:rPr>
        <w:t>Navigate</w:t>
      </w:r>
      <w:r w:rsidRPr="00F42A2A">
        <w:rPr>
          <w:color w:val="000000" w:themeColor="text1"/>
        </w:rPr>
        <w:t xml:space="preserve"> to </w:t>
      </w:r>
      <w:bookmarkEnd w:id="53"/>
      <w:r w:rsidR="004A4FAB">
        <w:rPr>
          <w:color w:val="000000" w:themeColor="text1"/>
        </w:rPr>
        <w:fldChar w:fldCharType="begin"/>
      </w:r>
      <w:r w:rsidR="004A4FAB">
        <w:rPr>
          <w:color w:val="000000" w:themeColor="text1"/>
        </w:rPr>
        <w:instrText xml:space="preserve"> HYPERLINK "</w:instrText>
      </w:r>
      <w:r w:rsidR="004A4FAB" w:rsidRPr="004A4FAB">
        <w:rPr>
          <w:color w:val="000000" w:themeColor="text1"/>
        </w:rPr>
        <w:instrText>https://home.idm.cms.gov/</w:instrText>
      </w:r>
      <w:r w:rsidR="004A4FAB">
        <w:rPr>
          <w:color w:val="000000" w:themeColor="text1"/>
        </w:rPr>
        <w:instrText xml:space="preserve">" </w:instrText>
      </w:r>
      <w:r w:rsidR="004A4FAB">
        <w:rPr>
          <w:color w:val="000000" w:themeColor="text1"/>
        </w:rPr>
        <w:fldChar w:fldCharType="separate"/>
      </w:r>
      <w:r w:rsidR="004A4FAB" w:rsidRPr="003267D6">
        <w:rPr>
          <w:rStyle w:val="Hyperlink"/>
        </w:rPr>
        <w:t>https://home.idm.cms.gov/</w:t>
      </w:r>
      <w:r w:rsidR="004A4FAB">
        <w:rPr>
          <w:color w:val="000000" w:themeColor="text1"/>
        </w:rPr>
        <w:fldChar w:fldCharType="end"/>
      </w:r>
      <w:r w:rsidR="004E4C8F">
        <w:rPr>
          <w:color w:val="000000" w:themeColor="text1"/>
        </w:rPr>
        <w:t xml:space="preserve">. The </w:t>
      </w:r>
      <w:r w:rsidR="00872647">
        <w:rPr>
          <w:color w:val="000000" w:themeColor="text1"/>
        </w:rPr>
        <w:t>Sign In</w:t>
      </w:r>
      <w:r w:rsidR="004E4C8F">
        <w:rPr>
          <w:color w:val="000000" w:themeColor="text1"/>
        </w:rPr>
        <w:t xml:space="preserve"> window appear</w:t>
      </w:r>
      <w:r w:rsidR="004B5D09">
        <w:rPr>
          <w:color w:val="000000" w:themeColor="text1"/>
        </w:rPr>
        <w:t>s</w:t>
      </w:r>
      <w:r w:rsidR="004E4C8F">
        <w:rPr>
          <w:color w:val="000000" w:themeColor="text1"/>
        </w:rPr>
        <w:t>.</w:t>
      </w:r>
    </w:p>
    <w:p w14:paraId="4E771BD6" w14:textId="77777777" w:rsidR="004E4C8F" w:rsidRDefault="004E4C8F" w:rsidP="004E4C8F">
      <w:pPr>
        <w:keepNext/>
        <w:jc w:val="center"/>
      </w:pPr>
      <w:r>
        <w:rPr>
          <w:rStyle w:val="Hyperlink"/>
          <w:noProof/>
          <w:color w:val="000000" w:themeColor="text1"/>
          <w:u w:val="none"/>
        </w:rPr>
        <w:drawing>
          <wp:inline distT="0" distB="0" distL="0" distR="0" wp14:anchorId="7A247C71" wp14:editId="59863F85">
            <wp:extent cx="1795498" cy="3768725"/>
            <wp:effectExtent l="76200" t="76200" r="128905" b="136525"/>
            <wp:docPr id="19" name="Picture 19" descr="Image of IDM System Sign i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mage of IDM System Sign in Window."/>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805309" cy="37893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50E17F7" w14:textId="74E6A6C0" w:rsidR="004E4C8F" w:rsidRDefault="004E4C8F" w:rsidP="004E4C8F">
      <w:pPr>
        <w:pStyle w:val="Caption"/>
        <w:jc w:val="center"/>
        <w:rPr>
          <w:rStyle w:val="Hyperlink"/>
          <w:color w:val="000000" w:themeColor="text1"/>
          <w:u w:val="none"/>
        </w:rPr>
      </w:pPr>
      <w:bookmarkStart w:id="54" w:name="_Ref57706127"/>
      <w:bookmarkStart w:id="55" w:name="_Toc85522066"/>
      <w:r>
        <w:t xml:space="preserve">Figure </w:t>
      </w:r>
      <w:fldSimple w:instr=" SEQ Figure \* ARABIC ">
        <w:r w:rsidR="00334A78">
          <w:rPr>
            <w:noProof/>
          </w:rPr>
          <w:t>2</w:t>
        </w:r>
      </w:fldSimple>
      <w:r>
        <w:t xml:space="preserve">: IDM System </w:t>
      </w:r>
      <w:r w:rsidR="00872647">
        <w:t>Sign In</w:t>
      </w:r>
      <w:r>
        <w:t xml:space="preserve"> Window</w:t>
      </w:r>
      <w:bookmarkEnd w:id="54"/>
      <w:bookmarkEnd w:id="55"/>
    </w:p>
    <w:p w14:paraId="3C12D88F" w14:textId="4F5C0C78" w:rsidR="00A056ED" w:rsidRDefault="00F20943" w:rsidP="00D5788A">
      <w:pPr>
        <w:pStyle w:val="ListParagraph"/>
        <w:numPr>
          <w:ilvl w:val="0"/>
          <w:numId w:val="39"/>
        </w:numPr>
        <w:rPr>
          <w:color w:val="000000" w:themeColor="text1"/>
        </w:rPr>
      </w:pPr>
      <w:r w:rsidRPr="008A5711">
        <w:rPr>
          <w:color w:val="000000" w:themeColor="text1"/>
        </w:rPr>
        <w:t>Click</w:t>
      </w:r>
      <w:r w:rsidR="00A056ED" w:rsidRPr="00F42A2A">
        <w:rPr>
          <w:color w:val="000000" w:themeColor="text1"/>
        </w:rPr>
        <w:t xml:space="preserve"> the </w:t>
      </w:r>
      <w:r w:rsidR="001B7F88" w:rsidRPr="008A5711">
        <w:rPr>
          <w:b/>
          <w:bCs/>
          <w:i/>
          <w:iCs/>
          <w:color w:val="000000" w:themeColor="text1"/>
        </w:rPr>
        <w:t xml:space="preserve">New User </w:t>
      </w:r>
      <w:r w:rsidRPr="008A5711">
        <w:rPr>
          <w:b/>
          <w:bCs/>
          <w:i/>
          <w:iCs/>
          <w:color w:val="000000" w:themeColor="text1"/>
        </w:rPr>
        <w:t>Registration</w:t>
      </w:r>
      <w:r w:rsidRPr="00F42A2A">
        <w:rPr>
          <w:color w:val="000000" w:themeColor="text1"/>
        </w:rPr>
        <w:t xml:space="preserve"> button</w:t>
      </w:r>
      <w:r w:rsidR="00A056ED" w:rsidRPr="00F42A2A">
        <w:rPr>
          <w:color w:val="000000" w:themeColor="text1"/>
        </w:rPr>
        <w:t>.</w:t>
      </w:r>
      <w:r w:rsidR="002133FA">
        <w:rPr>
          <w:color w:val="000000" w:themeColor="text1"/>
        </w:rPr>
        <w:t xml:space="preserve"> The User Registration </w:t>
      </w:r>
      <w:r w:rsidR="00416486">
        <w:rPr>
          <w:color w:val="000000" w:themeColor="text1"/>
        </w:rPr>
        <w:t>window</w:t>
      </w:r>
      <w:r w:rsidR="002133FA">
        <w:rPr>
          <w:color w:val="000000" w:themeColor="text1"/>
        </w:rPr>
        <w:t xml:space="preserve"> appear</w:t>
      </w:r>
      <w:r w:rsidR="004B5D09">
        <w:rPr>
          <w:color w:val="000000" w:themeColor="text1"/>
        </w:rPr>
        <w:t>s</w:t>
      </w:r>
      <w:r w:rsidR="002133FA">
        <w:rPr>
          <w:color w:val="000000" w:themeColor="text1"/>
        </w:rPr>
        <w:t>.</w:t>
      </w:r>
    </w:p>
    <w:p w14:paraId="44FFC936" w14:textId="7E257615" w:rsidR="00F42A2A" w:rsidRDefault="00B27DBD" w:rsidP="00D5788A">
      <w:pPr>
        <w:pStyle w:val="ListParagraph"/>
        <w:numPr>
          <w:ilvl w:val="0"/>
          <w:numId w:val="39"/>
        </w:numPr>
        <w:rPr>
          <w:color w:val="000000" w:themeColor="text1"/>
        </w:rPr>
      </w:pPr>
      <w:r w:rsidRPr="008A5711">
        <w:rPr>
          <w:color w:val="000000" w:themeColor="text1"/>
        </w:rPr>
        <w:t>Enter</w:t>
      </w:r>
      <w:r w:rsidR="00F42A2A" w:rsidRPr="00F42A2A">
        <w:rPr>
          <w:color w:val="000000" w:themeColor="text1"/>
        </w:rPr>
        <w:t xml:space="preserve"> the </w:t>
      </w:r>
      <w:r w:rsidR="00FA2932" w:rsidRPr="006F2A1C">
        <w:rPr>
          <w:b/>
          <w:bCs/>
          <w:color w:val="000000" w:themeColor="text1"/>
        </w:rPr>
        <w:t>First Name</w:t>
      </w:r>
      <w:r w:rsidR="00FA2932">
        <w:rPr>
          <w:color w:val="000000" w:themeColor="text1"/>
        </w:rPr>
        <w:t xml:space="preserve"> and </w:t>
      </w:r>
      <w:r w:rsidR="00FA2932" w:rsidRPr="006F2A1C">
        <w:rPr>
          <w:b/>
          <w:bCs/>
          <w:color w:val="000000" w:themeColor="text1"/>
        </w:rPr>
        <w:t>Last Name</w:t>
      </w:r>
      <w:r w:rsidR="00FA2932" w:rsidRPr="006F2A1C">
        <w:rPr>
          <w:color w:val="000000" w:themeColor="text1"/>
        </w:rPr>
        <w:t>.</w:t>
      </w:r>
      <w:r w:rsidR="00FA2932">
        <w:rPr>
          <w:color w:val="000000" w:themeColor="text1"/>
        </w:rPr>
        <w:t xml:space="preserve"> Middle Name </w:t>
      </w:r>
      <w:r w:rsidR="00621A08">
        <w:rPr>
          <w:color w:val="000000" w:themeColor="text1"/>
        </w:rPr>
        <w:t>and Suffix are optional</w:t>
      </w:r>
      <w:r w:rsidR="00FA2932">
        <w:rPr>
          <w:color w:val="000000" w:themeColor="text1"/>
        </w:rPr>
        <w:t xml:space="preserve">. </w:t>
      </w:r>
    </w:p>
    <w:p w14:paraId="684EBE7E" w14:textId="37D46993" w:rsidR="00FA2932" w:rsidRPr="00FA2932" w:rsidRDefault="00FA2932" w:rsidP="00D5788A">
      <w:pPr>
        <w:pStyle w:val="ListParagraph"/>
        <w:numPr>
          <w:ilvl w:val="0"/>
          <w:numId w:val="39"/>
        </w:numPr>
        <w:rPr>
          <w:color w:val="000000" w:themeColor="text1"/>
        </w:rPr>
      </w:pPr>
      <w:r w:rsidRPr="008A5711">
        <w:rPr>
          <w:color w:val="000000" w:themeColor="text1"/>
        </w:rPr>
        <w:t>Enter</w:t>
      </w:r>
      <w:r w:rsidRPr="00F42A2A">
        <w:rPr>
          <w:color w:val="000000" w:themeColor="text1"/>
        </w:rPr>
        <w:t xml:space="preserve"> the </w:t>
      </w:r>
      <w:r w:rsidR="00621A08" w:rsidRPr="006F2A1C">
        <w:rPr>
          <w:b/>
          <w:bCs/>
          <w:color w:val="000000" w:themeColor="text1"/>
        </w:rPr>
        <w:t>Date of Birth</w:t>
      </w:r>
      <w:r w:rsidRPr="006F2A1C">
        <w:rPr>
          <w:color w:val="000000" w:themeColor="text1"/>
        </w:rPr>
        <w:t>.</w:t>
      </w:r>
    </w:p>
    <w:p w14:paraId="6EFF92EF" w14:textId="504D58FC" w:rsidR="00621A08" w:rsidRDefault="00621A08" w:rsidP="00D5788A">
      <w:pPr>
        <w:pStyle w:val="ListParagraph"/>
        <w:numPr>
          <w:ilvl w:val="0"/>
          <w:numId w:val="39"/>
        </w:numPr>
        <w:rPr>
          <w:color w:val="000000" w:themeColor="text1"/>
        </w:rPr>
      </w:pPr>
      <w:r>
        <w:rPr>
          <w:color w:val="000000" w:themeColor="text1"/>
        </w:rPr>
        <w:t xml:space="preserve">Enter the </w:t>
      </w:r>
      <w:r w:rsidRPr="006F2A1C">
        <w:rPr>
          <w:b/>
          <w:bCs/>
          <w:color w:val="000000" w:themeColor="text1"/>
        </w:rPr>
        <w:t>E-mail Address</w:t>
      </w:r>
      <w:r>
        <w:rPr>
          <w:color w:val="000000" w:themeColor="text1"/>
        </w:rPr>
        <w:t xml:space="preserve"> and the </w:t>
      </w:r>
      <w:r w:rsidRPr="006F2A1C">
        <w:rPr>
          <w:b/>
          <w:bCs/>
          <w:color w:val="000000" w:themeColor="text1"/>
        </w:rPr>
        <w:t>Confirm E-mail Address</w:t>
      </w:r>
      <w:r>
        <w:rPr>
          <w:color w:val="000000" w:themeColor="text1"/>
        </w:rPr>
        <w:t xml:space="preserve">. The Email Address and the Confirm E-mail Address must match. Please ensure that the email address is valid because the </w:t>
      </w:r>
      <w:r w:rsidRPr="001B7F88">
        <w:rPr>
          <w:color w:val="000000" w:themeColor="text1"/>
        </w:rPr>
        <w:t xml:space="preserve">IDM </w:t>
      </w:r>
      <w:r>
        <w:rPr>
          <w:color w:val="000000" w:themeColor="text1"/>
        </w:rPr>
        <w:t xml:space="preserve">System </w:t>
      </w:r>
      <w:r w:rsidRPr="001B7F88">
        <w:rPr>
          <w:color w:val="000000" w:themeColor="text1"/>
        </w:rPr>
        <w:t xml:space="preserve">uses email to communicate with </w:t>
      </w:r>
      <w:r>
        <w:rPr>
          <w:color w:val="000000" w:themeColor="text1"/>
        </w:rPr>
        <w:t>users</w:t>
      </w:r>
      <w:r w:rsidRPr="001B7F88">
        <w:rPr>
          <w:color w:val="000000" w:themeColor="text1"/>
        </w:rPr>
        <w:t xml:space="preserve"> for many reasons including </w:t>
      </w:r>
      <w:r w:rsidR="00872647">
        <w:rPr>
          <w:color w:val="000000" w:themeColor="text1"/>
        </w:rPr>
        <w:t>sign-in</w:t>
      </w:r>
      <w:r w:rsidRPr="001B7F88">
        <w:rPr>
          <w:color w:val="000000" w:themeColor="text1"/>
        </w:rPr>
        <w:t xml:space="preserve">, security, and self-service. </w:t>
      </w:r>
    </w:p>
    <w:p w14:paraId="183E9A7C" w14:textId="612D22C8" w:rsidR="000C0251" w:rsidRDefault="00621A08" w:rsidP="00D5788A">
      <w:pPr>
        <w:pStyle w:val="ListParagraph"/>
        <w:numPr>
          <w:ilvl w:val="0"/>
          <w:numId w:val="39"/>
        </w:numPr>
        <w:rPr>
          <w:color w:val="000000" w:themeColor="text1"/>
        </w:rPr>
      </w:pPr>
      <w:r w:rsidRPr="008A5711">
        <w:rPr>
          <w:color w:val="000000" w:themeColor="text1"/>
        </w:rPr>
        <w:lastRenderedPageBreak/>
        <w:t>Click</w:t>
      </w:r>
      <w:r w:rsidRPr="00537949">
        <w:rPr>
          <w:color w:val="000000" w:themeColor="text1"/>
        </w:rPr>
        <w:t xml:space="preserve"> the </w:t>
      </w:r>
      <w:r w:rsidR="003F3A58" w:rsidRPr="003F3A58">
        <w:rPr>
          <w:b/>
          <w:bCs/>
          <w:i/>
          <w:iCs/>
          <w:color w:val="000000" w:themeColor="text1"/>
        </w:rPr>
        <w:t>View</w:t>
      </w:r>
      <w:r w:rsidR="003F3A58">
        <w:rPr>
          <w:color w:val="000000" w:themeColor="text1"/>
        </w:rPr>
        <w:t xml:space="preserve"> </w:t>
      </w:r>
      <w:r w:rsidRPr="008A5711">
        <w:rPr>
          <w:b/>
          <w:bCs/>
          <w:i/>
          <w:iCs/>
          <w:color w:val="000000" w:themeColor="text1"/>
        </w:rPr>
        <w:t>Terms &amp; Conditions</w:t>
      </w:r>
      <w:r w:rsidRPr="00537949">
        <w:rPr>
          <w:color w:val="000000" w:themeColor="text1"/>
        </w:rPr>
        <w:t xml:space="preserve"> </w:t>
      </w:r>
      <w:r w:rsidR="003F3A58">
        <w:rPr>
          <w:color w:val="000000" w:themeColor="text1"/>
        </w:rPr>
        <w:t>button</w:t>
      </w:r>
      <w:r w:rsidR="000C0251">
        <w:rPr>
          <w:color w:val="000000" w:themeColor="text1"/>
        </w:rPr>
        <w:t>. R</w:t>
      </w:r>
      <w:r w:rsidRPr="00537949">
        <w:rPr>
          <w:color w:val="000000" w:themeColor="text1"/>
        </w:rPr>
        <w:t xml:space="preserve">ead the IDM System </w:t>
      </w:r>
      <w:r>
        <w:rPr>
          <w:color w:val="000000" w:themeColor="text1"/>
        </w:rPr>
        <w:t>t</w:t>
      </w:r>
      <w:r w:rsidRPr="00537949">
        <w:rPr>
          <w:color w:val="000000" w:themeColor="text1"/>
        </w:rPr>
        <w:t>erms and conditions</w:t>
      </w:r>
      <w:r w:rsidR="000C0251">
        <w:rPr>
          <w:color w:val="000000" w:themeColor="text1"/>
        </w:rPr>
        <w:t xml:space="preserve"> then click the </w:t>
      </w:r>
      <w:r w:rsidR="000C0251" w:rsidRPr="000C0251">
        <w:rPr>
          <w:b/>
          <w:bCs/>
          <w:i/>
          <w:iCs/>
          <w:color w:val="000000" w:themeColor="text1"/>
        </w:rPr>
        <w:t>Close Terms &amp; Conditions</w:t>
      </w:r>
      <w:r w:rsidR="000C0251">
        <w:rPr>
          <w:color w:val="000000" w:themeColor="text1"/>
        </w:rPr>
        <w:t xml:space="preserve"> button. </w:t>
      </w:r>
    </w:p>
    <w:p w14:paraId="0C7C89AC" w14:textId="24D5701A" w:rsidR="00621A08" w:rsidRDefault="000C0251" w:rsidP="00D5788A">
      <w:pPr>
        <w:pStyle w:val="ListParagraph"/>
        <w:numPr>
          <w:ilvl w:val="0"/>
          <w:numId w:val="39"/>
        </w:numPr>
        <w:rPr>
          <w:color w:val="000000" w:themeColor="text1"/>
        </w:rPr>
      </w:pPr>
      <w:r>
        <w:rPr>
          <w:color w:val="000000" w:themeColor="text1"/>
        </w:rPr>
        <w:t>C</w:t>
      </w:r>
      <w:r w:rsidR="00621A08" w:rsidRPr="00537949">
        <w:rPr>
          <w:color w:val="000000" w:themeColor="text1"/>
        </w:rPr>
        <w:t xml:space="preserve">lick the checkbox to acknowledge agreement with the </w:t>
      </w:r>
      <w:r w:rsidR="00660C00">
        <w:rPr>
          <w:color w:val="000000" w:themeColor="text1"/>
        </w:rPr>
        <w:t>t</w:t>
      </w:r>
      <w:r w:rsidR="00621A08" w:rsidRPr="00537949">
        <w:rPr>
          <w:color w:val="000000" w:themeColor="text1"/>
        </w:rPr>
        <w:t>erms</w:t>
      </w:r>
      <w:r w:rsidR="00660C00">
        <w:rPr>
          <w:color w:val="000000" w:themeColor="text1"/>
        </w:rPr>
        <w:t xml:space="preserve"> and con</w:t>
      </w:r>
      <w:r w:rsidR="00621A08" w:rsidRPr="00537949">
        <w:rPr>
          <w:color w:val="000000" w:themeColor="text1"/>
        </w:rPr>
        <w:t>ditions</w:t>
      </w:r>
      <w:r>
        <w:rPr>
          <w:color w:val="000000" w:themeColor="text1"/>
        </w:rPr>
        <w:t xml:space="preserve">, then click the </w:t>
      </w:r>
      <w:r w:rsidRPr="000C0251">
        <w:rPr>
          <w:b/>
          <w:bCs/>
          <w:i/>
          <w:iCs/>
          <w:color w:val="000000" w:themeColor="text1"/>
        </w:rPr>
        <w:t>Next</w:t>
      </w:r>
      <w:r>
        <w:rPr>
          <w:color w:val="000000" w:themeColor="text1"/>
        </w:rPr>
        <w:t xml:space="preserve"> button. </w:t>
      </w:r>
      <w:r w:rsidR="006F2A1C">
        <w:rPr>
          <w:color w:val="000000" w:themeColor="text1"/>
        </w:rPr>
        <w:t>The User Contact Information window appears</w:t>
      </w:r>
      <w:r>
        <w:rPr>
          <w:color w:val="000000" w:themeColor="text1"/>
        </w:rPr>
        <w:t>.</w:t>
      </w:r>
    </w:p>
    <w:p w14:paraId="2B51311F" w14:textId="6D83743E" w:rsidR="000C0251" w:rsidRDefault="000C0251" w:rsidP="00D5788A">
      <w:pPr>
        <w:pStyle w:val="ListParagraph"/>
        <w:numPr>
          <w:ilvl w:val="0"/>
          <w:numId w:val="39"/>
        </w:numPr>
        <w:rPr>
          <w:color w:val="000000" w:themeColor="text1"/>
        </w:rPr>
      </w:pPr>
      <w:r w:rsidRPr="001B7F88">
        <w:rPr>
          <w:color w:val="000000" w:themeColor="text1"/>
        </w:rPr>
        <w:t xml:space="preserve">If </w:t>
      </w:r>
      <w:r>
        <w:rPr>
          <w:color w:val="000000" w:themeColor="text1"/>
        </w:rPr>
        <w:t>the</w:t>
      </w:r>
      <w:r w:rsidRPr="001B7F88">
        <w:rPr>
          <w:color w:val="000000" w:themeColor="text1"/>
        </w:rPr>
        <w:t xml:space="preserve"> home address is outside the 50 U.S. states or the U.S. territories</w:t>
      </w:r>
      <w:r>
        <w:rPr>
          <w:color w:val="000000" w:themeColor="text1"/>
        </w:rPr>
        <w:t>,</w:t>
      </w:r>
      <w:r w:rsidRPr="001B7F88">
        <w:rPr>
          <w:color w:val="000000" w:themeColor="text1"/>
        </w:rPr>
        <w:t xml:space="preserve"> select the </w:t>
      </w:r>
      <w:r w:rsidRPr="00D24B77">
        <w:rPr>
          <w:b/>
          <w:bCs/>
          <w:i/>
          <w:iCs/>
          <w:color w:val="000000" w:themeColor="text1"/>
        </w:rPr>
        <w:t>Foreign Address</w:t>
      </w:r>
      <w:r w:rsidRPr="001B7F88">
        <w:rPr>
          <w:color w:val="000000" w:themeColor="text1"/>
        </w:rPr>
        <w:t xml:space="preserve"> radio button</w:t>
      </w:r>
      <w:r>
        <w:rPr>
          <w:color w:val="000000" w:themeColor="text1"/>
        </w:rPr>
        <w:t>.</w:t>
      </w:r>
    </w:p>
    <w:p w14:paraId="6178C3DA" w14:textId="06C85B95" w:rsidR="00DC6BD8" w:rsidRDefault="001B7F88" w:rsidP="00D5788A">
      <w:pPr>
        <w:pStyle w:val="ListParagraph"/>
        <w:numPr>
          <w:ilvl w:val="0"/>
          <w:numId w:val="39"/>
        </w:numPr>
        <w:rPr>
          <w:color w:val="000000" w:themeColor="text1"/>
        </w:rPr>
      </w:pPr>
      <w:r w:rsidRPr="008A5711">
        <w:rPr>
          <w:color w:val="000000" w:themeColor="text1"/>
        </w:rPr>
        <w:t>Enter</w:t>
      </w:r>
      <w:r>
        <w:rPr>
          <w:color w:val="000000" w:themeColor="text1"/>
        </w:rPr>
        <w:t xml:space="preserve"> the</w:t>
      </w:r>
      <w:r w:rsidRPr="001B7F88">
        <w:rPr>
          <w:color w:val="000000" w:themeColor="text1"/>
        </w:rPr>
        <w:t xml:space="preserve"> </w:t>
      </w:r>
      <w:r w:rsidRPr="006F2A1C">
        <w:rPr>
          <w:b/>
          <w:bCs/>
          <w:color w:val="000000" w:themeColor="text1"/>
        </w:rPr>
        <w:t>Home Address</w:t>
      </w:r>
      <w:r w:rsidR="000C0251" w:rsidRPr="001E6808">
        <w:rPr>
          <w:color w:val="000000" w:themeColor="text1"/>
        </w:rPr>
        <w:t xml:space="preserve">, </w:t>
      </w:r>
      <w:r w:rsidR="000C0251" w:rsidRPr="006F2A1C">
        <w:rPr>
          <w:b/>
          <w:bCs/>
          <w:color w:val="000000" w:themeColor="text1"/>
        </w:rPr>
        <w:t>City</w:t>
      </w:r>
      <w:r w:rsidR="000C0251" w:rsidRPr="001E6808">
        <w:rPr>
          <w:color w:val="000000" w:themeColor="text1"/>
        </w:rPr>
        <w:t xml:space="preserve">, </w:t>
      </w:r>
      <w:r w:rsidR="000C0251" w:rsidRPr="006F2A1C">
        <w:rPr>
          <w:b/>
          <w:bCs/>
          <w:color w:val="000000" w:themeColor="text1"/>
        </w:rPr>
        <w:t>State</w:t>
      </w:r>
      <w:r w:rsidR="000C0251" w:rsidRPr="001E6808">
        <w:rPr>
          <w:color w:val="000000" w:themeColor="text1"/>
        </w:rPr>
        <w:t xml:space="preserve">, </w:t>
      </w:r>
      <w:r w:rsidR="000C0251" w:rsidRPr="006F2A1C">
        <w:rPr>
          <w:b/>
          <w:bCs/>
          <w:color w:val="000000" w:themeColor="text1"/>
        </w:rPr>
        <w:t>Zip Code</w:t>
      </w:r>
      <w:r w:rsidRPr="001B7F88">
        <w:rPr>
          <w:color w:val="000000" w:themeColor="text1"/>
        </w:rPr>
        <w:t xml:space="preserve"> and </w:t>
      </w:r>
      <w:r w:rsidRPr="006F2A1C">
        <w:rPr>
          <w:b/>
          <w:bCs/>
          <w:color w:val="000000" w:themeColor="text1"/>
        </w:rPr>
        <w:t>Phone Number</w:t>
      </w:r>
      <w:r w:rsidRPr="001B7F88">
        <w:rPr>
          <w:color w:val="000000" w:themeColor="text1"/>
        </w:rPr>
        <w:t xml:space="preserve">. </w:t>
      </w:r>
    </w:p>
    <w:p w14:paraId="1FFD95CA" w14:textId="50EEE0C2" w:rsidR="00537949" w:rsidRDefault="00503650" w:rsidP="00D5788A">
      <w:pPr>
        <w:pStyle w:val="ListParagraph"/>
        <w:numPr>
          <w:ilvl w:val="0"/>
          <w:numId w:val="39"/>
        </w:numPr>
        <w:rPr>
          <w:color w:val="000000" w:themeColor="text1"/>
        </w:rPr>
      </w:pPr>
      <w:r>
        <w:rPr>
          <w:color w:val="000000" w:themeColor="text1"/>
        </w:rPr>
        <w:t xml:space="preserve">Click </w:t>
      </w:r>
      <w:r w:rsidR="00C2234B" w:rsidRPr="00640E7D">
        <w:rPr>
          <w:color w:val="000000" w:themeColor="text1"/>
        </w:rPr>
        <w:t xml:space="preserve">the </w:t>
      </w:r>
      <w:r w:rsidR="00C2234B" w:rsidRPr="008A5711">
        <w:rPr>
          <w:b/>
          <w:bCs/>
          <w:i/>
          <w:iCs/>
          <w:color w:val="000000" w:themeColor="text1"/>
        </w:rPr>
        <w:t xml:space="preserve">Next </w:t>
      </w:r>
      <w:r w:rsidR="00C2234B" w:rsidRPr="00640E7D">
        <w:rPr>
          <w:color w:val="000000" w:themeColor="text1"/>
        </w:rPr>
        <w:t>button</w:t>
      </w:r>
      <w:r w:rsidR="00F42A2A" w:rsidRPr="00537949">
        <w:rPr>
          <w:color w:val="000000" w:themeColor="text1"/>
        </w:rPr>
        <w:t xml:space="preserve">. </w:t>
      </w:r>
      <w:r>
        <w:rPr>
          <w:color w:val="000000" w:themeColor="text1"/>
        </w:rPr>
        <w:t>The User Account</w:t>
      </w:r>
      <w:r w:rsidR="00672DDF">
        <w:rPr>
          <w:color w:val="000000" w:themeColor="text1"/>
        </w:rPr>
        <w:t xml:space="preserve"> </w:t>
      </w:r>
      <w:r w:rsidR="006F2A1C">
        <w:rPr>
          <w:color w:val="000000" w:themeColor="text1"/>
        </w:rPr>
        <w:t>Credentials</w:t>
      </w:r>
      <w:r w:rsidR="00672DDF">
        <w:rPr>
          <w:color w:val="000000" w:themeColor="text1"/>
        </w:rPr>
        <w:t xml:space="preserve"> </w:t>
      </w:r>
      <w:r w:rsidR="00416486">
        <w:rPr>
          <w:color w:val="000000" w:themeColor="text1"/>
        </w:rPr>
        <w:t>window</w:t>
      </w:r>
      <w:r w:rsidR="00672DDF">
        <w:rPr>
          <w:color w:val="000000" w:themeColor="text1"/>
        </w:rPr>
        <w:t xml:space="preserve"> appear</w:t>
      </w:r>
      <w:r w:rsidR="004B5D09">
        <w:rPr>
          <w:color w:val="000000" w:themeColor="text1"/>
        </w:rPr>
        <w:t>s</w:t>
      </w:r>
      <w:r w:rsidR="00672DDF">
        <w:rPr>
          <w:color w:val="000000" w:themeColor="text1"/>
        </w:rPr>
        <w:t>.</w:t>
      </w:r>
    </w:p>
    <w:p w14:paraId="4B855D37" w14:textId="1B105C55" w:rsidR="00640E7D" w:rsidRDefault="00C2234B" w:rsidP="00D5788A">
      <w:pPr>
        <w:pStyle w:val="ListParagraph"/>
        <w:numPr>
          <w:ilvl w:val="0"/>
          <w:numId w:val="39"/>
        </w:numPr>
        <w:rPr>
          <w:color w:val="000000" w:themeColor="text1"/>
        </w:rPr>
      </w:pPr>
      <w:r>
        <w:rPr>
          <w:color w:val="000000" w:themeColor="text1"/>
        </w:rPr>
        <w:t>E</w:t>
      </w:r>
      <w:r w:rsidR="00640E7D" w:rsidRPr="00640E7D">
        <w:rPr>
          <w:color w:val="000000" w:themeColor="text1"/>
        </w:rPr>
        <w:t>nter</w:t>
      </w:r>
      <w:r w:rsidR="00537949" w:rsidRPr="00640E7D">
        <w:rPr>
          <w:color w:val="000000" w:themeColor="text1"/>
        </w:rPr>
        <w:t xml:space="preserve"> the </w:t>
      </w:r>
      <w:r w:rsidR="00F42A2A" w:rsidRPr="00640E7D">
        <w:rPr>
          <w:color w:val="000000" w:themeColor="text1"/>
        </w:rPr>
        <w:t xml:space="preserve">desired </w:t>
      </w:r>
      <w:r w:rsidR="00C16545" w:rsidRPr="006F2A1C">
        <w:rPr>
          <w:b/>
          <w:bCs/>
          <w:color w:val="000000" w:themeColor="text1"/>
        </w:rPr>
        <w:t>U</w:t>
      </w:r>
      <w:r w:rsidR="00F42A2A" w:rsidRPr="006F2A1C">
        <w:rPr>
          <w:b/>
          <w:bCs/>
          <w:color w:val="000000" w:themeColor="text1"/>
        </w:rPr>
        <w:t>ser ID</w:t>
      </w:r>
      <w:r w:rsidR="006F2A1C">
        <w:rPr>
          <w:color w:val="000000" w:themeColor="text1"/>
        </w:rPr>
        <w:t xml:space="preserve">, </w:t>
      </w:r>
      <w:r w:rsidR="00C16545" w:rsidRPr="006F2A1C">
        <w:rPr>
          <w:b/>
          <w:bCs/>
          <w:color w:val="000000" w:themeColor="text1"/>
        </w:rPr>
        <w:t>P</w:t>
      </w:r>
      <w:r w:rsidR="00537949" w:rsidRPr="006F2A1C">
        <w:rPr>
          <w:b/>
          <w:bCs/>
          <w:color w:val="000000" w:themeColor="text1"/>
        </w:rPr>
        <w:t>assword</w:t>
      </w:r>
      <w:r w:rsidR="006F2A1C">
        <w:rPr>
          <w:color w:val="000000" w:themeColor="text1"/>
        </w:rPr>
        <w:t xml:space="preserve"> and </w:t>
      </w:r>
      <w:r w:rsidR="006F2A1C" w:rsidRPr="006F2A1C">
        <w:rPr>
          <w:b/>
          <w:bCs/>
          <w:color w:val="000000" w:themeColor="text1"/>
        </w:rPr>
        <w:t>Confirm Password</w:t>
      </w:r>
      <w:r w:rsidR="00537949" w:rsidRPr="00640E7D">
        <w:rPr>
          <w:color w:val="000000" w:themeColor="text1"/>
        </w:rPr>
        <w:t>.</w:t>
      </w:r>
      <w:r w:rsidR="006F2A1C">
        <w:rPr>
          <w:color w:val="000000" w:themeColor="text1"/>
        </w:rPr>
        <w:t xml:space="preserve"> The </w:t>
      </w:r>
      <w:r w:rsidR="006F2A1C" w:rsidRPr="006F2A1C">
        <w:rPr>
          <w:color w:val="000000" w:themeColor="text1"/>
        </w:rPr>
        <w:t>Password and Confirm Password</w:t>
      </w:r>
      <w:r w:rsidR="006F2A1C">
        <w:rPr>
          <w:color w:val="000000" w:themeColor="text1"/>
        </w:rPr>
        <w:t xml:space="preserve"> must match.</w:t>
      </w:r>
      <w:r w:rsidR="00462D3F">
        <w:rPr>
          <w:color w:val="000000" w:themeColor="text1"/>
        </w:rPr>
        <w:t xml:space="preserve"> </w:t>
      </w:r>
      <w:r w:rsidR="00462D3F">
        <w:rPr>
          <w:rStyle w:val="FootnoteReference"/>
          <w:color w:val="000000" w:themeColor="text1"/>
        </w:rPr>
        <w:footnoteReference w:id="3"/>
      </w:r>
    </w:p>
    <w:p w14:paraId="01934C6B" w14:textId="7CC3F2BC" w:rsidR="00640E7D" w:rsidRDefault="00F42A2A" w:rsidP="00D5788A">
      <w:pPr>
        <w:pStyle w:val="ListParagraph"/>
        <w:numPr>
          <w:ilvl w:val="0"/>
          <w:numId w:val="39"/>
        </w:numPr>
        <w:rPr>
          <w:color w:val="000000" w:themeColor="text1"/>
        </w:rPr>
      </w:pPr>
      <w:r w:rsidRPr="0043553C">
        <w:rPr>
          <w:color w:val="000000" w:themeColor="text1"/>
        </w:rPr>
        <w:t xml:space="preserve">Select </w:t>
      </w:r>
      <w:r w:rsidR="0043553C">
        <w:rPr>
          <w:color w:val="000000" w:themeColor="text1"/>
        </w:rPr>
        <w:t xml:space="preserve">a </w:t>
      </w:r>
      <w:r w:rsidR="006F2A1C" w:rsidRPr="006F2A1C">
        <w:rPr>
          <w:b/>
          <w:bCs/>
          <w:color w:val="000000" w:themeColor="text1"/>
        </w:rPr>
        <w:t>S</w:t>
      </w:r>
      <w:r w:rsidR="0043553C" w:rsidRPr="006F2A1C">
        <w:rPr>
          <w:b/>
          <w:bCs/>
          <w:color w:val="000000" w:themeColor="text1"/>
        </w:rPr>
        <w:t xml:space="preserve">ecurity </w:t>
      </w:r>
      <w:r w:rsidR="006F2A1C" w:rsidRPr="006F2A1C">
        <w:rPr>
          <w:b/>
          <w:bCs/>
          <w:color w:val="000000" w:themeColor="text1"/>
        </w:rPr>
        <w:t>Q</w:t>
      </w:r>
      <w:r w:rsidR="0043553C" w:rsidRPr="006F2A1C">
        <w:rPr>
          <w:b/>
          <w:bCs/>
          <w:color w:val="000000" w:themeColor="text1"/>
        </w:rPr>
        <w:t>uestion</w:t>
      </w:r>
      <w:r w:rsidR="0043553C" w:rsidRPr="00640E7D">
        <w:rPr>
          <w:color w:val="000000" w:themeColor="text1"/>
        </w:rPr>
        <w:t xml:space="preserve"> </w:t>
      </w:r>
      <w:r w:rsidR="0043553C">
        <w:rPr>
          <w:color w:val="000000" w:themeColor="text1"/>
        </w:rPr>
        <w:t xml:space="preserve">from the </w:t>
      </w:r>
      <w:r w:rsidRPr="00640E7D">
        <w:rPr>
          <w:color w:val="000000" w:themeColor="text1"/>
        </w:rPr>
        <w:t>list</w:t>
      </w:r>
      <w:r w:rsidR="00640E7D">
        <w:rPr>
          <w:color w:val="000000" w:themeColor="text1"/>
        </w:rPr>
        <w:t>.</w:t>
      </w:r>
    </w:p>
    <w:p w14:paraId="6ACA0BB7" w14:textId="23205BDA" w:rsidR="00FF3F2A" w:rsidRDefault="00F42A2A" w:rsidP="00D5788A">
      <w:pPr>
        <w:pStyle w:val="ListParagraph"/>
        <w:numPr>
          <w:ilvl w:val="0"/>
          <w:numId w:val="39"/>
        </w:numPr>
        <w:rPr>
          <w:color w:val="000000" w:themeColor="text1"/>
        </w:rPr>
      </w:pPr>
      <w:r w:rsidRPr="00640E7D">
        <w:rPr>
          <w:color w:val="000000" w:themeColor="text1"/>
        </w:rPr>
        <w:t xml:space="preserve">Type the </w:t>
      </w:r>
      <w:r w:rsidR="000E75BE">
        <w:rPr>
          <w:color w:val="000000" w:themeColor="text1"/>
        </w:rPr>
        <w:t>security</w:t>
      </w:r>
      <w:r w:rsidRPr="00640E7D">
        <w:rPr>
          <w:color w:val="000000" w:themeColor="text1"/>
        </w:rPr>
        <w:t xml:space="preserve"> question answer into the </w:t>
      </w:r>
      <w:r w:rsidRPr="00D24B77">
        <w:rPr>
          <w:b/>
          <w:bCs/>
          <w:i/>
          <w:iCs/>
          <w:color w:val="000000" w:themeColor="text1"/>
        </w:rPr>
        <w:t>Answer</w:t>
      </w:r>
      <w:r w:rsidRPr="00640E7D">
        <w:rPr>
          <w:color w:val="000000" w:themeColor="text1"/>
        </w:rPr>
        <w:t xml:space="preserve"> dialog box.</w:t>
      </w:r>
    </w:p>
    <w:p w14:paraId="56657E79" w14:textId="22306A7B" w:rsidR="00F42A2A" w:rsidRDefault="00F42A2A" w:rsidP="00D5788A">
      <w:pPr>
        <w:pStyle w:val="ListParagraph"/>
        <w:numPr>
          <w:ilvl w:val="0"/>
          <w:numId w:val="39"/>
        </w:numPr>
        <w:rPr>
          <w:color w:val="000000" w:themeColor="text1"/>
        </w:rPr>
      </w:pPr>
      <w:r w:rsidRPr="00FF3F2A">
        <w:rPr>
          <w:color w:val="000000" w:themeColor="text1"/>
        </w:rPr>
        <w:t xml:space="preserve">Click the </w:t>
      </w:r>
      <w:r w:rsidRPr="00D24B77">
        <w:rPr>
          <w:b/>
          <w:bCs/>
          <w:i/>
          <w:iCs/>
          <w:color w:val="000000" w:themeColor="text1"/>
        </w:rPr>
        <w:t>Submit</w:t>
      </w:r>
      <w:r w:rsidRPr="00FF3F2A">
        <w:rPr>
          <w:color w:val="000000" w:themeColor="text1"/>
        </w:rPr>
        <w:t xml:space="preserve"> button to submit the account registration request. </w:t>
      </w:r>
      <w:r w:rsidR="00640E7D" w:rsidRPr="00FF3F2A">
        <w:rPr>
          <w:color w:val="000000" w:themeColor="text1"/>
        </w:rPr>
        <w:t>T</w:t>
      </w:r>
      <w:r w:rsidRPr="00FF3F2A">
        <w:rPr>
          <w:color w:val="000000" w:themeColor="text1"/>
        </w:rPr>
        <w:t>he system will display a message that indicates the account was successfully created.</w:t>
      </w:r>
    </w:p>
    <w:p w14:paraId="3671BC36" w14:textId="1A5A3B05" w:rsidR="006F2A1C" w:rsidRDefault="006F2A1C" w:rsidP="00D5788A">
      <w:pPr>
        <w:pStyle w:val="ListParagraph"/>
        <w:numPr>
          <w:ilvl w:val="0"/>
          <w:numId w:val="39"/>
        </w:numPr>
        <w:rPr>
          <w:color w:val="000000" w:themeColor="text1"/>
        </w:rPr>
      </w:pPr>
      <w:r>
        <w:rPr>
          <w:color w:val="000000" w:themeColor="text1"/>
        </w:rPr>
        <w:t xml:space="preserve">Click the </w:t>
      </w:r>
      <w:r w:rsidRPr="006F2A1C">
        <w:rPr>
          <w:b/>
          <w:bCs/>
          <w:i/>
          <w:iCs/>
          <w:color w:val="000000" w:themeColor="text1"/>
        </w:rPr>
        <w:t>Return</w:t>
      </w:r>
      <w:r>
        <w:rPr>
          <w:color w:val="000000" w:themeColor="text1"/>
        </w:rPr>
        <w:t xml:space="preserve"> button. The screen refreshes and the IDM System </w:t>
      </w:r>
      <w:r w:rsidR="00872647">
        <w:rPr>
          <w:color w:val="000000" w:themeColor="text1"/>
        </w:rPr>
        <w:t>Sign In</w:t>
      </w:r>
      <w:r>
        <w:rPr>
          <w:color w:val="000000" w:themeColor="text1"/>
        </w:rPr>
        <w:t xml:space="preserve"> window appears.</w:t>
      </w:r>
    </w:p>
    <w:p w14:paraId="2AB3C908" w14:textId="77777777" w:rsidR="00891EF7" w:rsidRPr="00891EF7" w:rsidRDefault="00891EF7" w:rsidP="00CB5AC5">
      <w:pPr>
        <w:spacing w:before="0"/>
        <w:rPr>
          <w:color w:val="000000" w:themeColor="text1"/>
        </w:rPr>
      </w:pPr>
    </w:p>
    <w:tbl>
      <w:tblPr>
        <w:tblStyle w:val="TableGrid"/>
        <w:tblpPr w:leftFromText="180" w:rightFromText="180" w:vertAnchor="text" w:horzAnchor="margin" w:tblpY="-63"/>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891EF7" w:rsidRPr="00940F48" w14:paraId="3EADBD27" w14:textId="77777777" w:rsidTr="00E2770E">
        <w:trPr>
          <w:cantSplit/>
        </w:trPr>
        <w:tc>
          <w:tcPr>
            <w:tcW w:w="9314" w:type="dxa"/>
          </w:tcPr>
          <w:p w14:paraId="4E341245" w14:textId="78A526EE" w:rsidR="00891EF7" w:rsidRPr="00940F48" w:rsidRDefault="00891EF7" w:rsidP="00E2770E">
            <w:r w:rsidRPr="00940F48">
              <w:t xml:space="preserve">Note: </w:t>
            </w:r>
            <w:r>
              <w:t>CMS policy requires</w:t>
            </w:r>
            <w:r w:rsidR="00BF5E73">
              <w:t xml:space="preserve"> that</w:t>
            </w:r>
            <w:r>
              <w:t xml:space="preserve"> the </w:t>
            </w:r>
            <w:r>
              <w:rPr>
                <w:color w:val="000000" w:themeColor="text1"/>
              </w:rPr>
              <w:t xml:space="preserve">combination of each user’s first name, last name, and email address be unique in the IDM System. If an error occurs for this combination it may mean that the combination of information entered is already in use. Users should try </w:t>
            </w:r>
            <w:r w:rsidR="00967B3E">
              <w:rPr>
                <w:color w:val="000000" w:themeColor="text1"/>
              </w:rPr>
              <w:t xml:space="preserve">entering the information </w:t>
            </w:r>
            <w:r>
              <w:rPr>
                <w:color w:val="000000" w:themeColor="text1"/>
              </w:rPr>
              <w:t>again or call the</w:t>
            </w:r>
            <w:r w:rsidR="00967B3E">
              <w:rPr>
                <w:color w:val="000000" w:themeColor="text1"/>
              </w:rPr>
              <w:t>ir</w:t>
            </w:r>
            <w:r>
              <w:rPr>
                <w:color w:val="000000" w:themeColor="text1"/>
              </w:rPr>
              <w:t xml:space="preserve"> Application Help Desk for assistance.</w:t>
            </w:r>
          </w:p>
        </w:tc>
      </w:tr>
    </w:tbl>
    <w:p w14:paraId="6F3468F3" w14:textId="4984E811" w:rsidR="00891EF7" w:rsidRDefault="00891EF7" w:rsidP="00891EF7">
      <w:pPr>
        <w:rPr>
          <w:color w:val="000000" w:themeColor="text1"/>
        </w:rPr>
      </w:pPr>
    </w:p>
    <w:p w14:paraId="42CA4A32" w14:textId="77777777" w:rsidR="008661BF" w:rsidRDefault="008661BF" w:rsidP="00891EF7">
      <w:pPr>
        <w:rPr>
          <w:color w:val="000000" w:themeColor="text1"/>
        </w:rPr>
        <w:sectPr w:rsidR="008661BF" w:rsidSect="00486733">
          <w:headerReference w:type="default" r:id="rId21"/>
          <w:pgSz w:w="12240" w:h="15840" w:code="1"/>
          <w:pgMar w:top="1440" w:right="1440" w:bottom="1440" w:left="1440" w:header="504" w:footer="504" w:gutter="0"/>
          <w:cols w:space="720"/>
          <w:docGrid w:linePitch="360"/>
        </w:sectPr>
      </w:pPr>
    </w:p>
    <w:p w14:paraId="13306DC4" w14:textId="779FC3E5" w:rsidR="006937BE" w:rsidRPr="002A29F4" w:rsidRDefault="00691740" w:rsidP="00B73246">
      <w:pPr>
        <w:pStyle w:val="Heading2"/>
      </w:pPr>
      <w:bookmarkStart w:id="56" w:name="_Toc85521965"/>
      <w:bookmarkStart w:id="57" w:name="_Ref48059535"/>
      <w:bookmarkStart w:id="58" w:name="_Ref48059541"/>
      <w:r>
        <w:lastRenderedPageBreak/>
        <w:t>How to Sign In</w:t>
      </w:r>
      <w:bookmarkEnd w:id="56"/>
      <w:r>
        <w:t xml:space="preserve"> </w:t>
      </w:r>
      <w:bookmarkEnd w:id="50"/>
      <w:bookmarkEnd w:id="51"/>
      <w:bookmarkEnd w:id="57"/>
      <w:bookmarkEnd w:id="58"/>
    </w:p>
    <w:p w14:paraId="1784C565" w14:textId="07E6DAF8" w:rsidR="002B2256" w:rsidRDefault="00AC63F3" w:rsidP="002B2256">
      <w:bookmarkStart w:id="59" w:name="_Hlk75253199"/>
      <w:r>
        <w:t>The following terms are introduced in this section:</w:t>
      </w:r>
    </w:p>
    <w:bookmarkEnd w:id="59"/>
    <w:p w14:paraId="3829A221" w14:textId="33F20BED" w:rsidR="001422DE" w:rsidRPr="0032532B" w:rsidRDefault="00697957" w:rsidP="00D5788A">
      <w:pPr>
        <w:pStyle w:val="ListParagraph"/>
        <w:numPr>
          <w:ilvl w:val="0"/>
          <w:numId w:val="85"/>
        </w:numPr>
        <w:rPr>
          <w:b/>
          <w:bCs/>
        </w:rPr>
      </w:pPr>
      <w:r>
        <w:rPr>
          <w:b/>
          <w:bCs/>
        </w:rPr>
        <w:t>Multi-factor Authentication</w:t>
      </w:r>
      <w:r w:rsidR="00A0397B">
        <w:rPr>
          <w:b/>
          <w:bCs/>
        </w:rPr>
        <w:t xml:space="preserve"> (MFA)</w:t>
      </w:r>
      <w:r w:rsidR="002B2256" w:rsidRPr="00E84F07">
        <w:rPr>
          <w:b/>
          <w:bCs/>
        </w:rPr>
        <w:t xml:space="preserve"> - </w:t>
      </w:r>
      <w:r w:rsidR="0043553C" w:rsidRPr="0043553C">
        <w:t>MFA is an additional layer of security that functions as</w:t>
      </w:r>
      <w:r w:rsidR="00BF5E73">
        <w:t xml:space="preserve"> a</w:t>
      </w:r>
      <w:r w:rsidR="0043553C" w:rsidRPr="0043553C">
        <w:t xml:space="preserve"> “second” password. It is transmitted as a numeric code to </w:t>
      </w:r>
      <w:r w:rsidR="00BF5E73">
        <w:t>the user’s</w:t>
      </w:r>
      <w:r w:rsidR="0043553C" w:rsidRPr="0043553C">
        <w:t xml:space="preserve"> email or phone and is good for one </w:t>
      </w:r>
      <w:r w:rsidR="00872647">
        <w:t>sign-in</w:t>
      </w:r>
      <w:r w:rsidR="0043553C" w:rsidRPr="0043553C">
        <w:t xml:space="preserve"> only. </w:t>
      </w:r>
      <w:r w:rsidR="0036571D">
        <w:t xml:space="preserve">Some roles in IDM require MFA while others may not. </w:t>
      </w:r>
      <w:r w:rsidR="0043553C" w:rsidRPr="0043553C">
        <w:t xml:space="preserve">See </w:t>
      </w:r>
      <w:r w:rsidR="00BF5E73" w:rsidRPr="00BF5E73">
        <w:rPr>
          <w:b/>
          <w:bCs/>
        </w:rPr>
        <w:t xml:space="preserve">Section </w:t>
      </w:r>
      <w:r w:rsidR="00BF5E73" w:rsidRPr="00BF5E73">
        <w:rPr>
          <w:b/>
          <w:bCs/>
        </w:rPr>
        <w:fldChar w:fldCharType="begin"/>
      </w:r>
      <w:r w:rsidR="00BF5E73" w:rsidRPr="00BF5E73">
        <w:rPr>
          <w:b/>
          <w:bCs/>
        </w:rPr>
        <w:instrText xml:space="preserve"> REF _Ref58846837 \w \h </w:instrText>
      </w:r>
      <w:r w:rsidR="00BF5E73">
        <w:rPr>
          <w:b/>
          <w:bCs/>
        </w:rPr>
        <w:instrText xml:space="preserve"> \* MERGEFORMAT </w:instrText>
      </w:r>
      <w:r w:rsidR="00BF5E73" w:rsidRPr="00BF5E73">
        <w:rPr>
          <w:b/>
          <w:bCs/>
        </w:rPr>
      </w:r>
      <w:r w:rsidR="00BF5E73" w:rsidRPr="00BF5E73">
        <w:rPr>
          <w:b/>
          <w:bCs/>
        </w:rPr>
        <w:fldChar w:fldCharType="separate"/>
      </w:r>
      <w:r w:rsidR="00AD24EC">
        <w:rPr>
          <w:b/>
          <w:bCs/>
        </w:rPr>
        <w:t>10</w:t>
      </w:r>
      <w:r w:rsidR="00BF5E73" w:rsidRPr="00BF5E73">
        <w:rPr>
          <w:b/>
          <w:bCs/>
        </w:rPr>
        <w:fldChar w:fldCharType="end"/>
      </w:r>
      <w:r w:rsidR="00BF5E73" w:rsidRPr="00BF5E73">
        <w:rPr>
          <w:b/>
          <w:bCs/>
        </w:rPr>
        <w:t xml:space="preserve"> </w:t>
      </w:r>
      <w:r w:rsidR="00BF5E73" w:rsidRPr="00BF5E73">
        <w:rPr>
          <w:b/>
          <w:bCs/>
        </w:rPr>
        <w:fldChar w:fldCharType="begin"/>
      </w:r>
      <w:r w:rsidR="00BF5E73" w:rsidRPr="00BF5E73">
        <w:rPr>
          <w:b/>
          <w:bCs/>
        </w:rPr>
        <w:instrText xml:space="preserve"> REF _Ref58846842 \h </w:instrText>
      </w:r>
      <w:r w:rsidR="00BF5E73">
        <w:rPr>
          <w:b/>
          <w:bCs/>
        </w:rPr>
        <w:instrText xml:space="preserve"> \* MERGEFORMAT </w:instrText>
      </w:r>
      <w:r w:rsidR="00BF5E73" w:rsidRPr="00BF5E73">
        <w:rPr>
          <w:b/>
          <w:bCs/>
        </w:rPr>
      </w:r>
      <w:r w:rsidR="00BF5E73" w:rsidRPr="00BF5E73">
        <w:rPr>
          <w:b/>
          <w:bCs/>
        </w:rPr>
        <w:fldChar w:fldCharType="separate"/>
      </w:r>
      <w:r w:rsidR="00AD24EC" w:rsidRPr="00AD24EC">
        <w:rPr>
          <w:b/>
          <w:bCs/>
        </w:rPr>
        <w:t>How to Manage MFA and Recovery Devices</w:t>
      </w:r>
      <w:r w:rsidR="00BF5E73" w:rsidRPr="00BF5E73">
        <w:rPr>
          <w:b/>
          <w:bCs/>
        </w:rPr>
        <w:fldChar w:fldCharType="end"/>
      </w:r>
      <w:r w:rsidR="00BF5E73">
        <w:t xml:space="preserve"> </w:t>
      </w:r>
      <w:r w:rsidR="0043553C" w:rsidRPr="0043553C">
        <w:t>for more information about MFA</w:t>
      </w:r>
      <w:r w:rsidR="001422DE">
        <w:t>.</w:t>
      </w:r>
    </w:p>
    <w:p w14:paraId="4873181A" w14:textId="77777777" w:rsidR="0032532B" w:rsidRPr="00891EF7" w:rsidRDefault="0032532B" w:rsidP="0032532B">
      <w:pPr>
        <w:spacing w:before="0"/>
        <w:rPr>
          <w:color w:val="000000" w:themeColor="text1"/>
        </w:rPr>
      </w:pPr>
      <w:bookmarkStart w:id="60" w:name="_Hlk70086472"/>
    </w:p>
    <w:tbl>
      <w:tblPr>
        <w:tblStyle w:val="TableGrid"/>
        <w:tblpPr w:leftFromText="180" w:rightFromText="180" w:vertAnchor="text" w:horzAnchor="margin" w:tblpY="-63"/>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32532B" w:rsidRPr="00940F48" w14:paraId="2E6F2AC6" w14:textId="77777777" w:rsidTr="00D00B53">
        <w:trPr>
          <w:cantSplit/>
        </w:trPr>
        <w:tc>
          <w:tcPr>
            <w:tcW w:w="9314" w:type="dxa"/>
          </w:tcPr>
          <w:p w14:paraId="02706F6C" w14:textId="77F83B6A" w:rsidR="0032532B" w:rsidRPr="00940F48" w:rsidRDefault="0032532B" w:rsidP="005406D1">
            <w:r w:rsidRPr="00940F48">
              <w:t xml:space="preserve">Note: </w:t>
            </w:r>
            <w:r w:rsidR="00D00B53">
              <w:t xml:space="preserve">CMS Enterprise User Administration (EUA) </w:t>
            </w:r>
            <w:r w:rsidR="00F82381">
              <w:t xml:space="preserve">account holders </w:t>
            </w:r>
            <w:r w:rsidR="005406D1">
              <w:t>may use</w:t>
            </w:r>
            <w:r w:rsidR="008812B2">
              <w:t xml:space="preserve"> their </w:t>
            </w:r>
            <w:r w:rsidR="008812B2" w:rsidRPr="008812B2">
              <w:t xml:space="preserve">Personal Identity Verification (PIV) </w:t>
            </w:r>
            <w:r w:rsidR="008812B2">
              <w:t>card</w:t>
            </w:r>
            <w:r w:rsidR="008C3540">
              <w:t xml:space="preserve">. See </w:t>
            </w:r>
            <w:r w:rsidR="005406D1">
              <w:t xml:space="preserve">the procedure in </w:t>
            </w:r>
            <w:r w:rsidR="005406D1" w:rsidRPr="006B37AC">
              <w:rPr>
                <w:b/>
                <w:bCs/>
              </w:rPr>
              <w:t xml:space="preserve">Section </w:t>
            </w:r>
            <w:r w:rsidR="006B37AC" w:rsidRPr="006B37AC">
              <w:rPr>
                <w:b/>
                <w:bCs/>
              </w:rPr>
              <w:fldChar w:fldCharType="begin"/>
            </w:r>
            <w:r w:rsidR="006B37AC" w:rsidRPr="006B37AC">
              <w:rPr>
                <w:b/>
                <w:bCs/>
              </w:rPr>
              <w:instrText xml:space="preserve"> REF _Ref67406479 \w \h </w:instrText>
            </w:r>
            <w:r w:rsidR="006B37AC">
              <w:rPr>
                <w:b/>
                <w:bCs/>
              </w:rPr>
              <w:instrText xml:space="preserve"> \* MERGEFORMAT </w:instrText>
            </w:r>
            <w:r w:rsidR="006B37AC" w:rsidRPr="006B37AC">
              <w:rPr>
                <w:b/>
                <w:bCs/>
              </w:rPr>
            </w:r>
            <w:r w:rsidR="006B37AC" w:rsidRPr="006B37AC">
              <w:rPr>
                <w:b/>
                <w:bCs/>
              </w:rPr>
              <w:fldChar w:fldCharType="separate"/>
            </w:r>
            <w:r w:rsidR="006B37AC" w:rsidRPr="006B37AC">
              <w:rPr>
                <w:b/>
                <w:bCs/>
              </w:rPr>
              <w:t>5.2</w:t>
            </w:r>
            <w:r w:rsidR="006B37AC" w:rsidRPr="006B37AC">
              <w:rPr>
                <w:b/>
                <w:bCs/>
              </w:rPr>
              <w:fldChar w:fldCharType="end"/>
            </w:r>
            <w:r w:rsidR="005406D1" w:rsidRPr="006B37AC">
              <w:rPr>
                <w:b/>
                <w:bCs/>
              </w:rPr>
              <w:t xml:space="preserve"> </w:t>
            </w:r>
            <w:r w:rsidR="006B37AC" w:rsidRPr="006B37AC">
              <w:rPr>
                <w:b/>
                <w:bCs/>
              </w:rPr>
              <w:fldChar w:fldCharType="begin"/>
            </w:r>
            <w:r w:rsidR="006B37AC" w:rsidRPr="006B37AC">
              <w:rPr>
                <w:b/>
                <w:bCs/>
              </w:rPr>
              <w:instrText xml:space="preserve"> REF _Ref67406479 \h </w:instrText>
            </w:r>
            <w:r w:rsidR="006B37AC">
              <w:rPr>
                <w:b/>
                <w:bCs/>
              </w:rPr>
              <w:instrText xml:space="preserve"> \* MERGEFORMAT </w:instrText>
            </w:r>
            <w:r w:rsidR="006B37AC" w:rsidRPr="006B37AC">
              <w:rPr>
                <w:b/>
                <w:bCs/>
              </w:rPr>
            </w:r>
            <w:r w:rsidR="006B37AC" w:rsidRPr="006B37AC">
              <w:rPr>
                <w:b/>
                <w:bCs/>
              </w:rPr>
              <w:fldChar w:fldCharType="separate"/>
            </w:r>
            <w:r w:rsidR="006B37AC" w:rsidRPr="006B37AC">
              <w:rPr>
                <w:b/>
                <w:bCs/>
              </w:rPr>
              <w:t>How to Sign In with a PIV Card (CMS EUA Users Only)</w:t>
            </w:r>
            <w:r w:rsidR="006B37AC" w:rsidRPr="006B37AC">
              <w:rPr>
                <w:b/>
                <w:bCs/>
              </w:rPr>
              <w:fldChar w:fldCharType="end"/>
            </w:r>
            <w:r w:rsidR="005406D1">
              <w:t xml:space="preserve"> to sign in to the IDM System.</w:t>
            </w:r>
          </w:p>
        </w:tc>
      </w:tr>
    </w:tbl>
    <w:p w14:paraId="1185E387" w14:textId="77777777" w:rsidR="006B37AC" w:rsidRPr="002E7FC0" w:rsidRDefault="006B37AC" w:rsidP="001456DA"/>
    <w:tbl>
      <w:tblPr>
        <w:tblStyle w:val="TableGrid"/>
        <w:tblpPr w:leftFromText="180" w:rightFromText="180" w:vertAnchor="text" w:horzAnchor="margin" w:tblpY="-63"/>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AB72EE" w:rsidRPr="00940F48" w14:paraId="54559B03" w14:textId="77777777" w:rsidTr="00AB72EE">
        <w:trPr>
          <w:cantSplit/>
        </w:trPr>
        <w:tc>
          <w:tcPr>
            <w:tcW w:w="9314" w:type="dxa"/>
          </w:tcPr>
          <w:bookmarkEnd w:id="60"/>
          <w:p w14:paraId="55A5CA7A" w14:textId="7DA5CA5A" w:rsidR="00AB72EE" w:rsidRPr="00940F48" w:rsidRDefault="00AB72EE" w:rsidP="000A3065">
            <w:r w:rsidRPr="00940F48">
              <w:t xml:space="preserve">Note: </w:t>
            </w:r>
            <w:r w:rsidR="000A3065">
              <w:t xml:space="preserve">New users who are required to log in with MFA will be required to set up an </w:t>
            </w:r>
            <w:r w:rsidR="006B7CCD">
              <w:t>MFA device</w:t>
            </w:r>
            <w:r w:rsidR="000A3065">
              <w:t xml:space="preserve"> the first time they sign in to the IDM System</w:t>
            </w:r>
            <w:r w:rsidR="00AA510D">
              <w:t>.</w:t>
            </w:r>
            <w:r w:rsidR="000A3065">
              <w:t xml:space="preserve"> </w:t>
            </w:r>
            <w:r w:rsidR="00AA510D">
              <w:t>All</w:t>
            </w:r>
            <w:r w:rsidR="000A3065">
              <w:t xml:space="preserve"> users are encouraged to add additional </w:t>
            </w:r>
            <w:r w:rsidR="006B7CCD">
              <w:t>MFA device</w:t>
            </w:r>
            <w:r w:rsidR="000A3065">
              <w:t xml:space="preserve">s </w:t>
            </w:r>
            <w:r>
              <w:t xml:space="preserve">using the procedures described </w:t>
            </w:r>
            <w:r w:rsidRPr="00BF5E73">
              <w:t>in</w:t>
            </w:r>
            <w:r w:rsidR="00BF5E73" w:rsidRPr="00BF5E73">
              <w:t xml:space="preserve"> </w:t>
            </w:r>
            <w:r w:rsidR="00BF5E73" w:rsidRPr="00BF5E73">
              <w:rPr>
                <w:b/>
                <w:bCs/>
              </w:rPr>
              <w:t xml:space="preserve">Section </w:t>
            </w:r>
            <w:r w:rsidR="00BF5E73" w:rsidRPr="00BF5E73">
              <w:rPr>
                <w:b/>
                <w:bCs/>
              </w:rPr>
              <w:fldChar w:fldCharType="begin"/>
            </w:r>
            <w:r w:rsidR="00BF5E73" w:rsidRPr="00BF5E73">
              <w:rPr>
                <w:b/>
                <w:bCs/>
              </w:rPr>
              <w:instrText xml:space="preserve"> REF _Ref58846878 \w \h </w:instrText>
            </w:r>
            <w:r w:rsidR="00BF5E73">
              <w:rPr>
                <w:b/>
                <w:bCs/>
              </w:rPr>
              <w:instrText xml:space="preserve"> \* MERGEFORMAT </w:instrText>
            </w:r>
            <w:r w:rsidR="00BF5E73" w:rsidRPr="00BF5E73">
              <w:rPr>
                <w:b/>
                <w:bCs/>
              </w:rPr>
            </w:r>
            <w:r w:rsidR="00BF5E73" w:rsidRPr="00BF5E73">
              <w:rPr>
                <w:b/>
                <w:bCs/>
              </w:rPr>
              <w:fldChar w:fldCharType="separate"/>
            </w:r>
            <w:r w:rsidR="00AD24EC">
              <w:rPr>
                <w:b/>
                <w:bCs/>
              </w:rPr>
              <w:t>10</w:t>
            </w:r>
            <w:r w:rsidR="00BF5E73" w:rsidRPr="00BF5E73">
              <w:rPr>
                <w:b/>
                <w:bCs/>
              </w:rPr>
              <w:fldChar w:fldCharType="end"/>
            </w:r>
            <w:r w:rsidR="00BF5E73" w:rsidRPr="00BF5E73">
              <w:rPr>
                <w:b/>
                <w:bCs/>
              </w:rPr>
              <w:t xml:space="preserve"> </w:t>
            </w:r>
            <w:r w:rsidR="00BF5E73" w:rsidRPr="00BF5E73">
              <w:rPr>
                <w:b/>
                <w:bCs/>
                <w:color w:val="FF0000"/>
              </w:rPr>
              <w:fldChar w:fldCharType="begin"/>
            </w:r>
            <w:r w:rsidR="00BF5E73" w:rsidRPr="00BF5E73">
              <w:rPr>
                <w:b/>
                <w:bCs/>
                <w:color w:val="FF0000"/>
              </w:rPr>
              <w:instrText xml:space="preserve"> REF _Ref58846886 \h </w:instrText>
            </w:r>
            <w:r w:rsidR="00BF5E73">
              <w:rPr>
                <w:b/>
                <w:bCs/>
                <w:color w:val="FF0000"/>
              </w:rPr>
              <w:instrText xml:space="preserve"> \* MERGEFORMAT </w:instrText>
            </w:r>
            <w:r w:rsidR="00BF5E73" w:rsidRPr="00BF5E73">
              <w:rPr>
                <w:b/>
                <w:bCs/>
                <w:color w:val="FF0000"/>
              </w:rPr>
            </w:r>
            <w:r w:rsidR="00BF5E73" w:rsidRPr="00BF5E73">
              <w:rPr>
                <w:b/>
                <w:bCs/>
                <w:color w:val="FF0000"/>
              </w:rPr>
              <w:fldChar w:fldCharType="separate"/>
            </w:r>
            <w:r w:rsidR="00AD24EC" w:rsidRPr="00AD24EC">
              <w:rPr>
                <w:b/>
                <w:bCs/>
              </w:rPr>
              <w:t>How to Manage MFA and Recovery Devices</w:t>
            </w:r>
            <w:r w:rsidR="00BF5E73" w:rsidRPr="00BF5E73">
              <w:rPr>
                <w:b/>
                <w:bCs/>
                <w:color w:val="FF0000"/>
              </w:rPr>
              <w:fldChar w:fldCharType="end"/>
            </w:r>
            <w:r w:rsidRPr="00E2770E">
              <w:rPr>
                <w:color w:val="FF0000"/>
              </w:rPr>
              <w:t>.</w:t>
            </w:r>
          </w:p>
        </w:tc>
      </w:tr>
    </w:tbl>
    <w:p w14:paraId="61783E8E" w14:textId="77777777" w:rsidR="00D83184" w:rsidRPr="00891EF7" w:rsidRDefault="00D83184" w:rsidP="00D83184">
      <w:pPr>
        <w:spacing w:before="0"/>
        <w:rPr>
          <w:color w:val="000000" w:themeColor="text1"/>
        </w:rPr>
      </w:pPr>
    </w:p>
    <w:tbl>
      <w:tblPr>
        <w:tblStyle w:val="TableGrid"/>
        <w:tblpPr w:leftFromText="180" w:rightFromText="180" w:vertAnchor="text" w:horzAnchor="margin" w:tblpY="-63"/>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D83184" w:rsidRPr="00940F48" w14:paraId="1A69264D" w14:textId="77777777" w:rsidTr="00AE0850">
        <w:trPr>
          <w:cantSplit/>
        </w:trPr>
        <w:tc>
          <w:tcPr>
            <w:tcW w:w="9314" w:type="dxa"/>
          </w:tcPr>
          <w:p w14:paraId="5D04C0E6" w14:textId="39D5F6C7" w:rsidR="00D83184" w:rsidRPr="00940F48" w:rsidRDefault="00584A70" w:rsidP="00AE0850">
            <w:r w:rsidRPr="00940F48">
              <w:t>Note:</w:t>
            </w:r>
            <w:r>
              <w:t xml:space="preserve"> The </w:t>
            </w:r>
            <w:r w:rsidRPr="00B10A79">
              <w:rPr>
                <w:b/>
                <w:bCs/>
              </w:rPr>
              <w:t>Session Expiring</w:t>
            </w:r>
            <w:r>
              <w:t xml:space="preserve"> window appears if a user is logged in to IDM but has been inactive for 28 minutes. If the user clicks the </w:t>
            </w:r>
            <w:r w:rsidRPr="00B10A79">
              <w:rPr>
                <w:b/>
                <w:bCs/>
                <w:i/>
                <w:iCs/>
              </w:rPr>
              <w:t>Continue Session</w:t>
            </w:r>
            <w:r>
              <w:t xml:space="preserve"> button, their session will be extended for another 30 minutes. If the user clicks the </w:t>
            </w:r>
            <w:r w:rsidRPr="00ED4188">
              <w:rPr>
                <w:b/>
                <w:bCs/>
                <w:i/>
                <w:iCs/>
              </w:rPr>
              <w:t>Logout</w:t>
            </w:r>
            <w:r>
              <w:t xml:space="preserve"> button, they will be immediately logged out. If the user does nothing, they will automatically be logged out of the IDM System after 30 minutes of inactivity</w:t>
            </w:r>
            <w:r w:rsidR="00FB4B70">
              <w:t>.</w:t>
            </w:r>
          </w:p>
        </w:tc>
      </w:tr>
    </w:tbl>
    <w:p w14:paraId="1B3E0F2A" w14:textId="15196EF5" w:rsidR="00D83184" w:rsidRDefault="00D83184" w:rsidP="006B37AC"/>
    <w:p w14:paraId="5870EAA5" w14:textId="77777777" w:rsidR="006B37AC" w:rsidRDefault="006B37AC" w:rsidP="00A23E0E">
      <w:pPr>
        <w:pStyle w:val="Heading3"/>
      </w:pPr>
      <w:bookmarkStart w:id="61" w:name="_Ref67406562"/>
      <w:bookmarkStart w:id="62" w:name="_Toc85521966"/>
      <w:r>
        <w:t>How to Sign In (All Users)</w:t>
      </w:r>
      <w:bookmarkEnd w:id="61"/>
      <w:bookmarkEnd w:id="62"/>
    </w:p>
    <w:p w14:paraId="16DA79E6" w14:textId="7E503578" w:rsidR="00D97DE7" w:rsidRDefault="00C60C6D" w:rsidP="005C45FE">
      <w:r>
        <w:t>Use the following procedure to sign in.</w:t>
      </w:r>
      <w:r w:rsidR="00E02896">
        <w:t xml:space="preserve"> </w:t>
      </w:r>
    </w:p>
    <w:p w14:paraId="6DF5E7CC" w14:textId="5C9AA051" w:rsidR="004A4FAB" w:rsidRPr="004A4FAB" w:rsidRDefault="008358EF" w:rsidP="00D5788A">
      <w:pPr>
        <w:pStyle w:val="ListParagraph"/>
        <w:numPr>
          <w:ilvl w:val="0"/>
          <w:numId w:val="40"/>
        </w:numPr>
        <w:rPr>
          <w:rStyle w:val="Hyperlink"/>
          <w:color w:val="000000" w:themeColor="text1"/>
          <w:u w:val="none"/>
        </w:rPr>
      </w:pPr>
      <w:r w:rsidRPr="00F42A2A">
        <w:rPr>
          <w:color w:val="000000" w:themeColor="text1"/>
        </w:rPr>
        <w:t xml:space="preserve">Navigate to </w:t>
      </w:r>
      <w:hyperlink r:id="rId22" w:history="1">
        <w:r w:rsidR="004E4C8F" w:rsidRPr="001B2CD1">
          <w:rPr>
            <w:rStyle w:val="Hyperlink"/>
          </w:rPr>
          <w:t>https://home.idm.cms.gov</w:t>
        </w:r>
      </w:hyperlink>
      <w:r w:rsidR="004E4C8F">
        <w:t xml:space="preserve"> The </w:t>
      </w:r>
      <w:r w:rsidR="00872647">
        <w:t>Sign In</w:t>
      </w:r>
      <w:r w:rsidR="004E4C8F">
        <w:t xml:space="preserve"> window appear</w:t>
      </w:r>
      <w:r w:rsidR="004B5D09">
        <w:t>s</w:t>
      </w:r>
      <w:r w:rsidR="004E4C8F">
        <w:t xml:space="preserve"> as illustrated by </w:t>
      </w:r>
      <w:r w:rsidR="004E4C8F" w:rsidRPr="004E4C8F">
        <w:rPr>
          <w:b/>
          <w:bCs/>
        </w:rPr>
        <w:fldChar w:fldCharType="begin"/>
      </w:r>
      <w:r w:rsidR="004E4C8F" w:rsidRPr="004E4C8F">
        <w:rPr>
          <w:b/>
          <w:bCs/>
        </w:rPr>
        <w:instrText xml:space="preserve"> REF _Ref57706127 \h </w:instrText>
      </w:r>
      <w:r w:rsidR="004E4C8F">
        <w:rPr>
          <w:b/>
          <w:bCs/>
        </w:rPr>
        <w:instrText xml:space="preserve"> \* MERGEFORMAT </w:instrText>
      </w:r>
      <w:r w:rsidR="004E4C8F" w:rsidRPr="004E4C8F">
        <w:rPr>
          <w:b/>
          <w:bCs/>
        </w:rPr>
      </w:r>
      <w:r w:rsidR="004E4C8F" w:rsidRPr="004E4C8F">
        <w:rPr>
          <w:b/>
          <w:bCs/>
        </w:rPr>
        <w:fldChar w:fldCharType="separate"/>
      </w:r>
      <w:r w:rsidR="005070F9" w:rsidRPr="005070F9">
        <w:rPr>
          <w:b/>
          <w:bCs/>
        </w:rPr>
        <w:t xml:space="preserve">Figure </w:t>
      </w:r>
      <w:r w:rsidR="005070F9" w:rsidRPr="005070F9">
        <w:rPr>
          <w:b/>
          <w:bCs/>
          <w:noProof/>
        </w:rPr>
        <w:t>2</w:t>
      </w:r>
      <w:r w:rsidR="005070F9" w:rsidRPr="005070F9">
        <w:rPr>
          <w:b/>
          <w:bCs/>
        </w:rPr>
        <w:t>: IDM System Sign In Window</w:t>
      </w:r>
      <w:r w:rsidR="004E4C8F" w:rsidRPr="004E4C8F">
        <w:rPr>
          <w:b/>
          <w:bCs/>
        </w:rPr>
        <w:fldChar w:fldCharType="end"/>
      </w:r>
      <w:r w:rsidR="004E4C8F">
        <w:t>.</w:t>
      </w:r>
    </w:p>
    <w:p w14:paraId="734D20F0" w14:textId="02AF1046" w:rsidR="00B27DBD" w:rsidRPr="00B27DBD" w:rsidRDefault="00B27DBD" w:rsidP="00D5788A">
      <w:pPr>
        <w:pStyle w:val="ListParagraph"/>
        <w:numPr>
          <w:ilvl w:val="0"/>
          <w:numId w:val="40"/>
        </w:numPr>
        <w:rPr>
          <w:color w:val="000000" w:themeColor="text1"/>
        </w:rPr>
      </w:pPr>
      <w:r w:rsidRPr="00B27DBD">
        <w:rPr>
          <w:color w:val="000000" w:themeColor="text1"/>
        </w:rPr>
        <w:t>Enter</w:t>
      </w:r>
      <w:r w:rsidR="005C45FE" w:rsidRPr="00B27DBD">
        <w:rPr>
          <w:color w:val="000000" w:themeColor="text1"/>
        </w:rPr>
        <w:t xml:space="preserve"> the </w:t>
      </w:r>
      <w:r w:rsidR="000C1F1C" w:rsidRPr="00B27DBD">
        <w:rPr>
          <w:color w:val="000000" w:themeColor="text1"/>
        </w:rPr>
        <w:t>User ID</w:t>
      </w:r>
      <w:r w:rsidR="005C45FE" w:rsidRPr="00B27DBD">
        <w:rPr>
          <w:color w:val="000000" w:themeColor="text1"/>
        </w:rPr>
        <w:t xml:space="preserve"> </w:t>
      </w:r>
      <w:r w:rsidRPr="00B27DBD">
        <w:rPr>
          <w:color w:val="000000" w:themeColor="text1"/>
        </w:rPr>
        <w:t xml:space="preserve">and </w:t>
      </w:r>
      <w:r w:rsidR="005C45FE" w:rsidRPr="00B27DBD">
        <w:rPr>
          <w:color w:val="000000" w:themeColor="text1"/>
        </w:rPr>
        <w:t>Password.</w:t>
      </w:r>
    </w:p>
    <w:p w14:paraId="3209E26A" w14:textId="3163C97F" w:rsidR="005C45FE" w:rsidRDefault="00B32090" w:rsidP="00D5788A">
      <w:pPr>
        <w:pStyle w:val="ListParagraph"/>
        <w:numPr>
          <w:ilvl w:val="0"/>
          <w:numId w:val="40"/>
        </w:numPr>
        <w:rPr>
          <w:color w:val="000000" w:themeColor="text1"/>
        </w:rPr>
      </w:pPr>
      <w:r w:rsidRPr="00B27DBD">
        <w:rPr>
          <w:color w:val="000000" w:themeColor="text1"/>
        </w:rPr>
        <w:t>Read the Terms &amp; Conditions,</w:t>
      </w:r>
      <w:r w:rsidR="00B27DBD" w:rsidRPr="00B27DBD">
        <w:rPr>
          <w:color w:val="000000" w:themeColor="text1"/>
        </w:rPr>
        <w:t xml:space="preserve"> c</w:t>
      </w:r>
      <w:r w:rsidR="005C45FE" w:rsidRPr="00B27DBD">
        <w:rPr>
          <w:color w:val="000000" w:themeColor="text1"/>
        </w:rPr>
        <w:t>lick the checkbox to acknowledge agreemen</w:t>
      </w:r>
      <w:r w:rsidRPr="00B27DBD">
        <w:rPr>
          <w:color w:val="000000" w:themeColor="text1"/>
        </w:rPr>
        <w:t>t</w:t>
      </w:r>
      <w:r w:rsidR="00B27DBD" w:rsidRPr="00B27DBD">
        <w:rPr>
          <w:color w:val="000000" w:themeColor="text1"/>
        </w:rPr>
        <w:t xml:space="preserve">, </w:t>
      </w:r>
      <w:r w:rsidR="00A306C2" w:rsidRPr="00B27DBD">
        <w:rPr>
          <w:color w:val="000000" w:themeColor="text1"/>
        </w:rPr>
        <w:t>and then</w:t>
      </w:r>
      <w:r w:rsidR="00B27DBD" w:rsidRPr="00B27DBD">
        <w:rPr>
          <w:color w:val="000000" w:themeColor="text1"/>
        </w:rPr>
        <w:t xml:space="preserve"> cli</w:t>
      </w:r>
      <w:r w:rsidR="005C45FE" w:rsidRPr="00B27DBD">
        <w:rPr>
          <w:color w:val="000000" w:themeColor="text1"/>
        </w:rPr>
        <w:t xml:space="preserve">ck the </w:t>
      </w:r>
      <w:r w:rsidR="005C45FE" w:rsidRPr="001456DA">
        <w:rPr>
          <w:b/>
          <w:bCs/>
          <w:i/>
          <w:iCs/>
          <w:color w:val="000000" w:themeColor="text1"/>
        </w:rPr>
        <w:t>Sign</w:t>
      </w:r>
      <w:r w:rsidR="001456DA" w:rsidRPr="001456DA">
        <w:rPr>
          <w:b/>
          <w:bCs/>
          <w:i/>
          <w:iCs/>
          <w:color w:val="000000" w:themeColor="text1"/>
        </w:rPr>
        <w:t xml:space="preserve"> </w:t>
      </w:r>
      <w:r w:rsidR="005C45FE" w:rsidRPr="001456DA">
        <w:rPr>
          <w:b/>
          <w:bCs/>
          <w:i/>
          <w:iCs/>
          <w:color w:val="000000" w:themeColor="text1"/>
        </w:rPr>
        <w:t>In</w:t>
      </w:r>
      <w:r w:rsidR="005C45FE" w:rsidRPr="00B27DBD">
        <w:rPr>
          <w:color w:val="000000" w:themeColor="text1"/>
        </w:rPr>
        <w:t xml:space="preserve"> button.</w:t>
      </w:r>
      <w:r w:rsidR="000F421E">
        <w:rPr>
          <w:color w:val="000000" w:themeColor="text1"/>
        </w:rPr>
        <w:t xml:space="preserve"> The Verification Code Req</w:t>
      </w:r>
      <w:r w:rsidR="00335E9C">
        <w:rPr>
          <w:color w:val="000000" w:themeColor="text1"/>
        </w:rPr>
        <w:t xml:space="preserve">uest </w:t>
      </w:r>
      <w:r w:rsidR="00E821B4">
        <w:rPr>
          <w:color w:val="000000" w:themeColor="text1"/>
        </w:rPr>
        <w:t>window</w:t>
      </w:r>
      <w:r w:rsidR="00335E9C">
        <w:rPr>
          <w:color w:val="000000" w:themeColor="text1"/>
        </w:rPr>
        <w:t xml:space="preserve"> </w:t>
      </w:r>
      <w:r w:rsidR="004B5D09">
        <w:rPr>
          <w:color w:val="000000" w:themeColor="text1"/>
        </w:rPr>
        <w:t>appears</w:t>
      </w:r>
      <w:r w:rsidR="00D42F82">
        <w:rPr>
          <w:color w:val="000000" w:themeColor="text1"/>
        </w:rPr>
        <w:t>.</w:t>
      </w:r>
      <w:r w:rsidR="006D034A">
        <w:rPr>
          <w:color w:val="000000" w:themeColor="text1"/>
        </w:rPr>
        <w:t xml:space="preserve"> </w:t>
      </w:r>
      <w:r w:rsidR="006D034A">
        <w:rPr>
          <w:rStyle w:val="FootnoteReference"/>
          <w:color w:val="000000" w:themeColor="text1"/>
        </w:rPr>
        <w:footnoteReference w:id="4"/>
      </w:r>
    </w:p>
    <w:p w14:paraId="5DB4A0FC" w14:textId="68F3A4CC" w:rsidR="005C45FE" w:rsidRPr="00DC513E" w:rsidRDefault="00A33733" w:rsidP="00D5788A">
      <w:pPr>
        <w:pStyle w:val="ListParagraph"/>
        <w:numPr>
          <w:ilvl w:val="0"/>
          <w:numId w:val="40"/>
        </w:numPr>
        <w:rPr>
          <w:color w:val="000000" w:themeColor="text1"/>
        </w:rPr>
      </w:pPr>
      <w:r w:rsidRPr="00DC513E">
        <w:rPr>
          <w:color w:val="000000" w:themeColor="text1"/>
        </w:rPr>
        <w:lastRenderedPageBreak/>
        <w:t xml:space="preserve">Click the </w:t>
      </w:r>
      <w:r w:rsidRPr="001456DA">
        <w:rPr>
          <w:b/>
          <w:bCs/>
          <w:i/>
          <w:iCs/>
          <w:color w:val="000000" w:themeColor="text1"/>
        </w:rPr>
        <w:t xml:space="preserve">Send me the </w:t>
      </w:r>
      <w:r w:rsidR="001456DA" w:rsidRPr="001456DA">
        <w:rPr>
          <w:b/>
          <w:bCs/>
          <w:i/>
          <w:iCs/>
          <w:color w:val="000000" w:themeColor="text1"/>
        </w:rPr>
        <w:t>C</w:t>
      </w:r>
      <w:r w:rsidRPr="001456DA">
        <w:rPr>
          <w:b/>
          <w:bCs/>
          <w:i/>
          <w:iCs/>
          <w:color w:val="000000" w:themeColor="text1"/>
        </w:rPr>
        <w:t>ode</w:t>
      </w:r>
      <w:r w:rsidRPr="00DC513E">
        <w:rPr>
          <w:color w:val="000000" w:themeColor="text1"/>
        </w:rPr>
        <w:t xml:space="preserve"> button</w:t>
      </w:r>
      <w:r w:rsidR="006340F0">
        <w:rPr>
          <w:color w:val="000000" w:themeColor="text1"/>
        </w:rPr>
        <w:t xml:space="preserve">. </w:t>
      </w:r>
      <w:r w:rsidR="00632403">
        <w:rPr>
          <w:color w:val="000000" w:themeColor="text1"/>
        </w:rPr>
        <w:t xml:space="preserve">The screen refreshes and the </w:t>
      </w:r>
      <w:r w:rsidR="00E821B4">
        <w:rPr>
          <w:color w:val="000000" w:themeColor="text1"/>
        </w:rPr>
        <w:t>Code Request window</w:t>
      </w:r>
      <w:r w:rsidR="00632403">
        <w:rPr>
          <w:color w:val="000000" w:themeColor="text1"/>
        </w:rPr>
        <w:t xml:space="preserve"> </w:t>
      </w:r>
      <w:r w:rsidR="00BF5E73">
        <w:rPr>
          <w:color w:val="000000" w:themeColor="text1"/>
        </w:rPr>
        <w:t>appears</w:t>
      </w:r>
      <w:r w:rsidR="00632403">
        <w:rPr>
          <w:color w:val="000000" w:themeColor="text1"/>
        </w:rPr>
        <w:t xml:space="preserve">. </w:t>
      </w:r>
      <w:r w:rsidR="00496DA6">
        <w:rPr>
          <w:rStyle w:val="FootnoteReference"/>
          <w:color w:val="000000" w:themeColor="text1"/>
        </w:rPr>
        <w:footnoteReference w:id="5"/>
      </w:r>
    </w:p>
    <w:p w14:paraId="4CC9FF71" w14:textId="77D562B6" w:rsidR="005C45FE" w:rsidRPr="007E2658" w:rsidRDefault="00701921" w:rsidP="00D5788A">
      <w:pPr>
        <w:pStyle w:val="ListParagraph"/>
        <w:numPr>
          <w:ilvl w:val="0"/>
          <w:numId w:val="40"/>
        </w:numPr>
        <w:rPr>
          <w:color w:val="000000" w:themeColor="text1"/>
        </w:rPr>
      </w:pPr>
      <w:r>
        <w:rPr>
          <w:color w:val="000000" w:themeColor="text1"/>
        </w:rPr>
        <w:t>Enter</w:t>
      </w:r>
      <w:r w:rsidR="005C45FE" w:rsidRPr="007E2658">
        <w:rPr>
          <w:color w:val="000000" w:themeColor="text1"/>
        </w:rPr>
        <w:t xml:space="preserve"> the </w:t>
      </w:r>
      <w:r w:rsidR="00601EBC" w:rsidRPr="007E2658">
        <w:rPr>
          <w:color w:val="000000" w:themeColor="text1"/>
        </w:rPr>
        <w:t>Verification Code</w:t>
      </w:r>
      <w:r w:rsidR="005C45FE" w:rsidRPr="007E2658">
        <w:rPr>
          <w:color w:val="000000" w:themeColor="text1"/>
        </w:rPr>
        <w:t xml:space="preserve">. </w:t>
      </w:r>
      <w:r w:rsidR="007E2658">
        <w:rPr>
          <w:rStyle w:val="FootnoteReference"/>
          <w:color w:val="000000" w:themeColor="text1"/>
        </w:rPr>
        <w:footnoteReference w:id="6"/>
      </w:r>
    </w:p>
    <w:p w14:paraId="0E6751AD" w14:textId="1A997F3A" w:rsidR="005C45FE" w:rsidRPr="007E2658" w:rsidRDefault="005C45FE" w:rsidP="00D5788A">
      <w:pPr>
        <w:pStyle w:val="ListParagraph"/>
        <w:numPr>
          <w:ilvl w:val="0"/>
          <w:numId w:val="40"/>
        </w:numPr>
        <w:rPr>
          <w:color w:val="000000" w:themeColor="text1"/>
        </w:rPr>
      </w:pPr>
      <w:r w:rsidRPr="007E2658">
        <w:rPr>
          <w:color w:val="000000" w:themeColor="text1"/>
        </w:rPr>
        <w:t>(Optional) Click the checkbox to select the option “</w:t>
      </w:r>
      <w:r w:rsidRPr="001456DA">
        <w:rPr>
          <w:i/>
          <w:iCs/>
          <w:color w:val="000000" w:themeColor="text1"/>
        </w:rPr>
        <w:t>Do not challenge me on this device for the next 30 minutes</w:t>
      </w:r>
      <w:r w:rsidRPr="007E2658">
        <w:rPr>
          <w:color w:val="000000" w:themeColor="text1"/>
        </w:rPr>
        <w:t xml:space="preserve">”. </w:t>
      </w:r>
      <w:r w:rsidR="001456DA" w:rsidRPr="001456DA">
        <w:rPr>
          <w:color w:val="000000" w:themeColor="text1"/>
        </w:rPr>
        <w:t xml:space="preserve">If the checkbox is selected, users will bypass the MFA verification if they sign out and sign back into the system again within 30 minutes of their initial </w:t>
      </w:r>
      <w:r w:rsidR="00872647">
        <w:rPr>
          <w:color w:val="000000" w:themeColor="text1"/>
        </w:rPr>
        <w:t>sign-in</w:t>
      </w:r>
      <w:r w:rsidR="001456DA">
        <w:rPr>
          <w:color w:val="000000" w:themeColor="text1"/>
        </w:rPr>
        <w:t>.</w:t>
      </w:r>
    </w:p>
    <w:p w14:paraId="428AE3AA" w14:textId="4F2D5314" w:rsidR="005C45FE" w:rsidRDefault="005C45FE" w:rsidP="00D5788A">
      <w:pPr>
        <w:pStyle w:val="ListParagraph"/>
        <w:numPr>
          <w:ilvl w:val="0"/>
          <w:numId w:val="40"/>
        </w:numPr>
      </w:pPr>
      <w:r w:rsidRPr="007E2658">
        <w:t xml:space="preserve">Click the </w:t>
      </w:r>
      <w:r w:rsidRPr="001456DA">
        <w:rPr>
          <w:b/>
          <w:bCs/>
          <w:i/>
          <w:iCs/>
        </w:rPr>
        <w:t>Verify</w:t>
      </w:r>
      <w:r w:rsidRPr="007E2658">
        <w:t xml:space="preserve"> button.</w:t>
      </w:r>
      <w:r w:rsidR="009358B4" w:rsidRPr="007E2658">
        <w:t xml:space="preserve"> </w:t>
      </w:r>
      <w:r w:rsidR="00984FD6">
        <w:t>The</w:t>
      </w:r>
      <w:r w:rsidR="00C96DF0" w:rsidRPr="007E2658">
        <w:t xml:space="preserve"> </w:t>
      </w:r>
      <w:r w:rsidR="009358B4" w:rsidRPr="007E2658">
        <w:t xml:space="preserve">IDM </w:t>
      </w:r>
      <w:r w:rsidR="000E29A0">
        <w:t xml:space="preserve">Self Service </w:t>
      </w:r>
      <w:r w:rsidR="00134303">
        <w:t xml:space="preserve">Dashboard </w:t>
      </w:r>
      <w:r w:rsidR="004B5D09">
        <w:t>appears</w:t>
      </w:r>
      <w:r w:rsidR="00343049">
        <w:t>.</w:t>
      </w:r>
      <w:r w:rsidR="00497A84">
        <w:t xml:space="preserve"> Go to </w:t>
      </w:r>
      <w:r w:rsidR="00497A84" w:rsidRPr="00497A84">
        <w:rPr>
          <w:b/>
          <w:bCs/>
        </w:rPr>
        <w:t xml:space="preserve">Section </w:t>
      </w:r>
      <w:r w:rsidR="00497A84" w:rsidRPr="00497A84">
        <w:rPr>
          <w:b/>
          <w:bCs/>
        </w:rPr>
        <w:fldChar w:fldCharType="begin"/>
      </w:r>
      <w:r w:rsidR="00497A84" w:rsidRPr="00497A84">
        <w:rPr>
          <w:b/>
          <w:bCs/>
        </w:rPr>
        <w:instrText xml:space="preserve"> REF _Ref67996665 \w \h </w:instrText>
      </w:r>
      <w:r w:rsidR="00497A84">
        <w:rPr>
          <w:b/>
          <w:bCs/>
        </w:rPr>
        <w:instrText xml:space="preserve"> \* MERGEFORMAT </w:instrText>
      </w:r>
      <w:r w:rsidR="00497A84" w:rsidRPr="00497A84">
        <w:rPr>
          <w:b/>
          <w:bCs/>
        </w:rPr>
      </w:r>
      <w:r w:rsidR="00497A84" w:rsidRPr="00497A84">
        <w:rPr>
          <w:b/>
          <w:bCs/>
        </w:rPr>
        <w:fldChar w:fldCharType="separate"/>
      </w:r>
      <w:r w:rsidR="00497A84" w:rsidRPr="00497A84">
        <w:rPr>
          <w:b/>
          <w:bCs/>
        </w:rPr>
        <w:t>5.3</w:t>
      </w:r>
      <w:r w:rsidR="00497A84" w:rsidRPr="00497A84">
        <w:rPr>
          <w:b/>
          <w:bCs/>
        </w:rPr>
        <w:fldChar w:fldCharType="end"/>
      </w:r>
      <w:r w:rsidR="00497A84" w:rsidRPr="00497A84">
        <w:rPr>
          <w:b/>
          <w:bCs/>
        </w:rPr>
        <w:t xml:space="preserve"> </w:t>
      </w:r>
      <w:r w:rsidR="00497A84" w:rsidRPr="00497A84">
        <w:rPr>
          <w:b/>
          <w:bCs/>
        </w:rPr>
        <w:fldChar w:fldCharType="begin"/>
      </w:r>
      <w:r w:rsidR="00497A84" w:rsidRPr="00497A84">
        <w:rPr>
          <w:b/>
          <w:bCs/>
        </w:rPr>
        <w:instrText xml:space="preserve"> REF _Ref67996675 \h </w:instrText>
      </w:r>
      <w:r w:rsidR="00497A84">
        <w:rPr>
          <w:b/>
          <w:bCs/>
        </w:rPr>
        <w:instrText xml:space="preserve"> \* MERGEFORMAT </w:instrText>
      </w:r>
      <w:r w:rsidR="00497A84" w:rsidRPr="00497A84">
        <w:rPr>
          <w:b/>
          <w:bCs/>
        </w:rPr>
      </w:r>
      <w:r w:rsidR="00497A84" w:rsidRPr="00497A84">
        <w:rPr>
          <w:b/>
          <w:bCs/>
        </w:rPr>
        <w:fldChar w:fldCharType="separate"/>
      </w:r>
      <w:r w:rsidR="00497A84" w:rsidRPr="00497A84">
        <w:rPr>
          <w:b/>
          <w:bCs/>
        </w:rPr>
        <w:t>The IDM Self Service Dashboard at a Glance</w:t>
      </w:r>
      <w:r w:rsidR="00497A84" w:rsidRPr="00497A84">
        <w:rPr>
          <w:b/>
          <w:bCs/>
        </w:rPr>
        <w:fldChar w:fldCharType="end"/>
      </w:r>
      <w:r w:rsidR="00497A84">
        <w:t xml:space="preserve"> for a brief description of the IDM Self Service Dashboard.</w:t>
      </w:r>
    </w:p>
    <w:p w14:paraId="0EDB9F31" w14:textId="77777777" w:rsidR="002E7FC0" w:rsidRDefault="002E7FC0" w:rsidP="002E7FC0"/>
    <w:tbl>
      <w:tblPr>
        <w:tblStyle w:val="TableGrid"/>
        <w:tblpPr w:leftFromText="180" w:rightFromText="180" w:vertAnchor="text" w:horzAnchor="margin" w:tblpY="154"/>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967B3E" w:rsidRPr="00940F48" w14:paraId="1C847583" w14:textId="77777777" w:rsidTr="00967B3E">
        <w:trPr>
          <w:cantSplit/>
        </w:trPr>
        <w:tc>
          <w:tcPr>
            <w:tcW w:w="9314" w:type="dxa"/>
          </w:tcPr>
          <w:p w14:paraId="586E5A20" w14:textId="17F2DC74" w:rsidR="00967B3E" w:rsidRPr="00940F48" w:rsidRDefault="00967B3E" w:rsidP="00967B3E">
            <w:r>
              <w:t xml:space="preserve">Note: Users whose accounts were migrated from </w:t>
            </w:r>
            <w:r w:rsidR="00BF5E73">
              <w:t xml:space="preserve">the </w:t>
            </w:r>
            <w:r>
              <w:t>legacy</w:t>
            </w:r>
            <w:r w:rsidR="00BF5E73">
              <w:t xml:space="preserve"> Enterprise Identity Management</w:t>
            </w:r>
            <w:r>
              <w:t xml:space="preserve"> </w:t>
            </w:r>
            <w:r w:rsidR="00BF5E73">
              <w:t>(</w:t>
            </w:r>
            <w:r>
              <w:t>EIDM</w:t>
            </w:r>
            <w:r w:rsidR="00BF5E73">
              <w:t>) System</w:t>
            </w:r>
            <w:r>
              <w:t xml:space="preserve"> or whose accounts were uploaded with a new application should update the answer to their security question using the procedures </w:t>
            </w:r>
            <w:r w:rsidRPr="00BF5E73">
              <w:t xml:space="preserve">in </w:t>
            </w:r>
            <w:r w:rsidRPr="00BF5E73">
              <w:rPr>
                <w:b/>
                <w:bCs/>
              </w:rPr>
              <w:t xml:space="preserve">Section </w:t>
            </w:r>
            <w:r w:rsidR="00BF5E73" w:rsidRPr="00BF5E73">
              <w:rPr>
                <w:b/>
                <w:bCs/>
              </w:rPr>
              <w:fldChar w:fldCharType="begin"/>
            </w:r>
            <w:r w:rsidR="00BF5E73" w:rsidRPr="00BF5E73">
              <w:rPr>
                <w:b/>
                <w:bCs/>
              </w:rPr>
              <w:instrText xml:space="preserve"> REF _Ref58847032 \w \h </w:instrText>
            </w:r>
            <w:r w:rsidR="00BF5E73">
              <w:rPr>
                <w:b/>
                <w:bCs/>
              </w:rPr>
              <w:instrText xml:space="preserve"> \* MERGEFORMAT </w:instrText>
            </w:r>
            <w:r w:rsidR="00BF5E73" w:rsidRPr="00BF5E73">
              <w:rPr>
                <w:b/>
                <w:bCs/>
              </w:rPr>
            </w:r>
            <w:r w:rsidR="00BF5E73" w:rsidRPr="00BF5E73">
              <w:rPr>
                <w:b/>
                <w:bCs/>
              </w:rPr>
              <w:fldChar w:fldCharType="separate"/>
            </w:r>
            <w:r w:rsidR="00AD24EC">
              <w:rPr>
                <w:b/>
                <w:bCs/>
              </w:rPr>
              <w:t>11.6</w:t>
            </w:r>
            <w:r w:rsidR="00BF5E73" w:rsidRPr="00BF5E73">
              <w:rPr>
                <w:b/>
                <w:bCs/>
              </w:rPr>
              <w:fldChar w:fldCharType="end"/>
            </w:r>
            <w:r w:rsidR="00BF5E73" w:rsidRPr="00BF5E73">
              <w:rPr>
                <w:b/>
                <w:bCs/>
              </w:rPr>
              <w:t xml:space="preserve"> </w:t>
            </w:r>
            <w:r w:rsidR="00BF5E73" w:rsidRPr="00BF5E73">
              <w:rPr>
                <w:b/>
                <w:bCs/>
              </w:rPr>
              <w:fldChar w:fldCharType="begin"/>
            </w:r>
            <w:r w:rsidR="00BF5E73" w:rsidRPr="00BF5E73">
              <w:rPr>
                <w:b/>
                <w:bCs/>
              </w:rPr>
              <w:instrText xml:space="preserve"> REF _Ref58847040 \h </w:instrText>
            </w:r>
            <w:r w:rsidR="00BF5E73">
              <w:rPr>
                <w:b/>
                <w:bCs/>
              </w:rPr>
              <w:instrText xml:space="preserve"> \* MERGEFORMAT </w:instrText>
            </w:r>
            <w:r w:rsidR="00BF5E73" w:rsidRPr="00BF5E73">
              <w:rPr>
                <w:b/>
                <w:bCs/>
              </w:rPr>
            </w:r>
            <w:r w:rsidR="00BF5E73" w:rsidRPr="00BF5E73">
              <w:rPr>
                <w:b/>
                <w:bCs/>
              </w:rPr>
              <w:fldChar w:fldCharType="separate"/>
            </w:r>
            <w:r w:rsidR="00AD24EC" w:rsidRPr="00AD24EC">
              <w:rPr>
                <w:b/>
                <w:bCs/>
              </w:rPr>
              <w:t>How to Change the User Security Question and Answer</w:t>
            </w:r>
            <w:r w:rsidR="00BF5E73" w:rsidRPr="00BF5E73">
              <w:rPr>
                <w:b/>
                <w:bCs/>
              </w:rPr>
              <w:fldChar w:fldCharType="end"/>
            </w:r>
            <w:r w:rsidR="00BF5E73">
              <w:t>.</w:t>
            </w:r>
          </w:p>
        </w:tc>
      </w:tr>
    </w:tbl>
    <w:p w14:paraId="1D32F4DD" w14:textId="77777777" w:rsidR="00967B3E" w:rsidRPr="001456DA" w:rsidRDefault="00967B3E" w:rsidP="00967B3E"/>
    <w:tbl>
      <w:tblPr>
        <w:tblStyle w:val="TableGrid"/>
        <w:tblpPr w:leftFromText="180" w:rightFromText="180" w:vertAnchor="text" w:horzAnchor="margin" w:tblpY="-63"/>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967B3E" w:rsidRPr="00940F48" w14:paraId="63D7E4F5" w14:textId="77777777" w:rsidTr="00AC5CA2">
        <w:trPr>
          <w:cantSplit/>
        </w:trPr>
        <w:tc>
          <w:tcPr>
            <w:tcW w:w="9314" w:type="dxa"/>
          </w:tcPr>
          <w:p w14:paraId="625EA474" w14:textId="0E9FE0B4" w:rsidR="00967B3E" w:rsidRPr="00940F48" w:rsidRDefault="00967B3E" w:rsidP="00A400B5">
            <w:r>
              <w:t xml:space="preserve">Note: It is recommended </w:t>
            </w:r>
            <w:r w:rsidR="00467B41">
              <w:t xml:space="preserve">that </w:t>
            </w:r>
            <w:r>
              <w:t xml:space="preserve">all users add additional MFA and/or Recovery devices using the procedures in </w:t>
            </w:r>
            <w:r w:rsidRPr="00BF5E73">
              <w:rPr>
                <w:b/>
                <w:bCs/>
              </w:rPr>
              <w:t>Section</w:t>
            </w:r>
            <w:r w:rsidR="00BF5E73" w:rsidRPr="00BF5E73">
              <w:rPr>
                <w:b/>
                <w:bCs/>
              </w:rPr>
              <w:t xml:space="preserve"> </w:t>
            </w:r>
            <w:r w:rsidR="00BF5E73" w:rsidRPr="00BF5E73">
              <w:rPr>
                <w:b/>
                <w:bCs/>
              </w:rPr>
              <w:fldChar w:fldCharType="begin"/>
            </w:r>
            <w:r w:rsidR="00BF5E73" w:rsidRPr="00BF5E73">
              <w:rPr>
                <w:b/>
                <w:bCs/>
              </w:rPr>
              <w:instrText xml:space="preserve"> REF _Ref58846950 \w \h </w:instrText>
            </w:r>
            <w:r w:rsidR="00BF5E73">
              <w:rPr>
                <w:b/>
                <w:bCs/>
              </w:rPr>
              <w:instrText xml:space="preserve"> \* MERGEFORMAT </w:instrText>
            </w:r>
            <w:r w:rsidR="00BF5E73" w:rsidRPr="00BF5E73">
              <w:rPr>
                <w:b/>
                <w:bCs/>
              </w:rPr>
            </w:r>
            <w:r w:rsidR="00BF5E73" w:rsidRPr="00BF5E73">
              <w:rPr>
                <w:b/>
                <w:bCs/>
              </w:rPr>
              <w:fldChar w:fldCharType="separate"/>
            </w:r>
            <w:r w:rsidR="00AD24EC">
              <w:rPr>
                <w:b/>
                <w:bCs/>
              </w:rPr>
              <w:t>10</w:t>
            </w:r>
            <w:r w:rsidR="00BF5E73" w:rsidRPr="00BF5E73">
              <w:rPr>
                <w:b/>
                <w:bCs/>
              </w:rPr>
              <w:fldChar w:fldCharType="end"/>
            </w:r>
            <w:r w:rsidR="00BF5E73" w:rsidRPr="00BF5E73">
              <w:rPr>
                <w:b/>
                <w:bCs/>
              </w:rPr>
              <w:t xml:space="preserve"> </w:t>
            </w:r>
            <w:r w:rsidR="00BF5E73" w:rsidRPr="00BF5E73">
              <w:rPr>
                <w:b/>
                <w:bCs/>
              </w:rPr>
              <w:fldChar w:fldCharType="begin"/>
            </w:r>
            <w:r w:rsidR="00BF5E73" w:rsidRPr="00BF5E73">
              <w:rPr>
                <w:b/>
                <w:bCs/>
              </w:rPr>
              <w:instrText xml:space="preserve"> REF _Ref58846972 \h </w:instrText>
            </w:r>
            <w:r w:rsidR="00BF5E73">
              <w:rPr>
                <w:b/>
                <w:bCs/>
              </w:rPr>
              <w:instrText xml:space="preserve"> \* MERGEFORMAT </w:instrText>
            </w:r>
            <w:r w:rsidR="00BF5E73" w:rsidRPr="00BF5E73">
              <w:rPr>
                <w:b/>
                <w:bCs/>
              </w:rPr>
            </w:r>
            <w:r w:rsidR="00BF5E73" w:rsidRPr="00BF5E73">
              <w:rPr>
                <w:b/>
                <w:bCs/>
              </w:rPr>
              <w:fldChar w:fldCharType="separate"/>
            </w:r>
            <w:r w:rsidR="00AD24EC" w:rsidRPr="00AD24EC">
              <w:rPr>
                <w:b/>
                <w:bCs/>
              </w:rPr>
              <w:t>How to Manage MFA and Recovery Devices</w:t>
            </w:r>
            <w:r w:rsidR="00BF5E73" w:rsidRPr="00BF5E73">
              <w:rPr>
                <w:b/>
                <w:bCs/>
              </w:rPr>
              <w:fldChar w:fldCharType="end"/>
            </w:r>
            <w:r w:rsidRPr="00BF5E73">
              <w:t>.</w:t>
            </w:r>
          </w:p>
        </w:tc>
      </w:tr>
    </w:tbl>
    <w:p w14:paraId="00BFE613" w14:textId="35555556" w:rsidR="002E7FC0" w:rsidRDefault="002E7FC0" w:rsidP="002E7FC0"/>
    <w:p w14:paraId="75879A74" w14:textId="45D44C12" w:rsidR="005406D1" w:rsidRDefault="005406D1" w:rsidP="00A23E0E">
      <w:pPr>
        <w:pStyle w:val="Heading3"/>
      </w:pPr>
      <w:bookmarkStart w:id="63" w:name="_Ref67406479"/>
      <w:bookmarkStart w:id="64" w:name="_Ref67930413"/>
      <w:bookmarkStart w:id="65" w:name="_Ref67930418"/>
      <w:bookmarkStart w:id="66" w:name="_Toc85521967"/>
      <w:r>
        <w:t xml:space="preserve">How to </w:t>
      </w:r>
      <w:r w:rsidR="006B37AC">
        <w:t>Sign In with a PIV Card (CMS EUA Users Only)</w:t>
      </w:r>
      <w:bookmarkEnd w:id="63"/>
      <w:bookmarkEnd w:id="64"/>
      <w:bookmarkEnd w:id="65"/>
      <w:bookmarkEnd w:id="66"/>
    </w:p>
    <w:p w14:paraId="36A1DB56" w14:textId="77777777" w:rsidR="006B37AC" w:rsidRDefault="006B37AC" w:rsidP="006B37AC">
      <w:r>
        <w:t>The following terms are introduced in this section:</w:t>
      </w:r>
    </w:p>
    <w:p w14:paraId="6C90D79D" w14:textId="77777777" w:rsidR="006B37AC" w:rsidRPr="001456DA" w:rsidRDefault="006B37AC" w:rsidP="006B37AC">
      <w:pPr>
        <w:pStyle w:val="ListParagraph"/>
        <w:numPr>
          <w:ilvl w:val="0"/>
          <w:numId w:val="85"/>
        </w:numPr>
        <w:rPr>
          <w:b/>
          <w:bCs/>
        </w:rPr>
      </w:pPr>
      <w:r>
        <w:rPr>
          <w:b/>
          <w:bCs/>
        </w:rPr>
        <w:t xml:space="preserve">Personal Identity Verification (PIV) - </w:t>
      </w:r>
      <w:r w:rsidRPr="0032532B">
        <w:t xml:space="preserve">A PIV credential is a US Federal government credential that is used to access Federal government controlled facilities and information systems </w:t>
      </w:r>
      <w:r>
        <w:t>as assigned</w:t>
      </w:r>
      <w:r w:rsidRPr="0032532B">
        <w:t xml:space="preserve">. </w:t>
      </w:r>
    </w:p>
    <w:p w14:paraId="10ECA286" w14:textId="59F43057" w:rsidR="006B37AC" w:rsidRPr="006B37AC" w:rsidRDefault="006B37AC" w:rsidP="006B37AC">
      <w:r>
        <w:t>Before</w:t>
      </w:r>
      <w:r w:rsidRPr="006B37AC">
        <w:t xml:space="preserve"> us</w:t>
      </w:r>
      <w:r>
        <w:t xml:space="preserve">ing </w:t>
      </w:r>
      <w:r w:rsidRPr="006B37AC">
        <w:t xml:space="preserve">the PIV button on the IDM </w:t>
      </w:r>
      <w:r>
        <w:t>S</w:t>
      </w:r>
      <w:r w:rsidRPr="006B37AC">
        <w:t xml:space="preserve">ign </w:t>
      </w:r>
      <w:r>
        <w:t>I</w:t>
      </w:r>
      <w:r w:rsidRPr="006B37AC">
        <w:t>n page, EUA user</w:t>
      </w:r>
      <w:r>
        <w:t>s</w:t>
      </w:r>
      <w:r w:rsidRPr="006B37AC">
        <w:t xml:space="preserve"> must first sign in </w:t>
      </w:r>
      <w:r w:rsidRPr="006B37AC">
        <w:rPr>
          <w:u w:val="single"/>
        </w:rPr>
        <w:t>one time</w:t>
      </w:r>
      <w:r w:rsidRPr="006B37AC">
        <w:t xml:space="preserve"> </w:t>
      </w:r>
      <w:r w:rsidR="008C3540">
        <w:t>with</w:t>
      </w:r>
      <w:r w:rsidRPr="006B37AC">
        <w:t xml:space="preserve"> their four character EUA ID</w:t>
      </w:r>
      <w:r w:rsidR="008C3540">
        <w:t xml:space="preserve"> and</w:t>
      </w:r>
      <w:r>
        <w:t xml:space="preserve"> their </w:t>
      </w:r>
      <w:r w:rsidRPr="006B37AC">
        <w:t>password</w:t>
      </w:r>
      <w:r w:rsidR="008C3540">
        <w:t xml:space="preserve"> using</w:t>
      </w:r>
      <w:r>
        <w:t xml:space="preserve"> the procedure in </w:t>
      </w:r>
      <w:r w:rsidRPr="006B37AC">
        <w:rPr>
          <w:b/>
          <w:bCs/>
        </w:rPr>
        <w:t xml:space="preserve">Section </w:t>
      </w:r>
      <w:r w:rsidRPr="006B37AC">
        <w:rPr>
          <w:b/>
          <w:bCs/>
        </w:rPr>
        <w:fldChar w:fldCharType="begin"/>
      </w:r>
      <w:r w:rsidRPr="006B37AC">
        <w:rPr>
          <w:b/>
          <w:bCs/>
        </w:rPr>
        <w:instrText xml:space="preserve"> REF _Ref67406562 \w \h </w:instrText>
      </w:r>
      <w:r>
        <w:rPr>
          <w:b/>
          <w:bCs/>
        </w:rPr>
        <w:instrText xml:space="preserve"> \* MERGEFORMAT </w:instrText>
      </w:r>
      <w:r w:rsidRPr="006B37AC">
        <w:rPr>
          <w:b/>
          <w:bCs/>
        </w:rPr>
      </w:r>
      <w:r w:rsidRPr="006B37AC">
        <w:rPr>
          <w:b/>
          <w:bCs/>
        </w:rPr>
        <w:fldChar w:fldCharType="separate"/>
      </w:r>
      <w:r w:rsidRPr="006B37AC">
        <w:rPr>
          <w:b/>
          <w:bCs/>
        </w:rPr>
        <w:t>5.1</w:t>
      </w:r>
      <w:r w:rsidRPr="006B37AC">
        <w:rPr>
          <w:b/>
          <w:bCs/>
        </w:rPr>
        <w:fldChar w:fldCharType="end"/>
      </w:r>
      <w:r w:rsidRPr="006B37AC">
        <w:rPr>
          <w:b/>
          <w:bCs/>
        </w:rPr>
        <w:t xml:space="preserve"> </w:t>
      </w:r>
      <w:r w:rsidRPr="006B37AC">
        <w:rPr>
          <w:b/>
          <w:bCs/>
        </w:rPr>
        <w:fldChar w:fldCharType="begin"/>
      </w:r>
      <w:r w:rsidRPr="006B37AC">
        <w:rPr>
          <w:b/>
          <w:bCs/>
        </w:rPr>
        <w:instrText xml:space="preserve"> REF _Ref67406562 \h </w:instrText>
      </w:r>
      <w:r>
        <w:rPr>
          <w:b/>
          <w:bCs/>
        </w:rPr>
        <w:instrText xml:space="preserve"> \* MERGEFORMAT </w:instrText>
      </w:r>
      <w:r w:rsidRPr="006B37AC">
        <w:rPr>
          <w:b/>
          <w:bCs/>
        </w:rPr>
      </w:r>
      <w:r w:rsidRPr="006B37AC">
        <w:rPr>
          <w:b/>
          <w:bCs/>
        </w:rPr>
        <w:fldChar w:fldCharType="separate"/>
      </w:r>
      <w:r w:rsidRPr="006B37AC">
        <w:rPr>
          <w:b/>
          <w:bCs/>
        </w:rPr>
        <w:t>How to Sign In (All Users)</w:t>
      </w:r>
      <w:r w:rsidRPr="006B37AC">
        <w:rPr>
          <w:b/>
          <w:bCs/>
        </w:rPr>
        <w:fldChar w:fldCharType="end"/>
      </w:r>
      <w:r w:rsidRPr="006B37AC">
        <w:t xml:space="preserve">. </w:t>
      </w:r>
    </w:p>
    <w:p w14:paraId="4C149093" w14:textId="5CC5473B" w:rsidR="006B37AC" w:rsidRPr="006B37AC" w:rsidRDefault="006B37AC" w:rsidP="006B37AC">
      <w:r>
        <w:t xml:space="preserve">After a successful </w:t>
      </w:r>
      <w:r w:rsidR="00872647">
        <w:t>sign-in</w:t>
      </w:r>
      <w:r w:rsidRPr="006B37AC">
        <w:t xml:space="preserve"> with </w:t>
      </w:r>
      <w:r>
        <w:t>an</w:t>
      </w:r>
      <w:r w:rsidRPr="006B37AC">
        <w:t xml:space="preserve"> EUA ID and password</w:t>
      </w:r>
      <w:r>
        <w:t xml:space="preserve">, the </w:t>
      </w:r>
      <w:r w:rsidRPr="005538E3">
        <w:rPr>
          <w:b/>
          <w:bCs/>
          <w:i/>
          <w:iCs/>
        </w:rPr>
        <w:t>CMS PIV Card Only</w:t>
      </w:r>
      <w:r>
        <w:t xml:space="preserve"> button will be available to enable</w:t>
      </w:r>
      <w:r w:rsidRPr="006B37AC">
        <w:t xml:space="preserve"> subsequent </w:t>
      </w:r>
      <w:r w:rsidR="00872647">
        <w:t>sign-in</w:t>
      </w:r>
      <w:r w:rsidRPr="006B37AC">
        <w:t xml:space="preserve">s </w:t>
      </w:r>
      <w:r w:rsidR="007A0B03">
        <w:t>u</w:t>
      </w:r>
      <w:r w:rsidR="00782B1B">
        <w:t>sing the procedure below</w:t>
      </w:r>
      <w:r w:rsidRPr="006B37AC">
        <w:t>:</w:t>
      </w:r>
    </w:p>
    <w:p w14:paraId="4BFB3C41" w14:textId="5B010280" w:rsidR="006B37AC" w:rsidRPr="006B37AC" w:rsidRDefault="00660C00" w:rsidP="004A5A9D">
      <w:pPr>
        <w:pStyle w:val="ListParagraph"/>
        <w:numPr>
          <w:ilvl w:val="0"/>
          <w:numId w:val="114"/>
        </w:numPr>
      </w:pPr>
      <w:r w:rsidRPr="00660C00">
        <w:lastRenderedPageBreak/>
        <w:t>Click the checkbox to acknowledge agreement with the terms and conditions</w:t>
      </w:r>
      <w:r>
        <w:t>.</w:t>
      </w:r>
    </w:p>
    <w:p w14:paraId="00437630" w14:textId="69692B48" w:rsidR="006B37AC" w:rsidRDefault="006B37AC" w:rsidP="004A5A9D">
      <w:pPr>
        <w:pStyle w:val="ListParagraph"/>
        <w:numPr>
          <w:ilvl w:val="0"/>
          <w:numId w:val="114"/>
        </w:numPr>
      </w:pPr>
      <w:r w:rsidRPr="006B37AC">
        <w:t xml:space="preserve">Click </w:t>
      </w:r>
      <w:r w:rsidR="00782B1B">
        <w:t>the</w:t>
      </w:r>
      <w:r w:rsidRPr="006B37AC">
        <w:t xml:space="preserve"> </w:t>
      </w:r>
      <w:r w:rsidRPr="00782B1B">
        <w:rPr>
          <w:b/>
          <w:bCs/>
          <w:i/>
          <w:iCs/>
        </w:rPr>
        <w:t>CMS PIV Card Only</w:t>
      </w:r>
      <w:r w:rsidRPr="006B37AC">
        <w:t xml:space="preserve"> button.</w:t>
      </w:r>
      <w:r w:rsidR="005538E3">
        <w:t xml:space="preserve"> </w:t>
      </w:r>
      <w:r w:rsidR="005538E3">
        <w:rPr>
          <w:noProof/>
        </w:rPr>
        <w:drawing>
          <wp:inline distT="0" distB="0" distL="0" distR="0" wp14:anchorId="02AE63F8" wp14:editId="28201FBB">
            <wp:extent cx="1836629" cy="236838"/>
            <wp:effectExtent l="76200" t="76200" r="125730" b="125730"/>
            <wp:docPr id="113" name="Picture 113" descr="Image of the CMS PIV Card Only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descr="Image of the CMS PIV Card Only button."/>
                    <pic:cNvPicPr/>
                  </pic:nvPicPr>
                  <pic:blipFill rotWithShape="1">
                    <a:blip r:embed="rId23"/>
                    <a:srcRect l="3861" t="15974"/>
                    <a:stretch/>
                  </pic:blipFill>
                  <pic:spPr bwMode="auto">
                    <a:xfrm>
                      <a:off x="0" y="0"/>
                      <a:ext cx="1957049" cy="252367"/>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E1D6988" w14:textId="17C9D0AB" w:rsidR="00782B1B" w:rsidRDefault="00782B1B" w:rsidP="004A5A9D">
      <w:pPr>
        <w:pStyle w:val="ListParagraph"/>
        <w:numPr>
          <w:ilvl w:val="0"/>
          <w:numId w:val="114"/>
        </w:numPr>
      </w:pPr>
      <w:r>
        <w:t>Follow the prompts.</w:t>
      </w:r>
      <w:r w:rsidR="005538E3">
        <w:t xml:space="preserve"> The</w:t>
      </w:r>
      <w:r w:rsidR="005538E3" w:rsidRPr="007E2658">
        <w:t xml:space="preserve"> IDM </w:t>
      </w:r>
      <w:r w:rsidR="005538E3">
        <w:t>Self Service Dashboard appears after the user is authenticated.</w:t>
      </w:r>
    </w:p>
    <w:p w14:paraId="501BD3AE" w14:textId="62E18533" w:rsidR="006350BF" w:rsidRDefault="00CD6963" w:rsidP="00A23E0E">
      <w:pPr>
        <w:pStyle w:val="Heading3"/>
      </w:pPr>
      <w:bookmarkStart w:id="67" w:name="_Ref67996665"/>
      <w:bookmarkStart w:id="68" w:name="_Ref67996675"/>
      <w:bookmarkStart w:id="69" w:name="_Toc85521968"/>
      <w:r>
        <w:t>The IDM Self Service Dashboard at a Glance</w:t>
      </w:r>
      <w:bookmarkEnd w:id="67"/>
      <w:bookmarkEnd w:id="68"/>
      <w:bookmarkEnd w:id="69"/>
    </w:p>
    <w:p w14:paraId="429B3F3E" w14:textId="027CDCAA" w:rsidR="00CD6963" w:rsidRDefault="00CD6963" w:rsidP="00CD6963">
      <w:r>
        <w:t xml:space="preserve">The IDM Self Service Dashboard provides access to </w:t>
      </w:r>
      <w:r w:rsidRPr="009B4FA7">
        <w:t>function</w:t>
      </w:r>
      <w:r>
        <w:t xml:space="preserve">s that allow users to manage their user profile, request new applications, and manage roles for applications to which they have been granted access. </w:t>
      </w:r>
    </w:p>
    <w:p w14:paraId="39B75C2F" w14:textId="77777777" w:rsidR="00CD6963" w:rsidRDefault="00CD6963" w:rsidP="00CD6963">
      <w:pPr>
        <w:keepNext/>
        <w:jc w:val="center"/>
      </w:pPr>
      <w:r>
        <w:rPr>
          <w:noProof/>
        </w:rPr>
        <w:drawing>
          <wp:inline distT="0" distB="0" distL="0" distR="0" wp14:anchorId="44129031" wp14:editId="610CDDA8">
            <wp:extent cx="5474780" cy="1967285"/>
            <wp:effectExtent l="76200" t="76200" r="126365" b="128270"/>
            <wp:docPr id="102" name="Picture 102" descr="Image of the IDM System Self Service Dashboard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5510696" cy="19801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A585A34" w14:textId="11A65B66" w:rsidR="00CD6963" w:rsidRDefault="00CD6963" w:rsidP="00CD6963">
      <w:pPr>
        <w:pStyle w:val="Caption"/>
        <w:jc w:val="center"/>
      </w:pPr>
      <w:bookmarkStart w:id="70" w:name="_Toc85522067"/>
      <w:r>
        <w:t xml:space="preserve">Figure </w:t>
      </w:r>
      <w:fldSimple w:instr=" SEQ Figure \* ARABIC ">
        <w:r w:rsidR="00334A78">
          <w:rPr>
            <w:noProof/>
          </w:rPr>
          <w:t>3</w:t>
        </w:r>
      </w:fldSimple>
      <w:r>
        <w:t xml:space="preserve">: </w:t>
      </w:r>
      <w:r w:rsidR="00343049">
        <w:t>Self Service Dashboard Layout</w:t>
      </w:r>
      <w:bookmarkEnd w:id="70"/>
    </w:p>
    <w:p w14:paraId="3A8962A5" w14:textId="75A9B0EC" w:rsidR="00CD6963" w:rsidRDefault="00CD6963" w:rsidP="00CD6963">
      <w:pPr>
        <w:pStyle w:val="Caption"/>
        <w:keepNext/>
      </w:pPr>
      <w:bookmarkStart w:id="71" w:name="_Toc85522057"/>
      <w:r>
        <w:t xml:space="preserve">Table </w:t>
      </w:r>
      <w:fldSimple w:instr=" SEQ Table \* ARABIC ">
        <w:r w:rsidR="00312F14">
          <w:rPr>
            <w:noProof/>
          </w:rPr>
          <w:t>1</w:t>
        </w:r>
      </w:fldSimple>
      <w:r>
        <w:t xml:space="preserve">: </w:t>
      </w:r>
      <w:r w:rsidR="00343049">
        <w:t>Self Service Dashboard Layout</w:t>
      </w:r>
      <w:bookmarkEnd w:id="71"/>
    </w:p>
    <w:tbl>
      <w:tblPr>
        <w:tblStyle w:val="TableGrid"/>
        <w:tblW w:w="9630" w:type="dxa"/>
        <w:jc w:val="center"/>
        <w:tblLook w:val="04A0" w:firstRow="1" w:lastRow="0" w:firstColumn="1" w:lastColumn="0" w:noHBand="0" w:noVBand="1"/>
      </w:tblPr>
      <w:tblGrid>
        <w:gridCol w:w="1345"/>
        <w:gridCol w:w="2070"/>
        <w:gridCol w:w="6215"/>
      </w:tblGrid>
      <w:tr w:rsidR="00CD6963" w:rsidRPr="009830F1" w14:paraId="071F1E0A" w14:textId="77777777" w:rsidTr="003C795A">
        <w:trPr>
          <w:cantSplit/>
          <w:tblHeader/>
          <w:jc w:val="center"/>
        </w:trPr>
        <w:tc>
          <w:tcPr>
            <w:tcW w:w="1345" w:type="dxa"/>
            <w:shd w:val="clear" w:color="auto" w:fill="1F497D" w:themeFill="text2"/>
            <w:vAlign w:val="center"/>
          </w:tcPr>
          <w:p w14:paraId="439A210B" w14:textId="77777777" w:rsidR="00CD6963" w:rsidRPr="009830F1" w:rsidRDefault="00CD6963" w:rsidP="00893E3B">
            <w:pPr>
              <w:pStyle w:val="TableText11HeaderCenter"/>
              <w:rPr>
                <w:szCs w:val="20"/>
              </w:rPr>
            </w:pPr>
            <w:bookmarkStart w:id="72" w:name="_Hlk67669802"/>
            <w:r>
              <w:rPr>
                <w:szCs w:val="20"/>
              </w:rPr>
              <w:t>Reference</w:t>
            </w:r>
          </w:p>
        </w:tc>
        <w:tc>
          <w:tcPr>
            <w:tcW w:w="2070" w:type="dxa"/>
            <w:shd w:val="clear" w:color="auto" w:fill="1F497D" w:themeFill="text2"/>
            <w:vAlign w:val="center"/>
          </w:tcPr>
          <w:p w14:paraId="0AF27951" w14:textId="09C7E3A8" w:rsidR="00CD6963" w:rsidRPr="009830F1" w:rsidRDefault="00CD6963" w:rsidP="00893E3B">
            <w:pPr>
              <w:pStyle w:val="TableText11HeaderCenter"/>
              <w:rPr>
                <w:szCs w:val="20"/>
              </w:rPr>
            </w:pPr>
            <w:r>
              <w:rPr>
                <w:szCs w:val="20"/>
              </w:rPr>
              <w:t>Name</w:t>
            </w:r>
          </w:p>
        </w:tc>
        <w:tc>
          <w:tcPr>
            <w:tcW w:w="6215" w:type="dxa"/>
            <w:shd w:val="clear" w:color="auto" w:fill="1F497D" w:themeFill="text2"/>
            <w:vAlign w:val="center"/>
          </w:tcPr>
          <w:p w14:paraId="1324D57F" w14:textId="77777777" w:rsidR="00CD6963" w:rsidRDefault="00CD6963" w:rsidP="00893E3B">
            <w:pPr>
              <w:pStyle w:val="TableText11HeaderCenter"/>
              <w:rPr>
                <w:szCs w:val="20"/>
              </w:rPr>
            </w:pPr>
            <w:r>
              <w:rPr>
                <w:szCs w:val="20"/>
              </w:rPr>
              <w:t>Description</w:t>
            </w:r>
          </w:p>
        </w:tc>
      </w:tr>
      <w:tr w:rsidR="00CD6963" w:rsidRPr="009830F1" w14:paraId="0D4DD1F6" w14:textId="77777777" w:rsidTr="003C795A">
        <w:trPr>
          <w:cantSplit/>
          <w:jc w:val="center"/>
        </w:trPr>
        <w:tc>
          <w:tcPr>
            <w:tcW w:w="1345" w:type="dxa"/>
            <w:vAlign w:val="center"/>
          </w:tcPr>
          <w:p w14:paraId="4FD02240" w14:textId="77777777" w:rsidR="00CD6963" w:rsidRDefault="00CD6963" w:rsidP="00893E3B">
            <w:pPr>
              <w:pStyle w:val="StyleTableText10Centered"/>
            </w:pPr>
            <w:r>
              <w:t>1</w:t>
            </w:r>
          </w:p>
        </w:tc>
        <w:tc>
          <w:tcPr>
            <w:tcW w:w="2070" w:type="dxa"/>
            <w:vAlign w:val="center"/>
          </w:tcPr>
          <w:p w14:paraId="7EBEC910" w14:textId="69DC0A9C" w:rsidR="00CD6963" w:rsidRPr="00C31FE3" w:rsidRDefault="00CD6963" w:rsidP="00893E3B">
            <w:pPr>
              <w:jc w:val="center"/>
              <w:rPr>
                <w:szCs w:val="22"/>
              </w:rPr>
            </w:pPr>
            <w:r>
              <w:rPr>
                <w:szCs w:val="22"/>
              </w:rPr>
              <w:t xml:space="preserve">IDM Self Service </w:t>
            </w:r>
            <w:r w:rsidR="00343049">
              <w:rPr>
                <w:szCs w:val="22"/>
              </w:rPr>
              <w:t xml:space="preserve">Home </w:t>
            </w:r>
            <w:r>
              <w:rPr>
                <w:szCs w:val="22"/>
              </w:rPr>
              <w:t>Button</w:t>
            </w:r>
          </w:p>
        </w:tc>
        <w:tc>
          <w:tcPr>
            <w:tcW w:w="6215" w:type="dxa"/>
            <w:vAlign w:val="center"/>
          </w:tcPr>
          <w:p w14:paraId="78346684" w14:textId="1777334B" w:rsidR="00CD6963" w:rsidRDefault="00CD6963" w:rsidP="00893E3B">
            <w:pPr>
              <w:rPr>
                <w:szCs w:val="22"/>
              </w:rPr>
            </w:pPr>
            <w:r>
              <w:rPr>
                <w:szCs w:val="22"/>
              </w:rPr>
              <w:t xml:space="preserve">This </w:t>
            </w:r>
            <w:r w:rsidR="00343049">
              <w:rPr>
                <w:szCs w:val="22"/>
              </w:rPr>
              <w:t>button</w:t>
            </w:r>
            <w:r>
              <w:rPr>
                <w:szCs w:val="22"/>
              </w:rPr>
              <w:t xml:space="preserve"> returns the user to the IDM Self Service Dashboard.</w:t>
            </w:r>
          </w:p>
        </w:tc>
      </w:tr>
      <w:tr w:rsidR="00CD6963" w:rsidRPr="009830F1" w14:paraId="1BAFA06E" w14:textId="77777777" w:rsidTr="003C795A">
        <w:trPr>
          <w:cantSplit/>
          <w:jc w:val="center"/>
        </w:trPr>
        <w:tc>
          <w:tcPr>
            <w:tcW w:w="1345" w:type="dxa"/>
            <w:vAlign w:val="center"/>
          </w:tcPr>
          <w:p w14:paraId="7D7C9584" w14:textId="77777777" w:rsidR="00CD6963" w:rsidRPr="009830F1" w:rsidRDefault="00CD6963" w:rsidP="00893E3B">
            <w:pPr>
              <w:pStyle w:val="StyleTableText10Centered"/>
            </w:pPr>
            <w:r>
              <w:t>2</w:t>
            </w:r>
          </w:p>
        </w:tc>
        <w:tc>
          <w:tcPr>
            <w:tcW w:w="2070" w:type="dxa"/>
            <w:vAlign w:val="center"/>
          </w:tcPr>
          <w:p w14:paraId="2F80F046" w14:textId="77777777" w:rsidR="00CD6963" w:rsidRPr="00C31FE3" w:rsidRDefault="00CD6963" w:rsidP="00893E3B">
            <w:pPr>
              <w:jc w:val="center"/>
              <w:rPr>
                <w:szCs w:val="22"/>
              </w:rPr>
            </w:pPr>
            <w:r>
              <w:rPr>
                <w:szCs w:val="22"/>
              </w:rPr>
              <w:t>IDM Self-Service Function</w:t>
            </w:r>
            <w:r w:rsidRPr="00C31FE3">
              <w:rPr>
                <w:szCs w:val="22"/>
              </w:rPr>
              <w:t xml:space="preserve"> Buttons</w:t>
            </w:r>
          </w:p>
        </w:tc>
        <w:tc>
          <w:tcPr>
            <w:tcW w:w="6215" w:type="dxa"/>
          </w:tcPr>
          <w:p w14:paraId="772D30A2" w14:textId="391447B0" w:rsidR="00CD6963" w:rsidRPr="00343049" w:rsidRDefault="00CD6963" w:rsidP="00343049">
            <w:pPr>
              <w:rPr>
                <w:szCs w:val="22"/>
              </w:rPr>
            </w:pPr>
            <w:r>
              <w:rPr>
                <w:szCs w:val="22"/>
              </w:rPr>
              <w:t xml:space="preserve">These </w:t>
            </w:r>
            <w:r w:rsidR="00343049">
              <w:rPr>
                <w:szCs w:val="22"/>
              </w:rPr>
              <w:t>buttons provide user access</w:t>
            </w:r>
            <w:r>
              <w:rPr>
                <w:szCs w:val="22"/>
              </w:rPr>
              <w:t xml:space="preserve"> </w:t>
            </w:r>
            <w:r w:rsidR="00343049">
              <w:rPr>
                <w:szCs w:val="22"/>
              </w:rPr>
              <w:t>to the</w:t>
            </w:r>
            <w:r>
              <w:rPr>
                <w:szCs w:val="22"/>
              </w:rPr>
              <w:t xml:space="preserve"> functions that </w:t>
            </w:r>
            <w:r w:rsidR="00343049">
              <w:rPr>
                <w:szCs w:val="22"/>
              </w:rPr>
              <w:t>are</w:t>
            </w:r>
            <w:r>
              <w:rPr>
                <w:szCs w:val="22"/>
              </w:rPr>
              <w:t xml:space="preserve"> accessed through the IDM Self Service Dashboard.</w:t>
            </w:r>
          </w:p>
        </w:tc>
      </w:tr>
      <w:tr w:rsidR="00CD6963" w:rsidRPr="009830F1" w14:paraId="53A5E11E" w14:textId="77777777" w:rsidTr="003C795A">
        <w:trPr>
          <w:cantSplit/>
          <w:jc w:val="center"/>
        </w:trPr>
        <w:tc>
          <w:tcPr>
            <w:tcW w:w="1345" w:type="dxa"/>
            <w:vAlign w:val="center"/>
          </w:tcPr>
          <w:p w14:paraId="3BAA586E" w14:textId="77777777" w:rsidR="00CD6963" w:rsidRPr="009830F1" w:rsidRDefault="00CD6963" w:rsidP="00893E3B">
            <w:pPr>
              <w:pStyle w:val="StyleTableText10Centered"/>
            </w:pPr>
            <w:r>
              <w:t>3</w:t>
            </w:r>
          </w:p>
        </w:tc>
        <w:tc>
          <w:tcPr>
            <w:tcW w:w="2070" w:type="dxa"/>
            <w:shd w:val="clear" w:color="auto" w:fill="auto"/>
            <w:vAlign w:val="center"/>
          </w:tcPr>
          <w:p w14:paraId="110F3DD8" w14:textId="77777777" w:rsidR="00CD6963" w:rsidRPr="00C31FE3" w:rsidRDefault="00CD6963" w:rsidP="00893E3B">
            <w:pPr>
              <w:jc w:val="center"/>
              <w:rPr>
                <w:szCs w:val="22"/>
              </w:rPr>
            </w:pPr>
            <w:r w:rsidRPr="003B1CD2">
              <w:rPr>
                <w:szCs w:val="22"/>
              </w:rPr>
              <w:t xml:space="preserve">My Requests </w:t>
            </w:r>
            <w:r>
              <w:rPr>
                <w:szCs w:val="22"/>
              </w:rPr>
              <w:t>Counter</w:t>
            </w:r>
          </w:p>
        </w:tc>
        <w:tc>
          <w:tcPr>
            <w:tcW w:w="6215" w:type="dxa"/>
          </w:tcPr>
          <w:p w14:paraId="10C43EB2" w14:textId="0837BEC3" w:rsidR="00CD6963" w:rsidRPr="00247E1E" w:rsidRDefault="00343049" w:rsidP="00893E3B">
            <w:pPr>
              <w:rPr>
                <w:szCs w:val="22"/>
              </w:rPr>
            </w:pPr>
            <w:r>
              <w:rPr>
                <w:szCs w:val="22"/>
              </w:rPr>
              <w:t>This counter displays</w:t>
            </w:r>
            <w:r w:rsidR="00CD6963" w:rsidRPr="0044754B">
              <w:rPr>
                <w:szCs w:val="22"/>
              </w:rPr>
              <w:t xml:space="preserve"> the number of pending requests that </w:t>
            </w:r>
            <w:r>
              <w:rPr>
                <w:szCs w:val="22"/>
              </w:rPr>
              <w:t>the user has submitted. It also</w:t>
            </w:r>
            <w:r w:rsidR="00CD6963" w:rsidRPr="0044754B">
              <w:rPr>
                <w:szCs w:val="22"/>
              </w:rPr>
              <w:t xml:space="preserve"> provides 1</w:t>
            </w:r>
            <w:r w:rsidR="00CD6963">
              <w:rPr>
                <w:szCs w:val="22"/>
              </w:rPr>
              <w:t>-</w:t>
            </w:r>
            <w:r w:rsidR="00CD6963" w:rsidRPr="0044754B">
              <w:rPr>
                <w:szCs w:val="22"/>
              </w:rPr>
              <w:t xml:space="preserve">click access to a </w:t>
            </w:r>
            <w:r>
              <w:rPr>
                <w:szCs w:val="22"/>
              </w:rPr>
              <w:t>list</w:t>
            </w:r>
            <w:r w:rsidR="00CD6963" w:rsidRPr="0044754B">
              <w:rPr>
                <w:szCs w:val="22"/>
              </w:rPr>
              <w:t xml:space="preserve"> of those requests.</w:t>
            </w:r>
          </w:p>
        </w:tc>
      </w:tr>
      <w:tr w:rsidR="00CD6963" w:rsidRPr="009830F1" w14:paraId="24C5505E" w14:textId="77777777" w:rsidTr="003C795A">
        <w:trPr>
          <w:cantSplit/>
          <w:jc w:val="center"/>
        </w:trPr>
        <w:tc>
          <w:tcPr>
            <w:tcW w:w="1345" w:type="dxa"/>
            <w:vAlign w:val="center"/>
          </w:tcPr>
          <w:p w14:paraId="1DBA2D6B" w14:textId="77777777" w:rsidR="00CD6963" w:rsidRDefault="00CD6963" w:rsidP="00893E3B">
            <w:pPr>
              <w:pStyle w:val="StyleTableText10Centered"/>
            </w:pPr>
            <w:r>
              <w:t>4</w:t>
            </w:r>
          </w:p>
        </w:tc>
        <w:tc>
          <w:tcPr>
            <w:tcW w:w="2070" w:type="dxa"/>
            <w:vAlign w:val="center"/>
          </w:tcPr>
          <w:p w14:paraId="0A6D1C78" w14:textId="77777777" w:rsidR="00CD6963" w:rsidRPr="00C31FE3" w:rsidRDefault="00CD6963" w:rsidP="00893E3B">
            <w:pPr>
              <w:jc w:val="center"/>
              <w:rPr>
                <w:szCs w:val="22"/>
              </w:rPr>
            </w:pPr>
            <w:r w:rsidRPr="00C31FE3">
              <w:rPr>
                <w:szCs w:val="22"/>
              </w:rPr>
              <w:t>Dropdown Menu</w:t>
            </w:r>
          </w:p>
        </w:tc>
        <w:tc>
          <w:tcPr>
            <w:tcW w:w="6215" w:type="dxa"/>
          </w:tcPr>
          <w:p w14:paraId="16E9DCB9" w14:textId="6AD67B40" w:rsidR="00CD6963" w:rsidRPr="00FC039E" w:rsidRDefault="00343049" w:rsidP="00893E3B">
            <w:pPr>
              <w:rPr>
                <w:szCs w:val="22"/>
              </w:rPr>
            </w:pPr>
            <w:r>
              <w:rPr>
                <w:szCs w:val="22"/>
              </w:rPr>
              <w:t>This menu d</w:t>
            </w:r>
            <w:r w:rsidR="00CD6963">
              <w:rPr>
                <w:szCs w:val="22"/>
              </w:rPr>
              <w:t xml:space="preserve">isplays </w:t>
            </w:r>
            <w:r w:rsidR="00884609">
              <w:rPr>
                <w:szCs w:val="22"/>
              </w:rPr>
              <w:t>user’s identity</w:t>
            </w:r>
            <w:r w:rsidR="00CD6963">
              <w:rPr>
                <w:szCs w:val="22"/>
              </w:rPr>
              <w:t xml:space="preserve"> and provides access to the Log Out function when clicked.</w:t>
            </w:r>
          </w:p>
        </w:tc>
      </w:tr>
      <w:tr w:rsidR="00CD6963" w:rsidRPr="009830F1" w14:paraId="01C2BC9D" w14:textId="77777777" w:rsidTr="003C795A">
        <w:trPr>
          <w:cantSplit/>
          <w:jc w:val="center"/>
        </w:trPr>
        <w:tc>
          <w:tcPr>
            <w:tcW w:w="1345" w:type="dxa"/>
            <w:vAlign w:val="center"/>
          </w:tcPr>
          <w:p w14:paraId="40A8F19A" w14:textId="77777777" w:rsidR="00CD6963" w:rsidRDefault="00CD6963" w:rsidP="00893E3B">
            <w:pPr>
              <w:pStyle w:val="StyleTableText10Centered"/>
            </w:pPr>
            <w:r>
              <w:t xml:space="preserve">5 </w:t>
            </w:r>
          </w:p>
        </w:tc>
        <w:tc>
          <w:tcPr>
            <w:tcW w:w="2070" w:type="dxa"/>
            <w:vAlign w:val="center"/>
          </w:tcPr>
          <w:p w14:paraId="2C49776A" w14:textId="77777777" w:rsidR="00CD6963" w:rsidRPr="00C31FE3" w:rsidRDefault="00CD6963" w:rsidP="00893E3B">
            <w:pPr>
              <w:jc w:val="center"/>
              <w:rPr>
                <w:szCs w:val="22"/>
              </w:rPr>
            </w:pPr>
            <w:r>
              <w:rPr>
                <w:szCs w:val="22"/>
              </w:rPr>
              <w:t>Self Service Taskbar</w:t>
            </w:r>
          </w:p>
        </w:tc>
        <w:tc>
          <w:tcPr>
            <w:tcW w:w="6215" w:type="dxa"/>
          </w:tcPr>
          <w:p w14:paraId="1976E884" w14:textId="7E9A39E5" w:rsidR="00CD6963" w:rsidRPr="00FC039E" w:rsidRDefault="00343049" w:rsidP="00893E3B">
            <w:pPr>
              <w:rPr>
                <w:szCs w:val="22"/>
              </w:rPr>
            </w:pPr>
            <w:r>
              <w:rPr>
                <w:szCs w:val="22"/>
              </w:rPr>
              <w:t>This</w:t>
            </w:r>
            <w:r w:rsidR="00CD6963">
              <w:rPr>
                <w:szCs w:val="22"/>
              </w:rPr>
              <w:t xml:space="preserve"> </w:t>
            </w:r>
            <w:r>
              <w:rPr>
                <w:szCs w:val="22"/>
              </w:rPr>
              <w:t xml:space="preserve">taskbar </w:t>
            </w:r>
            <w:r w:rsidR="00CD6963">
              <w:rPr>
                <w:szCs w:val="22"/>
              </w:rPr>
              <w:t xml:space="preserve">appears whenever a user accesses one of the Self Service </w:t>
            </w:r>
            <w:r w:rsidR="00CD6963" w:rsidRPr="00E046F9">
              <w:rPr>
                <w:szCs w:val="22"/>
              </w:rPr>
              <w:t>function</w:t>
            </w:r>
            <w:r w:rsidR="00CD6963">
              <w:rPr>
                <w:szCs w:val="22"/>
              </w:rPr>
              <w:t xml:space="preserve">s. </w:t>
            </w:r>
            <w:r>
              <w:rPr>
                <w:szCs w:val="22"/>
              </w:rPr>
              <w:t>It</w:t>
            </w:r>
            <w:r w:rsidR="00CD6963">
              <w:rPr>
                <w:szCs w:val="22"/>
              </w:rPr>
              <w:t xml:space="preserve"> enables the user to move between the various Self Service </w:t>
            </w:r>
            <w:r w:rsidR="00CD6963" w:rsidRPr="00E046F9">
              <w:rPr>
                <w:szCs w:val="22"/>
              </w:rPr>
              <w:t>function</w:t>
            </w:r>
            <w:r w:rsidR="00CD6963">
              <w:rPr>
                <w:szCs w:val="22"/>
              </w:rPr>
              <w:t>s</w:t>
            </w:r>
            <w:r>
              <w:rPr>
                <w:szCs w:val="22"/>
              </w:rPr>
              <w:t>.</w:t>
            </w:r>
          </w:p>
        </w:tc>
      </w:tr>
    </w:tbl>
    <w:p w14:paraId="49BC852B" w14:textId="77777777" w:rsidR="008661BF" w:rsidRDefault="008661BF" w:rsidP="008661BF">
      <w:pPr>
        <w:sectPr w:rsidR="008661BF" w:rsidSect="00486733">
          <w:headerReference w:type="default" r:id="rId25"/>
          <w:pgSz w:w="12240" w:h="15840" w:code="1"/>
          <w:pgMar w:top="1440" w:right="1440" w:bottom="1440" w:left="1440" w:header="504" w:footer="504" w:gutter="0"/>
          <w:cols w:space="720"/>
          <w:docGrid w:linePitch="360"/>
        </w:sectPr>
      </w:pPr>
      <w:bookmarkStart w:id="73" w:name="_Toc45895321"/>
      <w:bookmarkStart w:id="74" w:name="_Ref52177092"/>
      <w:bookmarkStart w:id="75" w:name="_Ref52177111"/>
      <w:bookmarkStart w:id="76" w:name="_Ref52177113"/>
      <w:bookmarkEnd w:id="72"/>
    </w:p>
    <w:p w14:paraId="052EE3AC" w14:textId="524FE141" w:rsidR="00B669F2" w:rsidRDefault="00B669F2" w:rsidP="00B669F2">
      <w:pPr>
        <w:pStyle w:val="Heading2"/>
      </w:pPr>
      <w:bookmarkStart w:id="77" w:name="_Ref83719716"/>
      <w:bookmarkStart w:id="78" w:name="_Ref83719730"/>
      <w:bookmarkStart w:id="79" w:name="_Toc85521969"/>
      <w:r>
        <w:lastRenderedPageBreak/>
        <w:t xml:space="preserve">How to Request </w:t>
      </w:r>
      <w:r w:rsidR="00F4474B">
        <w:t>a Role</w:t>
      </w:r>
      <w:bookmarkEnd w:id="77"/>
      <w:bookmarkEnd w:id="78"/>
      <w:bookmarkEnd w:id="79"/>
      <w:r>
        <w:t xml:space="preserve"> </w:t>
      </w:r>
      <w:bookmarkEnd w:id="73"/>
      <w:bookmarkEnd w:id="74"/>
      <w:bookmarkEnd w:id="75"/>
      <w:bookmarkEnd w:id="76"/>
    </w:p>
    <w:p w14:paraId="059F3C53" w14:textId="77777777" w:rsidR="00F4474B" w:rsidRDefault="00F4474B" w:rsidP="00F4474B">
      <w:r>
        <w:t>The following terms are introduced in this section:</w:t>
      </w:r>
    </w:p>
    <w:p w14:paraId="48D9E42A" w14:textId="1A50FF23" w:rsidR="00F4474B" w:rsidRPr="0021460A" w:rsidRDefault="00F4474B" w:rsidP="00D5788A">
      <w:pPr>
        <w:pStyle w:val="ListParagraph"/>
        <w:numPr>
          <w:ilvl w:val="0"/>
          <w:numId w:val="85"/>
        </w:numPr>
      </w:pPr>
      <w:r>
        <w:rPr>
          <w:b/>
          <w:bCs/>
        </w:rPr>
        <w:t xml:space="preserve">Remote </w:t>
      </w:r>
      <w:r w:rsidRPr="0021460A">
        <w:rPr>
          <w:b/>
          <w:bCs/>
        </w:rPr>
        <w:t>Identity Proofing</w:t>
      </w:r>
      <w:r>
        <w:rPr>
          <w:b/>
          <w:bCs/>
        </w:rPr>
        <w:t xml:space="preserve"> (RIDP)</w:t>
      </w:r>
      <w:r>
        <w:t xml:space="preserve"> - Describes the process that is used to confirm a person’s identity. Most users will be required to complete RIDP as part of the process of </w:t>
      </w:r>
      <w:r w:rsidR="00884609">
        <w:t>being approved for a</w:t>
      </w:r>
      <w:r>
        <w:t xml:space="preserve"> role. RIDP is also called Identity Verification. Users may have three opportunities to verify their identity. Verification occurs in the following order:</w:t>
      </w:r>
    </w:p>
    <w:p w14:paraId="6A12F8F2" w14:textId="77777777" w:rsidR="00F4474B" w:rsidRDefault="00F4474B" w:rsidP="00D5788A">
      <w:pPr>
        <w:pStyle w:val="ListParagraph"/>
        <w:numPr>
          <w:ilvl w:val="1"/>
          <w:numId w:val="85"/>
        </w:numPr>
      </w:pPr>
      <w:r w:rsidRPr="00AC63F3">
        <w:rPr>
          <w:b/>
          <w:bCs/>
        </w:rPr>
        <w:t>Online Proofing</w:t>
      </w:r>
      <w:r>
        <w:t xml:space="preserve"> - An identity verification procedure that uses Experian’s computer-based Identity Verification service. </w:t>
      </w:r>
    </w:p>
    <w:p w14:paraId="74E54602" w14:textId="77777777" w:rsidR="00F4474B" w:rsidRDefault="00F4474B" w:rsidP="00D5788A">
      <w:pPr>
        <w:pStyle w:val="ListParagraph"/>
        <w:numPr>
          <w:ilvl w:val="1"/>
          <w:numId w:val="85"/>
        </w:numPr>
      </w:pPr>
      <w:r w:rsidRPr="00AC63F3">
        <w:rPr>
          <w:b/>
          <w:bCs/>
        </w:rPr>
        <w:t>Phone Proofing</w:t>
      </w:r>
      <w:r>
        <w:t xml:space="preserve"> - An identity proofing procedure that uses Experian’s telephone-based Identity Verification service. Phone proofing is only available if the user is unable to verify their identity using online proofing.</w:t>
      </w:r>
    </w:p>
    <w:p w14:paraId="302A00C2" w14:textId="13B6B2B3" w:rsidR="00F4474B" w:rsidRDefault="00F4474B" w:rsidP="00D5788A">
      <w:pPr>
        <w:pStyle w:val="ListParagraph"/>
        <w:numPr>
          <w:ilvl w:val="1"/>
          <w:numId w:val="85"/>
        </w:numPr>
      </w:pPr>
      <w:r w:rsidRPr="00AC63F3">
        <w:rPr>
          <w:b/>
          <w:bCs/>
        </w:rPr>
        <w:t>Manual Proofing</w:t>
      </w:r>
      <w:r>
        <w:t xml:space="preserve"> - An identity proofing procedure that is performed by </w:t>
      </w:r>
      <w:r w:rsidR="00467B41">
        <w:t xml:space="preserve">an </w:t>
      </w:r>
      <w:r>
        <w:t xml:space="preserve">Application (Tier 1) Help Desk in accordance with their policies. Manual proofing is not offered by every application and is only available if the user is unable to first verify their identity through online proofing </w:t>
      </w:r>
      <w:r w:rsidR="00467B41">
        <w:t xml:space="preserve">and </w:t>
      </w:r>
      <w:r>
        <w:t>phone proofing.</w:t>
      </w:r>
    </w:p>
    <w:p w14:paraId="62F2348C" w14:textId="77777777" w:rsidR="00770F0E" w:rsidRPr="00357BDB" w:rsidRDefault="00770F0E" w:rsidP="00770F0E">
      <w:pPr>
        <w:pStyle w:val="ListParagraph"/>
        <w:ind w:left="1440"/>
      </w:pPr>
    </w:p>
    <w:tbl>
      <w:tblPr>
        <w:tblStyle w:val="TableGrid"/>
        <w:tblpPr w:leftFromText="180" w:rightFromText="180" w:vertAnchor="text" w:horzAnchor="margin" w:tblpY="-63"/>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F4474B" w:rsidRPr="00357BDB" w14:paraId="0552D13B" w14:textId="77777777" w:rsidTr="00AC5CA2">
        <w:trPr>
          <w:cantSplit/>
        </w:trPr>
        <w:tc>
          <w:tcPr>
            <w:tcW w:w="9314" w:type="dxa"/>
          </w:tcPr>
          <w:p w14:paraId="566BEC3D" w14:textId="77777777" w:rsidR="00F4474B" w:rsidRPr="00357BDB" w:rsidRDefault="00F4474B" w:rsidP="00AC5CA2">
            <w:r w:rsidRPr="00357BDB">
              <w:t xml:space="preserve">Note: </w:t>
            </w:r>
            <w:r>
              <w:t>Users with foreign addresses will not be eligible for online proofing or phone proofing.</w:t>
            </w:r>
          </w:p>
        </w:tc>
      </w:tr>
    </w:tbl>
    <w:p w14:paraId="46DF51BA" w14:textId="704D7ED4" w:rsidR="001A7EE5" w:rsidRDefault="00797F8C" w:rsidP="00A23E0E">
      <w:pPr>
        <w:pStyle w:val="Heading3"/>
      </w:pPr>
      <w:bookmarkStart w:id="80" w:name="_Ref57713387"/>
      <w:bookmarkStart w:id="81" w:name="_Ref57713399"/>
      <w:bookmarkStart w:id="82" w:name="_Toc85521970"/>
      <w:r>
        <w:t>How to Request a Role for a New Application</w:t>
      </w:r>
      <w:bookmarkEnd w:id="80"/>
      <w:bookmarkEnd w:id="81"/>
      <w:bookmarkEnd w:id="82"/>
      <w:r>
        <w:t xml:space="preserve"> </w:t>
      </w:r>
    </w:p>
    <w:tbl>
      <w:tblPr>
        <w:tblStyle w:val="TableGrid"/>
        <w:tblpPr w:leftFromText="180" w:rightFromText="180" w:vertAnchor="text" w:horzAnchor="margin" w:tblpY="256"/>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FB7DD0" w:rsidRPr="00357BDB" w14:paraId="7D6EFBBA" w14:textId="77777777" w:rsidTr="00FB7DD0">
        <w:trPr>
          <w:cantSplit/>
        </w:trPr>
        <w:tc>
          <w:tcPr>
            <w:tcW w:w="9314" w:type="dxa"/>
          </w:tcPr>
          <w:p w14:paraId="06476EB6" w14:textId="10163CFF" w:rsidR="00FB7DD0" w:rsidRPr="00357BDB" w:rsidRDefault="00FB7DD0" w:rsidP="00FB7DD0">
            <w:bookmarkStart w:id="83" w:name="_Hlk57810875"/>
            <w:r w:rsidRPr="00357BDB">
              <w:t xml:space="preserve">Note: </w:t>
            </w:r>
            <w:r>
              <w:t xml:space="preserve">The </w:t>
            </w:r>
            <w:r w:rsidRPr="000177FD">
              <w:t xml:space="preserve">Transformed Medicaid Statistical Information System (T-MSIS) </w:t>
            </w:r>
            <w:r>
              <w:t xml:space="preserve">application will be used </w:t>
            </w:r>
            <w:r w:rsidR="001B5BB3">
              <w:t>in this section</w:t>
            </w:r>
            <w:r>
              <w:t xml:space="preserve"> as an example of the typical procedure for requesting roles and for adding role attributes. The procedure for other applications may vary slightly.</w:t>
            </w:r>
          </w:p>
        </w:tc>
      </w:tr>
    </w:tbl>
    <w:p w14:paraId="4551B6C4" w14:textId="77777777" w:rsidR="00770F0E" w:rsidRDefault="00770F0E" w:rsidP="00797F8C"/>
    <w:p w14:paraId="472FAEDF" w14:textId="1DA10536" w:rsidR="00797F8C" w:rsidRDefault="00797F8C" w:rsidP="00797F8C">
      <w:r>
        <w:t>Users reques</w:t>
      </w:r>
      <w:r w:rsidR="00801D63">
        <w:t xml:space="preserve">t a role for a </w:t>
      </w:r>
      <w:r>
        <w:t xml:space="preserve">new application </w:t>
      </w:r>
      <w:r w:rsidR="00A711E6">
        <w:t>using</w:t>
      </w:r>
      <w:r>
        <w:t xml:space="preserve"> the </w:t>
      </w:r>
      <w:r w:rsidRPr="00DA4EA3">
        <w:rPr>
          <w:b/>
          <w:bCs/>
          <w:i/>
          <w:iCs/>
        </w:rPr>
        <w:t>Role Request</w:t>
      </w:r>
      <w:r>
        <w:t xml:space="preserve"> </w:t>
      </w:r>
      <w:r w:rsidRPr="005937D4">
        <w:t>button</w:t>
      </w:r>
      <w:r>
        <w:t xml:space="preserve"> </w:t>
      </w:r>
      <w:r w:rsidR="005937D4">
        <w:t xml:space="preserve">that is </w:t>
      </w:r>
      <w:r>
        <w:t>located on the Self Service Dashboard</w:t>
      </w:r>
      <w:r w:rsidR="00801D63">
        <w:t xml:space="preserve">. </w:t>
      </w:r>
    </w:p>
    <w:p w14:paraId="01315E27" w14:textId="386C45ED" w:rsidR="004227BF" w:rsidRDefault="00B669F2" w:rsidP="00D5788A">
      <w:pPr>
        <w:pStyle w:val="ListParagraph"/>
        <w:numPr>
          <w:ilvl w:val="0"/>
          <w:numId w:val="54"/>
        </w:numPr>
      </w:pPr>
      <w:r w:rsidRPr="00AE4F3A">
        <w:t xml:space="preserve">Click the </w:t>
      </w:r>
      <w:r w:rsidRPr="00DA4EA3">
        <w:rPr>
          <w:b/>
          <w:bCs/>
          <w:i/>
          <w:iCs/>
        </w:rPr>
        <w:t>Role Request</w:t>
      </w:r>
      <w:r w:rsidRPr="00AE4F3A">
        <w:t xml:space="preserve"> button.</w:t>
      </w:r>
      <w:r w:rsidR="00F4474B">
        <w:t xml:space="preserve"> </w:t>
      </w:r>
      <w:r w:rsidR="00F4474B">
        <w:rPr>
          <w:noProof/>
        </w:rPr>
        <w:drawing>
          <wp:inline distT="0" distB="0" distL="0" distR="0" wp14:anchorId="21342ECC" wp14:editId="2C655A7F">
            <wp:extent cx="3183835" cy="730341"/>
            <wp:effectExtent l="76200" t="76200" r="131445" b="127000"/>
            <wp:docPr id="12" name="Picture 12" descr="Image of the Role Reques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413374" cy="7829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 </w:t>
      </w:r>
      <w:r w:rsidR="00357BDB">
        <w:t xml:space="preserve">The Role Request window </w:t>
      </w:r>
      <w:r w:rsidR="004B5D09">
        <w:t>appears</w:t>
      </w:r>
      <w:r w:rsidR="00357BDB">
        <w:t>.</w:t>
      </w:r>
      <w:r w:rsidR="00CA5173">
        <w:t xml:space="preserve"> </w:t>
      </w:r>
    </w:p>
    <w:bookmarkEnd w:id="83"/>
    <w:p w14:paraId="056FB1A3" w14:textId="77777777" w:rsidR="00CA5173" w:rsidRDefault="00CA5173" w:rsidP="00CA5173">
      <w:pPr>
        <w:keepNext/>
        <w:jc w:val="center"/>
      </w:pPr>
      <w:r>
        <w:rPr>
          <w:noProof/>
        </w:rPr>
        <w:lastRenderedPageBreak/>
        <w:drawing>
          <wp:inline distT="0" distB="0" distL="0" distR="0" wp14:anchorId="7D4A484E" wp14:editId="6A11CA7C">
            <wp:extent cx="3363720" cy="1528313"/>
            <wp:effectExtent l="76200" t="76200" r="141605" b="129540"/>
            <wp:docPr id="17" name="Picture 17" descr="Image of the Role Reques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17432" cy="15527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2D1F320" w14:textId="41237A1B" w:rsidR="00357BDB" w:rsidRDefault="00CA5173" w:rsidP="00CA5173">
      <w:pPr>
        <w:pStyle w:val="Caption"/>
        <w:jc w:val="center"/>
      </w:pPr>
      <w:bookmarkStart w:id="84" w:name="_Toc85522068"/>
      <w:r>
        <w:t xml:space="preserve">Figure </w:t>
      </w:r>
      <w:fldSimple w:instr=" SEQ Figure \* ARABIC ">
        <w:r w:rsidR="00334A78">
          <w:rPr>
            <w:noProof/>
          </w:rPr>
          <w:t>4</w:t>
        </w:r>
      </w:fldSimple>
      <w:r>
        <w:t xml:space="preserve">: </w:t>
      </w:r>
      <w:r w:rsidR="00B95584">
        <w:t xml:space="preserve">The </w:t>
      </w:r>
      <w:r>
        <w:t>Role Request Window</w:t>
      </w:r>
      <w:bookmarkEnd w:id="84"/>
    </w:p>
    <w:p w14:paraId="5D3F8BD8" w14:textId="72621D63" w:rsidR="008C76AC" w:rsidRDefault="004227BF" w:rsidP="00D5788A">
      <w:pPr>
        <w:pStyle w:val="ListParagraph"/>
        <w:numPr>
          <w:ilvl w:val="0"/>
          <w:numId w:val="54"/>
        </w:numPr>
      </w:pPr>
      <w:r w:rsidRPr="00AE4F3A">
        <w:t>Select</w:t>
      </w:r>
      <w:r w:rsidR="00CA5173">
        <w:t xml:space="preserve"> an</w:t>
      </w:r>
      <w:r w:rsidRPr="00AE4F3A">
        <w:t xml:space="preserve"> </w:t>
      </w:r>
      <w:r w:rsidR="008C49B4">
        <w:t>a</w:t>
      </w:r>
      <w:r w:rsidRPr="00AE4F3A">
        <w:t>pplication</w:t>
      </w:r>
      <w:r>
        <w:t>.</w:t>
      </w:r>
      <w:r w:rsidR="006B4BAA">
        <w:t xml:space="preserve"> The Select a Role menu </w:t>
      </w:r>
      <w:r w:rsidR="004B5D09">
        <w:t>appears</w:t>
      </w:r>
      <w:r w:rsidR="00D9003F">
        <w:t xml:space="preserve"> after an application is selected</w:t>
      </w:r>
      <w:r w:rsidR="00E527A5">
        <w:t xml:space="preserve">. </w:t>
      </w:r>
      <w:r w:rsidR="008C76AC">
        <w:rPr>
          <w:rStyle w:val="FootnoteReference"/>
        </w:rPr>
        <w:footnoteReference w:id="7"/>
      </w:r>
    </w:p>
    <w:p w14:paraId="015BE92A" w14:textId="3A340156" w:rsidR="00B669F2" w:rsidRPr="00AE4F3A" w:rsidRDefault="00DA4EA3" w:rsidP="00D5788A">
      <w:pPr>
        <w:pStyle w:val="ListParagraph"/>
        <w:numPr>
          <w:ilvl w:val="0"/>
          <w:numId w:val="54"/>
        </w:numPr>
      </w:pPr>
      <w:r>
        <w:t>S</w:t>
      </w:r>
      <w:r w:rsidR="00E527A5">
        <w:t xml:space="preserve">elect a role. The </w:t>
      </w:r>
      <w:r w:rsidR="00634EF5">
        <w:t xml:space="preserve">RIDP </w:t>
      </w:r>
      <w:r w:rsidR="003E1AA1">
        <w:t>window</w:t>
      </w:r>
      <w:r w:rsidR="008C76AC">
        <w:t xml:space="preserve"> </w:t>
      </w:r>
      <w:r w:rsidR="004B5D09">
        <w:t>appear</w:t>
      </w:r>
      <w:r w:rsidR="003E1AA1">
        <w:t>s</w:t>
      </w:r>
      <w:r w:rsidR="00D9003F">
        <w:t xml:space="preserve"> after a role is selected</w:t>
      </w:r>
      <w:r w:rsidR="006B4BAA">
        <w:t xml:space="preserve">. </w:t>
      </w:r>
    </w:p>
    <w:p w14:paraId="43ABB6DF" w14:textId="77777777" w:rsidR="008C76AC" w:rsidRDefault="008C76AC" w:rsidP="008C76AC">
      <w:pPr>
        <w:keepNext/>
        <w:jc w:val="center"/>
      </w:pPr>
      <w:r w:rsidRPr="008C76AC">
        <w:rPr>
          <w:noProof/>
        </w:rPr>
        <w:drawing>
          <wp:inline distT="0" distB="0" distL="0" distR="0" wp14:anchorId="2DD90497" wp14:editId="5F440529">
            <wp:extent cx="2688528" cy="3126090"/>
            <wp:effectExtent l="76200" t="76200" r="131445" b="132080"/>
            <wp:docPr id="13" name="Picture 13" descr="Image of the Role Request RIDP Terms and Condition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688528" cy="31260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9B56C84" w14:textId="3E7F40FF" w:rsidR="004227BF" w:rsidRDefault="008C76AC" w:rsidP="008C76AC">
      <w:pPr>
        <w:pStyle w:val="Caption"/>
        <w:jc w:val="center"/>
      </w:pPr>
      <w:bookmarkStart w:id="85" w:name="_Toc85522069"/>
      <w:r>
        <w:t xml:space="preserve">Figure </w:t>
      </w:r>
      <w:fldSimple w:instr=" SEQ Figure \* ARABIC ">
        <w:r w:rsidR="00334A78">
          <w:rPr>
            <w:noProof/>
          </w:rPr>
          <w:t>5</w:t>
        </w:r>
      </w:fldSimple>
      <w:r>
        <w:t xml:space="preserve">: </w:t>
      </w:r>
      <w:r w:rsidR="00B95584">
        <w:t>Role Request -</w:t>
      </w:r>
      <w:r w:rsidR="005426A6">
        <w:t xml:space="preserve"> </w:t>
      </w:r>
      <w:r>
        <w:t>RIDP Terms and Conditions</w:t>
      </w:r>
      <w:bookmarkEnd w:id="85"/>
      <w:r>
        <w:t xml:space="preserve"> </w:t>
      </w:r>
    </w:p>
    <w:p w14:paraId="40ABEFA9" w14:textId="31FE6129" w:rsidR="00B669F2" w:rsidRDefault="0055029E" w:rsidP="00D5788A">
      <w:pPr>
        <w:pStyle w:val="ListParagraph"/>
        <w:numPr>
          <w:ilvl w:val="0"/>
          <w:numId w:val="54"/>
        </w:numPr>
      </w:pPr>
      <w:bookmarkStart w:id="86" w:name="_Hlk47958900"/>
      <w:r>
        <w:t>Review the RIDP terms and conditions</w:t>
      </w:r>
      <w:r w:rsidR="001D15CA">
        <w:t>, check the “</w:t>
      </w:r>
      <w:r w:rsidR="001D15CA" w:rsidRPr="00DA4EA3">
        <w:rPr>
          <w:i/>
          <w:iCs/>
        </w:rPr>
        <w:t>I agree to the terms and conditions</w:t>
      </w:r>
      <w:r w:rsidR="001D15CA">
        <w:t>”</w:t>
      </w:r>
      <w:r w:rsidR="00D9003F">
        <w:t xml:space="preserve"> selection box</w:t>
      </w:r>
      <w:r w:rsidR="001D15CA">
        <w:t xml:space="preserve">, then click the </w:t>
      </w:r>
      <w:r w:rsidR="001D15CA" w:rsidRPr="00DA4EA3">
        <w:rPr>
          <w:b/>
          <w:bCs/>
          <w:i/>
          <w:iCs/>
        </w:rPr>
        <w:t>Next</w:t>
      </w:r>
      <w:r w:rsidR="001D15CA">
        <w:t xml:space="preserve"> button.</w:t>
      </w:r>
      <w:r w:rsidR="00B669F2">
        <w:t xml:space="preserve"> </w:t>
      </w:r>
      <w:r w:rsidR="00416486">
        <w:t>The Identity Verification form appears.</w:t>
      </w:r>
    </w:p>
    <w:p w14:paraId="0B210D6D" w14:textId="329871C4" w:rsidR="00AC5CA2" w:rsidRDefault="00AC5CA2" w:rsidP="00D5788A">
      <w:pPr>
        <w:pStyle w:val="ListParagraph"/>
        <w:numPr>
          <w:ilvl w:val="0"/>
          <w:numId w:val="54"/>
        </w:numPr>
      </w:pPr>
      <w:r>
        <w:t>Complete</w:t>
      </w:r>
      <w:r w:rsidR="00634EF5">
        <w:t xml:space="preserve"> the </w:t>
      </w:r>
      <w:r w:rsidR="00416486">
        <w:t>Identity Verification</w:t>
      </w:r>
      <w:r w:rsidR="00634EF5">
        <w:t xml:space="preserve"> form and click the </w:t>
      </w:r>
      <w:r w:rsidR="00634EF5" w:rsidRPr="00AC5CA2">
        <w:rPr>
          <w:b/>
          <w:bCs/>
          <w:i/>
          <w:iCs/>
        </w:rPr>
        <w:t>Next</w:t>
      </w:r>
      <w:r w:rsidR="00634EF5">
        <w:t xml:space="preserve"> button. </w:t>
      </w:r>
      <w:r>
        <w:t>The</w:t>
      </w:r>
      <w:r w:rsidR="00634EF5">
        <w:t xml:space="preserve"> RIDP proofing questions </w:t>
      </w:r>
      <w:r w:rsidR="004B5D09">
        <w:t>appear</w:t>
      </w:r>
      <w:r w:rsidR="00634EF5">
        <w:t xml:space="preserve">. </w:t>
      </w:r>
    </w:p>
    <w:p w14:paraId="6F112D9D" w14:textId="35C3A4B3" w:rsidR="00634EF5" w:rsidRDefault="00634EF5" w:rsidP="00D5788A">
      <w:pPr>
        <w:pStyle w:val="ListParagraph"/>
        <w:numPr>
          <w:ilvl w:val="0"/>
          <w:numId w:val="54"/>
        </w:numPr>
      </w:pPr>
      <w:r>
        <w:lastRenderedPageBreak/>
        <w:t xml:space="preserve">Answer the </w:t>
      </w:r>
      <w:r w:rsidR="00AC5CA2">
        <w:t xml:space="preserve">proofing questions and </w:t>
      </w:r>
      <w:r>
        <w:t xml:space="preserve">click the </w:t>
      </w:r>
      <w:r w:rsidRPr="00AC5CA2">
        <w:rPr>
          <w:b/>
          <w:bCs/>
          <w:i/>
          <w:iCs/>
        </w:rPr>
        <w:t>Verify</w:t>
      </w:r>
      <w:r>
        <w:t xml:space="preserve"> button.</w:t>
      </w:r>
      <w:r w:rsidR="00FF0F92">
        <w:t xml:space="preserve"> The Attribute </w:t>
      </w:r>
      <w:r w:rsidR="00E1762E">
        <w:t>menu</w:t>
      </w:r>
      <w:r w:rsidR="00FF0F92">
        <w:t xml:space="preserve"> </w:t>
      </w:r>
      <w:r w:rsidR="004B5D09">
        <w:t>appears</w:t>
      </w:r>
      <w:r w:rsidR="00FF0F92">
        <w:t>.</w:t>
      </w:r>
      <w:r w:rsidR="003319B3">
        <w:rPr>
          <w:rStyle w:val="FootnoteReference"/>
        </w:rPr>
        <w:footnoteReference w:id="8"/>
      </w:r>
    </w:p>
    <w:p w14:paraId="03ED69A1" w14:textId="77777777" w:rsidR="007351B5" w:rsidRDefault="00E1762E" w:rsidP="007351B5">
      <w:pPr>
        <w:keepNext/>
        <w:jc w:val="center"/>
      </w:pPr>
      <w:r w:rsidRPr="00E1762E">
        <w:rPr>
          <w:noProof/>
        </w:rPr>
        <w:drawing>
          <wp:inline distT="0" distB="0" distL="0" distR="0" wp14:anchorId="6D98F142" wp14:editId="6B5ACAB1">
            <wp:extent cx="3462130" cy="3214835"/>
            <wp:effectExtent l="76200" t="76200" r="138430" b="138430"/>
            <wp:docPr id="21" name="Picture 21" descr="Image of the Role Request Attribute Selec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Image of the Role Request Attribute Selection Window."/>
                    <pic:cNvPicPr/>
                  </pic:nvPicPr>
                  <pic:blipFill>
                    <a:blip r:embed="rId29">
                      <a:extLst>
                        <a:ext uri="{28A0092B-C50C-407E-A947-70E740481C1C}">
                          <a14:useLocalDpi xmlns:a14="http://schemas.microsoft.com/office/drawing/2010/main" val="0"/>
                        </a:ext>
                      </a:extLst>
                    </a:blip>
                    <a:stretch>
                      <a:fillRect/>
                    </a:stretch>
                  </pic:blipFill>
                  <pic:spPr>
                    <a:xfrm>
                      <a:off x="0" y="0"/>
                      <a:ext cx="3473247" cy="32251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22C18EB" w14:textId="02858A7C" w:rsidR="00FF0F92" w:rsidRDefault="007351B5" w:rsidP="007351B5">
      <w:pPr>
        <w:pStyle w:val="Caption"/>
        <w:jc w:val="center"/>
      </w:pPr>
      <w:bookmarkStart w:id="87" w:name="_Toc85522070"/>
      <w:r>
        <w:t xml:space="preserve">Figure </w:t>
      </w:r>
      <w:fldSimple w:instr=" SEQ Figure \* ARABIC ">
        <w:r w:rsidR="00334A78">
          <w:rPr>
            <w:noProof/>
          </w:rPr>
          <w:t>6</w:t>
        </w:r>
      </w:fldSimple>
      <w:r>
        <w:t>: Role Request - Attribute Selection</w:t>
      </w:r>
      <w:bookmarkEnd w:id="87"/>
    </w:p>
    <w:p w14:paraId="2647FAA8" w14:textId="26A8C378" w:rsidR="00B55379" w:rsidRDefault="00FF0F92" w:rsidP="00D5788A">
      <w:pPr>
        <w:pStyle w:val="ListParagraph"/>
        <w:numPr>
          <w:ilvl w:val="0"/>
          <w:numId w:val="54"/>
        </w:numPr>
      </w:pPr>
      <w:r>
        <w:t>Select the required</w:t>
      </w:r>
      <w:r w:rsidR="00E1762E">
        <w:t xml:space="preserve"> </w:t>
      </w:r>
      <w:r w:rsidR="00634EF5">
        <w:t>attribute</w:t>
      </w:r>
      <w:r w:rsidR="000702BC">
        <w:t>s</w:t>
      </w:r>
      <w:r w:rsidR="00634EF5">
        <w:t xml:space="preserve">. </w:t>
      </w:r>
    </w:p>
    <w:p w14:paraId="1E59AEED" w14:textId="7E952031" w:rsidR="000702BC" w:rsidRDefault="00E1762E" w:rsidP="00D5788A">
      <w:pPr>
        <w:pStyle w:val="ListParagraph"/>
        <w:numPr>
          <w:ilvl w:val="0"/>
          <w:numId w:val="54"/>
        </w:numPr>
      </w:pPr>
      <w:r>
        <w:t>Review the role request information</w:t>
      </w:r>
      <w:r w:rsidR="000702BC">
        <w:t xml:space="preserve"> and click the </w:t>
      </w:r>
      <w:r w:rsidR="000702BC" w:rsidRPr="00AC5CA2">
        <w:rPr>
          <w:b/>
          <w:bCs/>
          <w:i/>
          <w:iCs/>
        </w:rPr>
        <w:t>Review Request</w:t>
      </w:r>
      <w:r w:rsidR="000702BC">
        <w:t xml:space="preserve"> button. The Reason for Request dialog box </w:t>
      </w:r>
      <w:r w:rsidR="004B5D09">
        <w:t>appears</w:t>
      </w:r>
      <w:r w:rsidR="000702BC">
        <w:t>.</w:t>
      </w:r>
    </w:p>
    <w:p w14:paraId="7A7757E9" w14:textId="54222D75" w:rsidR="005919ED" w:rsidRDefault="000702BC" w:rsidP="00D5788A">
      <w:pPr>
        <w:pStyle w:val="ListParagraph"/>
        <w:numPr>
          <w:ilvl w:val="0"/>
          <w:numId w:val="54"/>
        </w:numPr>
      </w:pPr>
      <w:r>
        <w:t>En</w:t>
      </w:r>
      <w:r w:rsidR="00E1762E">
        <w:t xml:space="preserve">ter a justification </w:t>
      </w:r>
      <w:r w:rsidR="005919ED">
        <w:t>and c</w:t>
      </w:r>
      <w:r w:rsidR="00E1762E">
        <w:t xml:space="preserve">lick the </w:t>
      </w:r>
      <w:r w:rsidR="00E1762E" w:rsidRPr="00F9189B">
        <w:rPr>
          <w:b/>
          <w:bCs/>
          <w:i/>
          <w:iCs/>
        </w:rPr>
        <w:t>Submit Role Request</w:t>
      </w:r>
      <w:r w:rsidR="00E1762E">
        <w:t xml:space="preserve"> button</w:t>
      </w:r>
      <w:r w:rsidR="005919ED">
        <w:t>.</w:t>
      </w:r>
      <w:r w:rsidR="005919ED" w:rsidRPr="005919ED">
        <w:t xml:space="preserve"> </w:t>
      </w:r>
      <w:r w:rsidR="005919ED">
        <w:t xml:space="preserve">The Role Request window </w:t>
      </w:r>
      <w:r w:rsidR="005919ED" w:rsidRPr="00AE4F3A">
        <w:t xml:space="preserve">displays </w:t>
      </w:r>
      <w:r w:rsidR="005919ED">
        <w:t xml:space="preserve">a </w:t>
      </w:r>
      <w:r w:rsidR="005919ED" w:rsidRPr="00AE4F3A">
        <w:t xml:space="preserve">Request ID and a message </w:t>
      </w:r>
      <w:r w:rsidR="00145B1F">
        <w:t>which states</w:t>
      </w:r>
      <w:r w:rsidR="005919ED" w:rsidRPr="00AE4F3A">
        <w:t xml:space="preserve"> that the request was successfully submitted</w:t>
      </w:r>
      <w:r w:rsidR="00FB32B6">
        <w:t xml:space="preserve"> to an approver</w:t>
      </w:r>
      <w:r w:rsidR="00145B1F">
        <w:t xml:space="preserve"> for action</w:t>
      </w:r>
      <w:r w:rsidR="00E1762E">
        <w:t>.</w:t>
      </w:r>
      <w:r w:rsidR="005919ED">
        <w:t xml:space="preserve"> </w:t>
      </w:r>
      <w:r w:rsidR="005919ED">
        <w:rPr>
          <w:rStyle w:val="FootnoteReference"/>
        </w:rPr>
        <w:footnoteReference w:id="9"/>
      </w:r>
    </w:p>
    <w:p w14:paraId="4F746EB2" w14:textId="77777777" w:rsidR="005919ED" w:rsidRPr="00AE4F3A" w:rsidRDefault="005919ED" w:rsidP="00D5788A">
      <w:pPr>
        <w:pStyle w:val="ListParagraph"/>
        <w:numPr>
          <w:ilvl w:val="0"/>
          <w:numId w:val="54"/>
        </w:numPr>
      </w:pPr>
      <w:r w:rsidRPr="00AE4F3A">
        <w:t xml:space="preserve">The </w:t>
      </w:r>
      <w:r w:rsidRPr="00BF5E73">
        <w:rPr>
          <w:b/>
          <w:bCs/>
          <w:i/>
          <w:iCs/>
        </w:rPr>
        <w:t>My Requests</w:t>
      </w:r>
      <w:r w:rsidRPr="00AE4F3A">
        <w:t xml:space="preserve"> indicator </w:t>
      </w:r>
      <w:r w:rsidRPr="00AE4F3A">
        <w:rPr>
          <w:noProof/>
        </w:rPr>
        <w:drawing>
          <wp:inline distT="0" distB="0" distL="0" distR="0" wp14:anchorId="11720087" wp14:editId="55816185">
            <wp:extent cx="321759" cy="329242"/>
            <wp:effectExtent l="76200" t="76200" r="135890" b="128270"/>
            <wp:docPr id="26" name="Picture 26" descr="Image of the My Requests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325354" cy="3329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AE4F3A">
        <w:t xml:space="preserve"> on the </w:t>
      </w:r>
      <w:r>
        <w:t>Self Service Dashboard</w:t>
      </w:r>
      <w:r w:rsidRPr="00AE4F3A">
        <w:t xml:space="preserve"> </w:t>
      </w:r>
      <w:r>
        <w:t>increments</w:t>
      </w:r>
      <w:r w:rsidRPr="00AE4F3A">
        <w:t xml:space="preserve"> </w:t>
      </w:r>
      <w:r>
        <w:t>to</w:t>
      </w:r>
      <w:r w:rsidRPr="00AE4F3A">
        <w:t xml:space="preserve"> display the user’s current number of pending requests.</w:t>
      </w:r>
    </w:p>
    <w:p w14:paraId="3F171169" w14:textId="39521AD1" w:rsidR="00012874" w:rsidRDefault="00012874" w:rsidP="00D5788A">
      <w:pPr>
        <w:pStyle w:val="ListParagraph"/>
        <w:numPr>
          <w:ilvl w:val="0"/>
          <w:numId w:val="54"/>
        </w:numPr>
      </w:pPr>
      <w:r w:rsidRPr="00E21697">
        <w:t xml:space="preserve">Click the </w:t>
      </w:r>
      <w:r w:rsidRPr="00F9189B">
        <w:rPr>
          <w:b/>
          <w:bCs/>
          <w:i/>
          <w:iCs/>
        </w:rPr>
        <w:t>Back to Home</w:t>
      </w:r>
      <w:r>
        <w:t xml:space="preserve"> button</w:t>
      </w:r>
      <w:r w:rsidR="008C49B4">
        <w:t>.</w:t>
      </w:r>
      <w:r>
        <w:t xml:space="preserve"> </w:t>
      </w:r>
      <w:r w:rsidR="008C49B4">
        <w:t xml:space="preserve">The user </w:t>
      </w:r>
      <w:r>
        <w:t>return</w:t>
      </w:r>
      <w:r w:rsidR="008C49B4">
        <w:t>s</w:t>
      </w:r>
      <w:r>
        <w:t xml:space="preserve"> to the Self Service Dashboard.</w:t>
      </w:r>
    </w:p>
    <w:p w14:paraId="51E8A50C" w14:textId="2F6A63CC" w:rsidR="005919ED" w:rsidRDefault="004E4C8F" w:rsidP="00866ADC">
      <w:pPr>
        <w:pStyle w:val="Heading4"/>
      </w:pPr>
      <w:bookmarkStart w:id="88" w:name="_Ref57708676"/>
      <w:bookmarkStart w:id="89" w:name="_Ref57710769"/>
      <w:bookmarkStart w:id="90" w:name="_Toc85521971"/>
      <w:r>
        <w:lastRenderedPageBreak/>
        <w:t xml:space="preserve">What to do When </w:t>
      </w:r>
      <w:r w:rsidR="00EB2BCA">
        <w:t>Users</w:t>
      </w:r>
      <w:r w:rsidR="003319B3">
        <w:t xml:space="preserve"> </w:t>
      </w:r>
      <w:r>
        <w:t xml:space="preserve">Can’t Verify </w:t>
      </w:r>
      <w:r w:rsidR="00EB2BCA">
        <w:t>Their</w:t>
      </w:r>
      <w:r>
        <w:t xml:space="preserve"> Identity</w:t>
      </w:r>
      <w:r w:rsidR="003319B3">
        <w:t xml:space="preserve"> </w:t>
      </w:r>
      <w:r w:rsidR="00ED771E">
        <w:t xml:space="preserve">with </w:t>
      </w:r>
      <w:r w:rsidR="003319B3">
        <w:t>Online</w:t>
      </w:r>
      <w:bookmarkEnd w:id="88"/>
      <w:r w:rsidR="00ED771E">
        <w:t xml:space="preserve"> Proofing</w:t>
      </w:r>
      <w:bookmarkEnd w:id="89"/>
      <w:bookmarkEnd w:id="90"/>
    </w:p>
    <w:p w14:paraId="1B89DE33" w14:textId="2445E9B9" w:rsidR="005919ED" w:rsidRDefault="003319B3" w:rsidP="005919ED">
      <w:r w:rsidRPr="003319B3">
        <w:t xml:space="preserve">If the </w:t>
      </w:r>
      <w:r w:rsidR="001B5BB3">
        <w:t>RIDP Online Proofing</w:t>
      </w:r>
      <w:r w:rsidRPr="003319B3">
        <w:t xml:space="preserve"> process is unsuccessful, then the system will display an error message as illustrated by</w:t>
      </w:r>
      <w:r>
        <w:t xml:space="preserve"> </w:t>
      </w:r>
      <w:r>
        <w:fldChar w:fldCharType="begin"/>
      </w:r>
      <w:r>
        <w:instrText xml:space="preserve"> REF _Ref57707551 \h  \* MERGEFORMAT </w:instrText>
      </w:r>
      <w:r>
        <w:fldChar w:fldCharType="separate"/>
      </w:r>
      <w:r w:rsidR="005070F9" w:rsidRPr="005070F9">
        <w:rPr>
          <w:b/>
          <w:bCs/>
        </w:rPr>
        <w:t xml:space="preserve">Figure </w:t>
      </w:r>
      <w:r w:rsidR="005070F9" w:rsidRPr="005070F9">
        <w:rPr>
          <w:b/>
          <w:bCs/>
          <w:noProof/>
        </w:rPr>
        <w:t>7</w:t>
      </w:r>
      <w:r w:rsidR="005070F9" w:rsidRPr="005070F9">
        <w:rPr>
          <w:b/>
          <w:bCs/>
        </w:rPr>
        <w:t>: RIDP Online Proofing Error Message.</w:t>
      </w:r>
      <w:r>
        <w:fldChar w:fldCharType="end"/>
      </w:r>
    </w:p>
    <w:bookmarkEnd w:id="86"/>
    <w:p w14:paraId="5ECFC026" w14:textId="77777777" w:rsidR="005E1B90" w:rsidRDefault="005E1B90" w:rsidP="003319B3">
      <w:pPr>
        <w:keepNext/>
        <w:jc w:val="center"/>
      </w:pPr>
      <w:r w:rsidRPr="005E1B90">
        <w:rPr>
          <w:noProof/>
        </w:rPr>
        <w:drawing>
          <wp:inline distT="0" distB="0" distL="0" distR="0" wp14:anchorId="615769FA" wp14:editId="6BB6AD47">
            <wp:extent cx="4291046" cy="1003176"/>
            <wp:effectExtent l="76200" t="76200" r="128905" b="140335"/>
            <wp:docPr id="37" name="Picture 37" descr="Image of the RIDP Online Proofing error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Image of the RIDP Online Proofing error message."/>
                    <pic:cNvPicPr/>
                  </pic:nvPicPr>
                  <pic:blipFill>
                    <a:blip r:embed="rId31">
                      <a:extLst>
                        <a:ext uri="{28A0092B-C50C-407E-A947-70E740481C1C}">
                          <a14:useLocalDpi xmlns:a14="http://schemas.microsoft.com/office/drawing/2010/main" val="0"/>
                        </a:ext>
                      </a:extLst>
                    </a:blip>
                    <a:stretch>
                      <a:fillRect/>
                    </a:stretch>
                  </pic:blipFill>
                  <pic:spPr bwMode="auto">
                    <a:xfrm>
                      <a:off x="0" y="0"/>
                      <a:ext cx="4291046" cy="10031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0A8E998" w14:textId="1422533F" w:rsidR="00B669F2" w:rsidRDefault="005E1B90" w:rsidP="003319B3">
      <w:pPr>
        <w:pStyle w:val="Caption"/>
        <w:jc w:val="center"/>
      </w:pPr>
      <w:bookmarkStart w:id="91" w:name="_Ref57707551"/>
      <w:bookmarkStart w:id="92" w:name="_Toc85522071"/>
      <w:r>
        <w:t xml:space="preserve">Figure </w:t>
      </w:r>
      <w:fldSimple w:instr=" SEQ Figure \* ARABIC ">
        <w:r w:rsidR="00334A78">
          <w:rPr>
            <w:noProof/>
          </w:rPr>
          <w:t>7</w:t>
        </w:r>
      </w:fldSimple>
      <w:r>
        <w:t>:</w:t>
      </w:r>
      <w:r w:rsidR="003319B3">
        <w:t xml:space="preserve"> </w:t>
      </w:r>
      <w:r w:rsidR="001B5BB3">
        <w:t>RIDP Online Proofing</w:t>
      </w:r>
      <w:r>
        <w:t xml:space="preserve"> Error Message.</w:t>
      </w:r>
      <w:bookmarkEnd w:id="91"/>
      <w:bookmarkEnd w:id="92"/>
    </w:p>
    <w:p w14:paraId="2ADC0BAC" w14:textId="77777777" w:rsidR="003319B3" w:rsidRDefault="003319B3" w:rsidP="00D5788A">
      <w:pPr>
        <w:pStyle w:val="ListParagraph"/>
        <w:numPr>
          <w:ilvl w:val="0"/>
          <w:numId w:val="86"/>
        </w:numPr>
      </w:pPr>
      <w:r>
        <w:t>Write down the Experian support contact information and the Review Reference Number.</w:t>
      </w:r>
    </w:p>
    <w:p w14:paraId="1BD6B9EF" w14:textId="6DE568BF" w:rsidR="00ED771E" w:rsidRDefault="00ED771E" w:rsidP="00D5788A">
      <w:pPr>
        <w:pStyle w:val="ListParagraph"/>
        <w:numPr>
          <w:ilvl w:val="0"/>
          <w:numId w:val="86"/>
        </w:numPr>
      </w:pPr>
      <w:r>
        <w:t xml:space="preserve">Click the </w:t>
      </w:r>
      <w:r w:rsidRPr="00B0741F">
        <w:rPr>
          <w:b/>
          <w:bCs/>
          <w:i/>
          <w:iCs/>
        </w:rPr>
        <w:t>Cancel</w:t>
      </w:r>
      <w:r>
        <w:t xml:space="preserve"> button. The Cancel Role Request Process window </w:t>
      </w:r>
      <w:r w:rsidR="004B5D09">
        <w:t>appears</w:t>
      </w:r>
      <w:r>
        <w:t>.</w:t>
      </w:r>
    </w:p>
    <w:p w14:paraId="17A7C451" w14:textId="77777777" w:rsidR="00ED771E" w:rsidRDefault="00ED771E" w:rsidP="00D5788A">
      <w:pPr>
        <w:pStyle w:val="ListParagraph"/>
        <w:numPr>
          <w:ilvl w:val="0"/>
          <w:numId w:val="86"/>
        </w:numPr>
      </w:pPr>
      <w:r>
        <w:t xml:space="preserve">Click the </w:t>
      </w:r>
      <w:r w:rsidRPr="00B0741F">
        <w:rPr>
          <w:b/>
          <w:bCs/>
          <w:i/>
          <w:iCs/>
        </w:rPr>
        <w:t>Confirm</w:t>
      </w:r>
      <w:r>
        <w:t xml:space="preserve"> button.</w:t>
      </w:r>
    </w:p>
    <w:p w14:paraId="1A231DA3" w14:textId="2272A167" w:rsidR="00ED771E" w:rsidRPr="005F796A" w:rsidRDefault="00ED771E" w:rsidP="00D5788A">
      <w:pPr>
        <w:pStyle w:val="ListParagraph"/>
        <w:numPr>
          <w:ilvl w:val="0"/>
          <w:numId w:val="86"/>
        </w:numPr>
      </w:pPr>
      <w:r>
        <w:t>C</w:t>
      </w:r>
      <w:r w:rsidRPr="005F796A">
        <w:t xml:space="preserve">ontact </w:t>
      </w:r>
      <w:r>
        <w:t xml:space="preserve">Experian using the contact information provided in the error message </w:t>
      </w:r>
      <w:r w:rsidR="008C49B4">
        <w:t>and</w:t>
      </w:r>
      <w:r>
        <w:t xml:space="preserve"> perform Phone Proofing. </w:t>
      </w:r>
    </w:p>
    <w:p w14:paraId="5A064F4C" w14:textId="070181E7" w:rsidR="00ED771E" w:rsidRDefault="00F9189B" w:rsidP="00D5788A">
      <w:pPr>
        <w:pStyle w:val="ListParagraph"/>
        <w:numPr>
          <w:ilvl w:val="0"/>
          <w:numId w:val="86"/>
        </w:numPr>
      </w:pPr>
      <w:r>
        <w:t>If</w:t>
      </w:r>
      <w:r w:rsidR="00ED771E">
        <w:t xml:space="preserve"> Phone Proofing</w:t>
      </w:r>
      <w:r>
        <w:t xml:space="preserve"> was successful,</w:t>
      </w:r>
      <w:r w:rsidR="00ED771E">
        <w:t xml:space="preserve"> s</w:t>
      </w:r>
      <w:r w:rsidR="00ED771E" w:rsidRPr="00436CB7">
        <w:t>ign in to the IDM System</w:t>
      </w:r>
      <w:r w:rsidR="00ED771E">
        <w:t xml:space="preserve"> and initiate the role request procedure again</w:t>
      </w:r>
      <w:r w:rsidR="00ED771E" w:rsidRPr="00436CB7">
        <w:t xml:space="preserve">. </w:t>
      </w:r>
      <w:r w:rsidR="00ED771E">
        <w:t>When the user reselects the desired role,</w:t>
      </w:r>
      <w:r w:rsidR="00ED771E" w:rsidRPr="00436CB7">
        <w:t xml:space="preserve"> </w:t>
      </w:r>
      <w:r w:rsidR="00ED771E">
        <w:t xml:space="preserve">IDM </w:t>
      </w:r>
      <w:r w:rsidR="00ED771E" w:rsidRPr="00436CB7">
        <w:t xml:space="preserve">will be aware of the </w:t>
      </w:r>
      <w:r w:rsidR="00B0741F">
        <w:t>success or failure of Online and Phone Proofing. T</w:t>
      </w:r>
      <w:r w:rsidR="00ED771E">
        <w:t>he Role Request window displays a</w:t>
      </w:r>
      <w:r w:rsidR="00ED771E" w:rsidRPr="00436CB7">
        <w:t xml:space="preserve"> message which asks if Experian has been contacted.</w:t>
      </w:r>
    </w:p>
    <w:p w14:paraId="01D61F2D" w14:textId="77777777" w:rsidR="00ED771E" w:rsidRDefault="00ED771E" w:rsidP="00ED771E">
      <w:pPr>
        <w:keepNext/>
        <w:jc w:val="center"/>
      </w:pPr>
      <w:r w:rsidRPr="00ED771E">
        <w:rPr>
          <w:noProof/>
        </w:rPr>
        <w:drawing>
          <wp:inline distT="0" distB="0" distL="0" distR="0" wp14:anchorId="0663B792" wp14:editId="41412E00">
            <wp:extent cx="3830117" cy="1374913"/>
            <wp:effectExtent l="76200" t="76200" r="132715" b="130175"/>
            <wp:docPr id="38" name="Picture 38" descr="Image of the RIDP Phone Verification Confirma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854406" cy="13836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92CFE74" w14:textId="6358F0AC" w:rsidR="00ED771E" w:rsidRDefault="00ED771E" w:rsidP="00ED771E">
      <w:pPr>
        <w:pStyle w:val="Caption"/>
        <w:jc w:val="center"/>
      </w:pPr>
      <w:bookmarkStart w:id="93" w:name="_Toc85522072"/>
      <w:r>
        <w:t xml:space="preserve">Figure </w:t>
      </w:r>
      <w:fldSimple w:instr=" SEQ Figure \* ARABIC ">
        <w:r w:rsidR="00334A78">
          <w:rPr>
            <w:noProof/>
          </w:rPr>
          <w:t>8</w:t>
        </w:r>
      </w:fldSimple>
      <w:r>
        <w:t>: Experian Phone Verification Confirmation</w:t>
      </w:r>
      <w:bookmarkEnd w:id="93"/>
    </w:p>
    <w:p w14:paraId="3F1CF3F8" w14:textId="77777777" w:rsidR="00ED771E" w:rsidRPr="00436CB7" w:rsidRDefault="00ED771E" w:rsidP="00D5788A">
      <w:pPr>
        <w:pStyle w:val="ListParagraph"/>
        <w:numPr>
          <w:ilvl w:val="0"/>
          <w:numId w:val="86"/>
        </w:numPr>
      </w:pPr>
      <w:r w:rsidRPr="00436CB7">
        <w:t>Click the “</w:t>
      </w:r>
      <w:r w:rsidRPr="00B0741F">
        <w:rPr>
          <w:i/>
          <w:iCs/>
        </w:rPr>
        <w:t>I have already verified my identity with Experian</w:t>
      </w:r>
      <w:r w:rsidRPr="00436CB7">
        <w:t>” checkbox if Experian has been contacted.</w:t>
      </w:r>
    </w:p>
    <w:p w14:paraId="6AF33B48" w14:textId="55052DC1" w:rsidR="00ED771E" w:rsidRPr="00ED771E" w:rsidRDefault="00ED771E" w:rsidP="00D5788A">
      <w:pPr>
        <w:pStyle w:val="ListParagraph"/>
        <w:numPr>
          <w:ilvl w:val="0"/>
          <w:numId w:val="86"/>
        </w:numPr>
      </w:pPr>
      <w:r w:rsidRPr="00436CB7">
        <w:t xml:space="preserve">Click the </w:t>
      </w:r>
      <w:r w:rsidRPr="00B0741F">
        <w:rPr>
          <w:b/>
          <w:bCs/>
          <w:i/>
          <w:iCs/>
        </w:rPr>
        <w:t>Next</w:t>
      </w:r>
      <w:r w:rsidRPr="00436CB7">
        <w:t xml:space="preserve"> button. </w:t>
      </w:r>
      <w:r w:rsidRPr="00ED771E">
        <w:rPr>
          <w:color w:val="000000" w:themeColor="text1"/>
        </w:rPr>
        <w:t xml:space="preserve">The Identity Information Verification form is displayed. </w:t>
      </w:r>
    </w:p>
    <w:p w14:paraId="1036256E" w14:textId="2C2FBF7F" w:rsidR="00ED771E" w:rsidRPr="00436CB7" w:rsidRDefault="00ED771E" w:rsidP="00D5788A">
      <w:pPr>
        <w:pStyle w:val="ListParagraph"/>
        <w:numPr>
          <w:ilvl w:val="0"/>
          <w:numId w:val="86"/>
        </w:numPr>
        <w:rPr>
          <w:color w:val="000000" w:themeColor="text1"/>
        </w:rPr>
      </w:pPr>
      <w:r>
        <w:rPr>
          <w:color w:val="000000" w:themeColor="text1"/>
        </w:rPr>
        <w:t xml:space="preserve">Verify that the </w:t>
      </w:r>
      <w:r w:rsidR="00B74151" w:rsidRPr="00B74151">
        <w:rPr>
          <w:color w:val="000000" w:themeColor="text1"/>
        </w:rPr>
        <w:t xml:space="preserve">information in the form exactly matches </w:t>
      </w:r>
      <w:r w:rsidR="00B74151">
        <w:rPr>
          <w:color w:val="000000" w:themeColor="text1"/>
        </w:rPr>
        <w:t>the information that was</w:t>
      </w:r>
      <w:r w:rsidR="00B74151" w:rsidRPr="00B74151">
        <w:rPr>
          <w:color w:val="000000" w:themeColor="text1"/>
        </w:rPr>
        <w:t xml:space="preserve"> used to successfully verify </w:t>
      </w:r>
      <w:r w:rsidR="00FC040F">
        <w:rPr>
          <w:color w:val="000000" w:themeColor="text1"/>
        </w:rPr>
        <w:t>the user’s</w:t>
      </w:r>
      <w:r w:rsidR="00B74151" w:rsidRPr="00B74151">
        <w:rPr>
          <w:color w:val="000000" w:themeColor="text1"/>
        </w:rPr>
        <w:t xml:space="preserve"> identity by phone.</w:t>
      </w:r>
    </w:p>
    <w:p w14:paraId="1B3D5B11" w14:textId="6A35CF25" w:rsidR="00ED771E" w:rsidRPr="00ED771E" w:rsidRDefault="00ED771E" w:rsidP="00D5788A">
      <w:pPr>
        <w:pStyle w:val="ListParagraph"/>
        <w:numPr>
          <w:ilvl w:val="0"/>
          <w:numId w:val="86"/>
        </w:numPr>
        <w:rPr>
          <w:color w:val="000000" w:themeColor="text1"/>
        </w:rPr>
      </w:pPr>
      <w:r w:rsidRPr="00ED771E">
        <w:rPr>
          <w:color w:val="000000" w:themeColor="text1"/>
        </w:rPr>
        <w:t xml:space="preserve">Click the </w:t>
      </w:r>
      <w:r w:rsidRPr="00B0741F">
        <w:rPr>
          <w:b/>
          <w:bCs/>
          <w:i/>
          <w:iCs/>
          <w:color w:val="000000" w:themeColor="text1"/>
        </w:rPr>
        <w:t>Next</w:t>
      </w:r>
      <w:r w:rsidRPr="00ED771E">
        <w:rPr>
          <w:color w:val="000000" w:themeColor="text1"/>
        </w:rPr>
        <w:t xml:space="preserve"> button, then click the </w:t>
      </w:r>
      <w:r w:rsidRPr="00FC040F">
        <w:rPr>
          <w:b/>
          <w:bCs/>
          <w:i/>
          <w:iCs/>
        </w:rPr>
        <w:t>OK</w:t>
      </w:r>
      <w:r w:rsidRPr="00727130">
        <w:t xml:space="preserve"> button</w:t>
      </w:r>
      <w:r w:rsidRPr="00ED771E">
        <w:rPr>
          <w:color w:val="000000" w:themeColor="text1"/>
          <w:sz w:val="24"/>
          <w:szCs w:val="22"/>
        </w:rPr>
        <w:t xml:space="preserve">. </w:t>
      </w:r>
      <w:r>
        <w:t xml:space="preserve">The Attribute menu </w:t>
      </w:r>
      <w:r w:rsidR="004B5D09">
        <w:t>appears</w:t>
      </w:r>
      <w:r>
        <w:t xml:space="preserve"> and the user resumes the Role Request procedure.</w:t>
      </w:r>
    </w:p>
    <w:p w14:paraId="44004D46" w14:textId="4AB9B570" w:rsidR="00B669F2" w:rsidRDefault="00ED771E" w:rsidP="00866ADC">
      <w:pPr>
        <w:pStyle w:val="Heading4"/>
      </w:pPr>
      <w:bookmarkStart w:id="94" w:name="_Ref57710770"/>
      <w:bookmarkStart w:id="95" w:name="_Toc85521972"/>
      <w:r>
        <w:lastRenderedPageBreak/>
        <w:t xml:space="preserve">What to do </w:t>
      </w:r>
      <w:r w:rsidR="00EB2BCA">
        <w:t>W</w:t>
      </w:r>
      <w:r>
        <w:t xml:space="preserve">hen </w:t>
      </w:r>
      <w:r w:rsidR="00EB2BCA">
        <w:t>Users</w:t>
      </w:r>
      <w:r>
        <w:t xml:space="preserve"> Can’t Verify </w:t>
      </w:r>
      <w:r w:rsidR="00EB2BCA">
        <w:t>Their</w:t>
      </w:r>
      <w:r>
        <w:t xml:space="preserve"> Identity with Phone Proofing</w:t>
      </w:r>
      <w:bookmarkEnd w:id="94"/>
      <w:bookmarkEnd w:id="95"/>
    </w:p>
    <w:p w14:paraId="34659692" w14:textId="651111FA" w:rsidR="009B69C0" w:rsidRDefault="009B69C0" w:rsidP="009B69C0">
      <w:r w:rsidRPr="003319B3">
        <w:t xml:space="preserve">If the </w:t>
      </w:r>
      <w:r>
        <w:t xml:space="preserve">Phone Proofing </w:t>
      </w:r>
      <w:r w:rsidRPr="003319B3">
        <w:t>RIDP process is unsuccessful, then the system will display an error message as illustrated by</w:t>
      </w:r>
      <w:r>
        <w:t xml:space="preserve"> </w:t>
      </w:r>
      <w:r w:rsidRPr="009B69C0">
        <w:rPr>
          <w:b/>
          <w:bCs/>
        </w:rPr>
        <w:fldChar w:fldCharType="begin"/>
      </w:r>
      <w:r w:rsidRPr="009B69C0">
        <w:rPr>
          <w:b/>
          <w:bCs/>
        </w:rPr>
        <w:instrText xml:space="preserve"> REF _Ref57711316 \h </w:instrText>
      </w:r>
      <w:r>
        <w:rPr>
          <w:b/>
          <w:bCs/>
        </w:rPr>
        <w:instrText xml:space="preserve"> \* MERGEFORMAT </w:instrText>
      </w:r>
      <w:r w:rsidRPr="009B69C0">
        <w:rPr>
          <w:b/>
          <w:bCs/>
        </w:rPr>
      </w:r>
      <w:r w:rsidRPr="009B69C0">
        <w:rPr>
          <w:b/>
          <w:bCs/>
        </w:rPr>
        <w:fldChar w:fldCharType="separate"/>
      </w:r>
      <w:r w:rsidR="001B27DF" w:rsidRPr="001B27DF">
        <w:rPr>
          <w:b/>
          <w:bCs/>
        </w:rPr>
        <w:t xml:space="preserve">Figure </w:t>
      </w:r>
      <w:r w:rsidR="001B27DF" w:rsidRPr="001B27DF">
        <w:rPr>
          <w:b/>
          <w:bCs/>
          <w:noProof/>
        </w:rPr>
        <w:t>9</w:t>
      </w:r>
      <w:r w:rsidR="001B27DF" w:rsidRPr="001B27DF">
        <w:rPr>
          <w:b/>
          <w:bCs/>
        </w:rPr>
        <w:t>: Phone Proofing RIDP Error Message</w:t>
      </w:r>
      <w:r w:rsidRPr="009B69C0">
        <w:rPr>
          <w:b/>
          <w:bCs/>
        </w:rPr>
        <w:fldChar w:fldCharType="end"/>
      </w:r>
      <w:r>
        <w:t>.</w:t>
      </w:r>
    </w:p>
    <w:p w14:paraId="7B8B0C67" w14:textId="77777777" w:rsidR="009B69C0" w:rsidRDefault="009B69C0" w:rsidP="009B69C0">
      <w:pPr>
        <w:keepNext/>
        <w:jc w:val="center"/>
      </w:pPr>
      <w:r>
        <w:rPr>
          <w:noProof/>
          <w:color w:val="000000" w:themeColor="text1"/>
        </w:rPr>
        <w:drawing>
          <wp:inline distT="0" distB="0" distL="0" distR="0" wp14:anchorId="3021B24A" wp14:editId="18E3A9D7">
            <wp:extent cx="4042257" cy="1217635"/>
            <wp:effectExtent l="76200" t="76200" r="130175" b="135255"/>
            <wp:docPr id="97" name="Picture 97" descr="Image of the Remote Identity Proofing (RIDP) Experian phone verification error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Error_PII_After_Experian_Phone_Call.JPG"/>
                    <pic:cNvPicPr/>
                  </pic:nvPicPr>
                  <pic:blipFill rotWithShape="1">
                    <a:blip r:embed="rId33">
                      <a:extLst>
                        <a:ext uri="{28A0092B-C50C-407E-A947-70E740481C1C}">
                          <a14:useLocalDpi xmlns:a14="http://schemas.microsoft.com/office/drawing/2010/main" val="0"/>
                        </a:ext>
                      </a:extLst>
                    </a:blip>
                    <a:srcRect l="2001" t="10848" r="3184" b="8032"/>
                    <a:stretch/>
                  </pic:blipFill>
                  <pic:spPr bwMode="auto">
                    <a:xfrm>
                      <a:off x="0" y="0"/>
                      <a:ext cx="4119513" cy="12409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AE856FE" w14:textId="1E613E92" w:rsidR="00ED771E" w:rsidRDefault="009B69C0" w:rsidP="009B69C0">
      <w:pPr>
        <w:pStyle w:val="Caption"/>
        <w:jc w:val="center"/>
      </w:pPr>
      <w:bookmarkStart w:id="96" w:name="_Ref57711316"/>
      <w:bookmarkStart w:id="97" w:name="_Toc85522073"/>
      <w:r>
        <w:t xml:space="preserve">Figure </w:t>
      </w:r>
      <w:fldSimple w:instr=" SEQ Figure \* ARABIC ">
        <w:r w:rsidR="00334A78">
          <w:rPr>
            <w:noProof/>
          </w:rPr>
          <w:t>9</w:t>
        </w:r>
      </w:fldSimple>
      <w:r>
        <w:t>: Phone Proofing RIDP Error Message</w:t>
      </w:r>
      <w:bookmarkEnd w:id="96"/>
      <w:bookmarkEnd w:id="97"/>
    </w:p>
    <w:p w14:paraId="7AE025CB" w14:textId="305783A8" w:rsidR="009B69C0" w:rsidRPr="009B69C0" w:rsidRDefault="009B69C0" w:rsidP="00D5788A">
      <w:pPr>
        <w:pStyle w:val="ListParagraph"/>
        <w:numPr>
          <w:ilvl w:val="0"/>
          <w:numId w:val="55"/>
        </w:numPr>
        <w:rPr>
          <w:color w:val="000000" w:themeColor="text1"/>
        </w:rPr>
      </w:pPr>
      <w:r w:rsidRPr="009B69C0">
        <w:rPr>
          <w:color w:val="000000" w:themeColor="text1"/>
        </w:rPr>
        <w:t xml:space="preserve">Click the </w:t>
      </w:r>
      <w:r w:rsidRPr="00B0741F">
        <w:rPr>
          <w:b/>
          <w:bCs/>
          <w:i/>
          <w:iCs/>
          <w:color w:val="000000" w:themeColor="text1"/>
        </w:rPr>
        <w:t>Try Again</w:t>
      </w:r>
      <w:r w:rsidRPr="009B69C0">
        <w:rPr>
          <w:color w:val="000000" w:themeColor="text1"/>
        </w:rPr>
        <w:t xml:space="preserve"> button. The Identity Information Verification form is displayed. </w:t>
      </w:r>
    </w:p>
    <w:p w14:paraId="21824008" w14:textId="2D43F896" w:rsidR="009B69C0" w:rsidRPr="009B69C0" w:rsidRDefault="009B69C0" w:rsidP="00D5788A">
      <w:pPr>
        <w:pStyle w:val="ListParagraph"/>
        <w:numPr>
          <w:ilvl w:val="0"/>
          <w:numId w:val="55"/>
        </w:numPr>
      </w:pPr>
      <w:r w:rsidRPr="009B69C0">
        <w:rPr>
          <w:color w:val="000000" w:themeColor="text1"/>
        </w:rPr>
        <w:t xml:space="preserve">Verify that the identity information which was proofed on the phone matches the data in the form, then </w:t>
      </w:r>
      <w:r>
        <w:rPr>
          <w:color w:val="000000" w:themeColor="text1"/>
        </w:rPr>
        <w:t>c</w:t>
      </w:r>
      <w:r w:rsidRPr="009B69C0">
        <w:rPr>
          <w:color w:val="000000" w:themeColor="text1"/>
        </w:rPr>
        <w:t xml:space="preserve">lick the </w:t>
      </w:r>
      <w:r w:rsidRPr="0095647B">
        <w:rPr>
          <w:b/>
          <w:bCs/>
          <w:i/>
          <w:iCs/>
          <w:color w:val="000000" w:themeColor="text1"/>
        </w:rPr>
        <w:t>Next</w:t>
      </w:r>
      <w:r w:rsidRPr="009B69C0">
        <w:rPr>
          <w:color w:val="000000" w:themeColor="text1"/>
        </w:rPr>
        <w:t xml:space="preserve"> button.</w:t>
      </w:r>
    </w:p>
    <w:p w14:paraId="48554F94" w14:textId="77777777" w:rsidR="004D3ED7" w:rsidRPr="004D3ED7" w:rsidRDefault="009B69C0" w:rsidP="00D5788A">
      <w:pPr>
        <w:pStyle w:val="ListParagraph"/>
        <w:numPr>
          <w:ilvl w:val="0"/>
          <w:numId w:val="55"/>
        </w:numPr>
      </w:pPr>
      <w:r>
        <w:rPr>
          <w:color w:val="000000" w:themeColor="text1"/>
        </w:rPr>
        <w:t xml:space="preserve">If the error message is displayed again, click the </w:t>
      </w:r>
      <w:r w:rsidRPr="0095647B">
        <w:rPr>
          <w:b/>
          <w:bCs/>
          <w:i/>
          <w:iCs/>
          <w:color w:val="000000" w:themeColor="text1"/>
        </w:rPr>
        <w:t>Return</w:t>
      </w:r>
      <w:r>
        <w:rPr>
          <w:color w:val="000000" w:themeColor="text1"/>
        </w:rPr>
        <w:t xml:space="preserve"> button, then cancel the Role Request procedure.</w:t>
      </w:r>
    </w:p>
    <w:p w14:paraId="2FB10573" w14:textId="028134A9" w:rsidR="005D3253" w:rsidRDefault="00640A7A" w:rsidP="00D5788A">
      <w:pPr>
        <w:pStyle w:val="ListParagraph"/>
        <w:numPr>
          <w:ilvl w:val="0"/>
          <w:numId w:val="55"/>
        </w:numPr>
      </w:pPr>
      <w:r>
        <w:t>Contact the Application</w:t>
      </w:r>
      <w:r w:rsidR="00E12D68">
        <w:t xml:space="preserve"> Help Desk </w:t>
      </w:r>
      <w:r>
        <w:t xml:space="preserve">and inquire about the Manual Proofing process. </w:t>
      </w:r>
      <w:r w:rsidR="000644EB">
        <w:t xml:space="preserve">Application Help Desk contact information is located on the CMS </w:t>
      </w:r>
      <w:hyperlink r:id="rId34" w:history="1">
        <w:r w:rsidR="000644EB" w:rsidRPr="00552C54">
          <w:rPr>
            <w:rStyle w:val="Hyperlink"/>
          </w:rPr>
          <w:t>Tier 1 Help Desk Support</w:t>
        </w:r>
      </w:hyperlink>
      <w:r w:rsidR="000644EB">
        <w:t xml:space="preserve"> website.</w:t>
      </w:r>
    </w:p>
    <w:p w14:paraId="489F41BD" w14:textId="17D9F929" w:rsidR="009B69C0" w:rsidRDefault="00433583" w:rsidP="00A23E0E">
      <w:pPr>
        <w:pStyle w:val="Heading3"/>
      </w:pPr>
      <w:bookmarkStart w:id="98" w:name="_Toc85521973"/>
      <w:r>
        <w:t>How to Request a Role in an Existing Application</w:t>
      </w:r>
      <w:bookmarkEnd w:id="98"/>
    </w:p>
    <w:p w14:paraId="3F086A07" w14:textId="19A016CE" w:rsidR="00145B1F" w:rsidRDefault="00145B1F" w:rsidP="00145B1F">
      <w:bookmarkStart w:id="99" w:name="_Hlk57877872"/>
      <w:r>
        <w:t xml:space="preserve">Users request a role in an existing application </w:t>
      </w:r>
      <w:r w:rsidR="00A711E6">
        <w:t>using</w:t>
      </w:r>
      <w:r>
        <w:t xml:space="preserve"> the </w:t>
      </w:r>
      <w:r w:rsidRPr="00315C28">
        <w:rPr>
          <w:b/>
          <w:bCs/>
          <w:i/>
          <w:iCs/>
        </w:rPr>
        <w:t>Manage My Roles</w:t>
      </w:r>
      <w:r>
        <w:t xml:space="preserve"> button</w:t>
      </w:r>
      <w:r w:rsidR="005426A6">
        <w:t xml:space="preserve"> </w:t>
      </w:r>
      <w:r w:rsidR="005937D4">
        <w:t xml:space="preserve">that is </w:t>
      </w:r>
      <w:r>
        <w:t xml:space="preserve">located on the Self Service Dashboard. </w:t>
      </w:r>
    </w:p>
    <w:p w14:paraId="40D87293" w14:textId="508660F9" w:rsidR="00145B1F" w:rsidRDefault="00145B1F" w:rsidP="00D5788A">
      <w:pPr>
        <w:pStyle w:val="ListParagraph"/>
        <w:numPr>
          <w:ilvl w:val="0"/>
          <w:numId w:val="87"/>
        </w:numPr>
      </w:pPr>
      <w:r w:rsidRPr="00AE4F3A">
        <w:t xml:space="preserve">Click the </w:t>
      </w:r>
      <w:r w:rsidRPr="0098335A">
        <w:rPr>
          <w:b/>
          <w:bCs/>
          <w:i/>
          <w:iCs/>
        </w:rPr>
        <w:t>Manage My Roles</w:t>
      </w:r>
      <w:r w:rsidRPr="00AE4F3A">
        <w:t xml:space="preserve"> button</w:t>
      </w:r>
      <w:r w:rsidR="005937D4">
        <w:t>.</w:t>
      </w:r>
      <w:r>
        <w:t xml:space="preserve"> </w:t>
      </w:r>
      <w:r w:rsidR="00FC040F" w:rsidRPr="00FC040F">
        <w:rPr>
          <w:noProof/>
        </w:rPr>
        <w:drawing>
          <wp:inline distT="0" distB="0" distL="0" distR="0" wp14:anchorId="4E43186B" wp14:editId="51DED4A4">
            <wp:extent cx="2962365" cy="684581"/>
            <wp:effectExtent l="76200" t="76200" r="123825" b="134620"/>
            <wp:docPr id="7" name="Picture 7" descr="Image of the Manage My Rol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059900" cy="7071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C040F">
        <w:t xml:space="preserve"> </w:t>
      </w:r>
      <w:r>
        <w:t xml:space="preserve">The Manage My Roles window </w:t>
      </w:r>
      <w:r w:rsidR="004B5D09">
        <w:t>appears</w:t>
      </w:r>
      <w:r w:rsidR="00F552C4">
        <w:t xml:space="preserve"> and displays the user’s existing roles.</w:t>
      </w:r>
    </w:p>
    <w:bookmarkEnd w:id="99"/>
    <w:p w14:paraId="691649D3" w14:textId="77777777" w:rsidR="00F552C4" w:rsidRDefault="00F552C4" w:rsidP="00F552C4">
      <w:pPr>
        <w:keepNext/>
        <w:jc w:val="center"/>
      </w:pPr>
      <w:r>
        <w:rPr>
          <w:noProof/>
        </w:rPr>
        <w:drawing>
          <wp:inline distT="0" distB="0" distL="0" distR="0" wp14:anchorId="2E0C577C" wp14:editId="0B6CFA84">
            <wp:extent cx="5604243" cy="830516"/>
            <wp:effectExtent l="76200" t="76200" r="130175" b="141605"/>
            <wp:docPr id="32" name="Picture 32" descr="Image of the Manage My Role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Image of the Manage My Roles window."/>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a:off x="0" y="0"/>
                      <a:ext cx="5633394" cy="8348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59A78F7" w14:textId="4FE06931" w:rsidR="00433583" w:rsidRDefault="00F552C4" w:rsidP="00F552C4">
      <w:pPr>
        <w:pStyle w:val="Caption"/>
        <w:jc w:val="center"/>
      </w:pPr>
      <w:bookmarkStart w:id="100" w:name="_Ref57878176"/>
      <w:bookmarkStart w:id="101" w:name="_Toc85522074"/>
      <w:r>
        <w:t xml:space="preserve">Figure </w:t>
      </w:r>
      <w:fldSimple w:instr=" SEQ Figure \* ARABIC ">
        <w:r w:rsidR="00334A78">
          <w:rPr>
            <w:noProof/>
          </w:rPr>
          <w:t>10</w:t>
        </w:r>
      </w:fldSimple>
      <w:r>
        <w:t xml:space="preserve">: Manage My Roles Window - User's </w:t>
      </w:r>
      <w:r w:rsidR="005B005C">
        <w:t>Existing</w:t>
      </w:r>
      <w:r>
        <w:t xml:space="preserve"> Roles</w:t>
      </w:r>
      <w:bookmarkEnd w:id="100"/>
      <w:bookmarkEnd w:id="101"/>
    </w:p>
    <w:p w14:paraId="100B05B2" w14:textId="586BE846" w:rsidR="00F552C4" w:rsidRDefault="00F552C4" w:rsidP="00D5788A">
      <w:pPr>
        <w:pStyle w:val="ListParagraph"/>
        <w:numPr>
          <w:ilvl w:val="0"/>
          <w:numId w:val="87"/>
        </w:numPr>
      </w:pPr>
      <w:r w:rsidRPr="00A5252D">
        <w:lastRenderedPageBreak/>
        <w:t xml:space="preserve">Click the </w:t>
      </w:r>
      <w:r w:rsidRPr="00FC040F">
        <w:rPr>
          <w:b/>
          <w:bCs/>
          <w:i/>
          <w:iCs/>
        </w:rPr>
        <w:t>Add Role</w:t>
      </w:r>
      <w:r w:rsidRPr="00A5252D">
        <w:t xml:space="preserve"> </w:t>
      </w:r>
      <w:r>
        <w:t>button</w:t>
      </w:r>
      <w:r w:rsidR="00FC040F">
        <w:t>.</w:t>
      </w:r>
      <w:r w:rsidRPr="00A5252D">
        <w:t xml:space="preserve"> </w:t>
      </w:r>
      <w:r w:rsidRPr="00A5252D">
        <w:rPr>
          <w:noProof/>
        </w:rPr>
        <w:drawing>
          <wp:inline distT="0" distB="0" distL="0" distR="0" wp14:anchorId="487372AE" wp14:editId="610CC56D">
            <wp:extent cx="309464" cy="234351"/>
            <wp:effectExtent l="76200" t="76200" r="128905" b="127635"/>
            <wp:docPr id="40" name="Picture 40" descr="Image of the Add Ro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329193" cy="2492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A5252D">
        <w:t xml:space="preserve"> The Add Role </w:t>
      </w:r>
      <w:r w:rsidR="00AE69C9">
        <w:t>window</w:t>
      </w:r>
      <w:r w:rsidRPr="00A5252D">
        <w:t xml:space="preserve"> </w:t>
      </w:r>
      <w:r w:rsidR="00AE69C9">
        <w:t>appears</w:t>
      </w:r>
      <w:r w:rsidRPr="00A5252D">
        <w:t>.</w:t>
      </w:r>
      <w:r>
        <w:t xml:space="preserve"> The Selected Application is automatically populated, and the user will not be able to change it. </w:t>
      </w:r>
      <w:r>
        <w:rPr>
          <w:rStyle w:val="FootnoteReference"/>
        </w:rPr>
        <w:footnoteReference w:id="10"/>
      </w:r>
    </w:p>
    <w:p w14:paraId="1A070948" w14:textId="77777777" w:rsidR="004B5D09" w:rsidRDefault="004B5D09" w:rsidP="004B5D09">
      <w:pPr>
        <w:keepNext/>
        <w:jc w:val="center"/>
      </w:pPr>
      <w:r>
        <w:rPr>
          <w:noProof/>
        </w:rPr>
        <w:drawing>
          <wp:inline distT="0" distB="0" distL="0" distR="0" wp14:anchorId="3A1C9091" wp14:editId="4B4CA6A2">
            <wp:extent cx="3003944" cy="2086647"/>
            <wp:effectExtent l="76200" t="76200" r="139700" b="142240"/>
            <wp:docPr id="279" name="Picture 2" descr="Image of the Add Role window.">
              <a:extLst xmlns:a="http://schemas.openxmlformats.org/drawingml/2006/main">
                <a:ext uri="{FF2B5EF4-FFF2-40B4-BE49-F238E27FC236}">
                  <a16:creationId xmlns:a16="http://schemas.microsoft.com/office/drawing/2014/main" id="{0945D8B3-9989-46B2-AAAC-062C6F9AB9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 descr="Image of the Add Role window.">
                      <a:extLst>
                        <a:ext uri="{FF2B5EF4-FFF2-40B4-BE49-F238E27FC236}">
                          <a16:creationId xmlns:a16="http://schemas.microsoft.com/office/drawing/2014/main" id="{0945D8B3-9989-46B2-AAAC-062C6F9AB9C1}"/>
                        </a:ext>
                      </a:extLst>
                    </pic:cNvPr>
                    <pic:cNvPicPr>
                      <a:picLocks noChangeAspect="1"/>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003944" cy="20866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3679D08" w14:textId="12F77F5A" w:rsidR="004B5D09" w:rsidRDefault="004B5D09" w:rsidP="004B5D09">
      <w:pPr>
        <w:pStyle w:val="Caption"/>
        <w:jc w:val="center"/>
      </w:pPr>
      <w:bookmarkStart w:id="102" w:name="_Toc85522075"/>
      <w:r>
        <w:t xml:space="preserve">Figure </w:t>
      </w:r>
      <w:fldSimple w:instr=" SEQ Figure \* ARABIC ">
        <w:r w:rsidR="00334A78">
          <w:rPr>
            <w:noProof/>
          </w:rPr>
          <w:t>11</w:t>
        </w:r>
      </w:fldSimple>
      <w:r>
        <w:t>: Add Role Window</w:t>
      </w:r>
      <w:bookmarkEnd w:id="102"/>
    </w:p>
    <w:p w14:paraId="11E63B09" w14:textId="0CE064B1" w:rsidR="00F552C4" w:rsidRDefault="00AE69C9" w:rsidP="00D5788A">
      <w:pPr>
        <w:pStyle w:val="ListParagraph"/>
        <w:numPr>
          <w:ilvl w:val="0"/>
          <w:numId w:val="87"/>
        </w:numPr>
      </w:pPr>
      <w:r>
        <w:t xml:space="preserve">Select </w:t>
      </w:r>
      <w:r w:rsidR="00F552C4" w:rsidRPr="00A5252D">
        <w:t>a Role.</w:t>
      </w:r>
      <w:r w:rsidR="00F552C4">
        <w:t xml:space="preserve"> </w:t>
      </w:r>
      <w:r>
        <w:t xml:space="preserve">The Attribute menu </w:t>
      </w:r>
      <w:r w:rsidR="004B5D09">
        <w:t>appears</w:t>
      </w:r>
      <w:r>
        <w:t xml:space="preserve">. </w:t>
      </w:r>
    </w:p>
    <w:p w14:paraId="5980E3D7" w14:textId="74D79A71" w:rsidR="00AE69C9" w:rsidRDefault="00AE69C9" w:rsidP="00D5788A">
      <w:pPr>
        <w:pStyle w:val="ListParagraph"/>
        <w:numPr>
          <w:ilvl w:val="0"/>
          <w:numId w:val="87"/>
        </w:numPr>
      </w:pPr>
      <w:r>
        <w:t>Select the required attributes.</w:t>
      </w:r>
    </w:p>
    <w:p w14:paraId="2B4EF158" w14:textId="56CE265B" w:rsidR="00AE69C9" w:rsidRDefault="00AE69C9" w:rsidP="00D5788A">
      <w:pPr>
        <w:pStyle w:val="ListParagraph"/>
        <w:numPr>
          <w:ilvl w:val="0"/>
          <w:numId w:val="87"/>
        </w:numPr>
      </w:pPr>
      <w:r>
        <w:t xml:space="preserve">Review the role request information and click the </w:t>
      </w:r>
      <w:r w:rsidRPr="00FC040F">
        <w:rPr>
          <w:b/>
          <w:bCs/>
          <w:i/>
          <w:iCs/>
        </w:rPr>
        <w:t>Review Request</w:t>
      </w:r>
      <w:r>
        <w:t xml:space="preserve"> button. The Reason for Request dialog box </w:t>
      </w:r>
      <w:r w:rsidR="004B5D09">
        <w:t>appears</w:t>
      </w:r>
      <w:r>
        <w:t>.</w:t>
      </w:r>
    </w:p>
    <w:p w14:paraId="02470C01" w14:textId="58DCAC28" w:rsidR="00AE69C9" w:rsidRDefault="00AE69C9" w:rsidP="00D5788A">
      <w:pPr>
        <w:pStyle w:val="ListParagraph"/>
        <w:numPr>
          <w:ilvl w:val="0"/>
          <w:numId w:val="87"/>
        </w:numPr>
      </w:pPr>
      <w:r>
        <w:t xml:space="preserve">Enter a justification and click the </w:t>
      </w:r>
      <w:r w:rsidRPr="00FC040F">
        <w:rPr>
          <w:b/>
          <w:bCs/>
          <w:i/>
          <w:iCs/>
        </w:rPr>
        <w:t>Submit Role Request</w:t>
      </w:r>
      <w:r>
        <w:t xml:space="preserve"> button.</w:t>
      </w:r>
      <w:r w:rsidRPr="005919ED">
        <w:t xml:space="preserve"> </w:t>
      </w:r>
      <w:bookmarkStart w:id="103" w:name="_Hlk58849761"/>
      <w:r>
        <w:t xml:space="preserve">The Role Request </w:t>
      </w:r>
      <w:bookmarkStart w:id="104" w:name="_Hlk58849974"/>
      <w:r>
        <w:t xml:space="preserve">window </w:t>
      </w:r>
      <w:r w:rsidRPr="00AE4F3A">
        <w:t>displays Request ID</w:t>
      </w:r>
      <w:r w:rsidR="008976EE">
        <w:t xml:space="preserve"> information</w:t>
      </w:r>
      <w:r w:rsidRPr="00AE4F3A">
        <w:t xml:space="preserve"> and a message </w:t>
      </w:r>
      <w:r>
        <w:t>which states</w:t>
      </w:r>
      <w:r w:rsidRPr="00AE4F3A">
        <w:t xml:space="preserve"> </w:t>
      </w:r>
      <w:bookmarkEnd w:id="104"/>
      <w:r w:rsidRPr="00AE4F3A">
        <w:t xml:space="preserve">that the request was </w:t>
      </w:r>
      <w:bookmarkEnd w:id="103"/>
      <w:r w:rsidRPr="00AE4F3A">
        <w:t>successfully submitted</w:t>
      </w:r>
      <w:r>
        <w:t xml:space="preserve"> to an approver for action. </w:t>
      </w:r>
      <w:r w:rsidR="00666085">
        <w:rPr>
          <w:rStyle w:val="FootnoteReference"/>
        </w:rPr>
        <w:footnoteReference w:id="11"/>
      </w:r>
    </w:p>
    <w:p w14:paraId="7AA443EC" w14:textId="77777777" w:rsidR="00AE69C9" w:rsidRPr="00AE4F3A" w:rsidRDefault="00AE69C9" w:rsidP="00D5788A">
      <w:pPr>
        <w:pStyle w:val="ListParagraph"/>
        <w:numPr>
          <w:ilvl w:val="0"/>
          <w:numId w:val="87"/>
        </w:numPr>
      </w:pPr>
      <w:r w:rsidRPr="00AE4F3A">
        <w:t xml:space="preserve">The </w:t>
      </w:r>
      <w:r w:rsidRPr="000A603A">
        <w:rPr>
          <w:b/>
          <w:bCs/>
          <w:i/>
          <w:iCs/>
        </w:rPr>
        <w:t>My Requests</w:t>
      </w:r>
      <w:r w:rsidRPr="00AE4F3A">
        <w:t xml:space="preserve"> indicator </w:t>
      </w:r>
      <w:r w:rsidRPr="00AE4F3A">
        <w:rPr>
          <w:noProof/>
        </w:rPr>
        <w:drawing>
          <wp:inline distT="0" distB="0" distL="0" distR="0" wp14:anchorId="36A16835" wp14:editId="19730C2B">
            <wp:extent cx="328752" cy="336397"/>
            <wp:effectExtent l="76200" t="76200" r="128905" b="140335"/>
            <wp:docPr id="49" name="Picture 49" descr="Image of the My Requests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331988" cy="3397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AE4F3A">
        <w:t xml:space="preserve"> on the </w:t>
      </w:r>
      <w:r>
        <w:t>Self Service Dashboard</w:t>
      </w:r>
      <w:r w:rsidRPr="00AE4F3A">
        <w:t xml:space="preserve"> </w:t>
      </w:r>
      <w:r>
        <w:t>increments</w:t>
      </w:r>
      <w:r w:rsidRPr="00AE4F3A">
        <w:t xml:space="preserve"> </w:t>
      </w:r>
      <w:r>
        <w:t>to</w:t>
      </w:r>
      <w:r w:rsidRPr="00AE4F3A">
        <w:t xml:space="preserve"> display the user’s current number of pending requests.</w:t>
      </w:r>
    </w:p>
    <w:p w14:paraId="6E4AF81B" w14:textId="41394622" w:rsidR="003B5C18" w:rsidRDefault="003B5C18" w:rsidP="00A23E0E">
      <w:pPr>
        <w:pStyle w:val="Heading3"/>
      </w:pPr>
      <w:bookmarkStart w:id="105" w:name="_Toc85521974"/>
      <w:r>
        <w:t>How to Add Attribute</w:t>
      </w:r>
      <w:r w:rsidR="005937D4">
        <w:t>s to an Existing Role</w:t>
      </w:r>
      <w:bookmarkEnd w:id="105"/>
    </w:p>
    <w:p w14:paraId="36BA9FD6" w14:textId="5BB77915" w:rsidR="005937D4" w:rsidRDefault="005937D4" w:rsidP="005937D4">
      <w:r>
        <w:t xml:space="preserve">Users add attributes to an existing role </w:t>
      </w:r>
      <w:r w:rsidR="00A711E6">
        <w:t>using</w:t>
      </w:r>
      <w:r>
        <w:t xml:space="preserve"> the </w:t>
      </w:r>
      <w:r w:rsidRPr="00315C28">
        <w:rPr>
          <w:b/>
          <w:bCs/>
          <w:i/>
          <w:iCs/>
        </w:rPr>
        <w:t>Manage My Roles</w:t>
      </w:r>
      <w:r>
        <w:t xml:space="preserve"> button that is located on the Self Service Dashboard. </w:t>
      </w:r>
    </w:p>
    <w:p w14:paraId="3092A6CA" w14:textId="139838F3" w:rsidR="005937D4" w:rsidRPr="005937D4" w:rsidRDefault="005937D4" w:rsidP="00D5788A">
      <w:pPr>
        <w:pStyle w:val="ListParagraph"/>
        <w:numPr>
          <w:ilvl w:val="0"/>
          <w:numId w:val="90"/>
        </w:numPr>
      </w:pPr>
      <w:r w:rsidRPr="00AE4F3A">
        <w:lastRenderedPageBreak/>
        <w:t xml:space="preserve">Click the </w:t>
      </w:r>
      <w:r w:rsidRPr="0098335A">
        <w:rPr>
          <w:b/>
          <w:bCs/>
          <w:i/>
          <w:iCs/>
        </w:rPr>
        <w:t>Manage My Roles</w:t>
      </w:r>
      <w:r w:rsidRPr="00AE4F3A">
        <w:t xml:space="preserve"> button</w:t>
      </w:r>
      <w:r>
        <w:t xml:space="preserve">. </w:t>
      </w:r>
      <w:r w:rsidR="0098335A" w:rsidRPr="00FC040F">
        <w:rPr>
          <w:noProof/>
        </w:rPr>
        <w:drawing>
          <wp:inline distT="0" distB="0" distL="0" distR="0" wp14:anchorId="1CC42387" wp14:editId="015A0499">
            <wp:extent cx="2873734" cy="664098"/>
            <wp:effectExtent l="76200" t="76200" r="136525" b="136525"/>
            <wp:docPr id="15" name="Picture 15" descr="Image of the Manage My Rol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944835" cy="68052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98335A">
        <w:t xml:space="preserve"> </w:t>
      </w:r>
      <w:r>
        <w:t>The Manage My Roles window appear</w:t>
      </w:r>
      <w:r w:rsidR="004B5D09">
        <w:t>s</w:t>
      </w:r>
      <w:r>
        <w:t xml:space="preserve"> and displays the user’s existing roles as illustrated by </w:t>
      </w:r>
      <w:r w:rsidRPr="005937D4">
        <w:rPr>
          <w:b/>
          <w:bCs/>
        </w:rPr>
        <w:fldChar w:fldCharType="begin"/>
      </w:r>
      <w:r w:rsidRPr="005937D4">
        <w:rPr>
          <w:b/>
          <w:bCs/>
        </w:rPr>
        <w:instrText xml:space="preserve"> REF _Ref57878176 \h </w:instrText>
      </w:r>
      <w:r>
        <w:rPr>
          <w:b/>
          <w:bCs/>
        </w:rPr>
        <w:instrText xml:space="preserve"> \* MERGEFORMAT </w:instrText>
      </w:r>
      <w:r w:rsidRPr="005937D4">
        <w:rPr>
          <w:b/>
          <w:bCs/>
        </w:rPr>
      </w:r>
      <w:r w:rsidRPr="005937D4">
        <w:rPr>
          <w:b/>
          <w:bCs/>
        </w:rPr>
        <w:fldChar w:fldCharType="separate"/>
      </w:r>
      <w:r w:rsidR="001B27DF" w:rsidRPr="001B27DF">
        <w:rPr>
          <w:b/>
          <w:bCs/>
        </w:rPr>
        <w:t xml:space="preserve">Figure </w:t>
      </w:r>
      <w:r w:rsidR="001B27DF" w:rsidRPr="001B27DF">
        <w:rPr>
          <w:b/>
          <w:bCs/>
          <w:noProof/>
        </w:rPr>
        <w:t>10</w:t>
      </w:r>
      <w:r w:rsidR="001B27DF" w:rsidRPr="001B27DF">
        <w:rPr>
          <w:b/>
          <w:bCs/>
        </w:rPr>
        <w:t>: Manage My Roles Window - User's Existing Roles</w:t>
      </w:r>
      <w:r w:rsidRPr="005937D4">
        <w:rPr>
          <w:b/>
          <w:bCs/>
        </w:rPr>
        <w:fldChar w:fldCharType="end"/>
      </w:r>
      <w:r>
        <w:rPr>
          <w:b/>
          <w:bCs/>
        </w:rPr>
        <w:t>.</w:t>
      </w:r>
    </w:p>
    <w:p w14:paraId="05561171" w14:textId="34FD1934" w:rsidR="005937D4" w:rsidRPr="004C6D1E" w:rsidRDefault="005937D4" w:rsidP="00D5788A">
      <w:pPr>
        <w:pStyle w:val="ListParagraph"/>
        <w:numPr>
          <w:ilvl w:val="0"/>
          <w:numId w:val="90"/>
        </w:numPr>
      </w:pPr>
      <w:r w:rsidRPr="004C6D1E">
        <w:t xml:space="preserve">Click the </w:t>
      </w:r>
      <w:r w:rsidRPr="0098335A">
        <w:rPr>
          <w:b/>
          <w:bCs/>
          <w:i/>
          <w:iCs/>
        </w:rPr>
        <w:t>View Details</w:t>
      </w:r>
      <w:r w:rsidRPr="004C6D1E">
        <w:t xml:space="preserve"> </w:t>
      </w:r>
      <w:r>
        <w:t>button</w:t>
      </w:r>
      <w:r w:rsidR="0098335A">
        <w:t>.</w:t>
      </w:r>
      <w:r w:rsidRPr="004C6D1E">
        <w:t xml:space="preserve"> </w:t>
      </w:r>
      <w:r w:rsidRPr="004C6D1E">
        <w:rPr>
          <w:noProof/>
        </w:rPr>
        <w:drawing>
          <wp:inline distT="0" distB="0" distL="0" distR="0" wp14:anchorId="51E7C077" wp14:editId="1845A96F">
            <wp:extent cx="337868" cy="307700"/>
            <wp:effectExtent l="76200" t="76200" r="138430" b="130810"/>
            <wp:docPr id="110" name="Picture 6" descr="Image of the  View Details button.">
              <a:extLst xmlns:a="http://schemas.openxmlformats.org/drawingml/2006/main">
                <a:ext uri="{FF2B5EF4-FFF2-40B4-BE49-F238E27FC236}">
                  <a16:creationId xmlns:a16="http://schemas.microsoft.com/office/drawing/2014/main" id="{940F1235-DE54-4981-A69A-E07EA6738A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40F1235-DE54-4981-A69A-E07EA6738AB6}"/>
                        </a:ext>
                      </a:extLst>
                    </pic:cNvPr>
                    <pic:cNvPicPr>
                      <a:picLocks noChangeAspect="1"/>
                    </pic:cNvPicPr>
                  </pic:nvPicPr>
                  <pic:blipFill>
                    <a:blip r:embed="rId40"/>
                    <a:stretch>
                      <a:fillRect/>
                    </a:stretch>
                  </pic:blipFill>
                  <pic:spPr>
                    <a:xfrm>
                      <a:off x="0" y="0"/>
                      <a:ext cx="348118" cy="3170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5966A5">
        <w:t xml:space="preserve"> </w:t>
      </w:r>
      <w:r w:rsidRPr="004C6D1E">
        <w:t xml:space="preserve">The Application Roles </w:t>
      </w:r>
      <w:r w:rsidR="00026242">
        <w:t xml:space="preserve">window </w:t>
      </w:r>
      <w:r w:rsidR="004B5D09">
        <w:t>appears</w:t>
      </w:r>
      <w:r w:rsidR="00026242">
        <w:t xml:space="preserve"> and displays the role details for the selected role</w:t>
      </w:r>
      <w:r w:rsidRPr="004C6D1E">
        <w:t>.</w:t>
      </w:r>
    </w:p>
    <w:p w14:paraId="7A36AF8A" w14:textId="77777777" w:rsidR="00026242" w:rsidRDefault="00026242" w:rsidP="00026242">
      <w:pPr>
        <w:keepNext/>
        <w:jc w:val="center"/>
      </w:pPr>
      <w:r>
        <w:rPr>
          <w:noProof/>
        </w:rPr>
        <w:drawing>
          <wp:inline distT="0" distB="0" distL="0" distR="0" wp14:anchorId="712DCC6E" wp14:editId="50FF8669">
            <wp:extent cx="3515564" cy="1332983"/>
            <wp:effectExtent l="76200" t="76200" r="142240" b="133985"/>
            <wp:docPr id="277" name="Picture 1" descr="Image of the Application Roles window.">
              <a:extLst xmlns:a="http://schemas.openxmlformats.org/drawingml/2006/main">
                <a:ext uri="{FF2B5EF4-FFF2-40B4-BE49-F238E27FC236}">
                  <a16:creationId xmlns:a16="http://schemas.microsoft.com/office/drawing/2014/main" id="{03E75E4D-D68C-48A8-8A4B-9C89A7D211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3E75E4D-D68C-48A8-8A4B-9C89A7D21150}"/>
                        </a:ext>
                      </a:extLst>
                    </pic:cNvPr>
                    <pic:cNvPicPr>
                      <a:picLocks noChangeAspect="1"/>
                    </pic:cNvPicPr>
                  </pic:nvPicPr>
                  <pic:blipFill>
                    <a:blip r:embed="rId41"/>
                    <a:stretch>
                      <a:fillRect/>
                    </a:stretch>
                  </pic:blipFill>
                  <pic:spPr>
                    <a:xfrm>
                      <a:off x="0" y="0"/>
                      <a:ext cx="3633354" cy="13776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EC262F8" w14:textId="6582A99D" w:rsidR="005937D4" w:rsidRDefault="00026242" w:rsidP="00026242">
      <w:pPr>
        <w:pStyle w:val="Caption"/>
        <w:jc w:val="center"/>
      </w:pPr>
      <w:bookmarkStart w:id="106" w:name="_Toc85522076"/>
      <w:r>
        <w:t xml:space="preserve">Figure </w:t>
      </w:r>
      <w:fldSimple w:instr=" SEQ Figure \* ARABIC ">
        <w:r w:rsidR="00334A78">
          <w:rPr>
            <w:noProof/>
          </w:rPr>
          <w:t>12</w:t>
        </w:r>
      </w:fldSimple>
      <w:r>
        <w:t>: Application Roles Window - Role Details View</w:t>
      </w:r>
      <w:bookmarkEnd w:id="106"/>
    </w:p>
    <w:p w14:paraId="2D157E6A" w14:textId="1842CD5D" w:rsidR="00026242" w:rsidRPr="004C6D1E" w:rsidRDefault="00026242" w:rsidP="00D5788A">
      <w:pPr>
        <w:pStyle w:val="ListParagraph"/>
        <w:numPr>
          <w:ilvl w:val="0"/>
          <w:numId w:val="90"/>
        </w:numPr>
      </w:pPr>
      <w:r w:rsidRPr="004C6D1E">
        <w:t xml:space="preserve">Click the </w:t>
      </w:r>
      <w:r w:rsidRPr="0098335A">
        <w:rPr>
          <w:b/>
          <w:bCs/>
          <w:i/>
          <w:iCs/>
        </w:rPr>
        <w:t>Modify Role</w:t>
      </w:r>
      <w:r w:rsidRPr="004C6D1E">
        <w:t xml:space="preserve"> button</w:t>
      </w:r>
      <w:r w:rsidR="004B5D09">
        <w:t>.</w:t>
      </w:r>
      <w:r w:rsidRPr="004C6D1E">
        <w:t xml:space="preserve"> The Edit Role Details </w:t>
      </w:r>
      <w:r w:rsidR="004B5D09">
        <w:t>window appears</w:t>
      </w:r>
      <w:r w:rsidR="0098335A">
        <w:t xml:space="preserve">. This </w:t>
      </w:r>
      <w:r w:rsidR="0098335A" w:rsidRPr="0098335A">
        <w:t>window contains fields that are similar to those used during the initial role request, but it only permits the user to modify role attributes.</w:t>
      </w:r>
      <w:r>
        <w:t xml:space="preserve"> </w:t>
      </w:r>
    </w:p>
    <w:p w14:paraId="2A778703" w14:textId="4E5C56C8" w:rsidR="004B5D09" w:rsidRDefault="004B5D09" w:rsidP="00D5788A">
      <w:pPr>
        <w:pStyle w:val="ListParagraph"/>
        <w:numPr>
          <w:ilvl w:val="0"/>
          <w:numId w:val="90"/>
        </w:numPr>
      </w:pPr>
      <w:r>
        <w:t>Add</w:t>
      </w:r>
      <w:r w:rsidRPr="004C6D1E">
        <w:t xml:space="preserve"> </w:t>
      </w:r>
      <w:r w:rsidR="000A603A">
        <w:t xml:space="preserve">one or more role </w:t>
      </w:r>
      <w:r w:rsidR="00711D8B">
        <w:t>attributes</w:t>
      </w:r>
      <w:r>
        <w:t>.</w:t>
      </w:r>
      <w:r w:rsidRPr="004C6D1E">
        <w:t xml:space="preserve"> </w:t>
      </w:r>
    </w:p>
    <w:p w14:paraId="4C35F3C5" w14:textId="5C5DEC4B" w:rsidR="00702332" w:rsidRDefault="0098335A" w:rsidP="00D5788A">
      <w:pPr>
        <w:pStyle w:val="ListParagraph"/>
        <w:numPr>
          <w:ilvl w:val="0"/>
          <w:numId w:val="90"/>
        </w:numPr>
      </w:pPr>
      <w:r>
        <w:t>Enter</w:t>
      </w:r>
      <w:r w:rsidR="00702332" w:rsidRPr="004C6D1E">
        <w:t xml:space="preserve"> a justification statement</w:t>
      </w:r>
      <w:r>
        <w:t xml:space="preserve"> and c</w:t>
      </w:r>
      <w:r w:rsidR="00702332" w:rsidRPr="004C6D1E">
        <w:t xml:space="preserve">lick the </w:t>
      </w:r>
      <w:r w:rsidR="00702332" w:rsidRPr="0098335A">
        <w:rPr>
          <w:b/>
          <w:bCs/>
          <w:i/>
          <w:iCs/>
        </w:rPr>
        <w:t xml:space="preserve">Submit </w:t>
      </w:r>
      <w:r w:rsidR="00702332" w:rsidRPr="004C6D1E">
        <w:t>button.</w:t>
      </w:r>
      <w:r>
        <w:t xml:space="preserve"> T</w:t>
      </w:r>
      <w:r w:rsidRPr="0098335A">
        <w:t>he Edit Role Details window displays Request ID information and a message that informs the user that the request was successfully submitted.</w:t>
      </w:r>
      <w:r w:rsidR="00702332">
        <w:t xml:space="preserve"> </w:t>
      </w:r>
      <w:r w:rsidR="00702332">
        <w:rPr>
          <w:rStyle w:val="FootnoteReference"/>
        </w:rPr>
        <w:footnoteReference w:id="12"/>
      </w:r>
    </w:p>
    <w:p w14:paraId="58D0F949" w14:textId="2F439631" w:rsidR="00702332" w:rsidRPr="004C6D1E" w:rsidRDefault="00702332" w:rsidP="00D5788A">
      <w:pPr>
        <w:pStyle w:val="ListParagraph"/>
        <w:numPr>
          <w:ilvl w:val="0"/>
          <w:numId w:val="90"/>
        </w:numPr>
      </w:pPr>
      <w:r w:rsidRPr="004C6D1E">
        <w:t xml:space="preserve">Click the </w:t>
      </w:r>
      <w:r w:rsidRPr="0098335A">
        <w:rPr>
          <w:b/>
          <w:bCs/>
          <w:i/>
          <w:iCs/>
        </w:rPr>
        <w:t>Go to My Roles</w:t>
      </w:r>
      <w:r w:rsidRPr="004C6D1E">
        <w:t xml:space="preserve"> button</w:t>
      </w:r>
      <w:r>
        <w:t xml:space="preserve">. The Manage My Roles window appears and the </w:t>
      </w:r>
      <w:r w:rsidRPr="00AE4F3A">
        <w:t xml:space="preserve">My Requests indicator </w:t>
      </w:r>
      <w:r w:rsidRPr="00AE4F3A">
        <w:rPr>
          <w:noProof/>
        </w:rPr>
        <w:drawing>
          <wp:inline distT="0" distB="0" distL="0" distR="0" wp14:anchorId="21C2306B" wp14:editId="0C1D9AE9">
            <wp:extent cx="357892" cy="294736"/>
            <wp:effectExtent l="76200" t="76200" r="132715" b="129540"/>
            <wp:docPr id="281" name="Picture 281" descr="Image of the My Requests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357892" cy="29473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AE4F3A">
        <w:t xml:space="preserve"> on the </w:t>
      </w:r>
      <w:r>
        <w:t>Self Service Dashboard</w:t>
      </w:r>
      <w:r w:rsidRPr="00AE4F3A">
        <w:t xml:space="preserve"> </w:t>
      </w:r>
      <w:r>
        <w:t>increments</w:t>
      </w:r>
      <w:r w:rsidRPr="00AE4F3A">
        <w:t xml:space="preserve"> </w:t>
      </w:r>
      <w:r>
        <w:t>to</w:t>
      </w:r>
      <w:r w:rsidRPr="00AE4F3A">
        <w:t xml:space="preserve"> display the user’s current number of pending requests.</w:t>
      </w:r>
    </w:p>
    <w:p w14:paraId="65185B32" w14:textId="0C66A7CC" w:rsidR="003B5C18" w:rsidRDefault="003B5C18" w:rsidP="003B5C18"/>
    <w:p w14:paraId="543F414E" w14:textId="77777777" w:rsidR="008661BF" w:rsidRDefault="008661BF" w:rsidP="003B5C18">
      <w:pPr>
        <w:sectPr w:rsidR="008661BF" w:rsidSect="00A21E89">
          <w:headerReference w:type="default" r:id="rId43"/>
          <w:pgSz w:w="12240" w:h="15840" w:code="1"/>
          <w:pgMar w:top="1440" w:right="1440" w:bottom="1440" w:left="1440" w:header="504" w:footer="504" w:gutter="0"/>
          <w:cols w:space="720"/>
          <w:docGrid w:linePitch="360"/>
        </w:sectPr>
      </w:pPr>
    </w:p>
    <w:p w14:paraId="2EAA34FB" w14:textId="729342CB" w:rsidR="00433583" w:rsidRDefault="00DC5BED" w:rsidP="00DC5BED">
      <w:pPr>
        <w:pStyle w:val="Heading2"/>
      </w:pPr>
      <w:bookmarkStart w:id="107" w:name="_Toc85521975"/>
      <w:r>
        <w:lastRenderedPageBreak/>
        <w:t>How to View and Cancel Role Requests</w:t>
      </w:r>
      <w:bookmarkEnd w:id="107"/>
    </w:p>
    <w:p w14:paraId="4132A9F4" w14:textId="2787C222" w:rsidR="00264DCC" w:rsidRDefault="00DC5BED" w:rsidP="00264DCC">
      <w:r>
        <w:t xml:space="preserve">Users view and cancel role requests that are pending approval action </w:t>
      </w:r>
      <w:r w:rsidR="00A711E6">
        <w:t>using</w:t>
      </w:r>
      <w:r>
        <w:t xml:space="preserve"> the </w:t>
      </w:r>
      <w:r w:rsidR="002327E5" w:rsidRPr="00315C28">
        <w:rPr>
          <w:b/>
          <w:bCs/>
          <w:i/>
          <w:iCs/>
        </w:rPr>
        <w:t>My Requests</w:t>
      </w:r>
      <w:r>
        <w:t xml:space="preserve"> button located on the Self Service Dashboard. </w:t>
      </w:r>
      <w:r w:rsidR="00394428">
        <w:t>Users</w:t>
      </w:r>
      <w:r w:rsidR="00394428" w:rsidRPr="00394428">
        <w:t xml:space="preserve"> can also view their role requests by clicking the </w:t>
      </w:r>
      <w:r w:rsidR="00394428" w:rsidRPr="00394428">
        <w:rPr>
          <w:b/>
          <w:bCs/>
          <w:i/>
          <w:iCs/>
        </w:rPr>
        <w:t>My Requests</w:t>
      </w:r>
      <w:r w:rsidR="00394428" w:rsidRPr="00394428">
        <w:t xml:space="preserve"> indicator located at the top right corner of the Self Service Dashboard</w:t>
      </w:r>
      <w:r w:rsidR="00394428">
        <w:t>.</w:t>
      </w:r>
      <w:bookmarkStart w:id="108" w:name="_Hlk58850111"/>
    </w:p>
    <w:p w14:paraId="1E2F51E5" w14:textId="77777777" w:rsidR="00070D5B" w:rsidRPr="00357BDB" w:rsidRDefault="00070D5B" w:rsidP="00264DCC"/>
    <w:tbl>
      <w:tblPr>
        <w:tblStyle w:val="TableGrid"/>
        <w:tblpPr w:leftFromText="180" w:rightFromText="180" w:vertAnchor="text" w:horzAnchor="margin" w:tblpY="-63"/>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264DCC" w:rsidRPr="00357BDB" w14:paraId="3A166668" w14:textId="77777777" w:rsidTr="00264DCC">
        <w:trPr>
          <w:cantSplit/>
        </w:trPr>
        <w:tc>
          <w:tcPr>
            <w:tcW w:w="9314" w:type="dxa"/>
          </w:tcPr>
          <w:p w14:paraId="255B4943" w14:textId="137B81BE" w:rsidR="00264DCC" w:rsidRPr="00357BDB" w:rsidRDefault="00264DCC" w:rsidP="00264DCC">
            <w:r w:rsidRPr="00357BDB">
              <w:t xml:space="preserve">Note: </w:t>
            </w:r>
            <w:r>
              <w:t xml:space="preserve">The </w:t>
            </w:r>
            <w:r w:rsidRPr="000177FD">
              <w:t xml:space="preserve">Transformed Medicaid Statistical Information System (T-MSIS) </w:t>
            </w:r>
            <w:r>
              <w:t xml:space="preserve">application will be used </w:t>
            </w:r>
            <w:r w:rsidR="001B5BB3">
              <w:t>in this section</w:t>
            </w:r>
            <w:r>
              <w:t xml:space="preserve"> as an example of the typical procedure for</w:t>
            </w:r>
            <w:r w:rsidR="00394428">
              <w:t xml:space="preserve"> viewing and</w:t>
            </w:r>
            <w:r>
              <w:t xml:space="preserve"> </w:t>
            </w:r>
            <w:r w:rsidR="0045607B">
              <w:t>cance</w:t>
            </w:r>
            <w:r w:rsidR="00B82C7E">
              <w:t>l</w:t>
            </w:r>
            <w:r w:rsidR="0045607B">
              <w:t xml:space="preserve">ling </w:t>
            </w:r>
            <w:r>
              <w:t>role</w:t>
            </w:r>
            <w:r w:rsidR="008976EE">
              <w:t xml:space="preserve"> requests</w:t>
            </w:r>
            <w:r>
              <w:t>. The procedure for other applications may vary slightly.</w:t>
            </w:r>
          </w:p>
        </w:tc>
      </w:tr>
    </w:tbl>
    <w:p w14:paraId="301D90D3" w14:textId="1DC980D7" w:rsidR="002327E5" w:rsidRDefault="002327E5" w:rsidP="00A23E0E">
      <w:pPr>
        <w:pStyle w:val="Heading3"/>
      </w:pPr>
      <w:bookmarkStart w:id="109" w:name="_Toc85521976"/>
      <w:bookmarkEnd w:id="108"/>
      <w:r>
        <w:t>How to View Role Requests</w:t>
      </w:r>
      <w:bookmarkEnd w:id="109"/>
    </w:p>
    <w:p w14:paraId="3C0F3653" w14:textId="0E70DEEB" w:rsidR="00DC5BED" w:rsidRDefault="00DC5BED" w:rsidP="00D5788A">
      <w:pPr>
        <w:pStyle w:val="ListParagraph"/>
        <w:numPr>
          <w:ilvl w:val="0"/>
          <w:numId w:val="88"/>
        </w:numPr>
      </w:pPr>
      <w:r w:rsidRPr="00AE4F3A">
        <w:t xml:space="preserve">Click the </w:t>
      </w:r>
      <w:r w:rsidR="002327E5" w:rsidRPr="0045607B">
        <w:rPr>
          <w:b/>
          <w:bCs/>
          <w:i/>
          <w:iCs/>
        </w:rPr>
        <w:t>My Requests</w:t>
      </w:r>
      <w:r w:rsidRPr="00AE4F3A">
        <w:t xml:space="preserve"> button</w:t>
      </w:r>
      <w:r w:rsidR="0045607B">
        <w:t>.</w:t>
      </w:r>
      <w:r w:rsidRPr="00AE4F3A">
        <w:t xml:space="preserve"> </w:t>
      </w:r>
      <w:r>
        <w:rPr>
          <w:noProof/>
        </w:rPr>
        <w:drawing>
          <wp:inline distT="0" distB="0" distL="0" distR="0" wp14:anchorId="2EA3EC57" wp14:editId="6CD7B00E">
            <wp:extent cx="3294380" cy="671222"/>
            <wp:effectExtent l="76200" t="76200" r="134620" b="128905"/>
            <wp:docPr id="61" name="Picture 61" descr="Image of the My Request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4">
                      <a:extLst>
                        <a:ext uri="{28A0092B-C50C-407E-A947-70E740481C1C}">
                          <a14:useLocalDpi xmlns:a14="http://schemas.microsoft.com/office/drawing/2010/main" val="0"/>
                        </a:ext>
                      </a:extLst>
                    </a:blip>
                    <a:srcRect t="9147" b="8839"/>
                    <a:stretch/>
                  </pic:blipFill>
                  <pic:spPr bwMode="auto">
                    <a:xfrm>
                      <a:off x="0" y="0"/>
                      <a:ext cx="3382084" cy="689091"/>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t xml:space="preserve"> The </w:t>
      </w:r>
      <w:r w:rsidR="002327E5">
        <w:t>My Requests</w:t>
      </w:r>
      <w:r>
        <w:t xml:space="preserve"> window </w:t>
      </w:r>
      <w:r w:rsidR="004B5D09">
        <w:t>appears</w:t>
      </w:r>
      <w:r>
        <w:t xml:space="preserve"> and displays the user’s </w:t>
      </w:r>
      <w:r w:rsidR="008976EE">
        <w:t>pending</w:t>
      </w:r>
      <w:r w:rsidR="002327E5">
        <w:t xml:space="preserve"> role requests</w:t>
      </w:r>
      <w:r>
        <w:t>.</w:t>
      </w:r>
      <w:r w:rsidR="000025A6">
        <w:rPr>
          <w:rStyle w:val="FootnoteReference"/>
        </w:rPr>
        <w:footnoteReference w:id="13"/>
      </w:r>
      <w:r w:rsidR="000025A6">
        <w:t xml:space="preserve">  </w:t>
      </w:r>
      <w:r w:rsidR="000025A6">
        <w:rPr>
          <w:rStyle w:val="FootnoteReference"/>
        </w:rPr>
        <w:footnoteReference w:id="14"/>
      </w:r>
    </w:p>
    <w:p w14:paraId="5552687E" w14:textId="77777777" w:rsidR="002327E5" w:rsidRDefault="002327E5" w:rsidP="00496DA6">
      <w:pPr>
        <w:keepNext/>
        <w:jc w:val="center"/>
      </w:pPr>
      <w:r>
        <w:rPr>
          <w:noProof/>
        </w:rPr>
        <w:drawing>
          <wp:inline distT="0" distB="0" distL="0" distR="0" wp14:anchorId="509FC4A8" wp14:editId="2AEDF87A">
            <wp:extent cx="4710269" cy="1714180"/>
            <wp:effectExtent l="76200" t="76200" r="128905" b="133985"/>
            <wp:docPr id="263" name="Picture 1" descr="Image of the My Requests window.">
              <a:extLst xmlns:a="http://schemas.openxmlformats.org/drawingml/2006/main">
                <a:ext uri="{FF2B5EF4-FFF2-40B4-BE49-F238E27FC236}">
                  <a16:creationId xmlns:a16="http://schemas.microsoft.com/office/drawing/2014/main" id="{A5A2728D-1FC2-4DB4-A906-0B6CC113654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1" descr="Image of the My Requests window.">
                      <a:extLst>
                        <a:ext uri="{FF2B5EF4-FFF2-40B4-BE49-F238E27FC236}">
                          <a16:creationId xmlns:a16="http://schemas.microsoft.com/office/drawing/2014/main" id="{A5A2728D-1FC2-4DB4-A906-0B6CC113654C}"/>
                        </a:ext>
                      </a:extLst>
                    </pic:cNvPr>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735831" cy="17234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E7991ED" w14:textId="645F22C8" w:rsidR="002327E5" w:rsidRDefault="002327E5" w:rsidP="002327E5">
      <w:pPr>
        <w:pStyle w:val="Caption"/>
        <w:jc w:val="center"/>
      </w:pPr>
      <w:bookmarkStart w:id="110" w:name="_Ref57817892"/>
      <w:bookmarkStart w:id="111" w:name="_Toc85522077"/>
      <w:r>
        <w:t xml:space="preserve">Figure </w:t>
      </w:r>
      <w:fldSimple w:instr=" SEQ Figure \* ARABIC ">
        <w:r w:rsidR="00334A78">
          <w:rPr>
            <w:noProof/>
          </w:rPr>
          <w:t>13</w:t>
        </w:r>
      </w:fldSimple>
      <w:r>
        <w:t>: My Requests - Role Requests Pending Approval</w:t>
      </w:r>
      <w:bookmarkEnd w:id="110"/>
      <w:bookmarkEnd w:id="111"/>
    </w:p>
    <w:p w14:paraId="1E9831A0" w14:textId="6F6D2583" w:rsidR="000025A6" w:rsidRDefault="000025A6" w:rsidP="00D5788A">
      <w:pPr>
        <w:pStyle w:val="ListParagraph"/>
        <w:numPr>
          <w:ilvl w:val="0"/>
          <w:numId w:val="88"/>
        </w:numPr>
      </w:pPr>
      <w:r w:rsidRPr="00645D79">
        <w:t>Click</w:t>
      </w:r>
      <w:r w:rsidR="004D36BD">
        <w:t xml:space="preserve"> the</w:t>
      </w:r>
      <w:r w:rsidRPr="00645D79">
        <w:t xml:space="preserve"> </w:t>
      </w:r>
      <w:r w:rsidRPr="00D84DB0">
        <w:rPr>
          <w:b/>
          <w:bCs/>
          <w:i/>
          <w:iCs/>
        </w:rPr>
        <w:t>View Details</w:t>
      </w:r>
      <w:r w:rsidRPr="00645D79">
        <w:t xml:space="preserve"> </w:t>
      </w:r>
      <w:r w:rsidR="004D36BD">
        <w:t>button</w:t>
      </w:r>
      <w:r w:rsidR="00264DCC">
        <w:t>.</w:t>
      </w:r>
      <w:r>
        <w:t xml:space="preserve"> </w:t>
      </w:r>
      <w:r w:rsidRPr="00803C4E">
        <w:rPr>
          <w:noProof/>
        </w:rPr>
        <w:drawing>
          <wp:inline distT="0" distB="0" distL="0" distR="0" wp14:anchorId="5B378773" wp14:editId="71B1A855">
            <wp:extent cx="319320" cy="290807"/>
            <wp:effectExtent l="76200" t="76200" r="138430" b="128905"/>
            <wp:docPr id="267" name="Picture 6" descr="Image of the  View Details button.">
              <a:extLst xmlns:a="http://schemas.openxmlformats.org/drawingml/2006/main">
                <a:ext uri="{FF2B5EF4-FFF2-40B4-BE49-F238E27FC236}">
                  <a16:creationId xmlns:a16="http://schemas.microsoft.com/office/drawing/2014/main" id="{940F1235-DE54-4981-A69A-E07EA6738A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40F1235-DE54-4981-A69A-E07EA6738AB6}"/>
                        </a:ext>
                      </a:extLst>
                    </pic:cNvPr>
                    <pic:cNvPicPr>
                      <a:picLocks noChangeAspect="1"/>
                    </pic:cNvPicPr>
                  </pic:nvPicPr>
                  <pic:blipFill>
                    <a:blip r:embed="rId40"/>
                    <a:stretch>
                      <a:fillRect/>
                    </a:stretch>
                  </pic:blipFill>
                  <pic:spPr>
                    <a:xfrm>
                      <a:off x="0" y="0"/>
                      <a:ext cx="329711" cy="3002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 The Request Details window appears and displays detail</w:t>
      </w:r>
      <w:r w:rsidRPr="00645D79">
        <w:t>s of the desired pending request.</w:t>
      </w:r>
      <w:r>
        <w:t xml:space="preserve"> </w:t>
      </w:r>
    </w:p>
    <w:p w14:paraId="014389E3" w14:textId="77777777" w:rsidR="0096182F" w:rsidRDefault="0096182F" w:rsidP="0096182F">
      <w:pPr>
        <w:keepNext/>
        <w:jc w:val="center"/>
      </w:pPr>
      <w:r>
        <w:rPr>
          <w:noProof/>
        </w:rPr>
        <w:lastRenderedPageBreak/>
        <w:drawing>
          <wp:inline distT="0" distB="0" distL="0" distR="0" wp14:anchorId="046E88F5" wp14:editId="0C4C6CFC">
            <wp:extent cx="2443120" cy="1482557"/>
            <wp:effectExtent l="76200" t="76200" r="128905" b="137160"/>
            <wp:docPr id="269" name="Picture 3" descr="Image of the Request Details window.">
              <a:extLst xmlns:a="http://schemas.openxmlformats.org/drawingml/2006/main">
                <a:ext uri="{FF2B5EF4-FFF2-40B4-BE49-F238E27FC236}">
                  <a16:creationId xmlns:a16="http://schemas.microsoft.com/office/drawing/2014/main" id="{81997810-8E65-413E-ADD5-96636BABEB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1997810-8E65-413E-ADD5-96636BABEBF9}"/>
                        </a:ext>
                      </a:extLst>
                    </pic:cNvPr>
                    <pic:cNvPicPr>
                      <a:picLocks noChangeAspect="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476126" cy="15025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8961DA3" w14:textId="2EDF68CB" w:rsidR="002327E5" w:rsidRDefault="0096182F" w:rsidP="0096182F">
      <w:pPr>
        <w:pStyle w:val="Caption"/>
        <w:jc w:val="center"/>
      </w:pPr>
      <w:bookmarkStart w:id="112" w:name="_Toc85522078"/>
      <w:r>
        <w:t xml:space="preserve">Figure </w:t>
      </w:r>
      <w:fldSimple w:instr=" SEQ Figure \* ARABIC ">
        <w:r w:rsidR="00334A78">
          <w:rPr>
            <w:noProof/>
          </w:rPr>
          <w:t>14</w:t>
        </w:r>
      </w:fldSimple>
      <w:r>
        <w:t>: Request Details Window</w:t>
      </w:r>
      <w:bookmarkEnd w:id="112"/>
    </w:p>
    <w:p w14:paraId="6D74FA93" w14:textId="1D005DD4" w:rsidR="0096182F" w:rsidRDefault="0096182F" w:rsidP="00D5788A">
      <w:pPr>
        <w:pStyle w:val="ListParagraph"/>
        <w:numPr>
          <w:ilvl w:val="0"/>
          <w:numId w:val="88"/>
        </w:numPr>
      </w:pPr>
      <w:r w:rsidRPr="00B65176">
        <w:t xml:space="preserve">Click the </w:t>
      </w:r>
      <w:r w:rsidRPr="00D84DB0">
        <w:rPr>
          <w:b/>
          <w:bCs/>
          <w:i/>
          <w:iCs/>
        </w:rPr>
        <w:t>Back to My Requests</w:t>
      </w:r>
      <w:r w:rsidRPr="00B65176">
        <w:t xml:space="preserve"> button</w:t>
      </w:r>
      <w:r>
        <w:t>. The user is returned to the My Requests window.</w:t>
      </w:r>
    </w:p>
    <w:p w14:paraId="1311C29B" w14:textId="4EF191AC" w:rsidR="00DC5BED" w:rsidRDefault="0096182F" w:rsidP="00A23E0E">
      <w:pPr>
        <w:pStyle w:val="Heading3"/>
      </w:pPr>
      <w:bookmarkStart w:id="113" w:name="_Toc85521977"/>
      <w:r>
        <w:t>How to Cancel a Role Request</w:t>
      </w:r>
      <w:bookmarkEnd w:id="113"/>
      <w:r>
        <w:t xml:space="preserve"> </w:t>
      </w:r>
    </w:p>
    <w:p w14:paraId="230FB7E5" w14:textId="6F9ABF03" w:rsidR="00DC5BED" w:rsidRDefault="00715371" w:rsidP="00D5788A">
      <w:pPr>
        <w:pStyle w:val="ListParagraph"/>
        <w:numPr>
          <w:ilvl w:val="0"/>
          <w:numId w:val="89"/>
        </w:numPr>
      </w:pPr>
      <w:r w:rsidRPr="00AE4F3A">
        <w:t xml:space="preserve">Click the </w:t>
      </w:r>
      <w:r w:rsidRPr="00D84DB0">
        <w:rPr>
          <w:b/>
          <w:bCs/>
          <w:i/>
          <w:iCs/>
        </w:rPr>
        <w:t>My Requests</w:t>
      </w:r>
      <w:r w:rsidRPr="00AE4F3A">
        <w:t xml:space="preserve"> button </w:t>
      </w:r>
      <w:r>
        <w:rPr>
          <w:noProof/>
        </w:rPr>
        <w:drawing>
          <wp:inline distT="0" distB="0" distL="0" distR="0" wp14:anchorId="1E0C610D" wp14:editId="6F26C607">
            <wp:extent cx="3156668" cy="771130"/>
            <wp:effectExtent l="0" t="0" r="5715" b="0"/>
            <wp:docPr id="272" name="Picture 272" descr="Image of the My Request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3347066" cy="817641"/>
                    </a:xfrm>
                    <a:prstGeom prst="rect">
                      <a:avLst/>
                    </a:prstGeom>
                    <a:noFill/>
                  </pic:spPr>
                </pic:pic>
              </a:graphicData>
            </a:graphic>
          </wp:inline>
        </w:drawing>
      </w:r>
      <w:r>
        <w:t xml:space="preserve"> </w:t>
      </w:r>
      <w:r w:rsidRPr="00AE4F3A">
        <w:t xml:space="preserve">located on the </w:t>
      </w:r>
      <w:r>
        <w:t>Self Service Dashboard</w:t>
      </w:r>
      <w:r w:rsidRPr="00AE4F3A">
        <w:t>.</w:t>
      </w:r>
      <w:r>
        <w:t xml:space="preserve"> The My Requests window </w:t>
      </w:r>
      <w:r w:rsidR="004B5D09">
        <w:t>appears</w:t>
      </w:r>
      <w:r>
        <w:t xml:space="preserve"> and displays the user’s current </w:t>
      </w:r>
      <w:r w:rsidR="00D476FF">
        <w:t>pending</w:t>
      </w:r>
      <w:r>
        <w:t xml:space="preserve"> requests as illustrated by </w:t>
      </w:r>
      <w:r w:rsidRPr="00715371">
        <w:rPr>
          <w:b/>
          <w:bCs/>
        </w:rPr>
        <w:fldChar w:fldCharType="begin"/>
      </w:r>
      <w:r w:rsidRPr="00715371">
        <w:rPr>
          <w:b/>
          <w:bCs/>
        </w:rPr>
        <w:instrText xml:space="preserve"> REF _Ref57817892 \h  \* MERGEFORMAT </w:instrText>
      </w:r>
      <w:r w:rsidRPr="00715371">
        <w:rPr>
          <w:b/>
          <w:bCs/>
        </w:rPr>
      </w:r>
      <w:r w:rsidRPr="00715371">
        <w:rPr>
          <w:b/>
          <w:bCs/>
        </w:rPr>
        <w:fldChar w:fldCharType="separate"/>
      </w:r>
      <w:r w:rsidR="005070F9" w:rsidRPr="005070F9">
        <w:rPr>
          <w:b/>
          <w:bCs/>
        </w:rPr>
        <w:t xml:space="preserve">Figure </w:t>
      </w:r>
      <w:r w:rsidR="005070F9" w:rsidRPr="005070F9">
        <w:rPr>
          <w:b/>
          <w:bCs/>
          <w:noProof/>
        </w:rPr>
        <w:t>13</w:t>
      </w:r>
      <w:r w:rsidR="005070F9" w:rsidRPr="005070F9">
        <w:rPr>
          <w:b/>
          <w:bCs/>
        </w:rPr>
        <w:t>: My Requests - Role Requests Pending Approval</w:t>
      </w:r>
      <w:r w:rsidRPr="00715371">
        <w:rPr>
          <w:b/>
          <w:bCs/>
        </w:rPr>
        <w:fldChar w:fldCharType="end"/>
      </w:r>
      <w:r>
        <w:t xml:space="preserve">. </w:t>
      </w:r>
    </w:p>
    <w:p w14:paraId="320C37C8" w14:textId="2B8C2A63" w:rsidR="00715E1F" w:rsidRDefault="00715E1F" w:rsidP="00D5788A">
      <w:pPr>
        <w:pStyle w:val="ListParagraph"/>
        <w:numPr>
          <w:ilvl w:val="0"/>
          <w:numId w:val="89"/>
        </w:numPr>
      </w:pPr>
      <w:r w:rsidRPr="00645D79">
        <w:t xml:space="preserve">Click the </w:t>
      </w:r>
      <w:r w:rsidRPr="00D84DB0">
        <w:rPr>
          <w:b/>
          <w:bCs/>
          <w:i/>
          <w:iCs/>
        </w:rPr>
        <w:t>Cancel Request</w:t>
      </w:r>
      <w:r w:rsidRPr="00645D79">
        <w:t xml:space="preserve"> </w:t>
      </w:r>
      <w:r>
        <w:t xml:space="preserve">button </w:t>
      </w:r>
      <w:r>
        <w:rPr>
          <w:noProof/>
        </w:rPr>
        <w:drawing>
          <wp:inline distT="0" distB="0" distL="0" distR="0" wp14:anchorId="19C4B718" wp14:editId="217CFEB3">
            <wp:extent cx="372374" cy="306174"/>
            <wp:effectExtent l="76200" t="76200" r="142240" b="132080"/>
            <wp:docPr id="274" name="Picture 274" descr="Image of the Cancel Reques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87418" cy="3185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264DCC">
        <w:t xml:space="preserve"> </w:t>
      </w:r>
      <w:r w:rsidR="005966A5">
        <w:t xml:space="preserve">for the role request that will be cancelled. </w:t>
      </w:r>
      <w:r>
        <w:t xml:space="preserve">The Cancel Role Requests decision window </w:t>
      </w:r>
      <w:r w:rsidR="004B5D09">
        <w:t>appears</w:t>
      </w:r>
      <w:r>
        <w:t>.</w:t>
      </w:r>
    </w:p>
    <w:p w14:paraId="66E9A817" w14:textId="1F76C4B6" w:rsidR="00715E1F" w:rsidRDefault="00715E1F" w:rsidP="00D5788A">
      <w:pPr>
        <w:pStyle w:val="ListParagraph"/>
        <w:numPr>
          <w:ilvl w:val="0"/>
          <w:numId w:val="89"/>
        </w:numPr>
      </w:pPr>
      <w:r>
        <w:t xml:space="preserve">Click the </w:t>
      </w:r>
      <w:r w:rsidRPr="00D84DB0">
        <w:rPr>
          <w:b/>
          <w:bCs/>
          <w:i/>
          <w:iCs/>
        </w:rPr>
        <w:t>Cancel Role Request</w:t>
      </w:r>
      <w:r>
        <w:t xml:space="preserve"> button</w:t>
      </w:r>
      <w:r w:rsidRPr="00992305">
        <w:t xml:space="preserve">. </w:t>
      </w:r>
      <w:r w:rsidR="00D84DB0">
        <w:t>The My Requests window</w:t>
      </w:r>
      <w:r w:rsidR="00D84DB0" w:rsidRPr="00352647">
        <w:t xml:space="preserve"> </w:t>
      </w:r>
      <w:r w:rsidR="00D84DB0">
        <w:t xml:space="preserve">appears and </w:t>
      </w:r>
      <w:r w:rsidR="00D84DB0" w:rsidRPr="00352647">
        <w:t xml:space="preserve">displays a message that informs the user that the </w:t>
      </w:r>
      <w:r w:rsidR="00D84DB0">
        <w:t xml:space="preserve">pending </w:t>
      </w:r>
      <w:r w:rsidR="00D84DB0" w:rsidRPr="00352647">
        <w:t xml:space="preserve">request was successfully </w:t>
      </w:r>
      <w:r w:rsidR="00D84DB0">
        <w:t>cancelled</w:t>
      </w:r>
      <w:r w:rsidR="00D84DB0" w:rsidRPr="00352647">
        <w:t>.</w:t>
      </w:r>
      <w:r w:rsidR="00D84DB0">
        <w:t xml:space="preserve"> </w:t>
      </w:r>
      <w:r w:rsidR="00D84DB0">
        <w:rPr>
          <w:rStyle w:val="FootnoteReference"/>
        </w:rPr>
        <w:footnoteReference w:id="15"/>
      </w:r>
      <w:r w:rsidR="00D84DB0">
        <w:t xml:space="preserve"> </w:t>
      </w:r>
    </w:p>
    <w:p w14:paraId="10C11243" w14:textId="0BF12FA3" w:rsidR="00B669F2" w:rsidRDefault="00D84DB0" w:rsidP="00D5788A">
      <w:pPr>
        <w:pStyle w:val="ListParagraph"/>
        <w:numPr>
          <w:ilvl w:val="0"/>
          <w:numId w:val="89"/>
        </w:numPr>
      </w:pPr>
      <w:r w:rsidRPr="00D84DB0">
        <w:t xml:space="preserve">The </w:t>
      </w:r>
      <w:r w:rsidRPr="00B82C7E">
        <w:rPr>
          <w:b/>
          <w:bCs/>
          <w:i/>
          <w:iCs/>
        </w:rPr>
        <w:t>My</w:t>
      </w:r>
      <w:r w:rsidRPr="00D84DB0">
        <w:t xml:space="preserve"> </w:t>
      </w:r>
      <w:r w:rsidRPr="00B82C7E">
        <w:rPr>
          <w:b/>
          <w:bCs/>
          <w:i/>
          <w:iCs/>
        </w:rPr>
        <w:t xml:space="preserve">Requests </w:t>
      </w:r>
      <w:r w:rsidRPr="00B82C7E">
        <w:t>indicator</w:t>
      </w:r>
      <w:r w:rsidRPr="00D84DB0">
        <w:t xml:space="preserve"> on the Self Service Dashboard decreases </w:t>
      </w:r>
      <w:r w:rsidR="003B5B1D">
        <w:t>by one</w:t>
      </w:r>
      <w:r w:rsidRPr="00D84DB0">
        <w:t xml:space="preserve"> for each pending request that is cancelled.</w:t>
      </w:r>
    </w:p>
    <w:p w14:paraId="3EBD47FF" w14:textId="073E2344" w:rsidR="008661BF" w:rsidRDefault="008661BF" w:rsidP="008661BF"/>
    <w:p w14:paraId="05187BAF" w14:textId="77777777" w:rsidR="00A5630F" w:rsidRDefault="00A5630F" w:rsidP="008661BF">
      <w:pPr>
        <w:sectPr w:rsidR="00A5630F" w:rsidSect="00A21E89">
          <w:headerReference w:type="default" r:id="rId49"/>
          <w:pgSz w:w="12240" w:h="15840" w:code="1"/>
          <w:pgMar w:top="1440" w:right="1440" w:bottom="1440" w:left="1440" w:header="504" w:footer="504" w:gutter="0"/>
          <w:cols w:space="720"/>
          <w:docGrid w:linePitch="360"/>
        </w:sectPr>
      </w:pPr>
    </w:p>
    <w:p w14:paraId="7669A00E" w14:textId="27E4EE69" w:rsidR="00264DCC" w:rsidRDefault="00264DCC" w:rsidP="00AC6F9B">
      <w:pPr>
        <w:pStyle w:val="Heading2"/>
      </w:pPr>
      <w:bookmarkStart w:id="114" w:name="_Toc85521978"/>
      <w:r>
        <w:lastRenderedPageBreak/>
        <w:t>How to Remove Roles and Role Attributes</w:t>
      </w:r>
      <w:bookmarkEnd w:id="114"/>
    </w:p>
    <w:p w14:paraId="429095B2" w14:textId="188F5419" w:rsidR="0027125A" w:rsidRDefault="0027125A" w:rsidP="00AC6F9B">
      <w:r>
        <w:t xml:space="preserve">Users remove roles and role attributes </w:t>
      </w:r>
      <w:r w:rsidR="00A711E6">
        <w:t>using</w:t>
      </w:r>
      <w:r>
        <w:t xml:space="preserve"> the </w:t>
      </w:r>
      <w:r w:rsidRPr="000F43EE">
        <w:rPr>
          <w:b/>
          <w:bCs/>
          <w:i/>
          <w:iCs/>
        </w:rPr>
        <w:t>Manage My Roles</w:t>
      </w:r>
      <w:r>
        <w:t xml:space="preserve"> button</w:t>
      </w:r>
      <w:r w:rsidR="000F43EE">
        <w:t xml:space="preserve"> </w:t>
      </w:r>
      <w:r>
        <w:t>that is located on the Self Service Dashboard.</w:t>
      </w:r>
    </w:p>
    <w:tbl>
      <w:tblPr>
        <w:tblStyle w:val="TableGrid"/>
        <w:tblpPr w:leftFromText="180" w:rightFromText="180" w:vertAnchor="text" w:horzAnchor="margin" w:tblpY="104"/>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235D1D" w:rsidRPr="00357BDB" w14:paraId="7971FB91" w14:textId="77777777" w:rsidTr="00235D1D">
        <w:trPr>
          <w:cantSplit/>
        </w:trPr>
        <w:tc>
          <w:tcPr>
            <w:tcW w:w="9314" w:type="dxa"/>
          </w:tcPr>
          <w:p w14:paraId="35903C9C" w14:textId="598676AE" w:rsidR="00235D1D" w:rsidRPr="00357BDB" w:rsidRDefault="00235D1D" w:rsidP="00235D1D">
            <w:r w:rsidRPr="00357BDB">
              <w:t xml:space="preserve">Note: </w:t>
            </w:r>
            <w:r>
              <w:t xml:space="preserve">The </w:t>
            </w:r>
            <w:r w:rsidRPr="000177FD">
              <w:t xml:space="preserve">Transformed Medicaid Statistical Information System (T-MSIS) </w:t>
            </w:r>
            <w:r>
              <w:t xml:space="preserve">application will be used </w:t>
            </w:r>
            <w:r w:rsidR="001B5BB3">
              <w:t>in this section</w:t>
            </w:r>
            <w:r>
              <w:t xml:space="preserve"> as an example of the typical procedure for removing roles and role attributes. The procedure for other applications may vary slightly.</w:t>
            </w:r>
          </w:p>
        </w:tc>
      </w:tr>
    </w:tbl>
    <w:p w14:paraId="6AF44A71" w14:textId="48849470" w:rsidR="00235D1D" w:rsidRDefault="00235D1D" w:rsidP="00AC6F9B"/>
    <w:tbl>
      <w:tblPr>
        <w:tblStyle w:val="TableGrid"/>
        <w:tblpPr w:leftFromText="180" w:rightFromText="180" w:vertAnchor="text" w:horzAnchor="margin" w:tblpY="-63"/>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235D1D" w:rsidRPr="00357BDB" w14:paraId="0E857263" w14:textId="77777777" w:rsidTr="00FB7DD0">
        <w:trPr>
          <w:cantSplit/>
        </w:trPr>
        <w:tc>
          <w:tcPr>
            <w:tcW w:w="9314" w:type="dxa"/>
          </w:tcPr>
          <w:p w14:paraId="5D4A82B6" w14:textId="35B1198C" w:rsidR="00235D1D" w:rsidRPr="00357BDB" w:rsidRDefault="00235D1D" w:rsidP="00FB7DD0">
            <w:r w:rsidRPr="00357BDB">
              <w:t xml:space="preserve">Note: </w:t>
            </w:r>
            <w:r w:rsidRPr="00713473">
              <w:t xml:space="preserve">The </w:t>
            </w:r>
            <w:r>
              <w:t>IDM S</w:t>
            </w:r>
            <w:r w:rsidRPr="00713473">
              <w:t xml:space="preserve">ystem </w:t>
            </w:r>
            <w:r>
              <w:t xml:space="preserve">will </w:t>
            </w:r>
            <w:r w:rsidRPr="00713473">
              <w:t xml:space="preserve">display a warning message if the role removal </w:t>
            </w:r>
            <w:r>
              <w:t xml:space="preserve">or attribute removal </w:t>
            </w:r>
            <w:r w:rsidRPr="00713473">
              <w:t xml:space="preserve">operation could affect the last approver of an organization that still has users associated with </w:t>
            </w:r>
            <w:r>
              <w:t>that role or attribute</w:t>
            </w:r>
            <w:r w:rsidRPr="002032A4">
              <w:t>.</w:t>
            </w:r>
            <w:r>
              <w:t xml:space="preserve"> Such users could be left in an </w:t>
            </w:r>
            <w:r w:rsidRPr="00713473">
              <w:t>“orphaned” state without an approver of record for future role requests</w:t>
            </w:r>
            <w:r>
              <w:t>.</w:t>
            </w:r>
          </w:p>
        </w:tc>
      </w:tr>
    </w:tbl>
    <w:p w14:paraId="21587191" w14:textId="036E8B9A" w:rsidR="00AC6F9B" w:rsidRDefault="00AC6F9B" w:rsidP="00A23E0E">
      <w:pPr>
        <w:pStyle w:val="Heading3"/>
      </w:pPr>
      <w:bookmarkStart w:id="115" w:name="_Toc85521979"/>
      <w:r>
        <w:t>How to Remove a Role</w:t>
      </w:r>
      <w:bookmarkEnd w:id="115"/>
    </w:p>
    <w:p w14:paraId="04156AEE" w14:textId="62F555BD" w:rsidR="00AC6F9B" w:rsidRDefault="0027125A" w:rsidP="00D5788A">
      <w:pPr>
        <w:pStyle w:val="ListParagraph"/>
        <w:numPr>
          <w:ilvl w:val="0"/>
          <w:numId w:val="91"/>
        </w:numPr>
      </w:pPr>
      <w:r w:rsidRPr="00AE4F3A">
        <w:t xml:space="preserve">Click the </w:t>
      </w:r>
      <w:r w:rsidRPr="000F43EE">
        <w:rPr>
          <w:b/>
          <w:bCs/>
          <w:i/>
          <w:iCs/>
        </w:rPr>
        <w:t>Manage My Roles</w:t>
      </w:r>
      <w:r w:rsidRPr="00AE4F3A">
        <w:t xml:space="preserve"> button</w:t>
      </w:r>
      <w:r>
        <w:t xml:space="preserve">. </w:t>
      </w:r>
      <w:r w:rsidR="000F43EE">
        <w:rPr>
          <w:noProof/>
        </w:rPr>
        <w:drawing>
          <wp:inline distT="0" distB="0" distL="0" distR="0" wp14:anchorId="12B058E1" wp14:editId="0E193B24">
            <wp:extent cx="2929393" cy="578053"/>
            <wp:effectExtent l="76200" t="76200" r="137795" b="127000"/>
            <wp:docPr id="16" name="Picture 16" descr="Image of the Manage My Rol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6000" b="7645"/>
                    <a:stretch/>
                  </pic:blipFill>
                  <pic:spPr bwMode="auto">
                    <a:xfrm>
                      <a:off x="0" y="0"/>
                      <a:ext cx="2976007" cy="587251"/>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0F43EE">
        <w:t xml:space="preserve"> </w:t>
      </w:r>
      <w:r>
        <w:t>The Manage My Roles window appears and displays the user’s existing roles.</w:t>
      </w:r>
    </w:p>
    <w:p w14:paraId="03230692" w14:textId="77777777" w:rsidR="0027125A" w:rsidRDefault="0027125A" w:rsidP="0027125A">
      <w:pPr>
        <w:keepNext/>
        <w:jc w:val="center"/>
      </w:pPr>
      <w:r>
        <w:rPr>
          <w:noProof/>
        </w:rPr>
        <w:drawing>
          <wp:inline distT="0" distB="0" distL="0" distR="0" wp14:anchorId="0AB81D71" wp14:editId="4E3F8556">
            <wp:extent cx="4608687" cy="1137877"/>
            <wp:effectExtent l="76200" t="76200" r="135255" b="139065"/>
            <wp:docPr id="285" name="Picture 285" descr="Image of the Manage My Role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descr="Image of the Manage My Roles window."/>
                    <pic:cNvPicPr/>
                  </pic:nvPicPr>
                  <pic:blipFill>
                    <a:blip r:embed="rId51">
                      <a:extLst>
                        <a:ext uri="{28A0092B-C50C-407E-A947-70E740481C1C}">
                          <a14:useLocalDpi xmlns:a14="http://schemas.microsoft.com/office/drawing/2010/main" val="0"/>
                        </a:ext>
                      </a:extLst>
                    </a:blip>
                    <a:stretch>
                      <a:fillRect/>
                    </a:stretch>
                  </pic:blipFill>
                  <pic:spPr>
                    <a:xfrm>
                      <a:off x="0" y="0"/>
                      <a:ext cx="4635400" cy="11444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648D83A" w14:textId="6F48AC35" w:rsidR="0027125A" w:rsidRDefault="0027125A" w:rsidP="0027125A">
      <w:pPr>
        <w:pStyle w:val="Caption"/>
        <w:jc w:val="center"/>
      </w:pPr>
      <w:bookmarkStart w:id="116" w:name="_Ref57901504"/>
      <w:bookmarkStart w:id="117" w:name="_Toc85522079"/>
      <w:r>
        <w:t xml:space="preserve">Figure </w:t>
      </w:r>
      <w:fldSimple w:instr=" SEQ Figure \* ARABIC ">
        <w:r w:rsidR="00334A78">
          <w:rPr>
            <w:noProof/>
          </w:rPr>
          <w:t>15</w:t>
        </w:r>
      </w:fldSimple>
      <w:r>
        <w:t>: Manage My Roles Window</w:t>
      </w:r>
      <w:bookmarkEnd w:id="116"/>
      <w:bookmarkEnd w:id="117"/>
    </w:p>
    <w:p w14:paraId="1B673339" w14:textId="35A38DB1" w:rsidR="0027125A" w:rsidRDefault="005966A5" w:rsidP="00D5788A">
      <w:pPr>
        <w:pStyle w:val="ListParagraph"/>
        <w:numPr>
          <w:ilvl w:val="0"/>
          <w:numId w:val="91"/>
        </w:numPr>
      </w:pPr>
      <w:r w:rsidRPr="00992305">
        <w:t xml:space="preserve">Click the </w:t>
      </w:r>
      <w:r w:rsidRPr="000F43EE">
        <w:rPr>
          <w:b/>
          <w:bCs/>
        </w:rPr>
        <w:t>Remove Role</w:t>
      </w:r>
      <w:r w:rsidRPr="00992305">
        <w:t xml:space="preserve"> </w:t>
      </w:r>
      <w:r>
        <w:t>button</w:t>
      </w:r>
      <w:r w:rsidR="000F43EE">
        <w:t>.</w:t>
      </w:r>
      <w:r w:rsidRPr="00992305">
        <w:t xml:space="preserve"> </w:t>
      </w:r>
      <w:r w:rsidRPr="00992305">
        <w:rPr>
          <w:noProof/>
        </w:rPr>
        <w:drawing>
          <wp:inline distT="0" distB="0" distL="0" distR="0" wp14:anchorId="5D616538" wp14:editId="02E4DA85">
            <wp:extent cx="320615" cy="261951"/>
            <wp:effectExtent l="76200" t="76200" r="137160" b="138430"/>
            <wp:docPr id="270" name="Picture 270" descr="Image of the Remove Ro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37041" cy="27537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 The Remove Role decision window appears.</w:t>
      </w:r>
    </w:p>
    <w:p w14:paraId="3904DCC4" w14:textId="190501BF" w:rsidR="005966A5" w:rsidRDefault="005966A5" w:rsidP="00D5788A">
      <w:pPr>
        <w:pStyle w:val="ListParagraph"/>
        <w:numPr>
          <w:ilvl w:val="0"/>
          <w:numId w:val="91"/>
        </w:numPr>
      </w:pPr>
      <w:r w:rsidRPr="00992305">
        <w:t xml:space="preserve">Click the </w:t>
      </w:r>
      <w:r w:rsidRPr="00D82CA3">
        <w:rPr>
          <w:b/>
          <w:bCs/>
          <w:i/>
          <w:iCs/>
        </w:rPr>
        <w:t>Remove Role</w:t>
      </w:r>
      <w:r>
        <w:t xml:space="preserve"> button</w:t>
      </w:r>
      <w:r w:rsidRPr="00992305">
        <w:t xml:space="preserve">. </w:t>
      </w:r>
      <w:r w:rsidR="00D82CA3">
        <w:t>The Manage My Roles window</w:t>
      </w:r>
      <w:r w:rsidR="00D82CA3" w:rsidRPr="00352647">
        <w:t xml:space="preserve"> displays Request ID information and a message that informs the user that the request was successfully submitted.</w:t>
      </w:r>
      <w:r w:rsidR="00D82CA3">
        <w:t xml:space="preserve"> </w:t>
      </w:r>
      <w:r w:rsidR="00D82CA3">
        <w:rPr>
          <w:rStyle w:val="FootnoteReference"/>
        </w:rPr>
        <w:footnoteReference w:id="16"/>
      </w:r>
      <w:r w:rsidR="00D82CA3">
        <w:t xml:space="preserve"> </w:t>
      </w:r>
    </w:p>
    <w:p w14:paraId="300197C0" w14:textId="3ABECAD3" w:rsidR="005966A5" w:rsidRDefault="005966A5" w:rsidP="00D5788A">
      <w:pPr>
        <w:pStyle w:val="ListParagraph"/>
        <w:numPr>
          <w:ilvl w:val="0"/>
          <w:numId w:val="91"/>
        </w:numPr>
      </w:pPr>
      <w:r w:rsidRPr="00514EA3">
        <w:lastRenderedPageBreak/>
        <w:t xml:space="preserve">Click the </w:t>
      </w:r>
      <w:r w:rsidRPr="00235D1D">
        <w:rPr>
          <w:b/>
          <w:bCs/>
          <w:i/>
          <w:iCs/>
        </w:rPr>
        <w:t>Go to My Roles</w:t>
      </w:r>
      <w:r w:rsidRPr="00514EA3">
        <w:t xml:space="preserve"> button.</w:t>
      </w:r>
      <w:r w:rsidR="00602B8F">
        <w:t xml:space="preserve"> </w:t>
      </w:r>
      <w:r w:rsidR="0022171C">
        <w:t>The Manage My Roles window appears and displays the user’s current roles.</w:t>
      </w:r>
    </w:p>
    <w:p w14:paraId="06AF2DB7" w14:textId="1834EB0C" w:rsidR="0022171C" w:rsidRDefault="0022171C" w:rsidP="00A23E0E">
      <w:pPr>
        <w:pStyle w:val="Heading3"/>
      </w:pPr>
      <w:bookmarkStart w:id="118" w:name="_Toc85521980"/>
      <w:r>
        <w:t xml:space="preserve">How to Remove Attributes From </w:t>
      </w:r>
      <w:r w:rsidR="003F21AE">
        <w:t>a</w:t>
      </w:r>
      <w:r>
        <w:t xml:space="preserve"> Role</w:t>
      </w:r>
      <w:bookmarkEnd w:id="118"/>
    </w:p>
    <w:p w14:paraId="09798852" w14:textId="7CBA7DE8" w:rsidR="0022171C" w:rsidRDefault="0022171C" w:rsidP="0022171C">
      <w:r>
        <w:t xml:space="preserve">Users remove role attributes </w:t>
      </w:r>
      <w:r w:rsidR="00A711E6">
        <w:t>using</w:t>
      </w:r>
      <w:r>
        <w:t xml:space="preserve"> the </w:t>
      </w:r>
      <w:r w:rsidRPr="00235D1D">
        <w:rPr>
          <w:b/>
          <w:bCs/>
          <w:i/>
          <w:iCs/>
        </w:rPr>
        <w:t>Manage My Roles</w:t>
      </w:r>
      <w:r>
        <w:t xml:space="preserve"> button</w:t>
      </w:r>
      <w:r w:rsidR="005426A6">
        <w:t xml:space="preserve"> </w:t>
      </w:r>
      <w:r>
        <w:t xml:space="preserve">that is located on the Self Service Dashboard. </w:t>
      </w:r>
    </w:p>
    <w:p w14:paraId="166F662B" w14:textId="7E889043" w:rsidR="0022171C" w:rsidRPr="005937D4" w:rsidRDefault="0022171C" w:rsidP="00D5788A">
      <w:pPr>
        <w:pStyle w:val="ListParagraph"/>
        <w:numPr>
          <w:ilvl w:val="0"/>
          <w:numId w:val="92"/>
        </w:numPr>
      </w:pPr>
      <w:r w:rsidRPr="00AE4F3A">
        <w:t xml:space="preserve">Click the </w:t>
      </w:r>
      <w:r w:rsidRPr="00235D1D">
        <w:rPr>
          <w:b/>
          <w:bCs/>
          <w:i/>
          <w:iCs/>
        </w:rPr>
        <w:t>Manage My Roles</w:t>
      </w:r>
      <w:r w:rsidRPr="00AE4F3A">
        <w:t xml:space="preserve"> button</w:t>
      </w:r>
      <w:r>
        <w:t xml:space="preserve">. </w:t>
      </w:r>
      <w:r w:rsidR="00235D1D">
        <w:rPr>
          <w:noProof/>
        </w:rPr>
        <w:drawing>
          <wp:inline distT="0" distB="0" distL="0" distR="0" wp14:anchorId="703F18ED" wp14:editId="6F1B6D50">
            <wp:extent cx="2647545" cy="522437"/>
            <wp:effectExtent l="76200" t="76200" r="133985" b="125730"/>
            <wp:docPr id="30" name="Picture 30" descr="Image of the Manage My Rol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6000" b="7645"/>
                    <a:stretch/>
                  </pic:blipFill>
                  <pic:spPr bwMode="auto">
                    <a:xfrm>
                      <a:off x="0" y="0"/>
                      <a:ext cx="2799478" cy="552418"/>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235D1D">
        <w:t xml:space="preserve"> </w:t>
      </w:r>
      <w:r>
        <w:t>The Manage My Roles window appears and displays the user’s existing roles as illustrated by</w:t>
      </w:r>
      <w:r w:rsidR="00467471">
        <w:t xml:space="preserve"> </w:t>
      </w:r>
      <w:r w:rsidR="00467471" w:rsidRPr="00467471">
        <w:rPr>
          <w:b/>
          <w:bCs/>
        </w:rPr>
        <w:fldChar w:fldCharType="begin"/>
      </w:r>
      <w:r w:rsidR="00467471" w:rsidRPr="00467471">
        <w:rPr>
          <w:b/>
          <w:bCs/>
        </w:rPr>
        <w:instrText xml:space="preserve"> REF _Ref57901504 \h </w:instrText>
      </w:r>
      <w:r w:rsidR="00467471">
        <w:rPr>
          <w:b/>
          <w:bCs/>
        </w:rPr>
        <w:instrText xml:space="preserve"> \* MERGEFORMAT </w:instrText>
      </w:r>
      <w:r w:rsidR="00467471" w:rsidRPr="00467471">
        <w:rPr>
          <w:b/>
          <w:bCs/>
        </w:rPr>
      </w:r>
      <w:r w:rsidR="00467471" w:rsidRPr="00467471">
        <w:rPr>
          <w:b/>
          <w:bCs/>
        </w:rPr>
        <w:fldChar w:fldCharType="separate"/>
      </w:r>
      <w:r w:rsidR="001B27DF" w:rsidRPr="001B27DF">
        <w:rPr>
          <w:b/>
          <w:bCs/>
        </w:rPr>
        <w:t xml:space="preserve">Figure </w:t>
      </w:r>
      <w:r w:rsidR="001B27DF" w:rsidRPr="001B27DF">
        <w:rPr>
          <w:b/>
          <w:bCs/>
          <w:noProof/>
        </w:rPr>
        <w:t>15</w:t>
      </w:r>
      <w:r w:rsidR="001B27DF" w:rsidRPr="001B27DF">
        <w:rPr>
          <w:b/>
          <w:bCs/>
        </w:rPr>
        <w:t>: Manage My Roles Window</w:t>
      </w:r>
      <w:r w:rsidR="00467471" w:rsidRPr="00467471">
        <w:rPr>
          <w:b/>
          <w:bCs/>
        </w:rPr>
        <w:fldChar w:fldCharType="end"/>
      </w:r>
      <w:r>
        <w:rPr>
          <w:b/>
          <w:bCs/>
        </w:rPr>
        <w:t>.</w:t>
      </w:r>
    </w:p>
    <w:p w14:paraId="4AAF31D3" w14:textId="22B6E4EA" w:rsidR="0022171C" w:rsidRPr="004C6D1E" w:rsidRDefault="0022171C" w:rsidP="00D5788A">
      <w:pPr>
        <w:pStyle w:val="ListParagraph"/>
        <w:numPr>
          <w:ilvl w:val="0"/>
          <w:numId w:val="92"/>
        </w:numPr>
      </w:pPr>
      <w:r w:rsidRPr="004C6D1E">
        <w:t xml:space="preserve">Click the </w:t>
      </w:r>
      <w:r w:rsidRPr="00235D1D">
        <w:rPr>
          <w:b/>
          <w:bCs/>
          <w:i/>
          <w:iCs/>
        </w:rPr>
        <w:t>View Details</w:t>
      </w:r>
      <w:r w:rsidRPr="004C6D1E">
        <w:t xml:space="preserve"> </w:t>
      </w:r>
      <w:r>
        <w:t>button</w:t>
      </w:r>
      <w:r w:rsidR="00235D1D">
        <w:t>.</w:t>
      </w:r>
      <w:r w:rsidRPr="004C6D1E">
        <w:t xml:space="preserve"> </w:t>
      </w:r>
      <w:r w:rsidRPr="004C6D1E">
        <w:rPr>
          <w:noProof/>
        </w:rPr>
        <w:drawing>
          <wp:inline distT="0" distB="0" distL="0" distR="0" wp14:anchorId="2A75F0D7" wp14:editId="3940B8B3">
            <wp:extent cx="230792" cy="210185"/>
            <wp:effectExtent l="76200" t="76200" r="131445" b="132715"/>
            <wp:docPr id="275" name="Picture 6" descr="Image of the  View Details button.">
              <a:extLst xmlns:a="http://schemas.openxmlformats.org/drawingml/2006/main">
                <a:ext uri="{FF2B5EF4-FFF2-40B4-BE49-F238E27FC236}">
                  <a16:creationId xmlns:a16="http://schemas.microsoft.com/office/drawing/2014/main" id="{940F1235-DE54-4981-A69A-E07EA6738A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40F1235-DE54-4981-A69A-E07EA6738AB6}"/>
                        </a:ext>
                      </a:extLst>
                    </pic:cNvPr>
                    <pic:cNvPicPr>
                      <a:picLocks noChangeAspect="1"/>
                    </pic:cNvPicPr>
                  </pic:nvPicPr>
                  <pic:blipFill>
                    <a:blip r:embed="rId40"/>
                    <a:stretch>
                      <a:fillRect/>
                    </a:stretch>
                  </pic:blipFill>
                  <pic:spPr>
                    <a:xfrm>
                      <a:off x="0" y="0"/>
                      <a:ext cx="241311" cy="21976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 </w:t>
      </w:r>
      <w:r w:rsidRPr="004C6D1E">
        <w:t xml:space="preserve">The Application Roles </w:t>
      </w:r>
      <w:r>
        <w:t>window appears and displays the role details for the selected role</w:t>
      </w:r>
      <w:r w:rsidRPr="004C6D1E">
        <w:t>.</w:t>
      </w:r>
    </w:p>
    <w:p w14:paraId="3D0E6FA4" w14:textId="74784235" w:rsidR="0022171C" w:rsidRPr="004C6D1E" w:rsidRDefault="0022171C" w:rsidP="00D5788A">
      <w:pPr>
        <w:pStyle w:val="ListParagraph"/>
        <w:numPr>
          <w:ilvl w:val="0"/>
          <w:numId w:val="92"/>
        </w:numPr>
      </w:pPr>
      <w:r w:rsidRPr="004C6D1E">
        <w:t xml:space="preserve">Click the </w:t>
      </w:r>
      <w:r w:rsidRPr="00235D1D">
        <w:rPr>
          <w:b/>
          <w:bCs/>
          <w:i/>
          <w:iCs/>
        </w:rPr>
        <w:t>Modify Role</w:t>
      </w:r>
      <w:r w:rsidRPr="004C6D1E">
        <w:t xml:space="preserve"> button</w:t>
      </w:r>
      <w:r>
        <w:t>.</w:t>
      </w:r>
      <w:r w:rsidRPr="004C6D1E">
        <w:t xml:space="preserve"> The Edit Role Details </w:t>
      </w:r>
      <w:r>
        <w:t>window appears</w:t>
      </w:r>
      <w:r w:rsidRPr="004C6D1E">
        <w:t>.</w:t>
      </w:r>
      <w:r>
        <w:t xml:space="preserve"> </w:t>
      </w:r>
      <w:r>
        <w:rPr>
          <w:rStyle w:val="FootnoteReference"/>
        </w:rPr>
        <w:footnoteReference w:id="17"/>
      </w:r>
    </w:p>
    <w:p w14:paraId="6DDDC7D5" w14:textId="77777777" w:rsidR="0022171C" w:rsidRDefault="0022171C" w:rsidP="0022171C">
      <w:pPr>
        <w:keepNext/>
        <w:jc w:val="center"/>
      </w:pPr>
      <w:r w:rsidRPr="004B5D09">
        <w:rPr>
          <w:noProof/>
        </w:rPr>
        <w:drawing>
          <wp:inline distT="0" distB="0" distL="0" distR="0" wp14:anchorId="6B03C780" wp14:editId="6FBB7BDB">
            <wp:extent cx="2414081" cy="1586032"/>
            <wp:effectExtent l="76200" t="76200" r="139065" b="128905"/>
            <wp:docPr id="282" name="Picture 2" descr="Image of the Edit Role Details window.">
              <a:extLst xmlns:a="http://schemas.openxmlformats.org/drawingml/2006/main">
                <a:ext uri="{FF2B5EF4-FFF2-40B4-BE49-F238E27FC236}">
                  <a16:creationId xmlns:a16="http://schemas.microsoft.com/office/drawing/2014/main" id="{463053D1-E22E-472E-8771-C373279DDFA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 descr="Image of the Edit Role Details window.">
                      <a:extLst>
                        <a:ext uri="{FF2B5EF4-FFF2-40B4-BE49-F238E27FC236}">
                          <a16:creationId xmlns:a16="http://schemas.microsoft.com/office/drawing/2014/main" id="{463053D1-E22E-472E-8771-C373279DDFA8}"/>
                        </a:ext>
                      </a:extLst>
                    </pic:cNvPr>
                    <pic:cNvPicPr>
                      <a:picLocks noChangeAspect="1"/>
                    </pic:cNvPicPr>
                  </pic:nvPicPr>
                  <pic:blipFill>
                    <a:blip r:embed="rId53" cstate="print">
                      <a:extLst>
                        <a:ext uri="{28A0092B-C50C-407E-A947-70E740481C1C}">
                          <a14:useLocalDpi xmlns:a14="http://schemas.microsoft.com/office/drawing/2010/main" val="0"/>
                        </a:ext>
                      </a:extLst>
                    </a:blip>
                    <a:stretch>
                      <a:fillRect/>
                    </a:stretch>
                  </pic:blipFill>
                  <pic:spPr>
                    <a:xfrm>
                      <a:off x="0" y="0"/>
                      <a:ext cx="2429924" cy="15964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0482DBD" w14:textId="7828BC21" w:rsidR="0022171C" w:rsidRDefault="0022171C" w:rsidP="0022171C">
      <w:pPr>
        <w:pStyle w:val="Caption"/>
        <w:jc w:val="center"/>
      </w:pPr>
      <w:bookmarkStart w:id="119" w:name="_Toc85522080"/>
      <w:r>
        <w:t xml:space="preserve">Figure </w:t>
      </w:r>
      <w:fldSimple w:instr=" SEQ Figure \* ARABIC ">
        <w:r w:rsidR="00334A78">
          <w:rPr>
            <w:noProof/>
          </w:rPr>
          <w:t>16</w:t>
        </w:r>
      </w:fldSimple>
      <w:r>
        <w:t>: Edit Role Details Window</w:t>
      </w:r>
      <w:bookmarkEnd w:id="119"/>
    </w:p>
    <w:p w14:paraId="1C0F9323" w14:textId="64E88C23" w:rsidR="0022171C" w:rsidRDefault="00DD677E" w:rsidP="00D5788A">
      <w:pPr>
        <w:pStyle w:val="ListParagraph"/>
        <w:numPr>
          <w:ilvl w:val="0"/>
          <w:numId w:val="92"/>
        </w:numPr>
      </w:pPr>
      <w:r>
        <w:t>Remove</w:t>
      </w:r>
      <w:r w:rsidR="0022171C" w:rsidRPr="004C6D1E">
        <w:t xml:space="preserve"> the </w:t>
      </w:r>
      <w:r w:rsidR="0022171C">
        <w:t xml:space="preserve">desired </w:t>
      </w:r>
      <w:r w:rsidR="0022171C" w:rsidRPr="004C6D1E">
        <w:t>role attribute</w:t>
      </w:r>
      <w:r w:rsidR="00A4369B">
        <w:t>s.</w:t>
      </w:r>
      <w:r w:rsidR="0022171C" w:rsidRPr="004C6D1E">
        <w:t xml:space="preserve"> </w:t>
      </w:r>
    </w:p>
    <w:p w14:paraId="2FDCCB5A" w14:textId="093AF436" w:rsidR="002D464F" w:rsidRDefault="0022171C" w:rsidP="00D5788A">
      <w:pPr>
        <w:pStyle w:val="ListParagraph"/>
        <w:numPr>
          <w:ilvl w:val="0"/>
          <w:numId w:val="92"/>
        </w:numPr>
      </w:pPr>
      <w:r w:rsidRPr="004C6D1E">
        <w:t xml:space="preserve">Type a justification statement </w:t>
      </w:r>
      <w:r w:rsidR="00235D1D">
        <w:t>and c</w:t>
      </w:r>
      <w:r w:rsidRPr="004C6D1E">
        <w:t xml:space="preserve">lick the </w:t>
      </w:r>
      <w:r w:rsidRPr="00235D1D">
        <w:rPr>
          <w:b/>
          <w:bCs/>
          <w:i/>
          <w:iCs/>
        </w:rPr>
        <w:t xml:space="preserve">Submit </w:t>
      </w:r>
      <w:r w:rsidRPr="004C6D1E">
        <w:t>button.</w:t>
      </w:r>
      <w:r w:rsidR="00235D1D">
        <w:t xml:space="preserve"> T</w:t>
      </w:r>
      <w:r w:rsidR="00235D1D" w:rsidRPr="00235D1D">
        <w:t>he Edit Role Details window displays Request ID information and a message that informs the user that the request was successfully submitted</w:t>
      </w:r>
      <w:r w:rsidR="005426A6">
        <w:t xml:space="preserve">. </w:t>
      </w:r>
      <w:r w:rsidR="004D7225" w:rsidRPr="002D464F">
        <w:rPr>
          <w:rStyle w:val="FootnoteReference"/>
        </w:rPr>
        <w:footnoteReference w:id="18"/>
      </w:r>
    </w:p>
    <w:p w14:paraId="1DB6DD4F" w14:textId="77777777" w:rsidR="00A5630F" w:rsidRDefault="002D464F" w:rsidP="00A5630F">
      <w:pPr>
        <w:pStyle w:val="ListParagraph"/>
        <w:numPr>
          <w:ilvl w:val="0"/>
          <w:numId w:val="92"/>
        </w:numPr>
        <w:sectPr w:rsidR="00A5630F" w:rsidSect="00A21E89">
          <w:headerReference w:type="default" r:id="rId54"/>
          <w:pgSz w:w="12240" w:h="15840" w:code="1"/>
          <w:pgMar w:top="1440" w:right="1440" w:bottom="1440" w:left="1440" w:header="504" w:footer="504" w:gutter="0"/>
          <w:cols w:space="720"/>
          <w:docGrid w:linePitch="360"/>
        </w:sectPr>
      </w:pPr>
      <w:r w:rsidRPr="00514EA3">
        <w:t xml:space="preserve">Click the </w:t>
      </w:r>
      <w:r w:rsidRPr="004D7225">
        <w:rPr>
          <w:b/>
          <w:bCs/>
          <w:i/>
          <w:iCs/>
        </w:rPr>
        <w:t>Go to My Roles</w:t>
      </w:r>
      <w:r w:rsidRPr="00514EA3">
        <w:t xml:space="preserve"> button.</w:t>
      </w:r>
      <w:r>
        <w:t xml:space="preserve"> The Manage My Roles window appears and displays the user’s current roles.</w:t>
      </w:r>
    </w:p>
    <w:p w14:paraId="3B7C2D34" w14:textId="145DAD2A" w:rsidR="000252F2" w:rsidRDefault="00BF1672" w:rsidP="00BF1672">
      <w:pPr>
        <w:pStyle w:val="Heading2"/>
      </w:pPr>
      <w:bookmarkStart w:id="120" w:name="_Toc85521981"/>
      <w:r>
        <w:lastRenderedPageBreak/>
        <w:t xml:space="preserve">IDM </w:t>
      </w:r>
      <w:r w:rsidR="0062453A">
        <w:t xml:space="preserve">User Account </w:t>
      </w:r>
      <w:r w:rsidR="003040E3">
        <w:t>Self-Service Features</w:t>
      </w:r>
      <w:bookmarkEnd w:id="120"/>
    </w:p>
    <w:p w14:paraId="27A5ABF8" w14:textId="77777777" w:rsidR="00910C8D" w:rsidRDefault="00910C8D" w:rsidP="00910C8D">
      <w:r>
        <w:t>The following terms are introduced in this section:</w:t>
      </w:r>
    </w:p>
    <w:p w14:paraId="19C2FF6B" w14:textId="0C4FE6CB" w:rsidR="00910C8D" w:rsidRPr="00F76D9C" w:rsidRDefault="00910C8D" w:rsidP="00D5788A">
      <w:pPr>
        <w:pStyle w:val="ListParagraph"/>
        <w:numPr>
          <w:ilvl w:val="0"/>
          <w:numId w:val="85"/>
        </w:numPr>
        <w:rPr>
          <w:b/>
          <w:bCs/>
        </w:rPr>
      </w:pPr>
      <w:r>
        <w:rPr>
          <w:b/>
          <w:bCs/>
        </w:rPr>
        <w:t>Recovery</w:t>
      </w:r>
      <w:r w:rsidRPr="00E84F07">
        <w:rPr>
          <w:b/>
          <w:bCs/>
        </w:rPr>
        <w:t xml:space="preserve"> - </w:t>
      </w:r>
      <w:r>
        <w:t xml:space="preserve">A process that allows </w:t>
      </w:r>
      <w:r w:rsidR="00893E3B" w:rsidRPr="00893E3B">
        <w:t xml:space="preserve">a user </w:t>
      </w:r>
      <w:r w:rsidR="00893E3B">
        <w:t xml:space="preserve">to </w:t>
      </w:r>
      <w:r w:rsidR="00893E3B" w:rsidRPr="00893E3B">
        <w:t xml:space="preserve">reset their own password or unlock their own account without the assistance of a </w:t>
      </w:r>
      <w:r w:rsidR="004A5A9D">
        <w:t>h</w:t>
      </w:r>
      <w:r w:rsidR="004A5A9D" w:rsidRPr="003531B9">
        <w:t>elp</w:t>
      </w:r>
      <w:r w:rsidR="004A5A9D">
        <w:t>d</w:t>
      </w:r>
      <w:r w:rsidR="004A5A9D" w:rsidRPr="003531B9">
        <w:t>esk</w:t>
      </w:r>
      <w:r w:rsidR="00893E3B" w:rsidRPr="00893E3B">
        <w:t>.</w:t>
      </w:r>
    </w:p>
    <w:p w14:paraId="39FEAB89" w14:textId="77777777" w:rsidR="00BB0DC6" w:rsidRPr="00ED40D9" w:rsidRDefault="00BB0DC6" w:rsidP="00BB0DC6">
      <w:pPr>
        <w:pStyle w:val="ListParagraph"/>
        <w:numPr>
          <w:ilvl w:val="0"/>
          <w:numId w:val="85"/>
        </w:numPr>
        <w:rPr>
          <w:b/>
          <w:bCs/>
        </w:rPr>
      </w:pPr>
      <w:r w:rsidRPr="003531B9">
        <w:rPr>
          <w:b/>
          <w:bCs/>
        </w:rPr>
        <w:t xml:space="preserve">Recovery Device - </w:t>
      </w:r>
      <w:r w:rsidRPr="003531B9">
        <w:t xml:space="preserve">An email, short message service (SMS), or interactive voice response (IVR) </w:t>
      </w:r>
      <w:r>
        <w:t xml:space="preserve">MFA device </w:t>
      </w:r>
      <w:r w:rsidRPr="003531B9">
        <w:t>that is used to authenticate a user during the recovery process</w:t>
      </w:r>
      <w:r w:rsidRPr="00F76D9C">
        <w:rPr>
          <w:color w:val="000000" w:themeColor="text1"/>
        </w:rPr>
        <w:t>.</w:t>
      </w:r>
      <w:r>
        <w:rPr>
          <w:color w:val="000000" w:themeColor="text1"/>
        </w:rPr>
        <w:t xml:space="preserve"> </w:t>
      </w:r>
    </w:p>
    <w:p w14:paraId="7A0770A5" w14:textId="77777777" w:rsidR="00BB0DC6" w:rsidRDefault="00BB0DC6" w:rsidP="00BB0DC6"/>
    <w:p w14:paraId="7A3B3A39" w14:textId="02BAB248" w:rsidR="00A62DC4" w:rsidRDefault="004D4BA3" w:rsidP="00A62DC4">
      <w:r>
        <w:t>The Change an Expired Password feature as well as the S</w:t>
      </w:r>
      <w:r w:rsidR="00292964">
        <w:t xml:space="preserve">elf-Service features </w:t>
      </w:r>
      <w:r>
        <w:t>which</w:t>
      </w:r>
      <w:r w:rsidR="000F6D84">
        <w:t xml:space="preserve"> are </w:t>
      </w:r>
      <w:r w:rsidR="00292964">
        <w:t xml:space="preserve">available as links at the bottom of the IDM </w:t>
      </w:r>
      <w:r w:rsidR="00872647">
        <w:t>Sign In</w:t>
      </w:r>
      <w:r w:rsidR="00292964">
        <w:t xml:space="preserve"> </w:t>
      </w:r>
      <w:r w:rsidR="000F6D84">
        <w:t>window can be performed without the assistance of Help Desk personnel. The Self-Service features available as links include</w:t>
      </w:r>
      <w:r w:rsidR="00910C8D">
        <w:t>:</w:t>
      </w:r>
    </w:p>
    <w:p w14:paraId="147734DA" w14:textId="4DE23166" w:rsidR="00AE0769" w:rsidRDefault="00910C8D" w:rsidP="00B32FA1">
      <w:pPr>
        <w:pStyle w:val="ListParagraph"/>
        <w:numPr>
          <w:ilvl w:val="0"/>
          <w:numId w:val="37"/>
        </w:numPr>
      </w:pPr>
      <w:r>
        <w:t xml:space="preserve">Reset a </w:t>
      </w:r>
      <w:r w:rsidR="00AE0769">
        <w:t>forg</w:t>
      </w:r>
      <w:r>
        <w:t>otten</w:t>
      </w:r>
      <w:r w:rsidR="00AE0769">
        <w:t xml:space="preserve"> password.</w:t>
      </w:r>
    </w:p>
    <w:p w14:paraId="7DD66758" w14:textId="77777777" w:rsidR="00910C8D" w:rsidRDefault="00910C8D" w:rsidP="00B32FA1">
      <w:pPr>
        <w:pStyle w:val="ListParagraph"/>
        <w:numPr>
          <w:ilvl w:val="0"/>
          <w:numId w:val="37"/>
        </w:numPr>
      </w:pPr>
      <w:r>
        <w:t xml:space="preserve">Recover a forgotten User ID. </w:t>
      </w:r>
    </w:p>
    <w:p w14:paraId="27B9F2F7" w14:textId="2F5B66FF" w:rsidR="00AE0769" w:rsidRDefault="00910C8D" w:rsidP="00B32FA1">
      <w:pPr>
        <w:pStyle w:val="ListParagraph"/>
        <w:numPr>
          <w:ilvl w:val="0"/>
          <w:numId w:val="37"/>
        </w:numPr>
      </w:pPr>
      <w:r>
        <w:t xml:space="preserve">Unlock an account after being locked out </w:t>
      </w:r>
      <w:r w:rsidR="00A4369B">
        <w:t>for too many failed login attempts</w:t>
      </w:r>
      <w:r w:rsidR="002D12FD">
        <w:t>.</w:t>
      </w:r>
    </w:p>
    <w:p w14:paraId="72187DA9" w14:textId="77777777" w:rsidR="00B7644F" w:rsidRDefault="00DD6069" w:rsidP="00B7644F">
      <w:pPr>
        <w:keepNext/>
        <w:jc w:val="center"/>
      </w:pPr>
      <w:bookmarkStart w:id="121" w:name="_Hlk51139480"/>
      <w:r>
        <w:rPr>
          <w:noProof/>
        </w:rPr>
        <w:drawing>
          <wp:inline distT="0" distB="0" distL="0" distR="0" wp14:anchorId="6030FE82" wp14:editId="2B2ED145">
            <wp:extent cx="1910772" cy="4057709"/>
            <wp:effectExtent l="76200" t="76200" r="127635" b="133350"/>
            <wp:docPr id="292" name="Picture 292" descr="Image of IDM Sign in Window with Self-Service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descr="Image of IDM Sign in Window with Self-Service Links"/>
                    <pic:cNvPicPr/>
                  </pic:nvPicPr>
                  <pic:blipFill>
                    <a:blip r:embed="rId55">
                      <a:extLst>
                        <a:ext uri="{28A0092B-C50C-407E-A947-70E740481C1C}">
                          <a14:useLocalDpi xmlns:a14="http://schemas.microsoft.com/office/drawing/2010/main" val="0"/>
                        </a:ext>
                      </a:extLst>
                    </a:blip>
                    <a:stretch>
                      <a:fillRect/>
                    </a:stretch>
                  </pic:blipFill>
                  <pic:spPr>
                    <a:xfrm>
                      <a:off x="0" y="0"/>
                      <a:ext cx="1910772" cy="405770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F5C1032" w14:textId="0101D6DB" w:rsidR="00BF1672" w:rsidRDefault="00B7644F" w:rsidP="00B7644F">
      <w:pPr>
        <w:pStyle w:val="Caption"/>
        <w:jc w:val="center"/>
      </w:pPr>
      <w:bookmarkStart w:id="122" w:name="_Ref58323724"/>
      <w:bookmarkStart w:id="123" w:name="_Toc85522081"/>
      <w:r>
        <w:t xml:space="preserve">Figure </w:t>
      </w:r>
      <w:fldSimple w:instr=" SEQ Figure \* ARABIC ">
        <w:r w:rsidR="00334A78">
          <w:rPr>
            <w:noProof/>
          </w:rPr>
          <w:t>17</w:t>
        </w:r>
      </w:fldSimple>
      <w:r>
        <w:t xml:space="preserve">: IDM </w:t>
      </w:r>
      <w:r w:rsidR="00872647">
        <w:t>Sign In</w:t>
      </w:r>
      <w:r>
        <w:t xml:space="preserve"> Window with Self-Service Links</w:t>
      </w:r>
      <w:bookmarkEnd w:id="122"/>
      <w:bookmarkEnd w:id="123"/>
    </w:p>
    <w:p w14:paraId="6958AB8C" w14:textId="77777777" w:rsidR="00E315BE" w:rsidRPr="00E315BE" w:rsidRDefault="00E315BE" w:rsidP="00E315BE"/>
    <w:tbl>
      <w:tblPr>
        <w:tblStyle w:val="TableGrid"/>
        <w:tblpPr w:leftFromText="180" w:rightFromText="180" w:vertAnchor="text" w:horzAnchor="margin" w:tblpY="-63"/>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1D0228" w:rsidRPr="00940F48" w14:paraId="39D1764A" w14:textId="77777777" w:rsidTr="001D0228">
        <w:trPr>
          <w:cantSplit/>
        </w:trPr>
        <w:tc>
          <w:tcPr>
            <w:tcW w:w="9314" w:type="dxa"/>
          </w:tcPr>
          <w:p w14:paraId="474B964A" w14:textId="4ADA65EA" w:rsidR="001D0228" w:rsidRPr="00940F48" w:rsidRDefault="00C003BE" w:rsidP="00A9034B">
            <w:r w:rsidRPr="00940F48">
              <w:lastRenderedPageBreak/>
              <w:t xml:space="preserve">Note: </w:t>
            </w:r>
            <w:r>
              <w:t xml:space="preserve">Email is automatically set up as the default </w:t>
            </w:r>
            <w:r w:rsidR="00FB7DD0">
              <w:t>recovery device</w:t>
            </w:r>
            <w:r>
              <w:t xml:space="preserve"> for all users that are required to log in with MFA. The procedures described in this </w:t>
            </w:r>
            <w:r w:rsidR="008E0D61">
              <w:t>section use</w:t>
            </w:r>
            <w:r>
              <w:t xml:space="preserve"> the Email </w:t>
            </w:r>
            <w:r w:rsidR="00FB7DD0">
              <w:t>recovery device</w:t>
            </w:r>
            <w:r>
              <w:t xml:space="preserve"> when describing </w:t>
            </w:r>
            <w:r w:rsidR="00FB7DD0">
              <w:t>the</w:t>
            </w:r>
            <w:r>
              <w:t xml:space="preserve"> procedures to use </w:t>
            </w:r>
            <w:r w:rsidR="00FB7DD0">
              <w:t>the</w:t>
            </w:r>
            <w:r>
              <w:t xml:space="preserve"> Self-Service account functions. </w:t>
            </w:r>
            <w:r w:rsidR="008E0D61">
              <w:t xml:space="preserve">Users are encouraged to add additional factors using the procedures described </w:t>
            </w:r>
            <w:r w:rsidR="008E0D61" w:rsidRPr="00BF5E73">
              <w:t xml:space="preserve">in </w:t>
            </w:r>
            <w:r w:rsidR="008E0D61" w:rsidRPr="00BF5E73">
              <w:rPr>
                <w:b/>
                <w:bCs/>
              </w:rPr>
              <w:t>Section</w:t>
            </w:r>
            <w:r w:rsidR="00BF5E73" w:rsidRPr="00BF5E73">
              <w:rPr>
                <w:b/>
                <w:bCs/>
              </w:rPr>
              <w:t xml:space="preserve"> </w:t>
            </w:r>
            <w:r w:rsidR="00BF5E73" w:rsidRPr="00BF5E73">
              <w:rPr>
                <w:b/>
                <w:bCs/>
              </w:rPr>
              <w:fldChar w:fldCharType="begin"/>
            </w:r>
            <w:r w:rsidR="00BF5E73" w:rsidRPr="00BF5E73">
              <w:rPr>
                <w:b/>
                <w:bCs/>
              </w:rPr>
              <w:instrText xml:space="preserve"> REF _Ref58847167 \w \h </w:instrText>
            </w:r>
            <w:r w:rsidR="00BF5E73">
              <w:rPr>
                <w:b/>
                <w:bCs/>
              </w:rPr>
              <w:instrText xml:space="preserve"> \* MERGEFORMAT </w:instrText>
            </w:r>
            <w:r w:rsidR="00BF5E73" w:rsidRPr="00BF5E73">
              <w:rPr>
                <w:b/>
                <w:bCs/>
              </w:rPr>
            </w:r>
            <w:r w:rsidR="00BF5E73" w:rsidRPr="00BF5E73">
              <w:rPr>
                <w:b/>
                <w:bCs/>
              </w:rPr>
              <w:fldChar w:fldCharType="separate"/>
            </w:r>
            <w:r w:rsidR="00AD24EC">
              <w:rPr>
                <w:b/>
                <w:bCs/>
              </w:rPr>
              <w:t>10</w:t>
            </w:r>
            <w:r w:rsidR="00BF5E73" w:rsidRPr="00BF5E73">
              <w:rPr>
                <w:b/>
                <w:bCs/>
              </w:rPr>
              <w:fldChar w:fldCharType="end"/>
            </w:r>
            <w:r w:rsidR="00BF5E73" w:rsidRPr="00BF5E73">
              <w:rPr>
                <w:b/>
                <w:bCs/>
              </w:rPr>
              <w:t xml:space="preserve"> </w:t>
            </w:r>
            <w:r w:rsidR="00BF5E73" w:rsidRPr="00BF5E73">
              <w:rPr>
                <w:b/>
                <w:bCs/>
              </w:rPr>
              <w:fldChar w:fldCharType="begin"/>
            </w:r>
            <w:r w:rsidR="00BF5E73" w:rsidRPr="00BF5E73">
              <w:rPr>
                <w:b/>
                <w:bCs/>
              </w:rPr>
              <w:instrText xml:space="preserve"> REF _Ref58847171 \h </w:instrText>
            </w:r>
            <w:r w:rsidR="00BF5E73">
              <w:rPr>
                <w:b/>
                <w:bCs/>
              </w:rPr>
              <w:instrText xml:space="preserve"> \* MERGEFORMAT </w:instrText>
            </w:r>
            <w:r w:rsidR="00BF5E73" w:rsidRPr="00BF5E73">
              <w:rPr>
                <w:b/>
                <w:bCs/>
              </w:rPr>
            </w:r>
            <w:r w:rsidR="00BF5E73" w:rsidRPr="00BF5E73">
              <w:rPr>
                <w:b/>
                <w:bCs/>
              </w:rPr>
              <w:fldChar w:fldCharType="separate"/>
            </w:r>
            <w:r w:rsidR="00AD24EC" w:rsidRPr="00AD24EC">
              <w:rPr>
                <w:b/>
                <w:bCs/>
              </w:rPr>
              <w:t>How to Manage MFA and Recovery Devices</w:t>
            </w:r>
            <w:r w:rsidR="00BF5E73" w:rsidRPr="00BF5E73">
              <w:rPr>
                <w:b/>
                <w:bCs/>
              </w:rPr>
              <w:fldChar w:fldCharType="end"/>
            </w:r>
            <w:r w:rsidR="008E0D61" w:rsidRPr="00BF5E73">
              <w:t>.</w:t>
            </w:r>
          </w:p>
        </w:tc>
      </w:tr>
    </w:tbl>
    <w:p w14:paraId="5BCBD21A" w14:textId="77777777" w:rsidR="00E43234" w:rsidRDefault="00E43234" w:rsidP="00E43234">
      <w:pPr>
        <w:spacing w:before="0" w:after="0"/>
      </w:pPr>
    </w:p>
    <w:p w14:paraId="6A8B447B" w14:textId="09173EAB" w:rsidR="001C0861" w:rsidRPr="00AC0142" w:rsidRDefault="00AC0142" w:rsidP="001C0861">
      <w:r>
        <w:t>Users</w:t>
      </w:r>
      <w:r w:rsidRPr="00AC0142">
        <w:t xml:space="preserve"> must meet the following conditions to use the self-service procedures </w:t>
      </w:r>
      <w:r>
        <w:t xml:space="preserve">to reset their forgotten password or unlock their account as </w:t>
      </w:r>
      <w:r w:rsidRPr="00AC0142">
        <w:t>described in this section of the user guide</w:t>
      </w:r>
      <w:r>
        <w:t>:</w:t>
      </w:r>
    </w:p>
    <w:p w14:paraId="7BCF19D1" w14:textId="6C1E4138" w:rsidR="001C0861" w:rsidRDefault="00442306" w:rsidP="00D5788A">
      <w:pPr>
        <w:pStyle w:val="ListParagraph"/>
        <w:numPr>
          <w:ilvl w:val="0"/>
          <w:numId w:val="38"/>
        </w:numPr>
      </w:pPr>
      <w:r w:rsidRPr="00442306">
        <w:t>The</w:t>
      </w:r>
      <w:r w:rsidR="001C0861">
        <w:t xml:space="preserve"> user must remember the </w:t>
      </w:r>
      <w:r>
        <w:t>security question answer</w:t>
      </w:r>
      <w:r w:rsidR="00942B09" w:rsidRPr="004F584E">
        <w:t xml:space="preserve"> that</w:t>
      </w:r>
      <w:r w:rsidR="001C0861" w:rsidRPr="004F584E">
        <w:t xml:space="preserve"> </w:t>
      </w:r>
      <w:r w:rsidR="001C0861">
        <w:t>they established</w:t>
      </w:r>
      <w:r w:rsidR="001C0861" w:rsidRPr="004F584E">
        <w:t xml:space="preserve"> when they created their account. </w:t>
      </w:r>
    </w:p>
    <w:p w14:paraId="531E5FC9" w14:textId="54677303" w:rsidR="001C0861" w:rsidRPr="00F76D9C" w:rsidRDefault="001C0861" w:rsidP="00D5788A">
      <w:pPr>
        <w:pStyle w:val="ListParagraph"/>
        <w:numPr>
          <w:ilvl w:val="0"/>
          <w:numId w:val="38"/>
        </w:numPr>
      </w:pPr>
      <w:r w:rsidRPr="00F76D9C">
        <w:t xml:space="preserve">The user must </w:t>
      </w:r>
      <w:r w:rsidR="001D7543" w:rsidRPr="00F76D9C">
        <w:t xml:space="preserve">have </w:t>
      </w:r>
      <w:r w:rsidR="00701921" w:rsidRPr="00F76D9C">
        <w:t xml:space="preserve">an Email, IVR, or SMS </w:t>
      </w:r>
      <w:r w:rsidR="00F76D9C">
        <w:t xml:space="preserve">recovery </w:t>
      </w:r>
      <w:r w:rsidR="00701921" w:rsidRPr="00F76D9C">
        <w:t xml:space="preserve">device </w:t>
      </w:r>
      <w:r w:rsidRPr="00F76D9C">
        <w:t xml:space="preserve">registered </w:t>
      </w:r>
      <w:r w:rsidR="00701921" w:rsidRPr="00F76D9C">
        <w:t>and active in</w:t>
      </w:r>
      <w:r w:rsidRPr="00F76D9C">
        <w:t xml:space="preserve"> their user profile. </w:t>
      </w:r>
      <w:r w:rsidR="00C003BE">
        <w:rPr>
          <w:rStyle w:val="FootnoteReference"/>
        </w:rPr>
        <w:footnoteReference w:id="19"/>
      </w:r>
    </w:p>
    <w:p w14:paraId="3F999BE7" w14:textId="3784ADE8" w:rsidR="00236A6C" w:rsidRDefault="001C0861" w:rsidP="00236A6C">
      <w:r w:rsidRPr="004F584E">
        <w:t xml:space="preserve">Users who </w:t>
      </w:r>
      <w:r w:rsidR="00701921">
        <w:t>do not meet these conditions will</w:t>
      </w:r>
      <w:r w:rsidRPr="004F584E">
        <w:t xml:space="preserve"> not be able </w:t>
      </w:r>
      <w:r w:rsidR="001D6D5B">
        <w:t xml:space="preserve">to use </w:t>
      </w:r>
      <w:r w:rsidR="00F579CE">
        <w:t>these</w:t>
      </w:r>
      <w:r w:rsidR="001D6D5B">
        <w:t xml:space="preserve"> self-service procedures </w:t>
      </w:r>
      <w:r w:rsidR="00F579CE">
        <w:t xml:space="preserve">and must </w:t>
      </w:r>
      <w:r w:rsidRPr="004F584E">
        <w:t xml:space="preserve">contact their respective </w:t>
      </w:r>
      <w:r w:rsidR="0074256C">
        <w:t>A</w:t>
      </w:r>
      <w:r>
        <w:t xml:space="preserve">pplication </w:t>
      </w:r>
      <w:r w:rsidR="0074256C">
        <w:t>Help Desk</w:t>
      </w:r>
      <w:r w:rsidRPr="004F584E">
        <w:t xml:space="preserve"> to obtain assistance.</w:t>
      </w:r>
      <w:r w:rsidR="008E0D61">
        <w:t xml:space="preserve"> </w:t>
      </w:r>
      <w:bookmarkEnd w:id="121"/>
      <w:r w:rsidR="00236A6C">
        <w:t xml:space="preserve">Application Help Desk contact information is located on the CMS </w:t>
      </w:r>
      <w:hyperlink r:id="rId56" w:history="1">
        <w:r w:rsidR="00236A6C" w:rsidRPr="00552C54">
          <w:rPr>
            <w:rStyle w:val="Hyperlink"/>
          </w:rPr>
          <w:t>Tier 1 Help Desk Support</w:t>
        </w:r>
      </w:hyperlink>
      <w:r w:rsidR="00236A6C">
        <w:t xml:space="preserve"> website.</w:t>
      </w:r>
    </w:p>
    <w:p w14:paraId="1E401800" w14:textId="1817B9EF" w:rsidR="000252F2" w:rsidRDefault="00D9507C" w:rsidP="00A23E0E">
      <w:pPr>
        <w:pStyle w:val="Heading3"/>
      </w:pPr>
      <w:bookmarkStart w:id="124" w:name="_Toc85521982"/>
      <w:r>
        <w:t>How to Change an Expired Password</w:t>
      </w:r>
      <w:bookmarkEnd w:id="124"/>
      <w:r>
        <w:t xml:space="preserve"> </w:t>
      </w:r>
    </w:p>
    <w:p w14:paraId="023D0A13" w14:textId="62CB1E29" w:rsidR="00A62DC4" w:rsidRDefault="00EE730D" w:rsidP="00A62DC4">
      <w:r>
        <w:t xml:space="preserve">When </w:t>
      </w:r>
      <w:r w:rsidR="002369A0">
        <w:t>a</w:t>
      </w:r>
      <w:r w:rsidR="00A62DC4">
        <w:t xml:space="preserve"> user’s password expire</w:t>
      </w:r>
      <w:r w:rsidR="002369A0">
        <w:t>s</w:t>
      </w:r>
      <w:r w:rsidR="00A62DC4">
        <w:t xml:space="preserve">, the </w:t>
      </w:r>
      <w:r w:rsidR="002369A0">
        <w:t xml:space="preserve">IDM System </w:t>
      </w:r>
      <w:r w:rsidR="00872647">
        <w:t>Sign In</w:t>
      </w:r>
      <w:r w:rsidR="00A62DC4">
        <w:t xml:space="preserve"> </w:t>
      </w:r>
      <w:r w:rsidR="00E821B4">
        <w:t>window</w:t>
      </w:r>
      <w:r w:rsidR="00A62DC4">
        <w:t xml:space="preserve"> </w:t>
      </w:r>
      <w:r w:rsidR="00475DE1">
        <w:t>displays</w:t>
      </w:r>
      <w:r w:rsidR="00A62DC4">
        <w:t xml:space="preserve"> a message that </w:t>
      </w:r>
      <w:r w:rsidR="00AC095C">
        <w:t>informs the user that their password has expired,</w:t>
      </w:r>
      <w:r w:rsidR="009358B4">
        <w:t xml:space="preserve"> as shown in </w:t>
      </w:r>
      <w:r w:rsidR="009358B4" w:rsidRPr="009358B4">
        <w:rPr>
          <w:b/>
          <w:bCs/>
        </w:rPr>
        <w:fldChar w:fldCharType="begin"/>
      </w:r>
      <w:r w:rsidR="009358B4" w:rsidRPr="009358B4">
        <w:rPr>
          <w:b/>
          <w:bCs/>
        </w:rPr>
        <w:instrText xml:space="preserve"> REF _Ref47083242 \h </w:instrText>
      </w:r>
      <w:r w:rsidR="009358B4">
        <w:rPr>
          <w:b/>
          <w:bCs/>
        </w:rPr>
        <w:instrText xml:space="preserve"> \* MERGEFORMAT </w:instrText>
      </w:r>
      <w:r w:rsidR="009358B4" w:rsidRPr="009358B4">
        <w:rPr>
          <w:b/>
          <w:bCs/>
        </w:rPr>
      </w:r>
      <w:r w:rsidR="009358B4" w:rsidRPr="009358B4">
        <w:rPr>
          <w:b/>
          <w:bCs/>
        </w:rPr>
        <w:fldChar w:fldCharType="separate"/>
      </w:r>
      <w:r w:rsidR="003A7BF8" w:rsidRPr="003A7BF8">
        <w:rPr>
          <w:b/>
          <w:bCs/>
        </w:rPr>
        <w:t xml:space="preserve">Figure </w:t>
      </w:r>
      <w:r w:rsidR="003A7BF8" w:rsidRPr="003A7BF8">
        <w:rPr>
          <w:b/>
          <w:bCs/>
          <w:noProof/>
        </w:rPr>
        <w:t>18</w:t>
      </w:r>
      <w:r w:rsidR="003A7BF8" w:rsidRPr="003A7BF8">
        <w:rPr>
          <w:b/>
          <w:bCs/>
        </w:rPr>
        <w:t>: IDM Self-Service Change Expired</w:t>
      </w:r>
      <w:r w:rsidR="003A7BF8" w:rsidRPr="003A7BF8">
        <w:rPr>
          <w:b/>
          <w:iCs/>
        </w:rPr>
        <w:t xml:space="preserve"> Password Window</w:t>
      </w:r>
      <w:r w:rsidR="009358B4" w:rsidRPr="009358B4">
        <w:rPr>
          <w:b/>
          <w:bCs/>
        </w:rPr>
        <w:fldChar w:fldCharType="end"/>
      </w:r>
      <w:r w:rsidR="009358B4">
        <w:t>.</w:t>
      </w:r>
      <w:r w:rsidR="00A62DC4">
        <w:t xml:space="preserve"> </w:t>
      </w:r>
      <w:r w:rsidR="00E47FE0">
        <w:t>The</w:t>
      </w:r>
      <w:r w:rsidR="00F579CE">
        <w:t xml:space="preserve"> </w:t>
      </w:r>
      <w:r w:rsidR="00A62DC4">
        <w:t xml:space="preserve">user </w:t>
      </w:r>
      <w:r w:rsidR="00475DE1">
        <w:t>is</w:t>
      </w:r>
      <w:r w:rsidR="00A62DC4">
        <w:t xml:space="preserve"> required to create a new password </w:t>
      </w:r>
      <w:r w:rsidR="005448E1">
        <w:t xml:space="preserve">using the procedure described in this section </w:t>
      </w:r>
      <w:r w:rsidR="00A62DC4">
        <w:t>before the</w:t>
      </w:r>
      <w:r w:rsidR="002369A0">
        <w:t xml:space="preserve">y can sign in to the </w:t>
      </w:r>
      <w:r w:rsidR="00A62DC4">
        <w:t xml:space="preserve">IDM System. </w:t>
      </w:r>
    </w:p>
    <w:p w14:paraId="154A7ACF" w14:textId="77777777" w:rsidR="00A62DC4" w:rsidRDefault="00A62DC4" w:rsidP="00A62DC4">
      <w:pPr>
        <w:keepNext/>
        <w:jc w:val="center"/>
      </w:pPr>
      <w:r>
        <w:rPr>
          <w:noProof/>
        </w:rPr>
        <w:lastRenderedPageBreak/>
        <w:drawing>
          <wp:inline distT="0" distB="0" distL="0" distR="0" wp14:anchorId="6C30C4B9" wp14:editId="27527C59">
            <wp:extent cx="1749183" cy="3282473"/>
            <wp:effectExtent l="76200" t="76200" r="137160" b="127635"/>
            <wp:docPr id="46" name="Picture 46" descr="Image of the IDM Self-Service Expired Password Chang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Image of the IDM Self-Service Expired Password Change window."/>
                    <pic:cNvPicPr/>
                  </pic:nvPicPr>
                  <pic:blipFill>
                    <a:blip r:embed="rId57">
                      <a:extLst>
                        <a:ext uri="{28A0092B-C50C-407E-A947-70E740481C1C}">
                          <a14:useLocalDpi xmlns:a14="http://schemas.microsoft.com/office/drawing/2010/main" val="0"/>
                        </a:ext>
                      </a:extLst>
                    </a:blip>
                    <a:stretch>
                      <a:fillRect/>
                    </a:stretch>
                  </pic:blipFill>
                  <pic:spPr>
                    <a:xfrm>
                      <a:off x="0" y="0"/>
                      <a:ext cx="1749183" cy="32824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DA99634" w14:textId="16FEF340" w:rsidR="00A62DC4" w:rsidRPr="000C562F" w:rsidRDefault="00A62DC4" w:rsidP="000C562F">
      <w:pPr>
        <w:pStyle w:val="Caption"/>
        <w:jc w:val="center"/>
        <w:rPr>
          <w:bCs/>
          <w:iCs w:val="0"/>
        </w:rPr>
      </w:pPr>
      <w:bookmarkStart w:id="125" w:name="_Toc46832708"/>
      <w:bookmarkStart w:id="126" w:name="_Ref47083242"/>
      <w:bookmarkStart w:id="127" w:name="_Toc85522082"/>
      <w:r w:rsidRPr="000C562F">
        <w:rPr>
          <w:bCs/>
          <w:iCs w:val="0"/>
        </w:rPr>
        <w:t xml:space="preserve">Figure </w:t>
      </w:r>
      <w:r w:rsidR="00D84CB4" w:rsidRPr="000C562F">
        <w:rPr>
          <w:bCs/>
          <w:iCs w:val="0"/>
        </w:rPr>
        <w:fldChar w:fldCharType="begin"/>
      </w:r>
      <w:r w:rsidR="00D84CB4" w:rsidRPr="000C562F">
        <w:rPr>
          <w:bCs/>
          <w:iCs w:val="0"/>
        </w:rPr>
        <w:instrText xml:space="preserve"> SEQ Figure \* ARABIC </w:instrText>
      </w:r>
      <w:r w:rsidR="00D84CB4" w:rsidRPr="000C562F">
        <w:rPr>
          <w:bCs/>
          <w:iCs w:val="0"/>
        </w:rPr>
        <w:fldChar w:fldCharType="separate"/>
      </w:r>
      <w:r w:rsidR="00334A78">
        <w:rPr>
          <w:bCs/>
          <w:iCs w:val="0"/>
          <w:noProof/>
        </w:rPr>
        <w:t>18</w:t>
      </w:r>
      <w:r w:rsidR="00D84CB4" w:rsidRPr="000C562F">
        <w:rPr>
          <w:bCs/>
          <w:iCs w:val="0"/>
          <w:noProof/>
        </w:rPr>
        <w:fldChar w:fldCharType="end"/>
      </w:r>
      <w:r w:rsidRPr="000C562F">
        <w:rPr>
          <w:bCs/>
          <w:iCs w:val="0"/>
        </w:rPr>
        <w:t xml:space="preserve">: </w:t>
      </w:r>
      <w:r w:rsidR="0078189C">
        <w:rPr>
          <w:bCs/>
          <w:iCs w:val="0"/>
        </w:rPr>
        <w:t>I</w:t>
      </w:r>
      <w:r w:rsidRPr="000C562F">
        <w:rPr>
          <w:bCs/>
          <w:iCs w:val="0"/>
        </w:rPr>
        <w:t xml:space="preserve">DM </w:t>
      </w:r>
      <w:r w:rsidR="00C62669">
        <w:rPr>
          <w:bCs/>
          <w:iCs w:val="0"/>
        </w:rPr>
        <w:t>Self-Service Change Expired P</w:t>
      </w:r>
      <w:r w:rsidRPr="000C562F">
        <w:rPr>
          <w:bCs/>
          <w:iCs w:val="0"/>
        </w:rPr>
        <w:t xml:space="preserve">assword </w:t>
      </w:r>
      <w:r w:rsidR="00C62669">
        <w:rPr>
          <w:bCs/>
          <w:iCs w:val="0"/>
        </w:rPr>
        <w:t>W</w:t>
      </w:r>
      <w:r w:rsidR="00E821B4">
        <w:rPr>
          <w:bCs/>
          <w:iCs w:val="0"/>
        </w:rPr>
        <w:t>indow</w:t>
      </w:r>
      <w:bookmarkEnd w:id="125"/>
      <w:bookmarkEnd w:id="126"/>
      <w:bookmarkEnd w:id="127"/>
    </w:p>
    <w:p w14:paraId="320E77AC" w14:textId="5F3ECC84" w:rsidR="00C53F04" w:rsidRPr="002369A0" w:rsidRDefault="00701921" w:rsidP="00D5788A">
      <w:pPr>
        <w:pStyle w:val="ListParagraph"/>
        <w:numPr>
          <w:ilvl w:val="0"/>
          <w:numId w:val="41"/>
        </w:numPr>
        <w:rPr>
          <w:color w:val="000000" w:themeColor="text1"/>
        </w:rPr>
      </w:pPr>
      <w:bookmarkStart w:id="128" w:name="_Toc45895307"/>
      <w:r>
        <w:rPr>
          <w:color w:val="000000" w:themeColor="text1"/>
        </w:rPr>
        <w:t>Enter</w:t>
      </w:r>
      <w:r w:rsidR="00C53F04" w:rsidRPr="002369A0">
        <w:rPr>
          <w:color w:val="000000" w:themeColor="text1"/>
        </w:rPr>
        <w:t xml:space="preserve"> the Old Password.</w:t>
      </w:r>
    </w:p>
    <w:p w14:paraId="01EE2825" w14:textId="12C6FC1F" w:rsidR="00C53F04" w:rsidRPr="002369A0" w:rsidRDefault="00701921" w:rsidP="00D5788A">
      <w:pPr>
        <w:pStyle w:val="ListParagraph"/>
        <w:numPr>
          <w:ilvl w:val="0"/>
          <w:numId w:val="41"/>
        </w:numPr>
        <w:rPr>
          <w:color w:val="000000" w:themeColor="text1"/>
        </w:rPr>
      </w:pPr>
      <w:r>
        <w:rPr>
          <w:color w:val="000000" w:themeColor="text1"/>
        </w:rPr>
        <w:t>Enter</w:t>
      </w:r>
      <w:r w:rsidR="00C53F04" w:rsidRPr="002369A0">
        <w:rPr>
          <w:color w:val="000000" w:themeColor="text1"/>
        </w:rPr>
        <w:t xml:space="preserve"> the New Password </w:t>
      </w:r>
      <w:r w:rsidR="002369A0" w:rsidRPr="002369A0">
        <w:rPr>
          <w:color w:val="000000" w:themeColor="text1"/>
        </w:rPr>
        <w:t xml:space="preserve">and the </w:t>
      </w:r>
      <w:r w:rsidR="00C53F04" w:rsidRPr="002369A0">
        <w:rPr>
          <w:color w:val="000000" w:themeColor="text1"/>
        </w:rPr>
        <w:t>Repeat Password.</w:t>
      </w:r>
      <w:r w:rsidR="002369A0">
        <w:rPr>
          <w:color w:val="000000" w:themeColor="text1"/>
        </w:rPr>
        <w:t xml:space="preserve"> </w:t>
      </w:r>
    </w:p>
    <w:p w14:paraId="7FFD530A" w14:textId="16724235" w:rsidR="00C53F04" w:rsidRDefault="00C53F04" w:rsidP="00D5788A">
      <w:pPr>
        <w:pStyle w:val="ListParagraph"/>
        <w:numPr>
          <w:ilvl w:val="0"/>
          <w:numId w:val="41"/>
        </w:numPr>
        <w:rPr>
          <w:color w:val="000000" w:themeColor="text1"/>
        </w:rPr>
      </w:pPr>
      <w:r w:rsidRPr="002369A0">
        <w:rPr>
          <w:color w:val="000000" w:themeColor="text1"/>
        </w:rPr>
        <w:t>Click th</w:t>
      </w:r>
      <w:r w:rsidR="00146F0A" w:rsidRPr="002369A0">
        <w:rPr>
          <w:color w:val="000000" w:themeColor="text1"/>
        </w:rPr>
        <w:t xml:space="preserve">e </w:t>
      </w:r>
      <w:r w:rsidRPr="008E0D61">
        <w:rPr>
          <w:b/>
          <w:bCs/>
          <w:i/>
          <w:iCs/>
          <w:color w:val="000000" w:themeColor="text1"/>
        </w:rPr>
        <w:t>Change Password</w:t>
      </w:r>
      <w:r w:rsidRPr="002369A0">
        <w:rPr>
          <w:color w:val="000000" w:themeColor="text1"/>
        </w:rPr>
        <w:t xml:space="preserve"> button.</w:t>
      </w:r>
      <w:r w:rsidR="002369A0" w:rsidRPr="002369A0">
        <w:rPr>
          <w:color w:val="000000" w:themeColor="text1"/>
        </w:rPr>
        <w:t xml:space="preserve"> </w:t>
      </w:r>
      <w:r w:rsidR="002369A0">
        <w:rPr>
          <w:rStyle w:val="FootnoteReference"/>
          <w:color w:val="000000" w:themeColor="text1"/>
        </w:rPr>
        <w:footnoteReference w:id="20"/>
      </w:r>
    </w:p>
    <w:p w14:paraId="3862A493" w14:textId="5C02E317" w:rsidR="0097696B" w:rsidRPr="0097696B" w:rsidRDefault="0097696B" w:rsidP="0097696B">
      <w:pPr>
        <w:rPr>
          <w:color w:val="000000" w:themeColor="text1"/>
        </w:rPr>
      </w:pPr>
      <w:r>
        <w:rPr>
          <w:color w:val="000000" w:themeColor="text1"/>
        </w:rPr>
        <w:t>The User can now log in using the new password.</w:t>
      </w:r>
    </w:p>
    <w:p w14:paraId="111D520A" w14:textId="23E6BC0E" w:rsidR="0069249F" w:rsidRPr="0069249F" w:rsidRDefault="00D9507C" w:rsidP="00A23E0E">
      <w:pPr>
        <w:pStyle w:val="Heading3"/>
      </w:pPr>
      <w:bookmarkStart w:id="129" w:name="_Ref51331178"/>
      <w:bookmarkStart w:id="130" w:name="_Ref51331218"/>
      <w:bookmarkStart w:id="131" w:name="_Toc85521983"/>
      <w:r>
        <w:t xml:space="preserve">How to Reset a Forgotten </w:t>
      </w:r>
      <w:r w:rsidR="0069249F">
        <w:t>P</w:t>
      </w:r>
      <w:r w:rsidR="0069249F" w:rsidRPr="0069249F">
        <w:t>assword</w:t>
      </w:r>
      <w:bookmarkEnd w:id="129"/>
      <w:bookmarkEnd w:id="130"/>
      <w:bookmarkEnd w:id="131"/>
    </w:p>
    <w:p w14:paraId="16805298" w14:textId="3DD2E5BE" w:rsidR="0069249F" w:rsidRDefault="0069249F" w:rsidP="0069249F">
      <w:r>
        <w:t xml:space="preserve">Users who forget their passwords can reset their own password </w:t>
      </w:r>
      <w:r w:rsidR="00A711E6">
        <w:t>using</w:t>
      </w:r>
      <w:r w:rsidR="00F87157">
        <w:t xml:space="preserve"> </w:t>
      </w:r>
      <w:r w:rsidR="00F87157" w:rsidRPr="00EE0C73">
        <w:t xml:space="preserve">the </w:t>
      </w:r>
      <w:r w:rsidR="00F87157" w:rsidRPr="008E0D61">
        <w:rPr>
          <w:b/>
          <w:bCs/>
          <w:i/>
          <w:iCs/>
          <w:u w:val="single"/>
        </w:rPr>
        <w:t>Password</w:t>
      </w:r>
      <w:r w:rsidR="00F87157" w:rsidRPr="008E0D61">
        <w:rPr>
          <w:b/>
          <w:bCs/>
          <w:i/>
          <w:iCs/>
        </w:rPr>
        <w:t xml:space="preserve"> </w:t>
      </w:r>
      <w:r w:rsidR="00F87157">
        <w:t xml:space="preserve">link </w:t>
      </w:r>
      <w:r w:rsidR="00711CCB">
        <w:t>that</w:t>
      </w:r>
      <w:r w:rsidR="00F87157">
        <w:t xml:space="preserve"> is located at the bottom of the IDM </w:t>
      </w:r>
      <w:r w:rsidR="00872647">
        <w:t>Sign In</w:t>
      </w:r>
      <w:r w:rsidR="00F87157">
        <w:t xml:space="preserve"> </w:t>
      </w:r>
      <w:r w:rsidR="00E821B4">
        <w:t>window</w:t>
      </w:r>
      <w:r w:rsidR="008E0D61">
        <w:t xml:space="preserve"> as illustrated in </w:t>
      </w:r>
      <w:r w:rsidR="008E0D61" w:rsidRPr="008E0D61">
        <w:rPr>
          <w:b/>
          <w:bCs/>
        </w:rPr>
        <w:fldChar w:fldCharType="begin"/>
      </w:r>
      <w:r w:rsidR="008E0D61" w:rsidRPr="008E0D61">
        <w:rPr>
          <w:b/>
          <w:bCs/>
        </w:rPr>
        <w:instrText xml:space="preserve"> REF _Ref58323724 \h </w:instrText>
      </w:r>
      <w:r w:rsidR="008E0D61">
        <w:rPr>
          <w:b/>
          <w:bCs/>
        </w:rPr>
        <w:instrText xml:space="preserve"> \* MERGEFORMAT </w:instrText>
      </w:r>
      <w:r w:rsidR="008E0D61" w:rsidRPr="008E0D61">
        <w:rPr>
          <w:b/>
          <w:bCs/>
        </w:rPr>
      </w:r>
      <w:r w:rsidR="008E0D61" w:rsidRPr="008E0D61">
        <w:rPr>
          <w:b/>
          <w:bCs/>
        </w:rPr>
        <w:fldChar w:fldCharType="separate"/>
      </w:r>
      <w:r w:rsidR="001B27DF" w:rsidRPr="001B27DF">
        <w:rPr>
          <w:b/>
          <w:bCs/>
        </w:rPr>
        <w:t xml:space="preserve">Figure </w:t>
      </w:r>
      <w:r w:rsidR="001B27DF" w:rsidRPr="001B27DF">
        <w:rPr>
          <w:b/>
          <w:bCs/>
          <w:noProof/>
        </w:rPr>
        <w:t>17</w:t>
      </w:r>
      <w:r w:rsidR="001B27DF" w:rsidRPr="001B27DF">
        <w:rPr>
          <w:b/>
          <w:bCs/>
        </w:rPr>
        <w:t>: IDM Sign In Window with Self-Service Links</w:t>
      </w:r>
      <w:r w:rsidR="008E0D61" w:rsidRPr="008E0D61">
        <w:rPr>
          <w:b/>
          <w:bCs/>
        </w:rPr>
        <w:fldChar w:fldCharType="end"/>
      </w:r>
      <w:r w:rsidR="008E0D61" w:rsidRPr="008E0D61">
        <w:t>.</w:t>
      </w:r>
    </w:p>
    <w:p w14:paraId="41DDB8F1" w14:textId="1256FF84" w:rsidR="0069249F" w:rsidRDefault="00F87157" w:rsidP="00D5788A">
      <w:pPr>
        <w:pStyle w:val="ListParagraph"/>
        <w:numPr>
          <w:ilvl w:val="0"/>
          <w:numId w:val="42"/>
        </w:numPr>
        <w:rPr>
          <w:color w:val="000000" w:themeColor="text1"/>
        </w:rPr>
      </w:pPr>
      <w:bookmarkStart w:id="132" w:name="_Hlk48056783"/>
      <w:r w:rsidRPr="00701921">
        <w:rPr>
          <w:color w:val="000000" w:themeColor="text1"/>
        </w:rPr>
        <w:t>Click</w:t>
      </w:r>
      <w:r w:rsidR="0069249F" w:rsidRPr="00701921">
        <w:rPr>
          <w:color w:val="000000" w:themeColor="text1"/>
        </w:rPr>
        <w:t xml:space="preserve"> the </w:t>
      </w:r>
      <w:r w:rsidR="0069249F" w:rsidRPr="008E0D61">
        <w:rPr>
          <w:b/>
          <w:bCs/>
          <w:i/>
          <w:iCs/>
          <w:color w:val="000000" w:themeColor="text1"/>
          <w:u w:val="single"/>
        </w:rPr>
        <w:t>Password</w:t>
      </w:r>
      <w:r w:rsidR="0069249F" w:rsidRPr="00701921">
        <w:rPr>
          <w:color w:val="000000" w:themeColor="text1"/>
        </w:rPr>
        <w:t xml:space="preserve"> </w:t>
      </w:r>
      <w:r w:rsidR="00640992" w:rsidRPr="00701921">
        <w:rPr>
          <w:color w:val="000000" w:themeColor="text1"/>
        </w:rPr>
        <w:t>link</w:t>
      </w:r>
      <w:r w:rsidR="0069249F" w:rsidRPr="00701921">
        <w:rPr>
          <w:color w:val="000000" w:themeColor="text1"/>
        </w:rPr>
        <w:t>.</w:t>
      </w:r>
      <w:r w:rsidR="00640992" w:rsidRPr="00701921">
        <w:rPr>
          <w:color w:val="000000" w:themeColor="text1"/>
        </w:rPr>
        <w:t xml:space="preserve"> The Reset Password </w:t>
      </w:r>
      <w:r w:rsidR="00E821B4">
        <w:rPr>
          <w:color w:val="000000" w:themeColor="text1"/>
        </w:rPr>
        <w:t>window</w:t>
      </w:r>
      <w:r w:rsidR="00640992" w:rsidRPr="00701921">
        <w:rPr>
          <w:color w:val="000000" w:themeColor="text1"/>
        </w:rPr>
        <w:t xml:space="preserve"> appears.</w:t>
      </w:r>
    </w:p>
    <w:p w14:paraId="64E8C554" w14:textId="200DE2CE" w:rsidR="000E440D" w:rsidRDefault="000E440D" w:rsidP="000E440D">
      <w:pPr>
        <w:rPr>
          <w:color w:val="000000" w:themeColor="text1"/>
        </w:rPr>
      </w:pPr>
    </w:p>
    <w:p w14:paraId="3AFF8A59" w14:textId="77777777" w:rsidR="000E440D" w:rsidRDefault="000E440D" w:rsidP="000E440D">
      <w:pPr>
        <w:keepNext/>
        <w:jc w:val="center"/>
      </w:pPr>
      <w:r>
        <w:rPr>
          <w:noProof/>
          <w:color w:val="000000" w:themeColor="text1"/>
        </w:rPr>
        <w:lastRenderedPageBreak/>
        <w:drawing>
          <wp:inline distT="0" distB="0" distL="0" distR="0" wp14:anchorId="7646DCBF" wp14:editId="2B336E5A">
            <wp:extent cx="1736698" cy="2585263"/>
            <wp:effectExtent l="76200" t="76200" r="130810" b="139065"/>
            <wp:docPr id="112" name="Picture 112" descr="Image of the IDM Self-Service Reset Password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Reset_Password-1.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757482" cy="261620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86B4248" w14:textId="1858A038" w:rsidR="000E440D" w:rsidRDefault="000E440D" w:rsidP="000E440D">
      <w:pPr>
        <w:pStyle w:val="Caption"/>
        <w:jc w:val="center"/>
      </w:pPr>
      <w:bookmarkStart w:id="133" w:name="_Toc85522083"/>
      <w:r>
        <w:t xml:space="preserve">Figure </w:t>
      </w:r>
      <w:fldSimple w:instr=" SEQ Figure \* ARABIC ">
        <w:r w:rsidR="00334A78">
          <w:rPr>
            <w:noProof/>
          </w:rPr>
          <w:t>19</w:t>
        </w:r>
      </w:fldSimple>
      <w:r>
        <w:t xml:space="preserve">: IDM </w:t>
      </w:r>
      <w:r w:rsidR="00B824E8">
        <w:t>Self-Service</w:t>
      </w:r>
      <w:r>
        <w:t xml:space="preserve"> Reset Password </w:t>
      </w:r>
      <w:r w:rsidR="00884A64">
        <w:t>Request</w:t>
      </w:r>
      <w:bookmarkEnd w:id="133"/>
    </w:p>
    <w:bookmarkEnd w:id="132"/>
    <w:p w14:paraId="6ECAF487" w14:textId="68298A1D" w:rsidR="0069249F" w:rsidRPr="00701921" w:rsidRDefault="00701921" w:rsidP="00D5788A">
      <w:pPr>
        <w:pStyle w:val="ListParagraph"/>
        <w:numPr>
          <w:ilvl w:val="0"/>
          <w:numId w:val="42"/>
        </w:numPr>
        <w:rPr>
          <w:color w:val="000000" w:themeColor="text1"/>
        </w:rPr>
      </w:pPr>
      <w:r w:rsidRPr="00701921">
        <w:rPr>
          <w:color w:val="000000" w:themeColor="text1"/>
        </w:rPr>
        <w:t>Enter</w:t>
      </w:r>
      <w:r w:rsidR="0069249F" w:rsidRPr="00701921">
        <w:rPr>
          <w:color w:val="000000" w:themeColor="text1"/>
        </w:rPr>
        <w:t xml:space="preserve"> </w:t>
      </w:r>
      <w:r w:rsidR="00E71B0B" w:rsidRPr="00701921">
        <w:rPr>
          <w:color w:val="000000" w:themeColor="text1"/>
        </w:rPr>
        <w:t>the User ID</w:t>
      </w:r>
      <w:r w:rsidR="0069249F" w:rsidRPr="00701921">
        <w:rPr>
          <w:color w:val="000000" w:themeColor="text1"/>
        </w:rPr>
        <w:t>.</w:t>
      </w:r>
    </w:p>
    <w:p w14:paraId="6FE5BF86" w14:textId="16A52DD8" w:rsidR="00577905" w:rsidRPr="001D0228" w:rsidRDefault="007344E6" w:rsidP="00D5788A">
      <w:pPr>
        <w:pStyle w:val="ListParagraph"/>
        <w:numPr>
          <w:ilvl w:val="0"/>
          <w:numId w:val="42"/>
        </w:numPr>
        <w:rPr>
          <w:color w:val="000000" w:themeColor="text1"/>
        </w:rPr>
      </w:pPr>
      <w:bookmarkStart w:id="134" w:name="_Hlk51140149"/>
      <w:r>
        <w:rPr>
          <w:color w:val="000000" w:themeColor="text1"/>
        </w:rPr>
        <w:t xml:space="preserve">Click the </w:t>
      </w:r>
      <w:r w:rsidRPr="007344E6">
        <w:rPr>
          <w:b/>
          <w:bCs/>
          <w:i/>
          <w:iCs/>
          <w:color w:val="000000" w:themeColor="text1"/>
        </w:rPr>
        <w:t>Reset via Email</w:t>
      </w:r>
      <w:r>
        <w:rPr>
          <w:color w:val="000000" w:themeColor="text1"/>
        </w:rPr>
        <w:t xml:space="preserve"> </w:t>
      </w:r>
      <w:r w:rsidR="00935134" w:rsidRPr="00701921">
        <w:rPr>
          <w:color w:val="000000" w:themeColor="text1"/>
        </w:rPr>
        <w:t>button.</w:t>
      </w:r>
      <w:r w:rsidR="009C7747" w:rsidRPr="00701921">
        <w:rPr>
          <w:color w:val="000000" w:themeColor="text1"/>
        </w:rPr>
        <w:t xml:space="preserve"> </w:t>
      </w:r>
      <w:r w:rsidR="00A72B5E">
        <w:rPr>
          <w:color w:val="000000" w:themeColor="text1"/>
        </w:rPr>
        <w:t xml:space="preserve">The screen refreshes and the system displays a message that informs the user that an email </w:t>
      </w:r>
      <w:r w:rsidR="00766799">
        <w:rPr>
          <w:color w:val="000000" w:themeColor="text1"/>
        </w:rPr>
        <w:t xml:space="preserve">which contains password reset instructions </w:t>
      </w:r>
      <w:r w:rsidR="00A72B5E">
        <w:rPr>
          <w:color w:val="000000" w:themeColor="text1"/>
        </w:rPr>
        <w:t>has been sent</w:t>
      </w:r>
      <w:r w:rsidR="009C7747" w:rsidRPr="001D0228">
        <w:rPr>
          <w:color w:val="000000" w:themeColor="text1"/>
        </w:rPr>
        <w:t>.</w:t>
      </w:r>
      <w:bookmarkEnd w:id="134"/>
      <w:r w:rsidR="00766799">
        <w:rPr>
          <w:color w:val="000000" w:themeColor="text1"/>
        </w:rPr>
        <w:t xml:space="preserve"> </w:t>
      </w:r>
    </w:p>
    <w:p w14:paraId="7ADC5D09" w14:textId="6326D02D" w:rsidR="00577905" w:rsidRDefault="00766799" w:rsidP="00D5788A">
      <w:pPr>
        <w:pStyle w:val="ListParagraph"/>
        <w:numPr>
          <w:ilvl w:val="0"/>
          <w:numId w:val="42"/>
        </w:numPr>
        <w:rPr>
          <w:color w:val="000000" w:themeColor="text1"/>
        </w:rPr>
      </w:pPr>
      <w:r>
        <w:rPr>
          <w:color w:val="000000" w:themeColor="text1"/>
        </w:rPr>
        <w:t xml:space="preserve">Click the </w:t>
      </w:r>
      <w:r w:rsidRPr="00766799">
        <w:rPr>
          <w:b/>
          <w:bCs/>
          <w:i/>
          <w:iCs/>
          <w:color w:val="000000" w:themeColor="text1"/>
        </w:rPr>
        <w:t>Back to Sign In button</w:t>
      </w:r>
      <w:r>
        <w:rPr>
          <w:color w:val="000000" w:themeColor="text1"/>
        </w:rPr>
        <w:t xml:space="preserve">. </w:t>
      </w:r>
      <w:r w:rsidR="00577905" w:rsidRPr="00577905">
        <w:rPr>
          <w:color w:val="000000" w:themeColor="text1"/>
        </w:rPr>
        <w:t>T</w:t>
      </w:r>
      <w:r w:rsidR="00672CC9" w:rsidRPr="00577905">
        <w:rPr>
          <w:color w:val="000000" w:themeColor="text1"/>
        </w:rPr>
        <w:t xml:space="preserve">he IDM System sends </w:t>
      </w:r>
      <w:r w:rsidR="004D0CA5" w:rsidRPr="00577905">
        <w:rPr>
          <w:color w:val="000000" w:themeColor="text1"/>
        </w:rPr>
        <w:t>a</w:t>
      </w:r>
      <w:r w:rsidR="00761328">
        <w:rPr>
          <w:color w:val="000000" w:themeColor="text1"/>
        </w:rPr>
        <w:t xml:space="preserve">n </w:t>
      </w:r>
      <w:r w:rsidR="00672CC9" w:rsidRPr="00577905">
        <w:rPr>
          <w:color w:val="000000" w:themeColor="text1"/>
        </w:rPr>
        <w:t>email to the email address listed in the user’s profile. Th</w:t>
      </w:r>
      <w:r w:rsidR="007344E6">
        <w:rPr>
          <w:color w:val="000000" w:themeColor="text1"/>
        </w:rPr>
        <w:t>e</w:t>
      </w:r>
      <w:r w:rsidR="00672CC9" w:rsidRPr="00577905">
        <w:rPr>
          <w:color w:val="000000" w:themeColor="text1"/>
        </w:rPr>
        <w:t xml:space="preserve"> email informs the user that a password </w:t>
      </w:r>
      <w:r w:rsidR="004D0CA5" w:rsidRPr="00577905">
        <w:rPr>
          <w:color w:val="000000" w:themeColor="text1"/>
        </w:rPr>
        <w:t>reset</w:t>
      </w:r>
      <w:r w:rsidR="00672CC9" w:rsidRPr="00577905">
        <w:rPr>
          <w:color w:val="000000" w:themeColor="text1"/>
        </w:rPr>
        <w:t xml:space="preserve"> request has been made, and it contains a </w:t>
      </w:r>
      <w:r w:rsidR="004D0CA5" w:rsidRPr="00E47FE0">
        <w:rPr>
          <w:b/>
          <w:bCs/>
          <w:i/>
          <w:iCs/>
          <w:color w:val="000000" w:themeColor="text1"/>
        </w:rPr>
        <w:t>Reset Password</w:t>
      </w:r>
      <w:r w:rsidR="004D0CA5" w:rsidRPr="00577905">
        <w:rPr>
          <w:color w:val="000000" w:themeColor="text1"/>
        </w:rPr>
        <w:t xml:space="preserve"> </w:t>
      </w:r>
      <w:r w:rsidR="00672CC9" w:rsidRPr="00577905">
        <w:rPr>
          <w:color w:val="000000" w:themeColor="text1"/>
        </w:rPr>
        <w:t xml:space="preserve">hyperlink that the user must use to complete the password </w:t>
      </w:r>
      <w:r w:rsidR="004D0CA5" w:rsidRPr="00577905">
        <w:rPr>
          <w:color w:val="000000" w:themeColor="text1"/>
        </w:rPr>
        <w:t>reset procedure.</w:t>
      </w:r>
      <w:r w:rsidR="00577905">
        <w:rPr>
          <w:color w:val="000000" w:themeColor="text1"/>
        </w:rPr>
        <w:t xml:space="preserve"> </w:t>
      </w:r>
      <w:r w:rsidR="00577905">
        <w:rPr>
          <w:rStyle w:val="FootnoteReference"/>
          <w:color w:val="000000" w:themeColor="text1"/>
        </w:rPr>
        <w:footnoteReference w:id="21"/>
      </w:r>
    </w:p>
    <w:p w14:paraId="51C7BB2F" w14:textId="31976789" w:rsidR="00577905" w:rsidRDefault="004D0CA5" w:rsidP="00D5788A">
      <w:pPr>
        <w:pStyle w:val="ListParagraph"/>
        <w:numPr>
          <w:ilvl w:val="0"/>
          <w:numId w:val="42"/>
        </w:numPr>
        <w:rPr>
          <w:color w:val="000000" w:themeColor="text1"/>
        </w:rPr>
      </w:pPr>
      <w:r w:rsidRPr="00577905">
        <w:rPr>
          <w:color w:val="000000" w:themeColor="text1"/>
        </w:rPr>
        <w:t xml:space="preserve">Click the </w:t>
      </w:r>
      <w:r w:rsidRPr="007344E6">
        <w:rPr>
          <w:b/>
          <w:bCs/>
          <w:i/>
          <w:iCs/>
          <w:color w:val="000000" w:themeColor="text1"/>
        </w:rPr>
        <w:t>Reset Password</w:t>
      </w:r>
      <w:r w:rsidRPr="00577905">
        <w:rPr>
          <w:color w:val="000000" w:themeColor="text1"/>
        </w:rPr>
        <w:t xml:space="preserve"> hyperlink contained within the </w:t>
      </w:r>
      <w:r w:rsidR="00E47FE0">
        <w:rPr>
          <w:color w:val="000000" w:themeColor="text1"/>
        </w:rPr>
        <w:t>“</w:t>
      </w:r>
      <w:r w:rsidRPr="00577905">
        <w:rPr>
          <w:color w:val="000000" w:themeColor="text1"/>
        </w:rPr>
        <w:t>Forgot Password</w:t>
      </w:r>
      <w:r w:rsidR="00E47FE0">
        <w:rPr>
          <w:color w:val="000000" w:themeColor="text1"/>
        </w:rPr>
        <w:t>”</w:t>
      </w:r>
      <w:r w:rsidRPr="00577905">
        <w:rPr>
          <w:color w:val="000000" w:themeColor="text1"/>
        </w:rPr>
        <w:t xml:space="preserve"> email. The Reset Your Password </w:t>
      </w:r>
      <w:r w:rsidR="00E821B4">
        <w:rPr>
          <w:color w:val="000000" w:themeColor="text1"/>
        </w:rPr>
        <w:t>window</w:t>
      </w:r>
      <w:r w:rsidRPr="00577905">
        <w:rPr>
          <w:color w:val="000000" w:themeColor="text1"/>
        </w:rPr>
        <w:t xml:space="preserve"> appears</w:t>
      </w:r>
      <w:r w:rsidR="00A72B5E">
        <w:rPr>
          <w:color w:val="000000" w:themeColor="text1"/>
        </w:rPr>
        <w:t xml:space="preserve"> and prompts the user to respond to a security question.</w:t>
      </w:r>
    </w:p>
    <w:p w14:paraId="042BE7C1" w14:textId="372DD1C9" w:rsidR="00A72B5E" w:rsidRDefault="00A72B5E" w:rsidP="00D5788A">
      <w:pPr>
        <w:pStyle w:val="ListParagraph"/>
        <w:numPr>
          <w:ilvl w:val="0"/>
          <w:numId w:val="42"/>
        </w:numPr>
        <w:rPr>
          <w:color w:val="000000" w:themeColor="text1"/>
        </w:rPr>
      </w:pPr>
      <w:r>
        <w:rPr>
          <w:color w:val="000000" w:themeColor="text1"/>
        </w:rPr>
        <w:t>Enter</w:t>
      </w:r>
      <w:r w:rsidRPr="00577905">
        <w:rPr>
          <w:color w:val="000000" w:themeColor="text1"/>
        </w:rPr>
        <w:t xml:space="preserve"> the security question answer, and then click the </w:t>
      </w:r>
      <w:r w:rsidRPr="007344E6">
        <w:rPr>
          <w:b/>
          <w:bCs/>
          <w:i/>
          <w:iCs/>
          <w:color w:val="000000" w:themeColor="text1"/>
        </w:rPr>
        <w:t>Reset Password</w:t>
      </w:r>
      <w:r w:rsidRPr="00577905">
        <w:rPr>
          <w:color w:val="000000" w:themeColor="text1"/>
        </w:rPr>
        <w:t xml:space="preserve"> button.</w:t>
      </w:r>
      <w:r>
        <w:rPr>
          <w:color w:val="000000" w:themeColor="text1"/>
        </w:rPr>
        <w:t xml:space="preserve"> The screen refreshes and the user is prompted to enter a new password.</w:t>
      </w:r>
      <w:r w:rsidRPr="00577905">
        <w:rPr>
          <w:color w:val="000000" w:themeColor="text1"/>
        </w:rPr>
        <w:t xml:space="preserve"> </w:t>
      </w:r>
    </w:p>
    <w:p w14:paraId="69FDB2B1" w14:textId="77777777" w:rsidR="000E440D" w:rsidRDefault="000E440D" w:rsidP="000E440D">
      <w:pPr>
        <w:keepNext/>
        <w:jc w:val="center"/>
      </w:pPr>
      <w:r>
        <w:rPr>
          <w:noProof/>
          <w:color w:val="000000" w:themeColor="text1"/>
        </w:rPr>
        <w:lastRenderedPageBreak/>
        <w:drawing>
          <wp:inline distT="0" distB="0" distL="0" distR="0" wp14:anchorId="130CB675" wp14:editId="0D999A90">
            <wp:extent cx="1943431" cy="2107664"/>
            <wp:effectExtent l="76200" t="76200" r="133350" b="140335"/>
            <wp:docPr id="114" name="Picture 114" descr="Image of the IDM Self-Service Reset Password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Reset_Password-3.JPG"/>
                    <pic:cNvPicPr/>
                  </pic:nvPicPr>
                  <pic:blipFill rotWithShape="1">
                    <a:blip r:embed="rId59" cstate="print">
                      <a:extLst>
                        <a:ext uri="{28A0092B-C50C-407E-A947-70E740481C1C}">
                          <a14:useLocalDpi xmlns:a14="http://schemas.microsoft.com/office/drawing/2010/main" val="0"/>
                        </a:ext>
                      </a:extLst>
                    </a:blip>
                    <a:srcRect r="2118" b="2120"/>
                    <a:stretch/>
                  </pic:blipFill>
                  <pic:spPr bwMode="auto">
                    <a:xfrm>
                      <a:off x="0" y="0"/>
                      <a:ext cx="1964281" cy="213027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4BD2A22" w14:textId="1FA5BF21" w:rsidR="000E440D" w:rsidRDefault="000E440D" w:rsidP="000E440D">
      <w:pPr>
        <w:pStyle w:val="Caption"/>
        <w:jc w:val="center"/>
      </w:pPr>
      <w:bookmarkStart w:id="135" w:name="_Toc85522084"/>
      <w:r>
        <w:t xml:space="preserve">Figure </w:t>
      </w:r>
      <w:fldSimple w:instr=" SEQ Figure \* ARABIC ">
        <w:r w:rsidR="00334A78">
          <w:rPr>
            <w:noProof/>
          </w:rPr>
          <w:t>20</w:t>
        </w:r>
      </w:fldSimple>
      <w:r>
        <w:t xml:space="preserve">: </w:t>
      </w:r>
      <w:r w:rsidR="00C62669">
        <w:t xml:space="preserve">IDM Self-Service </w:t>
      </w:r>
      <w:r>
        <w:t xml:space="preserve">Reset Password </w:t>
      </w:r>
      <w:r w:rsidR="00D926A2">
        <w:t>Set New Password</w:t>
      </w:r>
      <w:bookmarkEnd w:id="135"/>
    </w:p>
    <w:p w14:paraId="52ACB834" w14:textId="5F1968BD" w:rsidR="00146F0A" w:rsidRPr="00577905" w:rsidRDefault="00310D5C" w:rsidP="00D5788A">
      <w:pPr>
        <w:pStyle w:val="ListParagraph"/>
        <w:numPr>
          <w:ilvl w:val="0"/>
          <w:numId w:val="42"/>
        </w:numPr>
        <w:rPr>
          <w:color w:val="000000" w:themeColor="text1"/>
        </w:rPr>
      </w:pPr>
      <w:r>
        <w:rPr>
          <w:color w:val="000000" w:themeColor="text1"/>
        </w:rPr>
        <w:t>Enter</w:t>
      </w:r>
      <w:r w:rsidR="00146F0A" w:rsidRPr="00577905">
        <w:rPr>
          <w:color w:val="000000" w:themeColor="text1"/>
        </w:rPr>
        <w:t xml:space="preserve"> the New Password </w:t>
      </w:r>
      <w:r w:rsidR="00577905" w:rsidRPr="00577905">
        <w:rPr>
          <w:color w:val="000000" w:themeColor="text1"/>
        </w:rPr>
        <w:t xml:space="preserve">and the </w:t>
      </w:r>
      <w:r w:rsidR="00766799">
        <w:rPr>
          <w:color w:val="000000" w:themeColor="text1"/>
        </w:rPr>
        <w:t>Confirm</w:t>
      </w:r>
      <w:r w:rsidR="00577905" w:rsidRPr="00577905">
        <w:rPr>
          <w:color w:val="000000" w:themeColor="text1"/>
        </w:rPr>
        <w:t xml:space="preserve"> Password</w:t>
      </w:r>
      <w:r w:rsidR="00146F0A" w:rsidRPr="00577905">
        <w:rPr>
          <w:color w:val="000000" w:themeColor="text1"/>
        </w:rPr>
        <w:t>.</w:t>
      </w:r>
      <w:r w:rsidR="006467B7">
        <w:rPr>
          <w:color w:val="000000" w:themeColor="text1"/>
        </w:rPr>
        <w:t xml:space="preserve"> The New Password and the </w:t>
      </w:r>
      <w:r w:rsidR="00766799">
        <w:rPr>
          <w:color w:val="000000" w:themeColor="text1"/>
        </w:rPr>
        <w:t>Confirm</w:t>
      </w:r>
      <w:r w:rsidR="006467B7">
        <w:rPr>
          <w:color w:val="000000" w:themeColor="text1"/>
        </w:rPr>
        <w:t xml:space="preserve"> Password must match.</w:t>
      </w:r>
      <w:r w:rsidR="00F579CE">
        <w:rPr>
          <w:color w:val="000000" w:themeColor="text1"/>
        </w:rPr>
        <w:t xml:space="preserve"> </w:t>
      </w:r>
    </w:p>
    <w:p w14:paraId="0F2B7B33" w14:textId="1AD4DEE9" w:rsidR="00146F0A" w:rsidRPr="00310D5C" w:rsidRDefault="00146F0A" w:rsidP="00D5788A">
      <w:pPr>
        <w:pStyle w:val="ListParagraph"/>
        <w:numPr>
          <w:ilvl w:val="0"/>
          <w:numId w:val="42"/>
        </w:numPr>
        <w:rPr>
          <w:color w:val="000000" w:themeColor="text1"/>
        </w:rPr>
      </w:pPr>
      <w:r w:rsidRPr="00310D5C">
        <w:rPr>
          <w:color w:val="000000" w:themeColor="text1"/>
        </w:rPr>
        <w:t xml:space="preserve">Click the </w:t>
      </w:r>
      <w:r w:rsidRPr="006467B7">
        <w:rPr>
          <w:b/>
          <w:bCs/>
          <w:i/>
          <w:iCs/>
          <w:color w:val="000000" w:themeColor="text1"/>
        </w:rPr>
        <w:t>Reset Password</w:t>
      </w:r>
      <w:r w:rsidRPr="00310D5C">
        <w:rPr>
          <w:color w:val="000000" w:themeColor="text1"/>
        </w:rPr>
        <w:t xml:space="preserve"> button. </w:t>
      </w:r>
      <w:r w:rsidR="00DF513B">
        <w:rPr>
          <w:color w:val="000000" w:themeColor="text1"/>
        </w:rPr>
        <w:t>The screen refreshes and displays a message which states that the password was successfully changed</w:t>
      </w:r>
      <w:r w:rsidR="00552DBC" w:rsidRPr="00310D5C">
        <w:rPr>
          <w:color w:val="000000" w:themeColor="text1"/>
        </w:rPr>
        <w:t>.</w:t>
      </w:r>
    </w:p>
    <w:p w14:paraId="2B6090FC" w14:textId="3033BC29" w:rsidR="00552DBC" w:rsidRPr="00DF513B" w:rsidRDefault="00CA2C73" w:rsidP="00D5788A">
      <w:pPr>
        <w:pStyle w:val="ListParagraph"/>
        <w:numPr>
          <w:ilvl w:val="0"/>
          <w:numId w:val="42"/>
        </w:numPr>
      </w:pPr>
      <w:r w:rsidRPr="00F43DC9">
        <w:rPr>
          <w:color w:val="000000" w:themeColor="text1"/>
        </w:rPr>
        <w:t xml:space="preserve">Click the </w:t>
      </w:r>
      <w:r w:rsidRPr="005B0E4E">
        <w:rPr>
          <w:b/>
          <w:bCs/>
          <w:i/>
          <w:iCs/>
          <w:color w:val="000000" w:themeColor="text1"/>
        </w:rPr>
        <w:t>Back to Sign In</w:t>
      </w:r>
      <w:r w:rsidRPr="00F43DC9">
        <w:rPr>
          <w:color w:val="000000" w:themeColor="text1"/>
        </w:rPr>
        <w:t xml:space="preserve"> button. The user returns to the IDM </w:t>
      </w:r>
      <w:r w:rsidR="00872647">
        <w:rPr>
          <w:color w:val="000000" w:themeColor="text1"/>
        </w:rPr>
        <w:t>Sign In</w:t>
      </w:r>
      <w:r w:rsidRPr="00F43DC9">
        <w:rPr>
          <w:color w:val="000000" w:themeColor="text1"/>
        </w:rPr>
        <w:t xml:space="preserve"> </w:t>
      </w:r>
      <w:r w:rsidR="00DF513B">
        <w:rPr>
          <w:color w:val="000000" w:themeColor="text1"/>
        </w:rPr>
        <w:t>window</w:t>
      </w:r>
      <w:r w:rsidRPr="00F43DC9">
        <w:rPr>
          <w:color w:val="000000" w:themeColor="text1"/>
        </w:rPr>
        <w:t>.</w:t>
      </w:r>
    </w:p>
    <w:p w14:paraId="0B11BEBC" w14:textId="5E49E7DF" w:rsidR="005448E1" w:rsidRDefault="005448E1" w:rsidP="00A23E0E">
      <w:pPr>
        <w:pStyle w:val="Heading3"/>
      </w:pPr>
      <w:bookmarkStart w:id="136" w:name="_Toc85521984"/>
      <w:r>
        <w:t>Recover a forgotten User ID</w:t>
      </w:r>
      <w:bookmarkEnd w:id="136"/>
    </w:p>
    <w:p w14:paraId="4DDEC5B6" w14:textId="75A5FADF" w:rsidR="005448E1" w:rsidRDefault="005448E1" w:rsidP="005448E1">
      <w:r>
        <w:t xml:space="preserve">Users who forget their User ID can recover it </w:t>
      </w:r>
      <w:r w:rsidR="00A711E6">
        <w:t>using</w:t>
      </w:r>
      <w:r>
        <w:t xml:space="preserve"> </w:t>
      </w:r>
      <w:r w:rsidRPr="00EE0C73">
        <w:t xml:space="preserve">the </w:t>
      </w:r>
      <w:r>
        <w:rPr>
          <w:b/>
          <w:bCs/>
          <w:i/>
          <w:iCs/>
          <w:u w:val="single"/>
        </w:rPr>
        <w:t>User ID</w:t>
      </w:r>
      <w:r w:rsidRPr="008E0D61">
        <w:rPr>
          <w:b/>
          <w:bCs/>
          <w:i/>
          <w:iCs/>
        </w:rPr>
        <w:t xml:space="preserve"> </w:t>
      </w:r>
      <w:r>
        <w:t xml:space="preserve">link that is located at the bottom of the IDM </w:t>
      </w:r>
      <w:r w:rsidR="00872647">
        <w:t>Sign In</w:t>
      </w:r>
      <w:r>
        <w:t xml:space="preserve"> window as illustrated in </w:t>
      </w:r>
      <w:r w:rsidRPr="008E0D61">
        <w:rPr>
          <w:b/>
          <w:bCs/>
        </w:rPr>
        <w:fldChar w:fldCharType="begin"/>
      </w:r>
      <w:r w:rsidRPr="008E0D61">
        <w:rPr>
          <w:b/>
          <w:bCs/>
        </w:rPr>
        <w:instrText xml:space="preserve"> REF _Ref58323724 \h </w:instrText>
      </w:r>
      <w:r>
        <w:rPr>
          <w:b/>
          <w:bCs/>
        </w:rPr>
        <w:instrText xml:space="preserve"> \* MERGEFORMAT </w:instrText>
      </w:r>
      <w:r w:rsidRPr="008E0D61">
        <w:rPr>
          <w:b/>
          <w:bCs/>
        </w:rPr>
      </w:r>
      <w:r w:rsidRPr="008E0D61">
        <w:rPr>
          <w:b/>
          <w:bCs/>
        </w:rPr>
        <w:fldChar w:fldCharType="separate"/>
      </w:r>
      <w:r w:rsidR="001B27DF" w:rsidRPr="001B27DF">
        <w:rPr>
          <w:b/>
          <w:bCs/>
        </w:rPr>
        <w:t xml:space="preserve">Figure </w:t>
      </w:r>
      <w:r w:rsidR="001B27DF" w:rsidRPr="001B27DF">
        <w:rPr>
          <w:b/>
          <w:bCs/>
          <w:noProof/>
        </w:rPr>
        <w:t>17</w:t>
      </w:r>
      <w:r w:rsidR="001B27DF" w:rsidRPr="001B27DF">
        <w:rPr>
          <w:b/>
          <w:bCs/>
        </w:rPr>
        <w:t>: IDM Sign In Window with Self-Service Links</w:t>
      </w:r>
      <w:r w:rsidRPr="008E0D61">
        <w:rPr>
          <w:b/>
          <w:bCs/>
        </w:rPr>
        <w:fldChar w:fldCharType="end"/>
      </w:r>
      <w:r w:rsidRPr="008E0D61">
        <w:t>.</w:t>
      </w:r>
    </w:p>
    <w:p w14:paraId="7653AC3C" w14:textId="6614B708" w:rsidR="005448E1" w:rsidRDefault="005448E1" w:rsidP="00D5788A">
      <w:pPr>
        <w:pStyle w:val="ListParagraph"/>
        <w:numPr>
          <w:ilvl w:val="0"/>
          <w:numId w:val="94"/>
        </w:numPr>
        <w:rPr>
          <w:color w:val="000000" w:themeColor="text1"/>
        </w:rPr>
      </w:pPr>
      <w:r w:rsidRPr="00701921">
        <w:rPr>
          <w:color w:val="000000" w:themeColor="text1"/>
        </w:rPr>
        <w:t xml:space="preserve">Click the </w:t>
      </w:r>
      <w:r w:rsidR="005B0E4E">
        <w:rPr>
          <w:b/>
          <w:bCs/>
          <w:i/>
          <w:iCs/>
          <w:color w:val="000000" w:themeColor="text1"/>
          <w:u w:val="single"/>
        </w:rPr>
        <w:t>User ID</w:t>
      </w:r>
      <w:r w:rsidRPr="00701921">
        <w:rPr>
          <w:color w:val="000000" w:themeColor="text1"/>
        </w:rPr>
        <w:t xml:space="preserve"> link. The </w:t>
      </w:r>
      <w:r w:rsidR="005B0E4E">
        <w:rPr>
          <w:color w:val="000000" w:themeColor="text1"/>
        </w:rPr>
        <w:t>Forgot User ID</w:t>
      </w:r>
      <w:r w:rsidRPr="00701921">
        <w:rPr>
          <w:color w:val="000000" w:themeColor="text1"/>
        </w:rPr>
        <w:t xml:space="preserve"> </w:t>
      </w:r>
      <w:r>
        <w:rPr>
          <w:color w:val="000000" w:themeColor="text1"/>
        </w:rPr>
        <w:t>window</w:t>
      </w:r>
      <w:r w:rsidRPr="00701921">
        <w:rPr>
          <w:color w:val="000000" w:themeColor="text1"/>
        </w:rPr>
        <w:t xml:space="preserve"> appears.</w:t>
      </w:r>
    </w:p>
    <w:p w14:paraId="50547F85" w14:textId="77777777" w:rsidR="005B0E4E" w:rsidRDefault="005B0E4E" w:rsidP="005B0E4E">
      <w:pPr>
        <w:keepNext/>
        <w:jc w:val="center"/>
      </w:pPr>
      <w:r w:rsidRPr="008A1D9A">
        <w:rPr>
          <w:noProof/>
        </w:rPr>
        <w:lastRenderedPageBreak/>
        <w:drawing>
          <wp:inline distT="0" distB="0" distL="0" distR="0" wp14:anchorId="6C7BE4D9" wp14:editId="74C24211">
            <wp:extent cx="1583473" cy="3463847"/>
            <wp:effectExtent l="76200" t="76200" r="131445" b="137160"/>
            <wp:docPr id="303" name="Picture 303" descr="Image of the IDM Self-Service Forgot User ID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620066" cy="354389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4ACE05D" w14:textId="16483E63" w:rsidR="005B0E4E" w:rsidRDefault="005B0E4E" w:rsidP="005B0E4E">
      <w:pPr>
        <w:pStyle w:val="Caption"/>
        <w:jc w:val="center"/>
      </w:pPr>
      <w:bookmarkStart w:id="137" w:name="_Toc55397335"/>
      <w:bookmarkStart w:id="138" w:name="_Toc85522085"/>
      <w:r>
        <w:t xml:space="preserve">Figure </w:t>
      </w:r>
      <w:fldSimple w:instr=" SEQ Figure \* ARABIC ">
        <w:r w:rsidR="00334A78">
          <w:rPr>
            <w:noProof/>
          </w:rPr>
          <w:t>21</w:t>
        </w:r>
      </w:fldSimple>
      <w:r>
        <w:t xml:space="preserve">: IDM </w:t>
      </w:r>
      <w:r w:rsidR="00C62669">
        <w:t>Self-Service</w:t>
      </w:r>
      <w:r>
        <w:t xml:space="preserve"> Forgot User ID </w:t>
      </w:r>
      <w:bookmarkEnd w:id="137"/>
      <w:r w:rsidR="0075788F">
        <w:t>Window</w:t>
      </w:r>
      <w:bookmarkEnd w:id="138"/>
    </w:p>
    <w:p w14:paraId="072841D4" w14:textId="0D1DA9F9" w:rsidR="005B0E4E" w:rsidRDefault="005B0E4E" w:rsidP="00D5788A">
      <w:pPr>
        <w:pStyle w:val="ListParagraph"/>
        <w:numPr>
          <w:ilvl w:val="0"/>
          <w:numId w:val="95"/>
        </w:numPr>
      </w:pPr>
      <w:r>
        <w:t>Enter the E-mail Address, First Name, Last Name, and Date of Birth.</w:t>
      </w:r>
    </w:p>
    <w:p w14:paraId="2E722707" w14:textId="26A7948D" w:rsidR="005B0E4E" w:rsidRDefault="005B0E4E" w:rsidP="00D5788A">
      <w:pPr>
        <w:pStyle w:val="ListParagraph"/>
        <w:numPr>
          <w:ilvl w:val="0"/>
          <w:numId w:val="95"/>
        </w:numPr>
      </w:pPr>
      <w:r>
        <w:t>Keep the default “</w:t>
      </w:r>
      <w:r w:rsidRPr="005B0E4E">
        <w:rPr>
          <w:b/>
          <w:bCs/>
          <w:i/>
          <w:iCs/>
        </w:rPr>
        <w:t>US Address</w:t>
      </w:r>
      <w:r>
        <w:t>” setting if the address is a US address. If the address is foreign, click the “</w:t>
      </w:r>
      <w:r w:rsidRPr="005B0E4E">
        <w:rPr>
          <w:b/>
          <w:bCs/>
          <w:i/>
          <w:iCs/>
        </w:rPr>
        <w:t>Foreign Address</w:t>
      </w:r>
      <w:r>
        <w:rPr>
          <w:i/>
          <w:iCs/>
        </w:rPr>
        <w:t>”</w:t>
      </w:r>
      <w:r>
        <w:t xml:space="preserve"> radio button control.</w:t>
      </w:r>
    </w:p>
    <w:p w14:paraId="6C4FF62E" w14:textId="0F0E289C" w:rsidR="005B0E4E" w:rsidRDefault="005B0E4E" w:rsidP="00D5788A">
      <w:pPr>
        <w:pStyle w:val="ListParagraph"/>
        <w:numPr>
          <w:ilvl w:val="0"/>
          <w:numId w:val="95"/>
        </w:numPr>
      </w:pPr>
      <w:r>
        <w:t xml:space="preserve">Enter the Zip Code and </w:t>
      </w:r>
      <w:r w:rsidR="0075788F">
        <w:t>c</w:t>
      </w:r>
      <w:r>
        <w:t xml:space="preserve">lick the </w:t>
      </w:r>
      <w:r w:rsidRPr="005B0E4E">
        <w:rPr>
          <w:b/>
          <w:bCs/>
          <w:i/>
          <w:iCs/>
        </w:rPr>
        <w:t xml:space="preserve">Submit </w:t>
      </w:r>
      <w:r>
        <w:t xml:space="preserve">button. The Forgot User ID </w:t>
      </w:r>
      <w:r w:rsidR="0075788F">
        <w:t>window</w:t>
      </w:r>
      <w:r>
        <w:t xml:space="preserve"> displays a message that informs the user that an email with the requested information has been sent. </w:t>
      </w:r>
      <w:r>
        <w:rPr>
          <w:rStyle w:val="FootnoteReference"/>
        </w:rPr>
        <w:footnoteReference w:id="22"/>
      </w:r>
    </w:p>
    <w:p w14:paraId="6763CEAF" w14:textId="74EC6D9B" w:rsidR="00E45447" w:rsidRPr="00E45447" w:rsidRDefault="00E45447" w:rsidP="00D5788A">
      <w:pPr>
        <w:pStyle w:val="ListParagraph"/>
        <w:numPr>
          <w:ilvl w:val="0"/>
          <w:numId w:val="95"/>
        </w:numPr>
      </w:pPr>
      <w:r w:rsidRPr="00F43DC9">
        <w:rPr>
          <w:color w:val="000000" w:themeColor="text1"/>
        </w:rPr>
        <w:t xml:space="preserve">The IDM System sends </w:t>
      </w:r>
      <w:r>
        <w:rPr>
          <w:color w:val="000000" w:themeColor="text1"/>
        </w:rPr>
        <w:t>a</w:t>
      </w:r>
      <w:r w:rsidR="00761328">
        <w:rPr>
          <w:color w:val="000000" w:themeColor="text1"/>
        </w:rPr>
        <w:t>n</w:t>
      </w:r>
      <w:r>
        <w:rPr>
          <w:color w:val="000000" w:themeColor="text1"/>
        </w:rPr>
        <w:t xml:space="preserve"> </w:t>
      </w:r>
      <w:r w:rsidRPr="00F43DC9">
        <w:rPr>
          <w:color w:val="000000" w:themeColor="text1"/>
        </w:rPr>
        <w:t xml:space="preserve">email to the email address listed in the user’s profile. This email </w:t>
      </w:r>
      <w:r>
        <w:rPr>
          <w:color w:val="000000" w:themeColor="text1"/>
        </w:rPr>
        <w:t>contains</w:t>
      </w:r>
      <w:r w:rsidRPr="00F43DC9">
        <w:rPr>
          <w:color w:val="000000" w:themeColor="text1"/>
        </w:rPr>
        <w:t xml:space="preserve"> the </w:t>
      </w:r>
      <w:r>
        <w:rPr>
          <w:color w:val="000000" w:themeColor="text1"/>
        </w:rPr>
        <w:t>user’s User ID.</w:t>
      </w:r>
    </w:p>
    <w:p w14:paraId="7D278CE5" w14:textId="531029BB" w:rsidR="005B0E4E" w:rsidRPr="00F43DC9" w:rsidRDefault="005B0E4E" w:rsidP="00D5788A">
      <w:pPr>
        <w:pStyle w:val="ListParagraph"/>
        <w:numPr>
          <w:ilvl w:val="0"/>
          <w:numId w:val="95"/>
        </w:numPr>
      </w:pPr>
      <w:r w:rsidRPr="00F43DC9">
        <w:rPr>
          <w:color w:val="000000" w:themeColor="text1"/>
        </w:rPr>
        <w:t xml:space="preserve">Click the </w:t>
      </w:r>
      <w:r w:rsidRPr="005B0E4E">
        <w:rPr>
          <w:b/>
          <w:bCs/>
          <w:i/>
          <w:iCs/>
          <w:color w:val="000000" w:themeColor="text1"/>
        </w:rPr>
        <w:t>Back to Sign In</w:t>
      </w:r>
      <w:r w:rsidRPr="00F43DC9">
        <w:rPr>
          <w:color w:val="000000" w:themeColor="text1"/>
        </w:rPr>
        <w:t xml:space="preserve"> button. The user returns to the IDM </w:t>
      </w:r>
      <w:r w:rsidR="00872647">
        <w:rPr>
          <w:color w:val="000000" w:themeColor="text1"/>
        </w:rPr>
        <w:t xml:space="preserve">Sign </w:t>
      </w:r>
      <w:r w:rsidR="00230EB8">
        <w:rPr>
          <w:color w:val="000000" w:themeColor="text1"/>
        </w:rPr>
        <w:t>I</w:t>
      </w:r>
      <w:r w:rsidR="00872647">
        <w:rPr>
          <w:color w:val="000000" w:themeColor="text1"/>
        </w:rPr>
        <w:t>n</w:t>
      </w:r>
      <w:r w:rsidRPr="00F43DC9">
        <w:rPr>
          <w:color w:val="000000" w:themeColor="text1"/>
        </w:rPr>
        <w:t xml:space="preserve"> </w:t>
      </w:r>
      <w:r w:rsidR="00F10175">
        <w:rPr>
          <w:color w:val="000000" w:themeColor="text1"/>
        </w:rPr>
        <w:t>window</w:t>
      </w:r>
      <w:r w:rsidRPr="00F43DC9">
        <w:rPr>
          <w:color w:val="000000" w:themeColor="text1"/>
        </w:rPr>
        <w:t>.</w:t>
      </w:r>
    </w:p>
    <w:p w14:paraId="4E4A1D3E" w14:textId="7E899563" w:rsidR="0069249F" w:rsidRDefault="00D9507C" w:rsidP="00A23E0E">
      <w:pPr>
        <w:pStyle w:val="Heading3"/>
      </w:pPr>
      <w:bookmarkStart w:id="139" w:name="_Toc85521985"/>
      <w:r>
        <w:t xml:space="preserve">How to Unlock </w:t>
      </w:r>
      <w:r w:rsidR="00020AB4">
        <w:t>a</w:t>
      </w:r>
      <w:r>
        <w:t xml:space="preserve"> User Account</w:t>
      </w:r>
      <w:bookmarkEnd w:id="139"/>
      <w:r>
        <w:t xml:space="preserve"> </w:t>
      </w:r>
    </w:p>
    <w:p w14:paraId="24CAB904" w14:textId="6BA45379" w:rsidR="009F0F5A" w:rsidRDefault="00F31EDD" w:rsidP="009F0F5A">
      <w:r>
        <w:t>U</w:t>
      </w:r>
      <w:r w:rsidR="00CE4288">
        <w:t xml:space="preserve">sers </w:t>
      </w:r>
      <w:r w:rsidR="009F0F5A">
        <w:t xml:space="preserve">whose accounts are locked for exceeding the maximum number of failed </w:t>
      </w:r>
      <w:r w:rsidR="00230EB8">
        <w:t>sign-in</w:t>
      </w:r>
      <w:r w:rsidR="009F0F5A">
        <w:t xml:space="preserve"> attempts are automatically</w:t>
      </w:r>
      <w:r w:rsidR="00CE4288">
        <w:t xml:space="preserve"> redirected to the </w:t>
      </w:r>
      <w:r w:rsidR="001D0228">
        <w:t>self-service</w:t>
      </w:r>
      <w:r w:rsidR="00CE4288">
        <w:t xml:space="preserve"> Unlock Account </w:t>
      </w:r>
      <w:r w:rsidR="00E821B4">
        <w:t>window</w:t>
      </w:r>
      <w:r w:rsidR="00EF10FF">
        <w:t xml:space="preserve"> </w:t>
      </w:r>
      <w:r w:rsidR="009F0F5A">
        <w:t xml:space="preserve">illustrated in </w:t>
      </w:r>
      <w:r w:rsidR="009F0F5A" w:rsidRPr="009F0F5A">
        <w:rPr>
          <w:b/>
          <w:bCs/>
        </w:rPr>
        <w:fldChar w:fldCharType="begin"/>
      </w:r>
      <w:r w:rsidR="009F0F5A" w:rsidRPr="009F0F5A">
        <w:rPr>
          <w:b/>
          <w:bCs/>
        </w:rPr>
        <w:instrText xml:space="preserve"> REF _Ref51330758 \h </w:instrText>
      </w:r>
      <w:r w:rsidR="009F0F5A">
        <w:rPr>
          <w:b/>
          <w:bCs/>
        </w:rPr>
        <w:instrText xml:space="preserve"> \* MERGEFORMAT </w:instrText>
      </w:r>
      <w:r w:rsidR="009F0F5A" w:rsidRPr="009F0F5A">
        <w:rPr>
          <w:b/>
          <w:bCs/>
        </w:rPr>
      </w:r>
      <w:r w:rsidR="009F0F5A" w:rsidRPr="009F0F5A">
        <w:rPr>
          <w:b/>
          <w:bCs/>
        </w:rPr>
        <w:fldChar w:fldCharType="separate"/>
      </w:r>
      <w:r w:rsidR="001B27DF" w:rsidRPr="001B27DF">
        <w:rPr>
          <w:b/>
          <w:bCs/>
        </w:rPr>
        <w:t xml:space="preserve">Figure </w:t>
      </w:r>
      <w:r w:rsidR="001B27DF" w:rsidRPr="001B27DF">
        <w:rPr>
          <w:b/>
          <w:bCs/>
          <w:noProof/>
        </w:rPr>
        <w:t>22</w:t>
      </w:r>
      <w:r w:rsidR="001B27DF" w:rsidRPr="001B27DF">
        <w:rPr>
          <w:b/>
          <w:bCs/>
        </w:rPr>
        <w:t>: IDM Self-Service Unlock Account Window</w:t>
      </w:r>
      <w:r w:rsidR="009F0F5A" w:rsidRPr="009F0F5A">
        <w:rPr>
          <w:b/>
          <w:bCs/>
        </w:rPr>
        <w:fldChar w:fldCharType="end"/>
      </w:r>
      <w:r w:rsidR="009F0F5A" w:rsidRPr="009F0F5A">
        <w:t xml:space="preserve">. </w:t>
      </w:r>
      <w:r w:rsidR="00CE4288">
        <w:t xml:space="preserve">Alternatively, the user may select the </w:t>
      </w:r>
      <w:r w:rsidR="00CE4288" w:rsidRPr="009F0F5A">
        <w:rPr>
          <w:b/>
          <w:bCs/>
          <w:u w:val="single"/>
        </w:rPr>
        <w:t>Unlock</w:t>
      </w:r>
      <w:r w:rsidR="00CE4288">
        <w:t xml:space="preserve"> link </w:t>
      </w:r>
      <w:r w:rsidR="009F0F5A">
        <w:t xml:space="preserve">that is located at the bottom of the IDM </w:t>
      </w:r>
      <w:r w:rsidR="00872647">
        <w:t xml:space="preserve">Sign </w:t>
      </w:r>
      <w:r w:rsidR="00230EB8">
        <w:t>I</w:t>
      </w:r>
      <w:r w:rsidR="00872647">
        <w:t>n</w:t>
      </w:r>
      <w:r w:rsidR="009F0F5A">
        <w:t xml:space="preserve"> window as illustrated in </w:t>
      </w:r>
      <w:r w:rsidR="009F0F5A" w:rsidRPr="008E0D61">
        <w:rPr>
          <w:b/>
          <w:bCs/>
        </w:rPr>
        <w:fldChar w:fldCharType="begin"/>
      </w:r>
      <w:r w:rsidR="009F0F5A" w:rsidRPr="008E0D61">
        <w:rPr>
          <w:b/>
          <w:bCs/>
        </w:rPr>
        <w:instrText xml:space="preserve"> REF _Ref58323724 \h </w:instrText>
      </w:r>
      <w:r w:rsidR="009F0F5A">
        <w:rPr>
          <w:b/>
          <w:bCs/>
        </w:rPr>
        <w:instrText xml:space="preserve"> \* MERGEFORMAT </w:instrText>
      </w:r>
      <w:r w:rsidR="009F0F5A" w:rsidRPr="008E0D61">
        <w:rPr>
          <w:b/>
          <w:bCs/>
        </w:rPr>
      </w:r>
      <w:r w:rsidR="009F0F5A" w:rsidRPr="008E0D61">
        <w:rPr>
          <w:b/>
          <w:bCs/>
        </w:rPr>
        <w:fldChar w:fldCharType="separate"/>
      </w:r>
      <w:r w:rsidR="001B27DF" w:rsidRPr="001B27DF">
        <w:rPr>
          <w:b/>
          <w:bCs/>
        </w:rPr>
        <w:t xml:space="preserve">Figure </w:t>
      </w:r>
      <w:r w:rsidR="001B27DF" w:rsidRPr="001B27DF">
        <w:rPr>
          <w:b/>
          <w:bCs/>
          <w:noProof/>
        </w:rPr>
        <w:t>17</w:t>
      </w:r>
      <w:r w:rsidR="001B27DF" w:rsidRPr="001B27DF">
        <w:rPr>
          <w:b/>
          <w:bCs/>
        </w:rPr>
        <w:t>: IDM Sign In Window with Self-Service Links</w:t>
      </w:r>
      <w:r w:rsidR="009F0F5A" w:rsidRPr="008E0D61">
        <w:rPr>
          <w:b/>
          <w:bCs/>
        </w:rPr>
        <w:fldChar w:fldCharType="end"/>
      </w:r>
      <w:r w:rsidR="009F0F5A" w:rsidRPr="008E0D61">
        <w:t>.</w:t>
      </w:r>
    </w:p>
    <w:p w14:paraId="63DC65B9" w14:textId="6C2C390D" w:rsidR="002C4042" w:rsidRDefault="002C4042" w:rsidP="009F0F5A">
      <w:r>
        <w:lastRenderedPageBreak/>
        <w:t xml:space="preserve">When a user is locked out of their account for excessive failed </w:t>
      </w:r>
      <w:r w:rsidR="00230EB8">
        <w:t>sign-in</w:t>
      </w:r>
      <w:r>
        <w:t xml:space="preserve"> attempts, </w:t>
      </w:r>
      <w:r>
        <w:rPr>
          <w:color w:val="000000" w:themeColor="text1"/>
        </w:rPr>
        <w:t>the IDM System also sends an email that explains why the account was locked and steps the user should take to unlock the account.</w:t>
      </w:r>
    </w:p>
    <w:p w14:paraId="3D92A421" w14:textId="77777777" w:rsidR="001D0228" w:rsidRDefault="001D0228" w:rsidP="001D0228">
      <w:pPr>
        <w:keepNext/>
        <w:jc w:val="center"/>
      </w:pPr>
      <w:r>
        <w:rPr>
          <w:noProof/>
          <w:color w:val="000000" w:themeColor="text1"/>
        </w:rPr>
        <w:drawing>
          <wp:inline distT="0" distB="0" distL="0" distR="0" wp14:anchorId="1885F4B9" wp14:editId="42119279">
            <wp:extent cx="1463104" cy="2174181"/>
            <wp:effectExtent l="76200" t="76200" r="137160" b="131445"/>
            <wp:docPr id="5" name="Picture 5" descr="Image of the IDM Self-Service Unlock Accoun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Unlock_Account-1.JPG"/>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1463104" cy="2174181"/>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5BB7CD6C" w14:textId="09FCE8AA" w:rsidR="001D0228" w:rsidRDefault="001D0228" w:rsidP="001D0228">
      <w:pPr>
        <w:pStyle w:val="Caption"/>
        <w:jc w:val="center"/>
      </w:pPr>
      <w:bookmarkStart w:id="140" w:name="_Ref51330758"/>
      <w:bookmarkStart w:id="141" w:name="_Toc85522086"/>
      <w:r>
        <w:t xml:space="preserve">Figure </w:t>
      </w:r>
      <w:fldSimple w:instr=" SEQ Figure \* ARABIC ">
        <w:r w:rsidR="00334A78">
          <w:rPr>
            <w:noProof/>
          </w:rPr>
          <w:t>22</w:t>
        </w:r>
      </w:fldSimple>
      <w:r>
        <w:t xml:space="preserve">: IDM </w:t>
      </w:r>
      <w:r w:rsidR="00C62669">
        <w:t>Self-Service</w:t>
      </w:r>
      <w:r>
        <w:t xml:space="preserve"> Unlock Account </w:t>
      </w:r>
      <w:r w:rsidR="00C62669">
        <w:t>Wi</w:t>
      </w:r>
      <w:r w:rsidR="00E821B4">
        <w:t>ndow</w:t>
      </w:r>
      <w:bookmarkEnd w:id="140"/>
      <w:bookmarkEnd w:id="141"/>
    </w:p>
    <w:p w14:paraId="22577149" w14:textId="69B231BE" w:rsidR="001D0228" w:rsidRPr="00F472E4" w:rsidRDefault="00CE4288" w:rsidP="00D5788A">
      <w:pPr>
        <w:pStyle w:val="ListParagraph"/>
        <w:numPr>
          <w:ilvl w:val="0"/>
          <w:numId w:val="43"/>
        </w:numPr>
        <w:rPr>
          <w:color w:val="000000" w:themeColor="text1"/>
        </w:rPr>
      </w:pPr>
      <w:r w:rsidRPr="00F472E4">
        <w:rPr>
          <w:color w:val="000000" w:themeColor="text1"/>
        </w:rPr>
        <w:t>Enter the User ID</w:t>
      </w:r>
      <w:r w:rsidR="002C4042">
        <w:rPr>
          <w:color w:val="000000" w:themeColor="text1"/>
        </w:rPr>
        <w:t>.</w:t>
      </w:r>
    </w:p>
    <w:p w14:paraId="0D3BF348" w14:textId="6EB74AEE" w:rsidR="001D0228" w:rsidRDefault="002C4042" w:rsidP="00D5788A">
      <w:pPr>
        <w:pStyle w:val="ListParagraph"/>
        <w:numPr>
          <w:ilvl w:val="0"/>
          <w:numId w:val="43"/>
        </w:numPr>
        <w:rPr>
          <w:color w:val="000000" w:themeColor="text1"/>
        </w:rPr>
      </w:pPr>
      <w:r>
        <w:rPr>
          <w:color w:val="000000" w:themeColor="text1"/>
        </w:rPr>
        <w:t xml:space="preserve">Click the </w:t>
      </w:r>
      <w:r w:rsidRPr="002C4042">
        <w:rPr>
          <w:b/>
          <w:bCs/>
          <w:i/>
          <w:iCs/>
          <w:color w:val="000000" w:themeColor="text1"/>
        </w:rPr>
        <w:t>Send Email</w:t>
      </w:r>
      <w:r>
        <w:rPr>
          <w:color w:val="000000" w:themeColor="text1"/>
        </w:rPr>
        <w:t xml:space="preserve"> button</w:t>
      </w:r>
      <w:r w:rsidR="001D0228" w:rsidRPr="001D0228">
        <w:rPr>
          <w:color w:val="000000" w:themeColor="text1"/>
        </w:rPr>
        <w:t xml:space="preserve">. </w:t>
      </w:r>
      <w:r w:rsidR="00EF10FF">
        <w:rPr>
          <w:color w:val="000000" w:themeColor="text1"/>
        </w:rPr>
        <w:t xml:space="preserve">The Unlock Request Sent </w:t>
      </w:r>
      <w:r w:rsidR="00E821B4">
        <w:rPr>
          <w:color w:val="000000" w:themeColor="text1"/>
        </w:rPr>
        <w:t>window</w:t>
      </w:r>
      <w:r w:rsidR="00EF10FF">
        <w:rPr>
          <w:color w:val="000000" w:themeColor="text1"/>
        </w:rPr>
        <w:t xml:space="preserve"> appears.</w:t>
      </w:r>
    </w:p>
    <w:p w14:paraId="386C5432" w14:textId="453BE7CA" w:rsidR="00A13CAF" w:rsidRPr="001D0228" w:rsidRDefault="002C4042" w:rsidP="00D5788A">
      <w:pPr>
        <w:pStyle w:val="ListParagraph"/>
        <w:numPr>
          <w:ilvl w:val="0"/>
          <w:numId w:val="43"/>
        </w:numPr>
        <w:rPr>
          <w:color w:val="000000" w:themeColor="text1"/>
        </w:rPr>
      </w:pPr>
      <w:r>
        <w:rPr>
          <w:color w:val="000000" w:themeColor="text1"/>
        </w:rPr>
        <w:t>C</w:t>
      </w:r>
      <w:r w:rsidR="009D705F" w:rsidRPr="001D0228">
        <w:rPr>
          <w:color w:val="000000" w:themeColor="text1"/>
        </w:rPr>
        <w:t>lick</w:t>
      </w:r>
      <w:r w:rsidR="00A13CAF" w:rsidRPr="001D0228">
        <w:rPr>
          <w:color w:val="000000" w:themeColor="text1"/>
        </w:rPr>
        <w:t xml:space="preserve"> the</w:t>
      </w:r>
      <w:r w:rsidR="009D705F" w:rsidRPr="001D0228">
        <w:rPr>
          <w:color w:val="000000" w:themeColor="text1"/>
        </w:rPr>
        <w:t xml:space="preserve"> </w:t>
      </w:r>
      <w:r w:rsidR="009D705F" w:rsidRPr="002C4042">
        <w:rPr>
          <w:b/>
          <w:bCs/>
          <w:i/>
          <w:iCs/>
          <w:color w:val="000000" w:themeColor="text1"/>
        </w:rPr>
        <w:t>Back to Sign</w:t>
      </w:r>
      <w:r w:rsidR="00D76282" w:rsidRPr="002C4042">
        <w:rPr>
          <w:b/>
          <w:bCs/>
          <w:i/>
          <w:iCs/>
          <w:color w:val="000000" w:themeColor="text1"/>
        </w:rPr>
        <w:t xml:space="preserve"> </w:t>
      </w:r>
      <w:r w:rsidR="002311F7" w:rsidRPr="002C4042">
        <w:rPr>
          <w:b/>
          <w:bCs/>
          <w:i/>
          <w:iCs/>
          <w:color w:val="000000" w:themeColor="text1"/>
        </w:rPr>
        <w:t>I</w:t>
      </w:r>
      <w:r w:rsidR="009D705F" w:rsidRPr="002C4042">
        <w:rPr>
          <w:b/>
          <w:bCs/>
          <w:i/>
          <w:iCs/>
          <w:color w:val="000000" w:themeColor="text1"/>
        </w:rPr>
        <w:t>n</w:t>
      </w:r>
      <w:r w:rsidR="00A13CAF" w:rsidRPr="002C4042">
        <w:rPr>
          <w:b/>
          <w:bCs/>
          <w:i/>
          <w:iCs/>
          <w:color w:val="000000" w:themeColor="text1"/>
        </w:rPr>
        <w:t xml:space="preserve"> </w:t>
      </w:r>
      <w:r w:rsidR="009D705F" w:rsidRPr="002C4042">
        <w:rPr>
          <w:color w:val="000000" w:themeColor="text1"/>
        </w:rPr>
        <w:t>button</w:t>
      </w:r>
      <w:r w:rsidR="009D705F" w:rsidRPr="001D0228">
        <w:rPr>
          <w:color w:val="000000" w:themeColor="text1"/>
        </w:rPr>
        <w:t>.</w:t>
      </w:r>
      <w:r w:rsidR="00A13CAF" w:rsidRPr="001D0228">
        <w:rPr>
          <w:color w:val="000000" w:themeColor="text1"/>
        </w:rPr>
        <w:t xml:space="preserve"> </w:t>
      </w:r>
    </w:p>
    <w:p w14:paraId="6079953F" w14:textId="597A500B" w:rsidR="002311F7" w:rsidRDefault="00A13CAF" w:rsidP="00D5788A">
      <w:pPr>
        <w:pStyle w:val="ListParagraph"/>
        <w:numPr>
          <w:ilvl w:val="0"/>
          <w:numId w:val="43"/>
        </w:numPr>
        <w:rPr>
          <w:color w:val="000000" w:themeColor="text1"/>
        </w:rPr>
      </w:pPr>
      <w:r w:rsidRPr="001D0228">
        <w:rPr>
          <w:color w:val="000000" w:themeColor="text1"/>
        </w:rPr>
        <w:t xml:space="preserve">The IDM System sends </w:t>
      </w:r>
      <w:r w:rsidR="009D705F" w:rsidRPr="001D0228">
        <w:rPr>
          <w:color w:val="000000" w:themeColor="text1"/>
        </w:rPr>
        <w:t>an</w:t>
      </w:r>
      <w:r w:rsidRPr="001D0228">
        <w:rPr>
          <w:color w:val="000000" w:themeColor="text1"/>
        </w:rPr>
        <w:t xml:space="preserve"> </w:t>
      </w:r>
      <w:r w:rsidR="009D705F" w:rsidRPr="001D0228">
        <w:rPr>
          <w:color w:val="000000" w:themeColor="text1"/>
        </w:rPr>
        <w:t>Account Unlock Request</w:t>
      </w:r>
      <w:r w:rsidRPr="001D0228">
        <w:rPr>
          <w:color w:val="000000" w:themeColor="text1"/>
        </w:rPr>
        <w:t xml:space="preserve"> email to the email address listed in the user’s profile. This email informs the user </w:t>
      </w:r>
      <w:r w:rsidR="00D61921">
        <w:rPr>
          <w:color w:val="000000" w:themeColor="text1"/>
        </w:rPr>
        <w:t>of the</w:t>
      </w:r>
      <w:r w:rsidR="009D705F" w:rsidRPr="001D0228">
        <w:rPr>
          <w:color w:val="000000" w:themeColor="text1"/>
        </w:rPr>
        <w:t xml:space="preserve"> account unlock</w:t>
      </w:r>
      <w:r w:rsidRPr="001D0228">
        <w:rPr>
          <w:color w:val="000000" w:themeColor="text1"/>
        </w:rPr>
        <w:t xml:space="preserve"> request and it contains a</w:t>
      </w:r>
      <w:r w:rsidR="009D705F" w:rsidRPr="001D0228">
        <w:rPr>
          <w:color w:val="000000" w:themeColor="text1"/>
        </w:rPr>
        <w:t>n</w:t>
      </w:r>
      <w:r w:rsidRPr="001D0228">
        <w:rPr>
          <w:color w:val="000000" w:themeColor="text1"/>
        </w:rPr>
        <w:t xml:space="preserve"> </w:t>
      </w:r>
      <w:r w:rsidR="009D705F" w:rsidRPr="001D0228">
        <w:rPr>
          <w:color w:val="000000" w:themeColor="text1"/>
        </w:rPr>
        <w:t>Unlock Account</w:t>
      </w:r>
      <w:r w:rsidRPr="001D0228">
        <w:rPr>
          <w:color w:val="000000" w:themeColor="text1"/>
        </w:rPr>
        <w:t xml:space="preserve"> hyperlink that the user </w:t>
      </w:r>
      <w:r w:rsidR="009D705F" w:rsidRPr="001D0228">
        <w:rPr>
          <w:color w:val="000000" w:themeColor="text1"/>
        </w:rPr>
        <w:t>must</w:t>
      </w:r>
      <w:r w:rsidRPr="001D0228">
        <w:rPr>
          <w:color w:val="000000" w:themeColor="text1"/>
        </w:rPr>
        <w:t xml:space="preserve"> use to complete the </w:t>
      </w:r>
      <w:r w:rsidR="009D705F" w:rsidRPr="001D0228">
        <w:rPr>
          <w:color w:val="000000" w:themeColor="text1"/>
        </w:rPr>
        <w:t xml:space="preserve">Unlock Account </w:t>
      </w:r>
      <w:r w:rsidRPr="001D0228">
        <w:rPr>
          <w:color w:val="000000" w:themeColor="text1"/>
        </w:rPr>
        <w:t>procedure.</w:t>
      </w:r>
      <w:r w:rsidR="002311F7">
        <w:rPr>
          <w:color w:val="000000" w:themeColor="text1"/>
        </w:rPr>
        <w:t xml:space="preserve"> </w:t>
      </w:r>
      <w:r w:rsidR="002311F7">
        <w:rPr>
          <w:rStyle w:val="FootnoteReference"/>
          <w:color w:val="000000" w:themeColor="text1"/>
        </w:rPr>
        <w:footnoteReference w:id="23"/>
      </w:r>
    </w:p>
    <w:p w14:paraId="7655AFF7" w14:textId="2F049458" w:rsidR="00A13CAF" w:rsidRPr="002311F7" w:rsidRDefault="00A13CAF" w:rsidP="00D5788A">
      <w:pPr>
        <w:pStyle w:val="ListParagraph"/>
        <w:numPr>
          <w:ilvl w:val="0"/>
          <w:numId w:val="43"/>
        </w:numPr>
        <w:rPr>
          <w:color w:val="000000" w:themeColor="text1"/>
        </w:rPr>
      </w:pPr>
      <w:r w:rsidRPr="002311F7">
        <w:rPr>
          <w:color w:val="000000" w:themeColor="text1"/>
        </w:rPr>
        <w:t xml:space="preserve">Click the </w:t>
      </w:r>
      <w:r w:rsidR="009D705F" w:rsidRPr="002C4042">
        <w:rPr>
          <w:b/>
          <w:bCs/>
          <w:i/>
          <w:iCs/>
          <w:color w:val="000000" w:themeColor="text1"/>
        </w:rPr>
        <w:t>Unlock Account</w:t>
      </w:r>
      <w:r w:rsidRPr="002311F7">
        <w:rPr>
          <w:color w:val="000000" w:themeColor="text1"/>
        </w:rPr>
        <w:t xml:space="preserve"> hyperlink contained within the </w:t>
      </w:r>
      <w:r w:rsidR="00B42CB3">
        <w:rPr>
          <w:color w:val="000000" w:themeColor="text1"/>
        </w:rPr>
        <w:t>“</w:t>
      </w:r>
      <w:r w:rsidR="009D705F" w:rsidRPr="002311F7">
        <w:rPr>
          <w:color w:val="000000" w:themeColor="text1"/>
        </w:rPr>
        <w:t>Account Unlock</w:t>
      </w:r>
      <w:r w:rsidR="00B42CB3">
        <w:rPr>
          <w:color w:val="000000" w:themeColor="text1"/>
        </w:rPr>
        <w:t>”</w:t>
      </w:r>
      <w:r w:rsidRPr="002311F7">
        <w:rPr>
          <w:color w:val="000000" w:themeColor="text1"/>
        </w:rPr>
        <w:t xml:space="preserve"> email. </w:t>
      </w:r>
      <w:bookmarkStart w:id="142" w:name="_Hlk48058514"/>
      <w:r w:rsidRPr="002311F7">
        <w:rPr>
          <w:color w:val="000000" w:themeColor="text1"/>
        </w:rPr>
        <w:t xml:space="preserve">The </w:t>
      </w:r>
      <w:r w:rsidR="009D705F" w:rsidRPr="002311F7">
        <w:rPr>
          <w:color w:val="000000" w:themeColor="text1"/>
        </w:rPr>
        <w:t>Answer Unlock Account Challenge</w:t>
      </w:r>
      <w:r w:rsidRPr="002311F7">
        <w:rPr>
          <w:color w:val="000000" w:themeColor="text1"/>
        </w:rPr>
        <w:t xml:space="preserve"> </w:t>
      </w:r>
      <w:r w:rsidR="00E821B4">
        <w:rPr>
          <w:color w:val="000000" w:themeColor="text1"/>
        </w:rPr>
        <w:t>window</w:t>
      </w:r>
      <w:r w:rsidRPr="002311F7">
        <w:rPr>
          <w:color w:val="000000" w:themeColor="text1"/>
        </w:rPr>
        <w:t xml:space="preserve"> </w:t>
      </w:r>
      <w:bookmarkEnd w:id="142"/>
      <w:r w:rsidRPr="002311F7">
        <w:rPr>
          <w:color w:val="000000" w:themeColor="text1"/>
        </w:rPr>
        <w:t>appears.</w:t>
      </w:r>
    </w:p>
    <w:p w14:paraId="02B39313" w14:textId="5EEB92B8" w:rsidR="00D9507C" w:rsidRDefault="00D9507C" w:rsidP="00D5788A">
      <w:pPr>
        <w:pStyle w:val="ListParagraph"/>
        <w:numPr>
          <w:ilvl w:val="0"/>
          <w:numId w:val="43"/>
        </w:numPr>
        <w:rPr>
          <w:color w:val="000000" w:themeColor="text1"/>
        </w:rPr>
      </w:pPr>
      <w:r>
        <w:rPr>
          <w:color w:val="000000" w:themeColor="text1"/>
        </w:rPr>
        <w:t>Enter the security question answer</w:t>
      </w:r>
      <w:r w:rsidR="00AD5DCF" w:rsidRPr="002311F7">
        <w:rPr>
          <w:color w:val="000000" w:themeColor="text1"/>
        </w:rPr>
        <w:t xml:space="preserve">, </w:t>
      </w:r>
      <w:r w:rsidR="00EF10FF" w:rsidRPr="002311F7">
        <w:rPr>
          <w:color w:val="000000" w:themeColor="text1"/>
        </w:rPr>
        <w:t>and then</w:t>
      </w:r>
      <w:r w:rsidR="00AD5DCF" w:rsidRPr="002311F7">
        <w:rPr>
          <w:color w:val="000000" w:themeColor="text1"/>
        </w:rPr>
        <w:t xml:space="preserve"> </w:t>
      </w:r>
      <w:r w:rsidR="00EF10FF" w:rsidRPr="002311F7">
        <w:rPr>
          <w:color w:val="000000" w:themeColor="text1"/>
        </w:rPr>
        <w:t>click</w:t>
      </w:r>
      <w:r w:rsidR="00AD5DCF" w:rsidRPr="002311F7">
        <w:rPr>
          <w:color w:val="000000" w:themeColor="text1"/>
        </w:rPr>
        <w:t xml:space="preserve"> the </w:t>
      </w:r>
      <w:r w:rsidR="00AD5DCF" w:rsidRPr="00D9507C">
        <w:rPr>
          <w:b/>
          <w:bCs/>
          <w:i/>
          <w:iCs/>
          <w:color w:val="000000" w:themeColor="text1"/>
        </w:rPr>
        <w:t>Unlock Account</w:t>
      </w:r>
      <w:r w:rsidR="00AD5DCF" w:rsidRPr="002311F7">
        <w:rPr>
          <w:color w:val="000000" w:themeColor="text1"/>
        </w:rPr>
        <w:t xml:space="preserve"> button. </w:t>
      </w:r>
      <w:r>
        <w:rPr>
          <w:color w:val="000000" w:themeColor="text1"/>
        </w:rPr>
        <w:t>T</w:t>
      </w:r>
      <w:r w:rsidRPr="002311F7">
        <w:rPr>
          <w:color w:val="000000" w:themeColor="text1"/>
        </w:rPr>
        <w:t xml:space="preserve">he </w:t>
      </w:r>
      <w:r w:rsidR="00F10175">
        <w:rPr>
          <w:color w:val="000000" w:themeColor="text1"/>
        </w:rPr>
        <w:t>screen refreshes and displays a message which states that the a</w:t>
      </w:r>
      <w:r w:rsidRPr="002311F7">
        <w:rPr>
          <w:color w:val="000000" w:themeColor="text1"/>
        </w:rPr>
        <w:t xml:space="preserve">ccount </w:t>
      </w:r>
      <w:r w:rsidR="00F10175">
        <w:rPr>
          <w:color w:val="000000" w:themeColor="text1"/>
        </w:rPr>
        <w:t>was s</w:t>
      </w:r>
      <w:r w:rsidRPr="002311F7">
        <w:rPr>
          <w:color w:val="000000" w:themeColor="text1"/>
        </w:rPr>
        <w:t xml:space="preserve">uccessfully </w:t>
      </w:r>
      <w:r w:rsidR="00F10175">
        <w:rPr>
          <w:color w:val="000000" w:themeColor="text1"/>
        </w:rPr>
        <w:t>u</w:t>
      </w:r>
      <w:r w:rsidRPr="002311F7">
        <w:rPr>
          <w:color w:val="000000" w:themeColor="text1"/>
        </w:rPr>
        <w:t>nlocked</w:t>
      </w:r>
      <w:r w:rsidR="00F10175">
        <w:rPr>
          <w:color w:val="000000" w:themeColor="text1"/>
        </w:rPr>
        <w:t>.</w:t>
      </w:r>
      <w:r>
        <w:rPr>
          <w:color w:val="000000" w:themeColor="text1"/>
        </w:rPr>
        <w:t xml:space="preserve"> </w:t>
      </w:r>
    </w:p>
    <w:p w14:paraId="2D738AB7" w14:textId="3AF2C413" w:rsidR="00893E3B" w:rsidRDefault="00E5130A" w:rsidP="00D5788A">
      <w:pPr>
        <w:pStyle w:val="ListParagraph"/>
        <w:numPr>
          <w:ilvl w:val="0"/>
          <w:numId w:val="43"/>
        </w:numPr>
        <w:rPr>
          <w:color w:val="000000" w:themeColor="text1"/>
        </w:rPr>
      </w:pPr>
      <w:r w:rsidRPr="002311F7">
        <w:rPr>
          <w:color w:val="000000" w:themeColor="text1"/>
        </w:rPr>
        <w:t xml:space="preserve">Click the </w:t>
      </w:r>
      <w:r w:rsidRPr="00D9507C">
        <w:rPr>
          <w:b/>
          <w:bCs/>
          <w:i/>
          <w:iCs/>
          <w:color w:val="000000" w:themeColor="text1"/>
        </w:rPr>
        <w:t>Back to Sign</w:t>
      </w:r>
      <w:r w:rsidR="00D76282" w:rsidRPr="00D9507C">
        <w:rPr>
          <w:b/>
          <w:bCs/>
          <w:i/>
          <w:iCs/>
          <w:color w:val="000000" w:themeColor="text1"/>
        </w:rPr>
        <w:t xml:space="preserve"> </w:t>
      </w:r>
      <w:r w:rsidRPr="00D9507C">
        <w:rPr>
          <w:b/>
          <w:bCs/>
          <w:i/>
          <w:iCs/>
          <w:color w:val="000000" w:themeColor="text1"/>
        </w:rPr>
        <w:t>In</w:t>
      </w:r>
      <w:r w:rsidRPr="002311F7">
        <w:rPr>
          <w:color w:val="000000" w:themeColor="text1"/>
        </w:rPr>
        <w:t xml:space="preserve"> button. The IDM System </w:t>
      </w:r>
      <w:r w:rsidR="00872647">
        <w:rPr>
          <w:color w:val="000000" w:themeColor="text1"/>
        </w:rPr>
        <w:t xml:space="preserve">Sign </w:t>
      </w:r>
      <w:r w:rsidR="00230EB8">
        <w:rPr>
          <w:color w:val="000000" w:themeColor="text1"/>
        </w:rPr>
        <w:t>I</w:t>
      </w:r>
      <w:r w:rsidR="00872647">
        <w:rPr>
          <w:color w:val="000000" w:themeColor="text1"/>
        </w:rPr>
        <w:t>n</w:t>
      </w:r>
      <w:r w:rsidRPr="002311F7">
        <w:rPr>
          <w:color w:val="000000" w:themeColor="text1"/>
        </w:rPr>
        <w:t xml:space="preserve"> </w:t>
      </w:r>
      <w:r w:rsidR="00E821B4">
        <w:rPr>
          <w:color w:val="000000" w:themeColor="text1"/>
        </w:rPr>
        <w:t>window</w:t>
      </w:r>
      <w:r w:rsidRPr="002311F7">
        <w:rPr>
          <w:color w:val="000000" w:themeColor="text1"/>
        </w:rPr>
        <w:t xml:space="preserve"> appear</w:t>
      </w:r>
      <w:r w:rsidR="002311F7">
        <w:rPr>
          <w:color w:val="000000" w:themeColor="text1"/>
        </w:rPr>
        <w:t>s and the user’s account is now unlocked.</w:t>
      </w:r>
    </w:p>
    <w:p w14:paraId="0E58DEF4" w14:textId="22C47D2D" w:rsidR="00A5630F" w:rsidRDefault="00A5630F" w:rsidP="00A5630F">
      <w:pPr>
        <w:rPr>
          <w:color w:val="000000" w:themeColor="text1"/>
        </w:rPr>
      </w:pPr>
    </w:p>
    <w:p w14:paraId="2A5C58BA" w14:textId="77777777" w:rsidR="00A5630F" w:rsidRDefault="00A5630F" w:rsidP="00A5630F">
      <w:pPr>
        <w:rPr>
          <w:color w:val="000000" w:themeColor="text1"/>
        </w:rPr>
        <w:sectPr w:rsidR="00A5630F" w:rsidSect="00A21E89">
          <w:headerReference w:type="default" r:id="rId62"/>
          <w:pgSz w:w="12240" w:h="15840" w:code="1"/>
          <w:pgMar w:top="1440" w:right="1440" w:bottom="1440" w:left="1440" w:header="504" w:footer="504" w:gutter="0"/>
          <w:cols w:space="720"/>
          <w:docGrid w:linePitch="360"/>
        </w:sectPr>
      </w:pPr>
    </w:p>
    <w:p w14:paraId="56A57156" w14:textId="16F77DFF" w:rsidR="00893E3B" w:rsidRDefault="00893E3B" w:rsidP="00893E3B">
      <w:pPr>
        <w:pStyle w:val="Heading2"/>
      </w:pPr>
      <w:bookmarkStart w:id="143" w:name="_Ref58846837"/>
      <w:bookmarkStart w:id="144" w:name="_Ref58846842"/>
      <w:bookmarkStart w:id="145" w:name="_Ref58846878"/>
      <w:bookmarkStart w:id="146" w:name="_Ref58846886"/>
      <w:bookmarkStart w:id="147" w:name="_Ref58846950"/>
      <w:bookmarkStart w:id="148" w:name="_Ref58846972"/>
      <w:bookmarkStart w:id="149" w:name="_Ref58847167"/>
      <w:bookmarkStart w:id="150" w:name="_Ref58847171"/>
      <w:bookmarkStart w:id="151" w:name="_Ref58847312"/>
      <w:bookmarkStart w:id="152" w:name="_Ref58847316"/>
      <w:bookmarkStart w:id="153" w:name="_Toc85521986"/>
      <w:r>
        <w:lastRenderedPageBreak/>
        <w:t>How to Manage MFA and Recovery Devices</w:t>
      </w:r>
      <w:bookmarkEnd w:id="143"/>
      <w:bookmarkEnd w:id="144"/>
      <w:bookmarkEnd w:id="145"/>
      <w:bookmarkEnd w:id="146"/>
      <w:bookmarkEnd w:id="147"/>
      <w:bookmarkEnd w:id="148"/>
      <w:bookmarkEnd w:id="149"/>
      <w:bookmarkEnd w:id="150"/>
      <w:bookmarkEnd w:id="151"/>
      <w:bookmarkEnd w:id="152"/>
      <w:bookmarkEnd w:id="153"/>
    </w:p>
    <w:p w14:paraId="60B282A7" w14:textId="7245D802" w:rsidR="009F3C1B" w:rsidRDefault="009F3C1B" w:rsidP="009F3C1B">
      <w:bookmarkStart w:id="154" w:name="_Hlk72740977"/>
      <w:bookmarkStart w:id="155" w:name="_Hlk72740779"/>
      <w:r>
        <w:t xml:space="preserve">The following terms are </w:t>
      </w:r>
      <w:r w:rsidR="00C30EE4">
        <w:t>used</w:t>
      </w:r>
      <w:r>
        <w:t xml:space="preserve"> in this section:</w:t>
      </w:r>
    </w:p>
    <w:p w14:paraId="3B4B3017" w14:textId="3C0D7280" w:rsidR="009F3C1B" w:rsidRPr="00F76D9C" w:rsidRDefault="009F3C1B" w:rsidP="009F3C1B">
      <w:pPr>
        <w:pStyle w:val="ListParagraph"/>
        <w:numPr>
          <w:ilvl w:val="0"/>
          <w:numId w:val="85"/>
        </w:numPr>
        <w:rPr>
          <w:b/>
          <w:bCs/>
        </w:rPr>
      </w:pPr>
      <w:bookmarkStart w:id="156" w:name="_Hlk72740743"/>
      <w:r>
        <w:rPr>
          <w:b/>
          <w:bCs/>
        </w:rPr>
        <w:t>Recovery</w:t>
      </w:r>
      <w:r w:rsidRPr="00E84F07">
        <w:rPr>
          <w:b/>
          <w:bCs/>
        </w:rPr>
        <w:t xml:space="preserve"> - </w:t>
      </w:r>
      <w:r>
        <w:t xml:space="preserve">A process that allows </w:t>
      </w:r>
      <w:r w:rsidRPr="00893E3B">
        <w:t xml:space="preserve">a user </w:t>
      </w:r>
      <w:r>
        <w:t xml:space="preserve">to </w:t>
      </w:r>
      <w:r w:rsidRPr="00893E3B">
        <w:t xml:space="preserve">reset their own password or unlock their own account without the assistance of a </w:t>
      </w:r>
      <w:r w:rsidR="004A5A9D">
        <w:t>h</w:t>
      </w:r>
      <w:r w:rsidR="004A5A9D" w:rsidRPr="003531B9">
        <w:t>elp</w:t>
      </w:r>
      <w:r w:rsidR="004A5A9D">
        <w:t>d</w:t>
      </w:r>
      <w:r w:rsidR="004A5A9D" w:rsidRPr="003531B9">
        <w:t>esk</w:t>
      </w:r>
      <w:r w:rsidRPr="00893E3B">
        <w:t>.</w:t>
      </w:r>
    </w:p>
    <w:bookmarkEnd w:id="154"/>
    <w:bookmarkEnd w:id="155"/>
    <w:bookmarkEnd w:id="156"/>
    <w:p w14:paraId="61C6D983" w14:textId="77777777" w:rsidR="00BB0DC6" w:rsidRPr="00ED40D9" w:rsidRDefault="00BB0DC6" w:rsidP="00BB0DC6">
      <w:pPr>
        <w:pStyle w:val="ListParagraph"/>
        <w:numPr>
          <w:ilvl w:val="0"/>
          <w:numId w:val="85"/>
        </w:numPr>
        <w:rPr>
          <w:b/>
          <w:bCs/>
        </w:rPr>
      </w:pPr>
      <w:r w:rsidRPr="003531B9">
        <w:rPr>
          <w:b/>
          <w:bCs/>
        </w:rPr>
        <w:t xml:space="preserve">Recovery Device - </w:t>
      </w:r>
      <w:r w:rsidRPr="003531B9">
        <w:t xml:space="preserve">An email, short message service (SMS), or interactive voice response (IVR) </w:t>
      </w:r>
      <w:r>
        <w:t xml:space="preserve">MFA device </w:t>
      </w:r>
      <w:r w:rsidRPr="003531B9">
        <w:t>that is used to authenticate a user during the recovery process</w:t>
      </w:r>
      <w:r w:rsidRPr="00F76D9C">
        <w:rPr>
          <w:color w:val="000000" w:themeColor="text1"/>
        </w:rPr>
        <w:t>.</w:t>
      </w:r>
      <w:r>
        <w:rPr>
          <w:color w:val="000000" w:themeColor="text1"/>
        </w:rPr>
        <w:t xml:space="preserve"> </w:t>
      </w:r>
    </w:p>
    <w:p w14:paraId="346F5719" w14:textId="77777777" w:rsidR="00813B8E" w:rsidRDefault="00813B8E" w:rsidP="00813B8E"/>
    <w:p w14:paraId="020ED48F" w14:textId="2178DAD1" w:rsidR="00813B8E" w:rsidRDefault="00813B8E" w:rsidP="00813B8E">
      <w:r>
        <w:t xml:space="preserve">A user may have multiple active MFA devices registered to their account if they desire. </w:t>
      </w:r>
      <w:r w:rsidRPr="00BE25E9">
        <w:t xml:space="preserve">An email is sent to the user’s email address of record </w:t>
      </w:r>
      <w:r>
        <w:t>anytime changes occur to</w:t>
      </w:r>
      <w:r w:rsidRPr="00BE25E9">
        <w:t xml:space="preserve"> an MFA device </w:t>
      </w:r>
      <w:r>
        <w:t>that is associated with the user’s account.</w:t>
      </w:r>
    </w:p>
    <w:p w14:paraId="2B8A8462" w14:textId="77777777" w:rsidR="006A1097" w:rsidRDefault="006A1097" w:rsidP="009447B1"/>
    <w:tbl>
      <w:tblPr>
        <w:tblStyle w:val="TableGrid"/>
        <w:tblpPr w:leftFromText="180" w:rightFromText="180" w:vertAnchor="text" w:horzAnchor="margin" w:tblpY="-63"/>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9447B1" w:rsidRPr="00940F48" w14:paraId="7F40BD2A" w14:textId="77777777" w:rsidTr="009447B1">
        <w:trPr>
          <w:cantSplit/>
        </w:trPr>
        <w:tc>
          <w:tcPr>
            <w:tcW w:w="9314" w:type="dxa"/>
          </w:tcPr>
          <w:p w14:paraId="316B5FA3" w14:textId="3CFF0943" w:rsidR="009447B1" w:rsidRPr="00940F48" w:rsidRDefault="009447B1" w:rsidP="009447B1">
            <w:r>
              <w:t>Note:</w:t>
            </w:r>
            <w:r w:rsidRPr="00940F48">
              <w:t xml:space="preserve"> </w:t>
            </w:r>
            <w:r w:rsidRPr="00E244FC">
              <w:t>Adding a</w:t>
            </w:r>
            <w:r>
              <w:t>n MFA</w:t>
            </w:r>
            <w:r w:rsidRPr="00E244FC">
              <w:t xml:space="preserve"> device</w:t>
            </w:r>
            <w:r>
              <w:t xml:space="preserve"> </w:t>
            </w:r>
            <w:r w:rsidRPr="00E244FC">
              <w:t xml:space="preserve">will not add MFA to </w:t>
            </w:r>
            <w:r>
              <w:t>a user’s</w:t>
            </w:r>
            <w:r w:rsidRPr="00E244FC">
              <w:t xml:space="preserve"> </w:t>
            </w:r>
            <w:r>
              <w:t>sign-in</w:t>
            </w:r>
            <w:r w:rsidRPr="00E244FC">
              <w:t xml:space="preserve"> if it is not already required for </w:t>
            </w:r>
            <w:r>
              <w:t>their</w:t>
            </w:r>
            <w:r w:rsidRPr="00E244FC">
              <w:t xml:space="preserve"> role or application.</w:t>
            </w:r>
            <w:r>
              <w:t xml:space="preserve"> </w:t>
            </w:r>
          </w:p>
        </w:tc>
      </w:tr>
    </w:tbl>
    <w:p w14:paraId="53393DFB" w14:textId="77777777" w:rsidR="006A1097" w:rsidRDefault="006A1097" w:rsidP="006A1097">
      <w:bookmarkStart w:id="157" w:name="_Ref47437478"/>
    </w:p>
    <w:bookmarkStart w:id="158" w:name="_Ref58395357"/>
    <w:bookmarkStart w:id="159" w:name="_Ref58397929"/>
    <w:p w14:paraId="7B1C446B" w14:textId="77777777" w:rsidR="00813B8E" w:rsidRDefault="00813B8E" w:rsidP="00813B8E">
      <w:r w:rsidRPr="008C11A6">
        <w:rPr>
          <w:b/>
          <w:bCs/>
        </w:rPr>
        <w:fldChar w:fldCharType="begin"/>
      </w:r>
      <w:r w:rsidRPr="008C11A6">
        <w:rPr>
          <w:b/>
          <w:bCs/>
        </w:rPr>
        <w:instrText xml:space="preserve"> REF _Ref58395357 \h  \* MERGEFORMAT </w:instrText>
      </w:r>
      <w:r w:rsidRPr="008C11A6">
        <w:rPr>
          <w:b/>
          <w:bCs/>
        </w:rPr>
      </w:r>
      <w:r w:rsidRPr="008C11A6">
        <w:rPr>
          <w:b/>
          <w:bCs/>
        </w:rPr>
        <w:fldChar w:fldCharType="separate"/>
      </w:r>
      <w:r w:rsidRPr="00AD24EC">
        <w:rPr>
          <w:b/>
          <w:bCs/>
        </w:rPr>
        <w:t xml:space="preserve">Table </w:t>
      </w:r>
      <w:r w:rsidRPr="00AD24EC">
        <w:rPr>
          <w:b/>
          <w:bCs/>
          <w:noProof/>
        </w:rPr>
        <w:t>2</w:t>
      </w:r>
      <w:r w:rsidRPr="00AD24EC">
        <w:rPr>
          <w:b/>
          <w:bCs/>
        </w:rPr>
        <w:t>: MFA and Recovery Device Summary</w:t>
      </w:r>
      <w:r w:rsidRPr="008C11A6">
        <w:rPr>
          <w:b/>
          <w:bCs/>
        </w:rPr>
        <w:fldChar w:fldCharType="end"/>
      </w:r>
      <w:r>
        <w:rPr>
          <w:b/>
          <w:bCs/>
        </w:rPr>
        <w:t xml:space="preserve"> </w:t>
      </w:r>
      <w:r>
        <w:t>lists the MFA and Recovery devices that are</w:t>
      </w:r>
      <w:r w:rsidRPr="00D76C8B">
        <w:t xml:space="preserve"> </w:t>
      </w:r>
      <w:r>
        <w:t xml:space="preserve">supported by the IDM System. </w:t>
      </w:r>
      <w:r>
        <w:rPr>
          <w:rStyle w:val="FootnoteReference"/>
        </w:rPr>
        <w:footnoteReference w:id="24"/>
      </w:r>
    </w:p>
    <w:p w14:paraId="0679BC7A" w14:textId="77777777" w:rsidR="00813B8E" w:rsidRDefault="00813B8E" w:rsidP="00813B8E"/>
    <w:p w14:paraId="57319128" w14:textId="3CD95551" w:rsidR="003779B6" w:rsidRDefault="003779B6" w:rsidP="003779B6">
      <w:pPr>
        <w:pStyle w:val="Caption"/>
        <w:keepNext/>
      </w:pPr>
      <w:bookmarkStart w:id="160" w:name="_Toc85522058"/>
      <w:r>
        <w:t xml:space="preserve">Table </w:t>
      </w:r>
      <w:fldSimple w:instr=" SEQ Table \* ARABIC ">
        <w:r w:rsidR="00312F14">
          <w:rPr>
            <w:noProof/>
          </w:rPr>
          <w:t>2</w:t>
        </w:r>
      </w:fldSimple>
      <w:r>
        <w:t>: MFA and Recovery Device Summary</w:t>
      </w:r>
      <w:bookmarkEnd w:id="158"/>
      <w:bookmarkEnd w:id="159"/>
      <w:bookmarkEnd w:id="160"/>
    </w:p>
    <w:tbl>
      <w:tblPr>
        <w:tblStyle w:val="TableGrid"/>
        <w:tblW w:w="9350" w:type="dxa"/>
        <w:tblLook w:val="0020" w:firstRow="1" w:lastRow="0" w:firstColumn="0" w:lastColumn="0" w:noHBand="0" w:noVBand="0"/>
      </w:tblPr>
      <w:tblGrid>
        <w:gridCol w:w="2068"/>
        <w:gridCol w:w="1492"/>
        <w:gridCol w:w="2005"/>
        <w:gridCol w:w="1773"/>
        <w:gridCol w:w="2012"/>
      </w:tblGrid>
      <w:tr w:rsidR="003779B6" w:rsidRPr="00246D60" w14:paraId="040C91BB" w14:textId="77777777" w:rsidTr="003779B6">
        <w:trPr>
          <w:cantSplit/>
          <w:trHeight w:val="521"/>
          <w:tblHeader/>
        </w:trPr>
        <w:tc>
          <w:tcPr>
            <w:tcW w:w="2068" w:type="dxa"/>
            <w:shd w:val="clear" w:color="auto" w:fill="1F497D" w:themeFill="text2"/>
            <w:vAlign w:val="center"/>
          </w:tcPr>
          <w:p w14:paraId="239A9016" w14:textId="77777777" w:rsidR="003779B6" w:rsidRPr="00246D60" w:rsidRDefault="003779B6" w:rsidP="003779B6">
            <w:pPr>
              <w:spacing w:before="60" w:after="60"/>
              <w:jc w:val="center"/>
              <w:rPr>
                <w:b/>
                <w:bCs/>
                <w:color w:val="FFFFFF" w:themeColor="background1"/>
                <w:szCs w:val="28"/>
              </w:rPr>
            </w:pPr>
            <w:r>
              <w:rPr>
                <w:b/>
                <w:bCs/>
                <w:color w:val="FFFFFF" w:themeColor="background1"/>
                <w:szCs w:val="28"/>
              </w:rPr>
              <w:t>MFA Device</w:t>
            </w:r>
          </w:p>
        </w:tc>
        <w:tc>
          <w:tcPr>
            <w:tcW w:w="1492" w:type="dxa"/>
            <w:shd w:val="clear" w:color="auto" w:fill="1F497D" w:themeFill="text2"/>
          </w:tcPr>
          <w:p w14:paraId="7B966CB0" w14:textId="77777777" w:rsidR="003779B6" w:rsidRDefault="003779B6" w:rsidP="003779B6">
            <w:pPr>
              <w:spacing w:before="60" w:after="60"/>
              <w:jc w:val="center"/>
              <w:rPr>
                <w:b/>
                <w:bCs/>
                <w:color w:val="FFFFFF" w:themeColor="background1"/>
                <w:szCs w:val="28"/>
              </w:rPr>
            </w:pPr>
            <w:r>
              <w:rPr>
                <w:b/>
                <w:bCs/>
                <w:color w:val="FFFFFF" w:themeColor="background1"/>
                <w:szCs w:val="28"/>
              </w:rPr>
              <w:t>Device Type</w:t>
            </w:r>
          </w:p>
        </w:tc>
        <w:tc>
          <w:tcPr>
            <w:tcW w:w="2005" w:type="dxa"/>
            <w:shd w:val="clear" w:color="auto" w:fill="1F497D" w:themeFill="text2"/>
            <w:vAlign w:val="center"/>
          </w:tcPr>
          <w:p w14:paraId="54D48DD4" w14:textId="77777777" w:rsidR="003779B6" w:rsidRPr="00246D60" w:rsidRDefault="003779B6" w:rsidP="003779B6">
            <w:pPr>
              <w:spacing w:before="60" w:after="60"/>
              <w:jc w:val="center"/>
              <w:rPr>
                <w:b/>
                <w:bCs/>
                <w:color w:val="FFFFFF" w:themeColor="background1"/>
                <w:szCs w:val="28"/>
              </w:rPr>
            </w:pPr>
            <w:r>
              <w:rPr>
                <w:b/>
                <w:bCs/>
                <w:color w:val="FFFFFF" w:themeColor="background1"/>
                <w:szCs w:val="28"/>
              </w:rPr>
              <w:t>Actions</w:t>
            </w:r>
          </w:p>
        </w:tc>
        <w:tc>
          <w:tcPr>
            <w:tcW w:w="1773" w:type="dxa"/>
            <w:shd w:val="clear" w:color="auto" w:fill="1F497D" w:themeFill="text2"/>
          </w:tcPr>
          <w:p w14:paraId="7951DB73" w14:textId="77777777" w:rsidR="003779B6" w:rsidRDefault="003779B6" w:rsidP="003779B6">
            <w:pPr>
              <w:spacing w:before="60" w:after="60"/>
              <w:jc w:val="center"/>
              <w:rPr>
                <w:b/>
                <w:bCs/>
                <w:color w:val="FFFFFF" w:themeColor="background1"/>
                <w:szCs w:val="28"/>
              </w:rPr>
            </w:pPr>
            <w:r>
              <w:rPr>
                <w:b/>
                <w:bCs/>
                <w:color w:val="FFFFFF" w:themeColor="background1"/>
                <w:szCs w:val="28"/>
              </w:rPr>
              <w:t>Modifiable Setting</w:t>
            </w:r>
          </w:p>
        </w:tc>
        <w:tc>
          <w:tcPr>
            <w:tcW w:w="2012" w:type="dxa"/>
            <w:shd w:val="clear" w:color="auto" w:fill="1F497D" w:themeFill="text2"/>
            <w:vAlign w:val="center"/>
          </w:tcPr>
          <w:p w14:paraId="545CB806" w14:textId="607653F3" w:rsidR="003779B6" w:rsidRPr="00246D60" w:rsidRDefault="0033482E" w:rsidP="003779B6">
            <w:pPr>
              <w:spacing w:before="60" w:after="60"/>
              <w:jc w:val="center"/>
              <w:rPr>
                <w:b/>
                <w:bCs/>
                <w:color w:val="FFFFFF" w:themeColor="background1"/>
                <w:szCs w:val="28"/>
              </w:rPr>
            </w:pPr>
            <w:r>
              <w:rPr>
                <w:b/>
                <w:bCs/>
                <w:color w:val="FFFFFF" w:themeColor="background1"/>
                <w:szCs w:val="28"/>
              </w:rPr>
              <w:t>Edit Settings</w:t>
            </w:r>
          </w:p>
        </w:tc>
      </w:tr>
      <w:tr w:rsidR="005901E6" w:rsidRPr="000903CD" w14:paraId="63A833F6" w14:textId="77777777" w:rsidTr="003779B6">
        <w:trPr>
          <w:cantSplit/>
          <w:trHeight w:val="161"/>
        </w:trPr>
        <w:tc>
          <w:tcPr>
            <w:tcW w:w="2068" w:type="dxa"/>
            <w:vAlign w:val="center"/>
          </w:tcPr>
          <w:p w14:paraId="713F5459" w14:textId="77777777" w:rsidR="005901E6" w:rsidRPr="000903CD" w:rsidRDefault="005901E6" w:rsidP="005901E6">
            <w:pPr>
              <w:spacing w:before="60" w:after="60"/>
              <w:jc w:val="center"/>
              <w:rPr>
                <w:szCs w:val="28"/>
              </w:rPr>
            </w:pPr>
            <w:r>
              <w:rPr>
                <w:szCs w:val="28"/>
              </w:rPr>
              <w:t>Email</w:t>
            </w:r>
          </w:p>
        </w:tc>
        <w:tc>
          <w:tcPr>
            <w:tcW w:w="1492" w:type="dxa"/>
            <w:vAlign w:val="center"/>
          </w:tcPr>
          <w:p w14:paraId="2593DAFC" w14:textId="77777777" w:rsidR="005901E6" w:rsidRDefault="005901E6" w:rsidP="005901E6">
            <w:pPr>
              <w:spacing w:before="60" w:after="60"/>
              <w:jc w:val="center"/>
              <w:rPr>
                <w:szCs w:val="28"/>
              </w:rPr>
            </w:pPr>
            <w:r>
              <w:rPr>
                <w:szCs w:val="28"/>
              </w:rPr>
              <w:t>MFA &amp; Recovery</w:t>
            </w:r>
          </w:p>
        </w:tc>
        <w:tc>
          <w:tcPr>
            <w:tcW w:w="2005" w:type="dxa"/>
            <w:vAlign w:val="center"/>
          </w:tcPr>
          <w:p w14:paraId="3444CABE" w14:textId="7BCAE17B" w:rsidR="005901E6" w:rsidRPr="00F86969" w:rsidRDefault="005901E6" w:rsidP="005901E6">
            <w:pPr>
              <w:spacing w:before="60" w:after="60"/>
              <w:jc w:val="center"/>
              <w:rPr>
                <w:szCs w:val="28"/>
                <w:vertAlign w:val="superscript"/>
              </w:rPr>
            </w:pPr>
            <w:r>
              <w:rPr>
                <w:szCs w:val="28"/>
              </w:rPr>
              <w:t xml:space="preserve">Add, Activate, </w:t>
            </w:r>
            <w:r w:rsidR="00F154A0">
              <w:rPr>
                <w:szCs w:val="28"/>
              </w:rPr>
              <w:t xml:space="preserve">Modify, </w:t>
            </w:r>
            <w:r>
              <w:rPr>
                <w:szCs w:val="28"/>
              </w:rPr>
              <w:t>or Remove</w:t>
            </w:r>
            <w:bookmarkStart w:id="161" w:name="_Hlk70087781"/>
            <w:r w:rsidR="00AE0850">
              <w:rPr>
                <w:rStyle w:val="FootnoteReference"/>
                <w:szCs w:val="28"/>
              </w:rPr>
              <w:footnoteReference w:id="25"/>
            </w:r>
            <w:bookmarkEnd w:id="161"/>
            <w:r>
              <w:rPr>
                <w:szCs w:val="28"/>
              </w:rPr>
              <w:t>.</w:t>
            </w:r>
          </w:p>
        </w:tc>
        <w:tc>
          <w:tcPr>
            <w:tcW w:w="1773" w:type="dxa"/>
            <w:vAlign w:val="center"/>
          </w:tcPr>
          <w:p w14:paraId="4E22A2A8" w14:textId="77777777" w:rsidR="005901E6" w:rsidRDefault="005901E6" w:rsidP="005901E6">
            <w:pPr>
              <w:spacing w:before="60" w:after="60"/>
              <w:jc w:val="center"/>
              <w:rPr>
                <w:szCs w:val="28"/>
              </w:rPr>
            </w:pPr>
            <w:r>
              <w:rPr>
                <w:szCs w:val="28"/>
              </w:rPr>
              <w:t>Email Address</w:t>
            </w:r>
          </w:p>
        </w:tc>
        <w:tc>
          <w:tcPr>
            <w:tcW w:w="2012" w:type="dxa"/>
            <w:vAlign w:val="center"/>
          </w:tcPr>
          <w:p w14:paraId="21C6D363" w14:textId="2C76901F" w:rsidR="005901E6" w:rsidRPr="000903CD" w:rsidRDefault="003C795A" w:rsidP="005901E6">
            <w:pPr>
              <w:spacing w:before="60" w:after="60"/>
              <w:rPr>
                <w:szCs w:val="28"/>
              </w:rPr>
            </w:pPr>
            <w:r>
              <w:rPr>
                <w:szCs w:val="28"/>
              </w:rPr>
              <w:t>User can a</w:t>
            </w:r>
            <w:r w:rsidR="005901E6" w:rsidRPr="0037608C">
              <w:rPr>
                <w:szCs w:val="28"/>
              </w:rPr>
              <w:t xml:space="preserve">ctivate </w:t>
            </w:r>
            <w:r>
              <w:rPr>
                <w:szCs w:val="28"/>
              </w:rPr>
              <w:t xml:space="preserve">a device that is in </w:t>
            </w:r>
            <w:r w:rsidR="005901E6" w:rsidRPr="0037608C">
              <w:rPr>
                <w:szCs w:val="28"/>
              </w:rPr>
              <w:t xml:space="preserve">pending </w:t>
            </w:r>
            <w:r>
              <w:rPr>
                <w:szCs w:val="28"/>
              </w:rPr>
              <w:t>status</w:t>
            </w:r>
            <w:r w:rsidR="005901E6" w:rsidRPr="0057203A">
              <w:rPr>
                <w:szCs w:val="28"/>
              </w:rPr>
              <w:t>.</w:t>
            </w:r>
          </w:p>
        </w:tc>
      </w:tr>
      <w:tr w:rsidR="005901E6" w:rsidRPr="000903CD" w14:paraId="5E1FF18B" w14:textId="77777777" w:rsidTr="003779B6">
        <w:trPr>
          <w:cantSplit/>
        </w:trPr>
        <w:tc>
          <w:tcPr>
            <w:tcW w:w="2068" w:type="dxa"/>
            <w:vAlign w:val="center"/>
          </w:tcPr>
          <w:p w14:paraId="46DE4AA5" w14:textId="77777777" w:rsidR="005901E6" w:rsidRPr="000903CD" w:rsidRDefault="005901E6" w:rsidP="005901E6">
            <w:pPr>
              <w:spacing w:before="60" w:after="60"/>
              <w:jc w:val="center"/>
              <w:rPr>
                <w:szCs w:val="28"/>
              </w:rPr>
            </w:pPr>
            <w:r>
              <w:rPr>
                <w:szCs w:val="28"/>
              </w:rPr>
              <w:t>Text Message (SMS)</w:t>
            </w:r>
          </w:p>
        </w:tc>
        <w:tc>
          <w:tcPr>
            <w:tcW w:w="1492" w:type="dxa"/>
            <w:vAlign w:val="center"/>
          </w:tcPr>
          <w:p w14:paraId="58E27375" w14:textId="77777777" w:rsidR="005901E6" w:rsidRDefault="005901E6" w:rsidP="005901E6">
            <w:pPr>
              <w:spacing w:before="60" w:after="60"/>
              <w:jc w:val="center"/>
              <w:rPr>
                <w:szCs w:val="28"/>
              </w:rPr>
            </w:pPr>
            <w:r>
              <w:rPr>
                <w:szCs w:val="28"/>
              </w:rPr>
              <w:t>MFA &amp; Recovery</w:t>
            </w:r>
          </w:p>
        </w:tc>
        <w:tc>
          <w:tcPr>
            <w:tcW w:w="2005" w:type="dxa"/>
            <w:vAlign w:val="center"/>
          </w:tcPr>
          <w:p w14:paraId="02742F57" w14:textId="1EE4316C" w:rsidR="005901E6" w:rsidRPr="002E21AF" w:rsidRDefault="005901E6" w:rsidP="005901E6">
            <w:pPr>
              <w:spacing w:before="60" w:after="60"/>
              <w:jc w:val="center"/>
              <w:rPr>
                <w:szCs w:val="28"/>
              </w:rPr>
            </w:pPr>
            <w:r>
              <w:rPr>
                <w:szCs w:val="28"/>
              </w:rPr>
              <w:t>Add, Activate, or Remove.</w:t>
            </w:r>
          </w:p>
        </w:tc>
        <w:tc>
          <w:tcPr>
            <w:tcW w:w="1773" w:type="dxa"/>
            <w:vAlign w:val="center"/>
          </w:tcPr>
          <w:p w14:paraId="3E48DC4C" w14:textId="77777777" w:rsidR="005901E6" w:rsidRDefault="005901E6" w:rsidP="005901E6">
            <w:pPr>
              <w:spacing w:before="60" w:after="60"/>
              <w:jc w:val="center"/>
              <w:rPr>
                <w:szCs w:val="28"/>
              </w:rPr>
            </w:pPr>
            <w:r>
              <w:rPr>
                <w:szCs w:val="28"/>
              </w:rPr>
              <w:t>Mobile Phone Number</w:t>
            </w:r>
          </w:p>
        </w:tc>
        <w:tc>
          <w:tcPr>
            <w:tcW w:w="2012" w:type="dxa"/>
            <w:vAlign w:val="center"/>
          </w:tcPr>
          <w:p w14:paraId="0C38123A" w14:textId="2013A67F" w:rsidR="005901E6" w:rsidRPr="000903CD" w:rsidRDefault="003C795A" w:rsidP="005901E6">
            <w:pPr>
              <w:spacing w:before="60" w:after="60"/>
              <w:rPr>
                <w:szCs w:val="28"/>
              </w:rPr>
            </w:pPr>
            <w:r>
              <w:rPr>
                <w:szCs w:val="28"/>
              </w:rPr>
              <w:t>User can a</w:t>
            </w:r>
            <w:r w:rsidRPr="0037608C">
              <w:rPr>
                <w:szCs w:val="28"/>
              </w:rPr>
              <w:t xml:space="preserve">ctivate </w:t>
            </w:r>
            <w:r>
              <w:rPr>
                <w:szCs w:val="28"/>
              </w:rPr>
              <w:t xml:space="preserve">a device that is in </w:t>
            </w:r>
            <w:r w:rsidRPr="0037608C">
              <w:rPr>
                <w:szCs w:val="28"/>
              </w:rPr>
              <w:t xml:space="preserve">pending </w:t>
            </w:r>
            <w:r>
              <w:rPr>
                <w:szCs w:val="28"/>
              </w:rPr>
              <w:t>status</w:t>
            </w:r>
            <w:r w:rsidRPr="0057203A">
              <w:rPr>
                <w:szCs w:val="28"/>
              </w:rPr>
              <w:t>.</w:t>
            </w:r>
          </w:p>
        </w:tc>
      </w:tr>
      <w:tr w:rsidR="005901E6" w:rsidRPr="000903CD" w14:paraId="08BD1A19" w14:textId="77777777" w:rsidTr="003779B6">
        <w:trPr>
          <w:cantSplit/>
        </w:trPr>
        <w:tc>
          <w:tcPr>
            <w:tcW w:w="2068" w:type="dxa"/>
            <w:vAlign w:val="center"/>
          </w:tcPr>
          <w:p w14:paraId="0A823D5D" w14:textId="77777777" w:rsidR="005901E6" w:rsidRDefault="005901E6" w:rsidP="005901E6">
            <w:pPr>
              <w:spacing w:before="60" w:after="60"/>
              <w:jc w:val="center"/>
              <w:rPr>
                <w:szCs w:val="28"/>
              </w:rPr>
            </w:pPr>
            <w:r>
              <w:rPr>
                <w:szCs w:val="28"/>
              </w:rPr>
              <w:t>Interactive Voice Response (IVR)</w:t>
            </w:r>
          </w:p>
        </w:tc>
        <w:tc>
          <w:tcPr>
            <w:tcW w:w="1492" w:type="dxa"/>
            <w:vAlign w:val="center"/>
          </w:tcPr>
          <w:p w14:paraId="4178C06C" w14:textId="77777777" w:rsidR="005901E6" w:rsidRDefault="005901E6" w:rsidP="005901E6">
            <w:pPr>
              <w:spacing w:before="60" w:after="60"/>
              <w:jc w:val="center"/>
              <w:rPr>
                <w:szCs w:val="28"/>
              </w:rPr>
            </w:pPr>
            <w:r>
              <w:rPr>
                <w:szCs w:val="28"/>
              </w:rPr>
              <w:t>MFA &amp; Recovery</w:t>
            </w:r>
          </w:p>
        </w:tc>
        <w:tc>
          <w:tcPr>
            <w:tcW w:w="2005" w:type="dxa"/>
            <w:vAlign w:val="center"/>
          </w:tcPr>
          <w:p w14:paraId="507ACC72" w14:textId="586913F5" w:rsidR="005901E6" w:rsidRPr="002E21AF" w:rsidRDefault="005901E6" w:rsidP="005901E6">
            <w:pPr>
              <w:spacing w:before="60" w:after="60"/>
              <w:jc w:val="center"/>
              <w:rPr>
                <w:szCs w:val="28"/>
              </w:rPr>
            </w:pPr>
            <w:r>
              <w:rPr>
                <w:szCs w:val="28"/>
              </w:rPr>
              <w:t>Add, Activate, or Remove.</w:t>
            </w:r>
          </w:p>
        </w:tc>
        <w:tc>
          <w:tcPr>
            <w:tcW w:w="1773" w:type="dxa"/>
            <w:vAlign w:val="center"/>
          </w:tcPr>
          <w:p w14:paraId="120209C2" w14:textId="77777777" w:rsidR="005901E6" w:rsidRDefault="005901E6" w:rsidP="005901E6">
            <w:pPr>
              <w:spacing w:before="60" w:after="60"/>
              <w:jc w:val="center"/>
              <w:rPr>
                <w:szCs w:val="28"/>
              </w:rPr>
            </w:pPr>
            <w:r>
              <w:rPr>
                <w:szCs w:val="28"/>
              </w:rPr>
              <w:t>Phone Number</w:t>
            </w:r>
          </w:p>
        </w:tc>
        <w:tc>
          <w:tcPr>
            <w:tcW w:w="2012" w:type="dxa"/>
            <w:vAlign w:val="center"/>
          </w:tcPr>
          <w:p w14:paraId="733D10DE" w14:textId="5998C205" w:rsidR="005901E6" w:rsidRDefault="003C795A" w:rsidP="005901E6">
            <w:pPr>
              <w:spacing w:before="60" w:after="60"/>
              <w:rPr>
                <w:szCs w:val="28"/>
              </w:rPr>
            </w:pPr>
            <w:r>
              <w:rPr>
                <w:szCs w:val="28"/>
              </w:rPr>
              <w:t>User can a</w:t>
            </w:r>
            <w:r w:rsidRPr="0037608C">
              <w:rPr>
                <w:szCs w:val="28"/>
              </w:rPr>
              <w:t xml:space="preserve">ctivate </w:t>
            </w:r>
            <w:r>
              <w:rPr>
                <w:szCs w:val="28"/>
              </w:rPr>
              <w:t xml:space="preserve">a device that is in </w:t>
            </w:r>
            <w:r w:rsidRPr="0037608C">
              <w:rPr>
                <w:szCs w:val="28"/>
              </w:rPr>
              <w:t xml:space="preserve">pending </w:t>
            </w:r>
            <w:r>
              <w:rPr>
                <w:szCs w:val="28"/>
              </w:rPr>
              <w:t>status</w:t>
            </w:r>
            <w:r w:rsidRPr="0057203A">
              <w:rPr>
                <w:szCs w:val="28"/>
              </w:rPr>
              <w:t>.</w:t>
            </w:r>
          </w:p>
        </w:tc>
      </w:tr>
      <w:tr w:rsidR="005901E6" w:rsidRPr="000903CD" w14:paraId="2495BEFF" w14:textId="77777777" w:rsidTr="003779B6">
        <w:trPr>
          <w:cantSplit/>
        </w:trPr>
        <w:tc>
          <w:tcPr>
            <w:tcW w:w="2068" w:type="dxa"/>
            <w:vAlign w:val="center"/>
          </w:tcPr>
          <w:p w14:paraId="599EF7E3" w14:textId="77777777" w:rsidR="005901E6" w:rsidRPr="000903CD" w:rsidRDefault="005901E6" w:rsidP="005901E6">
            <w:pPr>
              <w:spacing w:before="60" w:after="60"/>
              <w:jc w:val="center"/>
              <w:rPr>
                <w:szCs w:val="28"/>
              </w:rPr>
            </w:pPr>
            <w:r>
              <w:rPr>
                <w:szCs w:val="28"/>
              </w:rPr>
              <w:lastRenderedPageBreak/>
              <w:t>Google Authenticator</w:t>
            </w:r>
          </w:p>
        </w:tc>
        <w:tc>
          <w:tcPr>
            <w:tcW w:w="1492" w:type="dxa"/>
            <w:vAlign w:val="center"/>
          </w:tcPr>
          <w:p w14:paraId="4298B241" w14:textId="77777777" w:rsidR="005901E6" w:rsidRDefault="005901E6" w:rsidP="005901E6">
            <w:pPr>
              <w:spacing w:before="60" w:after="60"/>
              <w:jc w:val="center"/>
              <w:rPr>
                <w:szCs w:val="28"/>
              </w:rPr>
            </w:pPr>
            <w:r>
              <w:rPr>
                <w:szCs w:val="28"/>
              </w:rPr>
              <w:t>MFA Only</w:t>
            </w:r>
          </w:p>
        </w:tc>
        <w:tc>
          <w:tcPr>
            <w:tcW w:w="2005" w:type="dxa"/>
            <w:vAlign w:val="center"/>
          </w:tcPr>
          <w:p w14:paraId="76FB4BF0" w14:textId="77777777" w:rsidR="005901E6" w:rsidRPr="002E21AF" w:rsidRDefault="005901E6" w:rsidP="005901E6">
            <w:pPr>
              <w:spacing w:before="60" w:after="60"/>
              <w:jc w:val="center"/>
              <w:rPr>
                <w:szCs w:val="28"/>
              </w:rPr>
            </w:pPr>
            <w:r>
              <w:rPr>
                <w:szCs w:val="28"/>
              </w:rPr>
              <w:t>Add or Remove.</w:t>
            </w:r>
          </w:p>
        </w:tc>
        <w:tc>
          <w:tcPr>
            <w:tcW w:w="1773" w:type="dxa"/>
            <w:vAlign w:val="center"/>
          </w:tcPr>
          <w:p w14:paraId="219D3EB6" w14:textId="77777777" w:rsidR="005901E6" w:rsidRPr="0057203A" w:rsidRDefault="005901E6" w:rsidP="005901E6">
            <w:pPr>
              <w:spacing w:before="60" w:after="60"/>
              <w:jc w:val="center"/>
              <w:rPr>
                <w:szCs w:val="28"/>
              </w:rPr>
            </w:pPr>
            <w:r>
              <w:rPr>
                <w:szCs w:val="28"/>
              </w:rPr>
              <w:t>N/A</w:t>
            </w:r>
          </w:p>
        </w:tc>
        <w:tc>
          <w:tcPr>
            <w:tcW w:w="2012" w:type="dxa"/>
            <w:vAlign w:val="center"/>
          </w:tcPr>
          <w:p w14:paraId="287B7DCC" w14:textId="77777777" w:rsidR="005901E6" w:rsidRPr="000903CD" w:rsidRDefault="005901E6" w:rsidP="005901E6">
            <w:pPr>
              <w:spacing w:before="60" w:after="60"/>
              <w:rPr>
                <w:szCs w:val="28"/>
              </w:rPr>
            </w:pPr>
            <w:r w:rsidRPr="0057203A">
              <w:rPr>
                <w:szCs w:val="28"/>
              </w:rPr>
              <w:t>Edit is not applicable.</w:t>
            </w:r>
          </w:p>
        </w:tc>
      </w:tr>
      <w:tr w:rsidR="005901E6" w:rsidRPr="000903CD" w14:paraId="62F956B8" w14:textId="77777777" w:rsidTr="003779B6">
        <w:trPr>
          <w:cantSplit/>
        </w:trPr>
        <w:tc>
          <w:tcPr>
            <w:tcW w:w="2068" w:type="dxa"/>
            <w:vAlign w:val="center"/>
          </w:tcPr>
          <w:p w14:paraId="1FCD05D8" w14:textId="77777777" w:rsidR="005901E6" w:rsidRDefault="005901E6" w:rsidP="005901E6">
            <w:pPr>
              <w:spacing w:before="60" w:after="60"/>
              <w:jc w:val="center"/>
              <w:rPr>
                <w:szCs w:val="28"/>
              </w:rPr>
            </w:pPr>
            <w:r>
              <w:rPr>
                <w:szCs w:val="28"/>
              </w:rPr>
              <w:t>Okta Verify</w:t>
            </w:r>
          </w:p>
        </w:tc>
        <w:tc>
          <w:tcPr>
            <w:tcW w:w="1492" w:type="dxa"/>
            <w:vAlign w:val="center"/>
          </w:tcPr>
          <w:p w14:paraId="1765F4B5" w14:textId="77777777" w:rsidR="005901E6" w:rsidRDefault="005901E6" w:rsidP="005901E6">
            <w:pPr>
              <w:spacing w:before="60" w:after="60"/>
              <w:jc w:val="center"/>
              <w:rPr>
                <w:szCs w:val="28"/>
              </w:rPr>
            </w:pPr>
            <w:r>
              <w:rPr>
                <w:szCs w:val="28"/>
              </w:rPr>
              <w:t>MFA Only</w:t>
            </w:r>
          </w:p>
        </w:tc>
        <w:tc>
          <w:tcPr>
            <w:tcW w:w="2005" w:type="dxa"/>
            <w:vAlign w:val="center"/>
          </w:tcPr>
          <w:p w14:paraId="3D6970F0" w14:textId="77777777" w:rsidR="005901E6" w:rsidRPr="002E21AF" w:rsidRDefault="005901E6" w:rsidP="005901E6">
            <w:pPr>
              <w:spacing w:before="60" w:after="60"/>
              <w:jc w:val="center"/>
              <w:rPr>
                <w:szCs w:val="28"/>
              </w:rPr>
            </w:pPr>
            <w:r>
              <w:rPr>
                <w:szCs w:val="28"/>
              </w:rPr>
              <w:t>Add or Remove.</w:t>
            </w:r>
          </w:p>
        </w:tc>
        <w:tc>
          <w:tcPr>
            <w:tcW w:w="1773" w:type="dxa"/>
            <w:vAlign w:val="center"/>
          </w:tcPr>
          <w:p w14:paraId="111E6EF9" w14:textId="77777777" w:rsidR="005901E6" w:rsidRPr="0057203A" w:rsidRDefault="005901E6" w:rsidP="005901E6">
            <w:pPr>
              <w:spacing w:before="60" w:after="60"/>
              <w:jc w:val="center"/>
              <w:rPr>
                <w:szCs w:val="28"/>
              </w:rPr>
            </w:pPr>
            <w:r>
              <w:rPr>
                <w:szCs w:val="28"/>
              </w:rPr>
              <w:t>N/A</w:t>
            </w:r>
          </w:p>
        </w:tc>
        <w:tc>
          <w:tcPr>
            <w:tcW w:w="2012" w:type="dxa"/>
            <w:vAlign w:val="center"/>
          </w:tcPr>
          <w:p w14:paraId="5793FA62" w14:textId="77777777" w:rsidR="005901E6" w:rsidRDefault="005901E6" w:rsidP="005901E6">
            <w:pPr>
              <w:spacing w:before="60" w:after="60"/>
              <w:rPr>
                <w:szCs w:val="28"/>
              </w:rPr>
            </w:pPr>
            <w:r w:rsidRPr="0057203A">
              <w:rPr>
                <w:szCs w:val="28"/>
              </w:rPr>
              <w:t>Edit is not applicable.</w:t>
            </w:r>
          </w:p>
        </w:tc>
      </w:tr>
      <w:tr w:rsidR="005901E6" w:rsidRPr="000903CD" w14:paraId="177A613A" w14:textId="77777777" w:rsidTr="003779B6">
        <w:trPr>
          <w:cantSplit/>
        </w:trPr>
        <w:tc>
          <w:tcPr>
            <w:tcW w:w="2068" w:type="dxa"/>
            <w:vAlign w:val="center"/>
          </w:tcPr>
          <w:p w14:paraId="44B3FE7C" w14:textId="0C2FCA49" w:rsidR="005901E6" w:rsidRPr="002510C5" w:rsidRDefault="005901E6" w:rsidP="005901E6">
            <w:pPr>
              <w:spacing w:before="60" w:after="60"/>
              <w:jc w:val="center"/>
              <w:rPr>
                <w:color w:val="000000" w:themeColor="text1"/>
                <w:szCs w:val="28"/>
              </w:rPr>
            </w:pPr>
            <w:r w:rsidRPr="002510C5">
              <w:rPr>
                <w:color w:val="000000" w:themeColor="text1"/>
                <w:szCs w:val="28"/>
              </w:rPr>
              <w:t>YubiKey</w:t>
            </w:r>
          </w:p>
        </w:tc>
        <w:tc>
          <w:tcPr>
            <w:tcW w:w="1492" w:type="dxa"/>
            <w:vAlign w:val="center"/>
          </w:tcPr>
          <w:p w14:paraId="4836B3E9" w14:textId="7FE38526" w:rsidR="005901E6" w:rsidRPr="002510C5" w:rsidRDefault="005901E6" w:rsidP="005901E6">
            <w:pPr>
              <w:spacing w:before="60" w:after="60"/>
              <w:jc w:val="center"/>
              <w:rPr>
                <w:color w:val="000000" w:themeColor="text1"/>
                <w:szCs w:val="28"/>
              </w:rPr>
            </w:pPr>
            <w:r w:rsidRPr="002510C5">
              <w:rPr>
                <w:color w:val="000000" w:themeColor="text1"/>
                <w:szCs w:val="28"/>
              </w:rPr>
              <w:t>MFA Only</w:t>
            </w:r>
          </w:p>
        </w:tc>
        <w:tc>
          <w:tcPr>
            <w:tcW w:w="2005" w:type="dxa"/>
            <w:vAlign w:val="center"/>
          </w:tcPr>
          <w:p w14:paraId="75A0DBD1" w14:textId="386797E7" w:rsidR="005901E6" w:rsidRPr="002510C5" w:rsidRDefault="005901E6" w:rsidP="005901E6">
            <w:pPr>
              <w:spacing w:before="60" w:after="60"/>
              <w:jc w:val="center"/>
              <w:rPr>
                <w:color w:val="000000" w:themeColor="text1"/>
                <w:szCs w:val="28"/>
              </w:rPr>
            </w:pPr>
            <w:r w:rsidRPr="002510C5">
              <w:rPr>
                <w:color w:val="000000" w:themeColor="text1"/>
                <w:szCs w:val="28"/>
              </w:rPr>
              <w:t>Add or Remove.</w:t>
            </w:r>
          </w:p>
        </w:tc>
        <w:tc>
          <w:tcPr>
            <w:tcW w:w="1773" w:type="dxa"/>
            <w:vAlign w:val="center"/>
          </w:tcPr>
          <w:p w14:paraId="371DC987" w14:textId="54CF0C3C" w:rsidR="005901E6" w:rsidRPr="002510C5" w:rsidRDefault="005901E6" w:rsidP="005901E6">
            <w:pPr>
              <w:spacing w:before="60" w:after="60"/>
              <w:jc w:val="center"/>
              <w:rPr>
                <w:color w:val="000000" w:themeColor="text1"/>
                <w:szCs w:val="28"/>
              </w:rPr>
            </w:pPr>
            <w:r w:rsidRPr="002510C5">
              <w:rPr>
                <w:color w:val="000000" w:themeColor="text1"/>
                <w:szCs w:val="28"/>
              </w:rPr>
              <w:t>N/A</w:t>
            </w:r>
          </w:p>
        </w:tc>
        <w:tc>
          <w:tcPr>
            <w:tcW w:w="2012" w:type="dxa"/>
            <w:vAlign w:val="center"/>
          </w:tcPr>
          <w:p w14:paraId="0CC90967" w14:textId="4C1D8E89" w:rsidR="005901E6" w:rsidRPr="002510C5" w:rsidRDefault="005901E6" w:rsidP="005901E6">
            <w:pPr>
              <w:spacing w:before="60" w:after="60"/>
              <w:rPr>
                <w:color w:val="000000" w:themeColor="text1"/>
                <w:szCs w:val="28"/>
              </w:rPr>
            </w:pPr>
            <w:r w:rsidRPr="002510C5">
              <w:rPr>
                <w:color w:val="000000" w:themeColor="text1"/>
                <w:szCs w:val="28"/>
              </w:rPr>
              <w:t>Edit is not applicable.</w:t>
            </w:r>
          </w:p>
        </w:tc>
      </w:tr>
    </w:tbl>
    <w:p w14:paraId="23D2BA0D" w14:textId="77777777" w:rsidR="00813B8E" w:rsidRDefault="00813B8E" w:rsidP="00813B8E">
      <w:bookmarkStart w:id="162" w:name="_Ref58398382"/>
      <w:bookmarkStart w:id="163" w:name="_Ref58398395"/>
      <w:bookmarkEnd w:id="157"/>
    </w:p>
    <w:p w14:paraId="5803D225" w14:textId="77777777" w:rsidR="001E518C" w:rsidRDefault="001E518C" w:rsidP="001E518C">
      <w:r>
        <w:t xml:space="preserve">MFA and Recovery device information is part of the user’s account profile. Users view, add, and remove MFA and Recovery devices using the IDM Self Service Dashboard </w:t>
      </w:r>
      <w:r w:rsidRPr="009447B1">
        <w:rPr>
          <w:b/>
          <w:bCs/>
          <w:i/>
          <w:iCs/>
        </w:rPr>
        <w:t xml:space="preserve">My Profile </w:t>
      </w:r>
      <w:r w:rsidRPr="002A2FA7">
        <w:t>button</w:t>
      </w:r>
      <w:r>
        <w:t xml:space="preserve"> and the </w:t>
      </w:r>
      <w:r>
        <w:rPr>
          <w:b/>
          <w:bCs/>
          <w:i/>
          <w:iCs/>
        </w:rPr>
        <w:t xml:space="preserve">Manage MFA and Recovery Devices </w:t>
      </w:r>
      <w:r w:rsidRPr="009447B1">
        <w:t>window</w:t>
      </w:r>
      <w:r>
        <w:t xml:space="preserve">. </w:t>
      </w:r>
    </w:p>
    <w:p w14:paraId="25A1C709" w14:textId="77777777" w:rsidR="001E518C" w:rsidRDefault="001E518C" w:rsidP="001E518C"/>
    <w:p w14:paraId="7754A5F8" w14:textId="2D80EE8C" w:rsidR="00893E3B" w:rsidRDefault="00893E3B" w:rsidP="00A23E0E">
      <w:pPr>
        <w:pStyle w:val="Heading3"/>
      </w:pPr>
      <w:bookmarkStart w:id="164" w:name="_Toc85521987"/>
      <w:r>
        <w:t xml:space="preserve">How to View MFA </w:t>
      </w:r>
      <w:r w:rsidR="009447B1">
        <w:t xml:space="preserve">and Recovery </w:t>
      </w:r>
      <w:r>
        <w:t>Devices</w:t>
      </w:r>
      <w:bookmarkEnd w:id="162"/>
      <w:bookmarkEnd w:id="163"/>
      <w:bookmarkEnd w:id="164"/>
    </w:p>
    <w:p w14:paraId="5A200CDD" w14:textId="2E16D890" w:rsidR="00893E3B" w:rsidRPr="00043D41" w:rsidRDefault="00893E3B" w:rsidP="00D5788A">
      <w:pPr>
        <w:pStyle w:val="ListParagraph"/>
        <w:numPr>
          <w:ilvl w:val="0"/>
          <w:numId w:val="52"/>
        </w:numPr>
        <w:rPr>
          <w:color w:val="000000" w:themeColor="text1"/>
        </w:rPr>
      </w:pPr>
      <w:r w:rsidRPr="000D0C17">
        <w:t xml:space="preserve">Click the </w:t>
      </w:r>
      <w:r w:rsidRPr="009447B1">
        <w:rPr>
          <w:b/>
          <w:bCs/>
          <w:i/>
          <w:iCs/>
        </w:rPr>
        <w:t>My Profile</w:t>
      </w:r>
      <w:r w:rsidRPr="000D0C17">
        <w:t xml:space="preserve"> button</w:t>
      </w:r>
      <w:r w:rsidR="009447B1">
        <w:t xml:space="preserve">. </w:t>
      </w:r>
      <w:r w:rsidR="00043D41">
        <w:rPr>
          <w:noProof/>
        </w:rPr>
        <w:drawing>
          <wp:inline distT="0" distB="0" distL="0" distR="0" wp14:anchorId="2743387C" wp14:editId="0CD5BEF2">
            <wp:extent cx="3300381" cy="616972"/>
            <wp:effectExtent l="76200" t="76200" r="128905" b="126365"/>
            <wp:docPr id="3" name="Picture 3" descr="Image of the My Profi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3"/>
                    <a:srcRect t="6866" b="10787"/>
                    <a:stretch/>
                  </pic:blipFill>
                  <pic:spPr bwMode="auto">
                    <a:xfrm>
                      <a:off x="0" y="0"/>
                      <a:ext cx="3492194" cy="652829"/>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9447B1">
        <w:t xml:space="preserve"> The My Profile window appears.</w:t>
      </w:r>
    </w:p>
    <w:p w14:paraId="1A9A6FB3" w14:textId="47AE58F1" w:rsidR="00893E3B" w:rsidRPr="00A20A3A" w:rsidRDefault="00893E3B" w:rsidP="00D5788A">
      <w:pPr>
        <w:pStyle w:val="ListParagraph"/>
        <w:numPr>
          <w:ilvl w:val="0"/>
          <w:numId w:val="52"/>
        </w:numPr>
      </w:pPr>
      <w:r w:rsidRPr="00A20A3A">
        <w:t xml:space="preserve">Click the </w:t>
      </w:r>
      <w:r w:rsidRPr="00043D41">
        <w:rPr>
          <w:b/>
          <w:bCs/>
          <w:i/>
          <w:iCs/>
        </w:rPr>
        <w:t>Manage MFA and Recovery Devices</w:t>
      </w:r>
      <w:r w:rsidRPr="00A20A3A">
        <w:t xml:space="preserve"> </w:t>
      </w:r>
      <w:r w:rsidR="00043D41">
        <w:t>button</w:t>
      </w:r>
      <w:r w:rsidRPr="00A20A3A">
        <w:t xml:space="preserve">. </w:t>
      </w:r>
      <w:r w:rsidR="00546671">
        <w:rPr>
          <w:noProof/>
        </w:rPr>
        <w:drawing>
          <wp:inline distT="0" distB="0" distL="0" distR="0" wp14:anchorId="7A0DB0CA" wp14:editId="79AADBC6">
            <wp:extent cx="1787106" cy="230986"/>
            <wp:effectExtent l="76200" t="76200" r="137160" b="131445"/>
            <wp:docPr id="25" name="Picture 25" descr="Image of the Manage MFA and Recovery Device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876723" cy="2425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546671">
        <w:t xml:space="preserve"> </w:t>
      </w:r>
      <w:r w:rsidRPr="00A20A3A">
        <w:t xml:space="preserve">The Manage MFA </w:t>
      </w:r>
      <w:r>
        <w:t xml:space="preserve">and Recovery </w:t>
      </w:r>
      <w:r w:rsidRPr="00A20A3A">
        <w:t xml:space="preserve">Devices </w:t>
      </w:r>
      <w:r w:rsidR="00043D41">
        <w:t>window</w:t>
      </w:r>
      <w:r w:rsidRPr="00A20A3A">
        <w:t xml:space="preserve"> opens</w:t>
      </w:r>
      <w:r>
        <w:t xml:space="preserve"> and displays a summary</w:t>
      </w:r>
      <w:r w:rsidR="00043D41">
        <w:t xml:space="preserve"> </w:t>
      </w:r>
      <w:r>
        <w:t xml:space="preserve">of </w:t>
      </w:r>
      <w:r w:rsidR="00546671">
        <w:t>the</w:t>
      </w:r>
      <w:r>
        <w:t xml:space="preserve"> MFA devices that are registered to the user’s profile. </w:t>
      </w:r>
      <w:r w:rsidR="00043D41">
        <w:rPr>
          <w:rStyle w:val="FootnoteReference"/>
        </w:rPr>
        <w:footnoteReference w:id="26"/>
      </w:r>
    </w:p>
    <w:p w14:paraId="123471C4" w14:textId="77777777" w:rsidR="00893E3B" w:rsidRDefault="00893E3B" w:rsidP="00893E3B">
      <w:pPr>
        <w:keepNext/>
        <w:jc w:val="center"/>
      </w:pPr>
      <w:r>
        <w:rPr>
          <w:noProof/>
        </w:rPr>
        <w:lastRenderedPageBreak/>
        <w:drawing>
          <wp:inline distT="0" distB="0" distL="0" distR="0" wp14:anchorId="46D0FE63" wp14:editId="6861199A">
            <wp:extent cx="5259126" cy="2321360"/>
            <wp:effectExtent l="76200" t="76200" r="132080" b="136525"/>
            <wp:docPr id="88" name="Picture 88" descr="Image of the Manage MFA and Recovery Device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Image of the Manage MFA and Recovery Devices window."/>
                    <pic:cNvPicPr/>
                  </pic:nvPicPr>
                  <pic:blipFill>
                    <a:blip r:embed="rId65">
                      <a:extLst>
                        <a:ext uri="{28A0092B-C50C-407E-A947-70E740481C1C}">
                          <a14:useLocalDpi xmlns:a14="http://schemas.microsoft.com/office/drawing/2010/main" val="0"/>
                        </a:ext>
                      </a:extLst>
                    </a:blip>
                    <a:stretch>
                      <a:fillRect/>
                    </a:stretch>
                  </pic:blipFill>
                  <pic:spPr bwMode="auto">
                    <a:xfrm>
                      <a:off x="0" y="0"/>
                      <a:ext cx="5272010" cy="2327047"/>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00FD2AD9" w14:textId="48FE5F49" w:rsidR="00893E3B" w:rsidRDefault="00893E3B" w:rsidP="00893E3B">
      <w:pPr>
        <w:pStyle w:val="Caption"/>
        <w:jc w:val="center"/>
      </w:pPr>
      <w:bookmarkStart w:id="165" w:name="_Ref58398494"/>
      <w:bookmarkStart w:id="166" w:name="_Toc85522087"/>
      <w:r>
        <w:t xml:space="preserve">Figure </w:t>
      </w:r>
      <w:fldSimple w:instr=" SEQ Figure \* ARABIC ">
        <w:r w:rsidR="00334A78">
          <w:rPr>
            <w:noProof/>
          </w:rPr>
          <w:t>23</w:t>
        </w:r>
      </w:fldSimple>
      <w:r>
        <w:t xml:space="preserve">: </w:t>
      </w:r>
      <w:r w:rsidRPr="00C94279">
        <w:t xml:space="preserve">Manage MFA </w:t>
      </w:r>
      <w:r w:rsidR="00043D41">
        <w:t xml:space="preserve">and Recovery </w:t>
      </w:r>
      <w:r w:rsidRPr="00C94279">
        <w:t xml:space="preserve">Devices </w:t>
      </w:r>
      <w:r w:rsidR="00043D41">
        <w:t>Window</w:t>
      </w:r>
      <w:bookmarkEnd w:id="165"/>
      <w:bookmarkEnd w:id="166"/>
    </w:p>
    <w:p w14:paraId="764F78EF" w14:textId="7DCBE101" w:rsidR="00893E3B" w:rsidRDefault="00893E3B" w:rsidP="00A23E0E">
      <w:pPr>
        <w:pStyle w:val="Heading3"/>
      </w:pPr>
      <w:bookmarkStart w:id="167" w:name="_Ref47440414"/>
      <w:bookmarkStart w:id="168" w:name="_Ref47440428"/>
      <w:bookmarkStart w:id="169" w:name="_Ref68859966"/>
      <w:bookmarkStart w:id="170" w:name="_Ref68859983"/>
      <w:bookmarkStart w:id="171" w:name="_Toc85521988"/>
      <w:bookmarkStart w:id="172" w:name="_Hlk48899654"/>
      <w:bookmarkStart w:id="173" w:name="_Ref47710265"/>
      <w:bookmarkStart w:id="174" w:name="_Ref47710266"/>
      <w:r>
        <w:t xml:space="preserve">How to Add </w:t>
      </w:r>
      <w:bookmarkEnd w:id="167"/>
      <w:bookmarkEnd w:id="168"/>
      <w:r>
        <w:t xml:space="preserve">an </w:t>
      </w:r>
      <w:r w:rsidR="004022D3">
        <w:t xml:space="preserve">Email, </w:t>
      </w:r>
      <w:r>
        <w:t>IVR</w:t>
      </w:r>
      <w:r w:rsidR="004022D3">
        <w:t>,</w:t>
      </w:r>
      <w:r>
        <w:t xml:space="preserve"> or SMS MFA</w:t>
      </w:r>
      <w:r w:rsidR="00043D41">
        <w:t xml:space="preserve">/Recovery </w:t>
      </w:r>
      <w:r>
        <w:t>Device</w:t>
      </w:r>
      <w:bookmarkEnd w:id="169"/>
      <w:bookmarkEnd w:id="170"/>
      <w:bookmarkEnd w:id="171"/>
    </w:p>
    <w:p w14:paraId="5EDB4309" w14:textId="0C639D7B" w:rsidR="00893E3B" w:rsidRDefault="00043D41" w:rsidP="00893E3B">
      <w:r>
        <w:t xml:space="preserve">Users add an </w:t>
      </w:r>
      <w:r w:rsidR="004022D3">
        <w:t xml:space="preserve">Email, </w:t>
      </w:r>
      <w:r>
        <w:t>IVR</w:t>
      </w:r>
      <w:r w:rsidR="004022D3">
        <w:t>,</w:t>
      </w:r>
      <w:r>
        <w:t xml:space="preserve"> or SMS MFA / Recovery </w:t>
      </w:r>
      <w:r w:rsidR="006A3B18">
        <w:t>d</w:t>
      </w:r>
      <w:r>
        <w:t>evice using the Manage MFA and Recovery Devices window</w:t>
      </w:r>
      <w:r w:rsidR="00D2490C">
        <w:t xml:space="preserve"> and the following procedure</w:t>
      </w:r>
      <w:r>
        <w:t>.</w:t>
      </w:r>
    </w:p>
    <w:p w14:paraId="1CA7955A" w14:textId="4E4DC4AE" w:rsidR="00893E3B" w:rsidRPr="00DA6266" w:rsidRDefault="00043D41" w:rsidP="00D5788A">
      <w:pPr>
        <w:pStyle w:val="ListParagraph"/>
        <w:numPr>
          <w:ilvl w:val="0"/>
          <w:numId w:val="53"/>
        </w:numPr>
        <w:rPr>
          <w:color w:val="000000" w:themeColor="text1"/>
        </w:rPr>
      </w:pPr>
      <w:bookmarkStart w:id="175" w:name="_Hlk58412612"/>
      <w:r>
        <w:t xml:space="preserve">Access the Manage MFA and Recovery Devices window using the procedure in </w:t>
      </w:r>
      <w:r w:rsidRPr="00043D41">
        <w:rPr>
          <w:b/>
          <w:bCs/>
        </w:rPr>
        <w:t xml:space="preserve">Section </w:t>
      </w:r>
      <w:r w:rsidRPr="00043D41">
        <w:rPr>
          <w:b/>
          <w:bCs/>
        </w:rPr>
        <w:fldChar w:fldCharType="begin"/>
      </w:r>
      <w:r w:rsidRPr="00043D41">
        <w:rPr>
          <w:b/>
          <w:bCs/>
        </w:rPr>
        <w:instrText xml:space="preserve"> REF _Ref58398382 \w \h </w:instrText>
      </w:r>
      <w:r>
        <w:rPr>
          <w:b/>
          <w:bCs/>
        </w:rPr>
        <w:instrText xml:space="preserve"> \* MERGEFORMAT </w:instrText>
      </w:r>
      <w:r w:rsidRPr="00043D41">
        <w:rPr>
          <w:b/>
          <w:bCs/>
        </w:rPr>
      </w:r>
      <w:r w:rsidRPr="00043D41">
        <w:rPr>
          <w:b/>
          <w:bCs/>
        </w:rPr>
        <w:fldChar w:fldCharType="separate"/>
      </w:r>
      <w:r w:rsidR="00AD24EC">
        <w:rPr>
          <w:b/>
          <w:bCs/>
        </w:rPr>
        <w:t>10.1</w:t>
      </w:r>
      <w:r w:rsidRPr="00043D41">
        <w:rPr>
          <w:b/>
          <w:bCs/>
        </w:rPr>
        <w:fldChar w:fldCharType="end"/>
      </w:r>
      <w:r w:rsidRPr="00043D41">
        <w:rPr>
          <w:b/>
          <w:bCs/>
        </w:rPr>
        <w:t xml:space="preserve"> </w:t>
      </w:r>
      <w:r w:rsidRPr="00043D41">
        <w:rPr>
          <w:b/>
          <w:bCs/>
        </w:rPr>
        <w:fldChar w:fldCharType="begin"/>
      </w:r>
      <w:r w:rsidRPr="00043D41">
        <w:rPr>
          <w:b/>
          <w:bCs/>
        </w:rPr>
        <w:instrText xml:space="preserve"> REF _Ref58398395 \h </w:instrText>
      </w:r>
      <w:r>
        <w:rPr>
          <w:b/>
          <w:bCs/>
        </w:rPr>
        <w:instrText xml:space="preserve"> \* MERGEFORMAT </w:instrText>
      </w:r>
      <w:r w:rsidRPr="00043D41">
        <w:rPr>
          <w:b/>
          <w:bCs/>
        </w:rPr>
      </w:r>
      <w:r w:rsidRPr="00043D41">
        <w:rPr>
          <w:b/>
          <w:bCs/>
        </w:rPr>
        <w:fldChar w:fldCharType="separate"/>
      </w:r>
      <w:r w:rsidR="00AD24EC" w:rsidRPr="00AD24EC">
        <w:rPr>
          <w:b/>
          <w:bCs/>
        </w:rPr>
        <w:t>How to View MFA and Recovery Devices</w:t>
      </w:r>
      <w:r w:rsidRPr="00043D41">
        <w:rPr>
          <w:b/>
          <w:bCs/>
        </w:rPr>
        <w:fldChar w:fldCharType="end"/>
      </w:r>
      <w:r>
        <w:t xml:space="preserve">. </w:t>
      </w:r>
      <w:r w:rsidR="00A711E6" w:rsidRPr="006F27A6">
        <w:t xml:space="preserve">The Manage MFA </w:t>
      </w:r>
      <w:r w:rsidR="00A711E6">
        <w:t xml:space="preserve">and Recovery </w:t>
      </w:r>
      <w:r w:rsidR="00A711E6" w:rsidRPr="006F27A6">
        <w:t xml:space="preserve">Devices </w:t>
      </w:r>
      <w:r w:rsidR="00A711E6">
        <w:t>window</w:t>
      </w:r>
      <w:r w:rsidRPr="006F27A6">
        <w:t xml:space="preserve"> opens</w:t>
      </w:r>
      <w:r>
        <w:t xml:space="preserve"> as illustrated by </w:t>
      </w:r>
      <w:r w:rsidRPr="00043D41">
        <w:rPr>
          <w:b/>
          <w:bCs/>
        </w:rPr>
        <w:fldChar w:fldCharType="begin"/>
      </w:r>
      <w:r w:rsidRPr="00043D41">
        <w:rPr>
          <w:b/>
          <w:bCs/>
        </w:rPr>
        <w:instrText xml:space="preserve"> REF _Ref58398494 \h </w:instrText>
      </w:r>
      <w:r>
        <w:rPr>
          <w:b/>
          <w:bCs/>
        </w:rPr>
        <w:instrText xml:space="preserve"> \* MERGEFORMAT </w:instrText>
      </w:r>
      <w:r w:rsidRPr="00043D41">
        <w:rPr>
          <w:b/>
          <w:bCs/>
        </w:rPr>
      </w:r>
      <w:r w:rsidRPr="00043D41">
        <w:rPr>
          <w:b/>
          <w:bCs/>
        </w:rPr>
        <w:fldChar w:fldCharType="separate"/>
      </w:r>
      <w:r w:rsidR="001B27DF" w:rsidRPr="001B27DF">
        <w:rPr>
          <w:b/>
          <w:bCs/>
        </w:rPr>
        <w:t xml:space="preserve">Figure </w:t>
      </w:r>
      <w:r w:rsidR="001B27DF" w:rsidRPr="001B27DF">
        <w:rPr>
          <w:b/>
          <w:bCs/>
          <w:noProof/>
        </w:rPr>
        <w:t>23</w:t>
      </w:r>
      <w:r w:rsidR="001B27DF" w:rsidRPr="001B27DF">
        <w:rPr>
          <w:b/>
          <w:bCs/>
        </w:rPr>
        <w:t>: Manage MFA and Recovery Devices Window</w:t>
      </w:r>
      <w:r w:rsidRPr="00043D41">
        <w:rPr>
          <w:b/>
          <w:bCs/>
        </w:rPr>
        <w:fldChar w:fldCharType="end"/>
      </w:r>
      <w:r w:rsidRPr="006F27A6">
        <w:t>.</w:t>
      </w:r>
    </w:p>
    <w:bookmarkEnd w:id="175"/>
    <w:p w14:paraId="416B84E8" w14:textId="2EA54776" w:rsidR="00893E3B" w:rsidRPr="00DE757A" w:rsidRDefault="00EC5DC0" w:rsidP="00D5788A">
      <w:pPr>
        <w:pStyle w:val="ListParagraph"/>
        <w:numPr>
          <w:ilvl w:val="0"/>
          <w:numId w:val="53"/>
        </w:numPr>
      </w:pPr>
      <w:r>
        <w:t>Use</w:t>
      </w:r>
      <w:r w:rsidR="00893E3B" w:rsidRPr="00DE757A">
        <w:t xml:space="preserve"> the </w:t>
      </w:r>
      <w:r w:rsidR="00893E3B" w:rsidRPr="00EC5DC0">
        <w:rPr>
          <w:b/>
          <w:bCs/>
          <w:i/>
          <w:iCs/>
        </w:rPr>
        <w:t>Add another device</w:t>
      </w:r>
      <w:r w:rsidR="00893E3B" w:rsidRPr="00DE757A">
        <w:t xml:space="preserve"> </w:t>
      </w:r>
      <w:r>
        <w:t>menu to</w:t>
      </w:r>
      <w:r w:rsidR="00893E3B" w:rsidRPr="00DE757A">
        <w:t xml:space="preserve"> </w:t>
      </w:r>
      <w:r w:rsidR="00893E3B">
        <w:t>s</w:t>
      </w:r>
      <w:r w:rsidR="00893E3B" w:rsidRPr="00DE757A">
        <w:t xml:space="preserve">elect the </w:t>
      </w:r>
      <w:r w:rsidR="00A0679D">
        <w:t xml:space="preserve">E-mail Address option, </w:t>
      </w:r>
      <w:r w:rsidR="00893E3B" w:rsidRPr="00DE757A">
        <w:t>Interactive Voice Response (IVR) option</w:t>
      </w:r>
      <w:r w:rsidR="00A0679D">
        <w:t>,</w:t>
      </w:r>
      <w:r w:rsidR="00893E3B">
        <w:t xml:space="preserve"> or Text Message (SMS) option. The device configuration </w:t>
      </w:r>
      <w:r w:rsidR="00A711E6">
        <w:t>window</w:t>
      </w:r>
      <w:r w:rsidR="00893E3B">
        <w:t xml:space="preserve"> </w:t>
      </w:r>
      <w:r w:rsidR="00043D41">
        <w:t>appears</w:t>
      </w:r>
      <w:r w:rsidR="00893E3B">
        <w:t>.</w:t>
      </w:r>
    </w:p>
    <w:p w14:paraId="68EB33BB" w14:textId="3C4EECFD" w:rsidR="00893E3B" w:rsidRPr="00DE757A" w:rsidRDefault="00043D41" w:rsidP="00D5788A">
      <w:pPr>
        <w:pStyle w:val="ListParagraph"/>
        <w:numPr>
          <w:ilvl w:val="0"/>
          <w:numId w:val="53"/>
        </w:numPr>
      </w:pPr>
      <w:r>
        <w:t>Enter</w:t>
      </w:r>
      <w:r w:rsidR="00893E3B" w:rsidRPr="00DE757A">
        <w:t xml:space="preserve"> the </w:t>
      </w:r>
      <w:r w:rsidR="00A0679D">
        <w:t xml:space="preserve">E-mail address for an Email MFA/Recovery device or enter the </w:t>
      </w:r>
      <w:r w:rsidR="00893E3B" w:rsidRPr="00DE757A">
        <w:t>Phone Number</w:t>
      </w:r>
      <w:r>
        <w:t>, then enter</w:t>
      </w:r>
      <w:r w:rsidR="00A711E6">
        <w:t xml:space="preserve"> the</w:t>
      </w:r>
      <w:r>
        <w:t xml:space="preserve"> </w:t>
      </w:r>
      <w:r w:rsidR="00A711E6">
        <w:t>E</w:t>
      </w:r>
      <w:r>
        <w:t>xtension if applicable</w:t>
      </w:r>
      <w:r w:rsidR="00A0679D">
        <w:t xml:space="preserve"> for an IVR MFA/Recovery device.</w:t>
      </w:r>
    </w:p>
    <w:p w14:paraId="222C8B31" w14:textId="60EE904B" w:rsidR="00893E3B" w:rsidRDefault="00893E3B" w:rsidP="00D5788A">
      <w:pPr>
        <w:pStyle w:val="ListParagraph"/>
        <w:numPr>
          <w:ilvl w:val="0"/>
          <w:numId w:val="53"/>
        </w:numPr>
      </w:pPr>
      <w:r w:rsidRPr="00DE757A">
        <w:t xml:space="preserve">Click the </w:t>
      </w:r>
      <w:r w:rsidRPr="00EC5DC0">
        <w:rPr>
          <w:b/>
          <w:bCs/>
          <w:i/>
          <w:iCs/>
        </w:rPr>
        <w:t>Verify MFA</w:t>
      </w:r>
      <w:r w:rsidRPr="00DE757A">
        <w:t xml:space="preserve"> button. </w:t>
      </w:r>
      <w:r>
        <w:t xml:space="preserve">The MFA confirmation </w:t>
      </w:r>
      <w:r w:rsidR="00043D41">
        <w:t xml:space="preserve">window </w:t>
      </w:r>
      <w:r w:rsidRPr="00DE757A">
        <w:t>appears.</w:t>
      </w:r>
    </w:p>
    <w:p w14:paraId="71683002" w14:textId="350D9A66" w:rsidR="00893E3B" w:rsidRPr="00DE757A" w:rsidRDefault="00893E3B" w:rsidP="00D5788A">
      <w:pPr>
        <w:pStyle w:val="ListParagraph"/>
        <w:numPr>
          <w:ilvl w:val="0"/>
          <w:numId w:val="53"/>
        </w:numPr>
      </w:pPr>
      <w:r w:rsidRPr="00DE757A">
        <w:t>The IDM System</w:t>
      </w:r>
      <w:r w:rsidR="00A0679D">
        <w:t xml:space="preserve"> sends an email to the email address that is currently associated with the user’s profile</w:t>
      </w:r>
      <w:r w:rsidRPr="00DE757A">
        <w:t xml:space="preserve"> places</w:t>
      </w:r>
      <w:r w:rsidR="00A0679D">
        <w:t xml:space="preserve"> if the Email option was selected. Alternately, if the IVR or SMS option was selected, it places</w:t>
      </w:r>
      <w:r w:rsidRPr="00DE757A">
        <w:t xml:space="preserve"> an automated voice call </w:t>
      </w:r>
      <w:r>
        <w:t xml:space="preserve">or sends a text message </w:t>
      </w:r>
      <w:r w:rsidRPr="00DE757A">
        <w:t xml:space="preserve">to the phone number that was provided </w:t>
      </w:r>
      <w:r w:rsidR="00A711E6">
        <w:t>when the device was configured</w:t>
      </w:r>
      <w:r>
        <w:t>.</w:t>
      </w:r>
      <w:r w:rsidR="00A0679D">
        <w:t xml:space="preserve"> </w:t>
      </w:r>
      <w:r>
        <w:t xml:space="preserve">The </w:t>
      </w:r>
      <w:r w:rsidR="00A0679D">
        <w:t xml:space="preserve">email, </w:t>
      </w:r>
      <w:r w:rsidRPr="00DE757A">
        <w:t xml:space="preserve">automated voice </w:t>
      </w:r>
      <w:r>
        <w:t>call</w:t>
      </w:r>
      <w:r w:rsidR="00A0679D">
        <w:t>,</w:t>
      </w:r>
      <w:r>
        <w:t xml:space="preserve"> or text message communicates</w:t>
      </w:r>
      <w:r w:rsidRPr="00DE757A">
        <w:t xml:space="preserve"> a one-time verification code</w:t>
      </w:r>
      <w:r>
        <w:t xml:space="preserve"> to the user</w:t>
      </w:r>
      <w:r w:rsidRPr="00DE757A">
        <w:t>.</w:t>
      </w:r>
    </w:p>
    <w:p w14:paraId="4506BDAE" w14:textId="2E6B00CD" w:rsidR="00893E3B" w:rsidRDefault="00EC5DC0" w:rsidP="00D5788A">
      <w:pPr>
        <w:pStyle w:val="ListParagraph"/>
        <w:numPr>
          <w:ilvl w:val="0"/>
          <w:numId w:val="53"/>
        </w:numPr>
      </w:pPr>
      <w:r>
        <w:t>Enter</w:t>
      </w:r>
      <w:r w:rsidR="00893E3B" w:rsidRPr="00DE757A">
        <w:t xml:space="preserve"> the one-time verification code</w:t>
      </w:r>
      <w:r>
        <w:t xml:space="preserve"> and </w:t>
      </w:r>
      <w:r w:rsidR="00893E3B" w:rsidRPr="00DE757A">
        <w:t xml:space="preserve">click the </w:t>
      </w:r>
      <w:r w:rsidR="00893E3B" w:rsidRPr="00AB09FE">
        <w:rPr>
          <w:b/>
          <w:bCs/>
          <w:i/>
          <w:iCs/>
        </w:rPr>
        <w:t>Confirm MFA</w:t>
      </w:r>
      <w:r w:rsidR="00893E3B" w:rsidRPr="00DE757A">
        <w:t xml:space="preserve"> button.</w:t>
      </w:r>
      <w:r w:rsidR="00AB09FE">
        <w:t xml:space="preserve"> The system displays a </w:t>
      </w:r>
      <w:r w:rsidR="00AB09FE" w:rsidRPr="00DE757A">
        <w:t>message</w:t>
      </w:r>
      <w:r w:rsidR="00AB09FE">
        <w:t xml:space="preserve"> which states that</w:t>
      </w:r>
      <w:r w:rsidR="00AB09FE" w:rsidRPr="00DE757A">
        <w:t xml:space="preserve"> the MFA device was </w:t>
      </w:r>
      <w:r w:rsidR="00AB09FE">
        <w:t>successfully</w:t>
      </w:r>
      <w:r w:rsidR="00AB09FE" w:rsidRPr="00DE757A">
        <w:t xml:space="preserve"> added</w:t>
      </w:r>
      <w:r w:rsidR="00AB09FE">
        <w:t>.</w:t>
      </w:r>
    </w:p>
    <w:p w14:paraId="3A066570" w14:textId="0D4252E6" w:rsidR="00B30B70" w:rsidRPr="00DE757A" w:rsidRDefault="00893E3B" w:rsidP="00D5788A">
      <w:pPr>
        <w:pStyle w:val="ListParagraph"/>
        <w:numPr>
          <w:ilvl w:val="0"/>
          <w:numId w:val="53"/>
        </w:numPr>
      </w:pPr>
      <w:r w:rsidRPr="00DE757A">
        <w:t xml:space="preserve">Click the </w:t>
      </w:r>
      <w:r w:rsidRPr="00AB09FE">
        <w:rPr>
          <w:b/>
          <w:bCs/>
          <w:i/>
          <w:iCs/>
        </w:rPr>
        <w:t>OK</w:t>
      </w:r>
      <w:r w:rsidRPr="00DE757A">
        <w:t xml:space="preserve"> button.</w:t>
      </w:r>
      <w:r>
        <w:t xml:space="preserve"> </w:t>
      </w:r>
      <w:bookmarkStart w:id="176" w:name="_Hlk58404988"/>
    </w:p>
    <w:p w14:paraId="5053EF23" w14:textId="46A051A1" w:rsidR="0037608C" w:rsidRDefault="0037608C" w:rsidP="00A23E0E">
      <w:pPr>
        <w:pStyle w:val="Heading3"/>
      </w:pPr>
      <w:bookmarkStart w:id="177" w:name="_Ref68792720"/>
      <w:bookmarkStart w:id="178" w:name="_Ref68792728"/>
      <w:bookmarkStart w:id="179" w:name="_Toc85521989"/>
      <w:bookmarkStart w:id="180" w:name="_Hlk48902008"/>
      <w:bookmarkEnd w:id="172"/>
      <w:bookmarkEnd w:id="176"/>
      <w:r>
        <w:t xml:space="preserve">How to Activate a Pending </w:t>
      </w:r>
      <w:r w:rsidR="009B5DD8">
        <w:t xml:space="preserve">Email, </w:t>
      </w:r>
      <w:r>
        <w:t>IVR</w:t>
      </w:r>
      <w:r w:rsidR="009B5DD8">
        <w:t>,</w:t>
      </w:r>
      <w:r>
        <w:t xml:space="preserve"> or SMS MFA/Recovery Device</w:t>
      </w:r>
      <w:bookmarkEnd w:id="177"/>
      <w:bookmarkEnd w:id="178"/>
      <w:bookmarkEnd w:id="179"/>
    </w:p>
    <w:p w14:paraId="7EF2A534" w14:textId="31031466" w:rsidR="0037608C" w:rsidRDefault="00DB0522" w:rsidP="0037608C">
      <w:r>
        <w:t xml:space="preserve">An </w:t>
      </w:r>
      <w:r w:rsidR="00CF60D5">
        <w:t xml:space="preserve">Email, </w:t>
      </w:r>
      <w:r>
        <w:t>IVR</w:t>
      </w:r>
      <w:r w:rsidR="00CF60D5">
        <w:t>,</w:t>
      </w:r>
      <w:r>
        <w:t xml:space="preserve"> or SMS MFA/Recovery device is placed in “</w:t>
      </w:r>
      <w:r w:rsidRPr="00DB0522">
        <w:rPr>
          <w:i/>
          <w:iCs/>
        </w:rPr>
        <w:t>pending</w:t>
      </w:r>
      <w:r>
        <w:t>” status when a user does not complete the add device procedure. Users activate a pending MFA/Recovery device using the following procedure.</w:t>
      </w:r>
    </w:p>
    <w:p w14:paraId="3F892BFA" w14:textId="4FD0AD5D" w:rsidR="00DB0522" w:rsidRPr="00DB0522" w:rsidRDefault="00DB0522" w:rsidP="00D5788A">
      <w:pPr>
        <w:pStyle w:val="ListParagraph"/>
        <w:numPr>
          <w:ilvl w:val="0"/>
          <w:numId w:val="96"/>
        </w:numPr>
        <w:rPr>
          <w:color w:val="000000" w:themeColor="text1"/>
        </w:rPr>
      </w:pPr>
      <w:r>
        <w:lastRenderedPageBreak/>
        <w:t xml:space="preserve">Access the Manage MFA and Recovery Devices window using the procedure in </w:t>
      </w:r>
      <w:r w:rsidRPr="00043D41">
        <w:rPr>
          <w:b/>
          <w:bCs/>
        </w:rPr>
        <w:t xml:space="preserve">Section </w:t>
      </w:r>
      <w:r w:rsidRPr="00043D41">
        <w:rPr>
          <w:b/>
          <w:bCs/>
        </w:rPr>
        <w:fldChar w:fldCharType="begin"/>
      </w:r>
      <w:r w:rsidRPr="00043D41">
        <w:rPr>
          <w:b/>
          <w:bCs/>
        </w:rPr>
        <w:instrText xml:space="preserve"> REF _Ref58398382 \w \h </w:instrText>
      </w:r>
      <w:r>
        <w:rPr>
          <w:b/>
          <w:bCs/>
        </w:rPr>
        <w:instrText xml:space="preserve"> \* MERGEFORMAT </w:instrText>
      </w:r>
      <w:r w:rsidRPr="00043D41">
        <w:rPr>
          <w:b/>
          <w:bCs/>
        </w:rPr>
      </w:r>
      <w:r w:rsidRPr="00043D41">
        <w:rPr>
          <w:b/>
          <w:bCs/>
        </w:rPr>
        <w:fldChar w:fldCharType="separate"/>
      </w:r>
      <w:r w:rsidR="00AD24EC">
        <w:rPr>
          <w:b/>
          <w:bCs/>
        </w:rPr>
        <w:t>10.1</w:t>
      </w:r>
      <w:r w:rsidRPr="00043D41">
        <w:rPr>
          <w:b/>
          <w:bCs/>
        </w:rPr>
        <w:fldChar w:fldCharType="end"/>
      </w:r>
      <w:r w:rsidRPr="00043D41">
        <w:rPr>
          <w:b/>
          <w:bCs/>
        </w:rPr>
        <w:t xml:space="preserve"> </w:t>
      </w:r>
      <w:r w:rsidRPr="00043D41">
        <w:rPr>
          <w:b/>
          <w:bCs/>
        </w:rPr>
        <w:fldChar w:fldCharType="begin"/>
      </w:r>
      <w:r w:rsidRPr="00043D41">
        <w:rPr>
          <w:b/>
          <w:bCs/>
        </w:rPr>
        <w:instrText xml:space="preserve"> REF _Ref58398395 \h </w:instrText>
      </w:r>
      <w:r>
        <w:rPr>
          <w:b/>
          <w:bCs/>
        </w:rPr>
        <w:instrText xml:space="preserve"> \* MERGEFORMAT </w:instrText>
      </w:r>
      <w:r w:rsidRPr="00043D41">
        <w:rPr>
          <w:b/>
          <w:bCs/>
        </w:rPr>
      </w:r>
      <w:r w:rsidRPr="00043D41">
        <w:rPr>
          <w:b/>
          <w:bCs/>
        </w:rPr>
        <w:fldChar w:fldCharType="separate"/>
      </w:r>
      <w:r w:rsidR="00AD24EC" w:rsidRPr="00AD24EC">
        <w:rPr>
          <w:b/>
          <w:bCs/>
        </w:rPr>
        <w:t>How to View MFA and Recovery Devices</w:t>
      </w:r>
      <w:r w:rsidRPr="00043D41">
        <w:rPr>
          <w:b/>
          <w:bCs/>
        </w:rPr>
        <w:fldChar w:fldCharType="end"/>
      </w:r>
      <w:r>
        <w:t xml:space="preserve">. </w:t>
      </w:r>
      <w:r w:rsidRPr="006F27A6">
        <w:t xml:space="preserve">The Manage MFA </w:t>
      </w:r>
      <w:r>
        <w:t xml:space="preserve">and Recovery </w:t>
      </w:r>
      <w:r w:rsidRPr="006F27A6">
        <w:t xml:space="preserve">Devices </w:t>
      </w:r>
      <w:r>
        <w:t>window</w:t>
      </w:r>
      <w:r w:rsidRPr="006F27A6">
        <w:t xml:space="preserve"> opens</w:t>
      </w:r>
      <w:r>
        <w:t xml:space="preserve"> as illustrated by </w:t>
      </w:r>
      <w:r w:rsidRPr="00043D41">
        <w:rPr>
          <w:b/>
          <w:bCs/>
        </w:rPr>
        <w:fldChar w:fldCharType="begin"/>
      </w:r>
      <w:r w:rsidRPr="00043D41">
        <w:rPr>
          <w:b/>
          <w:bCs/>
        </w:rPr>
        <w:instrText xml:space="preserve"> REF _Ref58398494 \h </w:instrText>
      </w:r>
      <w:r>
        <w:rPr>
          <w:b/>
          <w:bCs/>
        </w:rPr>
        <w:instrText xml:space="preserve"> \* MERGEFORMAT </w:instrText>
      </w:r>
      <w:r w:rsidRPr="00043D41">
        <w:rPr>
          <w:b/>
          <w:bCs/>
        </w:rPr>
      </w:r>
      <w:r w:rsidRPr="00043D41">
        <w:rPr>
          <w:b/>
          <w:bCs/>
        </w:rPr>
        <w:fldChar w:fldCharType="separate"/>
      </w:r>
      <w:r w:rsidR="001B27DF" w:rsidRPr="001B27DF">
        <w:rPr>
          <w:b/>
          <w:bCs/>
        </w:rPr>
        <w:t xml:space="preserve">Figure </w:t>
      </w:r>
      <w:r w:rsidR="001B27DF" w:rsidRPr="001B27DF">
        <w:rPr>
          <w:b/>
          <w:bCs/>
          <w:noProof/>
        </w:rPr>
        <w:t>23</w:t>
      </w:r>
      <w:r w:rsidR="001B27DF" w:rsidRPr="001B27DF">
        <w:rPr>
          <w:b/>
          <w:bCs/>
        </w:rPr>
        <w:t>: Manage MFA and Recovery Devices Window</w:t>
      </w:r>
      <w:r w:rsidRPr="00043D41">
        <w:rPr>
          <w:b/>
          <w:bCs/>
        </w:rPr>
        <w:fldChar w:fldCharType="end"/>
      </w:r>
      <w:r w:rsidRPr="006F27A6">
        <w:t>.</w:t>
      </w:r>
    </w:p>
    <w:p w14:paraId="5B1284D7" w14:textId="403D8664" w:rsidR="00DB0522" w:rsidRDefault="00DB0522" w:rsidP="00D5788A">
      <w:pPr>
        <w:pStyle w:val="ListParagraph"/>
        <w:numPr>
          <w:ilvl w:val="0"/>
          <w:numId w:val="96"/>
        </w:numPr>
      </w:pPr>
      <w:r w:rsidRPr="00DE757A">
        <w:t xml:space="preserve">Click the </w:t>
      </w:r>
      <w:r w:rsidRPr="00092FC7">
        <w:rPr>
          <w:b/>
          <w:bCs/>
          <w:i/>
          <w:iCs/>
        </w:rPr>
        <w:t>Activate Factor</w:t>
      </w:r>
      <w:r>
        <w:t xml:space="preserve"> button. </w:t>
      </w:r>
      <w:r>
        <w:rPr>
          <w:noProof/>
        </w:rPr>
        <w:drawing>
          <wp:inline distT="0" distB="0" distL="0" distR="0" wp14:anchorId="707F1AEC" wp14:editId="4E0EEBEB">
            <wp:extent cx="391652" cy="366745"/>
            <wp:effectExtent l="0" t="0" r="8890" b="0"/>
            <wp:docPr id="86" name="Picture 86" descr="Image of the Activate Facto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03988" cy="378297"/>
                    </a:xfrm>
                    <a:prstGeom prst="rect">
                      <a:avLst/>
                    </a:prstGeom>
                    <a:noFill/>
                  </pic:spPr>
                </pic:pic>
              </a:graphicData>
            </a:graphic>
          </wp:inline>
        </w:drawing>
      </w:r>
      <w:r w:rsidRPr="00DE757A">
        <w:t xml:space="preserve"> </w:t>
      </w:r>
      <w:r>
        <w:t>The Activate Factor window appears and displays a message which indicates that an MFA code has been sent</w:t>
      </w:r>
      <w:r w:rsidR="000A0453">
        <w:t>.</w:t>
      </w:r>
    </w:p>
    <w:p w14:paraId="5873DE78" w14:textId="5F99D1DD" w:rsidR="00DB0522" w:rsidRPr="00DE757A" w:rsidRDefault="000A0453" w:rsidP="00D5788A">
      <w:pPr>
        <w:pStyle w:val="ListParagraph"/>
        <w:numPr>
          <w:ilvl w:val="0"/>
          <w:numId w:val="96"/>
        </w:numPr>
      </w:pPr>
      <w:r>
        <w:t>T</w:t>
      </w:r>
      <w:r w:rsidR="00CF60D5" w:rsidRPr="00DE757A">
        <w:t>he IDM System</w:t>
      </w:r>
      <w:r w:rsidR="00CF60D5">
        <w:t xml:space="preserve"> sends</w:t>
      </w:r>
      <w:r w:rsidR="00CF60D5" w:rsidRPr="00DE757A">
        <w:t xml:space="preserve"> a one-time verification code</w:t>
      </w:r>
      <w:r w:rsidR="00CF60D5">
        <w:t xml:space="preserve"> to the </w:t>
      </w:r>
      <w:r>
        <w:t>MFA device that is being activated</w:t>
      </w:r>
      <w:r w:rsidR="00DB0522" w:rsidRPr="00DE757A">
        <w:t>.</w:t>
      </w:r>
    </w:p>
    <w:p w14:paraId="702A7C7B" w14:textId="77777777" w:rsidR="00DB0522" w:rsidRDefault="00DB0522" w:rsidP="00D5788A">
      <w:pPr>
        <w:pStyle w:val="ListParagraph"/>
        <w:numPr>
          <w:ilvl w:val="0"/>
          <w:numId w:val="96"/>
        </w:numPr>
      </w:pPr>
      <w:r>
        <w:t>Enter</w:t>
      </w:r>
      <w:r w:rsidRPr="00DE757A">
        <w:t xml:space="preserve"> the one-time verification code</w:t>
      </w:r>
      <w:r>
        <w:t xml:space="preserve"> and </w:t>
      </w:r>
      <w:r w:rsidRPr="00DE757A">
        <w:t xml:space="preserve">click the </w:t>
      </w:r>
      <w:r w:rsidRPr="00AB09FE">
        <w:rPr>
          <w:b/>
          <w:bCs/>
          <w:i/>
          <w:iCs/>
        </w:rPr>
        <w:t>Confirm MFA</w:t>
      </w:r>
      <w:r w:rsidRPr="00DE757A">
        <w:t xml:space="preserve"> button.</w:t>
      </w:r>
      <w:r>
        <w:t xml:space="preserve"> The system displays a </w:t>
      </w:r>
      <w:r w:rsidRPr="00DE757A">
        <w:t>message</w:t>
      </w:r>
      <w:r>
        <w:t xml:space="preserve"> which states that</w:t>
      </w:r>
      <w:r w:rsidRPr="00DE757A">
        <w:t xml:space="preserve"> the MFA device was </w:t>
      </w:r>
      <w:r>
        <w:t>successfully</w:t>
      </w:r>
      <w:r w:rsidRPr="00DE757A">
        <w:t xml:space="preserve"> added</w:t>
      </w:r>
      <w:r>
        <w:t>.</w:t>
      </w:r>
    </w:p>
    <w:p w14:paraId="28F66130" w14:textId="10B23022" w:rsidR="00DB0522" w:rsidRPr="00DE757A" w:rsidRDefault="00DB0522" w:rsidP="00D5788A">
      <w:pPr>
        <w:pStyle w:val="ListParagraph"/>
        <w:numPr>
          <w:ilvl w:val="0"/>
          <w:numId w:val="96"/>
        </w:numPr>
      </w:pPr>
      <w:r w:rsidRPr="00DE757A">
        <w:t xml:space="preserve">Click the </w:t>
      </w:r>
      <w:r w:rsidRPr="00AB09FE">
        <w:rPr>
          <w:b/>
          <w:bCs/>
          <w:i/>
          <w:iCs/>
        </w:rPr>
        <w:t>OK</w:t>
      </w:r>
      <w:r w:rsidRPr="00DE757A">
        <w:t xml:space="preserve"> button.</w:t>
      </w:r>
      <w:r>
        <w:t xml:space="preserve"> </w:t>
      </w:r>
    </w:p>
    <w:p w14:paraId="27E32B61" w14:textId="7C5B297F" w:rsidR="00893E3B" w:rsidRDefault="00893E3B" w:rsidP="00A23E0E">
      <w:pPr>
        <w:pStyle w:val="Heading3"/>
      </w:pPr>
      <w:bookmarkStart w:id="181" w:name="_Toc85521990"/>
      <w:r>
        <w:t>How to Add a Google Authenticator Mobile App MFA Device</w:t>
      </w:r>
      <w:bookmarkEnd w:id="181"/>
    </w:p>
    <w:p w14:paraId="7E880316" w14:textId="3260F318" w:rsidR="006A3B18" w:rsidRDefault="006A3B18" w:rsidP="006A3B18">
      <w:r>
        <w:t>Users add a Google Authenticator mobile app MFA device using the Manage MFA and Recovery Devices window</w:t>
      </w:r>
      <w:r w:rsidR="00E13257">
        <w:t xml:space="preserve"> and the following procedure.</w:t>
      </w:r>
    </w:p>
    <w:p w14:paraId="51D13023" w14:textId="0EB4C1E6" w:rsidR="00176E91" w:rsidRPr="00DA6266" w:rsidRDefault="00176E91" w:rsidP="00D5788A">
      <w:pPr>
        <w:pStyle w:val="ListParagraph"/>
        <w:numPr>
          <w:ilvl w:val="0"/>
          <w:numId w:val="96"/>
        </w:numPr>
        <w:rPr>
          <w:color w:val="000000" w:themeColor="text1"/>
        </w:rPr>
      </w:pPr>
      <w:r>
        <w:t xml:space="preserve">Access the Manage MFA and Recovery Devices window using the procedure in </w:t>
      </w:r>
      <w:r w:rsidRPr="00043D41">
        <w:rPr>
          <w:b/>
          <w:bCs/>
        </w:rPr>
        <w:t xml:space="preserve">Section </w:t>
      </w:r>
      <w:r w:rsidRPr="00043D41">
        <w:rPr>
          <w:b/>
          <w:bCs/>
        </w:rPr>
        <w:fldChar w:fldCharType="begin"/>
      </w:r>
      <w:r w:rsidRPr="00043D41">
        <w:rPr>
          <w:b/>
          <w:bCs/>
        </w:rPr>
        <w:instrText xml:space="preserve"> REF _Ref58398382 \w \h </w:instrText>
      </w:r>
      <w:r>
        <w:rPr>
          <w:b/>
          <w:bCs/>
        </w:rPr>
        <w:instrText xml:space="preserve"> \* MERGEFORMAT </w:instrText>
      </w:r>
      <w:r w:rsidRPr="00043D41">
        <w:rPr>
          <w:b/>
          <w:bCs/>
        </w:rPr>
      </w:r>
      <w:r w:rsidRPr="00043D41">
        <w:rPr>
          <w:b/>
          <w:bCs/>
        </w:rPr>
        <w:fldChar w:fldCharType="separate"/>
      </w:r>
      <w:r w:rsidR="00AD24EC">
        <w:rPr>
          <w:b/>
          <w:bCs/>
        </w:rPr>
        <w:t>10.1</w:t>
      </w:r>
      <w:r w:rsidRPr="00043D41">
        <w:rPr>
          <w:b/>
          <w:bCs/>
        </w:rPr>
        <w:fldChar w:fldCharType="end"/>
      </w:r>
      <w:r w:rsidRPr="00043D41">
        <w:rPr>
          <w:b/>
          <w:bCs/>
        </w:rPr>
        <w:t xml:space="preserve"> </w:t>
      </w:r>
      <w:r w:rsidRPr="00043D41">
        <w:rPr>
          <w:b/>
          <w:bCs/>
        </w:rPr>
        <w:fldChar w:fldCharType="begin"/>
      </w:r>
      <w:r w:rsidRPr="00043D41">
        <w:rPr>
          <w:b/>
          <w:bCs/>
        </w:rPr>
        <w:instrText xml:space="preserve"> REF _Ref58398395 \h </w:instrText>
      </w:r>
      <w:r>
        <w:rPr>
          <w:b/>
          <w:bCs/>
        </w:rPr>
        <w:instrText xml:space="preserve"> \* MERGEFORMAT </w:instrText>
      </w:r>
      <w:r w:rsidRPr="00043D41">
        <w:rPr>
          <w:b/>
          <w:bCs/>
        </w:rPr>
      </w:r>
      <w:r w:rsidRPr="00043D41">
        <w:rPr>
          <w:b/>
          <w:bCs/>
        </w:rPr>
        <w:fldChar w:fldCharType="separate"/>
      </w:r>
      <w:r w:rsidR="00AD24EC" w:rsidRPr="00AD24EC">
        <w:rPr>
          <w:b/>
          <w:bCs/>
        </w:rPr>
        <w:t>How to View MFA and Recovery Devices</w:t>
      </w:r>
      <w:r w:rsidRPr="00043D41">
        <w:rPr>
          <w:b/>
          <w:bCs/>
        </w:rPr>
        <w:fldChar w:fldCharType="end"/>
      </w:r>
      <w:r>
        <w:t xml:space="preserve">. </w:t>
      </w:r>
      <w:r w:rsidRPr="006F27A6">
        <w:t xml:space="preserve">The Manage MFA </w:t>
      </w:r>
      <w:r w:rsidR="00A711E6">
        <w:t xml:space="preserve">and Recovery </w:t>
      </w:r>
      <w:r w:rsidRPr="006F27A6">
        <w:t xml:space="preserve">Devices </w:t>
      </w:r>
      <w:r w:rsidR="00A711E6">
        <w:t>window</w:t>
      </w:r>
      <w:r w:rsidRPr="006F27A6">
        <w:t xml:space="preserve"> opens</w:t>
      </w:r>
      <w:r>
        <w:t xml:space="preserve"> as illustrated by </w:t>
      </w:r>
      <w:r w:rsidRPr="00043D41">
        <w:rPr>
          <w:b/>
          <w:bCs/>
        </w:rPr>
        <w:fldChar w:fldCharType="begin"/>
      </w:r>
      <w:r w:rsidRPr="00043D41">
        <w:rPr>
          <w:b/>
          <w:bCs/>
        </w:rPr>
        <w:instrText xml:space="preserve"> REF _Ref58398494 \h </w:instrText>
      </w:r>
      <w:r>
        <w:rPr>
          <w:b/>
          <w:bCs/>
        </w:rPr>
        <w:instrText xml:space="preserve"> \* MERGEFORMAT </w:instrText>
      </w:r>
      <w:r w:rsidRPr="00043D41">
        <w:rPr>
          <w:b/>
          <w:bCs/>
        </w:rPr>
      </w:r>
      <w:r w:rsidRPr="00043D41">
        <w:rPr>
          <w:b/>
          <w:bCs/>
        </w:rPr>
        <w:fldChar w:fldCharType="separate"/>
      </w:r>
      <w:r w:rsidR="001B27DF" w:rsidRPr="001B27DF">
        <w:rPr>
          <w:b/>
          <w:bCs/>
        </w:rPr>
        <w:t xml:space="preserve">Figure </w:t>
      </w:r>
      <w:r w:rsidR="001B27DF" w:rsidRPr="001B27DF">
        <w:rPr>
          <w:b/>
          <w:bCs/>
          <w:noProof/>
        </w:rPr>
        <w:t>23</w:t>
      </w:r>
      <w:r w:rsidR="001B27DF" w:rsidRPr="001B27DF">
        <w:rPr>
          <w:b/>
          <w:bCs/>
        </w:rPr>
        <w:t>: Manage MFA and Recovery Devices Window</w:t>
      </w:r>
      <w:r w:rsidRPr="00043D41">
        <w:rPr>
          <w:b/>
          <w:bCs/>
        </w:rPr>
        <w:fldChar w:fldCharType="end"/>
      </w:r>
      <w:r w:rsidRPr="006F27A6">
        <w:t>.</w:t>
      </w:r>
    </w:p>
    <w:p w14:paraId="613086D4" w14:textId="77777777" w:rsidR="00176E91" w:rsidRPr="00DE757A" w:rsidRDefault="00176E91" w:rsidP="00D5788A">
      <w:pPr>
        <w:pStyle w:val="ListParagraph"/>
        <w:numPr>
          <w:ilvl w:val="0"/>
          <w:numId w:val="96"/>
        </w:numPr>
      </w:pPr>
      <w:r>
        <w:t>Use</w:t>
      </w:r>
      <w:r w:rsidRPr="00DE757A">
        <w:t xml:space="preserve"> the </w:t>
      </w:r>
      <w:r w:rsidRPr="00EC5DC0">
        <w:rPr>
          <w:b/>
          <w:bCs/>
          <w:i/>
          <w:iCs/>
        </w:rPr>
        <w:t>Add another device</w:t>
      </w:r>
      <w:r w:rsidRPr="00DE757A">
        <w:t xml:space="preserve"> </w:t>
      </w:r>
      <w:r>
        <w:t>menu to</w:t>
      </w:r>
      <w:r w:rsidRPr="00DE757A">
        <w:t xml:space="preserve"> </w:t>
      </w:r>
      <w:r>
        <w:t>s</w:t>
      </w:r>
      <w:r w:rsidRPr="00DE757A">
        <w:t xml:space="preserve">elect the </w:t>
      </w:r>
      <w:r w:rsidRPr="00230862">
        <w:t xml:space="preserve">Google Authenticator option. The Google Authenticator registration </w:t>
      </w:r>
      <w:r>
        <w:t>window</w:t>
      </w:r>
      <w:r w:rsidRPr="00230862">
        <w:t xml:space="preserve"> opens.</w:t>
      </w:r>
    </w:p>
    <w:p w14:paraId="1DB1643C" w14:textId="77777777" w:rsidR="00176E91" w:rsidRPr="00230862" w:rsidRDefault="00176E91" w:rsidP="00D5788A">
      <w:pPr>
        <w:pStyle w:val="ListParagraph"/>
        <w:numPr>
          <w:ilvl w:val="0"/>
          <w:numId w:val="96"/>
        </w:numPr>
      </w:pPr>
      <w:r w:rsidRPr="00230862">
        <w:t xml:space="preserve">Click the </w:t>
      </w:r>
      <w:r w:rsidRPr="00E06665">
        <w:rPr>
          <w:b/>
          <w:bCs/>
          <w:i/>
          <w:iCs/>
        </w:rPr>
        <w:t>Next</w:t>
      </w:r>
      <w:r w:rsidRPr="00230862">
        <w:t xml:space="preserve"> button and follow the on-screen prompts for installing a Google Authenticator MFA device.</w:t>
      </w:r>
    </w:p>
    <w:p w14:paraId="4A7B4BAB" w14:textId="77777777" w:rsidR="00893E3B" w:rsidRPr="00FC6053" w:rsidRDefault="00893E3B" w:rsidP="00D5788A">
      <w:pPr>
        <w:pStyle w:val="ListParagraph"/>
        <w:numPr>
          <w:ilvl w:val="0"/>
          <w:numId w:val="96"/>
        </w:numPr>
      </w:pPr>
      <w:r w:rsidRPr="00FC6053">
        <w:t>Download and install the Google Authenticator mobile app onto the mobile device. Obtain the app from the appropriate app store.</w:t>
      </w:r>
      <w:r>
        <w:t xml:space="preserve"> </w:t>
      </w:r>
      <w:r>
        <w:rPr>
          <w:rStyle w:val="FootnoteReference"/>
        </w:rPr>
        <w:footnoteReference w:id="27"/>
      </w:r>
    </w:p>
    <w:p w14:paraId="7712C193" w14:textId="24722C1F" w:rsidR="00893E3B" w:rsidRDefault="00893E3B" w:rsidP="00D5788A">
      <w:pPr>
        <w:pStyle w:val="ListParagraph"/>
        <w:numPr>
          <w:ilvl w:val="0"/>
          <w:numId w:val="96"/>
        </w:numPr>
      </w:pPr>
      <w:r w:rsidRPr="00FC6053">
        <w:t xml:space="preserve">Click the </w:t>
      </w:r>
      <w:r w:rsidRPr="00176E91">
        <w:rPr>
          <w:b/>
          <w:bCs/>
          <w:i/>
          <w:iCs/>
        </w:rPr>
        <w:t>Register Device</w:t>
      </w:r>
      <w:r w:rsidRPr="00FC6053">
        <w:t xml:space="preserve"> button on the IDM Google Authenticator setup </w:t>
      </w:r>
      <w:r w:rsidR="00176E91">
        <w:t>window</w:t>
      </w:r>
      <w:r w:rsidRPr="00FC6053">
        <w:t xml:space="preserve">. </w:t>
      </w:r>
      <w:r w:rsidR="00176E91">
        <w:t xml:space="preserve">The window displays </w:t>
      </w:r>
      <w:r w:rsidR="00A711E6">
        <w:t xml:space="preserve">a </w:t>
      </w:r>
      <w:r w:rsidR="00176E91" w:rsidRPr="00E06665">
        <w:t>QR code</w:t>
      </w:r>
      <w:r w:rsidRPr="00FC6053">
        <w:t>.</w:t>
      </w:r>
    </w:p>
    <w:p w14:paraId="4017EF98" w14:textId="247BF67C" w:rsidR="00893E3B" w:rsidRPr="00FC6053" w:rsidRDefault="00286D14" w:rsidP="00D5788A">
      <w:pPr>
        <w:pStyle w:val="ListParagraph"/>
        <w:numPr>
          <w:ilvl w:val="0"/>
          <w:numId w:val="96"/>
        </w:numPr>
      </w:pPr>
      <w:r>
        <w:t>Start</w:t>
      </w:r>
      <w:r w:rsidR="00893E3B" w:rsidRPr="00FC6053">
        <w:t xml:space="preserve"> the Google Authenticator app on the mobile device and </w:t>
      </w:r>
      <w:r w:rsidR="00A711E6">
        <w:t>c</w:t>
      </w:r>
      <w:r w:rsidR="00893E3B" w:rsidRPr="00FC6053">
        <w:t xml:space="preserve">lick the </w:t>
      </w:r>
      <w:r w:rsidR="00893E3B" w:rsidRPr="00176E91">
        <w:rPr>
          <w:b/>
          <w:bCs/>
          <w:i/>
          <w:iCs/>
        </w:rPr>
        <w:t>Get Started</w:t>
      </w:r>
      <w:r w:rsidR="00893E3B" w:rsidRPr="00FC6053">
        <w:t xml:space="preserve"> button. The Account Setup screen appears.</w:t>
      </w:r>
    </w:p>
    <w:p w14:paraId="73B0218C" w14:textId="2D22E777" w:rsidR="00893E3B" w:rsidRPr="00FC6053" w:rsidRDefault="00893E3B" w:rsidP="00D5788A">
      <w:pPr>
        <w:pStyle w:val="ListParagraph"/>
        <w:numPr>
          <w:ilvl w:val="0"/>
          <w:numId w:val="96"/>
        </w:numPr>
        <w:rPr>
          <w:color w:val="000000" w:themeColor="text1"/>
        </w:rPr>
      </w:pPr>
      <w:r w:rsidRPr="00FC6053">
        <w:lastRenderedPageBreak/>
        <w:t xml:space="preserve">Click the </w:t>
      </w:r>
      <w:r w:rsidRPr="002E5D80">
        <w:rPr>
          <w:b/>
          <w:bCs/>
          <w:i/>
          <w:iCs/>
        </w:rPr>
        <w:t>Scan a QR code</w:t>
      </w:r>
      <w:r w:rsidRPr="00FC6053">
        <w:t xml:space="preserve"> button</w:t>
      </w:r>
      <w:r w:rsidR="002E5D80">
        <w:t xml:space="preserve"> </w:t>
      </w:r>
      <w:r w:rsidRPr="00FC6053">
        <w:t xml:space="preserve">on the Google Authenticator app, and then </w:t>
      </w:r>
      <w:r w:rsidRPr="00FC6053">
        <w:rPr>
          <w:color w:val="000000" w:themeColor="text1"/>
        </w:rPr>
        <w:t>scan the QR code using the Google Authenticator mobile app. The Google Authenticator app generates a one-time verification code.</w:t>
      </w:r>
      <w:r w:rsidR="00092FC7">
        <w:rPr>
          <w:rStyle w:val="FootnoteReference"/>
          <w:color w:val="000000" w:themeColor="text1"/>
        </w:rPr>
        <w:footnoteReference w:id="28"/>
      </w:r>
    </w:p>
    <w:p w14:paraId="4703F464" w14:textId="0EB24817" w:rsidR="00893E3B" w:rsidRPr="00FC6053" w:rsidRDefault="00D567E7" w:rsidP="00D5788A">
      <w:pPr>
        <w:pStyle w:val="ListParagraph"/>
        <w:numPr>
          <w:ilvl w:val="0"/>
          <w:numId w:val="96"/>
        </w:numPr>
        <w:rPr>
          <w:color w:val="000000" w:themeColor="text1"/>
        </w:rPr>
      </w:pPr>
      <w:r>
        <w:rPr>
          <w:color w:val="000000" w:themeColor="text1"/>
        </w:rPr>
        <w:t>Enter</w:t>
      </w:r>
      <w:r w:rsidR="00893E3B" w:rsidRPr="00FC6053">
        <w:rPr>
          <w:color w:val="000000" w:themeColor="text1"/>
        </w:rPr>
        <w:t xml:space="preserve"> the one-time verification code into the </w:t>
      </w:r>
      <w:r>
        <w:rPr>
          <w:color w:val="000000" w:themeColor="text1"/>
        </w:rPr>
        <w:t xml:space="preserve">IDM </w:t>
      </w:r>
      <w:r w:rsidR="00893E3B" w:rsidRPr="00FC6053">
        <w:rPr>
          <w:color w:val="000000" w:themeColor="text1"/>
        </w:rPr>
        <w:t xml:space="preserve">Confirm MFA Code dialog box and click the </w:t>
      </w:r>
      <w:r w:rsidR="00893E3B" w:rsidRPr="00D567E7">
        <w:rPr>
          <w:b/>
          <w:bCs/>
          <w:i/>
          <w:iCs/>
          <w:color w:val="000000" w:themeColor="text1"/>
        </w:rPr>
        <w:t>Confirm MFA</w:t>
      </w:r>
      <w:r w:rsidR="00893E3B" w:rsidRPr="00FC6053">
        <w:rPr>
          <w:color w:val="000000" w:themeColor="text1"/>
        </w:rPr>
        <w:t xml:space="preserve"> button.</w:t>
      </w:r>
      <w:r>
        <w:rPr>
          <w:color w:val="000000" w:themeColor="text1"/>
        </w:rPr>
        <w:t xml:space="preserve"> </w:t>
      </w:r>
      <w:r w:rsidRPr="00D567E7">
        <w:rPr>
          <w:color w:val="000000" w:themeColor="text1"/>
        </w:rPr>
        <w:t xml:space="preserve">A message is displayed which indicates the MFA device was </w:t>
      </w:r>
      <w:r w:rsidR="002A62EF">
        <w:rPr>
          <w:color w:val="000000" w:themeColor="text1"/>
        </w:rPr>
        <w:t>successfully</w:t>
      </w:r>
      <w:r w:rsidRPr="00D567E7">
        <w:rPr>
          <w:color w:val="000000" w:themeColor="text1"/>
        </w:rPr>
        <w:t xml:space="preserve"> added</w:t>
      </w:r>
      <w:r>
        <w:rPr>
          <w:color w:val="000000" w:themeColor="text1"/>
        </w:rPr>
        <w:t>.</w:t>
      </w:r>
    </w:p>
    <w:p w14:paraId="4E919C89" w14:textId="36EC2B7E" w:rsidR="00893E3B" w:rsidRPr="00FC6053" w:rsidRDefault="00893E3B" w:rsidP="00D5788A">
      <w:pPr>
        <w:pStyle w:val="ListParagraph"/>
        <w:numPr>
          <w:ilvl w:val="0"/>
          <w:numId w:val="96"/>
        </w:numPr>
      </w:pPr>
      <w:r w:rsidRPr="00FC6053">
        <w:t xml:space="preserve">Click the </w:t>
      </w:r>
      <w:r w:rsidRPr="002A62EF">
        <w:rPr>
          <w:b/>
          <w:bCs/>
          <w:i/>
          <w:iCs/>
        </w:rPr>
        <w:t>OK</w:t>
      </w:r>
      <w:r w:rsidRPr="00FC6053">
        <w:t xml:space="preserve"> button.</w:t>
      </w:r>
      <w:r>
        <w:t xml:space="preserve"> </w:t>
      </w:r>
    </w:p>
    <w:p w14:paraId="432F0DE9" w14:textId="77777777" w:rsidR="00893E3B" w:rsidRDefault="00893E3B" w:rsidP="00A23E0E">
      <w:pPr>
        <w:pStyle w:val="Heading3"/>
      </w:pPr>
      <w:bookmarkStart w:id="182" w:name="_Toc85521991"/>
      <w:bookmarkEnd w:id="180"/>
      <w:r>
        <w:t>How to Add an Okta Verify MFA Device</w:t>
      </w:r>
      <w:bookmarkEnd w:id="182"/>
    </w:p>
    <w:p w14:paraId="7E4D9EAC" w14:textId="3E7EAFAB" w:rsidR="006A3B18" w:rsidRDefault="006A3B18" w:rsidP="006A3B18">
      <w:r>
        <w:t>Users add an Okta Verify mobile app MFA device using the Manage MFA and Recovery Devices window</w:t>
      </w:r>
      <w:r w:rsidR="00D2490C">
        <w:t xml:space="preserve"> and the following procedure</w:t>
      </w:r>
      <w:r>
        <w:t>.</w:t>
      </w:r>
    </w:p>
    <w:p w14:paraId="22A3C85B" w14:textId="30937A64" w:rsidR="00BC1F96" w:rsidRPr="00DA6266" w:rsidRDefault="00BC1F96" w:rsidP="00D5788A">
      <w:pPr>
        <w:pStyle w:val="ListParagraph"/>
        <w:numPr>
          <w:ilvl w:val="0"/>
          <w:numId w:val="97"/>
        </w:numPr>
        <w:rPr>
          <w:color w:val="000000" w:themeColor="text1"/>
        </w:rPr>
      </w:pPr>
      <w:r>
        <w:t xml:space="preserve">Access the Manage MFA and Recovery Devices window using the procedure in </w:t>
      </w:r>
      <w:r w:rsidRPr="00043D41">
        <w:rPr>
          <w:b/>
          <w:bCs/>
        </w:rPr>
        <w:t xml:space="preserve">Section </w:t>
      </w:r>
      <w:r w:rsidRPr="00043D41">
        <w:rPr>
          <w:b/>
          <w:bCs/>
        </w:rPr>
        <w:fldChar w:fldCharType="begin"/>
      </w:r>
      <w:r w:rsidRPr="00043D41">
        <w:rPr>
          <w:b/>
          <w:bCs/>
        </w:rPr>
        <w:instrText xml:space="preserve"> REF _Ref58398382 \w \h </w:instrText>
      </w:r>
      <w:r>
        <w:rPr>
          <w:b/>
          <w:bCs/>
        </w:rPr>
        <w:instrText xml:space="preserve"> \* MERGEFORMAT </w:instrText>
      </w:r>
      <w:r w:rsidRPr="00043D41">
        <w:rPr>
          <w:b/>
          <w:bCs/>
        </w:rPr>
      </w:r>
      <w:r w:rsidRPr="00043D41">
        <w:rPr>
          <w:b/>
          <w:bCs/>
        </w:rPr>
        <w:fldChar w:fldCharType="separate"/>
      </w:r>
      <w:r w:rsidR="00AD24EC">
        <w:rPr>
          <w:b/>
          <w:bCs/>
        </w:rPr>
        <w:t>10.1</w:t>
      </w:r>
      <w:r w:rsidRPr="00043D41">
        <w:rPr>
          <w:b/>
          <w:bCs/>
        </w:rPr>
        <w:fldChar w:fldCharType="end"/>
      </w:r>
      <w:r w:rsidRPr="00043D41">
        <w:rPr>
          <w:b/>
          <w:bCs/>
        </w:rPr>
        <w:t xml:space="preserve"> </w:t>
      </w:r>
      <w:r w:rsidRPr="00043D41">
        <w:rPr>
          <w:b/>
          <w:bCs/>
        </w:rPr>
        <w:fldChar w:fldCharType="begin"/>
      </w:r>
      <w:r w:rsidRPr="00043D41">
        <w:rPr>
          <w:b/>
          <w:bCs/>
        </w:rPr>
        <w:instrText xml:space="preserve"> REF _Ref58398395 \h </w:instrText>
      </w:r>
      <w:r>
        <w:rPr>
          <w:b/>
          <w:bCs/>
        </w:rPr>
        <w:instrText xml:space="preserve"> \* MERGEFORMAT </w:instrText>
      </w:r>
      <w:r w:rsidRPr="00043D41">
        <w:rPr>
          <w:b/>
          <w:bCs/>
        </w:rPr>
      </w:r>
      <w:r w:rsidRPr="00043D41">
        <w:rPr>
          <w:b/>
          <w:bCs/>
        </w:rPr>
        <w:fldChar w:fldCharType="separate"/>
      </w:r>
      <w:r w:rsidR="00AD24EC" w:rsidRPr="00AD24EC">
        <w:rPr>
          <w:b/>
          <w:bCs/>
        </w:rPr>
        <w:t>How to View MFA and Recovery Devices</w:t>
      </w:r>
      <w:r w:rsidRPr="00043D41">
        <w:rPr>
          <w:b/>
          <w:bCs/>
        </w:rPr>
        <w:fldChar w:fldCharType="end"/>
      </w:r>
      <w:r>
        <w:t xml:space="preserve">. </w:t>
      </w:r>
      <w:r w:rsidRPr="006F27A6">
        <w:t xml:space="preserve">The Manage MFA </w:t>
      </w:r>
      <w:r w:rsidR="00A711E6">
        <w:t xml:space="preserve">and Recovery </w:t>
      </w:r>
      <w:r w:rsidRPr="006F27A6">
        <w:t xml:space="preserve">Devices </w:t>
      </w:r>
      <w:r w:rsidR="00A711E6">
        <w:t>window</w:t>
      </w:r>
      <w:r w:rsidRPr="006F27A6">
        <w:t xml:space="preserve"> opens</w:t>
      </w:r>
      <w:r>
        <w:t xml:space="preserve"> as illustrated by </w:t>
      </w:r>
      <w:r w:rsidRPr="00043D41">
        <w:rPr>
          <w:b/>
          <w:bCs/>
        </w:rPr>
        <w:fldChar w:fldCharType="begin"/>
      </w:r>
      <w:r w:rsidRPr="00043D41">
        <w:rPr>
          <w:b/>
          <w:bCs/>
        </w:rPr>
        <w:instrText xml:space="preserve"> REF _Ref58398494 \h </w:instrText>
      </w:r>
      <w:r>
        <w:rPr>
          <w:b/>
          <w:bCs/>
        </w:rPr>
        <w:instrText xml:space="preserve"> \* MERGEFORMAT </w:instrText>
      </w:r>
      <w:r w:rsidRPr="00043D41">
        <w:rPr>
          <w:b/>
          <w:bCs/>
        </w:rPr>
      </w:r>
      <w:r w:rsidRPr="00043D41">
        <w:rPr>
          <w:b/>
          <w:bCs/>
        </w:rPr>
        <w:fldChar w:fldCharType="separate"/>
      </w:r>
      <w:r w:rsidR="001B27DF" w:rsidRPr="001B27DF">
        <w:rPr>
          <w:b/>
          <w:bCs/>
        </w:rPr>
        <w:t xml:space="preserve">Figure </w:t>
      </w:r>
      <w:r w:rsidR="001B27DF" w:rsidRPr="001B27DF">
        <w:rPr>
          <w:b/>
          <w:bCs/>
          <w:noProof/>
        </w:rPr>
        <w:t>23</w:t>
      </w:r>
      <w:r w:rsidR="001B27DF" w:rsidRPr="001B27DF">
        <w:rPr>
          <w:b/>
          <w:bCs/>
        </w:rPr>
        <w:t>: Manage MFA and Recovery Devices Window</w:t>
      </w:r>
      <w:r w:rsidRPr="00043D41">
        <w:rPr>
          <w:b/>
          <w:bCs/>
        </w:rPr>
        <w:fldChar w:fldCharType="end"/>
      </w:r>
      <w:r w:rsidRPr="006F27A6">
        <w:t>.</w:t>
      </w:r>
    </w:p>
    <w:p w14:paraId="0049FFE3" w14:textId="7A129547" w:rsidR="00BC1F96" w:rsidRPr="00DE757A" w:rsidRDefault="00BC1F96" w:rsidP="00D5788A">
      <w:pPr>
        <w:pStyle w:val="ListParagraph"/>
        <w:numPr>
          <w:ilvl w:val="0"/>
          <w:numId w:val="97"/>
        </w:numPr>
      </w:pPr>
      <w:r>
        <w:t>Use</w:t>
      </w:r>
      <w:r w:rsidRPr="00DE757A">
        <w:t xml:space="preserve"> the </w:t>
      </w:r>
      <w:r w:rsidRPr="00EC5DC0">
        <w:rPr>
          <w:b/>
          <w:bCs/>
          <w:i/>
          <w:iCs/>
        </w:rPr>
        <w:t>Add another device</w:t>
      </w:r>
      <w:r w:rsidRPr="00DE757A">
        <w:t xml:space="preserve"> </w:t>
      </w:r>
      <w:r>
        <w:t>menu to</w:t>
      </w:r>
      <w:r w:rsidRPr="00DE757A">
        <w:t xml:space="preserve"> </w:t>
      </w:r>
      <w:r>
        <w:t>s</w:t>
      </w:r>
      <w:r w:rsidRPr="00DE757A">
        <w:t xml:space="preserve">elect the </w:t>
      </w:r>
      <w:r>
        <w:t>Okta Verify</w:t>
      </w:r>
      <w:r w:rsidRPr="00230862">
        <w:t xml:space="preserve"> option. The </w:t>
      </w:r>
      <w:r>
        <w:t>Okta</w:t>
      </w:r>
      <w:r w:rsidRPr="00230862">
        <w:t xml:space="preserve"> registration </w:t>
      </w:r>
      <w:r>
        <w:t>window</w:t>
      </w:r>
      <w:r w:rsidRPr="00230862">
        <w:t xml:space="preserve"> opens.</w:t>
      </w:r>
    </w:p>
    <w:p w14:paraId="2B33CDA2" w14:textId="176DCC5B" w:rsidR="00893E3B" w:rsidRPr="00FC6053" w:rsidRDefault="00893E3B" w:rsidP="00D5788A">
      <w:pPr>
        <w:pStyle w:val="ListParagraph"/>
        <w:numPr>
          <w:ilvl w:val="0"/>
          <w:numId w:val="97"/>
        </w:numPr>
      </w:pPr>
      <w:r w:rsidRPr="00FC6053">
        <w:t xml:space="preserve">Click the </w:t>
      </w:r>
      <w:r w:rsidRPr="00BC1F96">
        <w:rPr>
          <w:b/>
          <w:bCs/>
          <w:i/>
          <w:iCs/>
        </w:rPr>
        <w:t>Next</w:t>
      </w:r>
      <w:r w:rsidRPr="00FC6053">
        <w:t xml:space="preserve"> button and follow </w:t>
      </w:r>
      <w:r w:rsidR="00BC1F96">
        <w:t>the</w:t>
      </w:r>
      <w:r w:rsidRPr="00FC6053">
        <w:t xml:space="preserve"> on-screen prompts for installing an Okta Verify MFA device.</w:t>
      </w:r>
    </w:p>
    <w:p w14:paraId="7D648BE6" w14:textId="77777777" w:rsidR="00893E3B" w:rsidRPr="00FC6053" w:rsidRDefault="00893E3B" w:rsidP="00D5788A">
      <w:pPr>
        <w:pStyle w:val="ListParagraph"/>
        <w:numPr>
          <w:ilvl w:val="0"/>
          <w:numId w:val="97"/>
        </w:numPr>
      </w:pPr>
      <w:r w:rsidRPr="00FC6053">
        <w:t>Download and install the Okta Verify app onto the mobile device. Obtain the app from the appropriate app store.</w:t>
      </w:r>
      <w:r>
        <w:t xml:space="preserve"> </w:t>
      </w:r>
      <w:r>
        <w:rPr>
          <w:rStyle w:val="FootnoteReference"/>
        </w:rPr>
        <w:footnoteReference w:id="29"/>
      </w:r>
    </w:p>
    <w:p w14:paraId="7B459E7C" w14:textId="126212D6" w:rsidR="00893E3B" w:rsidRPr="00FC6053" w:rsidRDefault="00893E3B" w:rsidP="00D5788A">
      <w:pPr>
        <w:pStyle w:val="ListParagraph"/>
        <w:numPr>
          <w:ilvl w:val="0"/>
          <w:numId w:val="97"/>
        </w:numPr>
      </w:pPr>
      <w:r w:rsidRPr="00FC6053">
        <w:t xml:space="preserve">Click the </w:t>
      </w:r>
      <w:r w:rsidRPr="00BC1F96">
        <w:rPr>
          <w:b/>
          <w:bCs/>
          <w:i/>
          <w:iCs/>
        </w:rPr>
        <w:t>Register Device</w:t>
      </w:r>
      <w:r w:rsidRPr="00FC6053">
        <w:t xml:space="preserve"> button on the IDM Okta Verify setup </w:t>
      </w:r>
      <w:r w:rsidR="00BC1F96">
        <w:t>window</w:t>
      </w:r>
      <w:r w:rsidRPr="00FC6053">
        <w:t xml:space="preserve">. </w:t>
      </w:r>
      <w:r w:rsidR="00BC1F96">
        <w:t>The window displays a</w:t>
      </w:r>
      <w:r w:rsidRPr="00FC6053">
        <w:t xml:space="preserve"> </w:t>
      </w:r>
      <w:r>
        <w:t>QR code</w:t>
      </w:r>
      <w:r w:rsidR="00BC1F96">
        <w:t>.</w:t>
      </w:r>
    </w:p>
    <w:p w14:paraId="38DE073D" w14:textId="009BBD67" w:rsidR="00893E3B" w:rsidRPr="00FC6053" w:rsidRDefault="00286D14" w:rsidP="00D5788A">
      <w:pPr>
        <w:pStyle w:val="ListParagraph"/>
        <w:numPr>
          <w:ilvl w:val="0"/>
          <w:numId w:val="97"/>
        </w:numPr>
      </w:pPr>
      <w:r>
        <w:t>Start</w:t>
      </w:r>
      <w:r w:rsidR="00893E3B" w:rsidRPr="00FC6053">
        <w:t xml:space="preserve"> the Okta Verify app on the mobile device</w:t>
      </w:r>
      <w:r w:rsidR="009C2FED">
        <w:t xml:space="preserve">. </w:t>
      </w:r>
      <w:r w:rsidR="00893E3B" w:rsidRPr="00FC6053">
        <w:t xml:space="preserve">The </w:t>
      </w:r>
      <w:r w:rsidR="009C2FED">
        <w:t>Welcome to Okta Verify</w:t>
      </w:r>
      <w:r w:rsidR="00893E3B" w:rsidRPr="00FC6053">
        <w:t xml:space="preserve"> screen appears.</w:t>
      </w:r>
    </w:p>
    <w:p w14:paraId="36696C5F" w14:textId="77777777" w:rsidR="004546CF" w:rsidRDefault="00893E3B" w:rsidP="00D5788A">
      <w:pPr>
        <w:pStyle w:val="ListParagraph"/>
        <w:numPr>
          <w:ilvl w:val="0"/>
          <w:numId w:val="97"/>
        </w:numPr>
        <w:rPr>
          <w:color w:val="000000" w:themeColor="text1"/>
        </w:rPr>
      </w:pPr>
      <w:r w:rsidRPr="00FC6053">
        <w:t xml:space="preserve">Click the </w:t>
      </w:r>
      <w:r w:rsidRPr="009C2FED">
        <w:rPr>
          <w:b/>
          <w:bCs/>
          <w:i/>
          <w:iCs/>
        </w:rPr>
        <w:t>Add Account</w:t>
      </w:r>
      <w:r w:rsidRPr="00FC6053">
        <w:t xml:space="preserve"> button on the Okta Verify mobile app, then </w:t>
      </w:r>
      <w:r w:rsidR="004546CF">
        <w:t xml:space="preserve">choose the </w:t>
      </w:r>
      <w:r w:rsidR="004546CF" w:rsidRPr="004546CF">
        <w:rPr>
          <w:b/>
          <w:bCs/>
        </w:rPr>
        <w:t>Organization</w:t>
      </w:r>
      <w:r w:rsidR="004546CF" w:rsidRPr="004546CF">
        <w:rPr>
          <w:color w:val="000000" w:themeColor="text1"/>
        </w:rPr>
        <w:t xml:space="preserve"> </w:t>
      </w:r>
      <w:r w:rsidR="004546CF">
        <w:rPr>
          <w:color w:val="000000" w:themeColor="text1"/>
        </w:rPr>
        <w:t>account type.</w:t>
      </w:r>
    </w:p>
    <w:p w14:paraId="7285AE2E" w14:textId="52B2B6DF" w:rsidR="00893E3B" w:rsidRPr="00FC6053" w:rsidRDefault="004546CF" w:rsidP="00D5788A">
      <w:pPr>
        <w:pStyle w:val="ListParagraph"/>
        <w:numPr>
          <w:ilvl w:val="0"/>
          <w:numId w:val="97"/>
        </w:numPr>
        <w:rPr>
          <w:color w:val="000000" w:themeColor="text1"/>
        </w:rPr>
      </w:pPr>
      <w:r>
        <w:t>S</w:t>
      </w:r>
      <w:r w:rsidR="00893E3B" w:rsidRPr="00FC6053">
        <w:rPr>
          <w:color w:val="000000" w:themeColor="text1"/>
        </w:rPr>
        <w:t xml:space="preserve">can the QR Code using the Okta Verify mobile app. </w:t>
      </w:r>
      <w:r w:rsidR="002862E4">
        <w:rPr>
          <w:rStyle w:val="FootnoteReference"/>
          <w:color w:val="000000" w:themeColor="text1"/>
        </w:rPr>
        <w:footnoteReference w:id="30"/>
      </w:r>
    </w:p>
    <w:p w14:paraId="0D781945" w14:textId="046D062A" w:rsidR="00893E3B" w:rsidRPr="00FC6053" w:rsidRDefault="00893E3B" w:rsidP="00D5788A">
      <w:pPr>
        <w:pStyle w:val="ListParagraph"/>
        <w:numPr>
          <w:ilvl w:val="0"/>
          <w:numId w:val="97"/>
        </w:numPr>
      </w:pPr>
      <w:r w:rsidRPr="00FC6053">
        <w:lastRenderedPageBreak/>
        <w:t xml:space="preserve">A message is displayed which indicates the MFA device was </w:t>
      </w:r>
      <w:r w:rsidR="002A62EF">
        <w:t>successfully</w:t>
      </w:r>
      <w:r w:rsidRPr="00FC6053">
        <w:t xml:space="preserve"> added. Click the </w:t>
      </w:r>
      <w:r w:rsidRPr="002A62EF">
        <w:rPr>
          <w:b/>
          <w:bCs/>
          <w:i/>
          <w:iCs/>
        </w:rPr>
        <w:t>OK</w:t>
      </w:r>
      <w:r w:rsidRPr="00FC6053">
        <w:t xml:space="preserve"> button. </w:t>
      </w:r>
    </w:p>
    <w:p w14:paraId="1662550C" w14:textId="2A7E265E" w:rsidR="009B609E" w:rsidRDefault="009B609E" w:rsidP="00A23E0E">
      <w:pPr>
        <w:pStyle w:val="Heading3"/>
      </w:pPr>
      <w:bookmarkStart w:id="183" w:name="_Ref65749367"/>
      <w:bookmarkStart w:id="184" w:name="_Ref65749375"/>
      <w:bookmarkStart w:id="185" w:name="_Toc85521992"/>
      <w:r>
        <w:t>How to Add a Yubi</w:t>
      </w:r>
      <w:r w:rsidR="00A97ECF">
        <w:t>K</w:t>
      </w:r>
      <w:r>
        <w:t>ey MFA Device</w:t>
      </w:r>
      <w:bookmarkEnd w:id="183"/>
      <w:bookmarkEnd w:id="184"/>
      <w:bookmarkEnd w:id="185"/>
    </w:p>
    <w:p w14:paraId="55656EB2" w14:textId="329F6E17" w:rsidR="009B609E" w:rsidRDefault="009B609E" w:rsidP="009B609E">
      <w:r>
        <w:t xml:space="preserve">The </w:t>
      </w:r>
      <w:r w:rsidR="00A97ECF">
        <w:t>YubiKey</w:t>
      </w:r>
      <w:r>
        <w:t xml:space="preserve"> MFA device </w:t>
      </w:r>
      <w:r w:rsidR="00A74B64">
        <w:t>consists of</w:t>
      </w:r>
      <w:r>
        <w:t xml:space="preserve"> </w:t>
      </w:r>
      <w:r w:rsidR="00A74B64">
        <w:t xml:space="preserve">a hardware-based </w:t>
      </w:r>
      <w:r w:rsidR="006B7CCD">
        <w:t>MFA device</w:t>
      </w:r>
      <w:r w:rsidR="00A74B64">
        <w:t xml:space="preserve"> that plugs into </w:t>
      </w:r>
      <w:r w:rsidR="00691EAD">
        <w:t xml:space="preserve">a Universal Serial Bus (USB) port on the user’s </w:t>
      </w:r>
      <w:r w:rsidR="00AB5660">
        <w:t>desktop o</w:t>
      </w:r>
      <w:r w:rsidR="00B54A92">
        <w:t xml:space="preserve">r </w:t>
      </w:r>
      <w:r w:rsidR="00AB5660">
        <w:t>laptop computer.</w:t>
      </w:r>
      <w:r>
        <w:t xml:space="preserve"> </w:t>
      </w:r>
    </w:p>
    <w:p w14:paraId="44840CFF" w14:textId="77777777" w:rsidR="00785E48" w:rsidRPr="00E06AFB" w:rsidRDefault="00785E48" w:rsidP="00785E48"/>
    <w:tbl>
      <w:tblPr>
        <w:tblStyle w:val="TableGrid"/>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785E48" w:rsidRPr="00E06AFB" w14:paraId="4E5E8CF0" w14:textId="77777777" w:rsidTr="00A51CA8">
        <w:trPr>
          <w:cantSplit/>
        </w:trPr>
        <w:tc>
          <w:tcPr>
            <w:tcW w:w="9350" w:type="dxa"/>
          </w:tcPr>
          <w:p w14:paraId="18F371B9" w14:textId="6AE822A1" w:rsidR="00785E48" w:rsidRPr="00E06AFB" w:rsidRDefault="00785E48" w:rsidP="00A51CA8">
            <w:r w:rsidRPr="00E06AFB">
              <w:t xml:space="preserve">Note: </w:t>
            </w:r>
            <w:r>
              <w:t>YubiKey MFA device</w:t>
            </w:r>
            <w:r w:rsidR="009A72BD">
              <w:t xml:space="preserve"> use is</w:t>
            </w:r>
            <w:r>
              <w:t xml:space="preserve"> </w:t>
            </w:r>
            <w:r w:rsidR="0034748F">
              <w:t>restricted</w:t>
            </w:r>
            <w:r w:rsidR="009A72BD">
              <w:t xml:space="preserve"> to users who cannot use other supported MFA devices. </w:t>
            </w:r>
            <w:r w:rsidR="009A72BD" w:rsidRPr="009A72BD">
              <w:t xml:space="preserve">Each Application Team/Owner of an </w:t>
            </w:r>
            <w:r w:rsidR="009A72BD">
              <w:t>a</w:t>
            </w:r>
            <w:r w:rsidR="009A72BD" w:rsidRPr="009A72BD">
              <w:t>pplication that uses YubiKey MFA devices to authenticate users is responsible for purchasing, preparing, managing, and distributing the YubiKey MFA devices to the</w:t>
            </w:r>
            <w:r w:rsidR="009A72BD">
              <w:t xml:space="preserve">ir application </w:t>
            </w:r>
            <w:r w:rsidR="009A72BD" w:rsidRPr="009A72BD">
              <w:t>users</w:t>
            </w:r>
            <w:r w:rsidR="009A72BD">
              <w:t>.</w:t>
            </w:r>
          </w:p>
        </w:tc>
      </w:tr>
    </w:tbl>
    <w:p w14:paraId="52774345" w14:textId="48F98799" w:rsidR="00785E48" w:rsidRDefault="00785E48" w:rsidP="009B609E"/>
    <w:p w14:paraId="2F548B7D" w14:textId="71AF3F42" w:rsidR="009B609E" w:rsidRDefault="009B609E" w:rsidP="009B609E">
      <w:r>
        <w:t xml:space="preserve">Users </w:t>
      </w:r>
      <w:r w:rsidR="00CB58E9">
        <w:t xml:space="preserve">add </w:t>
      </w:r>
      <w:r w:rsidR="00565262">
        <w:t xml:space="preserve">a </w:t>
      </w:r>
      <w:r w:rsidR="00A97ECF">
        <w:t>YubiKey</w:t>
      </w:r>
      <w:r>
        <w:t xml:space="preserve"> MFA device using the Manage MFA and Recovery Devices window and the following procedure.</w:t>
      </w:r>
    </w:p>
    <w:p w14:paraId="597818AB" w14:textId="704970DD" w:rsidR="009B609E" w:rsidRPr="00DA6266" w:rsidRDefault="009B609E" w:rsidP="00D5788A">
      <w:pPr>
        <w:pStyle w:val="ListParagraph"/>
        <w:numPr>
          <w:ilvl w:val="0"/>
          <w:numId w:val="109"/>
        </w:numPr>
        <w:rPr>
          <w:color w:val="000000" w:themeColor="text1"/>
        </w:rPr>
      </w:pPr>
      <w:r>
        <w:t xml:space="preserve">Access the Manage MFA and Recovery Devices window using the procedure in </w:t>
      </w:r>
      <w:r w:rsidRPr="00043D41">
        <w:rPr>
          <w:b/>
          <w:bCs/>
        </w:rPr>
        <w:t xml:space="preserve">Section </w:t>
      </w:r>
      <w:r w:rsidRPr="00043D41">
        <w:rPr>
          <w:b/>
          <w:bCs/>
        </w:rPr>
        <w:fldChar w:fldCharType="begin"/>
      </w:r>
      <w:r w:rsidRPr="00043D41">
        <w:rPr>
          <w:b/>
          <w:bCs/>
        </w:rPr>
        <w:instrText xml:space="preserve"> REF _Ref58398382 \w \h </w:instrText>
      </w:r>
      <w:r>
        <w:rPr>
          <w:b/>
          <w:bCs/>
        </w:rPr>
        <w:instrText xml:space="preserve"> \* MERGEFORMAT </w:instrText>
      </w:r>
      <w:r w:rsidRPr="00043D41">
        <w:rPr>
          <w:b/>
          <w:bCs/>
        </w:rPr>
      </w:r>
      <w:r w:rsidRPr="00043D41">
        <w:rPr>
          <w:b/>
          <w:bCs/>
        </w:rPr>
        <w:fldChar w:fldCharType="separate"/>
      </w:r>
      <w:r w:rsidR="00AD24EC">
        <w:rPr>
          <w:b/>
          <w:bCs/>
        </w:rPr>
        <w:t>10.1</w:t>
      </w:r>
      <w:r w:rsidRPr="00043D41">
        <w:rPr>
          <w:b/>
          <w:bCs/>
        </w:rPr>
        <w:fldChar w:fldCharType="end"/>
      </w:r>
      <w:r w:rsidRPr="00043D41">
        <w:rPr>
          <w:b/>
          <w:bCs/>
        </w:rPr>
        <w:t xml:space="preserve"> </w:t>
      </w:r>
      <w:r w:rsidRPr="00043D41">
        <w:rPr>
          <w:b/>
          <w:bCs/>
        </w:rPr>
        <w:fldChar w:fldCharType="begin"/>
      </w:r>
      <w:r w:rsidRPr="00043D41">
        <w:rPr>
          <w:b/>
          <w:bCs/>
        </w:rPr>
        <w:instrText xml:space="preserve"> REF _Ref58398395 \h </w:instrText>
      </w:r>
      <w:r>
        <w:rPr>
          <w:b/>
          <w:bCs/>
        </w:rPr>
        <w:instrText xml:space="preserve"> \* MERGEFORMAT </w:instrText>
      </w:r>
      <w:r w:rsidRPr="00043D41">
        <w:rPr>
          <w:b/>
          <w:bCs/>
        </w:rPr>
      </w:r>
      <w:r w:rsidRPr="00043D41">
        <w:rPr>
          <w:b/>
          <w:bCs/>
        </w:rPr>
        <w:fldChar w:fldCharType="separate"/>
      </w:r>
      <w:r w:rsidR="00AD24EC" w:rsidRPr="00AD24EC">
        <w:rPr>
          <w:b/>
          <w:bCs/>
        </w:rPr>
        <w:t>How to View MFA and Recovery Devices</w:t>
      </w:r>
      <w:r w:rsidRPr="00043D41">
        <w:rPr>
          <w:b/>
          <w:bCs/>
        </w:rPr>
        <w:fldChar w:fldCharType="end"/>
      </w:r>
      <w:r>
        <w:t xml:space="preserve">. </w:t>
      </w:r>
      <w:r w:rsidRPr="006F27A6">
        <w:t xml:space="preserve">The Manage MFA </w:t>
      </w:r>
      <w:r>
        <w:t xml:space="preserve">and Recovery </w:t>
      </w:r>
      <w:r w:rsidRPr="006F27A6">
        <w:t xml:space="preserve">Devices </w:t>
      </w:r>
      <w:r>
        <w:t>window</w:t>
      </w:r>
      <w:r w:rsidRPr="006F27A6">
        <w:t xml:space="preserve"> opens</w:t>
      </w:r>
      <w:r>
        <w:t xml:space="preserve"> as illustrated by </w:t>
      </w:r>
      <w:r w:rsidRPr="00043D41">
        <w:rPr>
          <w:b/>
          <w:bCs/>
        </w:rPr>
        <w:fldChar w:fldCharType="begin"/>
      </w:r>
      <w:r w:rsidRPr="00043D41">
        <w:rPr>
          <w:b/>
          <w:bCs/>
        </w:rPr>
        <w:instrText xml:space="preserve"> REF _Ref58398494 \h </w:instrText>
      </w:r>
      <w:r>
        <w:rPr>
          <w:b/>
          <w:bCs/>
        </w:rPr>
        <w:instrText xml:space="preserve"> \* MERGEFORMAT </w:instrText>
      </w:r>
      <w:r w:rsidRPr="00043D41">
        <w:rPr>
          <w:b/>
          <w:bCs/>
        </w:rPr>
      </w:r>
      <w:r w:rsidRPr="00043D41">
        <w:rPr>
          <w:b/>
          <w:bCs/>
        </w:rPr>
        <w:fldChar w:fldCharType="separate"/>
      </w:r>
      <w:r w:rsidR="001B27DF" w:rsidRPr="001B27DF">
        <w:rPr>
          <w:b/>
          <w:bCs/>
        </w:rPr>
        <w:t xml:space="preserve">Figure </w:t>
      </w:r>
      <w:r w:rsidR="001B27DF" w:rsidRPr="001B27DF">
        <w:rPr>
          <w:b/>
          <w:bCs/>
          <w:noProof/>
        </w:rPr>
        <w:t>23</w:t>
      </w:r>
      <w:r w:rsidR="001B27DF" w:rsidRPr="001B27DF">
        <w:rPr>
          <w:b/>
          <w:bCs/>
        </w:rPr>
        <w:t>: Manage MFA and Recovery Devices Window</w:t>
      </w:r>
      <w:r w:rsidRPr="00043D41">
        <w:rPr>
          <w:b/>
          <w:bCs/>
        </w:rPr>
        <w:fldChar w:fldCharType="end"/>
      </w:r>
      <w:r w:rsidRPr="006F27A6">
        <w:t>.</w:t>
      </w:r>
    </w:p>
    <w:p w14:paraId="6F57454A" w14:textId="5809F93D" w:rsidR="009B609E" w:rsidRPr="00DE757A" w:rsidRDefault="009B609E" w:rsidP="00D5788A">
      <w:pPr>
        <w:pStyle w:val="ListParagraph"/>
        <w:numPr>
          <w:ilvl w:val="0"/>
          <w:numId w:val="109"/>
        </w:numPr>
      </w:pPr>
      <w:r>
        <w:t>Use</w:t>
      </w:r>
      <w:r w:rsidRPr="00DE757A">
        <w:t xml:space="preserve"> the </w:t>
      </w:r>
      <w:r w:rsidRPr="00EC5DC0">
        <w:rPr>
          <w:b/>
          <w:bCs/>
          <w:i/>
          <w:iCs/>
        </w:rPr>
        <w:t>Add another device</w:t>
      </w:r>
      <w:r w:rsidRPr="00DE757A">
        <w:t xml:space="preserve"> </w:t>
      </w:r>
      <w:r>
        <w:t>menu to</w:t>
      </w:r>
      <w:r w:rsidRPr="00DE757A">
        <w:t xml:space="preserve"> </w:t>
      </w:r>
      <w:r>
        <w:t>s</w:t>
      </w:r>
      <w:r w:rsidRPr="00DE757A">
        <w:t xml:space="preserve">elect the </w:t>
      </w:r>
      <w:r w:rsidR="00A97ECF">
        <w:t>YubiKey</w:t>
      </w:r>
      <w:r w:rsidRPr="00230862">
        <w:t xml:space="preserve"> option. The </w:t>
      </w:r>
      <w:r w:rsidR="00A97ECF">
        <w:t>YubiKey</w:t>
      </w:r>
      <w:r w:rsidR="005F35EC" w:rsidRPr="00230862">
        <w:t xml:space="preserve"> </w:t>
      </w:r>
      <w:r w:rsidRPr="00230862">
        <w:t xml:space="preserve">registration </w:t>
      </w:r>
      <w:r>
        <w:t>window</w:t>
      </w:r>
      <w:r w:rsidRPr="00230862">
        <w:t xml:space="preserve"> opens.</w:t>
      </w:r>
    </w:p>
    <w:p w14:paraId="020A1AAD" w14:textId="5209CFB3" w:rsidR="009B609E" w:rsidRPr="00FC6053" w:rsidRDefault="003A52BF" w:rsidP="00D5788A">
      <w:pPr>
        <w:pStyle w:val="ListParagraph"/>
        <w:numPr>
          <w:ilvl w:val="0"/>
          <w:numId w:val="109"/>
        </w:numPr>
      </w:pPr>
      <w:r>
        <w:t xml:space="preserve">Click the </w:t>
      </w:r>
      <w:r w:rsidR="00A97ECF">
        <w:rPr>
          <w:b/>
          <w:bCs/>
          <w:i/>
          <w:iCs/>
        </w:rPr>
        <w:t>YubiKey</w:t>
      </w:r>
      <w:r w:rsidRPr="00CE2DA1">
        <w:rPr>
          <w:b/>
          <w:bCs/>
          <w:i/>
          <w:iCs/>
        </w:rPr>
        <w:t xml:space="preserve"> Pass</w:t>
      </w:r>
      <w:r w:rsidR="00A97ECF">
        <w:rPr>
          <w:b/>
          <w:bCs/>
          <w:i/>
          <w:iCs/>
        </w:rPr>
        <w:t>c</w:t>
      </w:r>
      <w:r w:rsidRPr="00CE2DA1">
        <w:rPr>
          <w:b/>
          <w:bCs/>
          <w:i/>
          <w:iCs/>
        </w:rPr>
        <w:t>ode</w:t>
      </w:r>
      <w:r>
        <w:t xml:space="preserve"> </w:t>
      </w:r>
      <w:r w:rsidR="00CE2DA1">
        <w:t>field.</w:t>
      </w:r>
    </w:p>
    <w:p w14:paraId="58AE1CD0" w14:textId="2F777A30" w:rsidR="009B609E" w:rsidRPr="00FC6053" w:rsidRDefault="00A553F7" w:rsidP="00D5788A">
      <w:pPr>
        <w:pStyle w:val="ListParagraph"/>
        <w:numPr>
          <w:ilvl w:val="0"/>
          <w:numId w:val="109"/>
        </w:numPr>
      </w:pPr>
      <w:r>
        <w:t xml:space="preserve">Insert the </w:t>
      </w:r>
      <w:r w:rsidR="00A97ECF">
        <w:t xml:space="preserve">YubiKey device into a USB port and press the </w:t>
      </w:r>
      <w:r w:rsidR="00A97ECF" w:rsidRPr="00A97ECF">
        <w:rPr>
          <w:b/>
          <w:bCs/>
          <w:i/>
          <w:iCs/>
        </w:rPr>
        <w:t>button on the YubiKey</w:t>
      </w:r>
      <w:r w:rsidR="00A97ECF">
        <w:t>. A passcode is generated and automatically entered into the YubiKey Passcode field.</w:t>
      </w:r>
    </w:p>
    <w:p w14:paraId="5FD2A4FE" w14:textId="79FC8FA0" w:rsidR="009B609E" w:rsidRPr="00FC6053" w:rsidRDefault="009B609E" w:rsidP="00D5788A">
      <w:pPr>
        <w:pStyle w:val="ListParagraph"/>
        <w:numPr>
          <w:ilvl w:val="0"/>
          <w:numId w:val="109"/>
        </w:numPr>
      </w:pPr>
      <w:r w:rsidRPr="00FC6053">
        <w:t xml:space="preserve">Click the </w:t>
      </w:r>
      <w:r w:rsidR="00A97ECF" w:rsidRPr="00A97ECF">
        <w:rPr>
          <w:b/>
          <w:bCs/>
          <w:i/>
          <w:iCs/>
        </w:rPr>
        <w:t>Confirm YubiKey</w:t>
      </w:r>
      <w:r w:rsidRPr="00FC6053">
        <w:t xml:space="preserve"> button</w:t>
      </w:r>
      <w:r w:rsidR="00A97ECF">
        <w:t xml:space="preserve">. </w:t>
      </w:r>
      <w:r w:rsidRPr="00FC6053">
        <w:t xml:space="preserve">A message is displayed which indicates the MFA device was </w:t>
      </w:r>
      <w:r>
        <w:t>successfully</w:t>
      </w:r>
      <w:r w:rsidRPr="00FC6053">
        <w:t xml:space="preserve"> added. Click the </w:t>
      </w:r>
      <w:r w:rsidRPr="00A97ECF">
        <w:rPr>
          <w:b/>
          <w:bCs/>
          <w:i/>
          <w:iCs/>
        </w:rPr>
        <w:t>OK</w:t>
      </w:r>
      <w:r w:rsidRPr="00FC6053">
        <w:t xml:space="preserve"> button. </w:t>
      </w:r>
    </w:p>
    <w:p w14:paraId="536E1799" w14:textId="6EF0E5AA" w:rsidR="00893E3B" w:rsidRPr="006D034A" w:rsidRDefault="00893E3B" w:rsidP="00A23E0E">
      <w:pPr>
        <w:pStyle w:val="Heading3"/>
      </w:pPr>
      <w:bookmarkStart w:id="186" w:name="_Toc85521993"/>
      <w:r w:rsidRPr="006D034A">
        <w:t>How to Edit MFA Device Settings</w:t>
      </w:r>
      <w:bookmarkEnd w:id="173"/>
      <w:bookmarkEnd w:id="174"/>
      <w:bookmarkEnd w:id="186"/>
    </w:p>
    <w:p w14:paraId="5165C16D" w14:textId="79BF2959" w:rsidR="007629D9" w:rsidRDefault="00F154A0" w:rsidP="007629D9">
      <w:bookmarkStart w:id="187" w:name="_Hlk66871903"/>
      <w:r w:rsidRPr="00F154A0">
        <w:t>Only Email MFA device settings can be modified. IVR, SMS, Google Authenticator, Okta, and YubiKey MFA device settings must be removed and then re-added</w:t>
      </w:r>
      <w:r w:rsidR="00D6672F">
        <w:t xml:space="preserve"> if the settings need to be </w:t>
      </w:r>
      <w:r w:rsidR="00236822">
        <w:t>modified</w:t>
      </w:r>
      <w:r w:rsidRPr="00F154A0">
        <w:t>.</w:t>
      </w:r>
    </w:p>
    <w:p w14:paraId="0C3D76BD" w14:textId="77777777" w:rsidR="005D5B19" w:rsidRPr="00E06AFB" w:rsidRDefault="005D5B19" w:rsidP="005D5B19"/>
    <w:tbl>
      <w:tblPr>
        <w:tblStyle w:val="TableGrid"/>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5D5B19" w:rsidRPr="00E06AFB" w14:paraId="16DDDD26" w14:textId="77777777" w:rsidTr="009F3C1B">
        <w:trPr>
          <w:cantSplit/>
        </w:trPr>
        <w:tc>
          <w:tcPr>
            <w:tcW w:w="9350" w:type="dxa"/>
          </w:tcPr>
          <w:p w14:paraId="2D00E855" w14:textId="77777777" w:rsidR="005D5B19" w:rsidRPr="00E06AFB" w:rsidRDefault="005D5B19" w:rsidP="009F3C1B">
            <w:r w:rsidRPr="00E06AFB">
              <w:t xml:space="preserve">Note: </w:t>
            </w:r>
            <w:r>
              <w:t xml:space="preserve">The Email MFA device uses the same email address that stored in the user’s IDM profile. </w:t>
            </w:r>
          </w:p>
        </w:tc>
      </w:tr>
    </w:tbl>
    <w:p w14:paraId="35A238D6" w14:textId="77777777" w:rsidR="00EE1719" w:rsidRDefault="00EE1719" w:rsidP="007629D9"/>
    <w:p w14:paraId="74C0FDA9" w14:textId="13F22E27" w:rsidR="00F10C3B" w:rsidRDefault="00F10C3B" w:rsidP="00F10C3B">
      <w:r>
        <w:rPr>
          <w:color w:val="000000" w:themeColor="text1"/>
        </w:rPr>
        <w:t xml:space="preserve">Users modify their Email MFA device settings using the My Profile - Personal Contact Information window </w:t>
      </w:r>
      <w:r>
        <w:t>and the following procedure.</w:t>
      </w:r>
    </w:p>
    <w:p w14:paraId="0EF14B18" w14:textId="77777777" w:rsidR="00F10C3B" w:rsidRPr="00A15ED8" w:rsidRDefault="00F10C3B" w:rsidP="00F10C3B">
      <w:pPr>
        <w:pStyle w:val="ListParagraph"/>
        <w:numPr>
          <w:ilvl w:val="0"/>
          <w:numId w:val="98"/>
        </w:numPr>
        <w:rPr>
          <w:color w:val="000000" w:themeColor="text1"/>
        </w:rPr>
      </w:pPr>
      <w:r>
        <w:rPr>
          <w:color w:val="000000" w:themeColor="text1"/>
        </w:rPr>
        <w:t xml:space="preserve">Click the </w:t>
      </w:r>
      <w:r w:rsidRPr="00A15ED8">
        <w:rPr>
          <w:b/>
          <w:bCs/>
          <w:i/>
          <w:iCs/>
          <w:color w:val="000000" w:themeColor="text1"/>
        </w:rPr>
        <w:t>My Profile</w:t>
      </w:r>
      <w:r>
        <w:rPr>
          <w:color w:val="000000" w:themeColor="text1"/>
        </w:rPr>
        <w:t xml:space="preserve"> button as </w:t>
      </w:r>
      <w:r w:rsidRPr="00A15ED8">
        <w:rPr>
          <w:color w:val="000000" w:themeColor="text1"/>
        </w:rPr>
        <w:t xml:space="preserve">described in </w:t>
      </w:r>
      <w:r w:rsidRPr="00A15ED8">
        <w:rPr>
          <w:b/>
          <w:bCs/>
          <w:color w:val="000000" w:themeColor="text1"/>
        </w:rPr>
        <w:t xml:space="preserve">Section </w:t>
      </w:r>
      <w:r w:rsidRPr="00A15ED8">
        <w:rPr>
          <w:b/>
          <w:bCs/>
          <w:color w:val="000000" w:themeColor="text1"/>
        </w:rPr>
        <w:fldChar w:fldCharType="begin"/>
      </w:r>
      <w:r w:rsidRPr="00A15ED8">
        <w:rPr>
          <w:b/>
          <w:bCs/>
          <w:color w:val="000000" w:themeColor="text1"/>
        </w:rPr>
        <w:instrText xml:space="preserve"> REF _Ref51658206 \w \h </w:instrText>
      </w:r>
      <w:r w:rsidRPr="00A15ED8">
        <w:rPr>
          <w:b/>
          <w:bCs/>
          <w:color w:val="000000" w:themeColor="text1"/>
        </w:rPr>
      </w:r>
      <w:r w:rsidRPr="00A15ED8">
        <w:rPr>
          <w:b/>
          <w:bCs/>
          <w:color w:val="000000" w:themeColor="text1"/>
        </w:rPr>
        <w:fldChar w:fldCharType="separate"/>
      </w:r>
      <w:r>
        <w:rPr>
          <w:b/>
          <w:bCs/>
          <w:color w:val="000000" w:themeColor="text1"/>
        </w:rPr>
        <w:t>11.1</w:t>
      </w:r>
      <w:r w:rsidRPr="00A15ED8">
        <w:rPr>
          <w:b/>
          <w:bCs/>
          <w:color w:val="000000" w:themeColor="text1"/>
        </w:rPr>
        <w:fldChar w:fldCharType="end"/>
      </w:r>
      <w:r w:rsidRPr="00A15ED8">
        <w:rPr>
          <w:b/>
          <w:bCs/>
          <w:color w:val="000000" w:themeColor="text1"/>
        </w:rPr>
        <w:t xml:space="preserve"> </w:t>
      </w:r>
      <w:r w:rsidRPr="00A15ED8">
        <w:rPr>
          <w:b/>
          <w:bCs/>
          <w:color w:val="000000" w:themeColor="text1"/>
        </w:rPr>
        <w:fldChar w:fldCharType="begin"/>
      </w:r>
      <w:r w:rsidRPr="00A15ED8">
        <w:rPr>
          <w:b/>
          <w:bCs/>
          <w:color w:val="000000" w:themeColor="text1"/>
        </w:rPr>
        <w:instrText xml:space="preserve"> REF _Ref51658206 \h  \* MERGEFORMAT </w:instrText>
      </w:r>
      <w:r w:rsidRPr="00A15ED8">
        <w:rPr>
          <w:b/>
          <w:bCs/>
          <w:color w:val="000000" w:themeColor="text1"/>
        </w:rPr>
      </w:r>
      <w:r w:rsidRPr="00A15ED8">
        <w:rPr>
          <w:b/>
          <w:bCs/>
          <w:color w:val="000000" w:themeColor="text1"/>
        </w:rPr>
        <w:fldChar w:fldCharType="separate"/>
      </w:r>
      <w:r w:rsidRPr="00AD24EC">
        <w:rPr>
          <w:b/>
          <w:bCs/>
        </w:rPr>
        <w:t>How to Open and Close the My Profile Function</w:t>
      </w:r>
      <w:r w:rsidRPr="00A15ED8">
        <w:rPr>
          <w:b/>
          <w:bCs/>
          <w:color w:val="000000" w:themeColor="text1"/>
        </w:rPr>
        <w:fldChar w:fldCharType="end"/>
      </w:r>
      <w:r w:rsidRPr="00A15ED8">
        <w:rPr>
          <w:b/>
          <w:bCs/>
          <w:color w:val="000000" w:themeColor="text1"/>
        </w:rPr>
        <w:t>.</w:t>
      </w:r>
      <w:r w:rsidRPr="00A15ED8">
        <w:rPr>
          <w:color w:val="000000" w:themeColor="text1"/>
        </w:rPr>
        <w:t xml:space="preserve"> The My Information window appears</w:t>
      </w:r>
      <w:r w:rsidRPr="00DA6266">
        <w:rPr>
          <w:b/>
          <w:bCs/>
          <w:color w:val="000000" w:themeColor="text1"/>
        </w:rPr>
        <w:t>.</w:t>
      </w:r>
    </w:p>
    <w:p w14:paraId="59DA7E88" w14:textId="77777777" w:rsidR="00F10C3B" w:rsidRPr="00DA6266" w:rsidRDefault="00F10C3B" w:rsidP="00F10C3B">
      <w:pPr>
        <w:pStyle w:val="ListParagraph"/>
        <w:numPr>
          <w:ilvl w:val="0"/>
          <w:numId w:val="98"/>
        </w:numPr>
        <w:rPr>
          <w:color w:val="000000" w:themeColor="text1"/>
        </w:rPr>
      </w:pPr>
      <w:r w:rsidRPr="00DA6266">
        <w:lastRenderedPageBreak/>
        <w:t xml:space="preserve">Click the </w:t>
      </w:r>
      <w:r w:rsidRPr="00A15ED8">
        <w:rPr>
          <w:b/>
          <w:bCs/>
          <w:i/>
          <w:iCs/>
        </w:rPr>
        <w:t>Personal Contact Information</w:t>
      </w:r>
      <w:r w:rsidRPr="00DA6266">
        <w:t xml:space="preserve"> </w:t>
      </w:r>
      <w:r>
        <w:t>button.</w:t>
      </w:r>
      <w:r w:rsidRPr="00DA6266">
        <w:t xml:space="preserve"> </w:t>
      </w:r>
      <w:r>
        <w:rPr>
          <w:noProof/>
        </w:rPr>
        <w:drawing>
          <wp:inline distT="0" distB="0" distL="0" distR="0" wp14:anchorId="2E3504B2" wp14:editId="4301D99C">
            <wp:extent cx="2016256" cy="269378"/>
            <wp:effectExtent l="76200" t="76200" r="136525" b="130810"/>
            <wp:docPr id="95" name="Picture 95" descr="Image of the Personal Contact Inform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030889" cy="2713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 The Personal Contact Information window appears.</w:t>
      </w:r>
    </w:p>
    <w:p w14:paraId="0BE69AFD" w14:textId="77777777" w:rsidR="007629D9" w:rsidRDefault="007629D9" w:rsidP="007629D9">
      <w:pPr>
        <w:pStyle w:val="ListParagraph"/>
        <w:numPr>
          <w:ilvl w:val="0"/>
          <w:numId w:val="98"/>
        </w:numPr>
      </w:pPr>
      <w:r>
        <w:t xml:space="preserve">Click the </w:t>
      </w:r>
      <w:r w:rsidRPr="004910CF">
        <w:rPr>
          <w:b/>
          <w:bCs/>
          <w:i/>
          <w:iCs/>
        </w:rPr>
        <w:t>Edit</w:t>
      </w:r>
      <w:r>
        <w:t xml:space="preserve"> button. </w:t>
      </w:r>
      <w:r>
        <w:rPr>
          <w:noProof/>
        </w:rPr>
        <w:drawing>
          <wp:inline distT="0" distB="0" distL="0" distR="0" wp14:anchorId="21358A08" wp14:editId="1DFD1C64">
            <wp:extent cx="273850" cy="273850"/>
            <wp:effectExtent l="76200" t="76200" r="126365" b="126365"/>
            <wp:docPr id="92" name="Picture 92" descr="Image of the Ed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83945" cy="2839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 The Personal Contact Information becomes modifiable. </w:t>
      </w:r>
    </w:p>
    <w:p w14:paraId="28D498C1" w14:textId="622AB221" w:rsidR="007629D9" w:rsidRDefault="007629D9" w:rsidP="007629D9">
      <w:pPr>
        <w:pStyle w:val="ListParagraph"/>
        <w:numPr>
          <w:ilvl w:val="0"/>
          <w:numId w:val="98"/>
        </w:numPr>
      </w:pPr>
      <w:r>
        <w:t xml:space="preserve">Enter the new Email Address and click the </w:t>
      </w:r>
      <w:r w:rsidRPr="004910CF">
        <w:rPr>
          <w:b/>
          <w:bCs/>
          <w:i/>
          <w:iCs/>
        </w:rPr>
        <w:t xml:space="preserve">Submit </w:t>
      </w:r>
      <w:r>
        <w:t xml:space="preserve">button. </w:t>
      </w:r>
      <w:r w:rsidRPr="00FC6053">
        <w:t xml:space="preserve">A message is displayed which indicates the </w:t>
      </w:r>
      <w:r>
        <w:t xml:space="preserve">user’s contact information was updated successfully. </w:t>
      </w:r>
    </w:p>
    <w:p w14:paraId="243C4B94" w14:textId="77777777" w:rsidR="005B0873" w:rsidRPr="00E06AFB" w:rsidRDefault="005B0873" w:rsidP="005B0873"/>
    <w:tbl>
      <w:tblPr>
        <w:tblStyle w:val="TableGrid"/>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5B0873" w:rsidRPr="00E06AFB" w14:paraId="12E2F969" w14:textId="77777777" w:rsidTr="006E6C08">
        <w:trPr>
          <w:cantSplit/>
        </w:trPr>
        <w:tc>
          <w:tcPr>
            <w:tcW w:w="9350" w:type="dxa"/>
          </w:tcPr>
          <w:p w14:paraId="382C3466" w14:textId="77777777" w:rsidR="005B0873" w:rsidRPr="00E06AFB" w:rsidRDefault="005B0873" w:rsidP="006E6C08">
            <w:bookmarkStart w:id="188" w:name="_Hlk70497079"/>
            <w:r w:rsidRPr="00E06AFB">
              <w:t xml:space="preserve">Note: </w:t>
            </w:r>
            <w:r>
              <w:t xml:space="preserve">The updated Email MFA device may not appear in the Manage MFA and Recovery Devices window until the user logs out and signs in again. </w:t>
            </w:r>
            <w:bookmarkEnd w:id="188"/>
          </w:p>
        </w:tc>
      </w:tr>
    </w:tbl>
    <w:p w14:paraId="100D452E" w14:textId="77777777" w:rsidR="005B0873" w:rsidRDefault="005B0873" w:rsidP="00893E3B"/>
    <w:p w14:paraId="358C5007" w14:textId="77777777" w:rsidR="00893E3B" w:rsidRDefault="00893E3B" w:rsidP="00A23E0E">
      <w:pPr>
        <w:pStyle w:val="Heading3"/>
      </w:pPr>
      <w:bookmarkStart w:id="189" w:name="_Ref48911882"/>
      <w:bookmarkStart w:id="190" w:name="_Ref48911895"/>
      <w:bookmarkStart w:id="191" w:name="_Toc85521994"/>
      <w:bookmarkEnd w:id="187"/>
      <w:r>
        <w:t>How to Remove an MFA Device</w:t>
      </w:r>
      <w:bookmarkEnd w:id="189"/>
      <w:bookmarkEnd w:id="190"/>
      <w:bookmarkEnd w:id="191"/>
    </w:p>
    <w:p w14:paraId="5195A823" w14:textId="1D885C28" w:rsidR="00C64605" w:rsidRDefault="00D96154" w:rsidP="00C64605">
      <w:r>
        <w:t>U</w:t>
      </w:r>
      <w:r w:rsidR="00C64605">
        <w:t>sers may remove MFA devices using the Manage MFA and Recovery Devices window</w:t>
      </w:r>
      <w:r w:rsidR="00D2490C">
        <w:t xml:space="preserve"> and the following procedure</w:t>
      </w:r>
      <w:r w:rsidR="00C64605">
        <w:t xml:space="preserve">. </w:t>
      </w:r>
      <w:r w:rsidR="00AE0850">
        <w:rPr>
          <w:rStyle w:val="FootnoteReference"/>
          <w:szCs w:val="28"/>
        </w:rPr>
        <w:footnoteReference w:id="31"/>
      </w:r>
    </w:p>
    <w:p w14:paraId="5B96D044" w14:textId="77777777" w:rsidR="00CC7A73" w:rsidRPr="00C14692" w:rsidRDefault="00CC7A73" w:rsidP="00CC7A73"/>
    <w:tbl>
      <w:tblPr>
        <w:tblStyle w:val="TableGrid"/>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CC7A73" w:rsidRPr="00C14692" w14:paraId="50FDE0C2" w14:textId="77777777" w:rsidTr="00891E05">
        <w:trPr>
          <w:cantSplit/>
        </w:trPr>
        <w:tc>
          <w:tcPr>
            <w:tcW w:w="9350" w:type="dxa"/>
          </w:tcPr>
          <w:p w14:paraId="43C0A81B" w14:textId="18A65AB4" w:rsidR="00CC7A73" w:rsidRPr="00C14692" w:rsidRDefault="00CC7A73" w:rsidP="00891E05">
            <w:r w:rsidRPr="00C14692">
              <w:t xml:space="preserve">Note: If </w:t>
            </w:r>
            <w:r>
              <w:t>a</w:t>
            </w:r>
            <w:r w:rsidRPr="00C14692">
              <w:t xml:space="preserve"> user removes </w:t>
            </w:r>
            <w:r>
              <w:t>an active</w:t>
            </w:r>
            <w:r w:rsidRPr="00C14692">
              <w:t xml:space="preserve"> YubiKey MFA device from their account, </w:t>
            </w:r>
            <w:r w:rsidR="00BC041D">
              <w:t xml:space="preserve">they </w:t>
            </w:r>
            <w:r w:rsidR="00BC041D" w:rsidRPr="00C14692">
              <w:t xml:space="preserve">must contact their Application Helpdesk </w:t>
            </w:r>
            <w:r w:rsidR="00BC041D">
              <w:t>before they attempt to re-activate</w:t>
            </w:r>
            <w:r w:rsidR="00BC041D" w:rsidRPr="00C14692">
              <w:t xml:space="preserve"> </w:t>
            </w:r>
            <w:r w:rsidR="00BC041D">
              <w:t>it. The</w:t>
            </w:r>
            <w:r>
              <w:t xml:space="preserve"> user’s </w:t>
            </w:r>
            <w:r w:rsidRPr="00C14692">
              <w:t xml:space="preserve">Application Helpdesk must update the </w:t>
            </w:r>
            <w:r>
              <w:t xml:space="preserve">YubiKey </w:t>
            </w:r>
            <w:r w:rsidRPr="00C14692">
              <w:t xml:space="preserve">device with a new seed file and update those changes </w:t>
            </w:r>
            <w:r>
              <w:t>in</w:t>
            </w:r>
            <w:r w:rsidRPr="00C14692">
              <w:t xml:space="preserve"> IDM’s authentication database</w:t>
            </w:r>
            <w:r>
              <w:t xml:space="preserve"> before the user can re-activate that device. </w:t>
            </w:r>
          </w:p>
        </w:tc>
      </w:tr>
    </w:tbl>
    <w:p w14:paraId="5B37ABA8" w14:textId="7880FA52" w:rsidR="00CC7A73" w:rsidRPr="00E06AFB" w:rsidRDefault="00CC7A73" w:rsidP="00C64605"/>
    <w:p w14:paraId="7A24EB57" w14:textId="491389CD" w:rsidR="00C64605" w:rsidRPr="00DA6266" w:rsidRDefault="00C64605" w:rsidP="00D5788A">
      <w:pPr>
        <w:pStyle w:val="ListParagraph"/>
        <w:numPr>
          <w:ilvl w:val="0"/>
          <w:numId w:val="99"/>
        </w:numPr>
        <w:rPr>
          <w:color w:val="000000" w:themeColor="text1"/>
        </w:rPr>
      </w:pPr>
      <w:r>
        <w:t xml:space="preserve">Access the Manage MFA and Recovery Devices window using the procedure in </w:t>
      </w:r>
      <w:r w:rsidRPr="00043D41">
        <w:rPr>
          <w:b/>
          <w:bCs/>
        </w:rPr>
        <w:t xml:space="preserve">Section </w:t>
      </w:r>
      <w:r w:rsidRPr="00043D41">
        <w:rPr>
          <w:b/>
          <w:bCs/>
        </w:rPr>
        <w:fldChar w:fldCharType="begin"/>
      </w:r>
      <w:r w:rsidRPr="00043D41">
        <w:rPr>
          <w:b/>
          <w:bCs/>
        </w:rPr>
        <w:instrText xml:space="preserve"> REF _Ref58398382 \w \h </w:instrText>
      </w:r>
      <w:r>
        <w:rPr>
          <w:b/>
          <w:bCs/>
        </w:rPr>
        <w:instrText xml:space="preserve"> \* MERGEFORMAT </w:instrText>
      </w:r>
      <w:r w:rsidRPr="00043D41">
        <w:rPr>
          <w:b/>
          <w:bCs/>
        </w:rPr>
      </w:r>
      <w:r w:rsidRPr="00043D41">
        <w:rPr>
          <w:b/>
          <w:bCs/>
        </w:rPr>
        <w:fldChar w:fldCharType="separate"/>
      </w:r>
      <w:r w:rsidR="00AD24EC">
        <w:rPr>
          <w:b/>
          <w:bCs/>
        </w:rPr>
        <w:t>10.1</w:t>
      </w:r>
      <w:r w:rsidRPr="00043D41">
        <w:rPr>
          <w:b/>
          <w:bCs/>
        </w:rPr>
        <w:fldChar w:fldCharType="end"/>
      </w:r>
      <w:r w:rsidRPr="00043D41">
        <w:rPr>
          <w:b/>
          <w:bCs/>
        </w:rPr>
        <w:t xml:space="preserve"> </w:t>
      </w:r>
      <w:r w:rsidRPr="00043D41">
        <w:rPr>
          <w:b/>
          <w:bCs/>
        </w:rPr>
        <w:fldChar w:fldCharType="begin"/>
      </w:r>
      <w:r w:rsidRPr="00043D41">
        <w:rPr>
          <w:b/>
          <w:bCs/>
        </w:rPr>
        <w:instrText xml:space="preserve"> REF _Ref58398395 \h </w:instrText>
      </w:r>
      <w:r>
        <w:rPr>
          <w:b/>
          <w:bCs/>
        </w:rPr>
        <w:instrText xml:space="preserve"> \* MERGEFORMAT </w:instrText>
      </w:r>
      <w:r w:rsidRPr="00043D41">
        <w:rPr>
          <w:b/>
          <w:bCs/>
        </w:rPr>
      </w:r>
      <w:r w:rsidRPr="00043D41">
        <w:rPr>
          <w:b/>
          <w:bCs/>
        </w:rPr>
        <w:fldChar w:fldCharType="separate"/>
      </w:r>
      <w:r w:rsidR="00AD24EC" w:rsidRPr="00AD24EC">
        <w:rPr>
          <w:b/>
          <w:bCs/>
        </w:rPr>
        <w:t>How to View MFA and Recovery Devices</w:t>
      </w:r>
      <w:r w:rsidRPr="00043D41">
        <w:rPr>
          <w:b/>
          <w:bCs/>
        </w:rPr>
        <w:fldChar w:fldCharType="end"/>
      </w:r>
      <w:r>
        <w:t xml:space="preserve">. </w:t>
      </w:r>
      <w:r w:rsidRPr="006F27A6">
        <w:t xml:space="preserve">The Manage MFA </w:t>
      </w:r>
      <w:r w:rsidR="000F53A1">
        <w:t xml:space="preserve">and Recovery </w:t>
      </w:r>
      <w:r w:rsidRPr="006F27A6">
        <w:t xml:space="preserve">Devices </w:t>
      </w:r>
      <w:r w:rsidR="000F53A1">
        <w:t>window</w:t>
      </w:r>
      <w:r w:rsidRPr="006F27A6">
        <w:t xml:space="preserve"> opens</w:t>
      </w:r>
      <w:r>
        <w:t xml:space="preserve"> as illustrated by </w:t>
      </w:r>
      <w:r w:rsidRPr="00043D41">
        <w:rPr>
          <w:b/>
          <w:bCs/>
        </w:rPr>
        <w:fldChar w:fldCharType="begin"/>
      </w:r>
      <w:r w:rsidRPr="00043D41">
        <w:rPr>
          <w:b/>
          <w:bCs/>
        </w:rPr>
        <w:instrText xml:space="preserve"> REF _Ref58398494 \h </w:instrText>
      </w:r>
      <w:r>
        <w:rPr>
          <w:b/>
          <w:bCs/>
        </w:rPr>
        <w:instrText xml:space="preserve"> \* MERGEFORMAT </w:instrText>
      </w:r>
      <w:r w:rsidRPr="00043D41">
        <w:rPr>
          <w:b/>
          <w:bCs/>
        </w:rPr>
      </w:r>
      <w:r w:rsidRPr="00043D41">
        <w:rPr>
          <w:b/>
          <w:bCs/>
        </w:rPr>
        <w:fldChar w:fldCharType="separate"/>
      </w:r>
      <w:r w:rsidR="001B27DF" w:rsidRPr="001B27DF">
        <w:rPr>
          <w:b/>
          <w:bCs/>
        </w:rPr>
        <w:t xml:space="preserve">Figure </w:t>
      </w:r>
      <w:r w:rsidR="001B27DF" w:rsidRPr="001B27DF">
        <w:rPr>
          <w:b/>
          <w:bCs/>
          <w:noProof/>
        </w:rPr>
        <w:t>23</w:t>
      </w:r>
      <w:r w:rsidR="001B27DF" w:rsidRPr="001B27DF">
        <w:rPr>
          <w:b/>
          <w:bCs/>
        </w:rPr>
        <w:t>: Manage MFA and Recovery Devices Window</w:t>
      </w:r>
      <w:r w:rsidRPr="00043D41">
        <w:rPr>
          <w:b/>
          <w:bCs/>
        </w:rPr>
        <w:fldChar w:fldCharType="end"/>
      </w:r>
      <w:r w:rsidRPr="006F27A6">
        <w:t>.</w:t>
      </w:r>
    </w:p>
    <w:p w14:paraId="5D3E17C0" w14:textId="630E8FA1" w:rsidR="00893E3B" w:rsidRDefault="00893E3B" w:rsidP="00D5788A">
      <w:pPr>
        <w:pStyle w:val="ListParagraph"/>
        <w:numPr>
          <w:ilvl w:val="0"/>
          <w:numId w:val="99"/>
        </w:numPr>
      </w:pPr>
      <w:r w:rsidRPr="00DE757A">
        <w:t xml:space="preserve">Click the </w:t>
      </w:r>
      <w:r w:rsidRPr="00A90D8E">
        <w:rPr>
          <w:b/>
          <w:bCs/>
          <w:i/>
          <w:iCs/>
        </w:rPr>
        <w:t>Remove Factor</w:t>
      </w:r>
      <w:r>
        <w:t xml:space="preserve"> button</w:t>
      </w:r>
      <w:r w:rsidRPr="00DE757A">
        <w:t xml:space="preserve"> </w:t>
      </w:r>
      <w:r w:rsidR="00A90D8E">
        <w:rPr>
          <w:noProof/>
        </w:rPr>
        <w:drawing>
          <wp:inline distT="0" distB="0" distL="0" distR="0" wp14:anchorId="0B66A1CF" wp14:editId="5A929201">
            <wp:extent cx="380390" cy="351130"/>
            <wp:effectExtent l="0" t="0" r="635" b="0"/>
            <wp:docPr id="204" name="Picture 204" descr="Image of the Remove Facto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9">
                      <a:extLst>
                        <a:ext uri="{28A0092B-C50C-407E-A947-70E740481C1C}">
                          <a14:useLocalDpi xmlns:a14="http://schemas.microsoft.com/office/drawing/2010/main" val="0"/>
                        </a:ext>
                      </a:extLst>
                    </a:blip>
                    <a:stretch>
                      <a:fillRect/>
                    </a:stretch>
                  </pic:blipFill>
                  <pic:spPr bwMode="auto">
                    <a:xfrm>
                      <a:off x="0" y="0"/>
                      <a:ext cx="393565" cy="363291"/>
                    </a:xfrm>
                    <a:prstGeom prst="rect">
                      <a:avLst/>
                    </a:prstGeom>
                    <a:noFill/>
                  </pic:spPr>
                </pic:pic>
              </a:graphicData>
            </a:graphic>
          </wp:inline>
        </w:drawing>
      </w:r>
      <w:r w:rsidR="00A90D8E">
        <w:t xml:space="preserve"> </w:t>
      </w:r>
      <w:r>
        <w:t xml:space="preserve">for the MFA device that requires removal. The Remove MFA Device decision </w:t>
      </w:r>
      <w:r w:rsidR="00546671">
        <w:t>window</w:t>
      </w:r>
      <w:r>
        <w:t xml:space="preserve"> appears.</w:t>
      </w:r>
    </w:p>
    <w:p w14:paraId="45A740EB" w14:textId="5C6B60AC" w:rsidR="00893E3B" w:rsidRDefault="00893E3B" w:rsidP="00D5788A">
      <w:pPr>
        <w:pStyle w:val="ListParagraph"/>
        <w:numPr>
          <w:ilvl w:val="0"/>
          <w:numId w:val="99"/>
        </w:numPr>
      </w:pPr>
      <w:r>
        <w:t xml:space="preserve">Click the </w:t>
      </w:r>
      <w:r w:rsidRPr="00546671">
        <w:rPr>
          <w:b/>
          <w:bCs/>
          <w:i/>
          <w:iCs/>
        </w:rPr>
        <w:t>Remove MFA</w:t>
      </w:r>
      <w:r>
        <w:t xml:space="preserve"> </w:t>
      </w:r>
      <w:r w:rsidRPr="00A90D8E">
        <w:rPr>
          <w:b/>
          <w:bCs/>
          <w:i/>
          <w:iCs/>
        </w:rPr>
        <w:t>Device</w:t>
      </w:r>
      <w:r>
        <w:t xml:space="preserve"> button. </w:t>
      </w:r>
    </w:p>
    <w:p w14:paraId="1E689D79" w14:textId="4F1F1B59" w:rsidR="00A5630F" w:rsidRDefault="00A5630F" w:rsidP="00A5630F"/>
    <w:p w14:paraId="213DE8D9" w14:textId="77777777" w:rsidR="00A5630F" w:rsidRDefault="00A5630F" w:rsidP="00A5630F">
      <w:pPr>
        <w:sectPr w:rsidR="00A5630F" w:rsidSect="00A21E89">
          <w:headerReference w:type="default" r:id="rId70"/>
          <w:pgSz w:w="12240" w:h="15840" w:code="1"/>
          <w:pgMar w:top="1440" w:right="1440" w:bottom="1440" w:left="1440" w:header="504" w:footer="504" w:gutter="0"/>
          <w:cols w:space="720"/>
          <w:docGrid w:linePitch="360"/>
        </w:sectPr>
      </w:pPr>
    </w:p>
    <w:p w14:paraId="320FA2A0" w14:textId="19D60B7E" w:rsidR="006937BE" w:rsidRPr="00A267FE" w:rsidRDefault="006937BE" w:rsidP="00B73246">
      <w:pPr>
        <w:pStyle w:val="Heading2"/>
      </w:pPr>
      <w:bookmarkStart w:id="192" w:name="_Toc45895312"/>
      <w:bookmarkStart w:id="193" w:name="_Toc85521995"/>
      <w:bookmarkEnd w:id="128"/>
      <w:r w:rsidRPr="00A267FE">
        <w:lastRenderedPageBreak/>
        <w:t xml:space="preserve">How </w:t>
      </w:r>
      <w:r w:rsidR="009B599F">
        <w:t>Manage User Account</w:t>
      </w:r>
      <w:r w:rsidRPr="00A267FE">
        <w:t xml:space="preserve"> Profile </w:t>
      </w:r>
      <w:bookmarkEnd w:id="192"/>
      <w:r w:rsidR="009B599F">
        <w:rPr>
          <w:szCs w:val="22"/>
        </w:rPr>
        <w:t>Information</w:t>
      </w:r>
      <w:bookmarkEnd w:id="193"/>
    </w:p>
    <w:p w14:paraId="04F5C02D" w14:textId="4A8362DA" w:rsidR="00856AFF" w:rsidRDefault="00BA6500" w:rsidP="00856AFF">
      <w:r>
        <w:t>Users</w:t>
      </w:r>
      <w:r w:rsidR="005E1687">
        <w:t xml:space="preserve"> view and edit their</w:t>
      </w:r>
      <w:r w:rsidR="002E21AF">
        <w:t xml:space="preserve"> user</w:t>
      </w:r>
      <w:r w:rsidR="005E1687">
        <w:t xml:space="preserve"> </w:t>
      </w:r>
      <w:r w:rsidR="009B599F">
        <w:t xml:space="preserve">account </w:t>
      </w:r>
      <w:r w:rsidR="005E1687">
        <w:t>profile</w:t>
      </w:r>
      <w:r w:rsidR="002E21AF">
        <w:t xml:space="preserve"> information</w:t>
      </w:r>
      <w:r w:rsidR="005E1687">
        <w:t xml:space="preserve"> using the </w:t>
      </w:r>
      <w:r w:rsidR="009B599F">
        <w:t xml:space="preserve">IDM Self Service My Profile Function. This function </w:t>
      </w:r>
      <w:r w:rsidR="00856AFF">
        <w:t>enables users to view and</w:t>
      </w:r>
      <w:r w:rsidR="008E5219">
        <w:t>/</w:t>
      </w:r>
      <w:r w:rsidR="008574C0">
        <w:t xml:space="preserve">or </w:t>
      </w:r>
      <w:r w:rsidR="00856AFF">
        <w:t>modify various attributes of their user profile</w:t>
      </w:r>
      <w:r w:rsidR="00890F45">
        <w:t xml:space="preserve"> to include</w:t>
      </w:r>
      <w:r w:rsidR="00856AFF">
        <w:t>:</w:t>
      </w:r>
    </w:p>
    <w:p w14:paraId="62DA34BE" w14:textId="33125D3C" w:rsidR="00856AFF" w:rsidRDefault="00856AFF" w:rsidP="00B32FA1">
      <w:pPr>
        <w:pStyle w:val="ListParagraph"/>
        <w:numPr>
          <w:ilvl w:val="0"/>
          <w:numId w:val="32"/>
        </w:numPr>
      </w:pPr>
      <w:r>
        <w:t xml:space="preserve">View </w:t>
      </w:r>
      <w:r w:rsidR="000314C5">
        <w:t>a summary of their user profile</w:t>
      </w:r>
      <w:r>
        <w:t>.</w:t>
      </w:r>
    </w:p>
    <w:p w14:paraId="68265847" w14:textId="37981856" w:rsidR="00856AFF" w:rsidRDefault="00856AFF" w:rsidP="00B32FA1">
      <w:pPr>
        <w:pStyle w:val="ListParagraph"/>
        <w:numPr>
          <w:ilvl w:val="0"/>
          <w:numId w:val="32"/>
        </w:numPr>
      </w:pPr>
      <w:r>
        <w:t xml:space="preserve">Modify their </w:t>
      </w:r>
      <w:r w:rsidR="00313F21">
        <w:t>p</w:t>
      </w:r>
      <w:r>
        <w:t xml:space="preserve">ersonal </w:t>
      </w:r>
      <w:r w:rsidR="00313F21">
        <w:t>c</w:t>
      </w:r>
      <w:r>
        <w:t xml:space="preserve">ontact </w:t>
      </w:r>
      <w:r w:rsidR="00313F21">
        <w:t>i</w:t>
      </w:r>
      <w:r>
        <w:t>nformation.</w:t>
      </w:r>
    </w:p>
    <w:p w14:paraId="22159448" w14:textId="04D7A48F" w:rsidR="00856AFF" w:rsidRDefault="00856AFF" w:rsidP="00B32FA1">
      <w:pPr>
        <w:pStyle w:val="ListParagraph"/>
        <w:numPr>
          <w:ilvl w:val="0"/>
          <w:numId w:val="32"/>
        </w:numPr>
      </w:pPr>
      <w:r>
        <w:t xml:space="preserve">Modify their </w:t>
      </w:r>
      <w:r w:rsidR="00313F21">
        <w:t>b</w:t>
      </w:r>
      <w:r>
        <w:t xml:space="preserve">usiness </w:t>
      </w:r>
      <w:r w:rsidR="00313F21">
        <w:t>c</w:t>
      </w:r>
      <w:r>
        <w:t xml:space="preserve">ontact </w:t>
      </w:r>
      <w:r w:rsidR="00313F21">
        <w:t>i</w:t>
      </w:r>
      <w:r>
        <w:t>nformation.</w:t>
      </w:r>
    </w:p>
    <w:p w14:paraId="30E644A1" w14:textId="77777777" w:rsidR="00856AFF" w:rsidRDefault="00856AFF" w:rsidP="00B32FA1">
      <w:pPr>
        <w:pStyle w:val="ListParagraph"/>
        <w:numPr>
          <w:ilvl w:val="0"/>
          <w:numId w:val="32"/>
        </w:numPr>
      </w:pPr>
      <w:r>
        <w:t>Change their password.</w:t>
      </w:r>
    </w:p>
    <w:p w14:paraId="0CE3B05B" w14:textId="4A4938DC" w:rsidR="00856AFF" w:rsidRDefault="00856AFF" w:rsidP="00B32FA1">
      <w:pPr>
        <w:pStyle w:val="ListParagraph"/>
        <w:numPr>
          <w:ilvl w:val="0"/>
          <w:numId w:val="32"/>
        </w:numPr>
      </w:pPr>
      <w:r>
        <w:t>Change their security question</w:t>
      </w:r>
      <w:r w:rsidR="0045265E">
        <w:t>.</w:t>
      </w:r>
    </w:p>
    <w:p w14:paraId="15F13AB3" w14:textId="6ADAB4D9" w:rsidR="00856AFF" w:rsidRDefault="00856AFF" w:rsidP="00B32FA1">
      <w:pPr>
        <w:pStyle w:val="ListParagraph"/>
        <w:numPr>
          <w:ilvl w:val="0"/>
          <w:numId w:val="32"/>
        </w:numPr>
      </w:pPr>
      <w:r>
        <w:t xml:space="preserve">Manage their MFA </w:t>
      </w:r>
      <w:r w:rsidR="008B3D18">
        <w:t xml:space="preserve">and </w:t>
      </w:r>
      <w:r w:rsidR="00313F21">
        <w:t>r</w:t>
      </w:r>
      <w:r w:rsidR="008B3D18">
        <w:t xml:space="preserve">ecovery </w:t>
      </w:r>
      <w:r>
        <w:t>devices</w:t>
      </w:r>
      <w:r w:rsidR="0045265E">
        <w:t>.</w:t>
      </w:r>
      <w:r>
        <w:t xml:space="preserve"> </w:t>
      </w:r>
    </w:p>
    <w:p w14:paraId="6358D241" w14:textId="4DC1A244" w:rsidR="00E14C16" w:rsidRDefault="00E14C16" w:rsidP="00E14C16">
      <w:r w:rsidRPr="00E14C16">
        <w:t xml:space="preserve">An email is sent to the user’s email address of record </w:t>
      </w:r>
      <w:r>
        <w:t>whenever the user makes a</w:t>
      </w:r>
      <w:r w:rsidRPr="00E14C16">
        <w:t xml:space="preserve"> change to their</w:t>
      </w:r>
      <w:r>
        <w:t xml:space="preserve"> profile information.</w:t>
      </w:r>
    </w:p>
    <w:p w14:paraId="28AB6E28" w14:textId="37A9B660" w:rsidR="00331437" w:rsidRDefault="00331437" w:rsidP="00A23E0E">
      <w:pPr>
        <w:pStyle w:val="Heading3"/>
      </w:pPr>
      <w:bookmarkStart w:id="194" w:name="_Ref51658206"/>
      <w:bookmarkStart w:id="195" w:name="_Toc85521996"/>
      <w:bookmarkStart w:id="196" w:name="_Hlk51856567"/>
      <w:r>
        <w:t xml:space="preserve">How to </w:t>
      </w:r>
      <w:r w:rsidR="00890F45">
        <w:t>Open</w:t>
      </w:r>
      <w:r>
        <w:t xml:space="preserve"> and </w:t>
      </w:r>
      <w:r w:rsidR="000D0C17">
        <w:t>Close</w:t>
      </w:r>
      <w:r>
        <w:t xml:space="preserve"> the My Profile Function</w:t>
      </w:r>
      <w:bookmarkEnd w:id="194"/>
      <w:bookmarkEnd w:id="195"/>
    </w:p>
    <w:p w14:paraId="35956A73" w14:textId="26201A49" w:rsidR="00331437" w:rsidRPr="00134EC6" w:rsidRDefault="008B3D18" w:rsidP="00331437">
      <w:pPr>
        <w:rPr>
          <w:b/>
          <w:bCs/>
          <w:color w:val="000000" w:themeColor="text1"/>
          <w:sz w:val="24"/>
          <w:szCs w:val="22"/>
        </w:rPr>
      </w:pPr>
      <w:r>
        <w:rPr>
          <w:b/>
          <w:bCs/>
          <w:color w:val="000000" w:themeColor="text1"/>
          <w:sz w:val="24"/>
          <w:szCs w:val="22"/>
        </w:rPr>
        <w:t>Open</w:t>
      </w:r>
      <w:r w:rsidRPr="00134EC6">
        <w:rPr>
          <w:b/>
          <w:bCs/>
          <w:color w:val="000000" w:themeColor="text1"/>
          <w:sz w:val="24"/>
          <w:szCs w:val="22"/>
        </w:rPr>
        <w:t xml:space="preserve"> </w:t>
      </w:r>
      <w:r w:rsidR="000D0C17" w:rsidRPr="00134EC6">
        <w:rPr>
          <w:b/>
          <w:bCs/>
          <w:color w:val="000000" w:themeColor="text1"/>
          <w:sz w:val="24"/>
          <w:szCs w:val="22"/>
        </w:rPr>
        <w:t>the My Profile Function:</w:t>
      </w:r>
    </w:p>
    <w:p w14:paraId="62A5C6DF" w14:textId="0BE66652" w:rsidR="00331437" w:rsidRPr="000D0C17" w:rsidRDefault="00331437" w:rsidP="00D5788A">
      <w:pPr>
        <w:pStyle w:val="ListParagraph"/>
        <w:numPr>
          <w:ilvl w:val="0"/>
          <w:numId w:val="46"/>
        </w:numPr>
      </w:pPr>
      <w:r w:rsidRPr="000D0C17">
        <w:t xml:space="preserve">Click the </w:t>
      </w:r>
      <w:r w:rsidRPr="00890F45">
        <w:rPr>
          <w:b/>
          <w:bCs/>
          <w:i/>
          <w:iCs/>
        </w:rPr>
        <w:t>My Profile</w:t>
      </w:r>
      <w:r w:rsidRPr="000D0C17">
        <w:t xml:space="preserve"> button </w:t>
      </w:r>
      <w:r w:rsidR="00890F45">
        <w:rPr>
          <w:noProof/>
        </w:rPr>
        <w:drawing>
          <wp:inline distT="0" distB="0" distL="0" distR="0" wp14:anchorId="20F003C6" wp14:editId="61FEEE48">
            <wp:extent cx="3184939" cy="691551"/>
            <wp:effectExtent l="76200" t="76200" r="130175" b="127635"/>
            <wp:docPr id="34" name="Picture 34" descr="Image of the My Profil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242268" cy="7039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890F45">
        <w:t xml:space="preserve"> </w:t>
      </w:r>
      <w:r w:rsidRPr="000D0C17">
        <w:t xml:space="preserve">located on the </w:t>
      </w:r>
      <w:r w:rsidR="00E821B4">
        <w:t>Self Service Dashboard</w:t>
      </w:r>
      <w:r w:rsidR="00890F45">
        <w:t>.</w:t>
      </w:r>
      <w:r w:rsidRPr="000D0C17">
        <w:t xml:space="preserve"> </w:t>
      </w:r>
      <w:r w:rsidR="00890F45">
        <w:t>The My Profile window appears.</w:t>
      </w:r>
    </w:p>
    <w:p w14:paraId="39FE1D4E" w14:textId="1BDDB603" w:rsidR="000D0C17" w:rsidRPr="00134EC6" w:rsidRDefault="000D0C17" w:rsidP="000D0C17">
      <w:pPr>
        <w:rPr>
          <w:b/>
          <w:bCs/>
          <w:color w:val="000000" w:themeColor="text1"/>
          <w:sz w:val="24"/>
          <w:szCs w:val="22"/>
        </w:rPr>
      </w:pPr>
      <w:r w:rsidRPr="00134EC6">
        <w:rPr>
          <w:b/>
          <w:bCs/>
          <w:color w:val="000000" w:themeColor="text1"/>
          <w:sz w:val="24"/>
          <w:szCs w:val="22"/>
        </w:rPr>
        <w:t>Close the My Profile Function:</w:t>
      </w:r>
    </w:p>
    <w:p w14:paraId="64B7065C" w14:textId="458905BD" w:rsidR="000D0C17" w:rsidRPr="005F5B27" w:rsidRDefault="000D0C17" w:rsidP="00D5788A">
      <w:pPr>
        <w:pStyle w:val="ListParagraph"/>
        <w:numPr>
          <w:ilvl w:val="0"/>
          <w:numId w:val="47"/>
        </w:numPr>
        <w:rPr>
          <w:color w:val="000000" w:themeColor="text1"/>
        </w:rPr>
      </w:pPr>
      <w:r w:rsidRPr="005F5B27">
        <w:rPr>
          <w:color w:val="000000" w:themeColor="text1"/>
        </w:rPr>
        <w:t>Choose one of the following actions to close the My Profile function.</w:t>
      </w:r>
    </w:p>
    <w:p w14:paraId="5C7BED22" w14:textId="204CB777" w:rsidR="000D0C17" w:rsidRPr="00EC6C9C" w:rsidRDefault="000D0C17" w:rsidP="00D5788A">
      <w:pPr>
        <w:pStyle w:val="ListParagraph"/>
        <w:numPr>
          <w:ilvl w:val="0"/>
          <w:numId w:val="45"/>
        </w:numPr>
        <w:rPr>
          <w:color w:val="000000" w:themeColor="text1"/>
        </w:rPr>
      </w:pPr>
      <w:r w:rsidRPr="00EC6C9C">
        <w:rPr>
          <w:color w:val="000000" w:themeColor="text1"/>
        </w:rPr>
        <w:t xml:space="preserve">Click the </w:t>
      </w:r>
      <w:r w:rsidRPr="00890F45">
        <w:rPr>
          <w:b/>
          <w:bCs/>
          <w:i/>
          <w:iCs/>
          <w:color w:val="000000" w:themeColor="text1"/>
        </w:rPr>
        <w:t>IDM Self Service</w:t>
      </w:r>
      <w:r w:rsidRPr="00EC6C9C">
        <w:rPr>
          <w:color w:val="000000" w:themeColor="text1"/>
        </w:rPr>
        <w:t xml:space="preserve"> button </w:t>
      </w:r>
      <w:r w:rsidR="00890F45">
        <w:rPr>
          <w:noProof/>
        </w:rPr>
        <w:drawing>
          <wp:inline distT="0" distB="0" distL="0" distR="0" wp14:anchorId="3A270668" wp14:editId="1A3DACF7">
            <wp:extent cx="1086259" cy="284675"/>
            <wp:effectExtent l="76200" t="76200" r="133350" b="134620"/>
            <wp:docPr id="35" name="Picture 35" descr="Image of the IDM Self Servic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1116963" cy="2927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890F45">
        <w:rPr>
          <w:color w:val="000000" w:themeColor="text1"/>
        </w:rPr>
        <w:t xml:space="preserve"> </w:t>
      </w:r>
      <w:r w:rsidRPr="00EC6C9C">
        <w:rPr>
          <w:color w:val="000000" w:themeColor="text1"/>
        </w:rPr>
        <w:t xml:space="preserve">located at the top left corner of the </w:t>
      </w:r>
      <w:r w:rsidR="00E821B4">
        <w:rPr>
          <w:color w:val="000000" w:themeColor="text1"/>
        </w:rPr>
        <w:t>Self Service Dashboard</w:t>
      </w:r>
      <w:r w:rsidRPr="00EC6C9C">
        <w:rPr>
          <w:color w:val="000000" w:themeColor="text1"/>
        </w:rPr>
        <w:t xml:space="preserve">. </w:t>
      </w:r>
    </w:p>
    <w:p w14:paraId="194518E8" w14:textId="77777777" w:rsidR="000D0C17" w:rsidRPr="00EC6C9C" w:rsidRDefault="000D0C17" w:rsidP="00D5788A">
      <w:pPr>
        <w:pStyle w:val="ListParagraph"/>
        <w:numPr>
          <w:ilvl w:val="0"/>
          <w:numId w:val="45"/>
        </w:numPr>
        <w:rPr>
          <w:color w:val="000000" w:themeColor="text1"/>
        </w:rPr>
      </w:pPr>
      <w:r w:rsidRPr="00EC6C9C">
        <w:rPr>
          <w:color w:val="000000" w:themeColor="text1"/>
        </w:rPr>
        <w:t xml:space="preserve">Select another </w:t>
      </w:r>
      <w:r w:rsidRPr="00EC6C9C">
        <w:t>function</w:t>
      </w:r>
      <w:r w:rsidRPr="00EC6C9C">
        <w:rPr>
          <w:color w:val="000000" w:themeColor="text1"/>
        </w:rPr>
        <w:t xml:space="preserve"> from the Self Service taskbar.</w:t>
      </w:r>
    </w:p>
    <w:p w14:paraId="0AD930CF" w14:textId="77777777" w:rsidR="000D0C17" w:rsidRPr="00EC6C9C" w:rsidRDefault="000D0C17" w:rsidP="00D5788A">
      <w:pPr>
        <w:pStyle w:val="ListParagraph"/>
        <w:numPr>
          <w:ilvl w:val="0"/>
          <w:numId w:val="45"/>
        </w:numPr>
        <w:rPr>
          <w:color w:val="000000" w:themeColor="text1"/>
        </w:rPr>
      </w:pPr>
      <w:r w:rsidRPr="00EC6C9C">
        <w:rPr>
          <w:color w:val="000000" w:themeColor="text1"/>
        </w:rPr>
        <w:t xml:space="preserve">Select the </w:t>
      </w:r>
      <w:r w:rsidRPr="00890F45">
        <w:rPr>
          <w:b/>
          <w:bCs/>
          <w:i/>
          <w:iCs/>
          <w:color w:val="000000" w:themeColor="text1"/>
        </w:rPr>
        <w:t>Log Out</w:t>
      </w:r>
      <w:r w:rsidRPr="00EC6C9C">
        <w:rPr>
          <w:color w:val="000000" w:themeColor="text1"/>
        </w:rPr>
        <w:t xml:space="preserve"> option from the dropdown menu and log out of the system.</w:t>
      </w:r>
    </w:p>
    <w:p w14:paraId="1CDEA9EC" w14:textId="6D2F2B2A" w:rsidR="006937BE" w:rsidRPr="00A267FE" w:rsidRDefault="00AE22F7" w:rsidP="00A23E0E">
      <w:pPr>
        <w:pStyle w:val="Heading3"/>
      </w:pPr>
      <w:bookmarkStart w:id="197" w:name="_Toc45895313"/>
      <w:bookmarkStart w:id="198" w:name="_Toc85521997"/>
      <w:bookmarkEnd w:id="196"/>
      <w:r>
        <w:t>How to</w:t>
      </w:r>
      <w:r w:rsidR="006937BE" w:rsidRPr="00A267FE">
        <w:t xml:space="preserve"> View </w:t>
      </w:r>
      <w:bookmarkEnd w:id="197"/>
      <w:r w:rsidR="00856AFF" w:rsidRPr="00A267FE">
        <w:t>User Profile Information</w:t>
      </w:r>
      <w:bookmarkEnd w:id="198"/>
      <w:r w:rsidR="00856AFF" w:rsidRPr="00A267FE">
        <w:t xml:space="preserve"> </w:t>
      </w:r>
    </w:p>
    <w:p w14:paraId="1CFC4DE9" w14:textId="0B695997" w:rsidR="008574C0" w:rsidRDefault="00BA6500" w:rsidP="006937BE">
      <w:pPr>
        <w:rPr>
          <w:color w:val="000000" w:themeColor="text1"/>
        </w:rPr>
      </w:pPr>
      <w:r>
        <w:rPr>
          <w:color w:val="000000" w:themeColor="text1"/>
        </w:rPr>
        <w:t>Users</w:t>
      </w:r>
      <w:r w:rsidR="00D77A79">
        <w:rPr>
          <w:color w:val="000000" w:themeColor="text1"/>
        </w:rPr>
        <w:t xml:space="preserve"> </w:t>
      </w:r>
      <w:r w:rsidR="00890F45">
        <w:rPr>
          <w:color w:val="000000" w:themeColor="text1"/>
        </w:rPr>
        <w:t xml:space="preserve">view a read-only summary of their user profile information </w:t>
      </w:r>
      <w:r w:rsidR="00A711E6">
        <w:rPr>
          <w:color w:val="000000" w:themeColor="text1"/>
        </w:rPr>
        <w:t>using</w:t>
      </w:r>
      <w:r w:rsidR="00890F45">
        <w:rPr>
          <w:color w:val="000000" w:themeColor="text1"/>
        </w:rPr>
        <w:t xml:space="preserve"> the My Profile -</w:t>
      </w:r>
      <w:r w:rsidR="00856AFF">
        <w:rPr>
          <w:color w:val="000000" w:themeColor="text1"/>
        </w:rPr>
        <w:t xml:space="preserve"> My Information </w:t>
      </w:r>
      <w:r w:rsidR="00890F45">
        <w:rPr>
          <w:color w:val="000000" w:themeColor="text1"/>
        </w:rPr>
        <w:t>window</w:t>
      </w:r>
      <w:r w:rsidR="00E13257">
        <w:rPr>
          <w:color w:val="000000" w:themeColor="text1"/>
        </w:rPr>
        <w:t xml:space="preserve"> </w:t>
      </w:r>
      <w:r w:rsidR="00E13257">
        <w:t>and the following procedure.</w:t>
      </w:r>
    </w:p>
    <w:p w14:paraId="70F9AB17" w14:textId="0922A329" w:rsidR="00856AFF" w:rsidRPr="00A15ED8" w:rsidRDefault="00A15ED8" w:rsidP="00D5788A">
      <w:pPr>
        <w:pStyle w:val="ListParagraph"/>
        <w:numPr>
          <w:ilvl w:val="0"/>
          <w:numId w:val="100"/>
        </w:numPr>
        <w:rPr>
          <w:color w:val="000000" w:themeColor="text1"/>
        </w:rPr>
      </w:pPr>
      <w:r>
        <w:rPr>
          <w:color w:val="000000" w:themeColor="text1"/>
        </w:rPr>
        <w:t xml:space="preserve">Click the </w:t>
      </w:r>
      <w:r w:rsidRPr="00A15ED8">
        <w:rPr>
          <w:b/>
          <w:bCs/>
          <w:i/>
          <w:iCs/>
          <w:color w:val="000000" w:themeColor="text1"/>
        </w:rPr>
        <w:t>My Profile</w:t>
      </w:r>
      <w:r>
        <w:rPr>
          <w:color w:val="000000" w:themeColor="text1"/>
        </w:rPr>
        <w:t xml:space="preserve"> button </w:t>
      </w:r>
      <w:r w:rsidR="00D77A79">
        <w:rPr>
          <w:color w:val="000000" w:themeColor="text1"/>
        </w:rPr>
        <w:t xml:space="preserve">as </w:t>
      </w:r>
      <w:r w:rsidRPr="00A15ED8">
        <w:rPr>
          <w:color w:val="000000" w:themeColor="text1"/>
        </w:rPr>
        <w:t xml:space="preserve">described in </w:t>
      </w:r>
      <w:r w:rsidRPr="00A15ED8">
        <w:rPr>
          <w:b/>
          <w:bCs/>
          <w:color w:val="000000" w:themeColor="text1"/>
        </w:rPr>
        <w:t xml:space="preserve">Section </w:t>
      </w:r>
      <w:r w:rsidRPr="00A15ED8">
        <w:rPr>
          <w:b/>
          <w:bCs/>
          <w:color w:val="000000" w:themeColor="text1"/>
        </w:rPr>
        <w:fldChar w:fldCharType="begin"/>
      </w:r>
      <w:r w:rsidRPr="00A15ED8">
        <w:rPr>
          <w:b/>
          <w:bCs/>
          <w:color w:val="000000" w:themeColor="text1"/>
        </w:rPr>
        <w:instrText xml:space="preserve"> REF _Ref51658206 \w \h </w:instrText>
      </w:r>
      <w:r w:rsidRPr="00A15ED8">
        <w:rPr>
          <w:b/>
          <w:bCs/>
          <w:color w:val="000000" w:themeColor="text1"/>
        </w:rPr>
      </w:r>
      <w:r w:rsidRPr="00A15ED8">
        <w:rPr>
          <w:b/>
          <w:bCs/>
          <w:color w:val="000000" w:themeColor="text1"/>
        </w:rPr>
        <w:fldChar w:fldCharType="separate"/>
      </w:r>
      <w:r w:rsidR="00AD24EC">
        <w:rPr>
          <w:b/>
          <w:bCs/>
          <w:color w:val="000000" w:themeColor="text1"/>
        </w:rPr>
        <w:t>11.1</w:t>
      </w:r>
      <w:r w:rsidRPr="00A15ED8">
        <w:rPr>
          <w:b/>
          <w:bCs/>
          <w:color w:val="000000" w:themeColor="text1"/>
        </w:rPr>
        <w:fldChar w:fldCharType="end"/>
      </w:r>
      <w:r w:rsidRPr="00A15ED8">
        <w:rPr>
          <w:b/>
          <w:bCs/>
          <w:color w:val="000000" w:themeColor="text1"/>
        </w:rPr>
        <w:t xml:space="preserve"> </w:t>
      </w:r>
      <w:r w:rsidRPr="00A15ED8">
        <w:rPr>
          <w:b/>
          <w:bCs/>
          <w:color w:val="000000" w:themeColor="text1"/>
        </w:rPr>
        <w:fldChar w:fldCharType="begin"/>
      </w:r>
      <w:r w:rsidRPr="00A15ED8">
        <w:rPr>
          <w:b/>
          <w:bCs/>
          <w:color w:val="000000" w:themeColor="text1"/>
        </w:rPr>
        <w:instrText xml:space="preserve"> REF _Ref51658206 \h  \* MERGEFORMAT </w:instrText>
      </w:r>
      <w:r w:rsidRPr="00A15ED8">
        <w:rPr>
          <w:b/>
          <w:bCs/>
          <w:color w:val="000000" w:themeColor="text1"/>
        </w:rPr>
      </w:r>
      <w:r w:rsidRPr="00A15ED8">
        <w:rPr>
          <w:b/>
          <w:bCs/>
          <w:color w:val="000000" w:themeColor="text1"/>
        </w:rPr>
        <w:fldChar w:fldCharType="separate"/>
      </w:r>
      <w:r w:rsidR="00AD24EC" w:rsidRPr="00AD24EC">
        <w:rPr>
          <w:b/>
          <w:bCs/>
        </w:rPr>
        <w:t>How to Open and Close the My Profile Function</w:t>
      </w:r>
      <w:r w:rsidRPr="00A15ED8">
        <w:rPr>
          <w:b/>
          <w:bCs/>
          <w:color w:val="000000" w:themeColor="text1"/>
        </w:rPr>
        <w:fldChar w:fldCharType="end"/>
      </w:r>
      <w:r w:rsidRPr="00A15ED8">
        <w:rPr>
          <w:b/>
          <w:bCs/>
          <w:color w:val="000000" w:themeColor="text1"/>
        </w:rPr>
        <w:t>.</w:t>
      </w:r>
      <w:r w:rsidRPr="00A15ED8">
        <w:rPr>
          <w:color w:val="000000" w:themeColor="text1"/>
        </w:rPr>
        <w:t xml:space="preserve"> </w:t>
      </w:r>
      <w:r w:rsidR="008574C0" w:rsidRPr="00A15ED8">
        <w:rPr>
          <w:color w:val="000000" w:themeColor="text1"/>
        </w:rPr>
        <w:t xml:space="preserve">The My Information </w:t>
      </w:r>
      <w:r w:rsidRPr="00A15ED8">
        <w:rPr>
          <w:color w:val="000000" w:themeColor="text1"/>
        </w:rPr>
        <w:t>window</w:t>
      </w:r>
      <w:r w:rsidR="008574C0" w:rsidRPr="00A15ED8">
        <w:rPr>
          <w:color w:val="000000" w:themeColor="text1"/>
        </w:rPr>
        <w:t xml:space="preserve"> </w:t>
      </w:r>
      <w:r w:rsidRPr="00A15ED8">
        <w:rPr>
          <w:color w:val="000000" w:themeColor="text1"/>
        </w:rPr>
        <w:t>appears</w:t>
      </w:r>
      <w:r>
        <w:rPr>
          <w:color w:val="000000" w:themeColor="text1"/>
        </w:rPr>
        <w:t>.</w:t>
      </w:r>
    </w:p>
    <w:p w14:paraId="535DB2B5" w14:textId="48D7BA53" w:rsidR="002C36B1" w:rsidRDefault="002C36B1" w:rsidP="006937BE">
      <w:pPr>
        <w:rPr>
          <w:color w:val="000000" w:themeColor="text1"/>
        </w:rPr>
      </w:pPr>
    </w:p>
    <w:p w14:paraId="70458F4E" w14:textId="77777777" w:rsidR="001F1295" w:rsidRDefault="002E21AF" w:rsidP="001F1295">
      <w:pPr>
        <w:keepNext/>
        <w:jc w:val="center"/>
      </w:pPr>
      <w:r>
        <w:rPr>
          <w:noProof/>
          <w:color w:val="000000" w:themeColor="text1"/>
        </w:rPr>
        <w:lastRenderedPageBreak/>
        <w:drawing>
          <wp:inline distT="0" distB="0" distL="0" distR="0" wp14:anchorId="7E3F42A1" wp14:editId="59A84C52">
            <wp:extent cx="4012721" cy="1745992"/>
            <wp:effectExtent l="76200" t="76200" r="140335" b="140335"/>
            <wp:docPr id="71" name="Picture 71" descr="Image of the My Profile My Informa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My_Profile_User_Info.JPG"/>
                    <pic:cNvPicPr/>
                  </pic:nvPicPr>
                  <pic:blipFill>
                    <a:blip r:embed="rId73" cstate="print">
                      <a:extLst>
                        <a:ext uri="{28A0092B-C50C-407E-A947-70E740481C1C}">
                          <a14:useLocalDpi xmlns:a14="http://schemas.microsoft.com/office/drawing/2010/main" val="0"/>
                        </a:ext>
                      </a:extLst>
                    </a:blip>
                    <a:stretch>
                      <a:fillRect/>
                    </a:stretch>
                  </pic:blipFill>
                  <pic:spPr>
                    <a:xfrm>
                      <a:off x="0" y="0"/>
                      <a:ext cx="4012721" cy="17459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3B280C6" w14:textId="07DFB1DE" w:rsidR="002C36B1" w:rsidRDefault="001F1295" w:rsidP="001F1295">
      <w:pPr>
        <w:pStyle w:val="Caption"/>
        <w:jc w:val="center"/>
      </w:pPr>
      <w:bookmarkStart w:id="199" w:name="_Toc85522088"/>
      <w:r>
        <w:t xml:space="preserve">Figure </w:t>
      </w:r>
      <w:fldSimple w:instr=" SEQ Figure \* ARABIC ">
        <w:r w:rsidR="00334A78">
          <w:rPr>
            <w:noProof/>
          </w:rPr>
          <w:t>24</w:t>
        </w:r>
      </w:fldSimple>
      <w:r>
        <w:t xml:space="preserve">: My Profile </w:t>
      </w:r>
      <w:r w:rsidR="00777596">
        <w:t>-</w:t>
      </w:r>
      <w:r>
        <w:t xml:space="preserve"> My Information</w:t>
      </w:r>
      <w:bookmarkEnd w:id="199"/>
    </w:p>
    <w:p w14:paraId="22EBAE7A" w14:textId="7198DE4F" w:rsidR="006937BE" w:rsidRPr="00A267FE" w:rsidRDefault="00AE22F7" w:rsidP="00A23E0E">
      <w:pPr>
        <w:pStyle w:val="Heading3"/>
      </w:pPr>
      <w:bookmarkStart w:id="200" w:name="_Toc45895314"/>
      <w:bookmarkStart w:id="201" w:name="_Toc85521998"/>
      <w:r>
        <w:t>How to</w:t>
      </w:r>
      <w:r w:rsidR="00E91AE1" w:rsidRPr="00A267FE">
        <w:t xml:space="preserve"> View and</w:t>
      </w:r>
      <w:r w:rsidR="006937BE" w:rsidRPr="00A267FE">
        <w:t xml:space="preserve"> </w:t>
      </w:r>
      <w:r w:rsidR="000D32ED">
        <w:t>Modify</w:t>
      </w:r>
      <w:r w:rsidR="006937BE" w:rsidRPr="00A267FE">
        <w:t xml:space="preserve"> </w:t>
      </w:r>
      <w:bookmarkEnd w:id="200"/>
      <w:r w:rsidR="00E91AE1" w:rsidRPr="00A267FE">
        <w:t>Personal Contact Information</w:t>
      </w:r>
      <w:bookmarkEnd w:id="201"/>
    </w:p>
    <w:p w14:paraId="4691486D" w14:textId="212FDD23" w:rsidR="006937BE" w:rsidRPr="005E1687" w:rsidRDefault="00BA6500" w:rsidP="006937BE">
      <w:pPr>
        <w:rPr>
          <w:color w:val="000000" w:themeColor="text1"/>
        </w:rPr>
      </w:pPr>
      <w:r>
        <w:rPr>
          <w:color w:val="000000" w:themeColor="text1"/>
        </w:rPr>
        <w:t xml:space="preserve">Users </w:t>
      </w:r>
      <w:r w:rsidR="00A15ED8">
        <w:rPr>
          <w:color w:val="000000" w:themeColor="text1"/>
        </w:rPr>
        <w:t xml:space="preserve">view and </w:t>
      </w:r>
      <w:r w:rsidR="000D32ED">
        <w:rPr>
          <w:color w:val="000000" w:themeColor="text1"/>
        </w:rPr>
        <w:t>modify</w:t>
      </w:r>
      <w:r w:rsidR="00A15ED8">
        <w:rPr>
          <w:color w:val="000000" w:themeColor="text1"/>
        </w:rPr>
        <w:t xml:space="preserve"> their </w:t>
      </w:r>
      <w:r w:rsidR="00E91AE1">
        <w:rPr>
          <w:color w:val="000000" w:themeColor="text1"/>
        </w:rPr>
        <w:t xml:space="preserve">personal contact information </w:t>
      </w:r>
      <w:r w:rsidR="00A15ED8">
        <w:rPr>
          <w:color w:val="000000" w:themeColor="text1"/>
        </w:rPr>
        <w:t>using the My Profile - Personal Contact Information</w:t>
      </w:r>
      <w:r w:rsidR="001E2EE3">
        <w:rPr>
          <w:color w:val="000000" w:themeColor="text1"/>
        </w:rPr>
        <w:t xml:space="preserve"> window</w:t>
      </w:r>
      <w:r w:rsidR="00E13257">
        <w:rPr>
          <w:color w:val="000000" w:themeColor="text1"/>
        </w:rPr>
        <w:t xml:space="preserve"> </w:t>
      </w:r>
      <w:r w:rsidR="00E13257">
        <w:t>and the following procedure.</w:t>
      </w:r>
    </w:p>
    <w:p w14:paraId="67772C28" w14:textId="582A05EF" w:rsidR="00FC6B34" w:rsidRPr="00134EC6" w:rsidRDefault="00DA6266" w:rsidP="00FC6B34">
      <w:pPr>
        <w:rPr>
          <w:b/>
          <w:bCs/>
          <w:sz w:val="24"/>
          <w:szCs w:val="22"/>
        </w:rPr>
      </w:pPr>
      <w:r w:rsidRPr="00134EC6">
        <w:rPr>
          <w:b/>
          <w:bCs/>
          <w:sz w:val="24"/>
          <w:szCs w:val="22"/>
        </w:rPr>
        <w:t>View Personal Contact Information</w:t>
      </w:r>
    </w:p>
    <w:p w14:paraId="29DD2D07" w14:textId="14C602C9" w:rsidR="006937BE" w:rsidRPr="00A15ED8" w:rsidRDefault="00A15ED8" w:rsidP="00D5788A">
      <w:pPr>
        <w:pStyle w:val="ListParagraph"/>
        <w:numPr>
          <w:ilvl w:val="0"/>
          <w:numId w:val="44"/>
        </w:numPr>
        <w:rPr>
          <w:color w:val="000000" w:themeColor="text1"/>
        </w:rPr>
      </w:pPr>
      <w:r>
        <w:rPr>
          <w:color w:val="000000" w:themeColor="text1"/>
        </w:rPr>
        <w:t xml:space="preserve">Click the </w:t>
      </w:r>
      <w:r w:rsidRPr="00A15ED8">
        <w:rPr>
          <w:b/>
          <w:bCs/>
          <w:i/>
          <w:iCs/>
          <w:color w:val="000000" w:themeColor="text1"/>
        </w:rPr>
        <w:t>My Profile</w:t>
      </w:r>
      <w:r>
        <w:rPr>
          <w:color w:val="000000" w:themeColor="text1"/>
        </w:rPr>
        <w:t xml:space="preserve"> button as </w:t>
      </w:r>
      <w:r w:rsidRPr="00A15ED8">
        <w:rPr>
          <w:color w:val="000000" w:themeColor="text1"/>
        </w:rPr>
        <w:t xml:space="preserve">described in </w:t>
      </w:r>
      <w:r w:rsidRPr="00A15ED8">
        <w:rPr>
          <w:b/>
          <w:bCs/>
          <w:color w:val="000000" w:themeColor="text1"/>
        </w:rPr>
        <w:t xml:space="preserve">Section </w:t>
      </w:r>
      <w:r w:rsidRPr="00A15ED8">
        <w:rPr>
          <w:b/>
          <w:bCs/>
          <w:color w:val="000000" w:themeColor="text1"/>
        </w:rPr>
        <w:fldChar w:fldCharType="begin"/>
      </w:r>
      <w:r w:rsidRPr="00A15ED8">
        <w:rPr>
          <w:b/>
          <w:bCs/>
          <w:color w:val="000000" w:themeColor="text1"/>
        </w:rPr>
        <w:instrText xml:space="preserve"> REF _Ref51658206 \w \h </w:instrText>
      </w:r>
      <w:r w:rsidRPr="00A15ED8">
        <w:rPr>
          <w:b/>
          <w:bCs/>
          <w:color w:val="000000" w:themeColor="text1"/>
        </w:rPr>
      </w:r>
      <w:r w:rsidRPr="00A15ED8">
        <w:rPr>
          <w:b/>
          <w:bCs/>
          <w:color w:val="000000" w:themeColor="text1"/>
        </w:rPr>
        <w:fldChar w:fldCharType="separate"/>
      </w:r>
      <w:r w:rsidR="00AD24EC">
        <w:rPr>
          <w:b/>
          <w:bCs/>
          <w:color w:val="000000" w:themeColor="text1"/>
        </w:rPr>
        <w:t>11.1</w:t>
      </w:r>
      <w:r w:rsidRPr="00A15ED8">
        <w:rPr>
          <w:b/>
          <w:bCs/>
          <w:color w:val="000000" w:themeColor="text1"/>
        </w:rPr>
        <w:fldChar w:fldCharType="end"/>
      </w:r>
      <w:r w:rsidRPr="00A15ED8">
        <w:rPr>
          <w:b/>
          <w:bCs/>
          <w:color w:val="000000" w:themeColor="text1"/>
        </w:rPr>
        <w:t xml:space="preserve"> </w:t>
      </w:r>
      <w:r w:rsidRPr="00A15ED8">
        <w:rPr>
          <w:b/>
          <w:bCs/>
          <w:color w:val="000000" w:themeColor="text1"/>
        </w:rPr>
        <w:fldChar w:fldCharType="begin"/>
      </w:r>
      <w:r w:rsidRPr="00A15ED8">
        <w:rPr>
          <w:b/>
          <w:bCs/>
          <w:color w:val="000000" w:themeColor="text1"/>
        </w:rPr>
        <w:instrText xml:space="preserve"> REF _Ref51658206 \h  \* MERGEFORMAT </w:instrText>
      </w:r>
      <w:r w:rsidRPr="00A15ED8">
        <w:rPr>
          <w:b/>
          <w:bCs/>
          <w:color w:val="000000" w:themeColor="text1"/>
        </w:rPr>
      </w:r>
      <w:r w:rsidRPr="00A15ED8">
        <w:rPr>
          <w:b/>
          <w:bCs/>
          <w:color w:val="000000" w:themeColor="text1"/>
        </w:rPr>
        <w:fldChar w:fldCharType="separate"/>
      </w:r>
      <w:r w:rsidR="00AD24EC" w:rsidRPr="00AD24EC">
        <w:rPr>
          <w:b/>
          <w:bCs/>
        </w:rPr>
        <w:t>How to Open and Close the My Profile Function</w:t>
      </w:r>
      <w:r w:rsidRPr="00A15ED8">
        <w:rPr>
          <w:b/>
          <w:bCs/>
          <w:color w:val="000000" w:themeColor="text1"/>
        </w:rPr>
        <w:fldChar w:fldCharType="end"/>
      </w:r>
      <w:r w:rsidRPr="00A15ED8">
        <w:rPr>
          <w:b/>
          <w:bCs/>
          <w:color w:val="000000" w:themeColor="text1"/>
        </w:rPr>
        <w:t>.</w:t>
      </w:r>
      <w:r w:rsidRPr="00A15ED8">
        <w:rPr>
          <w:color w:val="000000" w:themeColor="text1"/>
        </w:rPr>
        <w:t xml:space="preserve"> The My Information window appears</w:t>
      </w:r>
      <w:r w:rsidR="00DA6266" w:rsidRPr="00DA6266">
        <w:rPr>
          <w:b/>
          <w:bCs/>
          <w:color w:val="000000" w:themeColor="text1"/>
        </w:rPr>
        <w:t>.</w:t>
      </w:r>
    </w:p>
    <w:p w14:paraId="6748E1E3" w14:textId="4A34A33C" w:rsidR="00A15ED8" w:rsidRPr="00DA6266" w:rsidRDefault="00A15ED8" w:rsidP="00D5788A">
      <w:pPr>
        <w:pStyle w:val="ListParagraph"/>
        <w:numPr>
          <w:ilvl w:val="0"/>
          <w:numId w:val="44"/>
        </w:numPr>
        <w:rPr>
          <w:color w:val="000000" w:themeColor="text1"/>
        </w:rPr>
      </w:pPr>
      <w:r w:rsidRPr="00DA6266">
        <w:t xml:space="preserve">Click the </w:t>
      </w:r>
      <w:r w:rsidRPr="00A15ED8">
        <w:rPr>
          <w:b/>
          <w:bCs/>
          <w:i/>
          <w:iCs/>
        </w:rPr>
        <w:t>Personal Contact Information</w:t>
      </w:r>
      <w:r w:rsidRPr="00DA6266">
        <w:t xml:space="preserve"> </w:t>
      </w:r>
      <w:r>
        <w:t>button.</w:t>
      </w:r>
      <w:r w:rsidRPr="00DA6266">
        <w:t xml:space="preserve"> </w:t>
      </w:r>
      <w:r w:rsidR="001E2EE3">
        <w:rPr>
          <w:noProof/>
        </w:rPr>
        <w:drawing>
          <wp:inline distT="0" distB="0" distL="0" distR="0" wp14:anchorId="60670618" wp14:editId="2B651ED9">
            <wp:extent cx="2016256" cy="269378"/>
            <wp:effectExtent l="76200" t="76200" r="136525" b="130810"/>
            <wp:docPr id="44" name="Picture 44" descr="Image of the Personal Contact Inform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030889" cy="2713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1E2EE3">
        <w:t xml:space="preserve"> </w:t>
      </w:r>
      <w:r>
        <w:t>The Personal Contact Information window appears.</w:t>
      </w:r>
    </w:p>
    <w:p w14:paraId="432F899E" w14:textId="77777777" w:rsidR="00397117" w:rsidRDefault="00397117" w:rsidP="00397117">
      <w:pPr>
        <w:keepNext/>
        <w:jc w:val="center"/>
      </w:pPr>
      <w:r>
        <w:rPr>
          <w:noProof/>
          <w:color w:val="000000" w:themeColor="text1"/>
        </w:rPr>
        <w:drawing>
          <wp:inline distT="0" distB="0" distL="0" distR="0" wp14:anchorId="30C91C68" wp14:editId="0E988183">
            <wp:extent cx="3909578" cy="1714642"/>
            <wp:effectExtent l="76200" t="76200" r="129540" b="133350"/>
            <wp:docPr id="72" name="Picture 72" descr="Image of the My Profile Personal Contact Informa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My_Profile_PersContact.JPG"/>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909578" cy="171464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EA4359B" w14:textId="68A0263D" w:rsidR="00C57293" w:rsidRDefault="00397117" w:rsidP="00397117">
      <w:pPr>
        <w:pStyle w:val="Caption"/>
        <w:jc w:val="center"/>
      </w:pPr>
      <w:bookmarkStart w:id="202" w:name="_Toc85522089"/>
      <w:r>
        <w:t xml:space="preserve">Figure </w:t>
      </w:r>
      <w:fldSimple w:instr=" SEQ Figure \* ARABIC ">
        <w:r w:rsidR="00334A78">
          <w:rPr>
            <w:noProof/>
          </w:rPr>
          <w:t>25</w:t>
        </w:r>
      </w:fldSimple>
      <w:r>
        <w:t xml:space="preserve">: My Profile </w:t>
      </w:r>
      <w:r w:rsidR="00777596">
        <w:t>-</w:t>
      </w:r>
      <w:r>
        <w:t xml:space="preserve"> Personal Contact Information</w:t>
      </w:r>
      <w:bookmarkEnd w:id="202"/>
    </w:p>
    <w:p w14:paraId="63510FA6" w14:textId="607858E3" w:rsidR="00DA6266" w:rsidRPr="00134EC6" w:rsidRDefault="000D32ED" w:rsidP="00DA6266">
      <w:pPr>
        <w:rPr>
          <w:b/>
          <w:bCs/>
          <w:sz w:val="24"/>
          <w:szCs w:val="22"/>
        </w:rPr>
      </w:pPr>
      <w:r>
        <w:rPr>
          <w:b/>
          <w:bCs/>
          <w:sz w:val="24"/>
          <w:szCs w:val="22"/>
        </w:rPr>
        <w:t>Modify</w:t>
      </w:r>
      <w:r w:rsidR="00DA6266" w:rsidRPr="00134EC6">
        <w:rPr>
          <w:b/>
          <w:bCs/>
          <w:sz w:val="24"/>
          <w:szCs w:val="22"/>
        </w:rPr>
        <w:t xml:space="preserve"> Personal Contact Information</w:t>
      </w:r>
    </w:p>
    <w:p w14:paraId="6B1D042F" w14:textId="22980D31" w:rsidR="00C93336" w:rsidRPr="001E2EE3" w:rsidRDefault="00FB2BCC" w:rsidP="00D5788A">
      <w:pPr>
        <w:pStyle w:val="ListParagraph"/>
        <w:numPr>
          <w:ilvl w:val="0"/>
          <w:numId w:val="48"/>
        </w:numPr>
      </w:pPr>
      <w:r>
        <w:t xml:space="preserve">With </w:t>
      </w:r>
      <w:r w:rsidR="007C4AB7">
        <w:t xml:space="preserve">the </w:t>
      </w:r>
      <w:r>
        <w:t xml:space="preserve">Personal Contact Information </w:t>
      </w:r>
      <w:r w:rsidR="000D32ED">
        <w:t>window</w:t>
      </w:r>
      <w:r>
        <w:t xml:space="preserve"> open, c</w:t>
      </w:r>
      <w:r w:rsidR="00C93336" w:rsidRPr="00FB2BCC">
        <w:t xml:space="preserve">lick the </w:t>
      </w:r>
      <w:r w:rsidR="000D32ED" w:rsidRPr="001E2EE3">
        <w:rPr>
          <w:b/>
          <w:bCs/>
          <w:i/>
          <w:iCs/>
        </w:rPr>
        <w:t>E</w:t>
      </w:r>
      <w:r w:rsidR="00C93336" w:rsidRPr="001E2EE3">
        <w:rPr>
          <w:b/>
          <w:bCs/>
          <w:i/>
          <w:iCs/>
        </w:rPr>
        <w:t>dit</w:t>
      </w:r>
      <w:r w:rsidR="00C93336" w:rsidRPr="00FB2BCC">
        <w:t xml:space="preserve"> </w:t>
      </w:r>
      <w:r w:rsidR="000D32ED">
        <w:t>button</w:t>
      </w:r>
      <w:r w:rsidR="00C93336" w:rsidRPr="00FB2BCC">
        <w:t>.</w:t>
      </w:r>
      <w:r w:rsidR="00CF3699">
        <w:t xml:space="preserve"> </w:t>
      </w:r>
      <w:r w:rsidR="00CF3699">
        <w:rPr>
          <w:noProof/>
        </w:rPr>
        <w:drawing>
          <wp:inline distT="0" distB="0" distL="0" distR="0" wp14:anchorId="3800BDF7" wp14:editId="2DF692BA">
            <wp:extent cx="257534" cy="257534"/>
            <wp:effectExtent l="76200" t="76200" r="142875" b="142875"/>
            <wp:docPr id="14" name="Picture 14" descr="Image of the Ed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64447" cy="26444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C93336" w:rsidRPr="00FB2BCC">
        <w:t xml:space="preserve"> The Personal Contact Information </w:t>
      </w:r>
      <w:r w:rsidR="000D32ED">
        <w:t>becomes modifiable</w:t>
      </w:r>
      <w:r w:rsidR="00C93336" w:rsidRPr="00FB2BCC">
        <w:t>.</w:t>
      </w:r>
    </w:p>
    <w:p w14:paraId="21834F57" w14:textId="47DC4050" w:rsidR="00AA3DDC" w:rsidRPr="00FB2BCC" w:rsidRDefault="00AA3DDC" w:rsidP="00D5788A">
      <w:pPr>
        <w:pStyle w:val="ListParagraph"/>
        <w:numPr>
          <w:ilvl w:val="0"/>
          <w:numId w:val="48"/>
        </w:numPr>
        <w:ind w:left="360"/>
      </w:pPr>
      <w:bookmarkStart w:id="203" w:name="_Hlk50023332"/>
      <w:r>
        <w:t xml:space="preserve">Make the desired changes then </w:t>
      </w:r>
      <w:r w:rsidR="00FB2BCC">
        <w:t>c</w:t>
      </w:r>
      <w:r w:rsidRPr="00FB2BCC">
        <w:t xml:space="preserve">lick the </w:t>
      </w:r>
      <w:r w:rsidRPr="00560C3B">
        <w:rPr>
          <w:b/>
          <w:bCs/>
          <w:i/>
          <w:iCs/>
        </w:rPr>
        <w:t xml:space="preserve">Submit </w:t>
      </w:r>
      <w:r w:rsidRPr="00FB2BCC">
        <w:t>button</w:t>
      </w:r>
      <w:r w:rsidR="00FB2BCC">
        <w:t>. T</w:t>
      </w:r>
      <w:r w:rsidR="00AB5073" w:rsidRPr="00FB2BCC">
        <w:t xml:space="preserve">he </w:t>
      </w:r>
      <w:r w:rsidR="00560C3B">
        <w:t xml:space="preserve">screen refreshes and the </w:t>
      </w:r>
      <w:r w:rsidR="00B6665E" w:rsidRPr="00FB2BCC">
        <w:t xml:space="preserve">Personal Contact Information </w:t>
      </w:r>
      <w:r w:rsidR="00560C3B">
        <w:t>window</w:t>
      </w:r>
      <w:r w:rsidR="00B6665E" w:rsidRPr="00FB2BCC">
        <w:t xml:space="preserve"> display</w:t>
      </w:r>
      <w:r w:rsidR="00560C3B">
        <w:t>s</w:t>
      </w:r>
      <w:r w:rsidR="00B6665E" w:rsidRPr="00FB2BCC">
        <w:t xml:space="preserve"> the </w:t>
      </w:r>
      <w:r w:rsidR="00560C3B">
        <w:t>updated information</w:t>
      </w:r>
      <w:r w:rsidR="00B6665E" w:rsidRPr="00FB2BCC">
        <w:t>.</w:t>
      </w:r>
      <w:r w:rsidR="00365383">
        <w:t xml:space="preserve"> </w:t>
      </w:r>
    </w:p>
    <w:p w14:paraId="35640B9C" w14:textId="685017DA" w:rsidR="006A5EE1" w:rsidRPr="00A267FE" w:rsidRDefault="00AE22F7" w:rsidP="00A23E0E">
      <w:pPr>
        <w:pStyle w:val="Heading3"/>
      </w:pPr>
      <w:bookmarkStart w:id="204" w:name="_Toc85521999"/>
      <w:bookmarkStart w:id="205" w:name="_Toc45895324"/>
      <w:bookmarkStart w:id="206" w:name="_Hlk46817813"/>
      <w:bookmarkStart w:id="207" w:name="_Toc45895315"/>
      <w:bookmarkEnd w:id="203"/>
      <w:r>
        <w:lastRenderedPageBreak/>
        <w:t>How to</w:t>
      </w:r>
      <w:r w:rsidR="006A5EE1" w:rsidRPr="00A267FE">
        <w:t xml:space="preserve"> View and </w:t>
      </w:r>
      <w:r w:rsidR="00560C3B">
        <w:t>Modify</w:t>
      </w:r>
      <w:r w:rsidR="006A5EE1" w:rsidRPr="00A267FE">
        <w:t xml:space="preserve"> </w:t>
      </w:r>
      <w:r w:rsidR="006A5EE1">
        <w:t>Business</w:t>
      </w:r>
      <w:r w:rsidR="006A5EE1" w:rsidRPr="00A267FE">
        <w:t xml:space="preserve"> Contact Information</w:t>
      </w:r>
      <w:bookmarkEnd w:id="204"/>
    </w:p>
    <w:p w14:paraId="55D65598" w14:textId="3733843C" w:rsidR="00560C3B" w:rsidRPr="005E1687" w:rsidRDefault="00BA6500" w:rsidP="00560C3B">
      <w:pPr>
        <w:rPr>
          <w:color w:val="000000" w:themeColor="text1"/>
        </w:rPr>
      </w:pPr>
      <w:r>
        <w:rPr>
          <w:color w:val="000000" w:themeColor="text1"/>
        </w:rPr>
        <w:t xml:space="preserve">Users </w:t>
      </w:r>
      <w:r w:rsidR="00560C3B">
        <w:rPr>
          <w:color w:val="000000" w:themeColor="text1"/>
        </w:rPr>
        <w:t>view and modify their business contact information using the My Profile - Business Contact Information</w:t>
      </w:r>
      <w:r w:rsidR="001E2EE3">
        <w:rPr>
          <w:color w:val="000000" w:themeColor="text1"/>
        </w:rPr>
        <w:t xml:space="preserve"> window</w:t>
      </w:r>
      <w:r w:rsidR="00E13257">
        <w:rPr>
          <w:color w:val="000000" w:themeColor="text1"/>
        </w:rPr>
        <w:t xml:space="preserve"> </w:t>
      </w:r>
      <w:r w:rsidR="00E13257">
        <w:t>and the following procedure.</w:t>
      </w:r>
    </w:p>
    <w:p w14:paraId="1A9E96BE" w14:textId="1CF4FE74" w:rsidR="00560C3B" w:rsidRPr="00134EC6" w:rsidRDefault="00560C3B" w:rsidP="00560C3B">
      <w:pPr>
        <w:rPr>
          <w:b/>
          <w:bCs/>
          <w:sz w:val="24"/>
          <w:szCs w:val="22"/>
        </w:rPr>
      </w:pPr>
      <w:r w:rsidRPr="00134EC6">
        <w:rPr>
          <w:b/>
          <w:bCs/>
          <w:sz w:val="24"/>
          <w:szCs w:val="22"/>
        </w:rPr>
        <w:t xml:space="preserve">View </w:t>
      </w:r>
      <w:r>
        <w:rPr>
          <w:b/>
          <w:bCs/>
          <w:sz w:val="24"/>
          <w:szCs w:val="22"/>
        </w:rPr>
        <w:t>Business</w:t>
      </w:r>
      <w:r w:rsidRPr="00134EC6">
        <w:rPr>
          <w:b/>
          <w:bCs/>
          <w:sz w:val="24"/>
          <w:szCs w:val="22"/>
        </w:rPr>
        <w:t xml:space="preserve"> Contact Information</w:t>
      </w:r>
    </w:p>
    <w:p w14:paraId="5109A76D" w14:textId="7E1E35B1" w:rsidR="00560C3B" w:rsidRPr="00A15ED8" w:rsidRDefault="00560C3B" w:rsidP="00D5788A">
      <w:pPr>
        <w:pStyle w:val="ListParagraph"/>
        <w:numPr>
          <w:ilvl w:val="0"/>
          <w:numId w:val="101"/>
        </w:numPr>
        <w:rPr>
          <w:color w:val="000000" w:themeColor="text1"/>
        </w:rPr>
      </w:pPr>
      <w:r>
        <w:rPr>
          <w:color w:val="000000" w:themeColor="text1"/>
        </w:rPr>
        <w:t xml:space="preserve">Click the </w:t>
      </w:r>
      <w:r w:rsidRPr="00A15ED8">
        <w:rPr>
          <w:b/>
          <w:bCs/>
          <w:i/>
          <w:iCs/>
          <w:color w:val="000000" w:themeColor="text1"/>
        </w:rPr>
        <w:t>My Profile</w:t>
      </w:r>
      <w:r>
        <w:rPr>
          <w:color w:val="000000" w:themeColor="text1"/>
        </w:rPr>
        <w:t xml:space="preserve"> button as </w:t>
      </w:r>
      <w:r w:rsidRPr="00A15ED8">
        <w:rPr>
          <w:color w:val="000000" w:themeColor="text1"/>
        </w:rPr>
        <w:t xml:space="preserve">described in </w:t>
      </w:r>
      <w:r w:rsidRPr="00A15ED8">
        <w:rPr>
          <w:b/>
          <w:bCs/>
          <w:color w:val="000000" w:themeColor="text1"/>
        </w:rPr>
        <w:t xml:space="preserve">Section </w:t>
      </w:r>
      <w:r w:rsidRPr="00A15ED8">
        <w:rPr>
          <w:b/>
          <w:bCs/>
          <w:color w:val="000000" w:themeColor="text1"/>
        </w:rPr>
        <w:fldChar w:fldCharType="begin"/>
      </w:r>
      <w:r w:rsidRPr="00A15ED8">
        <w:rPr>
          <w:b/>
          <w:bCs/>
          <w:color w:val="000000" w:themeColor="text1"/>
        </w:rPr>
        <w:instrText xml:space="preserve"> REF _Ref51658206 \w \h </w:instrText>
      </w:r>
      <w:r w:rsidRPr="00A15ED8">
        <w:rPr>
          <w:b/>
          <w:bCs/>
          <w:color w:val="000000" w:themeColor="text1"/>
        </w:rPr>
      </w:r>
      <w:r w:rsidRPr="00A15ED8">
        <w:rPr>
          <w:b/>
          <w:bCs/>
          <w:color w:val="000000" w:themeColor="text1"/>
        </w:rPr>
        <w:fldChar w:fldCharType="separate"/>
      </w:r>
      <w:r w:rsidR="00AD24EC">
        <w:rPr>
          <w:b/>
          <w:bCs/>
          <w:color w:val="000000" w:themeColor="text1"/>
        </w:rPr>
        <w:t>11.1</w:t>
      </w:r>
      <w:r w:rsidRPr="00A15ED8">
        <w:rPr>
          <w:b/>
          <w:bCs/>
          <w:color w:val="000000" w:themeColor="text1"/>
        </w:rPr>
        <w:fldChar w:fldCharType="end"/>
      </w:r>
      <w:r w:rsidRPr="00A15ED8">
        <w:rPr>
          <w:b/>
          <w:bCs/>
          <w:color w:val="000000" w:themeColor="text1"/>
        </w:rPr>
        <w:t xml:space="preserve"> </w:t>
      </w:r>
      <w:r w:rsidRPr="00A15ED8">
        <w:rPr>
          <w:b/>
          <w:bCs/>
          <w:color w:val="000000" w:themeColor="text1"/>
        </w:rPr>
        <w:fldChar w:fldCharType="begin"/>
      </w:r>
      <w:r w:rsidRPr="00A15ED8">
        <w:rPr>
          <w:b/>
          <w:bCs/>
          <w:color w:val="000000" w:themeColor="text1"/>
        </w:rPr>
        <w:instrText xml:space="preserve"> REF _Ref51658206 \h  \* MERGEFORMAT </w:instrText>
      </w:r>
      <w:r w:rsidRPr="00A15ED8">
        <w:rPr>
          <w:b/>
          <w:bCs/>
          <w:color w:val="000000" w:themeColor="text1"/>
        </w:rPr>
      </w:r>
      <w:r w:rsidRPr="00A15ED8">
        <w:rPr>
          <w:b/>
          <w:bCs/>
          <w:color w:val="000000" w:themeColor="text1"/>
        </w:rPr>
        <w:fldChar w:fldCharType="separate"/>
      </w:r>
      <w:r w:rsidR="00AD24EC" w:rsidRPr="00AD24EC">
        <w:rPr>
          <w:b/>
          <w:bCs/>
        </w:rPr>
        <w:t>How to Open and Close the My Profile Function</w:t>
      </w:r>
      <w:r w:rsidRPr="00A15ED8">
        <w:rPr>
          <w:b/>
          <w:bCs/>
          <w:color w:val="000000" w:themeColor="text1"/>
        </w:rPr>
        <w:fldChar w:fldCharType="end"/>
      </w:r>
      <w:r w:rsidRPr="00A15ED8">
        <w:rPr>
          <w:b/>
          <w:bCs/>
          <w:color w:val="000000" w:themeColor="text1"/>
        </w:rPr>
        <w:t>.</w:t>
      </w:r>
      <w:r w:rsidRPr="00A15ED8">
        <w:rPr>
          <w:color w:val="000000" w:themeColor="text1"/>
        </w:rPr>
        <w:t xml:space="preserve"> The My Information window appears</w:t>
      </w:r>
      <w:r w:rsidRPr="00DA6266">
        <w:rPr>
          <w:b/>
          <w:bCs/>
          <w:color w:val="000000" w:themeColor="text1"/>
        </w:rPr>
        <w:t>.</w:t>
      </w:r>
    </w:p>
    <w:p w14:paraId="7A68E779" w14:textId="3D465775" w:rsidR="00560C3B" w:rsidRPr="00DA6266" w:rsidRDefault="00560C3B" w:rsidP="00D5788A">
      <w:pPr>
        <w:pStyle w:val="ListParagraph"/>
        <w:numPr>
          <w:ilvl w:val="0"/>
          <w:numId w:val="101"/>
        </w:numPr>
        <w:rPr>
          <w:color w:val="000000" w:themeColor="text1"/>
        </w:rPr>
      </w:pPr>
      <w:r w:rsidRPr="00DA6266">
        <w:t xml:space="preserve">Click the </w:t>
      </w:r>
      <w:r>
        <w:rPr>
          <w:b/>
          <w:bCs/>
          <w:i/>
          <w:iCs/>
        </w:rPr>
        <w:t>Business</w:t>
      </w:r>
      <w:r w:rsidRPr="00A15ED8">
        <w:rPr>
          <w:b/>
          <w:bCs/>
          <w:i/>
          <w:iCs/>
        </w:rPr>
        <w:t xml:space="preserve"> Contact Information</w:t>
      </w:r>
      <w:r w:rsidRPr="00DA6266">
        <w:t xml:space="preserve"> </w:t>
      </w:r>
      <w:r>
        <w:t>button.</w:t>
      </w:r>
      <w:r w:rsidRPr="00DA6266">
        <w:t xml:space="preserve"> </w:t>
      </w:r>
      <w:r w:rsidR="001E2EE3">
        <w:rPr>
          <w:noProof/>
        </w:rPr>
        <w:drawing>
          <wp:inline distT="0" distB="0" distL="0" distR="0" wp14:anchorId="4E96043C" wp14:editId="48EE164C">
            <wp:extent cx="2136656" cy="285465"/>
            <wp:effectExtent l="76200" t="76200" r="130810" b="133985"/>
            <wp:docPr id="41" name="Picture 41" descr="Image of the Business Contact Informa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2212795" cy="29563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1E2EE3">
        <w:t xml:space="preserve"> </w:t>
      </w:r>
      <w:r>
        <w:t>The Business Contact Information window appears.</w:t>
      </w:r>
    </w:p>
    <w:p w14:paraId="488F5F6E" w14:textId="77777777" w:rsidR="006A5EE1" w:rsidRDefault="006A5EE1" w:rsidP="006A5EE1">
      <w:pPr>
        <w:keepNext/>
        <w:jc w:val="center"/>
      </w:pPr>
      <w:r>
        <w:rPr>
          <w:noProof/>
          <w:color w:val="000000" w:themeColor="text1"/>
        </w:rPr>
        <w:drawing>
          <wp:inline distT="0" distB="0" distL="0" distR="0" wp14:anchorId="1ED30DAD" wp14:editId="268EA399">
            <wp:extent cx="3134726" cy="1737457"/>
            <wp:effectExtent l="76200" t="76200" r="142240" b="129540"/>
            <wp:docPr id="68" name="Picture 68" descr="Image of the My Profile Business Contact Informa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My_Profile_PersContact.JPG"/>
                    <pic:cNvPicPr/>
                  </pic:nvPicPr>
                  <pic:blipFill>
                    <a:blip r:embed="rId76" cstate="print">
                      <a:extLst>
                        <a:ext uri="{28A0092B-C50C-407E-A947-70E740481C1C}">
                          <a14:useLocalDpi xmlns:a14="http://schemas.microsoft.com/office/drawing/2010/main" val="0"/>
                        </a:ext>
                      </a:extLst>
                    </a:blip>
                    <a:stretch>
                      <a:fillRect/>
                    </a:stretch>
                  </pic:blipFill>
                  <pic:spPr>
                    <a:xfrm>
                      <a:off x="0" y="0"/>
                      <a:ext cx="3175798" cy="17602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4DF704C" w14:textId="259C19CC" w:rsidR="006A5EE1" w:rsidRDefault="006A5EE1" w:rsidP="006A5EE1">
      <w:pPr>
        <w:pStyle w:val="Caption"/>
        <w:jc w:val="center"/>
      </w:pPr>
      <w:bookmarkStart w:id="208" w:name="_Toc85522090"/>
      <w:r>
        <w:t xml:space="preserve">Figure </w:t>
      </w:r>
      <w:fldSimple w:instr=" SEQ Figure \* ARABIC ">
        <w:r w:rsidR="00334A78">
          <w:rPr>
            <w:noProof/>
          </w:rPr>
          <w:t>26</w:t>
        </w:r>
      </w:fldSimple>
      <w:r>
        <w:t xml:space="preserve">: My Profile </w:t>
      </w:r>
      <w:r w:rsidR="00777596">
        <w:t>-</w:t>
      </w:r>
      <w:r>
        <w:t xml:space="preserve"> Business Contact Information</w:t>
      </w:r>
      <w:bookmarkEnd w:id="208"/>
    </w:p>
    <w:p w14:paraId="6EC4E09A" w14:textId="00BBC2E0" w:rsidR="009D7C9B" w:rsidRPr="00DA6266" w:rsidRDefault="009D7C9B" w:rsidP="009D7C9B">
      <w:pPr>
        <w:rPr>
          <w:b/>
          <w:bCs/>
        </w:rPr>
      </w:pPr>
      <w:r w:rsidRPr="00DA6266">
        <w:rPr>
          <w:b/>
          <w:bCs/>
        </w:rPr>
        <w:t xml:space="preserve">Edit the User’s </w:t>
      </w:r>
      <w:r>
        <w:rPr>
          <w:b/>
          <w:bCs/>
        </w:rPr>
        <w:t>Business</w:t>
      </w:r>
      <w:r w:rsidRPr="00DA6266">
        <w:rPr>
          <w:b/>
          <w:bCs/>
        </w:rPr>
        <w:t xml:space="preserve"> Contact Information</w:t>
      </w:r>
    </w:p>
    <w:p w14:paraId="11E976B3" w14:textId="427076A4" w:rsidR="009D7C9B" w:rsidRPr="00FB2BCC" w:rsidRDefault="009D7C9B" w:rsidP="00D5788A">
      <w:pPr>
        <w:pStyle w:val="ListParagraph"/>
        <w:numPr>
          <w:ilvl w:val="0"/>
          <w:numId w:val="49"/>
        </w:numPr>
      </w:pPr>
      <w:r>
        <w:t>With</w:t>
      </w:r>
      <w:r w:rsidR="007C4AB7">
        <w:t xml:space="preserve"> the</w:t>
      </w:r>
      <w:r>
        <w:t xml:space="preserve"> Business Contact Information </w:t>
      </w:r>
      <w:r w:rsidR="001E2EE3">
        <w:t>window</w:t>
      </w:r>
      <w:r>
        <w:t xml:space="preserve"> open, c</w:t>
      </w:r>
      <w:r w:rsidRPr="00FB2BCC">
        <w:t xml:space="preserve">lick the </w:t>
      </w:r>
      <w:r w:rsidR="001E2EE3" w:rsidRPr="001E2EE3">
        <w:rPr>
          <w:b/>
          <w:bCs/>
          <w:i/>
          <w:iCs/>
        </w:rPr>
        <w:t>Edit</w:t>
      </w:r>
      <w:r w:rsidR="001E2EE3">
        <w:t xml:space="preserve"> button</w:t>
      </w:r>
      <w:r w:rsidRPr="00FB2BCC">
        <w:t>.</w:t>
      </w:r>
      <w:r w:rsidR="00CF3699">
        <w:t xml:space="preserve"> </w:t>
      </w:r>
      <w:r w:rsidR="00CF3699">
        <w:rPr>
          <w:noProof/>
        </w:rPr>
        <w:drawing>
          <wp:inline distT="0" distB="0" distL="0" distR="0" wp14:anchorId="26216169" wp14:editId="480415A2">
            <wp:extent cx="266065" cy="266065"/>
            <wp:effectExtent l="76200" t="76200" r="133985" b="133985"/>
            <wp:docPr id="50" name="Picture 50" descr="Image of the Ed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272282" cy="2722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FB2BCC">
        <w:t xml:space="preserve"> The </w:t>
      </w:r>
      <w:r>
        <w:t xml:space="preserve">Business </w:t>
      </w:r>
      <w:r w:rsidRPr="00FB2BCC">
        <w:t xml:space="preserve">Contact Information </w:t>
      </w:r>
      <w:r w:rsidR="001E2EE3">
        <w:t xml:space="preserve">becomes </w:t>
      </w:r>
      <w:r w:rsidR="003053A9">
        <w:t>modifiable</w:t>
      </w:r>
      <w:r w:rsidRPr="00FB2BCC">
        <w:t>.</w:t>
      </w:r>
    </w:p>
    <w:p w14:paraId="70442B70" w14:textId="6D8208D3" w:rsidR="00694115" w:rsidRPr="00FB2BCC" w:rsidRDefault="00694115" w:rsidP="00D5788A">
      <w:pPr>
        <w:pStyle w:val="ListParagraph"/>
        <w:numPr>
          <w:ilvl w:val="0"/>
          <w:numId w:val="49"/>
        </w:numPr>
      </w:pPr>
      <w:bookmarkStart w:id="209" w:name="_Hlk47443551"/>
      <w:r>
        <w:t>Make the desired changes then c</w:t>
      </w:r>
      <w:r w:rsidRPr="00FB2BCC">
        <w:t xml:space="preserve">lick the </w:t>
      </w:r>
      <w:r w:rsidRPr="001E2EE3">
        <w:rPr>
          <w:b/>
          <w:bCs/>
          <w:i/>
          <w:iCs/>
        </w:rPr>
        <w:t xml:space="preserve">Submit </w:t>
      </w:r>
      <w:r w:rsidRPr="00FB2BCC">
        <w:t>button</w:t>
      </w:r>
      <w:r>
        <w:t>. T</w:t>
      </w:r>
      <w:r w:rsidRPr="00FB2BCC">
        <w:t xml:space="preserve">he </w:t>
      </w:r>
      <w:r w:rsidR="001E2EE3">
        <w:t>screen refreshes and the Business</w:t>
      </w:r>
      <w:r w:rsidRPr="00FB2BCC">
        <w:t xml:space="preserve"> Contact Information </w:t>
      </w:r>
      <w:r w:rsidR="001E2EE3">
        <w:t>window</w:t>
      </w:r>
      <w:r w:rsidRPr="00FB2BCC">
        <w:t xml:space="preserve"> display</w:t>
      </w:r>
      <w:r w:rsidR="00F26B56">
        <w:t>s</w:t>
      </w:r>
      <w:r w:rsidRPr="00FB2BCC">
        <w:t xml:space="preserve"> the </w:t>
      </w:r>
      <w:r w:rsidR="001E2EE3">
        <w:t>updated information</w:t>
      </w:r>
      <w:r w:rsidR="007C4AB7">
        <w:t>.</w:t>
      </w:r>
      <w:r>
        <w:t xml:space="preserve"> </w:t>
      </w:r>
    </w:p>
    <w:p w14:paraId="38AE93D1" w14:textId="06CBF756" w:rsidR="00BB50D1" w:rsidRPr="00A267FE" w:rsidRDefault="00AE22F7" w:rsidP="00A23E0E">
      <w:pPr>
        <w:pStyle w:val="Heading3"/>
      </w:pPr>
      <w:bookmarkStart w:id="210" w:name="_Toc85522000"/>
      <w:bookmarkEnd w:id="209"/>
      <w:r>
        <w:t>How to</w:t>
      </w:r>
      <w:r w:rsidR="00BB50D1" w:rsidRPr="00A267FE">
        <w:t xml:space="preserve"> </w:t>
      </w:r>
      <w:r w:rsidR="00BB50D1">
        <w:t xml:space="preserve">Change </w:t>
      </w:r>
      <w:r w:rsidR="003857B2">
        <w:t xml:space="preserve">the User </w:t>
      </w:r>
      <w:r w:rsidR="00BB50D1">
        <w:t>Account Password</w:t>
      </w:r>
      <w:bookmarkEnd w:id="210"/>
    </w:p>
    <w:p w14:paraId="28597D43" w14:textId="4D3E293E" w:rsidR="00BB50D1" w:rsidRDefault="001E2EE3" w:rsidP="00BB50D1">
      <w:pPr>
        <w:rPr>
          <w:color w:val="000000" w:themeColor="text1"/>
        </w:rPr>
      </w:pPr>
      <w:r>
        <w:rPr>
          <w:color w:val="000000" w:themeColor="text1"/>
        </w:rPr>
        <w:t>Users change their account password using the My Profile - Change Password window</w:t>
      </w:r>
      <w:r w:rsidR="00E13257">
        <w:rPr>
          <w:color w:val="000000" w:themeColor="text1"/>
        </w:rPr>
        <w:t xml:space="preserve"> </w:t>
      </w:r>
      <w:r w:rsidR="00E13257">
        <w:t>and the following procedure</w:t>
      </w:r>
      <w:r w:rsidR="00BB50D1">
        <w:rPr>
          <w:color w:val="000000" w:themeColor="text1"/>
        </w:rPr>
        <w:t>.</w:t>
      </w:r>
    </w:p>
    <w:p w14:paraId="7ACD5BC8" w14:textId="46E54EB9" w:rsidR="000C3248" w:rsidRPr="00A15ED8" w:rsidRDefault="000C3248" w:rsidP="00D5788A">
      <w:pPr>
        <w:pStyle w:val="ListParagraph"/>
        <w:numPr>
          <w:ilvl w:val="0"/>
          <w:numId w:val="50"/>
        </w:numPr>
        <w:rPr>
          <w:color w:val="000000" w:themeColor="text1"/>
        </w:rPr>
      </w:pPr>
      <w:bookmarkStart w:id="211" w:name="_Hlk51830719"/>
      <w:r>
        <w:rPr>
          <w:color w:val="000000" w:themeColor="text1"/>
        </w:rPr>
        <w:t xml:space="preserve">Click the </w:t>
      </w:r>
      <w:r w:rsidRPr="00A15ED8">
        <w:rPr>
          <w:b/>
          <w:bCs/>
          <w:i/>
          <w:iCs/>
          <w:color w:val="000000" w:themeColor="text1"/>
        </w:rPr>
        <w:t>My Profile</w:t>
      </w:r>
      <w:r>
        <w:rPr>
          <w:color w:val="000000" w:themeColor="text1"/>
        </w:rPr>
        <w:t xml:space="preserve"> button as </w:t>
      </w:r>
      <w:r w:rsidR="00BA6500">
        <w:rPr>
          <w:color w:val="000000" w:themeColor="text1"/>
        </w:rPr>
        <w:t>described in</w:t>
      </w:r>
      <w:r w:rsidRPr="00A15ED8">
        <w:rPr>
          <w:color w:val="000000" w:themeColor="text1"/>
        </w:rPr>
        <w:t xml:space="preserve"> </w:t>
      </w:r>
      <w:r w:rsidRPr="00A15ED8">
        <w:rPr>
          <w:b/>
          <w:bCs/>
          <w:color w:val="000000" w:themeColor="text1"/>
        </w:rPr>
        <w:t xml:space="preserve">Section </w:t>
      </w:r>
      <w:r w:rsidRPr="00A15ED8">
        <w:rPr>
          <w:b/>
          <w:bCs/>
          <w:color w:val="000000" w:themeColor="text1"/>
        </w:rPr>
        <w:fldChar w:fldCharType="begin"/>
      </w:r>
      <w:r w:rsidRPr="00A15ED8">
        <w:rPr>
          <w:b/>
          <w:bCs/>
          <w:color w:val="000000" w:themeColor="text1"/>
        </w:rPr>
        <w:instrText xml:space="preserve"> REF _Ref51658206 \w \h </w:instrText>
      </w:r>
      <w:r w:rsidRPr="00A15ED8">
        <w:rPr>
          <w:b/>
          <w:bCs/>
          <w:color w:val="000000" w:themeColor="text1"/>
        </w:rPr>
      </w:r>
      <w:r w:rsidRPr="00A15ED8">
        <w:rPr>
          <w:b/>
          <w:bCs/>
          <w:color w:val="000000" w:themeColor="text1"/>
        </w:rPr>
        <w:fldChar w:fldCharType="separate"/>
      </w:r>
      <w:r w:rsidR="00AD24EC">
        <w:rPr>
          <w:b/>
          <w:bCs/>
          <w:color w:val="000000" w:themeColor="text1"/>
        </w:rPr>
        <w:t>11.1</w:t>
      </w:r>
      <w:r w:rsidRPr="00A15ED8">
        <w:rPr>
          <w:b/>
          <w:bCs/>
          <w:color w:val="000000" w:themeColor="text1"/>
        </w:rPr>
        <w:fldChar w:fldCharType="end"/>
      </w:r>
      <w:r w:rsidRPr="00A15ED8">
        <w:rPr>
          <w:b/>
          <w:bCs/>
          <w:color w:val="000000" w:themeColor="text1"/>
        </w:rPr>
        <w:t xml:space="preserve"> </w:t>
      </w:r>
      <w:r w:rsidRPr="00A15ED8">
        <w:rPr>
          <w:b/>
          <w:bCs/>
          <w:color w:val="000000" w:themeColor="text1"/>
        </w:rPr>
        <w:fldChar w:fldCharType="begin"/>
      </w:r>
      <w:r w:rsidRPr="00A15ED8">
        <w:rPr>
          <w:b/>
          <w:bCs/>
          <w:color w:val="000000" w:themeColor="text1"/>
        </w:rPr>
        <w:instrText xml:space="preserve"> REF _Ref51658206 \h  \* MERGEFORMAT </w:instrText>
      </w:r>
      <w:r w:rsidRPr="00A15ED8">
        <w:rPr>
          <w:b/>
          <w:bCs/>
          <w:color w:val="000000" w:themeColor="text1"/>
        </w:rPr>
      </w:r>
      <w:r w:rsidRPr="00A15ED8">
        <w:rPr>
          <w:b/>
          <w:bCs/>
          <w:color w:val="000000" w:themeColor="text1"/>
        </w:rPr>
        <w:fldChar w:fldCharType="separate"/>
      </w:r>
      <w:r w:rsidR="00AD24EC" w:rsidRPr="00AD24EC">
        <w:rPr>
          <w:b/>
          <w:bCs/>
        </w:rPr>
        <w:t>How to Open and Close the My Profile Function</w:t>
      </w:r>
      <w:r w:rsidRPr="00A15ED8">
        <w:rPr>
          <w:b/>
          <w:bCs/>
          <w:color w:val="000000" w:themeColor="text1"/>
        </w:rPr>
        <w:fldChar w:fldCharType="end"/>
      </w:r>
      <w:r w:rsidRPr="00A15ED8">
        <w:rPr>
          <w:b/>
          <w:bCs/>
          <w:color w:val="000000" w:themeColor="text1"/>
        </w:rPr>
        <w:t>.</w:t>
      </w:r>
      <w:r w:rsidRPr="00A15ED8">
        <w:rPr>
          <w:color w:val="000000" w:themeColor="text1"/>
        </w:rPr>
        <w:t xml:space="preserve"> The My Information window appears</w:t>
      </w:r>
      <w:r w:rsidRPr="00DA6266">
        <w:rPr>
          <w:b/>
          <w:bCs/>
          <w:color w:val="000000" w:themeColor="text1"/>
        </w:rPr>
        <w:t>.</w:t>
      </w:r>
    </w:p>
    <w:p w14:paraId="6BA13679" w14:textId="1E2BF69F" w:rsidR="00BB50D1" w:rsidRPr="00694115" w:rsidRDefault="00BB50D1" w:rsidP="00D5788A">
      <w:pPr>
        <w:pStyle w:val="ListParagraph"/>
        <w:numPr>
          <w:ilvl w:val="0"/>
          <w:numId w:val="50"/>
        </w:numPr>
        <w:rPr>
          <w:color w:val="000000" w:themeColor="text1"/>
        </w:rPr>
      </w:pPr>
      <w:r w:rsidRPr="00694115">
        <w:rPr>
          <w:color w:val="000000" w:themeColor="text1"/>
        </w:rPr>
        <w:t xml:space="preserve">Click the Change Password </w:t>
      </w:r>
      <w:r w:rsidR="000C3248">
        <w:rPr>
          <w:color w:val="000000" w:themeColor="text1"/>
        </w:rPr>
        <w:t>button</w:t>
      </w:r>
      <w:r w:rsidRPr="00694115">
        <w:rPr>
          <w:color w:val="000000" w:themeColor="text1"/>
        </w:rPr>
        <w:t xml:space="preserve">. </w:t>
      </w:r>
      <w:r w:rsidR="000C3248">
        <w:rPr>
          <w:noProof/>
        </w:rPr>
        <w:drawing>
          <wp:inline distT="0" distB="0" distL="0" distR="0" wp14:anchorId="78C4C19C" wp14:editId="583F6661">
            <wp:extent cx="1324694" cy="249942"/>
            <wp:effectExtent l="76200" t="76200" r="123190" b="131445"/>
            <wp:docPr id="45" name="Picture 45" descr="Image of the Change Passwor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1353953" cy="2554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0C3248">
        <w:rPr>
          <w:color w:val="000000" w:themeColor="text1"/>
        </w:rPr>
        <w:t xml:space="preserve"> </w:t>
      </w:r>
      <w:r w:rsidRPr="00694115">
        <w:rPr>
          <w:color w:val="000000" w:themeColor="text1"/>
        </w:rPr>
        <w:t xml:space="preserve">The Change Password </w:t>
      </w:r>
      <w:r w:rsidR="000C3248">
        <w:rPr>
          <w:color w:val="000000" w:themeColor="text1"/>
        </w:rPr>
        <w:t>window appears</w:t>
      </w:r>
      <w:r w:rsidRPr="00694115">
        <w:rPr>
          <w:color w:val="000000" w:themeColor="text1"/>
        </w:rPr>
        <w:t>.</w:t>
      </w:r>
    </w:p>
    <w:bookmarkEnd w:id="211"/>
    <w:p w14:paraId="0E5F3BFD" w14:textId="77777777" w:rsidR="00C214A1" w:rsidRDefault="00C214A1" w:rsidP="00C214A1">
      <w:pPr>
        <w:keepNext/>
        <w:jc w:val="center"/>
      </w:pPr>
      <w:r>
        <w:rPr>
          <w:noProof/>
          <w:color w:val="000000" w:themeColor="text1"/>
        </w:rPr>
        <w:lastRenderedPageBreak/>
        <w:drawing>
          <wp:inline distT="0" distB="0" distL="0" distR="0" wp14:anchorId="6883F2BE" wp14:editId="79B36233">
            <wp:extent cx="2741800" cy="1228262"/>
            <wp:effectExtent l="76200" t="76200" r="135255" b="124460"/>
            <wp:docPr id="66" name="Picture 66" descr="Image of the My Profile Change Password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My_Profile_ChgPasswd_Julius.JPG"/>
                    <pic:cNvPicPr/>
                  </pic:nvPicPr>
                  <pic:blipFill>
                    <a:blip r:embed="rId78" cstate="print">
                      <a:extLst>
                        <a:ext uri="{28A0092B-C50C-407E-A947-70E740481C1C}">
                          <a14:useLocalDpi xmlns:a14="http://schemas.microsoft.com/office/drawing/2010/main" val="0"/>
                        </a:ext>
                      </a:extLst>
                    </a:blip>
                    <a:stretch>
                      <a:fillRect/>
                    </a:stretch>
                  </pic:blipFill>
                  <pic:spPr>
                    <a:xfrm>
                      <a:off x="0" y="0"/>
                      <a:ext cx="2772159" cy="12418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F90CFC9" w14:textId="249F962C" w:rsidR="00BB50D1" w:rsidRDefault="00C214A1" w:rsidP="00C214A1">
      <w:pPr>
        <w:pStyle w:val="Caption"/>
        <w:jc w:val="center"/>
      </w:pPr>
      <w:bookmarkStart w:id="212" w:name="_Toc85522091"/>
      <w:r>
        <w:t xml:space="preserve">Figure </w:t>
      </w:r>
      <w:fldSimple w:instr=" SEQ Figure \* ARABIC ">
        <w:r w:rsidR="00334A78">
          <w:rPr>
            <w:noProof/>
          </w:rPr>
          <w:t>27</w:t>
        </w:r>
      </w:fldSimple>
      <w:r>
        <w:t xml:space="preserve">: My Profile </w:t>
      </w:r>
      <w:r w:rsidR="00777596">
        <w:t>-</w:t>
      </w:r>
      <w:r>
        <w:t xml:space="preserve"> Change Password </w:t>
      </w:r>
      <w:r w:rsidR="0059333F">
        <w:t>Form</w:t>
      </w:r>
      <w:bookmarkEnd w:id="212"/>
    </w:p>
    <w:p w14:paraId="7ED696E7" w14:textId="210CAAAA" w:rsidR="00FC281A" w:rsidRPr="00134EC6" w:rsidRDefault="000C3248" w:rsidP="00D5788A">
      <w:pPr>
        <w:pStyle w:val="ListParagraph"/>
        <w:numPr>
          <w:ilvl w:val="0"/>
          <w:numId w:val="50"/>
        </w:numPr>
        <w:rPr>
          <w:color w:val="000000" w:themeColor="text1"/>
        </w:rPr>
      </w:pPr>
      <w:r>
        <w:rPr>
          <w:color w:val="000000" w:themeColor="text1"/>
        </w:rPr>
        <w:t>Enter</w:t>
      </w:r>
      <w:r w:rsidR="00C214A1" w:rsidRPr="00134EC6">
        <w:rPr>
          <w:color w:val="000000" w:themeColor="text1"/>
        </w:rPr>
        <w:t xml:space="preserve"> the</w:t>
      </w:r>
      <w:r w:rsidR="000851D3" w:rsidRPr="00134EC6">
        <w:rPr>
          <w:color w:val="000000" w:themeColor="text1"/>
        </w:rPr>
        <w:t xml:space="preserve"> </w:t>
      </w:r>
      <w:r>
        <w:rPr>
          <w:color w:val="000000" w:themeColor="text1"/>
        </w:rPr>
        <w:t>C</w:t>
      </w:r>
      <w:r w:rsidR="000851D3" w:rsidRPr="00134EC6">
        <w:rPr>
          <w:color w:val="000000" w:themeColor="text1"/>
        </w:rPr>
        <w:t xml:space="preserve">urrent </w:t>
      </w:r>
      <w:r>
        <w:rPr>
          <w:color w:val="000000" w:themeColor="text1"/>
        </w:rPr>
        <w:t>P</w:t>
      </w:r>
      <w:r w:rsidR="000851D3" w:rsidRPr="00134EC6">
        <w:rPr>
          <w:color w:val="000000" w:themeColor="text1"/>
        </w:rPr>
        <w:t>assword</w:t>
      </w:r>
      <w:r>
        <w:rPr>
          <w:color w:val="000000" w:themeColor="text1"/>
        </w:rPr>
        <w:t>.</w:t>
      </w:r>
    </w:p>
    <w:p w14:paraId="397B93FC" w14:textId="1CFCFA4A" w:rsidR="007656D2" w:rsidRPr="00134EC6" w:rsidRDefault="000C3248" w:rsidP="00D5788A">
      <w:pPr>
        <w:pStyle w:val="ListParagraph"/>
        <w:numPr>
          <w:ilvl w:val="0"/>
          <w:numId w:val="50"/>
        </w:numPr>
      </w:pPr>
      <w:r>
        <w:rPr>
          <w:color w:val="000000" w:themeColor="text1"/>
        </w:rPr>
        <w:t>Enter</w:t>
      </w:r>
      <w:r w:rsidR="00FC281A" w:rsidRPr="00134EC6">
        <w:rPr>
          <w:color w:val="000000" w:themeColor="text1"/>
        </w:rPr>
        <w:t xml:space="preserve"> the </w:t>
      </w:r>
      <w:r w:rsidR="00134EC6">
        <w:rPr>
          <w:color w:val="000000" w:themeColor="text1"/>
        </w:rPr>
        <w:t>N</w:t>
      </w:r>
      <w:r w:rsidR="000851D3" w:rsidRPr="00134EC6">
        <w:rPr>
          <w:color w:val="000000" w:themeColor="text1"/>
        </w:rPr>
        <w:t xml:space="preserve">ew </w:t>
      </w:r>
      <w:r w:rsidR="00134EC6">
        <w:rPr>
          <w:color w:val="000000" w:themeColor="text1"/>
        </w:rPr>
        <w:t>P</w:t>
      </w:r>
      <w:r w:rsidR="000851D3" w:rsidRPr="00134EC6">
        <w:rPr>
          <w:color w:val="000000" w:themeColor="text1"/>
        </w:rPr>
        <w:t xml:space="preserve">assword </w:t>
      </w:r>
      <w:r w:rsidR="00134EC6">
        <w:rPr>
          <w:color w:val="000000" w:themeColor="text1"/>
        </w:rPr>
        <w:t>and</w:t>
      </w:r>
      <w:r w:rsidR="00FC281A" w:rsidRPr="00134EC6">
        <w:rPr>
          <w:color w:val="000000" w:themeColor="text1"/>
        </w:rPr>
        <w:t xml:space="preserve"> the Confirm </w:t>
      </w:r>
      <w:r w:rsidR="007B546F" w:rsidRPr="00134EC6">
        <w:rPr>
          <w:color w:val="000000" w:themeColor="text1"/>
        </w:rPr>
        <w:t>Password</w:t>
      </w:r>
      <w:r w:rsidR="0059333F" w:rsidRPr="00134EC6">
        <w:rPr>
          <w:color w:val="000000" w:themeColor="text1"/>
        </w:rPr>
        <w:t>.</w:t>
      </w:r>
      <w:r w:rsidR="00134EC6">
        <w:rPr>
          <w:color w:val="000000" w:themeColor="text1"/>
        </w:rPr>
        <w:t xml:space="preserve"> </w:t>
      </w:r>
    </w:p>
    <w:p w14:paraId="39D745D2" w14:textId="741A136B" w:rsidR="00C214A1" w:rsidRPr="00134EC6" w:rsidRDefault="007656D2" w:rsidP="00D5788A">
      <w:pPr>
        <w:pStyle w:val="ListParagraph"/>
        <w:numPr>
          <w:ilvl w:val="0"/>
          <w:numId w:val="50"/>
        </w:numPr>
      </w:pPr>
      <w:r w:rsidRPr="00134EC6">
        <w:t xml:space="preserve">Click the </w:t>
      </w:r>
      <w:r w:rsidRPr="000C3248">
        <w:rPr>
          <w:b/>
          <w:bCs/>
          <w:i/>
          <w:iCs/>
        </w:rPr>
        <w:t>Change Password</w:t>
      </w:r>
      <w:r w:rsidRPr="00134EC6">
        <w:t xml:space="preserve"> button. </w:t>
      </w:r>
    </w:p>
    <w:p w14:paraId="7649B7F0" w14:textId="0A12E4E0" w:rsidR="00FC281A" w:rsidRPr="00A267FE" w:rsidRDefault="00AE22F7" w:rsidP="00A23E0E">
      <w:pPr>
        <w:pStyle w:val="Heading3"/>
      </w:pPr>
      <w:bookmarkStart w:id="213" w:name="_Ref58847032"/>
      <w:bookmarkStart w:id="214" w:name="_Ref58847040"/>
      <w:bookmarkStart w:id="215" w:name="_Toc85522001"/>
      <w:r>
        <w:t>How to</w:t>
      </w:r>
      <w:r w:rsidR="00FC281A" w:rsidRPr="00A267FE">
        <w:t xml:space="preserve"> </w:t>
      </w:r>
      <w:r w:rsidR="00FC281A">
        <w:t xml:space="preserve">Change </w:t>
      </w:r>
      <w:r w:rsidR="003857B2">
        <w:t>the</w:t>
      </w:r>
      <w:r w:rsidR="00FC281A">
        <w:t xml:space="preserve"> User Security Question</w:t>
      </w:r>
      <w:r w:rsidR="003857B2">
        <w:t xml:space="preserve"> and Answer</w:t>
      </w:r>
      <w:bookmarkEnd w:id="213"/>
      <w:bookmarkEnd w:id="214"/>
      <w:bookmarkEnd w:id="215"/>
    </w:p>
    <w:p w14:paraId="1C14A164" w14:textId="602F9475" w:rsidR="000C3248" w:rsidRDefault="00BA6500" w:rsidP="000C3248">
      <w:pPr>
        <w:rPr>
          <w:color w:val="000000" w:themeColor="text1"/>
        </w:rPr>
      </w:pPr>
      <w:r>
        <w:rPr>
          <w:color w:val="000000" w:themeColor="text1"/>
        </w:rPr>
        <w:t>Users</w:t>
      </w:r>
      <w:r w:rsidR="000C3248" w:rsidRPr="005E1687">
        <w:rPr>
          <w:color w:val="000000" w:themeColor="text1"/>
        </w:rPr>
        <w:t xml:space="preserve"> </w:t>
      </w:r>
      <w:r w:rsidR="000C3248">
        <w:rPr>
          <w:color w:val="000000" w:themeColor="text1"/>
        </w:rPr>
        <w:t xml:space="preserve">change their </w:t>
      </w:r>
      <w:r w:rsidR="00F26B56">
        <w:rPr>
          <w:color w:val="000000" w:themeColor="text1"/>
        </w:rPr>
        <w:t>s</w:t>
      </w:r>
      <w:r w:rsidR="000C3248">
        <w:rPr>
          <w:color w:val="000000" w:themeColor="text1"/>
        </w:rPr>
        <w:t xml:space="preserve">ecurity </w:t>
      </w:r>
      <w:r w:rsidR="00F26B56">
        <w:rPr>
          <w:color w:val="000000" w:themeColor="text1"/>
        </w:rPr>
        <w:t>q</w:t>
      </w:r>
      <w:r w:rsidR="000C3248">
        <w:rPr>
          <w:color w:val="000000" w:themeColor="text1"/>
        </w:rPr>
        <w:t xml:space="preserve">uestion and </w:t>
      </w:r>
      <w:r w:rsidR="00F26B56">
        <w:rPr>
          <w:color w:val="000000" w:themeColor="text1"/>
        </w:rPr>
        <w:t>a</w:t>
      </w:r>
      <w:r w:rsidR="000C3248">
        <w:rPr>
          <w:color w:val="000000" w:themeColor="text1"/>
        </w:rPr>
        <w:t>nswer information using the My Profile - Change Security Question window.</w:t>
      </w:r>
    </w:p>
    <w:p w14:paraId="6F4D2E4D" w14:textId="48FB53C3" w:rsidR="00CF3699" w:rsidRPr="000C3248" w:rsidRDefault="000C3248" w:rsidP="00D5788A">
      <w:pPr>
        <w:pStyle w:val="ListParagraph"/>
        <w:numPr>
          <w:ilvl w:val="0"/>
          <w:numId w:val="51"/>
        </w:numPr>
        <w:rPr>
          <w:color w:val="000000" w:themeColor="text1"/>
        </w:rPr>
      </w:pPr>
      <w:r>
        <w:rPr>
          <w:color w:val="000000" w:themeColor="text1"/>
        </w:rPr>
        <w:t xml:space="preserve">Click the </w:t>
      </w:r>
      <w:r w:rsidRPr="00A15ED8">
        <w:rPr>
          <w:b/>
          <w:bCs/>
          <w:i/>
          <w:iCs/>
          <w:color w:val="000000" w:themeColor="text1"/>
        </w:rPr>
        <w:t>My Profile</w:t>
      </w:r>
      <w:r>
        <w:rPr>
          <w:color w:val="000000" w:themeColor="text1"/>
        </w:rPr>
        <w:t xml:space="preserve"> button as </w:t>
      </w:r>
      <w:r w:rsidR="00BA6500">
        <w:rPr>
          <w:color w:val="000000" w:themeColor="text1"/>
        </w:rPr>
        <w:t>described in</w:t>
      </w:r>
      <w:r w:rsidRPr="00A15ED8">
        <w:rPr>
          <w:color w:val="000000" w:themeColor="text1"/>
        </w:rPr>
        <w:t xml:space="preserve"> </w:t>
      </w:r>
      <w:r w:rsidRPr="00A15ED8">
        <w:rPr>
          <w:b/>
          <w:bCs/>
          <w:color w:val="000000" w:themeColor="text1"/>
        </w:rPr>
        <w:t xml:space="preserve">Section </w:t>
      </w:r>
      <w:r w:rsidRPr="00A15ED8">
        <w:rPr>
          <w:b/>
          <w:bCs/>
          <w:color w:val="000000" w:themeColor="text1"/>
        </w:rPr>
        <w:fldChar w:fldCharType="begin"/>
      </w:r>
      <w:r w:rsidRPr="00A15ED8">
        <w:rPr>
          <w:b/>
          <w:bCs/>
          <w:color w:val="000000" w:themeColor="text1"/>
        </w:rPr>
        <w:instrText xml:space="preserve"> REF _Ref51658206 \w \h </w:instrText>
      </w:r>
      <w:r w:rsidRPr="00A15ED8">
        <w:rPr>
          <w:b/>
          <w:bCs/>
          <w:color w:val="000000" w:themeColor="text1"/>
        </w:rPr>
      </w:r>
      <w:r w:rsidRPr="00A15ED8">
        <w:rPr>
          <w:b/>
          <w:bCs/>
          <w:color w:val="000000" w:themeColor="text1"/>
        </w:rPr>
        <w:fldChar w:fldCharType="separate"/>
      </w:r>
      <w:r w:rsidR="00AD24EC">
        <w:rPr>
          <w:b/>
          <w:bCs/>
          <w:color w:val="000000" w:themeColor="text1"/>
        </w:rPr>
        <w:t>11.1</w:t>
      </w:r>
      <w:r w:rsidRPr="00A15ED8">
        <w:rPr>
          <w:b/>
          <w:bCs/>
          <w:color w:val="000000" w:themeColor="text1"/>
        </w:rPr>
        <w:fldChar w:fldCharType="end"/>
      </w:r>
      <w:r w:rsidRPr="00A15ED8">
        <w:rPr>
          <w:b/>
          <w:bCs/>
          <w:color w:val="000000" w:themeColor="text1"/>
        </w:rPr>
        <w:t xml:space="preserve"> </w:t>
      </w:r>
      <w:r w:rsidRPr="00A15ED8">
        <w:rPr>
          <w:b/>
          <w:bCs/>
          <w:color w:val="000000" w:themeColor="text1"/>
        </w:rPr>
        <w:fldChar w:fldCharType="begin"/>
      </w:r>
      <w:r w:rsidRPr="00A15ED8">
        <w:rPr>
          <w:b/>
          <w:bCs/>
          <w:color w:val="000000" w:themeColor="text1"/>
        </w:rPr>
        <w:instrText xml:space="preserve"> REF _Ref51658206 \h  \* MERGEFORMAT </w:instrText>
      </w:r>
      <w:r w:rsidRPr="00A15ED8">
        <w:rPr>
          <w:b/>
          <w:bCs/>
          <w:color w:val="000000" w:themeColor="text1"/>
        </w:rPr>
      </w:r>
      <w:r w:rsidRPr="00A15ED8">
        <w:rPr>
          <w:b/>
          <w:bCs/>
          <w:color w:val="000000" w:themeColor="text1"/>
        </w:rPr>
        <w:fldChar w:fldCharType="separate"/>
      </w:r>
      <w:r w:rsidR="00AD24EC" w:rsidRPr="00AD24EC">
        <w:rPr>
          <w:b/>
          <w:bCs/>
        </w:rPr>
        <w:t>How to Open and Close the My Profile Function</w:t>
      </w:r>
      <w:r w:rsidRPr="00A15ED8">
        <w:rPr>
          <w:b/>
          <w:bCs/>
          <w:color w:val="000000" w:themeColor="text1"/>
        </w:rPr>
        <w:fldChar w:fldCharType="end"/>
      </w:r>
      <w:r w:rsidRPr="00A15ED8">
        <w:rPr>
          <w:b/>
          <w:bCs/>
          <w:color w:val="000000" w:themeColor="text1"/>
        </w:rPr>
        <w:t>.</w:t>
      </w:r>
      <w:r w:rsidRPr="00A15ED8">
        <w:rPr>
          <w:color w:val="000000" w:themeColor="text1"/>
        </w:rPr>
        <w:t xml:space="preserve"> The My Information window appears</w:t>
      </w:r>
      <w:r w:rsidRPr="00DA6266">
        <w:rPr>
          <w:b/>
          <w:bCs/>
          <w:color w:val="000000" w:themeColor="text1"/>
        </w:rPr>
        <w:t>.</w:t>
      </w:r>
    </w:p>
    <w:p w14:paraId="3ABA8755" w14:textId="396593F3" w:rsidR="00FC281A" w:rsidRPr="00CF3699" w:rsidRDefault="00FC281A" w:rsidP="00D5788A">
      <w:pPr>
        <w:pStyle w:val="ListParagraph"/>
        <w:numPr>
          <w:ilvl w:val="0"/>
          <w:numId w:val="51"/>
        </w:numPr>
        <w:rPr>
          <w:color w:val="000000" w:themeColor="text1"/>
        </w:rPr>
      </w:pPr>
      <w:r w:rsidRPr="00CF3699">
        <w:rPr>
          <w:color w:val="000000" w:themeColor="text1"/>
        </w:rPr>
        <w:t xml:space="preserve">Click the </w:t>
      </w:r>
      <w:r w:rsidRPr="000C3248">
        <w:rPr>
          <w:b/>
          <w:bCs/>
          <w:i/>
          <w:iCs/>
          <w:color w:val="000000" w:themeColor="text1"/>
        </w:rPr>
        <w:t>Change Security Question</w:t>
      </w:r>
      <w:r w:rsidRPr="00CF3699">
        <w:rPr>
          <w:color w:val="000000" w:themeColor="text1"/>
        </w:rPr>
        <w:t xml:space="preserve"> </w:t>
      </w:r>
      <w:r w:rsidR="000C3248">
        <w:rPr>
          <w:color w:val="000000" w:themeColor="text1"/>
        </w:rPr>
        <w:t>button</w:t>
      </w:r>
      <w:r w:rsidRPr="00CF3699">
        <w:rPr>
          <w:color w:val="000000" w:themeColor="text1"/>
        </w:rPr>
        <w:t xml:space="preserve">. </w:t>
      </w:r>
      <w:r w:rsidR="000C3248">
        <w:rPr>
          <w:noProof/>
        </w:rPr>
        <w:drawing>
          <wp:inline distT="0" distB="0" distL="0" distR="0" wp14:anchorId="08E9AF77" wp14:editId="6C58F762">
            <wp:extent cx="1614578" cy="220862"/>
            <wp:effectExtent l="76200" t="76200" r="138430" b="141605"/>
            <wp:docPr id="47" name="Picture 47" descr="Image of the Change Security Ques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1680254" cy="2298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0C3248">
        <w:rPr>
          <w:color w:val="000000" w:themeColor="text1"/>
        </w:rPr>
        <w:t xml:space="preserve"> </w:t>
      </w:r>
      <w:r w:rsidRPr="00CF3699">
        <w:rPr>
          <w:color w:val="000000" w:themeColor="text1"/>
        </w:rPr>
        <w:t xml:space="preserve">The Change Security Question </w:t>
      </w:r>
      <w:r w:rsidR="000C3248">
        <w:rPr>
          <w:color w:val="000000" w:themeColor="text1"/>
        </w:rPr>
        <w:t>window appears</w:t>
      </w:r>
      <w:r w:rsidRPr="00CF3699">
        <w:rPr>
          <w:color w:val="000000" w:themeColor="text1"/>
        </w:rPr>
        <w:t>.</w:t>
      </w:r>
    </w:p>
    <w:p w14:paraId="4A302904" w14:textId="77777777" w:rsidR="00FC281A" w:rsidRDefault="00FC281A" w:rsidP="00FC281A">
      <w:pPr>
        <w:keepNext/>
        <w:jc w:val="center"/>
      </w:pPr>
      <w:r>
        <w:rPr>
          <w:noProof/>
          <w:color w:val="000000" w:themeColor="text1"/>
        </w:rPr>
        <w:drawing>
          <wp:inline distT="0" distB="0" distL="0" distR="0" wp14:anchorId="60CE5EBD" wp14:editId="026CB458">
            <wp:extent cx="2888658" cy="1260895"/>
            <wp:effectExtent l="76200" t="76200" r="140335" b="130175"/>
            <wp:docPr id="69" name="Picture 69" descr="Image of the My Profile Change Security Question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My_Profile_ChgPasswd_Julius.JPG"/>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940983" cy="12837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4A260AF" w14:textId="1C86E318" w:rsidR="00FC281A" w:rsidRDefault="00FC281A" w:rsidP="00FC281A">
      <w:pPr>
        <w:pStyle w:val="Caption"/>
        <w:jc w:val="center"/>
      </w:pPr>
      <w:bookmarkStart w:id="216" w:name="_Toc85522092"/>
      <w:r>
        <w:t xml:space="preserve">Figure </w:t>
      </w:r>
      <w:fldSimple w:instr=" SEQ Figure \* ARABIC ">
        <w:r w:rsidR="00334A78">
          <w:rPr>
            <w:noProof/>
          </w:rPr>
          <w:t>28</w:t>
        </w:r>
      </w:fldSimple>
      <w:r>
        <w:t xml:space="preserve">: My Profile </w:t>
      </w:r>
      <w:r w:rsidR="00777596">
        <w:t>-</w:t>
      </w:r>
      <w:r>
        <w:t xml:space="preserve"> Change Security Question Form</w:t>
      </w:r>
      <w:bookmarkEnd w:id="216"/>
    </w:p>
    <w:p w14:paraId="1A3E9284" w14:textId="6A4AD05C" w:rsidR="00FC281A" w:rsidRPr="00CF3699" w:rsidRDefault="000C3248" w:rsidP="00D5788A">
      <w:pPr>
        <w:pStyle w:val="ListParagraph"/>
        <w:numPr>
          <w:ilvl w:val="0"/>
          <w:numId w:val="51"/>
        </w:numPr>
      </w:pPr>
      <w:r>
        <w:rPr>
          <w:color w:val="000000" w:themeColor="text1"/>
        </w:rPr>
        <w:t>S</w:t>
      </w:r>
      <w:r w:rsidR="00FC281A" w:rsidRPr="00CF3699">
        <w:rPr>
          <w:color w:val="000000" w:themeColor="text1"/>
        </w:rPr>
        <w:t xml:space="preserve">elect a </w:t>
      </w:r>
      <w:r>
        <w:rPr>
          <w:color w:val="000000" w:themeColor="text1"/>
        </w:rPr>
        <w:t>S</w:t>
      </w:r>
      <w:r w:rsidR="00FC281A" w:rsidRPr="00CF3699">
        <w:rPr>
          <w:color w:val="000000" w:themeColor="text1"/>
        </w:rPr>
        <w:t xml:space="preserve">ecurity </w:t>
      </w:r>
      <w:r>
        <w:rPr>
          <w:color w:val="000000" w:themeColor="text1"/>
        </w:rPr>
        <w:t>Q</w:t>
      </w:r>
      <w:r w:rsidR="00FC281A" w:rsidRPr="00CF3699">
        <w:rPr>
          <w:color w:val="000000" w:themeColor="text1"/>
        </w:rPr>
        <w:t>uestion from the list.</w:t>
      </w:r>
    </w:p>
    <w:p w14:paraId="08DF328F" w14:textId="1E266B11" w:rsidR="00FC281A" w:rsidRPr="00CF3699" w:rsidRDefault="000C3248" w:rsidP="00D5788A">
      <w:pPr>
        <w:pStyle w:val="ListParagraph"/>
        <w:numPr>
          <w:ilvl w:val="0"/>
          <w:numId w:val="51"/>
        </w:numPr>
      </w:pPr>
      <w:r>
        <w:t>Enter</w:t>
      </w:r>
      <w:r w:rsidR="00FC281A" w:rsidRPr="00CF3699">
        <w:t xml:space="preserve"> the </w:t>
      </w:r>
      <w:r w:rsidR="00761328">
        <w:t>s</w:t>
      </w:r>
      <w:r w:rsidR="00FC281A" w:rsidRPr="00CF3699">
        <w:t xml:space="preserve">ecurity </w:t>
      </w:r>
      <w:r w:rsidR="00761328">
        <w:t>q</w:t>
      </w:r>
      <w:r w:rsidR="00FC281A" w:rsidRPr="00CF3699">
        <w:t>uestion</w:t>
      </w:r>
      <w:r>
        <w:t xml:space="preserve"> </w:t>
      </w:r>
      <w:r w:rsidR="00761328">
        <w:t>a</w:t>
      </w:r>
      <w:r w:rsidR="0037552E" w:rsidRPr="00CF3699">
        <w:t xml:space="preserve">nswer </w:t>
      </w:r>
      <w:r w:rsidR="00FC281A" w:rsidRPr="00CF3699">
        <w:t>in</w:t>
      </w:r>
      <w:r w:rsidR="0037552E" w:rsidRPr="00CF3699">
        <w:t>to</w:t>
      </w:r>
      <w:r w:rsidR="00FC281A" w:rsidRPr="00CF3699">
        <w:t xml:space="preserve"> the Answer field.</w:t>
      </w:r>
      <w:r w:rsidR="001C3C36">
        <w:t xml:space="preserve"> </w:t>
      </w:r>
      <w:r w:rsidR="001C3C36">
        <w:rPr>
          <w:rStyle w:val="FootnoteReference"/>
        </w:rPr>
        <w:footnoteReference w:id="32"/>
      </w:r>
    </w:p>
    <w:p w14:paraId="519EBBD3" w14:textId="0C1BDF50" w:rsidR="00FC281A" w:rsidRPr="00CF3699" w:rsidRDefault="000C3248" w:rsidP="00D5788A">
      <w:pPr>
        <w:pStyle w:val="ListParagraph"/>
        <w:numPr>
          <w:ilvl w:val="0"/>
          <w:numId w:val="51"/>
        </w:numPr>
      </w:pPr>
      <w:r>
        <w:t>Enter</w:t>
      </w:r>
      <w:r w:rsidR="00FC281A" w:rsidRPr="00CF3699">
        <w:t xml:space="preserve"> the Current Password.</w:t>
      </w:r>
    </w:p>
    <w:p w14:paraId="07D60E7D" w14:textId="77777777" w:rsidR="00A5630F" w:rsidRDefault="00FC281A" w:rsidP="00D5788A">
      <w:pPr>
        <w:pStyle w:val="ListParagraph"/>
        <w:numPr>
          <w:ilvl w:val="0"/>
          <w:numId w:val="51"/>
        </w:numPr>
        <w:sectPr w:rsidR="00A5630F" w:rsidSect="00A21E89">
          <w:headerReference w:type="default" r:id="rId81"/>
          <w:pgSz w:w="12240" w:h="15840" w:code="1"/>
          <w:pgMar w:top="1440" w:right="1440" w:bottom="1440" w:left="1440" w:header="504" w:footer="504" w:gutter="0"/>
          <w:cols w:space="720"/>
          <w:docGrid w:linePitch="360"/>
        </w:sectPr>
      </w:pPr>
      <w:r w:rsidRPr="00CF3699">
        <w:t xml:space="preserve">Click the </w:t>
      </w:r>
      <w:r w:rsidRPr="000C3248">
        <w:rPr>
          <w:b/>
          <w:bCs/>
          <w:i/>
          <w:iCs/>
        </w:rPr>
        <w:t xml:space="preserve">Change </w:t>
      </w:r>
      <w:r w:rsidR="007B546F" w:rsidRPr="000C3248">
        <w:rPr>
          <w:b/>
          <w:bCs/>
          <w:i/>
          <w:iCs/>
        </w:rPr>
        <w:t>Security Question</w:t>
      </w:r>
      <w:r w:rsidRPr="00CF3699">
        <w:t xml:space="preserve"> button. </w:t>
      </w:r>
    </w:p>
    <w:p w14:paraId="32A3AE00" w14:textId="02838452" w:rsidR="00F47FD3" w:rsidRDefault="009C5D1C" w:rsidP="00B73246">
      <w:pPr>
        <w:pStyle w:val="Heading2"/>
      </w:pPr>
      <w:bookmarkStart w:id="217" w:name="_Toc85522002"/>
      <w:bookmarkStart w:id="218" w:name="_Hlk58572093"/>
      <w:bookmarkEnd w:id="17"/>
      <w:bookmarkEnd w:id="18"/>
      <w:bookmarkEnd w:id="19"/>
      <w:bookmarkEnd w:id="20"/>
      <w:bookmarkEnd w:id="21"/>
      <w:bookmarkEnd w:id="205"/>
      <w:bookmarkEnd w:id="206"/>
      <w:bookmarkEnd w:id="207"/>
      <w:r>
        <w:lastRenderedPageBreak/>
        <w:t>How to</w:t>
      </w:r>
      <w:r w:rsidR="009128DE">
        <w:t xml:space="preserve"> Approve</w:t>
      </w:r>
      <w:r>
        <w:t xml:space="preserve"> Role Requests</w:t>
      </w:r>
      <w:bookmarkEnd w:id="217"/>
    </w:p>
    <w:p w14:paraId="1A303409" w14:textId="77777777" w:rsidR="0037002D" w:rsidRDefault="0037002D" w:rsidP="0037002D">
      <w:bookmarkStart w:id="219" w:name="_Toc45895342"/>
      <w:r>
        <w:t>The following terms are introduced in this section:</w:t>
      </w:r>
    </w:p>
    <w:p w14:paraId="4648FAB6" w14:textId="6BCCE4A2" w:rsidR="0037002D" w:rsidRPr="00C57233" w:rsidRDefault="0037002D" w:rsidP="00D5788A">
      <w:pPr>
        <w:pStyle w:val="ListParagraph"/>
        <w:numPr>
          <w:ilvl w:val="0"/>
          <w:numId w:val="85"/>
        </w:numPr>
        <w:rPr>
          <w:bCs/>
        </w:rPr>
      </w:pPr>
      <w:r w:rsidRPr="00C57233">
        <w:rPr>
          <w:b/>
        </w:rPr>
        <w:t>Role</w:t>
      </w:r>
      <w:r>
        <w:rPr>
          <w:b/>
        </w:rPr>
        <w:t xml:space="preserve"> Approval</w:t>
      </w:r>
      <w:r>
        <w:rPr>
          <w:bCs/>
        </w:rPr>
        <w:t xml:space="preserve"> -</w:t>
      </w:r>
      <w:r w:rsidRPr="00C57233">
        <w:rPr>
          <w:bCs/>
        </w:rPr>
        <w:t xml:space="preserve"> </w:t>
      </w:r>
      <w:r>
        <w:rPr>
          <w:bCs/>
        </w:rPr>
        <w:t>T</w:t>
      </w:r>
      <w:r w:rsidRPr="0037002D">
        <w:rPr>
          <w:bCs/>
        </w:rPr>
        <w:t>he process used by the Business Owners, their representatives, Authorizers, Help Desks, or other Approvers to grant an application role to a user who is requesting the role</w:t>
      </w:r>
      <w:r w:rsidRPr="00C57233">
        <w:rPr>
          <w:bCs/>
        </w:rPr>
        <w:t>.</w:t>
      </w:r>
    </w:p>
    <w:p w14:paraId="4C8D60D5" w14:textId="797BA32D" w:rsidR="00434C1D" w:rsidRDefault="00C8507C" w:rsidP="00434C1D">
      <w:r>
        <w:t xml:space="preserve">Users who </w:t>
      </w:r>
      <w:r w:rsidR="00E73482">
        <w:t>possess</w:t>
      </w:r>
      <w:r>
        <w:t xml:space="preserve"> Approver </w:t>
      </w:r>
      <w:r w:rsidR="00E73482">
        <w:rPr>
          <w:szCs w:val="22"/>
        </w:rPr>
        <w:t>capabilities</w:t>
      </w:r>
      <w:r>
        <w:t xml:space="preserve"> </w:t>
      </w:r>
      <w:r w:rsidR="00E73482">
        <w:t xml:space="preserve">or </w:t>
      </w:r>
      <w:r w:rsidR="006D0C15">
        <w:t>Help Desk</w:t>
      </w:r>
      <w:r w:rsidR="008E5219">
        <w:t>/</w:t>
      </w:r>
      <w:r w:rsidR="00E73482">
        <w:t xml:space="preserve">Manage User capabilities </w:t>
      </w:r>
      <w:r>
        <w:t xml:space="preserve">for an application have the ability to </w:t>
      </w:r>
      <w:r w:rsidR="00E9711E">
        <w:t>approve or reject</w:t>
      </w:r>
      <w:r>
        <w:t xml:space="preserve"> role requests </w:t>
      </w:r>
      <w:r w:rsidR="00E9711E">
        <w:t>from</w:t>
      </w:r>
      <w:r>
        <w:t xml:space="preserve"> other users who have been placed under the</w:t>
      </w:r>
      <w:r w:rsidR="006D0C15">
        <w:t>ir</w:t>
      </w:r>
      <w:r>
        <w:t xml:space="preserve"> authority.</w:t>
      </w:r>
      <w:r w:rsidR="00E73482">
        <w:t xml:space="preserve"> </w:t>
      </w:r>
      <w:r w:rsidR="00434C1D">
        <w:t xml:space="preserve">These users </w:t>
      </w:r>
      <w:r w:rsidR="00434C1D" w:rsidRPr="00E73482">
        <w:t>are granted access to the My Approvals function</w:t>
      </w:r>
      <w:r w:rsidR="00434C1D">
        <w:t xml:space="preserve"> and may perform the following tasks:</w:t>
      </w:r>
    </w:p>
    <w:p w14:paraId="66C89DB9" w14:textId="5D5C8C8A" w:rsidR="00434C1D" w:rsidRDefault="00434C1D" w:rsidP="00546671">
      <w:pPr>
        <w:pStyle w:val="ListParagraph"/>
        <w:numPr>
          <w:ilvl w:val="0"/>
          <w:numId w:val="31"/>
        </w:numPr>
      </w:pPr>
      <w:r>
        <w:t>View a list of all requests pending approval.</w:t>
      </w:r>
    </w:p>
    <w:p w14:paraId="3957B3F3" w14:textId="7502ECEC" w:rsidR="00434C1D" w:rsidRDefault="00434C1D" w:rsidP="00546671">
      <w:pPr>
        <w:pStyle w:val="ListParagraph"/>
        <w:numPr>
          <w:ilvl w:val="0"/>
          <w:numId w:val="31"/>
        </w:numPr>
      </w:pPr>
      <w:r>
        <w:t>View the details of a specific</w:t>
      </w:r>
      <w:r w:rsidR="009128DE">
        <w:t xml:space="preserve"> </w:t>
      </w:r>
      <w:r w:rsidR="00E9711E">
        <w:t xml:space="preserve">request </w:t>
      </w:r>
      <w:r w:rsidR="009128DE">
        <w:t>pending</w:t>
      </w:r>
      <w:r w:rsidR="00E9711E">
        <w:t xml:space="preserve"> approval</w:t>
      </w:r>
      <w:r>
        <w:t>.</w:t>
      </w:r>
    </w:p>
    <w:p w14:paraId="749F40C6" w14:textId="1496AE7A" w:rsidR="00434C1D" w:rsidRDefault="00434C1D" w:rsidP="00546671">
      <w:pPr>
        <w:pStyle w:val="ListParagraph"/>
        <w:numPr>
          <w:ilvl w:val="0"/>
          <w:numId w:val="31"/>
        </w:numPr>
      </w:pPr>
      <w:r>
        <w:t>Approve or reject individual</w:t>
      </w:r>
      <w:r w:rsidR="009128DE">
        <w:t xml:space="preserve"> </w:t>
      </w:r>
      <w:r w:rsidR="00E9711E">
        <w:t xml:space="preserve">requests </w:t>
      </w:r>
      <w:r w:rsidR="009128DE">
        <w:t>pending</w:t>
      </w:r>
      <w:r w:rsidR="00E9711E">
        <w:t xml:space="preserve"> approval</w:t>
      </w:r>
      <w:r w:rsidR="009128DE">
        <w:t>.</w:t>
      </w:r>
    </w:p>
    <w:p w14:paraId="1C84E16B" w14:textId="331EB92E" w:rsidR="00434C1D" w:rsidRDefault="00434C1D" w:rsidP="00546671">
      <w:pPr>
        <w:pStyle w:val="ListParagraph"/>
        <w:numPr>
          <w:ilvl w:val="0"/>
          <w:numId w:val="31"/>
        </w:numPr>
      </w:pPr>
      <w:r>
        <w:t xml:space="preserve">Simultaneously approve and/or reject multiple </w:t>
      </w:r>
      <w:r w:rsidR="00E9711E">
        <w:t xml:space="preserve">requests </w:t>
      </w:r>
      <w:r w:rsidR="00361A1D">
        <w:t>pending</w:t>
      </w:r>
      <w:r w:rsidR="00E9711E">
        <w:t xml:space="preserve"> approval</w:t>
      </w:r>
      <w:r w:rsidR="00FE62E0">
        <w:t>.</w:t>
      </w:r>
    </w:p>
    <w:p w14:paraId="30C89885" w14:textId="06B25858" w:rsidR="00434C1D" w:rsidRDefault="00434C1D" w:rsidP="00546671">
      <w:pPr>
        <w:pStyle w:val="ListParagraph"/>
        <w:numPr>
          <w:ilvl w:val="0"/>
          <w:numId w:val="31"/>
        </w:numPr>
      </w:pPr>
      <w:r>
        <w:t xml:space="preserve">Export a list of </w:t>
      </w:r>
      <w:r w:rsidR="00E9711E">
        <w:t xml:space="preserve">requests </w:t>
      </w:r>
      <w:r w:rsidR="00FE62E0">
        <w:t>pending</w:t>
      </w:r>
      <w:r w:rsidR="00E9711E">
        <w:t xml:space="preserve"> approval</w:t>
      </w:r>
      <w:r>
        <w:t>.</w:t>
      </w:r>
    </w:p>
    <w:p w14:paraId="02F3C99E" w14:textId="6A7B4368" w:rsidR="00254507" w:rsidRDefault="00254507" w:rsidP="00254507">
      <w:r w:rsidRPr="00254507">
        <w:t>The system sends an email to the requesting user’s email address on record which indicates the action that was taken on the request. It also indicates where the user can obtain assistance if they have questions.</w:t>
      </w:r>
    </w:p>
    <w:p w14:paraId="6BDD5099" w14:textId="36BC5F10" w:rsidR="008608D7" w:rsidRDefault="008608D7" w:rsidP="00A23E0E">
      <w:pPr>
        <w:pStyle w:val="Heading3"/>
      </w:pPr>
      <w:bookmarkStart w:id="220" w:name="_Ref58495939"/>
      <w:bookmarkStart w:id="221" w:name="_Ref58495946"/>
      <w:bookmarkStart w:id="222" w:name="_Toc85522003"/>
      <w:r>
        <w:t xml:space="preserve">How to </w:t>
      </w:r>
      <w:r w:rsidR="00FE62E0">
        <w:t>Open</w:t>
      </w:r>
      <w:r>
        <w:t xml:space="preserve"> and Close the My Approvals Function</w:t>
      </w:r>
      <w:bookmarkEnd w:id="220"/>
      <w:bookmarkEnd w:id="221"/>
      <w:bookmarkEnd w:id="222"/>
    </w:p>
    <w:p w14:paraId="0AB1EBBF" w14:textId="1F06AF1F" w:rsidR="00635105" w:rsidRPr="00635105" w:rsidRDefault="00FE62E0" w:rsidP="00635105">
      <w:pPr>
        <w:rPr>
          <w:b/>
          <w:bCs/>
          <w:color w:val="000000" w:themeColor="text1"/>
          <w:sz w:val="24"/>
          <w:szCs w:val="22"/>
        </w:rPr>
      </w:pPr>
      <w:r>
        <w:rPr>
          <w:b/>
          <w:bCs/>
          <w:color w:val="000000" w:themeColor="text1"/>
          <w:sz w:val="24"/>
          <w:szCs w:val="24"/>
        </w:rPr>
        <w:t>Open</w:t>
      </w:r>
      <w:r w:rsidR="00635105" w:rsidRPr="00635105">
        <w:rPr>
          <w:b/>
          <w:bCs/>
          <w:color w:val="000000" w:themeColor="text1"/>
          <w:sz w:val="24"/>
          <w:szCs w:val="24"/>
        </w:rPr>
        <w:t xml:space="preserve"> the </w:t>
      </w:r>
      <w:r w:rsidR="00635105" w:rsidRPr="00635105">
        <w:rPr>
          <w:b/>
          <w:bCs/>
          <w:sz w:val="24"/>
          <w:szCs w:val="24"/>
        </w:rPr>
        <w:t>My Approvals</w:t>
      </w:r>
      <w:r w:rsidR="00635105" w:rsidRPr="00635105">
        <w:rPr>
          <w:sz w:val="24"/>
          <w:szCs w:val="24"/>
        </w:rPr>
        <w:t xml:space="preserve"> </w:t>
      </w:r>
      <w:r w:rsidR="00635105" w:rsidRPr="00635105">
        <w:rPr>
          <w:b/>
          <w:bCs/>
          <w:color w:val="000000" w:themeColor="text1"/>
          <w:sz w:val="24"/>
          <w:szCs w:val="24"/>
        </w:rPr>
        <w:t>Function</w:t>
      </w:r>
      <w:r w:rsidR="00635105" w:rsidRPr="00635105">
        <w:rPr>
          <w:b/>
          <w:bCs/>
          <w:color w:val="000000" w:themeColor="text1"/>
          <w:sz w:val="24"/>
          <w:szCs w:val="22"/>
        </w:rPr>
        <w:t>:</w:t>
      </w:r>
    </w:p>
    <w:p w14:paraId="450623DF" w14:textId="73DB19B2" w:rsidR="008608D7" w:rsidRDefault="008608D7" w:rsidP="00D5788A">
      <w:pPr>
        <w:pStyle w:val="ListParagraph"/>
        <w:numPr>
          <w:ilvl w:val="0"/>
          <w:numId w:val="56"/>
        </w:numPr>
      </w:pPr>
      <w:r w:rsidRPr="000D0C17">
        <w:t xml:space="preserve">Click the </w:t>
      </w:r>
      <w:r>
        <w:t>My Approvals</w:t>
      </w:r>
      <w:r w:rsidRPr="000D0C17">
        <w:t xml:space="preserve"> button</w:t>
      </w:r>
      <w:r w:rsidR="00C6237D">
        <w:t xml:space="preserve"> </w:t>
      </w:r>
      <w:r w:rsidR="00C6237D">
        <w:rPr>
          <w:noProof/>
        </w:rPr>
        <w:drawing>
          <wp:inline distT="0" distB="0" distL="0" distR="0" wp14:anchorId="19E84A01" wp14:editId="20D671E6">
            <wp:extent cx="3031286" cy="638800"/>
            <wp:effectExtent l="76200" t="76200" r="131445" b="142875"/>
            <wp:docPr id="53" name="Picture 53" descr="Image of the My Approval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087753" cy="6507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0D0C17">
        <w:t xml:space="preserve"> located on the </w:t>
      </w:r>
      <w:r w:rsidR="00E821B4">
        <w:t>Self Service Dashboard</w:t>
      </w:r>
      <w:r w:rsidR="00C6237D">
        <w:t>.</w:t>
      </w:r>
      <w:r w:rsidRPr="000D0C17">
        <w:t xml:space="preserve"> </w:t>
      </w:r>
      <w:r w:rsidR="00C6237D">
        <w:t xml:space="preserve">The My Approvals window opens. </w:t>
      </w:r>
      <w:r w:rsidR="00C6237D">
        <w:rPr>
          <w:rStyle w:val="FootnoteReference"/>
        </w:rPr>
        <w:footnoteReference w:id="33"/>
      </w:r>
    </w:p>
    <w:p w14:paraId="6FA3FA0B" w14:textId="2B907897" w:rsidR="008608D7" w:rsidRPr="00635105" w:rsidRDefault="008608D7" w:rsidP="00635105">
      <w:pPr>
        <w:rPr>
          <w:b/>
          <w:bCs/>
          <w:color w:val="000000" w:themeColor="text1"/>
          <w:sz w:val="24"/>
          <w:szCs w:val="22"/>
        </w:rPr>
      </w:pPr>
      <w:r w:rsidRPr="00635105">
        <w:rPr>
          <w:b/>
          <w:bCs/>
          <w:color w:val="000000" w:themeColor="text1"/>
          <w:sz w:val="24"/>
          <w:szCs w:val="24"/>
        </w:rPr>
        <w:t xml:space="preserve">Close the </w:t>
      </w:r>
      <w:r w:rsidR="00D924D2" w:rsidRPr="00635105">
        <w:rPr>
          <w:b/>
          <w:bCs/>
          <w:sz w:val="24"/>
          <w:szCs w:val="24"/>
        </w:rPr>
        <w:t>My Approvals</w:t>
      </w:r>
      <w:r w:rsidRPr="00635105">
        <w:rPr>
          <w:sz w:val="24"/>
          <w:szCs w:val="24"/>
        </w:rPr>
        <w:t xml:space="preserve"> </w:t>
      </w:r>
      <w:r w:rsidRPr="00635105">
        <w:rPr>
          <w:b/>
          <w:bCs/>
          <w:color w:val="000000" w:themeColor="text1"/>
          <w:sz w:val="24"/>
          <w:szCs w:val="24"/>
        </w:rPr>
        <w:t>Function</w:t>
      </w:r>
      <w:r w:rsidRPr="00635105">
        <w:rPr>
          <w:b/>
          <w:bCs/>
          <w:color w:val="000000" w:themeColor="text1"/>
          <w:sz w:val="24"/>
          <w:szCs w:val="22"/>
        </w:rPr>
        <w:t>:</w:t>
      </w:r>
    </w:p>
    <w:p w14:paraId="00BC604D" w14:textId="4527417A" w:rsidR="008608D7" w:rsidRPr="005F5B27" w:rsidRDefault="008608D7" w:rsidP="00D5788A">
      <w:pPr>
        <w:pStyle w:val="ListParagraph"/>
        <w:numPr>
          <w:ilvl w:val="0"/>
          <w:numId w:val="57"/>
        </w:numPr>
        <w:rPr>
          <w:color w:val="000000" w:themeColor="text1"/>
        </w:rPr>
      </w:pPr>
      <w:r w:rsidRPr="005F5B27">
        <w:rPr>
          <w:color w:val="000000" w:themeColor="text1"/>
        </w:rPr>
        <w:t xml:space="preserve">Choose one of the following actions to close the </w:t>
      </w:r>
      <w:r w:rsidR="00D924D2">
        <w:t xml:space="preserve">My Approvals </w:t>
      </w:r>
      <w:r w:rsidRPr="005F5B27">
        <w:rPr>
          <w:color w:val="000000" w:themeColor="text1"/>
        </w:rPr>
        <w:t>function.</w:t>
      </w:r>
    </w:p>
    <w:p w14:paraId="55C71774" w14:textId="4C006931" w:rsidR="008608D7" w:rsidRPr="00EC6C9C" w:rsidRDefault="008608D7" w:rsidP="00D5788A">
      <w:pPr>
        <w:pStyle w:val="ListParagraph"/>
        <w:numPr>
          <w:ilvl w:val="0"/>
          <w:numId w:val="45"/>
        </w:numPr>
        <w:ind w:left="1440"/>
        <w:rPr>
          <w:color w:val="000000" w:themeColor="text1"/>
        </w:rPr>
      </w:pPr>
      <w:r w:rsidRPr="00EC6C9C">
        <w:rPr>
          <w:color w:val="000000" w:themeColor="text1"/>
        </w:rPr>
        <w:t xml:space="preserve">Click the </w:t>
      </w:r>
      <w:r w:rsidRPr="00361A1D">
        <w:rPr>
          <w:b/>
          <w:bCs/>
          <w:i/>
          <w:iCs/>
          <w:color w:val="000000" w:themeColor="text1"/>
        </w:rPr>
        <w:t>IDM Self Service</w:t>
      </w:r>
      <w:r w:rsidRPr="00EC6C9C">
        <w:rPr>
          <w:color w:val="000000" w:themeColor="text1"/>
        </w:rPr>
        <w:t xml:space="preserve"> button located at the top left corner of the </w:t>
      </w:r>
      <w:r w:rsidR="00E821B4">
        <w:rPr>
          <w:color w:val="000000" w:themeColor="text1"/>
        </w:rPr>
        <w:t>Self Service Dashboard</w:t>
      </w:r>
      <w:r w:rsidRPr="00EC6C9C">
        <w:rPr>
          <w:color w:val="000000" w:themeColor="text1"/>
        </w:rPr>
        <w:t xml:space="preserve">. </w:t>
      </w:r>
    </w:p>
    <w:p w14:paraId="51DBA0CC" w14:textId="77777777" w:rsidR="008608D7" w:rsidRPr="00EC6C9C" w:rsidRDefault="008608D7" w:rsidP="00D5788A">
      <w:pPr>
        <w:pStyle w:val="ListParagraph"/>
        <w:numPr>
          <w:ilvl w:val="0"/>
          <w:numId w:val="45"/>
        </w:numPr>
        <w:ind w:left="1440"/>
        <w:rPr>
          <w:color w:val="000000" w:themeColor="text1"/>
        </w:rPr>
      </w:pPr>
      <w:r w:rsidRPr="00EC6C9C">
        <w:rPr>
          <w:color w:val="000000" w:themeColor="text1"/>
        </w:rPr>
        <w:t xml:space="preserve">Select another </w:t>
      </w:r>
      <w:r w:rsidRPr="00EC6C9C">
        <w:t>function</w:t>
      </w:r>
      <w:r w:rsidRPr="00EC6C9C">
        <w:rPr>
          <w:color w:val="000000" w:themeColor="text1"/>
        </w:rPr>
        <w:t xml:space="preserve"> from the Self Service taskbar.</w:t>
      </w:r>
    </w:p>
    <w:p w14:paraId="71B48760" w14:textId="77777777" w:rsidR="008608D7" w:rsidRPr="00EC6C9C" w:rsidRDefault="008608D7" w:rsidP="00D5788A">
      <w:pPr>
        <w:pStyle w:val="ListParagraph"/>
        <w:numPr>
          <w:ilvl w:val="0"/>
          <w:numId w:val="45"/>
        </w:numPr>
        <w:ind w:left="1440"/>
        <w:rPr>
          <w:color w:val="000000" w:themeColor="text1"/>
        </w:rPr>
      </w:pPr>
      <w:r w:rsidRPr="00EC6C9C">
        <w:rPr>
          <w:color w:val="000000" w:themeColor="text1"/>
        </w:rPr>
        <w:t xml:space="preserve">Select the </w:t>
      </w:r>
      <w:r w:rsidRPr="00361A1D">
        <w:rPr>
          <w:b/>
          <w:bCs/>
          <w:i/>
          <w:iCs/>
          <w:color w:val="000000" w:themeColor="text1"/>
        </w:rPr>
        <w:t>Log Out</w:t>
      </w:r>
      <w:r w:rsidRPr="00EC6C9C">
        <w:rPr>
          <w:color w:val="000000" w:themeColor="text1"/>
        </w:rPr>
        <w:t xml:space="preserve"> option from the dropdown menu and log out of the system.</w:t>
      </w:r>
    </w:p>
    <w:p w14:paraId="4C56F756" w14:textId="72A3C04F" w:rsidR="00F47FD3" w:rsidRDefault="00AE22F7" w:rsidP="00A23E0E">
      <w:pPr>
        <w:pStyle w:val="Heading3"/>
      </w:pPr>
      <w:bookmarkStart w:id="223" w:name="_Toc85522004"/>
      <w:r>
        <w:lastRenderedPageBreak/>
        <w:t>How to</w:t>
      </w:r>
      <w:r w:rsidR="00F47FD3">
        <w:t xml:space="preserve"> View </w:t>
      </w:r>
      <w:r w:rsidR="000D4B24">
        <w:t xml:space="preserve">a </w:t>
      </w:r>
      <w:r w:rsidR="00F47FD3">
        <w:t>List of Pending Approval</w:t>
      </w:r>
      <w:bookmarkEnd w:id="219"/>
      <w:r w:rsidR="003012A1">
        <w:t xml:space="preserve"> Requests</w:t>
      </w:r>
      <w:bookmarkEnd w:id="223"/>
    </w:p>
    <w:p w14:paraId="053062ED" w14:textId="60D2AB6A" w:rsidR="00680959" w:rsidRDefault="00680959" w:rsidP="00680959">
      <w:pPr>
        <w:rPr>
          <w:color w:val="000000" w:themeColor="text1"/>
        </w:rPr>
      </w:pPr>
      <w:r>
        <w:rPr>
          <w:color w:val="000000" w:themeColor="text1"/>
        </w:rPr>
        <w:t xml:space="preserve">Users view a list of all requests that are pending approval </w:t>
      </w:r>
      <w:r w:rsidR="00A711E6">
        <w:rPr>
          <w:color w:val="000000" w:themeColor="text1"/>
        </w:rPr>
        <w:t>using</w:t>
      </w:r>
      <w:r>
        <w:rPr>
          <w:color w:val="000000" w:themeColor="text1"/>
        </w:rPr>
        <w:t xml:space="preserve"> the My Approvals window</w:t>
      </w:r>
      <w:r w:rsidR="00E13257">
        <w:rPr>
          <w:color w:val="000000" w:themeColor="text1"/>
        </w:rPr>
        <w:t xml:space="preserve"> </w:t>
      </w:r>
      <w:r w:rsidR="00E13257">
        <w:t>and the following procedure.</w:t>
      </w:r>
      <w:r>
        <w:rPr>
          <w:color w:val="000000" w:themeColor="text1"/>
        </w:rPr>
        <w:t xml:space="preserve"> </w:t>
      </w:r>
    </w:p>
    <w:p w14:paraId="36D15FB7" w14:textId="757BE52C" w:rsidR="00587137" w:rsidRPr="00587137" w:rsidRDefault="00680959" w:rsidP="00D5788A">
      <w:pPr>
        <w:pStyle w:val="ListParagraph"/>
        <w:numPr>
          <w:ilvl w:val="0"/>
          <w:numId w:val="102"/>
        </w:numPr>
        <w:rPr>
          <w:color w:val="000000" w:themeColor="text1"/>
        </w:rPr>
      </w:pPr>
      <w:r w:rsidRPr="00587137">
        <w:rPr>
          <w:color w:val="000000" w:themeColor="text1"/>
        </w:rPr>
        <w:t xml:space="preserve">Click the </w:t>
      </w:r>
      <w:r w:rsidR="00587137" w:rsidRPr="00587137">
        <w:rPr>
          <w:b/>
          <w:bCs/>
          <w:i/>
          <w:iCs/>
          <w:color w:val="000000" w:themeColor="text1"/>
        </w:rPr>
        <w:t>My Approvals</w:t>
      </w:r>
      <w:r w:rsidRPr="00587137">
        <w:rPr>
          <w:color w:val="000000" w:themeColor="text1"/>
        </w:rPr>
        <w:t xml:space="preserve"> button as </w:t>
      </w:r>
      <w:r w:rsidR="00BA6500">
        <w:rPr>
          <w:color w:val="000000" w:themeColor="text1"/>
        </w:rPr>
        <w:t>described in</w:t>
      </w:r>
      <w:r w:rsidRPr="00587137">
        <w:rPr>
          <w:color w:val="000000" w:themeColor="text1"/>
        </w:rPr>
        <w:t xml:space="preserve"> </w:t>
      </w:r>
      <w:r w:rsidR="00587137" w:rsidRPr="00587137">
        <w:rPr>
          <w:b/>
          <w:bCs/>
          <w:color w:val="000000" w:themeColor="text1"/>
        </w:rPr>
        <w:t xml:space="preserve">Section </w:t>
      </w:r>
      <w:r w:rsidR="00587137" w:rsidRPr="00587137">
        <w:rPr>
          <w:b/>
          <w:bCs/>
          <w:color w:val="000000" w:themeColor="text1"/>
        </w:rPr>
        <w:fldChar w:fldCharType="begin"/>
      </w:r>
      <w:r w:rsidR="00587137" w:rsidRPr="00587137">
        <w:rPr>
          <w:b/>
          <w:bCs/>
          <w:color w:val="000000" w:themeColor="text1"/>
        </w:rPr>
        <w:instrText xml:space="preserve"> REF _Ref58495939 \w \h  \* MERGEFORMAT </w:instrText>
      </w:r>
      <w:r w:rsidR="00587137" w:rsidRPr="00587137">
        <w:rPr>
          <w:b/>
          <w:bCs/>
          <w:color w:val="000000" w:themeColor="text1"/>
        </w:rPr>
      </w:r>
      <w:r w:rsidR="00587137" w:rsidRPr="00587137">
        <w:rPr>
          <w:b/>
          <w:bCs/>
          <w:color w:val="000000" w:themeColor="text1"/>
        </w:rPr>
        <w:fldChar w:fldCharType="separate"/>
      </w:r>
      <w:r w:rsidR="00AD24EC">
        <w:rPr>
          <w:b/>
          <w:bCs/>
          <w:color w:val="000000" w:themeColor="text1"/>
        </w:rPr>
        <w:t>12.1</w:t>
      </w:r>
      <w:r w:rsidR="00587137" w:rsidRPr="00587137">
        <w:rPr>
          <w:b/>
          <w:bCs/>
          <w:color w:val="000000" w:themeColor="text1"/>
        </w:rPr>
        <w:fldChar w:fldCharType="end"/>
      </w:r>
      <w:r w:rsidR="00587137" w:rsidRPr="00587137">
        <w:rPr>
          <w:b/>
          <w:bCs/>
          <w:color w:val="000000" w:themeColor="text1"/>
        </w:rPr>
        <w:t xml:space="preserve"> </w:t>
      </w:r>
      <w:r w:rsidR="00587137" w:rsidRPr="00587137">
        <w:rPr>
          <w:b/>
          <w:bCs/>
          <w:color w:val="000000" w:themeColor="text1"/>
        </w:rPr>
        <w:fldChar w:fldCharType="begin"/>
      </w:r>
      <w:r w:rsidR="00587137" w:rsidRPr="00587137">
        <w:rPr>
          <w:b/>
          <w:bCs/>
          <w:color w:val="000000" w:themeColor="text1"/>
        </w:rPr>
        <w:instrText xml:space="preserve"> REF _Ref58495946 \h  \* MERGEFORMAT </w:instrText>
      </w:r>
      <w:r w:rsidR="00587137" w:rsidRPr="00587137">
        <w:rPr>
          <w:b/>
          <w:bCs/>
          <w:color w:val="000000" w:themeColor="text1"/>
        </w:rPr>
      </w:r>
      <w:r w:rsidR="00587137" w:rsidRPr="00587137">
        <w:rPr>
          <w:b/>
          <w:bCs/>
          <w:color w:val="000000" w:themeColor="text1"/>
        </w:rPr>
        <w:fldChar w:fldCharType="separate"/>
      </w:r>
      <w:r w:rsidR="00AD24EC" w:rsidRPr="00AD24EC">
        <w:rPr>
          <w:b/>
          <w:bCs/>
        </w:rPr>
        <w:t>How to Open and Close the My Approvals Function</w:t>
      </w:r>
      <w:r w:rsidR="00587137" w:rsidRPr="00587137">
        <w:rPr>
          <w:b/>
          <w:bCs/>
          <w:color w:val="000000" w:themeColor="text1"/>
        </w:rPr>
        <w:fldChar w:fldCharType="end"/>
      </w:r>
      <w:r w:rsidR="00587137" w:rsidRPr="00587137">
        <w:rPr>
          <w:b/>
          <w:bCs/>
          <w:color w:val="000000" w:themeColor="text1"/>
        </w:rPr>
        <w:t xml:space="preserve">. </w:t>
      </w:r>
      <w:r w:rsidR="00587137" w:rsidRPr="00587137">
        <w:rPr>
          <w:color w:val="000000" w:themeColor="text1"/>
        </w:rPr>
        <w:t>The My Approvals window appears.</w:t>
      </w:r>
    </w:p>
    <w:p w14:paraId="62DA54C9" w14:textId="77777777" w:rsidR="00C578E1" w:rsidRDefault="00C578E1" w:rsidP="00C578E1">
      <w:pPr>
        <w:keepNext/>
        <w:jc w:val="center"/>
      </w:pPr>
      <w:r>
        <w:rPr>
          <w:noProof/>
        </w:rPr>
        <w:drawing>
          <wp:inline distT="0" distB="0" distL="0" distR="0" wp14:anchorId="65AE5F03" wp14:editId="40B84784">
            <wp:extent cx="5695475" cy="2277322"/>
            <wp:effectExtent l="76200" t="76200" r="133985" b="142240"/>
            <wp:docPr id="57" name="Picture 57" descr="Image of the My Approval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Image of the My Approvals window."/>
                    <pic:cNvPicPr/>
                  </pic:nvPicPr>
                  <pic:blipFill>
                    <a:blip r:embed="rId83">
                      <a:extLst>
                        <a:ext uri="{28A0092B-C50C-407E-A947-70E740481C1C}">
                          <a14:useLocalDpi xmlns:a14="http://schemas.microsoft.com/office/drawing/2010/main" val="0"/>
                        </a:ext>
                      </a:extLst>
                    </a:blip>
                    <a:stretch>
                      <a:fillRect/>
                    </a:stretch>
                  </pic:blipFill>
                  <pic:spPr bwMode="auto">
                    <a:xfrm>
                      <a:off x="0" y="0"/>
                      <a:ext cx="5695475" cy="2277322"/>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81B0FA9" w14:textId="5E8E5673" w:rsidR="00C578E1" w:rsidRPr="000C562F" w:rsidRDefault="00C578E1" w:rsidP="000C562F">
      <w:pPr>
        <w:pStyle w:val="Caption"/>
        <w:jc w:val="center"/>
        <w:rPr>
          <w:bCs/>
          <w:iCs w:val="0"/>
        </w:rPr>
      </w:pPr>
      <w:bookmarkStart w:id="224" w:name="_Toc46832740"/>
      <w:bookmarkStart w:id="225" w:name="_Ref58498081"/>
      <w:bookmarkStart w:id="226" w:name="_Toc85522093"/>
      <w:r w:rsidRPr="000C562F">
        <w:rPr>
          <w:bCs/>
          <w:iCs w:val="0"/>
        </w:rPr>
        <w:t xml:space="preserve">Figure </w:t>
      </w:r>
      <w:r w:rsidR="00D84CB4" w:rsidRPr="000C562F">
        <w:rPr>
          <w:bCs/>
          <w:iCs w:val="0"/>
        </w:rPr>
        <w:fldChar w:fldCharType="begin"/>
      </w:r>
      <w:r w:rsidR="00D84CB4" w:rsidRPr="000C562F">
        <w:rPr>
          <w:bCs/>
          <w:iCs w:val="0"/>
        </w:rPr>
        <w:instrText xml:space="preserve"> SEQ Figure \* ARABIC </w:instrText>
      </w:r>
      <w:r w:rsidR="00D84CB4" w:rsidRPr="000C562F">
        <w:rPr>
          <w:bCs/>
          <w:iCs w:val="0"/>
        </w:rPr>
        <w:fldChar w:fldCharType="separate"/>
      </w:r>
      <w:r w:rsidR="00334A78">
        <w:rPr>
          <w:bCs/>
          <w:iCs w:val="0"/>
          <w:noProof/>
        </w:rPr>
        <w:t>29</w:t>
      </w:r>
      <w:r w:rsidR="00D84CB4" w:rsidRPr="000C562F">
        <w:rPr>
          <w:bCs/>
          <w:iCs w:val="0"/>
          <w:noProof/>
        </w:rPr>
        <w:fldChar w:fldCharType="end"/>
      </w:r>
      <w:r w:rsidRPr="000C562F">
        <w:rPr>
          <w:bCs/>
          <w:iCs w:val="0"/>
        </w:rPr>
        <w:t xml:space="preserve">: My Approvals </w:t>
      </w:r>
      <w:bookmarkEnd w:id="224"/>
      <w:r w:rsidR="00B142DD">
        <w:rPr>
          <w:bCs/>
          <w:iCs w:val="0"/>
        </w:rPr>
        <w:t>Window</w:t>
      </w:r>
      <w:bookmarkEnd w:id="225"/>
      <w:bookmarkEnd w:id="226"/>
    </w:p>
    <w:p w14:paraId="63994D01" w14:textId="3B249D31" w:rsidR="00635105" w:rsidRDefault="00C578E1" w:rsidP="00C578E1">
      <w:bookmarkStart w:id="227" w:name="_Hlk52284153"/>
      <w:r>
        <w:t xml:space="preserve">The My Approvals </w:t>
      </w:r>
      <w:r w:rsidR="00FF7B01">
        <w:t>window</w:t>
      </w:r>
      <w:r>
        <w:t xml:space="preserve"> displays a list that contains all requests that have been submitted </w:t>
      </w:r>
      <w:r w:rsidR="00FD1124">
        <w:t>by other users for</w:t>
      </w:r>
      <w:r>
        <w:t xml:space="preserve"> the </w:t>
      </w:r>
      <w:r w:rsidR="008F21B7">
        <w:t>approver</w:t>
      </w:r>
      <w:r>
        <w:t xml:space="preserve"> to review and approve or reject. </w:t>
      </w:r>
      <w:r w:rsidR="00587137" w:rsidRPr="00587137">
        <w:t xml:space="preserve">An approver has 60 days to approve or reject </w:t>
      </w:r>
      <w:r w:rsidR="00587137">
        <w:t>a</w:t>
      </w:r>
      <w:r w:rsidR="00587137" w:rsidRPr="00587137">
        <w:t xml:space="preserve"> request. After 60 days, the request will expire</w:t>
      </w:r>
      <w:r w:rsidR="00587137">
        <w:t>.</w:t>
      </w:r>
      <w:r w:rsidR="00FC4A65">
        <w:t xml:space="preserve"> </w:t>
      </w:r>
      <w:r w:rsidR="00FC4A65">
        <w:rPr>
          <w:rStyle w:val="FootnoteReference"/>
        </w:rPr>
        <w:footnoteReference w:id="34"/>
      </w:r>
    </w:p>
    <w:p w14:paraId="35597570" w14:textId="512CD4CC" w:rsidR="00F47FD3" w:rsidRDefault="00AE22F7" w:rsidP="00866ADC">
      <w:pPr>
        <w:pStyle w:val="Heading4"/>
      </w:pPr>
      <w:bookmarkStart w:id="228" w:name="_Toc45895343"/>
      <w:bookmarkStart w:id="229" w:name="_Toc85522005"/>
      <w:bookmarkEnd w:id="227"/>
      <w:r>
        <w:t>How to</w:t>
      </w:r>
      <w:r w:rsidR="00F47FD3">
        <w:t xml:space="preserve"> View Details </w:t>
      </w:r>
      <w:r w:rsidR="00BA62A0">
        <w:t>for</w:t>
      </w:r>
      <w:r w:rsidR="00F47FD3">
        <w:t xml:space="preserve"> </w:t>
      </w:r>
      <w:r w:rsidR="00BA62A0">
        <w:t xml:space="preserve">a </w:t>
      </w:r>
      <w:r w:rsidR="00F47FD3">
        <w:t xml:space="preserve">Specific Pending </w:t>
      </w:r>
      <w:bookmarkEnd w:id="228"/>
      <w:r w:rsidR="003012A1">
        <w:t>Approval</w:t>
      </w:r>
      <w:r w:rsidR="00F47FD3">
        <w:t xml:space="preserve"> </w:t>
      </w:r>
      <w:r w:rsidR="003012A1">
        <w:t>Reques</w:t>
      </w:r>
      <w:r w:rsidR="006D4D22">
        <w:t>t</w:t>
      </w:r>
      <w:bookmarkEnd w:id="229"/>
      <w:r w:rsidR="006D4D22">
        <w:t xml:space="preserve"> </w:t>
      </w:r>
    </w:p>
    <w:p w14:paraId="19363F77" w14:textId="3A3711BC" w:rsidR="00171D4F" w:rsidRPr="00635105" w:rsidRDefault="006A4B67" w:rsidP="00D5788A">
      <w:pPr>
        <w:pStyle w:val="ListParagraph"/>
        <w:numPr>
          <w:ilvl w:val="0"/>
          <w:numId w:val="58"/>
        </w:numPr>
      </w:pPr>
      <w:r>
        <w:t>While viewing records in the My Approvals window, c</w:t>
      </w:r>
      <w:r w:rsidR="00171D4F" w:rsidRPr="00635105">
        <w:t xml:space="preserve">lick the </w:t>
      </w:r>
      <w:r w:rsidR="00171D4F" w:rsidRPr="00FC4A65">
        <w:rPr>
          <w:b/>
          <w:bCs/>
          <w:i/>
          <w:iCs/>
        </w:rPr>
        <w:t>Request ID</w:t>
      </w:r>
      <w:r w:rsidR="00171D4F" w:rsidRPr="00635105">
        <w:t xml:space="preserve"> </w:t>
      </w:r>
      <w:r w:rsidR="00FC4A65">
        <w:rPr>
          <w:noProof/>
        </w:rPr>
        <w:drawing>
          <wp:inline distT="0" distB="0" distL="0" distR="0" wp14:anchorId="7DBD1293" wp14:editId="44007387">
            <wp:extent cx="649605" cy="355681"/>
            <wp:effectExtent l="76200" t="76200" r="131445" b="139700"/>
            <wp:docPr id="65" name="Picture 65" descr="Image of the Request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Request_ID.JPG"/>
                    <pic:cNvPicPr/>
                  </pic:nvPicPr>
                  <pic:blipFill>
                    <a:blip r:embed="rId84">
                      <a:extLst>
                        <a:ext uri="{28A0092B-C50C-407E-A947-70E740481C1C}">
                          <a14:useLocalDpi xmlns:a14="http://schemas.microsoft.com/office/drawing/2010/main" val="0"/>
                        </a:ext>
                      </a:extLst>
                    </a:blip>
                    <a:stretch>
                      <a:fillRect/>
                    </a:stretch>
                  </pic:blipFill>
                  <pic:spPr>
                    <a:xfrm>
                      <a:off x="0" y="0"/>
                      <a:ext cx="659623" cy="3611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C4A65">
        <w:t xml:space="preserve"> </w:t>
      </w:r>
      <w:r w:rsidR="00171D4F" w:rsidRPr="00635105">
        <w:t xml:space="preserve">for the desired record that is displayed in the My Approvals </w:t>
      </w:r>
      <w:r w:rsidR="00FC4A65">
        <w:t>window</w:t>
      </w:r>
      <w:r w:rsidR="00171D4F" w:rsidRPr="00635105">
        <w:t xml:space="preserve">. The Pending Approval Details </w:t>
      </w:r>
      <w:r w:rsidR="00FC4A65">
        <w:t>window</w:t>
      </w:r>
      <w:r w:rsidR="00171D4F" w:rsidRPr="00635105">
        <w:t xml:space="preserve"> </w:t>
      </w:r>
      <w:r w:rsidR="00FC4A65">
        <w:t>appears</w:t>
      </w:r>
      <w:r w:rsidR="00171D4F" w:rsidRPr="00635105">
        <w:t>.</w:t>
      </w:r>
    </w:p>
    <w:p w14:paraId="1DFD21EC" w14:textId="21D8D3F9" w:rsidR="00B55AE5" w:rsidRPr="00DF3EBE" w:rsidRDefault="00B55AE5" w:rsidP="00D5788A">
      <w:pPr>
        <w:pStyle w:val="ListParagraph"/>
        <w:numPr>
          <w:ilvl w:val="0"/>
          <w:numId w:val="58"/>
        </w:numPr>
      </w:pPr>
      <w:r w:rsidRPr="00DF3EBE">
        <w:t xml:space="preserve">Click the </w:t>
      </w:r>
      <w:r w:rsidRPr="00EF32A3">
        <w:rPr>
          <w:b/>
          <w:bCs/>
          <w:i/>
          <w:iCs/>
        </w:rPr>
        <w:t>Go to</w:t>
      </w:r>
      <w:r w:rsidRPr="00DF3EBE">
        <w:t xml:space="preserve"> </w:t>
      </w:r>
      <w:r w:rsidRPr="00FC4A65">
        <w:rPr>
          <w:b/>
          <w:bCs/>
          <w:i/>
          <w:iCs/>
        </w:rPr>
        <w:t>My Approvals</w:t>
      </w:r>
      <w:r w:rsidRPr="00DF3EBE">
        <w:t xml:space="preserve"> button to close the Pending Approval Details </w:t>
      </w:r>
      <w:r w:rsidR="00FC4A65">
        <w:t>window</w:t>
      </w:r>
      <w:r w:rsidR="00E13257">
        <w:t xml:space="preserve">. The </w:t>
      </w:r>
      <w:r w:rsidR="003B5B1D">
        <w:t xml:space="preserve">Approver returns to the </w:t>
      </w:r>
      <w:r w:rsidR="00E13257">
        <w:t>My</w:t>
      </w:r>
      <w:r w:rsidRPr="00DF3EBE">
        <w:t xml:space="preserve"> Approvals </w:t>
      </w:r>
      <w:r w:rsidR="003B5B1D">
        <w:t>window</w:t>
      </w:r>
      <w:r w:rsidRPr="00DF3EBE">
        <w:t xml:space="preserve">. </w:t>
      </w:r>
      <w:r w:rsidR="00DF3EBE">
        <w:rPr>
          <w:rStyle w:val="FootnoteReference"/>
        </w:rPr>
        <w:footnoteReference w:id="35"/>
      </w:r>
    </w:p>
    <w:p w14:paraId="33F94F2B" w14:textId="7CB2C3D8" w:rsidR="00B55AE5" w:rsidRDefault="00AE22F7" w:rsidP="00A23E0E">
      <w:pPr>
        <w:pStyle w:val="Heading3"/>
      </w:pPr>
      <w:bookmarkStart w:id="230" w:name="_Toc45895345"/>
      <w:bookmarkStart w:id="231" w:name="_Ref46832534"/>
      <w:bookmarkStart w:id="232" w:name="_Ref46832565"/>
      <w:bookmarkStart w:id="233" w:name="_Ref47960525"/>
      <w:bookmarkStart w:id="234" w:name="_Ref47960532"/>
      <w:bookmarkStart w:id="235" w:name="_Toc85522006"/>
      <w:bookmarkStart w:id="236" w:name="_Hlk52367229"/>
      <w:bookmarkStart w:id="237" w:name="_Toc45895344"/>
      <w:r>
        <w:lastRenderedPageBreak/>
        <w:t>How to</w:t>
      </w:r>
      <w:r w:rsidR="00B55AE5">
        <w:t xml:space="preserve"> Approve</w:t>
      </w:r>
      <w:r w:rsidR="00DF3EBE">
        <w:t xml:space="preserve"> or </w:t>
      </w:r>
      <w:r w:rsidR="00B55AE5">
        <w:t xml:space="preserve">Reject </w:t>
      </w:r>
      <w:r w:rsidR="00251E7C">
        <w:t xml:space="preserve">a </w:t>
      </w:r>
      <w:r w:rsidR="00B55AE5">
        <w:t>Single Request</w:t>
      </w:r>
      <w:bookmarkEnd w:id="230"/>
      <w:bookmarkEnd w:id="231"/>
      <w:bookmarkEnd w:id="232"/>
      <w:bookmarkEnd w:id="233"/>
      <w:bookmarkEnd w:id="234"/>
      <w:bookmarkEnd w:id="235"/>
    </w:p>
    <w:p w14:paraId="4A7384EC" w14:textId="2C471BB1" w:rsidR="00452C6A" w:rsidRDefault="00B80EF1" w:rsidP="00E13257">
      <w:r>
        <w:t>Approver</w:t>
      </w:r>
      <w:r w:rsidR="003074D2">
        <w:t xml:space="preserve">s </w:t>
      </w:r>
      <w:r>
        <w:t xml:space="preserve">approve or reject individual </w:t>
      </w:r>
      <w:r w:rsidR="0015446E">
        <w:t xml:space="preserve">pending </w:t>
      </w:r>
      <w:r>
        <w:t xml:space="preserve">requests </w:t>
      </w:r>
      <w:r w:rsidR="00A473BF">
        <w:t xml:space="preserve">using </w:t>
      </w:r>
      <w:r w:rsidR="00452C6A">
        <w:t xml:space="preserve">the </w:t>
      </w:r>
      <w:r w:rsidR="007A4D0B" w:rsidRPr="00B142DD">
        <w:rPr>
          <w:b/>
          <w:bCs/>
          <w:i/>
          <w:iCs/>
        </w:rPr>
        <w:t>Approve Request Now</w:t>
      </w:r>
      <w:r w:rsidR="007A4D0B">
        <w:rPr>
          <w:b/>
          <w:bCs/>
          <w:i/>
          <w:iCs/>
        </w:rPr>
        <w:t xml:space="preserve"> </w:t>
      </w:r>
      <w:r w:rsidR="007A4D0B" w:rsidRPr="007A4D0B">
        <w:t>and</w:t>
      </w:r>
      <w:r w:rsidR="007A4D0B">
        <w:t xml:space="preserve"> </w:t>
      </w:r>
      <w:r w:rsidR="00624C74" w:rsidRPr="00B142DD">
        <w:rPr>
          <w:b/>
          <w:bCs/>
          <w:i/>
          <w:iCs/>
        </w:rPr>
        <w:t>Reject Request Now</w:t>
      </w:r>
      <w:r w:rsidR="00624C74">
        <w:t xml:space="preserve"> buttons on the </w:t>
      </w:r>
      <w:r w:rsidR="00452C6A">
        <w:t xml:space="preserve">My Approvals </w:t>
      </w:r>
      <w:r w:rsidR="00E13257">
        <w:t>window and the following procedure</w:t>
      </w:r>
      <w:r w:rsidR="000B4A01">
        <w:t>.</w:t>
      </w:r>
    </w:p>
    <w:p w14:paraId="3170AAA6" w14:textId="32A97E7F" w:rsidR="00E13257" w:rsidRPr="00587137" w:rsidRDefault="00E13257" w:rsidP="00D5788A">
      <w:pPr>
        <w:pStyle w:val="ListParagraph"/>
        <w:numPr>
          <w:ilvl w:val="0"/>
          <w:numId w:val="103"/>
        </w:numPr>
        <w:rPr>
          <w:color w:val="000000" w:themeColor="text1"/>
        </w:rPr>
      </w:pPr>
      <w:r w:rsidRPr="00587137">
        <w:rPr>
          <w:color w:val="000000" w:themeColor="text1"/>
        </w:rPr>
        <w:t xml:space="preserve">Click the </w:t>
      </w:r>
      <w:r w:rsidRPr="00587137">
        <w:rPr>
          <w:b/>
          <w:bCs/>
          <w:i/>
          <w:iCs/>
          <w:color w:val="000000" w:themeColor="text1"/>
        </w:rPr>
        <w:t>My Approvals</w:t>
      </w:r>
      <w:r w:rsidRPr="00587137">
        <w:rPr>
          <w:color w:val="000000" w:themeColor="text1"/>
        </w:rPr>
        <w:t xml:space="preserve"> button as </w:t>
      </w:r>
      <w:r w:rsidR="00BA6500">
        <w:rPr>
          <w:color w:val="000000" w:themeColor="text1"/>
        </w:rPr>
        <w:t>described in</w:t>
      </w:r>
      <w:r w:rsidRPr="00587137">
        <w:rPr>
          <w:color w:val="000000" w:themeColor="text1"/>
        </w:rPr>
        <w:t xml:space="preserve"> </w:t>
      </w:r>
      <w:r w:rsidRPr="00587137">
        <w:rPr>
          <w:b/>
          <w:bCs/>
          <w:color w:val="000000" w:themeColor="text1"/>
        </w:rPr>
        <w:t xml:space="preserve">Section </w:t>
      </w:r>
      <w:r w:rsidRPr="00587137">
        <w:rPr>
          <w:b/>
          <w:bCs/>
          <w:color w:val="000000" w:themeColor="text1"/>
        </w:rPr>
        <w:fldChar w:fldCharType="begin"/>
      </w:r>
      <w:r w:rsidRPr="00587137">
        <w:rPr>
          <w:b/>
          <w:bCs/>
          <w:color w:val="000000" w:themeColor="text1"/>
        </w:rPr>
        <w:instrText xml:space="preserve"> REF _Ref58495939 \w \h  \* MERGEFORMAT </w:instrText>
      </w:r>
      <w:r w:rsidRPr="00587137">
        <w:rPr>
          <w:b/>
          <w:bCs/>
          <w:color w:val="000000" w:themeColor="text1"/>
        </w:rPr>
      </w:r>
      <w:r w:rsidRPr="00587137">
        <w:rPr>
          <w:b/>
          <w:bCs/>
          <w:color w:val="000000" w:themeColor="text1"/>
        </w:rPr>
        <w:fldChar w:fldCharType="separate"/>
      </w:r>
      <w:r w:rsidR="00AD24EC">
        <w:rPr>
          <w:b/>
          <w:bCs/>
          <w:color w:val="000000" w:themeColor="text1"/>
        </w:rPr>
        <w:t>12.1</w:t>
      </w:r>
      <w:r w:rsidRPr="00587137">
        <w:rPr>
          <w:b/>
          <w:bCs/>
          <w:color w:val="000000" w:themeColor="text1"/>
        </w:rPr>
        <w:fldChar w:fldCharType="end"/>
      </w:r>
      <w:r w:rsidRPr="00587137">
        <w:rPr>
          <w:b/>
          <w:bCs/>
          <w:color w:val="000000" w:themeColor="text1"/>
        </w:rPr>
        <w:t xml:space="preserve"> </w:t>
      </w:r>
      <w:r w:rsidRPr="00587137">
        <w:rPr>
          <w:b/>
          <w:bCs/>
          <w:color w:val="000000" w:themeColor="text1"/>
        </w:rPr>
        <w:fldChar w:fldCharType="begin"/>
      </w:r>
      <w:r w:rsidRPr="00587137">
        <w:rPr>
          <w:b/>
          <w:bCs/>
          <w:color w:val="000000" w:themeColor="text1"/>
        </w:rPr>
        <w:instrText xml:space="preserve"> REF _Ref58495946 \h  \* MERGEFORMAT </w:instrText>
      </w:r>
      <w:r w:rsidRPr="00587137">
        <w:rPr>
          <w:b/>
          <w:bCs/>
          <w:color w:val="000000" w:themeColor="text1"/>
        </w:rPr>
      </w:r>
      <w:r w:rsidRPr="00587137">
        <w:rPr>
          <w:b/>
          <w:bCs/>
          <w:color w:val="000000" w:themeColor="text1"/>
        </w:rPr>
        <w:fldChar w:fldCharType="separate"/>
      </w:r>
      <w:r w:rsidR="00AD24EC" w:rsidRPr="00AD24EC">
        <w:rPr>
          <w:b/>
          <w:bCs/>
        </w:rPr>
        <w:t>How to Open and Close the My Approvals Function</w:t>
      </w:r>
      <w:r w:rsidRPr="00587137">
        <w:rPr>
          <w:b/>
          <w:bCs/>
          <w:color w:val="000000" w:themeColor="text1"/>
        </w:rPr>
        <w:fldChar w:fldCharType="end"/>
      </w:r>
      <w:r w:rsidRPr="00587137">
        <w:rPr>
          <w:b/>
          <w:bCs/>
          <w:color w:val="000000" w:themeColor="text1"/>
        </w:rPr>
        <w:t xml:space="preserve">. </w:t>
      </w:r>
      <w:r w:rsidRPr="00587137">
        <w:rPr>
          <w:color w:val="000000" w:themeColor="text1"/>
        </w:rPr>
        <w:t>The My Approvals window appears</w:t>
      </w:r>
      <w:r>
        <w:rPr>
          <w:color w:val="000000" w:themeColor="text1"/>
        </w:rPr>
        <w:t xml:space="preserve"> as illustrated by </w:t>
      </w:r>
      <w:r w:rsidR="00B142DD" w:rsidRPr="00B142DD">
        <w:rPr>
          <w:b/>
          <w:bCs/>
          <w:color w:val="000000" w:themeColor="text1"/>
        </w:rPr>
        <w:fldChar w:fldCharType="begin"/>
      </w:r>
      <w:r w:rsidR="00B142DD" w:rsidRPr="00B142DD">
        <w:rPr>
          <w:b/>
          <w:bCs/>
          <w:color w:val="000000" w:themeColor="text1"/>
        </w:rPr>
        <w:instrText xml:space="preserve"> REF _Ref58498081 \h </w:instrText>
      </w:r>
      <w:r w:rsidR="00B142DD">
        <w:rPr>
          <w:b/>
          <w:bCs/>
          <w:color w:val="000000" w:themeColor="text1"/>
        </w:rPr>
        <w:instrText xml:space="preserve"> \* MERGEFORMAT </w:instrText>
      </w:r>
      <w:r w:rsidR="00B142DD" w:rsidRPr="00B142DD">
        <w:rPr>
          <w:b/>
          <w:bCs/>
          <w:color w:val="000000" w:themeColor="text1"/>
        </w:rPr>
      </w:r>
      <w:r w:rsidR="00B142DD" w:rsidRPr="00B142DD">
        <w:rPr>
          <w:b/>
          <w:bCs/>
          <w:color w:val="000000" w:themeColor="text1"/>
        </w:rPr>
        <w:fldChar w:fldCharType="separate"/>
      </w:r>
      <w:r w:rsidR="001B27DF" w:rsidRPr="001B27DF">
        <w:rPr>
          <w:b/>
          <w:bCs/>
          <w:iCs/>
        </w:rPr>
        <w:t xml:space="preserve">Figure </w:t>
      </w:r>
      <w:r w:rsidR="001B27DF" w:rsidRPr="001B27DF">
        <w:rPr>
          <w:b/>
          <w:bCs/>
          <w:iCs/>
          <w:noProof/>
        </w:rPr>
        <w:t>29</w:t>
      </w:r>
      <w:r w:rsidR="001B27DF" w:rsidRPr="001B27DF">
        <w:rPr>
          <w:b/>
          <w:bCs/>
          <w:iCs/>
        </w:rPr>
        <w:t>: My Approvals Window</w:t>
      </w:r>
      <w:r w:rsidR="00B142DD" w:rsidRPr="00B142DD">
        <w:rPr>
          <w:b/>
          <w:bCs/>
          <w:color w:val="000000" w:themeColor="text1"/>
        </w:rPr>
        <w:fldChar w:fldCharType="end"/>
      </w:r>
      <w:r w:rsidRPr="00587137">
        <w:rPr>
          <w:color w:val="000000" w:themeColor="text1"/>
        </w:rPr>
        <w:t>.</w:t>
      </w:r>
    </w:p>
    <w:p w14:paraId="0609495B" w14:textId="77777777" w:rsidR="00E13257" w:rsidRDefault="00E13257" w:rsidP="00E13257"/>
    <w:p w14:paraId="3C2D7079" w14:textId="630C457E" w:rsidR="00452C6A" w:rsidRPr="0027234D" w:rsidRDefault="00452C6A" w:rsidP="00D5788A">
      <w:pPr>
        <w:pStyle w:val="ListParagraph"/>
        <w:numPr>
          <w:ilvl w:val="0"/>
          <w:numId w:val="103"/>
        </w:numPr>
      </w:pPr>
      <w:r w:rsidRPr="0027234D">
        <w:t xml:space="preserve">Click the appropriate </w:t>
      </w:r>
      <w:r w:rsidR="006A4B67">
        <w:t>button</w:t>
      </w:r>
      <w:r w:rsidRPr="0027234D">
        <w:t xml:space="preserve"> to approve or reject the </w:t>
      </w:r>
      <w:r w:rsidR="00B142DD">
        <w:t xml:space="preserve">desired </w:t>
      </w:r>
      <w:r w:rsidRPr="0027234D">
        <w:t xml:space="preserve">request. </w:t>
      </w:r>
    </w:p>
    <w:p w14:paraId="364094A5" w14:textId="1DFF7D14" w:rsidR="00452C6A" w:rsidRPr="0027234D" w:rsidRDefault="00452C6A" w:rsidP="00D5788A">
      <w:pPr>
        <w:pStyle w:val="ListParagraph"/>
        <w:numPr>
          <w:ilvl w:val="0"/>
          <w:numId w:val="59"/>
        </w:numPr>
      </w:pPr>
      <w:r w:rsidRPr="0027234D">
        <w:rPr>
          <w:b/>
          <w:bCs/>
        </w:rPr>
        <w:t>Approve the Request</w:t>
      </w:r>
      <w:r w:rsidRPr="0027234D">
        <w:t xml:space="preserve">: Click the </w:t>
      </w:r>
      <w:r w:rsidRPr="00B142DD">
        <w:rPr>
          <w:b/>
          <w:bCs/>
          <w:i/>
          <w:iCs/>
        </w:rPr>
        <w:t xml:space="preserve">Approve Request </w:t>
      </w:r>
      <w:r w:rsidR="00276D42" w:rsidRPr="00B142DD">
        <w:rPr>
          <w:b/>
          <w:bCs/>
          <w:i/>
          <w:iCs/>
        </w:rPr>
        <w:t>Now</w:t>
      </w:r>
      <w:r w:rsidR="00276D42">
        <w:t xml:space="preserve"> </w:t>
      </w:r>
      <w:r w:rsidR="00B142DD">
        <w:t>button</w:t>
      </w:r>
      <w:r w:rsidRPr="0027234D">
        <w:t xml:space="preserve"> </w:t>
      </w:r>
      <w:r w:rsidR="00276D42" w:rsidRPr="00F50798">
        <w:rPr>
          <w:noProof/>
        </w:rPr>
        <w:drawing>
          <wp:inline distT="0" distB="0" distL="0" distR="0" wp14:anchorId="5A690EEC" wp14:editId="1BC2E528">
            <wp:extent cx="342486" cy="315087"/>
            <wp:effectExtent l="76200" t="76200" r="133985" b="142240"/>
            <wp:docPr id="33" name="Picture 7" descr="Image of the Approve Request Now button.">
              <a:extLst xmlns:a="http://schemas.openxmlformats.org/drawingml/2006/main">
                <a:ext uri="{FF2B5EF4-FFF2-40B4-BE49-F238E27FC236}">
                  <a16:creationId xmlns:a16="http://schemas.microsoft.com/office/drawing/2014/main" id="{42F2BE04-E1B2-4EF6-9D67-681174D4F8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42F2BE04-E1B2-4EF6-9D67-681174D4F8EB}"/>
                        </a:ext>
                      </a:extLst>
                    </pic:cNvPr>
                    <pic:cNvPicPr>
                      <a:picLocks noChangeAspect="1"/>
                    </pic:cNvPicPr>
                  </pic:nvPicPr>
                  <pic:blipFill>
                    <a:blip r:embed="rId85" cstate="print">
                      <a:extLst>
                        <a:ext uri="{28A0092B-C50C-407E-A947-70E740481C1C}">
                          <a14:useLocalDpi xmlns:a14="http://schemas.microsoft.com/office/drawing/2010/main" val="0"/>
                        </a:ext>
                      </a:extLst>
                    </a:blip>
                    <a:stretch>
                      <a:fillRect/>
                    </a:stretch>
                  </pic:blipFill>
                  <pic:spPr>
                    <a:xfrm>
                      <a:off x="0" y="0"/>
                      <a:ext cx="359724" cy="3309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276D42">
        <w:t xml:space="preserve"> </w:t>
      </w:r>
      <w:r w:rsidRPr="0027234D">
        <w:t xml:space="preserve">on the My Approvals </w:t>
      </w:r>
      <w:r w:rsidR="00B142DD">
        <w:t>window</w:t>
      </w:r>
      <w:r w:rsidRPr="0027234D">
        <w:t xml:space="preserve"> for the individual record that will be approved. The Approve Request</w:t>
      </w:r>
      <w:r w:rsidR="00276D42">
        <w:t xml:space="preserve"> decision</w:t>
      </w:r>
      <w:r w:rsidRPr="0027234D">
        <w:t xml:space="preserve"> </w:t>
      </w:r>
      <w:r w:rsidR="00B142DD">
        <w:t>window</w:t>
      </w:r>
      <w:r w:rsidRPr="0027234D">
        <w:t xml:space="preserve"> appears.</w:t>
      </w:r>
    </w:p>
    <w:p w14:paraId="66934ABE" w14:textId="21A0A0A2" w:rsidR="00452C6A" w:rsidRDefault="00452C6A" w:rsidP="00D5788A">
      <w:pPr>
        <w:pStyle w:val="ListParagraph"/>
        <w:numPr>
          <w:ilvl w:val="0"/>
          <w:numId w:val="59"/>
        </w:numPr>
      </w:pPr>
      <w:r w:rsidRPr="0027234D">
        <w:rPr>
          <w:b/>
          <w:bCs/>
        </w:rPr>
        <w:t>Reject the Request</w:t>
      </w:r>
      <w:r w:rsidRPr="0027234D">
        <w:t xml:space="preserve">: Click the </w:t>
      </w:r>
      <w:bookmarkStart w:id="238" w:name="_Hlk58502959"/>
      <w:r w:rsidRPr="00B142DD">
        <w:rPr>
          <w:b/>
          <w:bCs/>
          <w:i/>
          <w:iCs/>
        </w:rPr>
        <w:t xml:space="preserve">Reject Request </w:t>
      </w:r>
      <w:r w:rsidR="00276D42" w:rsidRPr="00B142DD">
        <w:rPr>
          <w:b/>
          <w:bCs/>
          <w:i/>
          <w:iCs/>
        </w:rPr>
        <w:t>Now</w:t>
      </w:r>
      <w:r w:rsidR="00276D42">
        <w:t xml:space="preserve"> </w:t>
      </w:r>
      <w:bookmarkEnd w:id="238"/>
      <w:r w:rsidR="00B142DD">
        <w:t>button</w:t>
      </w:r>
      <w:r w:rsidRPr="0027234D">
        <w:t xml:space="preserve"> </w:t>
      </w:r>
      <w:r w:rsidR="00276D42">
        <w:rPr>
          <w:noProof/>
        </w:rPr>
        <w:drawing>
          <wp:inline distT="0" distB="0" distL="0" distR="0" wp14:anchorId="5C73E768" wp14:editId="6B3B5D43">
            <wp:extent cx="361950" cy="336402"/>
            <wp:effectExtent l="76200" t="76200" r="133350" b="140335"/>
            <wp:docPr id="36" name="Picture 36" descr="Image of the Reject Request No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6" cstate="print">
                      <a:extLst>
                        <a:ext uri="{28A0092B-C50C-407E-A947-70E740481C1C}">
                          <a14:useLocalDpi xmlns:a14="http://schemas.microsoft.com/office/drawing/2010/main" val="0"/>
                        </a:ext>
                      </a:extLst>
                    </a:blip>
                    <a:stretch>
                      <a:fillRect/>
                    </a:stretch>
                  </pic:blipFill>
                  <pic:spPr bwMode="auto">
                    <a:xfrm>
                      <a:off x="0" y="0"/>
                      <a:ext cx="377864" cy="35119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276D42">
        <w:t xml:space="preserve"> </w:t>
      </w:r>
      <w:r w:rsidRPr="0027234D">
        <w:t xml:space="preserve">on the My Approvals </w:t>
      </w:r>
      <w:r w:rsidR="00B142DD">
        <w:t>window</w:t>
      </w:r>
      <w:r w:rsidRPr="0027234D">
        <w:t xml:space="preserve"> for the individual record that will be rejected. The Reject Request</w:t>
      </w:r>
      <w:r w:rsidR="00276D42">
        <w:t xml:space="preserve"> decision</w:t>
      </w:r>
      <w:r w:rsidRPr="0027234D">
        <w:t xml:space="preserve"> </w:t>
      </w:r>
      <w:r w:rsidR="00B142DD">
        <w:t>window</w:t>
      </w:r>
      <w:r w:rsidRPr="0027234D">
        <w:t xml:space="preserve"> appears.</w:t>
      </w:r>
    </w:p>
    <w:p w14:paraId="19AF27EF" w14:textId="42F7A175" w:rsidR="00452C6A" w:rsidRPr="00276D42" w:rsidRDefault="00C674FB" w:rsidP="00D5788A">
      <w:pPr>
        <w:pStyle w:val="ListParagraph"/>
        <w:numPr>
          <w:ilvl w:val="0"/>
          <w:numId w:val="103"/>
        </w:numPr>
      </w:pPr>
      <w:r>
        <w:t>Enter</w:t>
      </w:r>
      <w:r w:rsidR="00452C6A" w:rsidRPr="00276D42">
        <w:t xml:space="preserve"> a brief justification. </w:t>
      </w:r>
    </w:p>
    <w:p w14:paraId="7375D895" w14:textId="66D1D8E6" w:rsidR="00452C6A" w:rsidRPr="003B5B1D" w:rsidRDefault="00452C6A" w:rsidP="00D5788A">
      <w:pPr>
        <w:pStyle w:val="ListParagraph"/>
        <w:numPr>
          <w:ilvl w:val="0"/>
          <w:numId w:val="103"/>
        </w:numPr>
        <w:rPr>
          <w:color w:val="000000" w:themeColor="text1"/>
        </w:rPr>
      </w:pPr>
      <w:r w:rsidRPr="00276D42">
        <w:t xml:space="preserve">Click the </w:t>
      </w:r>
      <w:r w:rsidRPr="003B5B1D">
        <w:rPr>
          <w:b/>
          <w:bCs/>
          <w:i/>
          <w:iCs/>
        </w:rPr>
        <w:t xml:space="preserve">Submit </w:t>
      </w:r>
      <w:r w:rsidRPr="00276D42">
        <w:t>button.</w:t>
      </w:r>
      <w:r w:rsidR="00A65D72">
        <w:t xml:space="preserve"> </w:t>
      </w:r>
      <w:r w:rsidRPr="003B5B1D">
        <w:rPr>
          <w:color w:val="000000" w:themeColor="text1"/>
        </w:rPr>
        <w:t xml:space="preserve">The IDM System displays a message </w:t>
      </w:r>
      <w:r w:rsidR="003B5B1D">
        <w:rPr>
          <w:color w:val="000000" w:themeColor="text1"/>
        </w:rPr>
        <w:t>which</w:t>
      </w:r>
      <w:r w:rsidRPr="003B5B1D">
        <w:rPr>
          <w:color w:val="000000" w:themeColor="text1"/>
        </w:rPr>
        <w:t xml:space="preserve"> indicates the operation completed successfully</w:t>
      </w:r>
      <w:r w:rsidR="003B5B1D">
        <w:rPr>
          <w:color w:val="000000" w:themeColor="text1"/>
        </w:rPr>
        <w:t>. T</w:t>
      </w:r>
      <w:r w:rsidR="00BD71B6">
        <w:t xml:space="preserve">he </w:t>
      </w:r>
      <w:r w:rsidR="00BD71B6" w:rsidRPr="00276D42">
        <w:t>My Approvals indicator decr</w:t>
      </w:r>
      <w:r w:rsidR="003B5B1D">
        <w:t>ements</w:t>
      </w:r>
      <w:r w:rsidR="00BD71B6" w:rsidRPr="00276D42">
        <w:t xml:space="preserve"> by </w:t>
      </w:r>
      <w:r w:rsidR="003B5B1D">
        <w:t>one</w:t>
      </w:r>
      <w:r w:rsidRPr="003B5B1D">
        <w:rPr>
          <w:color w:val="000000" w:themeColor="text1"/>
        </w:rPr>
        <w:t>.</w:t>
      </w:r>
      <w:r w:rsidR="003B5B1D" w:rsidRPr="003B5B1D">
        <w:rPr>
          <w:rStyle w:val="FootnoteReference"/>
        </w:rPr>
        <w:t xml:space="preserve"> </w:t>
      </w:r>
    </w:p>
    <w:p w14:paraId="05A4E7C9" w14:textId="6D18D84B" w:rsidR="00452C6A" w:rsidRDefault="00452C6A" w:rsidP="00D5788A">
      <w:pPr>
        <w:pStyle w:val="ListParagraph"/>
        <w:numPr>
          <w:ilvl w:val="0"/>
          <w:numId w:val="103"/>
        </w:numPr>
      </w:pPr>
      <w:r w:rsidRPr="00276D42">
        <w:t xml:space="preserve">Click the </w:t>
      </w:r>
      <w:r w:rsidRPr="00B142DD">
        <w:rPr>
          <w:b/>
          <w:bCs/>
          <w:i/>
          <w:iCs/>
        </w:rPr>
        <w:t>Go to My Approvals</w:t>
      </w:r>
      <w:r w:rsidRPr="00276D42">
        <w:t xml:space="preserve"> button. </w:t>
      </w:r>
      <w:r w:rsidR="00B142DD">
        <w:t>T</w:t>
      </w:r>
      <w:r w:rsidRPr="00276D42">
        <w:t>he</w:t>
      </w:r>
      <w:r w:rsidR="003B5B1D">
        <w:t xml:space="preserve"> Approver returns to the</w:t>
      </w:r>
      <w:r w:rsidRPr="00276D42">
        <w:t xml:space="preserve"> My Approvals </w:t>
      </w:r>
      <w:r w:rsidR="00B142DD">
        <w:t>window</w:t>
      </w:r>
      <w:r w:rsidR="003B5B1D">
        <w:t>.</w:t>
      </w:r>
      <w:r w:rsidRPr="00276D42">
        <w:t xml:space="preserve"> </w:t>
      </w:r>
    </w:p>
    <w:p w14:paraId="7E5EEDAC" w14:textId="061B798C" w:rsidR="00B55AE5" w:rsidRPr="00F5493E" w:rsidRDefault="00AE22F7" w:rsidP="00A23E0E">
      <w:pPr>
        <w:pStyle w:val="Heading3"/>
      </w:pPr>
      <w:bookmarkStart w:id="239" w:name="_Toc85522007"/>
      <w:bookmarkEnd w:id="236"/>
      <w:r>
        <w:t>How to</w:t>
      </w:r>
      <w:r w:rsidR="00B55AE5" w:rsidRPr="00F5493E">
        <w:t xml:space="preserve"> Approve</w:t>
      </w:r>
      <w:r w:rsidR="003074D2">
        <w:t xml:space="preserve"> or </w:t>
      </w:r>
      <w:r w:rsidR="00B55AE5" w:rsidRPr="00F5493E">
        <w:t>Reject Multiple Requests</w:t>
      </w:r>
      <w:bookmarkEnd w:id="237"/>
      <w:r w:rsidR="00AB1ACD">
        <w:t xml:space="preserve"> on a Single Page</w:t>
      </w:r>
      <w:bookmarkEnd w:id="239"/>
    </w:p>
    <w:p w14:paraId="5F3E06A2" w14:textId="59B312E9" w:rsidR="003074D2" w:rsidRDefault="00B80EF1" w:rsidP="00F5493E">
      <w:r>
        <w:t>Approver</w:t>
      </w:r>
      <w:r w:rsidR="003074D2">
        <w:t>s</w:t>
      </w:r>
      <w:r>
        <w:t xml:space="preserve"> </w:t>
      </w:r>
      <w:r w:rsidR="00C674FB">
        <w:t>approve or reject</w:t>
      </w:r>
      <w:r w:rsidR="00E13257">
        <w:t xml:space="preserve"> </w:t>
      </w:r>
      <w:r>
        <w:t>m</w:t>
      </w:r>
      <w:r w:rsidR="00F5493E">
        <w:t xml:space="preserve">ultiple pending requests </w:t>
      </w:r>
      <w:r w:rsidR="00C674FB">
        <w:t xml:space="preserve">that are displayed on a single page of requests </w:t>
      </w:r>
      <w:r w:rsidR="00F5493E">
        <w:t>using</w:t>
      </w:r>
      <w:r>
        <w:t xml:space="preserve"> </w:t>
      </w:r>
      <w:r w:rsidR="003074D2">
        <w:t>the</w:t>
      </w:r>
      <w:r w:rsidR="00624C74">
        <w:t xml:space="preserve"> </w:t>
      </w:r>
      <w:r w:rsidR="00624C74" w:rsidRPr="0015446E">
        <w:rPr>
          <w:b/>
          <w:bCs/>
          <w:i/>
          <w:iCs/>
        </w:rPr>
        <w:t>Approve All on Current Page Now</w:t>
      </w:r>
      <w:r w:rsidR="00624C74">
        <w:t xml:space="preserve"> and </w:t>
      </w:r>
      <w:r w:rsidR="00624C74" w:rsidRPr="0015446E">
        <w:rPr>
          <w:b/>
          <w:bCs/>
          <w:i/>
          <w:iCs/>
        </w:rPr>
        <w:t>Reject All on Current Page Now</w:t>
      </w:r>
      <w:r w:rsidR="003074D2">
        <w:t xml:space="preserve"> </w:t>
      </w:r>
      <w:r w:rsidR="00624C74">
        <w:t>buttons on</w:t>
      </w:r>
      <w:r w:rsidR="003B5B1D">
        <w:t xml:space="preserve"> the</w:t>
      </w:r>
      <w:r w:rsidR="00624C74">
        <w:t xml:space="preserve"> </w:t>
      </w:r>
      <w:r w:rsidR="003074D2">
        <w:t xml:space="preserve">My Approvals </w:t>
      </w:r>
      <w:r w:rsidR="0015446E">
        <w:t>window and the following procedure.</w:t>
      </w:r>
    </w:p>
    <w:p w14:paraId="10953933" w14:textId="1FC8B8E0" w:rsidR="0015446E" w:rsidRPr="00587137" w:rsidRDefault="0015446E" w:rsidP="00D5788A">
      <w:pPr>
        <w:pStyle w:val="ListParagraph"/>
        <w:numPr>
          <w:ilvl w:val="0"/>
          <w:numId w:val="104"/>
        </w:numPr>
        <w:rPr>
          <w:color w:val="000000" w:themeColor="text1"/>
        </w:rPr>
      </w:pPr>
      <w:r w:rsidRPr="00587137">
        <w:rPr>
          <w:color w:val="000000" w:themeColor="text1"/>
        </w:rPr>
        <w:t xml:space="preserve">Click the </w:t>
      </w:r>
      <w:r w:rsidRPr="00587137">
        <w:rPr>
          <w:b/>
          <w:bCs/>
          <w:i/>
          <w:iCs/>
          <w:color w:val="000000" w:themeColor="text1"/>
        </w:rPr>
        <w:t>My Approvals</w:t>
      </w:r>
      <w:r w:rsidRPr="00587137">
        <w:rPr>
          <w:color w:val="000000" w:themeColor="text1"/>
        </w:rPr>
        <w:t xml:space="preserve"> button as </w:t>
      </w:r>
      <w:r w:rsidR="00BA6500">
        <w:rPr>
          <w:color w:val="000000" w:themeColor="text1"/>
        </w:rPr>
        <w:t>described in</w:t>
      </w:r>
      <w:r w:rsidRPr="00587137">
        <w:rPr>
          <w:color w:val="000000" w:themeColor="text1"/>
        </w:rPr>
        <w:t xml:space="preserve"> </w:t>
      </w:r>
      <w:r w:rsidRPr="00587137">
        <w:rPr>
          <w:b/>
          <w:bCs/>
          <w:color w:val="000000" w:themeColor="text1"/>
        </w:rPr>
        <w:t xml:space="preserve">Section </w:t>
      </w:r>
      <w:r w:rsidRPr="00587137">
        <w:rPr>
          <w:b/>
          <w:bCs/>
          <w:color w:val="000000" w:themeColor="text1"/>
        </w:rPr>
        <w:fldChar w:fldCharType="begin"/>
      </w:r>
      <w:r w:rsidRPr="00587137">
        <w:rPr>
          <w:b/>
          <w:bCs/>
          <w:color w:val="000000" w:themeColor="text1"/>
        </w:rPr>
        <w:instrText xml:space="preserve"> REF _Ref58495939 \w \h  \* MERGEFORMAT </w:instrText>
      </w:r>
      <w:r w:rsidRPr="00587137">
        <w:rPr>
          <w:b/>
          <w:bCs/>
          <w:color w:val="000000" w:themeColor="text1"/>
        </w:rPr>
      </w:r>
      <w:r w:rsidRPr="00587137">
        <w:rPr>
          <w:b/>
          <w:bCs/>
          <w:color w:val="000000" w:themeColor="text1"/>
        </w:rPr>
        <w:fldChar w:fldCharType="separate"/>
      </w:r>
      <w:r w:rsidR="00AD24EC">
        <w:rPr>
          <w:b/>
          <w:bCs/>
          <w:color w:val="000000" w:themeColor="text1"/>
        </w:rPr>
        <w:t>12.1</w:t>
      </w:r>
      <w:r w:rsidRPr="00587137">
        <w:rPr>
          <w:b/>
          <w:bCs/>
          <w:color w:val="000000" w:themeColor="text1"/>
        </w:rPr>
        <w:fldChar w:fldCharType="end"/>
      </w:r>
      <w:r w:rsidRPr="00587137">
        <w:rPr>
          <w:b/>
          <w:bCs/>
          <w:color w:val="000000" w:themeColor="text1"/>
        </w:rPr>
        <w:t xml:space="preserve"> </w:t>
      </w:r>
      <w:r w:rsidRPr="00587137">
        <w:rPr>
          <w:b/>
          <w:bCs/>
          <w:color w:val="000000" w:themeColor="text1"/>
        </w:rPr>
        <w:fldChar w:fldCharType="begin"/>
      </w:r>
      <w:r w:rsidRPr="00587137">
        <w:rPr>
          <w:b/>
          <w:bCs/>
          <w:color w:val="000000" w:themeColor="text1"/>
        </w:rPr>
        <w:instrText xml:space="preserve"> REF _Ref58495946 \h  \* MERGEFORMAT </w:instrText>
      </w:r>
      <w:r w:rsidRPr="00587137">
        <w:rPr>
          <w:b/>
          <w:bCs/>
          <w:color w:val="000000" w:themeColor="text1"/>
        </w:rPr>
      </w:r>
      <w:r w:rsidRPr="00587137">
        <w:rPr>
          <w:b/>
          <w:bCs/>
          <w:color w:val="000000" w:themeColor="text1"/>
        </w:rPr>
        <w:fldChar w:fldCharType="separate"/>
      </w:r>
      <w:r w:rsidR="00AD24EC" w:rsidRPr="00AD24EC">
        <w:rPr>
          <w:b/>
          <w:bCs/>
        </w:rPr>
        <w:t>How to Open and Close the My Approvals Function</w:t>
      </w:r>
      <w:r w:rsidRPr="00587137">
        <w:rPr>
          <w:b/>
          <w:bCs/>
          <w:color w:val="000000" w:themeColor="text1"/>
        </w:rPr>
        <w:fldChar w:fldCharType="end"/>
      </w:r>
      <w:r w:rsidRPr="00587137">
        <w:rPr>
          <w:b/>
          <w:bCs/>
          <w:color w:val="000000" w:themeColor="text1"/>
        </w:rPr>
        <w:t xml:space="preserve">. </w:t>
      </w:r>
      <w:r w:rsidRPr="00587137">
        <w:rPr>
          <w:color w:val="000000" w:themeColor="text1"/>
        </w:rPr>
        <w:t>The My Approvals window appears</w:t>
      </w:r>
      <w:r>
        <w:rPr>
          <w:color w:val="000000" w:themeColor="text1"/>
        </w:rPr>
        <w:t xml:space="preserve"> as illustrated by </w:t>
      </w:r>
      <w:r w:rsidRPr="00B142DD">
        <w:rPr>
          <w:b/>
          <w:bCs/>
          <w:color w:val="000000" w:themeColor="text1"/>
        </w:rPr>
        <w:fldChar w:fldCharType="begin"/>
      </w:r>
      <w:r w:rsidRPr="00B142DD">
        <w:rPr>
          <w:b/>
          <w:bCs/>
          <w:color w:val="000000" w:themeColor="text1"/>
        </w:rPr>
        <w:instrText xml:space="preserve"> REF _Ref58498081 \h </w:instrText>
      </w:r>
      <w:r>
        <w:rPr>
          <w:b/>
          <w:bCs/>
          <w:color w:val="000000" w:themeColor="text1"/>
        </w:rPr>
        <w:instrText xml:space="preserve"> \* MERGEFORMAT </w:instrText>
      </w:r>
      <w:r w:rsidRPr="00B142DD">
        <w:rPr>
          <w:b/>
          <w:bCs/>
          <w:color w:val="000000" w:themeColor="text1"/>
        </w:rPr>
      </w:r>
      <w:r w:rsidRPr="00B142DD">
        <w:rPr>
          <w:b/>
          <w:bCs/>
          <w:color w:val="000000" w:themeColor="text1"/>
        </w:rPr>
        <w:fldChar w:fldCharType="separate"/>
      </w:r>
      <w:r w:rsidR="001B27DF" w:rsidRPr="001B27DF">
        <w:rPr>
          <w:b/>
          <w:bCs/>
          <w:iCs/>
        </w:rPr>
        <w:t xml:space="preserve">Figure </w:t>
      </w:r>
      <w:r w:rsidR="001B27DF" w:rsidRPr="001B27DF">
        <w:rPr>
          <w:b/>
          <w:bCs/>
          <w:iCs/>
          <w:noProof/>
        </w:rPr>
        <w:t>29</w:t>
      </w:r>
      <w:r w:rsidR="001B27DF" w:rsidRPr="001B27DF">
        <w:rPr>
          <w:b/>
          <w:bCs/>
          <w:iCs/>
        </w:rPr>
        <w:t>: My Approvals Window</w:t>
      </w:r>
      <w:r w:rsidRPr="00B142DD">
        <w:rPr>
          <w:b/>
          <w:bCs/>
          <w:color w:val="000000" w:themeColor="text1"/>
        </w:rPr>
        <w:fldChar w:fldCharType="end"/>
      </w:r>
      <w:r w:rsidRPr="00587137">
        <w:rPr>
          <w:color w:val="000000" w:themeColor="text1"/>
        </w:rPr>
        <w:t>.</w:t>
      </w:r>
    </w:p>
    <w:p w14:paraId="4EAAE9C5" w14:textId="33AD411B" w:rsidR="003F3586" w:rsidRDefault="0015446E" w:rsidP="00D5788A">
      <w:pPr>
        <w:pStyle w:val="ListParagraph"/>
        <w:numPr>
          <w:ilvl w:val="0"/>
          <w:numId w:val="104"/>
        </w:numPr>
      </w:pPr>
      <w:r>
        <w:t xml:space="preserve"> </w:t>
      </w:r>
      <w:r w:rsidR="003F3586">
        <w:t xml:space="preserve">(Optional) Use the </w:t>
      </w:r>
      <w:r w:rsidR="00001A72" w:rsidRPr="0015446E">
        <w:rPr>
          <w:b/>
          <w:bCs/>
          <w:i/>
          <w:iCs/>
          <w:szCs w:val="22"/>
        </w:rPr>
        <w:t>Pagination</w:t>
      </w:r>
      <w:r w:rsidR="003F3586">
        <w:t xml:space="preserve"> control </w:t>
      </w:r>
      <w:r w:rsidR="00B74469">
        <w:rPr>
          <w:noProof/>
        </w:rPr>
        <w:drawing>
          <wp:inline distT="0" distB="0" distL="0" distR="0" wp14:anchorId="2D1098E1" wp14:editId="793714C7">
            <wp:extent cx="1235015" cy="436282"/>
            <wp:effectExtent l="0" t="0" r="3810" b="1905"/>
            <wp:docPr id="230" name="Picture 230" descr="Image of the Pagination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241830" cy="438690"/>
                    </a:xfrm>
                    <a:prstGeom prst="rect">
                      <a:avLst/>
                    </a:prstGeom>
                  </pic:spPr>
                </pic:pic>
              </a:graphicData>
            </a:graphic>
          </wp:inline>
        </w:drawing>
      </w:r>
      <w:r w:rsidR="00B74469">
        <w:t xml:space="preserve"> </w:t>
      </w:r>
      <w:r w:rsidR="003F3586">
        <w:t>to change the number of requests that are displayed on</w:t>
      </w:r>
      <w:r w:rsidR="003B5B1D">
        <w:t xml:space="preserve"> a page in</w:t>
      </w:r>
      <w:r w:rsidR="003F3586">
        <w:t xml:space="preserve"> the My Approvals </w:t>
      </w:r>
      <w:r>
        <w:t>window</w:t>
      </w:r>
      <w:r w:rsidR="003F3586">
        <w:t>.</w:t>
      </w:r>
    </w:p>
    <w:p w14:paraId="67FD98D4" w14:textId="21A871E4" w:rsidR="003F3586" w:rsidRPr="0027234D" w:rsidRDefault="003F3586" w:rsidP="00D5788A">
      <w:pPr>
        <w:pStyle w:val="ListParagraph"/>
        <w:numPr>
          <w:ilvl w:val="0"/>
          <w:numId w:val="104"/>
        </w:numPr>
      </w:pPr>
      <w:r w:rsidRPr="0027234D">
        <w:t xml:space="preserve">Click the appropriate </w:t>
      </w:r>
      <w:r w:rsidR="006A4B67">
        <w:t>button</w:t>
      </w:r>
      <w:r w:rsidRPr="0027234D">
        <w:t xml:space="preserve"> to approve or reject </w:t>
      </w:r>
      <w:r>
        <w:t>all requests on the current page</w:t>
      </w:r>
      <w:r w:rsidR="00382928">
        <w:t>:</w:t>
      </w:r>
      <w:r w:rsidRPr="0027234D">
        <w:t xml:space="preserve"> </w:t>
      </w:r>
    </w:p>
    <w:p w14:paraId="06DCF25B" w14:textId="31DED68C" w:rsidR="003F3586" w:rsidRPr="0027234D" w:rsidRDefault="003F3586" w:rsidP="00D5788A">
      <w:pPr>
        <w:pStyle w:val="ListParagraph"/>
        <w:numPr>
          <w:ilvl w:val="0"/>
          <w:numId w:val="59"/>
        </w:numPr>
      </w:pPr>
      <w:r w:rsidRPr="0027234D">
        <w:rPr>
          <w:b/>
          <w:bCs/>
        </w:rPr>
        <w:t>Approve the Request</w:t>
      </w:r>
      <w:r w:rsidRPr="0027234D">
        <w:t xml:space="preserve">: Click the </w:t>
      </w:r>
      <w:r w:rsidRPr="0015446E">
        <w:rPr>
          <w:b/>
          <w:bCs/>
          <w:i/>
          <w:iCs/>
        </w:rPr>
        <w:t>Approve All on Current Page Now</w:t>
      </w:r>
      <w:r>
        <w:t xml:space="preserve"> </w:t>
      </w:r>
      <w:r w:rsidR="0015446E">
        <w:t>button</w:t>
      </w:r>
      <w:r w:rsidR="00382928">
        <w:t>.</w:t>
      </w:r>
      <w:r w:rsidRPr="0027234D">
        <w:t xml:space="preserve"> </w:t>
      </w:r>
      <w:r>
        <w:rPr>
          <w:noProof/>
        </w:rPr>
        <w:drawing>
          <wp:inline distT="0" distB="0" distL="0" distR="0" wp14:anchorId="7652463A" wp14:editId="5E3A204E">
            <wp:extent cx="435008" cy="472835"/>
            <wp:effectExtent l="0" t="0" r="3175" b="3810"/>
            <wp:docPr id="218" name="Picture 218" descr="An image of the Approve all on Current Page No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437702" cy="475763"/>
                    </a:xfrm>
                    <a:prstGeom prst="rect">
                      <a:avLst/>
                    </a:prstGeom>
                  </pic:spPr>
                </pic:pic>
              </a:graphicData>
            </a:graphic>
          </wp:inline>
        </w:drawing>
      </w:r>
      <w:r w:rsidRPr="0027234D">
        <w:t>.</w:t>
      </w:r>
      <w:r>
        <w:t xml:space="preserve"> </w:t>
      </w:r>
      <w:r w:rsidR="00382928">
        <w:rPr>
          <w:noProof/>
        </w:rPr>
        <w:t xml:space="preserve">The Pending Approvals to Process </w:t>
      </w:r>
      <w:r w:rsidR="0015446E">
        <w:rPr>
          <w:noProof/>
        </w:rPr>
        <w:t>window</w:t>
      </w:r>
      <w:r w:rsidR="00382928">
        <w:rPr>
          <w:noProof/>
        </w:rPr>
        <w:t xml:space="preserve"> opens and a</w:t>
      </w:r>
      <w:r>
        <w:rPr>
          <w:noProof/>
        </w:rPr>
        <w:t xml:space="preserve">ll requests on the page are </w:t>
      </w:r>
      <w:r w:rsidR="00382928">
        <w:rPr>
          <w:noProof/>
        </w:rPr>
        <w:t>listed with an action to APPROVE.</w:t>
      </w:r>
    </w:p>
    <w:p w14:paraId="5B66032D" w14:textId="3D971E3E" w:rsidR="00591A2F" w:rsidRDefault="003F3586" w:rsidP="00D5788A">
      <w:pPr>
        <w:pStyle w:val="ListParagraph"/>
        <w:numPr>
          <w:ilvl w:val="0"/>
          <w:numId w:val="59"/>
        </w:numPr>
      </w:pPr>
      <w:r w:rsidRPr="003F3586">
        <w:rPr>
          <w:b/>
          <w:bCs/>
        </w:rPr>
        <w:lastRenderedPageBreak/>
        <w:t>Reject the Request</w:t>
      </w:r>
      <w:r w:rsidRPr="0027234D">
        <w:t xml:space="preserve">: Click the </w:t>
      </w:r>
      <w:r w:rsidRPr="0015446E">
        <w:rPr>
          <w:b/>
          <w:bCs/>
          <w:i/>
          <w:iCs/>
        </w:rPr>
        <w:t>Reject All on Current Page Now</w:t>
      </w:r>
      <w:r>
        <w:t xml:space="preserve"> </w:t>
      </w:r>
      <w:r w:rsidR="0015446E">
        <w:t>button</w:t>
      </w:r>
      <w:r w:rsidR="00382928">
        <w:t>.</w:t>
      </w:r>
      <w:r w:rsidRPr="0027234D">
        <w:t xml:space="preserve"> </w:t>
      </w:r>
      <w:r>
        <w:rPr>
          <w:noProof/>
        </w:rPr>
        <w:drawing>
          <wp:inline distT="0" distB="0" distL="0" distR="0" wp14:anchorId="6A6F7427" wp14:editId="5762CF95">
            <wp:extent cx="435037" cy="446956"/>
            <wp:effectExtent l="0" t="0" r="3175" b="0"/>
            <wp:docPr id="219" name="Picture 219" descr="An image of the Reject all on Current Page No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43275" cy="455419"/>
                    </a:xfrm>
                    <a:prstGeom prst="rect">
                      <a:avLst/>
                    </a:prstGeom>
                  </pic:spPr>
                </pic:pic>
              </a:graphicData>
            </a:graphic>
          </wp:inline>
        </w:drawing>
      </w:r>
      <w:r w:rsidR="00382928">
        <w:t xml:space="preserve"> </w:t>
      </w:r>
      <w:r w:rsidR="00382928">
        <w:rPr>
          <w:noProof/>
        </w:rPr>
        <w:t xml:space="preserve">The Pending Approvals to Process </w:t>
      </w:r>
      <w:r w:rsidR="0015446E">
        <w:rPr>
          <w:noProof/>
        </w:rPr>
        <w:t>window</w:t>
      </w:r>
      <w:r w:rsidR="00382928">
        <w:rPr>
          <w:noProof/>
        </w:rPr>
        <w:t xml:space="preserve"> opens and all requests on the page are listed with an action to REJECT.</w:t>
      </w:r>
    </w:p>
    <w:p w14:paraId="1EC712F6" w14:textId="40082614" w:rsidR="00FA06E3" w:rsidRDefault="0015446E" w:rsidP="00D5788A">
      <w:pPr>
        <w:pStyle w:val="ListParagraph"/>
        <w:numPr>
          <w:ilvl w:val="0"/>
          <w:numId w:val="104"/>
        </w:numPr>
      </w:pPr>
      <w:r w:rsidRPr="00FA06E3">
        <w:t xml:space="preserve"> </w:t>
      </w:r>
      <w:r w:rsidR="00FA06E3" w:rsidRPr="00FA06E3">
        <w:t xml:space="preserve">(Optional) Click the </w:t>
      </w:r>
      <w:r w:rsidR="00FA06E3" w:rsidRPr="0015446E">
        <w:rPr>
          <w:b/>
          <w:bCs/>
          <w:i/>
          <w:iCs/>
        </w:rPr>
        <w:t>Request Details</w:t>
      </w:r>
      <w:r w:rsidR="00FA06E3" w:rsidRPr="00FA06E3">
        <w:t xml:space="preserve"> </w:t>
      </w:r>
      <w:r>
        <w:t>button</w:t>
      </w:r>
      <w:r w:rsidR="00275766">
        <w:t xml:space="preserve"> </w:t>
      </w:r>
      <w:r w:rsidR="00275766">
        <w:rPr>
          <w:noProof/>
        </w:rPr>
        <w:drawing>
          <wp:inline distT="0" distB="0" distL="0" distR="0" wp14:anchorId="0B62986F" wp14:editId="44AEBC77">
            <wp:extent cx="1325952" cy="278286"/>
            <wp:effectExtent l="76200" t="76200" r="140970" b="140970"/>
            <wp:docPr id="240" name="Picture 240" descr="Image of the Request Detail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335739" cy="2803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A06E3" w:rsidRPr="00FA06E3">
        <w:t xml:space="preserve"> to view details about </w:t>
      </w:r>
      <w:r w:rsidR="00FA06E3">
        <w:t>a specific</w:t>
      </w:r>
      <w:r w:rsidR="00FA06E3" w:rsidRPr="00FA06E3">
        <w:t xml:space="preserve"> request. Click the </w:t>
      </w:r>
      <w:r w:rsidR="00FA06E3" w:rsidRPr="0015446E">
        <w:rPr>
          <w:b/>
          <w:bCs/>
          <w:i/>
          <w:iCs/>
        </w:rPr>
        <w:t>Request Details</w:t>
      </w:r>
      <w:r w:rsidR="00FA06E3" w:rsidRPr="00FA06E3">
        <w:t xml:space="preserve"> </w:t>
      </w:r>
      <w:r>
        <w:t>button</w:t>
      </w:r>
      <w:r w:rsidR="00FA06E3">
        <w:t xml:space="preserve"> again</w:t>
      </w:r>
      <w:r w:rsidR="00FA06E3" w:rsidRPr="00FA06E3">
        <w:t xml:space="preserve"> to close the details </w:t>
      </w:r>
      <w:r w:rsidR="00FA06E3">
        <w:t>window for that request</w:t>
      </w:r>
      <w:r w:rsidR="00FA06E3" w:rsidRPr="00FA06E3">
        <w:t>.</w:t>
      </w:r>
    </w:p>
    <w:p w14:paraId="05B1B0F2" w14:textId="68784A88" w:rsidR="00FA06E3" w:rsidRDefault="00FA06E3" w:rsidP="00D5788A">
      <w:pPr>
        <w:pStyle w:val="ListParagraph"/>
        <w:numPr>
          <w:ilvl w:val="0"/>
          <w:numId w:val="104"/>
        </w:numPr>
      </w:pPr>
      <w:r>
        <w:t>(Optional)</w:t>
      </w:r>
      <w:r w:rsidR="00335D47" w:rsidRPr="00FA06E3">
        <w:t xml:space="preserve"> Click the </w:t>
      </w:r>
      <w:r w:rsidR="00335D47" w:rsidRPr="0015446E">
        <w:rPr>
          <w:b/>
          <w:bCs/>
          <w:i/>
          <w:iCs/>
        </w:rPr>
        <w:t xml:space="preserve">Remove </w:t>
      </w:r>
      <w:r w:rsidRPr="0015446E">
        <w:rPr>
          <w:b/>
          <w:bCs/>
          <w:i/>
          <w:iCs/>
        </w:rPr>
        <w:t>Request</w:t>
      </w:r>
      <w:r w:rsidR="00335D47" w:rsidRPr="00FA06E3">
        <w:t xml:space="preserve"> control</w:t>
      </w:r>
      <w:r>
        <w:t xml:space="preserve"> </w:t>
      </w:r>
      <w:r>
        <w:rPr>
          <w:noProof/>
        </w:rPr>
        <w:drawing>
          <wp:inline distT="0" distB="0" distL="0" distR="0" wp14:anchorId="39A64108" wp14:editId="6F16346E">
            <wp:extent cx="305970" cy="277498"/>
            <wp:effectExtent l="76200" t="76200" r="132715" b="141605"/>
            <wp:docPr id="221" name="Picture 221" descr="Image of the Remove Reques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14353" cy="2851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 to remove a specific request from the Approve or Reject </w:t>
      </w:r>
      <w:r w:rsidR="00AB1ACD">
        <w:t>list</w:t>
      </w:r>
      <w:r w:rsidR="00335D47" w:rsidRPr="00FA06E3">
        <w:t xml:space="preserve">. </w:t>
      </w:r>
      <w:r>
        <w:rPr>
          <w:rStyle w:val="FootnoteReference"/>
        </w:rPr>
        <w:footnoteReference w:id="36"/>
      </w:r>
    </w:p>
    <w:p w14:paraId="3490D3C9" w14:textId="45C3ABCB" w:rsidR="003342F6" w:rsidRDefault="00C674FB" w:rsidP="00D5788A">
      <w:pPr>
        <w:pStyle w:val="ListParagraph"/>
        <w:numPr>
          <w:ilvl w:val="0"/>
          <w:numId w:val="104"/>
        </w:numPr>
      </w:pPr>
      <w:r>
        <w:t>Enter</w:t>
      </w:r>
      <w:r w:rsidR="003342F6" w:rsidRPr="00FA06E3">
        <w:t xml:space="preserve"> a brief justification. </w:t>
      </w:r>
      <w:r>
        <w:t>The same justification will be applied to each request</w:t>
      </w:r>
      <w:r w:rsidR="003342F6" w:rsidRPr="00FA06E3">
        <w:t>.</w:t>
      </w:r>
    </w:p>
    <w:p w14:paraId="05D098CD" w14:textId="1303EE1F" w:rsidR="008041DE" w:rsidRPr="00276D42" w:rsidRDefault="008041DE" w:rsidP="00D5788A">
      <w:pPr>
        <w:pStyle w:val="ListParagraph"/>
        <w:numPr>
          <w:ilvl w:val="0"/>
          <w:numId w:val="104"/>
        </w:numPr>
      </w:pPr>
      <w:r w:rsidRPr="00276D42">
        <w:t xml:space="preserve">Click the </w:t>
      </w:r>
      <w:r w:rsidRPr="00AB1ACD">
        <w:rPr>
          <w:b/>
          <w:bCs/>
          <w:i/>
          <w:iCs/>
        </w:rPr>
        <w:t>Submit</w:t>
      </w:r>
      <w:r w:rsidRPr="00276D42">
        <w:t xml:space="preserve"> button.</w:t>
      </w:r>
      <w:r>
        <w:t xml:space="preserve"> All records that appear on the Pending Approvals to Process list will be processed as Approvals or Rejections. </w:t>
      </w:r>
    </w:p>
    <w:p w14:paraId="2E82AAD8" w14:textId="16991AB4" w:rsidR="008041DE" w:rsidRDefault="008041DE" w:rsidP="00D5788A">
      <w:pPr>
        <w:pStyle w:val="ListParagraph"/>
        <w:numPr>
          <w:ilvl w:val="0"/>
          <w:numId w:val="104"/>
        </w:numPr>
        <w:rPr>
          <w:color w:val="000000" w:themeColor="text1"/>
        </w:rPr>
      </w:pPr>
      <w:r w:rsidRPr="00A65D72">
        <w:rPr>
          <w:color w:val="000000" w:themeColor="text1"/>
        </w:rPr>
        <w:t>The IDM System displays a message that indicates the operation completed successfully</w:t>
      </w:r>
      <w:r>
        <w:rPr>
          <w:color w:val="000000" w:themeColor="text1"/>
        </w:rPr>
        <w:t xml:space="preserve"> and </w:t>
      </w:r>
      <w:r>
        <w:t xml:space="preserve">the </w:t>
      </w:r>
      <w:r w:rsidRPr="00276D42">
        <w:t xml:space="preserve">My Approvals indicator is decremented by </w:t>
      </w:r>
      <w:r>
        <w:t>the number of requests that were processed</w:t>
      </w:r>
      <w:r w:rsidRPr="00A65D72">
        <w:rPr>
          <w:color w:val="000000" w:themeColor="text1"/>
        </w:rPr>
        <w:t>.</w:t>
      </w:r>
    </w:p>
    <w:p w14:paraId="65E0E70D" w14:textId="798E1654" w:rsidR="008041DE" w:rsidRDefault="008041DE" w:rsidP="00D5788A">
      <w:pPr>
        <w:pStyle w:val="ListParagraph"/>
        <w:numPr>
          <w:ilvl w:val="0"/>
          <w:numId w:val="104"/>
        </w:numPr>
      </w:pPr>
      <w:r w:rsidRPr="00276D42">
        <w:t xml:space="preserve">Click the </w:t>
      </w:r>
      <w:r w:rsidRPr="00AB1ACD">
        <w:rPr>
          <w:b/>
          <w:bCs/>
          <w:i/>
          <w:iCs/>
        </w:rPr>
        <w:t>Go to My Approvals</w:t>
      </w:r>
      <w:r w:rsidRPr="00276D42">
        <w:t xml:space="preserve"> button. </w:t>
      </w:r>
      <w:r w:rsidR="00AB1ACD">
        <w:t>The</w:t>
      </w:r>
      <w:r w:rsidRPr="00276D42">
        <w:t xml:space="preserve"> </w:t>
      </w:r>
      <w:r w:rsidR="00A266B3">
        <w:t>A</w:t>
      </w:r>
      <w:r w:rsidR="003B5B1D">
        <w:t xml:space="preserve">pprover returns to </w:t>
      </w:r>
      <w:r w:rsidRPr="00276D42">
        <w:t xml:space="preserve">My Approvals </w:t>
      </w:r>
      <w:r w:rsidR="00AB1ACD">
        <w:t>window</w:t>
      </w:r>
      <w:r w:rsidRPr="00276D42">
        <w:t xml:space="preserve">. </w:t>
      </w:r>
    </w:p>
    <w:p w14:paraId="288BE81D" w14:textId="280D32FE" w:rsidR="00FD24A8" w:rsidRDefault="00FD24A8" w:rsidP="00A23E0E">
      <w:pPr>
        <w:pStyle w:val="Heading3"/>
      </w:pPr>
      <w:bookmarkStart w:id="240" w:name="_Toc85522008"/>
      <w:r>
        <w:t xml:space="preserve">How </w:t>
      </w:r>
      <w:r w:rsidR="00940827">
        <w:t>to Simultaneously</w:t>
      </w:r>
      <w:r w:rsidR="00846DF5">
        <w:t xml:space="preserve"> Approv</w:t>
      </w:r>
      <w:r w:rsidR="00940827">
        <w:t xml:space="preserve">e and </w:t>
      </w:r>
      <w:r w:rsidR="00846DF5">
        <w:t>Reject</w:t>
      </w:r>
      <w:r w:rsidR="00940827">
        <w:t xml:space="preserve"> Multiple Requests</w:t>
      </w:r>
      <w:bookmarkEnd w:id="240"/>
    </w:p>
    <w:p w14:paraId="1A547189" w14:textId="230A95B7" w:rsidR="00FD24A8" w:rsidRDefault="007A4D0B" w:rsidP="00FD24A8">
      <w:r>
        <w:t xml:space="preserve">Approvers </w:t>
      </w:r>
      <w:r w:rsidR="00FD24A8">
        <w:t xml:space="preserve">simultaneously approve </w:t>
      </w:r>
      <w:r w:rsidR="00C674FB">
        <w:t>and</w:t>
      </w:r>
      <w:r w:rsidR="00FD24A8">
        <w:t xml:space="preserve"> reject multiple</w:t>
      </w:r>
      <w:r w:rsidR="00FD24A8" w:rsidRPr="00B55AE5">
        <w:t xml:space="preserve"> request</w:t>
      </w:r>
      <w:r w:rsidR="00FD24A8">
        <w:t>s</w:t>
      </w:r>
      <w:r w:rsidR="00FD24A8" w:rsidRPr="00B55AE5">
        <w:t xml:space="preserve"> </w:t>
      </w:r>
      <w:r w:rsidR="00FD24A8">
        <w:t>using the</w:t>
      </w:r>
      <w:r w:rsidR="00624C74">
        <w:t xml:space="preserve"> </w:t>
      </w:r>
      <w:r w:rsidR="00624C74" w:rsidRPr="00B91CA5">
        <w:rPr>
          <w:b/>
          <w:bCs/>
          <w:i/>
          <w:iCs/>
        </w:rPr>
        <w:t>Bulk Process as an Approval</w:t>
      </w:r>
      <w:r w:rsidR="00624C74" w:rsidRPr="00624C74">
        <w:t xml:space="preserve">, </w:t>
      </w:r>
      <w:r w:rsidR="00624C74" w:rsidRPr="00B91CA5">
        <w:rPr>
          <w:b/>
          <w:bCs/>
          <w:i/>
          <w:iCs/>
        </w:rPr>
        <w:t>Bulk Process as a Rejection</w:t>
      </w:r>
      <w:r w:rsidR="00624C74" w:rsidRPr="00624C74">
        <w:t xml:space="preserve">, </w:t>
      </w:r>
      <w:r w:rsidR="00624C74">
        <w:t>and</w:t>
      </w:r>
      <w:r w:rsidR="00963359" w:rsidRPr="00624C74">
        <w:t xml:space="preserve"> </w:t>
      </w:r>
      <w:r w:rsidR="00C674FB" w:rsidRPr="007A4D0B">
        <w:rPr>
          <w:b/>
          <w:bCs/>
          <w:i/>
          <w:iCs/>
        </w:rPr>
        <w:t>Cart</w:t>
      </w:r>
      <w:r w:rsidR="00C674FB">
        <w:t xml:space="preserve"> </w:t>
      </w:r>
      <w:r>
        <w:t>button</w:t>
      </w:r>
      <w:r w:rsidR="00624C74">
        <w:t>s</w:t>
      </w:r>
      <w:r w:rsidR="006A4B67">
        <w:t xml:space="preserve"> </w:t>
      </w:r>
      <w:r w:rsidR="00624C74">
        <w:t xml:space="preserve">on the My Approvals window </w:t>
      </w:r>
      <w:r w:rsidR="006A4B67">
        <w:t>and the following procedure</w:t>
      </w:r>
      <w:r w:rsidR="00FD24A8" w:rsidRPr="00B55AE5">
        <w:t>.</w:t>
      </w:r>
      <w:r w:rsidR="00FD24A8">
        <w:t xml:space="preserve"> </w:t>
      </w:r>
    </w:p>
    <w:p w14:paraId="3C1A25E9" w14:textId="055F2071" w:rsidR="006A4B67" w:rsidRDefault="006A4B67" w:rsidP="00D5788A">
      <w:pPr>
        <w:pStyle w:val="ListParagraph"/>
        <w:numPr>
          <w:ilvl w:val="0"/>
          <w:numId w:val="105"/>
        </w:numPr>
      </w:pPr>
      <w:r w:rsidRPr="006A4B67">
        <w:rPr>
          <w:color w:val="000000" w:themeColor="text1"/>
        </w:rPr>
        <w:t xml:space="preserve">Click the </w:t>
      </w:r>
      <w:r w:rsidRPr="006A4B67">
        <w:rPr>
          <w:b/>
          <w:bCs/>
          <w:i/>
          <w:iCs/>
          <w:color w:val="000000" w:themeColor="text1"/>
        </w:rPr>
        <w:t>My Approvals</w:t>
      </w:r>
      <w:r w:rsidRPr="006A4B67">
        <w:rPr>
          <w:color w:val="000000" w:themeColor="text1"/>
        </w:rPr>
        <w:t xml:space="preserve"> button as </w:t>
      </w:r>
      <w:r w:rsidR="00BA6500">
        <w:rPr>
          <w:color w:val="000000" w:themeColor="text1"/>
        </w:rPr>
        <w:t>described in</w:t>
      </w:r>
      <w:r w:rsidRPr="006A4B67">
        <w:rPr>
          <w:color w:val="000000" w:themeColor="text1"/>
        </w:rPr>
        <w:t xml:space="preserve"> </w:t>
      </w:r>
      <w:r w:rsidRPr="006A4B67">
        <w:rPr>
          <w:b/>
          <w:bCs/>
          <w:color w:val="000000" w:themeColor="text1"/>
        </w:rPr>
        <w:t xml:space="preserve">Section </w:t>
      </w:r>
      <w:r w:rsidRPr="006A4B67">
        <w:rPr>
          <w:b/>
          <w:bCs/>
          <w:color w:val="000000" w:themeColor="text1"/>
        </w:rPr>
        <w:fldChar w:fldCharType="begin"/>
      </w:r>
      <w:r w:rsidRPr="006A4B67">
        <w:rPr>
          <w:b/>
          <w:bCs/>
          <w:color w:val="000000" w:themeColor="text1"/>
        </w:rPr>
        <w:instrText xml:space="preserve"> REF _Ref58495939 \w \h  \* MERGEFORMAT </w:instrText>
      </w:r>
      <w:r w:rsidRPr="006A4B67">
        <w:rPr>
          <w:b/>
          <w:bCs/>
          <w:color w:val="000000" w:themeColor="text1"/>
        </w:rPr>
      </w:r>
      <w:r w:rsidRPr="006A4B67">
        <w:rPr>
          <w:b/>
          <w:bCs/>
          <w:color w:val="000000" w:themeColor="text1"/>
        </w:rPr>
        <w:fldChar w:fldCharType="separate"/>
      </w:r>
      <w:r w:rsidR="00AD24EC">
        <w:rPr>
          <w:b/>
          <w:bCs/>
          <w:color w:val="000000" w:themeColor="text1"/>
        </w:rPr>
        <w:t>12.1</w:t>
      </w:r>
      <w:r w:rsidRPr="006A4B67">
        <w:rPr>
          <w:b/>
          <w:bCs/>
          <w:color w:val="000000" w:themeColor="text1"/>
        </w:rPr>
        <w:fldChar w:fldCharType="end"/>
      </w:r>
      <w:r w:rsidRPr="006A4B67">
        <w:rPr>
          <w:b/>
          <w:bCs/>
          <w:color w:val="000000" w:themeColor="text1"/>
        </w:rPr>
        <w:t xml:space="preserve"> </w:t>
      </w:r>
      <w:r w:rsidRPr="006A4B67">
        <w:rPr>
          <w:b/>
          <w:bCs/>
          <w:color w:val="000000" w:themeColor="text1"/>
        </w:rPr>
        <w:fldChar w:fldCharType="begin"/>
      </w:r>
      <w:r w:rsidRPr="006A4B67">
        <w:rPr>
          <w:b/>
          <w:bCs/>
          <w:color w:val="000000" w:themeColor="text1"/>
        </w:rPr>
        <w:instrText xml:space="preserve"> REF _Ref58495946 \h  \* MERGEFORMAT </w:instrText>
      </w:r>
      <w:r w:rsidRPr="006A4B67">
        <w:rPr>
          <w:b/>
          <w:bCs/>
          <w:color w:val="000000" w:themeColor="text1"/>
        </w:rPr>
      </w:r>
      <w:r w:rsidRPr="006A4B67">
        <w:rPr>
          <w:b/>
          <w:bCs/>
          <w:color w:val="000000" w:themeColor="text1"/>
        </w:rPr>
        <w:fldChar w:fldCharType="separate"/>
      </w:r>
      <w:r w:rsidR="00AD24EC" w:rsidRPr="00AD24EC">
        <w:rPr>
          <w:b/>
          <w:bCs/>
        </w:rPr>
        <w:t>How to Open and Close the My Approvals Function</w:t>
      </w:r>
      <w:r w:rsidRPr="006A4B67">
        <w:rPr>
          <w:b/>
          <w:bCs/>
          <w:color w:val="000000" w:themeColor="text1"/>
        </w:rPr>
        <w:fldChar w:fldCharType="end"/>
      </w:r>
      <w:r w:rsidRPr="006A4B67">
        <w:rPr>
          <w:b/>
          <w:bCs/>
          <w:color w:val="000000" w:themeColor="text1"/>
        </w:rPr>
        <w:t xml:space="preserve">. </w:t>
      </w:r>
      <w:r w:rsidRPr="006A4B67">
        <w:rPr>
          <w:color w:val="000000" w:themeColor="text1"/>
        </w:rPr>
        <w:t xml:space="preserve">The My Approvals window appears as illustrated by </w:t>
      </w:r>
      <w:r w:rsidRPr="006A4B67">
        <w:rPr>
          <w:b/>
          <w:bCs/>
          <w:color w:val="000000" w:themeColor="text1"/>
        </w:rPr>
        <w:fldChar w:fldCharType="begin"/>
      </w:r>
      <w:r w:rsidRPr="006A4B67">
        <w:rPr>
          <w:b/>
          <w:bCs/>
          <w:color w:val="000000" w:themeColor="text1"/>
        </w:rPr>
        <w:instrText xml:space="preserve"> REF _Ref58498081 \h  \* MERGEFORMAT </w:instrText>
      </w:r>
      <w:r w:rsidRPr="006A4B67">
        <w:rPr>
          <w:b/>
          <w:bCs/>
          <w:color w:val="000000" w:themeColor="text1"/>
        </w:rPr>
      </w:r>
      <w:r w:rsidRPr="006A4B67">
        <w:rPr>
          <w:b/>
          <w:bCs/>
          <w:color w:val="000000" w:themeColor="text1"/>
        </w:rPr>
        <w:fldChar w:fldCharType="separate"/>
      </w:r>
      <w:r w:rsidR="001B27DF" w:rsidRPr="001B27DF">
        <w:rPr>
          <w:b/>
          <w:bCs/>
          <w:iCs/>
        </w:rPr>
        <w:t xml:space="preserve">Figure </w:t>
      </w:r>
      <w:r w:rsidR="001B27DF" w:rsidRPr="001B27DF">
        <w:rPr>
          <w:b/>
          <w:bCs/>
          <w:iCs/>
          <w:noProof/>
        </w:rPr>
        <w:t>29</w:t>
      </w:r>
      <w:r w:rsidR="001B27DF" w:rsidRPr="001B27DF">
        <w:rPr>
          <w:b/>
          <w:bCs/>
          <w:iCs/>
        </w:rPr>
        <w:t>: My Approvals Window</w:t>
      </w:r>
      <w:r w:rsidRPr="006A4B67">
        <w:rPr>
          <w:b/>
          <w:bCs/>
          <w:color w:val="000000" w:themeColor="text1"/>
        </w:rPr>
        <w:fldChar w:fldCharType="end"/>
      </w:r>
      <w:r w:rsidRPr="006A4B67">
        <w:rPr>
          <w:color w:val="000000" w:themeColor="text1"/>
        </w:rPr>
        <w:t>.</w:t>
      </w:r>
    </w:p>
    <w:p w14:paraId="2FA6DBB8" w14:textId="6359DEE4" w:rsidR="006A4B67" w:rsidRDefault="006A4B67" w:rsidP="00D5788A">
      <w:pPr>
        <w:pStyle w:val="ListParagraph"/>
        <w:numPr>
          <w:ilvl w:val="0"/>
          <w:numId w:val="105"/>
        </w:numPr>
      </w:pPr>
      <w:r>
        <w:t xml:space="preserve">(Optional) Use the </w:t>
      </w:r>
      <w:r w:rsidRPr="0015446E">
        <w:rPr>
          <w:b/>
          <w:bCs/>
          <w:i/>
          <w:iCs/>
          <w:szCs w:val="22"/>
        </w:rPr>
        <w:t>Pagination</w:t>
      </w:r>
      <w:r>
        <w:t xml:space="preserve"> control </w:t>
      </w:r>
      <w:r>
        <w:rPr>
          <w:noProof/>
        </w:rPr>
        <w:drawing>
          <wp:inline distT="0" distB="0" distL="0" distR="0" wp14:anchorId="2F47EA4D" wp14:editId="33B07F68">
            <wp:extent cx="1235015" cy="436282"/>
            <wp:effectExtent l="0" t="0" r="3810" b="1905"/>
            <wp:docPr id="11" name="Picture 11" descr="Image of the Pagination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241830" cy="438690"/>
                    </a:xfrm>
                    <a:prstGeom prst="rect">
                      <a:avLst/>
                    </a:prstGeom>
                  </pic:spPr>
                </pic:pic>
              </a:graphicData>
            </a:graphic>
          </wp:inline>
        </w:drawing>
      </w:r>
      <w:r>
        <w:t xml:space="preserve"> to change the number of requests that are displayed on </w:t>
      </w:r>
      <w:r w:rsidR="00A266B3">
        <w:t xml:space="preserve">each page in </w:t>
      </w:r>
      <w:r>
        <w:t>the My Approvals window.</w:t>
      </w:r>
    </w:p>
    <w:p w14:paraId="2CF9C4D6" w14:textId="74277675" w:rsidR="00963359" w:rsidRPr="0027234D" w:rsidRDefault="00963359" w:rsidP="00D5788A">
      <w:pPr>
        <w:pStyle w:val="ListParagraph"/>
        <w:numPr>
          <w:ilvl w:val="0"/>
          <w:numId w:val="105"/>
        </w:numPr>
      </w:pPr>
      <w:r w:rsidRPr="0027234D">
        <w:t xml:space="preserve">Click the appropriate </w:t>
      </w:r>
      <w:r w:rsidR="006A4B67">
        <w:t>button</w:t>
      </w:r>
      <w:r w:rsidRPr="0027234D">
        <w:t xml:space="preserve"> to approve or reject </w:t>
      </w:r>
      <w:r w:rsidRPr="00963359">
        <w:rPr>
          <w:u w:val="single"/>
        </w:rPr>
        <w:t>each individual request</w:t>
      </w:r>
      <w:r>
        <w:t xml:space="preserve"> </w:t>
      </w:r>
      <w:r w:rsidR="00B91CA5">
        <w:t xml:space="preserve">that is displayed on the </w:t>
      </w:r>
      <w:r>
        <w:t>page:</w:t>
      </w:r>
      <w:r w:rsidRPr="0027234D">
        <w:t xml:space="preserve"> </w:t>
      </w:r>
    </w:p>
    <w:p w14:paraId="0500FE8B" w14:textId="7505964C" w:rsidR="00963359" w:rsidRPr="0027234D" w:rsidRDefault="00963359" w:rsidP="00D5788A">
      <w:pPr>
        <w:pStyle w:val="ListParagraph"/>
        <w:numPr>
          <w:ilvl w:val="0"/>
          <w:numId w:val="59"/>
        </w:numPr>
      </w:pPr>
      <w:r w:rsidRPr="0027234D">
        <w:rPr>
          <w:b/>
          <w:bCs/>
        </w:rPr>
        <w:lastRenderedPageBreak/>
        <w:t>Approve the Request</w:t>
      </w:r>
      <w:r w:rsidRPr="0027234D">
        <w:t xml:space="preserve">: Click the </w:t>
      </w:r>
      <w:r w:rsidR="00C7506A" w:rsidRPr="00B91CA5">
        <w:rPr>
          <w:b/>
          <w:bCs/>
          <w:i/>
          <w:iCs/>
        </w:rPr>
        <w:t xml:space="preserve">Bulk Process as an </w:t>
      </w:r>
      <w:r w:rsidRPr="00B91CA5">
        <w:rPr>
          <w:b/>
          <w:bCs/>
          <w:i/>
          <w:iCs/>
        </w:rPr>
        <w:t>Approv</w:t>
      </w:r>
      <w:r w:rsidR="00C7506A" w:rsidRPr="00B91CA5">
        <w:rPr>
          <w:b/>
          <w:bCs/>
          <w:i/>
          <w:iCs/>
        </w:rPr>
        <w:t>al</w:t>
      </w:r>
      <w:r w:rsidR="00C7506A">
        <w:t xml:space="preserve"> </w:t>
      </w:r>
      <w:r w:rsidR="00B91CA5">
        <w:t>button</w:t>
      </w:r>
      <w:r>
        <w:t>.</w:t>
      </w:r>
      <w:r w:rsidRPr="0027234D">
        <w:t xml:space="preserve"> </w:t>
      </w:r>
      <w:r w:rsidR="00C7506A">
        <w:rPr>
          <w:noProof/>
        </w:rPr>
        <w:drawing>
          <wp:inline distT="0" distB="0" distL="0" distR="0" wp14:anchorId="3D3A6045" wp14:editId="20618F36">
            <wp:extent cx="360450" cy="346494"/>
            <wp:effectExtent l="76200" t="76200" r="135255" b="130175"/>
            <wp:docPr id="227" name="Picture 227" descr="Image of the Bulk Process as Approva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68650" cy="3543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 </w:t>
      </w:r>
      <w:r>
        <w:rPr>
          <w:noProof/>
        </w:rPr>
        <w:t>The</w:t>
      </w:r>
      <w:r w:rsidR="00C7506A">
        <w:rPr>
          <w:noProof/>
        </w:rPr>
        <w:t xml:space="preserve"> request is added to the </w:t>
      </w:r>
      <w:r w:rsidR="00185048">
        <w:rPr>
          <w:noProof/>
        </w:rPr>
        <w:t xml:space="preserve">Pending Approvals to Process </w:t>
      </w:r>
      <w:r w:rsidR="00695A80">
        <w:rPr>
          <w:noProof/>
        </w:rPr>
        <w:t>queue</w:t>
      </w:r>
      <w:r w:rsidR="00C7506A">
        <w:rPr>
          <w:noProof/>
        </w:rPr>
        <w:t xml:space="preserve"> with an</w:t>
      </w:r>
      <w:r>
        <w:rPr>
          <w:noProof/>
        </w:rPr>
        <w:t xml:space="preserve"> action to APPROVE.</w:t>
      </w:r>
      <w:r w:rsidR="00C7506A">
        <w:rPr>
          <w:noProof/>
        </w:rPr>
        <w:t xml:space="preserve"> The Cart counter increments for each record added to the queue.</w:t>
      </w:r>
    </w:p>
    <w:p w14:paraId="1231C1D6" w14:textId="59B5F8CA" w:rsidR="00963359" w:rsidRDefault="00963359" w:rsidP="00D5788A">
      <w:pPr>
        <w:pStyle w:val="ListParagraph"/>
        <w:numPr>
          <w:ilvl w:val="0"/>
          <w:numId w:val="59"/>
        </w:numPr>
      </w:pPr>
      <w:r w:rsidRPr="003F3586">
        <w:rPr>
          <w:b/>
          <w:bCs/>
        </w:rPr>
        <w:t>Reject the Request</w:t>
      </w:r>
      <w:r w:rsidRPr="0027234D">
        <w:t xml:space="preserve">: Click the </w:t>
      </w:r>
      <w:r w:rsidR="00C7506A" w:rsidRPr="00B91CA5">
        <w:rPr>
          <w:b/>
          <w:bCs/>
          <w:i/>
          <w:iCs/>
        </w:rPr>
        <w:t xml:space="preserve">Bulk Process as a </w:t>
      </w:r>
      <w:r w:rsidRPr="00B91CA5">
        <w:rPr>
          <w:b/>
          <w:bCs/>
          <w:i/>
          <w:iCs/>
        </w:rPr>
        <w:t>Reject</w:t>
      </w:r>
      <w:r w:rsidR="00C7506A" w:rsidRPr="00B91CA5">
        <w:rPr>
          <w:b/>
          <w:bCs/>
          <w:i/>
          <w:iCs/>
        </w:rPr>
        <w:t>ion</w:t>
      </w:r>
      <w:r w:rsidR="00C7506A">
        <w:t xml:space="preserve"> </w:t>
      </w:r>
      <w:r w:rsidR="00B91CA5">
        <w:t>button</w:t>
      </w:r>
      <w:r>
        <w:t>.</w:t>
      </w:r>
      <w:r w:rsidRPr="0027234D">
        <w:t xml:space="preserve"> </w:t>
      </w:r>
      <w:r w:rsidR="00C7506A">
        <w:rPr>
          <w:noProof/>
        </w:rPr>
        <w:drawing>
          <wp:inline distT="0" distB="0" distL="0" distR="0" wp14:anchorId="285282F5" wp14:editId="77158F77">
            <wp:extent cx="337942" cy="352425"/>
            <wp:effectExtent l="76200" t="76200" r="138430" b="123825"/>
            <wp:docPr id="228" name="Picture 228" descr="Image of the Bulk Process as Rejec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3">
                      <a:extLst>
                        <a:ext uri="{28A0092B-C50C-407E-A947-70E740481C1C}">
                          <a14:useLocalDpi xmlns:a14="http://schemas.microsoft.com/office/drawing/2010/main" val="0"/>
                        </a:ext>
                      </a:extLst>
                    </a:blip>
                    <a:stretch>
                      <a:fillRect/>
                    </a:stretch>
                  </pic:blipFill>
                  <pic:spPr bwMode="auto">
                    <a:xfrm>
                      <a:off x="0" y="0"/>
                      <a:ext cx="343985" cy="35872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 </w:t>
      </w:r>
      <w:r w:rsidR="00C7506A">
        <w:rPr>
          <w:noProof/>
        </w:rPr>
        <w:t xml:space="preserve">The request is added to the </w:t>
      </w:r>
      <w:r w:rsidR="00185048">
        <w:rPr>
          <w:noProof/>
        </w:rPr>
        <w:t xml:space="preserve">Pending Approvals to Process </w:t>
      </w:r>
      <w:r w:rsidR="00695A80">
        <w:rPr>
          <w:noProof/>
        </w:rPr>
        <w:t>queue</w:t>
      </w:r>
      <w:r w:rsidR="00C7506A">
        <w:rPr>
          <w:noProof/>
        </w:rPr>
        <w:t xml:space="preserve"> with an action to REJECT. The Cart counter increments for each record added to the </w:t>
      </w:r>
      <w:r w:rsidR="00B91CA5">
        <w:rPr>
          <w:noProof/>
        </w:rPr>
        <w:t>queue</w:t>
      </w:r>
      <w:r w:rsidR="00C7506A">
        <w:rPr>
          <w:noProof/>
        </w:rPr>
        <w:t>.</w:t>
      </w:r>
    </w:p>
    <w:p w14:paraId="4BBE1A3A" w14:textId="2630D65C" w:rsidR="00185048" w:rsidRDefault="00185048" w:rsidP="00185048">
      <w:r>
        <w:t xml:space="preserve">Click the </w:t>
      </w:r>
      <w:r w:rsidRPr="00B91CA5">
        <w:rPr>
          <w:b/>
          <w:bCs/>
          <w:i/>
          <w:iCs/>
        </w:rPr>
        <w:t>Cart</w:t>
      </w:r>
      <w:r>
        <w:t xml:space="preserve"> </w:t>
      </w:r>
      <w:r w:rsidR="00B91CA5">
        <w:t>button</w:t>
      </w:r>
      <w:r>
        <w:t xml:space="preserve">. </w:t>
      </w:r>
      <w:r w:rsidRPr="00185048">
        <w:rPr>
          <w:noProof/>
        </w:rPr>
        <w:drawing>
          <wp:inline distT="0" distB="0" distL="0" distR="0" wp14:anchorId="36423BFC" wp14:editId="46CD1EF4">
            <wp:extent cx="441726" cy="352425"/>
            <wp:effectExtent l="76200" t="76200" r="130175" b="123825"/>
            <wp:docPr id="229" name="Picture 3" descr="Image of the Cart button.">
              <a:extLst xmlns:a="http://schemas.openxmlformats.org/drawingml/2006/main">
                <a:ext uri="{FF2B5EF4-FFF2-40B4-BE49-F238E27FC236}">
                  <a16:creationId xmlns:a16="http://schemas.microsoft.com/office/drawing/2014/main" id="{6FCD64AC-3200-4516-89FD-A21212CC0F6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FCD64AC-3200-4516-89FD-A21212CC0F6F}"/>
                        </a:ext>
                      </a:extLst>
                    </pic:cNvPr>
                    <pic:cNvPicPr>
                      <a:picLocks noChangeAspect="1"/>
                    </pic:cNvPicPr>
                  </pic:nvPicPr>
                  <pic:blipFill>
                    <a:blip r:embed="rId94"/>
                    <a:stretch>
                      <a:fillRect/>
                    </a:stretch>
                  </pic:blipFill>
                  <pic:spPr>
                    <a:xfrm>
                      <a:off x="0" y="0"/>
                      <a:ext cx="459891" cy="36691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 The Pending Approvals to Process </w:t>
      </w:r>
      <w:r w:rsidR="00B91CA5">
        <w:t>window</w:t>
      </w:r>
      <w:r>
        <w:t xml:space="preserve"> </w:t>
      </w:r>
      <w:r w:rsidR="00B91CA5">
        <w:t>appears</w:t>
      </w:r>
      <w:r>
        <w:t>.</w:t>
      </w:r>
    </w:p>
    <w:p w14:paraId="66B45C34" w14:textId="6F1EDF4C" w:rsidR="00963359" w:rsidRDefault="00963359" w:rsidP="00D5788A">
      <w:pPr>
        <w:pStyle w:val="ListParagraph"/>
        <w:numPr>
          <w:ilvl w:val="0"/>
          <w:numId w:val="105"/>
        </w:numPr>
      </w:pPr>
      <w:r>
        <w:t>(Optional)</w:t>
      </w:r>
      <w:r w:rsidRPr="00FA06E3">
        <w:t xml:space="preserve"> Click the </w:t>
      </w:r>
      <w:r w:rsidRPr="00695A80">
        <w:rPr>
          <w:b/>
          <w:bCs/>
          <w:i/>
          <w:iCs/>
        </w:rPr>
        <w:t>Remove Request</w:t>
      </w:r>
      <w:r w:rsidRPr="00FA06E3">
        <w:t xml:space="preserve"> </w:t>
      </w:r>
      <w:r w:rsidR="00695A80">
        <w:t>button</w:t>
      </w:r>
      <w:r>
        <w:t xml:space="preserve"> </w:t>
      </w:r>
      <w:r>
        <w:rPr>
          <w:noProof/>
        </w:rPr>
        <w:drawing>
          <wp:inline distT="0" distB="0" distL="0" distR="0" wp14:anchorId="232D23EA" wp14:editId="679E9E76">
            <wp:extent cx="305970" cy="277498"/>
            <wp:effectExtent l="76200" t="76200" r="132715" b="141605"/>
            <wp:docPr id="226" name="Picture 226" descr="Image of the Remove Reques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314353" cy="2851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 to remove a specific request from the </w:t>
      </w:r>
      <w:r w:rsidR="00185048">
        <w:t xml:space="preserve">bulk </w:t>
      </w:r>
      <w:r>
        <w:t>Approv</w:t>
      </w:r>
      <w:r w:rsidR="00185048">
        <w:t>al</w:t>
      </w:r>
      <w:r w:rsidR="008E5219">
        <w:t>/</w:t>
      </w:r>
      <w:r>
        <w:t>Reject</w:t>
      </w:r>
      <w:r w:rsidR="00185048">
        <w:t>ion</w:t>
      </w:r>
      <w:r>
        <w:t xml:space="preserve"> action</w:t>
      </w:r>
      <w:r w:rsidRPr="00FA06E3">
        <w:t xml:space="preserve">. </w:t>
      </w:r>
      <w:r>
        <w:rPr>
          <w:rStyle w:val="FootnoteReference"/>
        </w:rPr>
        <w:footnoteReference w:id="37"/>
      </w:r>
    </w:p>
    <w:p w14:paraId="304229C2" w14:textId="3C09D05B" w:rsidR="00963359" w:rsidRDefault="00B91CA5" w:rsidP="00D5788A">
      <w:pPr>
        <w:pStyle w:val="ListParagraph"/>
        <w:numPr>
          <w:ilvl w:val="0"/>
          <w:numId w:val="105"/>
        </w:numPr>
      </w:pPr>
      <w:r>
        <w:t>Enter</w:t>
      </w:r>
      <w:r w:rsidR="00963359" w:rsidRPr="00FA06E3">
        <w:t xml:space="preserve"> a justification </w:t>
      </w:r>
      <w:r>
        <w:t>f</w:t>
      </w:r>
      <w:r w:rsidR="00185048">
        <w:t xml:space="preserve">or </w:t>
      </w:r>
      <w:r>
        <w:t xml:space="preserve">the </w:t>
      </w:r>
      <w:r w:rsidR="00185048">
        <w:t xml:space="preserve">Rejections </w:t>
      </w:r>
      <w:r w:rsidR="002A6B3D">
        <w:rPr>
          <w:b/>
          <w:bCs/>
          <w:u w:val="single"/>
        </w:rPr>
        <w:t>and</w:t>
      </w:r>
      <w:r w:rsidR="00185048">
        <w:t xml:space="preserve"> </w:t>
      </w:r>
      <w:r w:rsidR="00695A80">
        <w:t xml:space="preserve">a justification for </w:t>
      </w:r>
      <w:r>
        <w:t xml:space="preserve">the </w:t>
      </w:r>
      <w:r w:rsidR="00185048">
        <w:t>Approvals.</w:t>
      </w:r>
      <w:r w:rsidR="007A4D0B">
        <w:t xml:space="preserve"> The same rejection or approval justification will be applied to each rejected or approved request respectively.</w:t>
      </w:r>
    </w:p>
    <w:p w14:paraId="7548BC68" w14:textId="231D9D99" w:rsidR="00963359" w:rsidRPr="00276D42" w:rsidRDefault="00963359" w:rsidP="00D5788A">
      <w:pPr>
        <w:pStyle w:val="ListParagraph"/>
        <w:numPr>
          <w:ilvl w:val="0"/>
          <w:numId w:val="105"/>
        </w:numPr>
      </w:pPr>
      <w:r w:rsidRPr="00276D42">
        <w:t xml:space="preserve">Click the </w:t>
      </w:r>
      <w:r w:rsidRPr="007A4D0B">
        <w:rPr>
          <w:b/>
          <w:bCs/>
          <w:i/>
          <w:iCs/>
        </w:rPr>
        <w:t>Submit</w:t>
      </w:r>
      <w:r w:rsidRPr="00276D42">
        <w:t xml:space="preserve"> button.</w:t>
      </w:r>
      <w:r>
        <w:t xml:space="preserve"> All records that appear on the Pending Approvals to Process list will be processed as Approvals or Rejections. </w:t>
      </w:r>
    </w:p>
    <w:p w14:paraId="0270E62F" w14:textId="3BA319F3" w:rsidR="00963359" w:rsidRDefault="00963359" w:rsidP="00D5788A">
      <w:pPr>
        <w:pStyle w:val="ListParagraph"/>
        <w:numPr>
          <w:ilvl w:val="0"/>
          <w:numId w:val="105"/>
        </w:numPr>
        <w:rPr>
          <w:color w:val="000000" w:themeColor="text1"/>
        </w:rPr>
      </w:pPr>
      <w:r w:rsidRPr="00A65D72">
        <w:rPr>
          <w:color w:val="000000" w:themeColor="text1"/>
        </w:rPr>
        <w:t xml:space="preserve">The IDM System displays a message </w:t>
      </w:r>
      <w:r w:rsidR="00695A80">
        <w:rPr>
          <w:color w:val="000000" w:themeColor="text1"/>
        </w:rPr>
        <w:t>which</w:t>
      </w:r>
      <w:r w:rsidRPr="00A65D72">
        <w:rPr>
          <w:color w:val="000000" w:themeColor="text1"/>
        </w:rPr>
        <w:t xml:space="preserve"> indicates the operation completed successfully</w:t>
      </w:r>
      <w:r>
        <w:rPr>
          <w:color w:val="000000" w:themeColor="text1"/>
        </w:rPr>
        <w:t xml:space="preserve"> and </w:t>
      </w:r>
      <w:r>
        <w:t xml:space="preserve">the </w:t>
      </w:r>
      <w:r w:rsidRPr="00276D42">
        <w:t xml:space="preserve">My Approvals indicator is decremented by </w:t>
      </w:r>
      <w:r>
        <w:t>the number of requests that were processed</w:t>
      </w:r>
      <w:r w:rsidRPr="00A65D72">
        <w:rPr>
          <w:color w:val="000000" w:themeColor="text1"/>
        </w:rPr>
        <w:t>.</w:t>
      </w:r>
    </w:p>
    <w:p w14:paraId="403B4B0D" w14:textId="72418AB3" w:rsidR="00963359" w:rsidRDefault="00963359" w:rsidP="00D5788A">
      <w:pPr>
        <w:pStyle w:val="ListParagraph"/>
        <w:numPr>
          <w:ilvl w:val="0"/>
          <w:numId w:val="105"/>
        </w:numPr>
      </w:pPr>
      <w:r w:rsidRPr="00276D42">
        <w:t xml:space="preserve">Click the </w:t>
      </w:r>
      <w:r w:rsidRPr="007A4D0B">
        <w:rPr>
          <w:b/>
          <w:bCs/>
          <w:i/>
          <w:iCs/>
        </w:rPr>
        <w:t>Go to My Approvals</w:t>
      </w:r>
      <w:r w:rsidRPr="00276D42">
        <w:t xml:space="preserve"> button. The </w:t>
      </w:r>
      <w:r w:rsidR="00695A80">
        <w:t>Approver returns to the My</w:t>
      </w:r>
      <w:r w:rsidRPr="00276D42">
        <w:t xml:space="preserve"> Approvals </w:t>
      </w:r>
      <w:r w:rsidR="007A4D0B">
        <w:t>window</w:t>
      </w:r>
      <w:r w:rsidRPr="00276D42">
        <w:t xml:space="preserve">. </w:t>
      </w:r>
    </w:p>
    <w:p w14:paraId="1AD0E383" w14:textId="6BEC8712" w:rsidR="00B55AE5" w:rsidRPr="00F5493E" w:rsidRDefault="00AE22F7" w:rsidP="00A23E0E">
      <w:pPr>
        <w:pStyle w:val="Heading3"/>
      </w:pPr>
      <w:bookmarkStart w:id="241" w:name="_Toc45895346"/>
      <w:bookmarkStart w:id="242" w:name="_Toc85522009"/>
      <w:r>
        <w:t>How to</w:t>
      </w:r>
      <w:r w:rsidR="00B55AE5" w:rsidRPr="00F5493E">
        <w:t xml:space="preserve"> Export a List of </w:t>
      </w:r>
      <w:r w:rsidR="00B73246">
        <w:t xml:space="preserve">Pending </w:t>
      </w:r>
      <w:r w:rsidR="00B55AE5" w:rsidRPr="00F5493E">
        <w:t>Approval</w:t>
      </w:r>
      <w:r w:rsidR="0009352D">
        <w:t>s</w:t>
      </w:r>
      <w:r w:rsidR="00B55AE5" w:rsidRPr="00F5493E">
        <w:t xml:space="preserve"> </w:t>
      </w:r>
      <w:bookmarkEnd w:id="241"/>
      <w:r w:rsidR="009C5D1C">
        <w:t>to an Excel Spreadsheet</w:t>
      </w:r>
      <w:bookmarkEnd w:id="242"/>
    </w:p>
    <w:p w14:paraId="7E4501D4" w14:textId="5C90034E" w:rsidR="00B80EF1" w:rsidRDefault="00B80EF1" w:rsidP="00B80EF1">
      <w:r>
        <w:t>Approver</w:t>
      </w:r>
      <w:r w:rsidR="00B73246">
        <w:t>s</w:t>
      </w:r>
      <w:r>
        <w:t xml:space="preserve"> </w:t>
      </w:r>
      <w:r w:rsidR="00624C74">
        <w:t xml:space="preserve">can export a list of requests that are pending approval </w:t>
      </w:r>
      <w:r>
        <w:t>us</w:t>
      </w:r>
      <w:r w:rsidR="00624C74">
        <w:t>ing</w:t>
      </w:r>
      <w:r>
        <w:t xml:space="preserve"> the </w:t>
      </w:r>
      <w:r w:rsidRPr="007A4D0B">
        <w:rPr>
          <w:b/>
          <w:bCs/>
          <w:i/>
          <w:iCs/>
        </w:rPr>
        <w:t>Export</w:t>
      </w:r>
      <w:r w:rsidRPr="00A473BF">
        <w:rPr>
          <w:b/>
          <w:bCs/>
        </w:rPr>
        <w:t xml:space="preserve"> </w:t>
      </w:r>
      <w:r w:rsidR="007A4D0B">
        <w:t>button</w:t>
      </w:r>
      <w:r>
        <w:t xml:space="preserve"> located on the My Approvals </w:t>
      </w:r>
      <w:r w:rsidR="007A4D0B">
        <w:t>window</w:t>
      </w:r>
      <w:r w:rsidR="00624C74">
        <w:t xml:space="preserve"> and the following procedure</w:t>
      </w:r>
      <w:r>
        <w:t xml:space="preserve">. </w:t>
      </w:r>
    </w:p>
    <w:p w14:paraId="483B8040" w14:textId="465E0728" w:rsidR="00624C74" w:rsidRDefault="00624C74" w:rsidP="00D5788A">
      <w:pPr>
        <w:pStyle w:val="ListParagraph"/>
        <w:numPr>
          <w:ilvl w:val="0"/>
          <w:numId w:val="60"/>
        </w:numPr>
      </w:pPr>
      <w:r w:rsidRPr="006A4B67">
        <w:rPr>
          <w:color w:val="000000" w:themeColor="text1"/>
        </w:rPr>
        <w:t xml:space="preserve">Click the </w:t>
      </w:r>
      <w:r w:rsidRPr="006A4B67">
        <w:rPr>
          <w:b/>
          <w:bCs/>
          <w:i/>
          <w:iCs/>
          <w:color w:val="000000" w:themeColor="text1"/>
        </w:rPr>
        <w:t>My Approvals</w:t>
      </w:r>
      <w:r w:rsidRPr="006A4B67">
        <w:rPr>
          <w:color w:val="000000" w:themeColor="text1"/>
        </w:rPr>
        <w:t xml:space="preserve"> button as </w:t>
      </w:r>
      <w:r w:rsidR="00BA6500">
        <w:rPr>
          <w:color w:val="000000" w:themeColor="text1"/>
        </w:rPr>
        <w:t>described in</w:t>
      </w:r>
      <w:r w:rsidRPr="006A4B67">
        <w:rPr>
          <w:color w:val="000000" w:themeColor="text1"/>
        </w:rPr>
        <w:t xml:space="preserve"> </w:t>
      </w:r>
      <w:r w:rsidRPr="006A4B67">
        <w:rPr>
          <w:b/>
          <w:bCs/>
          <w:color w:val="000000" w:themeColor="text1"/>
        </w:rPr>
        <w:t xml:space="preserve">Section </w:t>
      </w:r>
      <w:r w:rsidRPr="006A4B67">
        <w:rPr>
          <w:b/>
          <w:bCs/>
          <w:color w:val="000000" w:themeColor="text1"/>
        </w:rPr>
        <w:fldChar w:fldCharType="begin"/>
      </w:r>
      <w:r w:rsidRPr="006A4B67">
        <w:rPr>
          <w:b/>
          <w:bCs/>
          <w:color w:val="000000" w:themeColor="text1"/>
        </w:rPr>
        <w:instrText xml:space="preserve"> REF _Ref58495939 \w \h  \* MERGEFORMAT </w:instrText>
      </w:r>
      <w:r w:rsidRPr="006A4B67">
        <w:rPr>
          <w:b/>
          <w:bCs/>
          <w:color w:val="000000" w:themeColor="text1"/>
        </w:rPr>
      </w:r>
      <w:r w:rsidRPr="006A4B67">
        <w:rPr>
          <w:b/>
          <w:bCs/>
          <w:color w:val="000000" w:themeColor="text1"/>
        </w:rPr>
        <w:fldChar w:fldCharType="separate"/>
      </w:r>
      <w:r w:rsidR="00AD24EC">
        <w:rPr>
          <w:b/>
          <w:bCs/>
          <w:color w:val="000000" w:themeColor="text1"/>
        </w:rPr>
        <w:t>12.1</w:t>
      </w:r>
      <w:r w:rsidRPr="006A4B67">
        <w:rPr>
          <w:b/>
          <w:bCs/>
          <w:color w:val="000000" w:themeColor="text1"/>
        </w:rPr>
        <w:fldChar w:fldCharType="end"/>
      </w:r>
      <w:r w:rsidRPr="006A4B67">
        <w:rPr>
          <w:b/>
          <w:bCs/>
          <w:color w:val="000000" w:themeColor="text1"/>
        </w:rPr>
        <w:t xml:space="preserve"> </w:t>
      </w:r>
      <w:r w:rsidRPr="006A4B67">
        <w:rPr>
          <w:b/>
          <w:bCs/>
          <w:color w:val="000000" w:themeColor="text1"/>
        </w:rPr>
        <w:fldChar w:fldCharType="begin"/>
      </w:r>
      <w:r w:rsidRPr="006A4B67">
        <w:rPr>
          <w:b/>
          <w:bCs/>
          <w:color w:val="000000" w:themeColor="text1"/>
        </w:rPr>
        <w:instrText xml:space="preserve"> REF _Ref58495946 \h  \* MERGEFORMAT </w:instrText>
      </w:r>
      <w:r w:rsidRPr="006A4B67">
        <w:rPr>
          <w:b/>
          <w:bCs/>
          <w:color w:val="000000" w:themeColor="text1"/>
        </w:rPr>
      </w:r>
      <w:r w:rsidRPr="006A4B67">
        <w:rPr>
          <w:b/>
          <w:bCs/>
          <w:color w:val="000000" w:themeColor="text1"/>
        </w:rPr>
        <w:fldChar w:fldCharType="separate"/>
      </w:r>
      <w:r w:rsidR="00AD24EC" w:rsidRPr="00AD24EC">
        <w:rPr>
          <w:b/>
          <w:bCs/>
        </w:rPr>
        <w:t>How to Open and Close the My Approvals Function</w:t>
      </w:r>
      <w:r w:rsidRPr="006A4B67">
        <w:rPr>
          <w:b/>
          <w:bCs/>
          <w:color w:val="000000" w:themeColor="text1"/>
        </w:rPr>
        <w:fldChar w:fldCharType="end"/>
      </w:r>
      <w:r w:rsidRPr="006A4B67">
        <w:rPr>
          <w:b/>
          <w:bCs/>
          <w:color w:val="000000" w:themeColor="text1"/>
        </w:rPr>
        <w:t xml:space="preserve">. </w:t>
      </w:r>
      <w:r w:rsidRPr="006A4B67">
        <w:rPr>
          <w:color w:val="000000" w:themeColor="text1"/>
        </w:rPr>
        <w:t xml:space="preserve">The My Approvals window appears as illustrated by </w:t>
      </w:r>
      <w:r w:rsidRPr="006A4B67">
        <w:rPr>
          <w:b/>
          <w:bCs/>
          <w:color w:val="000000" w:themeColor="text1"/>
        </w:rPr>
        <w:fldChar w:fldCharType="begin"/>
      </w:r>
      <w:r w:rsidRPr="006A4B67">
        <w:rPr>
          <w:b/>
          <w:bCs/>
          <w:color w:val="000000" w:themeColor="text1"/>
        </w:rPr>
        <w:instrText xml:space="preserve"> REF _Ref58498081 \h  \* MERGEFORMAT </w:instrText>
      </w:r>
      <w:r w:rsidRPr="006A4B67">
        <w:rPr>
          <w:b/>
          <w:bCs/>
          <w:color w:val="000000" w:themeColor="text1"/>
        </w:rPr>
      </w:r>
      <w:r w:rsidRPr="006A4B67">
        <w:rPr>
          <w:b/>
          <w:bCs/>
          <w:color w:val="000000" w:themeColor="text1"/>
        </w:rPr>
        <w:fldChar w:fldCharType="separate"/>
      </w:r>
      <w:r w:rsidR="001B27DF" w:rsidRPr="001B27DF">
        <w:rPr>
          <w:b/>
          <w:bCs/>
          <w:iCs/>
        </w:rPr>
        <w:t xml:space="preserve">Figure </w:t>
      </w:r>
      <w:r w:rsidR="001B27DF" w:rsidRPr="001B27DF">
        <w:rPr>
          <w:b/>
          <w:bCs/>
          <w:iCs/>
          <w:noProof/>
        </w:rPr>
        <w:t>29</w:t>
      </w:r>
      <w:r w:rsidR="001B27DF" w:rsidRPr="001B27DF">
        <w:rPr>
          <w:b/>
          <w:bCs/>
          <w:iCs/>
        </w:rPr>
        <w:t>: My Approvals Window</w:t>
      </w:r>
      <w:r w:rsidRPr="006A4B67">
        <w:rPr>
          <w:b/>
          <w:bCs/>
          <w:color w:val="000000" w:themeColor="text1"/>
        </w:rPr>
        <w:fldChar w:fldCharType="end"/>
      </w:r>
      <w:r w:rsidRPr="006A4B67">
        <w:rPr>
          <w:color w:val="000000" w:themeColor="text1"/>
        </w:rPr>
        <w:t>.</w:t>
      </w:r>
    </w:p>
    <w:p w14:paraId="6F2CD688" w14:textId="5B39C8CF" w:rsidR="00001A72" w:rsidRPr="00B73246" w:rsidRDefault="00624C74" w:rsidP="00D5788A">
      <w:pPr>
        <w:pStyle w:val="ListParagraph"/>
        <w:numPr>
          <w:ilvl w:val="0"/>
          <w:numId w:val="60"/>
        </w:numPr>
      </w:pPr>
      <w:bookmarkStart w:id="243" w:name="_Hlk75255681"/>
      <w:r>
        <w:lastRenderedPageBreak/>
        <w:t xml:space="preserve"> </w:t>
      </w:r>
      <w:r w:rsidR="00001A72">
        <w:t xml:space="preserve">(Optional) </w:t>
      </w:r>
      <w:r w:rsidR="00001A72" w:rsidRPr="00B73246">
        <w:t xml:space="preserve">Use the </w:t>
      </w:r>
      <w:r w:rsidR="00001A72" w:rsidRPr="00624C74">
        <w:rPr>
          <w:b/>
          <w:bCs/>
          <w:i/>
          <w:iCs/>
        </w:rPr>
        <w:t>Pagination</w:t>
      </w:r>
      <w:r w:rsidR="00001A72">
        <w:t xml:space="preserve"> </w:t>
      </w:r>
      <w:r w:rsidR="00001A72" w:rsidRPr="00B73246">
        <w:t xml:space="preserve">control </w:t>
      </w:r>
      <w:r w:rsidR="00962588">
        <w:rPr>
          <w:noProof/>
        </w:rPr>
        <w:drawing>
          <wp:inline distT="0" distB="0" distL="0" distR="0" wp14:anchorId="1C526A27" wp14:editId="20BF1DAE">
            <wp:extent cx="1152554" cy="407152"/>
            <wp:effectExtent l="0" t="0" r="0" b="0"/>
            <wp:docPr id="18" name="Picture 18" descr="Image of the Pagination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165047" cy="411565"/>
                    </a:xfrm>
                    <a:prstGeom prst="rect">
                      <a:avLst/>
                    </a:prstGeom>
                  </pic:spPr>
                </pic:pic>
              </a:graphicData>
            </a:graphic>
          </wp:inline>
        </w:drawing>
      </w:r>
      <w:r w:rsidR="00962588">
        <w:t xml:space="preserve"> </w:t>
      </w:r>
      <w:r w:rsidR="006041B9">
        <w:t xml:space="preserve">to </w:t>
      </w:r>
      <w:r w:rsidR="00376C99">
        <w:t xml:space="preserve">adjust the number of requests </w:t>
      </w:r>
      <w:r w:rsidR="001E7AE7">
        <w:t xml:space="preserve">that are displayed on each </w:t>
      </w:r>
      <w:r w:rsidR="00376C99">
        <w:t>page</w:t>
      </w:r>
      <w:r w:rsidR="00001A72">
        <w:t>.</w:t>
      </w:r>
    </w:p>
    <w:p w14:paraId="09C8690B" w14:textId="4926C2B0" w:rsidR="00B80EF1" w:rsidRDefault="00B74469" w:rsidP="00D5788A">
      <w:pPr>
        <w:pStyle w:val="ListParagraph"/>
        <w:numPr>
          <w:ilvl w:val="0"/>
          <w:numId w:val="60"/>
        </w:numPr>
      </w:pPr>
      <w:r>
        <w:t xml:space="preserve">(Optional) </w:t>
      </w:r>
      <w:r w:rsidR="00A473BF" w:rsidRPr="00B73246">
        <w:t xml:space="preserve">Use the </w:t>
      </w:r>
      <w:r w:rsidR="00001A72" w:rsidRPr="00624C74">
        <w:rPr>
          <w:b/>
          <w:bCs/>
          <w:i/>
          <w:iCs/>
        </w:rPr>
        <w:t>Search</w:t>
      </w:r>
      <w:r w:rsidR="00001A72">
        <w:t xml:space="preserve"> </w:t>
      </w:r>
      <w:r w:rsidR="00962588">
        <w:t>b</w:t>
      </w:r>
      <w:r w:rsidR="00001A72">
        <w:t>ox</w:t>
      </w:r>
      <w:r>
        <w:t xml:space="preserve"> </w:t>
      </w:r>
      <w:r w:rsidR="00001A72">
        <w:rPr>
          <w:noProof/>
        </w:rPr>
        <w:drawing>
          <wp:inline distT="0" distB="0" distL="0" distR="0" wp14:anchorId="4459F8D5" wp14:editId="5A8CDA90">
            <wp:extent cx="1096792" cy="227183"/>
            <wp:effectExtent l="76200" t="76200" r="122555" b="135255"/>
            <wp:docPr id="231" name="Picture 231" descr="Image of the Search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160709" cy="2404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 </w:t>
      </w:r>
      <w:r w:rsidR="00A473BF" w:rsidRPr="00B73246">
        <w:t xml:space="preserve">to </w:t>
      </w:r>
      <w:r w:rsidR="00001A72">
        <w:t xml:space="preserve">perform a search across all columns to </w:t>
      </w:r>
      <w:r w:rsidR="00A473BF" w:rsidRPr="00B73246">
        <w:t xml:space="preserve">obtain </w:t>
      </w:r>
      <w:r w:rsidR="00001A72">
        <w:t>a list of records that contain a desired alphanumeric search term.</w:t>
      </w:r>
    </w:p>
    <w:p w14:paraId="32EB008A" w14:textId="1435A529" w:rsidR="00C31DFB" w:rsidRPr="00B73246" w:rsidRDefault="00C31DFB" w:rsidP="00D5788A">
      <w:pPr>
        <w:pStyle w:val="ListParagraph"/>
        <w:numPr>
          <w:ilvl w:val="0"/>
          <w:numId w:val="60"/>
        </w:numPr>
      </w:pPr>
      <w:r>
        <w:t xml:space="preserve">(Optional) </w:t>
      </w:r>
      <w:r w:rsidR="001E7AE7">
        <w:t>Click</w:t>
      </w:r>
      <w:r w:rsidRPr="00B73246">
        <w:t xml:space="preserve"> the </w:t>
      </w:r>
      <w:r w:rsidRPr="00624C74">
        <w:rPr>
          <w:b/>
          <w:bCs/>
          <w:i/>
          <w:iCs/>
        </w:rPr>
        <w:t>Expiring Today</w:t>
      </w:r>
      <w:r>
        <w:t xml:space="preserve"> filter </w:t>
      </w:r>
      <w:r>
        <w:rPr>
          <w:noProof/>
        </w:rPr>
        <w:drawing>
          <wp:inline distT="0" distB="0" distL="0" distR="0" wp14:anchorId="21087E91" wp14:editId="5B614E4A">
            <wp:extent cx="2001495" cy="159493"/>
            <wp:effectExtent l="76200" t="76200" r="94615" b="126365"/>
            <wp:docPr id="235" name="Picture 235" descr="Image of the Expiring Today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2053308" cy="1636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 </w:t>
      </w:r>
      <w:r w:rsidR="00376C99">
        <w:rPr>
          <w:color w:val="000000" w:themeColor="text1"/>
          <w:szCs w:val="22"/>
        </w:rPr>
        <w:t>to display only those requests that will expire on the current day</w:t>
      </w:r>
      <w:r>
        <w:t>.</w:t>
      </w:r>
    </w:p>
    <w:p w14:paraId="0A97425C" w14:textId="4F4E87E7" w:rsidR="00376C99" w:rsidRPr="00B73246" w:rsidRDefault="00376C99" w:rsidP="00D5788A">
      <w:pPr>
        <w:pStyle w:val="ListParagraph"/>
        <w:numPr>
          <w:ilvl w:val="0"/>
          <w:numId w:val="60"/>
        </w:numPr>
      </w:pPr>
      <w:r>
        <w:t xml:space="preserve">(Optional) </w:t>
      </w:r>
      <w:r w:rsidR="001E7AE7">
        <w:t>Click</w:t>
      </w:r>
      <w:r w:rsidRPr="00B73246">
        <w:t xml:space="preserve"> </w:t>
      </w:r>
      <w:r w:rsidR="006041B9">
        <w:t xml:space="preserve">the </w:t>
      </w:r>
      <w:r w:rsidRPr="00624C74">
        <w:rPr>
          <w:b/>
          <w:bCs/>
          <w:i/>
          <w:iCs/>
        </w:rPr>
        <w:t>Hide Attributes</w:t>
      </w:r>
      <w:r>
        <w:t xml:space="preserve"> filter </w:t>
      </w:r>
      <w:r>
        <w:rPr>
          <w:noProof/>
        </w:rPr>
        <w:drawing>
          <wp:inline distT="0" distB="0" distL="0" distR="0" wp14:anchorId="61ACC12E" wp14:editId="57C5FBF3">
            <wp:extent cx="955746" cy="229675"/>
            <wp:effectExtent l="76200" t="76200" r="130175" b="132715"/>
            <wp:docPr id="237" name="Picture 237" descr="Image of the Hide Attributes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970097" cy="23312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 </w:t>
      </w:r>
      <w:r>
        <w:rPr>
          <w:color w:val="000000" w:themeColor="text1"/>
          <w:szCs w:val="22"/>
        </w:rPr>
        <w:t>to hide</w:t>
      </w:r>
      <w:r w:rsidR="001E7AE7">
        <w:rPr>
          <w:color w:val="000000" w:themeColor="text1"/>
          <w:szCs w:val="22"/>
        </w:rPr>
        <w:t xml:space="preserve"> or view</w:t>
      </w:r>
      <w:r>
        <w:rPr>
          <w:color w:val="000000" w:themeColor="text1"/>
          <w:szCs w:val="22"/>
        </w:rPr>
        <w:t xml:space="preserve"> the columns of information that pertain to </w:t>
      </w:r>
      <w:r w:rsidR="001E7AE7">
        <w:rPr>
          <w:color w:val="000000" w:themeColor="text1"/>
          <w:szCs w:val="22"/>
        </w:rPr>
        <w:t xml:space="preserve">role </w:t>
      </w:r>
      <w:r>
        <w:rPr>
          <w:color w:val="000000" w:themeColor="text1"/>
          <w:szCs w:val="22"/>
        </w:rPr>
        <w:t>attributes</w:t>
      </w:r>
      <w:r>
        <w:t>.</w:t>
      </w:r>
    </w:p>
    <w:p w14:paraId="798F3D61" w14:textId="683D4B2E" w:rsidR="00376C99" w:rsidRDefault="00376C99" w:rsidP="00D5788A">
      <w:pPr>
        <w:pStyle w:val="ListParagraph"/>
        <w:numPr>
          <w:ilvl w:val="0"/>
          <w:numId w:val="60"/>
        </w:numPr>
      </w:pPr>
      <w:r>
        <w:t xml:space="preserve">(Optional) Click the </w:t>
      </w:r>
      <w:r w:rsidRPr="00624C74">
        <w:rPr>
          <w:b/>
          <w:bCs/>
          <w:i/>
          <w:iCs/>
        </w:rPr>
        <w:t>My Approvals</w:t>
      </w:r>
      <w:r w:rsidR="006041B9" w:rsidRPr="00624C74">
        <w:rPr>
          <w:b/>
          <w:bCs/>
          <w:i/>
          <w:iCs/>
        </w:rPr>
        <w:t xml:space="preserve"> </w:t>
      </w:r>
      <w:r w:rsidRPr="00624C74">
        <w:rPr>
          <w:b/>
          <w:bCs/>
          <w:i/>
          <w:iCs/>
        </w:rPr>
        <w:t xml:space="preserve">Column Headings </w:t>
      </w:r>
      <w:r w:rsidR="008611D6">
        <w:rPr>
          <w:noProof/>
        </w:rPr>
        <w:drawing>
          <wp:inline distT="0" distB="0" distL="0" distR="0" wp14:anchorId="2B286DD4" wp14:editId="6E6517AB">
            <wp:extent cx="735842" cy="230875"/>
            <wp:effectExtent l="76200" t="76200" r="140970" b="131445"/>
            <wp:docPr id="239" name="Picture 239" descr="Image of Request ID Column 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8"/>
                    <a:srcRect r="51208" b="4319"/>
                    <a:stretch/>
                  </pic:blipFill>
                  <pic:spPr bwMode="auto">
                    <a:xfrm>
                      <a:off x="0" y="0"/>
                      <a:ext cx="749431" cy="235138"/>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t xml:space="preserve"> </w:t>
      </w:r>
      <w:r>
        <w:rPr>
          <w:color w:val="000000" w:themeColor="text1"/>
          <w:szCs w:val="22"/>
        </w:rPr>
        <w:t>to perform an alphanumeric sort of the information in the respective columns. The sort order will alternate between normal and reverse order each time the user clicks</w:t>
      </w:r>
      <w:r>
        <w:t>.</w:t>
      </w:r>
    </w:p>
    <w:bookmarkEnd w:id="243"/>
    <w:p w14:paraId="40B74587" w14:textId="6AA978C5" w:rsidR="009C5D1C" w:rsidRDefault="00A473BF" w:rsidP="00D5788A">
      <w:pPr>
        <w:pStyle w:val="ListParagraph"/>
        <w:numPr>
          <w:ilvl w:val="0"/>
          <w:numId w:val="60"/>
        </w:numPr>
      </w:pPr>
      <w:r w:rsidRPr="00B73246">
        <w:t xml:space="preserve">Click the </w:t>
      </w:r>
      <w:r w:rsidRPr="00624C74">
        <w:rPr>
          <w:b/>
          <w:bCs/>
          <w:i/>
          <w:iCs/>
        </w:rPr>
        <w:t>Export</w:t>
      </w:r>
      <w:r w:rsidRPr="00B73246">
        <w:t xml:space="preserve"> </w:t>
      </w:r>
      <w:r w:rsidR="00624C74">
        <w:t>button</w:t>
      </w:r>
      <w:r w:rsidR="009C5D1C">
        <w:t xml:space="preserve"> and select the output format</w:t>
      </w:r>
      <w:r w:rsidRPr="00B73246">
        <w:t>.</w:t>
      </w:r>
      <w:r w:rsidR="00275766">
        <w:t xml:space="preserve"> </w:t>
      </w:r>
      <w:r w:rsidR="00275766">
        <w:rPr>
          <w:noProof/>
        </w:rPr>
        <w:drawing>
          <wp:inline distT="0" distB="0" distL="0" distR="0" wp14:anchorId="0E61D6F7" wp14:editId="321BBFDD">
            <wp:extent cx="299037" cy="314775"/>
            <wp:effectExtent l="76200" t="76200" r="139700" b="123825"/>
            <wp:docPr id="242" name="Picture 242" descr="Image of the Expo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print">
                      <a:extLst>
                        <a:ext uri="{28A0092B-C50C-407E-A947-70E740481C1C}">
                          <a14:useLocalDpi xmlns:a14="http://schemas.microsoft.com/office/drawing/2010/main" val="0"/>
                        </a:ext>
                      </a:extLst>
                    </a:blip>
                    <a:stretch>
                      <a:fillRect/>
                    </a:stretch>
                  </pic:blipFill>
                  <pic:spPr bwMode="auto">
                    <a:xfrm>
                      <a:off x="0" y="0"/>
                      <a:ext cx="310570" cy="326915"/>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9C5D1C">
        <w:t>The Save As window opens.</w:t>
      </w:r>
    </w:p>
    <w:p w14:paraId="5708EBF6" w14:textId="4A496E7D" w:rsidR="00275766" w:rsidRDefault="009C5D1C" w:rsidP="00D5788A">
      <w:pPr>
        <w:pStyle w:val="ListParagraph"/>
        <w:numPr>
          <w:ilvl w:val="0"/>
          <w:numId w:val="60"/>
        </w:numPr>
      </w:pPr>
      <w:r>
        <w:t xml:space="preserve">Click the </w:t>
      </w:r>
      <w:r w:rsidRPr="00B179E1">
        <w:rPr>
          <w:b/>
          <w:bCs/>
          <w:i/>
          <w:iCs/>
        </w:rPr>
        <w:t>Save</w:t>
      </w:r>
      <w:r>
        <w:t xml:space="preserve"> button. </w:t>
      </w:r>
      <w:r w:rsidR="00A473BF" w:rsidRPr="00B73246">
        <w:t xml:space="preserve">The list of </w:t>
      </w:r>
      <w:r w:rsidR="001E7AE7">
        <w:t>pending approvals</w:t>
      </w:r>
      <w:r w:rsidR="00275766">
        <w:t xml:space="preserve"> </w:t>
      </w:r>
      <w:r>
        <w:t>is</w:t>
      </w:r>
      <w:r w:rsidR="00A473BF" w:rsidRPr="00B73246">
        <w:t xml:space="preserve"> </w:t>
      </w:r>
      <w:r w:rsidR="0009352D" w:rsidRPr="00B73246">
        <w:t>downloaded</w:t>
      </w:r>
      <w:r w:rsidR="00A473BF" w:rsidRPr="00B73246">
        <w:t xml:space="preserve"> </w:t>
      </w:r>
      <w:r w:rsidR="00275766">
        <w:t>to the user’s computing device</w:t>
      </w:r>
      <w:r w:rsidR="00CD546F">
        <w:t xml:space="preserve"> as a Microsoft Excel spreadsheet (.xls) file.</w:t>
      </w:r>
    </w:p>
    <w:p w14:paraId="15247684" w14:textId="5910FF5A" w:rsidR="00415C9F" w:rsidRDefault="00415C9F" w:rsidP="00415C9F"/>
    <w:p w14:paraId="103A60E2" w14:textId="77777777" w:rsidR="00A5630F" w:rsidRDefault="00A5630F" w:rsidP="00415C9F">
      <w:pPr>
        <w:sectPr w:rsidR="00A5630F" w:rsidSect="00A21E89">
          <w:headerReference w:type="default" r:id="rId100"/>
          <w:pgSz w:w="12240" w:h="15840" w:code="1"/>
          <w:pgMar w:top="1440" w:right="1440" w:bottom="1440" w:left="1440" w:header="504" w:footer="504" w:gutter="0"/>
          <w:cols w:space="720"/>
          <w:docGrid w:linePitch="360"/>
        </w:sectPr>
      </w:pPr>
    </w:p>
    <w:p w14:paraId="032696D9" w14:textId="08D70B6F" w:rsidR="00415C9F" w:rsidRDefault="00415C9F" w:rsidP="00415C9F">
      <w:pPr>
        <w:pStyle w:val="Heading2"/>
      </w:pPr>
      <w:bookmarkStart w:id="244" w:name="_Toc54015956"/>
      <w:bookmarkStart w:id="245" w:name="_Ref83714805"/>
      <w:bookmarkStart w:id="246" w:name="_Ref83714822"/>
      <w:bookmarkStart w:id="247" w:name="_Toc85522010"/>
      <w:r>
        <w:lastRenderedPageBreak/>
        <w:t xml:space="preserve">How to </w:t>
      </w:r>
      <w:bookmarkEnd w:id="244"/>
      <w:r>
        <w:t>View IDM Reports</w:t>
      </w:r>
      <w:bookmarkEnd w:id="245"/>
      <w:bookmarkEnd w:id="246"/>
      <w:bookmarkEnd w:id="247"/>
    </w:p>
    <w:p w14:paraId="7A75B81A" w14:textId="77777777" w:rsidR="00415C9F" w:rsidRDefault="00415C9F" w:rsidP="00A23E0E">
      <w:pPr>
        <w:pStyle w:val="Heading3"/>
      </w:pPr>
      <w:bookmarkStart w:id="248" w:name="_Toc54015957"/>
      <w:bookmarkStart w:id="249" w:name="_Toc85522011"/>
      <w:r>
        <w:t>Description of the IDM Reports Function</w:t>
      </w:r>
      <w:bookmarkEnd w:id="248"/>
      <w:bookmarkEnd w:id="249"/>
    </w:p>
    <w:p w14:paraId="4A64085B" w14:textId="259BE0A8" w:rsidR="00415C9F" w:rsidRDefault="00415C9F" w:rsidP="00415C9F">
      <w:r>
        <w:t xml:space="preserve">Users who require access to the IDM </w:t>
      </w:r>
      <w:r w:rsidR="001375B4">
        <w:t>R</w:t>
      </w:r>
      <w:r>
        <w:t>eports</w:t>
      </w:r>
      <w:r w:rsidR="001375B4">
        <w:t xml:space="preserve"> </w:t>
      </w:r>
      <w:r>
        <w:t xml:space="preserve">must submit a role request </w:t>
      </w:r>
      <w:r w:rsidR="001375B4">
        <w:t xml:space="preserve">for the IDM Reports application </w:t>
      </w:r>
      <w:r>
        <w:t xml:space="preserve">using the procedure outlined in </w:t>
      </w:r>
      <w:r w:rsidRPr="00610894">
        <w:rPr>
          <w:b/>
          <w:bCs/>
        </w:rPr>
        <w:t xml:space="preserve">Section </w:t>
      </w:r>
      <w:r w:rsidRPr="00610894">
        <w:rPr>
          <w:b/>
          <w:bCs/>
        </w:rPr>
        <w:fldChar w:fldCharType="begin"/>
      </w:r>
      <w:r w:rsidRPr="00610894">
        <w:rPr>
          <w:b/>
          <w:bCs/>
        </w:rPr>
        <w:instrText xml:space="preserve"> REF _Ref57713387 \w \h  \* MERGEFORMAT </w:instrText>
      </w:r>
      <w:r w:rsidRPr="00610894">
        <w:rPr>
          <w:b/>
          <w:bCs/>
        </w:rPr>
      </w:r>
      <w:r w:rsidRPr="00610894">
        <w:rPr>
          <w:b/>
          <w:bCs/>
        </w:rPr>
        <w:fldChar w:fldCharType="separate"/>
      </w:r>
      <w:r w:rsidR="00AD24EC">
        <w:rPr>
          <w:b/>
          <w:bCs/>
        </w:rPr>
        <w:t>6.1</w:t>
      </w:r>
      <w:r w:rsidRPr="00610894">
        <w:rPr>
          <w:b/>
          <w:bCs/>
        </w:rPr>
        <w:fldChar w:fldCharType="end"/>
      </w:r>
      <w:r w:rsidRPr="00610894">
        <w:rPr>
          <w:b/>
          <w:bCs/>
        </w:rPr>
        <w:t xml:space="preserve"> </w:t>
      </w:r>
      <w:r w:rsidRPr="00610894">
        <w:rPr>
          <w:b/>
          <w:bCs/>
        </w:rPr>
        <w:fldChar w:fldCharType="begin"/>
      </w:r>
      <w:r w:rsidRPr="00610894">
        <w:rPr>
          <w:b/>
          <w:bCs/>
        </w:rPr>
        <w:instrText xml:space="preserve"> REF _Ref57713387 \h  \* MERGEFORMAT </w:instrText>
      </w:r>
      <w:r w:rsidRPr="00610894">
        <w:rPr>
          <w:b/>
          <w:bCs/>
        </w:rPr>
      </w:r>
      <w:r w:rsidRPr="00610894">
        <w:rPr>
          <w:b/>
          <w:bCs/>
        </w:rPr>
        <w:fldChar w:fldCharType="separate"/>
      </w:r>
      <w:r w:rsidR="00AD24EC" w:rsidRPr="00AD24EC">
        <w:rPr>
          <w:b/>
          <w:bCs/>
        </w:rPr>
        <w:t>How to Request a Role for a New Application</w:t>
      </w:r>
      <w:r w:rsidRPr="00610894">
        <w:rPr>
          <w:b/>
          <w:bCs/>
        </w:rPr>
        <w:fldChar w:fldCharType="end"/>
      </w:r>
      <w:r w:rsidRPr="00315E5E">
        <w:t xml:space="preserve">. </w:t>
      </w:r>
    </w:p>
    <w:p w14:paraId="7AA1602D" w14:textId="40D16A90" w:rsidR="00415C9F" w:rsidRDefault="00415C9F" w:rsidP="00415C9F">
      <w:pPr>
        <w:spacing w:before="0" w:after="0"/>
        <w:rPr>
          <w:color w:val="000000" w:themeColor="text1"/>
        </w:rPr>
      </w:pPr>
      <w:bookmarkStart w:id="250" w:name="_Hlk75256375"/>
    </w:p>
    <w:tbl>
      <w:tblPr>
        <w:tblStyle w:val="TableGrid"/>
        <w:tblpPr w:leftFromText="180" w:rightFromText="180" w:vertAnchor="text" w:horzAnchor="margin" w:tblpY="72"/>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6F2D74" w:rsidRPr="0098017C" w14:paraId="75D87CFC" w14:textId="77777777" w:rsidTr="006F2D74">
        <w:trPr>
          <w:cantSplit/>
        </w:trPr>
        <w:tc>
          <w:tcPr>
            <w:tcW w:w="9314" w:type="dxa"/>
          </w:tcPr>
          <w:p w14:paraId="1C75FF86" w14:textId="77777777" w:rsidR="006F2D74" w:rsidRPr="00BC082C" w:rsidRDefault="006F2D74" w:rsidP="006F2D74">
            <w:r w:rsidRPr="000A4C61">
              <w:t xml:space="preserve">Note: Users will receive access to a predetermined number of reports based on the specific role that they request. </w:t>
            </w:r>
            <w:r w:rsidRPr="00FC4955">
              <w:rPr>
                <w:b/>
                <w:bCs/>
              </w:rPr>
              <w:fldChar w:fldCharType="begin"/>
            </w:r>
            <w:r w:rsidRPr="00FC4955">
              <w:rPr>
                <w:b/>
                <w:bCs/>
              </w:rPr>
              <w:instrText xml:space="preserve"> REF AppB \h  \* MERGEFORMAT </w:instrText>
            </w:r>
            <w:r w:rsidRPr="00FC4955">
              <w:rPr>
                <w:b/>
                <w:bCs/>
              </w:rPr>
            </w:r>
            <w:r w:rsidRPr="00FC4955">
              <w:rPr>
                <w:b/>
                <w:bCs/>
              </w:rPr>
              <w:fldChar w:fldCharType="separate"/>
            </w:r>
            <w:r w:rsidRPr="00AD24EC">
              <w:rPr>
                <w:b/>
                <w:bCs/>
              </w:rPr>
              <w:t>Appendix B: IDM Report Categories</w:t>
            </w:r>
            <w:r w:rsidRPr="00FC4955">
              <w:rPr>
                <w:b/>
                <w:bCs/>
              </w:rPr>
              <w:fldChar w:fldCharType="end"/>
            </w:r>
            <w:r>
              <w:t xml:space="preserve"> </w:t>
            </w:r>
            <w:r w:rsidRPr="000A4C61">
              <w:t>provides a summary of the IDM reports the system produces.</w:t>
            </w:r>
          </w:p>
        </w:tc>
      </w:tr>
    </w:tbl>
    <w:p w14:paraId="762303E2" w14:textId="4A9BB482" w:rsidR="006F2D74" w:rsidRDefault="006F2D74" w:rsidP="006F2D74">
      <w:pPr>
        <w:rPr>
          <w:color w:val="000000" w:themeColor="text1"/>
        </w:rPr>
      </w:pPr>
    </w:p>
    <w:p w14:paraId="3E218CEA" w14:textId="77777777" w:rsidR="00415C9F" w:rsidRDefault="00415C9F" w:rsidP="00A23E0E">
      <w:pPr>
        <w:pStyle w:val="Heading3"/>
      </w:pPr>
      <w:bookmarkStart w:id="251" w:name="_Toc54015961"/>
      <w:bookmarkStart w:id="252" w:name="_Ref69289776"/>
      <w:bookmarkStart w:id="253" w:name="_Ref69289787"/>
      <w:bookmarkStart w:id="254" w:name="_Toc85522012"/>
      <w:bookmarkEnd w:id="250"/>
      <w:r>
        <w:t>How to Access the IDM Reports</w:t>
      </w:r>
      <w:bookmarkEnd w:id="251"/>
      <w:bookmarkEnd w:id="252"/>
      <w:bookmarkEnd w:id="253"/>
      <w:bookmarkEnd w:id="254"/>
    </w:p>
    <w:p w14:paraId="2827CC2B" w14:textId="4FAE5868" w:rsidR="00415C9F" w:rsidRPr="00012C5A" w:rsidRDefault="00415C9F" w:rsidP="00415C9F">
      <w:r>
        <w:t xml:space="preserve">Users that possess report access privileges </w:t>
      </w:r>
      <w:r w:rsidR="002A57DA">
        <w:t>view</w:t>
      </w:r>
      <w:r>
        <w:t xml:space="preserve"> the desired reports using the </w:t>
      </w:r>
      <w:r w:rsidRPr="0021781F">
        <w:rPr>
          <w:b/>
          <w:bCs/>
          <w:i/>
          <w:iCs/>
        </w:rPr>
        <w:t>My Reports</w:t>
      </w:r>
      <w:r>
        <w:t xml:space="preserve"> button which is located on the Self Service Dashboard, and the following procedure.</w:t>
      </w:r>
    </w:p>
    <w:p w14:paraId="694C407D" w14:textId="4C0BBC5F" w:rsidR="00415C9F" w:rsidRDefault="00415C9F" w:rsidP="00D5788A">
      <w:pPr>
        <w:pStyle w:val="ListParagraph"/>
        <w:keepNext/>
        <w:numPr>
          <w:ilvl w:val="0"/>
          <w:numId w:val="108"/>
        </w:numPr>
        <w:ind w:left="360"/>
      </w:pPr>
      <w:r w:rsidRPr="000D0C17">
        <w:t xml:space="preserve">Click the </w:t>
      </w:r>
      <w:r w:rsidRPr="00345BAD">
        <w:rPr>
          <w:b/>
          <w:bCs/>
          <w:i/>
          <w:iCs/>
        </w:rPr>
        <w:t>My Reports</w:t>
      </w:r>
      <w:r w:rsidRPr="00A26C1E">
        <w:t xml:space="preserve"> button</w:t>
      </w:r>
      <w:r>
        <w:t>.</w:t>
      </w:r>
      <w:r w:rsidRPr="00A26C1E">
        <w:t xml:space="preserve"> </w:t>
      </w:r>
      <w:r>
        <w:rPr>
          <w:noProof/>
        </w:rPr>
        <w:drawing>
          <wp:inline distT="0" distB="0" distL="0" distR="0" wp14:anchorId="588CED0E" wp14:editId="026BAEB1">
            <wp:extent cx="3426255" cy="685165"/>
            <wp:effectExtent l="76200" t="76200" r="136525" b="133985"/>
            <wp:docPr id="27" name="Picture 27" descr="Image of the My Report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1"/>
                    <a:stretch>
                      <a:fillRect/>
                    </a:stretch>
                  </pic:blipFill>
                  <pic:spPr>
                    <a:xfrm>
                      <a:off x="0" y="0"/>
                      <a:ext cx="3456283" cy="6911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 The </w:t>
      </w:r>
      <w:r w:rsidR="00025E83">
        <w:t>My Reports window</w:t>
      </w:r>
      <w:r>
        <w:t xml:space="preserve"> appears</w:t>
      </w:r>
      <w:r w:rsidR="00025E83">
        <w:t>.</w:t>
      </w:r>
    </w:p>
    <w:p w14:paraId="2D52E43C" w14:textId="77777777" w:rsidR="00415C9F" w:rsidRDefault="00415C9F" w:rsidP="00415C9F">
      <w:pPr>
        <w:keepNext/>
        <w:jc w:val="center"/>
      </w:pPr>
      <w:r w:rsidRPr="00777467">
        <w:rPr>
          <w:noProof/>
        </w:rPr>
        <w:drawing>
          <wp:inline distT="0" distB="0" distL="0" distR="0" wp14:anchorId="0BAADA77" wp14:editId="6150CA56">
            <wp:extent cx="5671888" cy="543024"/>
            <wp:effectExtent l="76200" t="76200" r="138430" b="142875"/>
            <wp:docPr id="64" name="Picture 64" descr="Image of the My Report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cstate="print">
                      <a:extLst>
                        <a:ext uri="{28A0092B-C50C-407E-A947-70E740481C1C}">
                          <a14:useLocalDpi xmlns:a14="http://schemas.microsoft.com/office/drawing/2010/main" val="0"/>
                        </a:ext>
                      </a:extLst>
                    </a:blip>
                    <a:stretch>
                      <a:fillRect/>
                    </a:stretch>
                  </pic:blipFill>
                  <pic:spPr bwMode="auto">
                    <a:xfrm>
                      <a:off x="0" y="0"/>
                      <a:ext cx="5671888" cy="543024"/>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00AB00E" w14:textId="677AEE3D" w:rsidR="00415C9F" w:rsidRDefault="00415C9F" w:rsidP="00415C9F">
      <w:pPr>
        <w:pStyle w:val="Caption"/>
        <w:jc w:val="center"/>
      </w:pPr>
      <w:bookmarkStart w:id="255" w:name="_Toc85522094"/>
      <w:r>
        <w:t xml:space="preserve">Figure </w:t>
      </w:r>
      <w:fldSimple w:instr=" SEQ Figure \* ARABIC ">
        <w:r w:rsidR="00334A78">
          <w:rPr>
            <w:noProof/>
          </w:rPr>
          <w:t>30</w:t>
        </w:r>
      </w:fldSimple>
      <w:r>
        <w:t xml:space="preserve">: </w:t>
      </w:r>
      <w:r w:rsidR="006B1FD6">
        <w:t>My Reports Window</w:t>
      </w:r>
      <w:bookmarkEnd w:id="255"/>
    </w:p>
    <w:p w14:paraId="5E4FC2C1" w14:textId="77777777" w:rsidR="007A31CD" w:rsidRDefault="006B1FD6" w:rsidP="007A31CD">
      <w:pPr>
        <w:pStyle w:val="ListParagraph"/>
        <w:keepNext/>
        <w:numPr>
          <w:ilvl w:val="0"/>
          <w:numId w:val="108"/>
        </w:numPr>
        <w:ind w:left="0" w:firstLine="0"/>
        <w:jc w:val="center"/>
      </w:pPr>
      <w:r>
        <w:lastRenderedPageBreak/>
        <w:t>Select a report</w:t>
      </w:r>
      <w:r w:rsidR="00415C9F">
        <w:t xml:space="preserve">. </w:t>
      </w:r>
      <w:r>
        <w:t xml:space="preserve">The screen refreshes and the </w:t>
      </w:r>
      <w:r w:rsidR="00415C9F">
        <w:t xml:space="preserve">report appears. </w:t>
      </w:r>
    </w:p>
    <w:p w14:paraId="6A6969BF" w14:textId="08632359" w:rsidR="00415C9F" w:rsidRDefault="00415C9F" w:rsidP="007A31CD">
      <w:pPr>
        <w:keepNext/>
        <w:jc w:val="center"/>
      </w:pPr>
      <w:r w:rsidRPr="002E538B">
        <w:rPr>
          <w:noProof/>
        </w:rPr>
        <w:drawing>
          <wp:inline distT="0" distB="0" distL="0" distR="0" wp14:anchorId="6DE2D64E" wp14:editId="7FAAEF2A">
            <wp:extent cx="6269699" cy="3560507"/>
            <wp:effectExtent l="76200" t="76200" r="131445" b="135255"/>
            <wp:docPr id="76" name="Picture 76" descr="Image of the My Reports window with a sample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Image of the My Reports window with a sample report."/>
                    <pic:cNvPicPr/>
                  </pic:nvPicPr>
                  <pic:blipFill>
                    <a:blip r:embed="rId103">
                      <a:extLst>
                        <a:ext uri="{28A0092B-C50C-407E-A947-70E740481C1C}">
                          <a14:useLocalDpi xmlns:a14="http://schemas.microsoft.com/office/drawing/2010/main" val="0"/>
                        </a:ext>
                      </a:extLst>
                    </a:blip>
                    <a:stretch>
                      <a:fillRect/>
                    </a:stretch>
                  </pic:blipFill>
                  <pic:spPr>
                    <a:xfrm>
                      <a:off x="0" y="0"/>
                      <a:ext cx="6269699" cy="356050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90AA68A" w14:textId="3693803A" w:rsidR="00415C9F" w:rsidRDefault="00415C9F" w:rsidP="007A31CD">
      <w:pPr>
        <w:pStyle w:val="Caption"/>
        <w:jc w:val="center"/>
      </w:pPr>
      <w:bookmarkStart w:id="256" w:name="_Toc85522095"/>
      <w:r>
        <w:t xml:space="preserve">Figure </w:t>
      </w:r>
      <w:fldSimple w:instr=" SEQ Figure \* ARABIC ">
        <w:r w:rsidR="00334A78">
          <w:rPr>
            <w:noProof/>
          </w:rPr>
          <w:t>31</w:t>
        </w:r>
      </w:fldSimple>
      <w:r>
        <w:t xml:space="preserve">: </w:t>
      </w:r>
      <w:r w:rsidR="00A12928">
        <w:t>My Reports Window</w:t>
      </w:r>
      <w:r>
        <w:t xml:space="preserve"> </w:t>
      </w:r>
      <w:r w:rsidR="00A12928">
        <w:t>with Sample Report</w:t>
      </w:r>
      <w:r w:rsidR="00E74340">
        <w:t xml:space="preserve"> (Full Screen View)</w:t>
      </w:r>
      <w:bookmarkEnd w:id="256"/>
    </w:p>
    <w:p w14:paraId="0AB2C96C" w14:textId="77777777" w:rsidR="00A23E0E" w:rsidRDefault="00A23E0E" w:rsidP="00A23E0E">
      <w:pPr>
        <w:pStyle w:val="ListParagraph"/>
        <w:numPr>
          <w:ilvl w:val="0"/>
          <w:numId w:val="108"/>
        </w:numPr>
      </w:pPr>
      <w:bookmarkStart w:id="257" w:name="_Hlk72740387"/>
      <w:r>
        <w:t xml:space="preserve">Click the </w:t>
      </w:r>
      <w:r w:rsidRPr="00623E8F">
        <w:rPr>
          <w:b/>
          <w:bCs/>
          <w:i/>
          <w:iCs/>
        </w:rPr>
        <w:t>Report Selection</w:t>
      </w:r>
      <w:r>
        <w:t xml:space="preserve"> button that corresponds to the desired report if multiple reports are available.</w:t>
      </w:r>
      <w:r w:rsidRPr="004F6F8E">
        <w:rPr>
          <w:noProof/>
          <w:szCs w:val="22"/>
        </w:rPr>
        <w:t xml:space="preserve"> </w:t>
      </w:r>
      <w:r>
        <w:rPr>
          <w:noProof/>
          <w:szCs w:val="22"/>
        </w:rPr>
        <w:t xml:space="preserve">For example: </w:t>
      </w:r>
      <w:r>
        <w:rPr>
          <w:noProof/>
          <w:szCs w:val="22"/>
        </w:rPr>
        <w:drawing>
          <wp:inline distT="0" distB="0" distL="0" distR="0" wp14:anchorId="2735620F" wp14:editId="45FFAF51">
            <wp:extent cx="1193165" cy="248920"/>
            <wp:effectExtent l="76200" t="76200" r="140335" b="132080"/>
            <wp:docPr id="80" name="Picture 80" descr="Image of the Report Selection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Image of the Report Selection button."/>
                    <pic:cNvPicPr>
                      <a:picLocks noChangeAspect="1" noChangeArrowheads="1"/>
                    </pic:cNvPicPr>
                  </pic:nvPicPr>
                  <pic:blipFill>
                    <a:blip r:embed="rId104">
                      <a:extLst>
                        <a:ext uri="{28A0092B-C50C-407E-A947-70E740481C1C}">
                          <a14:useLocalDpi xmlns:a14="http://schemas.microsoft.com/office/drawing/2010/main" val="0"/>
                        </a:ext>
                      </a:extLst>
                    </a:blip>
                    <a:stretch>
                      <a:fillRect/>
                    </a:stretch>
                  </pic:blipFill>
                  <pic:spPr bwMode="auto">
                    <a:xfrm>
                      <a:off x="0" y="0"/>
                      <a:ext cx="1193165" cy="2489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7E5F87F" w14:textId="77777777" w:rsidR="00A23E0E" w:rsidRDefault="00A23E0E" w:rsidP="00A23E0E">
      <w:pPr>
        <w:pStyle w:val="ListParagraph"/>
      </w:pPr>
    </w:p>
    <w:p w14:paraId="1C7AE5D3" w14:textId="77777777" w:rsidR="00A23E0E" w:rsidRPr="002C679E" w:rsidRDefault="00A23E0E" w:rsidP="00A23E0E">
      <w:pPr>
        <w:pStyle w:val="ListParagraph"/>
        <w:numPr>
          <w:ilvl w:val="0"/>
          <w:numId w:val="108"/>
        </w:numPr>
      </w:pPr>
      <w:r>
        <w:t xml:space="preserve"> (Optional) Filter report columns: Click a </w:t>
      </w:r>
      <w:r w:rsidRPr="002C679E">
        <w:rPr>
          <w:b/>
          <w:bCs/>
          <w:i/>
          <w:iCs/>
        </w:rPr>
        <w:t xml:space="preserve">Report Filter </w:t>
      </w:r>
      <w:r w:rsidRPr="00626053">
        <w:t>button</w:t>
      </w:r>
      <w:r>
        <w:t xml:space="preserve"> to filter the report to display specific information. </w:t>
      </w:r>
      <w:r w:rsidRPr="002C679E">
        <w:rPr>
          <w:noProof/>
          <w:szCs w:val="22"/>
        </w:rPr>
        <w:t xml:space="preserve">For example: </w:t>
      </w:r>
      <w:r>
        <w:rPr>
          <w:noProof/>
        </w:rPr>
        <w:drawing>
          <wp:inline distT="0" distB="0" distL="0" distR="0" wp14:anchorId="7CF59668" wp14:editId="749807C4">
            <wp:extent cx="671633" cy="238125"/>
            <wp:effectExtent l="76200" t="76200" r="128905" b="123825"/>
            <wp:docPr id="78" name="Picture 78" descr="Image of a Report Filter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Image of a Report Filter button."/>
                    <pic:cNvPicPr/>
                  </pic:nvPicPr>
                  <pic:blipFill>
                    <a:blip r:embed="rId105">
                      <a:extLst>
                        <a:ext uri="{28A0092B-C50C-407E-A947-70E740481C1C}">
                          <a14:useLocalDpi xmlns:a14="http://schemas.microsoft.com/office/drawing/2010/main" val="0"/>
                        </a:ext>
                      </a:extLst>
                    </a:blip>
                    <a:stretch>
                      <a:fillRect/>
                    </a:stretch>
                  </pic:blipFill>
                  <pic:spPr>
                    <a:xfrm>
                      <a:off x="0" y="0"/>
                      <a:ext cx="689141" cy="2443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1CF8048" w14:textId="77777777" w:rsidR="00A23E0E" w:rsidRDefault="00A23E0E" w:rsidP="00A23E0E">
      <w:pPr>
        <w:pStyle w:val="ListParagraph"/>
      </w:pPr>
    </w:p>
    <w:p w14:paraId="00791F94" w14:textId="42F4396E" w:rsidR="00A23E0E" w:rsidRDefault="00A23E0E" w:rsidP="00A23E0E">
      <w:pPr>
        <w:pStyle w:val="ListParagraph"/>
        <w:numPr>
          <w:ilvl w:val="0"/>
          <w:numId w:val="108"/>
        </w:numPr>
      </w:pPr>
      <w:r>
        <w:t xml:space="preserve"> (Optional) Sort report columns: Click a </w:t>
      </w:r>
      <w:r w:rsidRPr="009C3185">
        <w:rPr>
          <w:b/>
          <w:bCs/>
          <w:i/>
          <w:iCs/>
        </w:rPr>
        <w:t>Column Header</w:t>
      </w:r>
      <w:r>
        <w:t xml:space="preserve"> to change the sort order of the report data based on the order of the selected column. </w:t>
      </w:r>
      <w:r>
        <w:rPr>
          <w:noProof/>
          <w:szCs w:val="22"/>
        </w:rPr>
        <w:t xml:space="preserve">For example: </w:t>
      </w:r>
      <w:r>
        <w:rPr>
          <w:noProof/>
        </w:rPr>
        <w:drawing>
          <wp:inline distT="0" distB="0" distL="0" distR="0" wp14:anchorId="076EF14D" wp14:editId="462BDDA1">
            <wp:extent cx="647065" cy="196850"/>
            <wp:effectExtent l="76200" t="76200" r="133985" b="127000"/>
            <wp:docPr id="106" name="Picture 106" descr="Image of the Column Heading Sort toggle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Image of the Column Heading Sort toggle control."/>
                    <pic:cNvPicPr/>
                  </pic:nvPicPr>
                  <pic:blipFill>
                    <a:blip r:embed="rId106">
                      <a:extLst>
                        <a:ext uri="{28A0092B-C50C-407E-A947-70E740481C1C}">
                          <a14:useLocalDpi xmlns:a14="http://schemas.microsoft.com/office/drawing/2010/main" val="0"/>
                        </a:ext>
                      </a:extLst>
                    </a:blip>
                    <a:stretch>
                      <a:fillRect/>
                    </a:stretch>
                  </pic:blipFill>
                  <pic:spPr>
                    <a:xfrm>
                      <a:off x="0" y="0"/>
                      <a:ext cx="647065" cy="1968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1BD26F0" w14:textId="77777777" w:rsidR="00A23E0E" w:rsidRDefault="00A23E0E" w:rsidP="00A23E0E">
      <w:pPr>
        <w:pStyle w:val="ListParagraph"/>
      </w:pPr>
    </w:p>
    <w:p w14:paraId="108BAB8B" w14:textId="0D776017" w:rsidR="00A23E0E" w:rsidRDefault="00A23E0E" w:rsidP="00A23E0E">
      <w:pPr>
        <w:pStyle w:val="ListParagraph"/>
        <w:numPr>
          <w:ilvl w:val="0"/>
          <w:numId w:val="108"/>
        </w:numPr>
      </w:pPr>
      <w:r>
        <w:t xml:space="preserve"> (Optional) Change the page size: Click the </w:t>
      </w:r>
      <w:r w:rsidRPr="006E6C08">
        <w:rPr>
          <w:b/>
          <w:bCs/>
          <w:i/>
          <w:iCs/>
        </w:rPr>
        <w:t>Page Size</w:t>
      </w:r>
      <w:r>
        <w:t xml:space="preserve"> button to change the number of records displayed on the screen.</w:t>
      </w:r>
      <w:r w:rsidRPr="004F6F8E">
        <w:rPr>
          <w:noProof/>
        </w:rPr>
        <w:t xml:space="preserve"> </w:t>
      </w:r>
      <w:r>
        <w:rPr>
          <w:noProof/>
          <w:szCs w:val="22"/>
        </w:rPr>
        <w:t>For example:</w:t>
      </w:r>
      <w:r w:rsidRPr="002C679E">
        <w:rPr>
          <w:noProof/>
        </w:rPr>
        <w:t xml:space="preserve"> </w:t>
      </w:r>
      <w:r>
        <w:rPr>
          <w:noProof/>
        </w:rPr>
        <w:drawing>
          <wp:inline distT="0" distB="0" distL="0" distR="0" wp14:anchorId="1BE24E58" wp14:editId="53E44C2D">
            <wp:extent cx="843915" cy="255905"/>
            <wp:effectExtent l="76200" t="76200" r="127635" b="125095"/>
            <wp:docPr id="111" name="Picture 111" descr="Image of the Page Siz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descr="Image of the Page Size button."/>
                    <pic:cNvPicPr/>
                  </pic:nvPicPr>
                  <pic:blipFill>
                    <a:blip r:embed="rId107">
                      <a:extLst>
                        <a:ext uri="{28A0092B-C50C-407E-A947-70E740481C1C}">
                          <a14:useLocalDpi xmlns:a14="http://schemas.microsoft.com/office/drawing/2010/main" val="0"/>
                        </a:ext>
                      </a:extLst>
                    </a:blip>
                    <a:stretch>
                      <a:fillRect/>
                    </a:stretch>
                  </pic:blipFill>
                  <pic:spPr>
                    <a:xfrm>
                      <a:off x="0" y="0"/>
                      <a:ext cx="843915" cy="2559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940B715" w14:textId="77777777" w:rsidR="00A23E0E" w:rsidRDefault="00A23E0E" w:rsidP="00A23E0E">
      <w:pPr>
        <w:pStyle w:val="ListParagraph"/>
      </w:pPr>
    </w:p>
    <w:p w14:paraId="2BF22323" w14:textId="4E9E3C3A" w:rsidR="00BE0067" w:rsidRDefault="00BE0067" w:rsidP="00A23E0E">
      <w:pPr>
        <w:pStyle w:val="Heading3"/>
      </w:pPr>
      <w:bookmarkStart w:id="258" w:name="_Toc85522013"/>
      <w:bookmarkEnd w:id="257"/>
      <w:r>
        <w:lastRenderedPageBreak/>
        <w:t xml:space="preserve">How to </w:t>
      </w:r>
      <w:r w:rsidR="00344E0F">
        <w:t>Print a</w:t>
      </w:r>
      <w:r>
        <w:t xml:space="preserve"> Report</w:t>
      </w:r>
      <w:bookmarkEnd w:id="258"/>
    </w:p>
    <w:p w14:paraId="033AB94E" w14:textId="24438A46" w:rsidR="00BE0067" w:rsidRPr="00012C5A" w:rsidRDefault="007B07EF" w:rsidP="00BE0067">
      <w:r>
        <w:t xml:space="preserve">Use the following procedure to </w:t>
      </w:r>
      <w:r w:rsidR="007A31CD">
        <w:t>print a report</w:t>
      </w:r>
      <w:r>
        <w:t>.</w:t>
      </w:r>
    </w:p>
    <w:p w14:paraId="686E2A95" w14:textId="20CD51D2" w:rsidR="00623E8F" w:rsidRDefault="007A31CD" w:rsidP="004A5A9D">
      <w:pPr>
        <w:pStyle w:val="ListParagraph"/>
        <w:numPr>
          <w:ilvl w:val="0"/>
          <w:numId w:val="116"/>
        </w:numPr>
      </w:pPr>
      <w:r>
        <w:t xml:space="preserve">Select and view the desired report using the procedure in </w:t>
      </w:r>
      <w:r w:rsidRPr="007A31CD">
        <w:rPr>
          <w:b/>
          <w:bCs/>
        </w:rPr>
        <w:t xml:space="preserve">Section </w:t>
      </w:r>
      <w:r w:rsidRPr="007A31CD">
        <w:rPr>
          <w:b/>
          <w:bCs/>
        </w:rPr>
        <w:fldChar w:fldCharType="begin"/>
      </w:r>
      <w:r w:rsidRPr="007A31CD">
        <w:rPr>
          <w:b/>
          <w:bCs/>
        </w:rPr>
        <w:instrText xml:space="preserve"> REF _Ref69289776 \w \h </w:instrText>
      </w:r>
      <w:r>
        <w:rPr>
          <w:b/>
          <w:bCs/>
        </w:rPr>
        <w:instrText xml:space="preserve"> \* MERGEFORMAT </w:instrText>
      </w:r>
      <w:r w:rsidRPr="007A31CD">
        <w:rPr>
          <w:b/>
          <w:bCs/>
        </w:rPr>
      </w:r>
      <w:r w:rsidRPr="007A31CD">
        <w:rPr>
          <w:b/>
          <w:bCs/>
        </w:rPr>
        <w:fldChar w:fldCharType="separate"/>
      </w:r>
      <w:r w:rsidRPr="007A31CD">
        <w:rPr>
          <w:b/>
          <w:bCs/>
        </w:rPr>
        <w:t>13.2</w:t>
      </w:r>
      <w:r w:rsidRPr="007A31CD">
        <w:rPr>
          <w:b/>
          <w:bCs/>
        </w:rPr>
        <w:fldChar w:fldCharType="end"/>
      </w:r>
      <w:r w:rsidRPr="007A31CD">
        <w:rPr>
          <w:b/>
          <w:bCs/>
        </w:rPr>
        <w:t xml:space="preserve"> </w:t>
      </w:r>
      <w:r w:rsidRPr="007A31CD">
        <w:rPr>
          <w:b/>
          <w:bCs/>
        </w:rPr>
        <w:fldChar w:fldCharType="begin"/>
      </w:r>
      <w:r w:rsidRPr="007A31CD">
        <w:rPr>
          <w:b/>
          <w:bCs/>
        </w:rPr>
        <w:instrText xml:space="preserve"> REF _Ref69289787 \h </w:instrText>
      </w:r>
      <w:r>
        <w:rPr>
          <w:b/>
          <w:bCs/>
        </w:rPr>
        <w:instrText xml:space="preserve"> \* MERGEFORMAT </w:instrText>
      </w:r>
      <w:r w:rsidRPr="007A31CD">
        <w:rPr>
          <w:b/>
          <w:bCs/>
        </w:rPr>
      </w:r>
      <w:r w:rsidRPr="007A31CD">
        <w:rPr>
          <w:b/>
          <w:bCs/>
        </w:rPr>
        <w:fldChar w:fldCharType="separate"/>
      </w:r>
      <w:r w:rsidRPr="007A31CD">
        <w:rPr>
          <w:b/>
          <w:bCs/>
        </w:rPr>
        <w:t>How to Access the IDM Reports</w:t>
      </w:r>
      <w:r w:rsidRPr="007A31CD">
        <w:rPr>
          <w:b/>
          <w:bCs/>
        </w:rPr>
        <w:fldChar w:fldCharType="end"/>
      </w:r>
      <w:r>
        <w:t>.</w:t>
      </w:r>
    </w:p>
    <w:bookmarkEnd w:id="218"/>
    <w:p w14:paraId="54440C4C" w14:textId="47DD67DA" w:rsidR="0089458A" w:rsidRDefault="0089458A" w:rsidP="004A5A9D">
      <w:pPr>
        <w:pStyle w:val="ListParagraph"/>
        <w:numPr>
          <w:ilvl w:val="0"/>
          <w:numId w:val="116"/>
        </w:numPr>
      </w:pPr>
      <w:r>
        <w:t xml:space="preserve">Click </w:t>
      </w:r>
      <w:r w:rsidR="007B07EF">
        <w:t xml:space="preserve">the </w:t>
      </w:r>
      <w:r w:rsidR="007B07EF" w:rsidRPr="004B6BB9">
        <w:rPr>
          <w:b/>
          <w:bCs/>
          <w:i/>
          <w:iCs/>
        </w:rPr>
        <w:t>Print</w:t>
      </w:r>
      <w:r w:rsidR="007B07EF">
        <w:t xml:space="preserve"> button and choose the Print option. </w:t>
      </w:r>
      <w:r w:rsidRPr="00BB202E">
        <w:rPr>
          <w:noProof/>
        </w:rPr>
        <w:drawing>
          <wp:inline distT="0" distB="0" distL="0" distR="0" wp14:anchorId="13E3354F" wp14:editId="65608A0B">
            <wp:extent cx="389627" cy="402032"/>
            <wp:effectExtent l="76200" t="76200" r="125095" b="131445"/>
            <wp:docPr id="77" name="Picture 77" descr="Image of the Prin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Image of the Print icon."/>
                    <pic:cNvPicPr>
                      <a:picLocks noChangeAspect="1" noChangeArrowheads="1"/>
                    </pic:cNvPicPr>
                  </pic:nvPicPr>
                  <pic:blipFill>
                    <a:blip r:embed="rId108" cstate="print">
                      <a:extLst>
                        <a:ext uri="{28A0092B-C50C-407E-A947-70E740481C1C}">
                          <a14:useLocalDpi xmlns:a14="http://schemas.microsoft.com/office/drawing/2010/main" val="0"/>
                        </a:ext>
                      </a:extLst>
                    </a:blip>
                    <a:stretch>
                      <a:fillRect/>
                    </a:stretch>
                  </pic:blipFill>
                  <pic:spPr bwMode="auto">
                    <a:xfrm flipH="1">
                      <a:off x="0" y="0"/>
                      <a:ext cx="403574" cy="416423"/>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4B6BB9">
        <w:t>The Prepare for printing window opens.</w:t>
      </w:r>
    </w:p>
    <w:p w14:paraId="5429D98B" w14:textId="19E477DC" w:rsidR="004B6BB9" w:rsidRDefault="00603FD7" w:rsidP="004B6BB9">
      <w:pPr>
        <w:pStyle w:val="ListParagraph"/>
        <w:numPr>
          <w:ilvl w:val="0"/>
          <w:numId w:val="116"/>
        </w:numPr>
      </w:pPr>
      <w:r>
        <w:t>(</w:t>
      </w:r>
      <w:r w:rsidR="004B6BB9">
        <w:t xml:space="preserve">Optional) Change the </w:t>
      </w:r>
      <w:r w:rsidR="004B6BB9" w:rsidRPr="00215212">
        <w:rPr>
          <w:b/>
          <w:bCs/>
          <w:i/>
        </w:rPr>
        <w:t>Paper size</w:t>
      </w:r>
      <w:r w:rsidR="004B6BB9">
        <w:t xml:space="preserve"> and/or the </w:t>
      </w:r>
      <w:r w:rsidR="004B6BB9" w:rsidRPr="00215212">
        <w:rPr>
          <w:b/>
          <w:bCs/>
          <w:i/>
        </w:rPr>
        <w:t>Paper orientation</w:t>
      </w:r>
      <w:r w:rsidR="004B6BB9">
        <w:t>.</w:t>
      </w:r>
    </w:p>
    <w:p w14:paraId="648B8EB9" w14:textId="77777777" w:rsidR="004B6BB9" w:rsidRDefault="004B6BB9" w:rsidP="004B6BB9">
      <w:pPr>
        <w:pStyle w:val="ListParagraph"/>
        <w:numPr>
          <w:ilvl w:val="0"/>
          <w:numId w:val="116"/>
        </w:numPr>
      </w:pPr>
      <w:r>
        <w:t xml:space="preserve">(Optional) Select the </w:t>
      </w:r>
      <w:r w:rsidRPr="00B179E1">
        <w:rPr>
          <w:b/>
          <w:bCs/>
          <w:i/>
          <w:iCs/>
        </w:rPr>
        <w:t>Print background color</w:t>
      </w:r>
      <w:r>
        <w:t xml:space="preserve"> option if the report title cannot be seen against a white background.</w:t>
      </w:r>
    </w:p>
    <w:p w14:paraId="58EF3841" w14:textId="77777777" w:rsidR="004B6BB9" w:rsidRDefault="004B6BB9" w:rsidP="004B6BB9">
      <w:pPr>
        <w:pStyle w:val="ListParagraph"/>
        <w:numPr>
          <w:ilvl w:val="0"/>
          <w:numId w:val="116"/>
        </w:numPr>
      </w:pPr>
      <w:r>
        <w:t xml:space="preserve">Click the </w:t>
      </w:r>
      <w:r w:rsidRPr="00B179E1">
        <w:rPr>
          <w:b/>
          <w:bCs/>
          <w:i/>
          <w:iCs/>
        </w:rPr>
        <w:t>Go to preview</w:t>
      </w:r>
      <w:r>
        <w:t xml:space="preserve"> button.</w:t>
      </w:r>
    </w:p>
    <w:p w14:paraId="5E94F761" w14:textId="56F5D3E4" w:rsidR="0089458A" w:rsidRDefault="004B6BB9" w:rsidP="004B6BB9">
      <w:pPr>
        <w:pStyle w:val="ListParagraph"/>
        <w:numPr>
          <w:ilvl w:val="0"/>
          <w:numId w:val="116"/>
        </w:numPr>
      </w:pPr>
      <w:r>
        <w:t xml:space="preserve">Click the </w:t>
      </w:r>
      <w:r w:rsidRPr="00B179E1">
        <w:rPr>
          <w:b/>
          <w:bCs/>
          <w:i/>
          <w:iCs/>
        </w:rPr>
        <w:t>Print</w:t>
      </w:r>
      <w:r>
        <w:t xml:space="preserve"> button. </w:t>
      </w:r>
    </w:p>
    <w:p w14:paraId="79401DC9" w14:textId="7385CF8D" w:rsidR="004B6BB9" w:rsidRDefault="004B6BB9" w:rsidP="004B6BB9">
      <w:pPr>
        <w:pStyle w:val="Heading3"/>
      </w:pPr>
      <w:bookmarkStart w:id="259" w:name="_Toc85522014"/>
      <w:r>
        <w:t>How to Export a Report to an Excel Spreadsheet</w:t>
      </w:r>
      <w:bookmarkEnd w:id="259"/>
    </w:p>
    <w:p w14:paraId="5BF951A4" w14:textId="77777777" w:rsidR="004B6BB9" w:rsidRDefault="004B6BB9" w:rsidP="000B1F1D">
      <w:pPr>
        <w:pStyle w:val="ListParagraph"/>
        <w:numPr>
          <w:ilvl w:val="0"/>
          <w:numId w:val="118"/>
        </w:numPr>
      </w:pPr>
      <w:r>
        <w:t xml:space="preserve">Select and view the desired report using the procedure in </w:t>
      </w:r>
      <w:r w:rsidRPr="007A31CD">
        <w:rPr>
          <w:b/>
          <w:bCs/>
        </w:rPr>
        <w:t xml:space="preserve">Section </w:t>
      </w:r>
      <w:r w:rsidRPr="007A31CD">
        <w:rPr>
          <w:b/>
          <w:bCs/>
        </w:rPr>
        <w:fldChar w:fldCharType="begin"/>
      </w:r>
      <w:r w:rsidRPr="007A31CD">
        <w:rPr>
          <w:b/>
          <w:bCs/>
        </w:rPr>
        <w:instrText xml:space="preserve"> REF _Ref69289776 \w \h </w:instrText>
      </w:r>
      <w:r>
        <w:rPr>
          <w:b/>
          <w:bCs/>
        </w:rPr>
        <w:instrText xml:space="preserve"> \* MERGEFORMAT </w:instrText>
      </w:r>
      <w:r w:rsidRPr="007A31CD">
        <w:rPr>
          <w:b/>
          <w:bCs/>
        </w:rPr>
      </w:r>
      <w:r w:rsidRPr="007A31CD">
        <w:rPr>
          <w:b/>
          <w:bCs/>
        </w:rPr>
        <w:fldChar w:fldCharType="separate"/>
      </w:r>
      <w:r w:rsidRPr="007A31CD">
        <w:rPr>
          <w:b/>
          <w:bCs/>
        </w:rPr>
        <w:t>13.2</w:t>
      </w:r>
      <w:r w:rsidRPr="007A31CD">
        <w:rPr>
          <w:b/>
          <w:bCs/>
        </w:rPr>
        <w:fldChar w:fldCharType="end"/>
      </w:r>
      <w:r w:rsidRPr="007A31CD">
        <w:rPr>
          <w:b/>
          <w:bCs/>
        </w:rPr>
        <w:t xml:space="preserve"> </w:t>
      </w:r>
      <w:r w:rsidRPr="007A31CD">
        <w:rPr>
          <w:b/>
          <w:bCs/>
        </w:rPr>
        <w:fldChar w:fldCharType="begin"/>
      </w:r>
      <w:r w:rsidRPr="007A31CD">
        <w:rPr>
          <w:b/>
          <w:bCs/>
        </w:rPr>
        <w:instrText xml:space="preserve"> REF _Ref69289787 \h </w:instrText>
      </w:r>
      <w:r>
        <w:rPr>
          <w:b/>
          <w:bCs/>
        </w:rPr>
        <w:instrText xml:space="preserve"> \* MERGEFORMAT </w:instrText>
      </w:r>
      <w:r w:rsidRPr="007A31CD">
        <w:rPr>
          <w:b/>
          <w:bCs/>
        </w:rPr>
      </w:r>
      <w:r w:rsidRPr="007A31CD">
        <w:rPr>
          <w:b/>
          <w:bCs/>
        </w:rPr>
        <w:fldChar w:fldCharType="separate"/>
      </w:r>
      <w:r w:rsidRPr="007A31CD">
        <w:rPr>
          <w:b/>
          <w:bCs/>
        </w:rPr>
        <w:t>How to Access the IDM Reports</w:t>
      </w:r>
      <w:r w:rsidRPr="007A31CD">
        <w:rPr>
          <w:b/>
          <w:bCs/>
        </w:rPr>
        <w:fldChar w:fldCharType="end"/>
      </w:r>
      <w:r>
        <w:t>.</w:t>
      </w:r>
    </w:p>
    <w:p w14:paraId="1264EC6B" w14:textId="7084ED6C" w:rsidR="004B6BB9" w:rsidRDefault="004B6BB9" w:rsidP="00062C5E">
      <w:pPr>
        <w:pStyle w:val="ListParagraph"/>
        <w:numPr>
          <w:ilvl w:val="0"/>
          <w:numId w:val="118"/>
        </w:numPr>
      </w:pPr>
      <w:r>
        <w:t xml:space="preserve">(Optional) If the Export Options button is not visible, click on any row of the </w:t>
      </w:r>
      <w:r w:rsidRPr="00B179E1">
        <w:rPr>
          <w:b/>
          <w:bCs/>
          <w:i/>
          <w:iCs/>
        </w:rPr>
        <w:t>Report Body</w:t>
      </w:r>
      <w:r w:rsidR="00B179E1">
        <w:t>.</w:t>
      </w:r>
      <w:r>
        <w:t xml:space="preserve"> </w:t>
      </w:r>
    </w:p>
    <w:p w14:paraId="4AFC2C74" w14:textId="77777777" w:rsidR="00334A78" w:rsidRDefault="00CA510E" w:rsidP="00334A78">
      <w:pPr>
        <w:keepNext/>
        <w:jc w:val="center"/>
      </w:pPr>
      <w:r>
        <w:rPr>
          <w:noProof/>
        </w:rPr>
        <w:drawing>
          <wp:inline distT="0" distB="0" distL="0" distR="0" wp14:anchorId="798488EA" wp14:editId="50308406">
            <wp:extent cx="4429963" cy="1834720"/>
            <wp:effectExtent l="76200" t="76200" r="142240" b="127635"/>
            <wp:docPr id="126" name="Picture 126" descr="Image of the My Reports window that shows the location of the Export Op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descr="Image of the My Reports window that shows the location of the Export Options button."/>
                    <pic:cNvPicPr/>
                  </pic:nvPicPr>
                  <pic:blipFill rotWithShape="1">
                    <a:blip r:embed="rId109">
                      <a:extLst>
                        <a:ext uri="{28A0092B-C50C-407E-A947-70E740481C1C}">
                          <a14:useLocalDpi xmlns:a14="http://schemas.microsoft.com/office/drawing/2010/main" val="0"/>
                        </a:ext>
                      </a:extLst>
                    </a:blip>
                    <a:srcRect l="1081" t="8330" r="415"/>
                    <a:stretch/>
                  </pic:blipFill>
                  <pic:spPr bwMode="auto">
                    <a:xfrm>
                      <a:off x="0" y="0"/>
                      <a:ext cx="4444616" cy="1840789"/>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1D49019" w14:textId="4BA45E9D" w:rsidR="004745CC" w:rsidRDefault="00334A78" w:rsidP="00334A78">
      <w:pPr>
        <w:pStyle w:val="Caption"/>
        <w:jc w:val="center"/>
      </w:pPr>
      <w:bookmarkStart w:id="260" w:name="_Toc85522096"/>
      <w:r>
        <w:t xml:space="preserve">Figure </w:t>
      </w:r>
      <w:fldSimple w:instr=" SEQ Figure \* ARABIC ">
        <w:r>
          <w:rPr>
            <w:noProof/>
          </w:rPr>
          <w:t>32</w:t>
        </w:r>
      </w:fldSimple>
      <w:r>
        <w:t>: Location of the My Reports Export Options Button</w:t>
      </w:r>
      <w:bookmarkEnd w:id="260"/>
    </w:p>
    <w:p w14:paraId="6ACF7187" w14:textId="649A0680" w:rsidR="004B6BB9" w:rsidRDefault="004B6BB9" w:rsidP="00062C5E">
      <w:pPr>
        <w:pStyle w:val="ListParagraph"/>
        <w:numPr>
          <w:ilvl w:val="0"/>
          <w:numId w:val="118"/>
        </w:numPr>
      </w:pPr>
      <w:r>
        <w:t xml:space="preserve">Click the </w:t>
      </w:r>
      <w:r>
        <w:rPr>
          <w:b/>
          <w:bCs/>
          <w:i/>
          <w:iCs/>
        </w:rPr>
        <w:t>Export</w:t>
      </w:r>
      <w:r w:rsidRPr="00A12928">
        <w:rPr>
          <w:b/>
          <w:bCs/>
          <w:i/>
          <w:iCs/>
        </w:rPr>
        <w:t xml:space="preserve"> Options</w:t>
      </w:r>
      <w:r>
        <w:t xml:space="preserve"> button and select the export format. </w:t>
      </w:r>
      <w:r>
        <w:rPr>
          <w:noProof/>
        </w:rPr>
        <w:drawing>
          <wp:inline distT="0" distB="0" distL="0" distR="0" wp14:anchorId="334336DD" wp14:editId="23FD9E53">
            <wp:extent cx="409372" cy="224606"/>
            <wp:effectExtent l="76200" t="76200" r="124460" b="137795"/>
            <wp:docPr id="20" name="Picture 20" descr="Image of the Export Op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Image of the Export Options button."/>
                    <pic:cNvPicPr/>
                  </pic:nvPicPr>
                  <pic:blipFill>
                    <a:blip r:embed="rId110">
                      <a:extLst>
                        <a:ext uri="{28A0092B-C50C-407E-A947-70E740481C1C}">
                          <a14:useLocalDpi xmlns:a14="http://schemas.microsoft.com/office/drawing/2010/main" val="0"/>
                        </a:ext>
                      </a:extLst>
                    </a:blip>
                    <a:stretch>
                      <a:fillRect/>
                    </a:stretch>
                  </pic:blipFill>
                  <pic:spPr>
                    <a:xfrm>
                      <a:off x="0" y="0"/>
                      <a:ext cx="410935" cy="2254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69AAE6A" w14:textId="1CC5F200" w:rsidR="004B6BB9" w:rsidRDefault="004B6BB9" w:rsidP="00062C5E">
      <w:pPr>
        <w:pStyle w:val="ListParagraph"/>
        <w:numPr>
          <w:ilvl w:val="0"/>
          <w:numId w:val="118"/>
        </w:numPr>
      </w:pPr>
      <w:r>
        <w:t>The Download Status window appears and displays the progress of the download operation.</w:t>
      </w:r>
      <w:r w:rsidR="004411E1">
        <w:t xml:space="preserve"> The Save As window appears after the download is complete.</w:t>
      </w:r>
    </w:p>
    <w:p w14:paraId="1D12BDBE" w14:textId="77777777" w:rsidR="004411E1" w:rsidRDefault="004411E1" w:rsidP="00062C5E">
      <w:pPr>
        <w:pStyle w:val="ListParagraph"/>
        <w:numPr>
          <w:ilvl w:val="0"/>
          <w:numId w:val="118"/>
        </w:numPr>
      </w:pPr>
      <w:r>
        <w:t xml:space="preserve">Click the </w:t>
      </w:r>
      <w:r w:rsidRPr="00B179E1">
        <w:rPr>
          <w:b/>
          <w:bCs/>
          <w:i/>
          <w:iCs/>
        </w:rPr>
        <w:t>Save</w:t>
      </w:r>
      <w:r>
        <w:t xml:space="preserve"> button.</w:t>
      </w:r>
    </w:p>
    <w:p w14:paraId="70E19D79" w14:textId="45FE3194" w:rsidR="004411E1" w:rsidRDefault="004411E1" w:rsidP="00062C5E">
      <w:pPr>
        <w:pStyle w:val="ListParagraph"/>
        <w:numPr>
          <w:ilvl w:val="0"/>
          <w:numId w:val="118"/>
        </w:numPr>
      </w:pPr>
      <w:r>
        <w:t xml:space="preserve">Click the </w:t>
      </w:r>
      <w:r w:rsidRPr="00B179E1">
        <w:rPr>
          <w:b/>
          <w:bCs/>
          <w:i/>
          <w:iCs/>
        </w:rPr>
        <w:t>Done</w:t>
      </w:r>
      <w:r>
        <w:t xml:space="preserve"> button on the Download Status window.</w:t>
      </w:r>
    </w:p>
    <w:p w14:paraId="2FD14557" w14:textId="28B1F191" w:rsidR="004B6BB9" w:rsidRDefault="004B6BB9" w:rsidP="004B6BB9"/>
    <w:p w14:paraId="61095564" w14:textId="77777777" w:rsidR="00A5630F" w:rsidRDefault="00A5630F" w:rsidP="004B6BB9">
      <w:pPr>
        <w:sectPr w:rsidR="00A5630F" w:rsidSect="00A21E89">
          <w:headerReference w:type="default" r:id="rId111"/>
          <w:pgSz w:w="12240" w:h="15840" w:code="1"/>
          <w:pgMar w:top="1440" w:right="1440" w:bottom="1440" w:left="1440" w:header="504" w:footer="504" w:gutter="0"/>
          <w:cols w:space="720"/>
          <w:docGrid w:linePitch="360"/>
        </w:sectPr>
      </w:pPr>
    </w:p>
    <w:p w14:paraId="21821294" w14:textId="77777777" w:rsidR="00222066" w:rsidRDefault="00222066" w:rsidP="00222066">
      <w:pPr>
        <w:pStyle w:val="Heading2"/>
      </w:pPr>
      <w:bookmarkStart w:id="261" w:name="_Toc85522015"/>
      <w:r>
        <w:lastRenderedPageBreak/>
        <w:t>How to Perform Annual Role Certification</w:t>
      </w:r>
      <w:bookmarkEnd w:id="261"/>
    </w:p>
    <w:p w14:paraId="160F712A" w14:textId="6BE6020C" w:rsidR="00222066" w:rsidRDefault="00EF5D73" w:rsidP="00222066">
      <w:r w:rsidRPr="00EF5D73">
        <w:t>The following terms are introduced in this section:</w:t>
      </w:r>
    </w:p>
    <w:p w14:paraId="1AA8AC84" w14:textId="45517F36" w:rsidR="006D6BB3" w:rsidRPr="006D6BB3" w:rsidRDefault="006D6BB3" w:rsidP="006D6BB3">
      <w:pPr>
        <w:pStyle w:val="ListParagraph"/>
        <w:numPr>
          <w:ilvl w:val="0"/>
          <w:numId w:val="119"/>
        </w:numPr>
      </w:pPr>
      <w:r w:rsidRPr="006D6BB3">
        <w:rPr>
          <w:b/>
          <w:bCs/>
        </w:rPr>
        <w:t>Role</w:t>
      </w:r>
      <w:r>
        <w:t xml:space="preserve"> - </w:t>
      </w:r>
      <w:r w:rsidRPr="00E979CA">
        <w:t>A name given to a set of permissions in an application, e.g.</w:t>
      </w:r>
      <w:r>
        <w:t>,</w:t>
      </w:r>
      <w:r w:rsidRPr="00E979CA">
        <w:t xml:space="preserve"> Representative, Submitter, or Authorizer</w:t>
      </w:r>
      <w:r>
        <w:t>.</w:t>
      </w:r>
    </w:p>
    <w:p w14:paraId="000004F2" w14:textId="4722BC90" w:rsidR="006D6BB3" w:rsidRDefault="006D6BB3" w:rsidP="006D6BB3">
      <w:pPr>
        <w:pStyle w:val="ListParagraph"/>
        <w:numPr>
          <w:ilvl w:val="0"/>
          <w:numId w:val="119"/>
        </w:numPr>
      </w:pPr>
      <w:r w:rsidRPr="006D6BB3">
        <w:rPr>
          <w:b/>
          <w:bCs/>
        </w:rPr>
        <w:t>Annual Role Certification</w:t>
      </w:r>
      <w:r>
        <w:t xml:space="preserve"> - </w:t>
      </w:r>
      <w:r w:rsidRPr="00E979CA">
        <w:t xml:space="preserve">The process </w:t>
      </w:r>
      <w:r>
        <w:t>for</w:t>
      </w:r>
      <w:r w:rsidRPr="00E979CA">
        <w:t xml:space="preserve"> extending the role grant for another year. Annual Role Certification is required every year by CMS security policy and is counted from the date of the previous year’s certification</w:t>
      </w:r>
      <w:r w:rsidRPr="002C565D">
        <w:t>.</w:t>
      </w:r>
    </w:p>
    <w:p w14:paraId="1BCA6852" w14:textId="450EB54D" w:rsidR="006D6BB3" w:rsidRDefault="006D6BB3" w:rsidP="006D6BB3">
      <w:pPr>
        <w:pStyle w:val="ListParagraph"/>
        <w:numPr>
          <w:ilvl w:val="0"/>
          <w:numId w:val="119"/>
        </w:numPr>
      </w:pPr>
      <w:r w:rsidRPr="006D6BB3">
        <w:rPr>
          <w:b/>
          <w:bCs/>
        </w:rPr>
        <w:t>Manually Approved Roles</w:t>
      </w:r>
      <w:r>
        <w:t xml:space="preserve"> - </w:t>
      </w:r>
      <w:r w:rsidRPr="00E979CA">
        <w:t>Roles that are subject to a request and approval process performed by a person. The first or original grant of a manually approved role is valid for one year</w:t>
      </w:r>
      <w:r>
        <w:t>.</w:t>
      </w:r>
    </w:p>
    <w:p w14:paraId="604E2EB3" w14:textId="13D70890" w:rsidR="00561C6A" w:rsidRDefault="00561C6A" w:rsidP="00561C6A">
      <w:pPr>
        <w:pStyle w:val="ListParagraph"/>
        <w:numPr>
          <w:ilvl w:val="0"/>
          <w:numId w:val="119"/>
        </w:numPr>
      </w:pPr>
      <w:r w:rsidRPr="00561C6A">
        <w:rPr>
          <w:b/>
          <w:bCs/>
        </w:rPr>
        <w:t xml:space="preserve">Validated Roles </w:t>
      </w:r>
      <w:r w:rsidRPr="00561C6A">
        <w:t>-</w:t>
      </w:r>
      <w:r>
        <w:t xml:space="preserve"> Roles that are subject to an automated validation check where user provided data is compared to data maintained in a trusted source by a machine. </w:t>
      </w:r>
      <w:r w:rsidR="00F14DA4">
        <w:t>Validated roles have an annual role certification due date of June 1</w:t>
      </w:r>
      <w:r w:rsidR="00F14DA4" w:rsidRPr="00F14DA4">
        <w:rPr>
          <w:vertAlign w:val="superscript"/>
        </w:rPr>
        <w:t>st</w:t>
      </w:r>
      <w:r w:rsidR="00F14DA4">
        <w:t xml:space="preserve"> each year.</w:t>
      </w:r>
    </w:p>
    <w:p w14:paraId="6D5943C5" w14:textId="11843F9B" w:rsidR="000116A6" w:rsidRDefault="000116A6" w:rsidP="000116A6">
      <w:pPr>
        <w:pStyle w:val="Heading3"/>
      </w:pPr>
      <w:bookmarkStart w:id="262" w:name="_Ref75254415"/>
      <w:bookmarkStart w:id="263" w:name="_Toc85522016"/>
      <w:bookmarkStart w:id="264" w:name="_Hlk83720199"/>
      <w:r>
        <w:t>Annual Role Certification</w:t>
      </w:r>
      <w:bookmarkEnd w:id="262"/>
      <w:r w:rsidR="00FD1E45">
        <w:t xml:space="preserve"> for Manually Approved Roles</w:t>
      </w:r>
      <w:bookmarkEnd w:id="263"/>
    </w:p>
    <w:bookmarkEnd w:id="264"/>
    <w:p w14:paraId="5C634EB9" w14:textId="77777777" w:rsidR="000C7ED0" w:rsidRDefault="000C7ED0" w:rsidP="00FD1E45">
      <w:pPr>
        <w:rPr>
          <w:color w:val="000000" w:themeColor="text1"/>
        </w:rPr>
      </w:pPr>
      <w:r>
        <w:rPr>
          <w:color w:val="000000" w:themeColor="text1"/>
        </w:rPr>
        <w:t xml:space="preserve">The IDM System sends email notifications to Approvers who manage users with manually approved roles to remind them of the annual role certification date. </w:t>
      </w:r>
    </w:p>
    <w:p w14:paraId="7A3B0F4C" w14:textId="63306AC1" w:rsidR="004D4142" w:rsidRDefault="000C7ED0" w:rsidP="00FD1E45">
      <w:pPr>
        <w:rPr>
          <w:color w:val="000000" w:themeColor="text1"/>
        </w:rPr>
      </w:pPr>
      <w:r>
        <w:rPr>
          <w:color w:val="000000" w:themeColor="text1"/>
        </w:rPr>
        <w:t xml:space="preserve">Approvers who manually certify roles may </w:t>
      </w:r>
      <w:r w:rsidR="001F61B7">
        <w:rPr>
          <w:color w:val="000000" w:themeColor="text1"/>
        </w:rPr>
        <w:t xml:space="preserve">also </w:t>
      </w:r>
      <w:r>
        <w:rPr>
          <w:color w:val="000000" w:themeColor="text1"/>
        </w:rPr>
        <w:t xml:space="preserve">use the “Pending Annual Role Certification” report to obtain information about all user roles that are pending or due for annual role certification. </w:t>
      </w:r>
      <w:r w:rsidR="001F61B7">
        <w:rPr>
          <w:color w:val="000000" w:themeColor="text1"/>
        </w:rPr>
        <w:t xml:space="preserve">Approvers must request and be approved for the IDM Reports role before they can access this report. Please refer to </w:t>
      </w:r>
      <w:r w:rsidR="001F61B7" w:rsidRPr="001F61B7">
        <w:rPr>
          <w:b/>
          <w:bCs/>
          <w:color w:val="000000" w:themeColor="text1"/>
        </w:rPr>
        <w:t xml:space="preserve">Section </w:t>
      </w:r>
      <w:r w:rsidR="001F61B7" w:rsidRPr="001F61B7">
        <w:rPr>
          <w:b/>
          <w:bCs/>
          <w:color w:val="000000" w:themeColor="text1"/>
        </w:rPr>
        <w:fldChar w:fldCharType="begin"/>
      </w:r>
      <w:r w:rsidR="001F61B7" w:rsidRPr="001F61B7">
        <w:rPr>
          <w:b/>
          <w:bCs/>
          <w:color w:val="000000" w:themeColor="text1"/>
        </w:rPr>
        <w:instrText xml:space="preserve"> REF _Ref83714805 \w \h </w:instrText>
      </w:r>
      <w:r w:rsidR="001F61B7">
        <w:rPr>
          <w:b/>
          <w:bCs/>
          <w:color w:val="000000" w:themeColor="text1"/>
        </w:rPr>
        <w:instrText xml:space="preserve"> \* MERGEFORMAT </w:instrText>
      </w:r>
      <w:r w:rsidR="001F61B7" w:rsidRPr="001F61B7">
        <w:rPr>
          <w:b/>
          <w:bCs/>
          <w:color w:val="000000" w:themeColor="text1"/>
        </w:rPr>
      </w:r>
      <w:r w:rsidR="001F61B7" w:rsidRPr="001F61B7">
        <w:rPr>
          <w:b/>
          <w:bCs/>
          <w:color w:val="000000" w:themeColor="text1"/>
        </w:rPr>
        <w:fldChar w:fldCharType="separate"/>
      </w:r>
      <w:r w:rsidR="001F61B7" w:rsidRPr="001F61B7">
        <w:rPr>
          <w:b/>
          <w:bCs/>
          <w:color w:val="000000" w:themeColor="text1"/>
        </w:rPr>
        <w:t>13</w:t>
      </w:r>
      <w:r w:rsidR="001F61B7" w:rsidRPr="001F61B7">
        <w:rPr>
          <w:b/>
          <w:bCs/>
          <w:color w:val="000000" w:themeColor="text1"/>
        </w:rPr>
        <w:fldChar w:fldCharType="end"/>
      </w:r>
      <w:r w:rsidR="001F61B7" w:rsidRPr="001F61B7">
        <w:rPr>
          <w:b/>
          <w:bCs/>
          <w:color w:val="000000" w:themeColor="text1"/>
        </w:rPr>
        <w:t xml:space="preserve"> </w:t>
      </w:r>
      <w:r w:rsidR="001F61B7" w:rsidRPr="001F61B7">
        <w:rPr>
          <w:b/>
          <w:bCs/>
          <w:color w:val="000000" w:themeColor="text1"/>
        </w:rPr>
        <w:fldChar w:fldCharType="begin"/>
      </w:r>
      <w:r w:rsidR="001F61B7" w:rsidRPr="001F61B7">
        <w:rPr>
          <w:b/>
          <w:bCs/>
          <w:color w:val="000000" w:themeColor="text1"/>
        </w:rPr>
        <w:instrText xml:space="preserve"> REF _Ref83714822 \h </w:instrText>
      </w:r>
      <w:r w:rsidR="001F61B7">
        <w:rPr>
          <w:b/>
          <w:bCs/>
          <w:color w:val="000000" w:themeColor="text1"/>
        </w:rPr>
        <w:instrText xml:space="preserve"> \* MERGEFORMAT </w:instrText>
      </w:r>
      <w:r w:rsidR="001F61B7" w:rsidRPr="001F61B7">
        <w:rPr>
          <w:b/>
          <w:bCs/>
          <w:color w:val="000000" w:themeColor="text1"/>
        </w:rPr>
      </w:r>
      <w:r w:rsidR="001F61B7" w:rsidRPr="001F61B7">
        <w:rPr>
          <w:b/>
          <w:bCs/>
          <w:color w:val="000000" w:themeColor="text1"/>
        </w:rPr>
        <w:fldChar w:fldCharType="separate"/>
      </w:r>
      <w:r w:rsidR="001F61B7" w:rsidRPr="001F61B7">
        <w:rPr>
          <w:b/>
          <w:bCs/>
        </w:rPr>
        <w:t>How to View IDM Reports</w:t>
      </w:r>
      <w:r w:rsidR="001F61B7" w:rsidRPr="001F61B7">
        <w:rPr>
          <w:b/>
          <w:bCs/>
          <w:color w:val="000000" w:themeColor="text1"/>
        </w:rPr>
        <w:fldChar w:fldCharType="end"/>
      </w:r>
      <w:r w:rsidR="001F61B7">
        <w:rPr>
          <w:color w:val="000000" w:themeColor="text1"/>
        </w:rPr>
        <w:t xml:space="preserve"> for information on how to view IDM Reports.</w:t>
      </w:r>
    </w:p>
    <w:p w14:paraId="2CE06393" w14:textId="77777777" w:rsidR="00FD4CF5" w:rsidRDefault="00FD4CF5" w:rsidP="00FD4CF5">
      <w:pPr>
        <w:rPr>
          <w:color w:val="000000" w:themeColor="text1"/>
        </w:rPr>
      </w:pPr>
    </w:p>
    <w:tbl>
      <w:tblPr>
        <w:tblStyle w:val="TableGrid"/>
        <w:tblpPr w:leftFromText="180" w:rightFromText="180" w:vertAnchor="text" w:horzAnchor="margin" w:tblpY="72"/>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FD4CF5" w:rsidRPr="0098017C" w14:paraId="635617C2" w14:textId="77777777" w:rsidTr="004E752A">
        <w:trPr>
          <w:cantSplit/>
        </w:trPr>
        <w:tc>
          <w:tcPr>
            <w:tcW w:w="9314" w:type="dxa"/>
          </w:tcPr>
          <w:p w14:paraId="3758C3A3" w14:textId="77777777" w:rsidR="00FD4CF5" w:rsidRPr="00BC082C" w:rsidRDefault="00FD4CF5" w:rsidP="004E752A">
            <w:r w:rsidRPr="00516EF9">
              <w:t>N</w:t>
            </w:r>
            <w:r>
              <w:t xml:space="preserve">ote: If an approver fails to certify a user’s role, it will be revoked on the certification due date. If a user’s role has been revoked, they will have to use IDM’s Role Request function as described in </w:t>
            </w:r>
            <w:r w:rsidRPr="00FD4CF5">
              <w:rPr>
                <w:b/>
                <w:bCs/>
              </w:rPr>
              <w:t xml:space="preserve">Section </w:t>
            </w:r>
            <w:r w:rsidRPr="00FD4CF5">
              <w:rPr>
                <w:b/>
                <w:bCs/>
              </w:rPr>
              <w:fldChar w:fldCharType="begin"/>
            </w:r>
            <w:r w:rsidRPr="00FD4CF5">
              <w:rPr>
                <w:b/>
                <w:bCs/>
              </w:rPr>
              <w:instrText xml:space="preserve"> REF _Ref83719716 \w \h </w:instrText>
            </w:r>
            <w:r>
              <w:rPr>
                <w:b/>
                <w:bCs/>
              </w:rPr>
              <w:instrText xml:space="preserve"> \* MERGEFORMAT </w:instrText>
            </w:r>
            <w:r w:rsidRPr="00FD4CF5">
              <w:rPr>
                <w:b/>
                <w:bCs/>
              </w:rPr>
            </w:r>
            <w:r w:rsidRPr="00FD4CF5">
              <w:rPr>
                <w:b/>
                <w:bCs/>
              </w:rPr>
              <w:fldChar w:fldCharType="separate"/>
            </w:r>
            <w:r w:rsidRPr="00FD4CF5">
              <w:rPr>
                <w:b/>
                <w:bCs/>
              </w:rPr>
              <w:t>6</w:t>
            </w:r>
            <w:r w:rsidRPr="00FD4CF5">
              <w:rPr>
                <w:b/>
                <w:bCs/>
              </w:rPr>
              <w:fldChar w:fldCharType="end"/>
            </w:r>
            <w:r w:rsidRPr="00FD4CF5">
              <w:rPr>
                <w:b/>
                <w:bCs/>
              </w:rPr>
              <w:t xml:space="preserve"> </w:t>
            </w:r>
            <w:r w:rsidRPr="00FD4CF5">
              <w:rPr>
                <w:b/>
                <w:bCs/>
              </w:rPr>
              <w:fldChar w:fldCharType="begin"/>
            </w:r>
            <w:r w:rsidRPr="00FD4CF5">
              <w:rPr>
                <w:b/>
                <w:bCs/>
              </w:rPr>
              <w:instrText xml:space="preserve"> REF _Ref83719730 \h </w:instrText>
            </w:r>
            <w:r>
              <w:rPr>
                <w:b/>
                <w:bCs/>
              </w:rPr>
              <w:instrText xml:space="preserve"> \* MERGEFORMAT </w:instrText>
            </w:r>
            <w:r w:rsidRPr="00FD4CF5">
              <w:rPr>
                <w:b/>
                <w:bCs/>
              </w:rPr>
            </w:r>
            <w:r w:rsidRPr="00FD4CF5">
              <w:rPr>
                <w:b/>
                <w:bCs/>
              </w:rPr>
              <w:fldChar w:fldCharType="separate"/>
            </w:r>
            <w:r w:rsidRPr="00FD4CF5">
              <w:rPr>
                <w:b/>
                <w:bCs/>
              </w:rPr>
              <w:t>How to Request a Role</w:t>
            </w:r>
            <w:r w:rsidRPr="00FD4CF5">
              <w:rPr>
                <w:b/>
                <w:bCs/>
              </w:rPr>
              <w:fldChar w:fldCharType="end"/>
            </w:r>
            <w:r>
              <w:t xml:space="preserve"> to request that role again.</w:t>
            </w:r>
          </w:p>
        </w:tc>
      </w:tr>
    </w:tbl>
    <w:p w14:paraId="611FA7F4" w14:textId="77777777" w:rsidR="00FD4CF5" w:rsidRDefault="00FD4CF5" w:rsidP="00FD1E45">
      <w:pPr>
        <w:rPr>
          <w:color w:val="000000" w:themeColor="text1"/>
        </w:rPr>
      </w:pPr>
    </w:p>
    <w:p w14:paraId="1AC3FA70" w14:textId="73F29FB5" w:rsidR="00FD1E45" w:rsidRDefault="00FD1E45" w:rsidP="00866ADC">
      <w:pPr>
        <w:pStyle w:val="Heading4"/>
      </w:pPr>
      <w:bookmarkStart w:id="265" w:name="_Toc85522017"/>
      <w:r w:rsidRPr="00FD1E45">
        <w:t>How to Open and Close the My Annual Role Certifications Function</w:t>
      </w:r>
      <w:bookmarkEnd w:id="265"/>
    </w:p>
    <w:p w14:paraId="648AEF92" w14:textId="77777777" w:rsidR="00FD1E45" w:rsidRDefault="00FD1E45" w:rsidP="00FD1E45">
      <w:pPr>
        <w:rPr>
          <w:color w:val="000000" w:themeColor="text1"/>
        </w:rPr>
      </w:pPr>
    </w:p>
    <w:tbl>
      <w:tblPr>
        <w:tblStyle w:val="TableGrid"/>
        <w:tblpPr w:leftFromText="180" w:rightFromText="180" w:vertAnchor="text" w:horzAnchor="margin" w:tblpY="72"/>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4D4142" w:rsidRPr="0098017C" w14:paraId="56035FEC" w14:textId="77777777" w:rsidTr="008661BF">
        <w:trPr>
          <w:cantSplit/>
        </w:trPr>
        <w:tc>
          <w:tcPr>
            <w:tcW w:w="9314" w:type="dxa"/>
          </w:tcPr>
          <w:p w14:paraId="46C6DC6F" w14:textId="0B159D33" w:rsidR="004D4142" w:rsidRPr="00BC082C" w:rsidRDefault="004D4142" w:rsidP="008661BF">
            <w:r w:rsidRPr="00516EF9">
              <w:t>N</w:t>
            </w:r>
            <w:r>
              <w:t xml:space="preserve">ote: </w:t>
            </w:r>
            <w:r w:rsidRPr="004D4142">
              <w:t>The My Annual Role Certifications button is only available for users who have an Approver role</w:t>
            </w:r>
            <w:r w:rsidR="00F14DA4">
              <w:t xml:space="preserve"> </w:t>
            </w:r>
            <w:r w:rsidR="00FD1E45">
              <w:t>and who</w:t>
            </w:r>
            <w:r w:rsidR="00F14DA4">
              <w:t xml:space="preserve"> certify or revoke manually approved roles.</w:t>
            </w:r>
          </w:p>
        </w:tc>
      </w:tr>
    </w:tbl>
    <w:p w14:paraId="3AECC173" w14:textId="77777777" w:rsidR="0030667E" w:rsidRPr="00A67980" w:rsidRDefault="0030667E" w:rsidP="007D6427">
      <w:pPr>
        <w:rPr>
          <w:color w:val="000000" w:themeColor="text1"/>
        </w:rPr>
      </w:pPr>
    </w:p>
    <w:p w14:paraId="1489D1FB" w14:textId="4EFECF04" w:rsidR="000116A6" w:rsidRPr="00635105" w:rsidRDefault="000116A6" w:rsidP="000116A6">
      <w:pPr>
        <w:rPr>
          <w:b/>
          <w:bCs/>
          <w:color w:val="000000" w:themeColor="text1"/>
          <w:sz w:val="24"/>
          <w:szCs w:val="22"/>
        </w:rPr>
      </w:pPr>
      <w:r>
        <w:rPr>
          <w:b/>
          <w:bCs/>
          <w:color w:val="000000" w:themeColor="text1"/>
          <w:sz w:val="24"/>
          <w:szCs w:val="24"/>
        </w:rPr>
        <w:t>Open</w:t>
      </w:r>
      <w:r w:rsidRPr="00635105">
        <w:rPr>
          <w:b/>
          <w:bCs/>
          <w:color w:val="000000" w:themeColor="text1"/>
          <w:sz w:val="24"/>
          <w:szCs w:val="24"/>
        </w:rPr>
        <w:t xml:space="preserve"> the </w:t>
      </w:r>
      <w:r w:rsidRPr="00635105">
        <w:rPr>
          <w:b/>
          <w:bCs/>
          <w:sz w:val="24"/>
          <w:szCs w:val="24"/>
        </w:rPr>
        <w:t xml:space="preserve">My </w:t>
      </w:r>
      <w:r>
        <w:rPr>
          <w:b/>
          <w:bCs/>
          <w:sz w:val="24"/>
          <w:szCs w:val="24"/>
        </w:rPr>
        <w:t>Annual Role Certifications</w:t>
      </w:r>
      <w:r w:rsidRPr="00635105">
        <w:rPr>
          <w:sz w:val="24"/>
          <w:szCs w:val="24"/>
        </w:rPr>
        <w:t xml:space="preserve"> </w:t>
      </w:r>
      <w:r w:rsidRPr="00635105">
        <w:rPr>
          <w:b/>
          <w:bCs/>
          <w:color w:val="000000" w:themeColor="text1"/>
          <w:sz w:val="24"/>
          <w:szCs w:val="24"/>
        </w:rPr>
        <w:t>Function</w:t>
      </w:r>
      <w:r w:rsidRPr="00635105">
        <w:rPr>
          <w:b/>
          <w:bCs/>
          <w:color w:val="000000" w:themeColor="text1"/>
          <w:sz w:val="24"/>
          <w:szCs w:val="22"/>
        </w:rPr>
        <w:t>:</w:t>
      </w:r>
    </w:p>
    <w:p w14:paraId="064955F1" w14:textId="1F8DAE6C" w:rsidR="000116A6" w:rsidRDefault="000116A6" w:rsidP="000B1F1D">
      <w:pPr>
        <w:pStyle w:val="ListParagraph"/>
        <w:numPr>
          <w:ilvl w:val="0"/>
          <w:numId w:val="120"/>
        </w:numPr>
      </w:pPr>
      <w:r w:rsidRPr="000D0C17">
        <w:t xml:space="preserve">Click the </w:t>
      </w:r>
      <w:r>
        <w:t xml:space="preserve">My </w:t>
      </w:r>
      <w:bookmarkStart w:id="266" w:name="_Hlk75253814"/>
      <w:r>
        <w:t>Annual Role Certifications</w:t>
      </w:r>
      <w:r w:rsidRPr="000D0C17">
        <w:t xml:space="preserve"> </w:t>
      </w:r>
      <w:bookmarkEnd w:id="266"/>
      <w:r w:rsidRPr="000D0C17">
        <w:t>button</w:t>
      </w:r>
      <w:r>
        <w:t xml:space="preserve"> </w:t>
      </w:r>
      <w:r>
        <w:rPr>
          <w:noProof/>
        </w:rPr>
        <w:drawing>
          <wp:inline distT="0" distB="0" distL="0" distR="0" wp14:anchorId="46238FF2" wp14:editId="697B6D38">
            <wp:extent cx="1672133" cy="403625"/>
            <wp:effectExtent l="76200" t="76200" r="137795" b="130175"/>
            <wp:docPr id="67" name="Picture 67" descr="Image of the My Annual Role Certification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Image of the My Annual Role Certifications button."/>
                    <pic:cNvPicPr/>
                  </pic:nvPicPr>
                  <pic:blipFill>
                    <a:blip r:embed="rId112">
                      <a:extLst>
                        <a:ext uri="{28A0092B-C50C-407E-A947-70E740481C1C}">
                          <a14:useLocalDpi xmlns:a14="http://schemas.microsoft.com/office/drawing/2010/main" val="0"/>
                        </a:ext>
                      </a:extLst>
                    </a:blip>
                    <a:stretch>
                      <a:fillRect/>
                    </a:stretch>
                  </pic:blipFill>
                  <pic:spPr>
                    <a:xfrm>
                      <a:off x="0" y="0"/>
                      <a:ext cx="1753284" cy="4232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0D0C17">
        <w:t xml:space="preserve"> located on the </w:t>
      </w:r>
      <w:r>
        <w:t>Self Service Dashboard.</w:t>
      </w:r>
      <w:r w:rsidRPr="000D0C17">
        <w:t xml:space="preserve"> </w:t>
      </w:r>
      <w:r>
        <w:t>The My Annual Role Certifications</w:t>
      </w:r>
      <w:r w:rsidRPr="000D0C17">
        <w:t xml:space="preserve"> </w:t>
      </w:r>
      <w:r>
        <w:t xml:space="preserve">window opens. </w:t>
      </w:r>
    </w:p>
    <w:p w14:paraId="4672A42A" w14:textId="6B405D60" w:rsidR="000116A6" w:rsidRPr="00635105" w:rsidRDefault="000116A6" w:rsidP="000116A6">
      <w:pPr>
        <w:rPr>
          <w:b/>
          <w:bCs/>
          <w:color w:val="000000" w:themeColor="text1"/>
          <w:sz w:val="24"/>
          <w:szCs w:val="22"/>
        </w:rPr>
      </w:pPr>
      <w:r w:rsidRPr="00635105">
        <w:rPr>
          <w:b/>
          <w:bCs/>
          <w:color w:val="000000" w:themeColor="text1"/>
          <w:sz w:val="24"/>
          <w:szCs w:val="24"/>
        </w:rPr>
        <w:lastRenderedPageBreak/>
        <w:t xml:space="preserve">Close the </w:t>
      </w:r>
      <w:r w:rsidRPr="00635105">
        <w:rPr>
          <w:b/>
          <w:bCs/>
          <w:sz w:val="24"/>
          <w:szCs w:val="24"/>
        </w:rPr>
        <w:t xml:space="preserve">My </w:t>
      </w:r>
      <w:r w:rsidRPr="000116A6">
        <w:rPr>
          <w:b/>
          <w:bCs/>
          <w:sz w:val="24"/>
          <w:szCs w:val="24"/>
        </w:rPr>
        <w:t>Annual Role Certifications</w:t>
      </w:r>
      <w:r w:rsidRPr="00635105">
        <w:rPr>
          <w:sz w:val="24"/>
          <w:szCs w:val="24"/>
        </w:rPr>
        <w:t xml:space="preserve"> </w:t>
      </w:r>
      <w:r w:rsidRPr="00635105">
        <w:rPr>
          <w:b/>
          <w:bCs/>
          <w:color w:val="000000" w:themeColor="text1"/>
          <w:sz w:val="24"/>
          <w:szCs w:val="24"/>
        </w:rPr>
        <w:t>Function</w:t>
      </w:r>
      <w:r w:rsidRPr="00635105">
        <w:rPr>
          <w:b/>
          <w:bCs/>
          <w:color w:val="000000" w:themeColor="text1"/>
          <w:sz w:val="24"/>
          <w:szCs w:val="22"/>
        </w:rPr>
        <w:t>:</w:t>
      </w:r>
    </w:p>
    <w:p w14:paraId="3710C024" w14:textId="7F3CB7CA" w:rsidR="000116A6" w:rsidRPr="005F5B27" w:rsidRDefault="000116A6" w:rsidP="000B1F1D">
      <w:pPr>
        <w:pStyle w:val="ListParagraph"/>
        <w:numPr>
          <w:ilvl w:val="0"/>
          <w:numId w:val="121"/>
        </w:numPr>
        <w:rPr>
          <w:color w:val="000000" w:themeColor="text1"/>
        </w:rPr>
      </w:pPr>
      <w:r w:rsidRPr="005F5B27">
        <w:rPr>
          <w:color w:val="000000" w:themeColor="text1"/>
        </w:rPr>
        <w:t xml:space="preserve">Choose one of the following actions to close the </w:t>
      </w:r>
      <w:r>
        <w:t>My Annual Role Certifications</w:t>
      </w:r>
      <w:r w:rsidRPr="000D0C17">
        <w:t xml:space="preserve"> </w:t>
      </w:r>
      <w:r w:rsidRPr="005F5B27">
        <w:rPr>
          <w:color w:val="000000" w:themeColor="text1"/>
        </w:rPr>
        <w:t>function.</w:t>
      </w:r>
    </w:p>
    <w:p w14:paraId="18A7F99A" w14:textId="77777777" w:rsidR="000116A6" w:rsidRPr="00EC6C9C" w:rsidRDefault="000116A6" w:rsidP="000116A6">
      <w:pPr>
        <w:pStyle w:val="ListParagraph"/>
        <w:numPr>
          <w:ilvl w:val="0"/>
          <w:numId w:val="45"/>
        </w:numPr>
        <w:ind w:left="1440"/>
        <w:rPr>
          <w:color w:val="000000" w:themeColor="text1"/>
        </w:rPr>
      </w:pPr>
      <w:r w:rsidRPr="00EC6C9C">
        <w:rPr>
          <w:color w:val="000000" w:themeColor="text1"/>
        </w:rPr>
        <w:t xml:space="preserve">Click the </w:t>
      </w:r>
      <w:r w:rsidRPr="00361A1D">
        <w:rPr>
          <w:b/>
          <w:bCs/>
          <w:i/>
          <w:iCs/>
          <w:color w:val="000000" w:themeColor="text1"/>
        </w:rPr>
        <w:t>IDM Self Service</w:t>
      </w:r>
      <w:r w:rsidRPr="00EC6C9C">
        <w:rPr>
          <w:color w:val="000000" w:themeColor="text1"/>
        </w:rPr>
        <w:t xml:space="preserve"> button located at the top left corner of the </w:t>
      </w:r>
      <w:r>
        <w:rPr>
          <w:color w:val="000000" w:themeColor="text1"/>
        </w:rPr>
        <w:t>Self Service Dashboard</w:t>
      </w:r>
      <w:r w:rsidRPr="00EC6C9C">
        <w:rPr>
          <w:color w:val="000000" w:themeColor="text1"/>
        </w:rPr>
        <w:t xml:space="preserve">. </w:t>
      </w:r>
    </w:p>
    <w:p w14:paraId="7F1F3839" w14:textId="77777777" w:rsidR="000116A6" w:rsidRPr="00EC6C9C" w:rsidRDefault="000116A6" w:rsidP="000116A6">
      <w:pPr>
        <w:pStyle w:val="ListParagraph"/>
        <w:numPr>
          <w:ilvl w:val="0"/>
          <w:numId w:val="45"/>
        </w:numPr>
        <w:ind w:left="1440"/>
        <w:rPr>
          <w:color w:val="000000" w:themeColor="text1"/>
        </w:rPr>
      </w:pPr>
      <w:r w:rsidRPr="00EC6C9C">
        <w:rPr>
          <w:color w:val="000000" w:themeColor="text1"/>
        </w:rPr>
        <w:t xml:space="preserve">Select another </w:t>
      </w:r>
      <w:r w:rsidRPr="00EC6C9C">
        <w:t>function</w:t>
      </w:r>
      <w:r w:rsidRPr="00EC6C9C">
        <w:rPr>
          <w:color w:val="000000" w:themeColor="text1"/>
        </w:rPr>
        <w:t xml:space="preserve"> from the Self Service taskbar.</w:t>
      </w:r>
    </w:p>
    <w:p w14:paraId="6BBCD425" w14:textId="77777777" w:rsidR="000116A6" w:rsidRPr="00EC6C9C" w:rsidRDefault="000116A6" w:rsidP="000116A6">
      <w:pPr>
        <w:pStyle w:val="ListParagraph"/>
        <w:numPr>
          <w:ilvl w:val="0"/>
          <w:numId w:val="45"/>
        </w:numPr>
        <w:ind w:left="1440"/>
        <w:rPr>
          <w:color w:val="000000" w:themeColor="text1"/>
        </w:rPr>
      </w:pPr>
      <w:r w:rsidRPr="00EC6C9C">
        <w:rPr>
          <w:color w:val="000000" w:themeColor="text1"/>
        </w:rPr>
        <w:t xml:space="preserve">Select the </w:t>
      </w:r>
      <w:r w:rsidRPr="00361A1D">
        <w:rPr>
          <w:b/>
          <w:bCs/>
          <w:i/>
          <w:iCs/>
          <w:color w:val="000000" w:themeColor="text1"/>
        </w:rPr>
        <w:t>Log Out</w:t>
      </w:r>
      <w:r w:rsidRPr="00EC6C9C">
        <w:rPr>
          <w:color w:val="000000" w:themeColor="text1"/>
        </w:rPr>
        <w:t xml:space="preserve"> option from the dropdown menu and log out of the system.</w:t>
      </w:r>
    </w:p>
    <w:p w14:paraId="175F062F" w14:textId="4DCE8A15" w:rsidR="00C20D6F" w:rsidRDefault="00C20D6F" w:rsidP="00866ADC">
      <w:pPr>
        <w:pStyle w:val="Heading4"/>
      </w:pPr>
      <w:bookmarkStart w:id="267" w:name="_Toc85522018"/>
      <w:r>
        <w:t>How to View a List of Pending Certifications</w:t>
      </w:r>
      <w:bookmarkEnd w:id="267"/>
    </w:p>
    <w:p w14:paraId="337CED27" w14:textId="38CFB599" w:rsidR="00C20D6F" w:rsidRDefault="00C20D6F" w:rsidP="00C20D6F">
      <w:pPr>
        <w:rPr>
          <w:color w:val="000000" w:themeColor="text1"/>
        </w:rPr>
      </w:pPr>
      <w:r>
        <w:rPr>
          <w:color w:val="000000" w:themeColor="text1"/>
        </w:rPr>
        <w:t xml:space="preserve">Users view a list of all role certifications that are pending certification or revocation using the My Annual Role Certifications window </w:t>
      </w:r>
      <w:r>
        <w:t>and the following procedure.</w:t>
      </w:r>
      <w:r>
        <w:rPr>
          <w:color w:val="000000" w:themeColor="text1"/>
        </w:rPr>
        <w:t xml:space="preserve"> </w:t>
      </w:r>
    </w:p>
    <w:p w14:paraId="63DDB3DA" w14:textId="77777777" w:rsidR="001C3232" w:rsidRDefault="001C3232" w:rsidP="001C3232">
      <w:pPr>
        <w:spacing w:before="0" w:after="0"/>
        <w:rPr>
          <w:color w:val="000000" w:themeColor="text1"/>
        </w:rPr>
      </w:pPr>
    </w:p>
    <w:tbl>
      <w:tblPr>
        <w:tblStyle w:val="TableGrid"/>
        <w:tblpPr w:leftFromText="180" w:rightFromText="180" w:vertAnchor="text" w:horzAnchor="margin" w:tblpY="72"/>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1C3232" w:rsidRPr="0098017C" w14:paraId="601800BB" w14:textId="77777777" w:rsidTr="00921C65">
        <w:trPr>
          <w:cantSplit/>
        </w:trPr>
        <w:tc>
          <w:tcPr>
            <w:tcW w:w="9314" w:type="dxa"/>
          </w:tcPr>
          <w:p w14:paraId="4B498FA1" w14:textId="4FFEEFEE" w:rsidR="001C3232" w:rsidRPr="00BC082C" w:rsidRDefault="001C3232" w:rsidP="004D4142">
            <w:r w:rsidRPr="001C3232">
              <w:t xml:space="preserve">Note: The My Annual Role Certifications window </w:t>
            </w:r>
            <w:r w:rsidR="004D4142">
              <w:t>displays a list of the first 1000 user roles under an Approver’s authority that are pending certification within the next 365 days. A maximum of 1000 roles that are pending certification can be displayed at a time.</w:t>
            </w:r>
          </w:p>
        </w:tc>
      </w:tr>
    </w:tbl>
    <w:p w14:paraId="49A58A1C" w14:textId="77777777" w:rsidR="001C3232" w:rsidRDefault="001C3232" w:rsidP="007D6427">
      <w:pPr>
        <w:rPr>
          <w:color w:val="000000" w:themeColor="text1"/>
        </w:rPr>
      </w:pPr>
    </w:p>
    <w:p w14:paraId="5AA2ADDC" w14:textId="2E19E6D8" w:rsidR="00C20D6F" w:rsidRPr="00587137" w:rsidRDefault="00C20D6F" w:rsidP="000B1F1D">
      <w:pPr>
        <w:pStyle w:val="ListParagraph"/>
        <w:numPr>
          <w:ilvl w:val="0"/>
          <w:numId w:val="122"/>
        </w:numPr>
        <w:rPr>
          <w:color w:val="000000" w:themeColor="text1"/>
        </w:rPr>
      </w:pPr>
      <w:r w:rsidRPr="00587137">
        <w:rPr>
          <w:color w:val="000000" w:themeColor="text1"/>
        </w:rPr>
        <w:t xml:space="preserve">Click the </w:t>
      </w:r>
      <w:r w:rsidRPr="00587137">
        <w:rPr>
          <w:b/>
          <w:bCs/>
          <w:i/>
          <w:iCs/>
          <w:color w:val="000000" w:themeColor="text1"/>
        </w:rPr>
        <w:t xml:space="preserve">My </w:t>
      </w:r>
      <w:r>
        <w:rPr>
          <w:b/>
          <w:bCs/>
          <w:i/>
          <w:iCs/>
          <w:color w:val="000000" w:themeColor="text1"/>
        </w:rPr>
        <w:t>Annual Role Certifications</w:t>
      </w:r>
      <w:r w:rsidRPr="00587137">
        <w:rPr>
          <w:color w:val="000000" w:themeColor="text1"/>
        </w:rPr>
        <w:t xml:space="preserve"> button as </w:t>
      </w:r>
      <w:r>
        <w:rPr>
          <w:color w:val="000000" w:themeColor="text1"/>
        </w:rPr>
        <w:t>described in</w:t>
      </w:r>
      <w:r w:rsidRPr="00587137">
        <w:rPr>
          <w:color w:val="000000" w:themeColor="text1"/>
        </w:rPr>
        <w:t xml:space="preserve"> </w:t>
      </w:r>
      <w:r w:rsidRPr="00587137">
        <w:rPr>
          <w:b/>
          <w:bCs/>
          <w:color w:val="000000" w:themeColor="text1"/>
        </w:rPr>
        <w:t>Section</w:t>
      </w:r>
      <w:r>
        <w:rPr>
          <w:b/>
          <w:bCs/>
          <w:color w:val="000000" w:themeColor="text1"/>
        </w:rPr>
        <w:t xml:space="preserve"> </w:t>
      </w:r>
      <w:r>
        <w:rPr>
          <w:b/>
          <w:bCs/>
          <w:color w:val="000000" w:themeColor="text1"/>
        </w:rPr>
        <w:fldChar w:fldCharType="begin"/>
      </w:r>
      <w:r>
        <w:rPr>
          <w:b/>
          <w:bCs/>
          <w:color w:val="000000" w:themeColor="text1"/>
        </w:rPr>
        <w:instrText xml:space="preserve"> REF _Ref75254415 \w \h </w:instrText>
      </w:r>
      <w:r>
        <w:rPr>
          <w:b/>
          <w:bCs/>
          <w:color w:val="000000" w:themeColor="text1"/>
        </w:rPr>
      </w:r>
      <w:r>
        <w:rPr>
          <w:b/>
          <w:bCs/>
          <w:color w:val="000000" w:themeColor="text1"/>
        </w:rPr>
        <w:fldChar w:fldCharType="separate"/>
      </w:r>
      <w:r>
        <w:rPr>
          <w:b/>
          <w:bCs/>
          <w:color w:val="000000" w:themeColor="text1"/>
        </w:rPr>
        <w:t>14.1</w:t>
      </w:r>
      <w:r>
        <w:rPr>
          <w:b/>
          <w:bCs/>
          <w:color w:val="000000" w:themeColor="text1"/>
        </w:rPr>
        <w:fldChar w:fldCharType="end"/>
      </w:r>
      <w:r>
        <w:rPr>
          <w:b/>
          <w:bCs/>
          <w:color w:val="000000" w:themeColor="text1"/>
        </w:rPr>
        <w:t xml:space="preserve"> </w:t>
      </w:r>
      <w:r w:rsidRPr="00C20D6F">
        <w:rPr>
          <w:b/>
          <w:bCs/>
          <w:color w:val="000000" w:themeColor="text1"/>
        </w:rPr>
        <w:fldChar w:fldCharType="begin"/>
      </w:r>
      <w:r w:rsidRPr="00C20D6F">
        <w:rPr>
          <w:b/>
          <w:bCs/>
          <w:color w:val="000000" w:themeColor="text1"/>
        </w:rPr>
        <w:instrText xml:space="preserve"> REF _Ref75254415 \h  \* MERGEFORMAT </w:instrText>
      </w:r>
      <w:r w:rsidRPr="00C20D6F">
        <w:rPr>
          <w:b/>
          <w:bCs/>
          <w:color w:val="000000" w:themeColor="text1"/>
        </w:rPr>
      </w:r>
      <w:r w:rsidRPr="00C20D6F">
        <w:rPr>
          <w:b/>
          <w:bCs/>
          <w:color w:val="000000" w:themeColor="text1"/>
        </w:rPr>
        <w:fldChar w:fldCharType="separate"/>
      </w:r>
      <w:r w:rsidRPr="00C20D6F">
        <w:rPr>
          <w:b/>
          <w:bCs/>
        </w:rPr>
        <w:t>How to Open and Close the My Annual Role Certifications Function</w:t>
      </w:r>
      <w:r w:rsidRPr="00C20D6F">
        <w:rPr>
          <w:b/>
          <w:bCs/>
          <w:color w:val="000000" w:themeColor="text1"/>
        </w:rPr>
        <w:fldChar w:fldCharType="end"/>
      </w:r>
      <w:r w:rsidRPr="00587137">
        <w:rPr>
          <w:b/>
          <w:bCs/>
          <w:color w:val="000000" w:themeColor="text1"/>
        </w:rPr>
        <w:t xml:space="preserve">. </w:t>
      </w:r>
      <w:r w:rsidRPr="00587137">
        <w:rPr>
          <w:color w:val="000000" w:themeColor="text1"/>
        </w:rPr>
        <w:t xml:space="preserve">The My </w:t>
      </w:r>
      <w:r>
        <w:rPr>
          <w:color w:val="000000" w:themeColor="text1"/>
        </w:rPr>
        <w:t>Annual Role Certifications</w:t>
      </w:r>
      <w:r w:rsidRPr="00587137">
        <w:rPr>
          <w:color w:val="000000" w:themeColor="text1"/>
        </w:rPr>
        <w:t xml:space="preserve"> window appears.</w:t>
      </w:r>
    </w:p>
    <w:p w14:paraId="10F60D79" w14:textId="77777777" w:rsidR="00833BAD" w:rsidRDefault="00C20D6F" w:rsidP="004D4142">
      <w:pPr>
        <w:keepNext/>
        <w:spacing w:after="0"/>
        <w:jc w:val="center"/>
      </w:pPr>
      <w:r>
        <w:rPr>
          <w:noProof/>
        </w:rPr>
        <w:drawing>
          <wp:inline distT="0" distB="0" distL="0" distR="0" wp14:anchorId="1DC296CB" wp14:editId="010AE107">
            <wp:extent cx="4569594" cy="2625841"/>
            <wp:effectExtent l="76200" t="76200" r="135890" b="136525"/>
            <wp:docPr id="93" name="Picture 93" descr="Image of the My Annual Role Certification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Image of the My Annual Role Certifications window."/>
                    <pic:cNvPicPr/>
                  </pic:nvPicPr>
                  <pic:blipFill>
                    <a:blip r:embed="rId113" cstate="print">
                      <a:extLst>
                        <a:ext uri="{28A0092B-C50C-407E-A947-70E740481C1C}">
                          <a14:useLocalDpi xmlns:a14="http://schemas.microsoft.com/office/drawing/2010/main" val="0"/>
                        </a:ext>
                      </a:extLst>
                    </a:blip>
                    <a:stretch>
                      <a:fillRect/>
                    </a:stretch>
                  </pic:blipFill>
                  <pic:spPr bwMode="auto">
                    <a:xfrm>
                      <a:off x="0" y="0"/>
                      <a:ext cx="4574333" cy="2628564"/>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DF4AFB5" w14:textId="3ECD35FA" w:rsidR="00C20D6F" w:rsidRDefault="00833BAD" w:rsidP="00833BAD">
      <w:pPr>
        <w:pStyle w:val="Caption"/>
        <w:jc w:val="center"/>
      </w:pPr>
      <w:bookmarkStart w:id="268" w:name="_Ref75268165"/>
      <w:bookmarkStart w:id="269" w:name="_Toc85522097"/>
      <w:r>
        <w:t xml:space="preserve">Figure </w:t>
      </w:r>
      <w:fldSimple w:instr=" SEQ Figure \* ARABIC ">
        <w:r w:rsidR="00334A78">
          <w:rPr>
            <w:noProof/>
          </w:rPr>
          <w:t>33</w:t>
        </w:r>
      </w:fldSimple>
      <w:r>
        <w:t>: My Annual Role Certifications Window</w:t>
      </w:r>
      <w:bookmarkEnd w:id="268"/>
      <w:bookmarkEnd w:id="269"/>
    </w:p>
    <w:p w14:paraId="2603687A" w14:textId="47B1F3DA" w:rsidR="007B0989" w:rsidRDefault="007B0989" w:rsidP="000B1F1D">
      <w:pPr>
        <w:pStyle w:val="ListParagraph"/>
        <w:numPr>
          <w:ilvl w:val="0"/>
          <w:numId w:val="122"/>
        </w:numPr>
      </w:pPr>
      <w:r>
        <w:t xml:space="preserve">(Optional) </w:t>
      </w:r>
      <w:r w:rsidRPr="00B73246">
        <w:t xml:space="preserve">Use the </w:t>
      </w:r>
      <w:r w:rsidRPr="00624C74">
        <w:rPr>
          <w:b/>
          <w:bCs/>
          <w:i/>
          <w:iCs/>
        </w:rPr>
        <w:t>Pagination</w:t>
      </w:r>
      <w:r>
        <w:t xml:space="preserve"> </w:t>
      </w:r>
      <w:r w:rsidRPr="00B73246">
        <w:t xml:space="preserve">control </w:t>
      </w:r>
      <w:r>
        <w:rPr>
          <w:noProof/>
        </w:rPr>
        <w:drawing>
          <wp:inline distT="0" distB="0" distL="0" distR="0" wp14:anchorId="1E09AB11" wp14:editId="4B428AE5">
            <wp:extent cx="1050097" cy="230158"/>
            <wp:effectExtent l="76200" t="76200" r="131445" b="132080"/>
            <wp:docPr id="94" name="Picture 94" descr="Image of the Pagination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Image of the Pagination control."/>
                    <pic:cNvPicPr/>
                  </pic:nvPicPr>
                  <pic:blipFill>
                    <a:blip r:embed="rId114">
                      <a:extLst>
                        <a:ext uri="{28A0092B-C50C-407E-A947-70E740481C1C}">
                          <a14:useLocalDpi xmlns:a14="http://schemas.microsoft.com/office/drawing/2010/main" val="0"/>
                        </a:ext>
                      </a:extLst>
                    </a:blip>
                    <a:stretch>
                      <a:fillRect/>
                    </a:stretch>
                  </pic:blipFill>
                  <pic:spPr>
                    <a:xfrm>
                      <a:off x="0" y="0"/>
                      <a:ext cx="1071833" cy="2349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 to adjust the number of pending certifications that are displayed on each page.</w:t>
      </w:r>
    </w:p>
    <w:p w14:paraId="6D903409" w14:textId="2CE2FBCB" w:rsidR="00BD2760" w:rsidRPr="00B73246" w:rsidRDefault="004D4142" w:rsidP="00BD2760">
      <w:pPr>
        <w:pStyle w:val="ListParagraph"/>
        <w:numPr>
          <w:ilvl w:val="0"/>
          <w:numId w:val="122"/>
        </w:numPr>
      </w:pPr>
      <w:r>
        <w:lastRenderedPageBreak/>
        <w:t xml:space="preserve">(Optional) Use the </w:t>
      </w:r>
      <w:r w:rsidRPr="00BD2760">
        <w:rPr>
          <w:b/>
          <w:bCs/>
          <w:i/>
          <w:iCs/>
        </w:rPr>
        <w:t>Page Navigation</w:t>
      </w:r>
      <w:r>
        <w:t xml:space="preserve"> controls </w:t>
      </w:r>
      <w:r w:rsidR="00BD2760">
        <w:rPr>
          <w:noProof/>
        </w:rPr>
        <w:drawing>
          <wp:inline distT="0" distB="0" distL="0" distR="0" wp14:anchorId="5A8A46D6" wp14:editId="3DBFF550">
            <wp:extent cx="937810" cy="231241"/>
            <wp:effectExtent l="76200" t="76200" r="129540" b="130810"/>
            <wp:docPr id="103" name="Picture 103" descr="Image of the Page Navigation contr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Image of the Page Navigation controls."/>
                    <pic:cNvPicPr/>
                  </pic:nvPicPr>
                  <pic:blipFill>
                    <a:blip r:embed="rId115"/>
                    <a:stretch>
                      <a:fillRect/>
                    </a:stretch>
                  </pic:blipFill>
                  <pic:spPr>
                    <a:xfrm>
                      <a:off x="0" y="0"/>
                      <a:ext cx="974498" cy="2402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BD2760">
        <w:t xml:space="preserve"> to move between pages of results. Click the </w:t>
      </w:r>
      <w:r w:rsidR="00BD2760" w:rsidRPr="00BD2760">
        <w:rPr>
          <w:b/>
          <w:bCs/>
          <w:i/>
          <w:iCs/>
        </w:rPr>
        <w:t>Arrows</w:t>
      </w:r>
      <w:r w:rsidR="00BD2760">
        <w:t xml:space="preserve"> to move to the previous or next page. Click the </w:t>
      </w:r>
      <w:r w:rsidR="00BD2760" w:rsidRPr="00BD2760">
        <w:rPr>
          <w:b/>
          <w:bCs/>
          <w:i/>
          <w:iCs/>
        </w:rPr>
        <w:t>Page Numbers</w:t>
      </w:r>
      <w:r w:rsidR="00BD2760">
        <w:t xml:space="preserve"> to select a specific page of results.</w:t>
      </w:r>
    </w:p>
    <w:p w14:paraId="04EF2618" w14:textId="5CF1C6C4" w:rsidR="007B0989" w:rsidRPr="00B73246" w:rsidRDefault="007B0989" w:rsidP="000B1F1D">
      <w:pPr>
        <w:pStyle w:val="ListParagraph"/>
        <w:numPr>
          <w:ilvl w:val="0"/>
          <w:numId w:val="122"/>
        </w:numPr>
      </w:pPr>
      <w:r>
        <w:t>(Optional) Click</w:t>
      </w:r>
      <w:r w:rsidRPr="00B73246">
        <w:t xml:space="preserve"> the </w:t>
      </w:r>
      <w:r>
        <w:rPr>
          <w:b/>
          <w:bCs/>
          <w:i/>
          <w:iCs/>
        </w:rPr>
        <w:t>Due Today</w:t>
      </w:r>
      <w:r>
        <w:t xml:space="preserve"> filter </w:t>
      </w:r>
      <w:r>
        <w:rPr>
          <w:noProof/>
        </w:rPr>
        <w:drawing>
          <wp:inline distT="0" distB="0" distL="0" distR="0" wp14:anchorId="1C8D078E" wp14:editId="2ABBCF8C">
            <wp:extent cx="535331" cy="198837"/>
            <wp:effectExtent l="76200" t="76200" r="131445" b="125095"/>
            <wp:docPr id="98" name="Picture 98" descr="Image of the Due Today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Image of the Due Today filter"/>
                    <pic:cNvPicPr/>
                  </pic:nvPicPr>
                  <pic:blipFill>
                    <a:blip r:embed="rId116">
                      <a:extLst>
                        <a:ext uri="{28A0092B-C50C-407E-A947-70E740481C1C}">
                          <a14:useLocalDpi xmlns:a14="http://schemas.microsoft.com/office/drawing/2010/main" val="0"/>
                        </a:ext>
                      </a:extLst>
                    </a:blip>
                    <a:stretch>
                      <a:fillRect/>
                    </a:stretch>
                  </pic:blipFill>
                  <pic:spPr>
                    <a:xfrm>
                      <a:off x="0" y="0"/>
                      <a:ext cx="560811" cy="2083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 </w:t>
      </w:r>
      <w:r w:rsidRPr="007B0989">
        <w:rPr>
          <w:color w:val="000000" w:themeColor="text1"/>
          <w:szCs w:val="22"/>
        </w:rPr>
        <w:t xml:space="preserve">to </w:t>
      </w:r>
      <w:r w:rsidR="007955AC">
        <w:t>display only those users whose certifications expire at the end of the current day</w:t>
      </w:r>
      <w:r>
        <w:t>.</w:t>
      </w:r>
    </w:p>
    <w:p w14:paraId="659512B3" w14:textId="4297E394" w:rsidR="007B0989" w:rsidRPr="00B73246" w:rsidRDefault="007B0989" w:rsidP="000B1F1D">
      <w:pPr>
        <w:pStyle w:val="ListParagraph"/>
        <w:numPr>
          <w:ilvl w:val="0"/>
          <w:numId w:val="122"/>
        </w:numPr>
      </w:pPr>
      <w:r>
        <w:t>(Optional) Click</w:t>
      </w:r>
      <w:r w:rsidRPr="00B73246">
        <w:t xml:space="preserve"> </w:t>
      </w:r>
      <w:r>
        <w:t xml:space="preserve">the </w:t>
      </w:r>
      <w:r w:rsidR="007955AC">
        <w:rPr>
          <w:b/>
          <w:bCs/>
          <w:i/>
          <w:iCs/>
        </w:rPr>
        <w:t>Show Email Address</w:t>
      </w:r>
      <w:r>
        <w:t xml:space="preserve"> filter </w:t>
      </w:r>
      <w:r>
        <w:rPr>
          <w:noProof/>
        </w:rPr>
        <w:drawing>
          <wp:inline distT="0" distB="0" distL="0" distR="0" wp14:anchorId="474EFA4A" wp14:editId="7EA834C7">
            <wp:extent cx="970212" cy="168732"/>
            <wp:effectExtent l="76200" t="76200" r="135255" b="136525"/>
            <wp:docPr id="99" name="Picture 99" descr="Image of the Show Email Address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Image of the Show Email Address filter."/>
                    <pic:cNvPicPr/>
                  </pic:nvPicPr>
                  <pic:blipFill>
                    <a:blip r:embed="rId117">
                      <a:extLst>
                        <a:ext uri="{28A0092B-C50C-407E-A947-70E740481C1C}">
                          <a14:useLocalDpi xmlns:a14="http://schemas.microsoft.com/office/drawing/2010/main" val="0"/>
                        </a:ext>
                      </a:extLst>
                    </a:blip>
                    <a:stretch>
                      <a:fillRect/>
                    </a:stretch>
                  </pic:blipFill>
                  <pic:spPr>
                    <a:xfrm>
                      <a:off x="0" y="0"/>
                      <a:ext cx="1016337" cy="17675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 </w:t>
      </w:r>
      <w:r>
        <w:rPr>
          <w:color w:val="000000" w:themeColor="text1"/>
          <w:szCs w:val="22"/>
        </w:rPr>
        <w:t xml:space="preserve">to hide or view the </w:t>
      </w:r>
      <w:r w:rsidR="007955AC">
        <w:rPr>
          <w:color w:val="000000" w:themeColor="text1"/>
          <w:szCs w:val="22"/>
        </w:rPr>
        <w:t>email address column</w:t>
      </w:r>
      <w:r>
        <w:t>.</w:t>
      </w:r>
    </w:p>
    <w:p w14:paraId="22FB4EC5" w14:textId="094B89C4" w:rsidR="007B0989" w:rsidRDefault="007B0989" w:rsidP="000B1F1D">
      <w:pPr>
        <w:pStyle w:val="ListParagraph"/>
        <w:numPr>
          <w:ilvl w:val="0"/>
          <w:numId w:val="122"/>
        </w:numPr>
      </w:pPr>
      <w:r>
        <w:t xml:space="preserve">(Optional) Click </w:t>
      </w:r>
      <w:r w:rsidR="00BD2760">
        <w:t>any</w:t>
      </w:r>
      <w:r>
        <w:t xml:space="preserve"> </w:t>
      </w:r>
      <w:r w:rsidRPr="00624C74">
        <w:rPr>
          <w:b/>
          <w:bCs/>
          <w:i/>
          <w:iCs/>
        </w:rPr>
        <w:t xml:space="preserve">Column Heading </w:t>
      </w:r>
      <w:r>
        <w:rPr>
          <w:noProof/>
        </w:rPr>
        <w:drawing>
          <wp:inline distT="0" distB="0" distL="0" distR="0" wp14:anchorId="52AFFDA3" wp14:editId="4FBFD2C6">
            <wp:extent cx="735789" cy="219549"/>
            <wp:effectExtent l="76200" t="76200" r="140970" b="142875"/>
            <wp:docPr id="100" name="Picture 100" descr="Image of the My Annual Role Certifications Column Headings fil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Image of the My Annual Role Certifications Column Headings filter."/>
                    <pic:cNvPicPr/>
                  </pic:nvPicPr>
                  <pic:blipFill>
                    <a:blip r:embed="rId118">
                      <a:extLst>
                        <a:ext uri="{28A0092B-C50C-407E-A947-70E740481C1C}">
                          <a14:useLocalDpi xmlns:a14="http://schemas.microsoft.com/office/drawing/2010/main" val="0"/>
                        </a:ext>
                      </a:extLst>
                    </a:blip>
                    <a:stretch>
                      <a:fillRect/>
                    </a:stretch>
                  </pic:blipFill>
                  <pic:spPr bwMode="auto">
                    <a:xfrm>
                      <a:off x="0" y="0"/>
                      <a:ext cx="765221" cy="228331"/>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t xml:space="preserve"> </w:t>
      </w:r>
      <w:r w:rsidR="00BD2760" w:rsidRPr="003F2785">
        <w:t>to</w:t>
      </w:r>
      <w:r w:rsidR="00BD2760">
        <w:t xml:space="preserve"> sort the list based on the contents of that column</w:t>
      </w:r>
      <w:r>
        <w:t>.</w:t>
      </w:r>
    </w:p>
    <w:p w14:paraId="663E04B5" w14:textId="5C788B5F" w:rsidR="007B0989" w:rsidRDefault="002032F6" w:rsidP="00866ADC">
      <w:pPr>
        <w:pStyle w:val="Heading4"/>
      </w:pPr>
      <w:bookmarkStart w:id="270" w:name="_Toc85522019"/>
      <w:r>
        <w:t xml:space="preserve">How to Perform </w:t>
      </w:r>
      <w:r w:rsidR="00895DE5">
        <w:t>a</w:t>
      </w:r>
      <w:r>
        <w:t xml:space="preserve"> Global Search</w:t>
      </w:r>
      <w:bookmarkEnd w:id="270"/>
    </w:p>
    <w:p w14:paraId="461EDE6A" w14:textId="7EE45BA0" w:rsidR="002032F6" w:rsidRDefault="00895DE5" w:rsidP="00C20D6F">
      <w:r>
        <w:t>Global Search enables Approvers to perform a keyword search across all information (including role attributes if applicable) to narrow the results of the records in their pending role certification queue</w:t>
      </w:r>
      <w:r w:rsidR="001C3232" w:rsidRPr="001C3232">
        <w:t>.</w:t>
      </w:r>
    </w:p>
    <w:p w14:paraId="55BF99CA" w14:textId="77777777" w:rsidR="00895DE5" w:rsidRDefault="00895DE5" w:rsidP="00895DE5">
      <w:pPr>
        <w:spacing w:before="0" w:after="0"/>
        <w:rPr>
          <w:color w:val="000000" w:themeColor="text1"/>
        </w:rPr>
      </w:pPr>
      <w:bookmarkStart w:id="271" w:name="_Hlk75270383"/>
    </w:p>
    <w:tbl>
      <w:tblPr>
        <w:tblStyle w:val="TableGrid"/>
        <w:tblpPr w:leftFromText="180" w:rightFromText="180" w:vertAnchor="text" w:horzAnchor="margin" w:tblpY="72"/>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895DE5" w:rsidRPr="0098017C" w14:paraId="5235F86B" w14:textId="77777777" w:rsidTr="008661BF">
        <w:trPr>
          <w:cantSplit/>
        </w:trPr>
        <w:tc>
          <w:tcPr>
            <w:tcW w:w="9314" w:type="dxa"/>
          </w:tcPr>
          <w:p w14:paraId="327BCB60" w14:textId="3B3E5C8C" w:rsidR="00895DE5" w:rsidRPr="00BC082C" w:rsidRDefault="00895DE5" w:rsidP="008661BF">
            <w:r w:rsidRPr="00516EF9">
              <w:t>N</w:t>
            </w:r>
            <w:r>
              <w:t xml:space="preserve">ote: </w:t>
            </w:r>
            <w:r w:rsidRPr="006548E7">
              <w:t>If an Approver has more than 1000 user roles pending role certification, only the first 1000 pending role records can be searched using Global Search</w:t>
            </w:r>
            <w:r>
              <w:t>.</w:t>
            </w:r>
          </w:p>
        </w:tc>
      </w:tr>
    </w:tbl>
    <w:p w14:paraId="23F358EF" w14:textId="77777777" w:rsidR="001C3232" w:rsidRDefault="001C3232" w:rsidP="007D6427">
      <w:pPr>
        <w:rPr>
          <w:color w:val="000000" w:themeColor="text1"/>
        </w:rPr>
      </w:pPr>
    </w:p>
    <w:tbl>
      <w:tblPr>
        <w:tblStyle w:val="TableGrid"/>
        <w:tblpPr w:leftFromText="180" w:rightFromText="180" w:vertAnchor="text" w:horzAnchor="margin" w:tblpY="72"/>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1C3232" w:rsidRPr="0098017C" w14:paraId="3C972245" w14:textId="77777777" w:rsidTr="00921C65">
        <w:trPr>
          <w:cantSplit/>
        </w:trPr>
        <w:tc>
          <w:tcPr>
            <w:tcW w:w="9314" w:type="dxa"/>
          </w:tcPr>
          <w:p w14:paraId="49A791F4" w14:textId="691284F5" w:rsidR="001C3232" w:rsidRPr="00BC082C" w:rsidRDefault="001C3232" w:rsidP="00921C65">
            <w:r w:rsidRPr="00516EF9">
              <w:t>N</w:t>
            </w:r>
            <w:r>
              <w:t xml:space="preserve">ote: </w:t>
            </w:r>
            <w:r w:rsidRPr="001C3232">
              <w:t xml:space="preserve">The Email Address column must be displayed if you want to perform a Global Search based on a user’s email address </w:t>
            </w:r>
            <w:r>
              <w:t>.</w:t>
            </w:r>
          </w:p>
        </w:tc>
      </w:tr>
    </w:tbl>
    <w:p w14:paraId="29823598" w14:textId="77777777" w:rsidR="001C3232" w:rsidRPr="00A67980" w:rsidRDefault="001C3232" w:rsidP="007D6427">
      <w:pPr>
        <w:rPr>
          <w:color w:val="000000" w:themeColor="text1"/>
        </w:rPr>
      </w:pPr>
    </w:p>
    <w:bookmarkEnd w:id="271"/>
    <w:p w14:paraId="283A9FA0" w14:textId="029C6CAC" w:rsidR="002032F6" w:rsidRDefault="001C3232" w:rsidP="00C20D6F">
      <w:r w:rsidRPr="001C3232">
        <w:t xml:space="preserve">Users </w:t>
      </w:r>
      <w:r>
        <w:t>perform a global search using</w:t>
      </w:r>
      <w:r w:rsidRPr="001C3232">
        <w:t xml:space="preserve"> the following procedure.</w:t>
      </w:r>
    </w:p>
    <w:p w14:paraId="14AB03A4" w14:textId="7D8EB421" w:rsidR="001C3232" w:rsidRDefault="001C3232" w:rsidP="000B1F1D">
      <w:pPr>
        <w:pStyle w:val="ListParagraph"/>
        <w:numPr>
          <w:ilvl w:val="0"/>
          <w:numId w:val="123"/>
        </w:numPr>
        <w:rPr>
          <w:color w:val="000000" w:themeColor="text1"/>
        </w:rPr>
      </w:pPr>
      <w:r w:rsidRPr="00587137">
        <w:rPr>
          <w:color w:val="000000" w:themeColor="text1"/>
        </w:rPr>
        <w:t xml:space="preserve">Click the </w:t>
      </w:r>
      <w:r w:rsidRPr="00587137">
        <w:rPr>
          <w:b/>
          <w:bCs/>
          <w:i/>
          <w:iCs/>
          <w:color w:val="000000" w:themeColor="text1"/>
        </w:rPr>
        <w:t xml:space="preserve">My </w:t>
      </w:r>
      <w:r>
        <w:rPr>
          <w:b/>
          <w:bCs/>
          <w:i/>
          <w:iCs/>
          <w:color w:val="000000" w:themeColor="text1"/>
        </w:rPr>
        <w:t>Annual Role Certifications</w:t>
      </w:r>
      <w:r w:rsidRPr="00587137">
        <w:rPr>
          <w:color w:val="000000" w:themeColor="text1"/>
        </w:rPr>
        <w:t xml:space="preserve"> button as </w:t>
      </w:r>
      <w:r>
        <w:rPr>
          <w:color w:val="000000" w:themeColor="text1"/>
        </w:rPr>
        <w:t>described in</w:t>
      </w:r>
      <w:r w:rsidRPr="00587137">
        <w:rPr>
          <w:color w:val="000000" w:themeColor="text1"/>
        </w:rPr>
        <w:t xml:space="preserve"> </w:t>
      </w:r>
      <w:r w:rsidRPr="00587137">
        <w:rPr>
          <w:b/>
          <w:bCs/>
          <w:color w:val="000000" w:themeColor="text1"/>
        </w:rPr>
        <w:t>Section</w:t>
      </w:r>
      <w:r>
        <w:rPr>
          <w:b/>
          <w:bCs/>
          <w:color w:val="000000" w:themeColor="text1"/>
        </w:rPr>
        <w:t xml:space="preserve"> </w:t>
      </w:r>
      <w:r>
        <w:rPr>
          <w:b/>
          <w:bCs/>
          <w:color w:val="000000" w:themeColor="text1"/>
        </w:rPr>
        <w:fldChar w:fldCharType="begin"/>
      </w:r>
      <w:r>
        <w:rPr>
          <w:b/>
          <w:bCs/>
          <w:color w:val="000000" w:themeColor="text1"/>
        </w:rPr>
        <w:instrText xml:space="preserve"> REF _Ref75254415 \w \h </w:instrText>
      </w:r>
      <w:r>
        <w:rPr>
          <w:b/>
          <w:bCs/>
          <w:color w:val="000000" w:themeColor="text1"/>
        </w:rPr>
      </w:r>
      <w:r>
        <w:rPr>
          <w:b/>
          <w:bCs/>
          <w:color w:val="000000" w:themeColor="text1"/>
        </w:rPr>
        <w:fldChar w:fldCharType="separate"/>
      </w:r>
      <w:r>
        <w:rPr>
          <w:b/>
          <w:bCs/>
          <w:color w:val="000000" w:themeColor="text1"/>
        </w:rPr>
        <w:t>14.1</w:t>
      </w:r>
      <w:r>
        <w:rPr>
          <w:b/>
          <w:bCs/>
          <w:color w:val="000000" w:themeColor="text1"/>
        </w:rPr>
        <w:fldChar w:fldCharType="end"/>
      </w:r>
      <w:r>
        <w:rPr>
          <w:b/>
          <w:bCs/>
          <w:color w:val="000000" w:themeColor="text1"/>
        </w:rPr>
        <w:t xml:space="preserve"> </w:t>
      </w:r>
      <w:r w:rsidRPr="00C20D6F">
        <w:rPr>
          <w:b/>
          <w:bCs/>
          <w:color w:val="000000" w:themeColor="text1"/>
        </w:rPr>
        <w:fldChar w:fldCharType="begin"/>
      </w:r>
      <w:r w:rsidRPr="00C20D6F">
        <w:rPr>
          <w:b/>
          <w:bCs/>
          <w:color w:val="000000" w:themeColor="text1"/>
        </w:rPr>
        <w:instrText xml:space="preserve"> REF _Ref75254415 \h  \* MERGEFORMAT </w:instrText>
      </w:r>
      <w:r w:rsidRPr="00C20D6F">
        <w:rPr>
          <w:b/>
          <w:bCs/>
          <w:color w:val="000000" w:themeColor="text1"/>
        </w:rPr>
      </w:r>
      <w:r w:rsidRPr="00C20D6F">
        <w:rPr>
          <w:b/>
          <w:bCs/>
          <w:color w:val="000000" w:themeColor="text1"/>
        </w:rPr>
        <w:fldChar w:fldCharType="separate"/>
      </w:r>
      <w:r w:rsidRPr="00C20D6F">
        <w:rPr>
          <w:b/>
          <w:bCs/>
        </w:rPr>
        <w:t>How to Open and Close the My Annual Role Certifications Function</w:t>
      </w:r>
      <w:r w:rsidRPr="00C20D6F">
        <w:rPr>
          <w:b/>
          <w:bCs/>
          <w:color w:val="000000" w:themeColor="text1"/>
        </w:rPr>
        <w:fldChar w:fldCharType="end"/>
      </w:r>
      <w:r w:rsidRPr="00587137">
        <w:rPr>
          <w:b/>
          <w:bCs/>
          <w:color w:val="000000" w:themeColor="text1"/>
        </w:rPr>
        <w:t xml:space="preserve">. </w:t>
      </w:r>
      <w:r w:rsidRPr="00587137">
        <w:rPr>
          <w:color w:val="000000" w:themeColor="text1"/>
        </w:rPr>
        <w:t xml:space="preserve">The My </w:t>
      </w:r>
      <w:r>
        <w:rPr>
          <w:color w:val="000000" w:themeColor="text1"/>
        </w:rPr>
        <w:t>Annual Role Certifications</w:t>
      </w:r>
      <w:r w:rsidRPr="00587137">
        <w:rPr>
          <w:color w:val="000000" w:themeColor="text1"/>
        </w:rPr>
        <w:t xml:space="preserve"> window appears</w:t>
      </w:r>
      <w:r>
        <w:rPr>
          <w:color w:val="000000" w:themeColor="text1"/>
        </w:rPr>
        <w:t xml:space="preserve"> as illustrated by </w:t>
      </w:r>
      <w:r w:rsidRPr="001C3232">
        <w:rPr>
          <w:b/>
          <w:bCs/>
          <w:color w:val="000000" w:themeColor="text1"/>
        </w:rPr>
        <w:fldChar w:fldCharType="begin"/>
      </w:r>
      <w:r w:rsidRPr="001C3232">
        <w:rPr>
          <w:b/>
          <w:bCs/>
          <w:color w:val="000000" w:themeColor="text1"/>
        </w:rPr>
        <w:instrText xml:space="preserve"> REF _Ref75268165 \h </w:instrText>
      </w:r>
      <w:r>
        <w:rPr>
          <w:b/>
          <w:bCs/>
          <w:color w:val="000000" w:themeColor="text1"/>
        </w:rPr>
        <w:instrText xml:space="preserve"> \* MERGEFORMAT </w:instrText>
      </w:r>
      <w:r w:rsidRPr="001C3232">
        <w:rPr>
          <w:b/>
          <w:bCs/>
          <w:color w:val="000000" w:themeColor="text1"/>
        </w:rPr>
      </w:r>
      <w:r w:rsidRPr="001C3232">
        <w:rPr>
          <w:b/>
          <w:bCs/>
          <w:color w:val="000000" w:themeColor="text1"/>
        </w:rPr>
        <w:fldChar w:fldCharType="separate"/>
      </w:r>
      <w:r w:rsidR="007862AA" w:rsidRPr="007862AA">
        <w:rPr>
          <w:b/>
          <w:bCs/>
        </w:rPr>
        <w:t xml:space="preserve">Figure </w:t>
      </w:r>
      <w:r w:rsidR="007862AA" w:rsidRPr="007862AA">
        <w:rPr>
          <w:b/>
          <w:bCs/>
          <w:noProof/>
        </w:rPr>
        <w:t>33</w:t>
      </w:r>
      <w:r w:rsidR="007862AA" w:rsidRPr="007862AA">
        <w:rPr>
          <w:b/>
          <w:bCs/>
        </w:rPr>
        <w:t>: My Annual Role Certifications Window</w:t>
      </w:r>
      <w:r w:rsidRPr="001C3232">
        <w:rPr>
          <w:b/>
          <w:bCs/>
          <w:color w:val="000000" w:themeColor="text1"/>
        </w:rPr>
        <w:fldChar w:fldCharType="end"/>
      </w:r>
      <w:r>
        <w:rPr>
          <w:color w:val="000000" w:themeColor="text1"/>
        </w:rPr>
        <w:t>.</w:t>
      </w:r>
    </w:p>
    <w:p w14:paraId="44DE33BA" w14:textId="01F6E9E6" w:rsidR="001C3232" w:rsidRDefault="001C3232" w:rsidP="000B1F1D">
      <w:pPr>
        <w:pStyle w:val="ListParagraph"/>
        <w:numPr>
          <w:ilvl w:val="0"/>
          <w:numId w:val="123"/>
        </w:numPr>
        <w:rPr>
          <w:color w:val="000000" w:themeColor="text1"/>
        </w:rPr>
      </w:pPr>
      <w:r>
        <w:rPr>
          <w:color w:val="000000" w:themeColor="text1"/>
        </w:rPr>
        <w:t xml:space="preserve">Type a keyword into the </w:t>
      </w:r>
      <w:r w:rsidRPr="00B179E1">
        <w:rPr>
          <w:b/>
          <w:bCs/>
          <w:i/>
          <w:iCs/>
          <w:color w:val="000000" w:themeColor="text1"/>
        </w:rPr>
        <w:t>Search</w:t>
      </w:r>
      <w:r>
        <w:rPr>
          <w:color w:val="000000" w:themeColor="text1"/>
        </w:rPr>
        <w:t xml:space="preserve"> field. </w:t>
      </w:r>
      <w:r>
        <w:rPr>
          <w:noProof/>
          <w:color w:val="000000" w:themeColor="text1"/>
        </w:rPr>
        <w:drawing>
          <wp:inline distT="0" distB="0" distL="0" distR="0" wp14:anchorId="509AD72A" wp14:editId="04280F28">
            <wp:extent cx="2827464" cy="307975"/>
            <wp:effectExtent l="76200" t="76200" r="125730" b="130175"/>
            <wp:docPr id="91" name="Picture 91" descr="Image of the My Annual Role Certifications Global Search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Image of the My Annual Role Certifications Global Search field."/>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828740" cy="30811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DAA811A" w14:textId="329ADADB" w:rsidR="001C3232" w:rsidRPr="00587137" w:rsidRDefault="001C3232" w:rsidP="000B1F1D">
      <w:pPr>
        <w:pStyle w:val="ListParagraph"/>
        <w:numPr>
          <w:ilvl w:val="0"/>
          <w:numId w:val="123"/>
        </w:numPr>
        <w:rPr>
          <w:color w:val="000000" w:themeColor="text1"/>
        </w:rPr>
      </w:pPr>
      <w:r w:rsidRPr="001C3232">
        <w:rPr>
          <w:color w:val="000000" w:themeColor="text1"/>
        </w:rPr>
        <w:t xml:space="preserve">The </w:t>
      </w:r>
      <w:r>
        <w:rPr>
          <w:color w:val="000000" w:themeColor="text1"/>
        </w:rPr>
        <w:t xml:space="preserve">screen refreshes and the </w:t>
      </w:r>
      <w:r w:rsidRPr="001C3232">
        <w:rPr>
          <w:color w:val="000000" w:themeColor="text1"/>
        </w:rPr>
        <w:t>My Annual Role Certifications window only displays records that contain the global search criteria.</w:t>
      </w:r>
    </w:p>
    <w:p w14:paraId="7D5FD700" w14:textId="269AD153" w:rsidR="002032F6" w:rsidRDefault="002032F6" w:rsidP="00866ADC">
      <w:pPr>
        <w:pStyle w:val="Heading4"/>
      </w:pPr>
      <w:bookmarkStart w:id="272" w:name="_Toc85522020"/>
      <w:r>
        <w:lastRenderedPageBreak/>
        <w:t>How to Perform an Advanced Search</w:t>
      </w:r>
      <w:bookmarkEnd w:id="272"/>
    </w:p>
    <w:p w14:paraId="492617BF" w14:textId="77777777" w:rsidR="00895DE5" w:rsidRDefault="00895DE5" w:rsidP="00895DE5">
      <w:r>
        <w:t xml:space="preserve">Advanced Search enables Approvers to perform a search using a combination of date range, application, role, and group (if applicable) to narrow the results of the records in their pending role certification queue. </w:t>
      </w:r>
    </w:p>
    <w:p w14:paraId="6790A29A" w14:textId="5569CA8F" w:rsidR="007B0989" w:rsidRDefault="00895DE5" w:rsidP="00895DE5">
      <w:r>
        <w:t>Approvers can use Advanced Search can be used to certify or revoke users at any time during the year</w:t>
      </w:r>
      <w:r w:rsidR="001C3232" w:rsidRPr="001C3232">
        <w:t>.</w:t>
      </w:r>
    </w:p>
    <w:p w14:paraId="3CFBC9D7" w14:textId="4A6A8337" w:rsidR="001C3232" w:rsidRDefault="001C3232" w:rsidP="001C3232">
      <w:r w:rsidRPr="001C3232">
        <w:t xml:space="preserve">Users </w:t>
      </w:r>
      <w:r>
        <w:t>perform an advanced search using</w:t>
      </w:r>
      <w:r w:rsidRPr="001C3232">
        <w:t xml:space="preserve"> the following procedure.</w:t>
      </w:r>
    </w:p>
    <w:p w14:paraId="53E47F03" w14:textId="69ABBB99" w:rsidR="001C3232" w:rsidRDefault="001C3232" w:rsidP="000B1F1D">
      <w:pPr>
        <w:pStyle w:val="ListParagraph"/>
        <w:numPr>
          <w:ilvl w:val="0"/>
          <w:numId w:val="124"/>
        </w:numPr>
        <w:rPr>
          <w:color w:val="000000" w:themeColor="text1"/>
        </w:rPr>
      </w:pPr>
      <w:r w:rsidRPr="00587137">
        <w:rPr>
          <w:color w:val="000000" w:themeColor="text1"/>
        </w:rPr>
        <w:t xml:space="preserve">Click the </w:t>
      </w:r>
      <w:r w:rsidRPr="00587137">
        <w:rPr>
          <w:b/>
          <w:bCs/>
          <w:i/>
          <w:iCs/>
          <w:color w:val="000000" w:themeColor="text1"/>
        </w:rPr>
        <w:t xml:space="preserve">My </w:t>
      </w:r>
      <w:r>
        <w:rPr>
          <w:b/>
          <w:bCs/>
          <w:i/>
          <w:iCs/>
          <w:color w:val="000000" w:themeColor="text1"/>
        </w:rPr>
        <w:t>Annual Role Certifications</w:t>
      </w:r>
      <w:r w:rsidRPr="00587137">
        <w:rPr>
          <w:color w:val="000000" w:themeColor="text1"/>
        </w:rPr>
        <w:t xml:space="preserve"> button as </w:t>
      </w:r>
      <w:r>
        <w:rPr>
          <w:color w:val="000000" w:themeColor="text1"/>
        </w:rPr>
        <w:t>described in</w:t>
      </w:r>
      <w:r w:rsidRPr="00587137">
        <w:rPr>
          <w:color w:val="000000" w:themeColor="text1"/>
        </w:rPr>
        <w:t xml:space="preserve"> </w:t>
      </w:r>
      <w:r w:rsidRPr="00587137">
        <w:rPr>
          <w:b/>
          <w:bCs/>
          <w:color w:val="000000" w:themeColor="text1"/>
        </w:rPr>
        <w:t>Section</w:t>
      </w:r>
      <w:r>
        <w:rPr>
          <w:b/>
          <w:bCs/>
          <w:color w:val="000000" w:themeColor="text1"/>
        </w:rPr>
        <w:t xml:space="preserve"> </w:t>
      </w:r>
      <w:r>
        <w:rPr>
          <w:b/>
          <w:bCs/>
          <w:color w:val="000000" w:themeColor="text1"/>
        </w:rPr>
        <w:fldChar w:fldCharType="begin"/>
      </w:r>
      <w:r>
        <w:rPr>
          <w:b/>
          <w:bCs/>
          <w:color w:val="000000" w:themeColor="text1"/>
        </w:rPr>
        <w:instrText xml:space="preserve"> REF _Ref75254415 \w \h </w:instrText>
      </w:r>
      <w:r>
        <w:rPr>
          <w:b/>
          <w:bCs/>
          <w:color w:val="000000" w:themeColor="text1"/>
        </w:rPr>
      </w:r>
      <w:r>
        <w:rPr>
          <w:b/>
          <w:bCs/>
          <w:color w:val="000000" w:themeColor="text1"/>
        </w:rPr>
        <w:fldChar w:fldCharType="separate"/>
      </w:r>
      <w:r>
        <w:rPr>
          <w:b/>
          <w:bCs/>
          <w:color w:val="000000" w:themeColor="text1"/>
        </w:rPr>
        <w:t>14.1</w:t>
      </w:r>
      <w:r>
        <w:rPr>
          <w:b/>
          <w:bCs/>
          <w:color w:val="000000" w:themeColor="text1"/>
        </w:rPr>
        <w:fldChar w:fldCharType="end"/>
      </w:r>
      <w:r>
        <w:rPr>
          <w:b/>
          <w:bCs/>
          <w:color w:val="000000" w:themeColor="text1"/>
        </w:rPr>
        <w:t xml:space="preserve"> </w:t>
      </w:r>
      <w:r w:rsidRPr="00C20D6F">
        <w:rPr>
          <w:b/>
          <w:bCs/>
          <w:color w:val="000000" w:themeColor="text1"/>
        </w:rPr>
        <w:fldChar w:fldCharType="begin"/>
      </w:r>
      <w:r w:rsidRPr="00C20D6F">
        <w:rPr>
          <w:b/>
          <w:bCs/>
          <w:color w:val="000000" w:themeColor="text1"/>
        </w:rPr>
        <w:instrText xml:space="preserve"> REF _Ref75254415 \h  \* MERGEFORMAT </w:instrText>
      </w:r>
      <w:r w:rsidRPr="00C20D6F">
        <w:rPr>
          <w:b/>
          <w:bCs/>
          <w:color w:val="000000" w:themeColor="text1"/>
        </w:rPr>
      </w:r>
      <w:r w:rsidRPr="00C20D6F">
        <w:rPr>
          <w:b/>
          <w:bCs/>
          <w:color w:val="000000" w:themeColor="text1"/>
        </w:rPr>
        <w:fldChar w:fldCharType="separate"/>
      </w:r>
      <w:r w:rsidRPr="00C20D6F">
        <w:rPr>
          <w:b/>
          <w:bCs/>
        </w:rPr>
        <w:t>How to Open and Close the My Annual Role Certifications Function</w:t>
      </w:r>
      <w:r w:rsidRPr="00C20D6F">
        <w:rPr>
          <w:b/>
          <w:bCs/>
          <w:color w:val="000000" w:themeColor="text1"/>
        </w:rPr>
        <w:fldChar w:fldCharType="end"/>
      </w:r>
      <w:r w:rsidRPr="00587137">
        <w:rPr>
          <w:b/>
          <w:bCs/>
          <w:color w:val="000000" w:themeColor="text1"/>
        </w:rPr>
        <w:t xml:space="preserve">. </w:t>
      </w:r>
      <w:r w:rsidRPr="00587137">
        <w:rPr>
          <w:color w:val="000000" w:themeColor="text1"/>
        </w:rPr>
        <w:t xml:space="preserve">The My </w:t>
      </w:r>
      <w:r>
        <w:rPr>
          <w:color w:val="000000" w:themeColor="text1"/>
        </w:rPr>
        <w:t>Annual Role Certifications</w:t>
      </w:r>
      <w:r w:rsidRPr="00587137">
        <w:rPr>
          <w:color w:val="000000" w:themeColor="text1"/>
        </w:rPr>
        <w:t xml:space="preserve"> window appears</w:t>
      </w:r>
      <w:r>
        <w:rPr>
          <w:color w:val="000000" w:themeColor="text1"/>
        </w:rPr>
        <w:t xml:space="preserve"> as illustrated by </w:t>
      </w:r>
      <w:r w:rsidRPr="001C3232">
        <w:rPr>
          <w:b/>
          <w:bCs/>
          <w:color w:val="000000" w:themeColor="text1"/>
        </w:rPr>
        <w:fldChar w:fldCharType="begin"/>
      </w:r>
      <w:r w:rsidRPr="001C3232">
        <w:rPr>
          <w:b/>
          <w:bCs/>
          <w:color w:val="000000" w:themeColor="text1"/>
        </w:rPr>
        <w:instrText xml:space="preserve"> REF _Ref75268165 \h </w:instrText>
      </w:r>
      <w:r>
        <w:rPr>
          <w:b/>
          <w:bCs/>
          <w:color w:val="000000" w:themeColor="text1"/>
        </w:rPr>
        <w:instrText xml:space="preserve"> \* MERGEFORMAT </w:instrText>
      </w:r>
      <w:r w:rsidRPr="001C3232">
        <w:rPr>
          <w:b/>
          <w:bCs/>
          <w:color w:val="000000" w:themeColor="text1"/>
        </w:rPr>
      </w:r>
      <w:r w:rsidRPr="001C3232">
        <w:rPr>
          <w:b/>
          <w:bCs/>
          <w:color w:val="000000" w:themeColor="text1"/>
        </w:rPr>
        <w:fldChar w:fldCharType="separate"/>
      </w:r>
      <w:r w:rsidR="009F5FA3" w:rsidRPr="009F5FA3">
        <w:rPr>
          <w:b/>
          <w:bCs/>
        </w:rPr>
        <w:t xml:space="preserve">Figure </w:t>
      </w:r>
      <w:r w:rsidR="009F5FA3" w:rsidRPr="009F5FA3">
        <w:rPr>
          <w:b/>
          <w:bCs/>
          <w:noProof/>
        </w:rPr>
        <w:t>33</w:t>
      </w:r>
      <w:r w:rsidR="009F5FA3" w:rsidRPr="009F5FA3">
        <w:rPr>
          <w:b/>
          <w:bCs/>
        </w:rPr>
        <w:t>: My Annual Role Certifications Window</w:t>
      </w:r>
      <w:r w:rsidRPr="001C3232">
        <w:rPr>
          <w:b/>
          <w:bCs/>
          <w:color w:val="000000" w:themeColor="text1"/>
        </w:rPr>
        <w:fldChar w:fldCharType="end"/>
      </w:r>
      <w:r>
        <w:rPr>
          <w:color w:val="000000" w:themeColor="text1"/>
        </w:rPr>
        <w:t>.</w:t>
      </w:r>
    </w:p>
    <w:p w14:paraId="6BDEE723" w14:textId="529EF384" w:rsidR="001C3232" w:rsidRPr="00CC1FE9" w:rsidRDefault="001C3232" w:rsidP="000B1F1D">
      <w:pPr>
        <w:pStyle w:val="ListParagraph"/>
        <w:numPr>
          <w:ilvl w:val="0"/>
          <w:numId w:val="124"/>
        </w:numPr>
        <w:rPr>
          <w:color w:val="000000" w:themeColor="text1"/>
        </w:rPr>
      </w:pPr>
      <w:r>
        <w:t xml:space="preserve">Click the </w:t>
      </w:r>
      <w:r w:rsidRPr="00B179E1">
        <w:rPr>
          <w:b/>
          <w:bCs/>
          <w:i/>
          <w:iCs/>
        </w:rPr>
        <w:t>Advanced Search</w:t>
      </w:r>
      <w:r>
        <w:t xml:space="preserve"> button. </w:t>
      </w:r>
      <w:r w:rsidR="00CC1FE9" w:rsidRPr="00CC1FE9">
        <w:rPr>
          <w:noProof/>
        </w:rPr>
        <w:drawing>
          <wp:inline distT="0" distB="0" distL="0" distR="0" wp14:anchorId="21C3208E" wp14:editId="21B7502F">
            <wp:extent cx="1132877" cy="260350"/>
            <wp:effectExtent l="76200" t="76200" r="124460" b="139700"/>
            <wp:docPr id="96" name="Picture 5" descr="Image of the My Annual Role Certifications Advanced Search button.">
              <a:extLst xmlns:a="http://schemas.openxmlformats.org/drawingml/2006/main">
                <a:ext uri="{FF2B5EF4-FFF2-40B4-BE49-F238E27FC236}">
                  <a16:creationId xmlns:a16="http://schemas.microsoft.com/office/drawing/2014/main" id="{C728E6C7-0AB3-46C0-9726-A2F99C93FB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5" descr="Image of the My Annual Role Certifications Advanced Search button.">
                      <a:extLst>
                        <a:ext uri="{FF2B5EF4-FFF2-40B4-BE49-F238E27FC236}">
                          <a16:creationId xmlns:a16="http://schemas.microsoft.com/office/drawing/2014/main" id="{C728E6C7-0AB3-46C0-9726-A2F99C93FB25}"/>
                        </a:ext>
                      </a:extLst>
                    </pic:cNvPr>
                    <pic:cNvPicPr>
                      <a:picLocks noChangeAspect="1"/>
                    </pic:cNvPicPr>
                  </pic:nvPicPr>
                  <pic:blipFill>
                    <a:blip r:embed="rId120"/>
                    <a:stretch>
                      <a:fillRect/>
                    </a:stretch>
                  </pic:blipFill>
                  <pic:spPr>
                    <a:xfrm>
                      <a:off x="0" y="0"/>
                      <a:ext cx="1139029" cy="26176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 </w:t>
      </w:r>
      <w:r w:rsidR="00CC1FE9">
        <w:t>The Advanced Search window appears.</w:t>
      </w:r>
    </w:p>
    <w:p w14:paraId="50A882F2" w14:textId="77777777" w:rsidR="00CC1FE9" w:rsidRDefault="00CC1FE9" w:rsidP="00CC1FE9">
      <w:pPr>
        <w:keepNext/>
        <w:jc w:val="center"/>
      </w:pPr>
      <w:r>
        <w:rPr>
          <w:noProof/>
          <w:color w:val="000000" w:themeColor="text1"/>
        </w:rPr>
        <w:drawing>
          <wp:inline distT="0" distB="0" distL="0" distR="0" wp14:anchorId="02F41992" wp14:editId="6AD47BB8">
            <wp:extent cx="5920564" cy="2783122"/>
            <wp:effectExtent l="76200" t="76200" r="137795" b="132080"/>
            <wp:docPr id="101" name="Picture 101" descr="Image of the My Annual Role Certifications Advanced Search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Image of the My Annual Role Certifications Advanced Search window."/>
                    <pic:cNvPicPr>
                      <a:picLocks noChangeAspect="1" noChangeArrowheads="1"/>
                    </pic:cNvPicPr>
                  </pic:nvPicPr>
                  <pic:blipFill>
                    <a:blip r:embed="rId121">
                      <a:extLst>
                        <a:ext uri="{28A0092B-C50C-407E-A947-70E740481C1C}">
                          <a14:useLocalDpi xmlns:a14="http://schemas.microsoft.com/office/drawing/2010/main" val="0"/>
                        </a:ext>
                      </a:extLst>
                    </a:blip>
                    <a:stretch>
                      <a:fillRect/>
                    </a:stretch>
                  </pic:blipFill>
                  <pic:spPr bwMode="auto">
                    <a:xfrm>
                      <a:off x="0" y="0"/>
                      <a:ext cx="5920564" cy="27831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D995B17" w14:textId="264C7EAB" w:rsidR="00CC1FE9" w:rsidRDefault="00CC1FE9" w:rsidP="00CC1FE9">
      <w:pPr>
        <w:pStyle w:val="Caption"/>
        <w:jc w:val="center"/>
      </w:pPr>
      <w:bookmarkStart w:id="273" w:name="_Toc85522098"/>
      <w:r>
        <w:t xml:space="preserve">Figure </w:t>
      </w:r>
      <w:fldSimple w:instr=" SEQ Figure \* ARABIC ">
        <w:r w:rsidR="00334A78">
          <w:rPr>
            <w:noProof/>
          </w:rPr>
          <w:t>34</w:t>
        </w:r>
      </w:fldSimple>
      <w:r>
        <w:t>: My Annual Role Certification Advanced Search Window</w:t>
      </w:r>
      <w:bookmarkEnd w:id="273"/>
    </w:p>
    <w:p w14:paraId="37477218" w14:textId="4B364AC7" w:rsidR="00CC1FE9" w:rsidRDefault="00895DE5" w:rsidP="000B1F1D">
      <w:pPr>
        <w:pStyle w:val="ListParagraph"/>
        <w:numPr>
          <w:ilvl w:val="0"/>
          <w:numId w:val="124"/>
        </w:numPr>
      </w:pPr>
      <w:r>
        <w:t xml:space="preserve">(Required) </w:t>
      </w:r>
      <w:r w:rsidR="00CC1FE9">
        <w:t>Select an Application.</w:t>
      </w:r>
    </w:p>
    <w:p w14:paraId="4AF0DDAE" w14:textId="51C75013" w:rsidR="00CC1FE9" w:rsidRDefault="00CC1FE9" w:rsidP="000B1F1D">
      <w:pPr>
        <w:pStyle w:val="ListParagraph"/>
        <w:numPr>
          <w:ilvl w:val="0"/>
          <w:numId w:val="124"/>
        </w:numPr>
      </w:pPr>
      <w:r>
        <w:t>(Optional) Select a Role</w:t>
      </w:r>
      <w:r w:rsidR="00895DE5">
        <w:t xml:space="preserve"> and/or Group</w:t>
      </w:r>
      <w:r>
        <w:t>.</w:t>
      </w:r>
    </w:p>
    <w:p w14:paraId="157549AF" w14:textId="17ED875E" w:rsidR="00CC1FE9" w:rsidRDefault="00CC1FE9" w:rsidP="000B1F1D">
      <w:pPr>
        <w:pStyle w:val="ListParagraph"/>
        <w:numPr>
          <w:ilvl w:val="0"/>
          <w:numId w:val="124"/>
        </w:numPr>
      </w:pPr>
      <w:r>
        <w:t>(Optional) Enter any combination of User ID, First Name, Last Name, Certification Date From or Certification Date To.</w:t>
      </w:r>
    </w:p>
    <w:p w14:paraId="14EEB938" w14:textId="6F0794A4" w:rsidR="00CC1FE9" w:rsidRPr="00CC1FE9" w:rsidRDefault="00CC1FE9" w:rsidP="000B1F1D">
      <w:pPr>
        <w:pStyle w:val="ListParagraph"/>
        <w:numPr>
          <w:ilvl w:val="0"/>
          <w:numId w:val="124"/>
        </w:numPr>
        <w:rPr>
          <w:color w:val="000000" w:themeColor="text1"/>
        </w:rPr>
      </w:pPr>
      <w:r>
        <w:t xml:space="preserve">Click the </w:t>
      </w:r>
      <w:r w:rsidRPr="00B179E1">
        <w:rPr>
          <w:b/>
          <w:bCs/>
          <w:i/>
          <w:iCs/>
        </w:rPr>
        <w:t>Certification Search</w:t>
      </w:r>
      <w:r>
        <w:t xml:space="preserve"> button. </w:t>
      </w:r>
    </w:p>
    <w:p w14:paraId="1CDD6DEF" w14:textId="35E83806" w:rsidR="00CC1FE9" w:rsidRDefault="00CC1FE9" w:rsidP="000B1F1D">
      <w:pPr>
        <w:pStyle w:val="ListParagraph"/>
        <w:numPr>
          <w:ilvl w:val="0"/>
          <w:numId w:val="124"/>
        </w:numPr>
        <w:rPr>
          <w:color w:val="000000" w:themeColor="text1"/>
        </w:rPr>
      </w:pPr>
      <w:r w:rsidRPr="00CC1FE9">
        <w:rPr>
          <w:color w:val="000000" w:themeColor="text1"/>
        </w:rPr>
        <w:t>The</w:t>
      </w:r>
      <w:r>
        <w:rPr>
          <w:color w:val="000000" w:themeColor="text1"/>
        </w:rPr>
        <w:t xml:space="preserve"> screen refreshes and the</w:t>
      </w:r>
      <w:r w:rsidRPr="00CC1FE9">
        <w:rPr>
          <w:color w:val="000000" w:themeColor="text1"/>
        </w:rPr>
        <w:t xml:space="preserve"> My Annual Role Certifications window only displays those pending certification records that meet the search criteria.</w:t>
      </w:r>
      <w:r w:rsidR="00895DE5">
        <w:rPr>
          <w:color w:val="000000" w:themeColor="text1"/>
        </w:rPr>
        <w:t xml:space="preserve"> </w:t>
      </w:r>
    </w:p>
    <w:p w14:paraId="28BA115A" w14:textId="1BD43B9B" w:rsidR="00895DE5" w:rsidRDefault="00895DE5" w:rsidP="000B1F1D">
      <w:pPr>
        <w:pStyle w:val="ListParagraph"/>
        <w:numPr>
          <w:ilvl w:val="0"/>
          <w:numId w:val="124"/>
        </w:numPr>
        <w:rPr>
          <w:color w:val="000000" w:themeColor="text1"/>
        </w:rPr>
      </w:pPr>
      <w:r>
        <w:rPr>
          <w:color w:val="000000" w:themeColor="text1"/>
        </w:rPr>
        <w:t xml:space="preserve">(Optional) </w:t>
      </w:r>
      <w:r w:rsidRPr="00895DE5">
        <w:rPr>
          <w:color w:val="000000" w:themeColor="text1"/>
        </w:rPr>
        <w:t>Perform a Global Search by attribute to further narrow the results of an Advanced Search</w:t>
      </w:r>
      <w:r w:rsidR="003E6C34">
        <w:rPr>
          <w:color w:val="000000" w:themeColor="text1"/>
        </w:rPr>
        <w:t>.</w:t>
      </w:r>
    </w:p>
    <w:p w14:paraId="3C3732F5" w14:textId="6D4F7420" w:rsidR="000116A6" w:rsidRDefault="00CC1FE9" w:rsidP="00866ADC">
      <w:pPr>
        <w:pStyle w:val="Heading4"/>
      </w:pPr>
      <w:bookmarkStart w:id="274" w:name="_Toc85522021"/>
      <w:r w:rsidRPr="00CC1FE9">
        <w:lastRenderedPageBreak/>
        <w:t xml:space="preserve">How to View User/Role Details and Certify/Revoke a </w:t>
      </w:r>
      <w:r w:rsidR="003E6C34">
        <w:t xml:space="preserve">Single </w:t>
      </w:r>
      <w:r w:rsidRPr="00CC1FE9">
        <w:t>User’s Role</w:t>
      </w:r>
      <w:bookmarkEnd w:id="274"/>
    </w:p>
    <w:p w14:paraId="51A24B60" w14:textId="21E3CF95" w:rsidR="00F906DF" w:rsidRDefault="00F906DF" w:rsidP="00F906DF">
      <w:r w:rsidRPr="001C3232">
        <w:t>Approvers</w:t>
      </w:r>
      <w:r>
        <w:t xml:space="preserve"> have the ability to view a single user’s profile information and role details, then certify or revoke that user’s role using</w:t>
      </w:r>
      <w:r w:rsidRPr="001C3232">
        <w:t xml:space="preserve"> the following procedure.</w:t>
      </w:r>
    </w:p>
    <w:p w14:paraId="13AD9EE4" w14:textId="77777777" w:rsidR="00A67980" w:rsidRDefault="00A67980" w:rsidP="00A67980">
      <w:pPr>
        <w:spacing w:before="0" w:after="0"/>
        <w:rPr>
          <w:color w:val="000000" w:themeColor="text1"/>
        </w:rPr>
      </w:pPr>
    </w:p>
    <w:tbl>
      <w:tblPr>
        <w:tblStyle w:val="TableGrid"/>
        <w:tblpPr w:leftFromText="180" w:rightFromText="180" w:vertAnchor="text" w:horzAnchor="margin" w:tblpY="72"/>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A67980" w:rsidRPr="0098017C" w14:paraId="736351FF" w14:textId="77777777" w:rsidTr="008661BF">
        <w:trPr>
          <w:cantSplit/>
        </w:trPr>
        <w:tc>
          <w:tcPr>
            <w:tcW w:w="9314" w:type="dxa"/>
          </w:tcPr>
          <w:p w14:paraId="06B546A1" w14:textId="6B8FA9DE" w:rsidR="00A67980" w:rsidRPr="00BC082C" w:rsidRDefault="00A67980" w:rsidP="008661BF">
            <w:r w:rsidRPr="00516EF9">
              <w:t>N</w:t>
            </w:r>
            <w:r>
              <w:t>ote: The Revoke Role function does not immediately remove a user’s access to IDM and any application(s). Approvers can immediately remove the user’s access via IDM’s role removal function.</w:t>
            </w:r>
          </w:p>
        </w:tc>
      </w:tr>
    </w:tbl>
    <w:p w14:paraId="51388C1B" w14:textId="77777777" w:rsidR="00A67980" w:rsidRPr="00A67980" w:rsidRDefault="00A67980" w:rsidP="007D6427">
      <w:pPr>
        <w:rPr>
          <w:color w:val="000000" w:themeColor="text1"/>
        </w:rPr>
      </w:pPr>
    </w:p>
    <w:p w14:paraId="5A32908B" w14:textId="466C46C3" w:rsidR="00F906DF" w:rsidRDefault="00F906DF" w:rsidP="000B1F1D">
      <w:pPr>
        <w:pStyle w:val="ListParagraph"/>
        <w:numPr>
          <w:ilvl w:val="0"/>
          <w:numId w:val="125"/>
        </w:numPr>
        <w:rPr>
          <w:color w:val="000000" w:themeColor="text1"/>
        </w:rPr>
      </w:pPr>
      <w:r w:rsidRPr="00587137">
        <w:rPr>
          <w:color w:val="000000" w:themeColor="text1"/>
        </w:rPr>
        <w:t xml:space="preserve">Click the </w:t>
      </w:r>
      <w:r w:rsidRPr="00587137">
        <w:rPr>
          <w:b/>
          <w:bCs/>
          <w:i/>
          <w:iCs/>
          <w:color w:val="000000" w:themeColor="text1"/>
        </w:rPr>
        <w:t xml:space="preserve">My </w:t>
      </w:r>
      <w:r>
        <w:rPr>
          <w:b/>
          <w:bCs/>
          <w:i/>
          <w:iCs/>
          <w:color w:val="000000" w:themeColor="text1"/>
        </w:rPr>
        <w:t>Annual Role Certifications</w:t>
      </w:r>
      <w:r w:rsidRPr="00587137">
        <w:rPr>
          <w:color w:val="000000" w:themeColor="text1"/>
        </w:rPr>
        <w:t xml:space="preserve"> button as </w:t>
      </w:r>
      <w:r>
        <w:rPr>
          <w:color w:val="000000" w:themeColor="text1"/>
        </w:rPr>
        <w:t>described in</w:t>
      </w:r>
      <w:r w:rsidRPr="00587137">
        <w:rPr>
          <w:color w:val="000000" w:themeColor="text1"/>
        </w:rPr>
        <w:t xml:space="preserve"> </w:t>
      </w:r>
      <w:r w:rsidRPr="00587137">
        <w:rPr>
          <w:b/>
          <w:bCs/>
          <w:color w:val="000000" w:themeColor="text1"/>
        </w:rPr>
        <w:t>Section</w:t>
      </w:r>
      <w:r>
        <w:rPr>
          <w:b/>
          <w:bCs/>
          <w:color w:val="000000" w:themeColor="text1"/>
        </w:rPr>
        <w:t xml:space="preserve"> </w:t>
      </w:r>
      <w:r>
        <w:rPr>
          <w:b/>
          <w:bCs/>
          <w:color w:val="000000" w:themeColor="text1"/>
        </w:rPr>
        <w:fldChar w:fldCharType="begin"/>
      </w:r>
      <w:r>
        <w:rPr>
          <w:b/>
          <w:bCs/>
          <w:color w:val="000000" w:themeColor="text1"/>
        </w:rPr>
        <w:instrText xml:space="preserve"> REF _Ref75254415 \w \h </w:instrText>
      </w:r>
      <w:r>
        <w:rPr>
          <w:b/>
          <w:bCs/>
          <w:color w:val="000000" w:themeColor="text1"/>
        </w:rPr>
      </w:r>
      <w:r>
        <w:rPr>
          <w:b/>
          <w:bCs/>
          <w:color w:val="000000" w:themeColor="text1"/>
        </w:rPr>
        <w:fldChar w:fldCharType="separate"/>
      </w:r>
      <w:r>
        <w:rPr>
          <w:b/>
          <w:bCs/>
          <w:color w:val="000000" w:themeColor="text1"/>
        </w:rPr>
        <w:t>14.1</w:t>
      </w:r>
      <w:r>
        <w:rPr>
          <w:b/>
          <w:bCs/>
          <w:color w:val="000000" w:themeColor="text1"/>
        </w:rPr>
        <w:fldChar w:fldCharType="end"/>
      </w:r>
      <w:r>
        <w:rPr>
          <w:b/>
          <w:bCs/>
          <w:color w:val="000000" w:themeColor="text1"/>
        </w:rPr>
        <w:t xml:space="preserve"> </w:t>
      </w:r>
      <w:r w:rsidRPr="00C20D6F">
        <w:rPr>
          <w:b/>
          <w:bCs/>
          <w:color w:val="000000" w:themeColor="text1"/>
        </w:rPr>
        <w:fldChar w:fldCharType="begin"/>
      </w:r>
      <w:r w:rsidRPr="00C20D6F">
        <w:rPr>
          <w:b/>
          <w:bCs/>
          <w:color w:val="000000" w:themeColor="text1"/>
        </w:rPr>
        <w:instrText xml:space="preserve"> REF _Ref75254415 \h  \* MERGEFORMAT </w:instrText>
      </w:r>
      <w:r w:rsidRPr="00C20D6F">
        <w:rPr>
          <w:b/>
          <w:bCs/>
          <w:color w:val="000000" w:themeColor="text1"/>
        </w:rPr>
      </w:r>
      <w:r w:rsidRPr="00C20D6F">
        <w:rPr>
          <w:b/>
          <w:bCs/>
          <w:color w:val="000000" w:themeColor="text1"/>
        </w:rPr>
        <w:fldChar w:fldCharType="separate"/>
      </w:r>
      <w:r w:rsidRPr="00C20D6F">
        <w:rPr>
          <w:b/>
          <w:bCs/>
        </w:rPr>
        <w:t>How to Open and Close the My Annual Role Certifications Function</w:t>
      </w:r>
      <w:r w:rsidRPr="00C20D6F">
        <w:rPr>
          <w:b/>
          <w:bCs/>
          <w:color w:val="000000" w:themeColor="text1"/>
        </w:rPr>
        <w:fldChar w:fldCharType="end"/>
      </w:r>
      <w:r w:rsidRPr="00587137">
        <w:rPr>
          <w:b/>
          <w:bCs/>
          <w:color w:val="000000" w:themeColor="text1"/>
        </w:rPr>
        <w:t xml:space="preserve">. </w:t>
      </w:r>
      <w:r w:rsidRPr="00587137">
        <w:rPr>
          <w:color w:val="000000" w:themeColor="text1"/>
        </w:rPr>
        <w:t xml:space="preserve">The My </w:t>
      </w:r>
      <w:r>
        <w:rPr>
          <w:color w:val="000000" w:themeColor="text1"/>
        </w:rPr>
        <w:t>Annual Role Certifications</w:t>
      </w:r>
      <w:r w:rsidRPr="00587137">
        <w:rPr>
          <w:color w:val="000000" w:themeColor="text1"/>
        </w:rPr>
        <w:t xml:space="preserve"> window appears</w:t>
      </w:r>
      <w:r>
        <w:rPr>
          <w:color w:val="000000" w:themeColor="text1"/>
        </w:rPr>
        <w:t xml:space="preserve"> as illustrated by </w:t>
      </w:r>
      <w:r w:rsidRPr="001C3232">
        <w:rPr>
          <w:b/>
          <w:bCs/>
          <w:color w:val="000000" w:themeColor="text1"/>
        </w:rPr>
        <w:fldChar w:fldCharType="begin"/>
      </w:r>
      <w:r w:rsidRPr="001C3232">
        <w:rPr>
          <w:b/>
          <w:bCs/>
          <w:color w:val="000000" w:themeColor="text1"/>
        </w:rPr>
        <w:instrText xml:space="preserve"> REF _Ref75268165 \h </w:instrText>
      </w:r>
      <w:r>
        <w:rPr>
          <w:b/>
          <w:bCs/>
          <w:color w:val="000000" w:themeColor="text1"/>
        </w:rPr>
        <w:instrText xml:space="preserve"> \* MERGEFORMAT </w:instrText>
      </w:r>
      <w:r w:rsidRPr="001C3232">
        <w:rPr>
          <w:b/>
          <w:bCs/>
          <w:color w:val="000000" w:themeColor="text1"/>
        </w:rPr>
      </w:r>
      <w:r w:rsidRPr="001C3232">
        <w:rPr>
          <w:b/>
          <w:bCs/>
          <w:color w:val="000000" w:themeColor="text1"/>
        </w:rPr>
        <w:fldChar w:fldCharType="separate"/>
      </w:r>
      <w:r w:rsidR="009F5FA3" w:rsidRPr="009F5FA3">
        <w:rPr>
          <w:b/>
          <w:bCs/>
        </w:rPr>
        <w:t xml:space="preserve">Figure </w:t>
      </w:r>
      <w:r w:rsidR="009F5FA3" w:rsidRPr="009F5FA3">
        <w:rPr>
          <w:b/>
          <w:bCs/>
          <w:noProof/>
        </w:rPr>
        <w:t>33</w:t>
      </w:r>
      <w:r w:rsidR="009F5FA3" w:rsidRPr="009F5FA3">
        <w:rPr>
          <w:b/>
          <w:bCs/>
        </w:rPr>
        <w:t>: My Annual Role Certifications Window</w:t>
      </w:r>
      <w:r w:rsidRPr="001C3232">
        <w:rPr>
          <w:b/>
          <w:bCs/>
          <w:color w:val="000000" w:themeColor="text1"/>
        </w:rPr>
        <w:fldChar w:fldCharType="end"/>
      </w:r>
      <w:r>
        <w:rPr>
          <w:color w:val="000000" w:themeColor="text1"/>
        </w:rPr>
        <w:t>.</w:t>
      </w:r>
    </w:p>
    <w:p w14:paraId="60E00933" w14:textId="57415B11" w:rsidR="00F906DF" w:rsidRPr="00CC1FE9" w:rsidRDefault="00F906DF" w:rsidP="000B1F1D">
      <w:pPr>
        <w:pStyle w:val="ListParagraph"/>
        <w:numPr>
          <w:ilvl w:val="0"/>
          <w:numId w:val="125"/>
        </w:numPr>
        <w:rPr>
          <w:color w:val="000000" w:themeColor="text1"/>
        </w:rPr>
      </w:pPr>
      <w:r>
        <w:t xml:space="preserve">Click the </w:t>
      </w:r>
      <w:r w:rsidRPr="00B179E1">
        <w:rPr>
          <w:b/>
          <w:bCs/>
          <w:i/>
          <w:iCs/>
        </w:rPr>
        <w:t>User ID</w:t>
      </w:r>
      <w:r>
        <w:t xml:space="preserve"> of the desired user. </w:t>
      </w:r>
      <w:r w:rsidRPr="00CC1FE9">
        <w:rPr>
          <w:noProof/>
        </w:rPr>
        <w:drawing>
          <wp:inline distT="0" distB="0" distL="0" distR="0" wp14:anchorId="0DCDC82A" wp14:editId="16104593">
            <wp:extent cx="1080169" cy="340766"/>
            <wp:effectExtent l="76200" t="76200" r="139065" b="135890"/>
            <wp:docPr id="104" name="Picture 5" descr="Image of the My Annual Role Certifications User ID field.">
              <a:extLst xmlns:a="http://schemas.openxmlformats.org/drawingml/2006/main">
                <a:ext uri="{FF2B5EF4-FFF2-40B4-BE49-F238E27FC236}">
                  <a16:creationId xmlns:a16="http://schemas.microsoft.com/office/drawing/2014/main" id="{C728E6C7-0AB3-46C0-9726-A2F99C93FB2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5" descr="Image of the My Annual Role Certifications User ID field.">
                      <a:extLst>
                        <a:ext uri="{FF2B5EF4-FFF2-40B4-BE49-F238E27FC236}">
                          <a16:creationId xmlns:a16="http://schemas.microsoft.com/office/drawing/2014/main" id="{C728E6C7-0AB3-46C0-9726-A2F99C93FB25}"/>
                        </a:ext>
                      </a:extLst>
                    </pic:cNvPr>
                    <pic:cNvPicPr>
                      <a:picLocks noChangeAspect="1"/>
                    </pic:cNvPicPr>
                  </pic:nvPicPr>
                  <pic:blipFill>
                    <a:blip r:embed="rId122">
                      <a:extLst>
                        <a:ext uri="{28A0092B-C50C-407E-A947-70E740481C1C}">
                          <a14:useLocalDpi xmlns:a14="http://schemas.microsoft.com/office/drawing/2010/main" val="0"/>
                        </a:ext>
                      </a:extLst>
                    </a:blip>
                    <a:stretch>
                      <a:fillRect/>
                    </a:stretch>
                  </pic:blipFill>
                  <pic:spPr>
                    <a:xfrm>
                      <a:off x="0" y="0"/>
                      <a:ext cx="1092708" cy="34472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 The User Details window appears.</w:t>
      </w:r>
    </w:p>
    <w:p w14:paraId="758E80DD" w14:textId="77777777" w:rsidR="00F906DF" w:rsidRDefault="00F906DF" w:rsidP="003E6C34">
      <w:pPr>
        <w:keepNext/>
        <w:spacing w:after="0"/>
        <w:jc w:val="center"/>
      </w:pPr>
      <w:r>
        <w:rPr>
          <w:noProof/>
        </w:rPr>
        <w:lastRenderedPageBreak/>
        <w:drawing>
          <wp:inline distT="0" distB="0" distL="0" distR="0" wp14:anchorId="5FE18972" wp14:editId="7A83F31B">
            <wp:extent cx="4248818" cy="5524275"/>
            <wp:effectExtent l="76200" t="76200" r="132715" b="133985"/>
            <wp:docPr id="105" name="Picture 105" descr="Image of the My Annual Role Certifications User Detail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Image of the My Annual Role Certifications User Details window."/>
                    <pic:cNvPicPr>
                      <a:picLocks noChangeAspect="1" noChangeArrowheads="1"/>
                    </pic:cNvPicPr>
                  </pic:nvPicPr>
                  <pic:blipFill>
                    <a:blip r:embed="rId123">
                      <a:extLst>
                        <a:ext uri="{28A0092B-C50C-407E-A947-70E740481C1C}">
                          <a14:useLocalDpi xmlns:a14="http://schemas.microsoft.com/office/drawing/2010/main" val="0"/>
                        </a:ext>
                      </a:extLst>
                    </a:blip>
                    <a:stretch>
                      <a:fillRect/>
                    </a:stretch>
                  </pic:blipFill>
                  <pic:spPr bwMode="auto">
                    <a:xfrm>
                      <a:off x="0" y="0"/>
                      <a:ext cx="4248818" cy="55242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880B581" w14:textId="0C55E8E7" w:rsidR="00CC1FE9" w:rsidRDefault="00F906DF" w:rsidP="00F906DF">
      <w:pPr>
        <w:pStyle w:val="Caption"/>
        <w:jc w:val="center"/>
      </w:pPr>
      <w:bookmarkStart w:id="275" w:name="_Toc85522099"/>
      <w:r>
        <w:t xml:space="preserve">Figure </w:t>
      </w:r>
      <w:fldSimple w:instr=" SEQ Figure \* ARABIC ">
        <w:r w:rsidR="00334A78">
          <w:rPr>
            <w:noProof/>
          </w:rPr>
          <w:t>35</w:t>
        </w:r>
      </w:fldSimple>
      <w:r>
        <w:t>: My Annual Role Certification User Details</w:t>
      </w:r>
      <w:bookmarkEnd w:id="275"/>
    </w:p>
    <w:p w14:paraId="4AE7F18A" w14:textId="77777777" w:rsidR="00F906DF" w:rsidRPr="00F906DF" w:rsidRDefault="00F906DF" w:rsidP="000B1F1D">
      <w:pPr>
        <w:numPr>
          <w:ilvl w:val="0"/>
          <w:numId w:val="125"/>
        </w:numPr>
      </w:pPr>
      <w:r w:rsidRPr="00F906DF">
        <w:t xml:space="preserve">Click the </w:t>
      </w:r>
      <w:r w:rsidRPr="00F906DF">
        <w:rPr>
          <w:b/>
          <w:bCs/>
          <w:i/>
          <w:iCs/>
        </w:rPr>
        <w:t>Acknowledge</w:t>
      </w:r>
      <w:r w:rsidRPr="00F906DF">
        <w:rPr>
          <w:b/>
          <w:bCs/>
        </w:rPr>
        <w:t xml:space="preserve"> </w:t>
      </w:r>
      <w:r w:rsidRPr="00F906DF">
        <w:t xml:space="preserve">box. </w:t>
      </w:r>
    </w:p>
    <w:p w14:paraId="3F2A24DB" w14:textId="77777777" w:rsidR="00F906DF" w:rsidRPr="00F906DF" w:rsidRDefault="00F906DF" w:rsidP="000B1F1D">
      <w:pPr>
        <w:numPr>
          <w:ilvl w:val="0"/>
          <w:numId w:val="125"/>
        </w:numPr>
      </w:pPr>
      <w:r w:rsidRPr="00F906DF">
        <w:t>Certify or Revoke the user’s role.</w:t>
      </w:r>
    </w:p>
    <w:p w14:paraId="4ED4CAB6" w14:textId="77777777" w:rsidR="00F906DF" w:rsidRPr="00F906DF" w:rsidRDefault="00F906DF" w:rsidP="000B1F1D">
      <w:pPr>
        <w:numPr>
          <w:ilvl w:val="1"/>
          <w:numId w:val="126"/>
        </w:numPr>
      </w:pPr>
      <w:r w:rsidRPr="00F906DF">
        <w:t xml:space="preserve">Click the </w:t>
      </w:r>
      <w:r w:rsidRPr="00F906DF">
        <w:rPr>
          <w:b/>
          <w:bCs/>
          <w:i/>
          <w:iCs/>
        </w:rPr>
        <w:t>Certify</w:t>
      </w:r>
      <w:r w:rsidRPr="00F906DF">
        <w:t xml:space="preserve"> button to certify the user’s role.</w:t>
      </w:r>
    </w:p>
    <w:p w14:paraId="54718A33" w14:textId="1DA2C640" w:rsidR="00F906DF" w:rsidRPr="00F906DF" w:rsidRDefault="00F906DF" w:rsidP="0059189F">
      <w:pPr>
        <w:ind w:left="1440"/>
      </w:pPr>
      <w:r w:rsidRPr="00F906DF">
        <w:t>O</w:t>
      </w:r>
      <w:r w:rsidR="00B179E1">
        <w:t>r</w:t>
      </w:r>
    </w:p>
    <w:p w14:paraId="242D6C33" w14:textId="77777777" w:rsidR="003E6C34" w:rsidRDefault="00F906DF" w:rsidP="000B1F1D">
      <w:pPr>
        <w:numPr>
          <w:ilvl w:val="1"/>
          <w:numId w:val="126"/>
        </w:numPr>
      </w:pPr>
      <w:r w:rsidRPr="00F906DF">
        <w:t xml:space="preserve">Click the </w:t>
      </w:r>
      <w:r w:rsidRPr="00F906DF">
        <w:rPr>
          <w:b/>
          <w:bCs/>
          <w:i/>
          <w:iCs/>
        </w:rPr>
        <w:t>Revoke</w:t>
      </w:r>
      <w:r w:rsidRPr="00F906DF">
        <w:t xml:space="preserve"> button to revoke the user’s role. </w:t>
      </w:r>
    </w:p>
    <w:p w14:paraId="0D532526" w14:textId="24A68FDD" w:rsidR="00F906DF" w:rsidRDefault="003E6C34" w:rsidP="003E6C34">
      <w:pPr>
        <w:numPr>
          <w:ilvl w:val="0"/>
          <w:numId w:val="125"/>
        </w:numPr>
      </w:pPr>
      <w:r w:rsidRPr="003E6C34">
        <w:t>The system displays a message that states the transaction was successful</w:t>
      </w:r>
      <w:r w:rsidR="00F906DF" w:rsidRPr="0059189F">
        <w:t>.</w:t>
      </w:r>
    </w:p>
    <w:p w14:paraId="2B8C5185" w14:textId="29EEBFB5" w:rsidR="003E6C34" w:rsidRDefault="003E6C34" w:rsidP="00866ADC">
      <w:pPr>
        <w:pStyle w:val="Heading4"/>
      </w:pPr>
      <w:bookmarkStart w:id="276" w:name="_Toc85522022"/>
      <w:r w:rsidRPr="002779EB">
        <w:lastRenderedPageBreak/>
        <w:t>How to Bulk Certify</w:t>
      </w:r>
      <w:r>
        <w:t xml:space="preserve"> or </w:t>
      </w:r>
      <w:r w:rsidRPr="002779EB">
        <w:t>Revoke Multiple User Roles</w:t>
      </w:r>
      <w:bookmarkEnd w:id="276"/>
    </w:p>
    <w:p w14:paraId="41203442" w14:textId="5FC0A21A" w:rsidR="003E6C34" w:rsidRDefault="003E6C34" w:rsidP="003E6C34">
      <w:r>
        <w:t>The Bulk Certify/Revoke feature enables Approvers to select all user roles that are displayed on the current page of results then bulk-submit them for certification or revocation. A maximum of 1000 roles that are pending certification can be certified or revoked in a single transaction.</w:t>
      </w:r>
    </w:p>
    <w:p w14:paraId="0B8192C2" w14:textId="77777777" w:rsidR="003E6C34" w:rsidRPr="007D6427" w:rsidRDefault="003E6C34" w:rsidP="007D6427">
      <w:pPr>
        <w:rPr>
          <w:color w:val="000000" w:themeColor="text1"/>
        </w:rPr>
      </w:pPr>
    </w:p>
    <w:tbl>
      <w:tblPr>
        <w:tblStyle w:val="TableGrid"/>
        <w:tblpPr w:leftFromText="180" w:rightFromText="180" w:vertAnchor="text" w:horzAnchor="margin" w:tblpY="72"/>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3E6C34" w:rsidRPr="0059189F" w14:paraId="4DB9C2F3" w14:textId="77777777" w:rsidTr="008661BF">
        <w:trPr>
          <w:cantSplit/>
        </w:trPr>
        <w:tc>
          <w:tcPr>
            <w:tcW w:w="9314" w:type="dxa"/>
          </w:tcPr>
          <w:p w14:paraId="04E7DA99" w14:textId="47A207E8" w:rsidR="003E6C34" w:rsidRPr="0059189F" w:rsidRDefault="003E6C34" w:rsidP="008661BF">
            <w:r w:rsidRPr="00B179E1">
              <w:t>W</w:t>
            </w:r>
            <w:r>
              <w:t>arning</w:t>
            </w:r>
            <w:r w:rsidRPr="00B179E1">
              <w:t xml:space="preserve">: </w:t>
            </w:r>
            <w:r>
              <w:t>The more role certifications you try to process in one transaction, the more time it will take for that transaction to complete</w:t>
            </w:r>
            <w:r w:rsidRPr="0059189F">
              <w:t xml:space="preserve"> .</w:t>
            </w:r>
          </w:p>
        </w:tc>
      </w:tr>
    </w:tbl>
    <w:p w14:paraId="6A78B3ED" w14:textId="77777777" w:rsidR="003E6C34" w:rsidRPr="00A67980" w:rsidRDefault="003E6C34" w:rsidP="007D6427">
      <w:pPr>
        <w:rPr>
          <w:color w:val="000000" w:themeColor="text1"/>
        </w:rPr>
      </w:pPr>
    </w:p>
    <w:p w14:paraId="339B6829" w14:textId="7367D9B4" w:rsidR="003E6C34" w:rsidRDefault="003E6C34" w:rsidP="003E6C34">
      <w:pPr>
        <w:pStyle w:val="ListParagraph"/>
        <w:numPr>
          <w:ilvl w:val="0"/>
          <w:numId w:val="129"/>
        </w:numPr>
        <w:rPr>
          <w:color w:val="000000" w:themeColor="text1"/>
        </w:rPr>
      </w:pPr>
      <w:r w:rsidRPr="00587137">
        <w:rPr>
          <w:color w:val="000000" w:themeColor="text1"/>
        </w:rPr>
        <w:t xml:space="preserve">Click the </w:t>
      </w:r>
      <w:r w:rsidRPr="00587137">
        <w:rPr>
          <w:b/>
          <w:bCs/>
          <w:i/>
          <w:iCs/>
          <w:color w:val="000000" w:themeColor="text1"/>
        </w:rPr>
        <w:t xml:space="preserve">My </w:t>
      </w:r>
      <w:r>
        <w:rPr>
          <w:b/>
          <w:bCs/>
          <w:i/>
          <w:iCs/>
          <w:color w:val="000000" w:themeColor="text1"/>
        </w:rPr>
        <w:t>Annual Role Certifications</w:t>
      </w:r>
      <w:r w:rsidRPr="00587137">
        <w:rPr>
          <w:color w:val="000000" w:themeColor="text1"/>
        </w:rPr>
        <w:t xml:space="preserve"> button as </w:t>
      </w:r>
      <w:r>
        <w:rPr>
          <w:color w:val="000000" w:themeColor="text1"/>
        </w:rPr>
        <w:t>described in</w:t>
      </w:r>
      <w:r w:rsidRPr="00587137">
        <w:rPr>
          <w:color w:val="000000" w:themeColor="text1"/>
        </w:rPr>
        <w:t xml:space="preserve"> </w:t>
      </w:r>
      <w:r w:rsidRPr="00587137">
        <w:rPr>
          <w:b/>
          <w:bCs/>
          <w:color w:val="000000" w:themeColor="text1"/>
        </w:rPr>
        <w:t>Section</w:t>
      </w:r>
      <w:r>
        <w:rPr>
          <w:b/>
          <w:bCs/>
          <w:color w:val="000000" w:themeColor="text1"/>
        </w:rPr>
        <w:t xml:space="preserve"> </w:t>
      </w:r>
      <w:r>
        <w:rPr>
          <w:b/>
          <w:bCs/>
          <w:color w:val="000000" w:themeColor="text1"/>
        </w:rPr>
        <w:fldChar w:fldCharType="begin"/>
      </w:r>
      <w:r>
        <w:rPr>
          <w:b/>
          <w:bCs/>
          <w:color w:val="000000" w:themeColor="text1"/>
        </w:rPr>
        <w:instrText xml:space="preserve"> REF _Ref75254415 \w \h </w:instrText>
      </w:r>
      <w:r>
        <w:rPr>
          <w:b/>
          <w:bCs/>
          <w:color w:val="000000" w:themeColor="text1"/>
        </w:rPr>
      </w:r>
      <w:r>
        <w:rPr>
          <w:b/>
          <w:bCs/>
          <w:color w:val="000000" w:themeColor="text1"/>
        </w:rPr>
        <w:fldChar w:fldCharType="separate"/>
      </w:r>
      <w:r>
        <w:rPr>
          <w:b/>
          <w:bCs/>
          <w:color w:val="000000" w:themeColor="text1"/>
        </w:rPr>
        <w:t>14.1</w:t>
      </w:r>
      <w:r>
        <w:rPr>
          <w:b/>
          <w:bCs/>
          <w:color w:val="000000" w:themeColor="text1"/>
        </w:rPr>
        <w:fldChar w:fldCharType="end"/>
      </w:r>
      <w:r>
        <w:rPr>
          <w:b/>
          <w:bCs/>
          <w:color w:val="000000" w:themeColor="text1"/>
        </w:rPr>
        <w:t xml:space="preserve"> </w:t>
      </w:r>
      <w:r w:rsidRPr="00C20D6F">
        <w:rPr>
          <w:b/>
          <w:bCs/>
          <w:color w:val="000000" w:themeColor="text1"/>
        </w:rPr>
        <w:fldChar w:fldCharType="begin"/>
      </w:r>
      <w:r w:rsidRPr="00C20D6F">
        <w:rPr>
          <w:b/>
          <w:bCs/>
          <w:color w:val="000000" w:themeColor="text1"/>
        </w:rPr>
        <w:instrText xml:space="preserve"> REF _Ref75254415 \h  \* MERGEFORMAT </w:instrText>
      </w:r>
      <w:r w:rsidRPr="00C20D6F">
        <w:rPr>
          <w:b/>
          <w:bCs/>
          <w:color w:val="000000" w:themeColor="text1"/>
        </w:rPr>
      </w:r>
      <w:r w:rsidRPr="00C20D6F">
        <w:rPr>
          <w:b/>
          <w:bCs/>
          <w:color w:val="000000" w:themeColor="text1"/>
        </w:rPr>
        <w:fldChar w:fldCharType="separate"/>
      </w:r>
      <w:r w:rsidRPr="00C20D6F">
        <w:rPr>
          <w:b/>
          <w:bCs/>
        </w:rPr>
        <w:t>How to Open and Close the My Annual Role Certifications Function</w:t>
      </w:r>
      <w:r w:rsidRPr="00C20D6F">
        <w:rPr>
          <w:b/>
          <w:bCs/>
          <w:color w:val="000000" w:themeColor="text1"/>
        </w:rPr>
        <w:fldChar w:fldCharType="end"/>
      </w:r>
      <w:r w:rsidRPr="00587137">
        <w:rPr>
          <w:b/>
          <w:bCs/>
          <w:color w:val="000000" w:themeColor="text1"/>
        </w:rPr>
        <w:t xml:space="preserve">. </w:t>
      </w:r>
      <w:r w:rsidRPr="00587137">
        <w:rPr>
          <w:color w:val="000000" w:themeColor="text1"/>
        </w:rPr>
        <w:t xml:space="preserve">The My </w:t>
      </w:r>
      <w:r>
        <w:rPr>
          <w:color w:val="000000" w:themeColor="text1"/>
        </w:rPr>
        <w:t>Annual Role Certifications</w:t>
      </w:r>
      <w:r w:rsidRPr="00587137">
        <w:rPr>
          <w:color w:val="000000" w:themeColor="text1"/>
        </w:rPr>
        <w:t xml:space="preserve"> window appears</w:t>
      </w:r>
      <w:r>
        <w:rPr>
          <w:color w:val="000000" w:themeColor="text1"/>
        </w:rPr>
        <w:t xml:space="preserve"> as illustrated by </w:t>
      </w:r>
      <w:r w:rsidRPr="001C3232">
        <w:rPr>
          <w:b/>
          <w:bCs/>
          <w:color w:val="000000" w:themeColor="text1"/>
        </w:rPr>
        <w:fldChar w:fldCharType="begin"/>
      </w:r>
      <w:r w:rsidRPr="001C3232">
        <w:rPr>
          <w:b/>
          <w:bCs/>
          <w:color w:val="000000" w:themeColor="text1"/>
        </w:rPr>
        <w:instrText xml:space="preserve"> REF _Ref75268165 \h </w:instrText>
      </w:r>
      <w:r>
        <w:rPr>
          <w:b/>
          <w:bCs/>
          <w:color w:val="000000" w:themeColor="text1"/>
        </w:rPr>
        <w:instrText xml:space="preserve"> \* MERGEFORMAT </w:instrText>
      </w:r>
      <w:r w:rsidRPr="001C3232">
        <w:rPr>
          <w:b/>
          <w:bCs/>
          <w:color w:val="000000" w:themeColor="text1"/>
        </w:rPr>
      </w:r>
      <w:r w:rsidRPr="001C3232">
        <w:rPr>
          <w:b/>
          <w:bCs/>
          <w:color w:val="000000" w:themeColor="text1"/>
        </w:rPr>
        <w:fldChar w:fldCharType="separate"/>
      </w:r>
      <w:r w:rsidR="009F5FA3" w:rsidRPr="009F5FA3">
        <w:rPr>
          <w:b/>
          <w:bCs/>
        </w:rPr>
        <w:t xml:space="preserve">Figure </w:t>
      </w:r>
      <w:r w:rsidR="009F5FA3" w:rsidRPr="009F5FA3">
        <w:rPr>
          <w:b/>
          <w:bCs/>
          <w:noProof/>
        </w:rPr>
        <w:t>33</w:t>
      </w:r>
      <w:r w:rsidR="009F5FA3" w:rsidRPr="009F5FA3">
        <w:rPr>
          <w:b/>
          <w:bCs/>
        </w:rPr>
        <w:t>: My Annual Role Certifications Window</w:t>
      </w:r>
      <w:r w:rsidRPr="001C3232">
        <w:rPr>
          <w:b/>
          <w:bCs/>
          <w:color w:val="000000" w:themeColor="text1"/>
        </w:rPr>
        <w:fldChar w:fldCharType="end"/>
      </w:r>
      <w:r>
        <w:rPr>
          <w:color w:val="000000" w:themeColor="text1"/>
        </w:rPr>
        <w:t>.</w:t>
      </w:r>
    </w:p>
    <w:p w14:paraId="6BF7B74C" w14:textId="77777777" w:rsidR="003E6C34" w:rsidRPr="002779EB" w:rsidRDefault="003E6C34" w:rsidP="003E6C34">
      <w:pPr>
        <w:pStyle w:val="ListParagraph"/>
        <w:numPr>
          <w:ilvl w:val="0"/>
          <w:numId w:val="129"/>
        </w:numPr>
        <w:rPr>
          <w:color w:val="000000" w:themeColor="text1"/>
        </w:rPr>
      </w:pPr>
      <w:r>
        <w:t xml:space="preserve">(Optional) </w:t>
      </w:r>
      <w:r w:rsidRPr="00B73246">
        <w:t xml:space="preserve">Use the </w:t>
      </w:r>
      <w:r w:rsidRPr="00624C74">
        <w:rPr>
          <w:b/>
          <w:bCs/>
          <w:i/>
          <w:iCs/>
        </w:rPr>
        <w:t>Pagination</w:t>
      </w:r>
      <w:r>
        <w:t xml:space="preserve"> </w:t>
      </w:r>
      <w:r w:rsidRPr="00B73246">
        <w:t xml:space="preserve">control </w:t>
      </w:r>
      <w:r>
        <w:rPr>
          <w:noProof/>
        </w:rPr>
        <w:drawing>
          <wp:inline distT="0" distB="0" distL="0" distR="0" wp14:anchorId="16BB3067" wp14:editId="6148B6B5">
            <wp:extent cx="1649307" cy="296875"/>
            <wp:effectExtent l="76200" t="76200" r="122555" b="141605"/>
            <wp:docPr id="116" name="Picture 116" descr="Image of the My Annual Role Certifications Pagination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Image of the My Annual Role Certifications Pagination control."/>
                    <pic:cNvPicPr/>
                  </pic:nvPicPr>
                  <pic:blipFill>
                    <a:blip r:embed="rId124">
                      <a:extLst>
                        <a:ext uri="{28A0092B-C50C-407E-A947-70E740481C1C}">
                          <a14:useLocalDpi xmlns:a14="http://schemas.microsoft.com/office/drawing/2010/main" val="0"/>
                        </a:ext>
                      </a:extLst>
                    </a:blip>
                    <a:stretch>
                      <a:fillRect/>
                    </a:stretch>
                  </pic:blipFill>
                  <pic:spPr bwMode="auto">
                    <a:xfrm>
                      <a:off x="0" y="0"/>
                      <a:ext cx="1657511" cy="298352"/>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t xml:space="preserve"> to adjust the number of pending certification records that are displayed on each page</w:t>
      </w:r>
      <w:r w:rsidRPr="002779EB">
        <w:rPr>
          <w:color w:val="000000" w:themeColor="text1"/>
        </w:rPr>
        <w:t>.</w:t>
      </w:r>
      <w:r>
        <w:rPr>
          <w:color w:val="000000" w:themeColor="text1"/>
        </w:rPr>
        <w:t xml:space="preserve"> </w:t>
      </w:r>
    </w:p>
    <w:p w14:paraId="193FC69D" w14:textId="77777777" w:rsidR="003E6C34" w:rsidRPr="00B179E1" w:rsidRDefault="003E6C34" w:rsidP="003E6C34">
      <w:pPr>
        <w:numPr>
          <w:ilvl w:val="0"/>
          <w:numId w:val="129"/>
        </w:numPr>
      </w:pPr>
      <w:r w:rsidRPr="00B179E1">
        <w:t>Certify or Revoke the user’s role.</w:t>
      </w:r>
    </w:p>
    <w:p w14:paraId="3EB32D02" w14:textId="1C547E02" w:rsidR="003E6C34" w:rsidRPr="00B179E1" w:rsidRDefault="003E6C34" w:rsidP="003E6C34">
      <w:pPr>
        <w:numPr>
          <w:ilvl w:val="0"/>
          <w:numId w:val="130"/>
        </w:numPr>
      </w:pPr>
      <w:r w:rsidRPr="00B179E1">
        <w:t xml:space="preserve">Click the </w:t>
      </w:r>
      <w:r w:rsidRPr="00B179E1">
        <w:rPr>
          <w:b/>
          <w:bCs/>
          <w:i/>
          <w:iCs/>
        </w:rPr>
        <w:t>Certif</w:t>
      </w:r>
      <w:r>
        <w:rPr>
          <w:b/>
          <w:bCs/>
          <w:i/>
          <w:iCs/>
        </w:rPr>
        <w:t>y all</w:t>
      </w:r>
      <w:r w:rsidRPr="00B179E1">
        <w:t xml:space="preserve"> button</w:t>
      </w:r>
      <w:r>
        <w:t xml:space="preserve"> </w:t>
      </w:r>
      <w:r w:rsidRPr="00921C65">
        <w:rPr>
          <w:noProof/>
        </w:rPr>
        <w:drawing>
          <wp:inline distT="0" distB="0" distL="0" distR="0" wp14:anchorId="7E3DBCF4" wp14:editId="438B5D17">
            <wp:extent cx="371518" cy="260299"/>
            <wp:effectExtent l="76200" t="76200" r="123825" b="140335"/>
            <wp:docPr id="117" name="Picture 12" descr="Image of the My Annual Role Certifications Certify All button.">
              <a:extLst xmlns:a="http://schemas.openxmlformats.org/drawingml/2006/main">
                <a:ext uri="{FF2B5EF4-FFF2-40B4-BE49-F238E27FC236}">
                  <a16:creationId xmlns:a16="http://schemas.microsoft.com/office/drawing/2014/main" id="{12E0434C-CBB7-46EC-B859-78021769B3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Picture 12" descr="Image of the My Annual Role Certifications Certify All button.">
                      <a:extLst>
                        <a:ext uri="{FF2B5EF4-FFF2-40B4-BE49-F238E27FC236}">
                          <a16:creationId xmlns:a16="http://schemas.microsoft.com/office/drawing/2014/main" id="{12E0434C-CBB7-46EC-B859-78021769B348}"/>
                        </a:ext>
                      </a:extLst>
                    </pic:cNvPr>
                    <pic:cNvPicPr>
                      <a:picLocks noChangeAspect="1"/>
                    </pic:cNvPicPr>
                  </pic:nvPicPr>
                  <pic:blipFill>
                    <a:blip r:embed="rId125" cstate="print">
                      <a:extLst>
                        <a:ext uri="{28A0092B-C50C-407E-A947-70E740481C1C}">
                          <a14:useLocalDpi xmlns:a14="http://schemas.microsoft.com/office/drawing/2010/main" val="0"/>
                        </a:ext>
                      </a:extLst>
                    </a:blip>
                    <a:stretch>
                      <a:fillRect/>
                    </a:stretch>
                  </pic:blipFill>
                  <pic:spPr bwMode="auto">
                    <a:xfrm>
                      <a:off x="0" y="0"/>
                      <a:ext cx="377427" cy="264439"/>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B179E1">
        <w:t xml:space="preserve"> </w:t>
      </w:r>
      <w:r w:rsidR="00B16976">
        <w:t>flag all roles displayed on the page for certification</w:t>
      </w:r>
      <w:r w:rsidRPr="00B179E1">
        <w:t xml:space="preserve">. </w:t>
      </w:r>
    </w:p>
    <w:p w14:paraId="7AD27380" w14:textId="77777777" w:rsidR="003E6C34" w:rsidRPr="00B179E1" w:rsidRDefault="003E6C34" w:rsidP="003E6C34">
      <w:pPr>
        <w:ind w:left="1440"/>
      </w:pPr>
      <w:r w:rsidRPr="00B179E1">
        <w:t>O</w:t>
      </w:r>
      <w:r>
        <w:t>r</w:t>
      </w:r>
    </w:p>
    <w:p w14:paraId="76A5E42B" w14:textId="62BA1F2B" w:rsidR="003E6C34" w:rsidRPr="00B179E1" w:rsidRDefault="003E6C34" w:rsidP="003E6C34">
      <w:pPr>
        <w:numPr>
          <w:ilvl w:val="0"/>
          <w:numId w:val="130"/>
        </w:numPr>
      </w:pPr>
      <w:r w:rsidRPr="00B179E1">
        <w:t xml:space="preserve">Click the </w:t>
      </w:r>
      <w:r w:rsidRPr="00B179E1">
        <w:rPr>
          <w:b/>
          <w:bCs/>
          <w:i/>
          <w:iCs/>
        </w:rPr>
        <w:t>Revok</w:t>
      </w:r>
      <w:r>
        <w:rPr>
          <w:b/>
          <w:bCs/>
          <w:i/>
          <w:iCs/>
        </w:rPr>
        <w:t>e all</w:t>
      </w:r>
      <w:r w:rsidRPr="00B179E1">
        <w:t xml:space="preserve"> button</w:t>
      </w:r>
      <w:r>
        <w:t xml:space="preserve"> </w:t>
      </w:r>
      <w:r w:rsidRPr="00921C65">
        <w:rPr>
          <w:noProof/>
        </w:rPr>
        <w:drawing>
          <wp:inline distT="0" distB="0" distL="0" distR="0" wp14:anchorId="4C888B03" wp14:editId="1077688E">
            <wp:extent cx="365210" cy="267614"/>
            <wp:effectExtent l="76200" t="76200" r="130175" b="132715"/>
            <wp:docPr id="118" name="Picture 18" descr="Image of the My Annual Role Certifications Revoke all button.">
              <a:extLst xmlns:a="http://schemas.openxmlformats.org/drawingml/2006/main">
                <a:ext uri="{FF2B5EF4-FFF2-40B4-BE49-F238E27FC236}">
                  <a16:creationId xmlns:a16="http://schemas.microsoft.com/office/drawing/2014/main" id="{DF4A613A-6B12-42A0-AA09-B69BFA12CF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Picture 18" descr="Image of the My Annual Role Certifications Revoke all button.">
                      <a:extLst>
                        <a:ext uri="{FF2B5EF4-FFF2-40B4-BE49-F238E27FC236}">
                          <a16:creationId xmlns:a16="http://schemas.microsoft.com/office/drawing/2014/main" id="{DF4A613A-6B12-42A0-AA09-B69BFA12CF9E}"/>
                        </a:ext>
                      </a:extLst>
                    </pic:cNvPr>
                    <pic:cNvPicPr>
                      <a:picLocks noChangeAspect="1"/>
                    </pic:cNvPicPr>
                  </pic:nvPicPr>
                  <pic:blipFill rotWithShape="1">
                    <a:blip r:embed="rId126" cstate="print">
                      <a:extLst>
                        <a:ext uri="{28A0092B-C50C-407E-A947-70E740481C1C}">
                          <a14:useLocalDpi xmlns:a14="http://schemas.microsoft.com/office/drawing/2010/main" val="0"/>
                        </a:ext>
                      </a:extLst>
                    </a:blip>
                    <a:srcRect t="11722"/>
                    <a:stretch/>
                  </pic:blipFill>
                  <pic:spPr bwMode="auto">
                    <a:xfrm>
                      <a:off x="0" y="0"/>
                      <a:ext cx="368304" cy="269881"/>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B179E1">
        <w:t xml:space="preserve"> to </w:t>
      </w:r>
      <w:r w:rsidR="00B16976">
        <w:t>flag all roles displayed on the page for revocation</w:t>
      </w:r>
      <w:r>
        <w:t>.</w:t>
      </w:r>
    </w:p>
    <w:p w14:paraId="552F2A66" w14:textId="302F967D" w:rsidR="003E6C34" w:rsidRDefault="003E6C34" w:rsidP="003E6C34">
      <w:pPr>
        <w:pStyle w:val="ListParagraph"/>
        <w:numPr>
          <w:ilvl w:val="0"/>
          <w:numId w:val="129"/>
        </w:numPr>
        <w:rPr>
          <w:color w:val="000000" w:themeColor="text1"/>
        </w:rPr>
      </w:pPr>
      <w:r>
        <w:rPr>
          <w:color w:val="000000" w:themeColor="text1"/>
        </w:rPr>
        <w:t>The Certification(s) to process window appears.</w:t>
      </w:r>
    </w:p>
    <w:p w14:paraId="75D4CD3A" w14:textId="77777777" w:rsidR="00CC5069" w:rsidRDefault="00CC5069" w:rsidP="00CC5069">
      <w:pPr>
        <w:keepNext/>
        <w:jc w:val="center"/>
      </w:pPr>
      <w:r>
        <w:rPr>
          <w:noProof/>
        </w:rPr>
        <w:lastRenderedPageBreak/>
        <w:drawing>
          <wp:inline distT="0" distB="0" distL="0" distR="0" wp14:anchorId="374C5756" wp14:editId="21CBD66D">
            <wp:extent cx="5943600" cy="3164205"/>
            <wp:effectExtent l="76200" t="76200" r="133350" b="131445"/>
            <wp:docPr id="122" name="Picture 122" descr="Image of the Certifications to Proces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Image of the Certifications to Process Window."/>
                    <pic:cNvPicPr/>
                  </pic:nvPicPr>
                  <pic:blipFill>
                    <a:blip r:embed="rId127"/>
                    <a:stretch>
                      <a:fillRect/>
                    </a:stretch>
                  </pic:blipFill>
                  <pic:spPr>
                    <a:xfrm>
                      <a:off x="0" y="0"/>
                      <a:ext cx="5943600" cy="31642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CACFEA5" w14:textId="1710C7CF" w:rsidR="00CC5069" w:rsidRDefault="00CC5069" w:rsidP="00CC5069">
      <w:pPr>
        <w:pStyle w:val="Caption"/>
        <w:jc w:val="center"/>
      </w:pPr>
      <w:bookmarkStart w:id="277" w:name="_Ref76549731"/>
      <w:bookmarkStart w:id="278" w:name="_Toc85522100"/>
      <w:r>
        <w:t xml:space="preserve">Figure </w:t>
      </w:r>
      <w:fldSimple w:instr=" SEQ Figure \* ARABIC ">
        <w:r w:rsidR="00334A78">
          <w:rPr>
            <w:noProof/>
          </w:rPr>
          <w:t>36</w:t>
        </w:r>
      </w:fldSimple>
      <w:r>
        <w:t>: Certifications to Process Window</w:t>
      </w:r>
      <w:bookmarkEnd w:id="277"/>
      <w:bookmarkEnd w:id="278"/>
    </w:p>
    <w:p w14:paraId="273CF06B" w14:textId="51BE3E6E" w:rsidR="00B16976" w:rsidRDefault="00B16976" w:rsidP="003E6C34">
      <w:pPr>
        <w:pStyle w:val="ListParagraph"/>
        <w:numPr>
          <w:ilvl w:val="0"/>
          <w:numId w:val="129"/>
        </w:numPr>
        <w:rPr>
          <w:color w:val="000000" w:themeColor="text1"/>
        </w:rPr>
      </w:pPr>
      <w:r w:rsidRPr="00B16976">
        <w:rPr>
          <w:color w:val="000000" w:themeColor="text1"/>
        </w:rPr>
        <w:t xml:space="preserve">(Optional) Click the </w:t>
      </w:r>
      <w:r w:rsidRPr="00B16976">
        <w:rPr>
          <w:b/>
          <w:bCs/>
          <w:i/>
          <w:iCs/>
          <w:color w:val="000000" w:themeColor="text1"/>
        </w:rPr>
        <w:t>Remove from Cart</w:t>
      </w:r>
      <w:r w:rsidRPr="00B16976">
        <w:rPr>
          <w:color w:val="000000" w:themeColor="text1"/>
        </w:rPr>
        <w:t xml:space="preserve"> button </w:t>
      </w:r>
      <w:r>
        <w:rPr>
          <w:noProof/>
        </w:rPr>
        <w:drawing>
          <wp:inline distT="0" distB="0" distL="0" distR="0" wp14:anchorId="0A6DD24A" wp14:editId="0F688A4B">
            <wp:extent cx="263423" cy="263423"/>
            <wp:effectExtent l="76200" t="76200" r="137160" b="137160"/>
            <wp:docPr id="119" name="Picture 119" descr="Image of the My Annual Role Certifications Remove from Ca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119" descr="Image of the My Annual Role Certifications Remove from Cart button."/>
                    <pic:cNvPicPr/>
                  </pic:nvPicPr>
                  <pic:blipFill>
                    <a:blip r:embed="rId128"/>
                    <a:stretch>
                      <a:fillRect/>
                    </a:stretch>
                  </pic:blipFill>
                  <pic:spPr>
                    <a:xfrm>
                      <a:off x="0" y="0"/>
                      <a:ext cx="268058" cy="26805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color w:val="000000" w:themeColor="text1"/>
        </w:rPr>
        <w:t xml:space="preserve"> </w:t>
      </w:r>
      <w:r w:rsidRPr="00B16976">
        <w:rPr>
          <w:color w:val="000000" w:themeColor="text1"/>
        </w:rPr>
        <w:t>to reverse the certify or revoke action for a single role</w:t>
      </w:r>
      <w:r>
        <w:rPr>
          <w:color w:val="000000" w:themeColor="text1"/>
        </w:rPr>
        <w:t>.</w:t>
      </w:r>
    </w:p>
    <w:p w14:paraId="0D7A70BC" w14:textId="77777777" w:rsidR="003E6C34" w:rsidRDefault="003E6C34" w:rsidP="003E6C34">
      <w:pPr>
        <w:numPr>
          <w:ilvl w:val="0"/>
          <w:numId w:val="129"/>
        </w:numPr>
      </w:pPr>
      <w:r>
        <w:t xml:space="preserve">Click the </w:t>
      </w:r>
      <w:r w:rsidRPr="002779EB">
        <w:rPr>
          <w:b/>
          <w:bCs/>
          <w:i/>
          <w:iCs/>
        </w:rPr>
        <w:t>Acknowledge</w:t>
      </w:r>
      <w:r>
        <w:t xml:space="preserve"> box. </w:t>
      </w:r>
    </w:p>
    <w:p w14:paraId="69B7A0D4" w14:textId="77777777" w:rsidR="00B16976" w:rsidRDefault="003E6C34" w:rsidP="003E6C34">
      <w:pPr>
        <w:numPr>
          <w:ilvl w:val="0"/>
          <w:numId w:val="129"/>
        </w:numPr>
      </w:pPr>
      <w:r>
        <w:t xml:space="preserve">Click the </w:t>
      </w:r>
      <w:r w:rsidRPr="002779EB">
        <w:rPr>
          <w:b/>
          <w:bCs/>
          <w:i/>
          <w:iCs/>
        </w:rPr>
        <w:t>Submit</w:t>
      </w:r>
      <w:r>
        <w:t xml:space="preserve"> button. </w:t>
      </w:r>
      <w:r w:rsidR="00B16976">
        <w:t xml:space="preserve">All flagged roles are certified or revoked </w:t>
      </w:r>
    </w:p>
    <w:p w14:paraId="2D43A26E" w14:textId="4BFF2180" w:rsidR="003E6C34" w:rsidRPr="000B1F1D" w:rsidRDefault="00B16976" w:rsidP="003E6C34">
      <w:pPr>
        <w:numPr>
          <w:ilvl w:val="0"/>
          <w:numId w:val="129"/>
        </w:numPr>
      </w:pPr>
      <w:r w:rsidRPr="00B16976">
        <w:t>The system displays a message that states the transaction was successful</w:t>
      </w:r>
      <w:r w:rsidR="003E6C34">
        <w:t>.</w:t>
      </w:r>
    </w:p>
    <w:p w14:paraId="0B485263" w14:textId="77777777" w:rsidR="0059189F" w:rsidRDefault="0059189F" w:rsidP="00866ADC">
      <w:pPr>
        <w:pStyle w:val="Heading4"/>
      </w:pPr>
      <w:bookmarkStart w:id="279" w:name="_Toc85522023"/>
      <w:r>
        <w:t>How to use the Cart to Certify and Revoke Multiple User Roles</w:t>
      </w:r>
      <w:bookmarkEnd w:id="279"/>
    </w:p>
    <w:p w14:paraId="5AC221F4" w14:textId="58F046F5" w:rsidR="0059189F" w:rsidRDefault="00232599" w:rsidP="0059189F">
      <w:r>
        <w:t>The Cart enables Approvers to select multiple user roles then certify and revoke those roles simultaneously in one transaction. A maximum of 1000 roles that are pending certification can be certified or revoked in a single transaction using the Cart</w:t>
      </w:r>
      <w:r w:rsidR="0059189F">
        <w:t>.</w:t>
      </w:r>
    </w:p>
    <w:p w14:paraId="60D9F805" w14:textId="77777777" w:rsidR="00232599" w:rsidRPr="002779EB" w:rsidRDefault="00232599" w:rsidP="00232599">
      <w:pPr>
        <w:spacing w:before="0" w:after="0"/>
      </w:pPr>
    </w:p>
    <w:tbl>
      <w:tblPr>
        <w:tblStyle w:val="TableGrid"/>
        <w:tblpPr w:leftFromText="180" w:rightFromText="180" w:vertAnchor="text" w:horzAnchor="margin" w:tblpY="72"/>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232599" w:rsidRPr="0059189F" w14:paraId="730E0B71" w14:textId="77777777" w:rsidTr="008661BF">
        <w:trPr>
          <w:cantSplit/>
        </w:trPr>
        <w:tc>
          <w:tcPr>
            <w:tcW w:w="9314" w:type="dxa"/>
          </w:tcPr>
          <w:p w14:paraId="250CB1CF" w14:textId="77777777" w:rsidR="00232599" w:rsidRPr="0059189F" w:rsidRDefault="00232599" w:rsidP="008661BF">
            <w:r w:rsidRPr="00B179E1">
              <w:t>W</w:t>
            </w:r>
            <w:r>
              <w:t>arning</w:t>
            </w:r>
            <w:r w:rsidRPr="00B179E1">
              <w:t xml:space="preserve">: </w:t>
            </w:r>
            <w:r>
              <w:t>The more role certifications you try to process in one transaction, the more time it will take for that transaction to complete</w:t>
            </w:r>
            <w:r w:rsidRPr="0059189F">
              <w:t xml:space="preserve"> .</w:t>
            </w:r>
          </w:p>
        </w:tc>
      </w:tr>
    </w:tbl>
    <w:p w14:paraId="14DF1879" w14:textId="77777777" w:rsidR="00232599" w:rsidRPr="007D6427" w:rsidRDefault="00232599" w:rsidP="007D6427">
      <w:pPr>
        <w:rPr>
          <w:color w:val="000000" w:themeColor="text1"/>
        </w:rPr>
      </w:pPr>
    </w:p>
    <w:p w14:paraId="143C9E5F" w14:textId="3E4C0349" w:rsidR="0059189F" w:rsidRDefault="0059189F" w:rsidP="000B1F1D">
      <w:pPr>
        <w:pStyle w:val="ListParagraph"/>
        <w:numPr>
          <w:ilvl w:val="0"/>
          <w:numId w:val="127"/>
        </w:numPr>
        <w:rPr>
          <w:color w:val="000000" w:themeColor="text1"/>
        </w:rPr>
      </w:pPr>
      <w:r w:rsidRPr="00587137">
        <w:rPr>
          <w:color w:val="000000" w:themeColor="text1"/>
        </w:rPr>
        <w:t xml:space="preserve">Click the </w:t>
      </w:r>
      <w:r w:rsidRPr="00587137">
        <w:rPr>
          <w:b/>
          <w:bCs/>
          <w:i/>
          <w:iCs/>
          <w:color w:val="000000" w:themeColor="text1"/>
        </w:rPr>
        <w:t xml:space="preserve">My </w:t>
      </w:r>
      <w:r>
        <w:rPr>
          <w:b/>
          <w:bCs/>
          <w:i/>
          <w:iCs/>
          <w:color w:val="000000" w:themeColor="text1"/>
        </w:rPr>
        <w:t>Annual Role Certifications</w:t>
      </w:r>
      <w:r w:rsidRPr="00587137">
        <w:rPr>
          <w:color w:val="000000" w:themeColor="text1"/>
        </w:rPr>
        <w:t xml:space="preserve"> button as </w:t>
      </w:r>
      <w:r>
        <w:rPr>
          <w:color w:val="000000" w:themeColor="text1"/>
        </w:rPr>
        <w:t>described in</w:t>
      </w:r>
      <w:r w:rsidRPr="00587137">
        <w:rPr>
          <w:color w:val="000000" w:themeColor="text1"/>
        </w:rPr>
        <w:t xml:space="preserve"> </w:t>
      </w:r>
      <w:r w:rsidRPr="00587137">
        <w:rPr>
          <w:b/>
          <w:bCs/>
          <w:color w:val="000000" w:themeColor="text1"/>
        </w:rPr>
        <w:t>Section</w:t>
      </w:r>
      <w:r>
        <w:rPr>
          <w:b/>
          <w:bCs/>
          <w:color w:val="000000" w:themeColor="text1"/>
        </w:rPr>
        <w:t xml:space="preserve"> </w:t>
      </w:r>
      <w:r>
        <w:rPr>
          <w:b/>
          <w:bCs/>
          <w:color w:val="000000" w:themeColor="text1"/>
        </w:rPr>
        <w:fldChar w:fldCharType="begin"/>
      </w:r>
      <w:r>
        <w:rPr>
          <w:b/>
          <w:bCs/>
          <w:color w:val="000000" w:themeColor="text1"/>
        </w:rPr>
        <w:instrText xml:space="preserve"> REF _Ref75254415 \w \h </w:instrText>
      </w:r>
      <w:r>
        <w:rPr>
          <w:b/>
          <w:bCs/>
          <w:color w:val="000000" w:themeColor="text1"/>
        </w:rPr>
      </w:r>
      <w:r>
        <w:rPr>
          <w:b/>
          <w:bCs/>
          <w:color w:val="000000" w:themeColor="text1"/>
        </w:rPr>
        <w:fldChar w:fldCharType="separate"/>
      </w:r>
      <w:r>
        <w:rPr>
          <w:b/>
          <w:bCs/>
          <w:color w:val="000000" w:themeColor="text1"/>
        </w:rPr>
        <w:t>14.1</w:t>
      </w:r>
      <w:r>
        <w:rPr>
          <w:b/>
          <w:bCs/>
          <w:color w:val="000000" w:themeColor="text1"/>
        </w:rPr>
        <w:fldChar w:fldCharType="end"/>
      </w:r>
      <w:r>
        <w:rPr>
          <w:b/>
          <w:bCs/>
          <w:color w:val="000000" w:themeColor="text1"/>
        </w:rPr>
        <w:t xml:space="preserve"> </w:t>
      </w:r>
      <w:r w:rsidRPr="00C20D6F">
        <w:rPr>
          <w:b/>
          <w:bCs/>
          <w:color w:val="000000" w:themeColor="text1"/>
        </w:rPr>
        <w:fldChar w:fldCharType="begin"/>
      </w:r>
      <w:r w:rsidRPr="00C20D6F">
        <w:rPr>
          <w:b/>
          <w:bCs/>
          <w:color w:val="000000" w:themeColor="text1"/>
        </w:rPr>
        <w:instrText xml:space="preserve"> REF _Ref75254415 \h  \* MERGEFORMAT </w:instrText>
      </w:r>
      <w:r w:rsidRPr="00C20D6F">
        <w:rPr>
          <w:b/>
          <w:bCs/>
          <w:color w:val="000000" w:themeColor="text1"/>
        </w:rPr>
      </w:r>
      <w:r w:rsidRPr="00C20D6F">
        <w:rPr>
          <w:b/>
          <w:bCs/>
          <w:color w:val="000000" w:themeColor="text1"/>
        </w:rPr>
        <w:fldChar w:fldCharType="separate"/>
      </w:r>
      <w:r w:rsidRPr="00C20D6F">
        <w:rPr>
          <w:b/>
          <w:bCs/>
        </w:rPr>
        <w:t>How to Open and Close the My Annual Role Certifications Function</w:t>
      </w:r>
      <w:r w:rsidRPr="00C20D6F">
        <w:rPr>
          <w:b/>
          <w:bCs/>
          <w:color w:val="000000" w:themeColor="text1"/>
        </w:rPr>
        <w:fldChar w:fldCharType="end"/>
      </w:r>
      <w:r w:rsidRPr="00587137">
        <w:rPr>
          <w:b/>
          <w:bCs/>
          <w:color w:val="000000" w:themeColor="text1"/>
        </w:rPr>
        <w:t xml:space="preserve">. </w:t>
      </w:r>
      <w:r w:rsidRPr="00587137">
        <w:rPr>
          <w:color w:val="000000" w:themeColor="text1"/>
        </w:rPr>
        <w:t xml:space="preserve">The My </w:t>
      </w:r>
      <w:r>
        <w:rPr>
          <w:color w:val="000000" w:themeColor="text1"/>
        </w:rPr>
        <w:t>Annual Role Certifications</w:t>
      </w:r>
      <w:r w:rsidRPr="00587137">
        <w:rPr>
          <w:color w:val="000000" w:themeColor="text1"/>
        </w:rPr>
        <w:t xml:space="preserve"> window appears</w:t>
      </w:r>
      <w:r>
        <w:rPr>
          <w:color w:val="000000" w:themeColor="text1"/>
        </w:rPr>
        <w:t xml:space="preserve"> as illustrated by </w:t>
      </w:r>
      <w:r w:rsidRPr="001C3232">
        <w:rPr>
          <w:b/>
          <w:bCs/>
          <w:color w:val="000000" w:themeColor="text1"/>
        </w:rPr>
        <w:fldChar w:fldCharType="begin"/>
      </w:r>
      <w:r w:rsidRPr="001C3232">
        <w:rPr>
          <w:b/>
          <w:bCs/>
          <w:color w:val="000000" w:themeColor="text1"/>
        </w:rPr>
        <w:instrText xml:space="preserve"> REF _Ref75268165 \h </w:instrText>
      </w:r>
      <w:r>
        <w:rPr>
          <w:b/>
          <w:bCs/>
          <w:color w:val="000000" w:themeColor="text1"/>
        </w:rPr>
        <w:instrText xml:space="preserve"> \* MERGEFORMAT </w:instrText>
      </w:r>
      <w:r w:rsidRPr="001C3232">
        <w:rPr>
          <w:b/>
          <w:bCs/>
          <w:color w:val="000000" w:themeColor="text1"/>
        </w:rPr>
      </w:r>
      <w:r w:rsidRPr="001C3232">
        <w:rPr>
          <w:b/>
          <w:bCs/>
          <w:color w:val="000000" w:themeColor="text1"/>
        </w:rPr>
        <w:fldChar w:fldCharType="separate"/>
      </w:r>
      <w:r w:rsidR="005F4DF8" w:rsidRPr="005F4DF8">
        <w:rPr>
          <w:b/>
          <w:bCs/>
        </w:rPr>
        <w:t xml:space="preserve">Figure </w:t>
      </w:r>
      <w:r w:rsidR="005F4DF8" w:rsidRPr="005F4DF8">
        <w:rPr>
          <w:b/>
          <w:bCs/>
          <w:noProof/>
        </w:rPr>
        <w:t>33</w:t>
      </w:r>
      <w:r w:rsidR="005F4DF8" w:rsidRPr="005F4DF8">
        <w:rPr>
          <w:b/>
          <w:bCs/>
        </w:rPr>
        <w:t>: My Annual Role Certifications Window</w:t>
      </w:r>
      <w:r w:rsidRPr="001C3232">
        <w:rPr>
          <w:b/>
          <w:bCs/>
          <w:color w:val="000000" w:themeColor="text1"/>
        </w:rPr>
        <w:fldChar w:fldCharType="end"/>
      </w:r>
      <w:r>
        <w:rPr>
          <w:color w:val="000000" w:themeColor="text1"/>
        </w:rPr>
        <w:t>.</w:t>
      </w:r>
    </w:p>
    <w:p w14:paraId="545BCDE2" w14:textId="15E3595F" w:rsidR="00232599" w:rsidRPr="00232599" w:rsidRDefault="00232599" w:rsidP="00232599">
      <w:pPr>
        <w:pStyle w:val="ListParagraph"/>
        <w:numPr>
          <w:ilvl w:val="0"/>
          <w:numId w:val="127"/>
        </w:numPr>
        <w:rPr>
          <w:color w:val="000000" w:themeColor="text1"/>
        </w:rPr>
      </w:pPr>
      <w:r>
        <w:lastRenderedPageBreak/>
        <w:t xml:space="preserve">(Optional) </w:t>
      </w:r>
      <w:r w:rsidRPr="00B73246">
        <w:t xml:space="preserve">Use the </w:t>
      </w:r>
      <w:r w:rsidRPr="00624C74">
        <w:rPr>
          <w:b/>
          <w:bCs/>
          <w:i/>
          <w:iCs/>
        </w:rPr>
        <w:t>Pagination</w:t>
      </w:r>
      <w:r>
        <w:t xml:space="preserve"> </w:t>
      </w:r>
      <w:r w:rsidRPr="00B73246">
        <w:t xml:space="preserve">control </w:t>
      </w:r>
      <w:r>
        <w:rPr>
          <w:noProof/>
        </w:rPr>
        <w:drawing>
          <wp:inline distT="0" distB="0" distL="0" distR="0" wp14:anchorId="66364DF4" wp14:editId="4C598173">
            <wp:extent cx="1649307" cy="296875"/>
            <wp:effectExtent l="76200" t="76200" r="122555" b="141605"/>
            <wp:docPr id="120" name="Picture 120" descr="Image of the My Annual Role Certifications Pagination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descr="Image of the My Annual Role Certifications Pagination control."/>
                    <pic:cNvPicPr/>
                  </pic:nvPicPr>
                  <pic:blipFill>
                    <a:blip r:embed="rId124">
                      <a:extLst>
                        <a:ext uri="{28A0092B-C50C-407E-A947-70E740481C1C}">
                          <a14:useLocalDpi xmlns:a14="http://schemas.microsoft.com/office/drawing/2010/main" val="0"/>
                        </a:ext>
                      </a:extLst>
                    </a:blip>
                    <a:stretch>
                      <a:fillRect/>
                    </a:stretch>
                  </pic:blipFill>
                  <pic:spPr bwMode="auto">
                    <a:xfrm>
                      <a:off x="0" y="0"/>
                      <a:ext cx="1657511" cy="298352"/>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t xml:space="preserve"> to adjust the number of pending certification records that are displayed on each page</w:t>
      </w:r>
      <w:r w:rsidRPr="002779EB">
        <w:rPr>
          <w:color w:val="000000" w:themeColor="text1"/>
        </w:rPr>
        <w:t>.</w:t>
      </w:r>
      <w:r>
        <w:rPr>
          <w:color w:val="000000" w:themeColor="text1"/>
        </w:rPr>
        <w:t xml:space="preserve"> </w:t>
      </w:r>
    </w:p>
    <w:p w14:paraId="64293F56" w14:textId="0E2FA1B8" w:rsidR="00B179E1" w:rsidRPr="00B179E1" w:rsidRDefault="00B179E1" w:rsidP="000B1F1D">
      <w:pPr>
        <w:numPr>
          <w:ilvl w:val="0"/>
          <w:numId w:val="127"/>
        </w:numPr>
      </w:pPr>
      <w:r w:rsidRPr="00B179E1">
        <w:t>Certify or Revoke the user’s role.</w:t>
      </w:r>
    </w:p>
    <w:p w14:paraId="1D6FBBCF" w14:textId="3F1CC67F" w:rsidR="00B179E1" w:rsidRPr="00B179E1" w:rsidRDefault="00B179E1" w:rsidP="000B1F1D">
      <w:pPr>
        <w:numPr>
          <w:ilvl w:val="0"/>
          <w:numId w:val="128"/>
        </w:numPr>
      </w:pPr>
      <w:r w:rsidRPr="00B179E1">
        <w:t xml:space="preserve">Click the </w:t>
      </w:r>
      <w:r w:rsidRPr="00B179E1">
        <w:rPr>
          <w:b/>
          <w:bCs/>
          <w:i/>
          <w:iCs/>
        </w:rPr>
        <w:t>Certify</w:t>
      </w:r>
      <w:r w:rsidRPr="00B179E1">
        <w:t xml:space="preserve"> button</w:t>
      </w:r>
      <w:r w:rsidR="00232599">
        <w:t>.</w:t>
      </w:r>
      <w:r w:rsidR="00921C65">
        <w:t xml:space="preserve"> </w:t>
      </w:r>
      <w:r w:rsidR="00921C65" w:rsidRPr="00921C65">
        <w:rPr>
          <w:noProof/>
        </w:rPr>
        <w:drawing>
          <wp:inline distT="0" distB="0" distL="0" distR="0" wp14:anchorId="29B89439" wp14:editId="2ED0C14C">
            <wp:extent cx="286348" cy="275742"/>
            <wp:effectExtent l="76200" t="76200" r="133350" b="124460"/>
            <wp:docPr id="108" name="Picture 12" descr="Image of the My Annual Role Certifications Certify button.">
              <a:extLst xmlns:a="http://schemas.openxmlformats.org/drawingml/2006/main">
                <a:ext uri="{FF2B5EF4-FFF2-40B4-BE49-F238E27FC236}">
                  <a16:creationId xmlns:a16="http://schemas.microsoft.com/office/drawing/2014/main" id="{12E0434C-CBB7-46EC-B859-78021769B3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2" descr="Image of the My Annual Role Certifications Certify button.">
                      <a:extLst>
                        <a:ext uri="{FF2B5EF4-FFF2-40B4-BE49-F238E27FC236}">
                          <a16:creationId xmlns:a16="http://schemas.microsoft.com/office/drawing/2014/main" id="{12E0434C-CBB7-46EC-B859-78021769B348}"/>
                        </a:ext>
                      </a:extLst>
                    </pic:cNvPr>
                    <pic:cNvPicPr>
                      <a:picLocks noChangeAspect="1"/>
                    </pic:cNvPicPr>
                  </pic:nvPicPr>
                  <pic:blipFill rotWithShape="1">
                    <a:blip r:embed="rId129"/>
                    <a:srcRect l="13466" t="8455" r="13735" b="18182"/>
                    <a:stretch/>
                  </pic:blipFill>
                  <pic:spPr bwMode="auto">
                    <a:xfrm>
                      <a:off x="0" y="0"/>
                      <a:ext cx="295666" cy="2847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B179E1">
        <w:t xml:space="preserve"> </w:t>
      </w:r>
      <w:r w:rsidR="00232599">
        <w:t>The record turns green and is flagged for certification in the Cart</w:t>
      </w:r>
      <w:r w:rsidRPr="00B179E1">
        <w:t>.</w:t>
      </w:r>
      <w:r w:rsidR="0038623A">
        <w:t xml:space="preserve"> The Cart’s counter increases by one for each flagged record.</w:t>
      </w:r>
    </w:p>
    <w:p w14:paraId="6284A773" w14:textId="48A3597C" w:rsidR="00B179E1" w:rsidRPr="00B179E1" w:rsidRDefault="00B179E1" w:rsidP="00232599">
      <w:pPr>
        <w:spacing w:after="0"/>
        <w:ind w:left="1440"/>
      </w:pPr>
      <w:r w:rsidRPr="00B179E1">
        <w:t>O</w:t>
      </w:r>
      <w:r>
        <w:t>r</w:t>
      </w:r>
    </w:p>
    <w:p w14:paraId="4F820A8F" w14:textId="4FF11A94" w:rsidR="0059189F" w:rsidRPr="00B179E1" w:rsidRDefault="00B179E1" w:rsidP="000B1F1D">
      <w:pPr>
        <w:numPr>
          <w:ilvl w:val="0"/>
          <w:numId w:val="128"/>
        </w:numPr>
      </w:pPr>
      <w:r w:rsidRPr="00B179E1">
        <w:t xml:space="preserve">Click the </w:t>
      </w:r>
      <w:r w:rsidRPr="00B179E1">
        <w:rPr>
          <w:b/>
          <w:bCs/>
          <w:i/>
          <w:iCs/>
        </w:rPr>
        <w:t>Revoke</w:t>
      </w:r>
      <w:r w:rsidRPr="00B179E1">
        <w:t xml:space="preserve"> button</w:t>
      </w:r>
      <w:r w:rsidR="00232599">
        <w:t>.</w:t>
      </w:r>
      <w:r w:rsidR="00921C65">
        <w:t xml:space="preserve"> </w:t>
      </w:r>
      <w:r w:rsidR="00921C65" w:rsidRPr="00921C65">
        <w:rPr>
          <w:noProof/>
        </w:rPr>
        <w:drawing>
          <wp:inline distT="0" distB="0" distL="0" distR="0" wp14:anchorId="48D0A672" wp14:editId="3A0BC829">
            <wp:extent cx="270965" cy="247196"/>
            <wp:effectExtent l="76200" t="76200" r="129540" b="133985"/>
            <wp:docPr id="109" name="Picture 18" descr="Image of the My Annual Role Certifications Revoke button.">
              <a:extLst xmlns:a="http://schemas.openxmlformats.org/drawingml/2006/main">
                <a:ext uri="{FF2B5EF4-FFF2-40B4-BE49-F238E27FC236}">
                  <a16:creationId xmlns:a16="http://schemas.microsoft.com/office/drawing/2014/main" id="{DF4A613A-6B12-42A0-AA09-B69BFA12CF9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8" descr="Image of the My Annual Role Certifications Revoke button.">
                      <a:extLst>
                        <a:ext uri="{FF2B5EF4-FFF2-40B4-BE49-F238E27FC236}">
                          <a16:creationId xmlns:a16="http://schemas.microsoft.com/office/drawing/2014/main" id="{DF4A613A-6B12-42A0-AA09-B69BFA12CF9E}"/>
                        </a:ext>
                      </a:extLst>
                    </pic:cNvPr>
                    <pic:cNvPicPr>
                      <a:picLocks noChangeAspect="1"/>
                    </pic:cNvPicPr>
                  </pic:nvPicPr>
                  <pic:blipFill rotWithShape="1">
                    <a:blip r:embed="rId130"/>
                    <a:srcRect l="17561" t="17088" r="15647" b="19387"/>
                    <a:stretch/>
                  </pic:blipFill>
                  <pic:spPr bwMode="auto">
                    <a:xfrm>
                      <a:off x="0" y="0"/>
                      <a:ext cx="283161" cy="2583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B179E1">
        <w:t xml:space="preserve"> </w:t>
      </w:r>
      <w:r w:rsidR="0038623A">
        <w:t>The record turns red and is flagged for revocation in the Cart</w:t>
      </w:r>
      <w:r>
        <w:t>.</w:t>
      </w:r>
      <w:r w:rsidR="0038623A">
        <w:t xml:space="preserve"> The Cart’s counter increases by one for each flagged record.</w:t>
      </w:r>
    </w:p>
    <w:p w14:paraId="3311C1F8" w14:textId="77777777" w:rsidR="00B179E1" w:rsidRDefault="00B179E1" w:rsidP="00CC5069">
      <w:pPr>
        <w:keepNext/>
        <w:spacing w:before="0" w:after="0"/>
        <w:jc w:val="center"/>
      </w:pPr>
      <w:r>
        <w:rPr>
          <w:noProof/>
        </w:rPr>
        <w:drawing>
          <wp:inline distT="0" distB="0" distL="0" distR="0" wp14:anchorId="3A036552" wp14:editId="06FF111D">
            <wp:extent cx="5933989" cy="2257349"/>
            <wp:effectExtent l="76200" t="76200" r="124460" b="124460"/>
            <wp:docPr id="107" name="Picture 107" descr="Image of the My Annual Role Certifications window with Cart fe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descr="Image of the My Annual Role Certifications window with Cart feature."/>
                    <pic:cNvPicPr>
                      <a:picLocks noChangeAspect="1" noChangeArrowheads="1"/>
                    </pic:cNvPicPr>
                  </pic:nvPicPr>
                  <pic:blipFill>
                    <a:blip r:embed="rId131">
                      <a:extLst>
                        <a:ext uri="{28A0092B-C50C-407E-A947-70E740481C1C}">
                          <a14:useLocalDpi xmlns:a14="http://schemas.microsoft.com/office/drawing/2010/main" val="0"/>
                        </a:ext>
                      </a:extLst>
                    </a:blip>
                    <a:stretch>
                      <a:fillRect/>
                    </a:stretch>
                  </pic:blipFill>
                  <pic:spPr bwMode="auto">
                    <a:xfrm>
                      <a:off x="0" y="0"/>
                      <a:ext cx="5941107" cy="226005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36E1BD2" w14:textId="402783A8" w:rsidR="0059189F" w:rsidRDefault="00B179E1" w:rsidP="00B179E1">
      <w:pPr>
        <w:pStyle w:val="Caption"/>
        <w:jc w:val="center"/>
      </w:pPr>
      <w:bookmarkStart w:id="280" w:name="_Toc85522101"/>
      <w:r>
        <w:t xml:space="preserve">Figure </w:t>
      </w:r>
      <w:fldSimple w:instr=" SEQ Figure \* ARABIC ">
        <w:r w:rsidR="00334A78">
          <w:rPr>
            <w:noProof/>
          </w:rPr>
          <w:t>37</w:t>
        </w:r>
      </w:fldSimple>
      <w:r>
        <w:t xml:space="preserve">: Certify and Revoke </w:t>
      </w:r>
      <w:r w:rsidR="00921C65">
        <w:t xml:space="preserve">Multiple User Roles </w:t>
      </w:r>
      <w:r>
        <w:t>using the Cart</w:t>
      </w:r>
      <w:r w:rsidR="00921C65">
        <w:t xml:space="preserve"> Feature</w:t>
      </w:r>
      <w:bookmarkEnd w:id="280"/>
    </w:p>
    <w:p w14:paraId="24E3C2B8" w14:textId="1698A62E" w:rsidR="00921C65" w:rsidRPr="00921C65" w:rsidRDefault="00921C65" w:rsidP="000B1F1D">
      <w:pPr>
        <w:numPr>
          <w:ilvl w:val="0"/>
          <w:numId w:val="127"/>
        </w:numPr>
      </w:pPr>
      <w:r w:rsidRPr="00921C65">
        <w:t xml:space="preserve">(Optional) Click the </w:t>
      </w:r>
      <w:r w:rsidRPr="00921C65">
        <w:rPr>
          <w:b/>
          <w:bCs/>
          <w:i/>
          <w:iCs/>
        </w:rPr>
        <w:t>Remove from Cart</w:t>
      </w:r>
      <w:r w:rsidRPr="00921C65">
        <w:t xml:space="preserve"> button</w:t>
      </w:r>
      <w:r>
        <w:t xml:space="preserve"> </w:t>
      </w:r>
      <w:r>
        <w:rPr>
          <w:noProof/>
        </w:rPr>
        <w:drawing>
          <wp:inline distT="0" distB="0" distL="0" distR="0" wp14:anchorId="02804FA9" wp14:editId="2878383F">
            <wp:extent cx="261975" cy="256839"/>
            <wp:effectExtent l="76200" t="76200" r="138430" b="124460"/>
            <wp:docPr id="115" name="Picture 115" descr="Image of the My Annual Role Certifications Remove from Ca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Picture 115" descr="Image of the My Annual Role Certifications Remove from Cart button."/>
                    <pic:cNvPicPr>
                      <a:picLocks noChangeAspect="1" noChangeArrowheads="1"/>
                    </pic:cNvPicPr>
                  </pic:nvPicPr>
                  <pic:blipFill rotWithShape="1">
                    <a:blip r:embed="rId132" cstate="print">
                      <a:extLst>
                        <a:ext uri="{28A0092B-C50C-407E-A947-70E740481C1C}">
                          <a14:useLocalDpi xmlns:a14="http://schemas.microsoft.com/office/drawing/2010/main" val="0"/>
                        </a:ext>
                      </a:extLst>
                    </a:blip>
                    <a:srcRect l="10427" t="15585" r="13521" b="19405"/>
                    <a:stretch/>
                  </pic:blipFill>
                  <pic:spPr bwMode="auto">
                    <a:xfrm>
                      <a:off x="0" y="0"/>
                      <a:ext cx="266479" cy="2612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Pr="00921C65">
        <w:t xml:space="preserve"> to reverse the certify or revoke action</w:t>
      </w:r>
      <w:r w:rsidR="0038623A">
        <w:t xml:space="preserve"> for a single role</w:t>
      </w:r>
      <w:r w:rsidRPr="00921C65">
        <w:t>.</w:t>
      </w:r>
      <w:r>
        <w:t xml:space="preserve"> The Cart’s counter decreases by one for each record that is removed.</w:t>
      </w:r>
    </w:p>
    <w:p w14:paraId="705B711B" w14:textId="1AE33ABB" w:rsidR="00B179E1" w:rsidRDefault="00921C65" w:rsidP="000B1F1D">
      <w:pPr>
        <w:numPr>
          <w:ilvl w:val="0"/>
          <w:numId w:val="127"/>
        </w:numPr>
      </w:pPr>
      <w:r w:rsidRPr="00921C65">
        <w:t xml:space="preserve">Click the </w:t>
      </w:r>
      <w:r w:rsidRPr="002779EB">
        <w:rPr>
          <w:b/>
          <w:bCs/>
          <w:i/>
          <w:iCs/>
        </w:rPr>
        <w:t>Cart</w:t>
      </w:r>
      <w:r w:rsidRPr="00921C65">
        <w:t xml:space="preserve"> button.</w:t>
      </w:r>
      <w:r>
        <w:t xml:space="preserve"> </w:t>
      </w:r>
      <w:r w:rsidR="002779EB">
        <w:t>The Certification(s) to Process window appears</w:t>
      </w:r>
      <w:r w:rsidR="000E3B96">
        <w:t xml:space="preserve"> as illustrated by </w:t>
      </w:r>
      <w:r w:rsidR="000E3B96" w:rsidRPr="000E3B96">
        <w:rPr>
          <w:b/>
          <w:bCs/>
        </w:rPr>
        <w:fldChar w:fldCharType="begin"/>
      </w:r>
      <w:r w:rsidR="000E3B96" w:rsidRPr="000E3B96">
        <w:rPr>
          <w:b/>
          <w:bCs/>
        </w:rPr>
        <w:instrText xml:space="preserve"> REF _Ref76549731 \h </w:instrText>
      </w:r>
      <w:r w:rsidR="000E3B96">
        <w:rPr>
          <w:b/>
          <w:bCs/>
        </w:rPr>
        <w:instrText xml:space="preserve"> \* MERGEFORMAT </w:instrText>
      </w:r>
      <w:r w:rsidR="000E3B96" w:rsidRPr="000E3B96">
        <w:rPr>
          <w:b/>
          <w:bCs/>
        </w:rPr>
      </w:r>
      <w:r w:rsidR="000E3B96" w:rsidRPr="000E3B96">
        <w:rPr>
          <w:b/>
          <w:bCs/>
        </w:rPr>
        <w:fldChar w:fldCharType="separate"/>
      </w:r>
      <w:r w:rsidR="005F4DF8" w:rsidRPr="005F4DF8">
        <w:rPr>
          <w:b/>
          <w:bCs/>
        </w:rPr>
        <w:t xml:space="preserve">Figure </w:t>
      </w:r>
      <w:r w:rsidR="005F4DF8" w:rsidRPr="005F4DF8">
        <w:rPr>
          <w:b/>
          <w:bCs/>
          <w:noProof/>
        </w:rPr>
        <w:t>36</w:t>
      </w:r>
      <w:r w:rsidR="005F4DF8" w:rsidRPr="005F4DF8">
        <w:rPr>
          <w:b/>
          <w:bCs/>
        </w:rPr>
        <w:t>: Certifications to Process Window</w:t>
      </w:r>
      <w:r w:rsidR="000E3B96" w:rsidRPr="000E3B96">
        <w:rPr>
          <w:b/>
          <w:bCs/>
        </w:rPr>
        <w:fldChar w:fldCharType="end"/>
      </w:r>
      <w:r w:rsidR="002779EB">
        <w:t>.</w:t>
      </w:r>
    </w:p>
    <w:p w14:paraId="2FB3212D" w14:textId="77777777" w:rsidR="002779EB" w:rsidRDefault="002779EB" w:rsidP="000B1F1D">
      <w:pPr>
        <w:numPr>
          <w:ilvl w:val="0"/>
          <w:numId w:val="127"/>
        </w:numPr>
      </w:pPr>
      <w:r>
        <w:t xml:space="preserve">Click the </w:t>
      </w:r>
      <w:r w:rsidRPr="002779EB">
        <w:rPr>
          <w:b/>
          <w:bCs/>
          <w:i/>
          <w:iCs/>
        </w:rPr>
        <w:t>Acknowledge</w:t>
      </w:r>
      <w:r>
        <w:t xml:space="preserve"> box. </w:t>
      </w:r>
    </w:p>
    <w:p w14:paraId="24A4A917" w14:textId="47E67260" w:rsidR="00B179E1" w:rsidRDefault="002779EB" w:rsidP="000B1F1D">
      <w:pPr>
        <w:numPr>
          <w:ilvl w:val="0"/>
          <w:numId w:val="127"/>
        </w:numPr>
      </w:pPr>
      <w:r>
        <w:t xml:space="preserve">Click the </w:t>
      </w:r>
      <w:r w:rsidRPr="002779EB">
        <w:rPr>
          <w:b/>
          <w:bCs/>
          <w:i/>
          <w:iCs/>
        </w:rPr>
        <w:t>Submit</w:t>
      </w:r>
      <w:r>
        <w:t xml:space="preserve"> button. The system displays a message that states the action was successful.</w:t>
      </w:r>
    </w:p>
    <w:p w14:paraId="29341D1A" w14:textId="11E839B4" w:rsidR="00FD4CF5" w:rsidRDefault="00FD4CF5" w:rsidP="00FD4CF5">
      <w:pPr>
        <w:pStyle w:val="Heading3"/>
      </w:pPr>
      <w:bookmarkStart w:id="281" w:name="_Toc85522024"/>
      <w:r>
        <w:lastRenderedPageBreak/>
        <w:t>Annual Role Certification for Validated Roles</w:t>
      </w:r>
      <w:bookmarkEnd w:id="281"/>
    </w:p>
    <w:p w14:paraId="134C8BB3" w14:textId="3269CBD5" w:rsidR="00E22487" w:rsidRDefault="00E22487" w:rsidP="004E752A">
      <w:pPr>
        <w:rPr>
          <w:color w:val="000000" w:themeColor="text1"/>
        </w:rPr>
      </w:pPr>
      <w:r>
        <w:rPr>
          <w:color w:val="000000" w:themeColor="text1"/>
        </w:rPr>
        <w:t>The IDM System performs a</w:t>
      </w:r>
      <w:r w:rsidR="00544DB6">
        <w:rPr>
          <w:color w:val="000000" w:themeColor="text1"/>
        </w:rPr>
        <w:t xml:space="preserve">n Annual Role Certification pre-check </w:t>
      </w:r>
      <w:r>
        <w:rPr>
          <w:color w:val="000000" w:themeColor="text1"/>
        </w:rPr>
        <w:t xml:space="preserve">validation </w:t>
      </w:r>
      <w:r w:rsidR="00544DB6">
        <w:rPr>
          <w:color w:val="000000" w:themeColor="text1"/>
        </w:rPr>
        <w:t xml:space="preserve">of </w:t>
      </w:r>
      <w:r>
        <w:rPr>
          <w:color w:val="000000" w:themeColor="text1"/>
        </w:rPr>
        <w:t xml:space="preserve">user roles based on a comparison of information the user provided during the initial role request and information that is maintained in a trusted source. </w:t>
      </w:r>
      <w:r w:rsidR="009E17F2">
        <w:rPr>
          <w:color w:val="000000" w:themeColor="text1"/>
        </w:rPr>
        <w:t xml:space="preserve">User roles that pass this </w:t>
      </w:r>
      <w:r w:rsidR="00544DB6">
        <w:rPr>
          <w:color w:val="000000" w:themeColor="text1"/>
        </w:rPr>
        <w:t>pre-</w:t>
      </w:r>
      <w:r w:rsidR="009E17F2">
        <w:rPr>
          <w:color w:val="000000" w:themeColor="text1"/>
        </w:rPr>
        <w:t xml:space="preserve">check are </w:t>
      </w:r>
      <w:r w:rsidR="000840AF">
        <w:rPr>
          <w:color w:val="000000" w:themeColor="text1"/>
        </w:rPr>
        <w:t xml:space="preserve">automatically </w:t>
      </w:r>
      <w:r w:rsidR="009E17F2">
        <w:rPr>
          <w:color w:val="000000" w:themeColor="text1"/>
        </w:rPr>
        <w:t xml:space="preserve">certified by the system </w:t>
      </w:r>
      <w:r w:rsidR="000840AF">
        <w:rPr>
          <w:color w:val="000000" w:themeColor="text1"/>
        </w:rPr>
        <w:t>on June 1</w:t>
      </w:r>
      <w:r w:rsidR="000840AF" w:rsidRPr="000840AF">
        <w:rPr>
          <w:color w:val="000000" w:themeColor="text1"/>
          <w:vertAlign w:val="superscript"/>
        </w:rPr>
        <w:t>st</w:t>
      </w:r>
      <w:r w:rsidR="000840AF">
        <w:rPr>
          <w:color w:val="000000" w:themeColor="text1"/>
        </w:rPr>
        <w:t xml:space="preserve"> </w:t>
      </w:r>
      <w:r w:rsidR="009E17F2">
        <w:rPr>
          <w:color w:val="000000" w:themeColor="text1"/>
        </w:rPr>
        <w:t>and approvers are not required to take any action.</w:t>
      </w:r>
    </w:p>
    <w:p w14:paraId="6B366391" w14:textId="3034F1C6" w:rsidR="00301449" w:rsidRDefault="00301449" w:rsidP="00544DB6">
      <w:pPr>
        <w:pStyle w:val="Heading4"/>
      </w:pPr>
      <w:bookmarkStart w:id="282" w:name="_Toc85522025"/>
      <w:r>
        <w:t xml:space="preserve">System Notifications </w:t>
      </w:r>
      <w:r w:rsidR="00544DB6">
        <w:t>Sent for Users who Fail Pre-check Validation</w:t>
      </w:r>
      <w:bookmarkEnd w:id="282"/>
    </w:p>
    <w:p w14:paraId="67BAD128" w14:textId="2B3ED8B3" w:rsidR="00327D46" w:rsidRDefault="004E752A" w:rsidP="004E752A">
      <w:pPr>
        <w:rPr>
          <w:color w:val="000000" w:themeColor="text1"/>
        </w:rPr>
      </w:pPr>
      <w:r>
        <w:rPr>
          <w:color w:val="000000" w:themeColor="text1"/>
        </w:rPr>
        <w:t xml:space="preserve">The IDM System sends email notifications to </w:t>
      </w:r>
      <w:r w:rsidR="009E17F2">
        <w:rPr>
          <w:color w:val="000000" w:themeColor="text1"/>
        </w:rPr>
        <w:t xml:space="preserve">next level application </w:t>
      </w:r>
      <w:r>
        <w:rPr>
          <w:color w:val="000000" w:themeColor="text1"/>
        </w:rPr>
        <w:t xml:space="preserve">Approvers </w:t>
      </w:r>
      <w:r w:rsidR="009E17F2">
        <w:rPr>
          <w:color w:val="000000" w:themeColor="text1"/>
        </w:rPr>
        <w:t xml:space="preserve">and Business Owners with information about users who fail the </w:t>
      </w:r>
      <w:r w:rsidR="00544DB6">
        <w:rPr>
          <w:color w:val="000000" w:themeColor="text1"/>
        </w:rPr>
        <w:t>pre-</w:t>
      </w:r>
      <w:r w:rsidR="009E17F2">
        <w:rPr>
          <w:color w:val="000000" w:themeColor="text1"/>
        </w:rPr>
        <w:t>check</w:t>
      </w:r>
      <w:r w:rsidR="00544DB6">
        <w:rPr>
          <w:color w:val="000000" w:themeColor="text1"/>
        </w:rPr>
        <w:t xml:space="preserve"> validation</w:t>
      </w:r>
      <w:r w:rsidR="009E17F2">
        <w:rPr>
          <w:color w:val="000000" w:themeColor="text1"/>
        </w:rPr>
        <w:t xml:space="preserve">. </w:t>
      </w:r>
      <w:r w:rsidR="00327D46">
        <w:rPr>
          <w:color w:val="000000" w:themeColor="text1"/>
        </w:rPr>
        <w:t xml:space="preserve">This email includes the user’s role details and directs the next level application Approvers and Business Owners to take action to correct </w:t>
      </w:r>
      <w:r w:rsidR="00A44DAC">
        <w:rPr>
          <w:color w:val="000000" w:themeColor="text1"/>
        </w:rPr>
        <w:t>any</w:t>
      </w:r>
      <w:r w:rsidR="00327D46">
        <w:rPr>
          <w:color w:val="000000" w:themeColor="text1"/>
        </w:rPr>
        <w:t xml:space="preserve"> discrepanc</w:t>
      </w:r>
      <w:r w:rsidR="00A44DAC">
        <w:rPr>
          <w:color w:val="000000" w:themeColor="text1"/>
        </w:rPr>
        <w:t>ies</w:t>
      </w:r>
      <w:r w:rsidR="00327D46">
        <w:rPr>
          <w:color w:val="000000" w:themeColor="text1"/>
        </w:rPr>
        <w:t xml:space="preserve"> before the </w:t>
      </w:r>
      <w:r w:rsidR="0089052D">
        <w:rPr>
          <w:color w:val="000000" w:themeColor="text1"/>
        </w:rPr>
        <w:t>June 1</w:t>
      </w:r>
      <w:r w:rsidR="0089052D" w:rsidRPr="009E17F2">
        <w:rPr>
          <w:color w:val="000000" w:themeColor="text1"/>
          <w:vertAlign w:val="superscript"/>
        </w:rPr>
        <w:t>st</w:t>
      </w:r>
      <w:r w:rsidR="0089052D">
        <w:rPr>
          <w:color w:val="000000" w:themeColor="text1"/>
        </w:rPr>
        <w:t xml:space="preserve"> certification due date for validated roles.</w:t>
      </w:r>
    </w:p>
    <w:p w14:paraId="7B90E026" w14:textId="7336B339" w:rsidR="004E752A" w:rsidRDefault="009E17F2" w:rsidP="004E752A">
      <w:pPr>
        <w:rPr>
          <w:color w:val="000000" w:themeColor="text1"/>
        </w:rPr>
      </w:pPr>
      <w:r>
        <w:rPr>
          <w:color w:val="000000" w:themeColor="text1"/>
        </w:rPr>
        <w:t>The initial email is sent 90 days before the June 1</w:t>
      </w:r>
      <w:r w:rsidRPr="009E17F2">
        <w:rPr>
          <w:color w:val="000000" w:themeColor="text1"/>
          <w:vertAlign w:val="superscript"/>
        </w:rPr>
        <w:t>st</w:t>
      </w:r>
      <w:r>
        <w:rPr>
          <w:color w:val="000000" w:themeColor="text1"/>
        </w:rPr>
        <w:t xml:space="preserve"> certification due date</w:t>
      </w:r>
      <w:r w:rsidR="0089052D">
        <w:rPr>
          <w:color w:val="000000" w:themeColor="text1"/>
        </w:rPr>
        <w:t xml:space="preserve">. </w:t>
      </w:r>
      <w:r>
        <w:rPr>
          <w:color w:val="000000" w:themeColor="text1"/>
        </w:rPr>
        <w:t>Subsequent reminder emails are sent at 60 days, 30 days, 7 days, and 1 day before the June 1</w:t>
      </w:r>
      <w:r w:rsidRPr="009E17F2">
        <w:rPr>
          <w:color w:val="000000" w:themeColor="text1"/>
          <w:vertAlign w:val="superscript"/>
        </w:rPr>
        <w:t>st</w:t>
      </w:r>
      <w:r>
        <w:rPr>
          <w:color w:val="000000" w:themeColor="text1"/>
        </w:rPr>
        <w:t xml:space="preserve"> certification due date</w:t>
      </w:r>
      <w:r w:rsidR="00A44DAC">
        <w:rPr>
          <w:color w:val="000000" w:themeColor="text1"/>
        </w:rPr>
        <w:t xml:space="preserve"> if the discrepancies are not corrected</w:t>
      </w:r>
      <w:r>
        <w:rPr>
          <w:color w:val="000000" w:themeColor="text1"/>
        </w:rPr>
        <w:t>.</w:t>
      </w:r>
    </w:p>
    <w:tbl>
      <w:tblPr>
        <w:tblStyle w:val="TableGrid"/>
        <w:tblpPr w:leftFromText="180" w:rightFromText="180" w:vertAnchor="text" w:horzAnchor="margin" w:tblpY="115"/>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087F03" w:rsidRPr="0098017C" w14:paraId="11CE2A3A" w14:textId="77777777" w:rsidTr="00087F03">
        <w:trPr>
          <w:cantSplit/>
        </w:trPr>
        <w:tc>
          <w:tcPr>
            <w:tcW w:w="9314" w:type="dxa"/>
          </w:tcPr>
          <w:p w14:paraId="171167F7" w14:textId="77777777" w:rsidR="00087F03" w:rsidRPr="00BC082C" w:rsidRDefault="00087F03" w:rsidP="00087F03">
            <w:r w:rsidRPr="00516EF9">
              <w:t>N</w:t>
            </w:r>
            <w:r>
              <w:t xml:space="preserve">ote: If the </w:t>
            </w:r>
            <w:r>
              <w:rPr>
                <w:color w:val="000000" w:themeColor="text1"/>
              </w:rPr>
              <w:t xml:space="preserve">next level application Approver or Business Owner </w:t>
            </w:r>
            <w:r>
              <w:t>fails to correct the discrepancies before the June 1</w:t>
            </w:r>
            <w:r w:rsidRPr="0089052D">
              <w:rPr>
                <w:vertAlign w:val="superscript"/>
              </w:rPr>
              <w:t>st</w:t>
            </w:r>
            <w:r>
              <w:rPr>
                <w:vertAlign w:val="superscript"/>
              </w:rPr>
              <w:t xml:space="preserve">  </w:t>
            </w:r>
            <w:r>
              <w:t xml:space="preserve">role validation check, the affected users will fail Annual Role Certification and the affected users will have their roles automatically revoked. Any user whose role has been revoked, will have to request that role again by using the IDM’s Role Request function as described in </w:t>
            </w:r>
            <w:r w:rsidRPr="00FD4CF5">
              <w:rPr>
                <w:b/>
                <w:bCs/>
              </w:rPr>
              <w:t xml:space="preserve">Section </w:t>
            </w:r>
            <w:r w:rsidRPr="00FD4CF5">
              <w:rPr>
                <w:b/>
                <w:bCs/>
              </w:rPr>
              <w:fldChar w:fldCharType="begin"/>
            </w:r>
            <w:r w:rsidRPr="00FD4CF5">
              <w:rPr>
                <w:b/>
                <w:bCs/>
              </w:rPr>
              <w:instrText xml:space="preserve"> REF _Ref83719716 \w \h </w:instrText>
            </w:r>
            <w:r>
              <w:rPr>
                <w:b/>
                <w:bCs/>
              </w:rPr>
              <w:instrText xml:space="preserve"> \* MERGEFORMAT </w:instrText>
            </w:r>
            <w:r w:rsidRPr="00FD4CF5">
              <w:rPr>
                <w:b/>
                <w:bCs/>
              </w:rPr>
            </w:r>
            <w:r w:rsidRPr="00FD4CF5">
              <w:rPr>
                <w:b/>
                <w:bCs/>
              </w:rPr>
              <w:fldChar w:fldCharType="separate"/>
            </w:r>
            <w:r w:rsidRPr="00FD4CF5">
              <w:rPr>
                <w:b/>
                <w:bCs/>
              </w:rPr>
              <w:t>6</w:t>
            </w:r>
            <w:r w:rsidRPr="00FD4CF5">
              <w:rPr>
                <w:b/>
                <w:bCs/>
              </w:rPr>
              <w:fldChar w:fldCharType="end"/>
            </w:r>
            <w:r w:rsidRPr="00FD4CF5">
              <w:rPr>
                <w:b/>
                <w:bCs/>
              </w:rPr>
              <w:t xml:space="preserve"> </w:t>
            </w:r>
            <w:r w:rsidRPr="00FD4CF5">
              <w:rPr>
                <w:b/>
                <w:bCs/>
              </w:rPr>
              <w:fldChar w:fldCharType="begin"/>
            </w:r>
            <w:r w:rsidRPr="00FD4CF5">
              <w:rPr>
                <w:b/>
                <w:bCs/>
              </w:rPr>
              <w:instrText xml:space="preserve"> REF _Ref83719730 \h </w:instrText>
            </w:r>
            <w:r>
              <w:rPr>
                <w:b/>
                <w:bCs/>
              </w:rPr>
              <w:instrText xml:space="preserve"> \* MERGEFORMAT </w:instrText>
            </w:r>
            <w:r w:rsidRPr="00FD4CF5">
              <w:rPr>
                <w:b/>
                <w:bCs/>
              </w:rPr>
            </w:r>
            <w:r w:rsidRPr="00FD4CF5">
              <w:rPr>
                <w:b/>
                <w:bCs/>
              </w:rPr>
              <w:fldChar w:fldCharType="separate"/>
            </w:r>
            <w:r w:rsidRPr="00FD4CF5">
              <w:rPr>
                <w:b/>
                <w:bCs/>
              </w:rPr>
              <w:t>How to Request a Role</w:t>
            </w:r>
            <w:r w:rsidRPr="00FD4CF5">
              <w:rPr>
                <w:b/>
                <w:bCs/>
              </w:rPr>
              <w:fldChar w:fldCharType="end"/>
            </w:r>
            <w:r>
              <w:t>.</w:t>
            </w:r>
          </w:p>
        </w:tc>
      </w:tr>
    </w:tbl>
    <w:p w14:paraId="6BD9E67F" w14:textId="77777777" w:rsidR="00087F03" w:rsidRDefault="00087F03" w:rsidP="004E752A">
      <w:pPr>
        <w:rPr>
          <w:color w:val="000000" w:themeColor="text1"/>
        </w:rPr>
      </w:pPr>
    </w:p>
    <w:p w14:paraId="7FF4002C" w14:textId="497D6D60" w:rsidR="004E752A" w:rsidRDefault="004E752A" w:rsidP="004E752A">
      <w:pPr>
        <w:rPr>
          <w:color w:val="000000" w:themeColor="text1"/>
        </w:rPr>
      </w:pPr>
      <w:r>
        <w:rPr>
          <w:color w:val="000000" w:themeColor="text1"/>
        </w:rPr>
        <w:t xml:space="preserve">Approvers who manually certify roles may also use the “Pending Annual Role Certification” report to obtain information about all user roles that are pending or due for annual role certification. Approvers must request and be approved for the IDM Reports role before they can access this report. Please refer to </w:t>
      </w:r>
      <w:r w:rsidRPr="001F61B7">
        <w:rPr>
          <w:b/>
          <w:bCs/>
          <w:color w:val="000000" w:themeColor="text1"/>
        </w:rPr>
        <w:t xml:space="preserve">Section </w:t>
      </w:r>
      <w:r w:rsidRPr="001F61B7">
        <w:rPr>
          <w:b/>
          <w:bCs/>
          <w:color w:val="000000" w:themeColor="text1"/>
        </w:rPr>
        <w:fldChar w:fldCharType="begin"/>
      </w:r>
      <w:r w:rsidRPr="001F61B7">
        <w:rPr>
          <w:b/>
          <w:bCs/>
          <w:color w:val="000000" w:themeColor="text1"/>
        </w:rPr>
        <w:instrText xml:space="preserve"> REF _Ref83714805 \w \h </w:instrText>
      </w:r>
      <w:r>
        <w:rPr>
          <w:b/>
          <w:bCs/>
          <w:color w:val="000000" w:themeColor="text1"/>
        </w:rPr>
        <w:instrText xml:space="preserve"> \* MERGEFORMAT </w:instrText>
      </w:r>
      <w:r w:rsidRPr="001F61B7">
        <w:rPr>
          <w:b/>
          <w:bCs/>
          <w:color w:val="000000" w:themeColor="text1"/>
        </w:rPr>
      </w:r>
      <w:r w:rsidRPr="001F61B7">
        <w:rPr>
          <w:b/>
          <w:bCs/>
          <w:color w:val="000000" w:themeColor="text1"/>
        </w:rPr>
        <w:fldChar w:fldCharType="separate"/>
      </w:r>
      <w:r w:rsidRPr="001F61B7">
        <w:rPr>
          <w:b/>
          <w:bCs/>
          <w:color w:val="000000" w:themeColor="text1"/>
        </w:rPr>
        <w:t>13</w:t>
      </w:r>
      <w:r w:rsidRPr="001F61B7">
        <w:rPr>
          <w:b/>
          <w:bCs/>
          <w:color w:val="000000" w:themeColor="text1"/>
        </w:rPr>
        <w:fldChar w:fldCharType="end"/>
      </w:r>
      <w:r w:rsidRPr="001F61B7">
        <w:rPr>
          <w:b/>
          <w:bCs/>
          <w:color w:val="000000" w:themeColor="text1"/>
        </w:rPr>
        <w:t xml:space="preserve"> </w:t>
      </w:r>
      <w:r w:rsidRPr="001F61B7">
        <w:rPr>
          <w:b/>
          <w:bCs/>
          <w:color w:val="000000" w:themeColor="text1"/>
        </w:rPr>
        <w:fldChar w:fldCharType="begin"/>
      </w:r>
      <w:r w:rsidRPr="001F61B7">
        <w:rPr>
          <w:b/>
          <w:bCs/>
          <w:color w:val="000000" w:themeColor="text1"/>
        </w:rPr>
        <w:instrText xml:space="preserve"> REF _Ref83714822 \h </w:instrText>
      </w:r>
      <w:r>
        <w:rPr>
          <w:b/>
          <w:bCs/>
          <w:color w:val="000000" w:themeColor="text1"/>
        </w:rPr>
        <w:instrText xml:space="preserve"> \* MERGEFORMAT </w:instrText>
      </w:r>
      <w:r w:rsidRPr="001F61B7">
        <w:rPr>
          <w:b/>
          <w:bCs/>
          <w:color w:val="000000" w:themeColor="text1"/>
        </w:rPr>
      </w:r>
      <w:r w:rsidRPr="001F61B7">
        <w:rPr>
          <w:b/>
          <w:bCs/>
          <w:color w:val="000000" w:themeColor="text1"/>
        </w:rPr>
        <w:fldChar w:fldCharType="separate"/>
      </w:r>
      <w:r w:rsidRPr="001F61B7">
        <w:rPr>
          <w:b/>
          <w:bCs/>
        </w:rPr>
        <w:t>How to View IDM Reports</w:t>
      </w:r>
      <w:r w:rsidRPr="001F61B7">
        <w:rPr>
          <w:b/>
          <w:bCs/>
          <w:color w:val="000000" w:themeColor="text1"/>
        </w:rPr>
        <w:fldChar w:fldCharType="end"/>
      </w:r>
      <w:r>
        <w:rPr>
          <w:color w:val="000000" w:themeColor="text1"/>
        </w:rPr>
        <w:t xml:space="preserve"> for information on how to view IDM Reports.</w:t>
      </w:r>
    </w:p>
    <w:p w14:paraId="4EB78741" w14:textId="77777777" w:rsidR="004E752A" w:rsidRDefault="004E752A" w:rsidP="004E752A">
      <w:pPr>
        <w:rPr>
          <w:color w:val="000000" w:themeColor="text1"/>
        </w:rPr>
      </w:pPr>
    </w:p>
    <w:p w14:paraId="0523A6A8" w14:textId="4951BFED" w:rsidR="00FD4CF5" w:rsidRPr="00301449" w:rsidRDefault="00FD4CF5" w:rsidP="00FD4CF5">
      <w:pPr>
        <w:rPr>
          <w:color w:val="000000" w:themeColor="text1"/>
        </w:rPr>
      </w:pPr>
    </w:p>
    <w:p w14:paraId="0CA3209E" w14:textId="77777777" w:rsidR="00FD4CF5" w:rsidRDefault="00FD4CF5" w:rsidP="00FD4CF5"/>
    <w:p w14:paraId="1BB16366" w14:textId="77777777" w:rsidR="00A5630F" w:rsidRDefault="00A5630F" w:rsidP="00A5630F">
      <w:pPr>
        <w:sectPr w:rsidR="00A5630F" w:rsidSect="00A21E89">
          <w:headerReference w:type="default" r:id="rId133"/>
          <w:pgSz w:w="12240" w:h="15840" w:code="1"/>
          <w:pgMar w:top="1440" w:right="1440" w:bottom="1440" w:left="1440" w:header="504" w:footer="504" w:gutter="0"/>
          <w:cols w:space="720"/>
          <w:docGrid w:linePitch="360"/>
        </w:sectPr>
      </w:pPr>
    </w:p>
    <w:p w14:paraId="7471F12F" w14:textId="76F6AB62" w:rsidR="00F47FD3" w:rsidRDefault="00350B1D" w:rsidP="00B73246">
      <w:pPr>
        <w:pStyle w:val="Heading2"/>
      </w:pPr>
      <w:bookmarkStart w:id="283" w:name="_Toc85522026"/>
      <w:r>
        <w:lastRenderedPageBreak/>
        <w:t>Instructions for Help Desks</w:t>
      </w:r>
      <w:bookmarkEnd w:id="283"/>
    </w:p>
    <w:p w14:paraId="09711AD4" w14:textId="3847C1A3" w:rsidR="0047267B" w:rsidRDefault="0047267B" w:rsidP="00A23E0E">
      <w:pPr>
        <w:pStyle w:val="Heading3"/>
      </w:pPr>
      <w:bookmarkStart w:id="284" w:name="_Toc85522027"/>
      <w:r>
        <w:t xml:space="preserve">Description of the </w:t>
      </w:r>
      <w:r w:rsidR="00777E98">
        <w:t>Help Desk</w:t>
      </w:r>
      <w:r w:rsidR="00EC4537">
        <w:t>/Manage Users</w:t>
      </w:r>
      <w:r w:rsidR="008E5219">
        <w:t xml:space="preserve"> Function</w:t>
      </w:r>
      <w:r w:rsidR="00321A27">
        <w:t>s</w:t>
      </w:r>
      <w:bookmarkEnd w:id="284"/>
      <w:r w:rsidR="008E5219">
        <w:t xml:space="preserve"> </w:t>
      </w:r>
    </w:p>
    <w:p w14:paraId="0B4FE29D" w14:textId="433359D6" w:rsidR="00C77231" w:rsidRDefault="00C77231" w:rsidP="00383B88">
      <w:pPr>
        <w:rPr>
          <w:szCs w:val="22"/>
        </w:rPr>
      </w:pPr>
      <w:r>
        <w:rPr>
          <w:szCs w:val="22"/>
        </w:rPr>
        <w:t>The Help Desk/Manage User</w:t>
      </w:r>
      <w:r w:rsidR="008E7DF1">
        <w:rPr>
          <w:szCs w:val="22"/>
        </w:rPr>
        <w:t>s button provides access for Application (Tier 1) and IDM (Tier 2) Help Desk sta</w:t>
      </w:r>
      <w:r w:rsidR="00847A83">
        <w:rPr>
          <w:szCs w:val="22"/>
        </w:rPr>
        <w:t>ff to the following functions</w:t>
      </w:r>
      <w:r w:rsidR="00461709">
        <w:rPr>
          <w:szCs w:val="22"/>
        </w:rPr>
        <w:t>:</w:t>
      </w:r>
    </w:p>
    <w:p w14:paraId="1A11BA10" w14:textId="0C9A8504" w:rsidR="006E7149" w:rsidRDefault="006E7149" w:rsidP="00D5788A">
      <w:pPr>
        <w:pStyle w:val="ListParagraph"/>
        <w:numPr>
          <w:ilvl w:val="0"/>
          <w:numId w:val="61"/>
        </w:numPr>
        <w:rPr>
          <w:szCs w:val="22"/>
        </w:rPr>
      </w:pPr>
      <w:r>
        <w:rPr>
          <w:szCs w:val="22"/>
        </w:rPr>
        <w:t>Perform an Application Search</w:t>
      </w:r>
      <w:r w:rsidR="00EC4537">
        <w:rPr>
          <w:szCs w:val="22"/>
        </w:rPr>
        <w:t xml:space="preserve"> </w:t>
      </w:r>
      <w:r w:rsidR="00350B1D">
        <w:rPr>
          <w:szCs w:val="22"/>
        </w:rPr>
        <w:t>(Tier 1 only)</w:t>
      </w:r>
    </w:p>
    <w:p w14:paraId="65D24B69" w14:textId="022CAD51" w:rsidR="006E7149" w:rsidRDefault="006E7149" w:rsidP="00D5788A">
      <w:pPr>
        <w:pStyle w:val="ListParagraph"/>
        <w:numPr>
          <w:ilvl w:val="0"/>
          <w:numId w:val="61"/>
        </w:numPr>
        <w:rPr>
          <w:szCs w:val="22"/>
        </w:rPr>
      </w:pPr>
      <w:r>
        <w:rPr>
          <w:szCs w:val="22"/>
        </w:rPr>
        <w:t>Perform an Enterprise Search</w:t>
      </w:r>
    </w:p>
    <w:p w14:paraId="1FBE2B1E" w14:textId="515FD7B0" w:rsidR="00383B88" w:rsidRDefault="005E147A" w:rsidP="00D5788A">
      <w:pPr>
        <w:pStyle w:val="ListParagraph"/>
        <w:numPr>
          <w:ilvl w:val="0"/>
          <w:numId w:val="61"/>
        </w:numPr>
        <w:rPr>
          <w:szCs w:val="22"/>
        </w:rPr>
      </w:pPr>
      <w:r>
        <w:rPr>
          <w:szCs w:val="22"/>
        </w:rPr>
        <w:t>Suspend a user’s account</w:t>
      </w:r>
    </w:p>
    <w:p w14:paraId="5B8CF7C4" w14:textId="3748D332" w:rsidR="00383B88" w:rsidRPr="00C67346" w:rsidRDefault="00AC594D" w:rsidP="00D5788A">
      <w:pPr>
        <w:pStyle w:val="ListParagraph"/>
        <w:numPr>
          <w:ilvl w:val="0"/>
          <w:numId w:val="61"/>
        </w:numPr>
        <w:rPr>
          <w:szCs w:val="22"/>
        </w:rPr>
      </w:pPr>
      <w:r>
        <w:rPr>
          <w:szCs w:val="22"/>
        </w:rPr>
        <w:t>Remove</w:t>
      </w:r>
      <w:r w:rsidR="005E147A">
        <w:rPr>
          <w:szCs w:val="22"/>
        </w:rPr>
        <w:t xml:space="preserve"> a user’s roles</w:t>
      </w:r>
    </w:p>
    <w:p w14:paraId="06315E84" w14:textId="5D1D87F5" w:rsidR="00383B88" w:rsidRPr="00C67346" w:rsidRDefault="00155366" w:rsidP="00D5788A">
      <w:pPr>
        <w:pStyle w:val="ListParagraph"/>
        <w:numPr>
          <w:ilvl w:val="0"/>
          <w:numId w:val="61"/>
        </w:numPr>
        <w:rPr>
          <w:szCs w:val="22"/>
        </w:rPr>
      </w:pPr>
      <w:r>
        <w:rPr>
          <w:szCs w:val="22"/>
        </w:rPr>
        <w:t>Cancel</w:t>
      </w:r>
      <w:r w:rsidR="005E147A">
        <w:rPr>
          <w:szCs w:val="22"/>
        </w:rPr>
        <w:t xml:space="preserve"> a user’s </w:t>
      </w:r>
      <w:r>
        <w:rPr>
          <w:szCs w:val="22"/>
        </w:rPr>
        <w:t>pending requests</w:t>
      </w:r>
    </w:p>
    <w:p w14:paraId="0241F536" w14:textId="4862F76D" w:rsidR="00383B88" w:rsidRPr="00C67346" w:rsidRDefault="00EA1FCA" w:rsidP="00D5788A">
      <w:pPr>
        <w:pStyle w:val="ListParagraph"/>
        <w:numPr>
          <w:ilvl w:val="0"/>
          <w:numId w:val="61"/>
        </w:numPr>
        <w:rPr>
          <w:szCs w:val="22"/>
        </w:rPr>
      </w:pPr>
      <w:r>
        <w:rPr>
          <w:szCs w:val="22"/>
        </w:rPr>
        <w:t>Reset a user’s password</w:t>
      </w:r>
    </w:p>
    <w:p w14:paraId="5B7E2F84" w14:textId="2B9805C3" w:rsidR="00383B88" w:rsidRPr="00C67346" w:rsidRDefault="00EA1FCA" w:rsidP="00D5788A">
      <w:pPr>
        <w:pStyle w:val="ListParagraph"/>
        <w:numPr>
          <w:ilvl w:val="0"/>
          <w:numId w:val="61"/>
        </w:numPr>
        <w:rPr>
          <w:szCs w:val="22"/>
        </w:rPr>
      </w:pPr>
      <w:r>
        <w:rPr>
          <w:szCs w:val="22"/>
        </w:rPr>
        <w:t xml:space="preserve">Unlock a </w:t>
      </w:r>
      <w:r w:rsidR="00C50DBB">
        <w:rPr>
          <w:szCs w:val="22"/>
        </w:rPr>
        <w:t>u</w:t>
      </w:r>
      <w:r>
        <w:rPr>
          <w:szCs w:val="22"/>
        </w:rPr>
        <w:t>ser’s account</w:t>
      </w:r>
    </w:p>
    <w:p w14:paraId="1FC8BD09" w14:textId="327FB399" w:rsidR="00383B88" w:rsidRPr="00350B1D" w:rsidRDefault="00EA1FCA" w:rsidP="00D5788A">
      <w:pPr>
        <w:pStyle w:val="ListParagraph"/>
        <w:numPr>
          <w:ilvl w:val="0"/>
          <w:numId w:val="61"/>
        </w:numPr>
      </w:pPr>
      <w:r>
        <w:rPr>
          <w:szCs w:val="22"/>
        </w:rPr>
        <w:t>Manage a user’s LOA</w:t>
      </w:r>
    </w:p>
    <w:p w14:paraId="69062807" w14:textId="77777777" w:rsidR="00350B1D" w:rsidRPr="00C67346" w:rsidRDefault="00350B1D" w:rsidP="00D5788A">
      <w:pPr>
        <w:pStyle w:val="ListParagraph"/>
        <w:numPr>
          <w:ilvl w:val="0"/>
          <w:numId w:val="61"/>
        </w:numPr>
        <w:rPr>
          <w:szCs w:val="22"/>
        </w:rPr>
      </w:pPr>
      <w:r>
        <w:rPr>
          <w:szCs w:val="22"/>
        </w:rPr>
        <w:t>Unsuspend a user’s account (Tier 2 only)</w:t>
      </w:r>
    </w:p>
    <w:p w14:paraId="6819C906" w14:textId="4B11F666" w:rsidR="00350B1D" w:rsidRPr="006E7149" w:rsidRDefault="00350B1D" w:rsidP="00D5788A">
      <w:pPr>
        <w:pStyle w:val="ListParagraph"/>
        <w:numPr>
          <w:ilvl w:val="0"/>
          <w:numId w:val="61"/>
        </w:numPr>
      </w:pPr>
      <w:r>
        <w:t xml:space="preserve">Create User Audit reports and Role </w:t>
      </w:r>
      <w:r w:rsidR="0076116B">
        <w:t xml:space="preserve">Request </w:t>
      </w:r>
      <w:r>
        <w:t>Audit reports (Tier 2 only)</w:t>
      </w:r>
    </w:p>
    <w:p w14:paraId="02A3CE15" w14:textId="143DEF57" w:rsidR="00AE22F7" w:rsidRDefault="000C32CC" w:rsidP="00A23E0E">
      <w:pPr>
        <w:pStyle w:val="Heading3"/>
      </w:pPr>
      <w:bookmarkStart w:id="285" w:name="_Ref58572295"/>
      <w:bookmarkStart w:id="286" w:name="_Toc85522028"/>
      <w:bookmarkStart w:id="287" w:name="_Toc45895348"/>
      <w:r>
        <w:t xml:space="preserve">How to </w:t>
      </w:r>
      <w:r w:rsidR="009F0E2B">
        <w:t>A</w:t>
      </w:r>
      <w:r>
        <w:t xml:space="preserve">ccess the Help Desk </w:t>
      </w:r>
      <w:r w:rsidR="00C247DE">
        <w:t>Function</w:t>
      </w:r>
      <w:r w:rsidR="00756998">
        <w:t>s</w:t>
      </w:r>
      <w:bookmarkEnd w:id="285"/>
      <w:bookmarkEnd w:id="286"/>
    </w:p>
    <w:p w14:paraId="5EB7BCA1" w14:textId="6849C444" w:rsidR="00523A0F" w:rsidRDefault="00756998" w:rsidP="00523A0F">
      <w:r>
        <w:t xml:space="preserve">The Help Desk Functions are accessed from the Help Desk UI. </w:t>
      </w:r>
      <w:r w:rsidR="001A6D52">
        <w:t xml:space="preserve">Help Desk </w:t>
      </w:r>
      <w:r w:rsidR="00C247DE">
        <w:t xml:space="preserve">Users </w:t>
      </w:r>
      <w:r w:rsidR="00523A0F">
        <w:t>access</w:t>
      </w:r>
      <w:r>
        <w:t xml:space="preserve"> the</w:t>
      </w:r>
      <w:r w:rsidR="00523A0F">
        <w:t xml:space="preserve"> </w:t>
      </w:r>
      <w:r w:rsidR="006A6FC0">
        <w:t xml:space="preserve">Help Desk </w:t>
      </w:r>
      <w:r>
        <w:t>UI</w:t>
      </w:r>
      <w:r w:rsidR="00C247DE">
        <w:t xml:space="preserve"> </w:t>
      </w:r>
      <w:r w:rsidR="00523A0F">
        <w:t xml:space="preserve">using the </w:t>
      </w:r>
      <w:r w:rsidR="006A6FC0" w:rsidRPr="00C247DE">
        <w:rPr>
          <w:b/>
          <w:bCs/>
          <w:i/>
          <w:iCs/>
        </w:rPr>
        <w:t>Help Desk</w:t>
      </w:r>
      <w:r w:rsidR="00A50FE7" w:rsidRPr="00C247DE">
        <w:rPr>
          <w:b/>
          <w:bCs/>
          <w:i/>
          <w:iCs/>
        </w:rPr>
        <w:t>/</w:t>
      </w:r>
      <w:r w:rsidR="006A6FC0" w:rsidRPr="00C247DE">
        <w:rPr>
          <w:b/>
          <w:bCs/>
          <w:i/>
          <w:iCs/>
        </w:rPr>
        <w:t>Manage Users</w:t>
      </w:r>
      <w:r w:rsidR="00523A0F" w:rsidRPr="00A26C1E">
        <w:t xml:space="preserve"> button located on the IDM </w:t>
      </w:r>
      <w:r w:rsidR="00E821B4">
        <w:t>Self Service Dashboard</w:t>
      </w:r>
      <w:r w:rsidR="00523A0F">
        <w:t>.</w:t>
      </w:r>
    </w:p>
    <w:p w14:paraId="3774DF9C" w14:textId="53C73BB0" w:rsidR="00A26C1E" w:rsidRPr="00635105" w:rsidRDefault="00286D14" w:rsidP="00A26C1E">
      <w:pPr>
        <w:rPr>
          <w:b/>
          <w:bCs/>
          <w:color w:val="000000" w:themeColor="text1"/>
          <w:sz w:val="24"/>
          <w:szCs w:val="22"/>
        </w:rPr>
      </w:pPr>
      <w:r>
        <w:rPr>
          <w:b/>
          <w:bCs/>
          <w:color w:val="000000" w:themeColor="text1"/>
          <w:sz w:val="24"/>
          <w:szCs w:val="24"/>
        </w:rPr>
        <w:t>Open</w:t>
      </w:r>
      <w:r w:rsidR="00A26C1E" w:rsidRPr="00635105">
        <w:rPr>
          <w:b/>
          <w:bCs/>
          <w:color w:val="000000" w:themeColor="text1"/>
          <w:sz w:val="24"/>
          <w:szCs w:val="24"/>
        </w:rPr>
        <w:t xml:space="preserve"> the </w:t>
      </w:r>
      <w:r w:rsidR="00A26C1E">
        <w:rPr>
          <w:b/>
          <w:bCs/>
          <w:sz w:val="24"/>
          <w:szCs w:val="24"/>
        </w:rPr>
        <w:t>Help Desk UI</w:t>
      </w:r>
      <w:r w:rsidR="00A26C1E" w:rsidRPr="00635105">
        <w:rPr>
          <w:b/>
          <w:bCs/>
          <w:color w:val="000000" w:themeColor="text1"/>
          <w:sz w:val="24"/>
          <w:szCs w:val="22"/>
        </w:rPr>
        <w:t>:</w:t>
      </w:r>
    </w:p>
    <w:p w14:paraId="2A18DEFA" w14:textId="73C57C7A" w:rsidR="00A26C1E" w:rsidRDefault="00A26C1E" w:rsidP="00D5788A">
      <w:pPr>
        <w:pStyle w:val="ListParagraph"/>
        <w:numPr>
          <w:ilvl w:val="0"/>
          <w:numId w:val="62"/>
        </w:numPr>
      </w:pPr>
      <w:r w:rsidRPr="000D0C17">
        <w:t xml:space="preserve">Click the </w:t>
      </w:r>
      <w:r w:rsidRPr="00756998">
        <w:rPr>
          <w:b/>
          <w:bCs/>
          <w:i/>
          <w:iCs/>
        </w:rPr>
        <w:t>Help Desk/Manage Users</w:t>
      </w:r>
      <w:r w:rsidRPr="00A26C1E">
        <w:t xml:space="preserve"> button</w:t>
      </w:r>
      <w:r w:rsidR="00286D14">
        <w:t xml:space="preserve">. </w:t>
      </w:r>
      <w:r w:rsidR="00286D14">
        <w:rPr>
          <w:noProof/>
        </w:rPr>
        <w:drawing>
          <wp:inline distT="0" distB="0" distL="0" distR="0" wp14:anchorId="48C508EA" wp14:editId="1C8570F1">
            <wp:extent cx="2533650" cy="520484"/>
            <wp:effectExtent l="76200" t="76200" r="133350" b="127635"/>
            <wp:docPr id="2" name="Picture 2" descr="Image of the Help Desk/Manage User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4"/>
                    <a:srcRect t="7530" b="9635"/>
                    <a:stretch/>
                  </pic:blipFill>
                  <pic:spPr bwMode="auto">
                    <a:xfrm>
                      <a:off x="0" y="0"/>
                      <a:ext cx="2595834" cy="533258"/>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286D14">
        <w:t xml:space="preserve"> located on the Self Service Dashboard</w:t>
      </w:r>
      <w:r w:rsidR="00756998">
        <w:t>. The Application Search window appears</w:t>
      </w:r>
      <w:r w:rsidRPr="000D0C17">
        <w:t xml:space="preserve">. </w:t>
      </w:r>
    </w:p>
    <w:p w14:paraId="7A454695" w14:textId="77777777" w:rsidR="00286D14" w:rsidRDefault="00286D14" w:rsidP="00286D14">
      <w:pPr>
        <w:ind w:left="360"/>
      </w:pPr>
    </w:p>
    <w:p w14:paraId="06356E7C" w14:textId="621287F7" w:rsidR="003D6BAB" w:rsidRDefault="003D6BAB" w:rsidP="00A23E0E">
      <w:pPr>
        <w:pStyle w:val="Heading3"/>
      </w:pPr>
      <w:bookmarkStart w:id="288" w:name="_Toc85522029"/>
      <w:r>
        <w:t>How to Choose the Appropriate Search</w:t>
      </w:r>
      <w:bookmarkEnd w:id="288"/>
    </w:p>
    <w:p w14:paraId="0F1D6040" w14:textId="5172981C" w:rsidR="003D6BAB" w:rsidRDefault="003D6BAB" w:rsidP="003D6BAB">
      <w:r>
        <w:t xml:space="preserve">The matrix illustrated by </w:t>
      </w:r>
      <w:r w:rsidRPr="003D6BAB">
        <w:rPr>
          <w:b/>
          <w:bCs/>
        </w:rPr>
        <w:fldChar w:fldCharType="begin"/>
      </w:r>
      <w:r w:rsidRPr="003D6BAB">
        <w:rPr>
          <w:b/>
          <w:bCs/>
        </w:rPr>
        <w:instrText xml:space="preserve"> REF _Ref53144324 \h  \* MERGEFORMAT </w:instrText>
      </w:r>
      <w:r w:rsidRPr="003D6BAB">
        <w:rPr>
          <w:b/>
          <w:bCs/>
        </w:rPr>
      </w:r>
      <w:r w:rsidRPr="003D6BAB">
        <w:rPr>
          <w:b/>
          <w:bCs/>
        </w:rPr>
        <w:fldChar w:fldCharType="separate"/>
      </w:r>
      <w:r w:rsidR="005F4DF8" w:rsidRPr="005F4DF8">
        <w:rPr>
          <w:b/>
          <w:bCs/>
        </w:rPr>
        <w:t xml:space="preserve">Figure </w:t>
      </w:r>
      <w:r w:rsidR="005F4DF8" w:rsidRPr="005F4DF8">
        <w:rPr>
          <w:b/>
          <w:bCs/>
          <w:noProof/>
        </w:rPr>
        <w:t>38</w:t>
      </w:r>
      <w:r w:rsidR="005F4DF8" w:rsidRPr="005F4DF8">
        <w:rPr>
          <w:b/>
          <w:bCs/>
        </w:rPr>
        <w:t>: Application and Enterprise Search Capabilities Matrix</w:t>
      </w:r>
      <w:r w:rsidRPr="003D6BAB">
        <w:rPr>
          <w:b/>
          <w:bCs/>
        </w:rPr>
        <w:fldChar w:fldCharType="end"/>
      </w:r>
      <w:r>
        <w:t xml:space="preserve"> provides information to assist Help Desk Users with choosing the appropriate search for the task that needs to be performed.</w:t>
      </w:r>
    </w:p>
    <w:p w14:paraId="75023AC2" w14:textId="77777777" w:rsidR="003D6BAB" w:rsidRDefault="003D6BAB" w:rsidP="003D6BAB">
      <w:pPr>
        <w:keepNext/>
        <w:jc w:val="center"/>
      </w:pPr>
      <w:r w:rsidRPr="00A46412">
        <w:rPr>
          <w:noProof/>
        </w:rPr>
        <w:lastRenderedPageBreak/>
        <w:drawing>
          <wp:inline distT="0" distB="0" distL="0" distR="0" wp14:anchorId="7FB5EF83" wp14:editId="2AABF8F8">
            <wp:extent cx="6024706" cy="2015717"/>
            <wp:effectExtent l="76200" t="76200" r="128905" b="137160"/>
            <wp:docPr id="262" name="Picture 262" descr="Image of the Application and Enterprise Search capabilities matr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extLst>
                        <a:ext uri="{28A0092B-C50C-407E-A947-70E740481C1C}">
                          <a14:useLocalDpi xmlns:a14="http://schemas.microsoft.com/office/drawing/2010/main" val="0"/>
                        </a:ext>
                      </a:extLst>
                    </a:blip>
                    <a:stretch>
                      <a:fillRect/>
                    </a:stretch>
                  </pic:blipFill>
                  <pic:spPr>
                    <a:xfrm>
                      <a:off x="0" y="0"/>
                      <a:ext cx="6024706" cy="20157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1951790" w14:textId="25699D41" w:rsidR="003D6BAB" w:rsidRDefault="003D6BAB" w:rsidP="003D6BAB">
      <w:pPr>
        <w:pStyle w:val="Caption"/>
        <w:jc w:val="center"/>
      </w:pPr>
      <w:bookmarkStart w:id="289" w:name="_Ref53144324"/>
      <w:bookmarkStart w:id="290" w:name="_Toc85522102"/>
      <w:r>
        <w:t xml:space="preserve">Figure </w:t>
      </w:r>
      <w:fldSimple w:instr=" SEQ Figure \* ARABIC ">
        <w:r w:rsidR="00334A78">
          <w:rPr>
            <w:noProof/>
          </w:rPr>
          <w:t>38</w:t>
        </w:r>
      </w:fldSimple>
      <w:r>
        <w:t>: Application and Enterprise Search Capabilities Matrix</w:t>
      </w:r>
      <w:bookmarkEnd w:id="289"/>
      <w:bookmarkEnd w:id="290"/>
    </w:p>
    <w:p w14:paraId="23FA8B90" w14:textId="291102B3" w:rsidR="00AE22F7" w:rsidRDefault="00AE22F7" w:rsidP="00A23E0E">
      <w:pPr>
        <w:pStyle w:val="Heading3"/>
      </w:pPr>
      <w:bookmarkStart w:id="291" w:name="_Ref48307422"/>
      <w:bookmarkStart w:id="292" w:name="_Ref48307435"/>
      <w:bookmarkStart w:id="293" w:name="_Toc85522030"/>
      <w:bookmarkStart w:id="294" w:name="_Hlk58577252"/>
      <w:bookmarkStart w:id="295" w:name="_Hlk52456672"/>
      <w:bookmarkEnd w:id="287"/>
      <w:r>
        <w:t>How to Perform an Application Search</w:t>
      </w:r>
      <w:bookmarkEnd w:id="291"/>
      <w:bookmarkEnd w:id="292"/>
      <w:bookmarkEnd w:id="293"/>
    </w:p>
    <w:p w14:paraId="790A6E7B" w14:textId="5FAB61F8" w:rsidR="00C86A91" w:rsidRDefault="00C86A91" w:rsidP="00C86A91">
      <w:bookmarkStart w:id="296" w:name="_Hlk49171863"/>
      <w:r>
        <w:t xml:space="preserve">The Application Search </w:t>
      </w:r>
      <w:r w:rsidR="00B23464">
        <w:t>allows</w:t>
      </w:r>
      <w:r>
        <w:t xml:space="preserve"> users </w:t>
      </w:r>
      <w:r w:rsidR="00B23464">
        <w:t>with</w:t>
      </w:r>
      <w:r>
        <w:t xml:space="preserve"> Tier 1 Help Desk capabilities to search </w:t>
      </w:r>
      <w:r w:rsidR="00B23464">
        <w:t xml:space="preserve">for and </w:t>
      </w:r>
      <w:r>
        <w:t>assist</w:t>
      </w:r>
      <w:r w:rsidR="007E0A97">
        <w:t xml:space="preserve"> </w:t>
      </w:r>
      <w:r>
        <w:t>users</w:t>
      </w:r>
      <w:r w:rsidR="007E0A97">
        <w:t xml:space="preserve"> in their application</w:t>
      </w:r>
      <w:r>
        <w:t>.</w:t>
      </w:r>
      <w:bookmarkStart w:id="297" w:name="_Hlk59006860"/>
    </w:p>
    <w:p w14:paraId="4CDA4E6B" w14:textId="535F58FD" w:rsidR="003B661D" w:rsidRDefault="003B661D" w:rsidP="00C86A91">
      <w:r>
        <w:t xml:space="preserve">The Application Search stops returning results after </w:t>
      </w:r>
      <w:r w:rsidRPr="00607CC9">
        <w:rPr>
          <w:b/>
          <w:bCs/>
        </w:rPr>
        <w:t>50</w:t>
      </w:r>
      <w:r>
        <w:t xml:space="preserve"> records are returned. Users whose search results exceed this limit must use additional parameters to refine their search.</w:t>
      </w:r>
    </w:p>
    <w:bookmarkEnd w:id="296"/>
    <w:bookmarkEnd w:id="297"/>
    <w:p w14:paraId="64A3F696" w14:textId="48C73547" w:rsidR="0064717F" w:rsidRDefault="0064717F" w:rsidP="0064717F">
      <w:r>
        <w:t xml:space="preserve">The procedure </w:t>
      </w:r>
      <w:r w:rsidR="00C1453C">
        <w:t>that follows</w:t>
      </w:r>
      <w:r>
        <w:t xml:space="preserve"> provides the steps to perform an Application Search using the Help Desk UI </w:t>
      </w:r>
      <w:r>
        <w:rPr>
          <w:b/>
          <w:bCs/>
          <w:i/>
          <w:iCs/>
        </w:rPr>
        <w:t>Application</w:t>
      </w:r>
      <w:r w:rsidRPr="0064717F">
        <w:rPr>
          <w:b/>
          <w:bCs/>
          <w:i/>
          <w:iCs/>
        </w:rPr>
        <w:t xml:space="preserve"> Search</w:t>
      </w:r>
      <w:r>
        <w:t xml:space="preserve"> button.</w:t>
      </w:r>
    </w:p>
    <w:p w14:paraId="5D5CF4D9" w14:textId="201B3C0B" w:rsidR="00FF3C16" w:rsidRPr="00A26C1E" w:rsidRDefault="009E2866" w:rsidP="00D5788A">
      <w:pPr>
        <w:pStyle w:val="ListParagraph"/>
        <w:numPr>
          <w:ilvl w:val="0"/>
          <w:numId w:val="63"/>
        </w:numPr>
      </w:pPr>
      <w:r w:rsidRPr="009E2866">
        <w:t xml:space="preserve">Click the </w:t>
      </w:r>
      <w:r w:rsidRPr="009E2866">
        <w:rPr>
          <w:b/>
          <w:bCs/>
          <w:i/>
          <w:iCs/>
        </w:rPr>
        <w:t>Help Desk/Manage Users</w:t>
      </w:r>
      <w:r w:rsidRPr="009E2866">
        <w:t xml:space="preserve"> button</w:t>
      </w:r>
      <w:r w:rsidR="007847AE">
        <w:t>.</w:t>
      </w:r>
      <w:r w:rsidRPr="009E2866">
        <w:t xml:space="preserve"> </w:t>
      </w:r>
      <w:r w:rsidR="00FF3C16">
        <w:t>The Application Search form appears.</w:t>
      </w:r>
    </w:p>
    <w:p w14:paraId="2DF1D306" w14:textId="77777777" w:rsidR="00FF3C16" w:rsidRDefault="00FF3C16" w:rsidP="00FF3C16">
      <w:pPr>
        <w:keepNext/>
        <w:jc w:val="center"/>
      </w:pPr>
      <w:r>
        <w:rPr>
          <w:noProof/>
        </w:rPr>
        <w:drawing>
          <wp:inline distT="0" distB="0" distL="0" distR="0" wp14:anchorId="02C3C879" wp14:editId="420922B8">
            <wp:extent cx="3186989" cy="2487201"/>
            <wp:effectExtent l="76200" t="76200" r="128270" b="142240"/>
            <wp:docPr id="137" name="Picture 137" descr="Image of the Help Desk Application Search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Help Desk Application Src -1.JPG"/>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3203053" cy="249973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139465A" w14:textId="2D04DAF0" w:rsidR="00FF3C16" w:rsidRDefault="00FF3C16" w:rsidP="00FF3C16">
      <w:pPr>
        <w:pStyle w:val="Caption"/>
        <w:jc w:val="center"/>
      </w:pPr>
      <w:bookmarkStart w:id="298" w:name="_Ref52443575"/>
      <w:bookmarkStart w:id="299" w:name="_Toc85522103"/>
      <w:r>
        <w:t xml:space="preserve">Figure </w:t>
      </w:r>
      <w:fldSimple w:instr=" SEQ Figure \* ARABIC ">
        <w:r w:rsidR="00334A78">
          <w:rPr>
            <w:noProof/>
          </w:rPr>
          <w:t>39</w:t>
        </w:r>
      </w:fldSimple>
      <w:r>
        <w:t>: Help Desk Application Search Form</w:t>
      </w:r>
      <w:bookmarkEnd w:id="298"/>
      <w:bookmarkEnd w:id="299"/>
    </w:p>
    <w:p w14:paraId="1A637E86" w14:textId="43AA3618" w:rsidR="00FF3C16" w:rsidRDefault="003363A2" w:rsidP="00D5788A">
      <w:pPr>
        <w:pStyle w:val="ListParagraph"/>
        <w:numPr>
          <w:ilvl w:val="0"/>
          <w:numId w:val="63"/>
        </w:numPr>
      </w:pPr>
      <w:r>
        <w:t>Select an</w:t>
      </w:r>
      <w:r w:rsidR="00925CF9" w:rsidRPr="00FF3C16">
        <w:t xml:space="preserve"> </w:t>
      </w:r>
      <w:r>
        <w:t>a</w:t>
      </w:r>
      <w:r w:rsidR="00925CF9" w:rsidRPr="00FF3C16">
        <w:t xml:space="preserve">pplication </w:t>
      </w:r>
      <w:r>
        <w:t>from the</w:t>
      </w:r>
      <w:r w:rsidR="00925CF9" w:rsidRPr="00FF3C16">
        <w:t xml:space="preserve"> </w:t>
      </w:r>
      <w:r w:rsidRPr="003363A2">
        <w:rPr>
          <w:b/>
          <w:bCs/>
          <w:i/>
          <w:iCs/>
        </w:rPr>
        <w:t>Application</w:t>
      </w:r>
      <w:r>
        <w:t xml:space="preserve"> list. The </w:t>
      </w:r>
      <w:r w:rsidR="00925CF9" w:rsidRPr="00FF3C16">
        <w:t xml:space="preserve">Role </w:t>
      </w:r>
      <w:r>
        <w:t>list</w:t>
      </w:r>
      <w:r w:rsidR="00925CF9" w:rsidRPr="00FF3C16">
        <w:t xml:space="preserve"> </w:t>
      </w:r>
      <w:r>
        <w:t>appears</w:t>
      </w:r>
      <w:r w:rsidR="002D2A62">
        <w:t>.</w:t>
      </w:r>
    </w:p>
    <w:p w14:paraId="2212690D" w14:textId="557CB289" w:rsidR="00FF3C16" w:rsidRDefault="00925CF9" w:rsidP="00D5788A">
      <w:pPr>
        <w:pStyle w:val="ListParagraph"/>
        <w:numPr>
          <w:ilvl w:val="0"/>
          <w:numId w:val="63"/>
        </w:numPr>
      </w:pPr>
      <w:r w:rsidRPr="00FF3C16">
        <w:t>(Optional</w:t>
      </w:r>
      <w:r w:rsidR="003363A2">
        <w:t>) S</w:t>
      </w:r>
      <w:r w:rsidRPr="00FF3C16">
        <w:t xml:space="preserve">elect a </w:t>
      </w:r>
      <w:r w:rsidR="003363A2">
        <w:t>r</w:t>
      </w:r>
      <w:r w:rsidRPr="00FF3C16">
        <w:t xml:space="preserve">ole from the </w:t>
      </w:r>
      <w:r w:rsidR="003363A2" w:rsidRPr="003363A2">
        <w:rPr>
          <w:b/>
          <w:bCs/>
          <w:i/>
          <w:iCs/>
        </w:rPr>
        <w:t>Role</w:t>
      </w:r>
      <w:r w:rsidR="003363A2">
        <w:t xml:space="preserve"> </w:t>
      </w:r>
      <w:r w:rsidRPr="00FF3C16">
        <w:t>list.</w:t>
      </w:r>
      <w:r w:rsidR="00FF3C16">
        <w:t xml:space="preserve"> </w:t>
      </w:r>
      <w:r w:rsidR="003363A2">
        <w:t xml:space="preserve">Selecting a Role will limit the search to users who possess that role within the application. </w:t>
      </w:r>
    </w:p>
    <w:p w14:paraId="7AE1B7D4" w14:textId="2D5BA555" w:rsidR="00FF3C16" w:rsidRDefault="00925CF9" w:rsidP="00D5788A">
      <w:pPr>
        <w:pStyle w:val="ListParagraph"/>
        <w:numPr>
          <w:ilvl w:val="0"/>
          <w:numId w:val="63"/>
        </w:numPr>
      </w:pPr>
      <w:r w:rsidRPr="00FF3C16">
        <w:lastRenderedPageBreak/>
        <w:t xml:space="preserve">(Optional) </w:t>
      </w:r>
      <w:r w:rsidR="009C5DE2">
        <w:t>Enter</w:t>
      </w:r>
      <w:r w:rsidRPr="00FF3C16">
        <w:t xml:space="preserve"> a</w:t>
      </w:r>
      <w:r w:rsidR="008D7A65" w:rsidRPr="00FF3C16">
        <w:t>ny combination of</w:t>
      </w:r>
      <w:r w:rsidRPr="00FF3C16">
        <w:t xml:space="preserve"> User ID, Email Address, First Name </w:t>
      </w:r>
      <w:r w:rsidR="00F24B41">
        <w:t>or</w:t>
      </w:r>
      <w:r w:rsidRPr="00FF3C16">
        <w:t xml:space="preserve"> Last Name.</w:t>
      </w:r>
      <w:r w:rsidR="003363A2">
        <w:t xml:space="preserve"> </w:t>
      </w:r>
      <w:r w:rsidR="003D6BAB">
        <w:t>Doing so</w:t>
      </w:r>
      <w:r w:rsidR="003363A2">
        <w:t xml:space="preserve"> will limit the number of search results </w:t>
      </w:r>
      <w:r w:rsidR="003363A2" w:rsidRPr="003363A2">
        <w:t>to the combination of those parameters plus the application and role</w:t>
      </w:r>
      <w:r w:rsidR="002D2A62">
        <w:t>.</w:t>
      </w:r>
      <w:r w:rsidR="003363A2">
        <w:t xml:space="preserve"> </w:t>
      </w:r>
    </w:p>
    <w:p w14:paraId="69830F03" w14:textId="16C80669" w:rsidR="003D6BAB" w:rsidRDefault="003D6BAB" w:rsidP="00D5788A">
      <w:pPr>
        <w:pStyle w:val="ListParagraph"/>
        <w:numPr>
          <w:ilvl w:val="0"/>
          <w:numId w:val="63"/>
        </w:numPr>
      </w:pPr>
      <w:r w:rsidRPr="00FF3C16">
        <w:t xml:space="preserve">Click the </w:t>
      </w:r>
      <w:r w:rsidRPr="003363A2">
        <w:rPr>
          <w:b/>
          <w:bCs/>
          <w:i/>
          <w:iCs/>
        </w:rPr>
        <w:t>Application Search</w:t>
      </w:r>
      <w:r w:rsidRPr="00FF3C16">
        <w:t xml:space="preserve"> button.</w:t>
      </w:r>
      <w:r>
        <w:t xml:space="preserve"> The screen refreshes and the search results appear.</w:t>
      </w:r>
      <w:r w:rsidRPr="00FF3C16">
        <w:t xml:space="preserve"> </w:t>
      </w:r>
      <w:r w:rsidR="00D264A1" w:rsidRPr="00E441B4">
        <w:t xml:space="preserve">If the </w:t>
      </w:r>
      <w:r w:rsidR="00D264A1">
        <w:t>s</w:t>
      </w:r>
      <w:r w:rsidR="00D264A1" w:rsidRPr="00E441B4">
        <w:t xml:space="preserve">earch </w:t>
      </w:r>
      <w:r w:rsidR="00D264A1">
        <w:t>d</w:t>
      </w:r>
      <w:r w:rsidR="00D264A1" w:rsidRPr="00E441B4">
        <w:t xml:space="preserve">oes </w:t>
      </w:r>
      <w:r w:rsidR="00D264A1">
        <w:t>n</w:t>
      </w:r>
      <w:r w:rsidR="00D264A1" w:rsidRPr="00E441B4">
        <w:t xml:space="preserve">ot </w:t>
      </w:r>
      <w:r w:rsidR="00D264A1">
        <w:t>r</w:t>
      </w:r>
      <w:r w:rsidR="00D264A1" w:rsidRPr="00E441B4">
        <w:t xml:space="preserve">eturn </w:t>
      </w:r>
      <w:r w:rsidR="00D264A1">
        <w:t>r</w:t>
      </w:r>
      <w:r w:rsidR="00D264A1" w:rsidRPr="00E441B4">
        <w:t>esults</w:t>
      </w:r>
      <w:r w:rsidR="00D264A1">
        <w:t>, t</w:t>
      </w:r>
      <w:r w:rsidR="00D264A1" w:rsidRPr="00E441B4">
        <w:t>he system displays a warning message</w:t>
      </w:r>
      <w:r w:rsidR="00D264A1">
        <w:t xml:space="preserve"> that directs the user</w:t>
      </w:r>
      <w:r w:rsidR="00D264A1" w:rsidRPr="00E441B4">
        <w:t xml:space="preserve"> </w:t>
      </w:r>
      <w:r w:rsidR="00D264A1">
        <w:t>to refine their search parameters and submit another search.</w:t>
      </w:r>
      <w:r w:rsidR="00D264A1">
        <w:rPr>
          <w:rStyle w:val="FootnoteReference"/>
        </w:rPr>
        <w:t xml:space="preserve"> </w:t>
      </w:r>
    </w:p>
    <w:p w14:paraId="4CB68352" w14:textId="77777777" w:rsidR="00AA18E4" w:rsidRDefault="00AA18E4" w:rsidP="00AA18E4">
      <w:pPr>
        <w:keepNext/>
        <w:jc w:val="center"/>
      </w:pPr>
      <w:r>
        <w:rPr>
          <w:noProof/>
        </w:rPr>
        <w:drawing>
          <wp:inline distT="0" distB="0" distL="0" distR="0" wp14:anchorId="50E8210B" wp14:editId="7A0F14B0">
            <wp:extent cx="5737320" cy="1275521"/>
            <wp:effectExtent l="76200" t="76200" r="130175" b="134620"/>
            <wp:docPr id="140" name="Picture 140" descr="Image of the Help Desk Application Search Result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Image of the Help Desk Application Search Results window."/>
                    <pic:cNvPicPr/>
                  </pic:nvPicPr>
                  <pic:blipFill>
                    <a:blip r:embed="rId137">
                      <a:extLst>
                        <a:ext uri="{28A0092B-C50C-407E-A947-70E740481C1C}">
                          <a14:useLocalDpi xmlns:a14="http://schemas.microsoft.com/office/drawing/2010/main" val="0"/>
                        </a:ext>
                      </a:extLst>
                    </a:blip>
                    <a:stretch>
                      <a:fillRect/>
                    </a:stretch>
                  </pic:blipFill>
                  <pic:spPr bwMode="auto">
                    <a:xfrm>
                      <a:off x="0" y="0"/>
                      <a:ext cx="5780606" cy="12851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752F9533" w14:textId="64D0D9CE" w:rsidR="00925CF9" w:rsidRDefault="00AA18E4" w:rsidP="00AA18E4">
      <w:pPr>
        <w:pStyle w:val="Caption"/>
        <w:jc w:val="center"/>
      </w:pPr>
      <w:bookmarkStart w:id="300" w:name="_Ref52530404"/>
      <w:bookmarkStart w:id="301" w:name="_Toc85522104"/>
      <w:r>
        <w:t xml:space="preserve">Figure </w:t>
      </w:r>
      <w:fldSimple w:instr=" SEQ Figure \* ARABIC ">
        <w:r w:rsidR="00334A78">
          <w:rPr>
            <w:noProof/>
          </w:rPr>
          <w:t>40</w:t>
        </w:r>
      </w:fldSimple>
      <w:r>
        <w:t xml:space="preserve">: </w:t>
      </w:r>
      <w:r w:rsidR="00F24105">
        <w:t>Help Desk Application</w:t>
      </w:r>
      <w:r>
        <w:t xml:space="preserve"> Search Results</w:t>
      </w:r>
      <w:bookmarkEnd w:id="300"/>
      <w:bookmarkEnd w:id="301"/>
    </w:p>
    <w:p w14:paraId="29448E00" w14:textId="19AB2B26" w:rsidR="00E77961" w:rsidRDefault="00857D1D" w:rsidP="00D5788A">
      <w:pPr>
        <w:pStyle w:val="ListParagraph"/>
        <w:numPr>
          <w:ilvl w:val="0"/>
          <w:numId w:val="63"/>
        </w:numPr>
      </w:pPr>
      <w:r>
        <w:t xml:space="preserve">Perform the desired </w:t>
      </w:r>
      <w:r w:rsidR="001A6D52">
        <w:t>Help Desk User</w:t>
      </w:r>
      <w:r>
        <w:t xml:space="preserve"> management functions</w:t>
      </w:r>
      <w:r w:rsidR="00CB3F75">
        <w:t xml:space="preserve"> as described in later sections of this </w:t>
      </w:r>
      <w:r w:rsidR="00155366">
        <w:t>guide</w:t>
      </w:r>
      <w:r>
        <w:t>.</w:t>
      </w:r>
      <w:bookmarkEnd w:id="294"/>
    </w:p>
    <w:p w14:paraId="07512FE8" w14:textId="34F6E611" w:rsidR="00FE6755" w:rsidRDefault="00FE6755" w:rsidP="00A23E0E">
      <w:pPr>
        <w:pStyle w:val="Heading3"/>
      </w:pPr>
      <w:bookmarkStart w:id="302" w:name="_Ref48307468"/>
      <w:bookmarkStart w:id="303" w:name="_Ref48307473"/>
      <w:bookmarkStart w:id="304" w:name="_Toc85522031"/>
      <w:bookmarkEnd w:id="295"/>
      <w:r>
        <w:t xml:space="preserve">How to Perform an </w:t>
      </w:r>
      <w:r w:rsidR="005A0061" w:rsidRPr="00BD43A5">
        <w:t xml:space="preserve">Enterprise </w:t>
      </w:r>
      <w:r>
        <w:t>Search</w:t>
      </w:r>
      <w:bookmarkEnd w:id="302"/>
      <w:bookmarkEnd w:id="303"/>
      <w:bookmarkEnd w:id="304"/>
    </w:p>
    <w:p w14:paraId="7EE4ED58" w14:textId="5B6DBD21" w:rsidR="00F03C9D" w:rsidRPr="00F03C9D" w:rsidRDefault="00F03C9D" w:rsidP="00F03C9D">
      <w:r>
        <w:t>The Enterprise Search allows users with Help Desk capabilities to search for users without limitation to the specific application. It is intended to allow Help Desks to assist users who either do not have a role and therefore cannot be found using Application Search</w:t>
      </w:r>
      <w:r w:rsidR="00985225">
        <w:t>,</w:t>
      </w:r>
      <w:r>
        <w:t xml:space="preserve"> or who have called a Help Desk for an application other than their own.</w:t>
      </w:r>
    </w:p>
    <w:p w14:paraId="57C8F56B" w14:textId="33A77311" w:rsidR="00873648" w:rsidRDefault="00873648" w:rsidP="00873648">
      <w:pPr>
        <w:rPr>
          <w:color w:val="000000" w:themeColor="text1"/>
        </w:rPr>
      </w:pPr>
      <w:r w:rsidRPr="00B04C57">
        <w:rPr>
          <w:color w:val="000000" w:themeColor="text1"/>
        </w:rPr>
        <w:t xml:space="preserve">All Enterprise Search form fields are considered to be optional parameters; </w:t>
      </w:r>
      <w:r w:rsidRPr="0074256C">
        <w:rPr>
          <w:color w:val="000000" w:themeColor="text1"/>
        </w:rPr>
        <w:t xml:space="preserve">however the Enterprise search form requires that any search contain at least a First Name </w:t>
      </w:r>
      <w:r w:rsidR="002A6B3D" w:rsidRPr="0074256C">
        <w:rPr>
          <w:color w:val="000000" w:themeColor="text1"/>
          <w:u w:val="single"/>
        </w:rPr>
        <w:t>and</w:t>
      </w:r>
      <w:r w:rsidRPr="0074256C">
        <w:rPr>
          <w:color w:val="000000" w:themeColor="text1"/>
        </w:rPr>
        <w:t xml:space="preserve"> Last Name, </w:t>
      </w:r>
      <w:r w:rsidR="002A6B3D" w:rsidRPr="0074256C">
        <w:rPr>
          <w:color w:val="000000" w:themeColor="text1"/>
          <w:u w:val="single"/>
        </w:rPr>
        <w:t>or</w:t>
      </w:r>
      <w:r w:rsidRPr="0074256C">
        <w:rPr>
          <w:color w:val="000000" w:themeColor="text1"/>
        </w:rPr>
        <w:t xml:space="preserve"> a User ID, </w:t>
      </w:r>
      <w:r w:rsidR="002A6B3D" w:rsidRPr="0074256C">
        <w:rPr>
          <w:color w:val="000000" w:themeColor="text1"/>
          <w:u w:val="single"/>
        </w:rPr>
        <w:t>or</w:t>
      </w:r>
      <w:r w:rsidRPr="0074256C">
        <w:rPr>
          <w:color w:val="000000" w:themeColor="text1"/>
        </w:rPr>
        <w:t xml:space="preserve"> an Email Address parameter</w:t>
      </w:r>
      <w:r w:rsidRPr="00B04C57">
        <w:rPr>
          <w:color w:val="000000" w:themeColor="text1"/>
        </w:rPr>
        <w:t>.</w:t>
      </w:r>
      <w:r>
        <w:rPr>
          <w:color w:val="000000" w:themeColor="text1"/>
        </w:rPr>
        <w:t xml:space="preserve"> </w:t>
      </w:r>
    </w:p>
    <w:p w14:paraId="39F61005" w14:textId="3D08B286" w:rsidR="003B661D" w:rsidRPr="00B04C57" w:rsidRDefault="003B661D" w:rsidP="00873648">
      <w:pPr>
        <w:rPr>
          <w:color w:val="000000" w:themeColor="text1"/>
        </w:rPr>
      </w:pPr>
      <w:r>
        <w:t xml:space="preserve">The Enterprise Search will stop returning results after </w:t>
      </w:r>
      <w:r w:rsidRPr="00607CC9">
        <w:rPr>
          <w:b/>
          <w:bCs/>
        </w:rPr>
        <w:t>5</w:t>
      </w:r>
      <w:r>
        <w:t xml:space="preserve"> records are returned. Users whose search results exceed this limit will need to refine their search using additional search parameters.</w:t>
      </w:r>
    </w:p>
    <w:p w14:paraId="3033F462" w14:textId="5922EA7E" w:rsidR="0064717F" w:rsidRDefault="00C1453C" w:rsidP="0064717F">
      <w:r>
        <w:t>The procedure that follows</w:t>
      </w:r>
      <w:r w:rsidR="0064717F">
        <w:t xml:space="preserve"> provides the steps to perform an Enterprise Search using the Help Desk UI </w:t>
      </w:r>
      <w:r w:rsidR="0064717F" w:rsidRPr="0064717F">
        <w:rPr>
          <w:b/>
          <w:bCs/>
          <w:i/>
          <w:iCs/>
        </w:rPr>
        <w:t>Enterprise Search</w:t>
      </w:r>
      <w:r w:rsidR="0064717F">
        <w:t xml:space="preserve"> button.</w:t>
      </w:r>
    </w:p>
    <w:p w14:paraId="6A118D0F" w14:textId="67F73A99" w:rsidR="00873648" w:rsidRPr="00A26C1E" w:rsidRDefault="00873648" w:rsidP="00D5788A">
      <w:pPr>
        <w:pStyle w:val="ListParagraph"/>
        <w:numPr>
          <w:ilvl w:val="0"/>
          <w:numId w:val="64"/>
        </w:numPr>
      </w:pPr>
      <w:r w:rsidRPr="009E2866">
        <w:t xml:space="preserve">Click the </w:t>
      </w:r>
      <w:r w:rsidRPr="009E2866">
        <w:rPr>
          <w:b/>
          <w:bCs/>
          <w:i/>
          <w:iCs/>
        </w:rPr>
        <w:t>Help Desk/Manage Users</w:t>
      </w:r>
      <w:r w:rsidRPr="009E2866">
        <w:t xml:space="preserve"> button</w:t>
      </w:r>
      <w:r w:rsidR="007E17F7">
        <w:t>.</w:t>
      </w:r>
      <w:r w:rsidRPr="009E2866">
        <w:t xml:space="preserve"> </w:t>
      </w:r>
      <w:r>
        <w:t>The Application Search form appears</w:t>
      </w:r>
      <w:r w:rsidR="000064A1">
        <w:t xml:space="preserve"> for Application</w:t>
      </w:r>
      <w:r w:rsidR="008B60FB">
        <w:t xml:space="preserve"> (Tier 1)</w:t>
      </w:r>
      <w:r w:rsidR="000064A1">
        <w:t xml:space="preserve"> Help Desk Users or the Enterprise Search form appears for IDM (Tier 2) Help Desk Users.</w:t>
      </w:r>
    </w:p>
    <w:p w14:paraId="4B2F86D9" w14:textId="53A3FA3B" w:rsidR="005A0061" w:rsidRDefault="0087767C" w:rsidP="00D5788A">
      <w:pPr>
        <w:pStyle w:val="ListParagraph"/>
        <w:numPr>
          <w:ilvl w:val="0"/>
          <w:numId w:val="64"/>
        </w:numPr>
      </w:pPr>
      <w:r>
        <w:t xml:space="preserve">(Application Help Desk Users only) </w:t>
      </w:r>
      <w:r w:rsidR="005A0061" w:rsidRPr="00B04C57">
        <w:t xml:space="preserve">Click the </w:t>
      </w:r>
      <w:r w:rsidR="005A0061" w:rsidRPr="008317DA">
        <w:rPr>
          <w:b/>
          <w:bCs/>
          <w:i/>
          <w:iCs/>
        </w:rPr>
        <w:t>Enterprise Search</w:t>
      </w:r>
      <w:r w:rsidR="005A0061" w:rsidRPr="00B04C57">
        <w:t xml:space="preserve"> button</w:t>
      </w:r>
      <w:r w:rsidR="007C5468">
        <w:t xml:space="preserve">. </w:t>
      </w:r>
      <w:r w:rsidR="007C5468">
        <w:rPr>
          <w:noProof/>
        </w:rPr>
        <w:drawing>
          <wp:inline distT="0" distB="0" distL="0" distR="0" wp14:anchorId="39AC8E26" wp14:editId="41FA969E">
            <wp:extent cx="1284813" cy="289866"/>
            <wp:effectExtent l="76200" t="76200" r="125095" b="129540"/>
            <wp:docPr id="245" name="Picture 245" descr="Image of the Help Desk Enterprise Sear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a:extLst>
                        <a:ext uri="{28A0092B-C50C-407E-A947-70E740481C1C}">
                          <a14:useLocalDpi xmlns:a14="http://schemas.microsoft.com/office/drawing/2010/main" val="0"/>
                        </a:ext>
                      </a:extLst>
                    </a:blip>
                    <a:stretch>
                      <a:fillRect/>
                    </a:stretch>
                  </pic:blipFill>
                  <pic:spPr>
                    <a:xfrm>
                      <a:off x="0" y="0"/>
                      <a:ext cx="1303653" cy="29411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B04C57">
        <w:t xml:space="preserve"> The Enterprise Search Form </w:t>
      </w:r>
      <w:r w:rsidR="00F24B41">
        <w:t>a</w:t>
      </w:r>
      <w:r w:rsidR="00B04C57">
        <w:t>ppears.</w:t>
      </w:r>
      <w:r w:rsidR="00155366">
        <w:t xml:space="preserve"> </w:t>
      </w:r>
    </w:p>
    <w:p w14:paraId="5BF256A8" w14:textId="77777777" w:rsidR="00B04C57" w:rsidRDefault="00B04C57" w:rsidP="00B04C57">
      <w:pPr>
        <w:keepNext/>
        <w:jc w:val="center"/>
      </w:pPr>
      <w:r>
        <w:rPr>
          <w:noProof/>
        </w:rPr>
        <w:lastRenderedPageBreak/>
        <w:drawing>
          <wp:inline distT="0" distB="0" distL="0" distR="0" wp14:anchorId="63271F5A" wp14:editId="3756169E">
            <wp:extent cx="2993191" cy="2404105"/>
            <wp:effectExtent l="76200" t="76200" r="131445" b="130175"/>
            <wp:docPr id="141" name="Picture 141" descr="Image of the Help Desk Enterprise Search 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Help Desk Application Src -1.JPG"/>
                    <pic:cNvPicPr/>
                  </pic:nvPicPr>
                  <pic:blipFill>
                    <a:blip r:embed="rId139" cstate="print">
                      <a:extLst>
                        <a:ext uri="{28A0092B-C50C-407E-A947-70E740481C1C}">
                          <a14:useLocalDpi xmlns:a14="http://schemas.microsoft.com/office/drawing/2010/main" val="0"/>
                        </a:ext>
                      </a:extLst>
                    </a:blip>
                    <a:stretch>
                      <a:fillRect/>
                    </a:stretch>
                  </pic:blipFill>
                  <pic:spPr>
                    <a:xfrm>
                      <a:off x="0" y="0"/>
                      <a:ext cx="2995788" cy="24061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AF34EE8" w14:textId="230AA4C6" w:rsidR="00B04C57" w:rsidRDefault="00B04C57" w:rsidP="00B04C57">
      <w:pPr>
        <w:pStyle w:val="Caption"/>
        <w:jc w:val="center"/>
      </w:pPr>
      <w:bookmarkStart w:id="305" w:name="_Ref52457247"/>
      <w:bookmarkStart w:id="306" w:name="_Toc85522105"/>
      <w:r>
        <w:t xml:space="preserve">Figure </w:t>
      </w:r>
      <w:fldSimple w:instr=" SEQ Figure \* ARABIC ">
        <w:r w:rsidR="00334A78">
          <w:rPr>
            <w:noProof/>
          </w:rPr>
          <w:t>41</w:t>
        </w:r>
      </w:fldSimple>
      <w:r>
        <w:t>: Help Desk Enterprise Search Form</w:t>
      </w:r>
      <w:bookmarkEnd w:id="305"/>
      <w:bookmarkEnd w:id="306"/>
    </w:p>
    <w:p w14:paraId="2D625873" w14:textId="499D15A7" w:rsidR="00B04C57" w:rsidRDefault="00B04C57" w:rsidP="00D5788A">
      <w:pPr>
        <w:pStyle w:val="ListParagraph"/>
        <w:numPr>
          <w:ilvl w:val="0"/>
          <w:numId w:val="64"/>
        </w:numPr>
      </w:pPr>
      <w:r>
        <w:t>Enter</w:t>
      </w:r>
      <w:r w:rsidR="005A0061" w:rsidRPr="00B04C57">
        <w:t xml:space="preserve"> any combination </w:t>
      </w:r>
      <w:r w:rsidR="005A0061" w:rsidRPr="00B746C9">
        <w:t>of User ID</w:t>
      </w:r>
      <w:r w:rsidRPr="00B60FBA">
        <w:t xml:space="preserve"> </w:t>
      </w:r>
      <w:r w:rsidR="002A6B3D" w:rsidRPr="00B60FBA">
        <w:rPr>
          <w:u w:val="single"/>
        </w:rPr>
        <w:t>or</w:t>
      </w:r>
      <w:r w:rsidR="00511DDB" w:rsidRPr="00B746C9">
        <w:t xml:space="preserve"> </w:t>
      </w:r>
      <w:r w:rsidR="005A0061" w:rsidRPr="00B746C9">
        <w:t>Email Address</w:t>
      </w:r>
      <w:r w:rsidRPr="00B746C9">
        <w:t xml:space="preserve"> </w:t>
      </w:r>
      <w:r w:rsidR="002A6B3D" w:rsidRPr="00B60FBA">
        <w:rPr>
          <w:u w:val="single"/>
        </w:rPr>
        <w:t>or</w:t>
      </w:r>
      <w:r w:rsidR="00511DDB" w:rsidRPr="00B746C9">
        <w:t xml:space="preserve"> </w:t>
      </w:r>
      <w:r w:rsidR="005A0061" w:rsidRPr="00B746C9">
        <w:t>First Name</w:t>
      </w:r>
      <w:r w:rsidR="00511DDB" w:rsidRPr="00B60FBA">
        <w:t xml:space="preserve"> </w:t>
      </w:r>
      <w:r w:rsidR="002A6B3D" w:rsidRPr="00B60FBA">
        <w:rPr>
          <w:u w:val="single"/>
        </w:rPr>
        <w:t>and</w:t>
      </w:r>
      <w:r w:rsidR="005A0061" w:rsidRPr="00B746C9">
        <w:t xml:space="preserve"> </w:t>
      </w:r>
      <w:r w:rsidR="005A0061" w:rsidRPr="00B746C9">
        <w:rPr>
          <w:i/>
          <w:iCs/>
        </w:rPr>
        <w:t>Last Name</w:t>
      </w:r>
      <w:r w:rsidR="00563704" w:rsidRPr="00563704">
        <w:t>.</w:t>
      </w:r>
    </w:p>
    <w:p w14:paraId="30D5AB41" w14:textId="45AD4630" w:rsidR="007C5468" w:rsidRDefault="005A0061" w:rsidP="00D5788A">
      <w:pPr>
        <w:pStyle w:val="ListParagraph"/>
        <w:numPr>
          <w:ilvl w:val="0"/>
          <w:numId w:val="64"/>
        </w:numPr>
      </w:pPr>
      <w:r w:rsidRPr="00B04C57">
        <w:t xml:space="preserve">(Optional) </w:t>
      </w:r>
      <w:r w:rsidR="009C5DE2">
        <w:t>Enter</w:t>
      </w:r>
      <w:r w:rsidRPr="00B04C57">
        <w:t xml:space="preserve"> any combination of Date of Birth, </w:t>
      </w:r>
      <w:r w:rsidR="002A6B3D" w:rsidRPr="00B60FBA">
        <w:rPr>
          <w:u w:val="single"/>
        </w:rPr>
        <w:t>or</w:t>
      </w:r>
      <w:r w:rsidRPr="00B04C57">
        <w:t xml:space="preserve"> Last 4 SSN</w:t>
      </w:r>
      <w:r w:rsidR="009C5DE2">
        <w:t>.</w:t>
      </w:r>
      <w:r w:rsidR="00C403EB">
        <w:t xml:space="preserve"> Doing so will limit the number of search results </w:t>
      </w:r>
      <w:r w:rsidR="00C403EB" w:rsidRPr="003363A2">
        <w:t>to the combination of those parameters</w:t>
      </w:r>
      <w:r w:rsidR="00C403EB">
        <w:t xml:space="preserve"> plus the parameters selected in Step 3.</w:t>
      </w:r>
      <w:r w:rsidR="00873648">
        <w:t xml:space="preserve"> </w:t>
      </w:r>
    </w:p>
    <w:p w14:paraId="7EE4FDD3" w14:textId="5CAE4B14" w:rsidR="00FE6755" w:rsidRDefault="007C5468" w:rsidP="00D5788A">
      <w:pPr>
        <w:pStyle w:val="ListParagraph"/>
        <w:numPr>
          <w:ilvl w:val="0"/>
          <w:numId w:val="64"/>
        </w:numPr>
      </w:pPr>
      <w:r>
        <w:t>(Optional)</w:t>
      </w:r>
      <w:r w:rsidR="00FE6755" w:rsidRPr="007C5468">
        <w:t xml:space="preserve"> </w:t>
      </w:r>
      <w:r w:rsidR="00563704">
        <w:t xml:space="preserve">Select a </w:t>
      </w:r>
      <w:r w:rsidR="005A0061" w:rsidRPr="00C403EB">
        <w:t>State</w:t>
      </w:r>
      <w:r w:rsidR="00FE6755" w:rsidRPr="007C5468">
        <w:t xml:space="preserve"> from the list.</w:t>
      </w:r>
      <w:r w:rsidR="00563704">
        <w:t xml:space="preserve"> </w:t>
      </w:r>
      <w:r w:rsidR="003D6BAB">
        <w:t xml:space="preserve">Doing so will limit the </w:t>
      </w:r>
      <w:r w:rsidR="00563704" w:rsidRPr="00563704">
        <w:t>search to users whose account information matches the state plus the combination parameters selected in previous steps</w:t>
      </w:r>
      <w:r w:rsidR="00563704">
        <w:t>.</w:t>
      </w:r>
    </w:p>
    <w:p w14:paraId="7D7A399C" w14:textId="42B5CD2B" w:rsidR="007C5468" w:rsidRPr="007C5468" w:rsidRDefault="007C5468" w:rsidP="00D5788A">
      <w:pPr>
        <w:pStyle w:val="ListParagraph"/>
        <w:numPr>
          <w:ilvl w:val="0"/>
          <w:numId w:val="64"/>
        </w:numPr>
      </w:pPr>
      <w:r>
        <w:t xml:space="preserve">Click the </w:t>
      </w:r>
      <w:r w:rsidRPr="00563704">
        <w:rPr>
          <w:b/>
          <w:bCs/>
          <w:i/>
          <w:iCs/>
        </w:rPr>
        <w:t>Enterprise Search</w:t>
      </w:r>
      <w:r>
        <w:t xml:space="preserve"> button. </w:t>
      </w:r>
      <w:r w:rsidR="00563704">
        <w:t>The screen refreshes and the search results appear</w:t>
      </w:r>
      <w:r>
        <w:t xml:space="preserve">. </w:t>
      </w:r>
    </w:p>
    <w:p w14:paraId="6BDACB7D" w14:textId="77777777" w:rsidR="00FE6755" w:rsidRDefault="00FE6755" w:rsidP="00FE6755">
      <w:pPr>
        <w:keepNext/>
        <w:jc w:val="center"/>
      </w:pPr>
      <w:r>
        <w:rPr>
          <w:noProof/>
        </w:rPr>
        <w:drawing>
          <wp:inline distT="0" distB="0" distL="0" distR="0" wp14:anchorId="1D2852CC" wp14:editId="0CA1F4BC">
            <wp:extent cx="5553324" cy="1132205"/>
            <wp:effectExtent l="76200" t="76200" r="142875" b="125095"/>
            <wp:docPr id="142" name="Picture 142" descr="Image of the Help Desk Enterprise Search Result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descr="Image of the Help Desk Enterprise Search Results window."/>
                    <pic:cNvPicPr/>
                  </pic:nvPicPr>
                  <pic:blipFill>
                    <a:blip r:embed="rId140">
                      <a:extLst>
                        <a:ext uri="{28A0092B-C50C-407E-A947-70E740481C1C}">
                          <a14:useLocalDpi xmlns:a14="http://schemas.microsoft.com/office/drawing/2010/main" val="0"/>
                        </a:ext>
                      </a:extLst>
                    </a:blip>
                    <a:stretch>
                      <a:fillRect/>
                    </a:stretch>
                  </pic:blipFill>
                  <pic:spPr bwMode="auto">
                    <a:xfrm>
                      <a:off x="0" y="0"/>
                      <a:ext cx="5599359" cy="1141591"/>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3BD5B25" w14:textId="50261AAE" w:rsidR="00FE6755" w:rsidRDefault="00FE6755" w:rsidP="00FE6755">
      <w:pPr>
        <w:pStyle w:val="Caption"/>
        <w:jc w:val="center"/>
      </w:pPr>
      <w:bookmarkStart w:id="307" w:name="_Ref52530405"/>
      <w:bookmarkStart w:id="308" w:name="_Toc85522106"/>
      <w:r>
        <w:t xml:space="preserve">Figure </w:t>
      </w:r>
      <w:fldSimple w:instr=" SEQ Figure \* ARABIC ">
        <w:r w:rsidR="00334A78">
          <w:rPr>
            <w:noProof/>
          </w:rPr>
          <w:t>42</w:t>
        </w:r>
      </w:fldSimple>
      <w:r>
        <w:t xml:space="preserve">: </w:t>
      </w:r>
      <w:r w:rsidR="000A3DD2">
        <w:t>Help Desk</w:t>
      </w:r>
      <w:r w:rsidR="00F24105">
        <w:t xml:space="preserve"> </w:t>
      </w:r>
      <w:r w:rsidR="00511DDB">
        <w:t xml:space="preserve">Enterprise </w:t>
      </w:r>
      <w:r>
        <w:t>Search Results</w:t>
      </w:r>
      <w:bookmarkEnd w:id="307"/>
      <w:bookmarkEnd w:id="308"/>
    </w:p>
    <w:p w14:paraId="724D5919" w14:textId="6AD62C1B" w:rsidR="007C5468" w:rsidRDefault="007C5468" w:rsidP="00D5788A">
      <w:pPr>
        <w:pStyle w:val="ListParagraph"/>
        <w:numPr>
          <w:ilvl w:val="0"/>
          <w:numId w:val="64"/>
        </w:numPr>
      </w:pPr>
      <w:r>
        <w:t>Perform the desired Help Desk User management functions</w:t>
      </w:r>
      <w:r w:rsidR="00155366">
        <w:t xml:space="preserve"> as described in later sections of this guide</w:t>
      </w:r>
      <w:r>
        <w:t>.</w:t>
      </w:r>
    </w:p>
    <w:p w14:paraId="1995DEB2" w14:textId="54DF5169" w:rsidR="00F47FD3" w:rsidRDefault="00B0100C" w:rsidP="00A23E0E">
      <w:pPr>
        <w:pStyle w:val="Heading3"/>
      </w:pPr>
      <w:bookmarkStart w:id="309" w:name="_Ref52467297"/>
      <w:bookmarkStart w:id="310" w:name="_Ref52467315"/>
      <w:bookmarkStart w:id="311" w:name="_Toc85522032"/>
      <w:r>
        <w:t>How to View a User’s Profile</w:t>
      </w:r>
      <w:bookmarkEnd w:id="309"/>
      <w:bookmarkEnd w:id="310"/>
      <w:bookmarkEnd w:id="311"/>
    </w:p>
    <w:p w14:paraId="61D24DD5" w14:textId="3C7B0E7A" w:rsidR="006A4397" w:rsidRPr="00D348B6" w:rsidRDefault="00CA4692" w:rsidP="006A4397">
      <w:pPr>
        <w:rPr>
          <w:color w:val="000000" w:themeColor="text1"/>
        </w:rPr>
      </w:pPr>
      <w:r w:rsidRPr="00680792">
        <w:t xml:space="preserve">The procedure in this section provides the steps to </w:t>
      </w:r>
      <w:r>
        <w:t>view a user’s profile</w:t>
      </w:r>
      <w:r w:rsidR="006C43E4">
        <w:t xml:space="preserve">. </w:t>
      </w:r>
      <w:r w:rsidR="006C43E4">
        <w:rPr>
          <w:color w:val="000000" w:themeColor="text1"/>
        </w:rPr>
        <w:t>The User Profile view provides “read-only” access.</w:t>
      </w:r>
    </w:p>
    <w:p w14:paraId="6FFB0BA0" w14:textId="32A8E377" w:rsidR="00D46997" w:rsidRDefault="00D771EB" w:rsidP="00D5788A">
      <w:pPr>
        <w:pStyle w:val="ListParagraph"/>
        <w:numPr>
          <w:ilvl w:val="0"/>
          <w:numId w:val="65"/>
        </w:numPr>
      </w:pPr>
      <w:bookmarkStart w:id="312" w:name="_Hlk52523797"/>
      <w:r w:rsidRPr="00961449">
        <w:t>Perform</w:t>
      </w:r>
      <w:r>
        <w:t xml:space="preserve"> an Application Search according to the procedure </w:t>
      </w:r>
      <w:r w:rsidRPr="00765F42">
        <w:t>in</w:t>
      </w:r>
      <w:r w:rsidRPr="00D46997">
        <w:rPr>
          <w:b/>
          <w:bCs/>
        </w:rPr>
        <w:t xml:space="preserve"> Section </w:t>
      </w:r>
      <w:r w:rsidR="00CA4692">
        <w:rPr>
          <w:b/>
          <w:bCs/>
        </w:rPr>
        <w:fldChar w:fldCharType="begin"/>
      </w:r>
      <w:r w:rsidR="00CA4692">
        <w:rPr>
          <w:b/>
          <w:bCs/>
        </w:rPr>
        <w:instrText xml:space="preserve"> REF _Ref48307422 \w \h </w:instrText>
      </w:r>
      <w:r w:rsidR="00CA4692">
        <w:rPr>
          <w:b/>
          <w:bCs/>
        </w:rPr>
      </w:r>
      <w:r w:rsidR="00CA4692">
        <w:rPr>
          <w:b/>
          <w:bCs/>
        </w:rPr>
        <w:fldChar w:fldCharType="separate"/>
      </w:r>
      <w:r w:rsidR="00833BAD">
        <w:rPr>
          <w:b/>
          <w:bCs/>
        </w:rPr>
        <w:t>15.4</w:t>
      </w:r>
      <w:r w:rsidR="00CA4692">
        <w:rPr>
          <w:b/>
          <w:bCs/>
        </w:rPr>
        <w:fldChar w:fldCharType="end"/>
      </w:r>
      <w:r w:rsidR="00CA4692" w:rsidRPr="00CA4692">
        <w:rPr>
          <w:b/>
          <w:bCs/>
        </w:rPr>
        <w:t xml:space="preserve"> </w:t>
      </w:r>
      <w:r w:rsidR="00CA4692" w:rsidRPr="00CA4692">
        <w:rPr>
          <w:b/>
          <w:bCs/>
        </w:rPr>
        <w:fldChar w:fldCharType="begin"/>
      </w:r>
      <w:r w:rsidR="00CA4692" w:rsidRPr="00CA4692">
        <w:rPr>
          <w:b/>
          <w:bCs/>
        </w:rPr>
        <w:instrText xml:space="preserve"> REF _Ref48307422 \h  \* MERGEFORMAT </w:instrText>
      </w:r>
      <w:r w:rsidR="00CA4692" w:rsidRPr="00CA4692">
        <w:rPr>
          <w:b/>
          <w:bCs/>
        </w:rPr>
      </w:r>
      <w:r w:rsidR="00CA4692" w:rsidRPr="00CA4692">
        <w:rPr>
          <w:b/>
          <w:bCs/>
        </w:rPr>
        <w:fldChar w:fldCharType="separate"/>
      </w:r>
      <w:r w:rsidR="00833BAD" w:rsidRPr="00833BAD">
        <w:rPr>
          <w:b/>
          <w:bCs/>
        </w:rPr>
        <w:t>How to Perform an Application Search</w:t>
      </w:r>
      <w:r w:rsidR="00CA4692" w:rsidRPr="00CA4692">
        <w:rPr>
          <w:b/>
          <w:bCs/>
        </w:rPr>
        <w:fldChar w:fldCharType="end"/>
      </w:r>
      <w:r w:rsidR="00CA4692">
        <w:rPr>
          <w:b/>
          <w:bCs/>
        </w:rPr>
        <w:t xml:space="preserve"> </w:t>
      </w:r>
      <w:r w:rsidR="002A6B3D" w:rsidRPr="00B60FBA">
        <w:t>or</w:t>
      </w:r>
      <w:r>
        <w:t xml:space="preserve"> an Enterprise Search according to the procedure in </w:t>
      </w:r>
      <w:r w:rsidRPr="00D46997">
        <w:rPr>
          <w:b/>
          <w:bCs/>
        </w:rPr>
        <w:t>Section</w:t>
      </w:r>
      <w:r w:rsidR="00CA4692">
        <w:rPr>
          <w:b/>
          <w:bCs/>
        </w:rPr>
        <w:t xml:space="preserve"> </w:t>
      </w:r>
      <w:r w:rsidR="00CA4692">
        <w:rPr>
          <w:b/>
          <w:bCs/>
        </w:rPr>
        <w:fldChar w:fldCharType="begin"/>
      </w:r>
      <w:r w:rsidR="00CA4692">
        <w:rPr>
          <w:b/>
          <w:bCs/>
        </w:rPr>
        <w:instrText xml:space="preserve"> REF _Ref48307468 \w \h </w:instrText>
      </w:r>
      <w:r w:rsidR="00CA4692">
        <w:rPr>
          <w:b/>
          <w:bCs/>
        </w:rPr>
      </w:r>
      <w:r w:rsidR="00CA4692">
        <w:rPr>
          <w:b/>
          <w:bCs/>
        </w:rPr>
        <w:fldChar w:fldCharType="separate"/>
      </w:r>
      <w:r w:rsidR="00833BAD">
        <w:rPr>
          <w:b/>
          <w:bCs/>
        </w:rPr>
        <w:t>15.5</w:t>
      </w:r>
      <w:r w:rsidR="00CA4692">
        <w:rPr>
          <w:b/>
          <w:bCs/>
        </w:rPr>
        <w:fldChar w:fldCharType="end"/>
      </w:r>
      <w:r w:rsidR="00CA4692" w:rsidRPr="00CA4692">
        <w:rPr>
          <w:b/>
          <w:bCs/>
        </w:rPr>
        <w:t xml:space="preserve"> </w:t>
      </w:r>
      <w:r w:rsidR="00CA4692" w:rsidRPr="00CA4692">
        <w:rPr>
          <w:b/>
          <w:bCs/>
        </w:rPr>
        <w:fldChar w:fldCharType="begin"/>
      </w:r>
      <w:r w:rsidR="00CA4692" w:rsidRPr="00CA4692">
        <w:rPr>
          <w:b/>
          <w:bCs/>
        </w:rPr>
        <w:instrText xml:space="preserve"> REF _Ref48307468 \h  \* MERGEFORMAT </w:instrText>
      </w:r>
      <w:r w:rsidR="00CA4692" w:rsidRPr="00CA4692">
        <w:rPr>
          <w:b/>
          <w:bCs/>
        </w:rPr>
      </w:r>
      <w:r w:rsidR="00CA4692" w:rsidRPr="00CA4692">
        <w:rPr>
          <w:b/>
          <w:bCs/>
        </w:rPr>
        <w:fldChar w:fldCharType="separate"/>
      </w:r>
      <w:r w:rsidR="00833BAD" w:rsidRPr="00833BAD">
        <w:rPr>
          <w:b/>
          <w:bCs/>
        </w:rPr>
        <w:t>How to Perform an Enterprise Search</w:t>
      </w:r>
      <w:r w:rsidR="00CA4692" w:rsidRPr="00CA4692">
        <w:rPr>
          <w:b/>
          <w:bCs/>
        </w:rPr>
        <w:fldChar w:fldCharType="end"/>
      </w:r>
      <w:r w:rsidR="00765F42">
        <w:t xml:space="preserve">. </w:t>
      </w:r>
      <w:r w:rsidR="000A3DD2">
        <w:t xml:space="preserve">The </w:t>
      </w:r>
      <w:r w:rsidR="000276AA">
        <w:t>screen refreshes and the s</w:t>
      </w:r>
      <w:r w:rsidR="000A3DD2">
        <w:t xml:space="preserve">earch </w:t>
      </w:r>
      <w:r w:rsidR="000276AA">
        <w:t>r</w:t>
      </w:r>
      <w:r w:rsidR="000A3DD2">
        <w:t xml:space="preserve">esults </w:t>
      </w:r>
      <w:r w:rsidR="000276AA">
        <w:t>appear</w:t>
      </w:r>
      <w:r w:rsidR="000A3DD2">
        <w:t>.</w:t>
      </w:r>
    </w:p>
    <w:bookmarkEnd w:id="312"/>
    <w:p w14:paraId="0FFF0526" w14:textId="1DF9B848" w:rsidR="006840F6" w:rsidRPr="00D46997" w:rsidRDefault="006840F6" w:rsidP="00D5788A">
      <w:pPr>
        <w:pStyle w:val="ListParagraph"/>
        <w:numPr>
          <w:ilvl w:val="0"/>
          <w:numId w:val="65"/>
        </w:numPr>
      </w:pPr>
      <w:r w:rsidRPr="00D46997">
        <w:lastRenderedPageBreak/>
        <w:t xml:space="preserve">Click the </w:t>
      </w:r>
      <w:r w:rsidRPr="00CA4692">
        <w:rPr>
          <w:b/>
          <w:bCs/>
          <w:i/>
          <w:iCs/>
        </w:rPr>
        <w:t>User ID</w:t>
      </w:r>
      <w:r w:rsidR="000A3DD2">
        <w:t xml:space="preserve"> </w:t>
      </w:r>
      <w:r w:rsidR="000A3DD2">
        <w:rPr>
          <w:noProof/>
        </w:rPr>
        <w:drawing>
          <wp:inline distT="0" distB="0" distL="0" distR="0" wp14:anchorId="58A45F56" wp14:editId="35FDA662">
            <wp:extent cx="924536" cy="157367"/>
            <wp:effectExtent l="76200" t="76200" r="85725" b="128905"/>
            <wp:docPr id="250" name="Picture 250" descr="Image of the User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extLst>
                        <a:ext uri="{28A0092B-C50C-407E-A947-70E740481C1C}">
                          <a14:useLocalDpi xmlns:a14="http://schemas.microsoft.com/office/drawing/2010/main" val="0"/>
                        </a:ext>
                      </a:extLst>
                    </a:blip>
                    <a:stretch>
                      <a:fillRect/>
                    </a:stretch>
                  </pic:blipFill>
                  <pic:spPr>
                    <a:xfrm>
                      <a:off x="0" y="0"/>
                      <a:ext cx="924536" cy="1573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D46997">
        <w:t xml:space="preserve"> for the desired user. </w:t>
      </w:r>
      <w:r w:rsidR="00CA4692">
        <w:t>The screen refreshes</w:t>
      </w:r>
      <w:r w:rsidR="00C54E03">
        <w:t xml:space="preserve">, </w:t>
      </w:r>
      <w:r w:rsidR="00CA4692">
        <w:t>the User Details window appears</w:t>
      </w:r>
      <w:r w:rsidR="00C54E03">
        <w:t xml:space="preserve"> and displays the User Profile information.</w:t>
      </w:r>
    </w:p>
    <w:p w14:paraId="1A3BA0D3" w14:textId="77777777" w:rsidR="00BD5635" w:rsidRDefault="00BD5635" w:rsidP="00BD5635">
      <w:pPr>
        <w:keepNext/>
        <w:jc w:val="center"/>
      </w:pPr>
      <w:r>
        <w:rPr>
          <w:noProof/>
        </w:rPr>
        <w:drawing>
          <wp:inline distT="0" distB="0" distL="0" distR="0" wp14:anchorId="3D2F1028" wp14:editId="0889F1C6">
            <wp:extent cx="5850148" cy="3234582"/>
            <wp:effectExtent l="76200" t="76200" r="132080" b="137795"/>
            <wp:docPr id="148" name="Picture 148" descr="Image of the Help Desk User Details - User Profile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Help Desk Search ResultsProfile.JPG"/>
                    <pic:cNvPicPr/>
                  </pic:nvPicPr>
                  <pic:blipFill>
                    <a:blip r:embed="rId142">
                      <a:extLst>
                        <a:ext uri="{28A0092B-C50C-407E-A947-70E740481C1C}">
                          <a14:useLocalDpi xmlns:a14="http://schemas.microsoft.com/office/drawing/2010/main" val="0"/>
                        </a:ext>
                      </a:extLst>
                    </a:blip>
                    <a:stretch>
                      <a:fillRect/>
                    </a:stretch>
                  </pic:blipFill>
                  <pic:spPr>
                    <a:xfrm>
                      <a:off x="0" y="0"/>
                      <a:ext cx="5853028" cy="323617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F60749B" w14:textId="360E3B7A" w:rsidR="00081639" w:rsidRPr="00081639" w:rsidRDefault="00BD5635" w:rsidP="00E74785">
      <w:pPr>
        <w:pStyle w:val="Caption"/>
        <w:jc w:val="center"/>
      </w:pPr>
      <w:bookmarkStart w:id="313" w:name="_Toc85522107"/>
      <w:r>
        <w:t xml:space="preserve">Figure </w:t>
      </w:r>
      <w:fldSimple w:instr=" SEQ Figure \* ARABIC ">
        <w:r w:rsidR="00334A78">
          <w:rPr>
            <w:noProof/>
          </w:rPr>
          <w:t>43</w:t>
        </w:r>
      </w:fldSimple>
      <w:r>
        <w:t>: User Details User Profil</w:t>
      </w:r>
      <w:r w:rsidR="00E74785">
        <w:t>e</w:t>
      </w:r>
      <w:r w:rsidR="00C00537">
        <w:t xml:space="preserve"> Tab</w:t>
      </w:r>
      <w:bookmarkEnd w:id="313"/>
    </w:p>
    <w:p w14:paraId="22D3D9AB" w14:textId="59670BB0" w:rsidR="00CA6C1C" w:rsidRPr="007C5468" w:rsidRDefault="00B23772" w:rsidP="00D5788A">
      <w:pPr>
        <w:pStyle w:val="ListParagraph"/>
        <w:numPr>
          <w:ilvl w:val="0"/>
          <w:numId w:val="65"/>
        </w:numPr>
      </w:pPr>
      <w:r w:rsidRPr="004262F2">
        <w:t>(</w:t>
      </w:r>
      <w:r>
        <w:t>Optional</w:t>
      </w:r>
      <w:r w:rsidRPr="004262F2">
        <w:t xml:space="preserve">) Click the </w:t>
      </w:r>
      <w:r w:rsidRPr="00B23772">
        <w:rPr>
          <w:b/>
          <w:bCs/>
          <w:i/>
          <w:iCs/>
        </w:rPr>
        <w:t>Expand Detail</w:t>
      </w:r>
      <w:r w:rsidRPr="004262F2">
        <w:t xml:space="preserve"> </w:t>
      </w:r>
      <w:r w:rsidR="008317DA">
        <w:t>button</w:t>
      </w:r>
      <w:r w:rsidRPr="004262F2">
        <w:t xml:space="preserve"> </w:t>
      </w:r>
      <w:r w:rsidRPr="004262F2">
        <w:rPr>
          <w:noProof/>
        </w:rPr>
        <w:drawing>
          <wp:inline distT="0" distB="0" distL="0" distR="0" wp14:anchorId="4536BD66" wp14:editId="129AAEF7">
            <wp:extent cx="381000" cy="333375"/>
            <wp:effectExtent l="76200" t="76200" r="133350" b="142875"/>
            <wp:docPr id="10" name="Picture 10" descr="Image of the Expand Detai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381000" cy="333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4262F2">
        <w:t xml:space="preserve">to display </w:t>
      </w:r>
      <w:r w:rsidR="009F133D">
        <w:t xml:space="preserve">or hide </w:t>
      </w:r>
      <w:r>
        <w:t>the details of the user’s personal contact Information and the user’s business contact information.</w:t>
      </w:r>
    </w:p>
    <w:p w14:paraId="258D1068" w14:textId="31B09EF3" w:rsidR="00F47FD3" w:rsidRDefault="00B0100C" w:rsidP="00A23E0E">
      <w:pPr>
        <w:pStyle w:val="Heading3"/>
      </w:pPr>
      <w:bookmarkStart w:id="314" w:name="_Toc85522033"/>
      <w:r>
        <w:t>How to View a Summary of a User’s Applications</w:t>
      </w:r>
      <w:bookmarkEnd w:id="314"/>
    </w:p>
    <w:p w14:paraId="78948644" w14:textId="4FE6FA7A" w:rsidR="005217A6" w:rsidRDefault="005217A6" w:rsidP="005217A6">
      <w:r w:rsidRPr="00680792">
        <w:t xml:space="preserve">The procedure in this section provides the steps to </w:t>
      </w:r>
      <w:r>
        <w:t>view a user’s applications.</w:t>
      </w:r>
      <w:r w:rsidR="00197500">
        <w:t xml:space="preserve"> </w:t>
      </w:r>
    </w:p>
    <w:p w14:paraId="7A71BE71" w14:textId="77777777" w:rsidR="006C43E4" w:rsidRDefault="006C43E4" w:rsidP="00E51B13">
      <w:pPr>
        <w:spacing w:before="0" w:after="0"/>
      </w:pPr>
    </w:p>
    <w:tbl>
      <w:tblPr>
        <w:tblStyle w:val="TableGrid"/>
        <w:tblpPr w:leftFromText="180" w:rightFromText="180" w:vertAnchor="text" w:horzAnchor="margin" w:tblpY="-63"/>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B23772" w:rsidRPr="00D348B6" w14:paraId="52DEC2F3" w14:textId="77777777" w:rsidTr="00A23CD3">
        <w:trPr>
          <w:cantSplit/>
        </w:trPr>
        <w:tc>
          <w:tcPr>
            <w:tcW w:w="9314" w:type="dxa"/>
          </w:tcPr>
          <w:p w14:paraId="661BC844" w14:textId="1DC12605" w:rsidR="00B23772" w:rsidRPr="003C5F66" w:rsidRDefault="00B23772" w:rsidP="00A23CD3">
            <w:pPr>
              <w:rPr>
                <w:color w:val="000000" w:themeColor="text1"/>
              </w:rPr>
            </w:pPr>
            <w:r>
              <w:rPr>
                <w:color w:val="000000" w:themeColor="text1"/>
              </w:rPr>
              <w:t>Note:</w:t>
            </w:r>
            <w:r w:rsidRPr="00D348B6">
              <w:rPr>
                <w:color w:val="000000" w:themeColor="text1"/>
              </w:rPr>
              <w:t xml:space="preserve"> </w:t>
            </w:r>
            <w:r>
              <w:t>Role Management controls and functions are only available for Application Search results, additionally, the Help Desk user must possess the capability to access those functions.</w:t>
            </w:r>
          </w:p>
        </w:tc>
      </w:tr>
    </w:tbl>
    <w:p w14:paraId="1EA7ABB6" w14:textId="6CEF9D40" w:rsidR="00197500" w:rsidRDefault="00197500" w:rsidP="00D5788A">
      <w:pPr>
        <w:pStyle w:val="ListParagraph"/>
        <w:numPr>
          <w:ilvl w:val="0"/>
          <w:numId w:val="66"/>
        </w:numPr>
      </w:pPr>
      <w:r w:rsidRPr="00961449">
        <w:t>Perform</w:t>
      </w:r>
      <w:r>
        <w:t xml:space="preserve"> an Application Search according to the procedure </w:t>
      </w:r>
      <w:r w:rsidRPr="00765F42">
        <w:t>in</w:t>
      </w:r>
      <w:r w:rsidRPr="00D46997">
        <w:rPr>
          <w:b/>
          <w:bCs/>
        </w:rPr>
        <w:t xml:space="preserve"> Section </w:t>
      </w:r>
      <w:r>
        <w:rPr>
          <w:b/>
          <w:bCs/>
        </w:rPr>
        <w:fldChar w:fldCharType="begin"/>
      </w:r>
      <w:r>
        <w:rPr>
          <w:b/>
          <w:bCs/>
        </w:rPr>
        <w:instrText xml:space="preserve"> REF _Ref48307422 \w \h </w:instrText>
      </w:r>
      <w:r>
        <w:rPr>
          <w:b/>
          <w:bCs/>
        </w:rPr>
      </w:r>
      <w:r>
        <w:rPr>
          <w:b/>
          <w:bCs/>
        </w:rPr>
        <w:fldChar w:fldCharType="separate"/>
      </w:r>
      <w:r w:rsidR="00833BAD">
        <w:rPr>
          <w:b/>
          <w:bCs/>
        </w:rPr>
        <w:t>15.4</w:t>
      </w:r>
      <w:r>
        <w:rPr>
          <w:b/>
          <w:bCs/>
        </w:rPr>
        <w:fldChar w:fldCharType="end"/>
      </w:r>
      <w:r w:rsidRPr="00CA4692">
        <w:rPr>
          <w:b/>
          <w:bCs/>
        </w:rPr>
        <w:t xml:space="preserve"> </w:t>
      </w:r>
      <w:r w:rsidRPr="00CA4692">
        <w:rPr>
          <w:b/>
          <w:bCs/>
        </w:rPr>
        <w:fldChar w:fldCharType="begin"/>
      </w:r>
      <w:r w:rsidRPr="00CA4692">
        <w:rPr>
          <w:b/>
          <w:bCs/>
        </w:rPr>
        <w:instrText xml:space="preserve"> REF _Ref48307422 \h  \* MERGEFORMAT </w:instrText>
      </w:r>
      <w:r w:rsidRPr="00CA4692">
        <w:rPr>
          <w:b/>
          <w:bCs/>
        </w:rPr>
      </w:r>
      <w:r w:rsidRPr="00CA4692">
        <w:rPr>
          <w:b/>
          <w:bCs/>
        </w:rPr>
        <w:fldChar w:fldCharType="separate"/>
      </w:r>
      <w:r w:rsidR="00833BAD" w:rsidRPr="00833BAD">
        <w:rPr>
          <w:b/>
          <w:bCs/>
        </w:rPr>
        <w:t>How to Perform an Application Search</w:t>
      </w:r>
      <w:r w:rsidRPr="00CA4692">
        <w:rPr>
          <w:b/>
          <w:bCs/>
        </w:rPr>
        <w:fldChar w:fldCharType="end"/>
      </w:r>
      <w:r>
        <w:rPr>
          <w:b/>
          <w:bCs/>
        </w:rPr>
        <w:t xml:space="preserve"> </w:t>
      </w:r>
      <w:r w:rsidR="002A6B3D" w:rsidRPr="00B60FBA">
        <w:t>or</w:t>
      </w:r>
      <w:r w:rsidRPr="00B60FBA">
        <w:t xml:space="preserve"> </w:t>
      </w:r>
      <w:r>
        <w:t xml:space="preserve">an Enterprise Search according to the procedure in </w:t>
      </w:r>
      <w:r w:rsidRPr="00D46997">
        <w:rPr>
          <w:b/>
          <w:bCs/>
        </w:rPr>
        <w:t>Section</w:t>
      </w:r>
      <w:r>
        <w:rPr>
          <w:b/>
          <w:bCs/>
        </w:rPr>
        <w:t xml:space="preserve"> </w:t>
      </w:r>
      <w:r>
        <w:rPr>
          <w:b/>
          <w:bCs/>
        </w:rPr>
        <w:fldChar w:fldCharType="begin"/>
      </w:r>
      <w:r>
        <w:rPr>
          <w:b/>
          <w:bCs/>
        </w:rPr>
        <w:instrText xml:space="preserve"> REF _Ref48307468 \w \h </w:instrText>
      </w:r>
      <w:r>
        <w:rPr>
          <w:b/>
          <w:bCs/>
        </w:rPr>
      </w:r>
      <w:r>
        <w:rPr>
          <w:b/>
          <w:bCs/>
        </w:rPr>
        <w:fldChar w:fldCharType="separate"/>
      </w:r>
      <w:r w:rsidR="00833BAD">
        <w:rPr>
          <w:b/>
          <w:bCs/>
        </w:rPr>
        <w:t>15.5</w:t>
      </w:r>
      <w:r>
        <w:rPr>
          <w:b/>
          <w:bCs/>
        </w:rPr>
        <w:fldChar w:fldCharType="end"/>
      </w:r>
      <w:r w:rsidRPr="00CA4692">
        <w:rPr>
          <w:b/>
          <w:bCs/>
        </w:rPr>
        <w:t xml:space="preserve"> </w:t>
      </w:r>
      <w:r w:rsidRPr="00CA4692">
        <w:rPr>
          <w:b/>
          <w:bCs/>
        </w:rPr>
        <w:fldChar w:fldCharType="begin"/>
      </w:r>
      <w:r w:rsidRPr="00CA4692">
        <w:rPr>
          <w:b/>
          <w:bCs/>
        </w:rPr>
        <w:instrText xml:space="preserve"> REF _Ref48307468 \h  \* MERGEFORMAT </w:instrText>
      </w:r>
      <w:r w:rsidRPr="00CA4692">
        <w:rPr>
          <w:b/>
          <w:bCs/>
        </w:rPr>
      </w:r>
      <w:r w:rsidRPr="00CA4692">
        <w:rPr>
          <w:b/>
          <w:bCs/>
        </w:rPr>
        <w:fldChar w:fldCharType="separate"/>
      </w:r>
      <w:r w:rsidR="00833BAD" w:rsidRPr="00833BAD">
        <w:rPr>
          <w:b/>
          <w:bCs/>
        </w:rPr>
        <w:t>How to Perform an Enterprise Search</w:t>
      </w:r>
      <w:r w:rsidRPr="00CA4692">
        <w:rPr>
          <w:b/>
          <w:bCs/>
        </w:rPr>
        <w:fldChar w:fldCharType="end"/>
      </w:r>
      <w:r>
        <w:t>. The screen refreshes and the search results appear.</w:t>
      </w:r>
    </w:p>
    <w:p w14:paraId="26F29ACA" w14:textId="63F4C11F" w:rsidR="00B23772" w:rsidRDefault="00B23772" w:rsidP="00D5788A">
      <w:pPr>
        <w:pStyle w:val="ListParagraph"/>
        <w:numPr>
          <w:ilvl w:val="0"/>
          <w:numId w:val="66"/>
        </w:numPr>
      </w:pPr>
      <w:r w:rsidRPr="00D46997">
        <w:t xml:space="preserve">Click the </w:t>
      </w:r>
      <w:r w:rsidRPr="00CA4692">
        <w:rPr>
          <w:b/>
          <w:bCs/>
          <w:i/>
          <w:iCs/>
        </w:rPr>
        <w:t>User ID</w:t>
      </w:r>
      <w:r>
        <w:t xml:space="preserve"> </w:t>
      </w:r>
      <w:r>
        <w:rPr>
          <w:noProof/>
        </w:rPr>
        <w:drawing>
          <wp:inline distT="0" distB="0" distL="0" distR="0" wp14:anchorId="108770C4" wp14:editId="54A043C7">
            <wp:extent cx="1325775" cy="162339"/>
            <wp:effectExtent l="76200" t="76200" r="122555" b="142875"/>
            <wp:docPr id="9" name="Picture 9" descr="Image of the User I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mage of the User ID."/>
                    <pic:cNvPicPr/>
                  </pic:nvPicPr>
                  <pic:blipFill>
                    <a:blip r:embed="rId144">
                      <a:extLst>
                        <a:ext uri="{28A0092B-C50C-407E-A947-70E740481C1C}">
                          <a14:useLocalDpi xmlns:a14="http://schemas.microsoft.com/office/drawing/2010/main" val="0"/>
                        </a:ext>
                      </a:extLst>
                    </a:blip>
                    <a:stretch>
                      <a:fillRect/>
                    </a:stretch>
                  </pic:blipFill>
                  <pic:spPr>
                    <a:xfrm>
                      <a:off x="0" y="0"/>
                      <a:ext cx="1346563" cy="1648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D46997">
        <w:t xml:space="preserve"> for the desired user. </w:t>
      </w:r>
      <w:r>
        <w:t>The screen refreshes, the User Details window appears and displays User Profile information.</w:t>
      </w:r>
    </w:p>
    <w:p w14:paraId="3CADC1F4" w14:textId="4B59970C" w:rsidR="006D5014" w:rsidRPr="004262F2" w:rsidRDefault="006D5014" w:rsidP="00D5788A">
      <w:pPr>
        <w:pStyle w:val="ListParagraph"/>
        <w:numPr>
          <w:ilvl w:val="0"/>
          <w:numId w:val="66"/>
        </w:numPr>
      </w:pPr>
      <w:r w:rsidRPr="004262F2">
        <w:lastRenderedPageBreak/>
        <w:t xml:space="preserve">Click the </w:t>
      </w:r>
      <w:r w:rsidRPr="00B23772">
        <w:rPr>
          <w:b/>
          <w:bCs/>
          <w:i/>
          <w:iCs/>
        </w:rPr>
        <w:t>Applications</w:t>
      </w:r>
      <w:r w:rsidRPr="004262F2">
        <w:t xml:space="preserve"> </w:t>
      </w:r>
      <w:r w:rsidR="00A23CD3">
        <w:t>tab</w:t>
      </w:r>
      <w:r w:rsidRPr="004262F2">
        <w:t xml:space="preserve">. </w:t>
      </w:r>
      <w:r w:rsidR="00B23772">
        <w:t xml:space="preserve">A </w:t>
      </w:r>
      <w:r w:rsidR="00A9307F">
        <w:t>summary</w:t>
      </w:r>
      <w:r w:rsidR="00B23772">
        <w:t xml:space="preserve"> of the user’s</w:t>
      </w:r>
      <w:r w:rsidRPr="004262F2">
        <w:t xml:space="preserve"> Applications is displayed.</w:t>
      </w:r>
      <w:r w:rsidR="00C54E03">
        <w:t xml:space="preserve"> </w:t>
      </w:r>
    </w:p>
    <w:p w14:paraId="4923F4DA" w14:textId="77777777" w:rsidR="006D5014" w:rsidRDefault="006D5014" w:rsidP="006D5014">
      <w:pPr>
        <w:keepNext/>
        <w:jc w:val="center"/>
      </w:pPr>
      <w:r>
        <w:rPr>
          <w:noProof/>
          <w:color w:val="000000" w:themeColor="text1"/>
        </w:rPr>
        <w:drawing>
          <wp:inline distT="0" distB="0" distL="0" distR="0" wp14:anchorId="1EC0AAC1" wp14:editId="1A5E4CF6">
            <wp:extent cx="5444403" cy="1593574"/>
            <wp:effectExtent l="76200" t="76200" r="137795" b="140335"/>
            <wp:docPr id="157" name="Picture 157" descr="Image of the Help Desk Enterprise Search results Applic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Image of the Help Desk Enterprise Search results Application tab."/>
                    <pic:cNvPicPr/>
                  </pic:nvPicPr>
                  <pic:blipFill>
                    <a:blip r:embed="rId145">
                      <a:extLst>
                        <a:ext uri="{28A0092B-C50C-407E-A947-70E740481C1C}">
                          <a14:useLocalDpi xmlns:a14="http://schemas.microsoft.com/office/drawing/2010/main" val="0"/>
                        </a:ext>
                      </a:extLst>
                    </a:blip>
                    <a:stretch>
                      <a:fillRect/>
                    </a:stretch>
                  </pic:blipFill>
                  <pic:spPr>
                    <a:xfrm>
                      <a:off x="0" y="0"/>
                      <a:ext cx="5459979" cy="159813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B15B5B5" w14:textId="2DCB7C3E" w:rsidR="006D5014" w:rsidRDefault="006D5014" w:rsidP="006D5014">
      <w:pPr>
        <w:pStyle w:val="Caption"/>
        <w:jc w:val="center"/>
      </w:pPr>
      <w:bookmarkStart w:id="315" w:name="_Toc85522108"/>
      <w:r>
        <w:t xml:space="preserve">Figure </w:t>
      </w:r>
      <w:fldSimple w:instr=" SEQ Figure \* ARABIC ">
        <w:r w:rsidR="00334A78">
          <w:rPr>
            <w:noProof/>
          </w:rPr>
          <w:t>44</w:t>
        </w:r>
      </w:fldSimple>
      <w:r>
        <w:t xml:space="preserve">: </w:t>
      </w:r>
      <w:r w:rsidR="00B23772">
        <w:t>Enterprise Search</w:t>
      </w:r>
      <w:r w:rsidR="006E2D80">
        <w:t xml:space="preserve"> Results</w:t>
      </w:r>
      <w:r w:rsidR="00FF7028">
        <w:t xml:space="preserve"> - </w:t>
      </w:r>
      <w:r>
        <w:t>Applications</w:t>
      </w:r>
      <w:r w:rsidR="0072177A">
        <w:t xml:space="preserve"> Tab</w:t>
      </w:r>
      <w:bookmarkEnd w:id="315"/>
    </w:p>
    <w:p w14:paraId="4D79597A" w14:textId="77777777" w:rsidR="00B23772" w:rsidRDefault="00B23772" w:rsidP="00B23772">
      <w:pPr>
        <w:keepNext/>
        <w:jc w:val="center"/>
      </w:pPr>
      <w:r w:rsidRPr="00B23772">
        <w:rPr>
          <w:noProof/>
        </w:rPr>
        <w:drawing>
          <wp:inline distT="0" distB="0" distL="0" distR="0" wp14:anchorId="28348B24" wp14:editId="6F0D1571">
            <wp:extent cx="5123408" cy="1784406"/>
            <wp:effectExtent l="76200" t="76200" r="134620" b="139700"/>
            <wp:docPr id="23" name="Picture 23" descr="Image of the Help Desk Application Search results Applicatio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Image of the Help Desk Application Search results Application tab."/>
                    <pic:cNvPicPr/>
                  </pic:nvPicPr>
                  <pic:blipFill>
                    <a:blip r:embed="rId146">
                      <a:extLst>
                        <a:ext uri="{28A0092B-C50C-407E-A947-70E740481C1C}">
                          <a14:useLocalDpi xmlns:a14="http://schemas.microsoft.com/office/drawing/2010/main" val="0"/>
                        </a:ext>
                      </a:extLst>
                    </a:blip>
                    <a:stretch>
                      <a:fillRect/>
                    </a:stretch>
                  </pic:blipFill>
                  <pic:spPr>
                    <a:xfrm>
                      <a:off x="0" y="0"/>
                      <a:ext cx="5151360" cy="179414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C2D76E7" w14:textId="731F31C4" w:rsidR="00B23772" w:rsidRDefault="00B23772" w:rsidP="00B23772">
      <w:pPr>
        <w:pStyle w:val="Caption"/>
        <w:jc w:val="center"/>
      </w:pPr>
      <w:bookmarkStart w:id="316" w:name="_Toc85522109"/>
      <w:r>
        <w:t xml:space="preserve">Figure </w:t>
      </w:r>
      <w:fldSimple w:instr=" SEQ Figure \* ARABIC ">
        <w:r w:rsidR="00334A78">
          <w:rPr>
            <w:noProof/>
          </w:rPr>
          <w:t>45</w:t>
        </w:r>
      </w:fldSimple>
      <w:r>
        <w:t xml:space="preserve">: Application Search </w:t>
      </w:r>
      <w:r w:rsidR="006E2D80">
        <w:t>Results</w:t>
      </w:r>
      <w:r w:rsidR="00FF7028">
        <w:t xml:space="preserve"> - </w:t>
      </w:r>
      <w:r>
        <w:t>Applications</w:t>
      </w:r>
      <w:r w:rsidR="0072177A">
        <w:t xml:space="preserve"> Tab</w:t>
      </w:r>
      <w:bookmarkEnd w:id="316"/>
    </w:p>
    <w:p w14:paraId="5975AC7C" w14:textId="47A0783C" w:rsidR="00F42C6D" w:rsidRDefault="0094362C" w:rsidP="00D5788A">
      <w:pPr>
        <w:pStyle w:val="ListParagraph"/>
        <w:numPr>
          <w:ilvl w:val="0"/>
          <w:numId w:val="66"/>
        </w:numPr>
      </w:pPr>
      <w:r w:rsidRPr="004262F2">
        <w:t xml:space="preserve"> </w:t>
      </w:r>
      <w:r w:rsidR="00F42C6D" w:rsidRPr="004262F2">
        <w:t>(</w:t>
      </w:r>
      <w:r w:rsidR="00B23772">
        <w:t>If applicable</w:t>
      </w:r>
      <w:r w:rsidR="00F42C6D" w:rsidRPr="004262F2">
        <w:t xml:space="preserve">) Click the </w:t>
      </w:r>
      <w:r w:rsidR="004262F2" w:rsidRPr="005217A6">
        <w:rPr>
          <w:b/>
          <w:bCs/>
          <w:i/>
          <w:iCs/>
        </w:rPr>
        <w:t>Expand Detail</w:t>
      </w:r>
      <w:r w:rsidR="00F42C6D" w:rsidRPr="004262F2">
        <w:t xml:space="preserve"> </w:t>
      </w:r>
      <w:r w:rsidR="008317DA">
        <w:t>button.</w:t>
      </w:r>
      <w:r w:rsidR="00F42C6D" w:rsidRPr="004262F2">
        <w:t xml:space="preserve"> </w:t>
      </w:r>
      <w:r w:rsidR="00F42C6D" w:rsidRPr="004262F2">
        <w:rPr>
          <w:noProof/>
        </w:rPr>
        <w:drawing>
          <wp:inline distT="0" distB="0" distL="0" distR="0" wp14:anchorId="1266ED10" wp14:editId="000CC60A">
            <wp:extent cx="276046" cy="241540"/>
            <wp:effectExtent l="76200" t="76200" r="124460" b="139700"/>
            <wp:docPr id="156" name="Picture 156" descr="Image of the Expand Detai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279365" cy="2444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42C6D" w:rsidRPr="004262F2">
        <w:t xml:space="preserve"> </w:t>
      </w:r>
      <w:r w:rsidR="008317DA">
        <w:t>A</w:t>
      </w:r>
      <w:r w:rsidR="004262F2">
        <w:t xml:space="preserve"> </w:t>
      </w:r>
      <w:r w:rsidR="00C047F5" w:rsidRPr="004262F2">
        <w:t>summary</w:t>
      </w:r>
      <w:r w:rsidR="004262F2">
        <w:t xml:space="preserve"> of role</w:t>
      </w:r>
      <w:r w:rsidR="00C047F5" w:rsidRPr="004262F2">
        <w:t xml:space="preserve"> information</w:t>
      </w:r>
      <w:r w:rsidR="00F42C6D" w:rsidRPr="004262F2">
        <w:t xml:space="preserve"> </w:t>
      </w:r>
      <w:r w:rsidR="004262F2">
        <w:t xml:space="preserve">for </w:t>
      </w:r>
      <w:r w:rsidR="005A161B">
        <w:t>the desired</w:t>
      </w:r>
      <w:r w:rsidR="004262F2">
        <w:t xml:space="preserve"> application</w:t>
      </w:r>
      <w:r w:rsidR="008317DA">
        <w:t xml:space="preserve"> appears</w:t>
      </w:r>
      <w:r w:rsidR="00F42C6D" w:rsidRPr="004262F2">
        <w:t>.</w:t>
      </w:r>
      <w:r w:rsidR="004262F2">
        <w:t xml:space="preserve"> </w:t>
      </w:r>
      <w:r w:rsidR="004262F2">
        <w:rPr>
          <w:rStyle w:val="FootnoteReference"/>
        </w:rPr>
        <w:footnoteReference w:id="38"/>
      </w:r>
      <w:r w:rsidR="004262F2">
        <w:t xml:space="preserve"> </w:t>
      </w:r>
    </w:p>
    <w:p w14:paraId="78803318" w14:textId="55F32600" w:rsidR="004262F2" w:rsidRPr="004262F2" w:rsidRDefault="00B23772" w:rsidP="00D5788A">
      <w:pPr>
        <w:pStyle w:val="ListParagraph"/>
        <w:numPr>
          <w:ilvl w:val="0"/>
          <w:numId w:val="66"/>
        </w:numPr>
      </w:pPr>
      <w:r w:rsidRPr="004262F2">
        <w:t xml:space="preserve"> </w:t>
      </w:r>
      <w:r w:rsidR="004262F2" w:rsidRPr="004262F2">
        <w:t>(</w:t>
      </w:r>
      <w:r>
        <w:t>If applicable</w:t>
      </w:r>
      <w:r w:rsidR="004262F2" w:rsidRPr="004262F2">
        <w:t xml:space="preserve">) Click the </w:t>
      </w:r>
      <w:r w:rsidR="00661F34" w:rsidRPr="00B23772">
        <w:rPr>
          <w:b/>
          <w:bCs/>
          <w:i/>
          <w:iCs/>
        </w:rPr>
        <w:t>Hide</w:t>
      </w:r>
      <w:r w:rsidR="004262F2" w:rsidRPr="00B23772">
        <w:rPr>
          <w:b/>
          <w:bCs/>
          <w:i/>
          <w:iCs/>
        </w:rPr>
        <w:t xml:space="preserve"> Detail</w:t>
      </w:r>
      <w:r w:rsidR="004262F2" w:rsidRPr="004262F2">
        <w:t xml:space="preserve"> </w:t>
      </w:r>
      <w:r w:rsidR="008317DA">
        <w:t>button.</w:t>
      </w:r>
      <w:r w:rsidR="004262F2" w:rsidRPr="004262F2">
        <w:t xml:space="preserve"> </w:t>
      </w:r>
      <w:r w:rsidR="00661F34">
        <w:rPr>
          <w:noProof/>
        </w:rPr>
        <w:drawing>
          <wp:inline distT="0" distB="0" distL="0" distR="0" wp14:anchorId="4DEE287B" wp14:editId="17F99AFE">
            <wp:extent cx="449471" cy="353683"/>
            <wp:effectExtent l="0" t="0" r="8255" b="8890"/>
            <wp:docPr id="168" name="Picture 168" descr="Image of the Hide Detai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55145" cy="358148"/>
                    </a:xfrm>
                    <a:prstGeom prst="rect">
                      <a:avLst/>
                    </a:prstGeom>
                    <a:noFill/>
                  </pic:spPr>
                </pic:pic>
              </a:graphicData>
            </a:graphic>
          </wp:inline>
        </w:drawing>
      </w:r>
      <w:r w:rsidR="00661F34">
        <w:rPr>
          <w:noProof/>
        </w:rPr>
        <w:t xml:space="preserve"> </w:t>
      </w:r>
      <w:r w:rsidR="008317DA">
        <w:t>The</w:t>
      </w:r>
      <w:r w:rsidR="004262F2">
        <w:t xml:space="preserve"> </w:t>
      </w:r>
      <w:r w:rsidR="004262F2" w:rsidRPr="004262F2">
        <w:t>summary</w:t>
      </w:r>
      <w:r w:rsidR="004262F2">
        <w:t xml:space="preserve"> of role</w:t>
      </w:r>
      <w:r w:rsidR="004262F2" w:rsidRPr="004262F2">
        <w:t xml:space="preserve"> information </w:t>
      </w:r>
      <w:r w:rsidR="004262F2">
        <w:t>for that application</w:t>
      </w:r>
      <w:r w:rsidR="008317DA">
        <w:t xml:space="preserve"> is hidden</w:t>
      </w:r>
      <w:r w:rsidR="004262F2">
        <w:t>.</w:t>
      </w:r>
    </w:p>
    <w:p w14:paraId="30C88173" w14:textId="1A4BA88B" w:rsidR="00BB51D0" w:rsidRDefault="00BB51D0" w:rsidP="00A23E0E">
      <w:pPr>
        <w:pStyle w:val="Heading3"/>
      </w:pPr>
      <w:bookmarkStart w:id="317" w:name="_Toc85522034"/>
      <w:r>
        <w:t>How to Remove a Single Role</w:t>
      </w:r>
      <w:bookmarkEnd w:id="317"/>
      <w:r>
        <w:t xml:space="preserve"> </w:t>
      </w:r>
    </w:p>
    <w:p w14:paraId="1D7D34A6" w14:textId="68A5DC9E" w:rsidR="00F42C6D" w:rsidRDefault="00B866B6" w:rsidP="00027BE2">
      <w:pPr>
        <w:spacing w:after="180"/>
      </w:pPr>
      <w:r>
        <w:t>Help Desk User</w:t>
      </w:r>
      <w:r w:rsidR="00821E98">
        <w:t>s</w:t>
      </w:r>
      <w:r>
        <w:t xml:space="preserve"> who possess the proper privileges can use</w:t>
      </w:r>
      <w:r w:rsidR="00F42C6D" w:rsidRPr="004262F2">
        <w:t xml:space="preserve"> </w:t>
      </w:r>
      <w:r w:rsidR="008317DA">
        <w:t>either</w:t>
      </w:r>
      <w:r w:rsidR="00F42C6D" w:rsidRPr="004262F2">
        <w:t xml:space="preserve"> the </w:t>
      </w:r>
      <w:r w:rsidR="008317DA" w:rsidRPr="00027BE2">
        <w:rPr>
          <w:b/>
          <w:bCs/>
        </w:rPr>
        <w:t xml:space="preserve">Application </w:t>
      </w:r>
      <w:r w:rsidR="00F42C6D" w:rsidRPr="00027BE2">
        <w:rPr>
          <w:b/>
          <w:bCs/>
        </w:rPr>
        <w:t>Search Results</w:t>
      </w:r>
      <w:r w:rsidR="00F42C6D" w:rsidRPr="004262F2">
        <w:t xml:space="preserve"> </w:t>
      </w:r>
      <w:r w:rsidR="008317DA" w:rsidRPr="00DF5785">
        <w:t>window</w:t>
      </w:r>
      <w:r w:rsidR="00F42C6D" w:rsidRPr="004262F2">
        <w:t xml:space="preserve"> </w:t>
      </w:r>
      <w:r w:rsidR="008317DA">
        <w:t>or</w:t>
      </w:r>
      <w:r w:rsidR="00F42C6D" w:rsidRPr="004262F2">
        <w:t xml:space="preserve"> the </w:t>
      </w:r>
      <w:r w:rsidR="00F42C6D" w:rsidRPr="00027BE2">
        <w:rPr>
          <w:b/>
          <w:bCs/>
        </w:rPr>
        <w:t>User Details Applications</w:t>
      </w:r>
      <w:r w:rsidR="00F42C6D" w:rsidRPr="004262F2">
        <w:t xml:space="preserve"> </w:t>
      </w:r>
      <w:r w:rsidR="00027BE2" w:rsidRPr="00DF5785">
        <w:t>t</w:t>
      </w:r>
      <w:r w:rsidR="00F42C6D" w:rsidRPr="00DF5785">
        <w:t>ab</w:t>
      </w:r>
      <w:r w:rsidR="00F42C6D" w:rsidRPr="004262F2">
        <w:t xml:space="preserve"> </w:t>
      </w:r>
      <w:r w:rsidR="0057354D">
        <w:t xml:space="preserve">and the </w:t>
      </w:r>
      <w:r w:rsidR="0057354D" w:rsidRPr="0057354D">
        <w:rPr>
          <w:b/>
          <w:bCs/>
          <w:i/>
          <w:iCs/>
        </w:rPr>
        <w:t>Remove Now</w:t>
      </w:r>
      <w:r w:rsidR="0057354D">
        <w:t xml:space="preserve"> button </w:t>
      </w:r>
      <w:r w:rsidR="00F42C6D" w:rsidRPr="004262F2">
        <w:t xml:space="preserve">to remove a </w:t>
      </w:r>
      <w:r w:rsidR="00BB51D0" w:rsidRPr="004262F2">
        <w:t xml:space="preserve">single </w:t>
      </w:r>
      <w:r w:rsidR="00F42C6D" w:rsidRPr="004262F2">
        <w:t xml:space="preserve">role from </w:t>
      </w:r>
      <w:r w:rsidR="00CB1A7B" w:rsidRPr="004262F2">
        <w:t xml:space="preserve">the account of </w:t>
      </w:r>
      <w:r w:rsidR="00BB51D0" w:rsidRPr="004262F2">
        <w:t>another</w:t>
      </w:r>
      <w:r w:rsidR="00F42C6D" w:rsidRPr="004262F2">
        <w:t xml:space="preserve"> user</w:t>
      </w:r>
      <w:r w:rsidR="00CB1A7B" w:rsidRPr="004262F2">
        <w:t>.</w:t>
      </w:r>
    </w:p>
    <w:tbl>
      <w:tblPr>
        <w:tblStyle w:val="TableGrid"/>
        <w:tblpPr w:leftFromText="180" w:rightFromText="180" w:vertAnchor="text" w:horzAnchor="margin" w:tblpY="278"/>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352553" w:rsidRPr="00357BDB" w14:paraId="674AD676" w14:textId="77777777" w:rsidTr="00352553">
        <w:trPr>
          <w:cantSplit/>
        </w:trPr>
        <w:tc>
          <w:tcPr>
            <w:tcW w:w="9314" w:type="dxa"/>
          </w:tcPr>
          <w:p w14:paraId="0BFC40B3" w14:textId="77777777" w:rsidR="00352553" w:rsidRPr="00357BDB" w:rsidRDefault="00352553" w:rsidP="00352553">
            <w:r w:rsidRPr="00357BDB">
              <w:lastRenderedPageBreak/>
              <w:t xml:space="preserve">Note: </w:t>
            </w:r>
            <w:r w:rsidRPr="00713473">
              <w:t xml:space="preserve">The </w:t>
            </w:r>
            <w:r>
              <w:t>IDM S</w:t>
            </w:r>
            <w:r w:rsidRPr="00713473">
              <w:t xml:space="preserve">ystem </w:t>
            </w:r>
            <w:r>
              <w:t xml:space="preserve">will </w:t>
            </w:r>
            <w:r w:rsidRPr="00713473">
              <w:t xml:space="preserve">display a warning message if the role removal </w:t>
            </w:r>
            <w:r>
              <w:t xml:space="preserve">or attribute removal </w:t>
            </w:r>
            <w:r w:rsidRPr="00713473">
              <w:t xml:space="preserve">operation could affect the last approver of an organization that still has users associated with </w:t>
            </w:r>
            <w:r>
              <w:t>that role or attribute</w:t>
            </w:r>
            <w:r w:rsidRPr="002032A4">
              <w:t>.</w:t>
            </w:r>
            <w:r>
              <w:t xml:space="preserve"> Such users could be left in an </w:t>
            </w:r>
            <w:r w:rsidRPr="00713473">
              <w:t>“orphaned” state without an approver of record for future role requests</w:t>
            </w:r>
            <w:r>
              <w:t>.</w:t>
            </w:r>
          </w:p>
        </w:tc>
      </w:tr>
    </w:tbl>
    <w:p w14:paraId="1D03D6DC" w14:textId="77777777" w:rsidR="00E43234" w:rsidRPr="007D6427" w:rsidRDefault="00E43234" w:rsidP="00352553">
      <w:pPr>
        <w:rPr>
          <w:color w:val="000000" w:themeColor="text1"/>
        </w:rPr>
      </w:pPr>
    </w:p>
    <w:p w14:paraId="13465925" w14:textId="77777777" w:rsidR="00352553" w:rsidRPr="007D6427" w:rsidRDefault="00352553" w:rsidP="00352553">
      <w:pPr>
        <w:rPr>
          <w:color w:val="000000" w:themeColor="text1"/>
        </w:rPr>
      </w:pPr>
    </w:p>
    <w:p w14:paraId="4FA2AD2A" w14:textId="0E4F4CEA" w:rsidR="007A649E" w:rsidRPr="004262F2" w:rsidRDefault="007A649E" w:rsidP="00352553">
      <w:r w:rsidRPr="004262F2">
        <w:t xml:space="preserve">The procedure in this section provides the steps to remove a </w:t>
      </w:r>
      <w:r w:rsidR="006149A4" w:rsidRPr="004262F2">
        <w:t xml:space="preserve">single </w:t>
      </w:r>
      <w:r w:rsidRPr="004262F2">
        <w:t>role from a</w:t>
      </w:r>
      <w:r w:rsidR="00BB51D0" w:rsidRPr="004262F2">
        <w:t>n individual</w:t>
      </w:r>
      <w:r w:rsidRPr="004262F2">
        <w:t xml:space="preserve"> user’s account</w:t>
      </w:r>
      <w:r w:rsidR="0057354D">
        <w:t xml:space="preserve"> using the</w:t>
      </w:r>
      <w:r w:rsidR="0064717F">
        <w:t xml:space="preserve"> Help Desk UI</w:t>
      </w:r>
      <w:r w:rsidR="0057354D">
        <w:t xml:space="preserve"> </w:t>
      </w:r>
      <w:r w:rsidR="0057354D" w:rsidRPr="0057354D">
        <w:rPr>
          <w:b/>
          <w:bCs/>
          <w:i/>
          <w:iCs/>
        </w:rPr>
        <w:t>Remove Now</w:t>
      </w:r>
      <w:r w:rsidR="0057354D">
        <w:t xml:space="preserve"> button</w:t>
      </w:r>
      <w:r w:rsidR="004278A2" w:rsidRPr="004262F2">
        <w:t>.</w:t>
      </w:r>
    </w:p>
    <w:p w14:paraId="3BBE51F4" w14:textId="360202C8" w:rsidR="00F240BD" w:rsidRDefault="00F240BD" w:rsidP="00352553">
      <w:pPr>
        <w:pStyle w:val="ListParagraph"/>
        <w:numPr>
          <w:ilvl w:val="0"/>
          <w:numId w:val="67"/>
        </w:numPr>
      </w:pPr>
      <w:r w:rsidRPr="00961449">
        <w:t>Perform</w:t>
      </w:r>
      <w:r>
        <w:t xml:space="preserve"> an Application Search according to the procedure </w:t>
      </w:r>
      <w:r w:rsidRPr="00765F42">
        <w:t>in</w:t>
      </w:r>
      <w:r w:rsidRPr="004262F2">
        <w:rPr>
          <w:b/>
          <w:bCs/>
        </w:rPr>
        <w:t xml:space="preserve"> Section </w:t>
      </w:r>
      <w:r w:rsidRPr="004262F2">
        <w:rPr>
          <w:b/>
          <w:bCs/>
        </w:rPr>
        <w:fldChar w:fldCharType="begin"/>
      </w:r>
      <w:r w:rsidRPr="004262F2">
        <w:rPr>
          <w:b/>
          <w:bCs/>
        </w:rPr>
        <w:instrText xml:space="preserve"> REF _Ref48307422 \w \h  \* MERGEFORMAT </w:instrText>
      </w:r>
      <w:r w:rsidRPr="004262F2">
        <w:rPr>
          <w:b/>
          <w:bCs/>
        </w:rPr>
      </w:r>
      <w:r w:rsidRPr="004262F2">
        <w:rPr>
          <w:b/>
          <w:bCs/>
        </w:rPr>
        <w:fldChar w:fldCharType="separate"/>
      </w:r>
      <w:r w:rsidR="00833BAD">
        <w:rPr>
          <w:b/>
          <w:bCs/>
        </w:rPr>
        <w:t>15.4</w:t>
      </w:r>
      <w:r w:rsidRPr="004262F2">
        <w:rPr>
          <w:b/>
          <w:bCs/>
        </w:rPr>
        <w:fldChar w:fldCharType="end"/>
      </w:r>
      <w:r w:rsidRPr="004262F2">
        <w:rPr>
          <w:b/>
          <w:bCs/>
        </w:rPr>
        <w:t xml:space="preserve"> </w:t>
      </w:r>
      <w:r w:rsidRPr="004262F2">
        <w:rPr>
          <w:b/>
          <w:bCs/>
        </w:rPr>
        <w:fldChar w:fldCharType="begin"/>
      </w:r>
      <w:r w:rsidRPr="004262F2">
        <w:rPr>
          <w:b/>
          <w:bCs/>
        </w:rPr>
        <w:instrText xml:space="preserve"> REF _Ref48307435 \h  \* MERGEFORMAT </w:instrText>
      </w:r>
      <w:r w:rsidRPr="004262F2">
        <w:rPr>
          <w:b/>
          <w:bCs/>
        </w:rPr>
      </w:r>
      <w:r w:rsidRPr="004262F2">
        <w:rPr>
          <w:b/>
          <w:bCs/>
        </w:rPr>
        <w:fldChar w:fldCharType="separate"/>
      </w:r>
      <w:r w:rsidR="00833BAD" w:rsidRPr="00833BAD">
        <w:rPr>
          <w:b/>
          <w:bCs/>
        </w:rPr>
        <w:t>How to Perform an Application Search</w:t>
      </w:r>
      <w:r w:rsidRPr="004262F2">
        <w:rPr>
          <w:b/>
          <w:bCs/>
        </w:rPr>
        <w:fldChar w:fldCharType="end"/>
      </w:r>
      <w:r w:rsidR="004262F2" w:rsidRPr="004262F2">
        <w:rPr>
          <w:b/>
          <w:bCs/>
        </w:rPr>
        <w:t>.</w:t>
      </w:r>
      <w:r>
        <w:t xml:space="preserve"> </w:t>
      </w:r>
    </w:p>
    <w:p w14:paraId="7A97A983" w14:textId="77777777" w:rsidR="00F2523E" w:rsidRPr="007D6427" w:rsidRDefault="00F2523E" w:rsidP="00352553">
      <w:pPr>
        <w:rPr>
          <w:color w:val="000000" w:themeColor="text1"/>
        </w:rPr>
      </w:pPr>
    </w:p>
    <w:tbl>
      <w:tblPr>
        <w:tblStyle w:val="TableGrid"/>
        <w:tblpPr w:leftFromText="180" w:rightFromText="180" w:vertAnchor="text" w:horzAnchor="margin" w:tblpY="-63"/>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BB51D0" w:rsidRPr="00D348B6" w14:paraId="2DAC34D3" w14:textId="77777777" w:rsidTr="00BB51D0">
        <w:trPr>
          <w:cantSplit/>
        </w:trPr>
        <w:tc>
          <w:tcPr>
            <w:tcW w:w="9314" w:type="dxa"/>
          </w:tcPr>
          <w:p w14:paraId="08AB4614" w14:textId="0A87C733" w:rsidR="00BB51D0" w:rsidRPr="003F0C15" w:rsidRDefault="00C21EE6" w:rsidP="00352553">
            <w:pPr>
              <w:rPr>
                <w:color w:val="000000" w:themeColor="text1"/>
              </w:rPr>
            </w:pPr>
            <w:r>
              <w:rPr>
                <w:color w:val="000000" w:themeColor="text1"/>
              </w:rPr>
              <w:t>Note:</w:t>
            </w:r>
            <w:r w:rsidR="00BB51D0" w:rsidRPr="00D348B6">
              <w:rPr>
                <w:color w:val="000000" w:themeColor="text1"/>
              </w:rPr>
              <w:t xml:space="preserve"> </w:t>
            </w:r>
            <w:r w:rsidR="00BB51D0" w:rsidRPr="003F0C15">
              <w:rPr>
                <w:color w:val="000000" w:themeColor="text1"/>
              </w:rPr>
              <w:t xml:space="preserve">Step 2a provides the sequence of steps that must be followed when using the </w:t>
            </w:r>
            <w:r w:rsidR="008317DA" w:rsidRPr="00B347EF">
              <w:rPr>
                <w:b/>
                <w:bCs/>
                <w:color w:val="000000" w:themeColor="text1"/>
              </w:rPr>
              <w:t xml:space="preserve">Application </w:t>
            </w:r>
            <w:r w:rsidR="00BB51D0" w:rsidRPr="00B347EF">
              <w:rPr>
                <w:b/>
                <w:bCs/>
                <w:color w:val="000000" w:themeColor="text1"/>
              </w:rPr>
              <w:t xml:space="preserve">Search Results </w:t>
            </w:r>
            <w:r w:rsidR="008317DA" w:rsidRPr="00DF5785">
              <w:rPr>
                <w:color w:val="000000" w:themeColor="text1"/>
              </w:rPr>
              <w:t>window</w:t>
            </w:r>
            <w:r w:rsidR="00BB51D0" w:rsidRPr="003F0C15">
              <w:rPr>
                <w:color w:val="000000" w:themeColor="text1"/>
              </w:rPr>
              <w:t xml:space="preserve">, while Step 2b provides the sequence of steps that must be followed when using the </w:t>
            </w:r>
            <w:r w:rsidR="00BB51D0" w:rsidRPr="00B347EF">
              <w:rPr>
                <w:b/>
                <w:bCs/>
                <w:color w:val="000000" w:themeColor="text1"/>
              </w:rPr>
              <w:t xml:space="preserve">User Details Application </w:t>
            </w:r>
            <w:r w:rsidR="003D0E17" w:rsidRPr="00DF5785">
              <w:rPr>
                <w:color w:val="000000" w:themeColor="text1"/>
              </w:rPr>
              <w:t>t</w:t>
            </w:r>
            <w:r w:rsidR="00BB51D0" w:rsidRPr="00DF5785">
              <w:rPr>
                <w:color w:val="000000" w:themeColor="text1"/>
              </w:rPr>
              <w:t>ab</w:t>
            </w:r>
            <w:r w:rsidR="00BB51D0" w:rsidRPr="003F0C15">
              <w:rPr>
                <w:color w:val="000000" w:themeColor="text1"/>
              </w:rPr>
              <w:t>. Both options provide access to the controls that are descr</w:t>
            </w:r>
            <w:r w:rsidR="003D0E17" w:rsidRPr="003F0C15">
              <w:rPr>
                <w:color w:val="000000" w:themeColor="text1"/>
              </w:rPr>
              <w:t>ibed in this procedure</w:t>
            </w:r>
            <w:r w:rsidR="00BB51D0" w:rsidRPr="003F0C15">
              <w:rPr>
                <w:color w:val="000000" w:themeColor="text1"/>
              </w:rPr>
              <w:t>.</w:t>
            </w:r>
          </w:p>
        </w:tc>
      </w:tr>
    </w:tbl>
    <w:p w14:paraId="5AABC05F" w14:textId="77777777" w:rsidR="00352553" w:rsidRDefault="00352553" w:rsidP="00352553"/>
    <w:p w14:paraId="38BEE1B3" w14:textId="37267D90" w:rsidR="00CB1A7B" w:rsidRPr="003F0C15" w:rsidRDefault="00CB1A7B" w:rsidP="003F0C15">
      <w:pPr>
        <w:ind w:firstLine="414"/>
        <w:rPr>
          <w:b/>
          <w:bCs/>
        </w:rPr>
      </w:pPr>
      <w:r w:rsidRPr="003F0C15">
        <w:t>2a</w:t>
      </w:r>
      <w:r w:rsidR="003F0C15">
        <w:t>)</w:t>
      </w:r>
      <w:r w:rsidRPr="003F0C15">
        <w:t xml:space="preserve"> </w:t>
      </w:r>
      <w:r w:rsidR="00BB51D0" w:rsidRPr="003F0C15">
        <w:rPr>
          <w:b/>
          <w:bCs/>
        </w:rPr>
        <w:t xml:space="preserve">This option uses the </w:t>
      </w:r>
      <w:r w:rsidR="00B23772">
        <w:rPr>
          <w:b/>
          <w:bCs/>
        </w:rPr>
        <w:t xml:space="preserve">Application </w:t>
      </w:r>
      <w:r w:rsidRPr="003F0C15">
        <w:rPr>
          <w:b/>
          <w:bCs/>
        </w:rPr>
        <w:t>Search Results</w:t>
      </w:r>
      <w:r w:rsidR="008317DA">
        <w:rPr>
          <w:b/>
          <w:bCs/>
        </w:rPr>
        <w:t xml:space="preserve"> window</w:t>
      </w:r>
      <w:r w:rsidR="00B347EF">
        <w:rPr>
          <w:b/>
          <w:bCs/>
        </w:rPr>
        <w:t>.</w:t>
      </w:r>
    </w:p>
    <w:p w14:paraId="2ADB5D6D" w14:textId="24A55869" w:rsidR="00F240BD" w:rsidRDefault="004A6CEE" w:rsidP="00B32FA1">
      <w:pPr>
        <w:pStyle w:val="ListParagraph"/>
        <w:numPr>
          <w:ilvl w:val="0"/>
          <w:numId w:val="34"/>
        </w:numPr>
      </w:pPr>
      <w:r w:rsidRPr="003F0C15">
        <w:t xml:space="preserve">Click the </w:t>
      </w:r>
      <w:r w:rsidR="003F0C15" w:rsidRPr="008317DA">
        <w:rPr>
          <w:b/>
          <w:bCs/>
          <w:i/>
          <w:iCs/>
        </w:rPr>
        <w:t>Expand Detail</w:t>
      </w:r>
      <w:r w:rsidRPr="003F0C15">
        <w:t xml:space="preserve"> </w:t>
      </w:r>
      <w:r w:rsidR="008317DA">
        <w:t>button.</w:t>
      </w:r>
      <w:r w:rsidRPr="003F0C15">
        <w:t xml:space="preserve"> </w:t>
      </w:r>
      <w:r w:rsidRPr="003F0C15">
        <w:rPr>
          <w:noProof/>
        </w:rPr>
        <w:drawing>
          <wp:inline distT="0" distB="0" distL="0" distR="0" wp14:anchorId="78A13BFC" wp14:editId="3C526B90">
            <wp:extent cx="292520" cy="255955"/>
            <wp:effectExtent l="76200" t="76200" r="127000" b="125095"/>
            <wp:docPr id="160" name="Picture 160" descr="Image of the Expand Detai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295460" cy="2585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8317DA" w:rsidRPr="008317DA">
        <w:t xml:space="preserve"> </w:t>
      </w:r>
      <w:r w:rsidR="00C76747">
        <w:t>A summary</w:t>
      </w:r>
      <w:r w:rsidR="00C76747" w:rsidRPr="003F0C15">
        <w:t xml:space="preserve"> </w:t>
      </w:r>
      <w:r w:rsidR="00C76747">
        <w:t xml:space="preserve">of the user’s </w:t>
      </w:r>
      <w:r w:rsidR="00C76747" w:rsidRPr="003F0C15">
        <w:t>role</w:t>
      </w:r>
      <w:r w:rsidR="00C76747">
        <w:t>/attribute</w:t>
      </w:r>
      <w:r w:rsidR="00C76747" w:rsidRPr="003F0C15">
        <w:t xml:space="preserve"> information </w:t>
      </w:r>
      <w:r w:rsidR="008317DA">
        <w:t xml:space="preserve">for the desired application appears and the </w:t>
      </w:r>
      <w:bookmarkStart w:id="318" w:name="_Hlk52963206"/>
      <w:r w:rsidRPr="008317DA">
        <w:rPr>
          <w:b/>
          <w:bCs/>
          <w:i/>
          <w:iCs/>
        </w:rPr>
        <w:t>Remove Now</w:t>
      </w:r>
      <w:r w:rsidRPr="003F0C15">
        <w:t xml:space="preserve"> and </w:t>
      </w:r>
      <w:r w:rsidRPr="008317DA">
        <w:rPr>
          <w:b/>
          <w:bCs/>
          <w:i/>
          <w:iCs/>
        </w:rPr>
        <w:t>Add to Cart</w:t>
      </w:r>
      <w:r w:rsidRPr="003F0C15">
        <w:t xml:space="preserve"> </w:t>
      </w:r>
      <w:r w:rsidR="008317DA">
        <w:t>buttons</w:t>
      </w:r>
      <w:r w:rsidRPr="003F0C15">
        <w:t xml:space="preserve"> </w:t>
      </w:r>
      <w:r w:rsidR="003E57B0" w:rsidRPr="003F0C15">
        <w:t>appear</w:t>
      </w:r>
      <w:bookmarkEnd w:id="318"/>
      <w:r w:rsidR="00F240BD" w:rsidRPr="003F0C15">
        <w:t>.</w:t>
      </w:r>
    </w:p>
    <w:p w14:paraId="1F4B5E15" w14:textId="77777777" w:rsidR="003F0C15" w:rsidRDefault="003F0C15" w:rsidP="0094362C">
      <w:pPr>
        <w:keepNext/>
        <w:jc w:val="center"/>
      </w:pPr>
      <w:r>
        <w:rPr>
          <w:noProof/>
        </w:rPr>
        <w:drawing>
          <wp:inline distT="0" distB="0" distL="0" distR="0" wp14:anchorId="23FA30B4" wp14:editId="5A47395D">
            <wp:extent cx="5743697" cy="1696941"/>
            <wp:effectExtent l="76200" t="76200" r="123825" b="132080"/>
            <wp:docPr id="161" name="Picture 161" descr="Image of the Help Desk Application Search Results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161" descr="Image of the Help Desk Application Search Results window."/>
                    <pic:cNvPicPr/>
                  </pic:nvPicPr>
                  <pic:blipFill rotWithShape="1">
                    <a:blip r:embed="rId148">
                      <a:extLst>
                        <a:ext uri="{28A0092B-C50C-407E-A947-70E740481C1C}">
                          <a14:useLocalDpi xmlns:a14="http://schemas.microsoft.com/office/drawing/2010/main" val="0"/>
                        </a:ext>
                      </a:extLst>
                    </a:blip>
                    <a:srcRect b="6013"/>
                    <a:stretch/>
                  </pic:blipFill>
                  <pic:spPr bwMode="auto">
                    <a:xfrm>
                      <a:off x="0" y="0"/>
                      <a:ext cx="5775826" cy="1706433"/>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965083F" w14:textId="09CCE6DF" w:rsidR="003F0C15" w:rsidRDefault="003F0C15" w:rsidP="003F0C15">
      <w:pPr>
        <w:pStyle w:val="Caption"/>
        <w:jc w:val="center"/>
      </w:pPr>
      <w:bookmarkStart w:id="319" w:name="_Toc85522110"/>
      <w:r>
        <w:t xml:space="preserve">Figure </w:t>
      </w:r>
      <w:fldSimple w:instr=" SEQ Figure \* ARABIC ">
        <w:r w:rsidR="00334A78">
          <w:rPr>
            <w:noProof/>
          </w:rPr>
          <w:t>46</w:t>
        </w:r>
      </w:fldSimple>
      <w:r>
        <w:t xml:space="preserve">: </w:t>
      </w:r>
      <w:r w:rsidR="0094362C">
        <w:t>Application</w:t>
      </w:r>
      <w:r>
        <w:t xml:space="preserve"> Search Results</w:t>
      </w:r>
      <w:bookmarkEnd w:id="319"/>
      <w:r>
        <w:t xml:space="preserve"> </w:t>
      </w:r>
    </w:p>
    <w:p w14:paraId="0083AD24" w14:textId="5BAC508E" w:rsidR="00CB1A7B" w:rsidRPr="003F0C15" w:rsidRDefault="00CB1A7B" w:rsidP="003F0C15">
      <w:pPr>
        <w:ind w:left="360"/>
      </w:pPr>
      <w:r>
        <w:t>2b</w:t>
      </w:r>
      <w:r w:rsidR="003F0C15">
        <w:t>)</w:t>
      </w:r>
      <w:r>
        <w:t xml:space="preserve"> </w:t>
      </w:r>
      <w:r w:rsidR="00BB51D0" w:rsidRPr="003F0C15">
        <w:rPr>
          <w:b/>
          <w:bCs/>
        </w:rPr>
        <w:t xml:space="preserve">This option uses the </w:t>
      </w:r>
      <w:r w:rsidRPr="003F0C15">
        <w:rPr>
          <w:b/>
          <w:bCs/>
        </w:rPr>
        <w:t xml:space="preserve">User Details Applications </w:t>
      </w:r>
      <w:r w:rsidR="003D0E17" w:rsidRPr="003F0C15">
        <w:rPr>
          <w:b/>
          <w:bCs/>
        </w:rPr>
        <w:t>t</w:t>
      </w:r>
      <w:r w:rsidRPr="003F0C15">
        <w:rPr>
          <w:b/>
          <w:bCs/>
        </w:rPr>
        <w:t>ab</w:t>
      </w:r>
      <w:r w:rsidR="00B347EF">
        <w:rPr>
          <w:b/>
          <w:bCs/>
        </w:rPr>
        <w:t>.</w:t>
      </w:r>
    </w:p>
    <w:p w14:paraId="1DDD1621" w14:textId="784D6BB7" w:rsidR="00CB1A7B" w:rsidRPr="003F0C15" w:rsidRDefault="00CB1A7B" w:rsidP="00B32FA1">
      <w:pPr>
        <w:pStyle w:val="ListParagraph"/>
        <w:numPr>
          <w:ilvl w:val="0"/>
          <w:numId w:val="35"/>
        </w:numPr>
        <w:ind w:left="1080"/>
      </w:pPr>
      <w:r w:rsidRPr="003F0C15">
        <w:t xml:space="preserve">Click the </w:t>
      </w:r>
      <w:r w:rsidRPr="00B347EF">
        <w:rPr>
          <w:b/>
          <w:bCs/>
          <w:i/>
          <w:iCs/>
        </w:rPr>
        <w:t>User ID</w:t>
      </w:r>
      <w:r w:rsidRPr="003F0C15">
        <w:t xml:space="preserve"> for the desired user. The </w:t>
      </w:r>
      <w:r w:rsidR="00A23CD3">
        <w:t>screen refreshes and the</w:t>
      </w:r>
      <w:r w:rsidRPr="003F0C15">
        <w:t xml:space="preserve"> User Profile information</w:t>
      </w:r>
      <w:r w:rsidR="00A23CD3">
        <w:t xml:space="preserve"> appears.</w:t>
      </w:r>
    </w:p>
    <w:p w14:paraId="29E483D6" w14:textId="6B34DE31" w:rsidR="00CB1A7B" w:rsidRPr="003F0C15" w:rsidRDefault="00CB1A7B" w:rsidP="00B32FA1">
      <w:pPr>
        <w:pStyle w:val="ListParagraph"/>
        <w:numPr>
          <w:ilvl w:val="0"/>
          <w:numId w:val="35"/>
        </w:numPr>
        <w:ind w:left="1080"/>
      </w:pPr>
      <w:r w:rsidRPr="003F0C15">
        <w:t xml:space="preserve">Click the </w:t>
      </w:r>
      <w:r w:rsidRPr="00A23CD3">
        <w:rPr>
          <w:b/>
          <w:bCs/>
          <w:i/>
          <w:iCs/>
        </w:rPr>
        <w:t>Applications</w:t>
      </w:r>
      <w:r w:rsidRPr="003F0C15">
        <w:t xml:space="preserve"> </w:t>
      </w:r>
      <w:r w:rsidR="00A23CD3">
        <w:t>tab</w:t>
      </w:r>
      <w:r w:rsidRPr="003F0C15">
        <w:t xml:space="preserve">. </w:t>
      </w:r>
      <w:r w:rsidR="00A23CD3">
        <w:t xml:space="preserve">A </w:t>
      </w:r>
      <w:r w:rsidR="00C76747">
        <w:t>summary</w:t>
      </w:r>
      <w:r w:rsidR="00A23CD3">
        <w:t xml:space="preserve"> of the user’s a</w:t>
      </w:r>
      <w:r w:rsidRPr="003F0C15">
        <w:t xml:space="preserve">pplications </w:t>
      </w:r>
      <w:r w:rsidR="00A23CD3">
        <w:t>appears</w:t>
      </w:r>
      <w:r w:rsidRPr="003F0C15">
        <w:t>.</w:t>
      </w:r>
    </w:p>
    <w:p w14:paraId="6A60436B" w14:textId="3413FFB0" w:rsidR="004F62B6" w:rsidRDefault="00CB1A7B" w:rsidP="00B32FA1">
      <w:pPr>
        <w:pStyle w:val="ListParagraph"/>
        <w:numPr>
          <w:ilvl w:val="0"/>
          <w:numId w:val="35"/>
        </w:numPr>
        <w:ind w:left="1080"/>
      </w:pPr>
      <w:r w:rsidRPr="003F0C15">
        <w:lastRenderedPageBreak/>
        <w:t xml:space="preserve">Click the </w:t>
      </w:r>
      <w:r w:rsidR="003F0C15" w:rsidRPr="002415B4">
        <w:rPr>
          <w:b/>
          <w:bCs/>
          <w:i/>
          <w:iCs/>
        </w:rPr>
        <w:t>Expand Detail</w:t>
      </w:r>
      <w:r w:rsidRPr="003F0C15">
        <w:t xml:space="preserve"> </w:t>
      </w:r>
      <w:r w:rsidR="00A23CD3">
        <w:t>button.</w:t>
      </w:r>
      <w:r w:rsidRPr="003F0C15">
        <w:t xml:space="preserve"> </w:t>
      </w:r>
      <w:r w:rsidRPr="003F0C15">
        <w:rPr>
          <w:noProof/>
        </w:rPr>
        <w:drawing>
          <wp:inline distT="0" distB="0" distL="0" distR="0" wp14:anchorId="27BB7F43" wp14:editId="26256152">
            <wp:extent cx="327803" cy="286828"/>
            <wp:effectExtent l="76200" t="76200" r="129540" b="132715"/>
            <wp:docPr id="175" name="Picture 175" descr="Image of the Expand Detai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331488" cy="2900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C76747" w:rsidRPr="00C76747">
        <w:t xml:space="preserve"> </w:t>
      </w:r>
      <w:r w:rsidR="00C76747">
        <w:t xml:space="preserve">A </w:t>
      </w:r>
      <w:r w:rsidR="00A9307F">
        <w:t>summary</w:t>
      </w:r>
      <w:r w:rsidR="00C76747">
        <w:t xml:space="preserve"> of the user’s </w:t>
      </w:r>
      <w:r w:rsidR="00C76747" w:rsidRPr="003F0C15">
        <w:t>role</w:t>
      </w:r>
      <w:r w:rsidR="00C76747">
        <w:t>/attribute</w:t>
      </w:r>
      <w:r w:rsidR="00C76747" w:rsidRPr="003F0C15">
        <w:t xml:space="preserve"> information </w:t>
      </w:r>
      <w:r w:rsidR="00C76747">
        <w:t>appears</w:t>
      </w:r>
      <w:r w:rsidR="002415B4">
        <w:t xml:space="preserve"> and the </w:t>
      </w:r>
      <w:r w:rsidR="004F62B6" w:rsidRPr="002415B4">
        <w:rPr>
          <w:b/>
          <w:bCs/>
          <w:i/>
          <w:iCs/>
        </w:rPr>
        <w:t>Remove Now</w:t>
      </w:r>
      <w:r w:rsidR="004F62B6" w:rsidRPr="004F62B6">
        <w:t xml:space="preserve"> and </w:t>
      </w:r>
      <w:r w:rsidR="004F62B6" w:rsidRPr="002415B4">
        <w:rPr>
          <w:b/>
          <w:bCs/>
          <w:i/>
          <w:iCs/>
        </w:rPr>
        <w:t>Add to Cart</w:t>
      </w:r>
      <w:r w:rsidR="004F62B6" w:rsidRPr="004F62B6">
        <w:t xml:space="preserve"> </w:t>
      </w:r>
      <w:r w:rsidR="00A23CD3">
        <w:t>buttons</w:t>
      </w:r>
      <w:r w:rsidR="004F62B6" w:rsidRPr="004F62B6">
        <w:t xml:space="preserve"> appear</w:t>
      </w:r>
      <w:r w:rsidR="00E87046">
        <w:t>.</w:t>
      </w:r>
    </w:p>
    <w:p w14:paraId="3C9CB97C" w14:textId="77777777" w:rsidR="003F0C15" w:rsidRDefault="003F0C15" w:rsidP="003F0C15">
      <w:pPr>
        <w:keepNext/>
        <w:jc w:val="center"/>
      </w:pPr>
      <w:r>
        <w:rPr>
          <w:noProof/>
        </w:rPr>
        <w:drawing>
          <wp:inline distT="0" distB="0" distL="0" distR="0" wp14:anchorId="530D9BA0" wp14:editId="226888EF">
            <wp:extent cx="6441591" cy="2635195"/>
            <wp:effectExtent l="76200" t="76200" r="130810" b="127635"/>
            <wp:docPr id="145" name="Picture 145" descr="Image of the Help Desk Application Search User Details Application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descr="Image of the Help Desk Application Search User Details Applications Tab."/>
                    <pic:cNvPicPr/>
                  </pic:nvPicPr>
                  <pic:blipFill>
                    <a:blip r:embed="rId149">
                      <a:extLst>
                        <a:ext uri="{28A0092B-C50C-407E-A947-70E740481C1C}">
                          <a14:useLocalDpi xmlns:a14="http://schemas.microsoft.com/office/drawing/2010/main" val="0"/>
                        </a:ext>
                      </a:extLst>
                    </a:blip>
                    <a:stretch>
                      <a:fillRect/>
                    </a:stretch>
                  </pic:blipFill>
                  <pic:spPr>
                    <a:xfrm>
                      <a:off x="0" y="0"/>
                      <a:ext cx="6465029" cy="264478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8D08B0F" w14:textId="5B81B5EE" w:rsidR="003F0C15" w:rsidRDefault="003F0C15" w:rsidP="003F0C15">
      <w:pPr>
        <w:pStyle w:val="Caption"/>
        <w:jc w:val="center"/>
      </w:pPr>
      <w:bookmarkStart w:id="320" w:name="_Toc85522111"/>
      <w:r>
        <w:t xml:space="preserve">Figure </w:t>
      </w:r>
      <w:fldSimple w:instr=" SEQ Figure \* ARABIC ">
        <w:r w:rsidR="00334A78">
          <w:rPr>
            <w:noProof/>
          </w:rPr>
          <w:t>47</w:t>
        </w:r>
      </w:fldSimple>
      <w:r>
        <w:t xml:space="preserve">: </w:t>
      </w:r>
      <w:r w:rsidR="0029209B">
        <w:t xml:space="preserve">User Details </w:t>
      </w:r>
      <w:r>
        <w:t xml:space="preserve">Applications </w:t>
      </w:r>
      <w:r w:rsidR="0072177A">
        <w:t>Tab</w:t>
      </w:r>
      <w:bookmarkEnd w:id="320"/>
    </w:p>
    <w:p w14:paraId="0387B401" w14:textId="2746184E" w:rsidR="004278A2" w:rsidRPr="003F0C15" w:rsidRDefault="0003364E" w:rsidP="00D5788A">
      <w:pPr>
        <w:pStyle w:val="ListParagraph"/>
        <w:numPr>
          <w:ilvl w:val="0"/>
          <w:numId w:val="68"/>
        </w:numPr>
      </w:pPr>
      <w:r w:rsidRPr="003F0C15">
        <w:t xml:space="preserve">Click the </w:t>
      </w:r>
      <w:r w:rsidRPr="0029209B">
        <w:rPr>
          <w:b/>
          <w:bCs/>
          <w:i/>
          <w:iCs/>
        </w:rPr>
        <w:t>Remove Now</w:t>
      </w:r>
      <w:r w:rsidRPr="003F0C15">
        <w:t xml:space="preserve"> </w:t>
      </w:r>
      <w:r w:rsidR="0029209B">
        <w:t>button</w:t>
      </w:r>
      <w:r w:rsidRPr="003F0C15">
        <w:t xml:space="preserve"> </w:t>
      </w:r>
      <w:r w:rsidRPr="003F0C15">
        <w:rPr>
          <w:noProof/>
        </w:rPr>
        <w:drawing>
          <wp:inline distT="0" distB="0" distL="0" distR="0" wp14:anchorId="098A53A6" wp14:editId="3C736CE2">
            <wp:extent cx="354026" cy="346494"/>
            <wp:effectExtent l="76200" t="76200" r="141605" b="130175"/>
            <wp:docPr id="162" name="Picture 162" descr="Image of the Remove No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0"/>
                    <a:stretch>
                      <a:fillRect/>
                    </a:stretch>
                  </pic:blipFill>
                  <pic:spPr>
                    <a:xfrm>
                      <a:off x="0" y="0"/>
                      <a:ext cx="360822" cy="3531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3F0C15">
        <w:t xml:space="preserve"> for the role that requires removal. The Remove Role/Attribute </w:t>
      </w:r>
      <w:r w:rsidR="0029209B">
        <w:t>window</w:t>
      </w:r>
      <w:r w:rsidRPr="003F0C15">
        <w:t xml:space="preserve"> appears.</w:t>
      </w:r>
    </w:p>
    <w:p w14:paraId="1650F763" w14:textId="555EB3AD" w:rsidR="0003364E" w:rsidRPr="003F0C15" w:rsidRDefault="0029209B" w:rsidP="00D5788A">
      <w:pPr>
        <w:pStyle w:val="ListParagraph"/>
        <w:numPr>
          <w:ilvl w:val="0"/>
          <w:numId w:val="68"/>
        </w:numPr>
      </w:pPr>
      <w:r>
        <w:t>Enter</w:t>
      </w:r>
      <w:r w:rsidR="0003364E" w:rsidRPr="003F0C15">
        <w:t xml:space="preserve"> a </w:t>
      </w:r>
      <w:r>
        <w:t>j</w:t>
      </w:r>
      <w:r w:rsidR="0003364E" w:rsidRPr="003F0C15">
        <w:t>ustification</w:t>
      </w:r>
      <w:r>
        <w:t xml:space="preserve"> and c</w:t>
      </w:r>
      <w:r w:rsidR="0003364E" w:rsidRPr="003F0C15">
        <w:t xml:space="preserve">lick the </w:t>
      </w:r>
      <w:r w:rsidR="0003364E" w:rsidRPr="0029209B">
        <w:rPr>
          <w:b/>
          <w:bCs/>
          <w:i/>
          <w:iCs/>
        </w:rPr>
        <w:t xml:space="preserve">Remove </w:t>
      </w:r>
      <w:r w:rsidR="00291153" w:rsidRPr="0029209B">
        <w:rPr>
          <w:b/>
          <w:bCs/>
          <w:i/>
          <w:iCs/>
        </w:rPr>
        <w:t xml:space="preserve">Selected </w:t>
      </w:r>
      <w:r w:rsidR="0003364E" w:rsidRPr="0029209B">
        <w:rPr>
          <w:b/>
          <w:bCs/>
          <w:i/>
          <w:iCs/>
        </w:rPr>
        <w:t>Role</w:t>
      </w:r>
      <w:r w:rsidR="00291153" w:rsidRPr="0029209B">
        <w:rPr>
          <w:b/>
          <w:bCs/>
          <w:i/>
          <w:iCs/>
        </w:rPr>
        <w:t>s</w:t>
      </w:r>
      <w:r w:rsidR="0003364E" w:rsidRPr="003F0C15">
        <w:t xml:space="preserve"> button.</w:t>
      </w:r>
      <w:r w:rsidR="002032A4">
        <w:t xml:space="preserve"> </w:t>
      </w:r>
    </w:p>
    <w:p w14:paraId="544A6C81" w14:textId="1191EE86" w:rsidR="0003364E" w:rsidRDefault="0029209B" w:rsidP="00D5788A">
      <w:pPr>
        <w:pStyle w:val="ListParagraph"/>
        <w:numPr>
          <w:ilvl w:val="0"/>
          <w:numId w:val="68"/>
        </w:numPr>
      </w:pPr>
      <w:r>
        <w:t>The Help Desk</w:t>
      </w:r>
      <w:r w:rsidR="00FC2950">
        <w:t xml:space="preserve"> UI</w:t>
      </w:r>
      <w:r w:rsidR="007C2CDE" w:rsidRPr="003F0C15">
        <w:t xml:space="preserve"> displays Request ID information and a message that informs the </w:t>
      </w:r>
      <w:r w:rsidR="00156C66">
        <w:t>Help Desk User</w:t>
      </w:r>
      <w:r w:rsidR="007C2CDE" w:rsidRPr="003F0C15">
        <w:t xml:space="preserve"> that the request was successfully submitted.</w:t>
      </w:r>
      <w:r w:rsidR="003F0C15">
        <w:t xml:space="preserve"> </w:t>
      </w:r>
      <w:r w:rsidR="003F0C15">
        <w:rPr>
          <w:rStyle w:val="FootnoteReference"/>
        </w:rPr>
        <w:footnoteReference w:id="39"/>
      </w:r>
      <w:r w:rsidR="00E87046">
        <w:t xml:space="preserve"> </w:t>
      </w:r>
    </w:p>
    <w:p w14:paraId="5C835617" w14:textId="1B38E477" w:rsidR="004278A2" w:rsidRDefault="004278A2" w:rsidP="00A23E0E">
      <w:pPr>
        <w:pStyle w:val="Heading3"/>
      </w:pPr>
      <w:bookmarkStart w:id="321" w:name="_Toc85522035"/>
      <w:r>
        <w:t xml:space="preserve">How to Remove </w:t>
      </w:r>
      <w:r w:rsidR="003D0E17">
        <w:t>M</w:t>
      </w:r>
      <w:r w:rsidR="00ED517D">
        <w:t>ultiple</w:t>
      </w:r>
      <w:r>
        <w:t xml:space="preserve"> Role</w:t>
      </w:r>
      <w:r w:rsidR="00ED517D">
        <w:t>s</w:t>
      </w:r>
      <w:bookmarkEnd w:id="321"/>
      <w:r>
        <w:t xml:space="preserve"> </w:t>
      </w:r>
    </w:p>
    <w:p w14:paraId="20D09541" w14:textId="2AE6E310" w:rsidR="003D0E17" w:rsidRDefault="00027BE2" w:rsidP="00027BE2">
      <w:pPr>
        <w:spacing w:after="180"/>
      </w:pPr>
      <w:r>
        <w:t>A Help Desk User who possesses the proper privileges can use</w:t>
      </w:r>
      <w:r w:rsidRPr="004262F2">
        <w:t xml:space="preserve"> </w:t>
      </w:r>
      <w:r>
        <w:t>either</w:t>
      </w:r>
      <w:r w:rsidRPr="004262F2">
        <w:t xml:space="preserve"> the </w:t>
      </w:r>
      <w:r w:rsidRPr="00027BE2">
        <w:rPr>
          <w:b/>
          <w:bCs/>
        </w:rPr>
        <w:t>Application Search Results</w:t>
      </w:r>
      <w:r w:rsidRPr="004262F2">
        <w:t xml:space="preserve"> </w:t>
      </w:r>
      <w:r w:rsidRPr="002415B4">
        <w:t>window</w:t>
      </w:r>
      <w:r w:rsidRPr="004262F2">
        <w:t xml:space="preserve"> </w:t>
      </w:r>
      <w:r>
        <w:t>or</w:t>
      </w:r>
      <w:r w:rsidRPr="004262F2">
        <w:t xml:space="preserve"> the </w:t>
      </w:r>
      <w:r w:rsidRPr="00027BE2">
        <w:rPr>
          <w:b/>
          <w:bCs/>
        </w:rPr>
        <w:t>User Details Applications</w:t>
      </w:r>
      <w:r w:rsidRPr="004262F2">
        <w:t xml:space="preserve"> </w:t>
      </w:r>
      <w:r w:rsidRPr="002415B4">
        <w:t>tab</w:t>
      </w:r>
      <w:r w:rsidRPr="004262F2">
        <w:t xml:space="preserve"> </w:t>
      </w:r>
      <w:r w:rsidR="00C1016B">
        <w:t xml:space="preserve">and the </w:t>
      </w:r>
      <w:r w:rsidR="00C1016B" w:rsidRPr="00DC5330">
        <w:rPr>
          <w:b/>
          <w:bCs/>
          <w:i/>
          <w:iCs/>
        </w:rPr>
        <w:t xml:space="preserve">Remove All Now </w:t>
      </w:r>
      <w:r w:rsidR="00C1016B" w:rsidRPr="00C1016B">
        <w:t>button</w:t>
      </w:r>
      <w:r w:rsidR="00C1016B">
        <w:rPr>
          <w:b/>
          <w:bCs/>
          <w:i/>
          <w:iCs/>
        </w:rPr>
        <w:t xml:space="preserve"> </w:t>
      </w:r>
      <w:r w:rsidRPr="004262F2">
        <w:t xml:space="preserve">to </w:t>
      </w:r>
      <w:r w:rsidR="003D0E17">
        <w:t xml:space="preserve">remove multiple roles from </w:t>
      </w:r>
      <w:r w:rsidR="00C1016B">
        <w:t>user</w:t>
      </w:r>
      <w:r w:rsidR="003D0E17">
        <w:t xml:space="preserve"> accounts in a single operation.</w:t>
      </w:r>
    </w:p>
    <w:p w14:paraId="76A1A14B" w14:textId="77777777" w:rsidR="00F50396" w:rsidRDefault="00F50396" w:rsidP="00027BE2">
      <w:pPr>
        <w:spacing w:after="180"/>
      </w:pPr>
    </w:p>
    <w:tbl>
      <w:tblPr>
        <w:tblStyle w:val="TableGrid"/>
        <w:tblpPr w:leftFromText="180" w:rightFromText="180" w:vertAnchor="text" w:horzAnchor="margin" w:tblpY="-63"/>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027BE2" w:rsidRPr="00357BDB" w14:paraId="28694C7D" w14:textId="77777777" w:rsidTr="00A23CD3">
        <w:trPr>
          <w:cantSplit/>
        </w:trPr>
        <w:tc>
          <w:tcPr>
            <w:tcW w:w="9314" w:type="dxa"/>
          </w:tcPr>
          <w:p w14:paraId="66C18071" w14:textId="77777777" w:rsidR="00027BE2" w:rsidRPr="00357BDB" w:rsidRDefault="00027BE2" w:rsidP="00A23CD3">
            <w:r w:rsidRPr="00357BDB">
              <w:lastRenderedPageBreak/>
              <w:t xml:space="preserve">Note: </w:t>
            </w:r>
            <w:r w:rsidRPr="00713473">
              <w:t xml:space="preserve">The </w:t>
            </w:r>
            <w:r>
              <w:t>IDM S</w:t>
            </w:r>
            <w:r w:rsidRPr="00713473">
              <w:t xml:space="preserve">ystem </w:t>
            </w:r>
            <w:r>
              <w:t xml:space="preserve">will </w:t>
            </w:r>
            <w:r w:rsidRPr="00713473">
              <w:t xml:space="preserve">display a warning message if the role removal </w:t>
            </w:r>
            <w:r>
              <w:t xml:space="preserve">or attribute removal </w:t>
            </w:r>
            <w:r w:rsidRPr="00713473">
              <w:t xml:space="preserve">operation could affect the last approver of an organization that still has users associated with </w:t>
            </w:r>
            <w:r>
              <w:t>that role or attribute</w:t>
            </w:r>
            <w:r w:rsidRPr="002032A4">
              <w:t>.</w:t>
            </w:r>
            <w:r>
              <w:t xml:space="preserve"> Such users could be left in an </w:t>
            </w:r>
            <w:r w:rsidRPr="00713473">
              <w:t>“orphaned” state without an approver of record for future role requests</w:t>
            </w:r>
            <w:r>
              <w:t>.</w:t>
            </w:r>
          </w:p>
        </w:tc>
      </w:tr>
    </w:tbl>
    <w:p w14:paraId="4DCD280D" w14:textId="77777777" w:rsidR="00F50396" w:rsidRPr="00F50396" w:rsidRDefault="00F50396" w:rsidP="00ED517D">
      <w:pPr>
        <w:rPr>
          <w:color w:val="000000" w:themeColor="text1"/>
        </w:rPr>
      </w:pPr>
    </w:p>
    <w:p w14:paraId="7D30E3A3" w14:textId="459059AD" w:rsidR="00ED517D" w:rsidRDefault="00ED517D" w:rsidP="00ED517D">
      <w:r w:rsidRPr="00680792">
        <w:t xml:space="preserve">The procedure in this section provides the steps to </w:t>
      </w:r>
      <w:r>
        <w:t xml:space="preserve">remove multiple roles </w:t>
      </w:r>
      <w:r w:rsidR="00C1016B">
        <w:t>in a single operation</w:t>
      </w:r>
      <w:r w:rsidR="00C76747">
        <w:t xml:space="preserve"> using the</w:t>
      </w:r>
      <w:r w:rsidR="0064717F">
        <w:t xml:space="preserve"> Help Desk UI</w:t>
      </w:r>
      <w:r w:rsidR="00C76747">
        <w:t xml:space="preserve"> </w:t>
      </w:r>
      <w:r w:rsidR="00C76747" w:rsidRPr="00C76747">
        <w:rPr>
          <w:b/>
          <w:bCs/>
          <w:i/>
          <w:iCs/>
        </w:rPr>
        <w:t>Remove All Now</w:t>
      </w:r>
      <w:r w:rsidR="00C76747">
        <w:t xml:space="preserve"> button. </w:t>
      </w:r>
    </w:p>
    <w:p w14:paraId="2A576617" w14:textId="4D7E7444" w:rsidR="0093449F" w:rsidRDefault="0093449F" w:rsidP="00D5788A">
      <w:pPr>
        <w:pStyle w:val="ListParagraph"/>
        <w:numPr>
          <w:ilvl w:val="0"/>
          <w:numId w:val="70"/>
        </w:numPr>
      </w:pPr>
      <w:r w:rsidRPr="00961449">
        <w:t>Perform</w:t>
      </w:r>
      <w:r>
        <w:t xml:space="preserve"> an Application Search according to the procedure </w:t>
      </w:r>
      <w:r w:rsidRPr="00765F42">
        <w:t>in</w:t>
      </w:r>
      <w:r w:rsidRPr="004262F2">
        <w:rPr>
          <w:b/>
          <w:bCs/>
        </w:rPr>
        <w:t xml:space="preserve"> Section </w:t>
      </w:r>
      <w:r w:rsidRPr="004262F2">
        <w:rPr>
          <w:b/>
          <w:bCs/>
        </w:rPr>
        <w:fldChar w:fldCharType="begin"/>
      </w:r>
      <w:r w:rsidRPr="004262F2">
        <w:rPr>
          <w:b/>
          <w:bCs/>
        </w:rPr>
        <w:instrText xml:space="preserve"> REF _Ref48307422 \w \h  \* MERGEFORMAT </w:instrText>
      </w:r>
      <w:r w:rsidRPr="004262F2">
        <w:rPr>
          <w:b/>
          <w:bCs/>
        </w:rPr>
      </w:r>
      <w:r w:rsidRPr="004262F2">
        <w:rPr>
          <w:b/>
          <w:bCs/>
        </w:rPr>
        <w:fldChar w:fldCharType="separate"/>
      </w:r>
      <w:r w:rsidR="00833BAD">
        <w:rPr>
          <w:b/>
          <w:bCs/>
        </w:rPr>
        <w:t>15.4</w:t>
      </w:r>
      <w:r w:rsidRPr="004262F2">
        <w:rPr>
          <w:b/>
          <w:bCs/>
        </w:rPr>
        <w:fldChar w:fldCharType="end"/>
      </w:r>
      <w:r w:rsidRPr="004262F2">
        <w:rPr>
          <w:b/>
          <w:bCs/>
        </w:rPr>
        <w:t xml:space="preserve"> </w:t>
      </w:r>
      <w:r w:rsidRPr="004262F2">
        <w:rPr>
          <w:b/>
          <w:bCs/>
        </w:rPr>
        <w:fldChar w:fldCharType="begin"/>
      </w:r>
      <w:r w:rsidRPr="004262F2">
        <w:rPr>
          <w:b/>
          <w:bCs/>
        </w:rPr>
        <w:instrText xml:space="preserve"> REF _Ref48307435 \h  \* MERGEFORMAT </w:instrText>
      </w:r>
      <w:r w:rsidRPr="004262F2">
        <w:rPr>
          <w:b/>
          <w:bCs/>
        </w:rPr>
      </w:r>
      <w:r w:rsidRPr="004262F2">
        <w:rPr>
          <w:b/>
          <w:bCs/>
        </w:rPr>
        <w:fldChar w:fldCharType="separate"/>
      </w:r>
      <w:r w:rsidR="00833BAD" w:rsidRPr="00833BAD">
        <w:rPr>
          <w:b/>
          <w:bCs/>
        </w:rPr>
        <w:t>How to Perform an Application Search</w:t>
      </w:r>
      <w:r w:rsidRPr="004262F2">
        <w:rPr>
          <w:b/>
          <w:bCs/>
        </w:rPr>
        <w:fldChar w:fldCharType="end"/>
      </w:r>
      <w:r w:rsidRPr="004262F2">
        <w:rPr>
          <w:b/>
          <w:bCs/>
        </w:rPr>
        <w:t>.</w:t>
      </w:r>
      <w:r>
        <w:t xml:space="preserve"> </w:t>
      </w:r>
    </w:p>
    <w:p w14:paraId="75F43D58" w14:textId="77777777" w:rsidR="0093449F" w:rsidRPr="007D6427" w:rsidRDefault="0093449F" w:rsidP="007D6427">
      <w:pPr>
        <w:spacing w:after="180"/>
      </w:pPr>
    </w:p>
    <w:tbl>
      <w:tblPr>
        <w:tblStyle w:val="TableGrid"/>
        <w:tblpPr w:leftFromText="180" w:rightFromText="180" w:vertAnchor="text" w:horzAnchor="margin" w:tblpY="-63"/>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93449F" w:rsidRPr="00D348B6" w14:paraId="46AF084D" w14:textId="77777777" w:rsidTr="0078708A">
        <w:trPr>
          <w:cantSplit/>
        </w:trPr>
        <w:tc>
          <w:tcPr>
            <w:tcW w:w="9314" w:type="dxa"/>
          </w:tcPr>
          <w:p w14:paraId="35E253A1" w14:textId="22058B4B" w:rsidR="0093449F" w:rsidRPr="003F0C15" w:rsidRDefault="0093449F" w:rsidP="0078708A">
            <w:pPr>
              <w:rPr>
                <w:color w:val="000000" w:themeColor="text1"/>
              </w:rPr>
            </w:pPr>
            <w:r>
              <w:rPr>
                <w:color w:val="000000" w:themeColor="text1"/>
              </w:rPr>
              <w:t>Note:</w:t>
            </w:r>
            <w:r w:rsidRPr="00D348B6">
              <w:rPr>
                <w:color w:val="000000" w:themeColor="text1"/>
              </w:rPr>
              <w:t xml:space="preserve"> </w:t>
            </w:r>
            <w:r w:rsidRPr="003F0C15">
              <w:rPr>
                <w:color w:val="000000" w:themeColor="text1"/>
              </w:rPr>
              <w:t xml:space="preserve">Step 2a provides the sequence of steps that must be followed when using the </w:t>
            </w:r>
            <w:r w:rsidRPr="00B347EF">
              <w:rPr>
                <w:b/>
                <w:bCs/>
                <w:color w:val="000000" w:themeColor="text1"/>
              </w:rPr>
              <w:t xml:space="preserve">Search Results </w:t>
            </w:r>
            <w:r w:rsidR="00B347EF" w:rsidRPr="00B347EF">
              <w:rPr>
                <w:b/>
                <w:bCs/>
                <w:color w:val="000000" w:themeColor="text1"/>
              </w:rPr>
              <w:t>window</w:t>
            </w:r>
            <w:r w:rsidRPr="003F0C15">
              <w:rPr>
                <w:color w:val="000000" w:themeColor="text1"/>
              </w:rPr>
              <w:t xml:space="preserve">, while Step 2b provides the sequence of steps that must be followed when using the </w:t>
            </w:r>
            <w:r w:rsidRPr="00B347EF">
              <w:rPr>
                <w:b/>
                <w:bCs/>
                <w:color w:val="000000" w:themeColor="text1"/>
              </w:rPr>
              <w:t>User Details Application tab</w:t>
            </w:r>
            <w:r w:rsidRPr="003F0C15">
              <w:rPr>
                <w:color w:val="000000" w:themeColor="text1"/>
              </w:rPr>
              <w:t>. Both options provide access to the controls that are described in this procedure</w:t>
            </w:r>
            <w:r w:rsidR="0072177A">
              <w:rPr>
                <w:color w:val="000000" w:themeColor="text1"/>
              </w:rPr>
              <w:t xml:space="preserve"> and illustrated by </w:t>
            </w:r>
            <w:r w:rsidR="0072177A" w:rsidRPr="0072177A">
              <w:rPr>
                <w:b/>
                <w:bCs/>
                <w:color w:val="000000" w:themeColor="text1"/>
              </w:rPr>
              <w:fldChar w:fldCharType="begin"/>
            </w:r>
            <w:r w:rsidR="0072177A" w:rsidRPr="0072177A">
              <w:rPr>
                <w:b/>
                <w:bCs/>
                <w:color w:val="000000" w:themeColor="text1"/>
              </w:rPr>
              <w:instrText xml:space="preserve"> REF _Ref58833513 \h </w:instrText>
            </w:r>
            <w:r w:rsidR="0072177A">
              <w:rPr>
                <w:b/>
                <w:bCs/>
                <w:color w:val="000000" w:themeColor="text1"/>
              </w:rPr>
              <w:instrText xml:space="preserve"> \* MERGEFORMAT </w:instrText>
            </w:r>
            <w:r w:rsidR="0072177A" w:rsidRPr="0072177A">
              <w:rPr>
                <w:b/>
                <w:bCs/>
                <w:color w:val="000000" w:themeColor="text1"/>
              </w:rPr>
            </w:r>
            <w:r w:rsidR="0072177A" w:rsidRPr="0072177A">
              <w:rPr>
                <w:b/>
                <w:bCs/>
                <w:color w:val="000000" w:themeColor="text1"/>
              </w:rPr>
              <w:fldChar w:fldCharType="separate"/>
            </w:r>
            <w:r w:rsidR="002623EE" w:rsidRPr="002623EE">
              <w:rPr>
                <w:b/>
                <w:bCs/>
              </w:rPr>
              <w:t xml:space="preserve">Figure </w:t>
            </w:r>
            <w:r w:rsidR="002623EE" w:rsidRPr="002623EE">
              <w:rPr>
                <w:b/>
                <w:bCs/>
                <w:noProof/>
              </w:rPr>
              <w:t>48</w:t>
            </w:r>
            <w:r w:rsidR="002623EE" w:rsidRPr="002623EE">
              <w:rPr>
                <w:b/>
                <w:bCs/>
              </w:rPr>
              <w:t>: List of User’s Roles / Attributes</w:t>
            </w:r>
            <w:r w:rsidR="0072177A" w:rsidRPr="0072177A">
              <w:rPr>
                <w:b/>
                <w:bCs/>
                <w:color w:val="000000" w:themeColor="text1"/>
              </w:rPr>
              <w:fldChar w:fldCharType="end"/>
            </w:r>
            <w:r w:rsidR="0072177A" w:rsidRPr="0072177A">
              <w:rPr>
                <w:color w:val="000000" w:themeColor="text1"/>
              </w:rPr>
              <w:t>.</w:t>
            </w:r>
          </w:p>
        </w:tc>
      </w:tr>
    </w:tbl>
    <w:p w14:paraId="43DE5062" w14:textId="77777777" w:rsidR="0093449F" w:rsidRDefault="0093449F" w:rsidP="007D6427">
      <w:pPr>
        <w:spacing w:after="180"/>
      </w:pPr>
    </w:p>
    <w:p w14:paraId="42BE9458" w14:textId="481F54F6" w:rsidR="0093449F" w:rsidRPr="003F0C15" w:rsidRDefault="0093449F" w:rsidP="0093449F">
      <w:pPr>
        <w:ind w:firstLine="414"/>
        <w:rPr>
          <w:b/>
          <w:bCs/>
        </w:rPr>
      </w:pPr>
      <w:r w:rsidRPr="003F0C15">
        <w:t>2a</w:t>
      </w:r>
      <w:r>
        <w:t>)</w:t>
      </w:r>
      <w:r w:rsidRPr="003F0C15">
        <w:t xml:space="preserve"> </w:t>
      </w:r>
      <w:r w:rsidRPr="003F0C15">
        <w:rPr>
          <w:b/>
          <w:bCs/>
        </w:rPr>
        <w:t xml:space="preserve">This option uses the Search Results </w:t>
      </w:r>
      <w:r w:rsidR="00B347EF">
        <w:rPr>
          <w:b/>
          <w:bCs/>
        </w:rPr>
        <w:t>window</w:t>
      </w:r>
      <w:r w:rsidR="00B347EF" w:rsidRPr="0072177A">
        <w:t>.</w:t>
      </w:r>
    </w:p>
    <w:p w14:paraId="5A5E5308" w14:textId="13535BBC" w:rsidR="0093449F" w:rsidRDefault="00B347EF" w:rsidP="00D5788A">
      <w:pPr>
        <w:pStyle w:val="ListParagraph"/>
        <w:numPr>
          <w:ilvl w:val="0"/>
          <w:numId w:val="69"/>
        </w:numPr>
      </w:pPr>
      <w:r w:rsidRPr="003F0C15">
        <w:t xml:space="preserve">Click the </w:t>
      </w:r>
      <w:r w:rsidRPr="008317DA">
        <w:rPr>
          <w:b/>
          <w:bCs/>
          <w:i/>
          <w:iCs/>
        </w:rPr>
        <w:t>Expand Detail</w:t>
      </w:r>
      <w:r w:rsidRPr="003F0C15">
        <w:t xml:space="preserve"> </w:t>
      </w:r>
      <w:r>
        <w:t>button.</w:t>
      </w:r>
      <w:r w:rsidRPr="003F0C15">
        <w:t xml:space="preserve"> </w:t>
      </w:r>
      <w:r w:rsidRPr="003F0C15">
        <w:rPr>
          <w:noProof/>
        </w:rPr>
        <w:drawing>
          <wp:inline distT="0" distB="0" distL="0" distR="0" wp14:anchorId="66DB6AD7" wp14:editId="7594D7CC">
            <wp:extent cx="292520" cy="255955"/>
            <wp:effectExtent l="76200" t="76200" r="127000" b="125095"/>
            <wp:docPr id="28" name="Picture 28" descr="Image of the Expand Detai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295460" cy="2585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8317DA">
        <w:t xml:space="preserve"> </w:t>
      </w:r>
      <w:r w:rsidR="00C76747">
        <w:t>A list</w:t>
      </w:r>
      <w:r w:rsidR="00C76747" w:rsidRPr="003F0C15">
        <w:t xml:space="preserve"> </w:t>
      </w:r>
      <w:r w:rsidR="00C76747">
        <w:t xml:space="preserve">of the user’s </w:t>
      </w:r>
      <w:r w:rsidR="00C76747" w:rsidRPr="003F0C15">
        <w:t>role</w:t>
      </w:r>
      <w:r w:rsidR="00C76747">
        <w:t>/attribute</w:t>
      </w:r>
      <w:r w:rsidR="00C76747" w:rsidRPr="003F0C15">
        <w:t xml:space="preserve"> information </w:t>
      </w:r>
      <w:r w:rsidR="00C76747">
        <w:t>f</w:t>
      </w:r>
      <w:r>
        <w:t xml:space="preserve">or the desired application appears and the </w:t>
      </w:r>
      <w:r w:rsidRPr="008317DA">
        <w:rPr>
          <w:b/>
          <w:bCs/>
          <w:i/>
          <w:iCs/>
        </w:rPr>
        <w:t>Remove Now</w:t>
      </w:r>
      <w:r w:rsidRPr="003F0C15">
        <w:t xml:space="preserve"> and </w:t>
      </w:r>
      <w:r w:rsidRPr="008317DA">
        <w:rPr>
          <w:b/>
          <w:bCs/>
          <w:i/>
          <w:iCs/>
        </w:rPr>
        <w:t>Add to Cart</w:t>
      </w:r>
      <w:r w:rsidRPr="003F0C15">
        <w:t xml:space="preserve"> </w:t>
      </w:r>
      <w:r>
        <w:t>buttons</w:t>
      </w:r>
      <w:r w:rsidRPr="003F0C15">
        <w:t xml:space="preserve"> appear.</w:t>
      </w:r>
    </w:p>
    <w:p w14:paraId="6FA43504" w14:textId="06166CA2" w:rsidR="0093449F" w:rsidRDefault="0093449F" w:rsidP="0093449F"/>
    <w:p w14:paraId="4EEB354B" w14:textId="6C39D8FB" w:rsidR="0093449F" w:rsidRPr="003F0C15" w:rsidRDefault="0093449F" w:rsidP="0093449F">
      <w:pPr>
        <w:ind w:left="360"/>
      </w:pPr>
      <w:r>
        <w:t xml:space="preserve">2b) </w:t>
      </w:r>
      <w:r w:rsidRPr="003F0C15">
        <w:rPr>
          <w:b/>
          <w:bCs/>
        </w:rPr>
        <w:t>This option uses the User Details Applications tab</w:t>
      </w:r>
      <w:r w:rsidR="00B347EF" w:rsidRPr="0072177A">
        <w:t>.</w:t>
      </w:r>
    </w:p>
    <w:p w14:paraId="30684D12" w14:textId="6CE78938" w:rsidR="0093449F" w:rsidRPr="003F0C15" w:rsidRDefault="00A23CD3" w:rsidP="00D5788A">
      <w:pPr>
        <w:pStyle w:val="ListParagraph"/>
        <w:numPr>
          <w:ilvl w:val="0"/>
          <w:numId w:val="71"/>
        </w:numPr>
      </w:pPr>
      <w:r w:rsidRPr="003F0C15">
        <w:t xml:space="preserve">Click the </w:t>
      </w:r>
      <w:r w:rsidRPr="00B347EF">
        <w:rPr>
          <w:b/>
          <w:bCs/>
          <w:i/>
          <w:iCs/>
        </w:rPr>
        <w:t>User ID</w:t>
      </w:r>
      <w:r w:rsidRPr="003F0C15">
        <w:t xml:space="preserve"> for the desired user. The </w:t>
      </w:r>
      <w:r>
        <w:t>screen refreshes and the</w:t>
      </w:r>
      <w:r w:rsidRPr="003F0C15">
        <w:t xml:space="preserve"> User Profile information</w:t>
      </w:r>
      <w:r>
        <w:t xml:space="preserve"> appears.</w:t>
      </w:r>
    </w:p>
    <w:p w14:paraId="0FFE4B97" w14:textId="5C8E2745" w:rsidR="00A23CD3" w:rsidRPr="003F0C15" w:rsidRDefault="0093449F" w:rsidP="00D5788A">
      <w:pPr>
        <w:pStyle w:val="ListParagraph"/>
        <w:numPr>
          <w:ilvl w:val="0"/>
          <w:numId w:val="71"/>
        </w:numPr>
      </w:pPr>
      <w:r w:rsidRPr="003F0C15">
        <w:t xml:space="preserve">Click the </w:t>
      </w:r>
      <w:r w:rsidRPr="00A23CD3">
        <w:rPr>
          <w:b/>
          <w:bCs/>
          <w:i/>
          <w:iCs/>
        </w:rPr>
        <w:t>Applications</w:t>
      </w:r>
      <w:r w:rsidRPr="003F0C15">
        <w:t xml:space="preserve"> tab. </w:t>
      </w:r>
      <w:r w:rsidR="00A23CD3">
        <w:t xml:space="preserve">A </w:t>
      </w:r>
      <w:r w:rsidR="00A9307F">
        <w:t>list</w:t>
      </w:r>
      <w:r w:rsidR="00C76747">
        <w:t xml:space="preserve"> </w:t>
      </w:r>
      <w:r w:rsidR="00A23CD3">
        <w:t>of the user’s a</w:t>
      </w:r>
      <w:r w:rsidR="00A23CD3" w:rsidRPr="003F0C15">
        <w:t xml:space="preserve">pplications </w:t>
      </w:r>
      <w:r w:rsidR="00A23CD3">
        <w:t>appears</w:t>
      </w:r>
      <w:r w:rsidR="00A23CD3" w:rsidRPr="003F0C15">
        <w:t>.</w:t>
      </w:r>
    </w:p>
    <w:p w14:paraId="77B0E710" w14:textId="31AB3DEC" w:rsidR="00A23CD3" w:rsidRDefault="00A23CD3" w:rsidP="00D5788A">
      <w:pPr>
        <w:pStyle w:val="ListParagraph"/>
        <w:numPr>
          <w:ilvl w:val="0"/>
          <w:numId w:val="71"/>
        </w:numPr>
      </w:pPr>
      <w:r w:rsidRPr="003F0C15">
        <w:t xml:space="preserve">Click the </w:t>
      </w:r>
      <w:r w:rsidRPr="002415B4">
        <w:rPr>
          <w:b/>
          <w:bCs/>
          <w:i/>
          <w:iCs/>
        </w:rPr>
        <w:t>Expand Detail</w:t>
      </w:r>
      <w:r w:rsidRPr="003F0C15">
        <w:t xml:space="preserve"> </w:t>
      </w:r>
      <w:r>
        <w:t>button.</w:t>
      </w:r>
      <w:r w:rsidRPr="003F0C15">
        <w:t xml:space="preserve"> </w:t>
      </w:r>
      <w:r w:rsidRPr="003F0C15">
        <w:rPr>
          <w:noProof/>
        </w:rPr>
        <w:drawing>
          <wp:inline distT="0" distB="0" distL="0" distR="0" wp14:anchorId="25FA9B0C" wp14:editId="3D09920B">
            <wp:extent cx="327803" cy="286828"/>
            <wp:effectExtent l="76200" t="76200" r="129540" b="132715"/>
            <wp:docPr id="29" name="Picture 29" descr="Image of the Expand Detail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331488" cy="2900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A </w:t>
      </w:r>
      <w:r w:rsidR="00A9307F">
        <w:t>list</w:t>
      </w:r>
      <w:r w:rsidR="00C76747">
        <w:t xml:space="preserve"> </w:t>
      </w:r>
      <w:r>
        <w:t xml:space="preserve">of the </w:t>
      </w:r>
      <w:r w:rsidR="00C76747">
        <w:t xml:space="preserve">user’s </w:t>
      </w:r>
      <w:r w:rsidRPr="003F0C15">
        <w:t>role</w:t>
      </w:r>
      <w:r w:rsidR="00C76747">
        <w:t>/attribute</w:t>
      </w:r>
      <w:r w:rsidRPr="003F0C15">
        <w:t xml:space="preserve"> information </w:t>
      </w:r>
      <w:r>
        <w:t>appears</w:t>
      </w:r>
      <w:r w:rsidR="002415B4">
        <w:t xml:space="preserve"> and the</w:t>
      </w:r>
      <w:r w:rsidRPr="004F62B6">
        <w:t xml:space="preserve"> </w:t>
      </w:r>
      <w:r w:rsidRPr="002415B4">
        <w:rPr>
          <w:b/>
          <w:bCs/>
          <w:i/>
          <w:iCs/>
        </w:rPr>
        <w:t>Remove Now</w:t>
      </w:r>
      <w:r w:rsidRPr="004F62B6">
        <w:t xml:space="preserve"> and </w:t>
      </w:r>
      <w:r w:rsidRPr="002415B4">
        <w:rPr>
          <w:b/>
          <w:bCs/>
          <w:i/>
          <w:iCs/>
        </w:rPr>
        <w:t>Add to Cart</w:t>
      </w:r>
      <w:r w:rsidRPr="004F62B6">
        <w:t xml:space="preserve"> </w:t>
      </w:r>
      <w:r>
        <w:t>buttons</w:t>
      </w:r>
      <w:r w:rsidRPr="004F62B6">
        <w:t xml:space="preserve"> appear</w:t>
      </w:r>
      <w:r>
        <w:t>.</w:t>
      </w:r>
    </w:p>
    <w:p w14:paraId="741C9AF4" w14:textId="589D4F5D" w:rsidR="0093449F" w:rsidRDefault="0093449F" w:rsidP="00A23CD3">
      <w:pPr>
        <w:jc w:val="center"/>
      </w:pPr>
      <w:r>
        <w:rPr>
          <w:noProof/>
        </w:rPr>
        <w:lastRenderedPageBreak/>
        <w:drawing>
          <wp:inline distT="0" distB="0" distL="0" distR="0" wp14:anchorId="6B11DBA1" wp14:editId="4C61D2DC">
            <wp:extent cx="5807765" cy="2145526"/>
            <wp:effectExtent l="76200" t="76200" r="135890" b="140970"/>
            <wp:docPr id="249" name="Picture 249" descr="Image of the List of a User's Roles and Attribu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 name="Picture 249" descr="Image of the List of a User's Roles and Attributes."/>
                    <pic:cNvPicPr/>
                  </pic:nvPicPr>
                  <pic:blipFill>
                    <a:blip r:embed="rId151">
                      <a:extLst>
                        <a:ext uri="{28A0092B-C50C-407E-A947-70E740481C1C}">
                          <a14:useLocalDpi xmlns:a14="http://schemas.microsoft.com/office/drawing/2010/main" val="0"/>
                        </a:ext>
                      </a:extLst>
                    </a:blip>
                    <a:stretch>
                      <a:fillRect/>
                    </a:stretch>
                  </pic:blipFill>
                  <pic:spPr>
                    <a:xfrm>
                      <a:off x="0" y="0"/>
                      <a:ext cx="5854497" cy="21627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4D56F50" w14:textId="7EB0C640" w:rsidR="00ED517D" w:rsidRDefault="0093449F" w:rsidP="0093449F">
      <w:pPr>
        <w:pStyle w:val="Caption"/>
        <w:jc w:val="center"/>
      </w:pPr>
      <w:bookmarkStart w:id="322" w:name="_Ref58833513"/>
      <w:bookmarkStart w:id="323" w:name="_Toc85522112"/>
      <w:r>
        <w:t xml:space="preserve">Figure </w:t>
      </w:r>
      <w:fldSimple w:instr=" SEQ Figure \* ARABIC ">
        <w:r w:rsidR="00334A78">
          <w:rPr>
            <w:noProof/>
          </w:rPr>
          <w:t>48</w:t>
        </w:r>
      </w:fldSimple>
      <w:r>
        <w:t xml:space="preserve">: </w:t>
      </w:r>
      <w:r w:rsidR="00A9307F">
        <w:t>List</w:t>
      </w:r>
      <w:r w:rsidR="00DC5330">
        <w:t xml:space="preserve"> of User’s Role</w:t>
      </w:r>
      <w:r w:rsidR="00C76747">
        <w:t>s / Attributes</w:t>
      </w:r>
      <w:bookmarkEnd w:id="322"/>
      <w:bookmarkEnd w:id="323"/>
    </w:p>
    <w:p w14:paraId="226F155E" w14:textId="1BA297D1" w:rsidR="00ED517D" w:rsidRDefault="00ED517D" w:rsidP="00D5788A">
      <w:pPr>
        <w:pStyle w:val="ListParagraph"/>
        <w:numPr>
          <w:ilvl w:val="0"/>
          <w:numId w:val="83"/>
        </w:numPr>
      </w:pPr>
      <w:r w:rsidRPr="0093449F">
        <w:t xml:space="preserve">Click the </w:t>
      </w:r>
      <w:r w:rsidR="00883BA2" w:rsidRPr="00720C99">
        <w:rPr>
          <w:b/>
          <w:bCs/>
          <w:i/>
          <w:iCs/>
        </w:rPr>
        <w:t>Add to Cart</w:t>
      </w:r>
      <w:r w:rsidRPr="0093449F">
        <w:t xml:space="preserve"> </w:t>
      </w:r>
      <w:r w:rsidR="00720C99">
        <w:t>button</w:t>
      </w:r>
      <w:r w:rsidRPr="0093449F">
        <w:t xml:space="preserve"> </w:t>
      </w:r>
      <w:r w:rsidRPr="0093449F">
        <w:rPr>
          <w:noProof/>
        </w:rPr>
        <w:drawing>
          <wp:inline distT="0" distB="0" distL="0" distR="0" wp14:anchorId="05FFD2FC" wp14:editId="0B85DE5C">
            <wp:extent cx="346494" cy="335886"/>
            <wp:effectExtent l="76200" t="76200" r="130175" b="140970"/>
            <wp:docPr id="169" name="Picture 169" descr="Image of the Add to Ca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cstate="print">
                      <a:extLst>
                        <a:ext uri="{28A0092B-C50C-407E-A947-70E740481C1C}">
                          <a14:useLocalDpi xmlns:a14="http://schemas.microsoft.com/office/drawing/2010/main" val="0"/>
                        </a:ext>
                      </a:extLst>
                    </a:blip>
                    <a:stretch>
                      <a:fillRect/>
                    </a:stretch>
                  </pic:blipFill>
                  <pic:spPr>
                    <a:xfrm>
                      <a:off x="0" y="0"/>
                      <a:ext cx="348475" cy="3378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93449F">
        <w:t xml:space="preserve"> for the </w:t>
      </w:r>
      <w:r w:rsidR="00DC5330">
        <w:t xml:space="preserve">individual </w:t>
      </w:r>
      <w:r w:rsidRPr="0093449F">
        <w:t xml:space="preserve">role that requires removal. </w:t>
      </w:r>
      <w:r w:rsidR="00513E96">
        <w:t xml:space="preserve">The </w:t>
      </w:r>
      <w:r w:rsidR="00513E96" w:rsidRPr="00720C99">
        <w:rPr>
          <w:b/>
          <w:bCs/>
          <w:i/>
          <w:iCs/>
        </w:rPr>
        <w:t>Remove From Cart</w:t>
      </w:r>
      <w:r w:rsidR="00513E96">
        <w:t xml:space="preserve"> </w:t>
      </w:r>
      <w:r w:rsidR="00720C99">
        <w:t>button</w:t>
      </w:r>
      <w:r w:rsidR="00513E96">
        <w:t xml:space="preserve"> appears.</w:t>
      </w:r>
      <w:r w:rsidR="00DC5330">
        <w:t xml:space="preserve"> </w:t>
      </w:r>
      <w:r w:rsidR="00DC5330">
        <w:rPr>
          <w:rStyle w:val="FootnoteReference"/>
        </w:rPr>
        <w:footnoteReference w:id="40"/>
      </w:r>
    </w:p>
    <w:p w14:paraId="53754BAF" w14:textId="2370D640" w:rsidR="00E87046" w:rsidRPr="0093449F" w:rsidRDefault="00E87046" w:rsidP="00D5788A">
      <w:pPr>
        <w:pStyle w:val="ListParagraph"/>
        <w:numPr>
          <w:ilvl w:val="0"/>
          <w:numId w:val="83"/>
        </w:numPr>
      </w:pPr>
      <w:r>
        <w:t>(Optional) C</w:t>
      </w:r>
      <w:r w:rsidRPr="0093449F">
        <w:t xml:space="preserve">lick the </w:t>
      </w:r>
      <w:r w:rsidRPr="00720C99">
        <w:rPr>
          <w:b/>
          <w:bCs/>
          <w:i/>
          <w:iCs/>
        </w:rPr>
        <w:t>Remove from Cart</w:t>
      </w:r>
      <w:r>
        <w:t xml:space="preserve"> </w:t>
      </w:r>
      <w:r w:rsidR="00720C99">
        <w:t>button</w:t>
      </w:r>
      <w:r w:rsidRPr="0093449F">
        <w:t xml:space="preserve"> </w:t>
      </w:r>
      <w:r w:rsidRPr="0093449F">
        <w:rPr>
          <w:noProof/>
        </w:rPr>
        <w:drawing>
          <wp:inline distT="0" distB="0" distL="0" distR="0" wp14:anchorId="66D4B886" wp14:editId="6CC0D644">
            <wp:extent cx="386196" cy="320615"/>
            <wp:effectExtent l="76200" t="76200" r="128270" b="137160"/>
            <wp:docPr id="258" name="Picture 13" descr="Image of the Remove from Cart button.">
              <a:extLst xmlns:a="http://schemas.openxmlformats.org/drawingml/2006/main">
                <a:ext uri="{FF2B5EF4-FFF2-40B4-BE49-F238E27FC236}">
                  <a16:creationId xmlns:a16="http://schemas.microsoft.com/office/drawing/2014/main" id="{BEBFA869-944E-4E9B-9DD3-3D8E3313DA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BEBFA869-944E-4E9B-9DD3-3D8E3313DADE}"/>
                        </a:ext>
                      </a:extLst>
                    </pic:cNvPr>
                    <pic:cNvPicPr>
                      <a:picLocks noChangeAspect="1"/>
                    </pic:cNvPicPr>
                  </pic:nvPicPr>
                  <pic:blipFill rotWithShape="1">
                    <a:blip r:embed="rId153"/>
                    <a:srcRect l="7910" t="13884" r="7393" b="11336"/>
                    <a:stretch/>
                  </pic:blipFill>
                  <pic:spPr>
                    <a:xfrm>
                      <a:off x="0" y="0"/>
                      <a:ext cx="391653" cy="3251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 </w:t>
      </w:r>
      <w:r w:rsidRPr="0093449F">
        <w:t xml:space="preserve">for any </w:t>
      </w:r>
      <w:r>
        <w:t>role</w:t>
      </w:r>
      <w:r w:rsidRPr="0093449F">
        <w:t xml:space="preserve"> that should not be removed.</w:t>
      </w:r>
    </w:p>
    <w:p w14:paraId="7332C26D" w14:textId="36CCC5B3" w:rsidR="00883BA2" w:rsidRPr="0093449F" w:rsidRDefault="00883BA2" w:rsidP="00D5788A">
      <w:pPr>
        <w:pStyle w:val="ListParagraph"/>
        <w:numPr>
          <w:ilvl w:val="0"/>
          <w:numId w:val="83"/>
        </w:numPr>
      </w:pPr>
      <w:r w:rsidRPr="0093449F">
        <w:t xml:space="preserve">The </w:t>
      </w:r>
      <w:r w:rsidRPr="00DC5330">
        <w:rPr>
          <w:b/>
          <w:bCs/>
          <w:i/>
          <w:iCs/>
        </w:rPr>
        <w:t xml:space="preserve">Remove </w:t>
      </w:r>
      <w:r w:rsidR="00261D68" w:rsidRPr="00DC5330">
        <w:rPr>
          <w:b/>
          <w:bCs/>
          <w:i/>
          <w:iCs/>
        </w:rPr>
        <w:t xml:space="preserve">All </w:t>
      </w:r>
      <w:r w:rsidRPr="00DC5330">
        <w:rPr>
          <w:b/>
          <w:bCs/>
          <w:i/>
          <w:iCs/>
        </w:rPr>
        <w:t xml:space="preserve">Now </w:t>
      </w:r>
      <w:r w:rsidR="00DC5330">
        <w:t>button</w:t>
      </w:r>
      <w:r w:rsidRPr="0093449F">
        <w:t xml:space="preserve"> </w:t>
      </w:r>
      <w:r w:rsidRPr="0093449F">
        <w:rPr>
          <w:noProof/>
        </w:rPr>
        <w:drawing>
          <wp:inline distT="0" distB="0" distL="0" distR="0" wp14:anchorId="33CF1B24" wp14:editId="53D01177">
            <wp:extent cx="370234" cy="355121"/>
            <wp:effectExtent l="76200" t="76200" r="125095" b="140335"/>
            <wp:docPr id="171" name="Picture 9" descr="Image of the Remove all Now button.">
              <a:extLst xmlns:a="http://schemas.openxmlformats.org/drawingml/2006/main">
                <a:ext uri="{FF2B5EF4-FFF2-40B4-BE49-F238E27FC236}">
                  <a16:creationId xmlns:a16="http://schemas.microsoft.com/office/drawing/2014/main" id="{02E394EC-4584-435D-938A-9327FAB60F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02E394EC-4584-435D-938A-9327FAB60FE4}"/>
                        </a:ext>
                      </a:extLst>
                    </pic:cNvPr>
                    <pic:cNvPicPr>
                      <a:picLocks noChangeAspect="1"/>
                    </pic:cNvPicPr>
                  </pic:nvPicPr>
                  <pic:blipFill>
                    <a:blip r:embed="rId154">
                      <a:extLst>
                        <a:ext uri="{28A0092B-C50C-407E-A947-70E740481C1C}">
                          <a14:useLocalDpi xmlns:a14="http://schemas.microsoft.com/office/drawing/2010/main" val="0"/>
                        </a:ext>
                      </a:extLst>
                    </a:blip>
                    <a:stretch>
                      <a:fillRect/>
                    </a:stretch>
                  </pic:blipFill>
                  <pic:spPr>
                    <a:xfrm>
                      <a:off x="0" y="0"/>
                      <a:ext cx="374745" cy="3594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93449F">
        <w:t xml:space="preserve"> appears and increments by “1” for each role </w:t>
      </w:r>
      <w:r w:rsidR="00261D68" w:rsidRPr="0093449F">
        <w:t xml:space="preserve">that </w:t>
      </w:r>
      <w:r w:rsidRPr="0093449F">
        <w:t xml:space="preserve">is added to the </w:t>
      </w:r>
      <w:r w:rsidR="00DC5330">
        <w:t>remove queue</w:t>
      </w:r>
      <w:r w:rsidRPr="0093449F">
        <w:t>.</w:t>
      </w:r>
      <w:r w:rsidR="0093449F">
        <w:t xml:space="preserve"> </w:t>
      </w:r>
      <w:r w:rsidR="00C20080">
        <w:t>It</w:t>
      </w:r>
      <w:r w:rsidR="00513E96">
        <w:t xml:space="preserve"> will </w:t>
      </w:r>
      <w:r w:rsidR="00C20080">
        <w:t xml:space="preserve">also </w:t>
      </w:r>
      <w:r w:rsidR="00513E96">
        <w:t>decrease by “1” for each role that is removed from the Cart.</w:t>
      </w:r>
    </w:p>
    <w:p w14:paraId="59CD83AA" w14:textId="1A17A1F8" w:rsidR="00261D68" w:rsidRDefault="00261D68" w:rsidP="00D5788A">
      <w:pPr>
        <w:pStyle w:val="ListParagraph"/>
        <w:numPr>
          <w:ilvl w:val="0"/>
          <w:numId w:val="83"/>
        </w:numPr>
      </w:pPr>
      <w:r w:rsidRPr="0093449F">
        <w:lastRenderedPageBreak/>
        <w:t xml:space="preserve">Click the </w:t>
      </w:r>
      <w:r w:rsidRPr="00692ED9">
        <w:rPr>
          <w:b/>
          <w:bCs/>
          <w:i/>
          <w:iCs/>
        </w:rPr>
        <w:t>Remove All Now</w:t>
      </w:r>
      <w:r w:rsidR="00DC5330">
        <w:t xml:space="preserve"> </w:t>
      </w:r>
      <w:r w:rsidR="00692ED9">
        <w:t>button.</w:t>
      </w:r>
      <w:r w:rsidR="00692ED9" w:rsidRPr="0093449F">
        <w:rPr>
          <w:noProof/>
        </w:rPr>
        <w:t xml:space="preserve"> </w:t>
      </w:r>
      <w:r w:rsidR="00DC5330" w:rsidRPr="0093449F">
        <w:rPr>
          <w:noProof/>
        </w:rPr>
        <w:drawing>
          <wp:inline distT="0" distB="0" distL="0" distR="0" wp14:anchorId="3070C164" wp14:editId="2A3FEDB6">
            <wp:extent cx="361239" cy="346494"/>
            <wp:effectExtent l="76200" t="76200" r="134620" b="130175"/>
            <wp:docPr id="31" name="Picture 9" descr="Image of the Remove all Now button.">
              <a:extLst xmlns:a="http://schemas.openxmlformats.org/drawingml/2006/main">
                <a:ext uri="{FF2B5EF4-FFF2-40B4-BE49-F238E27FC236}">
                  <a16:creationId xmlns:a16="http://schemas.microsoft.com/office/drawing/2014/main" id="{02E394EC-4584-435D-938A-9327FAB60F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02E394EC-4584-435D-938A-9327FAB60FE4}"/>
                        </a:ext>
                      </a:extLst>
                    </pic:cNvPr>
                    <pic:cNvPicPr>
                      <a:picLocks noChangeAspect="1"/>
                    </pic:cNvPicPr>
                  </pic:nvPicPr>
                  <pic:blipFill>
                    <a:blip r:embed="rId154">
                      <a:extLst>
                        <a:ext uri="{28A0092B-C50C-407E-A947-70E740481C1C}">
                          <a14:useLocalDpi xmlns:a14="http://schemas.microsoft.com/office/drawing/2010/main" val="0"/>
                        </a:ext>
                      </a:extLst>
                    </a:blip>
                    <a:stretch>
                      <a:fillRect/>
                    </a:stretch>
                  </pic:blipFill>
                  <pic:spPr>
                    <a:xfrm>
                      <a:off x="0" y="0"/>
                      <a:ext cx="368672" cy="35362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93449F">
        <w:t xml:space="preserve"> The Remove Role/Attribute </w:t>
      </w:r>
      <w:r w:rsidR="002415B4">
        <w:t>window</w:t>
      </w:r>
      <w:r w:rsidRPr="0093449F">
        <w:t xml:space="preserve"> appears.</w:t>
      </w:r>
      <w:r w:rsidR="00DC5330">
        <w:t xml:space="preserve"> </w:t>
      </w:r>
      <w:r w:rsidR="00DC5330">
        <w:rPr>
          <w:rStyle w:val="FootnoteReference"/>
        </w:rPr>
        <w:footnoteReference w:id="41"/>
      </w:r>
    </w:p>
    <w:p w14:paraId="7199D0EE" w14:textId="01C71034" w:rsidR="0093449F" w:rsidRPr="0093449F" w:rsidRDefault="0093449F" w:rsidP="00D5788A">
      <w:pPr>
        <w:pStyle w:val="ListParagraph"/>
        <w:numPr>
          <w:ilvl w:val="0"/>
          <w:numId w:val="83"/>
        </w:numPr>
      </w:pPr>
      <w:r>
        <w:t>(Optional) Re</w:t>
      </w:r>
      <w:r w:rsidRPr="0093449F">
        <w:t xml:space="preserve">view the </w:t>
      </w:r>
      <w:r>
        <w:t>list</w:t>
      </w:r>
      <w:r w:rsidRPr="0093449F">
        <w:t xml:space="preserve"> and click the </w:t>
      </w:r>
      <w:r w:rsidRPr="002415B4">
        <w:rPr>
          <w:b/>
          <w:bCs/>
          <w:i/>
          <w:iCs/>
        </w:rPr>
        <w:t>Remove from Cart</w:t>
      </w:r>
      <w:r>
        <w:t xml:space="preserve"> </w:t>
      </w:r>
      <w:r w:rsidR="002415B4">
        <w:t>button</w:t>
      </w:r>
      <w:r w:rsidRPr="0093449F">
        <w:t xml:space="preserve"> </w:t>
      </w:r>
      <w:r w:rsidRPr="0093449F">
        <w:rPr>
          <w:noProof/>
        </w:rPr>
        <w:drawing>
          <wp:inline distT="0" distB="0" distL="0" distR="0" wp14:anchorId="34F12C21" wp14:editId="19ABAF53">
            <wp:extent cx="416215" cy="345537"/>
            <wp:effectExtent l="76200" t="76200" r="136525" b="130810"/>
            <wp:docPr id="251" name="Picture 13" descr="Image of the Remove from Cart button.">
              <a:extLst xmlns:a="http://schemas.openxmlformats.org/drawingml/2006/main">
                <a:ext uri="{FF2B5EF4-FFF2-40B4-BE49-F238E27FC236}">
                  <a16:creationId xmlns:a16="http://schemas.microsoft.com/office/drawing/2014/main" id="{BEBFA869-944E-4E9B-9DD3-3D8E3313DA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a:extLst>
                        <a:ext uri="{FF2B5EF4-FFF2-40B4-BE49-F238E27FC236}">
                          <a16:creationId xmlns:a16="http://schemas.microsoft.com/office/drawing/2014/main" id="{BEBFA869-944E-4E9B-9DD3-3D8E3313DADE}"/>
                        </a:ext>
                      </a:extLst>
                    </pic:cNvPr>
                    <pic:cNvPicPr>
                      <a:picLocks noChangeAspect="1"/>
                    </pic:cNvPicPr>
                  </pic:nvPicPr>
                  <pic:blipFill rotWithShape="1">
                    <a:blip r:embed="rId153"/>
                    <a:srcRect l="7910" t="13884" r="7393" b="11336"/>
                    <a:stretch/>
                  </pic:blipFill>
                  <pic:spPr>
                    <a:xfrm>
                      <a:off x="0" y="0"/>
                      <a:ext cx="420066" cy="34873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 </w:t>
      </w:r>
      <w:r w:rsidRPr="0093449F">
        <w:t xml:space="preserve">for any </w:t>
      </w:r>
      <w:r w:rsidR="0025527F">
        <w:t>role</w:t>
      </w:r>
      <w:r w:rsidRPr="0093449F">
        <w:t xml:space="preserve"> that should not be removed.</w:t>
      </w:r>
    </w:p>
    <w:p w14:paraId="2E0F46B5" w14:textId="54DA732B" w:rsidR="0093449F" w:rsidRPr="003F0C15" w:rsidRDefault="00692ED9" w:rsidP="00D5788A">
      <w:pPr>
        <w:pStyle w:val="ListParagraph"/>
        <w:numPr>
          <w:ilvl w:val="0"/>
          <w:numId w:val="83"/>
        </w:numPr>
      </w:pPr>
      <w:bookmarkStart w:id="324" w:name="_Hlk52531511"/>
      <w:r>
        <w:t>Enter</w:t>
      </w:r>
      <w:r w:rsidRPr="003F0C15">
        <w:t xml:space="preserve"> a </w:t>
      </w:r>
      <w:r>
        <w:t>j</w:t>
      </w:r>
      <w:r w:rsidRPr="003F0C15">
        <w:t>ustification</w:t>
      </w:r>
      <w:r>
        <w:t xml:space="preserve"> and c</w:t>
      </w:r>
      <w:r w:rsidRPr="003F0C15">
        <w:t xml:space="preserve">lick the </w:t>
      </w:r>
      <w:r w:rsidRPr="002415B4">
        <w:rPr>
          <w:b/>
          <w:bCs/>
          <w:i/>
          <w:iCs/>
        </w:rPr>
        <w:t>Remove Selected Roles</w:t>
      </w:r>
      <w:r w:rsidRPr="003F0C15">
        <w:t xml:space="preserve"> button.</w:t>
      </w:r>
      <w:r>
        <w:t xml:space="preserve"> The Help Desk UI</w:t>
      </w:r>
      <w:r w:rsidRPr="003F0C15">
        <w:t xml:space="preserve"> displays Request ID information and a message that informs the </w:t>
      </w:r>
      <w:r>
        <w:t>Help Desk User</w:t>
      </w:r>
      <w:r w:rsidRPr="003F0C15">
        <w:t xml:space="preserve"> that the request was successfully submitted</w:t>
      </w:r>
      <w:r w:rsidR="0093449F" w:rsidRPr="003F0C15">
        <w:t>.</w:t>
      </w:r>
      <w:r w:rsidR="0093449F">
        <w:t xml:space="preserve"> </w:t>
      </w:r>
      <w:r w:rsidR="0093449F">
        <w:rPr>
          <w:rStyle w:val="FootnoteReference"/>
        </w:rPr>
        <w:footnoteReference w:id="42"/>
      </w:r>
    </w:p>
    <w:p w14:paraId="458F0BEA" w14:textId="6C0CD380" w:rsidR="00BF26B6" w:rsidRDefault="00BF26B6" w:rsidP="00A23E0E">
      <w:pPr>
        <w:pStyle w:val="Heading3"/>
      </w:pPr>
      <w:bookmarkStart w:id="325" w:name="_Toc85522036"/>
      <w:r>
        <w:t xml:space="preserve">How to </w:t>
      </w:r>
      <w:r w:rsidR="00A35A51">
        <w:t>Cancel</w:t>
      </w:r>
      <w:r>
        <w:t xml:space="preserve"> Pending Requests</w:t>
      </w:r>
      <w:bookmarkEnd w:id="325"/>
      <w:r>
        <w:t xml:space="preserve"> </w:t>
      </w:r>
    </w:p>
    <w:p w14:paraId="1BC8EAAC" w14:textId="3CFF3716" w:rsidR="00BF26B6" w:rsidRPr="004262F2" w:rsidRDefault="00B866B6" w:rsidP="00BF26B6">
      <w:r>
        <w:t xml:space="preserve">A Help Desk User who possesses the proper privileges can </w:t>
      </w:r>
      <w:r w:rsidR="00A35A51">
        <w:t>cancel</w:t>
      </w:r>
      <w:r w:rsidR="00BF26B6" w:rsidRPr="004262F2">
        <w:t xml:space="preserve"> </w:t>
      </w:r>
      <w:r w:rsidR="00BF26B6">
        <w:t>pending requests</w:t>
      </w:r>
      <w:r w:rsidR="00BF26B6" w:rsidRPr="004262F2">
        <w:t xml:space="preserve"> </w:t>
      </w:r>
      <w:r w:rsidR="00D35DFC">
        <w:t>for other</w:t>
      </w:r>
      <w:r w:rsidR="00BF26B6" w:rsidRPr="004262F2">
        <w:t xml:space="preserve"> user</w:t>
      </w:r>
      <w:r w:rsidR="00D35DFC">
        <w:t>s</w:t>
      </w:r>
      <w:r w:rsidR="0057354D">
        <w:t xml:space="preserve"> which they manage</w:t>
      </w:r>
      <w:r w:rsidR="00BF26B6" w:rsidRPr="004262F2">
        <w:t>.</w:t>
      </w:r>
    </w:p>
    <w:p w14:paraId="6E26EA0C" w14:textId="360CFB37" w:rsidR="00BF26B6" w:rsidRPr="004262F2" w:rsidRDefault="00BF26B6" w:rsidP="00BF26B6">
      <w:r>
        <w:t xml:space="preserve">The following </w:t>
      </w:r>
      <w:r w:rsidRPr="004262F2">
        <w:t xml:space="preserve">procedure provides the steps to </w:t>
      </w:r>
      <w:r w:rsidR="00A35A51">
        <w:t>cancel</w:t>
      </w:r>
      <w:r w:rsidRPr="004262F2">
        <w:t xml:space="preserve"> </w:t>
      </w:r>
      <w:r>
        <w:t xml:space="preserve">pending requests using </w:t>
      </w:r>
      <w:r w:rsidRPr="0064717F">
        <w:t>the</w:t>
      </w:r>
      <w:r w:rsidRPr="0064717F">
        <w:rPr>
          <w:i/>
          <w:iCs/>
        </w:rPr>
        <w:t xml:space="preserve"> </w:t>
      </w:r>
      <w:r w:rsidR="0064717F" w:rsidRPr="0064717F">
        <w:rPr>
          <w:i/>
          <w:iCs/>
        </w:rPr>
        <w:t>Help Desk UI</w:t>
      </w:r>
      <w:r w:rsidR="0064717F">
        <w:rPr>
          <w:b/>
          <w:bCs/>
          <w:i/>
          <w:iCs/>
        </w:rPr>
        <w:t xml:space="preserve"> </w:t>
      </w:r>
      <w:r w:rsidR="0057354D" w:rsidRPr="0057354D">
        <w:rPr>
          <w:b/>
          <w:bCs/>
          <w:i/>
          <w:iCs/>
        </w:rPr>
        <w:t xml:space="preserve">Cancel </w:t>
      </w:r>
      <w:r w:rsidRPr="0057354D">
        <w:rPr>
          <w:b/>
          <w:bCs/>
          <w:i/>
          <w:iCs/>
        </w:rPr>
        <w:t xml:space="preserve">Pending </w:t>
      </w:r>
      <w:r w:rsidR="0057354D" w:rsidRPr="0057354D">
        <w:rPr>
          <w:b/>
          <w:bCs/>
          <w:i/>
          <w:iCs/>
        </w:rPr>
        <w:t xml:space="preserve">Role </w:t>
      </w:r>
      <w:r w:rsidRPr="0057354D">
        <w:rPr>
          <w:b/>
          <w:bCs/>
          <w:i/>
          <w:iCs/>
        </w:rPr>
        <w:t>Request</w:t>
      </w:r>
      <w:r>
        <w:t xml:space="preserve"> </w:t>
      </w:r>
      <w:r w:rsidR="0057354D">
        <w:t>button</w:t>
      </w:r>
      <w:r>
        <w:t>.</w:t>
      </w:r>
    </w:p>
    <w:p w14:paraId="56A5D325" w14:textId="5E4C1236" w:rsidR="0057354D" w:rsidRDefault="0057354D" w:rsidP="00D5788A">
      <w:pPr>
        <w:pStyle w:val="ListParagraph"/>
        <w:numPr>
          <w:ilvl w:val="0"/>
          <w:numId w:val="77"/>
        </w:numPr>
      </w:pPr>
      <w:r w:rsidRPr="00961449">
        <w:t>Perform</w:t>
      </w:r>
      <w:r>
        <w:t xml:space="preserve"> an Application Search according to the procedure </w:t>
      </w:r>
      <w:r w:rsidRPr="00765F42">
        <w:t>in</w:t>
      </w:r>
      <w:r w:rsidRPr="004262F2">
        <w:rPr>
          <w:b/>
          <w:bCs/>
        </w:rPr>
        <w:t xml:space="preserve"> Section </w:t>
      </w:r>
      <w:r w:rsidRPr="004262F2">
        <w:rPr>
          <w:b/>
          <w:bCs/>
        </w:rPr>
        <w:fldChar w:fldCharType="begin"/>
      </w:r>
      <w:r w:rsidRPr="004262F2">
        <w:rPr>
          <w:b/>
          <w:bCs/>
        </w:rPr>
        <w:instrText xml:space="preserve"> REF _Ref48307422 \w \h  \* MERGEFORMAT </w:instrText>
      </w:r>
      <w:r w:rsidRPr="004262F2">
        <w:rPr>
          <w:b/>
          <w:bCs/>
        </w:rPr>
      </w:r>
      <w:r w:rsidRPr="004262F2">
        <w:rPr>
          <w:b/>
          <w:bCs/>
        </w:rPr>
        <w:fldChar w:fldCharType="separate"/>
      </w:r>
      <w:r w:rsidR="00833BAD">
        <w:rPr>
          <w:b/>
          <w:bCs/>
        </w:rPr>
        <w:t>15.4</w:t>
      </w:r>
      <w:r w:rsidRPr="004262F2">
        <w:rPr>
          <w:b/>
          <w:bCs/>
        </w:rPr>
        <w:fldChar w:fldCharType="end"/>
      </w:r>
      <w:r w:rsidRPr="004262F2">
        <w:rPr>
          <w:b/>
          <w:bCs/>
        </w:rPr>
        <w:t xml:space="preserve"> </w:t>
      </w:r>
      <w:r w:rsidRPr="004262F2">
        <w:rPr>
          <w:b/>
          <w:bCs/>
        </w:rPr>
        <w:fldChar w:fldCharType="begin"/>
      </w:r>
      <w:r w:rsidRPr="004262F2">
        <w:rPr>
          <w:b/>
          <w:bCs/>
        </w:rPr>
        <w:instrText xml:space="preserve"> REF _Ref48307435 \h  \* MERGEFORMAT </w:instrText>
      </w:r>
      <w:r w:rsidRPr="004262F2">
        <w:rPr>
          <w:b/>
          <w:bCs/>
        </w:rPr>
      </w:r>
      <w:r w:rsidRPr="004262F2">
        <w:rPr>
          <w:b/>
          <w:bCs/>
        </w:rPr>
        <w:fldChar w:fldCharType="separate"/>
      </w:r>
      <w:r w:rsidR="00833BAD" w:rsidRPr="00833BAD">
        <w:rPr>
          <w:b/>
          <w:bCs/>
        </w:rPr>
        <w:t>How to Perform an Application Search</w:t>
      </w:r>
      <w:r w:rsidRPr="004262F2">
        <w:rPr>
          <w:b/>
          <w:bCs/>
        </w:rPr>
        <w:fldChar w:fldCharType="end"/>
      </w:r>
      <w:r w:rsidRPr="004262F2">
        <w:rPr>
          <w:b/>
          <w:bCs/>
        </w:rPr>
        <w:t>.</w:t>
      </w:r>
      <w:r>
        <w:t xml:space="preserve"> </w:t>
      </w:r>
    </w:p>
    <w:p w14:paraId="3711A47D" w14:textId="77777777" w:rsidR="00C1016B" w:rsidRDefault="00C1016B" w:rsidP="00D5788A">
      <w:pPr>
        <w:pStyle w:val="ListParagraph"/>
        <w:numPr>
          <w:ilvl w:val="0"/>
          <w:numId w:val="77"/>
        </w:numPr>
      </w:pPr>
      <w:r w:rsidRPr="00D46997">
        <w:t xml:space="preserve">Click the </w:t>
      </w:r>
      <w:r w:rsidRPr="00CA4692">
        <w:rPr>
          <w:b/>
          <w:bCs/>
          <w:i/>
          <w:iCs/>
        </w:rPr>
        <w:t>User ID</w:t>
      </w:r>
      <w:r>
        <w:t xml:space="preserve"> </w:t>
      </w:r>
      <w:r>
        <w:rPr>
          <w:noProof/>
        </w:rPr>
        <w:drawing>
          <wp:inline distT="0" distB="0" distL="0" distR="0" wp14:anchorId="445C10C4" wp14:editId="17026B13">
            <wp:extent cx="1022051" cy="173966"/>
            <wp:effectExtent l="76200" t="76200" r="121285" b="131445"/>
            <wp:docPr id="42" name="Picture 42" descr="Image of the User I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a:extLst>
                        <a:ext uri="{28A0092B-C50C-407E-A947-70E740481C1C}">
                          <a14:useLocalDpi xmlns:a14="http://schemas.microsoft.com/office/drawing/2010/main" val="0"/>
                        </a:ext>
                      </a:extLst>
                    </a:blip>
                    <a:stretch>
                      <a:fillRect/>
                    </a:stretch>
                  </pic:blipFill>
                  <pic:spPr>
                    <a:xfrm>
                      <a:off x="0" y="0"/>
                      <a:ext cx="1031071" cy="1755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D46997">
        <w:t xml:space="preserve"> for the desired user. </w:t>
      </w:r>
      <w:r>
        <w:t>The screen refreshes, the User Details window appears and displays User Profile information.</w:t>
      </w:r>
    </w:p>
    <w:p w14:paraId="023AD01D" w14:textId="147CEBCE" w:rsidR="00BF26B6" w:rsidRDefault="00BF26B6" w:rsidP="00D5788A">
      <w:pPr>
        <w:pStyle w:val="ListParagraph"/>
        <w:numPr>
          <w:ilvl w:val="0"/>
          <w:numId w:val="77"/>
        </w:numPr>
      </w:pPr>
      <w:r w:rsidRPr="003F0C15">
        <w:t xml:space="preserve">Click the </w:t>
      </w:r>
      <w:r w:rsidR="00B355A1" w:rsidRPr="004924A1">
        <w:rPr>
          <w:b/>
          <w:bCs/>
          <w:i/>
          <w:iCs/>
        </w:rPr>
        <w:t>Pending Requests</w:t>
      </w:r>
      <w:r w:rsidRPr="003F0C15">
        <w:t xml:space="preserve"> tab. </w:t>
      </w:r>
      <w:r w:rsidR="005D622B">
        <w:rPr>
          <w:noProof/>
        </w:rPr>
        <w:drawing>
          <wp:inline distT="0" distB="0" distL="0" distR="0" wp14:anchorId="176EF057" wp14:editId="2013E9CB">
            <wp:extent cx="1006620" cy="192103"/>
            <wp:effectExtent l="76200" t="76200" r="136525" b="132080"/>
            <wp:docPr id="83" name="Picture 83" descr="Image of the Pending Reques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5"/>
                    <a:stretch>
                      <a:fillRect/>
                    </a:stretch>
                  </pic:blipFill>
                  <pic:spPr>
                    <a:xfrm>
                      <a:off x="0" y="0"/>
                      <a:ext cx="1020913" cy="1948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5D622B">
        <w:t xml:space="preserve"> </w:t>
      </w:r>
      <w:r w:rsidR="00B355A1">
        <w:t xml:space="preserve">A list of the user’s pending requests </w:t>
      </w:r>
      <w:r w:rsidR="004924A1">
        <w:t>appears</w:t>
      </w:r>
      <w:r w:rsidRPr="003F0C15">
        <w:t>.</w:t>
      </w:r>
    </w:p>
    <w:p w14:paraId="2D556598" w14:textId="77777777" w:rsidR="00B355A1" w:rsidRDefault="00B355A1" w:rsidP="00B355A1">
      <w:pPr>
        <w:keepNext/>
        <w:jc w:val="center"/>
      </w:pPr>
      <w:r>
        <w:rPr>
          <w:noProof/>
        </w:rPr>
        <w:lastRenderedPageBreak/>
        <w:drawing>
          <wp:inline distT="0" distB="0" distL="0" distR="0" wp14:anchorId="3F899ADD" wp14:editId="63F81A6B">
            <wp:extent cx="5907418" cy="2158117"/>
            <wp:effectExtent l="76200" t="76200" r="131445" b="128270"/>
            <wp:docPr id="192" name="Picture 192" descr="Image of the User Details - Pending Requests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Picture 192" descr="Image of the User Details - Pending Requests tab."/>
                    <pic:cNvPicPr/>
                  </pic:nvPicPr>
                  <pic:blipFill>
                    <a:blip r:embed="rId156">
                      <a:extLst>
                        <a:ext uri="{28A0092B-C50C-407E-A947-70E740481C1C}">
                          <a14:useLocalDpi xmlns:a14="http://schemas.microsoft.com/office/drawing/2010/main" val="0"/>
                        </a:ext>
                      </a:extLst>
                    </a:blip>
                    <a:stretch>
                      <a:fillRect/>
                    </a:stretch>
                  </pic:blipFill>
                  <pic:spPr>
                    <a:xfrm>
                      <a:off x="0" y="0"/>
                      <a:ext cx="5929580" cy="21662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0275235" w14:textId="6FEFC862" w:rsidR="00B355A1" w:rsidRDefault="00B355A1" w:rsidP="00B355A1">
      <w:pPr>
        <w:pStyle w:val="Caption"/>
        <w:jc w:val="center"/>
      </w:pPr>
      <w:bookmarkStart w:id="326" w:name="_Toc85522113"/>
      <w:r>
        <w:t xml:space="preserve">Figure </w:t>
      </w:r>
      <w:fldSimple w:instr=" SEQ Figure \* ARABIC ">
        <w:r w:rsidR="00334A78">
          <w:rPr>
            <w:noProof/>
          </w:rPr>
          <w:t>49</w:t>
        </w:r>
      </w:fldSimple>
      <w:r>
        <w:t>: User Details Pending Request</w:t>
      </w:r>
      <w:r w:rsidR="00C76747">
        <w:t>s Tab</w:t>
      </w:r>
      <w:bookmarkEnd w:id="326"/>
    </w:p>
    <w:p w14:paraId="4031F53C" w14:textId="7FCD40F8" w:rsidR="00BF26B6" w:rsidRPr="003F0C15" w:rsidRDefault="00BF26B6" w:rsidP="00D5788A">
      <w:pPr>
        <w:pStyle w:val="ListParagraph"/>
        <w:numPr>
          <w:ilvl w:val="0"/>
          <w:numId w:val="77"/>
        </w:numPr>
      </w:pPr>
      <w:r w:rsidRPr="003F0C15">
        <w:t xml:space="preserve">Click the </w:t>
      </w:r>
      <w:r w:rsidR="00E72701" w:rsidRPr="004924A1">
        <w:rPr>
          <w:b/>
          <w:bCs/>
          <w:i/>
          <w:iCs/>
        </w:rPr>
        <w:t>Cancel Pending Role Request</w:t>
      </w:r>
      <w:r w:rsidR="00E72701" w:rsidRPr="00E72701">
        <w:t xml:space="preserve"> </w:t>
      </w:r>
      <w:r w:rsidR="004924A1">
        <w:t>button</w:t>
      </w:r>
      <w:r w:rsidRPr="003F0C15">
        <w:t xml:space="preserve"> </w:t>
      </w:r>
      <w:r w:rsidRPr="003F0C15">
        <w:rPr>
          <w:noProof/>
        </w:rPr>
        <w:drawing>
          <wp:inline distT="0" distB="0" distL="0" distR="0" wp14:anchorId="0550FC39" wp14:editId="0E3CEBD4">
            <wp:extent cx="382781" cy="382781"/>
            <wp:effectExtent l="76200" t="76200" r="132080" b="132080"/>
            <wp:docPr id="252" name="Picture 252" descr="Image of the Cancel Pending Role Reques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extLst>
                        <a:ext uri="{28A0092B-C50C-407E-A947-70E740481C1C}">
                          <a14:useLocalDpi xmlns:a14="http://schemas.microsoft.com/office/drawing/2010/main" val="0"/>
                        </a:ext>
                      </a:extLst>
                    </a:blip>
                    <a:stretch>
                      <a:fillRect/>
                    </a:stretch>
                  </pic:blipFill>
                  <pic:spPr>
                    <a:xfrm>
                      <a:off x="0" y="0"/>
                      <a:ext cx="382781" cy="38278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3F0C15">
        <w:t xml:space="preserve"> for the </w:t>
      </w:r>
      <w:r w:rsidR="004924A1">
        <w:t>role request</w:t>
      </w:r>
      <w:r w:rsidRPr="003F0C15">
        <w:t xml:space="preserve"> that requires removal. The </w:t>
      </w:r>
      <w:r w:rsidR="00E72701">
        <w:t>Cancel Pending Role Request</w:t>
      </w:r>
      <w:r w:rsidRPr="003F0C15">
        <w:t xml:space="preserve"> </w:t>
      </w:r>
      <w:r w:rsidR="004924A1">
        <w:t>decision window</w:t>
      </w:r>
      <w:r w:rsidRPr="003F0C15">
        <w:t xml:space="preserve"> appears.</w:t>
      </w:r>
    </w:p>
    <w:p w14:paraId="230E466C" w14:textId="4F1AF854" w:rsidR="004924A1" w:rsidRPr="003F0C15" w:rsidRDefault="004924A1" w:rsidP="00D5788A">
      <w:pPr>
        <w:pStyle w:val="ListParagraph"/>
        <w:numPr>
          <w:ilvl w:val="0"/>
          <w:numId w:val="77"/>
        </w:numPr>
      </w:pPr>
      <w:r>
        <w:t>Enter</w:t>
      </w:r>
      <w:r w:rsidRPr="003F0C15">
        <w:t xml:space="preserve"> a </w:t>
      </w:r>
      <w:r>
        <w:t>j</w:t>
      </w:r>
      <w:r w:rsidRPr="003F0C15">
        <w:t>ustification</w:t>
      </w:r>
      <w:r>
        <w:t xml:space="preserve"> and c</w:t>
      </w:r>
      <w:r w:rsidRPr="003F0C15">
        <w:t xml:space="preserve">lick the </w:t>
      </w:r>
      <w:r w:rsidRPr="004924A1">
        <w:rPr>
          <w:b/>
          <w:bCs/>
          <w:i/>
          <w:iCs/>
        </w:rPr>
        <w:t>Cancel Pending Role Request</w:t>
      </w:r>
      <w:r w:rsidRPr="003F0C15">
        <w:t xml:space="preserve"> button.</w:t>
      </w:r>
      <w:r>
        <w:t xml:space="preserve"> The Help Desk UI</w:t>
      </w:r>
      <w:r w:rsidRPr="003F0C15">
        <w:t xml:space="preserve"> displays Request ID information and a message that informs the </w:t>
      </w:r>
      <w:r>
        <w:t>Help Desk User</w:t>
      </w:r>
      <w:r w:rsidRPr="003F0C15">
        <w:t xml:space="preserve"> that the request was successfully submitted.</w:t>
      </w:r>
      <w:r>
        <w:t xml:space="preserve"> </w:t>
      </w:r>
      <w:r>
        <w:rPr>
          <w:rStyle w:val="FootnoteReference"/>
        </w:rPr>
        <w:footnoteReference w:id="43"/>
      </w:r>
      <w:r>
        <w:t xml:space="preserve"> </w:t>
      </w:r>
    </w:p>
    <w:p w14:paraId="2FBB3309" w14:textId="63041EFC" w:rsidR="00F47FD3" w:rsidRDefault="00B0100C" w:rsidP="00A23E0E">
      <w:pPr>
        <w:pStyle w:val="Heading3"/>
      </w:pPr>
      <w:bookmarkStart w:id="327" w:name="_Toc85522037"/>
      <w:bookmarkEnd w:id="324"/>
      <w:r>
        <w:t>How to View a User’s MFA Devices</w:t>
      </w:r>
      <w:bookmarkEnd w:id="327"/>
    </w:p>
    <w:p w14:paraId="1441055E" w14:textId="53957D6E" w:rsidR="000046BF" w:rsidRDefault="0078708A" w:rsidP="00680792">
      <w:r>
        <w:t xml:space="preserve">Help Desk </w:t>
      </w:r>
      <w:r w:rsidR="00BA6500">
        <w:t>Users</w:t>
      </w:r>
      <w:r>
        <w:t xml:space="preserve"> use the </w:t>
      </w:r>
      <w:r w:rsidRPr="004924A1">
        <w:rPr>
          <w:b/>
          <w:bCs/>
          <w:i/>
          <w:iCs/>
        </w:rPr>
        <w:t>MFA</w:t>
      </w:r>
      <w:r>
        <w:t xml:space="preserve"> tab to view a summary of a user’s MFA devices while viewing the User Details of an Application </w:t>
      </w:r>
      <w:r w:rsidR="00013E65">
        <w:t xml:space="preserve">search </w:t>
      </w:r>
      <w:r>
        <w:t xml:space="preserve">or </w:t>
      </w:r>
      <w:r w:rsidR="00013E65">
        <w:t xml:space="preserve">an </w:t>
      </w:r>
      <w:r>
        <w:t xml:space="preserve">Enterprise search. </w:t>
      </w:r>
    </w:p>
    <w:p w14:paraId="41137001" w14:textId="52F4CBF3" w:rsidR="0078708A" w:rsidRDefault="0078708A" w:rsidP="00680792">
      <w:r>
        <w:t>This summary consists of the following information:</w:t>
      </w:r>
    </w:p>
    <w:p w14:paraId="461CEE55" w14:textId="0430A863" w:rsidR="0078708A" w:rsidRDefault="000105BF" w:rsidP="00D5788A">
      <w:pPr>
        <w:pStyle w:val="ListParagraph"/>
        <w:numPr>
          <w:ilvl w:val="0"/>
          <w:numId w:val="72"/>
        </w:numPr>
      </w:pPr>
      <w:r w:rsidRPr="004924A1">
        <w:rPr>
          <w:b/>
          <w:bCs/>
        </w:rPr>
        <w:t>Factor</w:t>
      </w:r>
      <w:r w:rsidR="004924A1">
        <w:t xml:space="preserve"> - The type of MFA device. The IDM system supports Email, Interactive Voice Response (IVR), Short Message Service (SMS), Okta, and Google Authenticator.</w:t>
      </w:r>
    </w:p>
    <w:p w14:paraId="6CC34DD4" w14:textId="37D5BB44" w:rsidR="000105BF" w:rsidRDefault="000105BF" w:rsidP="00D5788A">
      <w:pPr>
        <w:pStyle w:val="ListParagraph"/>
        <w:numPr>
          <w:ilvl w:val="0"/>
          <w:numId w:val="72"/>
        </w:numPr>
      </w:pPr>
      <w:r w:rsidRPr="00747363">
        <w:rPr>
          <w:b/>
          <w:bCs/>
        </w:rPr>
        <w:t>Device</w:t>
      </w:r>
      <w:r>
        <w:t xml:space="preserve"> </w:t>
      </w:r>
      <w:r w:rsidR="004924A1">
        <w:t xml:space="preserve">- The identifier assigned to the device. It may be a phone number, </w:t>
      </w:r>
      <w:r w:rsidR="008812B2">
        <w:t>User ID</w:t>
      </w:r>
      <w:r w:rsidR="004924A1">
        <w:t>, or email address.</w:t>
      </w:r>
    </w:p>
    <w:p w14:paraId="68C30D5B" w14:textId="5541714B" w:rsidR="000105BF" w:rsidRDefault="000105BF" w:rsidP="00D5788A">
      <w:pPr>
        <w:pStyle w:val="ListParagraph"/>
        <w:numPr>
          <w:ilvl w:val="0"/>
          <w:numId w:val="72"/>
        </w:numPr>
      </w:pPr>
      <w:r w:rsidRPr="00747363">
        <w:rPr>
          <w:b/>
          <w:bCs/>
        </w:rPr>
        <w:t>Provider</w:t>
      </w:r>
      <w:r>
        <w:t xml:space="preserve"> </w:t>
      </w:r>
      <w:r w:rsidR="004924A1">
        <w:t xml:space="preserve">- The service provider of the </w:t>
      </w:r>
      <w:r w:rsidR="006B7CCD">
        <w:t>MFA device</w:t>
      </w:r>
      <w:r w:rsidR="00013E65">
        <w:t>.</w:t>
      </w:r>
    </w:p>
    <w:p w14:paraId="48138D22" w14:textId="1D1C065F" w:rsidR="000105BF" w:rsidRDefault="000105BF" w:rsidP="00D5788A">
      <w:pPr>
        <w:pStyle w:val="ListParagraph"/>
        <w:numPr>
          <w:ilvl w:val="0"/>
          <w:numId w:val="72"/>
        </w:numPr>
      </w:pPr>
      <w:r w:rsidRPr="00747363">
        <w:rPr>
          <w:b/>
          <w:bCs/>
        </w:rPr>
        <w:t>Status</w:t>
      </w:r>
      <w:r>
        <w:t xml:space="preserve"> </w:t>
      </w:r>
      <w:r w:rsidR="004924A1">
        <w:t xml:space="preserve">- The device state. Active devices are ready for use. Devices that are Pending </w:t>
      </w:r>
      <w:r w:rsidR="00747363">
        <w:t>are not ready and</w:t>
      </w:r>
      <w:r w:rsidR="004924A1">
        <w:t xml:space="preserve"> must be activated by the user</w:t>
      </w:r>
      <w:r w:rsidR="00747363">
        <w:t>.</w:t>
      </w:r>
    </w:p>
    <w:p w14:paraId="278B1086" w14:textId="6D928DA3" w:rsidR="000105BF" w:rsidRDefault="000105BF" w:rsidP="00D5788A">
      <w:pPr>
        <w:pStyle w:val="ListParagraph"/>
        <w:numPr>
          <w:ilvl w:val="0"/>
          <w:numId w:val="72"/>
        </w:numPr>
      </w:pPr>
      <w:r w:rsidRPr="00747363">
        <w:rPr>
          <w:b/>
          <w:bCs/>
        </w:rPr>
        <w:lastRenderedPageBreak/>
        <w:t>Create Date</w:t>
      </w:r>
      <w:r w:rsidR="00305026">
        <w:t xml:space="preserve"> </w:t>
      </w:r>
      <w:r w:rsidR="00747363">
        <w:t xml:space="preserve">- The date that the device was activated in the user’s profile, or the date the </w:t>
      </w:r>
      <w:r w:rsidR="00013E65">
        <w:t>device</w:t>
      </w:r>
      <w:r w:rsidR="00747363">
        <w:t xml:space="preserve"> entered Pending Activation status.</w:t>
      </w:r>
    </w:p>
    <w:p w14:paraId="5A9E1A9A" w14:textId="4623D439" w:rsidR="00680792" w:rsidRDefault="000105BF" w:rsidP="00680792">
      <w:r>
        <w:t xml:space="preserve">The following </w:t>
      </w:r>
      <w:r w:rsidR="00680792" w:rsidRPr="00680792">
        <w:t xml:space="preserve">procedure provides the steps to </w:t>
      </w:r>
      <w:r w:rsidR="00680792">
        <w:t xml:space="preserve">view </w:t>
      </w:r>
      <w:r w:rsidR="008A1027">
        <w:t xml:space="preserve">a </w:t>
      </w:r>
      <w:r w:rsidR="00680792">
        <w:t>summary of a user’s MFA devices</w:t>
      </w:r>
      <w:r w:rsidR="00747363">
        <w:t xml:space="preserve"> using the</w:t>
      </w:r>
      <w:r w:rsidR="0064717F">
        <w:t xml:space="preserve"> Help Desk UI</w:t>
      </w:r>
      <w:r w:rsidR="00747363">
        <w:t xml:space="preserve"> </w:t>
      </w:r>
      <w:r w:rsidR="00747363" w:rsidRPr="00747363">
        <w:rPr>
          <w:b/>
          <w:bCs/>
          <w:i/>
          <w:iCs/>
        </w:rPr>
        <w:t>MFA</w:t>
      </w:r>
      <w:r w:rsidR="00747363">
        <w:t xml:space="preserve"> tab.</w:t>
      </w:r>
    </w:p>
    <w:p w14:paraId="3DBC65C1" w14:textId="60C5E093" w:rsidR="00305026" w:rsidRDefault="00305026" w:rsidP="00D5788A">
      <w:pPr>
        <w:pStyle w:val="ListParagraph"/>
        <w:numPr>
          <w:ilvl w:val="0"/>
          <w:numId w:val="73"/>
        </w:numPr>
      </w:pPr>
      <w:r w:rsidRPr="00961449">
        <w:t>Perform</w:t>
      </w:r>
      <w:r>
        <w:t xml:space="preserve"> an Application Search according to the procedure </w:t>
      </w:r>
      <w:r w:rsidRPr="00765F42">
        <w:t>in</w:t>
      </w:r>
      <w:r w:rsidRPr="00D46997">
        <w:rPr>
          <w:b/>
          <w:bCs/>
        </w:rPr>
        <w:t xml:space="preserve"> Section </w:t>
      </w:r>
      <w:r w:rsidRPr="00D46997">
        <w:rPr>
          <w:b/>
          <w:bCs/>
        </w:rPr>
        <w:fldChar w:fldCharType="begin"/>
      </w:r>
      <w:r w:rsidRPr="00D46997">
        <w:rPr>
          <w:b/>
          <w:bCs/>
        </w:rPr>
        <w:instrText xml:space="preserve"> REF _Ref48307422 \w \h  \* MERGEFORMAT </w:instrText>
      </w:r>
      <w:r w:rsidRPr="00D46997">
        <w:rPr>
          <w:b/>
          <w:bCs/>
        </w:rPr>
      </w:r>
      <w:r w:rsidRPr="00D46997">
        <w:rPr>
          <w:b/>
          <w:bCs/>
        </w:rPr>
        <w:fldChar w:fldCharType="separate"/>
      </w:r>
      <w:r w:rsidR="00833BAD">
        <w:rPr>
          <w:b/>
          <w:bCs/>
        </w:rPr>
        <w:t>15.4</w:t>
      </w:r>
      <w:r w:rsidRPr="00D46997">
        <w:rPr>
          <w:b/>
          <w:bCs/>
        </w:rPr>
        <w:fldChar w:fldCharType="end"/>
      </w:r>
      <w:r w:rsidRPr="00D46997">
        <w:rPr>
          <w:b/>
          <w:bCs/>
        </w:rPr>
        <w:t xml:space="preserve"> </w:t>
      </w:r>
      <w:r w:rsidRPr="00D46997">
        <w:rPr>
          <w:b/>
          <w:bCs/>
        </w:rPr>
        <w:fldChar w:fldCharType="begin"/>
      </w:r>
      <w:r w:rsidRPr="00D46997">
        <w:rPr>
          <w:b/>
          <w:bCs/>
        </w:rPr>
        <w:instrText xml:space="preserve"> REF _Ref48307435 \h  \* MERGEFORMAT </w:instrText>
      </w:r>
      <w:r w:rsidRPr="00D46997">
        <w:rPr>
          <w:b/>
          <w:bCs/>
        </w:rPr>
      </w:r>
      <w:r w:rsidRPr="00D46997">
        <w:rPr>
          <w:b/>
          <w:bCs/>
        </w:rPr>
        <w:fldChar w:fldCharType="separate"/>
      </w:r>
      <w:r w:rsidR="00833BAD" w:rsidRPr="00833BAD">
        <w:rPr>
          <w:b/>
          <w:bCs/>
        </w:rPr>
        <w:t>How to Perform an Application Search</w:t>
      </w:r>
      <w:r w:rsidRPr="00D46997">
        <w:rPr>
          <w:b/>
          <w:bCs/>
        </w:rPr>
        <w:fldChar w:fldCharType="end"/>
      </w:r>
      <w:r w:rsidRPr="00B60FBA">
        <w:t xml:space="preserve"> </w:t>
      </w:r>
      <w:r w:rsidR="002A6B3D" w:rsidRPr="00B60FBA">
        <w:t>or</w:t>
      </w:r>
      <w:r>
        <w:t xml:space="preserve"> an Enterprise Search according to the procedure in </w:t>
      </w:r>
      <w:r w:rsidRPr="00D46997">
        <w:rPr>
          <w:b/>
          <w:bCs/>
        </w:rPr>
        <w:t xml:space="preserve">Section </w:t>
      </w:r>
      <w:r w:rsidRPr="00D46997">
        <w:rPr>
          <w:b/>
          <w:bCs/>
        </w:rPr>
        <w:fldChar w:fldCharType="begin"/>
      </w:r>
      <w:r w:rsidRPr="00D46997">
        <w:rPr>
          <w:b/>
          <w:bCs/>
        </w:rPr>
        <w:instrText xml:space="preserve"> REF _Ref48307468 \w \h  \* MERGEFORMAT </w:instrText>
      </w:r>
      <w:r w:rsidRPr="00D46997">
        <w:rPr>
          <w:b/>
          <w:bCs/>
        </w:rPr>
      </w:r>
      <w:r w:rsidRPr="00D46997">
        <w:rPr>
          <w:b/>
          <w:bCs/>
        </w:rPr>
        <w:fldChar w:fldCharType="separate"/>
      </w:r>
      <w:r w:rsidR="00833BAD">
        <w:rPr>
          <w:b/>
          <w:bCs/>
        </w:rPr>
        <w:t>15.5</w:t>
      </w:r>
      <w:r w:rsidRPr="00D46997">
        <w:rPr>
          <w:b/>
          <w:bCs/>
        </w:rPr>
        <w:fldChar w:fldCharType="end"/>
      </w:r>
      <w:r w:rsidRPr="00D46997">
        <w:rPr>
          <w:b/>
          <w:bCs/>
        </w:rPr>
        <w:t xml:space="preserve"> </w:t>
      </w:r>
      <w:r w:rsidRPr="00D46997">
        <w:rPr>
          <w:b/>
          <w:bCs/>
        </w:rPr>
        <w:fldChar w:fldCharType="begin"/>
      </w:r>
      <w:r w:rsidRPr="00D46997">
        <w:rPr>
          <w:b/>
          <w:bCs/>
        </w:rPr>
        <w:instrText xml:space="preserve"> REF _Ref48307473 \h  \* MERGEFORMAT </w:instrText>
      </w:r>
      <w:r w:rsidRPr="00D46997">
        <w:rPr>
          <w:b/>
          <w:bCs/>
        </w:rPr>
      </w:r>
      <w:r w:rsidRPr="00D46997">
        <w:rPr>
          <w:b/>
          <w:bCs/>
        </w:rPr>
        <w:fldChar w:fldCharType="separate"/>
      </w:r>
      <w:r w:rsidR="00833BAD" w:rsidRPr="00833BAD">
        <w:rPr>
          <w:b/>
          <w:bCs/>
        </w:rPr>
        <w:t>How to Perform an Enterprise</w:t>
      </w:r>
      <w:r w:rsidR="00833BAD" w:rsidRPr="00833BAD">
        <w:rPr>
          <w:b/>
          <w:bCs/>
          <w:color w:val="000000" w:themeColor="text1"/>
        </w:rPr>
        <w:t xml:space="preserve"> </w:t>
      </w:r>
      <w:r w:rsidR="00833BAD" w:rsidRPr="00833BAD">
        <w:rPr>
          <w:b/>
          <w:bCs/>
        </w:rPr>
        <w:t>Search</w:t>
      </w:r>
      <w:r w:rsidRPr="00D46997">
        <w:rPr>
          <w:b/>
          <w:bCs/>
        </w:rPr>
        <w:fldChar w:fldCharType="end"/>
      </w:r>
      <w:r>
        <w:t xml:space="preserve">. </w:t>
      </w:r>
      <w:r w:rsidR="00802144">
        <w:t xml:space="preserve">The Search Results </w:t>
      </w:r>
      <w:r w:rsidR="00013E65">
        <w:t>window</w:t>
      </w:r>
      <w:r w:rsidR="00802144">
        <w:t xml:space="preserve"> </w:t>
      </w:r>
      <w:r w:rsidR="00013E65">
        <w:t>appears</w:t>
      </w:r>
      <w:r w:rsidR="00802144">
        <w:t>.</w:t>
      </w:r>
    </w:p>
    <w:p w14:paraId="3204296D" w14:textId="44E9342A" w:rsidR="006D5014" w:rsidRDefault="006D5014" w:rsidP="00D5788A">
      <w:pPr>
        <w:pStyle w:val="ListParagraph"/>
        <w:numPr>
          <w:ilvl w:val="0"/>
          <w:numId w:val="73"/>
        </w:numPr>
      </w:pPr>
      <w:r w:rsidRPr="00305026">
        <w:t xml:space="preserve">Click the </w:t>
      </w:r>
      <w:r w:rsidRPr="00545DF0">
        <w:rPr>
          <w:b/>
          <w:bCs/>
          <w:i/>
          <w:iCs/>
        </w:rPr>
        <w:t>User ID</w:t>
      </w:r>
      <w:r w:rsidRPr="00305026">
        <w:t xml:space="preserve"> for the desired user. </w:t>
      </w:r>
      <w:r w:rsidR="00802144">
        <w:rPr>
          <w:noProof/>
        </w:rPr>
        <w:drawing>
          <wp:inline distT="0" distB="0" distL="0" distR="0" wp14:anchorId="7CDE60F2" wp14:editId="391DC317">
            <wp:extent cx="1051700" cy="208472"/>
            <wp:effectExtent l="76200" t="76200" r="129540" b="134620"/>
            <wp:docPr id="172" name="Picture 172" descr="Image of the User I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cstate="print">
                      <a:extLst>
                        <a:ext uri="{28A0092B-C50C-407E-A947-70E740481C1C}">
                          <a14:useLocalDpi xmlns:a14="http://schemas.microsoft.com/office/drawing/2010/main" val="0"/>
                        </a:ext>
                      </a:extLst>
                    </a:blip>
                    <a:stretch>
                      <a:fillRect/>
                    </a:stretch>
                  </pic:blipFill>
                  <pic:spPr>
                    <a:xfrm>
                      <a:off x="0" y="0"/>
                      <a:ext cx="1055689" cy="20926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802144">
        <w:t xml:space="preserve"> </w:t>
      </w:r>
      <w:r w:rsidRPr="00305026">
        <w:t xml:space="preserve">The User Details </w:t>
      </w:r>
      <w:r w:rsidR="001B3ABD">
        <w:t>window</w:t>
      </w:r>
      <w:r w:rsidRPr="00305026">
        <w:t xml:space="preserve"> </w:t>
      </w:r>
      <w:r w:rsidR="001B3ABD">
        <w:t xml:space="preserve">appears </w:t>
      </w:r>
      <w:r w:rsidRPr="00305026">
        <w:t>and displays the User Profile information.</w:t>
      </w:r>
    </w:p>
    <w:p w14:paraId="354CA01D" w14:textId="1FDFAA19" w:rsidR="006D5014" w:rsidRPr="00305026" w:rsidRDefault="006D5014" w:rsidP="00D5788A">
      <w:pPr>
        <w:pStyle w:val="ListParagraph"/>
        <w:numPr>
          <w:ilvl w:val="0"/>
          <w:numId w:val="73"/>
        </w:numPr>
      </w:pPr>
      <w:r w:rsidRPr="00305026">
        <w:t xml:space="preserve">Click the </w:t>
      </w:r>
      <w:r w:rsidRPr="00545DF0">
        <w:rPr>
          <w:b/>
          <w:bCs/>
          <w:i/>
          <w:iCs/>
        </w:rPr>
        <w:t>MFA</w:t>
      </w:r>
      <w:r w:rsidRPr="00305026">
        <w:t xml:space="preserve"> tab. </w:t>
      </w:r>
      <w:r w:rsidR="00802144">
        <w:rPr>
          <w:noProof/>
        </w:rPr>
        <w:drawing>
          <wp:inline distT="0" distB="0" distL="0" distR="0" wp14:anchorId="0EF874B2" wp14:editId="634BB8B9">
            <wp:extent cx="590550" cy="333375"/>
            <wp:effectExtent l="76200" t="76200" r="133350" b="142875"/>
            <wp:docPr id="177" name="Picture 177" descr="Image of the MFA tab.">
              <a:extLst xmlns:a="http://schemas.openxmlformats.org/drawingml/2006/main">
                <a:ext uri="{FF2B5EF4-FFF2-40B4-BE49-F238E27FC236}">
                  <a16:creationId xmlns:a16="http://schemas.microsoft.com/office/drawing/2014/main" id="{46A6FEFB-D3C1-4E09-BBA0-8499C7DE5F7A}"/>
                </a:ext>
              </a:extLst>
            </wp:docPr>
            <wp:cNvGraphicFramePr/>
            <a:graphic xmlns:a="http://schemas.openxmlformats.org/drawingml/2006/main">
              <a:graphicData uri="http://schemas.openxmlformats.org/drawingml/2006/picture">
                <pic:pic xmlns:pic="http://schemas.openxmlformats.org/drawingml/2006/picture">
                  <pic:nvPicPr>
                    <pic:cNvPr id="151" name="Picture 151" descr="Image of the MFA control.">
                      <a:extLst>
                        <a:ext uri="{FF2B5EF4-FFF2-40B4-BE49-F238E27FC236}">
                          <a16:creationId xmlns:a16="http://schemas.microsoft.com/office/drawing/2014/main" id="{46A6FEFB-D3C1-4E09-BBA0-8499C7DE5F7A}"/>
                        </a:ext>
                      </a:extLst>
                    </pic:cNvPr>
                    <pic:cNvPicPr/>
                  </pic:nvPicPr>
                  <pic:blipFill>
                    <a:blip r:embed="rId159"/>
                    <a:stretch>
                      <a:fillRect/>
                    </a:stretch>
                  </pic:blipFill>
                  <pic:spPr>
                    <a:xfrm>
                      <a:off x="0" y="0"/>
                      <a:ext cx="590550" cy="3333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802144">
        <w:t xml:space="preserve"> </w:t>
      </w:r>
      <w:r w:rsidRPr="00305026">
        <w:t xml:space="preserve">The MFA </w:t>
      </w:r>
      <w:r w:rsidR="00013E65">
        <w:t xml:space="preserve">device </w:t>
      </w:r>
      <w:r w:rsidRPr="00305026">
        <w:t xml:space="preserve">summary </w:t>
      </w:r>
      <w:r w:rsidR="001B3ABD">
        <w:t>appears</w:t>
      </w:r>
      <w:r w:rsidRPr="00305026">
        <w:t>.</w:t>
      </w:r>
    </w:p>
    <w:p w14:paraId="1BAC3296" w14:textId="77777777" w:rsidR="006D5014" w:rsidRDefault="006D5014" w:rsidP="006D5014">
      <w:pPr>
        <w:keepNext/>
      </w:pPr>
      <w:r>
        <w:rPr>
          <w:noProof/>
        </w:rPr>
        <w:drawing>
          <wp:inline distT="0" distB="0" distL="0" distR="0" wp14:anchorId="4DBE734C" wp14:editId="00D36ACF">
            <wp:extent cx="5889240" cy="1449362"/>
            <wp:effectExtent l="76200" t="76200" r="130810" b="132080"/>
            <wp:docPr id="158" name="Picture 158" descr="Image of the User Details MFA device summ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Picture 158" descr="Image of the User Details MFA device summary."/>
                    <pic:cNvPicPr/>
                  </pic:nvPicPr>
                  <pic:blipFill>
                    <a:blip r:embed="rId160">
                      <a:extLst>
                        <a:ext uri="{28A0092B-C50C-407E-A947-70E740481C1C}">
                          <a14:useLocalDpi xmlns:a14="http://schemas.microsoft.com/office/drawing/2010/main" val="0"/>
                        </a:ext>
                      </a:extLst>
                    </a:blip>
                    <a:stretch>
                      <a:fillRect/>
                    </a:stretch>
                  </pic:blipFill>
                  <pic:spPr bwMode="auto">
                    <a:xfrm>
                      <a:off x="0" y="0"/>
                      <a:ext cx="5889240" cy="1449362"/>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9023B2E" w14:textId="585FB73C" w:rsidR="006D5014" w:rsidRDefault="006D5014" w:rsidP="006D5014">
      <w:pPr>
        <w:pStyle w:val="Caption"/>
        <w:jc w:val="center"/>
      </w:pPr>
      <w:bookmarkStart w:id="328" w:name="_Toc85522114"/>
      <w:r>
        <w:t xml:space="preserve">Figure </w:t>
      </w:r>
      <w:fldSimple w:instr=" SEQ Figure \* ARABIC ">
        <w:r w:rsidR="00334A78">
          <w:rPr>
            <w:noProof/>
          </w:rPr>
          <w:t>50</w:t>
        </w:r>
      </w:fldSimple>
      <w:r>
        <w:t xml:space="preserve">: </w:t>
      </w:r>
      <w:r w:rsidRPr="0012116E">
        <w:t xml:space="preserve">User Details </w:t>
      </w:r>
      <w:r>
        <w:t xml:space="preserve">MFA </w:t>
      </w:r>
      <w:r w:rsidR="001171F2">
        <w:t>Device Summary</w:t>
      </w:r>
      <w:bookmarkEnd w:id="328"/>
    </w:p>
    <w:p w14:paraId="22CFEA06" w14:textId="22DF551A" w:rsidR="00827A02" w:rsidRDefault="00827A02" w:rsidP="00A23E0E">
      <w:pPr>
        <w:pStyle w:val="Heading3"/>
      </w:pPr>
      <w:bookmarkStart w:id="329" w:name="_Toc85522038"/>
      <w:r>
        <w:t>How to Update a User’s Email Address</w:t>
      </w:r>
      <w:bookmarkEnd w:id="329"/>
      <w:r>
        <w:t xml:space="preserve"> </w:t>
      </w:r>
    </w:p>
    <w:p w14:paraId="1F3EBD09" w14:textId="5B01FFF1" w:rsidR="00B866B6" w:rsidRDefault="00B866B6" w:rsidP="00B866B6">
      <w:bookmarkStart w:id="330" w:name="_Hlk52550697"/>
      <w:r>
        <w:t xml:space="preserve">A Help Desk User who possesses the proper privileges can use the Help Desk UI </w:t>
      </w:r>
      <w:r w:rsidRPr="001B3ABD">
        <w:rPr>
          <w:b/>
          <w:bCs/>
          <w:i/>
          <w:iCs/>
        </w:rPr>
        <w:t>Update Email Address</w:t>
      </w:r>
      <w:r>
        <w:t xml:space="preserve"> </w:t>
      </w:r>
      <w:r w:rsidR="001B3ABD">
        <w:t>button</w:t>
      </w:r>
      <w:r>
        <w:t xml:space="preserve"> to update the email address of another user.</w:t>
      </w:r>
    </w:p>
    <w:p w14:paraId="44E6B213" w14:textId="50346D6F" w:rsidR="00B866B6" w:rsidRDefault="00B866B6" w:rsidP="007D6427">
      <w:pPr>
        <w:spacing w:before="0" w:after="60"/>
      </w:pPr>
      <w:r w:rsidRPr="00680792">
        <w:t xml:space="preserve">The </w:t>
      </w:r>
      <w:r w:rsidR="001B3ABD">
        <w:t xml:space="preserve">following </w:t>
      </w:r>
      <w:r w:rsidRPr="00680792">
        <w:t xml:space="preserve">procedure provides the steps to </w:t>
      </w:r>
      <w:r>
        <w:t>update a user’s email address</w:t>
      </w:r>
      <w:r w:rsidR="001B3ABD">
        <w:t xml:space="preserve"> using the </w:t>
      </w:r>
      <w:bookmarkEnd w:id="330"/>
      <w:r w:rsidR="000C4780">
        <w:t xml:space="preserve">Help Desk </w:t>
      </w:r>
      <w:r w:rsidR="0064717F">
        <w:t xml:space="preserve">UI </w:t>
      </w:r>
      <w:r w:rsidR="001B3ABD" w:rsidRPr="001B3ABD">
        <w:rPr>
          <w:b/>
          <w:bCs/>
          <w:i/>
          <w:iCs/>
        </w:rPr>
        <w:t>Update Email Address</w:t>
      </w:r>
      <w:r w:rsidR="001B3ABD">
        <w:t xml:space="preserve"> button.</w:t>
      </w:r>
    </w:p>
    <w:p w14:paraId="06572547" w14:textId="77777777" w:rsidR="007D6427" w:rsidRDefault="007D6427" w:rsidP="007D6427">
      <w:pPr>
        <w:spacing w:after="180"/>
      </w:pPr>
    </w:p>
    <w:tbl>
      <w:tblPr>
        <w:tblStyle w:val="TableGrid"/>
        <w:tblpPr w:leftFromText="180" w:rightFromText="180" w:vertAnchor="text" w:horzAnchor="margin" w:tblpY="-60"/>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7D6427" w:rsidRPr="00D348B6" w14:paraId="13630CAE" w14:textId="77777777" w:rsidTr="007D6427">
        <w:trPr>
          <w:cantSplit/>
        </w:trPr>
        <w:tc>
          <w:tcPr>
            <w:tcW w:w="9314" w:type="dxa"/>
          </w:tcPr>
          <w:p w14:paraId="6AB3EB9E" w14:textId="77777777" w:rsidR="007D6427" w:rsidRPr="003C5F66" w:rsidRDefault="007D6427" w:rsidP="007D6427">
            <w:pPr>
              <w:rPr>
                <w:color w:val="000000" w:themeColor="text1"/>
              </w:rPr>
            </w:pPr>
            <w:r>
              <w:rPr>
                <w:color w:val="000000" w:themeColor="text1"/>
              </w:rPr>
              <w:t>Note:</w:t>
            </w:r>
            <w:r w:rsidRPr="00D348B6">
              <w:rPr>
                <w:color w:val="000000" w:themeColor="text1"/>
              </w:rPr>
              <w:t xml:space="preserve"> </w:t>
            </w:r>
            <w:r>
              <w:rPr>
                <w:color w:val="000000" w:themeColor="text1"/>
              </w:rPr>
              <w:t>Subsequent to a Help Desk initiated email address change, that user’s email MFA device information will not appear in the Help Desk User’s MFA Device view until that user signs into the system again.</w:t>
            </w:r>
          </w:p>
        </w:tc>
      </w:tr>
    </w:tbl>
    <w:p w14:paraId="5EBBA317" w14:textId="77777777" w:rsidR="00D66D88" w:rsidRDefault="00D66D88" w:rsidP="007D6427">
      <w:pPr>
        <w:spacing w:after="180"/>
      </w:pPr>
    </w:p>
    <w:p w14:paraId="4C03BFAD" w14:textId="68861F8D" w:rsidR="000046BF" w:rsidRDefault="000046BF" w:rsidP="00D5788A">
      <w:pPr>
        <w:pStyle w:val="ListParagraph"/>
        <w:numPr>
          <w:ilvl w:val="0"/>
          <w:numId w:val="74"/>
        </w:numPr>
      </w:pPr>
      <w:bookmarkStart w:id="331" w:name="_Hlk52531326"/>
      <w:r>
        <w:t>Perform an Application Search according to the procedure in</w:t>
      </w:r>
      <w:r>
        <w:rPr>
          <w:b/>
          <w:bCs/>
        </w:rPr>
        <w:t xml:space="preserve"> Section </w:t>
      </w:r>
      <w:r>
        <w:rPr>
          <w:b/>
          <w:bCs/>
        </w:rPr>
        <w:fldChar w:fldCharType="begin"/>
      </w:r>
      <w:r>
        <w:rPr>
          <w:b/>
          <w:bCs/>
        </w:rPr>
        <w:instrText xml:space="preserve"> REF _Ref48307422 \w \h  \* MERGEFORMAT </w:instrText>
      </w:r>
      <w:r>
        <w:rPr>
          <w:b/>
          <w:bCs/>
        </w:rPr>
      </w:r>
      <w:r>
        <w:rPr>
          <w:b/>
          <w:bCs/>
        </w:rPr>
        <w:fldChar w:fldCharType="separate"/>
      </w:r>
      <w:r w:rsidR="00833BAD">
        <w:rPr>
          <w:b/>
          <w:bCs/>
        </w:rPr>
        <w:t>15.4</w:t>
      </w:r>
      <w:r>
        <w:rPr>
          <w:b/>
          <w:bCs/>
        </w:rPr>
        <w:fldChar w:fldCharType="end"/>
      </w:r>
      <w:r>
        <w:rPr>
          <w:b/>
          <w:bCs/>
        </w:rPr>
        <w:t xml:space="preserve"> </w:t>
      </w:r>
      <w:r>
        <w:rPr>
          <w:b/>
          <w:bCs/>
        </w:rPr>
        <w:fldChar w:fldCharType="begin"/>
      </w:r>
      <w:r>
        <w:rPr>
          <w:b/>
          <w:bCs/>
        </w:rPr>
        <w:instrText xml:space="preserve"> REF _Ref48307435 \h  \* MERGEFORMAT </w:instrText>
      </w:r>
      <w:r>
        <w:rPr>
          <w:b/>
          <w:bCs/>
        </w:rPr>
      </w:r>
      <w:r>
        <w:rPr>
          <w:b/>
          <w:bCs/>
        </w:rPr>
        <w:fldChar w:fldCharType="separate"/>
      </w:r>
      <w:r w:rsidR="00833BAD" w:rsidRPr="00833BAD">
        <w:rPr>
          <w:b/>
          <w:bCs/>
        </w:rPr>
        <w:t>How to Perform an Application Search</w:t>
      </w:r>
      <w:r>
        <w:rPr>
          <w:b/>
          <w:bCs/>
        </w:rPr>
        <w:fldChar w:fldCharType="end"/>
      </w:r>
      <w:r>
        <w:t xml:space="preserve"> </w:t>
      </w:r>
      <w:r w:rsidR="002A6B3D" w:rsidRPr="00B60FBA">
        <w:t>or</w:t>
      </w:r>
      <w:r w:rsidRPr="00B60FBA">
        <w:t xml:space="preserve"> </w:t>
      </w:r>
      <w:r>
        <w:t xml:space="preserve">an Enterprise Search according to the procedure in </w:t>
      </w:r>
      <w:r>
        <w:rPr>
          <w:b/>
          <w:bCs/>
        </w:rPr>
        <w:t xml:space="preserve">Section </w:t>
      </w:r>
      <w:r>
        <w:rPr>
          <w:b/>
          <w:bCs/>
        </w:rPr>
        <w:fldChar w:fldCharType="begin"/>
      </w:r>
      <w:r>
        <w:rPr>
          <w:b/>
          <w:bCs/>
        </w:rPr>
        <w:instrText xml:space="preserve"> REF _Ref48307468 \w \h  \* MERGEFORMAT </w:instrText>
      </w:r>
      <w:r>
        <w:rPr>
          <w:b/>
          <w:bCs/>
        </w:rPr>
      </w:r>
      <w:r>
        <w:rPr>
          <w:b/>
          <w:bCs/>
        </w:rPr>
        <w:fldChar w:fldCharType="separate"/>
      </w:r>
      <w:r w:rsidR="00833BAD">
        <w:rPr>
          <w:b/>
          <w:bCs/>
        </w:rPr>
        <w:t>15.5</w:t>
      </w:r>
      <w:r>
        <w:rPr>
          <w:b/>
          <w:bCs/>
        </w:rPr>
        <w:fldChar w:fldCharType="end"/>
      </w:r>
      <w:r>
        <w:rPr>
          <w:b/>
          <w:bCs/>
        </w:rPr>
        <w:t xml:space="preserve"> </w:t>
      </w:r>
      <w:r>
        <w:rPr>
          <w:b/>
          <w:bCs/>
        </w:rPr>
        <w:fldChar w:fldCharType="begin"/>
      </w:r>
      <w:r>
        <w:rPr>
          <w:b/>
          <w:bCs/>
        </w:rPr>
        <w:instrText xml:space="preserve"> REF _Ref48307473 \h  \* MERGEFORMAT </w:instrText>
      </w:r>
      <w:r>
        <w:rPr>
          <w:b/>
          <w:bCs/>
        </w:rPr>
      </w:r>
      <w:r>
        <w:rPr>
          <w:b/>
          <w:bCs/>
        </w:rPr>
        <w:fldChar w:fldCharType="separate"/>
      </w:r>
      <w:r w:rsidR="00833BAD" w:rsidRPr="00833BAD">
        <w:rPr>
          <w:b/>
          <w:bCs/>
        </w:rPr>
        <w:t>How to Perform an Enterprise</w:t>
      </w:r>
      <w:r w:rsidR="00833BAD" w:rsidRPr="00833BAD">
        <w:rPr>
          <w:b/>
          <w:bCs/>
          <w:color w:val="000000" w:themeColor="text1"/>
        </w:rPr>
        <w:t xml:space="preserve"> </w:t>
      </w:r>
      <w:r w:rsidR="00833BAD" w:rsidRPr="00833BAD">
        <w:rPr>
          <w:b/>
          <w:bCs/>
        </w:rPr>
        <w:t>Search</w:t>
      </w:r>
      <w:r>
        <w:rPr>
          <w:b/>
          <w:bCs/>
        </w:rPr>
        <w:fldChar w:fldCharType="end"/>
      </w:r>
      <w:r>
        <w:t xml:space="preserve">. </w:t>
      </w:r>
      <w:r w:rsidR="002B2CC1">
        <w:t>The Search Results window appears.</w:t>
      </w:r>
    </w:p>
    <w:p w14:paraId="45B57D4D" w14:textId="5971913C" w:rsidR="00073E1C" w:rsidRDefault="002B2CC1" w:rsidP="00D5788A">
      <w:pPr>
        <w:pStyle w:val="ListParagraph"/>
        <w:numPr>
          <w:ilvl w:val="0"/>
          <w:numId w:val="74"/>
        </w:numPr>
      </w:pPr>
      <w:r>
        <w:lastRenderedPageBreak/>
        <w:t xml:space="preserve">(Application Search Users Only) Click the </w:t>
      </w:r>
      <w:r w:rsidRPr="002B2CC1">
        <w:rPr>
          <w:b/>
          <w:bCs/>
          <w:i/>
          <w:iCs/>
        </w:rPr>
        <w:t>Get User Status</w:t>
      </w:r>
      <w:r>
        <w:t xml:space="preserve"> </w:t>
      </w:r>
      <w:r w:rsidR="00545DF0">
        <w:t>b</w:t>
      </w:r>
      <w:r>
        <w:t xml:space="preserve">utton. </w:t>
      </w:r>
      <w:r>
        <w:rPr>
          <w:noProof/>
        </w:rPr>
        <w:drawing>
          <wp:inline distT="0" distB="0" distL="0" distR="0" wp14:anchorId="10C801AD" wp14:editId="7D0E3B06">
            <wp:extent cx="1052215" cy="214529"/>
            <wp:effectExtent l="76200" t="76200" r="128905" b="128905"/>
            <wp:docPr id="43" name="Picture 43" descr="Image of the Get User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1062206" cy="2165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The Update E</w:t>
      </w:r>
      <w:r w:rsidR="00545DF0">
        <w:t>-</w:t>
      </w:r>
      <w:r>
        <w:t>mail Address button appears under the “Actions” column.</w:t>
      </w:r>
    </w:p>
    <w:bookmarkEnd w:id="331"/>
    <w:p w14:paraId="2A641EDC" w14:textId="52B531D2" w:rsidR="005D5F09" w:rsidRPr="00073E1C" w:rsidRDefault="005D5F09" w:rsidP="00D5788A">
      <w:pPr>
        <w:pStyle w:val="ListParagraph"/>
        <w:numPr>
          <w:ilvl w:val="0"/>
          <w:numId w:val="74"/>
        </w:numPr>
      </w:pPr>
      <w:r w:rsidRPr="00073E1C">
        <w:t>Click the</w:t>
      </w:r>
      <w:r w:rsidR="008F6C05" w:rsidRPr="00073E1C">
        <w:t xml:space="preserve"> </w:t>
      </w:r>
      <w:r w:rsidR="008F6C05" w:rsidRPr="00BC62B5">
        <w:rPr>
          <w:b/>
          <w:bCs/>
          <w:i/>
          <w:iCs/>
        </w:rPr>
        <w:t>Update E</w:t>
      </w:r>
      <w:r w:rsidR="00777596" w:rsidRPr="00BC62B5">
        <w:rPr>
          <w:b/>
          <w:bCs/>
          <w:i/>
          <w:iCs/>
        </w:rPr>
        <w:t>-</w:t>
      </w:r>
      <w:r w:rsidR="008F6C05" w:rsidRPr="00BC62B5">
        <w:rPr>
          <w:b/>
          <w:bCs/>
          <w:i/>
          <w:iCs/>
        </w:rPr>
        <w:t>Mail Address</w:t>
      </w:r>
      <w:r w:rsidR="008F6C05" w:rsidRPr="00073E1C">
        <w:t xml:space="preserve"> </w:t>
      </w:r>
      <w:r w:rsidR="002B2CC1">
        <w:t>button</w:t>
      </w:r>
      <w:r w:rsidR="008F6C05" w:rsidRPr="00073E1C">
        <w:t xml:space="preserve"> </w:t>
      </w:r>
      <w:r w:rsidR="00600F9F" w:rsidRPr="00073E1C">
        <w:rPr>
          <w:noProof/>
        </w:rPr>
        <w:drawing>
          <wp:inline distT="0" distB="0" distL="0" distR="0" wp14:anchorId="14D1242C" wp14:editId="7F1D662F">
            <wp:extent cx="414663" cy="317908"/>
            <wp:effectExtent l="76200" t="76200" r="137795" b="139700"/>
            <wp:docPr id="186" name="Picture 186" descr="Image of the Update E-Mail Addres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2"/>
                    <a:stretch>
                      <a:fillRect/>
                    </a:stretch>
                  </pic:blipFill>
                  <pic:spPr>
                    <a:xfrm>
                      <a:off x="0" y="0"/>
                      <a:ext cx="419226" cy="32140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600F9F" w:rsidRPr="00073E1C">
        <w:t xml:space="preserve"> </w:t>
      </w:r>
      <w:r w:rsidR="008F6C05" w:rsidRPr="00073E1C">
        <w:t>for the desired user. The Update E</w:t>
      </w:r>
      <w:r w:rsidR="00777596" w:rsidRPr="00073E1C">
        <w:t>-</w:t>
      </w:r>
      <w:r w:rsidR="008F6C05" w:rsidRPr="00073E1C">
        <w:t xml:space="preserve">Mail Address </w:t>
      </w:r>
      <w:r w:rsidR="002B2CC1">
        <w:t>window</w:t>
      </w:r>
      <w:r w:rsidR="008F6C05" w:rsidRPr="00073E1C">
        <w:t xml:space="preserve"> appears.</w:t>
      </w:r>
    </w:p>
    <w:p w14:paraId="00FAF366" w14:textId="1EB03F3E" w:rsidR="008F6C05" w:rsidRPr="00073E1C" w:rsidRDefault="002B2CC1" w:rsidP="00D5788A">
      <w:pPr>
        <w:pStyle w:val="ListParagraph"/>
        <w:numPr>
          <w:ilvl w:val="0"/>
          <w:numId w:val="74"/>
        </w:numPr>
      </w:pPr>
      <w:r>
        <w:t>Enter</w:t>
      </w:r>
      <w:r w:rsidR="008F6C05" w:rsidRPr="00073E1C">
        <w:t xml:space="preserve"> the new email address</w:t>
      </w:r>
      <w:r>
        <w:t>.</w:t>
      </w:r>
    </w:p>
    <w:p w14:paraId="54F559E4" w14:textId="66CC31A3" w:rsidR="00FC2950" w:rsidRDefault="002B2CC1" w:rsidP="00D5788A">
      <w:pPr>
        <w:pStyle w:val="ListParagraph"/>
        <w:numPr>
          <w:ilvl w:val="0"/>
          <w:numId w:val="74"/>
        </w:numPr>
      </w:pPr>
      <w:r>
        <w:t xml:space="preserve">Enter a </w:t>
      </w:r>
      <w:r w:rsidR="0037552E" w:rsidRPr="00073E1C">
        <w:t xml:space="preserve">justification </w:t>
      </w:r>
      <w:r>
        <w:t>and c</w:t>
      </w:r>
      <w:r w:rsidR="00262031" w:rsidRPr="00073E1C">
        <w:t xml:space="preserve">lick the </w:t>
      </w:r>
      <w:r w:rsidR="00251088">
        <w:rPr>
          <w:b/>
          <w:bCs/>
          <w:i/>
          <w:iCs/>
        </w:rPr>
        <w:t>Submit</w:t>
      </w:r>
      <w:r w:rsidR="00262031" w:rsidRPr="00073E1C">
        <w:t xml:space="preserve"> button.</w:t>
      </w:r>
      <w:r>
        <w:t xml:space="preserve"> The </w:t>
      </w:r>
      <w:r w:rsidR="00BC62B5">
        <w:t>system</w:t>
      </w:r>
      <w:r w:rsidRPr="00073E1C">
        <w:t xml:space="preserve"> displays a message that indicates the operation completed successfully</w:t>
      </w:r>
      <w:r w:rsidR="00262031" w:rsidRPr="00073E1C">
        <w:t xml:space="preserve"> </w:t>
      </w:r>
    </w:p>
    <w:p w14:paraId="3BA19E29" w14:textId="6E8DE763" w:rsidR="00F47FD3" w:rsidRDefault="00B0100C" w:rsidP="00A23E0E">
      <w:pPr>
        <w:pStyle w:val="Heading3"/>
      </w:pPr>
      <w:bookmarkStart w:id="332" w:name="_Toc85522039"/>
      <w:r>
        <w:t>How to Reset a User’s Password</w:t>
      </w:r>
      <w:r w:rsidR="00F47FD3">
        <w:t xml:space="preserve"> </w:t>
      </w:r>
      <w:r w:rsidR="00886521">
        <w:t>(</w:t>
      </w:r>
      <w:r w:rsidR="008A0629">
        <w:t xml:space="preserve">Email Reset </w:t>
      </w:r>
      <w:r w:rsidR="00886521">
        <w:t>Method)</w:t>
      </w:r>
      <w:bookmarkEnd w:id="332"/>
    </w:p>
    <w:p w14:paraId="7389EAD1" w14:textId="20AE1EA1" w:rsidR="006049C6" w:rsidRPr="006049C6" w:rsidRDefault="006049C6" w:rsidP="006049C6">
      <w:r>
        <w:t xml:space="preserve">When a user is unable to reset their password using the IDM System </w:t>
      </w:r>
      <w:r w:rsidR="00E821B4">
        <w:t>Self Service Dashboard</w:t>
      </w:r>
      <w:r>
        <w:t>, that user may request the assistance of a Help Desk User to initiate a password change operation by sending a</w:t>
      </w:r>
      <w:r w:rsidR="003C178D">
        <w:t xml:space="preserve"> Password Res</w:t>
      </w:r>
      <w:r w:rsidR="008A0629">
        <w:t>e</w:t>
      </w:r>
      <w:r w:rsidR="003C178D">
        <w:t xml:space="preserve">t </w:t>
      </w:r>
      <w:r>
        <w:t>email to the requesting user. The email is sent to the email address that is currently listed in the user’s profile and contains a hyperlink to the IDM System password reset mechanism.</w:t>
      </w:r>
    </w:p>
    <w:p w14:paraId="4EB41B57" w14:textId="56019B83" w:rsidR="00680792" w:rsidRDefault="00C1453C" w:rsidP="000C4780">
      <w:pPr>
        <w:spacing w:after="180"/>
      </w:pPr>
      <w:r>
        <w:t>The procedure that follows</w:t>
      </w:r>
      <w:r w:rsidR="00680792" w:rsidRPr="00680792">
        <w:t xml:space="preserve"> provides the steps to </w:t>
      </w:r>
      <w:r w:rsidR="00680792">
        <w:t xml:space="preserve">reset </w:t>
      </w:r>
      <w:r w:rsidR="00545DF0">
        <w:t>a user’s</w:t>
      </w:r>
      <w:r w:rsidR="006049C6">
        <w:t xml:space="preserve"> password using </w:t>
      </w:r>
      <w:r w:rsidR="000C4780">
        <w:t>the Help Desk</w:t>
      </w:r>
      <w:r w:rsidR="0064717F">
        <w:t xml:space="preserve"> UI</w:t>
      </w:r>
      <w:r w:rsidR="000C4780">
        <w:t xml:space="preserve"> </w:t>
      </w:r>
      <w:r w:rsidR="000C4780" w:rsidRPr="000C4780">
        <w:rPr>
          <w:b/>
          <w:bCs/>
          <w:i/>
          <w:iCs/>
        </w:rPr>
        <w:t>Reset Password</w:t>
      </w:r>
      <w:r w:rsidR="000C4780">
        <w:t xml:space="preserve"> button</w:t>
      </w:r>
      <w:r w:rsidR="00545DF0">
        <w:t xml:space="preserve"> and the </w:t>
      </w:r>
      <w:r w:rsidR="00545DF0" w:rsidRPr="00545DF0">
        <w:rPr>
          <w:b/>
          <w:bCs/>
          <w:i/>
          <w:iCs/>
        </w:rPr>
        <w:t>Email Reset</w:t>
      </w:r>
      <w:r w:rsidR="00545DF0">
        <w:t xml:space="preserve"> option</w:t>
      </w:r>
      <w:r w:rsidR="000C4780">
        <w:t>.</w:t>
      </w:r>
    </w:p>
    <w:p w14:paraId="16B7DE96" w14:textId="77777777" w:rsidR="007D6427" w:rsidRDefault="007D6427" w:rsidP="000C4780">
      <w:pPr>
        <w:spacing w:after="180"/>
      </w:pPr>
    </w:p>
    <w:tbl>
      <w:tblPr>
        <w:tblStyle w:val="TableGrid"/>
        <w:tblpPr w:leftFromText="180" w:rightFromText="180" w:vertAnchor="text" w:horzAnchor="margin" w:tblpY="-28"/>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7D6427" w:rsidRPr="00D348B6" w14:paraId="6D125A95" w14:textId="77777777" w:rsidTr="007D6427">
        <w:trPr>
          <w:cantSplit/>
        </w:trPr>
        <w:tc>
          <w:tcPr>
            <w:tcW w:w="9314" w:type="dxa"/>
          </w:tcPr>
          <w:p w14:paraId="731AFABF" w14:textId="77777777" w:rsidR="007D6427" w:rsidRPr="00857492" w:rsidRDefault="007D6427" w:rsidP="007D6427">
            <w:pPr>
              <w:rPr>
                <w:color w:val="000000" w:themeColor="text1"/>
              </w:rPr>
            </w:pPr>
            <w:bookmarkStart w:id="333" w:name="_Hlk52549531"/>
            <w:r>
              <w:rPr>
                <w:color w:val="000000" w:themeColor="text1"/>
              </w:rPr>
              <w:t>Note:</w:t>
            </w:r>
            <w:r w:rsidRPr="00D348B6">
              <w:rPr>
                <w:color w:val="000000" w:themeColor="text1"/>
              </w:rPr>
              <w:t xml:space="preserve"> </w:t>
            </w:r>
            <w:r w:rsidRPr="00857492">
              <w:rPr>
                <w:color w:val="000000" w:themeColor="text1"/>
              </w:rPr>
              <w:t xml:space="preserve">The user </w:t>
            </w:r>
            <w:r>
              <w:rPr>
                <w:color w:val="000000" w:themeColor="text1"/>
              </w:rPr>
              <w:t xml:space="preserve">will not be able to complete the instructions provided by the hyperlink if they do not </w:t>
            </w:r>
            <w:r w:rsidRPr="00857492">
              <w:rPr>
                <w:color w:val="000000" w:themeColor="text1"/>
              </w:rPr>
              <w:t>remember the security question answer which they established when they created their account.</w:t>
            </w:r>
            <w:r>
              <w:rPr>
                <w:color w:val="000000" w:themeColor="text1"/>
              </w:rPr>
              <w:t xml:space="preserve"> </w:t>
            </w:r>
          </w:p>
        </w:tc>
      </w:tr>
      <w:bookmarkEnd w:id="333"/>
    </w:tbl>
    <w:p w14:paraId="7B6580C3" w14:textId="77777777" w:rsidR="00D66D88" w:rsidRDefault="00D66D88" w:rsidP="007D6427">
      <w:pPr>
        <w:spacing w:after="180"/>
      </w:pPr>
    </w:p>
    <w:p w14:paraId="222A8001" w14:textId="418F2EDC" w:rsidR="000C4780" w:rsidRDefault="000C4780" w:rsidP="00D5788A">
      <w:pPr>
        <w:pStyle w:val="ListParagraph"/>
        <w:numPr>
          <w:ilvl w:val="0"/>
          <w:numId w:val="75"/>
        </w:numPr>
      </w:pPr>
      <w:r>
        <w:t>Perform an Application Search according to the procedure in</w:t>
      </w:r>
      <w:r>
        <w:rPr>
          <w:b/>
          <w:bCs/>
        </w:rPr>
        <w:t xml:space="preserve"> Section </w:t>
      </w:r>
      <w:r>
        <w:rPr>
          <w:b/>
          <w:bCs/>
        </w:rPr>
        <w:fldChar w:fldCharType="begin"/>
      </w:r>
      <w:r>
        <w:rPr>
          <w:b/>
          <w:bCs/>
        </w:rPr>
        <w:instrText xml:space="preserve"> REF _Ref48307422 \w \h  \* MERGEFORMAT </w:instrText>
      </w:r>
      <w:r>
        <w:rPr>
          <w:b/>
          <w:bCs/>
        </w:rPr>
      </w:r>
      <w:r>
        <w:rPr>
          <w:b/>
          <w:bCs/>
        </w:rPr>
        <w:fldChar w:fldCharType="separate"/>
      </w:r>
      <w:r w:rsidR="00833BAD">
        <w:rPr>
          <w:b/>
          <w:bCs/>
        </w:rPr>
        <w:t>15.4</w:t>
      </w:r>
      <w:r>
        <w:rPr>
          <w:b/>
          <w:bCs/>
        </w:rPr>
        <w:fldChar w:fldCharType="end"/>
      </w:r>
      <w:r>
        <w:rPr>
          <w:b/>
          <w:bCs/>
        </w:rPr>
        <w:t xml:space="preserve"> </w:t>
      </w:r>
      <w:r>
        <w:rPr>
          <w:b/>
          <w:bCs/>
        </w:rPr>
        <w:fldChar w:fldCharType="begin"/>
      </w:r>
      <w:r>
        <w:rPr>
          <w:b/>
          <w:bCs/>
        </w:rPr>
        <w:instrText xml:space="preserve"> REF _Ref48307435 \h  \* MERGEFORMAT </w:instrText>
      </w:r>
      <w:r>
        <w:rPr>
          <w:b/>
          <w:bCs/>
        </w:rPr>
      </w:r>
      <w:r>
        <w:rPr>
          <w:b/>
          <w:bCs/>
        </w:rPr>
        <w:fldChar w:fldCharType="separate"/>
      </w:r>
      <w:r w:rsidR="00833BAD" w:rsidRPr="00833BAD">
        <w:rPr>
          <w:b/>
          <w:bCs/>
        </w:rPr>
        <w:t>How to Perform an Application Search</w:t>
      </w:r>
      <w:r>
        <w:rPr>
          <w:b/>
          <w:bCs/>
        </w:rPr>
        <w:fldChar w:fldCharType="end"/>
      </w:r>
      <w:r>
        <w:t xml:space="preserve"> </w:t>
      </w:r>
      <w:r w:rsidR="002A6B3D" w:rsidRPr="00B60FBA">
        <w:t>or</w:t>
      </w:r>
      <w:r>
        <w:t xml:space="preserve"> an Enterprise Search according to the procedure in </w:t>
      </w:r>
      <w:r>
        <w:rPr>
          <w:b/>
          <w:bCs/>
        </w:rPr>
        <w:t xml:space="preserve">Section </w:t>
      </w:r>
      <w:r>
        <w:rPr>
          <w:b/>
          <w:bCs/>
        </w:rPr>
        <w:fldChar w:fldCharType="begin"/>
      </w:r>
      <w:r>
        <w:rPr>
          <w:b/>
          <w:bCs/>
        </w:rPr>
        <w:instrText xml:space="preserve"> REF _Ref48307468 \w \h  \* MERGEFORMAT </w:instrText>
      </w:r>
      <w:r>
        <w:rPr>
          <w:b/>
          <w:bCs/>
        </w:rPr>
      </w:r>
      <w:r>
        <w:rPr>
          <w:b/>
          <w:bCs/>
        </w:rPr>
        <w:fldChar w:fldCharType="separate"/>
      </w:r>
      <w:r w:rsidR="00833BAD">
        <w:rPr>
          <w:b/>
          <w:bCs/>
        </w:rPr>
        <w:t>15.5</w:t>
      </w:r>
      <w:r>
        <w:rPr>
          <w:b/>
          <w:bCs/>
        </w:rPr>
        <w:fldChar w:fldCharType="end"/>
      </w:r>
      <w:r>
        <w:rPr>
          <w:b/>
          <w:bCs/>
        </w:rPr>
        <w:t xml:space="preserve"> </w:t>
      </w:r>
      <w:r>
        <w:rPr>
          <w:b/>
          <w:bCs/>
        </w:rPr>
        <w:fldChar w:fldCharType="begin"/>
      </w:r>
      <w:r>
        <w:rPr>
          <w:b/>
          <w:bCs/>
        </w:rPr>
        <w:instrText xml:space="preserve"> REF _Ref48307473 \h  \* MERGEFORMAT </w:instrText>
      </w:r>
      <w:r>
        <w:rPr>
          <w:b/>
          <w:bCs/>
        </w:rPr>
      </w:r>
      <w:r>
        <w:rPr>
          <w:b/>
          <w:bCs/>
        </w:rPr>
        <w:fldChar w:fldCharType="separate"/>
      </w:r>
      <w:r w:rsidR="00833BAD" w:rsidRPr="00833BAD">
        <w:rPr>
          <w:b/>
          <w:bCs/>
        </w:rPr>
        <w:t>How to Perform an Enterprise</w:t>
      </w:r>
      <w:r w:rsidR="00833BAD" w:rsidRPr="00833BAD">
        <w:rPr>
          <w:b/>
          <w:bCs/>
          <w:color w:val="000000" w:themeColor="text1"/>
        </w:rPr>
        <w:t xml:space="preserve"> </w:t>
      </w:r>
      <w:r w:rsidR="00833BAD" w:rsidRPr="00833BAD">
        <w:rPr>
          <w:b/>
          <w:bCs/>
        </w:rPr>
        <w:t>Search</w:t>
      </w:r>
      <w:r>
        <w:rPr>
          <w:b/>
          <w:bCs/>
        </w:rPr>
        <w:fldChar w:fldCharType="end"/>
      </w:r>
      <w:r>
        <w:t>. The Search Results window appears.</w:t>
      </w:r>
    </w:p>
    <w:p w14:paraId="537D7A22" w14:textId="393A230F" w:rsidR="000C4780" w:rsidRDefault="000C4780" w:rsidP="00D5788A">
      <w:pPr>
        <w:pStyle w:val="ListParagraph"/>
        <w:numPr>
          <w:ilvl w:val="0"/>
          <w:numId w:val="75"/>
        </w:numPr>
      </w:pPr>
      <w:r>
        <w:t xml:space="preserve">(Application Search Users Only) Click the </w:t>
      </w:r>
      <w:r w:rsidRPr="002B2CC1">
        <w:rPr>
          <w:b/>
          <w:bCs/>
          <w:i/>
          <w:iCs/>
        </w:rPr>
        <w:t>Get User Status</w:t>
      </w:r>
      <w:r>
        <w:t xml:space="preserve"> </w:t>
      </w:r>
      <w:r w:rsidR="00545DF0">
        <w:t>b</w:t>
      </w:r>
      <w:r>
        <w:t xml:space="preserve">utton. </w:t>
      </w:r>
      <w:r>
        <w:rPr>
          <w:noProof/>
        </w:rPr>
        <w:drawing>
          <wp:inline distT="0" distB="0" distL="0" distR="0" wp14:anchorId="0FC3470B" wp14:editId="30C7B1EE">
            <wp:extent cx="1052215" cy="214529"/>
            <wp:effectExtent l="76200" t="76200" r="128905" b="128905"/>
            <wp:docPr id="48" name="Picture 48" descr="Image of the Get User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1062206" cy="21656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The </w:t>
      </w:r>
      <w:r w:rsidRPr="000C4780">
        <w:rPr>
          <w:b/>
          <w:bCs/>
          <w:i/>
          <w:iCs/>
        </w:rPr>
        <w:t>Reset Password</w:t>
      </w:r>
      <w:r>
        <w:t xml:space="preserve"> button appears under the “Actions” column.</w:t>
      </w:r>
    </w:p>
    <w:p w14:paraId="35D4DC9E" w14:textId="0F6839EB" w:rsidR="006049C6" w:rsidRPr="00857492" w:rsidRDefault="006049C6" w:rsidP="00D5788A">
      <w:pPr>
        <w:pStyle w:val="ListParagraph"/>
        <w:numPr>
          <w:ilvl w:val="0"/>
          <w:numId w:val="75"/>
        </w:numPr>
      </w:pPr>
      <w:r w:rsidRPr="00857492">
        <w:t xml:space="preserve">Click the </w:t>
      </w:r>
      <w:r w:rsidR="007D6D24" w:rsidRPr="000C4780">
        <w:rPr>
          <w:b/>
          <w:bCs/>
          <w:i/>
          <w:iCs/>
        </w:rPr>
        <w:t>Reset Password</w:t>
      </w:r>
      <w:r w:rsidRPr="00857492">
        <w:t xml:space="preserve"> </w:t>
      </w:r>
      <w:r w:rsidR="000C4780">
        <w:t>button</w:t>
      </w:r>
      <w:r w:rsidRPr="00857492">
        <w:t xml:space="preserve"> </w:t>
      </w:r>
      <w:r w:rsidR="003C178D" w:rsidRPr="00857492">
        <w:rPr>
          <w:noProof/>
        </w:rPr>
        <w:drawing>
          <wp:inline distT="0" distB="0" distL="0" distR="0" wp14:anchorId="31E24C0C" wp14:editId="5DD820FC">
            <wp:extent cx="345427" cy="318336"/>
            <wp:effectExtent l="76200" t="76200" r="131445" b="139065"/>
            <wp:docPr id="184" name="Picture 184" descr="Image of the  Reset Passwor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353729" cy="3259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3C178D" w:rsidRPr="00857492">
        <w:t xml:space="preserve"> </w:t>
      </w:r>
      <w:r w:rsidRPr="00857492">
        <w:t xml:space="preserve">for the desired user. The </w:t>
      </w:r>
      <w:r w:rsidR="007D6D24" w:rsidRPr="00857492">
        <w:t>Reset Password</w:t>
      </w:r>
      <w:r w:rsidRPr="00857492">
        <w:t xml:space="preserve"> </w:t>
      </w:r>
      <w:r w:rsidR="000C4780">
        <w:t>window</w:t>
      </w:r>
      <w:r w:rsidR="00545DF0">
        <w:t xml:space="preserve"> appears</w:t>
      </w:r>
      <w:r w:rsidRPr="00857492">
        <w:t>.</w:t>
      </w:r>
    </w:p>
    <w:p w14:paraId="731935D6" w14:textId="581A818C" w:rsidR="006049C6" w:rsidRPr="00857492" w:rsidRDefault="00AD6BA8" w:rsidP="00D5788A">
      <w:pPr>
        <w:pStyle w:val="ListParagraph"/>
        <w:numPr>
          <w:ilvl w:val="0"/>
          <w:numId w:val="75"/>
        </w:numPr>
      </w:pPr>
      <w:r w:rsidRPr="00857492">
        <w:t xml:space="preserve">Click the </w:t>
      </w:r>
      <w:r w:rsidR="000C4780">
        <w:t>“</w:t>
      </w:r>
      <w:r w:rsidR="000C4780" w:rsidRPr="00545DF0">
        <w:rPr>
          <w:b/>
          <w:bCs/>
          <w:i/>
          <w:iCs/>
        </w:rPr>
        <w:t>E-Mail a Password Reset link to the User</w:t>
      </w:r>
      <w:r w:rsidR="000C4780">
        <w:t xml:space="preserve">” </w:t>
      </w:r>
      <w:r w:rsidR="00545DF0">
        <w:t xml:space="preserve">option </w:t>
      </w:r>
      <w:r w:rsidR="000C4780">
        <w:t>and enter</w:t>
      </w:r>
      <w:r w:rsidR="006049C6" w:rsidRPr="00857492">
        <w:t xml:space="preserve"> a justification</w:t>
      </w:r>
      <w:r w:rsidR="000C4780">
        <w:t>.</w:t>
      </w:r>
    </w:p>
    <w:p w14:paraId="2C983290" w14:textId="03D1EE11" w:rsidR="006049C6" w:rsidRPr="00857492" w:rsidRDefault="006049C6" w:rsidP="00D5788A">
      <w:pPr>
        <w:pStyle w:val="ListParagraph"/>
        <w:numPr>
          <w:ilvl w:val="0"/>
          <w:numId w:val="75"/>
        </w:numPr>
      </w:pPr>
      <w:r w:rsidRPr="00857492">
        <w:lastRenderedPageBreak/>
        <w:t xml:space="preserve">Click the </w:t>
      </w:r>
      <w:r w:rsidR="00251088">
        <w:rPr>
          <w:b/>
          <w:bCs/>
          <w:i/>
          <w:iCs/>
        </w:rPr>
        <w:t xml:space="preserve">Submit </w:t>
      </w:r>
      <w:r w:rsidRPr="00857492">
        <w:t>button.</w:t>
      </w:r>
      <w:r w:rsidR="000C4780">
        <w:t xml:space="preserve"> The system </w:t>
      </w:r>
      <w:r w:rsidR="000C4780" w:rsidRPr="00857492">
        <w:t xml:space="preserve">displays a message </w:t>
      </w:r>
      <w:r w:rsidR="00545DF0">
        <w:t>which</w:t>
      </w:r>
      <w:r w:rsidR="000C4780" w:rsidRPr="00857492">
        <w:t xml:space="preserve"> indicates the operation completed successfully</w:t>
      </w:r>
      <w:r w:rsidR="000C4780">
        <w:t>.</w:t>
      </w:r>
      <w:r w:rsidRPr="00857492">
        <w:t xml:space="preserve"> </w:t>
      </w:r>
      <w:r w:rsidR="002F4A59">
        <w:rPr>
          <w:rStyle w:val="FootnoteReference"/>
        </w:rPr>
        <w:footnoteReference w:id="44"/>
      </w:r>
      <w:r w:rsidR="00B545B5">
        <w:t xml:space="preserve">  </w:t>
      </w:r>
      <w:r w:rsidR="00B545B5">
        <w:rPr>
          <w:rStyle w:val="FootnoteReference"/>
        </w:rPr>
        <w:footnoteReference w:id="45"/>
      </w:r>
    </w:p>
    <w:p w14:paraId="2C1D5C6A" w14:textId="35A8055D" w:rsidR="00886521" w:rsidRDefault="00886521" w:rsidP="00A23E0E">
      <w:pPr>
        <w:pStyle w:val="Heading3"/>
      </w:pPr>
      <w:bookmarkStart w:id="334" w:name="_Toc85522040"/>
      <w:r>
        <w:t>How to Reset a User’s Password (Temporary Password Method)</w:t>
      </w:r>
      <w:bookmarkEnd w:id="334"/>
    </w:p>
    <w:p w14:paraId="0C11A644" w14:textId="0515AF6C" w:rsidR="003C178D" w:rsidRPr="006049C6" w:rsidRDefault="003C178D" w:rsidP="003C178D">
      <w:r>
        <w:t xml:space="preserve">When a user is unable to reset their password using the IDM System </w:t>
      </w:r>
      <w:r w:rsidR="00E821B4">
        <w:t>Self Service Dashboard</w:t>
      </w:r>
      <w:r>
        <w:t xml:space="preserve">, that user may request the assistance of a Help Desk User to initiate a password change operation by </w:t>
      </w:r>
      <w:r w:rsidR="002F4A59">
        <w:t>providing</w:t>
      </w:r>
      <w:r>
        <w:t xml:space="preserve"> a Temporary Password to the requesting user.</w:t>
      </w:r>
      <w:r w:rsidR="00976A28">
        <w:t xml:space="preserve"> This method provides a means for the Help Desk User to provide the temporary password to the user verbally over the phone, via a text message, or other </w:t>
      </w:r>
      <w:r w:rsidR="005B3F16">
        <w:t>form of communication</w:t>
      </w:r>
      <w:r w:rsidR="00976A28">
        <w:t xml:space="preserve">. </w:t>
      </w:r>
    </w:p>
    <w:p w14:paraId="1C243D0C" w14:textId="2076BE79" w:rsidR="003C178D" w:rsidRDefault="00C1453C" w:rsidP="003C178D">
      <w:r>
        <w:t>The procedure that follows</w:t>
      </w:r>
      <w:r w:rsidR="00B866B6">
        <w:t xml:space="preserve"> </w:t>
      </w:r>
      <w:r w:rsidR="003C178D" w:rsidRPr="00680792">
        <w:t xml:space="preserve">provides the steps to </w:t>
      </w:r>
      <w:r w:rsidR="003C178D">
        <w:t xml:space="preserve">reset </w:t>
      </w:r>
      <w:r w:rsidR="006B060E">
        <w:t>a user’s</w:t>
      </w:r>
      <w:r w:rsidR="003C178D">
        <w:t xml:space="preserve"> password </w:t>
      </w:r>
      <w:r w:rsidR="000C4780">
        <w:t>using the</w:t>
      </w:r>
      <w:r w:rsidR="0064717F">
        <w:t xml:space="preserve"> Help Desk UI</w:t>
      </w:r>
      <w:r w:rsidR="000C4780">
        <w:t xml:space="preserve"> </w:t>
      </w:r>
      <w:r w:rsidR="000C4780" w:rsidRPr="000C4780">
        <w:rPr>
          <w:b/>
          <w:bCs/>
          <w:i/>
          <w:iCs/>
        </w:rPr>
        <w:t>Reset Password</w:t>
      </w:r>
      <w:r w:rsidR="000C4780">
        <w:t xml:space="preserve"> button</w:t>
      </w:r>
      <w:r w:rsidR="00D13BB0">
        <w:t xml:space="preserve"> and </w:t>
      </w:r>
      <w:r w:rsidR="00D13BB0" w:rsidRPr="00D13BB0">
        <w:rPr>
          <w:b/>
          <w:bCs/>
          <w:i/>
          <w:iCs/>
        </w:rPr>
        <w:t>Temporary Password</w:t>
      </w:r>
      <w:r w:rsidR="00D13BB0">
        <w:t xml:space="preserve"> option</w:t>
      </w:r>
      <w:r w:rsidR="000C4780">
        <w:t>.</w:t>
      </w:r>
    </w:p>
    <w:p w14:paraId="1893870F" w14:textId="6B8E9756" w:rsidR="000C4780" w:rsidRDefault="000C4780" w:rsidP="00D5788A">
      <w:pPr>
        <w:pStyle w:val="ListParagraph"/>
        <w:numPr>
          <w:ilvl w:val="0"/>
          <w:numId w:val="76"/>
        </w:numPr>
      </w:pPr>
      <w:r>
        <w:t>Perform an Application Search according to the procedure in</w:t>
      </w:r>
      <w:r>
        <w:rPr>
          <w:b/>
          <w:bCs/>
        </w:rPr>
        <w:t xml:space="preserve"> Section </w:t>
      </w:r>
      <w:r>
        <w:rPr>
          <w:b/>
          <w:bCs/>
        </w:rPr>
        <w:fldChar w:fldCharType="begin"/>
      </w:r>
      <w:r>
        <w:rPr>
          <w:b/>
          <w:bCs/>
        </w:rPr>
        <w:instrText xml:space="preserve"> REF _Ref48307422 \w \h  \* MERGEFORMAT </w:instrText>
      </w:r>
      <w:r>
        <w:rPr>
          <w:b/>
          <w:bCs/>
        </w:rPr>
      </w:r>
      <w:r>
        <w:rPr>
          <w:b/>
          <w:bCs/>
        </w:rPr>
        <w:fldChar w:fldCharType="separate"/>
      </w:r>
      <w:r w:rsidR="00833BAD">
        <w:rPr>
          <w:b/>
          <w:bCs/>
        </w:rPr>
        <w:t>15.4</w:t>
      </w:r>
      <w:r>
        <w:rPr>
          <w:b/>
          <w:bCs/>
        </w:rPr>
        <w:fldChar w:fldCharType="end"/>
      </w:r>
      <w:r>
        <w:rPr>
          <w:b/>
          <w:bCs/>
        </w:rPr>
        <w:t xml:space="preserve"> </w:t>
      </w:r>
      <w:r>
        <w:rPr>
          <w:b/>
          <w:bCs/>
        </w:rPr>
        <w:fldChar w:fldCharType="begin"/>
      </w:r>
      <w:r>
        <w:rPr>
          <w:b/>
          <w:bCs/>
        </w:rPr>
        <w:instrText xml:space="preserve"> REF _Ref48307435 \h  \* MERGEFORMAT </w:instrText>
      </w:r>
      <w:r>
        <w:rPr>
          <w:b/>
          <w:bCs/>
        </w:rPr>
      </w:r>
      <w:r>
        <w:rPr>
          <w:b/>
          <w:bCs/>
        </w:rPr>
        <w:fldChar w:fldCharType="separate"/>
      </w:r>
      <w:r w:rsidR="00833BAD" w:rsidRPr="00833BAD">
        <w:rPr>
          <w:b/>
          <w:bCs/>
        </w:rPr>
        <w:t>How to Perform an Application Search</w:t>
      </w:r>
      <w:r>
        <w:rPr>
          <w:b/>
          <w:bCs/>
        </w:rPr>
        <w:fldChar w:fldCharType="end"/>
      </w:r>
      <w:r>
        <w:t xml:space="preserve"> </w:t>
      </w:r>
      <w:r w:rsidR="002A6B3D" w:rsidRPr="00B60FBA">
        <w:t>or</w:t>
      </w:r>
      <w:r w:rsidRPr="00B60FBA">
        <w:t xml:space="preserve"> </w:t>
      </w:r>
      <w:r>
        <w:t xml:space="preserve">an Enterprise Search according to the procedure in </w:t>
      </w:r>
      <w:r>
        <w:rPr>
          <w:b/>
          <w:bCs/>
        </w:rPr>
        <w:t xml:space="preserve">Section </w:t>
      </w:r>
      <w:r>
        <w:rPr>
          <w:b/>
          <w:bCs/>
        </w:rPr>
        <w:fldChar w:fldCharType="begin"/>
      </w:r>
      <w:r>
        <w:rPr>
          <w:b/>
          <w:bCs/>
        </w:rPr>
        <w:instrText xml:space="preserve"> REF _Ref48307468 \w \h  \* MERGEFORMAT </w:instrText>
      </w:r>
      <w:r>
        <w:rPr>
          <w:b/>
          <w:bCs/>
        </w:rPr>
      </w:r>
      <w:r>
        <w:rPr>
          <w:b/>
          <w:bCs/>
        </w:rPr>
        <w:fldChar w:fldCharType="separate"/>
      </w:r>
      <w:r w:rsidR="00833BAD">
        <w:rPr>
          <w:b/>
          <w:bCs/>
        </w:rPr>
        <w:t>15.5</w:t>
      </w:r>
      <w:r>
        <w:rPr>
          <w:b/>
          <w:bCs/>
        </w:rPr>
        <w:fldChar w:fldCharType="end"/>
      </w:r>
      <w:r>
        <w:rPr>
          <w:b/>
          <w:bCs/>
        </w:rPr>
        <w:t xml:space="preserve"> </w:t>
      </w:r>
      <w:r>
        <w:rPr>
          <w:b/>
          <w:bCs/>
        </w:rPr>
        <w:fldChar w:fldCharType="begin"/>
      </w:r>
      <w:r>
        <w:rPr>
          <w:b/>
          <w:bCs/>
        </w:rPr>
        <w:instrText xml:space="preserve"> REF _Ref48307473 \h  \* MERGEFORMAT </w:instrText>
      </w:r>
      <w:r>
        <w:rPr>
          <w:b/>
          <w:bCs/>
        </w:rPr>
      </w:r>
      <w:r>
        <w:rPr>
          <w:b/>
          <w:bCs/>
        </w:rPr>
        <w:fldChar w:fldCharType="separate"/>
      </w:r>
      <w:r w:rsidR="00833BAD" w:rsidRPr="00833BAD">
        <w:rPr>
          <w:b/>
          <w:bCs/>
        </w:rPr>
        <w:t>How to Perform an Enterprise</w:t>
      </w:r>
      <w:r w:rsidR="00833BAD" w:rsidRPr="00833BAD">
        <w:rPr>
          <w:b/>
          <w:bCs/>
          <w:color w:val="000000" w:themeColor="text1"/>
        </w:rPr>
        <w:t xml:space="preserve"> </w:t>
      </w:r>
      <w:r w:rsidR="00833BAD" w:rsidRPr="00833BAD">
        <w:rPr>
          <w:b/>
          <w:bCs/>
        </w:rPr>
        <w:t>Search</w:t>
      </w:r>
      <w:r>
        <w:rPr>
          <w:b/>
          <w:bCs/>
        </w:rPr>
        <w:fldChar w:fldCharType="end"/>
      </w:r>
      <w:r>
        <w:t>. The Search Results window appears.</w:t>
      </w:r>
    </w:p>
    <w:p w14:paraId="6EB10BDC" w14:textId="528D36C9" w:rsidR="000C4780" w:rsidRDefault="000C4780" w:rsidP="00D5788A">
      <w:pPr>
        <w:pStyle w:val="ListParagraph"/>
        <w:numPr>
          <w:ilvl w:val="0"/>
          <w:numId w:val="76"/>
        </w:numPr>
      </w:pPr>
      <w:r>
        <w:t xml:space="preserve">(Application Search Users Only) Click the </w:t>
      </w:r>
      <w:r w:rsidRPr="002B2CC1">
        <w:rPr>
          <w:b/>
          <w:bCs/>
          <w:i/>
          <w:iCs/>
        </w:rPr>
        <w:t>Get User Status</w:t>
      </w:r>
      <w:r>
        <w:t xml:space="preserve"> </w:t>
      </w:r>
      <w:r w:rsidR="002D1A32">
        <w:t>b</w:t>
      </w:r>
      <w:r>
        <w:t xml:space="preserve">utton. </w:t>
      </w:r>
      <w:r>
        <w:rPr>
          <w:noProof/>
        </w:rPr>
        <w:drawing>
          <wp:inline distT="0" distB="0" distL="0" distR="0" wp14:anchorId="1E3FD49F" wp14:editId="7DEDF985">
            <wp:extent cx="901509" cy="183803"/>
            <wp:effectExtent l="76200" t="76200" r="127635" b="140335"/>
            <wp:docPr id="51" name="Picture 51" descr="Image of the Get User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922741" cy="1881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The </w:t>
      </w:r>
      <w:r w:rsidRPr="000C4780">
        <w:rPr>
          <w:b/>
          <w:bCs/>
          <w:i/>
          <w:iCs/>
        </w:rPr>
        <w:t>Reset Password</w:t>
      </w:r>
      <w:r>
        <w:t xml:space="preserve"> button appears under the “Actions” column.</w:t>
      </w:r>
    </w:p>
    <w:p w14:paraId="5091BF3B" w14:textId="37EB3F00" w:rsidR="003C178D" w:rsidRPr="002F4A59" w:rsidRDefault="000C4780" w:rsidP="00D5788A">
      <w:pPr>
        <w:pStyle w:val="ListParagraph"/>
        <w:numPr>
          <w:ilvl w:val="0"/>
          <w:numId w:val="76"/>
        </w:numPr>
      </w:pPr>
      <w:r w:rsidRPr="00857492">
        <w:t xml:space="preserve">Click the </w:t>
      </w:r>
      <w:r w:rsidRPr="000C4780">
        <w:rPr>
          <w:b/>
          <w:bCs/>
          <w:i/>
          <w:iCs/>
        </w:rPr>
        <w:t>Reset Password</w:t>
      </w:r>
      <w:r w:rsidRPr="00857492">
        <w:t xml:space="preserve"> </w:t>
      </w:r>
      <w:r>
        <w:t>button</w:t>
      </w:r>
      <w:r w:rsidRPr="00857492">
        <w:t xml:space="preserve"> </w:t>
      </w:r>
      <w:r w:rsidRPr="00857492">
        <w:rPr>
          <w:noProof/>
        </w:rPr>
        <w:drawing>
          <wp:inline distT="0" distB="0" distL="0" distR="0" wp14:anchorId="71FA72D1" wp14:editId="21D4B745">
            <wp:extent cx="287082" cy="264567"/>
            <wp:effectExtent l="76200" t="76200" r="132080" b="135890"/>
            <wp:docPr id="52" name="Picture 52" descr="Image of the Reset Passwor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
                    <a:stretch>
                      <a:fillRect/>
                    </a:stretch>
                  </pic:blipFill>
                  <pic:spPr>
                    <a:xfrm>
                      <a:off x="0" y="0"/>
                      <a:ext cx="295966" cy="2727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857492">
        <w:t xml:space="preserve"> for the desired user. The Reset Password </w:t>
      </w:r>
      <w:r>
        <w:t>window</w:t>
      </w:r>
      <w:r w:rsidR="00D13BB0">
        <w:t xml:space="preserve"> appears</w:t>
      </w:r>
      <w:r w:rsidR="003C178D" w:rsidRPr="002F4A59">
        <w:t>.</w:t>
      </w:r>
    </w:p>
    <w:p w14:paraId="7E2A8D89" w14:textId="6C20274F" w:rsidR="001312C0" w:rsidRPr="00857492" w:rsidRDefault="001312C0" w:rsidP="00D5788A">
      <w:pPr>
        <w:pStyle w:val="ListParagraph"/>
        <w:numPr>
          <w:ilvl w:val="0"/>
          <w:numId w:val="76"/>
        </w:numPr>
      </w:pPr>
      <w:r w:rsidRPr="00857492">
        <w:t xml:space="preserve">Click the </w:t>
      </w:r>
      <w:r>
        <w:t>“</w:t>
      </w:r>
      <w:r w:rsidRPr="00D13BB0">
        <w:rPr>
          <w:b/>
          <w:bCs/>
          <w:i/>
          <w:iCs/>
        </w:rPr>
        <w:t>Display a temporary password on-screen</w:t>
      </w:r>
      <w:r>
        <w:t xml:space="preserve">” </w:t>
      </w:r>
      <w:r w:rsidR="00D13BB0">
        <w:t xml:space="preserve">option </w:t>
      </w:r>
      <w:r>
        <w:t>and enter</w:t>
      </w:r>
      <w:r w:rsidRPr="00857492">
        <w:t xml:space="preserve"> a justification</w:t>
      </w:r>
      <w:r>
        <w:t>.</w:t>
      </w:r>
    </w:p>
    <w:p w14:paraId="7C555EAC" w14:textId="6EDFD773" w:rsidR="003C178D" w:rsidRPr="002F4A59" w:rsidRDefault="001312C0" w:rsidP="00D5788A">
      <w:pPr>
        <w:pStyle w:val="ListParagraph"/>
        <w:numPr>
          <w:ilvl w:val="0"/>
          <w:numId w:val="76"/>
        </w:numPr>
      </w:pPr>
      <w:r w:rsidRPr="00857492">
        <w:t xml:space="preserve">Click the </w:t>
      </w:r>
      <w:r w:rsidR="00251088">
        <w:rPr>
          <w:b/>
          <w:bCs/>
          <w:i/>
          <w:iCs/>
        </w:rPr>
        <w:t>Submit</w:t>
      </w:r>
      <w:r w:rsidRPr="00BC62B5">
        <w:rPr>
          <w:b/>
          <w:bCs/>
          <w:i/>
          <w:iCs/>
        </w:rPr>
        <w:t xml:space="preserve"> </w:t>
      </w:r>
      <w:r w:rsidRPr="00BC62B5">
        <w:t>button</w:t>
      </w:r>
      <w:r w:rsidRPr="00857492">
        <w:t>.</w:t>
      </w:r>
      <w:r>
        <w:t xml:space="preserve"> The</w:t>
      </w:r>
      <w:r w:rsidR="0095017B" w:rsidRPr="002F4A59">
        <w:t xml:space="preserve"> Reset Password </w:t>
      </w:r>
      <w:r>
        <w:t>window</w:t>
      </w:r>
      <w:r w:rsidR="0095017B" w:rsidRPr="002F4A59">
        <w:t xml:space="preserve"> </w:t>
      </w:r>
      <w:r w:rsidR="00D13BB0">
        <w:t xml:space="preserve">refreshes </w:t>
      </w:r>
      <w:r w:rsidR="0095017B" w:rsidRPr="002F4A59">
        <w:t xml:space="preserve">and displays </w:t>
      </w:r>
      <w:r>
        <w:t>a</w:t>
      </w:r>
      <w:r w:rsidR="0095017B" w:rsidRPr="002F4A59">
        <w:t xml:space="preserve"> temporary password.</w:t>
      </w:r>
    </w:p>
    <w:p w14:paraId="694813F1" w14:textId="5A55FCBB" w:rsidR="0095017B" w:rsidRPr="00976A28" w:rsidRDefault="0095017B" w:rsidP="00D5788A">
      <w:pPr>
        <w:pStyle w:val="ListParagraph"/>
        <w:numPr>
          <w:ilvl w:val="0"/>
          <w:numId w:val="76"/>
        </w:numPr>
        <w:rPr>
          <w:bCs/>
          <w:iCs/>
          <w:color w:val="000000" w:themeColor="text1"/>
        </w:rPr>
      </w:pPr>
      <w:r w:rsidRPr="00976A28">
        <w:rPr>
          <w:bCs/>
          <w:iCs/>
          <w:color w:val="000000" w:themeColor="text1"/>
        </w:rPr>
        <w:t>Provide the temporary password to the user.</w:t>
      </w:r>
      <w:r w:rsidR="00976A28">
        <w:rPr>
          <w:bCs/>
          <w:iCs/>
          <w:color w:val="000000" w:themeColor="text1"/>
        </w:rPr>
        <w:t xml:space="preserve"> </w:t>
      </w:r>
      <w:r w:rsidR="00976A28">
        <w:rPr>
          <w:rStyle w:val="FootnoteReference"/>
          <w:bCs/>
          <w:iCs/>
          <w:color w:val="000000" w:themeColor="text1"/>
        </w:rPr>
        <w:footnoteReference w:id="46"/>
      </w:r>
    </w:p>
    <w:p w14:paraId="605EBEC6" w14:textId="2E05C0C8" w:rsidR="0095017B" w:rsidRPr="008921D7" w:rsidRDefault="0095017B" w:rsidP="00D5788A">
      <w:pPr>
        <w:pStyle w:val="ListParagraph"/>
        <w:numPr>
          <w:ilvl w:val="0"/>
          <w:numId w:val="76"/>
        </w:numPr>
        <w:rPr>
          <w:bCs/>
          <w:iCs/>
          <w:color w:val="000000" w:themeColor="text1"/>
        </w:rPr>
      </w:pPr>
      <w:r w:rsidRPr="00976A28">
        <w:rPr>
          <w:bCs/>
          <w:iCs/>
          <w:color w:val="000000" w:themeColor="text1"/>
        </w:rPr>
        <w:lastRenderedPageBreak/>
        <w:t xml:space="preserve">Click the </w:t>
      </w:r>
      <w:r w:rsidRPr="001312C0">
        <w:rPr>
          <w:b/>
          <w:i/>
          <w:color w:val="000000" w:themeColor="text1"/>
        </w:rPr>
        <w:t>Close</w:t>
      </w:r>
      <w:r w:rsidRPr="00976A28">
        <w:rPr>
          <w:bCs/>
          <w:iCs/>
          <w:color w:val="000000" w:themeColor="text1"/>
        </w:rPr>
        <w:t xml:space="preserve"> button.</w:t>
      </w:r>
      <w:r w:rsidR="001312C0">
        <w:rPr>
          <w:bCs/>
          <w:iCs/>
          <w:color w:val="000000" w:themeColor="text1"/>
        </w:rPr>
        <w:t xml:space="preserve"> T</w:t>
      </w:r>
      <w:r w:rsidR="001312C0" w:rsidRPr="00976A28">
        <w:rPr>
          <w:bCs/>
          <w:iCs/>
        </w:rPr>
        <w:t xml:space="preserve">he </w:t>
      </w:r>
      <w:r w:rsidR="00BC62B5">
        <w:rPr>
          <w:bCs/>
          <w:iCs/>
        </w:rPr>
        <w:t>system</w:t>
      </w:r>
      <w:r w:rsidR="001312C0" w:rsidRPr="00976A28">
        <w:rPr>
          <w:bCs/>
          <w:iCs/>
        </w:rPr>
        <w:t xml:space="preserve"> displays a message </w:t>
      </w:r>
      <w:r w:rsidR="00D13BB0">
        <w:rPr>
          <w:bCs/>
          <w:iCs/>
        </w:rPr>
        <w:t>which</w:t>
      </w:r>
      <w:r w:rsidR="001312C0" w:rsidRPr="00976A28">
        <w:rPr>
          <w:bCs/>
          <w:iCs/>
        </w:rPr>
        <w:t xml:space="preserve"> indicates the operation completed successfully. </w:t>
      </w:r>
      <w:r w:rsidR="001312C0">
        <w:rPr>
          <w:rStyle w:val="FootnoteReference"/>
          <w:bCs/>
          <w:iCs/>
        </w:rPr>
        <w:footnoteReference w:id="47"/>
      </w:r>
      <w:r w:rsidR="001312C0">
        <w:rPr>
          <w:bCs/>
          <w:iCs/>
        </w:rPr>
        <w:t xml:space="preserve">  </w:t>
      </w:r>
      <w:r w:rsidR="001312C0">
        <w:rPr>
          <w:rStyle w:val="FootnoteReference"/>
          <w:bCs/>
          <w:iCs/>
        </w:rPr>
        <w:footnoteReference w:id="48"/>
      </w:r>
    </w:p>
    <w:p w14:paraId="6F511B29" w14:textId="77777777" w:rsidR="008921D7" w:rsidRDefault="008921D7" w:rsidP="00A23E0E">
      <w:pPr>
        <w:pStyle w:val="Heading3"/>
      </w:pPr>
      <w:bookmarkStart w:id="335" w:name="_Toc85522041"/>
      <w:bookmarkStart w:id="336" w:name="_Hlk58830443"/>
      <w:r>
        <w:t>How to Unlock a User’s Account</w:t>
      </w:r>
      <w:bookmarkEnd w:id="335"/>
      <w:r>
        <w:t xml:space="preserve"> </w:t>
      </w:r>
    </w:p>
    <w:p w14:paraId="158BE603" w14:textId="69C5CB6E" w:rsidR="008921D7" w:rsidRDefault="008921D7" w:rsidP="008921D7">
      <w:r>
        <w:t xml:space="preserve">A Help Desk User who possesses the proper privileges can use the Help Desk UI </w:t>
      </w:r>
      <w:r w:rsidRPr="00BC62B5">
        <w:rPr>
          <w:b/>
          <w:bCs/>
          <w:i/>
          <w:iCs/>
        </w:rPr>
        <w:t>Unlock Account</w:t>
      </w:r>
      <w:r>
        <w:t xml:space="preserve"> </w:t>
      </w:r>
      <w:r w:rsidR="00BC62B5">
        <w:t>button</w:t>
      </w:r>
      <w:r>
        <w:t xml:space="preserve"> to unlock a user’s account.</w:t>
      </w:r>
    </w:p>
    <w:p w14:paraId="641A27D4" w14:textId="77777777" w:rsidR="00D66D88" w:rsidRDefault="00D66D88" w:rsidP="00D66D88">
      <w:pPr>
        <w:spacing w:before="0" w:after="0"/>
      </w:pPr>
    </w:p>
    <w:tbl>
      <w:tblPr>
        <w:tblStyle w:val="TableGrid"/>
        <w:tblpPr w:leftFromText="180" w:rightFromText="180" w:vertAnchor="text" w:horzAnchor="margin" w:tblpY="-63"/>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8921D7" w:rsidRPr="00492E58" w14:paraId="139ACCF1" w14:textId="77777777" w:rsidTr="004F4C2C">
        <w:trPr>
          <w:cantSplit/>
        </w:trPr>
        <w:tc>
          <w:tcPr>
            <w:tcW w:w="9314" w:type="dxa"/>
          </w:tcPr>
          <w:p w14:paraId="77730BDB" w14:textId="3629377C" w:rsidR="008921D7" w:rsidRPr="002A6B3D" w:rsidRDefault="008921D7" w:rsidP="004F4C2C">
            <w:pPr>
              <w:rPr>
                <w:u w:val="single"/>
              </w:rPr>
            </w:pPr>
            <w:r w:rsidRPr="002A6B3D">
              <w:t>Note:</w:t>
            </w:r>
            <w:r w:rsidRPr="002A6B3D">
              <w:rPr>
                <w:u w:val="single"/>
              </w:rPr>
              <w:t xml:space="preserve"> </w:t>
            </w:r>
            <w:r w:rsidRPr="002A6B3D">
              <w:t xml:space="preserve">The Unlock Account </w:t>
            </w:r>
            <w:r w:rsidR="002D1A32" w:rsidRPr="002A6B3D">
              <w:t>button</w:t>
            </w:r>
            <w:r w:rsidRPr="002A6B3D">
              <w:t xml:space="preserve"> will not be selectable unless the user’s account is in a locked state </w:t>
            </w:r>
            <w:r w:rsidR="002A6B3D" w:rsidRPr="002A6B3D">
              <w:rPr>
                <w:b/>
                <w:bCs/>
                <w:u w:val="single"/>
              </w:rPr>
              <w:t>and</w:t>
            </w:r>
            <w:r w:rsidRPr="002A6B3D">
              <w:t xml:space="preserve"> the Help Desk user possesses account unlock privileges.</w:t>
            </w:r>
            <w:r w:rsidRPr="002A6B3D">
              <w:rPr>
                <w:u w:val="single"/>
              </w:rPr>
              <w:t xml:space="preserve"> </w:t>
            </w:r>
          </w:p>
        </w:tc>
      </w:tr>
    </w:tbl>
    <w:p w14:paraId="4CE7F8B8" w14:textId="0DB3C02F" w:rsidR="002D1A32" w:rsidRDefault="002D1A32" w:rsidP="002D1A32">
      <w:r>
        <w:t xml:space="preserve">The procedure that follows </w:t>
      </w:r>
      <w:r w:rsidRPr="00680792">
        <w:t>provides the steps to</w:t>
      </w:r>
      <w:r>
        <w:t xml:space="preserve"> unlock a user’s account using the </w:t>
      </w:r>
      <w:r w:rsidRPr="00BC62B5">
        <w:rPr>
          <w:b/>
          <w:bCs/>
          <w:i/>
          <w:iCs/>
        </w:rPr>
        <w:t>Unlock Account</w:t>
      </w:r>
      <w:r>
        <w:t xml:space="preserve"> button.</w:t>
      </w:r>
    </w:p>
    <w:p w14:paraId="2D9BE6D5" w14:textId="2C9FFD5F" w:rsidR="00BC62B5" w:rsidRDefault="00BC62B5" w:rsidP="00D5788A">
      <w:pPr>
        <w:pStyle w:val="ListParagraph"/>
        <w:numPr>
          <w:ilvl w:val="0"/>
          <w:numId w:val="79"/>
        </w:numPr>
      </w:pPr>
      <w:r>
        <w:t>Perform an Application Search according to the procedure in</w:t>
      </w:r>
      <w:r>
        <w:rPr>
          <w:b/>
          <w:bCs/>
        </w:rPr>
        <w:t xml:space="preserve"> Section </w:t>
      </w:r>
      <w:r>
        <w:rPr>
          <w:b/>
          <w:bCs/>
        </w:rPr>
        <w:fldChar w:fldCharType="begin"/>
      </w:r>
      <w:r>
        <w:rPr>
          <w:b/>
          <w:bCs/>
        </w:rPr>
        <w:instrText xml:space="preserve"> REF _Ref48307422 \w \h  \* MERGEFORMAT </w:instrText>
      </w:r>
      <w:r>
        <w:rPr>
          <w:b/>
          <w:bCs/>
        </w:rPr>
      </w:r>
      <w:r>
        <w:rPr>
          <w:b/>
          <w:bCs/>
        </w:rPr>
        <w:fldChar w:fldCharType="separate"/>
      </w:r>
      <w:r w:rsidR="00833BAD">
        <w:rPr>
          <w:b/>
          <w:bCs/>
        </w:rPr>
        <w:t>15.4</w:t>
      </w:r>
      <w:r>
        <w:rPr>
          <w:b/>
          <w:bCs/>
        </w:rPr>
        <w:fldChar w:fldCharType="end"/>
      </w:r>
      <w:r>
        <w:rPr>
          <w:b/>
          <w:bCs/>
        </w:rPr>
        <w:t xml:space="preserve"> </w:t>
      </w:r>
      <w:r>
        <w:rPr>
          <w:b/>
          <w:bCs/>
        </w:rPr>
        <w:fldChar w:fldCharType="begin"/>
      </w:r>
      <w:r>
        <w:rPr>
          <w:b/>
          <w:bCs/>
        </w:rPr>
        <w:instrText xml:space="preserve"> REF _Ref48307435 \h  \* MERGEFORMAT </w:instrText>
      </w:r>
      <w:r>
        <w:rPr>
          <w:b/>
          <w:bCs/>
        </w:rPr>
      </w:r>
      <w:r>
        <w:rPr>
          <w:b/>
          <w:bCs/>
        </w:rPr>
        <w:fldChar w:fldCharType="separate"/>
      </w:r>
      <w:r w:rsidR="00833BAD" w:rsidRPr="00833BAD">
        <w:rPr>
          <w:b/>
          <w:bCs/>
        </w:rPr>
        <w:t>How to Perform an Application Search</w:t>
      </w:r>
      <w:r>
        <w:rPr>
          <w:b/>
          <w:bCs/>
        </w:rPr>
        <w:fldChar w:fldCharType="end"/>
      </w:r>
      <w:r>
        <w:t xml:space="preserve"> </w:t>
      </w:r>
      <w:r w:rsidR="002A6B3D" w:rsidRPr="00B60FBA">
        <w:t>or</w:t>
      </w:r>
      <w:r w:rsidRPr="00B60FBA">
        <w:t xml:space="preserve"> </w:t>
      </w:r>
      <w:r>
        <w:t xml:space="preserve">an Enterprise Search according to the procedure in </w:t>
      </w:r>
      <w:r>
        <w:rPr>
          <w:b/>
          <w:bCs/>
        </w:rPr>
        <w:t xml:space="preserve">Section </w:t>
      </w:r>
      <w:r>
        <w:rPr>
          <w:b/>
          <w:bCs/>
        </w:rPr>
        <w:fldChar w:fldCharType="begin"/>
      </w:r>
      <w:r>
        <w:rPr>
          <w:b/>
          <w:bCs/>
        </w:rPr>
        <w:instrText xml:space="preserve"> REF _Ref48307468 \w \h  \* MERGEFORMAT </w:instrText>
      </w:r>
      <w:r>
        <w:rPr>
          <w:b/>
          <w:bCs/>
        </w:rPr>
      </w:r>
      <w:r>
        <w:rPr>
          <w:b/>
          <w:bCs/>
        </w:rPr>
        <w:fldChar w:fldCharType="separate"/>
      </w:r>
      <w:r w:rsidR="00833BAD">
        <w:rPr>
          <w:b/>
          <w:bCs/>
        </w:rPr>
        <w:t>15.5</w:t>
      </w:r>
      <w:r>
        <w:rPr>
          <w:b/>
          <w:bCs/>
        </w:rPr>
        <w:fldChar w:fldCharType="end"/>
      </w:r>
      <w:r>
        <w:rPr>
          <w:b/>
          <w:bCs/>
        </w:rPr>
        <w:t xml:space="preserve"> </w:t>
      </w:r>
      <w:r>
        <w:rPr>
          <w:b/>
          <w:bCs/>
        </w:rPr>
        <w:fldChar w:fldCharType="begin"/>
      </w:r>
      <w:r>
        <w:rPr>
          <w:b/>
          <w:bCs/>
        </w:rPr>
        <w:instrText xml:space="preserve"> REF _Ref48307473 \h  \* MERGEFORMAT </w:instrText>
      </w:r>
      <w:r>
        <w:rPr>
          <w:b/>
          <w:bCs/>
        </w:rPr>
      </w:r>
      <w:r>
        <w:rPr>
          <w:b/>
          <w:bCs/>
        </w:rPr>
        <w:fldChar w:fldCharType="separate"/>
      </w:r>
      <w:r w:rsidR="00833BAD" w:rsidRPr="00833BAD">
        <w:rPr>
          <w:b/>
          <w:bCs/>
        </w:rPr>
        <w:t>How to Perform an Enterprise</w:t>
      </w:r>
      <w:r w:rsidR="00833BAD" w:rsidRPr="00833BAD">
        <w:rPr>
          <w:b/>
          <w:bCs/>
          <w:color w:val="000000" w:themeColor="text1"/>
        </w:rPr>
        <w:t xml:space="preserve"> </w:t>
      </w:r>
      <w:r w:rsidR="00833BAD" w:rsidRPr="00833BAD">
        <w:rPr>
          <w:b/>
          <w:bCs/>
        </w:rPr>
        <w:t>Search</w:t>
      </w:r>
      <w:r>
        <w:rPr>
          <w:b/>
          <w:bCs/>
        </w:rPr>
        <w:fldChar w:fldCharType="end"/>
      </w:r>
      <w:r>
        <w:t>. The Search Results window appears</w:t>
      </w:r>
      <w:r w:rsidR="00811209">
        <w:t xml:space="preserve"> and indicates the user’s status is “LOCKED_OUT”.</w:t>
      </w:r>
    </w:p>
    <w:p w14:paraId="50F33A0B" w14:textId="137F62D5" w:rsidR="00BC62B5" w:rsidRDefault="00BC62B5" w:rsidP="00D5788A">
      <w:pPr>
        <w:pStyle w:val="ListParagraph"/>
        <w:numPr>
          <w:ilvl w:val="0"/>
          <w:numId w:val="79"/>
        </w:numPr>
      </w:pPr>
      <w:r>
        <w:t xml:space="preserve">(Application Search Users Only) Click the </w:t>
      </w:r>
      <w:r w:rsidRPr="002B2CC1">
        <w:rPr>
          <w:b/>
          <w:bCs/>
          <w:i/>
          <w:iCs/>
        </w:rPr>
        <w:t>Get User Status</w:t>
      </w:r>
      <w:r>
        <w:t xml:space="preserve"> </w:t>
      </w:r>
      <w:r w:rsidR="002D1A32">
        <w:t>b</w:t>
      </w:r>
      <w:r>
        <w:t xml:space="preserve">utton. </w:t>
      </w:r>
      <w:r>
        <w:rPr>
          <w:noProof/>
        </w:rPr>
        <w:drawing>
          <wp:inline distT="0" distB="0" distL="0" distR="0" wp14:anchorId="1E068879" wp14:editId="0D0887F2">
            <wp:extent cx="901509" cy="183803"/>
            <wp:effectExtent l="76200" t="76200" r="127635" b="140335"/>
            <wp:docPr id="55" name="Picture 55" descr="Image of the Get User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922741" cy="1881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The </w:t>
      </w:r>
      <w:r>
        <w:rPr>
          <w:b/>
          <w:bCs/>
          <w:i/>
          <w:iCs/>
        </w:rPr>
        <w:t>Unlock Account</w:t>
      </w:r>
      <w:r>
        <w:t xml:space="preserve"> button appears under the “Actions” column.</w:t>
      </w:r>
    </w:p>
    <w:p w14:paraId="5B8C4B14" w14:textId="40D19C10" w:rsidR="008921D7" w:rsidRPr="00492E58" w:rsidRDefault="008921D7" w:rsidP="00D5788A">
      <w:pPr>
        <w:pStyle w:val="ListParagraph"/>
        <w:numPr>
          <w:ilvl w:val="0"/>
          <w:numId w:val="79"/>
        </w:numPr>
      </w:pPr>
      <w:r w:rsidRPr="00492E58">
        <w:t xml:space="preserve">Click the </w:t>
      </w:r>
      <w:r w:rsidRPr="00BC62B5">
        <w:rPr>
          <w:b/>
          <w:bCs/>
          <w:i/>
          <w:iCs/>
        </w:rPr>
        <w:t>Unlock Account</w:t>
      </w:r>
      <w:r w:rsidRPr="00492E58">
        <w:t xml:space="preserve"> </w:t>
      </w:r>
      <w:r w:rsidR="00BC62B5">
        <w:t>button</w:t>
      </w:r>
      <w:r w:rsidRPr="00492E58">
        <w:t xml:space="preserve"> </w:t>
      </w:r>
      <w:r w:rsidRPr="00492E58">
        <w:rPr>
          <w:noProof/>
        </w:rPr>
        <w:drawing>
          <wp:inline distT="0" distB="0" distL="0" distR="0" wp14:anchorId="7EBF5580" wp14:editId="459B8D6E">
            <wp:extent cx="406880" cy="337129"/>
            <wp:effectExtent l="76200" t="76200" r="127000" b="139700"/>
            <wp:docPr id="193" name="Picture 193" descr="Image of the Unlock Accou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extLst>
                        <a:ext uri="{28A0092B-C50C-407E-A947-70E740481C1C}">
                          <a14:useLocalDpi xmlns:a14="http://schemas.microsoft.com/office/drawing/2010/main" val="0"/>
                        </a:ext>
                      </a:extLst>
                    </a:blip>
                    <a:stretch>
                      <a:fillRect/>
                    </a:stretch>
                  </pic:blipFill>
                  <pic:spPr>
                    <a:xfrm>
                      <a:off x="0" y="0"/>
                      <a:ext cx="410549" cy="34016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492E58">
        <w:t xml:space="preserve"> for the desired user. The Unlock Account </w:t>
      </w:r>
      <w:r w:rsidR="00BC62B5">
        <w:t>window</w:t>
      </w:r>
      <w:r w:rsidRPr="00492E58">
        <w:t xml:space="preserve"> appears.</w:t>
      </w:r>
    </w:p>
    <w:p w14:paraId="38D5CF5F" w14:textId="0F258DAE" w:rsidR="008921D7" w:rsidRDefault="00BC62B5" w:rsidP="00D5788A">
      <w:pPr>
        <w:pStyle w:val="ListParagraph"/>
        <w:numPr>
          <w:ilvl w:val="0"/>
          <w:numId w:val="79"/>
        </w:numPr>
      </w:pPr>
      <w:r>
        <w:t>Enter a</w:t>
      </w:r>
      <w:r w:rsidR="008921D7" w:rsidRPr="00492E58">
        <w:t xml:space="preserve"> justification </w:t>
      </w:r>
      <w:r>
        <w:t>and c</w:t>
      </w:r>
      <w:r w:rsidR="008921D7" w:rsidRPr="00492E58">
        <w:t xml:space="preserve">lick the </w:t>
      </w:r>
      <w:r w:rsidR="00251088">
        <w:rPr>
          <w:b/>
          <w:bCs/>
          <w:i/>
          <w:iCs/>
        </w:rPr>
        <w:t>Submit</w:t>
      </w:r>
      <w:r w:rsidR="008921D7" w:rsidRPr="00492E58">
        <w:t xml:space="preserve"> button</w:t>
      </w:r>
      <w:r>
        <w:t xml:space="preserve">. </w:t>
      </w:r>
      <w:r w:rsidRPr="00492E58">
        <w:t xml:space="preserve">the </w:t>
      </w:r>
      <w:r>
        <w:t>system</w:t>
      </w:r>
      <w:r w:rsidRPr="00492E58">
        <w:t xml:space="preserve"> displays a message that indicates </w:t>
      </w:r>
      <w:r w:rsidR="00441426" w:rsidRPr="00E96456">
        <w:t>the operation completed successfully.</w:t>
      </w:r>
      <w:r w:rsidR="008921D7" w:rsidRPr="00492E58">
        <w:t xml:space="preserve"> </w:t>
      </w:r>
    </w:p>
    <w:p w14:paraId="423D6615" w14:textId="26EF1C86" w:rsidR="00F47FD3" w:rsidRPr="00723708" w:rsidRDefault="00B0100C" w:rsidP="00A23E0E">
      <w:pPr>
        <w:pStyle w:val="Heading3"/>
      </w:pPr>
      <w:bookmarkStart w:id="337" w:name="_Toc85522042"/>
      <w:r w:rsidRPr="00723708">
        <w:t>How to Suspend a User’s Account</w:t>
      </w:r>
      <w:bookmarkEnd w:id="337"/>
    </w:p>
    <w:p w14:paraId="5476F05E" w14:textId="5553E7A3" w:rsidR="002500CC" w:rsidRDefault="002500CC" w:rsidP="008921D7">
      <w:pPr>
        <w:spacing w:after="180"/>
      </w:pPr>
      <w:r>
        <w:t xml:space="preserve">A Help Desk User who possesses the proper privileges can use the Help Desk UI </w:t>
      </w:r>
      <w:r w:rsidRPr="001312C0">
        <w:rPr>
          <w:b/>
          <w:bCs/>
          <w:i/>
          <w:iCs/>
        </w:rPr>
        <w:t>Suspend Account</w:t>
      </w:r>
      <w:r>
        <w:t xml:space="preserve"> </w:t>
      </w:r>
      <w:r w:rsidR="001312C0">
        <w:t>button</w:t>
      </w:r>
      <w:r>
        <w:t xml:space="preserve"> to suspend the account of another user. </w:t>
      </w:r>
    </w:p>
    <w:p w14:paraId="0EEA3714" w14:textId="77777777" w:rsidR="00D66D88" w:rsidRDefault="00D66D88" w:rsidP="00D66D88">
      <w:pPr>
        <w:spacing w:before="0" w:after="0"/>
      </w:pPr>
    </w:p>
    <w:tbl>
      <w:tblPr>
        <w:tblStyle w:val="TableGrid"/>
        <w:tblpPr w:leftFromText="180" w:rightFromText="180" w:vertAnchor="text" w:horzAnchor="margin" w:tblpY="-63"/>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1312C0" w:rsidRPr="00D348B6" w14:paraId="3E41CF2A" w14:textId="77777777" w:rsidTr="004F4C2C">
        <w:trPr>
          <w:cantSplit/>
        </w:trPr>
        <w:tc>
          <w:tcPr>
            <w:tcW w:w="9314" w:type="dxa"/>
          </w:tcPr>
          <w:p w14:paraId="0DCAF5BB" w14:textId="4F79A526" w:rsidR="001312C0" w:rsidRPr="00857492" w:rsidRDefault="001312C0" w:rsidP="004F4C2C">
            <w:pPr>
              <w:rPr>
                <w:color w:val="000000" w:themeColor="text1"/>
              </w:rPr>
            </w:pPr>
            <w:r>
              <w:rPr>
                <w:color w:val="000000" w:themeColor="text1"/>
              </w:rPr>
              <w:t>Note:</w:t>
            </w:r>
            <w:r w:rsidRPr="00D348B6">
              <w:rPr>
                <w:color w:val="000000" w:themeColor="text1"/>
              </w:rPr>
              <w:t xml:space="preserve"> </w:t>
            </w:r>
            <w:r>
              <w:t>Once suspended, a user’s account can only be unsuspended by Tier 2 Help Desk personnel.</w:t>
            </w:r>
          </w:p>
        </w:tc>
      </w:tr>
    </w:tbl>
    <w:p w14:paraId="1BB8F422" w14:textId="12D16131" w:rsidR="00680792" w:rsidRDefault="00C1453C" w:rsidP="00680792">
      <w:bookmarkStart w:id="338" w:name="_Hlk53065886"/>
      <w:r>
        <w:lastRenderedPageBreak/>
        <w:t>The procedure that follows</w:t>
      </w:r>
      <w:r w:rsidR="00680792" w:rsidRPr="00680792">
        <w:t xml:space="preserve"> provides the steps to </w:t>
      </w:r>
      <w:r w:rsidR="00680792">
        <w:t>suspend a user’s account</w:t>
      </w:r>
      <w:r w:rsidR="001312C0">
        <w:t xml:space="preserve"> using the </w:t>
      </w:r>
      <w:r w:rsidR="001312C0" w:rsidRPr="008921D7">
        <w:rPr>
          <w:b/>
          <w:bCs/>
          <w:i/>
          <w:iCs/>
        </w:rPr>
        <w:t xml:space="preserve">Suspend Account </w:t>
      </w:r>
      <w:r w:rsidR="001312C0">
        <w:t>button.</w:t>
      </w:r>
    </w:p>
    <w:p w14:paraId="1AA56BA0" w14:textId="50F384FD" w:rsidR="008921D7" w:rsidRDefault="008921D7" w:rsidP="00D5788A">
      <w:pPr>
        <w:pStyle w:val="ListParagraph"/>
        <w:numPr>
          <w:ilvl w:val="0"/>
          <w:numId w:val="78"/>
        </w:numPr>
      </w:pPr>
      <w:r>
        <w:t>Perform an Application Search according to the procedure in</w:t>
      </w:r>
      <w:r>
        <w:rPr>
          <w:b/>
          <w:bCs/>
        </w:rPr>
        <w:t xml:space="preserve"> Section </w:t>
      </w:r>
      <w:r>
        <w:rPr>
          <w:b/>
          <w:bCs/>
        </w:rPr>
        <w:fldChar w:fldCharType="begin"/>
      </w:r>
      <w:r>
        <w:rPr>
          <w:b/>
          <w:bCs/>
        </w:rPr>
        <w:instrText xml:space="preserve"> REF _Ref48307422 \w \h  \* MERGEFORMAT </w:instrText>
      </w:r>
      <w:r>
        <w:rPr>
          <w:b/>
          <w:bCs/>
        </w:rPr>
      </w:r>
      <w:r>
        <w:rPr>
          <w:b/>
          <w:bCs/>
        </w:rPr>
        <w:fldChar w:fldCharType="separate"/>
      </w:r>
      <w:r w:rsidR="00833BAD">
        <w:rPr>
          <w:b/>
          <w:bCs/>
        </w:rPr>
        <w:t>15.4</w:t>
      </w:r>
      <w:r>
        <w:rPr>
          <w:b/>
          <w:bCs/>
        </w:rPr>
        <w:fldChar w:fldCharType="end"/>
      </w:r>
      <w:r>
        <w:rPr>
          <w:b/>
          <w:bCs/>
        </w:rPr>
        <w:t xml:space="preserve"> </w:t>
      </w:r>
      <w:r>
        <w:rPr>
          <w:b/>
          <w:bCs/>
        </w:rPr>
        <w:fldChar w:fldCharType="begin"/>
      </w:r>
      <w:r>
        <w:rPr>
          <w:b/>
          <w:bCs/>
        </w:rPr>
        <w:instrText xml:space="preserve"> REF _Ref48307435 \h  \* MERGEFORMAT </w:instrText>
      </w:r>
      <w:r>
        <w:rPr>
          <w:b/>
          <w:bCs/>
        </w:rPr>
      </w:r>
      <w:r>
        <w:rPr>
          <w:b/>
          <w:bCs/>
        </w:rPr>
        <w:fldChar w:fldCharType="separate"/>
      </w:r>
      <w:r w:rsidR="00833BAD" w:rsidRPr="00833BAD">
        <w:rPr>
          <w:b/>
          <w:bCs/>
        </w:rPr>
        <w:t>How to Perform an Application Search</w:t>
      </w:r>
      <w:r>
        <w:rPr>
          <w:b/>
          <w:bCs/>
        </w:rPr>
        <w:fldChar w:fldCharType="end"/>
      </w:r>
      <w:r w:rsidRPr="00B60FBA">
        <w:t xml:space="preserve"> </w:t>
      </w:r>
      <w:r w:rsidR="002A6B3D" w:rsidRPr="00B60FBA">
        <w:t>or</w:t>
      </w:r>
      <w:r w:rsidRPr="00B60FBA">
        <w:t xml:space="preserve"> </w:t>
      </w:r>
      <w:r>
        <w:t xml:space="preserve">an Enterprise Search according to the procedure in </w:t>
      </w:r>
      <w:r>
        <w:rPr>
          <w:b/>
          <w:bCs/>
        </w:rPr>
        <w:t xml:space="preserve">Section </w:t>
      </w:r>
      <w:r>
        <w:rPr>
          <w:b/>
          <w:bCs/>
        </w:rPr>
        <w:fldChar w:fldCharType="begin"/>
      </w:r>
      <w:r>
        <w:rPr>
          <w:b/>
          <w:bCs/>
        </w:rPr>
        <w:instrText xml:space="preserve"> REF _Ref48307468 \w \h  \* MERGEFORMAT </w:instrText>
      </w:r>
      <w:r>
        <w:rPr>
          <w:b/>
          <w:bCs/>
        </w:rPr>
      </w:r>
      <w:r>
        <w:rPr>
          <w:b/>
          <w:bCs/>
        </w:rPr>
        <w:fldChar w:fldCharType="separate"/>
      </w:r>
      <w:r w:rsidR="00833BAD">
        <w:rPr>
          <w:b/>
          <w:bCs/>
        </w:rPr>
        <w:t>15.5</w:t>
      </w:r>
      <w:r>
        <w:rPr>
          <w:b/>
          <w:bCs/>
        </w:rPr>
        <w:fldChar w:fldCharType="end"/>
      </w:r>
      <w:r>
        <w:rPr>
          <w:b/>
          <w:bCs/>
        </w:rPr>
        <w:t xml:space="preserve"> </w:t>
      </w:r>
      <w:r>
        <w:rPr>
          <w:b/>
          <w:bCs/>
        </w:rPr>
        <w:fldChar w:fldCharType="begin"/>
      </w:r>
      <w:r>
        <w:rPr>
          <w:b/>
          <w:bCs/>
        </w:rPr>
        <w:instrText xml:space="preserve"> REF _Ref48307473 \h  \* MERGEFORMAT </w:instrText>
      </w:r>
      <w:r>
        <w:rPr>
          <w:b/>
          <w:bCs/>
        </w:rPr>
      </w:r>
      <w:r>
        <w:rPr>
          <w:b/>
          <w:bCs/>
        </w:rPr>
        <w:fldChar w:fldCharType="separate"/>
      </w:r>
      <w:r w:rsidR="00833BAD" w:rsidRPr="00833BAD">
        <w:rPr>
          <w:b/>
          <w:bCs/>
        </w:rPr>
        <w:t>How to Perform an Enterprise</w:t>
      </w:r>
      <w:r w:rsidR="00833BAD" w:rsidRPr="00833BAD">
        <w:rPr>
          <w:b/>
          <w:bCs/>
          <w:color w:val="000000" w:themeColor="text1"/>
        </w:rPr>
        <w:t xml:space="preserve"> </w:t>
      </w:r>
      <w:r w:rsidR="00833BAD" w:rsidRPr="00833BAD">
        <w:rPr>
          <w:b/>
          <w:bCs/>
        </w:rPr>
        <w:t>Search</w:t>
      </w:r>
      <w:r>
        <w:rPr>
          <w:b/>
          <w:bCs/>
        </w:rPr>
        <w:fldChar w:fldCharType="end"/>
      </w:r>
      <w:r>
        <w:t>. The Search Results window appears.</w:t>
      </w:r>
    </w:p>
    <w:p w14:paraId="571EA0FB" w14:textId="2792C699" w:rsidR="008921D7" w:rsidRDefault="008921D7" w:rsidP="00D5788A">
      <w:pPr>
        <w:pStyle w:val="ListParagraph"/>
        <w:numPr>
          <w:ilvl w:val="0"/>
          <w:numId w:val="78"/>
        </w:numPr>
      </w:pPr>
      <w:r>
        <w:t xml:space="preserve">(Application Search Users Only) Click the </w:t>
      </w:r>
      <w:r w:rsidRPr="002B2CC1">
        <w:rPr>
          <w:b/>
          <w:bCs/>
          <w:i/>
          <w:iCs/>
        </w:rPr>
        <w:t>Get User Status</w:t>
      </w:r>
      <w:r>
        <w:t xml:space="preserve"> </w:t>
      </w:r>
      <w:r w:rsidR="002D1A32">
        <w:t>b</w:t>
      </w:r>
      <w:r>
        <w:t xml:space="preserve">utton. </w:t>
      </w:r>
      <w:r>
        <w:rPr>
          <w:noProof/>
        </w:rPr>
        <w:drawing>
          <wp:inline distT="0" distB="0" distL="0" distR="0" wp14:anchorId="4D129E71" wp14:editId="6686470D">
            <wp:extent cx="901509" cy="183803"/>
            <wp:effectExtent l="76200" t="76200" r="127635" b="140335"/>
            <wp:docPr id="54" name="Picture 54" descr="Image of the Get User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922741" cy="1881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The </w:t>
      </w:r>
      <w:r w:rsidR="00BC62B5" w:rsidRPr="008921D7">
        <w:rPr>
          <w:b/>
          <w:bCs/>
          <w:i/>
          <w:iCs/>
        </w:rPr>
        <w:t>Suspend Account</w:t>
      </w:r>
      <w:r w:rsidR="00BC62B5" w:rsidRPr="002500CC">
        <w:t xml:space="preserve"> </w:t>
      </w:r>
      <w:r>
        <w:t>button appears under the “Actions” column.</w:t>
      </w:r>
    </w:p>
    <w:p w14:paraId="75FCBBBB" w14:textId="0156034A" w:rsidR="008A0629" w:rsidRPr="002500CC" w:rsidRDefault="008A0629" w:rsidP="00D5788A">
      <w:pPr>
        <w:pStyle w:val="ListParagraph"/>
        <w:numPr>
          <w:ilvl w:val="0"/>
          <w:numId w:val="78"/>
        </w:numPr>
      </w:pPr>
      <w:r w:rsidRPr="002500CC">
        <w:t xml:space="preserve">Click the </w:t>
      </w:r>
      <w:r w:rsidRPr="008921D7">
        <w:rPr>
          <w:b/>
          <w:bCs/>
          <w:i/>
          <w:iCs/>
        </w:rPr>
        <w:t>Suspend Account</w:t>
      </w:r>
      <w:r w:rsidRPr="002500CC">
        <w:t xml:space="preserve"> </w:t>
      </w:r>
      <w:r w:rsidR="008921D7">
        <w:t>button</w:t>
      </w:r>
      <w:r w:rsidRPr="002500CC">
        <w:t xml:space="preserve"> </w:t>
      </w:r>
      <w:r w:rsidR="00143CFE" w:rsidRPr="002500CC">
        <w:rPr>
          <w:noProof/>
        </w:rPr>
        <w:drawing>
          <wp:inline distT="0" distB="0" distL="0" distR="0" wp14:anchorId="65302126" wp14:editId="7B4BEBB9">
            <wp:extent cx="286110" cy="262754"/>
            <wp:effectExtent l="76200" t="76200" r="133350" b="137795"/>
            <wp:docPr id="189" name="Picture 189" descr="Image of the Suspend Accou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289994" cy="26632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2500CC">
        <w:t xml:space="preserve"> for the desired user. The </w:t>
      </w:r>
      <w:r w:rsidR="00143CFE" w:rsidRPr="002500CC">
        <w:t>Suspend Account</w:t>
      </w:r>
      <w:r w:rsidRPr="002500CC">
        <w:t xml:space="preserve"> </w:t>
      </w:r>
      <w:r w:rsidR="008921D7">
        <w:t>window</w:t>
      </w:r>
      <w:r w:rsidRPr="002500CC">
        <w:t xml:space="preserve"> appears.</w:t>
      </w:r>
    </w:p>
    <w:p w14:paraId="0449C32A" w14:textId="51AF66B4" w:rsidR="008921D7" w:rsidRDefault="008921D7" w:rsidP="00D5788A">
      <w:pPr>
        <w:pStyle w:val="ListParagraph"/>
        <w:numPr>
          <w:ilvl w:val="0"/>
          <w:numId w:val="78"/>
        </w:numPr>
      </w:pPr>
      <w:r>
        <w:t>Click the “</w:t>
      </w:r>
      <w:r w:rsidRPr="001D3C5F">
        <w:rPr>
          <w:b/>
          <w:bCs/>
          <w:i/>
          <w:iCs/>
        </w:rPr>
        <w:t>I confirm that I want to Suspend the User’s Account</w:t>
      </w:r>
      <w:r>
        <w:t xml:space="preserve">” </w:t>
      </w:r>
      <w:r w:rsidR="001D3C5F">
        <w:t>option</w:t>
      </w:r>
      <w:r>
        <w:t>.</w:t>
      </w:r>
    </w:p>
    <w:p w14:paraId="45F9A9B7" w14:textId="7DD72886" w:rsidR="00143CFE" w:rsidRDefault="008921D7" w:rsidP="00D5788A">
      <w:pPr>
        <w:pStyle w:val="ListParagraph"/>
        <w:numPr>
          <w:ilvl w:val="0"/>
          <w:numId w:val="78"/>
        </w:numPr>
      </w:pPr>
      <w:r>
        <w:t>Enter a</w:t>
      </w:r>
      <w:r w:rsidR="00143CFE" w:rsidRPr="000566B7">
        <w:t xml:space="preserve"> justification </w:t>
      </w:r>
      <w:r>
        <w:t>and c</w:t>
      </w:r>
      <w:r w:rsidR="00143CFE" w:rsidRPr="000566B7">
        <w:t xml:space="preserve">lick the </w:t>
      </w:r>
      <w:r w:rsidR="00251088">
        <w:rPr>
          <w:b/>
          <w:bCs/>
          <w:i/>
          <w:iCs/>
        </w:rPr>
        <w:t>Submit</w:t>
      </w:r>
      <w:r w:rsidR="00143CFE" w:rsidRPr="000566B7">
        <w:t xml:space="preserve"> button. </w:t>
      </w:r>
      <w:r>
        <w:t>T</w:t>
      </w:r>
      <w:r w:rsidR="00FC2950" w:rsidRPr="000566B7">
        <w:t xml:space="preserve">he </w:t>
      </w:r>
      <w:r w:rsidR="00811209">
        <w:t>system</w:t>
      </w:r>
      <w:r w:rsidR="00143CFE" w:rsidRPr="000566B7">
        <w:t xml:space="preserve"> </w:t>
      </w:r>
      <w:r w:rsidR="007C2CDE" w:rsidRPr="000566B7">
        <w:t xml:space="preserve">displays a message that indicates the </w:t>
      </w:r>
      <w:r w:rsidR="00811209">
        <w:t>user’s account is suspended</w:t>
      </w:r>
      <w:r w:rsidR="007C2CDE" w:rsidRPr="000566B7">
        <w:t>.</w:t>
      </w:r>
      <w:r w:rsidR="000566B7">
        <w:t xml:space="preserve"> </w:t>
      </w:r>
      <w:r w:rsidR="000566B7">
        <w:rPr>
          <w:rStyle w:val="FootnoteReference"/>
        </w:rPr>
        <w:footnoteReference w:id="49"/>
      </w:r>
      <w:r w:rsidR="000566B7">
        <w:t xml:space="preserve">  </w:t>
      </w:r>
      <w:r w:rsidR="000566B7">
        <w:rPr>
          <w:rStyle w:val="FootnoteReference"/>
        </w:rPr>
        <w:footnoteReference w:id="50"/>
      </w:r>
    </w:p>
    <w:p w14:paraId="1AD5D622" w14:textId="61286643" w:rsidR="001A6D52" w:rsidRDefault="001A6D52" w:rsidP="00A23E0E">
      <w:pPr>
        <w:pStyle w:val="Heading3"/>
      </w:pPr>
      <w:bookmarkStart w:id="339" w:name="_Toc85522043"/>
      <w:bookmarkStart w:id="340" w:name="_Toc490026795"/>
      <w:bookmarkStart w:id="341" w:name="_Toc396110068"/>
      <w:bookmarkEnd w:id="336"/>
      <w:bookmarkEnd w:id="338"/>
      <w:r>
        <w:t xml:space="preserve">How to Update a User’s </w:t>
      </w:r>
      <w:r w:rsidR="002B410F">
        <w:t>Level of Assurance</w:t>
      </w:r>
      <w:r>
        <w:t xml:space="preserve"> </w:t>
      </w:r>
      <w:r w:rsidR="002B410F">
        <w:t>(LOA)</w:t>
      </w:r>
      <w:bookmarkEnd w:id="339"/>
    </w:p>
    <w:p w14:paraId="387E578E" w14:textId="5B39A75F" w:rsidR="002B410F" w:rsidRDefault="002B410F" w:rsidP="00D66D88">
      <w:pPr>
        <w:spacing w:after="0"/>
      </w:pPr>
      <w:r>
        <w:t>A Help Desk User who possesses the proper privileges can use the</w:t>
      </w:r>
      <w:r w:rsidR="0064717F">
        <w:t xml:space="preserve"> Help Desk UI</w:t>
      </w:r>
      <w:r>
        <w:t xml:space="preserve"> </w:t>
      </w:r>
      <w:r w:rsidR="004F4C2C" w:rsidRPr="004F4C2C">
        <w:rPr>
          <w:b/>
          <w:bCs/>
          <w:i/>
          <w:iCs/>
        </w:rPr>
        <w:t>Update LOA</w:t>
      </w:r>
      <w:r w:rsidR="004F4C2C">
        <w:t xml:space="preserve"> button </w:t>
      </w:r>
      <w:r>
        <w:t>to change a user’s LOA.</w:t>
      </w:r>
    </w:p>
    <w:p w14:paraId="4DD6C0FA" w14:textId="77777777" w:rsidR="00D66D88" w:rsidRDefault="00D66D88" w:rsidP="002B410F"/>
    <w:tbl>
      <w:tblPr>
        <w:tblStyle w:val="TableGrid"/>
        <w:tblpPr w:leftFromText="180" w:rightFromText="180" w:vertAnchor="text" w:horzAnchor="margin" w:tblpY="-63"/>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2B410F" w:rsidRPr="00492E58" w14:paraId="7205ED15" w14:textId="77777777" w:rsidTr="002B410F">
        <w:trPr>
          <w:cantSplit/>
        </w:trPr>
        <w:tc>
          <w:tcPr>
            <w:tcW w:w="9314" w:type="dxa"/>
          </w:tcPr>
          <w:p w14:paraId="610AAFC4" w14:textId="786E18CE" w:rsidR="002B410F" w:rsidRPr="00492E58" w:rsidRDefault="002B410F" w:rsidP="00AD24EC">
            <w:r w:rsidRPr="00492E58">
              <w:t xml:space="preserve">Note: </w:t>
            </w:r>
            <w:r>
              <w:t>The Update LOA function is optional and configurable by application. The cri</w:t>
            </w:r>
            <w:r w:rsidR="00B866B6">
              <w:t xml:space="preserve">teria that is used to determine the eligibility of a Help Desk User to obtain access to the Update LOA function depends on the application’s established process. </w:t>
            </w:r>
            <w:bookmarkStart w:id="342" w:name="_Hlk58831563"/>
            <w:r>
              <w:t xml:space="preserve">Help Desk Users who require the </w:t>
            </w:r>
            <w:r w:rsidR="004F4C2C">
              <w:t xml:space="preserve">Update </w:t>
            </w:r>
            <w:r>
              <w:t>LOA function must follow the process that is outlined in</w:t>
            </w:r>
            <w:r w:rsidR="00336D65">
              <w:rPr>
                <w:b/>
                <w:bCs/>
              </w:rPr>
              <w:t xml:space="preserve"> </w:t>
            </w:r>
            <w:r w:rsidR="00336D65" w:rsidRPr="0053116F">
              <w:rPr>
                <w:b/>
                <w:bCs/>
              </w:rPr>
              <w:fldChar w:fldCharType="begin"/>
            </w:r>
            <w:r w:rsidR="00336D65" w:rsidRPr="0053116F">
              <w:rPr>
                <w:b/>
                <w:bCs/>
              </w:rPr>
              <w:instrText xml:space="preserve"> REF AppC \h  \* MERGEFORMAT </w:instrText>
            </w:r>
            <w:r w:rsidR="00336D65" w:rsidRPr="0053116F">
              <w:rPr>
                <w:b/>
                <w:bCs/>
              </w:rPr>
            </w:r>
            <w:r w:rsidR="00336D65" w:rsidRPr="0053116F">
              <w:rPr>
                <w:b/>
                <w:bCs/>
              </w:rPr>
              <w:fldChar w:fldCharType="separate"/>
            </w:r>
            <w:r w:rsidR="00AD24EC" w:rsidRPr="00AD24EC">
              <w:rPr>
                <w:b/>
                <w:bCs/>
              </w:rPr>
              <w:t>Appendix C: Requesting Configurable Help Desk Privileges</w:t>
            </w:r>
            <w:r w:rsidR="00336D65" w:rsidRPr="0053116F">
              <w:rPr>
                <w:b/>
                <w:bCs/>
              </w:rPr>
              <w:fldChar w:fldCharType="end"/>
            </w:r>
            <w:bookmarkEnd w:id="342"/>
            <w:r w:rsidR="008477D8">
              <w:rPr>
                <w:b/>
                <w:bCs/>
              </w:rPr>
              <w:t>.</w:t>
            </w:r>
          </w:p>
        </w:tc>
      </w:tr>
    </w:tbl>
    <w:p w14:paraId="4E9B7AAC" w14:textId="77777777" w:rsidR="00E96456" w:rsidRPr="00492E58" w:rsidRDefault="00E96456" w:rsidP="00E96456"/>
    <w:tbl>
      <w:tblPr>
        <w:tblStyle w:val="TableGrid"/>
        <w:tblpPr w:leftFromText="180" w:rightFromText="180" w:vertAnchor="text" w:horzAnchor="margin" w:tblpY="-63"/>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E96456" w:rsidRPr="00492E58" w14:paraId="3A9EB07B" w14:textId="77777777" w:rsidTr="00797B02">
        <w:trPr>
          <w:cantSplit/>
        </w:trPr>
        <w:tc>
          <w:tcPr>
            <w:tcW w:w="9314" w:type="dxa"/>
          </w:tcPr>
          <w:p w14:paraId="3DBDEFA0" w14:textId="0F76120A" w:rsidR="00E96456" w:rsidRPr="00492E58" w:rsidRDefault="00E96456" w:rsidP="00797B02">
            <w:r w:rsidRPr="00492E58">
              <w:t xml:space="preserve">Note: </w:t>
            </w:r>
            <w:r>
              <w:t>A user’s LOA cannot be changed if the user’s account is suspended.</w:t>
            </w:r>
          </w:p>
        </w:tc>
      </w:tr>
    </w:tbl>
    <w:p w14:paraId="7B162457" w14:textId="77777777" w:rsidR="00D66D88" w:rsidRDefault="00D66D88" w:rsidP="002B410F"/>
    <w:p w14:paraId="61F1B5AE" w14:textId="7C699F6D" w:rsidR="002B410F" w:rsidRDefault="00C1453C" w:rsidP="002B410F">
      <w:r>
        <w:t>The procedure that follows</w:t>
      </w:r>
      <w:r w:rsidR="00B866B6">
        <w:t xml:space="preserve"> </w:t>
      </w:r>
      <w:r w:rsidR="002B410F" w:rsidRPr="00680792">
        <w:t>provides the steps to</w:t>
      </w:r>
      <w:r w:rsidR="002B410F">
        <w:t xml:space="preserve"> unlock a user’s account</w:t>
      </w:r>
      <w:r w:rsidR="00D37DE7">
        <w:t xml:space="preserve"> using the </w:t>
      </w:r>
      <w:r w:rsidR="00D37DE7" w:rsidRPr="00D37DE7">
        <w:rPr>
          <w:b/>
          <w:bCs/>
          <w:i/>
          <w:iCs/>
        </w:rPr>
        <w:t>Update LOA</w:t>
      </w:r>
      <w:r w:rsidR="00D37DE7">
        <w:t xml:space="preserve"> button</w:t>
      </w:r>
      <w:r w:rsidR="002B410F" w:rsidRPr="00680792">
        <w:t>.</w:t>
      </w:r>
      <w:r w:rsidR="002B410F">
        <w:t xml:space="preserve"> </w:t>
      </w:r>
    </w:p>
    <w:p w14:paraId="1FA9C8BF" w14:textId="72A2F9A9" w:rsidR="00D37DE7" w:rsidRDefault="00D37DE7" w:rsidP="00D5788A">
      <w:pPr>
        <w:pStyle w:val="ListParagraph"/>
        <w:numPr>
          <w:ilvl w:val="0"/>
          <w:numId w:val="80"/>
        </w:numPr>
      </w:pPr>
      <w:r>
        <w:lastRenderedPageBreak/>
        <w:t>Perform an Application Search according to the procedure in</w:t>
      </w:r>
      <w:r>
        <w:rPr>
          <w:b/>
          <w:bCs/>
        </w:rPr>
        <w:t xml:space="preserve"> Section </w:t>
      </w:r>
      <w:r>
        <w:rPr>
          <w:b/>
          <w:bCs/>
        </w:rPr>
        <w:fldChar w:fldCharType="begin"/>
      </w:r>
      <w:r>
        <w:rPr>
          <w:b/>
          <w:bCs/>
        </w:rPr>
        <w:instrText xml:space="preserve"> REF _Ref48307422 \w \h  \* MERGEFORMAT </w:instrText>
      </w:r>
      <w:r>
        <w:rPr>
          <w:b/>
          <w:bCs/>
        </w:rPr>
      </w:r>
      <w:r>
        <w:rPr>
          <w:b/>
          <w:bCs/>
        </w:rPr>
        <w:fldChar w:fldCharType="separate"/>
      </w:r>
      <w:r w:rsidR="00833BAD">
        <w:rPr>
          <w:b/>
          <w:bCs/>
        </w:rPr>
        <w:t>15.4</w:t>
      </w:r>
      <w:r>
        <w:rPr>
          <w:b/>
          <w:bCs/>
        </w:rPr>
        <w:fldChar w:fldCharType="end"/>
      </w:r>
      <w:r>
        <w:rPr>
          <w:b/>
          <w:bCs/>
        </w:rPr>
        <w:t xml:space="preserve"> </w:t>
      </w:r>
      <w:r>
        <w:rPr>
          <w:b/>
          <w:bCs/>
        </w:rPr>
        <w:fldChar w:fldCharType="begin"/>
      </w:r>
      <w:r>
        <w:rPr>
          <w:b/>
          <w:bCs/>
        </w:rPr>
        <w:instrText xml:space="preserve"> REF _Ref48307435 \h  \* MERGEFORMAT </w:instrText>
      </w:r>
      <w:r>
        <w:rPr>
          <w:b/>
          <w:bCs/>
        </w:rPr>
      </w:r>
      <w:r>
        <w:rPr>
          <w:b/>
          <w:bCs/>
        </w:rPr>
        <w:fldChar w:fldCharType="separate"/>
      </w:r>
      <w:r w:rsidR="00833BAD" w:rsidRPr="00833BAD">
        <w:rPr>
          <w:b/>
          <w:bCs/>
        </w:rPr>
        <w:t>How to Perform an Application Search</w:t>
      </w:r>
      <w:r>
        <w:rPr>
          <w:b/>
          <w:bCs/>
        </w:rPr>
        <w:fldChar w:fldCharType="end"/>
      </w:r>
      <w:r>
        <w:t xml:space="preserve"> </w:t>
      </w:r>
      <w:r w:rsidR="002A6B3D" w:rsidRPr="00B60FBA">
        <w:t>or</w:t>
      </w:r>
      <w:r w:rsidRPr="00B60FBA">
        <w:t xml:space="preserve"> </w:t>
      </w:r>
      <w:r>
        <w:t xml:space="preserve">an Enterprise Search according to the procedure in </w:t>
      </w:r>
      <w:r>
        <w:rPr>
          <w:b/>
          <w:bCs/>
        </w:rPr>
        <w:t xml:space="preserve">Section </w:t>
      </w:r>
      <w:r>
        <w:rPr>
          <w:b/>
          <w:bCs/>
        </w:rPr>
        <w:fldChar w:fldCharType="begin"/>
      </w:r>
      <w:r>
        <w:rPr>
          <w:b/>
          <w:bCs/>
        </w:rPr>
        <w:instrText xml:space="preserve"> REF _Ref48307468 \w \h  \* MERGEFORMAT </w:instrText>
      </w:r>
      <w:r>
        <w:rPr>
          <w:b/>
          <w:bCs/>
        </w:rPr>
      </w:r>
      <w:r>
        <w:rPr>
          <w:b/>
          <w:bCs/>
        </w:rPr>
        <w:fldChar w:fldCharType="separate"/>
      </w:r>
      <w:r w:rsidR="00833BAD">
        <w:rPr>
          <w:b/>
          <w:bCs/>
        </w:rPr>
        <w:t>15.5</w:t>
      </w:r>
      <w:r>
        <w:rPr>
          <w:b/>
          <w:bCs/>
        </w:rPr>
        <w:fldChar w:fldCharType="end"/>
      </w:r>
      <w:r>
        <w:rPr>
          <w:b/>
          <w:bCs/>
        </w:rPr>
        <w:t xml:space="preserve"> </w:t>
      </w:r>
      <w:r>
        <w:rPr>
          <w:b/>
          <w:bCs/>
        </w:rPr>
        <w:fldChar w:fldCharType="begin"/>
      </w:r>
      <w:r>
        <w:rPr>
          <w:b/>
          <w:bCs/>
        </w:rPr>
        <w:instrText xml:space="preserve"> REF _Ref48307473 \h  \* MERGEFORMAT </w:instrText>
      </w:r>
      <w:r>
        <w:rPr>
          <w:b/>
          <w:bCs/>
        </w:rPr>
      </w:r>
      <w:r>
        <w:rPr>
          <w:b/>
          <w:bCs/>
        </w:rPr>
        <w:fldChar w:fldCharType="separate"/>
      </w:r>
      <w:r w:rsidR="00833BAD" w:rsidRPr="00833BAD">
        <w:rPr>
          <w:b/>
          <w:bCs/>
        </w:rPr>
        <w:t>How to Perform an Enterprise</w:t>
      </w:r>
      <w:r w:rsidR="00833BAD" w:rsidRPr="00833BAD">
        <w:rPr>
          <w:b/>
          <w:bCs/>
          <w:color w:val="000000" w:themeColor="text1"/>
        </w:rPr>
        <w:t xml:space="preserve"> </w:t>
      </w:r>
      <w:r w:rsidR="00833BAD" w:rsidRPr="00833BAD">
        <w:rPr>
          <w:b/>
          <w:bCs/>
        </w:rPr>
        <w:t>Search</w:t>
      </w:r>
      <w:r>
        <w:rPr>
          <w:b/>
          <w:bCs/>
        </w:rPr>
        <w:fldChar w:fldCharType="end"/>
      </w:r>
      <w:r>
        <w:t xml:space="preserve">. The Search Results window appears. </w:t>
      </w:r>
      <w:r>
        <w:rPr>
          <w:rStyle w:val="FootnoteReference"/>
        </w:rPr>
        <w:footnoteReference w:id="51"/>
      </w:r>
    </w:p>
    <w:p w14:paraId="4F870C65" w14:textId="7EEE48C7" w:rsidR="00D37DE7" w:rsidRDefault="00D37DE7" w:rsidP="00D5788A">
      <w:pPr>
        <w:pStyle w:val="ListParagraph"/>
        <w:numPr>
          <w:ilvl w:val="0"/>
          <w:numId w:val="80"/>
        </w:numPr>
      </w:pPr>
      <w:r>
        <w:t xml:space="preserve">(Application Search Users Only) Click the </w:t>
      </w:r>
      <w:r w:rsidRPr="002B2CC1">
        <w:rPr>
          <w:b/>
          <w:bCs/>
          <w:i/>
          <w:iCs/>
        </w:rPr>
        <w:t>Get User Status</w:t>
      </w:r>
      <w:r>
        <w:t xml:space="preserve"> Button. </w:t>
      </w:r>
      <w:r>
        <w:rPr>
          <w:noProof/>
        </w:rPr>
        <w:drawing>
          <wp:inline distT="0" distB="0" distL="0" distR="0" wp14:anchorId="364477CF" wp14:editId="3FD9E844">
            <wp:extent cx="901509" cy="183803"/>
            <wp:effectExtent l="76200" t="76200" r="127635" b="140335"/>
            <wp:docPr id="6" name="Picture 6" descr="Image of the Get User Statu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1"/>
                    <a:stretch>
                      <a:fillRect/>
                    </a:stretch>
                  </pic:blipFill>
                  <pic:spPr>
                    <a:xfrm>
                      <a:off x="0" y="0"/>
                      <a:ext cx="922741" cy="18813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The </w:t>
      </w:r>
      <w:r>
        <w:rPr>
          <w:b/>
          <w:bCs/>
          <w:i/>
          <w:iCs/>
        </w:rPr>
        <w:t>Update LOA</w:t>
      </w:r>
      <w:r w:rsidRPr="002500CC">
        <w:t xml:space="preserve"> </w:t>
      </w:r>
      <w:r>
        <w:t>button appears under the “Actions” column.</w:t>
      </w:r>
    </w:p>
    <w:p w14:paraId="297829B4" w14:textId="77F7E1DE" w:rsidR="008A0629" w:rsidRPr="00E96456" w:rsidRDefault="008A0629" w:rsidP="00D5788A">
      <w:pPr>
        <w:pStyle w:val="ListParagraph"/>
        <w:numPr>
          <w:ilvl w:val="0"/>
          <w:numId w:val="80"/>
        </w:numPr>
      </w:pPr>
      <w:r w:rsidRPr="00E96456">
        <w:t xml:space="preserve">Click the </w:t>
      </w:r>
      <w:r w:rsidR="00A53325" w:rsidRPr="00441426">
        <w:rPr>
          <w:b/>
          <w:bCs/>
          <w:i/>
          <w:iCs/>
        </w:rPr>
        <w:t>Update LOA</w:t>
      </w:r>
      <w:r w:rsidRPr="00E96456">
        <w:t xml:space="preserve"> </w:t>
      </w:r>
      <w:r w:rsidR="00D37DE7">
        <w:t>button</w:t>
      </w:r>
      <w:r w:rsidRPr="00E96456">
        <w:t xml:space="preserve"> </w:t>
      </w:r>
      <w:r w:rsidR="00A53325" w:rsidRPr="00E96456">
        <w:rPr>
          <w:noProof/>
        </w:rPr>
        <w:drawing>
          <wp:inline distT="0" distB="0" distL="0" distR="0" wp14:anchorId="09CE55FE" wp14:editId="628E4A75">
            <wp:extent cx="348335" cy="310335"/>
            <wp:effectExtent l="76200" t="76200" r="128270" b="128270"/>
            <wp:docPr id="195" name="Picture 195" descr="Image of the Update LOA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6"/>
                    <a:stretch>
                      <a:fillRect/>
                    </a:stretch>
                  </pic:blipFill>
                  <pic:spPr>
                    <a:xfrm>
                      <a:off x="0" y="0"/>
                      <a:ext cx="356877" cy="3179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E96456">
        <w:t xml:space="preserve"> for the desired user. The </w:t>
      </w:r>
      <w:r w:rsidR="00A53325" w:rsidRPr="00E96456">
        <w:t xml:space="preserve">Update </w:t>
      </w:r>
      <w:r w:rsidR="00441426">
        <w:t xml:space="preserve">User’s </w:t>
      </w:r>
      <w:r w:rsidR="00A53325" w:rsidRPr="00E96456">
        <w:t>LOA</w:t>
      </w:r>
      <w:r w:rsidRPr="00E96456">
        <w:t xml:space="preserve"> </w:t>
      </w:r>
      <w:r w:rsidR="00441426">
        <w:t>window</w:t>
      </w:r>
      <w:r w:rsidRPr="00E96456">
        <w:t xml:space="preserve"> appears.</w:t>
      </w:r>
    </w:p>
    <w:p w14:paraId="446C1C9A" w14:textId="0DA9D10F" w:rsidR="00E96456" w:rsidRDefault="00E96456" w:rsidP="00D5788A">
      <w:pPr>
        <w:pStyle w:val="ListParagraph"/>
        <w:numPr>
          <w:ilvl w:val="0"/>
          <w:numId w:val="80"/>
        </w:numPr>
      </w:pPr>
      <w:r>
        <w:t xml:space="preserve">Review the user’s information and manually enter the user’s SSN if </w:t>
      </w:r>
      <w:r w:rsidR="007911C1">
        <w:t>the SSN is required and the</w:t>
      </w:r>
      <w:r>
        <w:t xml:space="preserve"> field is blank.</w:t>
      </w:r>
      <w:r w:rsidR="007911C1">
        <w:t xml:space="preserve"> </w:t>
      </w:r>
      <w:r w:rsidR="007911C1">
        <w:rPr>
          <w:rStyle w:val="FootnoteReference"/>
        </w:rPr>
        <w:footnoteReference w:id="52"/>
      </w:r>
    </w:p>
    <w:p w14:paraId="245736B1" w14:textId="76B48A34" w:rsidR="00E96456" w:rsidRDefault="00E96456" w:rsidP="00D5788A">
      <w:pPr>
        <w:pStyle w:val="ListParagraph"/>
        <w:numPr>
          <w:ilvl w:val="0"/>
          <w:numId w:val="80"/>
        </w:numPr>
      </w:pPr>
      <w:r>
        <w:t xml:space="preserve">Use the </w:t>
      </w:r>
      <w:r w:rsidRPr="00441426">
        <w:rPr>
          <w:b/>
          <w:bCs/>
          <w:i/>
          <w:iCs/>
        </w:rPr>
        <w:t>LOA</w:t>
      </w:r>
      <w:r>
        <w:t xml:space="preserve"> menu to select the </w:t>
      </w:r>
      <w:r w:rsidR="00441426">
        <w:t>updated</w:t>
      </w:r>
      <w:r>
        <w:t xml:space="preserve"> LOA. </w:t>
      </w:r>
      <w:r>
        <w:rPr>
          <w:rStyle w:val="FootnoteReference"/>
        </w:rPr>
        <w:footnoteReference w:id="53"/>
      </w:r>
    </w:p>
    <w:p w14:paraId="0726E35B" w14:textId="620E2A4F" w:rsidR="00441426" w:rsidRDefault="00441426" w:rsidP="00D5788A">
      <w:pPr>
        <w:pStyle w:val="ListParagraph"/>
        <w:numPr>
          <w:ilvl w:val="0"/>
          <w:numId w:val="80"/>
        </w:numPr>
      </w:pPr>
      <w:r>
        <w:t xml:space="preserve">Use the </w:t>
      </w:r>
      <w:r w:rsidRPr="00441426">
        <w:rPr>
          <w:b/>
          <w:bCs/>
          <w:i/>
          <w:iCs/>
        </w:rPr>
        <w:t>LOA Reason</w:t>
      </w:r>
      <w:r>
        <w:t xml:space="preserve"> menu to select the reason for the LOA update action.</w:t>
      </w:r>
    </w:p>
    <w:p w14:paraId="6419D771" w14:textId="68FDAB7F" w:rsidR="00441426" w:rsidRDefault="00441426" w:rsidP="00D5788A">
      <w:pPr>
        <w:pStyle w:val="ListParagraph"/>
        <w:numPr>
          <w:ilvl w:val="0"/>
          <w:numId w:val="80"/>
        </w:numPr>
      </w:pPr>
      <w:r>
        <w:t>Enter a</w:t>
      </w:r>
      <w:r w:rsidRPr="00492E58">
        <w:t xml:space="preserve"> justification </w:t>
      </w:r>
      <w:r>
        <w:t>and c</w:t>
      </w:r>
      <w:r w:rsidRPr="00492E58">
        <w:t xml:space="preserve">lick the </w:t>
      </w:r>
      <w:r w:rsidR="00251088">
        <w:rPr>
          <w:b/>
          <w:bCs/>
          <w:i/>
          <w:iCs/>
        </w:rPr>
        <w:t>Submit</w:t>
      </w:r>
      <w:r w:rsidRPr="00492E58">
        <w:t xml:space="preserve"> button</w:t>
      </w:r>
      <w:r>
        <w:t xml:space="preserve">. </w:t>
      </w:r>
      <w:r w:rsidRPr="00492E58">
        <w:t xml:space="preserve">the </w:t>
      </w:r>
      <w:r>
        <w:t>system</w:t>
      </w:r>
      <w:r w:rsidRPr="00492E58">
        <w:t xml:space="preserve"> displays a message that indicates the </w:t>
      </w:r>
      <w:r>
        <w:t>operation completed successfully</w:t>
      </w:r>
      <w:r w:rsidRPr="00492E58">
        <w:t xml:space="preserve">. </w:t>
      </w:r>
    </w:p>
    <w:p w14:paraId="54B10202" w14:textId="77777777" w:rsidR="00321A27" w:rsidRDefault="00321A27" w:rsidP="00A23E0E">
      <w:pPr>
        <w:pStyle w:val="Heading3"/>
      </w:pPr>
      <w:bookmarkStart w:id="343" w:name="_Toc52530257"/>
      <w:bookmarkStart w:id="344" w:name="_Toc85522044"/>
      <w:r>
        <w:t>How to Unsuspend a User’s Account</w:t>
      </w:r>
      <w:bookmarkEnd w:id="343"/>
      <w:bookmarkEnd w:id="344"/>
      <w:r>
        <w:t xml:space="preserve"> </w:t>
      </w:r>
    </w:p>
    <w:p w14:paraId="25A6F626" w14:textId="77F13596" w:rsidR="00321A27" w:rsidRDefault="000363F8" w:rsidP="00321A27">
      <w:r>
        <w:t xml:space="preserve">A user whose account was suspended may have their account unsuspended by </w:t>
      </w:r>
      <w:r w:rsidR="00B32FA1">
        <w:t>IDM (</w:t>
      </w:r>
      <w:r>
        <w:t>Tier 2</w:t>
      </w:r>
      <w:r w:rsidR="00B32FA1">
        <w:t>)</w:t>
      </w:r>
      <w:r>
        <w:t xml:space="preserve"> Help Desk personnel.</w:t>
      </w:r>
    </w:p>
    <w:p w14:paraId="7BA1C236" w14:textId="77777777" w:rsidR="005E59A9" w:rsidRDefault="005E59A9" w:rsidP="005E59A9">
      <w:pPr>
        <w:spacing w:before="0" w:after="0"/>
      </w:pPr>
    </w:p>
    <w:tbl>
      <w:tblPr>
        <w:tblStyle w:val="TableGrid"/>
        <w:tblpPr w:leftFromText="180" w:rightFromText="180" w:vertAnchor="text" w:horzAnchor="margin" w:tblpY="-63"/>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321A27" w:rsidRPr="007D3D1F" w14:paraId="697E4658" w14:textId="77777777" w:rsidTr="00321A27">
        <w:trPr>
          <w:cantSplit/>
        </w:trPr>
        <w:tc>
          <w:tcPr>
            <w:tcW w:w="9314" w:type="dxa"/>
          </w:tcPr>
          <w:p w14:paraId="0B3E20D5" w14:textId="4E39ECBB" w:rsidR="00321A27" w:rsidRPr="007D3D1F" w:rsidRDefault="00321A27" w:rsidP="00AC594D">
            <w:r>
              <w:t>Note:</w:t>
            </w:r>
            <w:r w:rsidRPr="007D3D1F">
              <w:t xml:space="preserve"> </w:t>
            </w:r>
            <w:r>
              <w:t>Only a</w:t>
            </w:r>
            <w:r w:rsidR="008B60FB">
              <w:t>n IDM (</w:t>
            </w:r>
            <w:r>
              <w:t>Tier 2</w:t>
            </w:r>
            <w:r w:rsidR="008B60FB">
              <w:t>)</w:t>
            </w:r>
            <w:r>
              <w:t xml:space="preserve"> Help Desk User can unsuspend a user’s account if it has been suspended. Consequently, the Unsuspend Account </w:t>
            </w:r>
            <w:r w:rsidR="00961B6F">
              <w:t>button</w:t>
            </w:r>
            <w:r>
              <w:t xml:space="preserve"> will only appear on the Help Desk UI of </w:t>
            </w:r>
            <w:r w:rsidR="008B60FB">
              <w:t>an IDM (</w:t>
            </w:r>
            <w:r>
              <w:t>Tier 2</w:t>
            </w:r>
            <w:r w:rsidR="008B60FB">
              <w:t>)</w:t>
            </w:r>
            <w:r>
              <w:t xml:space="preserve"> Help Desk Users.</w:t>
            </w:r>
          </w:p>
        </w:tc>
      </w:tr>
    </w:tbl>
    <w:p w14:paraId="7512AA59" w14:textId="17BE9F9B" w:rsidR="00382C39" w:rsidRDefault="00C1453C" w:rsidP="00382C39">
      <w:r>
        <w:t>The procedure that follows</w:t>
      </w:r>
      <w:r w:rsidR="00382C39" w:rsidRPr="00680792">
        <w:t xml:space="preserve"> provides the steps to </w:t>
      </w:r>
      <w:r w:rsidR="000363F8">
        <w:t>un</w:t>
      </w:r>
      <w:r w:rsidR="00382C39">
        <w:t>suspend a user’s account</w:t>
      </w:r>
      <w:r w:rsidR="00C82D52">
        <w:t xml:space="preserve"> using the Help Desk UI </w:t>
      </w:r>
      <w:r w:rsidR="00C82D52" w:rsidRPr="00C82D52">
        <w:rPr>
          <w:b/>
          <w:bCs/>
          <w:i/>
          <w:iCs/>
        </w:rPr>
        <w:t>Unsuspend Account</w:t>
      </w:r>
      <w:r w:rsidR="00C82D52">
        <w:t xml:space="preserve"> button</w:t>
      </w:r>
      <w:r w:rsidR="00382C39" w:rsidRPr="00680792">
        <w:t>.</w:t>
      </w:r>
    </w:p>
    <w:p w14:paraId="1E41F2E4" w14:textId="57E53CF7" w:rsidR="00321A27" w:rsidRDefault="00321A27" w:rsidP="00D5788A">
      <w:pPr>
        <w:pStyle w:val="ListParagraph"/>
        <w:numPr>
          <w:ilvl w:val="0"/>
          <w:numId w:val="84"/>
        </w:numPr>
      </w:pPr>
      <w:r w:rsidRPr="00961449">
        <w:t>Perform</w:t>
      </w:r>
      <w:r>
        <w:t xml:space="preserve"> an Enterprise Search according to the procedure in </w:t>
      </w:r>
      <w:r w:rsidRPr="00382C39">
        <w:rPr>
          <w:b/>
          <w:bCs/>
        </w:rPr>
        <w:t xml:space="preserve">Section </w:t>
      </w:r>
      <w:r w:rsidRPr="00382C39">
        <w:rPr>
          <w:b/>
          <w:bCs/>
        </w:rPr>
        <w:fldChar w:fldCharType="begin"/>
      </w:r>
      <w:r w:rsidRPr="00382C39">
        <w:rPr>
          <w:b/>
          <w:bCs/>
        </w:rPr>
        <w:instrText xml:space="preserve"> REF _Ref48307468 \w \h  \* MERGEFORMAT </w:instrText>
      </w:r>
      <w:r w:rsidRPr="00382C39">
        <w:rPr>
          <w:b/>
          <w:bCs/>
        </w:rPr>
      </w:r>
      <w:r w:rsidRPr="00382C39">
        <w:rPr>
          <w:b/>
          <w:bCs/>
        </w:rPr>
        <w:fldChar w:fldCharType="separate"/>
      </w:r>
      <w:r w:rsidR="00833BAD">
        <w:rPr>
          <w:b/>
          <w:bCs/>
        </w:rPr>
        <w:t>15.5</w:t>
      </w:r>
      <w:r w:rsidRPr="00382C39">
        <w:rPr>
          <w:b/>
          <w:bCs/>
        </w:rPr>
        <w:fldChar w:fldCharType="end"/>
      </w:r>
      <w:r w:rsidRPr="00382C39">
        <w:rPr>
          <w:b/>
          <w:bCs/>
        </w:rPr>
        <w:t xml:space="preserve"> </w:t>
      </w:r>
      <w:r w:rsidRPr="00382C39">
        <w:rPr>
          <w:b/>
          <w:bCs/>
        </w:rPr>
        <w:fldChar w:fldCharType="begin"/>
      </w:r>
      <w:r w:rsidRPr="00382C39">
        <w:rPr>
          <w:b/>
          <w:bCs/>
        </w:rPr>
        <w:instrText xml:space="preserve"> REF _Ref48307473 \h  \* MERGEFORMAT </w:instrText>
      </w:r>
      <w:r w:rsidRPr="00382C39">
        <w:rPr>
          <w:b/>
          <w:bCs/>
        </w:rPr>
      </w:r>
      <w:r w:rsidRPr="00382C39">
        <w:rPr>
          <w:b/>
          <w:bCs/>
        </w:rPr>
        <w:fldChar w:fldCharType="separate"/>
      </w:r>
      <w:r w:rsidR="00833BAD" w:rsidRPr="00833BAD">
        <w:rPr>
          <w:b/>
          <w:bCs/>
        </w:rPr>
        <w:t>How to Perform an Enterprise</w:t>
      </w:r>
      <w:r w:rsidR="00833BAD" w:rsidRPr="00833BAD">
        <w:rPr>
          <w:b/>
          <w:bCs/>
          <w:color w:val="000000" w:themeColor="text1"/>
        </w:rPr>
        <w:t xml:space="preserve"> </w:t>
      </w:r>
      <w:r w:rsidR="00833BAD" w:rsidRPr="00833BAD">
        <w:rPr>
          <w:b/>
          <w:bCs/>
        </w:rPr>
        <w:t>Search</w:t>
      </w:r>
      <w:r w:rsidRPr="00382C39">
        <w:rPr>
          <w:b/>
          <w:bCs/>
        </w:rPr>
        <w:fldChar w:fldCharType="end"/>
      </w:r>
      <w:r>
        <w:t xml:space="preserve"> to find a specific user. The Search Results </w:t>
      </w:r>
      <w:r w:rsidR="00C82D52">
        <w:t>window</w:t>
      </w:r>
      <w:r>
        <w:t xml:space="preserve"> appears</w:t>
      </w:r>
      <w:r w:rsidR="00E36452">
        <w:t xml:space="preserve"> and shows the user’s Status as “</w:t>
      </w:r>
      <w:r w:rsidR="00E36452" w:rsidRPr="00670FD5">
        <w:rPr>
          <w:b/>
          <w:bCs/>
          <w:i/>
          <w:iCs/>
        </w:rPr>
        <w:t>Suspended</w:t>
      </w:r>
      <w:r w:rsidR="00E36452">
        <w:t>”</w:t>
      </w:r>
      <w:r>
        <w:t>.</w:t>
      </w:r>
    </w:p>
    <w:p w14:paraId="7363DD63" w14:textId="6CFA8EB9" w:rsidR="00321A27" w:rsidRDefault="00321A27" w:rsidP="00D5788A">
      <w:pPr>
        <w:pStyle w:val="ListParagraph"/>
        <w:numPr>
          <w:ilvl w:val="0"/>
          <w:numId w:val="84"/>
        </w:numPr>
      </w:pPr>
      <w:r w:rsidRPr="00382C39">
        <w:lastRenderedPageBreak/>
        <w:t xml:space="preserve">Click the </w:t>
      </w:r>
      <w:r w:rsidRPr="00C82D52">
        <w:rPr>
          <w:b/>
          <w:bCs/>
          <w:i/>
          <w:iCs/>
        </w:rPr>
        <w:t>Unsuspend Account</w:t>
      </w:r>
      <w:r w:rsidRPr="00382C39">
        <w:t xml:space="preserve"> </w:t>
      </w:r>
      <w:r w:rsidR="00C82D52">
        <w:t>button</w:t>
      </w:r>
      <w:r w:rsidRPr="00382C39">
        <w:t xml:space="preserve"> </w:t>
      </w:r>
      <w:r w:rsidRPr="00382C39">
        <w:rPr>
          <w:noProof/>
        </w:rPr>
        <w:drawing>
          <wp:inline distT="0" distB="0" distL="0" distR="0" wp14:anchorId="29FB48E2" wp14:editId="05845ABF">
            <wp:extent cx="294358" cy="272553"/>
            <wp:effectExtent l="76200" t="76200" r="125095" b="127635"/>
            <wp:docPr id="121" name="Picture 121" descr="Image of the Unsuspend Accoun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7"/>
                    <a:stretch>
                      <a:fillRect/>
                    </a:stretch>
                  </pic:blipFill>
                  <pic:spPr>
                    <a:xfrm>
                      <a:off x="0" y="0"/>
                      <a:ext cx="312289" cy="289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382C39">
        <w:t xml:space="preserve"> for the </w:t>
      </w:r>
      <w:r w:rsidR="00E36452">
        <w:t>suspended</w:t>
      </w:r>
      <w:r w:rsidRPr="00382C39">
        <w:t xml:space="preserve"> user. The Unsuspend Account </w:t>
      </w:r>
      <w:r w:rsidR="00C82D52">
        <w:t>window</w:t>
      </w:r>
      <w:r w:rsidRPr="00382C39">
        <w:t xml:space="preserve"> appears.</w:t>
      </w:r>
    </w:p>
    <w:p w14:paraId="4926E129" w14:textId="06D50867" w:rsidR="00C82D52" w:rsidRPr="000566B7" w:rsidRDefault="00C82D52" w:rsidP="00D5788A">
      <w:pPr>
        <w:pStyle w:val="ListParagraph"/>
        <w:numPr>
          <w:ilvl w:val="0"/>
          <w:numId w:val="84"/>
        </w:numPr>
      </w:pPr>
      <w:r>
        <w:t>Enter a</w:t>
      </w:r>
      <w:r w:rsidRPr="000566B7">
        <w:t xml:space="preserve"> justification </w:t>
      </w:r>
      <w:r>
        <w:t>and c</w:t>
      </w:r>
      <w:r w:rsidRPr="000566B7">
        <w:t xml:space="preserve">lick the </w:t>
      </w:r>
      <w:r w:rsidR="00251088">
        <w:rPr>
          <w:b/>
          <w:bCs/>
          <w:i/>
          <w:iCs/>
        </w:rPr>
        <w:t>Submit</w:t>
      </w:r>
      <w:r w:rsidRPr="000566B7">
        <w:t xml:space="preserve"> button. </w:t>
      </w:r>
      <w:r>
        <w:t>T</w:t>
      </w:r>
      <w:r w:rsidRPr="000566B7">
        <w:t xml:space="preserve">he </w:t>
      </w:r>
      <w:r>
        <w:t>system</w:t>
      </w:r>
      <w:r w:rsidRPr="000566B7">
        <w:t xml:space="preserve"> displays a message that indicates the </w:t>
      </w:r>
      <w:r>
        <w:t xml:space="preserve">user’s account is </w:t>
      </w:r>
      <w:r w:rsidR="00670FD5">
        <w:t>now un</w:t>
      </w:r>
      <w:r>
        <w:t>suspended</w:t>
      </w:r>
      <w:r w:rsidRPr="000566B7">
        <w:t>.</w:t>
      </w:r>
      <w:r>
        <w:t xml:space="preserve"> </w:t>
      </w:r>
    </w:p>
    <w:p w14:paraId="78761190" w14:textId="271C12F3" w:rsidR="00562E98" w:rsidRDefault="0076116B" w:rsidP="00A23E0E">
      <w:pPr>
        <w:pStyle w:val="Heading3"/>
      </w:pPr>
      <w:bookmarkStart w:id="345" w:name="_Toc85522045"/>
      <w:bookmarkEnd w:id="340"/>
      <w:bookmarkEnd w:id="341"/>
      <w:r>
        <w:t>How to Create User Audit Reports</w:t>
      </w:r>
      <w:bookmarkEnd w:id="345"/>
    </w:p>
    <w:p w14:paraId="26229FE7" w14:textId="0B207462" w:rsidR="0076116B" w:rsidRDefault="000603BA" w:rsidP="00133F82">
      <w:r>
        <w:t>IDM (</w:t>
      </w:r>
      <w:r w:rsidR="0076116B">
        <w:t>Tier 2</w:t>
      </w:r>
      <w:r>
        <w:t>)</w:t>
      </w:r>
      <w:r w:rsidR="0076116B">
        <w:t xml:space="preserve"> Help Desk Users have the capability to </w:t>
      </w:r>
      <w:r w:rsidR="00315E5E">
        <w:t>create</w:t>
      </w:r>
      <w:r w:rsidR="0076116B">
        <w:t xml:space="preserve"> User Audit reports using the User Audit button located on the Enterprise Search form.</w:t>
      </w:r>
    </w:p>
    <w:p w14:paraId="771D8A85" w14:textId="77777777" w:rsidR="00EB6566" w:rsidRDefault="00EB6566" w:rsidP="00EB6566">
      <w:pPr>
        <w:spacing w:before="0" w:after="0"/>
      </w:pPr>
    </w:p>
    <w:tbl>
      <w:tblPr>
        <w:tblStyle w:val="TableGrid"/>
        <w:tblpPr w:leftFromText="180" w:rightFromText="180" w:vertAnchor="text" w:horzAnchor="margin" w:tblpY="83"/>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76116B" w:rsidRPr="001F6F45" w14:paraId="649DE4D8" w14:textId="77777777" w:rsidTr="0076116B">
        <w:trPr>
          <w:cantSplit/>
        </w:trPr>
        <w:tc>
          <w:tcPr>
            <w:tcW w:w="9314" w:type="dxa"/>
          </w:tcPr>
          <w:p w14:paraId="446B54B8" w14:textId="2B921F95" w:rsidR="0076116B" w:rsidRPr="001F6F45" w:rsidRDefault="0076116B" w:rsidP="0076116B">
            <w:r>
              <w:t>Note:</w:t>
            </w:r>
            <w:r w:rsidRPr="001F6F45">
              <w:t xml:space="preserve"> </w:t>
            </w:r>
            <w:r>
              <w:t>The capability to create User Audit reports is only available to IDM</w:t>
            </w:r>
            <w:r w:rsidR="000064A1">
              <w:t xml:space="preserve"> (Tier 2)</w:t>
            </w:r>
            <w:r>
              <w:t xml:space="preserve"> Help Desk Users. </w:t>
            </w:r>
            <w:r w:rsidR="00496126">
              <w:t xml:space="preserve">Consequently audit report creation buttons do not appear on the Enterprise Search form of Application </w:t>
            </w:r>
            <w:r w:rsidR="000064A1">
              <w:t xml:space="preserve">(Tier 1) </w:t>
            </w:r>
            <w:r w:rsidR="00496126">
              <w:t>Help Desk Users</w:t>
            </w:r>
            <w:r>
              <w:t>.</w:t>
            </w:r>
          </w:p>
        </w:tc>
      </w:tr>
    </w:tbl>
    <w:p w14:paraId="71B0AC2D" w14:textId="77777777" w:rsidR="00EB6566" w:rsidRDefault="00EB6566" w:rsidP="00EB6566">
      <w:pPr>
        <w:spacing w:before="0" w:after="0"/>
      </w:pPr>
    </w:p>
    <w:p w14:paraId="053C4226" w14:textId="77777777" w:rsidR="00AD24EC" w:rsidRDefault="00F912A5" w:rsidP="00AD24EC">
      <w:r>
        <w:t xml:space="preserve">Tier 2 Help Desk Users can create User Audit reports that are </w:t>
      </w:r>
      <w:r w:rsidR="00315E5E">
        <w:t>create</w:t>
      </w:r>
      <w:r>
        <w:t xml:space="preserve">d by User Profile, User Authentication, and User Access event types. </w:t>
      </w:r>
      <w:r w:rsidR="00616DF4">
        <w:fldChar w:fldCharType="begin"/>
      </w:r>
      <w:r w:rsidR="00616DF4">
        <w:instrText xml:space="preserve"> REF AppD \h </w:instrText>
      </w:r>
      <w:r w:rsidR="000E21EA">
        <w:instrText xml:space="preserve"> \* MERGEFORMAT </w:instrText>
      </w:r>
      <w:r w:rsidR="00616DF4">
        <w:fldChar w:fldCharType="separate"/>
      </w:r>
      <w:r w:rsidR="00AD24EC" w:rsidRPr="00AD24EC">
        <w:rPr>
          <w:b/>
          <w:bCs/>
        </w:rPr>
        <w:t>Appendix D: User Audit Report Type Summary</w:t>
      </w:r>
      <w:r w:rsidR="00AD24EC">
        <w:t xml:space="preserve"> </w:t>
      </w:r>
    </w:p>
    <w:p w14:paraId="2FCB55E2" w14:textId="0581D85A" w:rsidR="00F912A5" w:rsidRDefault="00616DF4" w:rsidP="000E21EA">
      <w:r>
        <w:fldChar w:fldCharType="end"/>
      </w:r>
      <w:r w:rsidR="00F912A5">
        <w:t xml:space="preserve">summarizes the information that is </w:t>
      </w:r>
      <w:r w:rsidR="005C3F09">
        <w:t>contained within each User Audit report.</w:t>
      </w:r>
    </w:p>
    <w:p w14:paraId="3481F407" w14:textId="49C16443" w:rsidR="006403CD" w:rsidRDefault="008D5E3B" w:rsidP="00F912A5">
      <w:r>
        <w:t>Help Desk u</w:t>
      </w:r>
      <w:r w:rsidR="005C3F09">
        <w:t xml:space="preserve">sers </w:t>
      </w:r>
      <w:r w:rsidR="00315E5E">
        <w:t>create</w:t>
      </w:r>
      <w:r w:rsidR="005C3F09">
        <w:t xml:space="preserve"> User Audit Reports using the procedure that follows. </w:t>
      </w:r>
    </w:p>
    <w:p w14:paraId="0E2B998E" w14:textId="641FB130" w:rsidR="0076116B" w:rsidRDefault="000064A1" w:rsidP="00D5788A">
      <w:pPr>
        <w:pStyle w:val="ListParagraph"/>
        <w:numPr>
          <w:ilvl w:val="0"/>
          <w:numId w:val="106"/>
        </w:numPr>
      </w:pPr>
      <w:r w:rsidRPr="009E2866">
        <w:t xml:space="preserve">Click the </w:t>
      </w:r>
      <w:r w:rsidRPr="008B6981">
        <w:rPr>
          <w:b/>
          <w:bCs/>
          <w:i/>
          <w:iCs/>
        </w:rPr>
        <w:t>Help Desk/Manage Users</w:t>
      </w:r>
      <w:r w:rsidRPr="009E2866">
        <w:t xml:space="preserve"> button as </w:t>
      </w:r>
      <w:r>
        <w:t>described in</w:t>
      </w:r>
      <w:r w:rsidRPr="009E2866">
        <w:t xml:space="preserve"> </w:t>
      </w:r>
      <w:r w:rsidRPr="008B6981">
        <w:rPr>
          <w:b/>
          <w:bCs/>
        </w:rPr>
        <w:t xml:space="preserve">Section </w:t>
      </w:r>
      <w:r w:rsidRPr="008B6981">
        <w:rPr>
          <w:b/>
          <w:bCs/>
        </w:rPr>
        <w:fldChar w:fldCharType="begin"/>
      </w:r>
      <w:r w:rsidRPr="008B6981">
        <w:rPr>
          <w:b/>
          <w:bCs/>
        </w:rPr>
        <w:instrText xml:space="preserve"> REF _Ref58572295 \w \h  \* MERGEFORMAT </w:instrText>
      </w:r>
      <w:r w:rsidRPr="008B6981">
        <w:rPr>
          <w:b/>
          <w:bCs/>
        </w:rPr>
      </w:r>
      <w:r w:rsidRPr="008B6981">
        <w:rPr>
          <w:b/>
          <w:bCs/>
        </w:rPr>
        <w:fldChar w:fldCharType="separate"/>
      </w:r>
      <w:r w:rsidR="00833BAD">
        <w:rPr>
          <w:b/>
          <w:bCs/>
        </w:rPr>
        <w:t>15.2</w:t>
      </w:r>
      <w:r w:rsidRPr="008B6981">
        <w:rPr>
          <w:b/>
          <w:bCs/>
        </w:rPr>
        <w:fldChar w:fldCharType="end"/>
      </w:r>
      <w:r w:rsidRPr="008B6981">
        <w:rPr>
          <w:b/>
          <w:bCs/>
        </w:rPr>
        <w:t xml:space="preserve"> </w:t>
      </w:r>
      <w:r w:rsidRPr="008B6981">
        <w:rPr>
          <w:b/>
          <w:bCs/>
        </w:rPr>
        <w:fldChar w:fldCharType="begin"/>
      </w:r>
      <w:r w:rsidRPr="008B6981">
        <w:rPr>
          <w:b/>
          <w:bCs/>
        </w:rPr>
        <w:instrText xml:space="preserve"> REF _Ref58572295 \h  \* MERGEFORMAT </w:instrText>
      </w:r>
      <w:r w:rsidRPr="008B6981">
        <w:rPr>
          <w:b/>
          <w:bCs/>
        </w:rPr>
      </w:r>
      <w:r w:rsidRPr="008B6981">
        <w:rPr>
          <w:b/>
          <w:bCs/>
        </w:rPr>
        <w:fldChar w:fldCharType="separate"/>
      </w:r>
      <w:r w:rsidR="00833BAD" w:rsidRPr="00833BAD">
        <w:rPr>
          <w:b/>
          <w:bCs/>
        </w:rPr>
        <w:t>How to Access the Help Desk Functions</w:t>
      </w:r>
      <w:r w:rsidRPr="008B6981">
        <w:rPr>
          <w:b/>
          <w:bCs/>
        </w:rPr>
        <w:fldChar w:fldCharType="end"/>
      </w:r>
      <w:r w:rsidRPr="008B6981">
        <w:rPr>
          <w:b/>
          <w:bCs/>
        </w:rPr>
        <w:t>.</w:t>
      </w:r>
      <w:r>
        <w:t xml:space="preserve"> </w:t>
      </w:r>
      <w:r w:rsidR="008B6981">
        <w:t>Th</w:t>
      </w:r>
      <w:r>
        <w:t>e Enterprise Search form appears</w:t>
      </w:r>
      <w:r w:rsidR="008B6981">
        <w:t>.</w:t>
      </w:r>
    </w:p>
    <w:p w14:paraId="1303EDCC" w14:textId="03BF224D" w:rsidR="005C3F09" w:rsidRDefault="005C3F09" w:rsidP="00D5788A">
      <w:pPr>
        <w:pStyle w:val="ListParagraph"/>
        <w:numPr>
          <w:ilvl w:val="0"/>
          <w:numId w:val="106"/>
        </w:numPr>
      </w:pPr>
      <w:bookmarkStart w:id="346" w:name="_Hlk59026059"/>
      <w:r>
        <w:t xml:space="preserve">Click the </w:t>
      </w:r>
      <w:r w:rsidRPr="00772A49">
        <w:rPr>
          <w:b/>
          <w:bCs/>
          <w:i/>
          <w:iCs/>
        </w:rPr>
        <w:t>User Audit</w:t>
      </w:r>
      <w:r>
        <w:t xml:space="preserve"> button</w:t>
      </w:r>
      <w:bookmarkEnd w:id="346"/>
      <w:r w:rsidR="00772A49">
        <w:t xml:space="preserve">. </w:t>
      </w:r>
      <w:r w:rsidR="00772A49">
        <w:rPr>
          <w:noProof/>
        </w:rPr>
        <w:drawing>
          <wp:inline distT="0" distB="0" distL="0" distR="0" wp14:anchorId="56938863" wp14:editId="22EC212A">
            <wp:extent cx="763078" cy="246878"/>
            <wp:effectExtent l="76200" t="76200" r="132715" b="134620"/>
            <wp:docPr id="4" name="Picture 4" descr="Image of the User Aud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8"/>
                    <a:stretch>
                      <a:fillRect/>
                    </a:stretch>
                  </pic:blipFill>
                  <pic:spPr>
                    <a:xfrm>
                      <a:off x="0" y="0"/>
                      <a:ext cx="774887" cy="2506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772A49">
        <w:t xml:space="preserve"> The User Audit Search form appears.</w:t>
      </w:r>
      <w:r>
        <w:t xml:space="preserve"> </w:t>
      </w:r>
    </w:p>
    <w:p w14:paraId="2B5D5524" w14:textId="77777777" w:rsidR="00772A49" w:rsidRDefault="00772A49" w:rsidP="00772A49">
      <w:pPr>
        <w:keepNext/>
        <w:jc w:val="center"/>
      </w:pPr>
      <w:r>
        <w:rPr>
          <w:noProof/>
        </w:rPr>
        <w:drawing>
          <wp:inline distT="0" distB="0" distL="0" distR="0" wp14:anchorId="71A4C7AA" wp14:editId="29D43ED5">
            <wp:extent cx="3092929" cy="2175294"/>
            <wp:effectExtent l="76200" t="76200" r="127000" b="130175"/>
            <wp:docPr id="56" name="Picture 1" descr="Image of the User Audit Report Search form.">
              <a:extLst xmlns:a="http://schemas.openxmlformats.org/drawingml/2006/main">
                <a:ext uri="{FF2B5EF4-FFF2-40B4-BE49-F238E27FC236}">
                  <a16:creationId xmlns:a16="http://schemas.microsoft.com/office/drawing/2014/main" id="{DDDB533C-D168-45E9-9C87-E4347BDCD2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DDB533C-D168-45E9-9C87-E4347BDCD271}"/>
                        </a:ext>
                      </a:extLst>
                    </pic:cNvPr>
                    <pic:cNvPicPr>
                      <a:picLocks noChangeAspect="1"/>
                    </pic:cNvPicPr>
                  </pic:nvPicPr>
                  <pic:blipFill>
                    <a:blip r:embed="rId169" cstate="print">
                      <a:extLst>
                        <a:ext uri="{28A0092B-C50C-407E-A947-70E740481C1C}">
                          <a14:useLocalDpi xmlns:a14="http://schemas.microsoft.com/office/drawing/2010/main" val="0"/>
                        </a:ext>
                      </a:extLst>
                    </a:blip>
                    <a:srcRect/>
                    <a:stretch/>
                  </pic:blipFill>
                  <pic:spPr>
                    <a:xfrm>
                      <a:off x="0" y="0"/>
                      <a:ext cx="3115672" cy="21912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C8AF0C1" w14:textId="0E44641B" w:rsidR="000064A1" w:rsidRDefault="00772A49" w:rsidP="00772A49">
      <w:pPr>
        <w:pStyle w:val="Caption"/>
        <w:jc w:val="center"/>
      </w:pPr>
      <w:bookmarkStart w:id="347" w:name="_Toc85522115"/>
      <w:r>
        <w:t xml:space="preserve">Figure </w:t>
      </w:r>
      <w:fldSimple w:instr=" SEQ Figure \* ARABIC ">
        <w:r w:rsidR="00334A78">
          <w:rPr>
            <w:noProof/>
          </w:rPr>
          <w:t>51</w:t>
        </w:r>
      </w:fldSimple>
      <w:r>
        <w:t>: Help Desk User Audit Search Form</w:t>
      </w:r>
      <w:bookmarkEnd w:id="347"/>
    </w:p>
    <w:p w14:paraId="4AF64B00" w14:textId="1A2B1DED" w:rsidR="000064A1" w:rsidRDefault="00772A49" w:rsidP="00D5788A">
      <w:pPr>
        <w:pStyle w:val="ListParagraph"/>
        <w:numPr>
          <w:ilvl w:val="0"/>
          <w:numId w:val="106"/>
        </w:numPr>
      </w:pPr>
      <w:r>
        <w:t>Enter a User ID.</w:t>
      </w:r>
    </w:p>
    <w:p w14:paraId="0327D7F4" w14:textId="254EC782" w:rsidR="00772A49" w:rsidRDefault="00772A49" w:rsidP="00D5788A">
      <w:pPr>
        <w:pStyle w:val="ListParagraph"/>
        <w:numPr>
          <w:ilvl w:val="0"/>
          <w:numId w:val="106"/>
        </w:numPr>
      </w:pPr>
      <w:r>
        <w:t>Select an Event Type from the list.</w:t>
      </w:r>
    </w:p>
    <w:p w14:paraId="5A4893C7" w14:textId="497CABA2" w:rsidR="00772A49" w:rsidRDefault="00772A49" w:rsidP="00D5788A">
      <w:pPr>
        <w:pStyle w:val="ListParagraph"/>
        <w:numPr>
          <w:ilvl w:val="0"/>
          <w:numId w:val="106"/>
        </w:numPr>
      </w:pPr>
      <w:r>
        <w:lastRenderedPageBreak/>
        <w:t>Select a Date Range.</w:t>
      </w:r>
    </w:p>
    <w:p w14:paraId="4ED130EE" w14:textId="18863BB8" w:rsidR="00772A49" w:rsidRDefault="00772A49" w:rsidP="00D5788A">
      <w:pPr>
        <w:pStyle w:val="ListParagraph"/>
        <w:numPr>
          <w:ilvl w:val="0"/>
          <w:numId w:val="106"/>
        </w:numPr>
      </w:pPr>
      <w:r>
        <w:t xml:space="preserve">Click the </w:t>
      </w:r>
      <w:r w:rsidRPr="00772A49">
        <w:rPr>
          <w:b/>
          <w:bCs/>
          <w:i/>
          <w:iCs/>
        </w:rPr>
        <w:t>User Audit</w:t>
      </w:r>
      <w:r>
        <w:t xml:space="preserve"> button. </w:t>
      </w:r>
      <w:r>
        <w:rPr>
          <w:noProof/>
        </w:rPr>
        <w:drawing>
          <wp:inline distT="0" distB="0" distL="0" distR="0" wp14:anchorId="2A154D67" wp14:editId="4F4A2F53">
            <wp:extent cx="617559" cy="219791"/>
            <wp:effectExtent l="76200" t="76200" r="125730" b="142240"/>
            <wp:docPr id="58" name="Picture 58" descr="Image of the User Audit Search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0"/>
                    <a:srcRect l="5142" t="10328" r="3605" b="12655"/>
                    <a:stretch/>
                  </pic:blipFill>
                  <pic:spPr bwMode="auto">
                    <a:xfrm>
                      <a:off x="0" y="0"/>
                      <a:ext cx="625112" cy="222479"/>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sidR="00243F89">
        <w:t xml:space="preserve"> The screen refreshes and the report appears on the Results tab.</w:t>
      </w:r>
      <w:r w:rsidR="00683BED">
        <w:t xml:space="preserve"> </w:t>
      </w:r>
    </w:p>
    <w:p w14:paraId="73C36B3B" w14:textId="77777777" w:rsidR="00772A49" w:rsidRDefault="00772A49" w:rsidP="00772A49">
      <w:pPr>
        <w:keepNext/>
        <w:jc w:val="center"/>
      </w:pPr>
      <w:r w:rsidRPr="00772A49">
        <w:rPr>
          <w:noProof/>
        </w:rPr>
        <w:drawing>
          <wp:inline distT="0" distB="0" distL="0" distR="0" wp14:anchorId="6D537B4E" wp14:editId="29FC8955">
            <wp:extent cx="5532126" cy="1792356"/>
            <wp:effectExtent l="76200" t="76200" r="125730" b="132080"/>
            <wp:docPr id="59" name="Picture 5" descr="Image of the User Audit Report User Profile Events report.">
              <a:extLst xmlns:a="http://schemas.openxmlformats.org/drawingml/2006/main">
                <a:ext uri="{FF2B5EF4-FFF2-40B4-BE49-F238E27FC236}">
                  <a16:creationId xmlns:a16="http://schemas.microsoft.com/office/drawing/2014/main" id="{16C758E5-DC3D-4020-99A6-17EE78CE0A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 descr="Image of the User Audit Report User Profile Events report.">
                      <a:extLst>
                        <a:ext uri="{FF2B5EF4-FFF2-40B4-BE49-F238E27FC236}">
                          <a16:creationId xmlns:a16="http://schemas.microsoft.com/office/drawing/2014/main" id="{16C758E5-DC3D-4020-99A6-17EE78CE0A6C}"/>
                        </a:ext>
                      </a:extLst>
                    </pic:cNvPr>
                    <pic:cNvPicPr>
                      <a:picLocks noChangeAspect="1"/>
                    </pic:cNvPicPr>
                  </pic:nvPicPr>
                  <pic:blipFill>
                    <a:blip r:embed="rId171">
                      <a:extLst>
                        <a:ext uri="{28A0092B-C50C-407E-A947-70E740481C1C}">
                          <a14:useLocalDpi xmlns:a14="http://schemas.microsoft.com/office/drawing/2010/main" val="0"/>
                        </a:ext>
                      </a:extLst>
                    </a:blip>
                    <a:stretch>
                      <a:fillRect/>
                    </a:stretch>
                  </pic:blipFill>
                  <pic:spPr bwMode="auto">
                    <a:xfrm>
                      <a:off x="0" y="0"/>
                      <a:ext cx="5560346" cy="1801499"/>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11016E2F" w14:textId="7D6F6085" w:rsidR="00772A49" w:rsidRDefault="00772A49" w:rsidP="00772A49">
      <w:pPr>
        <w:pStyle w:val="Caption"/>
        <w:jc w:val="center"/>
      </w:pPr>
      <w:bookmarkStart w:id="348" w:name="_Toc85522116"/>
      <w:r>
        <w:t xml:space="preserve">Figure </w:t>
      </w:r>
      <w:fldSimple w:instr=" SEQ Figure \* ARABIC ">
        <w:r w:rsidR="00334A78">
          <w:rPr>
            <w:noProof/>
          </w:rPr>
          <w:t>52</w:t>
        </w:r>
      </w:fldSimple>
      <w:r>
        <w:t xml:space="preserve">: User Audit </w:t>
      </w:r>
      <w:r w:rsidR="0058207A">
        <w:t>Report - User Profile</w:t>
      </w:r>
      <w:r w:rsidR="00243F89">
        <w:t xml:space="preserve"> Events</w:t>
      </w:r>
      <w:bookmarkEnd w:id="348"/>
    </w:p>
    <w:p w14:paraId="07710ABB" w14:textId="77777777" w:rsidR="0058207A" w:rsidRDefault="0058207A" w:rsidP="0058207A">
      <w:pPr>
        <w:keepNext/>
        <w:jc w:val="center"/>
      </w:pPr>
      <w:r>
        <w:rPr>
          <w:noProof/>
        </w:rPr>
        <w:drawing>
          <wp:inline distT="0" distB="0" distL="0" distR="0" wp14:anchorId="1495FA66" wp14:editId="7748554C">
            <wp:extent cx="5380174" cy="997226"/>
            <wp:effectExtent l="76200" t="76200" r="125730" b="127000"/>
            <wp:docPr id="60" name="Picture 5" descr="Image of the User Audit Report User Authentication Events report.">
              <a:extLst xmlns:a="http://schemas.openxmlformats.org/drawingml/2006/main">
                <a:ext uri="{FF2B5EF4-FFF2-40B4-BE49-F238E27FC236}">
                  <a16:creationId xmlns:a16="http://schemas.microsoft.com/office/drawing/2014/main" id="{6F40A080-BBC0-46F6-8FC2-91343696303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5" descr="Image of the User Audit Report User Authentication Events report.">
                      <a:extLst>
                        <a:ext uri="{FF2B5EF4-FFF2-40B4-BE49-F238E27FC236}">
                          <a16:creationId xmlns:a16="http://schemas.microsoft.com/office/drawing/2014/main" id="{6F40A080-BBC0-46F6-8FC2-913436963037}"/>
                        </a:ext>
                      </a:extLst>
                    </pic:cNvPr>
                    <pic:cNvPicPr>
                      <a:picLocks noChangeAspect="1"/>
                    </pic:cNvPicPr>
                  </pic:nvPicPr>
                  <pic:blipFill rotWithShape="1">
                    <a:blip r:embed="rId172">
                      <a:extLst>
                        <a:ext uri="{28A0092B-C50C-407E-A947-70E740481C1C}">
                          <a14:useLocalDpi xmlns:a14="http://schemas.microsoft.com/office/drawing/2010/main" val="0"/>
                        </a:ext>
                      </a:extLst>
                    </a:blip>
                    <a:srcRect b="9381"/>
                    <a:stretch/>
                  </pic:blipFill>
                  <pic:spPr bwMode="auto">
                    <a:xfrm>
                      <a:off x="0" y="0"/>
                      <a:ext cx="5380849" cy="997351"/>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F5E4939" w14:textId="52526A54" w:rsidR="00772A49" w:rsidRDefault="0058207A" w:rsidP="0058207A">
      <w:pPr>
        <w:pStyle w:val="Caption"/>
        <w:jc w:val="center"/>
      </w:pPr>
      <w:bookmarkStart w:id="349" w:name="_Toc85522117"/>
      <w:r>
        <w:t xml:space="preserve">Figure </w:t>
      </w:r>
      <w:fldSimple w:instr=" SEQ Figure \* ARABIC ">
        <w:r w:rsidR="00334A78">
          <w:rPr>
            <w:noProof/>
          </w:rPr>
          <w:t>53</w:t>
        </w:r>
      </w:fldSimple>
      <w:r>
        <w:t>: User Audit Report - User Authentication</w:t>
      </w:r>
      <w:r w:rsidR="00243F89">
        <w:t xml:space="preserve"> Events</w:t>
      </w:r>
      <w:bookmarkEnd w:id="349"/>
    </w:p>
    <w:p w14:paraId="4194B9FD" w14:textId="77777777" w:rsidR="0058207A" w:rsidRDefault="0058207A" w:rsidP="0058207A">
      <w:pPr>
        <w:keepNext/>
        <w:jc w:val="center"/>
      </w:pPr>
      <w:r w:rsidRPr="0058207A">
        <w:rPr>
          <w:noProof/>
        </w:rPr>
        <w:drawing>
          <wp:inline distT="0" distB="0" distL="0" distR="0" wp14:anchorId="6DAFD58E" wp14:editId="68978B4A">
            <wp:extent cx="5530287" cy="2598183"/>
            <wp:effectExtent l="76200" t="76200" r="127635" b="126365"/>
            <wp:docPr id="62" name="Picture 3" descr="Image of the User Audit Report User Access Events report.">
              <a:extLst xmlns:a="http://schemas.openxmlformats.org/drawingml/2006/main">
                <a:ext uri="{FF2B5EF4-FFF2-40B4-BE49-F238E27FC236}">
                  <a16:creationId xmlns:a16="http://schemas.microsoft.com/office/drawing/2014/main" id="{6437851F-1369-43AC-8349-BE3DAFB0A8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3" descr="Image of the User Audit Report User Access Events report.">
                      <a:extLst>
                        <a:ext uri="{FF2B5EF4-FFF2-40B4-BE49-F238E27FC236}">
                          <a16:creationId xmlns:a16="http://schemas.microsoft.com/office/drawing/2014/main" id="{6437851F-1369-43AC-8349-BE3DAFB0A8AF}"/>
                        </a:ext>
                      </a:extLst>
                    </pic:cNvPr>
                    <pic:cNvPicPr>
                      <a:picLocks noChangeAspect="1"/>
                    </pic:cNvPicPr>
                  </pic:nvPicPr>
                  <pic:blipFill>
                    <a:blip r:embed="rId173">
                      <a:extLst>
                        <a:ext uri="{28A0092B-C50C-407E-A947-70E740481C1C}">
                          <a14:useLocalDpi xmlns:a14="http://schemas.microsoft.com/office/drawing/2010/main" val="0"/>
                        </a:ext>
                      </a:extLst>
                    </a:blip>
                    <a:stretch>
                      <a:fillRect/>
                    </a:stretch>
                  </pic:blipFill>
                  <pic:spPr bwMode="auto">
                    <a:xfrm>
                      <a:off x="0" y="0"/>
                      <a:ext cx="5537859" cy="2601741"/>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2F20DABA" w14:textId="0251BBEF" w:rsidR="0058207A" w:rsidRDefault="0058207A" w:rsidP="0058207A">
      <w:pPr>
        <w:pStyle w:val="Caption"/>
        <w:jc w:val="center"/>
      </w:pPr>
      <w:bookmarkStart w:id="350" w:name="_Toc85522118"/>
      <w:r>
        <w:t xml:space="preserve">Figure </w:t>
      </w:r>
      <w:fldSimple w:instr=" SEQ Figure \* ARABIC ">
        <w:r w:rsidR="00334A78">
          <w:rPr>
            <w:noProof/>
          </w:rPr>
          <w:t>54</w:t>
        </w:r>
      </w:fldSimple>
      <w:r>
        <w:t>: User Audit Report - User Access</w:t>
      </w:r>
      <w:r w:rsidR="00243F89">
        <w:t xml:space="preserve"> Events</w:t>
      </w:r>
      <w:bookmarkEnd w:id="350"/>
    </w:p>
    <w:p w14:paraId="75CE4CE2" w14:textId="719DEDCD" w:rsidR="0058207A" w:rsidRDefault="0058207A" w:rsidP="00D5788A">
      <w:pPr>
        <w:pStyle w:val="ListParagraph"/>
        <w:numPr>
          <w:ilvl w:val="0"/>
          <w:numId w:val="106"/>
        </w:numPr>
      </w:pPr>
      <w:r>
        <w:lastRenderedPageBreak/>
        <w:t xml:space="preserve">(Optional) Click the </w:t>
      </w:r>
      <w:r w:rsidRPr="007A12BB">
        <w:rPr>
          <w:b/>
          <w:bCs/>
          <w:i/>
          <w:iCs/>
        </w:rPr>
        <w:t>User ID</w:t>
      </w:r>
      <w:r>
        <w:t xml:space="preserve"> </w:t>
      </w:r>
      <w:r w:rsidR="007A12BB">
        <w:t xml:space="preserve">button </w:t>
      </w:r>
      <w:r w:rsidR="007A12BB">
        <w:rPr>
          <w:noProof/>
        </w:rPr>
        <w:drawing>
          <wp:inline distT="0" distB="0" distL="0" distR="0" wp14:anchorId="7EB461C4" wp14:editId="41AF3101">
            <wp:extent cx="1247775" cy="228600"/>
            <wp:effectExtent l="76200" t="76200" r="142875" b="133350"/>
            <wp:docPr id="63" name="Picture 63" descr="Image of the User I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4"/>
                    <a:stretch>
                      <a:fillRect/>
                    </a:stretch>
                  </pic:blipFill>
                  <pic:spPr>
                    <a:xfrm>
                      <a:off x="0" y="0"/>
                      <a:ext cx="1247775" cy="2286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 </w:t>
      </w:r>
      <w:r w:rsidR="007A12BB">
        <w:t xml:space="preserve">for the desired event. The </w:t>
      </w:r>
      <w:r>
        <w:t xml:space="preserve">Role Audit Details </w:t>
      </w:r>
      <w:r w:rsidR="007A12BB">
        <w:t>window appears and displays role details for the selected event.</w:t>
      </w:r>
    </w:p>
    <w:p w14:paraId="234FE69D" w14:textId="505ADF15" w:rsidR="007A12BB" w:rsidRPr="007A12BB" w:rsidRDefault="007A12BB" w:rsidP="00D5788A">
      <w:pPr>
        <w:pStyle w:val="ListParagraph"/>
        <w:numPr>
          <w:ilvl w:val="0"/>
          <w:numId w:val="106"/>
        </w:numPr>
      </w:pPr>
      <w:r>
        <w:t xml:space="preserve">Click the </w:t>
      </w:r>
      <w:r w:rsidRPr="00E95FB3">
        <w:rPr>
          <w:b/>
          <w:bCs/>
          <w:i/>
          <w:iCs/>
        </w:rPr>
        <w:t>Back to Results</w:t>
      </w:r>
      <w:r>
        <w:t xml:space="preserve"> button. </w:t>
      </w:r>
      <w:r w:rsidR="009D333E">
        <w:rPr>
          <w:noProof/>
        </w:rPr>
        <w:drawing>
          <wp:inline distT="0" distB="0" distL="0" distR="0" wp14:anchorId="492CF7FA" wp14:editId="6B52080D">
            <wp:extent cx="924600" cy="276179"/>
            <wp:effectExtent l="76200" t="76200" r="123190" b="124460"/>
            <wp:docPr id="82" name="Picture 82" descr="Image of the Back to Result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942657" cy="28157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9D333E">
        <w:t xml:space="preserve"> </w:t>
      </w:r>
      <w:r>
        <w:t>The search results window appears.</w:t>
      </w:r>
    </w:p>
    <w:p w14:paraId="661FF028" w14:textId="65160596" w:rsidR="000064A1" w:rsidRDefault="000064A1" w:rsidP="00A23E0E">
      <w:pPr>
        <w:pStyle w:val="Heading3"/>
      </w:pPr>
      <w:bookmarkStart w:id="351" w:name="_Toc85522046"/>
      <w:r>
        <w:t xml:space="preserve">How to Create Role </w:t>
      </w:r>
      <w:r w:rsidR="009D333E">
        <w:t xml:space="preserve">Request </w:t>
      </w:r>
      <w:r>
        <w:t>Audit Reports</w:t>
      </w:r>
      <w:bookmarkEnd w:id="351"/>
    </w:p>
    <w:p w14:paraId="724D273D" w14:textId="56051865" w:rsidR="000064A1" w:rsidRDefault="000064A1" w:rsidP="000064A1">
      <w:r>
        <w:t xml:space="preserve">Tier 2 Help Desk Users have the capability to </w:t>
      </w:r>
      <w:r w:rsidR="00315E5E">
        <w:t>create</w:t>
      </w:r>
      <w:r>
        <w:t xml:space="preserve"> Role Request Audit reports using the Role Request Audit button located on the Enterprise Search form.</w:t>
      </w:r>
    </w:p>
    <w:p w14:paraId="1C85B79B" w14:textId="77777777" w:rsidR="001545C5" w:rsidRDefault="001545C5" w:rsidP="001545C5">
      <w:pPr>
        <w:spacing w:before="20" w:after="20"/>
      </w:pPr>
    </w:p>
    <w:tbl>
      <w:tblPr>
        <w:tblStyle w:val="TableGrid"/>
        <w:tblpPr w:leftFromText="180" w:rightFromText="180" w:vertAnchor="text" w:horzAnchor="margin" w:tblpY="83"/>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0064A1" w:rsidRPr="001F6F45" w14:paraId="06B1AD92" w14:textId="77777777" w:rsidTr="000603BA">
        <w:trPr>
          <w:cantSplit/>
        </w:trPr>
        <w:tc>
          <w:tcPr>
            <w:tcW w:w="9314" w:type="dxa"/>
          </w:tcPr>
          <w:p w14:paraId="14E740E7" w14:textId="7361C651" w:rsidR="000064A1" w:rsidRPr="001F6F45" w:rsidRDefault="000064A1" w:rsidP="000603BA">
            <w:r>
              <w:t>Note:</w:t>
            </w:r>
            <w:r w:rsidRPr="001F6F45">
              <w:t xml:space="preserve"> </w:t>
            </w:r>
            <w:r>
              <w:t xml:space="preserve">The capability to create Role Request Audit reports </w:t>
            </w:r>
            <w:r w:rsidR="008B6981">
              <w:t>is only available to IDM (Tier 2) Help Desk Users. Consequently audit report creation buttons do not appear on the Enterprise Search form of Application (Tier 1) Help Desk Users.</w:t>
            </w:r>
          </w:p>
        </w:tc>
      </w:tr>
    </w:tbl>
    <w:p w14:paraId="695C70BC" w14:textId="77777777" w:rsidR="000064A1" w:rsidRPr="006E7149" w:rsidRDefault="000064A1" w:rsidP="001545C5">
      <w:pPr>
        <w:spacing w:before="20" w:after="20"/>
        <w:rPr>
          <w:color w:val="000000" w:themeColor="text1"/>
        </w:rPr>
      </w:pPr>
    </w:p>
    <w:p w14:paraId="0C80DDD7" w14:textId="5E568739" w:rsidR="000064A1" w:rsidRDefault="000064A1" w:rsidP="00D5788A">
      <w:pPr>
        <w:pStyle w:val="ListParagraph"/>
        <w:numPr>
          <w:ilvl w:val="0"/>
          <w:numId w:val="107"/>
        </w:numPr>
      </w:pPr>
      <w:r w:rsidRPr="009E2866">
        <w:t xml:space="preserve">Click the </w:t>
      </w:r>
      <w:r w:rsidRPr="009E2866">
        <w:rPr>
          <w:b/>
          <w:bCs/>
          <w:i/>
          <w:iCs/>
        </w:rPr>
        <w:t>Help Desk/Manage Users</w:t>
      </w:r>
      <w:r w:rsidRPr="009E2866">
        <w:t xml:space="preserve"> button as </w:t>
      </w:r>
      <w:r>
        <w:t>described in</w:t>
      </w:r>
      <w:r w:rsidRPr="009E2866">
        <w:t xml:space="preserve"> </w:t>
      </w:r>
      <w:r w:rsidRPr="009E2866">
        <w:rPr>
          <w:b/>
          <w:bCs/>
        </w:rPr>
        <w:t xml:space="preserve">Section </w:t>
      </w:r>
      <w:r w:rsidRPr="009E2866">
        <w:rPr>
          <w:b/>
          <w:bCs/>
        </w:rPr>
        <w:fldChar w:fldCharType="begin"/>
      </w:r>
      <w:r w:rsidRPr="009E2866">
        <w:rPr>
          <w:b/>
          <w:bCs/>
        </w:rPr>
        <w:instrText xml:space="preserve"> REF _Ref58572295 \w \h </w:instrText>
      </w:r>
      <w:r>
        <w:rPr>
          <w:b/>
          <w:bCs/>
        </w:rPr>
        <w:instrText xml:space="preserve"> \* MERGEFORMAT </w:instrText>
      </w:r>
      <w:r w:rsidRPr="009E2866">
        <w:rPr>
          <w:b/>
          <w:bCs/>
        </w:rPr>
      </w:r>
      <w:r w:rsidRPr="009E2866">
        <w:rPr>
          <w:b/>
          <w:bCs/>
        </w:rPr>
        <w:fldChar w:fldCharType="separate"/>
      </w:r>
      <w:r w:rsidR="00833BAD">
        <w:rPr>
          <w:b/>
          <w:bCs/>
        </w:rPr>
        <w:t>15.2</w:t>
      </w:r>
      <w:r w:rsidRPr="009E2866">
        <w:rPr>
          <w:b/>
          <w:bCs/>
        </w:rPr>
        <w:fldChar w:fldCharType="end"/>
      </w:r>
      <w:r w:rsidRPr="009E2866">
        <w:rPr>
          <w:b/>
          <w:bCs/>
        </w:rPr>
        <w:t xml:space="preserve"> </w:t>
      </w:r>
      <w:r w:rsidRPr="009E2866">
        <w:rPr>
          <w:b/>
          <w:bCs/>
        </w:rPr>
        <w:fldChar w:fldCharType="begin"/>
      </w:r>
      <w:r w:rsidRPr="009E2866">
        <w:rPr>
          <w:b/>
          <w:bCs/>
        </w:rPr>
        <w:instrText xml:space="preserve"> REF _Ref58572295 \h </w:instrText>
      </w:r>
      <w:r>
        <w:rPr>
          <w:b/>
          <w:bCs/>
        </w:rPr>
        <w:instrText xml:space="preserve"> \* MERGEFORMAT </w:instrText>
      </w:r>
      <w:r w:rsidRPr="009E2866">
        <w:rPr>
          <w:b/>
          <w:bCs/>
        </w:rPr>
      </w:r>
      <w:r w:rsidRPr="009E2866">
        <w:rPr>
          <w:b/>
          <w:bCs/>
        </w:rPr>
        <w:fldChar w:fldCharType="separate"/>
      </w:r>
      <w:r w:rsidR="00833BAD" w:rsidRPr="00833BAD">
        <w:rPr>
          <w:b/>
          <w:bCs/>
        </w:rPr>
        <w:t>How to Access the Help Desk Functions</w:t>
      </w:r>
      <w:r w:rsidRPr="009E2866">
        <w:rPr>
          <w:b/>
          <w:bCs/>
        </w:rPr>
        <w:fldChar w:fldCharType="end"/>
      </w:r>
      <w:r>
        <w:rPr>
          <w:b/>
          <w:bCs/>
        </w:rPr>
        <w:t>.</w:t>
      </w:r>
      <w:r>
        <w:t xml:space="preserve"> The Enterprise Search form appears.</w:t>
      </w:r>
    </w:p>
    <w:p w14:paraId="4BF9F1E4" w14:textId="03CD1EFE" w:rsidR="00243F89" w:rsidRDefault="00243F89" w:rsidP="00D5788A">
      <w:pPr>
        <w:pStyle w:val="ListParagraph"/>
        <w:numPr>
          <w:ilvl w:val="0"/>
          <w:numId w:val="107"/>
        </w:numPr>
      </w:pPr>
      <w:r>
        <w:t xml:space="preserve">Click the </w:t>
      </w:r>
      <w:r w:rsidR="009D333E">
        <w:rPr>
          <w:b/>
          <w:bCs/>
          <w:i/>
          <w:iCs/>
        </w:rPr>
        <w:t>Role Request</w:t>
      </w:r>
      <w:r w:rsidRPr="00772A49">
        <w:rPr>
          <w:b/>
          <w:bCs/>
          <w:i/>
          <w:iCs/>
        </w:rPr>
        <w:t xml:space="preserve"> Audit</w:t>
      </w:r>
      <w:r>
        <w:t xml:space="preserve"> button. </w:t>
      </w:r>
      <w:r>
        <w:rPr>
          <w:noProof/>
        </w:rPr>
        <w:drawing>
          <wp:inline distT="0" distB="0" distL="0" distR="0" wp14:anchorId="3595A062" wp14:editId="263FA0FA">
            <wp:extent cx="1064799" cy="245669"/>
            <wp:effectExtent l="76200" t="76200" r="135890" b="135890"/>
            <wp:docPr id="70" name="Picture 70" descr="Image of the Role Request Aud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6">
                      <a:extLst>
                        <a:ext uri="{28A0092B-C50C-407E-A947-70E740481C1C}">
                          <a14:useLocalDpi xmlns:a14="http://schemas.microsoft.com/office/drawing/2010/main" val="0"/>
                        </a:ext>
                      </a:extLst>
                    </a:blip>
                    <a:stretch>
                      <a:fillRect/>
                    </a:stretch>
                  </pic:blipFill>
                  <pic:spPr>
                    <a:xfrm>
                      <a:off x="0" y="0"/>
                      <a:ext cx="1077275" cy="2485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 The </w:t>
      </w:r>
      <w:r w:rsidR="009D333E">
        <w:t>Role Request</w:t>
      </w:r>
      <w:r>
        <w:t xml:space="preserve"> Audit Search form appears. </w:t>
      </w:r>
    </w:p>
    <w:p w14:paraId="4EC1A599" w14:textId="77777777" w:rsidR="00243F89" w:rsidRDefault="00243F89" w:rsidP="00243F89">
      <w:pPr>
        <w:keepNext/>
        <w:jc w:val="center"/>
      </w:pPr>
      <w:r>
        <w:rPr>
          <w:noProof/>
        </w:rPr>
        <w:drawing>
          <wp:inline distT="0" distB="0" distL="0" distR="0" wp14:anchorId="72405A8B" wp14:editId="33E8E509">
            <wp:extent cx="2652763" cy="1859181"/>
            <wp:effectExtent l="76200" t="76200" r="128905" b="141605"/>
            <wp:docPr id="73" name="Picture 1" descr="Image of the Role Request Audit Search form.">
              <a:extLst xmlns:a="http://schemas.openxmlformats.org/drawingml/2006/main">
                <a:ext uri="{FF2B5EF4-FFF2-40B4-BE49-F238E27FC236}">
                  <a16:creationId xmlns:a16="http://schemas.microsoft.com/office/drawing/2014/main" id="{DDDB533C-D168-45E9-9C87-E4347BDCD2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DDB533C-D168-45E9-9C87-E4347BDCD271}"/>
                        </a:ext>
                      </a:extLst>
                    </pic:cNvPr>
                    <pic:cNvPicPr>
                      <a:picLocks noChangeAspect="1"/>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2672565" cy="187305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5FABC64" w14:textId="5DDF2079" w:rsidR="00243F89" w:rsidRDefault="00243F89" w:rsidP="00243F89">
      <w:pPr>
        <w:pStyle w:val="Caption"/>
        <w:jc w:val="center"/>
      </w:pPr>
      <w:bookmarkStart w:id="352" w:name="_Toc85522119"/>
      <w:r>
        <w:t xml:space="preserve">Figure </w:t>
      </w:r>
      <w:fldSimple w:instr=" SEQ Figure \* ARABIC ">
        <w:r w:rsidR="00334A78">
          <w:rPr>
            <w:noProof/>
          </w:rPr>
          <w:t>55</w:t>
        </w:r>
      </w:fldSimple>
      <w:r>
        <w:t>: Help Desk Role Request Audit Search Form</w:t>
      </w:r>
      <w:bookmarkEnd w:id="352"/>
    </w:p>
    <w:p w14:paraId="2F1A320E" w14:textId="4CF70742" w:rsidR="00243F89" w:rsidRDefault="00243F89" w:rsidP="00D5788A">
      <w:pPr>
        <w:pStyle w:val="ListParagraph"/>
        <w:numPr>
          <w:ilvl w:val="0"/>
          <w:numId w:val="107"/>
        </w:numPr>
      </w:pPr>
      <w:r>
        <w:t xml:space="preserve">Enter a User ID </w:t>
      </w:r>
      <w:r w:rsidR="002A6B3D" w:rsidRPr="00B60FBA">
        <w:t>or</w:t>
      </w:r>
      <w:r>
        <w:t xml:space="preserve"> enter a Request ID.</w:t>
      </w:r>
    </w:p>
    <w:p w14:paraId="43FAB054" w14:textId="77777777" w:rsidR="00243F89" w:rsidRDefault="00243F89" w:rsidP="00D5788A">
      <w:pPr>
        <w:pStyle w:val="ListParagraph"/>
        <w:numPr>
          <w:ilvl w:val="0"/>
          <w:numId w:val="107"/>
        </w:numPr>
      </w:pPr>
      <w:r>
        <w:t>Select a Date Range.</w:t>
      </w:r>
    </w:p>
    <w:p w14:paraId="034B5352" w14:textId="0D0609B8" w:rsidR="00243F89" w:rsidRDefault="00243F89" w:rsidP="00D5788A">
      <w:pPr>
        <w:pStyle w:val="ListParagraph"/>
        <w:numPr>
          <w:ilvl w:val="0"/>
          <w:numId w:val="107"/>
        </w:numPr>
      </w:pPr>
      <w:r>
        <w:t xml:space="preserve">Click the </w:t>
      </w:r>
      <w:r>
        <w:rPr>
          <w:b/>
          <w:bCs/>
          <w:i/>
          <w:iCs/>
        </w:rPr>
        <w:t>Role Request</w:t>
      </w:r>
      <w:r w:rsidRPr="00772A49">
        <w:rPr>
          <w:b/>
          <w:bCs/>
          <w:i/>
          <w:iCs/>
        </w:rPr>
        <w:t xml:space="preserve"> Audit</w:t>
      </w:r>
      <w:r>
        <w:t xml:space="preserve"> button. </w:t>
      </w:r>
      <w:r>
        <w:rPr>
          <w:noProof/>
        </w:rPr>
        <w:drawing>
          <wp:inline distT="0" distB="0" distL="0" distR="0" wp14:anchorId="54C36229" wp14:editId="08231745">
            <wp:extent cx="955417" cy="211643"/>
            <wp:effectExtent l="76200" t="76200" r="130810" b="131445"/>
            <wp:docPr id="74" name="Picture 74" descr="Image of the Role Request Audi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8">
                      <a:extLst>
                        <a:ext uri="{28A0092B-C50C-407E-A947-70E740481C1C}">
                          <a14:useLocalDpi xmlns:a14="http://schemas.microsoft.com/office/drawing/2010/main" val="0"/>
                        </a:ext>
                      </a:extLst>
                    </a:blip>
                    <a:stretch>
                      <a:fillRect/>
                    </a:stretch>
                  </pic:blipFill>
                  <pic:spPr bwMode="auto">
                    <a:xfrm>
                      <a:off x="0" y="0"/>
                      <a:ext cx="979346" cy="216944"/>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t xml:space="preserve"> The screen refreshes and the report appears on the Results tab.</w:t>
      </w:r>
    </w:p>
    <w:p w14:paraId="7BC82B3B" w14:textId="77777777" w:rsidR="00243F89" w:rsidRDefault="00243F89" w:rsidP="00243F89">
      <w:pPr>
        <w:keepNext/>
        <w:jc w:val="center"/>
      </w:pPr>
      <w:r w:rsidRPr="00772A49">
        <w:rPr>
          <w:noProof/>
        </w:rPr>
        <w:lastRenderedPageBreak/>
        <w:drawing>
          <wp:inline distT="0" distB="0" distL="0" distR="0" wp14:anchorId="2FE3BAAF" wp14:editId="702911FF">
            <wp:extent cx="5446726" cy="2199167"/>
            <wp:effectExtent l="76200" t="76200" r="135255" b="125095"/>
            <wp:docPr id="75" name="Picture 5" descr="Image of the Role Request Audit report.">
              <a:extLst xmlns:a="http://schemas.openxmlformats.org/drawingml/2006/main">
                <a:ext uri="{FF2B5EF4-FFF2-40B4-BE49-F238E27FC236}">
                  <a16:creationId xmlns:a16="http://schemas.microsoft.com/office/drawing/2014/main" id="{16C758E5-DC3D-4020-99A6-17EE78CE0A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5" descr="Image of the Role Request Audit report.">
                      <a:extLst>
                        <a:ext uri="{FF2B5EF4-FFF2-40B4-BE49-F238E27FC236}">
                          <a16:creationId xmlns:a16="http://schemas.microsoft.com/office/drawing/2014/main" id="{16C758E5-DC3D-4020-99A6-17EE78CE0A6C}"/>
                        </a:ext>
                      </a:extLst>
                    </pic:cNvPr>
                    <pic:cNvPicPr>
                      <a:picLocks noChangeAspect="1"/>
                    </pic:cNvPicPr>
                  </pic:nvPicPr>
                  <pic:blipFill rotWithShape="1">
                    <a:blip r:embed="rId179">
                      <a:extLst>
                        <a:ext uri="{28A0092B-C50C-407E-A947-70E740481C1C}">
                          <a14:useLocalDpi xmlns:a14="http://schemas.microsoft.com/office/drawing/2010/main" val="0"/>
                        </a:ext>
                      </a:extLst>
                    </a:blip>
                    <a:srcRect t="2089" b="1849"/>
                    <a:stretch/>
                  </pic:blipFill>
                  <pic:spPr bwMode="auto">
                    <a:xfrm>
                      <a:off x="0" y="0"/>
                      <a:ext cx="5472456" cy="2209556"/>
                    </a:xfrm>
                    <a:prstGeom prst="rect">
                      <a:avLst/>
                    </a:prstGeom>
                    <a:ln w="38100" cap="sq" cmpd="sng" algn="ctr">
                      <a:solidFill>
                        <a:srgbClr val="000000"/>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67A2AC15" w14:textId="511F8163" w:rsidR="009D333E" w:rsidRDefault="00243F89" w:rsidP="009D333E">
      <w:pPr>
        <w:pStyle w:val="Caption"/>
        <w:jc w:val="center"/>
      </w:pPr>
      <w:bookmarkStart w:id="353" w:name="_Toc85522120"/>
      <w:r>
        <w:t xml:space="preserve">Figure </w:t>
      </w:r>
      <w:fldSimple w:instr=" SEQ Figure \* ARABIC ">
        <w:r w:rsidR="00334A78">
          <w:rPr>
            <w:noProof/>
          </w:rPr>
          <w:t>56</w:t>
        </w:r>
      </w:fldSimple>
      <w:r>
        <w:t>:</w:t>
      </w:r>
      <w:r w:rsidR="00BB4FF5">
        <w:t xml:space="preserve"> </w:t>
      </w:r>
      <w:r w:rsidR="009D333E">
        <w:t>Role Request Audit Report</w:t>
      </w:r>
      <w:bookmarkEnd w:id="353"/>
    </w:p>
    <w:p w14:paraId="1095E789" w14:textId="3FE7B5BC" w:rsidR="00243F89" w:rsidRDefault="00243F89" w:rsidP="00D5788A">
      <w:pPr>
        <w:pStyle w:val="ListParagraph"/>
        <w:numPr>
          <w:ilvl w:val="0"/>
          <w:numId w:val="107"/>
        </w:numPr>
      </w:pPr>
      <w:r>
        <w:t xml:space="preserve">(Optional) Click the </w:t>
      </w:r>
      <w:r w:rsidRPr="007A12BB">
        <w:rPr>
          <w:b/>
          <w:bCs/>
          <w:i/>
          <w:iCs/>
        </w:rPr>
        <w:t>User ID</w:t>
      </w:r>
      <w:r>
        <w:t xml:space="preserve"> button </w:t>
      </w:r>
      <w:r>
        <w:rPr>
          <w:noProof/>
        </w:rPr>
        <w:drawing>
          <wp:inline distT="0" distB="0" distL="0" distR="0" wp14:anchorId="02973F9B" wp14:editId="27034ABE">
            <wp:extent cx="866259" cy="151974"/>
            <wp:effectExtent l="76200" t="76200" r="86360" b="133985"/>
            <wp:docPr id="79" name="Picture 79" descr="Image of the User ID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0">
                      <a:extLst>
                        <a:ext uri="{28A0092B-C50C-407E-A947-70E740481C1C}">
                          <a14:useLocalDpi xmlns:a14="http://schemas.microsoft.com/office/drawing/2010/main" val="0"/>
                        </a:ext>
                      </a:extLst>
                    </a:blip>
                    <a:stretch>
                      <a:fillRect/>
                    </a:stretch>
                  </pic:blipFill>
                  <pic:spPr>
                    <a:xfrm>
                      <a:off x="0" y="0"/>
                      <a:ext cx="921118" cy="16159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 for the desired event. The Role Audit Details window appears and displays role details for the selected event.</w:t>
      </w:r>
    </w:p>
    <w:p w14:paraId="290ED965" w14:textId="07CB4B6D" w:rsidR="0076116B" w:rsidRDefault="00243F89" w:rsidP="00D5788A">
      <w:pPr>
        <w:pStyle w:val="ListParagraph"/>
        <w:numPr>
          <w:ilvl w:val="0"/>
          <w:numId w:val="107"/>
        </w:numPr>
      </w:pPr>
      <w:r>
        <w:t xml:space="preserve">Click the </w:t>
      </w:r>
      <w:r w:rsidRPr="001545C5">
        <w:rPr>
          <w:b/>
          <w:bCs/>
          <w:i/>
          <w:iCs/>
        </w:rPr>
        <w:t>Back to Results</w:t>
      </w:r>
      <w:r>
        <w:t xml:space="preserve"> button. </w:t>
      </w:r>
      <w:r w:rsidR="009D333E">
        <w:rPr>
          <w:noProof/>
        </w:rPr>
        <w:drawing>
          <wp:inline distT="0" distB="0" distL="0" distR="0" wp14:anchorId="67A8ED29" wp14:editId="38E8CB3B">
            <wp:extent cx="756421" cy="225944"/>
            <wp:effectExtent l="76200" t="76200" r="139065" b="136525"/>
            <wp:docPr id="81" name="Picture 81" descr="Image of the Back to Results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5"/>
                    <a:stretch>
                      <a:fillRect/>
                    </a:stretch>
                  </pic:blipFill>
                  <pic:spPr>
                    <a:xfrm>
                      <a:off x="0" y="0"/>
                      <a:ext cx="787453" cy="23521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9D333E">
        <w:t xml:space="preserve"> </w:t>
      </w:r>
      <w:r>
        <w:t>The search results window appears.</w:t>
      </w:r>
    </w:p>
    <w:p w14:paraId="1C7152B7" w14:textId="1304B905" w:rsidR="005A4CC7" w:rsidRDefault="005A4CC7" w:rsidP="00A23E0E">
      <w:pPr>
        <w:pStyle w:val="Heading3"/>
      </w:pPr>
      <w:bookmarkStart w:id="354" w:name="_Toc85522047"/>
      <w:r>
        <w:t xml:space="preserve">How to </w:t>
      </w:r>
      <w:r w:rsidR="00F44CFE">
        <w:t>M</w:t>
      </w:r>
      <w:r w:rsidR="00D50C45">
        <w:t>anage</w:t>
      </w:r>
      <w:r w:rsidR="003F7B68">
        <w:t xml:space="preserve"> YubiKey MFA Device</w:t>
      </w:r>
      <w:r w:rsidR="00080F38">
        <w:t>s</w:t>
      </w:r>
      <w:r w:rsidR="003F7B68">
        <w:t xml:space="preserve"> </w:t>
      </w:r>
      <w:r w:rsidR="00CF7BBF">
        <w:t xml:space="preserve">for </w:t>
      </w:r>
      <w:r w:rsidR="003E06DB">
        <w:t xml:space="preserve">Use </w:t>
      </w:r>
      <w:r w:rsidR="00A51CA8">
        <w:t>with IDM</w:t>
      </w:r>
      <w:bookmarkEnd w:id="354"/>
    </w:p>
    <w:p w14:paraId="5E954C95" w14:textId="182D8E26" w:rsidR="00396B7E" w:rsidRDefault="0075572D" w:rsidP="00CB58E9">
      <w:r>
        <w:t>Ea</w:t>
      </w:r>
      <w:r w:rsidR="0008615B">
        <w:t xml:space="preserve">ch </w:t>
      </w:r>
      <w:r w:rsidR="00A51CA8">
        <w:t xml:space="preserve">Application </w:t>
      </w:r>
      <w:r w:rsidR="00080F38">
        <w:t>Team/Owner</w:t>
      </w:r>
      <w:r w:rsidR="005529CA">
        <w:t xml:space="preserve"> of an Application</w:t>
      </w:r>
      <w:r>
        <w:t xml:space="preserve"> that uses YubiKey MFA devices to authenticate users</w:t>
      </w:r>
      <w:r w:rsidR="00080F38">
        <w:t xml:space="preserve"> </w:t>
      </w:r>
      <w:r w:rsidR="0008615B">
        <w:t xml:space="preserve">is responsible for purchasing, </w:t>
      </w:r>
      <w:r>
        <w:t>preparing, managing</w:t>
      </w:r>
      <w:r w:rsidR="0008615B">
        <w:t xml:space="preserve">, and distributing the YubiKey MFA devices to the </w:t>
      </w:r>
      <w:r>
        <w:t>a</w:t>
      </w:r>
      <w:r w:rsidR="0008615B">
        <w:t xml:space="preserve">pplication users. </w:t>
      </w:r>
    </w:p>
    <w:p w14:paraId="2924E9E1" w14:textId="12C66740" w:rsidR="0039097F" w:rsidRDefault="00396B7E" w:rsidP="00CB58E9">
      <w:r>
        <w:t xml:space="preserve">The procedure in this section provides </w:t>
      </w:r>
      <w:r w:rsidR="0075572D">
        <w:t xml:space="preserve">an overview of the </w:t>
      </w:r>
      <w:r>
        <w:t xml:space="preserve">steps that </w:t>
      </w:r>
      <w:r w:rsidR="0075572D">
        <w:t xml:space="preserve">an existing IDM integrated </w:t>
      </w:r>
      <w:r w:rsidR="000E79D8">
        <w:t>A</w:t>
      </w:r>
      <w:r w:rsidR="0075572D">
        <w:t xml:space="preserve">pplication </w:t>
      </w:r>
      <w:r w:rsidR="000E79D8">
        <w:t xml:space="preserve">Team/Owner follows to enable their Application Users </w:t>
      </w:r>
      <w:r w:rsidR="00D64928">
        <w:t>to use a YubiKey MFA device to authenticate</w:t>
      </w:r>
      <w:r w:rsidR="000E79D8">
        <w:t xml:space="preserve"> to the IDM System</w:t>
      </w:r>
      <w:r w:rsidR="00D64928">
        <w:t>.</w:t>
      </w:r>
      <w:r w:rsidR="00813B8C">
        <w:rPr>
          <w:rStyle w:val="FootnoteReference"/>
        </w:rPr>
        <w:footnoteReference w:id="54"/>
      </w:r>
    </w:p>
    <w:p w14:paraId="5DEC9A53" w14:textId="22299691" w:rsidR="00396B7E" w:rsidRDefault="0039097F" w:rsidP="0039097F">
      <w:pPr>
        <w:pStyle w:val="ListParagraph"/>
        <w:numPr>
          <w:ilvl w:val="0"/>
          <w:numId w:val="112"/>
        </w:numPr>
      </w:pPr>
      <w:r>
        <w:t>The Application</w:t>
      </w:r>
      <w:r w:rsidR="00080F38">
        <w:t xml:space="preserve"> Team/Owner</w:t>
      </w:r>
      <w:r>
        <w:t xml:space="preserve"> </w:t>
      </w:r>
      <w:r w:rsidR="00396B7E">
        <w:t>create</w:t>
      </w:r>
      <w:r>
        <w:t>s</w:t>
      </w:r>
      <w:r w:rsidR="00396B7E">
        <w:t xml:space="preserve"> </w:t>
      </w:r>
      <w:r w:rsidR="00080F38">
        <w:t>the</w:t>
      </w:r>
      <w:r w:rsidR="000E79D8">
        <w:t xml:space="preserve"> YubiKey</w:t>
      </w:r>
      <w:r w:rsidR="00396B7E">
        <w:t xml:space="preserve"> Seed File using the procedure outlined in</w:t>
      </w:r>
      <w:r>
        <w:t xml:space="preserve"> </w:t>
      </w:r>
      <w:r w:rsidRPr="0039097F">
        <w:rPr>
          <w:b/>
          <w:bCs/>
        </w:rPr>
        <w:t>Section</w:t>
      </w:r>
      <w:r w:rsidR="00396B7E" w:rsidRPr="0039097F">
        <w:rPr>
          <w:b/>
          <w:bCs/>
        </w:rPr>
        <w:t xml:space="preserve"> </w:t>
      </w:r>
      <w:r w:rsidRPr="0039097F">
        <w:rPr>
          <w:b/>
          <w:bCs/>
        </w:rPr>
        <w:fldChar w:fldCharType="begin"/>
      </w:r>
      <w:r w:rsidRPr="0039097F">
        <w:rPr>
          <w:b/>
          <w:bCs/>
        </w:rPr>
        <w:instrText xml:space="preserve"> REF _Ref65745836 \w \h </w:instrText>
      </w:r>
      <w:r>
        <w:rPr>
          <w:b/>
          <w:bCs/>
        </w:rPr>
        <w:instrText xml:space="preserve"> \* MERGEFORMAT </w:instrText>
      </w:r>
      <w:r w:rsidRPr="0039097F">
        <w:rPr>
          <w:b/>
          <w:bCs/>
        </w:rPr>
      </w:r>
      <w:r w:rsidRPr="0039097F">
        <w:rPr>
          <w:b/>
          <w:bCs/>
        </w:rPr>
        <w:fldChar w:fldCharType="separate"/>
      </w:r>
      <w:r w:rsidR="00833BAD">
        <w:rPr>
          <w:b/>
          <w:bCs/>
        </w:rPr>
        <w:t>15.21.1</w:t>
      </w:r>
      <w:r w:rsidRPr="0039097F">
        <w:rPr>
          <w:b/>
          <w:bCs/>
        </w:rPr>
        <w:fldChar w:fldCharType="end"/>
      </w:r>
      <w:r w:rsidRPr="0039097F">
        <w:rPr>
          <w:b/>
          <w:bCs/>
        </w:rPr>
        <w:t xml:space="preserve"> </w:t>
      </w:r>
      <w:r>
        <w:rPr>
          <w:b/>
          <w:bCs/>
        </w:rPr>
        <w:fldChar w:fldCharType="begin"/>
      </w:r>
      <w:r w:rsidRPr="0039097F">
        <w:rPr>
          <w:b/>
          <w:bCs/>
        </w:rPr>
        <w:instrText xml:space="preserve"> REF _Ref65745837 \h </w:instrText>
      </w:r>
      <w:r>
        <w:rPr>
          <w:b/>
          <w:bCs/>
        </w:rPr>
        <w:instrText xml:space="preserve"> \* MERGEFORMAT </w:instrText>
      </w:r>
      <w:r>
        <w:rPr>
          <w:b/>
          <w:bCs/>
        </w:rPr>
      </w:r>
      <w:r>
        <w:rPr>
          <w:b/>
          <w:bCs/>
        </w:rPr>
        <w:fldChar w:fldCharType="separate"/>
      </w:r>
      <w:r w:rsidR="00833BAD" w:rsidRPr="00833BAD">
        <w:rPr>
          <w:b/>
          <w:bCs/>
        </w:rPr>
        <w:t>How to Generate the YubiKey Seed</w:t>
      </w:r>
      <w:r w:rsidR="00833BAD">
        <w:t xml:space="preserve"> </w:t>
      </w:r>
      <w:r w:rsidR="00833BAD" w:rsidRPr="00833BAD">
        <w:rPr>
          <w:b/>
          <w:bCs/>
        </w:rPr>
        <w:t xml:space="preserve">File </w:t>
      </w:r>
      <w:r>
        <w:fldChar w:fldCharType="end"/>
      </w:r>
    </w:p>
    <w:p w14:paraId="3B3B54CD" w14:textId="42FC8F01" w:rsidR="00080F38" w:rsidRDefault="00080F38" w:rsidP="0039097F">
      <w:pPr>
        <w:pStyle w:val="ListParagraph"/>
        <w:numPr>
          <w:ilvl w:val="0"/>
          <w:numId w:val="112"/>
        </w:numPr>
      </w:pPr>
      <w:r>
        <w:t xml:space="preserve">The Application Team/Owner </w:t>
      </w:r>
      <w:r w:rsidR="00287CDC">
        <w:t>creates</w:t>
      </w:r>
      <w:r>
        <w:t xml:space="preserve"> an IDM Service Request (SR)</w:t>
      </w:r>
      <w:r w:rsidR="00287CDC">
        <w:t xml:space="preserve"> and attaches the YubiKey Seed File</w:t>
      </w:r>
      <w:r>
        <w:t>.</w:t>
      </w:r>
      <w:r>
        <w:rPr>
          <w:rStyle w:val="FootnoteReference"/>
        </w:rPr>
        <w:footnoteReference w:id="55"/>
      </w:r>
    </w:p>
    <w:p w14:paraId="6E06F945" w14:textId="25356096" w:rsidR="00287CDC" w:rsidRDefault="00287CDC" w:rsidP="0039097F">
      <w:pPr>
        <w:pStyle w:val="ListParagraph"/>
        <w:numPr>
          <w:ilvl w:val="0"/>
          <w:numId w:val="112"/>
        </w:numPr>
      </w:pPr>
      <w:r>
        <w:t>The IDM SR Team processes the IDM SR and hands it off to the IDM Okta Team</w:t>
      </w:r>
      <w:r w:rsidR="009623D6">
        <w:t>.</w:t>
      </w:r>
      <w:r>
        <w:t xml:space="preserve"> </w:t>
      </w:r>
    </w:p>
    <w:p w14:paraId="0BC71E28" w14:textId="69F956EB" w:rsidR="009623D6" w:rsidRDefault="009623D6" w:rsidP="0039097F">
      <w:pPr>
        <w:pStyle w:val="ListParagraph"/>
        <w:numPr>
          <w:ilvl w:val="0"/>
          <w:numId w:val="112"/>
        </w:numPr>
      </w:pPr>
      <w:r>
        <w:lastRenderedPageBreak/>
        <w:t xml:space="preserve">The IDM Okta Team creates </w:t>
      </w:r>
      <w:r w:rsidRPr="009623D6">
        <w:t>a</w:t>
      </w:r>
      <w:r>
        <w:t>n</w:t>
      </w:r>
      <w:r w:rsidRPr="009623D6">
        <w:t xml:space="preserve"> IDM Jira Project Story (component=IDM-SR-Okta)</w:t>
      </w:r>
      <w:r>
        <w:t xml:space="preserve"> then loads the Seed File.</w:t>
      </w:r>
      <w:r w:rsidR="00DE2F98">
        <w:t xml:space="preserve"> The same Seed File can be used in Okta TEST, IMPL, and PROD environments.</w:t>
      </w:r>
    </w:p>
    <w:p w14:paraId="0D8E5B49" w14:textId="4A8441C7" w:rsidR="009623D6" w:rsidRDefault="009623D6" w:rsidP="0039097F">
      <w:pPr>
        <w:pStyle w:val="ListParagraph"/>
        <w:numPr>
          <w:ilvl w:val="0"/>
          <w:numId w:val="112"/>
        </w:numPr>
      </w:pPr>
      <w:r>
        <w:t>The IDM Okta Team notifies the Application Team/Owner that the YubiKey Seed File has been loaded and</w:t>
      </w:r>
      <w:r w:rsidR="00525CD8">
        <w:t xml:space="preserve"> that</w:t>
      </w:r>
      <w:r>
        <w:t xml:space="preserve"> the YubiKey MFA devices </w:t>
      </w:r>
      <w:r w:rsidR="00525CD8">
        <w:t>are ready to be used by the</w:t>
      </w:r>
      <w:r>
        <w:t xml:space="preserve"> Application Users.</w:t>
      </w:r>
    </w:p>
    <w:p w14:paraId="5CE7948E" w14:textId="2C9C9BE0" w:rsidR="00CB58E9" w:rsidRDefault="00525CD8" w:rsidP="00CB58E9">
      <w:pPr>
        <w:pStyle w:val="ListParagraph"/>
        <w:numPr>
          <w:ilvl w:val="0"/>
          <w:numId w:val="112"/>
        </w:numPr>
      </w:pPr>
      <w:r>
        <w:t xml:space="preserve">The Application Users add the YubiKey MFA device to their account using the procedure in </w:t>
      </w:r>
      <w:r w:rsidRPr="00525CD8">
        <w:rPr>
          <w:b/>
          <w:bCs/>
        </w:rPr>
        <w:t xml:space="preserve">Section </w:t>
      </w:r>
      <w:r w:rsidRPr="00525CD8">
        <w:rPr>
          <w:b/>
          <w:bCs/>
        </w:rPr>
        <w:fldChar w:fldCharType="begin"/>
      </w:r>
      <w:r w:rsidRPr="00525CD8">
        <w:rPr>
          <w:b/>
          <w:bCs/>
        </w:rPr>
        <w:instrText xml:space="preserve"> REF _Ref65749367 \w \h </w:instrText>
      </w:r>
      <w:r>
        <w:rPr>
          <w:b/>
          <w:bCs/>
        </w:rPr>
        <w:instrText xml:space="preserve"> \* MERGEFORMAT </w:instrText>
      </w:r>
      <w:r w:rsidRPr="00525CD8">
        <w:rPr>
          <w:b/>
          <w:bCs/>
        </w:rPr>
      </w:r>
      <w:r w:rsidRPr="00525CD8">
        <w:rPr>
          <w:b/>
          <w:bCs/>
        </w:rPr>
        <w:fldChar w:fldCharType="separate"/>
      </w:r>
      <w:r w:rsidR="00833BAD">
        <w:rPr>
          <w:b/>
          <w:bCs/>
        </w:rPr>
        <w:t>10.6</w:t>
      </w:r>
      <w:r w:rsidRPr="00525CD8">
        <w:rPr>
          <w:b/>
          <w:bCs/>
        </w:rPr>
        <w:fldChar w:fldCharType="end"/>
      </w:r>
      <w:r w:rsidRPr="00525CD8">
        <w:rPr>
          <w:b/>
          <w:bCs/>
        </w:rPr>
        <w:t xml:space="preserve"> </w:t>
      </w:r>
      <w:r w:rsidRPr="00525CD8">
        <w:rPr>
          <w:b/>
          <w:bCs/>
        </w:rPr>
        <w:fldChar w:fldCharType="begin"/>
      </w:r>
      <w:r w:rsidRPr="00525CD8">
        <w:rPr>
          <w:b/>
          <w:bCs/>
        </w:rPr>
        <w:instrText xml:space="preserve"> REF _Ref65749375 \h </w:instrText>
      </w:r>
      <w:r>
        <w:rPr>
          <w:b/>
          <w:bCs/>
        </w:rPr>
        <w:instrText xml:space="preserve"> \* MERGEFORMAT </w:instrText>
      </w:r>
      <w:r w:rsidRPr="00525CD8">
        <w:rPr>
          <w:b/>
          <w:bCs/>
        </w:rPr>
      </w:r>
      <w:r w:rsidRPr="00525CD8">
        <w:rPr>
          <w:b/>
          <w:bCs/>
        </w:rPr>
        <w:fldChar w:fldCharType="separate"/>
      </w:r>
      <w:r w:rsidR="00833BAD" w:rsidRPr="00833BAD">
        <w:rPr>
          <w:b/>
          <w:bCs/>
        </w:rPr>
        <w:t>How to Add a YubiKey MFA Device</w:t>
      </w:r>
      <w:r w:rsidRPr="00525CD8">
        <w:rPr>
          <w:b/>
          <w:bCs/>
        </w:rPr>
        <w:fldChar w:fldCharType="end"/>
      </w:r>
      <w:r>
        <w:t xml:space="preserve">. </w:t>
      </w:r>
      <w:r>
        <w:rPr>
          <w:rStyle w:val="FootnoteReference"/>
        </w:rPr>
        <w:footnoteReference w:id="56"/>
      </w:r>
    </w:p>
    <w:p w14:paraId="330CA18E" w14:textId="77777777" w:rsidR="00835DB2" w:rsidRPr="00492E58" w:rsidRDefault="00835DB2" w:rsidP="00835DB2">
      <w:bookmarkStart w:id="355" w:name="_Hlk65742438"/>
    </w:p>
    <w:tbl>
      <w:tblPr>
        <w:tblStyle w:val="TableGrid"/>
        <w:tblpPr w:leftFromText="180" w:rightFromText="180" w:vertAnchor="text" w:horzAnchor="margin" w:tblpY="-63"/>
        <w:tblW w:w="0" w:type="auto"/>
        <w:tblBorders>
          <w:top w:val="single" w:sz="18" w:space="0" w:color="FF0000"/>
          <w:left w:val="single" w:sz="18" w:space="0" w:color="FF0000"/>
          <w:bottom w:val="single" w:sz="18" w:space="0" w:color="FF0000"/>
          <w:right w:val="single" w:sz="18" w:space="0" w:color="FF0000"/>
          <w:insideH w:val="none" w:sz="0" w:space="0" w:color="auto"/>
          <w:insideV w:val="none" w:sz="0" w:space="0" w:color="auto"/>
        </w:tblBorders>
        <w:tblLook w:val="04A0" w:firstRow="1" w:lastRow="0" w:firstColumn="1" w:lastColumn="0" w:noHBand="0" w:noVBand="1"/>
      </w:tblPr>
      <w:tblGrid>
        <w:gridCol w:w="9314"/>
      </w:tblGrid>
      <w:tr w:rsidR="00835DB2" w:rsidRPr="00492E58" w14:paraId="0A95D6C9" w14:textId="77777777" w:rsidTr="00DD32D3">
        <w:trPr>
          <w:cantSplit/>
        </w:trPr>
        <w:tc>
          <w:tcPr>
            <w:tcW w:w="9314" w:type="dxa"/>
          </w:tcPr>
          <w:p w14:paraId="5935BA96" w14:textId="0ED25C45" w:rsidR="00E66443" w:rsidRDefault="00835DB2" w:rsidP="00DD32D3">
            <w:r w:rsidRPr="00492E58">
              <w:t xml:space="preserve">Note: </w:t>
            </w:r>
            <w:r w:rsidR="001249EF">
              <w:t>Once a YubiKey MFA device has been activated on a given user’s account</w:t>
            </w:r>
            <w:r w:rsidR="00FC27A7">
              <w:t>,</w:t>
            </w:r>
            <w:r w:rsidR="00345B9F">
              <w:t xml:space="preserve"> a </w:t>
            </w:r>
            <w:r w:rsidR="00E66443">
              <w:t>different</w:t>
            </w:r>
            <w:r w:rsidR="00345B9F">
              <w:t xml:space="preserve"> user cannot activate</w:t>
            </w:r>
            <w:r w:rsidR="00FC27A7">
              <w:t xml:space="preserve"> </w:t>
            </w:r>
            <w:r w:rsidR="005A72EB">
              <w:t>that</w:t>
            </w:r>
            <w:r w:rsidR="00E66443">
              <w:t xml:space="preserve"> same</w:t>
            </w:r>
            <w:r w:rsidR="005A72EB">
              <w:t xml:space="preserve"> </w:t>
            </w:r>
            <w:r w:rsidR="00E66443">
              <w:t xml:space="preserve">YubiKey MFA </w:t>
            </w:r>
            <w:r w:rsidR="005A72EB">
              <w:t xml:space="preserve">device </w:t>
            </w:r>
            <w:r w:rsidR="00E66443">
              <w:t>on their account until</w:t>
            </w:r>
            <w:r w:rsidR="008E0C26">
              <w:t>:</w:t>
            </w:r>
          </w:p>
          <w:p w14:paraId="4D3B614F" w14:textId="79466B08" w:rsidR="00E66443" w:rsidRDefault="00E66443" w:rsidP="00E66443">
            <w:pPr>
              <w:pStyle w:val="ListParagraph"/>
              <w:numPr>
                <w:ilvl w:val="0"/>
                <w:numId w:val="113"/>
              </w:numPr>
            </w:pPr>
            <w:r>
              <w:t>The Okta Team revoke</w:t>
            </w:r>
            <w:r w:rsidR="008E0C26">
              <w:t>s</w:t>
            </w:r>
            <w:r>
              <w:t xml:space="preserve"> the YubiKey MFA device </w:t>
            </w:r>
            <w:r w:rsidR="005A72EB">
              <w:t xml:space="preserve">from the </w:t>
            </w:r>
            <w:r>
              <w:t>original</w:t>
            </w:r>
            <w:r w:rsidR="005A72EB">
              <w:t xml:space="preserve"> user’s account</w:t>
            </w:r>
            <w:r w:rsidR="007C50E6">
              <w:t xml:space="preserve"> using the procedure in </w:t>
            </w:r>
            <w:r w:rsidR="007C50E6" w:rsidRPr="007C50E6">
              <w:rPr>
                <w:b/>
                <w:bCs/>
              </w:rPr>
              <w:t>Section</w:t>
            </w:r>
            <w:r w:rsidR="007C50E6" w:rsidRPr="007C50E6">
              <w:t xml:space="preserve"> </w:t>
            </w:r>
            <w:r w:rsidR="00670D0D" w:rsidRPr="00670D0D">
              <w:rPr>
                <w:b/>
                <w:bCs/>
              </w:rPr>
              <w:fldChar w:fldCharType="begin"/>
            </w:r>
            <w:r w:rsidR="00670D0D" w:rsidRPr="00670D0D">
              <w:rPr>
                <w:b/>
                <w:bCs/>
              </w:rPr>
              <w:instrText xml:space="preserve"> REF _Ref67392929 \w \h </w:instrText>
            </w:r>
            <w:r w:rsidR="00670D0D">
              <w:rPr>
                <w:b/>
                <w:bCs/>
              </w:rPr>
              <w:instrText xml:space="preserve"> \* MERGEFORMAT </w:instrText>
            </w:r>
            <w:r w:rsidR="00670D0D" w:rsidRPr="00670D0D">
              <w:rPr>
                <w:b/>
                <w:bCs/>
              </w:rPr>
            </w:r>
            <w:r w:rsidR="00670D0D" w:rsidRPr="00670D0D">
              <w:rPr>
                <w:b/>
                <w:bCs/>
              </w:rPr>
              <w:fldChar w:fldCharType="separate"/>
            </w:r>
            <w:r w:rsidR="00833BAD">
              <w:rPr>
                <w:b/>
                <w:bCs/>
              </w:rPr>
              <w:t>15.21.3</w:t>
            </w:r>
            <w:r w:rsidR="00670D0D" w:rsidRPr="00670D0D">
              <w:rPr>
                <w:b/>
                <w:bCs/>
              </w:rPr>
              <w:fldChar w:fldCharType="end"/>
            </w:r>
            <w:r w:rsidR="00670D0D" w:rsidRPr="00670D0D">
              <w:rPr>
                <w:b/>
                <w:bCs/>
              </w:rPr>
              <w:t xml:space="preserve"> </w:t>
            </w:r>
            <w:r w:rsidR="00670D0D" w:rsidRPr="00670D0D">
              <w:rPr>
                <w:b/>
                <w:bCs/>
              </w:rPr>
              <w:fldChar w:fldCharType="begin"/>
            </w:r>
            <w:r w:rsidR="00670D0D" w:rsidRPr="00670D0D">
              <w:rPr>
                <w:b/>
                <w:bCs/>
              </w:rPr>
              <w:instrText xml:space="preserve"> REF _Ref67392929 \h </w:instrText>
            </w:r>
            <w:r w:rsidR="00670D0D">
              <w:rPr>
                <w:b/>
                <w:bCs/>
              </w:rPr>
              <w:instrText xml:space="preserve"> \* MERGEFORMAT </w:instrText>
            </w:r>
            <w:r w:rsidR="00670D0D" w:rsidRPr="00670D0D">
              <w:rPr>
                <w:b/>
                <w:bCs/>
              </w:rPr>
            </w:r>
            <w:r w:rsidR="00670D0D" w:rsidRPr="00670D0D">
              <w:rPr>
                <w:b/>
                <w:bCs/>
              </w:rPr>
              <w:fldChar w:fldCharType="separate"/>
            </w:r>
            <w:r w:rsidR="00833BAD" w:rsidRPr="00833BAD">
              <w:rPr>
                <w:b/>
                <w:bCs/>
              </w:rPr>
              <w:t>How to Revoke a YubiKey MFA Device in Okta</w:t>
            </w:r>
            <w:r w:rsidR="00670D0D" w:rsidRPr="00670D0D">
              <w:rPr>
                <w:b/>
                <w:bCs/>
              </w:rPr>
              <w:fldChar w:fldCharType="end"/>
            </w:r>
            <w:r>
              <w:t>.</w:t>
            </w:r>
            <w:r w:rsidR="00345B9F">
              <w:t xml:space="preserve"> </w:t>
            </w:r>
          </w:p>
          <w:p w14:paraId="4A929843" w14:textId="5AF3905F" w:rsidR="00E66443" w:rsidRDefault="00E66443" w:rsidP="00E66443">
            <w:pPr>
              <w:pStyle w:val="ListParagraph"/>
              <w:numPr>
                <w:ilvl w:val="0"/>
                <w:numId w:val="113"/>
              </w:numPr>
            </w:pPr>
            <w:r>
              <w:t>The Application Team/Owner create</w:t>
            </w:r>
            <w:r w:rsidR="008E0C26">
              <w:t>s</w:t>
            </w:r>
            <w:r>
              <w:t xml:space="preserve"> a</w:t>
            </w:r>
            <w:r w:rsidR="00345B9F">
              <w:t xml:space="preserve"> new </w:t>
            </w:r>
            <w:r w:rsidR="005A72EB">
              <w:t>Seed File for that device</w:t>
            </w:r>
            <w:r w:rsidR="008E0C26">
              <w:t>.</w:t>
            </w:r>
          </w:p>
          <w:p w14:paraId="069E8660" w14:textId="62977DE3" w:rsidR="00835DB2" w:rsidRPr="00492E58" w:rsidRDefault="00E66443" w:rsidP="00E66443">
            <w:pPr>
              <w:pStyle w:val="ListParagraph"/>
              <w:numPr>
                <w:ilvl w:val="0"/>
                <w:numId w:val="113"/>
              </w:numPr>
            </w:pPr>
            <w:r>
              <w:t>The IDM Okta Team perform</w:t>
            </w:r>
            <w:r w:rsidR="008E0C26">
              <w:t>s</w:t>
            </w:r>
            <w:r>
              <w:t xml:space="preserve"> a</w:t>
            </w:r>
            <w:r w:rsidR="00345B9F">
              <w:t xml:space="preserve"> clean load </w:t>
            </w:r>
            <w:r w:rsidR="008E0C26">
              <w:t>using</w:t>
            </w:r>
            <w:r w:rsidR="00345B9F">
              <w:t xml:space="preserve"> the </w:t>
            </w:r>
            <w:r>
              <w:t xml:space="preserve">new </w:t>
            </w:r>
            <w:r w:rsidR="00345B9F">
              <w:t>Seed File</w:t>
            </w:r>
            <w:r w:rsidR="005A72EB">
              <w:t>.</w:t>
            </w:r>
          </w:p>
        </w:tc>
      </w:tr>
    </w:tbl>
    <w:p w14:paraId="504821E5" w14:textId="77777777" w:rsidR="00897DD5" w:rsidRDefault="00897DD5" w:rsidP="00CB58E9"/>
    <w:p w14:paraId="067BD6DE" w14:textId="28EF007D" w:rsidR="00FD6937" w:rsidRDefault="0039097F" w:rsidP="00866ADC">
      <w:pPr>
        <w:pStyle w:val="Heading4"/>
      </w:pPr>
      <w:bookmarkStart w:id="356" w:name="_Toc85522048"/>
      <w:bookmarkStart w:id="357" w:name="_Ref65745836"/>
      <w:bookmarkStart w:id="358" w:name="_Ref65745837"/>
      <w:bookmarkEnd w:id="355"/>
      <w:r>
        <w:t xml:space="preserve">How to Generate </w:t>
      </w:r>
      <w:r w:rsidR="00080F38">
        <w:t xml:space="preserve">the </w:t>
      </w:r>
      <w:r>
        <w:t>YubiKey Seed File</w:t>
      </w:r>
      <w:bookmarkEnd w:id="356"/>
      <w:r w:rsidR="00FD6937">
        <w:t xml:space="preserve"> </w:t>
      </w:r>
      <w:bookmarkEnd w:id="357"/>
      <w:bookmarkEnd w:id="358"/>
    </w:p>
    <w:p w14:paraId="427F0741" w14:textId="05902E16" w:rsidR="005A4CC7" w:rsidRDefault="005A72EB" w:rsidP="005A4CC7">
      <w:bookmarkStart w:id="359" w:name="_Hlk65846279"/>
      <w:r>
        <w:t>The Application Team/Owner</w:t>
      </w:r>
      <w:r w:rsidR="005A4CC7">
        <w:t xml:space="preserve"> </w:t>
      </w:r>
      <w:r w:rsidR="00370F7C">
        <w:t>create</w:t>
      </w:r>
      <w:r>
        <w:t>s the Seed File</w:t>
      </w:r>
      <w:r w:rsidR="003B25FD">
        <w:t xml:space="preserve"> </w:t>
      </w:r>
      <w:r w:rsidR="007F70B3">
        <w:t xml:space="preserve">using the </w:t>
      </w:r>
      <w:r w:rsidR="008E0C26">
        <w:t xml:space="preserve">procedure in this section and the </w:t>
      </w:r>
      <w:r w:rsidR="007F70B3">
        <w:t>YubiKey Personalization Tool</w:t>
      </w:r>
      <w:r w:rsidR="00897022">
        <w:t>.</w:t>
      </w:r>
      <w:r w:rsidR="00331E66">
        <w:t xml:space="preserve"> This procedure applies to </w:t>
      </w:r>
      <w:r w:rsidR="00BF15FF">
        <w:t xml:space="preserve">the </w:t>
      </w:r>
      <w:r w:rsidR="00331E66">
        <w:t>creation of the initial Seed File as well as the creation of updated Seed Files</w:t>
      </w:r>
      <w:bookmarkEnd w:id="359"/>
      <w:r w:rsidR="00331E66">
        <w:t>.</w:t>
      </w:r>
      <w:r>
        <w:t xml:space="preserve"> </w:t>
      </w:r>
      <w:r w:rsidR="00345B9F">
        <w:rPr>
          <w:rStyle w:val="FootnoteReference"/>
        </w:rPr>
        <w:footnoteReference w:id="57"/>
      </w:r>
    </w:p>
    <w:p w14:paraId="06D9CCE2" w14:textId="73DA8F4F" w:rsidR="006725B3" w:rsidRDefault="00897022" w:rsidP="00D5788A">
      <w:pPr>
        <w:pStyle w:val="ListParagraph"/>
        <w:numPr>
          <w:ilvl w:val="0"/>
          <w:numId w:val="110"/>
        </w:numPr>
      </w:pPr>
      <w:r>
        <w:t>Start the YubiKey Personalization Tool</w:t>
      </w:r>
      <w:r w:rsidR="009B148E">
        <w:t xml:space="preserve">. The YubiKey Personalization </w:t>
      </w:r>
      <w:r w:rsidR="00CB4BB2">
        <w:t xml:space="preserve">Tool </w:t>
      </w:r>
      <w:r w:rsidR="008E0C26">
        <w:t>UI</w:t>
      </w:r>
      <w:r w:rsidR="00CB4BB2">
        <w:t xml:space="preserve"> appears</w:t>
      </w:r>
      <w:r w:rsidR="006725B3">
        <w:t>.</w:t>
      </w:r>
    </w:p>
    <w:p w14:paraId="7F220794" w14:textId="77777777" w:rsidR="008E0C26" w:rsidRDefault="008E0C26" w:rsidP="008E0C26">
      <w:pPr>
        <w:keepNext/>
        <w:jc w:val="center"/>
      </w:pPr>
      <w:r>
        <w:rPr>
          <w:noProof/>
        </w:rPr>
        <w:lastRenderedPageBreak/>
        <w:drawing>
          <wp:inline distT="0" distB="0" distL="0" distR="0" wp14:anchorId="580B851D" wp14:editId="501DDE42">
            <wp:extent cx="3427719" cy="2858246"/>
            <wp:effectExtent l="76200" t="76200" r="135255" b="132715"/>
            <wp:docPr id="24" name="Picture 24" descr="Image of the YubiKey Personalization Tool Startup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Image of the YubiKey Personalization Tool Startup window."/>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3442692" cy="287073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789AF00" w14:textId="2943CCD8" w:rsidR="008E0C26" w:rsidRDefault="008E0C26" w:rsidP="008E0C26">
      <w:pPr>
        <w:pStyle w:val="Caption"/>
        <w:jc w:val="center"/>
      </w:pPr>
      <w:bookmarkStart w:id="360" w:name="_Toc85522121"/>
      <w:r>
        <w:t xml:space="preserve">Figure </w:t>
      </w:r>
      <w:fldSimple w:instr=" SEQ Figure \* ARABIC ">
        <w:r w:rsidR="00334A78">
          <w:rPr>
            <w:noProof/>
          </w:rPr>
          <w:t>57</w:t>
        </w:r>
      </w:fldSimple>
      <w:r>
        <w:t>: YubiKey Personalization Tool Startup Window</w:t>
      </w:r>
      <w:bookmarkEnd w:id="360"/>
    </w:p>
    <w:p w14:paraId="40F9600C" w14:textId="70D82346" w:rsidR="00CB4BB2" w:rsidRDefault="005D073C" w:rsidP="00D5788A">
      <w:pPr>
        <w:pStyle w:val="ListParagraph"/>
        <w:numPr>
          <w:ilvl w:val="0"/>
          <w:numId w:val="110"/>
        </w:numPr>
      </w:pPr>
      <w:r>
        <w:t xml:space="preserve">Click the </w:t>
      </w:r>
      <w:r w:rsidRPr="00DC36EF">
        <w:rPr>
          <w:b/>
          <w:bCs/>
          <w:i/>
          <w:iCs/>
        </w:rPr>
        <w:t>About</w:t>
      </w:r>
      <w:r>
        <w:t xml:space="preserve"> tab. The </w:t>
      </w:r>
      <w:r w:rsidR="00B16B7F">
        <w:t>de</w:t>
      </w:r>
      <w:r w:rsidR="00C42B28">
        <w:t>vice status</w:t>
      </w:r>
      <w:r w:rsidR="00FF3E0B">
        <w:t xml:space="preserve"> message</w:t>
      </w:r>
      <w:r w:rsidR="00DC36EF">
        <w:t xml:space="preserve"> indicates</w:t>
      </w:r>
      <w:r w:rsidR="00FF3E0B">
        <w:t xml:space="preserve"> “No YubiKey inserted”</w:t>
      </w:r>
      <w:r w:rsidR="00CB4BB2">
        <w:t>.</w:t>
      </w:r>
    </w:p>
    <w:p w14:paraId="1EB78B18" w14:textId="3F5141DA" w:rsidR="00CB4BB2" w:rsidRDefault="00FF3E0B" w:rsidP="00D5788A">
      <w:pPr>
        <w:pStyle w:val="ListParagraph"/>
        <w:numPr>
          <w:ilvl w:val="0"/>
          <w:numId w:val="110"/>
        </w:numPr>
      </w:pPr>
      <w:r>
        <w:t xml:space="preserve">Insert the YubiKey MFA device into a USB port. </w:t>
      </w:r>
      <w:r w:rsidR="00B16B7F">
        <w:t xml:space="preserve">The </w:t>
      </w:r>
      <w:r w:rsidR="00C42B28">
        <w:t>device status message changes to “</w:t>
      </w:r>
      <w:r w:rsidR="00F92466">
        <w:t>YubiKey is</w:t>
      </w:r>
      <w:r w:rsidR="00892D53">
        <w:t xml:space="preserve"> inserted”</w:t>
      </w:r>
      <w:r w:rsidR="002E4B0A">
        <w:t xml:space="preserve">. </w:t>
      </w:r>
      <w:r w:rsidR="00727348">
        <w:t xml:space="preserve">An image of the device, the </w:t>
      </w:r>
      <w:r w:rsidR="00AE575F">
        <w:t xml:space="preserve">Firmware Version, </w:t>
      </w:r>
      <w:r w:rsidR="002E4B0A">
        <w:t xml:space="preserve">Serial Number and Features Supported information </w:t>
      </w:r>
      <w:r w:rsidR="00AE575F">
        <w:t>appears</w:t>
      </w:r>
      <w:r w:rsidR="00727348">
        <w:t xml:space="preserve"> </w:t>
      </w:r>
      <w:r w:rsidR="00BF15FF">
        <w:t>when</w:t>
      </w:r>
      <w:r w:rsidR="00727348">
        <w:t xml:space="preserve"> the device is recognized.</w:t>
      </w:r>
      <w:r w:rsidR="002E4B0A">
        <w:t xml:space="preserve"> </w:t>
      </w:r>
    </w:p>
    <w:p w14:paraId="52C72567" w14:textId="77777777" w:rsidR="009C2399" w:rsidRDefault="009C2399" w:rsidP="009C2399">
      <w:pPr>
        <w:keepNext/>
        <w:jc w:val="center"/>
      </w:pPr>
      <w:r>
        <w:rPr>
          <w:noProof/>
        </w:rPr>
        <w:drawing>
          <wp:inline distT="0" distB="0" distL="0" distR="0" wp14:anchorId="13C18577" wp14:editId="66770A8A">
            <wp:extent cx="3742764" cy="2728931"/>
            <wp:effectExtent l="76200" t="76200" r="124460" b="128905"/>
            <wp:docPr id="85" name="Picture 85" descr="Image of the YubiKey Personalization Tool Startup window with &quot;Device Present&quot;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Image of the YubiKey Personalization Tool Startup window with &quot;Device Present&quot; indicator."/>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3771995" cy="275024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C47B2F4" w14:textId="387C59D8" w:rsidR="0091517C" w:rsidRDefault="009C2399" w:rsidP="009C2399">
      <w:pPr>
        <w:pStyle w:val="Caption"/>
        <w:jc w:val="center"/>
      </w:pPr>
      <w:bookmarkStart w:id="361" w:name="_Toc85522122"/>
      <w:r>
        <w:t xml:space="preserve">Figure </w:t>
      </w:r>
      <w:fldSimple w:instr=" SEQ Figure \* ARABIC ">
        <w:r w:rsidR="00334A78">
          <w:rPr>
            <w:noProof/>
          </w:rPr>
          <w:t>58</w:t>
        </w:r>
      </w:fldSimple>
      <w:r>
        <w:t>: YubiKey Personalization Tool - Device Present</w:t>
      </w:r>
      <w:bookmarkEnd w:id="361"/>
    </w:p>
    <w:p w14:paraId="068504E0" w14:textId="4814FD88" w:rsidR="005A4CC7" w:rsidRDefault="00D5509B" w:rsidP="00D5788A">
      <w:pPr>
        <w:pStyle w:val="ListParagraph"/>
        <w:numPr>
          <w:ilvl w:val="0"/>
          <w:numId w:val="110"/>
        </w:numPr>
      </w:pPr>
      <w:r>
        <w:t xml:space="preserve">Click the </w:t>
      </w:r>
      <w:r w:rsidRPr="00DD6570">
        <w:rPr>
          <w:b/>
          <w:bCs/>
          <w:i/>
          <w:iCs/>
        </w:rPr>
        <w:t>Settings</w:t>
      </w:r>
      <w:r>
        <w:t xml:space="preserve"> </w:t>
      </w:r>
      <w:r w:rsidR="00DD6570">
        <w:t xml:space="preserve">tab. The Settings </w:t>
      </w:r>
      <w:r w:rsidR="00D1716F">
        <w:t>window</w:t>
      </w:r>
      <w:r w:rsidR="00DD6570">
        <w:t xml:space="preserve"> appears.</w:t>
      </w:r>
    </w:p>
    <w:p w14:paraId="03BB4428" w14:textId="77777777" w:rsidR="00C923CF" w:rsidRDefault="009D4B9D" w:rsidP="00C923CF">
      <w:pPr>
        <w:keepNext/>
        <w:ind w:left="360"/>
        <w:jc w:val="center"/>
      </w:pPr>
      <w:r>
        <w:rPr>
          <w:noProof/>
        </w:rPr>
        <w:lastRenderedPageBreak/>
        <w:drawing>
          <wp:inline distT="0" distB="0" distL="0" distR="0" wp14:anchorId="446861A3" wp14:editId="5548F479">
            <wp:extent cx="3412351" cy="2939142"/>
            <wp:effectExtent l="76200" t="76200" r="131445" b="128270"/>
            <wp:docPr id="89" name="Picture 89" descr="Image of the YubiKey Personalization Tool window which displays the Settings Tab configuratio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Image of the YubiKey Personalization Tool window which displays the Settings Tab configuration options."/>
                    <pic:cNvPicPr/>
                  </pic:nvPicPr>
                  <pic:blipFill>
                    <a:blip r:embed="rId183"/>
                    <a:stretch>
                      <a:fillRect/>
                    </a:stretch>
                  </pic:blipFill>
                  <pic:spPr>
                    <a:xfrm>
                      <a:off x="0" y="0"/>
                      <a:ext cx="3443883" cy="296630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84F32B4" w14:textId="1C81FF08" w:rsidR="000A55D6" w:rsidRDefault="00C923CF" w:rsidP="00C923CF">
      <w:pPr>
        <w:pStyle w:val="Caption"/>
        <w:jc w:val="center"/>
      </w:pPr>
      <w:bookmarkStart w:id="362" w:name="_Toc85522123"/>
      <w:r>
        <w:t xml:space="preserve">Figure </w:t>
      </w:r>
      <w:fldSimple w:instr=" SEQ Figure \* ARABIC ">
        <w:r w:rsidR="00334A78">
          <w:rPr>
            <w:noProof/>
          </w:rPr>
          <w:t>59</w:t>
        </w:r>
      </w:fldSimple>
      <w:r>
        <w:t xml:space="preserve">: </w:t>
      </w:r>
      <w:r w:rsidRPr="00B87944">
        <w:t xml:space="preserve">YubiKey Personalization Tool - </w:t>
      </w:r>
      <w:r>
        <w:t>Settings Tab</w:t>
      </w:r>
      <w:bookmarkEnd w:id="362"/>
    </w:p>
    <w:p w14:paraId="793C95B0" w14:textId="55908123" w:rsidR="00033913" w:rsidRDefault="003C5B13" w:rsidP="00D5788A">
      <w:pPr>
        <w:pStyle w:val="ListParagraph"/>
        <w:numPr>
          <w:ilvl w:val="0"/>
          <w:numId w:val="110"/>
        </w:numPr>
      </w:pPr>
      <w:r>
        <w:t xml:space="preserve">Locate the </w:t>
      </w:r>
      <w:r w:rsidRPr="00DC1CC5">
        <w:rPr>
          <w:b/>
          <w:bCs/>
          <w:i/>
          <w:iCs/>
        </w:rPr>
        <w:t>Logging Settings</w:t>
      </w:r>
      <w:r>
        <w:t xml:space="preserve"> </w:t>
      </w:r>
      <w:r w:rsidR="00DE36EA">
        <w:t>category</w:t>
      </w:r>
      <w:r w:rsidR="009F62F4">
        <w:t xml:space="preserve"> then </w:t>
      </w:r>
      <w:r w:rsidR="00131FFC">
        <w:t>check</w:t>
      </w:r>
      <w:r w:rsidR="0040785F">
        <w:t xml:space="preserve"> the </w:t>
      </w:r>
      <w:r w:rsidR="0040785F" w:rsidRPr="00C05EED">
        <w:rPr>
          <w:b/>
          <w:bCs/>
          <w:i/>
          <w:iCs/>
        </w:rPr>
        <w:t>Log configuration</w:t>
      </w:r>
      <w:r w:rsidR="00C05EED" w:rsidRPr="00C05EED">
        <w:rPr>
          <w:b/>
          <w:bCs/>
          <w:i/>
          <w:iCs/>
        </w:rPr>
        <w:t xml:space="preserve"> output</w:t>
      </w:r>
      <w:r w:rsidR="00C05EED">
        <w:t xml:space="preserve"> box</w:t>
      </w:r>
      <w:r w:rsidR="00DE36EA">
        <w:t xml:space="preserve"> and select </w:t>
      </w:r>
      <w:r w:rsidR="00DE36EA" w:rsidRPr="00DC1CC5">
        <w:rPr>
          <w:b/>
          <w:bCs/>
          <w:i/>
          <w:iCs/>
        </w:rPr>
        <w:t>Yubico format</w:t>
      </w:r>
      <w:r w:rsidR="00DE36EA">
        <w:t>.</w:t>
      </w:r>
    </w:p>
    <w:p w14:paraId="7276BFC9" w14:textId="68484A86" w:rsidR="009428C0" w:rsidRDefault="009428C0" w:rsidP="00D5788A">
      <w:pPr>
        <w:pStyle w:val="ListParagraph"/>
        <w:numPr>
          <w:ilvl w:val="0"/>
          <w:numId w:val="110"/>
        </w:numPr>
      </w:pPr>
      <w:r>
        <w:t xml:space="preserve">Locate the </w:t>
      </w:r>
      <w:r w:rsidRPr="00BF15FF">
        <w:rPr>
          <w:b/>
          <w:bCs/>
          <w:i/>
          <w:iCs/>
        </w:rPr>
        <w:t>Application Settings</w:t>
      </w:r>
      <w:r>
        <w:t xml:space="preserve"> category and check the </w:t>
      </w:r>
      <w:r w:rsidRPr="003625FD">
        <w:rPr>
          <w:b/>
          <w:bCs/>
          <w:i/>
          <w:iCs/>
        </w:rPr>
        <w:t>Enable configuration export and import</w:t>
      </w:r>
      <w:r w:rsidR="003625FD">
        <w:t xml:space="preserve"> box.</w:t>
      </w:r>
    </w:p>
    <w:p w14:paraId="2BC84FDB" w14:textId="71D4E2B3" w:rsidR="00DC1CC5" w:rsidRDefault="001D3CC4" w:rsidP="00D5788A">
      <w:pPr>
        <w:pStyle w:val="ListParagraph"/>
        <w:numPr>
          <w:ilvl w:val="0"/>
          <w:numId w:val="110"/>
        </w:numPr>
      </w:pPr>
      <w:r>
        <w:t xml:space="preserve">Click the </w:t>
      </w:r>
      <w:r w:rsidRPr="00D1716F">
        <w:rPr>
          <w:b/>
          <w:bCs/>
          <w:i/>
          <w:iCs/>
        </w:rPr>
        <w:t>Yu</w:t>
      </w:r>
      <w:r w:rsidR="009A60E9" w:rsidRPr="00D1716F">
        <w:rPr>
          <w:b/>
          <w:bCs/>
          <w:i/>
          <w:iCs/>
        </w:rPr>
        <w:t>bico OTP</w:t>
      </w:r>
      <w:r w:rsidR="009A60E9">
        <w:t xml:space="preserve"> tab. The Program in Yubico OTP mode window appears.</w:t>
      </w:r>
    </w:p>
    <w:p w14:paraId="2CAC2A05" w14:textId="7113F733" w:rsidR="00980424" w:rsidRDefault="00980424" w:rsidP="00D5788A">
      <w:pPr>
        <w:pStyle w:val="ListParagraph"/>
        <w:numPr>
          <w:ilvl w:val="0"/>
          <w:numId w:val="110"/>
        </w:numPr>
      </w:pPr>
      <w:r>
        <w:t xml:space="preserve">Click the </w:t>
      </w:r>
      <w:r w:rsidRPr="00C6479F">
        <w:rPr>
          <w:b/>
          <w:bCs/>
          <w:i/>
          <w:iCs/>
        </w:rPr>
        <w:t>Advanced</w:t>
      </w:r>
      <w:r>
        <w:t xml:space="preserve"> button. </w:t>
      </w:r>
      <w:r w:rsidR="00372F90">
        <w:t>The Program in Yubico OTP mode - Advanced window appears.</w:t>
      </w:r>
    </w:p>
    <w:p w14:paraId="48040FC6" w14:textId="77777777" w:rsidR="00293249" w:rsidRDefault="007D51D4" w:rsidP="00293249">
      <w:pPr>
        <w:keepNext/>
        <w:jc w:val="center"/>
      </w:pPr>
      <w:r>
        <w:rPr>
          <w:noProof/>
        </w:rPr>
        <w:drawing>
          <wp:inline distT="0" distB="0" distL="0" distR="0" wp14:anchorId="389513D9" wp14:editId="1D86D7CA">
            <wp:extent cx="3406148" cy="2859100"/>
            <wp:effectExtent l="76200" t="76200" r="137160" b="132080"/>
            <wp:docPr id="87" name="Picture 87" descr="Image of the YubiKey Personalization Tool window which displays the YubiKey Seed File generatio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Image of the YubiKey Personalization Tool window which displays the YubiKey Seed File generation options."/>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3427658" cy="28771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0CFCEFF" w14:textId="4CD724A7" w:rsidR="00C30AA7" w:rsidRDefault="00293249" w:rsidP="00293249">
      <w:pPr>
        <w:pStyle w:val="Caption"/>
        <w:jc w:val="center"/>
      </w:pPr>
      <w:bookmarkStart w:id="363" w:name="_Toc85522124"/>
      <w:r>
        <w:t xml:space="preserve">Figure </w:t>
      </w:r>
      <w:fldSimple w:instr=" SEQ Figure \* ARABIC ">
        <w:r w:rsidR="00334A78">
          <w:rPr>
            <w:noProof/>
          </w:rPr>
          <w:t>60</w:t>
        </w:r>
      </w:fldSimple>
      <w:r>
        <w:t xml:space="preserve">: </w:t>
      </w:r>
      <w:r w:rsidRPr="00856E53">
        <w:t xml:space="preserve">YubiKey Personalization Tool - </w:t>
      </w:r>
      <w:r w:rsidR="00044FF7">
        <w:t>Yubico OTP</w:t>
      </w:r>
      <w:r w:rsidR="00C923CF">
        <w:t xml:space="preserve"> Tab</w:t>
      </w:r>
      <w:bookmarkEnd w:id="363"/>
    </w:p>
    <w:p w14:paraId="75631A86" w14:textId="04A859B0" w:rsidR="002409C8" w:rsidRDefault="009D0A21" w:rsidP="00D5788A">
      <w:pPr>
        <w:pStyle w:val="ListParagraph"/>
        <w:numPr>
          <w:ilvl w:val="0"/>
          <w:numId w:val="110"/>
        </w:numPr>
      </w:pPr>
      <w:r>
        <w:lastRenderedPageBreak/>
        <w:t xml:space="preserve">Locate the </w:t>
      </w:r>
      <w:r w:rsidRPr="009D0A21">
        <w:rPr>
          <w:b/>
          <w:bCs/>
          <w:i/>
          <w:iCs/>
        </w:rPr>
        <w:t>Configuration Slot</w:t>
      </w:r>
      <w:r>
        <w:t xml:space="preserve"> category and s</w:t>
      </w:r>
      <w:r w:rsidR="00E26D4C">
        <w:t xml:space="preserve">elect a </w:t>
      </w:r>
      <w:r w:rsidR="00E26D4C" w:rsidRPr="00E055B1">
        <w:rPr>
          <w:b/>
          <w:bCs/>
          <w:i/>
          <w:iCs/>
        </w:rPr>
        <w:t>Configuration Slot</w:t>
      </w:r>
      <w:r w:rsidR="007D4AF6">
        <w:t>.</w:t>
      </w:r>
    </w:p>
    <w:p w14:paraId="298CCAA3" w14:textId="3569AFC7" w:rsidR="007D4AF6" w:rsidRDefault="00E727FB" w:rsidP="00D5788A">
      <w:pPr>
        <w:pStyle w:val="ListParagraph"/>
        <w:numPr>
          <w:ilvl w:val="0"/>
          <w:numId w:val="110"/>
        </w:numPr>
      </w:pPr>
      <w:r>
        <w:t>Locate the Yubico OTP Parameters category and c</w:t>
      </w:r>
      <w:r w:rsidR="007D4AF6">
        <w:t>lick each of the</w:t>
      </w:r>
      <w:r w:rsidR="00E055B1">
        <w:t xml:space="preserve"> three</w:t>
      </w:r>
      <w:r w:rsidR="007D4AF6">
        <w:t xml:space="preserve"> </w:t>
      </w:r>
      <w:r w:rsidR="007D4AF6" w:rsidRPr="00E055B1">
        <w:rPr>
          <w:b/>
          <w:bCs/>
          <w:i/>
          <w:iCs/>
        </w:rPr>
        <w:t>Generate</w:t>
      </w:r>
      <w:r w:rsidR="007D4AF6">
        <w:t xml:space="preserve"> </w:t>
      </w:r>
      <w:r w:rsidR="00E055B1">
        <w:t>buttons in the Yubico OTP Parameters section.</w:t>
      </w:r>
    </w:p>
    <w:p w14:paraId="32892C53" w14:textId="58CF17BC" w:rsidR="002D4A41" w:rsidRDefault="002D4A41" w:rsidP="002D4A41">
      <w:pPr>
        <w:pStyle w:val="ListParagraph"/>
        <w:numPr>
          <w:ilvl w:val="0"/>
          <w:numId w:val="110"/>
        </w:numPr>
      </w:pPr>
      <w:r>
        <w:t xml:space="preserve">(Optional) If multiple YubiKey MFA devices need to be configured, check the </w:t>
      </w:r>
      <w:r w:rsidRPr="00E100BD">
        <w:rPr>
          <w:b/>
          <w:bCs/>
          <w:i/>
          <w:iCs/>
        </w:rPr>
        <w:t>Program Multiple YubiKeys</w:t>
      </w:r>
      <w:r>
        <w:t xml:space="preserve"> box and the </w:t>
      </w:r>
      <w:r w:rsidRPr="00E100BD">
        <w:rPr>
          <w:b/>
          <w:bCs/>
          <w:i/>
          <w:iCs/>
        </w:rPr>
        <w:t>Automatically program YubiKeys</w:t>
      </w:r>
      <w:r>
        <w:t xml:space="preserve"> </w:t>
      </w:r>
      <w:r w:rsidRPr="00E100BD">
        <w:rPr>
          <w:b/>
          <w:bCs/>
          <w:i/>
          <w:iCs/>
        </w:rPr>
        <w:t>when inserted</w:t>
      </w:r>
      <w:r w:rsidR="00E100BD" w:rsidRPr="00E100BD">
        <w:rPr>
          <w:b/>
          <w:bCs/>
          <w:i/>
          <w:iCs/>
        </w:rPr>
        <w:t xml:space="preserve"> </w:t>
      </w:r>
      <w:r w:rsidR="00E100BD">
        <w:t>box</w:t>
      </w:r>
      <w:r>
        <w:t xml:space="preserve">. Doing </w:t>
      </w:r>
      <w:r w:rsidR="00E100BD">
        <w:t>this</w:t>
      </w:r>
      <w:r>
        <w:t xml:space="preserve"> will </w:t>
      </w:r>
      <w:r w:rsidR="00C33153">
        <w:t xml:space="preserve">enable </w:t>
      </w:r>
      <w:r>
        <w:t>personnel to configure the first YubiKey, remove it, then insert the next key until all keys are configured.</w:t>
      </w:r>
    </w:p>
    <w:p w14:paraId="5E189F1E" w14:textId="4FC0B34E" w:rsidR="00995E2F" w:rsidRDefault="00995E2F" w:rsidP="00D5788A">
      <w:pPr>
        <w:pStyle w:val="ListParagraph"/>
        <w:numPr>
          <w:ilvl w:val="0"/>
          <w:numId w:val="110"/>
        </w:numPr>
      </w:pPr>
      <w:r>
        <w:t xml:space="preserve">Click the </w:t>
      </w:r>
      <w:r w:rsidRPr="00995E2F">
        <w:rPr>
          <w:b/>
          <w:bCs/>
          <w:i/>
          <w:iCs/>
        </w:rPr>
        <w:t>Write Configuration</w:t>
      </w:r>
      <w:r>
        <w:t xml:space="preserve"> button.</w:t>
      </w:r>
      <w:r w:rsidR="0040696E">
        <w:t xml:space="preserve"> </w:t>
      </w:r>
      <w:r w:rsidR="00EC4213">
        <w:t xml:space="preserve">The configuration </w:t>
      </w:r>
      <w:r w:rsidR="00845EF2">
        <w:t xml:space="preserve">data </w:t>
      </w:r>
      <w:r w:rsidR="00EC4213">
        <w:t>is written to the YubiKey MFA device</w:t>
      </w:r>
      <w:r w:rsidR="005751CC">
        <w:t xml:space="preserve"> and a file output window appears</w:t>
      </w:r>
      <w:r w:rsidR="0098025D">
        <w:t>.</w:t>
      </w:r>
      <w:r w:rsidR="008350F0">
        <w:t xml:space="preserve"> </w:t>
      </w:r>
      <w:r w:rsidR="00331E66">
        <w:t>This file is the Seed File.</w:t>
      </w:r>
    </w:p>
    <w:p w14:paraId="4E029D71" w14:textId="77777777" w:rsidR="00C33153" w:rsidRDefault="002C1392" w:rsidP="00D5788A">
      <w:pPr>
        <w:pStyle w:val="ListParagraph"/>
        <w:numPr>
          <w:ilvl w:val="0"/>
          <w:numId w:val="110"/>
        </w:numPr>
      </w:pPr>
      <w:r>
        <w:t xml:space="preserve">Save the </w:t>
      </w:r>
      <w:r w:rsidR="00F30592">
        <w:t>Seed</w:t>
      </w:r>
      <w:r w:rsidR="00073EC4">
        <w:t xml:space="preserve"> file</w:t>
      </w:r>
      <w:r w:rsidR="00C33153">
        <w:t>.</w:t>
      </w:r>
      <w:r w:rsidR="00073EC4">
        <w:t xml:space="preserve"> </w:t>
      </w:r>
      <w:r w:rsidR="00C33153">
        <w:t>The seed file is saved as a comma separated value (CSV).</w:t>
      </w:r>
    </w:p>
    <w:p w14:paraId="513F8984" w14:textId="0EF29046" w:rsidR="00C33153" w:rsidRDefault="00C33153" w:rsidP="00D5788A">
      <w:pPr>
        <w:pStyle w:val="ListParagraph"/>
        <w:numPr>
          <w:ilvl w:val="0"/>
          <w:numId w:val="110"/>
        </w:numPr>
      </w:pPr>
      <w:r>
        <w:t xml:space="preserve">Attach the Seed File to </w:t>
      </w:r>
      <w:r w:rsidR="00331E66">
        <w:t>the IDM SR</w:t>
      </w:r>
      <w:r>
        <w:t>. The IDM SR Team will review the SR and forward the SR and Seed File to the IDM Okta Team.</w:t>
      </w:r>
    </w:p>
    <w:p w14:paraId="50745664" w14:textId="69E6C02C" w:rsidR="004B0C14" w:rsidRDefault="0039097F" w:rsidP="00866ADC">
      <w:pPr>
        <w:pStyle w:val="Heading4"/>
      </w:pPr>
      <w:bookmarkStart w:id="364" w:name="_Toc85522049"/>
      <w:r>
        <w:t>How to Manage YubiKey MFA Devices in Okta</w:t>
      </w:r>
      <w:bookmarkEnd w:id="364"/>
    </w:p>
    <w:p w14:paraId="38B73450" w14:textId="3D3571DF" w:rsidR="00C33153" w:rsidRDefault="00C33153" w:rsidP="00C33153">
      <w:r w:rsidRPr="00C33153">
        <w:t xml:space="preserve">The </w:t>
      </w:r>
      <w:r w:rsidR="00B47513">
        <w:t>IDM Okta Team receives the YubiKey Seed File and uploads it to Okta</w:t>
      </w:r>
      <w:r w:rsidRPr="00C33153">
        <w:t xml:space="preserve"> using the procedure in this section</w:t>
      </w:r>
      <w:r w:rsidR="00B47513">
        <w:t xml:space="preserve">. </w:t>
      </w:r>
      <w:r w:rsidR="00267003">
        <w:t>Use the following</w:t>
      </w:r>
      <w:r w:rsidRPr="00C33153">
        <w:t xml:space="preserve"> procedure </w:t>
      </w:r>
      <w:r w:rsidR="00267003">
        <w:t>to create the</w:t>
      </w:r>
      <w:r w:rsidRPr="00C33153">
        <w:t xml:space="preserve"> initial Seed File as well as updated Seed Files</w:t>
      </w:r>
      <w:r w:rsidR="00B47513">
        <w:t>.</w:t>
      </w:r>
    </w:p>
    <w:p w14:paraId="3833FB5C" w14:textId="58470C7E" w:rsidR="002409C8" w:rsidRDefault="00670D1D" w:rsidP="00670D1D">
      <w:pPr>
        <w:pStyle w:val="ListParagraph"/>
        <w:numPr>
          <w:ilvl w:val="0"/>
          <w:numId w:val="111"/>
        </w:numPr>
      </w:pPr>
      <w:r>
        <w:t xml:space="preserve">Log in to </w:t>
      </w:r>
      <w:r w:rsidR="00707FD6">
        <w:t>the Okta Admin Portal</w:t>
      </w:r>
      <w:r w:rsidR="007C3D09">
        <w:t>.</w:t>
      </w:r>
    </w:p>
    <w:p w14:paraId="66C056BD" w14:textId="77777777" w:rsidR="00136B60" w:rsidRDefault="007C3D09" w:rsidP="00136B60">
      <w:pPr>
        <w:pStyle w:val="ListParagraph"/>
        <w:numPr>
          <w:ilvl w:val="0"/>
          <w:numId w:val="111"/>
        </w:numPr>
      </w:pPr>
      <w:r>
        <w:t xml:space="preserve">Click the </w:t>
      </w:r>
      <w:r w:rsidRPr="00B47513">
        <w:rPr>
          <w:b/>
          <w:bCs/>
          <w:i/>
          <w:iCs/>
        </w:rPr>
        <w:t>Security</w:t>
      </w:r>
      <w:r>
        <w:t xml:space="preserve"> </w:t>
      </w:r>
      <w:r w:rsidR="00136B60">
        <w:t>menu option</w:t>
      </w:r>
      <w:r w:rsidR="00FB519B">
        <w:t>.</w:t>
      </w:r>
      <w:r w:rsidR="00136B60" w:rsidRPr="00136B60">
        <w:t xml:space="preserve"> </w:t>
      </w:r>
    </w:p>
    <w:p w14:paraId="46B7BC04" w14:textId="3B4BAF02" w:rsidR="00136B60" w:rsidRDefault="00136B60" w:rsidP="00136B60">
      <w:pPr>
        <w:pStyle w:val="ListParagraph"/>
        <w:numPr>
          <w:ilvl w:val="0"/>
          <w:numId w:val="111"/>
        </w:numPr>
      </w:pPr>
      <w:r>
        <w:t xml:space="preserve">Click the </w:t>
      </w:r>
      <w:r w:rsidRPr="003800E7">
        <w:rPr>
          <w:b/>
          <w:bCs/>
          <w:i/>
          <w:iCs/>
        </w:rPr>
        <w:t>Multifactor</w:t>
      </w:r>
      <w:r>
        <w:t xml:space="preserve"> menu option, then select </w:t>
      </w:r>
      <w:r w:rsidRPr="003800E7">
        <w:rPr>
          <w:b/>
          <w:bCs/>
          <w:i/>
          <w:iCs/>
        </w:rPr>
        <w:t>YubiKey</w:t>
      </w:r>
      <w:r w:rsidRPr="001F650D">
        <w:t xml:space="preserve">. </w:t>
      </w:r>
      <w:r>
        <w:t>The YubiKey administration window appears.</w:t>
      </w:r>
    </w:p>
    <w:p w14:paraId="13CFA050" w14:textId="77777777" w:rsidR="00A22214" w:rsidRDefault="008C6684" w:rsidP="00A22214">
      <w:pPr>
        <w:keepNext/>
        <w:ind w:left="360"/>
        <w:jc w:val="center"/>
      </w:pPr>
      <w:r>
        <w:rPr>
          <w:noProof/>
        </w:rPr>
        <w:drawing>
          <wp:inline distT="0" distB="0" distL="0" distR="0" wp14:anchorId="0732D4F6" wp14:editId="0AE0249D">
            <wp:extent cx="5756800" cy="3430496"/>
            <wp:effectExtent l="76200" t="76200" r="130175" b="132080"/>
            <wp:docPr id="90" name="Picture 90" descr="Image of the Okta YubiKey Administration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Image of the Okta YubiKey Administration window."/>
                    <pic:cNvPicPr/>
                  </pic:nvPicPr>
                  <pic:blipFill>
                    <a:blip r:embed="rId185">
                      <a:extLst>
                        <a:ext uri="{28A0092B-C50C-407E-A947-70E740481C1C}">
                          <a14:useLocalDpi xmlns:a14="http://schemas.microsoft.com/office/drawing/2010/main" val="0"/>
                        </a:ext>
                      </a:extLst>
                    </a:blip>
                    <a:stretch>
                      <a:fillRect/>
                    </a:stretch>
                  </pic:blipFill>
                  <pic:spPr>
                    <a:xfrm>
                      <a:off x="0" y="0"/>
                      <a:ext cx="5791858" cy="345138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F63AF4B" w14:textId="32C3D6C0" w:rsidR="00FB519B" w:rsidRPr="00C10FD4" w:rsidRDefault="00A22214" w:rsidP="00A22214">
      <w:pPr>
        <w:pStyle w:val="Caption"/>
        <w:jc w:val="center"/>
      </w:pPr>
      <w:bookmarkStart w:id="365" w:name="_Ref68011260"/>
      <w:bookmarkStart w:id="366" w:name="_Toc85522125"/>
      <w:r>
        <w:t xml:space="preserve">Figure </w:t>
      </w:r>
      <w:fldSimple w:instr=" SEQ Figure \* ARABIC ">
        <w:r w:rsidR="00334A78">
          <w:rPr>
            <w:noProof/>
          </w:rPr>
          <w:t>61</w:t>
        </w:r>
      </w:fldSimple>
      <w:r>
        <w:t xml:space="preserve">: </w:t>
      </w:r>
      <w:r w:rsidR="007C50E6" w:rsidRPr="007C50E6">
        <w:t>Okta YubiKey Administration Window</w:t>
      </w:r>
      <w:bookmarkEnd w:id="365"/>
      <w:bookmarkEnd w:id="366"/>
    </w:p>
    <w:p w14:paraId="3EF516B6" w14:textId="6B47DAFE" w:rsidR="00C20F40" w:rsidRDefault="00B47513" w:rsidP="00670D1D">
      <w:pPr>
        <w:pStyle w:val="ListParagraph"/>
        <w:numPr>
          <w:ilvl w:val="0"/>
          <w:numId w:val="111"/>
        </w:numPr>
      </w:pPr>
      <w:r>
        <w:lastRenderedPageBreak/>
        <w:t xml:space="preserve">(Optional) Select </w:t>
      </w:r>
      <w:r w:rsidRPr="009754B5">
        <w:rPr>
          <w:b/>
          <w:bCs/>
          <w:i/>
          <w:iCs/>
        </w:rPr>
        <w:t>Active</w:t>
      </w:r>
      <w:r>
        <w:t xml:space="preserve"> if the YubiKey </w:t>
      </w:r>
      <w:r w:rsidR="00136B60">
        <w:t xml:space="preserve">status </w:t>
      </w:r>
      <w:r>
        <w:t xml:space="preserve">is in any other state. </w:t>
      </w:r>
      <w:bookmarkStart w:id="367" w:name="_Ref63948102"/>
      <w:r>
        <w:t xml:space="preserve">A YubiKey MFA device will have one of the following device statuses in Okta as summarized by </w:t>
      </w:r>
      <w:bookmarkEnd w:id="367"/>
      <w:r w:rsidRPr="009E5BF3">
        <w:rPr>
          <w:b/>
          <w:bCs/>
        </w:rPr>
        <w:fldChar w:fldCharType="begin"/>
      </w:r>
      <w:r w:rsidRPr="009E5BF3">
        <w:rPr>
          <w:b/>
          <w:bCs/>
        </w:rPr>
        <w:instrText xml:space="preserve"> REF _Ref63948334 \h </w:instrText>
      </w:r>
      <w:r>
        <w:rPr>
          <w:b/>
          <w:bCs/>
        </w:rPr>
        <w:instrText xml:space="preserve"> \* MERGEFORMAT </w:instrText>
      </w:r>
      <w:r w:rsidRPr="009E5BF3">
        <w:rPr>
          <w:b/>
          <w:bCs/>
        </w:rPr>
      </w:r>
      <w:r w:rsidRPr="009E5BF3">
        <w:rPr>
          <w:b/>
          <w:bCs/>
        </w:rPr>
        <w:fldChar w:fldCharType="separate"/>
      </w:r>
      <w:r w:rsidR="00FE2C16" w:rsidRPr="00FE2C16">
        <w:rPr>
          <w:b/>
          <w:bCs/>
        </w:rPr>
        <w:t xml:space="preserve">Table </w:t>
      </w:r>
      <w:r w:rsidR="00FE2C16" w:rsidRPr="00FE2C16">
        <w:rPr>
          <w:b/>
          <w:bCs/>
          <w:noProof/>
        </w:rPr>
        <w:t>3</w:t>
      </w:r>
      <w:r w:rsidR="00FE2C16" w:rsidRPr="00FE2C16">
        <w:rPr>
          <w:b/>
          <w:bCs/>
        </w:rPr>
        <w:t>: YubiKey Device Status List</w:t>
      </w:r>
      <w:r w:rsidRPr="009E5BF3">
        <w:rPr>
          <w:b/>
          <w:bCs/>
        </w:rPr>
        <w:fldChar w:fldCharType="end"/>
      </w:r>
      <w:r w:rsidRPr="00B47513">
        <w:t>.</w:t>
      </w:r>
    </w:p>
    <w:p w14:paraId="540D8D1F" w14:textId="60865609" w:rsidR="00B47513" w:rsidRDefault="000722E1" w:rsidP="00670D1D">
      <w:pPr>
        <w:pStyle w:val="ListParagraph"/>
        <w:numPr>
          <w:ilvl w:val="0"/>
          <w:numId w:val="111"/>
        </w:numPr>
      </w:pPr>
      <w:r>
        <w:t xml:space="preserve">Click the </w:t>
      </w:r>
      <w:r w:rsidRPr="008670D4">
        <w:rPr>
          <w:b/>
          <w:bCs/>
          <w:i/>
          <w:iCs/>
        </w:rPr>
        <w:t>Browse</w:t>
      </w:r>
      <w:r w:rsidR="00653B8E">
        <w:t xml:space="preserve"> button. Navigate to the location of the YubiKey Seed file</w:t>
      </w:r>
      <w:r w:rsidR="00817A16">
        <w:t xml:space="preserve"> and upload it to Okta. </w:t>
      </w:r>
    </w:p>
    <w:p w14:paraId="49EF651D" w14:textId="148C48D6" w:rsidR="000722E1" w:rsidRDefault="00B47513" w:rsidP="00670D1D">
      <w:pPr>
        <w:pStyle w:val="ListParagraph"/>
        <w:numPr>
          <w:ilvl w:val="0"/>
          <w:numId w:val="111"/>
        </w:numPr>
      </w:pPr>
      <w:r>
        <w:t>Inform the Application Team/Owner that the YubiKeys</w:t>
      </w:r>
      <w:r w:rsidR="008670D4">
        <w:t xml:space="preserve"> </w:t>
      </w:r>
      <w:r>
        <w:t>are now ready for activation by Application Users.</w:t>
      </w:r>
      <w:r w:rsidR="008670D4">
        <w:t xml:space="preserve"> </w:t>
      </w:r>
    </w:p>
    <w:p w14:paraId="64D2FF80" w14:textId="77777777" w:rsidR="00B47513" w:rsidRDefault="00B47513" w:rsidP="00B47513"/>
    <w:p w14:paraId="4F0C16EF" w14:textId="6A440845" w:rsidR="009E5BF3" w:rsidRDefault="009E5BF3" w:rsidP="009E5BF3">
      <w:pPr>
        <w:pStyle w:val="Caption"/>
        <w:keepNext/>
      </w:pPr>
      <w:bookmarkStart w:id="368" w:name="_Ref63948334"/>
      <w:bookmarkStart w:id="369" w:name="_Toc85522059"/>
      <w:r>
        <w:t xml:space="preserve">Table </w:t>
      </w:r>
      <w:fldSimple w:instr=" SEQ Table \* ARABIC ">
        <w:r w:rsidR="00312F14">
          <w:rPr>
            <w:noProof/>
          </w:rPr>
          <w:t>3</w:t>
        </w:r>
      </w:fldSimple>
      <w:r>
        <w:t>: YubiKey Device Status List</w:t>
      </w:r>
      <w:bookmarkEnd w:id="368"/>
      <w:bookmarkEnd w:id="369"/>
    </w:p>
    <w:tbl>
      <w:tblPr>
        <w:tblStyle w:val="TableGrid"/>
        <w:tblW w:w="0" w:type="auto"/>
        <w:tblLook w:val="0020" w:firstRow="1" w:lastRow="0" w:firstColumn="0" w:lastColumn="0" w:noHBand="0" w:noVBand="0"/>
      </w:tblPr>
      <w:tblGrid>
        <w:gridCol w:w="2245"/>
        <w:gridCol w:w="7105"/>
      </w:tblGrid>
      <w:tr w:rsidR="009D2743" w:rsidRPr="00977DFF" w14:paraId="25E0A56D" w14:textId="77777777" w:rsidTr="00E50BA5">
        <w:trPr>
          <w:cantSplit/>
          <w:tblHeader/>
        </w:trPr>
        <w:tc>
          <w:tcPr>
            <w:tcW w:w="2245" w:type="dxa"/>
            <w:shd w:val="clear" w:color="auto" w:fill="1F497D" w:themeFill="text2"/>
            <w:vAlign w:val="center"/>
          </w:tcPr>
          <w:p w14:paraId="4BC34334" w14:textId="7BA90018" w:rsidR="009D2743" w:rsidRPr="00977DFF" w:rsidRDefault="00E50BA5" w:rsidP="00DD32D3">
            <w:pPr>
              <w:spacing w:before="60" w:after="60"/>
              <w:jc w:val="center"/>
              <w:rPr>
                <w:b/>
                <w:bCs/>
                <w:color w:val="FFFFFF" w:themeColor="background1"/>
                <w:sz w:val="20"/>
                <w:szCs w:val="24"/>
              </w:rPr>
            </w:pPr>
            <w:r>
              <w:rPr>
                <w:b/>
                <w:bCs/>
                <w:color w:val="FFFFFF" w:themeColor="background1"/>
                <w:sz w:val="20"/>
                <w:szCs w:val="24"/>
              </w:rPr>
              <w:t xml:space="preserve">Device </w:t>
            </w:r>
            <w:r w:rsidR="00DD6B7F">
              <w:rPr>
                <w:b/>
                <w:bCs/>
                <w:color w:val="FFFFFF" w:themeColor="background1"/>
                <w:sz w:val="20"/>
                <w:szCs w:val="24"/>
              </w:rPr>
              <w:t>Status</w:t>
            </w:r>
          </w:p>
        </w:tc>
        <w:tc>
          <w:tcPr>
            <w:tcW w:w="7105" w:type="dxa"/>
            <w:shd w:val="clear" w:color="auto" w:fill="1F497D" w:themeFill="text2"/>
            <w:vAlign w:val="center"/>
          </w:tcPr>
          <w:p w14:paraId="1CF609BF" w14:textId="2A06949E" w:rsidR="009D2743" w:rsidRPr="00977DFF" w:rsidRDefault="00E50BA5" w:rsidP="00DD32D3">
            <w:pPr>
              <w:spacing w:before="60" w:after="60"/>
              <w:jc w:val="center"/>
              <w:rPr>
                <w:b/>
                <w:bCs/>
                <w:color w:val="FFFFFF" w:themeColor="background1"/>
                <w:sz w:val="20"/>
                <w:szCs w:val="24"/>
              </w:rPr>
            </w:pPr>
            <w:r>
              <w:rPr>
                <w:b/>
                <w:bCs/>
                <w:color w:val="FFFFFF" w:themeColor="background1"/>
                <w:sz w:val="20"/>
                <w:szCs w:val="24"/>
              </w:rPr>
              <w:t>Meaning</w:t>
            </w:r>
          </w:p>
        </w:tc>
      </w:tr>
      <w:tr w:rsidR="009D2743" w:rsidRPr="00977DFF" w14:paraId="66508F9E" w14:textId="77777777" w:rsidTr="00E50BA5">
        <w:trPr>
          <w:cantSplit/>
        </w:trPr>
        <w:tc>
          <w:tcPr>
            <w:tcW w:w="2245" w:type="dxa"/>
            <w:vAlign w:val="center"/>
          </w:tcPr>
          <w:p w14:paraId="3637138D" w14:textId="468FD8D2" w:rsidR="009D2743" w:rsidRPr="00977DFF" w:rsidRDefault="000E4261" w:rsidP="00A270AF">
            <w:pPr>
              <w:spacing w:before="60" w:after="60"/>
              <w:jc w:val="center"/>
              <w:rPr>
                <w:sz w:val="20"/>
                <w:szCs w:val="24"/>
              </w:rPr>
            </w:pPr>
            <w:r>
              <w:rPr>
                <w:sz w:val="20"/>
                <w:szCs w:val="24"/>
              </w:rPr>
              <w:t>Unassigned</w:t>
            </w:r>
          </w:p>
        </w:tc>
        <w:tc>
          <w:tcPr>
            <w:tcW w:w="7105" w:type="dxa"/>
            <w:vAlign w:val="center"/>
          </w:tcPr>
          <w:p w14:paraId="79F5D09A" w14:textId="7C174894" w:rsidR="009D2743" w:rsidRPr="00977DFF" w:rsidRDefault="00A95135" w:rsidP="00DD32D3">
            <w:pPr>
              <w:spacing w:before="60" w:after="60"/>
              <w:rPr>
                <w:sz w:val="20"/>
                <w:szCs w:val="24"/>
              </w:rPr>
            </w:pPr>
            <w:r>
              <w:rPr>
                <w:sz w:val="20"/>
                <w:szCs w:val="24"/>
              </w:rPr>
              <w:t>The</w:t>
            </w:r>
            <w:r w:rsidR="00E50BA5">
              <w:rPr>
                <w:sz w:val="20"/>
                <w:szCs w:val="24"/>
              </w:rPr>
              <w:t xml:space="preserve"> </w:t>
            </w:r>
            <w:r w:rsidR="00E50BA5" w:rsidRPr="00E50BA5">
              <w:rPr>
                <w:sz w:val="20"/>
                <w:szCs w:val="24"/>
              </w:rPr>
              <w:t xml:space="preserve">Seed file has been sent to Okta and added to </w:t>
            </w:r>
            <w:r w:rsidR="00A91F22">
              <w:rPr>
                <w:sz w:val="20"/>
                <w:szCs w:val="24"/>
              </w:rPr>
              <w:t xml:space="preserve">an </w:t>
            </w:r>
            <w:r w:rsidR="00E50BA5" w:rsidRPr="00E50BA5">
              <w:rPr>
                <w:sz w:val="20"/>
                <w:szCs w:val="24"/>
              </w:rPr>
              <w:t>Okta group, but</w:t>
            </w:r>
            <w:r w:rsidR="00B94D3B">
              <w:rPr>
                <w:sz w:val="20"/>
                <w:szCs w:val="24"/>
              </w:rPr>
              <w:t xml:space="preserve"> the YubiKey has</w:t>
            </w:r>
            <w:r w:rsidR="00E50BA5" w:rsidRPr="00E50BA5">
              <w:rPr>
                <w:sz w:val="20"/>
                <w:szCs w:val="24"/>
              </w:rPr>
              <w:t xml:space="preserve"> not </w:t>
            </w:r>
            <w:r w:rsidR="005E15F2">
              <w:rPr>
                <w:sz w:val="20"/>
                <w:szCs w:val="24"/>
              </w:rPr>
              <w:t>been associated</w:t>
            </w:r>
            <w:r w:rsidR="00E50BA5" w:rsidRPr="00E50BA5">
              <w:rPr>
                <w:sz w:val="20"/>
                <w:szCs w:val="24"/>
              </w:rPr>
              <w:t xml:space="preserve"> to </w:t>
            </w:r>
            <w:r>
              <w:rPr>
                <w:sz w:val="20"/>
                <w:szCs w:val="24"/>
              </w:rPr>
              <w:t>the</w:t>
            </w:r>
            <w:r w:rsidR="00E50BA5" w:rsidRPr="00E50BA5">
              <w:rPr>
                <w:sz w:val="20"/>
                <w:szCs w:val="24"/>
              </w:rPr>
              <w:t xml:space="preserve"> user's account</w:t>
            </w:r>
            <w:r w:rsidR="00E53297">
              <w:rPr>
                <w:sz w:val="20"/>
                <w:szCs w:val="24"/>
              </w:rPr>
              <w:t>.</w:t>
            </w:r>
          </w:p>
        </w:tc>
      </w:tr>
      <w:tr w:rsidR="009D2743" w:rsidRPr="00977DFF" w14:paraId="4FE8B2AD" w14:textId="77777777" w:rsidTr="00E50BA5">
        <w:trPr>
          <w:cantSplit/>
        </w:trPr>
        <w:tc>
          <w:tcPr>
            <w:tcW w:w="2245" w:type="dxa"/>
            <w:vAlign w:val="center"/>
          </w:tcPr>
          <w:p w14:paraId="3BA27AFD" w14:textId="1BEFF8A8" w:rsidR="009D2743" w:rsidRPr="00977DFF" w:rsidRDefault="000E4261" w:rsidP="00A270AF">
            <w:pPr>
              <w:spacing w:before="60" w:after="60"/>
              <w:jc w:val="center"/>
              <w:rPr>
                <w:sz w:val="20"/>
                <w:szCs w:val="24"/>
              </w:rPr>
            </w:pPr>
            <w:r>
              <w:rPr>
                <w:sz w:val="20"/>
                <w:szCs w:val="24"/>
              </w:rPr>
              <w:t>Active</w:t>
            </w:r>
          </w:p>
        </w:tc>
        <w:tc>
          <w:tcPr>
            <w:tcW w:w="7105" w:type="dxa"/>
            <w:vAlign w:val="center"/>
          </w:tcPr>
          <w:p w14:paraId="63550689" w14:textId="4EFE87F5" w:rsidR="009D2743" w:rsidRPr="00977DFF" w:rsidRDefault="00E53297" w:rsidP="00DD32D3">
            <w:pPr>
              <w:spacing w:before="60" w:after="60"/>
              <w:rPr>
                <w:sz w:val="20"/>
                <w:szCs w:val="24"/>
              </w:rPr>
            </w:pPr>
            <w:r>
              <w:rPr>
                <w:sz w:val="20"/>
                <w:szCs w:val="24"/>
              </w:rPr>
              <w:t xml:space="preserve">The </w:t>
            </w:r>
            <w:r w:rsidRPr="00E53297">
              <w:rPr>
                <w:sz w:val="20"/>
                <w:szCs w:val="24"/>
              </w:rPr>
              <w:t xml:space="preserve">YubiKey has been </w:t>
            </w:r>
            <w:r w:rsidR="005E15F2">
              <w:rPr>
                <w:sz w:val="20"/>
                <w:szCs w:val="24"/>
              </w:rPr>
              <w:t>associated</w:t>
            </w:r>
            <w:r w:rsidRPr="00E53297">
              <w:rPr>
                <w:sz w:val="20"/>
                <w:szCs w:val="24"/>
              </w:rPr>
              <w:t xml:space="preserve"> to </w:t>
            </w:r>
            <w:r w:rsidR="00A95135">
              <w:rPr>
                <w:sz w:val="20"/>
                <w:szCs w:val="24"/>
              </w:rPr>
              <w:t>the</w:t>
            </w:r>
            <w:r w:rsidRPr="00E53297">
              <w:rPr>
                <w:sz w:val="20"/>
                <w:szCs w:val="24"/>
              </w:rPr>
              <w:t xml:space="preserve"> user's account and is functional</w:t>
            </w:r>
            <w:r>
              <w:rPr>
                <w:sz w:val="20"/>
                <w:szCs w:val="24"/>
              </w:rPr>
              <w:t>.</w:t>
            </w:r>
          </w:p>
        </w:tc>
      </w:tr>
      <w:tr w:rsidR="009D2743" w:rsidRPr="00977DFF" w14:paraId="4B00888B" w14:textId="77777777" w:rsidTr="00E50BA5">
        <w:trPr>
          <w:cantSplit/>
        </w:trPr>
        <w:tc>
          <w:tcPr>
            <w:tcW w:w="2245" w:type="dxa"/>
            <w:vAlign w:val="center"/>
          </w:tcPr>
          <w:p w14:paraId="2D1B68D2" w14:textId="708FFEF0" w:rsidR="009D2743" w:rsidRPr="00977DFF" w:rsidRDefault="000E4261" w:rsidP="00A270AF">
            <w:pPr>
              <w:spacing w:before="60" w:after="60"/>
              <w:jc w:val="center"/>
              <w:rPr>
                <w:sz w:val="20"/>
                <w:szCs w:val="24"/>
              </w:rPr>
            </w:pPr>
            <w:r>
              <w:rPr>
                <w:sz w:val="20"/>
                <w:szCs w:val="24"/>
              </w:rPr>
              <w:t>Revoked</w:t>
            </w:r>
          </w:p>
        </w:tc>
        <w:tc>
          <w:tcPr>
            <w:tcW w:w="7105" w:type="dxa"/>
            <w:vAlign w:val="center"/>
          </w:tcPr>
          <w:p w14:paraId="0F910F31" w14:textId="29456B0B" w:rsidR="009D2743" w:rsidRPr="00977DFF" w:rsidRDefault="00611956" w:rsidP="00DD32D3">
            <w:pPr>
              <w:spacing w:before="60" w:after="60"/>
              <w:rPr>
                <w:sz w:val="20"/>
                <w:szCs w:val="24"/>
              </w:rPr>
            </w:pPr>
            <w:r>
              <w:rPr>
                <w:sz w:val="20"/>
                <w:szCs w:val="24"/>
              </w:rPr>
              <w:t xml:space="preserve">The </w:t>
            </w:r>
            <w:r w:rsidRPr="00611956">
              <w:rPr>
                <w:sz w:val="20"/>
                <w:szCs w:val="24"/>
              </w:rPr>
              <w:t>YubiKey has been removed from the user's account</w:t>
            </w:r>
            <w:r>
              <w:rPr>
                <w:sz w:val="20"/>
                <w:szCs w:val="24"/>
              </w:rPr>
              <w:t>.</w:t>
            </w:r>
          </w:p>
        </w:tc>
      </w:tr>
      <w:tr w:rsidR="009D2743" w:rsidRPr="00977DFF" w14:paraId="5C3316EA" w14:textId="77777777" w:rsidTr="00E50BA5">
        <w:trPr>
          <w:cantSplit/>
        </w:trPr>
        <w:tc>
          <w:tcPr>
            <w:tcW w:w="2245" w:type="dxa"/>
            <w:vAlign w:val="center"/>
          </w:tcPr>
          <w:p w14:paraId="6E8309BF" w14:textId="3A647848" w:rsidR="009D2743" w:rsidRPr="00977DFF" w:rsidRDefault="000E4261" w:rsidP="00A270AF">
            <w:pPr>
              <w:spacing w:before="60" w:after="60"/>
              <w:jc w:val="center"/>
              <w:rPr>
                <w:sz w:val="20"/>
                <w:szCs w:val="24"/>
              </w:rPr>
            </w:pPr>
            <w:r>
              <w:rPr>
                <w:sz w:val="20"/>
                <w:szCs w:val="24"/>
              </w:rPr>
              <w:t>Blocked</w:t>
            </w:r>
          </w:p>
        </w:tc>
        <w:tc>
          <w:tcPr>
            <w:tcW w:w="7105" w:type="dxa"/>
            <w:vAlign w:val="center"/>
          </w:tcPr>
          <w:p w14:paraId="3419C8A4" w14:textId="62372F13" w:rsidR="009D2743" w:rsidRPr="00977DFF" w:rsidRDefault="00611956" w:rsidP="00DD32D3">
            <w:pPr>
              <w:spacing w:before="60" w:after="60"/>
              <w:rPr>
                <w:sz w:val="20"/>
                <w:szCs w:val="24"/>
              </w:rPr>
            </w:pPr>
            <w:r>
              <w:rPr>
                <w:sz w:val="20"/>
                <w:szCs w:val="24"/>
              </w:rPr>
              <w:t xml:space="preserve">The </w:t>
            </w:r>
            <w:r w:rsidRPr="00611956">
              <w:rPr>
                <w:sz w:val="20"/>
                <w:szCs w:val="24"/>
              </w:rPr>
              <w:t>YubiKey has been removed by</w:t>
            </w:r>
            <w:r>
              <w:rPr>
                <w:sz w:val="20"/>
                <w:szCs w:val="24"/>
              </w:rPr>
              <w:t xml:space="preserve"> an</w:t>
            </w:r>
            <w:r w:rsidRPr="00611956">
              <w:rPr>
                <w:sz w:val="20"/>
                <w:szCs w:val="24"/>
              </w:rPr>
              <w:t xml:space="preserve"> Okta Admin</w:t>
            </w:r>
            <w:r w:rsidR="00A270AF">
              <w:rPr>
                <w:sz w:val="20"/>
                <w:szCs w:val="24"/>
              </w:rPr>
              <w:t>.</w:t>
            </w:r>
          </w:p>
        </w:tc>
      </w:tr>
    </w:tbl>
    <w:p w14:paraId="056C6308" w14:textId="70B55944" w:rsidR="007C50E6" w:rsidRDefault="007C50E6" w:rsidP="00866ADC">
      <w:pPr>
        <w:pStyle w:val="Heading4"/>
      </w:pPr>
      <w:bookmarkStart w:id="370" w:name="_Ref67392929"/>
      <w:bookmarkStart w:id="371" w:name="_Toc85522050"/>
      <w:r>
        <w:t>How to Revoke a YubiKey MFA Device in Okta</w:t>
      </w:r>
      <w:bookmarkEnd w:id="370"/>
      <w:bookmarkEnd w:id="371"/>
    </w:p>
    <w:p w14:paraId="224C8808" w14:textId="6670F238" w:rsidR="00267003" w:rsidRDefault="00670D0D" w:rsidP="00267003">
      <w:r>
        <w:t>Once a YubiKey MFA device has been activated by a user and associated to their account, it must be revoked then deleted from Okta before it can be reactivated by the original user or reassigned to a new user.</w:t>
      </w:r>
      <w:r w:rsidR="00267003">
        <w:t xml:space="preserve"> Use the following</w:t>
      </w:r>
      <w:r w:rsidR="00267003" w:rsidRPr="00C33153">
        <w:t xml:space="preserve"> procedure </w:t>
      </w:r>
      <w:r w:rsidR="00267003">
        <w:t>to revoke a YubiKey so that it may be reactivated or reassigned.</w:t>
      </w:r>
    </w:p>
    <w:p w14:paraId="6D0B709F" w14:textId="77777777" w:rsidR="00267003" w:rsidRDefault="00267003" w:rsidP="004A5A9D">
      <w:pPr>
        <w:pStyle w:val="ListParagraph"/>
        <w:numPr>
          <w:ilvl w:val="0"/>
          <w:numId w:val="115"/>
        </w:numPr>
      </w:pPr>
      <w:r>
        <w:t>Log in to the Okta Admin Portal.</w:t>
      </w:r>
    </w:p>
    <w:p w14:paraId="6AEC7C2B" w14:textId="77777777" w:rsidR="00267003" w:rsidRDefault="00267003" w:rsidP="004A5A9D">
      <w:pPr>
        <w:pStyle w:val="ListParagraph"/>
        <w:numPr>
          <w:ilvl w:val="0"/>
          <w:numId w:val="115"/>
        </w:numPr>
      </w:pPr>
      <w:r>
        <w:t xml:space="preserve">Click the </w:t>
      </w:r>
      <w:r w:rsidRPr="00B47513">
        <w:rPr>
          <w:b/>
          <w:bCs/>
          <w:i/>
          <w:iCs/>
        </w:rPr>
        <w:t>Security</w:t>
      </w:r>
      <w:r>
        <w:t xml:space="preserve"> menu option.</w:t>
      </w:r>
      <w:r w:rsidRPr="00136B60">
        <w:t xml:space="preserve"> </w:t>
      </w:r>
    </w:p>
    <w:p w14:paraId="0D6479EE" w14:textId="546A9457" w:rsidR="00267003" w:rsidRDefault="00267003" w:rsidP="004A5A9D">
      <w:pPr>
        <w:pStyle w:val="ListParagraph"/>
        <w:numPr>
          <w:ilvl w:val="0"/>
          <w:numId w:val="115"/>
        </w:numPr>
      </w:pPr>
      <w:r>
        <w:t xml:space="preserve">Click the </w:t>
      </w:r>
      <w:r w:rsidRPr="003800E7">
        <w:rPr>
          <w:b/>
          <w:bCs/>
          <w:i/>
          <w:iCs/>
        </w:rPr>
        <w:t>Multifactor</w:t>
      </w:r>
      <w:r>
        <w:t xml:space="preserve"> menu option, then select </w:t>
      </w:r>
      <w:r w:rsidRPr="003800E7">
        <w:rPr>
          <w:b/>
          <w:bCs/>
          <w:i/>
          <w:iCs/>
        </w:rPr>
        <w:t>YubiKey</w:t>
      </w:r>
      <w:r w:rsidRPr="001F650D">
        <w:t xml:space="preserve">. </w:t>
      </w:r>
      <w:r>
        <w:t xml:space="preserve">The YubiKey administration window appears as illustrated by </w:t>
      </w:r>
      <w:r w:rsidRPr="00267003">
        <w:rPr>
          <w:b/>
          <w:bCs/>
        </w:rPr>
        <w:fldChar w:fldCharType="begin"/>
      </w:r>
      <w:r w:rsidRPr="00267003">
        <w:rPr>
          <w:b/>
          <w:bCs/>
        </w:rPr>
        <w:instrText xml:space="preserve"> REF _Ref68011260 \h </w:instrText>
      </w:r>
      <w:r>
        <w:rPr>
          <w:b/>
          <w:bCs/>
        </w:rPr>
        <w:instrText xml:space="preserve"> \* MERGEFORMAT </w:instrText>
      </w:r>
      <w:r w:rsidRPr="00267003">
        <w:rPr>
          <w:b/>
          <w:bCs/>
        </w:rPr>
      </w:r>
      <w:r w:rsidRPr="00267003">
        <w:rPr>
          <w:b/>
          <w:bCs/>
        </w:rPr>
        <w:fldChar w:fldCharType="separate"/>
      </w:r>
      <w:r w:rsidR="002D666C" w:rsidRPr="002D666C">
        <w:rPr>
          <w:b/>
          <w:bCs/>
        </w:rPr>
        <w:t xml:space="preserve">Figure </w:t>
      </w:r>
      <w:r w:rsidR="002D666C" w:rsidRPr="002D666C">
        <w:rPr>
          <w:b/>
          <w:bCs/>
          <w:noProof/>
        </w:rPr>
        <w:t>61</w:t>
      </w:r>
      <w:r w:rsidR="002D666C" w:rsidRPr="002D666C">
        <w:rPr>
          <w:b/>
          <w:bCs/>
        </w:rPr>
        <w:t>: Okta YubiKey Administration Window</w:t>
      </w:r>
      <w:r w:rsidRPr="00267003">
        <w:rPr>
          <w:b/>
          <w:bCs/>
        </w:rPr>
        <w:fldChar w:fldCharType="end"/>
      </w:r>
      <w:r>
        <w:t>.</w:t>
      </w:r>
    </w:p>
    <w:p w14:paraId="6910B3BC" w14:textId="6B9EEB22" w:rsidR="00267003" w:rsidRDefault="00267003" w:rsidP="004A5A9D">
      <w:pPr>
        <w:pStyle w:val="ListParagraph"/>
        <w:numPr>
          <w:ilvl w:val="0"/>
          <w:numId w:val="115"/>
        </w:numPr>
      </w:pPr>
      <w:r>
        <w:t xml:space="preserve">(Optional) Click the </w:t>
      </w:r>
      <w:r w:rsidRPr="00267003">
        <w:rPr>
          <w:b/>
          <w:bCs/>
          <w:i/>
          <w:iCs/>
        </w:rPr>
        <w:t>View Report</w:t>
      </w:r>
      <w:r>
        <w:t xml:space="preserve"> button and </w:t>
      </w:r>
      <w:r w:rsidR="00D62E3C">
        <w:t>obtain the serial number of they YubiKey that will be revoked.</w:t>
      </w:r>
    </w:p>
    <w:p w14:paraId="1E441D26" w14:textId="7E71C523" w:rsidR="00267003" w:rsidRDefault="00267003" w:rsidP="004A5A9D">
      <w:pPr>
        <w:pStyle w:val="ListParagraph"/>
        <w:numPr>
          <w:ilvl w:val="0"/>
          <w:numId w:val="115"/>
        </w:numPr>
      </w:pPr>
      <w:r>
        <w:t>Enter the YubiKey</w:t>
      </w:r>
      <w:r w:rsidR="00D62E3C">
        <w:t xml:space="preserve"> serial number </w:t>
      </w:r>
      <w:r>
        <w:t xml:space="preserve">into the </w:t>
      </w:r>
      <w:r w:rsidRPr="00267003">
        <w:rPr>
          <w:b/>
          <w:bCs/>
          <w:i/>
          <w:iCs/>
        </w:rPr>
        <w:t>Revoke YubiKey Seed</w:t>
      </w:r>
      <w:r>
        <w:t xml:space="preserve"> field</w:t>
      </w:r>
      <w:r w:rsidR="00D62E3C">
        <w:t xml:space="preserve"> then click the </w:t>
      </w:r>
      <w:r w:rsidR="00D62E3C" w:rsidRPr="00D62E3C">
        <w:rPr>
          <w:b/>
          <w:bCs/>
          <w:i/>
          <w:iCs/>
        </w:rPr>
        <w:t>Find YubiKey</w:t>
      </w:r>
      <w:r w:rsidR="00D62E3C">
        <w:t xml:space="preserve"> button.</w:t>
      </w:r>
    </w:p>
    <w:p w14:paraId="2235ECBC" w14:textId="566F2C3E" w:rsidR="002D7367" w:rsidRDefault="002D7367" w:rsidP="004A5A9D">
      <w:pPr>
        <w:pStyle w:val="ListParagraph"/>
        <w:numPr>
          <w:ilvl w:val="0"/>
          <w:numId w:val="115"/>
        </w:numPr>
      </w:pPr>
      <w:r>
        <w:t xml:space="preserve">Confirm the decision to revoke (permanently delete) the YubiKey when the </w:t>
      </w:r>
      <w:r w:rsidRPr="002D7367">
        <w:rPr>
          <w:b/>
          <w:bCs/>
          <w:i/>
          <w:iCs/>
        </w:rPr>
        <w:t>Delete YubiKey</w:t>
      </w:r>
      <w:r>
        <w:t xml:space="preserve"> modal appears. A confirmation message appears.</w:t>
      </w:r>
    </w:p>
    <w:p w14:paraId="020119FF" w14:textId="056DDD22" w:rsidR="002D7367" w:rsidRDefault="002D7367" w:rsidP="004A5A9D">
      <w:pPr>
        <w:pStyle w:val="ListParagraph"/>
        <w:numPr>
          <w:ilvl w:val="0"/>
          <w:numId w:val="115"/>
        </w:numPr>
      </w:pPr>
      <w:r>
        <w:t xml:space="preserve">Click the </w:t>
      </w:r>
      <w:r w:rsidRPr="002D7367">
        <w:rPr>
          <w:b/>
          <w:bCs/>
          <w:i/>
          <w:iCs/>
        </w:rPr>
        <w:t>Done</w:t>
      </w:r>
      <w:r>
        <w:t xml:space="preserve"> button.</w:t>
      </w:r>
    </w:p>
    <w:p w14:paraId="2CA89DDB" w14:textId="77777777" w:rsidR="00A95135" w:rsidRDefault="00A95135" w:rsidP="009D2743"/>
    <w:p w14:paraId="2E65214E" w14:textId="77777777" w:rsidR="002409C8" w:rsidRDefault="002409C8" w:rsidP="005A4CC7"/>
    <w:p w14:paraId="2B985154" w14:textId="7EF0D707" w:rsidR="0076116B" w:rsidRDefault="0076116B" w:rsidP="00133F82">
      <w:pPr>
        <w:sectPr w:rsidR="0076116B" w:rsidSect="00A21E89">
          <w:headerReference w:type="default" r:id="rId186"/>
          <w:pgSz w:w="12240" w:h="15840" w:code="1"/>
          <w:pgMar w:top="1440" w:right="1440" w:bottom="1440" w:left="1440" w:header="504" w:footer="504" w:gutter="0"/>
          <w:cols w:space="720"/>
          <w:docGrid w:linePitch="360"/>
        </w:sectPr>
      </w:pPr>
    </w:p>
    <w:p w14:paraId="11582376" w14:textId="3B55C4D0" w:rsidR="00566C3A" w:rsidRDefault="00652C6D" w:rsidP="004D3ED7">
      <w:pPr>
        <w:pStyle w:val="BackMatterHeading"/>
        <w:framePr w:wrap="around" w:hAnchor="page" w:x="3733" w:y="-176"/>
      </w:pPr>
      <w:bookmarkStart w:id="372" w:name="_Toc85522051"/>
      <w:bookmarkStart w:id="373" w:name="AppA"/>
      <w:bookmarkStart w:id="374" w:name="_Toc396111627"/>
      <w:bookmarkStart w:id="375" w:name="_Toc443996751"/>
      <w:bookmarkStart w:id="376" w:name="_Toc444160454"/>
      <w:bookmarkStart w:id="377" w:name="_Toc452625190"/>
      <w:bookmarkStart w:id="378" w:name="_Toc452632328"/>
      <w:bookmarkStart w:id="379" w:name="_Toc44340064"/>
      <w:r>
        <w:lastRenderedPageBreak/>
        <w:t>Appendix A:</w:t>
      </w:r>
      <w:r w:rsidR="00462D3F">
        <w:t xml:space="preserve"> </w:t>
      </w:r>
      <w:r>
        <w:t>Password Policy</w:t>
      </w:r>
      <w:bookmarkEnd w:id="372"/>
    </w:p>
    <w:bookmarkEnd w:id="373"/>
    <w:p w14:paraId="33D9527B" w14:textId="77777777" w:rsidR="004D3ED7" w:rsidRDefault="004D3ED7" w:rsidP="00566C3A"/>
    <w:p w14:paraId="076015F3" w14:textId="77777777" w:rsidR="004D3ED7" w:rsidRDefault="004D3ED7" w:rsidP="00566C3A"/>
    <w:p w14:paraId="6B9C8F62" w14:textId="3A5D9BA7" w:rsidR="00566C3A" w:rsidRDefault="00566C3A" w:rsidP="00566C3A">
      <w:r>
        <w:t xml:space="preserve">Passwords that are used to access </w:t>
      </w:r>
      <w:r w:rsidR="00A40898">
        <w:t>the IDM</w:t>
      </w:r>
      <w:r>
        <w:t xml:space="preserve"> system must conform to the following </w:t>
      </w:r>
      <w:r w:rsidR="00151AD6">
        <w:t xml:space="preserve">CMS </w:t>
      </w:r>
      <w:r>
        <w:t>guidelines:</w:t>
      </w:r>
    </w:p>
    <w:p w14:paraId="7035964A" w14:textId="4057C19D" w:rsidR="00566C3A" w:rsidRDefault="00A40898" w:rsidP="00B32FA1">
      <w:pPr>
        <w:pStyle w:val="ListParagraph"/>
        <w:numPr>
          <w:ilvl w:val="0"/>
          <w:numId w:val="33"/>
        </w:numPr>
      </w:pPr>
      <w:r>
        <w:t>Passwords</w:t>
      </w:r>
      <w:r w:rsidR="00566C3A">
        <w:t xml:space="preserve"> must be at least 8 characters in length.</w:t>
      </w:r>
      <w:r>
        <w:t xml:space="preserve"> </w:t>
      </w:r>
    </w:p>
    <w:p w14:paraId="00F8CAAE" w14:textId="6CDB939B" w:rsidR="00A40898" w:rsidRDefault="00A40898" w:rsidP="00B32FA1">
      <w:pPr>
        <w:pStyle w:val="ListParagraph"/>
        <w:numPr>
          <w:ilvl w:val="0"/>
          <w:numId w:val="33"/>
        </w:numPr>
      </w:pPr>
      <w:r>
        <w:t xml:space="preserve">Passwords </w:t>
      </w:r>
      <w:r w:rsidR="00566C3A">
        <w:t xml:space="preserve">must </w:t>
      </w:r>
      <w:r>
        <w:t>include</w:t>
      </w:r>
      <w:r w:rsidR="00566C3A">
        <w:t xml:space="preserve"> </w:t>
      </w:r>
      <w:r>
        <w:t>an</w:t>
      </w:r>
      <w:r w:rsidR="00566C3A">
        <w:t xml:space="preserve"> uppercase letter</w:t>
      </w:r>
      <w:r w:rsidR="00C65585">
        <w:t>.</w:t>
      </w:r>
    </w:p>
    <w:p w14:paraId="72274AE2" w14:textId="367E741B" w:rsidR="00A40898" w:rsidRDefault="00A40898" w:rsidP="00B32FA1">
      <w:pPr>
        <w:pStyle w:val="ListParagraph"/>
        <w:numPr>
          <w:ilvl w:val="0"/>
          <w:numId w:val="33"/>
        </w:numPr>
      </w:pPr>
      <w:r>
        <w:t xml:space="preserve">Passwords must include a </w:t>
      </w:r>
      <w:r w:rsidR="00566C3A">
        <w:t>lowercase letter</w:t>
      </w:r>
    </w:p>
    <w:p w14:paraId="52D3801B" w14:textId="6109AD89" w:rsidR="00566C3A" w:rsidRDefault="00A40898" w:rsidP="00B32FA1">
      <w:pPr>
        <w:pStyle w:val="ListParagraph"/>
        <w:numPr>
          <w:ilvl w:val="0"/>
          <w:numId w:val="33"/>
        </w:numPr>
      </w:pPr>
      <w:r>
        <w:t>Passwords must include a number (0 - 9)</w:t>
      </w:r>
      <w:r w:rsidR="00566C3A">
        <w:t>.</w:t>
      </w:r>
    </w:p>
    <w:p w14:paraId="16E662F4" w14:textId="757591B3" w:rsidR="00566C3A" w:rsidRDefault="00A40898" w:rsidP="00B32FA1">
      <w:pPr>
        <w:pStyle w:val="ListParagraph"/>
        <w:numPr>
          <w:ilvl w:val="0"/>
          <w:numId w:val="33"/>
        </w:numPr>
      </w:pPr>
      <w:r>
        <w:t>Passwords must include one of one special character</w:t>
      </w:r>
      <w:r w:rsidR="00601462">
        <w:t>.</w:t>
      </w:r>
    </w:p>
    <w:p w14:paraId="7CB90624" w14:textId="72CE73E9" w:rsidR="00566C3A" w:rsidRDefault="00A40898" w:rsidP="00B32FA1">
      <w:pPr>
        <w:pStyle w:val="ListParagraph"/>
        <w:numPr>
          <w:ilvl w:val="0"/>
          <w:numId w:val="33"/>
        </w:numPr>
      </w:pPr>
      <w:r>
        <w:t>Passwords</w:t>
      </w:r>
      <w:r w:rsidR="00566C3A">
        <w:t xml:space="preserve"> must </w:t>
      </w:r>
      <w:r w:rsidR="002D1C31" w:rsidRPr="002D1C31">
        <w:rPr>
          <w:u w:val="single"/>
        </w:rPr>
        <w:t>not</w:t>
      </w:r>
      <w:r w:rsidR="00566C3A">
        <w:t xml:space="preserve"> contain a space.</w:t>
      </w:r>
    </w:p>
    <w:p w14:paraId="612DA08B" w14:textId="686C26A4" w:rsidR="00566C3A" w:rsidRDefault="00A40898" w:rsidP="00B32FA1">
      <w:pPr>
        <w:pStyle w:val="ListParagraph"/>
        <w:numPr>
          <w:ilvl w:val="0"/>
          <w:numId w:val="33"/>
        </w:numPr>
      </w:pPr>
      <w:r>
        <w:t xml:space="preserve">Passwords </w:t>
      </w:r>
      <w:r w:rsidR="002D1C31">
        <w:t xml:space="preserve">must </w:t>
      </w:r>
      <w:r w:rsidR="002D1C31" w:rsidRPr="002D1C31">
        <w:rPr>
          <w:u w:val="single"/>
        </w:rPr>
        <w:t>not</w:t>
      </w:r>
      <w:r w:rsidR="00566C3A">
        <w:t xml:space="preserve"> be one of the user’s last 24 passwords.</w:t>
      </w:r>
    </w:p>
    <w:p w14:paraId="2E74CBF0" w14:textId="4A7C9652" w:rsidR="00566C3A" w:rsidRDefault="00A40898" w:rsidP="00B32FA1">
      <w:pPr>
        <w:pStyle w:val="ListParagraph"/>
        <w:numPr>
          <w:ilvl w:val="0"/>
          <w:numId w:val="33"/>
        </w:numPr>
      </w:pPr>
      <w:r>
        <w:t xml:space="preserve">Passwords </w:t>
      </w:r>
      <w:r w:rsidR="002D1C31">
        <w:t xml:space="preserve">must </w:t>
      </w:r>
      <w:r w:rsidR="002D1C31" w:rsidRPr="002D1C31">
        <w:rPr>
          <w:u w:val="single"/>
        </w:rPr>
        <w:t>not</w:t>
      </w:r>
      <w:r w:rsidR="00566C3A">
        <w:t xml:space="preserve"> contain parts of the user’s First Name, Last Name, or User ID.</w:t>
      </w:r>
    </w:p>
    <w:p w14:paraId="51C08F0D" w14:textId="10668BAC" w:rsidR="00566C3A" w:rsidRDefault="00566C3A" w:rsidP="00B32FA1">
      <w:pPr>
        <w:pStyle w:val="ListParagraph"/>
        <w:numPr>
          <w:ilvl w:val="0"/>
          <w:numId w:val="33"/>
        </w:numPr>
      </w:pPr>
      <w:r>
        <w:t xml:space="preserve">24 hours </w:t>
      </w:r>
      <w:r w:rsidR="002D1C31">
        <w:t>must</w:t>
      </w:r>
      <w:r>
        <w:t xml:space="preserve"> have elapsed since the last password change.</w:t>
      </w:r>
    </w:p>
    <w:p w14:paraId="1EDE906D" w14:textId="62D99435" w:rsidR="00566C3A" w:rsidRDefault="00566C3A" w:rsidP="00566C3A"/>
    <w:p w14:paraId="3B431683" w14:textId="77777777" w:rsidR="00A5630F" w:rsidRDefault="00A5630F" w:rsidP="00566C3A">
      <w:pPr>
        <w:sectPr w:rsidR="00A5630F" w:rsidSect="00550048">
          <w:headerReference w:type="default" r:id="rId187"/>
          <w:pgSz w:w="12240" w:h="15840" w:code="1"/>
          <w:pgMar w:top="1440" w:right="1440" w:bottom="1440" w:left="1440" w:header="504" w:footer="504" w:gutter="0"/>
          <w:cols w:space="720"/>
          <w:docGrid w:linePitch="360"/>
        </w:sectPr>
      </w:pPr>
    </w:p>
    <w:p w14:paraId="0D88457F" w14:textId="69FA5162" w:rsidR="0087778F" w:rsidRDefault="0087778F" w:rsidP="004D3ED7">
      <w:pPr>
        <w:pStyle w:val="BackMatterHeading"/>
        <w:framePr w:wrap="around" w:hAnchor="page" w:x="3408" w:y="-135"/>
      </w:pPr>
      <w:bookmarkStart w:id="380" w:name="_Toc85522052"/>
      <w:bookmarkStart w:id="381" w:name="AppB"/>
      <w:r>
        <w:lastRenderedPageBreak/>
        <w:t xml:space="preserve">Appendix </w:t>
      </w:r>
      <w:r w:rsidR="007B3CE8">
        <w:t>B</w:t>
      </w:r>
      <w:r>
        <w:t>: IDM Report Categories</w:t>
      </w:r>
      <w:bookmarkEnd w:id="380"/>
    </w:p>
    <w:bookmarkEnd w:id="381"/>
    <w:p w14:paraId="3E1BFF41" w14:textId="77777777" w:rsidR="004D3ED7" w:rsidRDefault="004D3ED7" w:rsidP="0087778F"/>
    <w:p w14:paraId="031AFC0F" w14:textId="77777777" w:rsidR="004D3ED7" w:rsidRDefault="004D3ED7" w:rsidP="0087778F"/>
    <w:p w14:paraId="09F81FCA" w14:textId="77777777" w:rsidR="00312F14" w:rsidRDefault="00312F14" w:rsidP="00312F14">
      <w:r>
        <w:t>My Reports provides approved users with the ability to view one or more types of IDM reports that assist those users with the task of effectively managing other users who are under their authority.</w:t>
      </w:r>
    </w:p>
    <w:p w14:paraId="28784E5E" w14:textId="44C74FB6" w:rsidR="0087778F" w:rsidRDefault="00312F14" w:rsidP="00312F14">
      <w:r w:rsidRPr="00312F14">
        <w:rPr>
          <w:b/>
          <w:bCs/>
        </w:rPr>
        <w:fldChar w:fldCharType="begin"/>
      </w:r>
      <w:r w:rsidRPr="00312F14">
        <w:rPr>
          <w:b/>
          <w:bCs/>
        </w:rPr>
        <w:instrText xml:space="preserve"> REF _Ref78792290 \h </w:instrText>
      </w:r>
      <w:r>
        <w:rPr>
          <w:b/>
          <w:bCs/>
        </w:rPr>
        <w:instrText xml:space="preserve"> \* MERGEFORMAT </w:instrText>
      </w:r>
      <w:r w:rsidRPr="00312F14">
        <w:rPr>
          <w:b/>
          <w:bCs/>
        </w:rPr>
      </w:r>
      <w:r w:rsidRPr="00312F14">
        <w:rPr>
          <w:b/>
          <w:bCs/>
        </w:rPr>
        <w:fldChar w:fldCharType="separate"/>
      </w:r>
      <w:r w:rsidRPr="00312F14">
        <w:rPr>
          <w:b/>
          <w:bCs/>
        </w:rPr>
        <w:t xml:space="preserve">Table </w:t>
      </w:r>
      <w:r w:rsidRPr="00312F14">
        <w:rPr>
          <w:b/>
          <w:bCs/>
          <w:noProof/>
        </w:rPr>
        <w:t>4</w:t>
      </w:r>
      <w:r w:rsidRPr="00312F14">
        <w:rPr>
          <w:b/>
          <w:bCs/>
        </w:rPr>
        <w:t>: Summary of Current IDM Reports</w:t>
      </w:r>
      <w:r w:rsidRPr="00312F14">
        <w:rPr>
          <w:b/>
          <w:bCs/>
        </w:rPr>
        <w:fldChar w:fldCharType="end"/>
      </w:r>
      <w:r>
        <w:t xml:space="preserve"> provides a summary of the reports that are available </w:t>
      </w:r>
      <w:r w:rsidR="00947670">
        <w:t xml:space="preserve">to </w:t>
      </w:r>
      <w:r w:rsidR="00E45049">
        <w:t xml:space="preserve">users with Business Owner, Business Owner Representative, or Tier 1 Application Help Desk roles who have been also been approved for the IDM Reports role </w:t>
      </w:r>
      <w:r>
        <w:t>as of the date this user guide was released.</w:t>
      </w:r>
      <w:r w:rsidR="0087778F">
        <w:t xml:space="preserve"> </w:t>
      </w:r>
      <w:r w:rsidR="0087778F">
        <w:rPr>
          <w:rStyle w:val="FootnoteReference"/>
          <w:rFonts w:eastAsiaTheme="majorEastAsia"/>
        </w:rPr>
        <w:footnoteReference w:id="58"/>
      </w:r>
    </w:p>
    <w:p w14:paraId="4B90DFB0" w14:textId="3E9A6972" w:rsidR="00312F14" w:rsidRDefault="00312F14" w:rsidP="00312F14"/>
    <w:p w14:paraId="1B42A3D6" w14:textId="3398E4D1" w:rsidR="00312F14" w:rsidRDefault="00312F14" w:rsidP="00312F14">
      <w:pPr>
        <w:pStyle w:val="Caption"/>
        <w:keepNext/>
      </w:pPr>
      <w:bookmarkStart w:id="382" w:name="_Ref78792290"/>
      <w:bookmarkStart w:id="383" w:name="_Toc85522060"/>
      <w:r>
        <w:t xml:space="preserve">Table </w:t>
      </w:r>
      <w:fldSimple w:instr=" SEQ Table \* ARABIC ">
        <w:r>
          <w:rPr>
            <w:noProof/>
          </w:rPr>
          <w:t>4</w:t>
        </w:r>
      </w:fldSimple>
      <w:r>
        <w:t>: Summary of Current IDM Reports</w:t>
      </w:r>
      <w:bookmarkEnd w:id="382"/>
      <w:bookmarkEnd w:id="383"/>
    </w:p>
    <w:tbl>
      <w:tblPr>
        <w:tblStyle w:val="TableGrid"/>
        <w:tblW w:w="9355" w:type="dxa"/>
        <w:tblLook w:val="0020" w:firstRow="1" w:lastRow="0" w:firstColumn="0" w:lastColumn="0" w:noHBand="0" w:noVBand="0"/>
        <w:tblCaption w:val="Record of Changes"/>
        <w:tblDescription w:val="This table provides the following information about each change to this document:&#10;&#10;Version Number&#10;Date&#10;Author/Owner&#10;Description of Change"/>
      </w:tblPr>
      <w:tblGrid>
        <w:gridCol w:w="2785"/>
        <w:gridCol w:w="6570"/>
      </w:tblGrid>
      <w:tr w:rsidR="00312F14" w:rsidRPr="00BC082C" w14:paraId="5BEDDB24" w14:textId="77777777" w:rsidTr="00312F14">
        <w:trPr>
          <w:cantSplit/>
          <w:tblHeader/>
        </w:trPr>
        <w:tc>
          <w:tcPr>
            <w:tcW w:w="2785" w:type="dxa"/>
            <w:shd w:val="clear" w:color="auto" w:fill="1F497D"/>
            <w:vAlign w:val="center"/>
          </w:tcPr>
          <w:p w14:paraId="14753D81" w14:textId="77777777" w:rsidR="00312F14" w:rsidRPr="00BC082C" w:rsidRDefault="00312F14" w:rsidP="00312F14">
            <w:pPr>
              <w:pStyle w:val="TableText11HeaderCenter"/>
              <w:rPr>
                <w:rFonts w:cs="Arial"/>
                <w:szCs w:val="22"/>
              </w:rPr>
            </w:pPr>
            <w:r w:rsidRPr="00BC082C">
              <w:rPr>
                <w:rFonts w:cs="Arial"/>
                <w:szCs w:val="22"/>
              </w:rPr>
              <w:t>Report Name</w:t>
            </w:r>
          </w:p>
        </w:tc>
        <w:tc>
          <w:tcPr>
            <w:tcW w:w="6570" w:type="dxa"/>
            <w:shd w:val="clear" w:color="auto" w:fill="1F497D"/>
            <w:vAlign w:val="center"/>
          </w:tcPr>
          <w:p w14:paraId="70C54B7D" w14:textId="77777777" w:rsidR="00312F14" w:rsidRPr="00BC082C" w:rsidRDefault="00312F14" w:rsidP="00312F14">
            <w:pPr>
              <w:pStyle w:val="TableText11HeaderCenter"/>
              <w:rPr>
                <w:rFonts w:cs="Arial"/>
                <w:szCs w:val="22"/>
              </w:rPr>
            </w:pPr>
            <w:r w:rsidRPr="00BC082C">
              <w:rPr>
                <w:rFonts w:cs="Arial"/>
                <w:szCs w:val="22"/>
              </w:rPr>
              <w:t>Report Description</w:t>
            </w:r>
          </w:p>
        </w:tc>
      </w:tr>
      <w:tr w:rsidR="00A96D59" w:rsidRPr="00BC082C" w14:paraId="65FA8BEC" w14:textId="77777777" w:rsidTr="00603FD7">
        <w:trPr>
          <w:cantSplit/>
          <w:trHeight w:val="224"/>
        </w:trPr>
        <w:tc>
          <w:tcPr>
            <w:tcW w:w="2785" w:type="dxa"/>
            <w:vAlign w:val="center"/>
          </w:tcPr>
          <w:p w14:paraId="31209070" w14:textId="4E7CFEF8" w:rsidR="00A96D59" w:rsidRPr="00CC07CE" w:rsidRDefault="00A96D59" w:rsidP="00E45049">
            <w:r>
              <w:t>User Profile Audit Report</w:t>
            </w:r>
          </w:p>
        </w:tc>
        <w:tc>
          <w:tcPr>
            <w:tcW w:w="6570" w:type="dxa"/>
            <w:vAlign w:val="center"/>
          </w:tcPr>
          <w:p w14:paraId="4951E63D" w14:textId="139AEA06" w:rsidR="00A96D59" w:rsidRPr="00CC07CE" w:rsidRDefault="005D4D67" w:rsidP="00E45049">
            <w:r w:rsidRPr="004454D7">
              <w:t>This report provides the history of user audit information for a specific application.</w:t>
            </w:r>
          </w:p>
        </w:tc>
      </w:tr>
      <w:tr w:rsidR="00E45049" w:rsidRPr="00BC082C" w14:paraId="7E179D64" w14:textId="77777777" w:rsidTr="00603FD7">
        <w:trPr>
          <w:cantSplit/>
          <w:trHeight w:val="224"/>
        </w:trPr>
        <w:tc>
          <w:tcPr>
            <w:tcW w:w="2785" w:type="dxa"/>
            <w:vAlign w:val="center"/>
          </w:tcPr>
          <w:p w14:paraId="4EFCE119" w14:textId="163C9EB9" w:rsidR="00E45049" w:rsidRPr="00E45049" w:rsidRDefault="00E45049" w:rsidP="00E45049">
            <w:r w:rsidRPr="00CC07CE">
              <w:t>User Details Report</w:t>
            </w:r>
          </w:p>
        </w:tc>
        <w:tc>
          <w:tcPr>
            <w:tcW w:w="6570" w:type="dxa"/>
            <w:vAlign w:val="center"/>
          </w:tcPr>
          <w:p w14:paraId="565460EF" w14:textId="0FF72271" w:rsidR="00E45049" w:rsidRPr="00E45049" w:rsidRDefault="00E45049" w:rsidP="00E45049">
            <w:r w:rsidRPr="00CC07CE">
              <w:t>This report provides detailed user and role specific information about application users.</w:t>
            </w:r>
          </w:p>
        </w:tc>
      </w:tr>
      <w:tr w:rsidR="00E45049" w:rsidRPr="00BC082C" w14:paraId="2B9C13B0" w14:textId="77777777" w:rsidTr="00603FD7">
        <w:trPr>
          <w:cantSplit/>
        </w:trPr>
        <w:tc>
          <w:tcPr>
            <w:tcW w:w="2785" w:type="dxa"/>
            <w:vAlign w:val="center"/>
          </w:tcPr>
          <w:p w14:paraId="6AFE0D19" w14:textId="4B87B825" w:rsidR="00E45049" w:rsidRPr="00E45049" w:rsidRDefault="00E45049" w:rsidP="00E45049">
            <w:r w:rsidRPr="00CC07CE">
              <w:t>User Role Approver Audit</w:t>
            </w:r>
          </w:p>
        </w:tc>
        <w:tc>
          <w:tcPr>
            <w:tcW w:w="6570" w:type="dxa"/>
            <w:vAlign w:val="center"/>
          </w:tcPr>
          <w:p w14:paraId="2F495704" w14:textId="7511BA7B" w:rsidR="00E45049" w:rsidRPr="00E45049" w:rsidRDefault="00E45049" w:rsidP="00E45049">
            <w:r w:rsidRPr="00CC07CE">
              <w:t>This report provides information about user role requests for an application, with the corresponding details of the approvers who took an action on these requests by either approving the request or rejecting the request.</w:t>
            </w:r>
          </w:p>
        </w:tc>
      </w:tr>
      <w:tr w:rsidR="00E45049" w:rsidRPr="00BC082C" w14:paraId="54ABA9AA" w14:textId="77777777" w:rsidTr="00603FD7">
        <w:trPr>
          <w:cantSplit/>
        </w:trPr>
        <w:tc>
          <w:tcPr>
            <w:tcW w:w="2785" w:type="dxa"/>
            <w:vAlign w:val="center"/>
          </w:tcPr>
          <w:p w14:paraId="1DAC1B9C" w14:textId="6535BDDD" w:rsidR="00E45049" w:rsidRPr="00E45049" w:rsidRDefault="00E45049" w:rsidP="00E45049">
            <w:r w:rsidRPr="00CC07CE">
              <w:t>Application Summary</w:t>
            </w:r>
          </w:p>
        </w:tc>
        <w:tc>
          <w:tcPr>
            <w:tcW w:w="6570" w:type="dxa"/>
            <w:vAlign w:val="center"/>
          </w:tcPr>
          <w:p w14:paraId="6EABECE3" w14:textId="76742198" w:rsidR="00E45049" w:rsidRPr="00E45049" w:rsidRDefault="00E45049" w:rsidP="00E45049">
            <w:r w:rsidRPr="00CC07CE">
              <w:t>This report provides a summary of the number of users registered to an application that is integrated with the IDM System. The report also includes the number of IDM account holders that do not have a role in any application.</w:t>
            </w:r>
          </w:p>
        </w:tc>
      </w:tr>
      <w:tr w:rsidR="00312F14" w:rsidRPr="00BC082C" w14:paraId="087A68B2" w14:textId="77777777" w:rsidTr="00E45049">
        <w:trPr>
          <w:cantSplit/>
        </w:trPr>
        <w:tc>
          <w:tcPr>
            <w:tcW w:w="2785" w:type="dxa"/>
            <w:vAlign w:val="center"/>
          </w:tcPr>
          <w:p w14:paraId="5898B97F" w14:textId="77777777" w:rsidR="00312F14" w:rsidRPr="004454D7" w:rsidRDefault="00312F14" w:rsidP="00E45049">
            <w:r w:rsidRPr="002C117F">
              <w:t>Annual Role Certification Summary Report</w:t>
            </w:r>
          </w:p>
        </w:tc>
        <w:tc>
          <w:tcPr>
            <w:tcW w:w="6570" w:type="dxa"/>
          </w:tcPr>
          <w:p w14:paraId="761115B3" w14:textId="77777777" w:rsidR="00312F14" w:rsidRPr="004454D7" w:rsidRDefault="00312F14" w:rsidP="00312F14">
            <w:r w:rsidRPr="002C117F">
              <w:t>This report displays the total count(s) of all the user roles that are certified, revoked and/or due for Annual Role Certification (ARC) by a single or multiple application.</w:t>
            </w:r>
          </w:p>
        </w:tc>
      </w:tr>
      <w:tr w:rsidR="00312F14" w:rsidRPr="00BC082C" w14:paraId="2E5EC36B" w14:textId="77777777" w:rsidTr="00312F14">
        <w:trPr>
          <w:cantSplit/>
        </w:trPr>
        <w:tc>
          <w:tcPr>
            <w:tcW w:w="2785" w:type="dxa"/>
          </w:tcPr>
          <w:p w14:paraId="5B0F2118" w14:textId="77777777" w:rsidR="00312F14" w:rsidRPr="004454D7" w:rsidRDefault="00312F14" w:rsidP="00312F14">
            <w:r w:rsidRPr="002C117F">
              <w:t>Pending Annual Role Certification Report</w:t>
            </w:r>
          </w:p>
        </w:tc>
        <w:tc>
          <w:tcPr>
            <w:tcW w:w="6570" w:type="dxa"/>
          </w:tcPr>
          <w:p w14:paraId="6E758AE7" w14:textId="77777777" w:rsidR="00312F14" w:rsidRPr="004454D7" w:rsidRDefault="00312F14" w:rsidP="00312F14">
            <w:r w:rsidRPr="002C117F">
              <w:t>This report displays data about all user roles that are pending or due for annual role certification.</w:t>
            </w:r>
          </w:p>
        </w:tc>
      </w:tr>
    </w:tbl>
    <w:p w14:paraId="15130820" w14:textId="77777777" w:rsidR="0087778F" w:rsidRDefault="0087778F" w:rsidP="0087778F"/>
    <w:p w14:paraId="5F496BCB" w14:textId="77777777" w:rsidR="00A5630F" w:rsidRDefault="00A5630F" w:rsidP="0087778F">
      <w:pPr>
        <w:sectPr w:rsidR="00A5630F" w:rsidSect="00550048">
          <w:headerReference w:type="default" r:id="rId188"/>
          <w:pgSz w:w="12240" w:h="15840" w:code="1"/>
          <w:pgMar w:top="1440" w:right="1440" w:bottom="1440" w:left="1440" w:header="504" w:footer="504" w:gutter="0"/>
          <w:cols w:space="720"/>
          <w:docGrid w:linePitch="360"/>
        </w:sectPr>
      </w:pPr>
    </w:p>
    <w:p w14:paraId="48C21D27" w14:textId="1A540B31" w:rsidR="00BF5A78" w:rsidRDefault="00BF5A78" w:rsidP="004D3ED7">
      <w:pPr>
        <w:pStyle w:val="BackMatterHeading"/>
        <w:framePr w:wrap="around" w:hAnchor="page" w:x="1764" w:y="-94"/>
      </w:pPr>
      <w:bookmarkStart w:id="384" w:name="_Toc85522053"/>
      <w:bookmarkStart w:id="385" w:name="AppC"/>
      <w:r>
        <w:lastRenderedPageBreak/>
        <w:t xml:space="preserve">Appendix </w:t>
      </w:r>
      <w:r w:rsidR="007B3CE8">
        <w:t>C</w:t>
      </w:r>
      <w:r>
        <w:t>: Requesting Configurable Help Desk Privileges</w:t>
      </w:r>
      <w:bookmarkEnd w:id="384"/>
    </w:p>
    <w:p w14:paraId="1BDDA650" w14:textId="7EDF0A78" w:rsidR="00BF5A78" w:rsidRDefault="00BF5A78" w:rsidP="00BF5A78">
      <w:bookmarkStart w:id="386" w:name="_Hlk53044154"/>
      <w:bookmarkEnd w:id="385"/>
      <w:r>
        <w:t xml:space="preserve">This Appendix outlines the steps </w:t>
      </w:r>
      <w:r w:rsidR="00552E65">
        <w:t xml:space="preserve">that </w:t>
      </w:r>
      <w:r>
        <w:t>application Business Owners</w:t>
      </w:r>
      <w:r w:rsidR="00552E65">
        <w:t xml:space="preserve"> and </w:t>
      </w:r>
      <w:r>
        <w:t xml:space="preserve">Representatives </w:t>
      </w:r>
      <w:r w:rsidR="00552E65">
        <w:t xml:space="preserve">must </w:t>
      </w:r>
      <w:r>
        <w:t xml:space="preserve">take to request configurable Help Desk privileges in the </w:t>
      </w:r>
      <w:r w:rsidR="00552E65">
        <w:t>IDM</w:t>
      </w:r>
      <w:r>
        <w:t xml:space="preserve"> system. </w:t>
      </w:r>
    </w:p>
    <w:p w14:paraId="7DC8AF0A" w14:textId="12E9BA50" w:rsidR="00BF5A78" w:rsidRDefault="00BF5A78" w:rsidP="00D5788A">
      <w:pPr>
        <w:pStyle w:val="ListParagraph"/>
        <w:numPr>
          <w:ilvl w:val="0"/>
          <w:numId w:val="81"/>
        </w:numPr>
      </w:pPr>
      <w:r>
        <w:t xml:space="preserve">Define the following details for each Help Desk privilege </w:t>
      </w:r>
      <w:r w:rsidR="00EA6727">
        <w:t xml:space="preserve">that will be requested based on </w:t>
      </w:r>
      <w:r w:rsidR="00F64940">
        <w:t>information provided in</w:t>
      </w:r>
      <w:r w:rsidR="00EA6727">
        <w:t xml:space="preserve"> </w:t>
      </w:r>
      <w:r w:rsidR="00F64940" w:rsidRPr="00F64940">
        <w:rPr>
          <w:b/>
          <w:bCs/>
        </w:rPr>
        <w:fldChar w:fldCharType="begin"/>
      </w:r>
      <w:r w:rsidR="00F64940" w:rsidRPr="00F64940">
        <w:rPr>
          <w:b/>
          <w:bCs/>
        </w:rPr>
        <w:instrText xml:space="preserve"> REF _Ref52553884 \h </w:instrText>
      </w:r>
      <w:r w:rsidR="00F64940">
        <w:rPr>
          <w:b/>
          <w:bCs/>
        </w:rPr>
        <w:instrText xml:space="preserve"> \* MERGEFORMAT </w:instrText>
      </w:r>
      <w:r w:rsidR="00F64940" w:rsidRPr="00F64940">
        <w:rPr>
          <w:b/>
          <w:bCs/>
        </w:rPr>
      </w:r>
      <w:r w:rsidR="00F64940" w:rsidRPr="00F64940">
        <w:rPr>
          <w:b/>
          <w:bCs/>
        </w:rPr>
        <w:fldChar w:fldCharType="separate"/>
      </w:r>
      <w:r w:rsidR="00134AC6" w:rsidRPr="00134AC6">
        <w:rPr>
          <w:b/>
          <w:bCs/>
        </w:rPr>
        <w:t xml:space="preserve">Table </w:t>
      </w:r>
      <w:r w:rsidR="00134AC6" w:rsidRPr="00134AC6">
        <w:rPr>
          <w:b/>
          <w:bCs/>
          <w:noProof/>
        </w:rPr>
        <w:t>5</w:t>
      </w:r>
      <w:r w:rsidR="00134AC6" w:rsidRPr="00134AC6">
        <w:rPr>
          <w:b/>
          <w:bCs/>
        </w:rPr>
        <w:t>: Help Desk Privileges</w:t>
      </w:r>
      <w:r w:rsidR="00F64940" w:rsidRPr="00F64940">
        <w:rPr>
          <w:b/>
          <w:bCs/>
        </w:rPr>
        <w:fldChar w:fldCharType="end"/>
      </w:r>
      <w:r w:rsidR="00F64940">
        <w:t xml:space="preserve">. </w:t>
      </w:r>
    </w:p>
    <w:p w14:paraId="1388280F" w14:textId="2F73D78D" w:rsidR="00BF5A78" w:rsidRDefault="00BF5A78" w:rsidP="00D5788A">
      <w:pPr>
        <w:pStyle w:val="ListParagraph"/>
        <w:numPr>
          <w:ilvl w:val="0"/>
          <w:numId w:val="82"/>
        </w:numPr>
        <w:contextualSpacing/>
      </w:pPr>
      <w:r>
        <w:t>Application</w:t>
      </w:r>
    </w:p>
    <w:p w14:paraId="6975942C" w14:textId="1ECB80A0" w:rsidR="00BF5A78" w:rsidRDefault="00BF5A78" w:rsidP="00D5788A">
      <w:pPr>
        <w:pStyle w:val="ListParagraph"/>
        <w:numPr>
          <w:ilvl w:val="0"/>
          <w:numId w:val="82"/>
        </w:numPr>
        <w:contextualSpacing/>
      </w:pPr>
      <w:r>
        <w:t>Role(s) to Update</w:t>
      </w:r>
    </w:p>
    <w:p w14:paraId="5EC25C2F" w14:textId="2F812855" w:rsidR="00BF5A78" w:rsidRDefault="00BF5A78" w:rsidP="00D5788A">
      <w:pPr>
        <w:pStyle w:val="ListParagraph"/>
        <w:numPr>
          <w:ilvl w:val="0"/>
          <w:numId w:val="82"/>
        </w:numPr>
        <w:contextualSpacing/>
      </w:pPr>
      <w:r>
        <w:t>Help Desk Privilege</w:t>
      </w:r>
    </w:p>
    <w:p w14:paraId="61576F1C" w14:textId="20138860" w:rsidR="00BF5A78" w:rsidRDefault="00BF5A78" w:rsidP="00D5788A">
      <w:pPr>
        <w:pStyle w:val="ListParagraph"/>
        <w:numPr>
          <w:ilvl w:val="0"/>
          <w:numId w:val="82"/>
        </w:numPr>
        <w:contextualSpacing/>
      </w:pPr>
      <w:r>
        <w:t xml:space="preserve">Justification </w:t>
      </w:r>
      <w:r w:rsidR="00F64940">
        <w:t>for the privilege</w:t>
      </w:r>
    </w:p>
    <w:p w14:paraId="286384B9" w14:textId="6084DBC9" w:rsidR="00F64940" w:rsidRDefault="00F64940" w:rsidP="00F64940">
      <w:pPr>
        <w:contextualSpacing/>
      </w:pPr>
    </w:p>
    <w:p w14:paraId="07DAF0EF" w14:textId="15C8474B" w:rsidR="00BF5A78" w:rsidRDefault="005A0AE9" w:rsidP="00D5788A">
      <w:pPr>
        <w:pStyle w:val="ListParagraph"/>
        <w:numPr>
          <w:ilvl w:val="0"/>
          <w:numId w:val="81"/>
        </w:numPr>
      </w:pPr>
      <w:r>
        <w:t>Submit an IDM</w:t>
      </w:r>
      <w:r w:rsidR="00BF5A78">
        <w:t xml:space="preserve"> S</w:t>
      </w:r>
      <w:r w:rsidR="00F64940">
        <w:t xml:space="preserve">ervice </w:t>
      </w:r>
      <w:r w:rsidR="00BF5A78">
        <w:t>R</w:t>
      </w:r>
      <w:r w:rsidR="00F64940">
        <w:t>equest</w:t>
      </w:r>
      <w:r w:rsidR="00AA34A2">
        <w:t xml:space="preserve"> (SR)</w:t>
      </w:r>
      <w:r w:rsidR="00BF5A78">
        <w:t xml:space="preserve"> </w:t>
      </w:r>
      <w:r w:rsidR="003165AE">
        <w:t>that includes the de</w:t>
      </w:r>
      <w:r w:rsidR="00BF5A78">
        <w:t xml:space="preserve">tails </w:t>
      </w:r>
      <w:r w:rsidR="003165AE">
        <w:t>outlined</w:t>
      </w:r>
      <w:r w:rsidR="00BF5A78">
        <w:t xml:space="preserve"> in Step 1.</w:t>
      </w:r>
      <w:r>
        <w:t xml:space="preserve"> </w:t>
      </w:r>
      <w:r>
        <w:rPr>
          <w:rStyle w:val="FootnoteReference"/>
        </w:rPr>
        <w:footnoteReference w:id="59"/>
      </w:r>
    </w:p>
    <w:p w14:paraId="1EE032AC" w14:textId="2D23E5C2" w:rsidR="00F64940" w:rsidRDefault="00F64940" w:rsidP="00F64940">
      <w:pPr>
        <w:pStyle w:val="Caption"/>
        <w:keepNext/>
      </w:pPr>
      <w:bookmarkStart w:id="387" w:name="_Ref52553884"/>
      <w:bookmarkStart w:id="388" w:name="_Toc85522061"/>
      <w:bookmarkEnd w:id="386"/>
      <w:r>
        <w:t xml:space="preserve">Table </w:t>
      </w:r>
      <w:fldSimple w:instr=" SEQ Table \* ARABIC ">
        <w:r w:rsidR="00134AC6">
          <w:rPr>
            <w:noProof/>
          </w:rPr>
          <w:t>5</w:t>
        </w:r>
      </w:fldSimple>
      <w:r>
        <w:t>: Help Desk Privileges</w:t>
      </w:r>
      <w:bookmarkEnd w:id="387"/>
      <w:bookmarkEnd w:id="388"/>
    </w:p>
    <w:tbl>
      <w:tblPr>
        <w:tblW w:w="9265" w:type="dxa"/>
        <w:tblLook w:val="04A0" w:firstRow="1" w:lastRow="0" w:firstColumn="1" w:lastColumn="0" w:noHBand="0" w:noVBand="1"/>
      </w:tblPr>
      <w:tblGrid>
        <w:gridCol w:w="2245"/>
        <w:gridCol w:w="1350"/>
        <w:gridCol w:w="1230"/>
        <w:gridCol w:w="1020"/>
        <w:gridCol w:w="1230"/>
        <w:gridCol w:w="1230"/>
        <w:gridCol w:w="960"/>
      </w:tblGrid>
      <w:tr w:rsidR="00EA6727" w:rsidRPr="00CD78A6" w14:paraId="0D5B6AFA" w14:textId="77777777" w:rsidTr="00F64940">
        <w:trPr>
          <w:trHeight w:val="368"/>
        </w:trPr>
        <w:tc>
          <w:tcPr>
            <w:tcW w:w="2245" w:type="dxa"/>
            <w:vMerge w:val="restart"/>
            <w:tcBorders>
              <w:top w:val="single" w:sz="4" w:space="0" w:color="auto"/>
              <w:left w:val="single" w:sz="4" w:space="0" w:color="auto"/>
              <w:right w:val="single" w:sz="4" w:space="0" w:color="auto"/>
            </w:tcBorders>
            <w:shd w:val="clear" w:color="auto" w:fill="1F497D" w:themeFill="text2"/>
            <w:noWrap/>
            <w:vAlign w:val="bottom"/>
          </w:tcPr>
          <w:p w14:paraId="1D391104" w14:textId="4DBFBB43" w:rsidR="00EA6727" w:rsidRPr="00CD78A6" w:rsidRDefault="00EA6727" w:rsidP="00CD78A6">
            <w:pPr>
              <w:spacing w:before="0" w:after="0"/>
              <w:rPr>
                <w:rFonts w:ascii="Arial Narrow" w:hAnsi="Arial Narrow" w:cs="Calibri"/>
                <w:b/>
                <w:bCs/>
                <w:color w:val="FFFFFF" w:themeColor="background1"/>
                <w:szCs w:val="22"/>
              </w:rPr>
            </w:pPr>
          </w:p>
        </w:tc>
        <w:tc>
          <w:tcPr>
            <w:tcW w:w="3600" w:type="dxa"/>
            <w:gridSpan w:val="3"/>
            <w:tcBorders>
              <w:top w:val="single" w:sz="4" w:space="0" w:color="auto"/>
              <w:left w:val="nil"/>
              <w:bottom w:val="single" w:sz="4" w:space="0" w:color="auto"/>
              <w:right w:val="single" w:sz="4" w:space="0" w:color="auto"/>
            </w:tcBorders>
            <w:shd w:val="clear" w:color="auto" w:fill="1F497D" w:themeFill="text2"/>
            <w:noWrap/>
            <w:vAlign w:val="center"/>
            <w:hideMark/>
          </w:tcPr>
          <w:p w14:paraId="314E75A9" w14:textId="77777777" w:rsidR="00EA6727" w:rsidRPr="00CD78A6" w:rsidRDefault="00EA6727" w:rsidP="00F64940">
            <w:pPr>
              <w:spacing w:before="0" w:after="0"/>
              <w:jc w:val="center"/>
              <w:rPr>
                <w:rFonts w:ascii="Arial Narrow" w:hAnsi="Arial Narrow" w:cs="Calibri"/>
                <w:b/>
                <w:bCs/>
                <w:color w:val="FFFFFF" w:themeColor="background1"/>
                <w:szCs w:val="22"/>
              </w:rPr>
            </w:pPr>
            <w:r w:rsidRPr="00CD78A6">
              <w:rPr>
                <w:rFonts w:ascii="Arial Narrow" w:hAnsi="Arial Narrow" w:cs="Calibri"/>
                <w:b/>
                <w:bCs/>
                <w:color w:val="FFFFFF" w:themeColor="background1"/>
                <w:szCs w:val="22"/>
              </w:rPr>
              <w:t>Application Search</w:t>
            </w:r>
          </w:p>
        </w:tc>
        <w:tc>
          <w:tcPr>
            <w:tcW w:w="3420" w:type="dxa"/>
            <w:gridSpan w:val="3"/>
            <w:tcBorders>
              <w:top w:val="single" w:sz="4" w:space="0" w:color="auto"/>
              <w:left w:val="nil"/>
              <w:bottom w:val="single" w:sz="4" w:space="0" w:color="auto"/>
              <w:right w:val="single" w:sz="4" w:space="0" w:color="auto"/>
            </w:tcBorders>
            <w:shd w:val="clear" w:color="auto" w:fill="1F497D" w:themeFill="text2"/>
            <w:noWrap/>
            <w:vAlign w:val="center"/>
            <w:hideMark/>
          </w:tcPr>
          <w:p w14:paraId="2A049882" w14:textId="77777777" w:rsidR="00EA6727" w:rsidRPr="00CD78A6" w:rsidRDefault="00EA6727" w:rsidP="00F64940">
            <w:pPr>
              <w:spacing w:before="0" w:after="0"/>
              <w:jc w:val="center"/>
              <w:rPr>
                <w:rFonts w:ascii="Arial Narrow" w:hAnsi="Arial Narrow" w:cs="Calibri"/>
                <w:b/>
                <w:bCs/>
                <w:color w:val="FFFFFF" w:themeColor="background1"/>
                <w:szCs w:val="22"/>
              </w:rPr>
            </w:pPr>
            <w:r w:rsidRPr="00CD78A6">
              <w:rPr>
                <w:rFonts w:ascii="Arial Narrow" w:hAnsi="Arial Narrow" w:cs="Calibri"/>
                <w:b/>
                <w:bCs/>
                <w:color w:val="FFFFFF" w:themeColor="background1"/>
                <w:szCs w:val="22"/>
              </w:rPr>
              <w:t>Enterprise Search</w:t>
            </w:r>
          </w:p>
        </w:tc>
      </w:tr>
      <w:tr w:rsidR="00EA6727" w:rsidRPr="00CD78A6" w14:paraId="67151D57" w14:textId="77777777" w:rsidTr="00F64940">
        <w:trPr>
          <w:trHeight w:val="620"/>
        </w:trPr>
        <w:tc>
          <w:tcPr>
            <w:tcW w:w="2245" w:type="dxa"/>
            <w:vMerge/>
            <w:tcBorders>
              <w:left w:val="single" w:sz="4" w:space="0" w:color="auto"/>
              <w:bottom w:val="single" w:sz="4" w:space="0" w:color="auto"/>
              <w:right w:val="single" w:sz="4" w:space="0" w:color="auto"/>
            </w:tcBorders>
            <w:shd w:val="clear" w:color="auto" w:fill="1F497D" w:themeFill="text2"/>
            <w:noWrap/>
            <w:vAlign w:val="bottom"/>
          </w:tcPr>
          <w:p w14:paraId="0723B1B2" w14:textId="1FC30928" w:rsidR="00EA6727" w:rsidRPr="00CD78A6" w:rsidRDefault="00EA6727" w:rsidP="00CD78A6">
            <w:pPr>
              <w:spacing w:before="0" w:after="0"/>
              <w:rPr>
                <w:rFonts w:ascii="Arial Narrow" w:hAnsi="Arial Narrow" w:cs="Calibri"/>
                <w:b/>
                <w:bCs/>
                <w:color w:val="FFFFFF" w:themeColor="background1"/>
                <w:szCs w:val="22"/>
              </w:rPr>
            </w:pPr>
          </w:p>
        </w:tc>
        <w:tc>
          <w:tcPr>
            <w:tcW w:w="1350" w:type="dxa"/>
            <w:tcBorders>
              <w:top w:val="nil"/>
              <w:left w:val="nil"/>
              <w:bottom w:val="single" w:sz="4" w:space="0" w:color="auto"/>
              <w:right w:val="single" w:sz="4" w:space="0" w:color="auto"/>
            </w:tcBorders>
            <w:shd w:val="clear" w:color="auto" w:fill="1F497D" w:themeFill="text2"/>
            <w:vAlign w:val="center"/>
            <w:hideMark/>
          </w:tcPr>
          <w:p w14:paraId="7F64A7F7" w14:textId="77777777" w:rsidR="00EA6727" w:rsidRPr="00CD78A6" w:rsidRDefault="00EA6727" w:rsidP="00CD78A6">
            <w:pPr>
              <w:spacing w:before="0" w:after="0"/>
              <w:jc w:val="center"/>
              <w:rPr>
                <w:rFonts w:ascii="Arial Narrow" w:hAnsi="Arial Narrow" w:cs="Calibri"/>
                <w:b/>
                <w:bCs/>
                <w:color w:val="FFFFFF" w:themeColor="background1"/>
                <w:szCs w:val="22"/>
              </w:rPr>
            </w:pPr>
            <w:r w:rsidRPr="00CD78A6">
              <w:rPr>
                <w:rFonts w:ascii="Arial Narrow" w:hAnsi="Arial Narrow" w:cs="Calibri"/>
                <w:b/>
                <w:bCs/>
                <w:color w:val="FFFFFF" w:themeColor="background1"/>
                <w:szCs w:val="22"/>
              </w:rPr>
              <w:t>Application Help Desk</w:t>
            </w:r>
          </w:p>
        </w:tc>
        <w:tc>
          <w:tcPr>
            <w:tcW w:w="1230" w:type="dxa"/>
            <w:tcBorders>
              <w:top w:val="nil"/>
              <w:left w:val="nil"/>
              <w:bottom w:val="single" w:sz="4" w:space="0" w:color="auto"/>
              <w:right w:val="single" w:sz="4" w:space="0" w:color="auto"/>
            </w:tcBorders>
            <w:shd w:val="clear" w:color="auto" w:fill="1F497D" w:themeFill="text2"/>
            <w:vAlign w:val="center"/>
            <w:hideMark/>
          </w:tcPr>
          <w:p w14:paraId="538CB8AC" w14:textId="77777777" w:rsidR="00EA6727" w:rsidRPr="00CD78A6" w:rsidRDefault="00EA6727" w:rsidP="00CD78A6">
            <w:pPr>
              <w:spacing w:before="0" w:after="0"/>
              <w:jc w:val="center"/>
              <w:rPr>
                <w:rFonts w:ascii="Arial Narrow" w:hAnsi="Arial Narrow" w:cs="Calibri"/>
                <w:b/>
                <w:bCs/>
                <w:color w:val="FFFFFF" w:themeColor="background1"/>
                <w:szCs w:val="22"/>
              </w:rPr>
            </w:pPr>
            <w:r w:rsidRPr="00CD78A6">
              <w:rPr>
                <w:rFonts w:ascii="Arial Narrow" w:hAnsi="Arial Narrow" w:cs="Calibri"/>
                <w:b/>
                <w:bCs/>
                <w:color w:val="FFFFFF" w:themeColor="background1"/>
                <w:szCs w:val="22"/>
              </w:rPr>
              <w:t>Application Approver</w:t>
            </w:r>
          </w:p>
        </w:tc>
        <w:tc>
          <w:tcPr>
            <w:tcW w:w="1020" w:type="dxa"/>
            <w:tcBorders>
              <w:top w:val="nil"/>
              <w:left w:val="nil"/>
              <w:bottom w:val="single" w:sz="4" w:space="0" w:color="auto"/>
              <w:right w:val="single" w:sz="4" w:space="0" w:color="auto"/>
            </w:tcBorders>
            <w:shd w:val="clear" w:color="auto" w:fill="1F497D" w:themeFill="text2"/>
            <w:vAlign w:val="center"/>
            <w:hideMark/>
          </w:tcPr>
          <w:p w14:paraId="589587C2" w14:textId="77777777" w:rsidR="00EA6727" w:rsidRPr="00CD78A6" w:rsidRDefault="00EA6727" w:rsidP="00CD78A6">
            <w:pPr>
              <w:spacing w:before="0" w:after="0"/>
              <w:jc w:val="center"/>
              <w:rPr>
                <w:rFonts w:ascii="Arial Narrow" w:hAnsi="Arial Narrow" w:cs="Calibri"/>
                <w:b/>
                <w:bCs/>
                <w:color w:val="FFFFFF" w:themeColor="background1"/>
                <w:szCs w:val="22"/>
              </w:rPr>
            </w:pPr>
            <w:r w:rsidRPr="00CD78A6">
              <w:rPr>
                <w:rFonts w:ascii="Arial Narrow" w:hAnsi="Arial Narrow" w:cs="Calibri"/>
                <w:b/>
                <w:bCs/>
                <w:color w:val="FFFFFF" w:themeColor="background1"/>
                <w:szCs w:val="22"/>
              </w:rPr>
              <w:t>IDM Help Desk</w:t>
            </w:r>
          </w:p>
        </w:tc>
        <w:tc>
          <w:tcPr>
            <w:tcW w:w="1230" w:type="dxa"/>
            <w:tcBorders>
              <w:top w:val="nil"/>
              <w:left w:val="nil"/>
              <w:bottom w:val="single" w:sz="4" w:space="0" w:color="auto"/>
              <w:right w:val="single" w:sz="4" w:space="0" w:color="auto"/>
            </w:tcBorders>
            <w:shd w:val="clear" w:color="auto" w:fill="1F497D" w:themeFill="text2"/>
            <w:vAlign w:val="center"/>
            <w:hideMark/>
          </w:tcPr>
          <w:p w14:paraId="7B85FF2E" w14:textId="77777777" w:rsidR="00EA6727" w:rsidRPr="00CD78A6" w:rsidRDefault="00EA6727" w:rsidP="00CD78A6">
            <w:pPr>
              <w:spacing w:before="0" w:after="0"/>
              <w:jc w:val="center"/>
              <w:rPr>
                <w:rFonts w:ascii="Arial Narrow" w:hAnsi="Arial Narrow" w:cs="Calibri"/>
                <w:b/>
                <w:bCs/>
                <w:color w:val="FFFFFF" w:themeColor="background1"/>
                <w:szCs w:val="22"/>
              </w:rPr>
            </w:pPr>
            <w:r w:rsidRPr="00CD78A6">
              <w:rPr>
                <w:rFonts w:ascii="Arial Narrow" w:hAnsi="Arial Narrow" w:cs="Calibri"/>
                <w:b/>
                <w:bCs/>
                <w:color w:val="FFFFFF" w:themeColor="background1"/>
                <w:szCs w:val="22"/>
              </w:rPr>
              <w:t>Application Help Desk</w:t>
            </w:r>
          </w:p>
        </w:tc>
        <w:tc>
          <w:tcPr>
            <w:tcW w:w="1230" w:type="dxa"/>
            <w:tcBorders>
              <w:top w:val="nil"/>
              <w:left w:val="nil"/>
              <w:bottom w:val="single" w:sz="4" w:space="0" w:color="auto"/>
              <w:right w:val="single" w:sz="4" w:space="0" w:color="auto"/>
            </w:tcBorders>
            <w:shd w:val="clear" w:color="auto" w:fill="1F497D" w:themeFill="text2"/>
            <w:vAlign w:val="center"/>
            <w:hideMark/>
          </w:tcPr>
          <w:p w14:paraId="5E9B8284" w14:textId="77777777" w:rsidR="00EA6727" w:rsidRPr="00CD78A6" w:rsidRDefault="00EA6727" w:rsidP="00CD78A6">
            <w:pPr>
              <w:spacing w:before="0" w:after="0"/>
              <w:jc w:val="center"/>
              <w:rPr>
                <w:rFonts w:ascii="Arial Narrow" w:hAnsi="Arial Narrow" w:cs="Calibri"/>
                <w:b/>
                <w:bCs/>
                <w:color w:val="FFFFFF" w:themeColor="background1"/>
                <w:szCs w:val="22"/>
              </w:rPr>
            </w:pPr>
            <w:r w:rsidRPr="00CD78A6">
              <w:rPr>
                <w:rFonts w:ascii="Arial Narrow" w:hAnsi="Arial Narrow" w:cs="Calibri"/>
                <w:b/>
                <w:bCs/>
                <w:color w:val="FFFFFF" w:themeColor="background1"/>
                <w:szCs w:val="22"/>
              </w:rPr>
              <w:t>Application Approver</w:t>
            </w:r>
          </w:p>
        </w:tc>
        <w:tc>
          <w:tcPr>
            <w:tcW w:w="960" w:type="dxa"/>
            <w:tcBorders>
              <w:top w:val="nil"/>
              <w:left w:val="nil"/>
              <w:bottom w:val="single" w:sz="4" w:space="0" w:color="auto"/>
              <w:right w:val="single" w:sz="4" w:space="0" w:color="auto"/>
            </w:tcBorders>
            <w:shd w:val="clear" w:color="auto" w:fill="1F497D" w:themeFill="text2"/>
            <w:vAlign w:val="center"/>
            <w:hideMark/>
          </w:tcPr>
          <w:p w14:paraId="0EEAF712" w14:textId="77777777" w:rsidR="00EA6727" w:rsidRPr="00CD78A6" w:rsidRDefault="00EA6727" w:rsidP="00CD78A6">
            <w:pPr>
              <w:spacing w:before="0" w:after="0"/>
              <w:jc w:val="center"/>
              <w:rPr>
                <w:rFonts w:ascii="Arial Narrow" w:hAnsi="Arial Narrow" w:cs="Calibri"/>
                <w:b/>
                <w:bCs/>
                <w:color w:val="FFFFFF" w:themeColor="background1"/>
                <w:szCs w:val="22"/>
              </w:rPr>
            </w:pPr>
            <w:r w:rsidRPr="00CD78A6">
              <w:rPr>
                <w:rFonts w:ascii="Arial Narrow" w:hAnsi="Arial Narrow" w:cs="Calibri"/>
                <w:b/>
                <w:bCs/>
                <w:color w:val="FFFFFF" w:themeColor="background1"/>
                <w:szCs w:val="22"/>
              </w:rPr>
              <w:t>IDM Help Desk</w:t>
            </w:r>
          </w:p>
        </w:tc>
      </w:tr>
      <w:tr w:rsidR="00712BE4" w:rsidRPr="00CD78A6" w14:paraId="696CC337" w14:textId="77777777" w:rsidTr="001472D0">
        <w:trPr>
          <w:trHeight w:val="290"/>
        </w:trPr>
        <w:tc>
          <w:tcPr>
            <w:tcW w:w="2245" w:type="dxa"/>
            <w:tcBorders>
              <w:top w:val="nil"/>
              <w:left w:val="single" w:sz="4" w:space="0" w:color="auto"/>
              <w:bottom w:val="single" w:sz="4" w:space="0" w:color="auto"/>
              <w:right w:val="single" w:sz="4" w:space="0" w:color="auto"/>
            </w:tcBorders>
            <w:shd w:val="clear" w:color="auto" w:fill="auto"/>
            <w:noWrap/>
            <w:vAlign w:val="bottom"/>
          </w:tcPr>
          <w:p w14:paraId="30138E77" w14:textId="6AD4D553" w:rsidR="00712BE4" w:rsidRPr="00CD78A6" w:rsidRDefault="00712BE4" w:rsidP="00712BE4">
            <w:pPr>
              <w:spacing w:before="0" w:after="0"/>
              <w:rPr>
                <w:rFonts w:ascii="Arial Narrow" w:hAnsi="Arial Narrow" w:cs="Calibri"/>
                <w:color w:val="000000"/>
                <w:szCs w:val="22"/>
              </w:rPr>
            </w:pPr>
            <w:r w:rsidRPr="00CD78A6">
              <w:rPr>
                <w:rFonts w:ascii="Arial Narrow" w:hAnsi="Arial Narrow" w:cs="Calibri"/>
                <w:color w:val="000000"/>
                <w:szCs w:val="22"/>
              </w:rPr>
              <w:t>Remove Multiple Roles/Attributes</w:t>
            </w:r>
          </w:p>
        </w:tc>
        <w:tc>
          <w:tcPr>
            <w:tcW w:w="1350" w:type="dxa"/>
            <w:tcBorders>
              <w:top w:val="nil"/>
              <w:left w:val="nil"/>
              <w:bottom w:val="single" w:sz="4" w:space="0" w:color="auto"/>
              <w:right w:val="single" w:sz="4" w:space="0" w:color="auto"/>
            </w:tcBorders>
            <w:shd w:val="clear" w:color="auto" w:fill="auto"/>
            <w:noWrap/>
            <w:vAlign w:val="center"/>
            <w:hideMark/>
          </w:tcPr>
          <w:p w14:paraId="794D285E" w14:textId="26318FD7" w:rsidR="00712BE4" w:rsidRPr="00CD78A6" w:rsidRDefault="00712BE4" w:rsidP="001472D0">
            <w:pPr>
              <w:spacing w:before="0" w:after="0"/>
              <w:jc w:val="center"/>
              <w:rPr>
                <w:rFonts w:ascii="Arial Narrow" w:hAnsi="Arial Narrow" w:cs="Calibri"/>
                <w:color w:val="000000"/>
                <w:szCs w:val="22"/>
              </w:rPr>
            </w:pPr>
            <w:r>
              <w:rPr>
                <w:rFonts w:ascii="Arial Narrow" w:hAnsi="Arial Narrow" w:cs="Calibri"/>
                <w:color w:val="000000"/>
                <w:szCs w:val="22"/>
              </w:rPr>
              <w:t>O</w:t>
            </w:r>
          </w:p>
        </w:tc>
        <w:tc>
          <w:tcPr>
            <w:tcW w:w="1230" w:type="dxa"/>
            <w:tcBorders>
              <w:top w:val="nil"/>
              <w:left w:val="nil"/>
              <w:bottom w:val="single" w:sz="4" w:space="0" w:color="auto"/>
              <w:right w:val="single" w:sz="4" w:space="0" w:color="auto"/>
            </w:tcBorders>
            <w:shd w:val="clear" w:color="auto" w:fill="auto"/>
            <w:noWrap/>
            <w:vAlign w:val="center"/>
            <w:hideMark/>
          </w:tcPr>
          <w:p w14:paraId="2012A6BF" w14:textId="1CE0AA4A" w:rsidR="00712BE4" w:rsidRPr="00CD78A6" w:rsidRDefault="00712BE4" w:rsidP="001472D0">
            <w:pPr>
              <w:spacing w:before="0" w:after="0"/>
              <w:jc w:val="center"/>
              <w:rPr>
                <w:rFonts w:ascii="Arial Narrow" w:hAnsi="Arial Narrow" w:cs="Calibri"/>
                <w:color w:val="000000"/>
                <w:szCs w:val="22"/>
              </w:rPr>
            </w:pPr>
            <w:r>
              <w:rPr>
                <w:rFonts w:ascii="Arial Narrow" w:hAnsi="Arial Narrow" w:cs="Calibri"/>
                <w:color w:val="000000"/>
                <w:szCs w:val="22"/>
              </w:rPr>
              <w:t>O</w:t>
            </w:r>
          </w:p>
        </w:tc>
        <w:tc>
          <w:tcPr>
            <w:tcW w:w="1020" w:type="dxa"/>
            <w:tcBorders>
              <w:top w:val="nil"/>
              <w:left w:val="nil"/>
              <w:bottom w:val="single" w:sz="4" w:space="0" w:color="auto"/>
              <w:right w:val="single" w:sz="4" w:space="0" w:color="auto"/>
            </w:tcBorders>
            <w:shd w:val="clear" w:color="auto" w:fill="auto"/>
            <w:noWrap/>
            <w:vAlign w:val="center"/>
            <w:hideMark/>
          </w:tcPr>
          <w:p w14:paraId="0693A5F6" w14:textId="513712D0" w:rsidR="00712BE4" w:rsidRPr="00CD78A6" w:rsidRDefault="00712BE4" w:rsidP="001472D0">
            <w:pPr>
              <w:spacing w:before="0" w:after="0"/>
              <w:jc w:val="center"/>
              <w:rPr>
                <w:rFonts w:ascii="Arial Narrow" w:hAnsi="Arial Narrow" w:cs="Calibri"/>
                <w:color w:val="000000"/>
                <w:szCs w:val="22"/>
              </w:rPr>
            </w:pPr>
            <w:r>
              <w:rPr>
                <w:rFonts w:ascii="Arial Narrow" w:hAnsi="Arial Narrow" w:cs="Calibri"/>
                <w:color w:val="000000"/>
                <w:szCs w:val="22"/>
              </w:rPr>
              <w:t>---</w:t>
            </w:r>
          </w:p>
        </w:tc>
        <w:tc>
          <w:tcPr>
            <w:tcW w:w="1230" w:type="dxa"/>
            <w:tcBorders>
              <w:top w:val="nil"/>
              <w:left w:val="nil"/>
              <w:bottom w:val="single" w:sz="4" w:space="0" w:color="auto"/>
              <w:right w:val="single" w:sz="4" w:space="0" w:color="auto"/>
            </w:tcBorders>
            <w:shd w:val="clear" w:color="auto" w:fill="auto"/>
            <w:noWrap/>
            <w:vAlign w:val="center"/>
            <w:hideMark/>
          </w:tcPr>
          <w:p w14:paraId="69528729" w14:textId="57C30A85" w:rsidR="00712BE4" w:rsidRPr="00CD78A6" w:rsidRDefault="00712BE4" w:rsidP="001472D0">
            <w:pPr>
              <w:spacing w:before="0" w:after="0"/>
              <w:jc w:val="center"/>
              <w:rPr>
                <w:rFonts w:ascii="Arial Narrow" w:hAnsi="Arial Narrow" w:cs="Calibri"/>
                <w:color w:val="000000"/>
                <w:szCs w:val="22"/>
              </w:rPr>
            </w:pPr>
            <w:r>
              <w:rPr>
                <w:rFonts w:ascii="Arial Narrow" w:hAnsi="Arial Narrow" w:cs="Calibri"/>
                <w:color w:val="000000"/>
                <w:szCs w:val="22"/>
              </w:rPr>
              <w:t>--</w:t>
            </w:r>
          </w:p>
        </w:tc>
        <w:tc>
          <w:tcPr>
            <w:tcW w:w="1230" w:type="dxa"/>
            <w:tcBorders>
              <w:top w:val="nil"/>
              <w:left w:val="nil"/>
              <w:bottom w:val="single" w:sz="4" w:space="0" w:color="auto"/>
              <w:right w:val="single" w:sz="4" w:space="0" w:color="auto"/>
            </w:tcBorders>
            <w:shd w:val="clear" w:color="auto" w:fill="auto"/>
            <w:noWrap/>
            <w:vAlign w:val="center"/>
            <w:hideMark/>
          </w:tcPr>
          <w:p w14:paraId="1E1823F6" w14:textId="4090F654" w:rsidR="00712BE4" w:rsidRPr="00CD78A6" w:rsidRDefault="00712BE4" w:rsidP="001472D0">
            <w:pPr>
              <w:spacing w:before="0" w:after="0"/>
              <w:jc w:val="center"/>
              <w:rPr>
                <w:rFonts w:ascii="Arial Narrow" w:hAnsi="Arial Narrow" w:cs="Calibri"/>
                <w:color w:val="000000"/>
                <w:szCs w:val="22"/>
              </w:rPr>
            </w:pPr>
            <w:r w:rsidRPr="00D00139">
              <w:rPr>
                <w:rFonts w:ascii="Arial Narrow" w:hAnsi="Arial Narrow" w:cs="Calibri"/>
                <w:color w:val="000000"/>
                <w:szCs w:val="22"/>
              </w:rPr>
              <w:t>--</w:t>
            </w:r>
          </w:p>
        </w:tc>
        <w:tc>
          <w:tcPr>
            <w:tcW w:w="960" w:type="dxa"/>
            <w:tcBorders>
              <w:top w:val="nil"/>
              <w:left w:val="nil"/>
              <w:bottom w:val="single" w:sz="4" w:space="0" w:color="auto"/>
              <w:right w:val="single" w:sz="4" w:space="0" w:color="auto"/>
            </w:tcBorders>
            <w:shd w:val="clear" w:color="auto" w:fill="auto"/>
            <w:noWrap/>
            <w:vAlign w:val="center"/>
            <w:hideMark/>
          </w:tcPr>
          <w:p w14:paraId="1F2855B5" w14:textId="1F6CACC8" w:rsidR="00712BE4" w:rsidRPr="00CD78A6" w:rsidRDefault="00712BE4" w:rsidP="001472D0">
            <w:pPr>
              <w:spacing w:before="0" w:after="0"/>
              <w:jc w:val="center"/>
              <w:rPr>
                <w:rFonts w:ascii="Arial Narrow" w:hAnsi="Arial Narrow" w:cs="Calibri"/>
                <w:color w:val="000000"/>
                <w:szCs w:val="22"/>
              </w:rPr>
            </w:pPr>
            <w:r>
              <w:rPr>
                <w:rFonts w:ascii="Arial Narrow" w:hAnsi="Arial Narrow" w:cs="Calibri"/>
                <w:color w:val="000000"/>
                <w:szCs w:val="22"/>
              </w:rPr>
              <w:t>X</w:t>
            </w:r>
          </w:p>
        </w:tc>
      </w:tr>
      <w:tr w:rsidR="00712BE4" w:rsidRPr="00CD78A6" w14:paraId="49906D18" w14:textId="77777777" w:rsidTr="001472D0">
        <w:trPr>
          <w:trHeight w:val="290"/>
        </w:trPr>
        <w:tc>
          <w:tcPr>
            <w:tcW w:w="2245" w:type="dxa"/>
            <w:tcBorders>
              <w:top w:val="nil"/>
              <w:left w:val="single" w:sz="4" w:space="0" w:color="auto"/>
              <w:bottom w:val="single" w:sz="4" w:space="0" w:color="auto"/>
              <w:right w:val="single" w:sz="4" w:space="0" w:color="auto"/>
            </w:tcBorders>
            <w:shd w:val="clear" w:color="auto" w:fill="auto"/>
            <w:noWrap/>
            <w:vAlign w:val="center"/>
          </w:tcPr>
          <w:p w14:paraId="0C89F33E" w14:textId="58176481" w:rsidR="00712BE4" w:rsidRPr="00CD78A6" w:rsidRDefault="00712BE4" w:rsidP="00712BE4">
            <w:pPr>
              <w:spacing w:before="0" w:after="0"/>
              <w:rPr>
                <w:rFonts w:ascii="Arial Narrow" w:hAnsi="Arial Narrow" w:cs="Calibri"/>
                <w:color w:val="000000"/>
                <w:szCs w:val="22"/>
              </w:rPr>
            </w:pPr>
            <w:r w:rsidRPr="00CD78A6">
              <w:rPr>
                <w:rFonts w:ascii="Arial Narrow" w:hAnsi="Arial Narrow" w:cs="Calibri"/>
                <w:color w:val="000000"/>
                <w:szCs w:val="22"/>
              </w:rPr>
              <w:t>Export Results</w:t>
            </w:r>
          </w:p>
        </w:tc>
        <w:tc>
          <w:tcPr>
            <w:tcW w:w="1350" w:type="dxa"/>
            <w:tcBorders>
              <w:top w:val="nil"/>
              <w:left w:val="nil"/>
              <w:bottom w:val="single" w:sz="4" w:space="0" w:color="auto"/>
              <w:right w:val="single" w:sz="4" w:space="0" w:color="auto"/>
            </w:tcBorders>
            <w:shd w:val="clear" w:color="auto" w:fill="auto"/>
            <w:noWrap/>
            <w:vAlign w:val="center"/>
            <w:hideMark/>
          </w:tcPr>
          <w:p w14:paraId="23455855" w14:textId="20F9B3E5" w:rsidR="00712BE4" w:rsidRPr="00CD78A6" w:rsidRDefault="00712BE4" w:rsidP="001472D0">
            <w:pPr>
              <w:spacing w:before="0" w:after="0"/>
              <w:jc w:val="center"/>
              <w:rPr>
                <w:rFonts w:ascii="Arial Narrow" w:hAnsi="Arial Narrow" w:cs="Calibri"/>
                <w:color w:val="000000"/>
                <w:szCs w:val="22"/>
              </w:rPr>
            </w:pPr>
            <w:r>
              <w:rPr>
                <w:rFonts w:ascii="Arial Narrow" w:hAnsi="Arial Narrow" w:cs="Calibri"/>
                <w:color w:val="000000"/>
                <w:szCs w:val="22"/>
              </w:rPr>
              <w:t>X</w:t>
            </w:r>
          </w:p>
        </w:tc>
        <w:tc>
          <w:tcPr>
            <w:tcW w:w="1230" w:type="dxa"/>
            <w:tcBorders>
              <w:top w:val="nil"/>
              <w:left w:val="nil"/>
              <w:bottom w:val="single" w:sz="4" w:space="0" w:color="auto"/>
              <w:right w:val="single" w:sz="4" w:space="0" w:color="auto"/>
            </w:tcBorders>
            <w:shd w:val="clear" w:color="auto" w:fill="auto"/>
            <w:noWrap/>
            <w:vAlign w:val="center"/>
            <w:hideMark/>
          </w:tcPr>
          <w:p w14:paraId="365A814F" w14:textId="3863A2EF" w:rsidR="00712BE4" w:rsidRPr="00CD78A6" w:rsidRDefault="00712BE4" w:rsidP="001472D0">
            <w:pPr>
              <w:spacing w:before="0" w:after="0"/>
              <w:jc w:val="center"/>
              <w:rPr>
                <w:rFonts w:ascii="Arial Narrow" w:hAnsi="Arial Narrow" w:cs="Calibri"/>
                <w:color w:val="000000"/>
                <w:szCs w:val="22"/>
              </w:rPr>
            </w:pPr>
            <w:r>
              <w:rPr>
                <w:rFonts w:ascii="Arial Narrow" w:hAnsi="Arial Narrow" w:cs="Calibri"/>
                <w:color w:val="000000"/>
                <w:szCs w:val="22"/>
              </w:rPr>
              <w:t>X</w:t>
            </w:r>
          </w:p>
        </w:tc>
        <w:tc>
          <w:tcPr>
            <w:tcW w:w="1020" w:type="dxa"/>
            <w:tcBorders>
              <w:top w:val="nil"/>
              <w:left w:val="nil"/>
              <w:bottom w:val="single" w:sz="4" w:space="0" w:color="auto"/>
              <w:right w:val="single" w:sz="4" w:space="0" w:color="auto"/>
            </w:tcBorders>
            <w:shd w:val="clear" w:color="auto" w:fill="auto"/>
            <w:noWrap/>
            <w:vAlign w:val="center"/>
            <w:hideMark/>
          </w:tcPr>
          <w:p w14:paraId="491F71AA" w14:textId="75CBCCF1" w:rsidR="00712BE4" w:rsidRPr="00CD78A6" w:rsidRDefault="00712BE4" w:rsidP="001472D0">
            <w:pPr>
              <w:spacing w:before="0" w:after="0"/>
              <w:jc w:val="center"/>
              <w:rPr>
                <w:rFonts w:ascii="Arial Narrow" w:hAnsi="Arial Narrow" w:cs="Calibri"/>
                <w:color w:val="000000"/>
                <w:szCs w:val="22"/>
              </w:rPr>
            </w:pPr>
            <w:r>
              <w:rPr>
                <w:rFonts w:ascii="Arial Narrow" w:hAnsi="Arial Narrow" w:cs="Calibri"/>
                <w:color w:val="000000"/>
                <w:szCs w:val="22"/>
              </w:rPr>
              <w:t>--</w:t>
            </w:r>
          </w:p>
        </w:tc>
        <w:tc>
          <w:tcPr>
            <w:tcW w:w="1230" w:type="dxa"/>
            <w:tcBorders>
              <w:top w:val="nil"/>
              <w:left w:val="nil"/>
              <w:bottom w:val="single" w:sz="4" w:space="0" w:color="auto"/>
              <w:right w:val="single" w:sz="4" w:space="0" w:color="auto"/>
            </w:tcBorders>
            <w:shd w:val="clear" w:color="auto" w:fill="auto"/>
            <w:noWrap/>
            <w:vAlign w:val="center"/>
            <w:hideMark/>
          </w:tcPr>
          <w:p w14:paraId="565868EA" w14:textId="61B15FAD" w:rsidR="00712BE4" w:rsidRPr="00CD78A6" w:rsidRDefault="00712BE4" w:rsidP="001472D0">
            <w:pPr>
              <w:spacing w:before="0" w:after="0"/>
              <w:jc w:val="center"/>
              <w:rPr>
                <w:rFonts w:ascii="Arial Narrow" w:hAnsi="Arial Narrow" w:cs="Calibri"/>
                <w:color w:val="000000"/>
                <w:szCs w:val="22"/>
              </w:rPr>
            </w:pPr>
            <w:r>
              <w:rPr>
                <w:rFonts w:ascii="Arial Narrow" w:hAnsi="Arial Narrow" w:cs="Calibri"/>
                <w:color w:val="000000"/>
                <w:szCs w:val="22"/>
              </w:rPr>
              <w:t>--</w:t>
            </w:r>
          </w:p>
        </w:tc>
        <w:tc>
          <w:tcPr>
            <w:tcW w:w="1230" w:type="dxa"/>
            <w:tcBorders>
              <w:top w:val="nil"/>
              <w:left w:val="nil"/>
              <w:bottom w:val="single" w:sz="4" w:space="0" w:color="auto"/>
              <w:right w:val="single" w:sz="4" w:space="0" w:color="auto"/>
            </w:tcBorders>
            <w:shd w:val="clear" w:color="auto" w:fill="auto"/>
            <w:noWrap/>
            <w:vAlign w:val="center"/>
            <w:hideMark/>
          </w:tcPr>
          <w:p w14:paraId="18BDB0E7" w14:textId="7C5B9FBC" w:rsidR="00712BE4" w:rsidRPr="00CD78A6" w:rsidRDefault="00712BE4" w:rsidP="001472D0">
            <w:pPr>
              <w:spacing w:before="0" w:after="0"/>
              <w:jc w:val="center"/>
              <w:rPr>
                <w:rFonts w:ascii="Arial Narrow" w:hAnsi="Arial Narrow" w:cs="Calibri"/>
                <w:color w:val="000000"/>
                <w:szCs w:val="22"/>
              </w:rPr>
            </w:pPr>
            <w:r w:rsidRPr="00D00139">
              <w:rPr>
                <w:rFonts w:ascii="Arial Narrow" w:hAnsi="Arial Narrow" w:cs="Calibri"/>
                <w:color w:val="000000"/>
                <w:szCs w:val="22"/>
              </w:rPr>
              <w:t>--</w:t>
            </w:r>
          </w:p>
        </w:tc>
        <w:tc>
          <w:tcPr>
            <w:tcW w:w="960" w:type="dxa"/>
            <w:tcBorders>
              <w:top w:val="nil"/>
              <w:left w:val="nil"/>
              <w:bottom w:val="single" w:sz="4" w:space="0" w:color="auto"/>
              <w:right w:val="single" w:sz="4" w:space="0" w:color="auto"/>
            </w:tcBorders>
            <w:shd w:val="clear" w:color="auto" w:fill="auto"/>
            <w:noWrap/>
            <w:vAlign w:val="center"/>
            <w:hideMark/>
          </w:tcPr>
          <w:p w14:paraId="403843DE" w14:textId="35EE1E33" w:rsidR="00712BE4" w:rsidRPr="00CD78A6" w:rsidRDefault="00712BE4" w:rsidP="001472D0">
            <w:pPr>
              <w:spacing w:before="0" w:after="0"/>
              <w:jc w:val="center"/>
              <w:rPr>
                <w:rFonts w:ascii="Arial Narrow" w:hAnsi="Arial Narrow" w:cs="Calibri"/>
                <w:color w:val="000000"/>
                <w:szCs w:val="22"/>
              </w:rPr>
            </w:pPr>
            <w:r>
              <w:rPr>
                <w:rFonts w:ascii="Arial Narrow" w:hAnsi="Arial Narrow" w:cs="Calibri"/>
                <w:color w:val="000000"/>
                <w:szCs w:val="22"/>
              </w:rPr>
              <w:t>--</w:t>
            </w:r>
          </w:p>
        </w:tc>
      </w:tr>
      <w:tr w:rsidR="00712BE4" w:rsidRPr="00CD78A6" w14:paraId="67D9768D" w14:textId="77777777" w:rsidTr="001472D0">
        <w:trPr>
          <w:trHeight w:val="290"/>
        </w:trPr>
        <w:tc>
          <w:tcPr>
            <w:tcW w:w="2245" w:type="dxa"/>
            <w:tcBorders>
              <w:top w:val="nil"/>
              <w:left w:val="single" w:sz="4" w:space="0" w:color="auto"/>
              <w:bottom w:val="single" w:sz="4" w:space="0" w:color="auto"/>
              <w:right w:val="single" w:sz="4" w:space="0" w:color="auto"/>
            </w:tcBorders>
            <w:shd w:val="clear" w:color="auto" w:fill="auto"/>
            <w:noWrap/>
            <w:vAlign w:val="center"/>
          </w:tcPr>
          <w:p w14:paraId="44B61C91" w14:textId="14778541" w:rsidR="00712BE4" w:rsidRPr="00CD78A6" w:rsidRDefault="00712BE4" w:rsidP="00712BE4">
            <w:pPr>
              <w:spacing w:before="0" w:after="0"/>
              <w:rPr>
                <w:rFonts w:ascii="Arial Narrow" w:hAnsi="Arial Narrow" w:cs="Calibri"/>
                <w:color w:val="000000"/>
                <w:szCs w:val="22"/>
              </w:rPr>
            </w:pPr>
            <w:r w:rsidRPr="00CD78A6">
              <w:rPr>
                <w:rFonts w:ascii="Arial Narrow" w:hAnsi="Arial Narrow" w:cs="Calibri"/>
                <w:color w:val="000000"/>
                <w:szCs w:val="22"/>
              </w:rPr>
              <w:t>View User Details</w:t>
            </w:r>
          </w:p>
        </w:tc>
        <w:tc>
          <w:tcPr>
            <w:tcW w:w="1350" w:type="dxa"/>
            <w:tcBorders>
              <w:top w:val="nil"/>
              <w:left w:val="nil"/>
              <w:bottom w:val="single" w:sz="4" w:space="0" w:color="auto"/>
              <w:right w:val="single" w:sz="4" w:space="0" w:color="auto"/>
            </w:tcBorders>
            <w:shd w:val="clear" w:color="auto" w:fill="auto"/>
            <w:noWrap/>
            <w:vAlign w:val="center"/>
            <w:hideMark/>
          </w:tcPr>
          <w:p w14:paraId="1972C144" w14:textId="479269B4" w:rsidR="00712BE4" w:rsidRPr="00CD78A6" w:rsidRDefault="00712BE4" w:rsidP="001472D0">
            <w:pPr>
              <w:spacing w:before="0" w:after="0"/>
              <w:jc w:val="center"/>
              <w:rPr>
                <w:rFonts w:ascii="Arial Narrow" w:hAnsi="Arial Narrow" w:cs="Calibri"/>
                <w:color w:val="000000"/>
                <w:szCs w:val="22"/>
              </w:rPr>
            </w:pPr>
            <w:r>
              <w:rPr>
                <w:rFonts w:ascii="Arial Narrow" w:hAnsi="Arial Narrow" w:cs="Calibri"/>
                <w:color w:val="000000"/>
                <w:szCs w:val="22"/>
              </w:rPr>
              <w:t>X</w:t>
            </w:r>
          </w:p>
        </w:tc>
        <w:tc>
          <w:tcPr>
            <w:tcW w:w="1230" w:type="dxa"/>
            <w:tcBorders>
              <w:top w:val="nil"/>
              <w:left w:val="nil"/>
              <w:bottom w:val="single" w:sz="4" w:space="0" w:color="auto"/>
              <w:right w:val="single" w:sz="4" w:space="0" w:color="auto"/>
            </w:tcBorders>
            <w:shd w:val="clear" w:color="auto" w:fill="auto"/>
            <w:noWrap/>
            <w:vAlign w:val="center"/>
            <w:hideMark/>
          </w:tcPr>
          <w:p w14:paraId="626D1854" w14:textId="02DB4568" w:rsidR="00712BE4" w:rsidRPr="00CD78A6" w:rsidRDefault="00712BE4" w:rsidP="001472D0">
            <w:pPr>
              <w:spacing w:before="0" w:after="0"/>
              <w:jc w:val="center"/>
              <w:rPr>
                <w:rFonts w:ascii="Arial Narrow" w:hAnsi="Arial Narrow" w:cs="Calibri"/>
                <w:color w:val="000000"/>
                <w:szCs w:val="22"/>
              </w:rPr>
            </w:pPr>
            <w:r>
              <w:rPr>
                <w:rFonts w:ascii="Arial Narrow" w:hAnsi="Arial Narrow" w:cs="Calibri"/>
                <w:color w:val="000000"/>
                <w:szCs w:val="22"/>
              </w:rPr>
              <w:t>X</w:t>
            </w:r>
          </w:p>
        </w:tc>
        <w:tc>
          <w:tcPr>
            <w:tcW w:w="1020" w:type="dxa"/>
            <w:tcBorders>
              <w:top w:val="nil"/>
              <w:left w:val="nil"/>
              <w:bottom w:val="single" w:sz="4" w:space="0" w:color="auto"/>
              <w:right w:val="single" w:sz="4" w:space="0" w:color="auto"/>
            </w:tcBorders>
            <w:shd w:val="clear" w:color="auto" w:fill="auto"/>
            <w:noWrap/>
            <w:vAlign w:val="center"/>
            <w:hideMark/>
          </w:tcPr>
          <w:p w14:paraId="0E4B4B6D" w14:textId="33A7720B" w:rsidR="00712BE4" w:rsidRPr="00CD78A6" w:rsidRDefault="00712BE4" w:rsidP="001472D0">
            <w:pPr>
              <w:spacing w:before="0" w:after="0"/>
              <w:jc w:val="center"/>
              <w:rPr>
                <w:rFonts w:ascii="Arial Narrow" w:hAnsi="Arial Narrow" w:cs="Calibri"/>
                <w:color w:val="000000"/>
                <w:szCs w:val="22"/>
              </w:rPr>
            </w:pPr>
            <w:r>
              <w:rPr>
                <w:rFonts w:ascii="Arial Narrow" w:hAnsi="Arial Narrow" w:cs="Calibri"/>
                <w:color w:val="000000"/>
                <w:szCs w:val="22"/>
              </w:rPr>
              <w:t>--</w:t>
            </w:r>
          </w:p>
        </w:tc>
        <w:tc>
          <w:tcPr>
            <w:tcW w:w="1230" w:type="dxa"/>
            <w:tcBorders>
              <w:top w:val="nil"/>
              <w:left w:val="nil"/>
              <w:bottom w:val="single" w:sz="4" w:space="0" w:color="auto"/>
              <w:right w:val="single" w:sz="4" w:space="0" w:color="auto"/>
            </w:tcBorders>
            <w:shd w:val="clear" w:color="auto" w:fill="auto"/>
            <w:noWrap/>
            <w:vAlign w:val="center"/>
            <w:hideMark/>
          </w:tcPr>
          <w:p w14:paraId="79994034" w14:textId="3D4D9894" w:rsidR="00712BE4" w:rsidRPr="00CD78A6" w:rsidRDefault="00712BE4" w:rsidP="001472D0">
            <w:pPr>
              <w:spacing w:before="0" w:after="0"/>
              <w:jc w:val="center"/>
              <w:rPr>
                <w:rFonts w:ascii="Arial Narrow" w:hAnsi="Arial Narrow" w:cs="Calibri"/>
                <w:color w:val="000000"/>
                <w:szCs w:val="22"/>
              </w:rPr>
            </w:pPr>
            <w:r>
              <w:rPr>
                <w:rFonts w:ascii="Arial Narrow" w:hAnsi="Arial Narrow" w:cs="Calibri"/>
                <w:color w:val="000000"/>
                <w:szCs w:val="22"/>
              </w:rPr>
              <w:t>X</w:t>
            </w:r>
          </w:p>
        </w:tc>
        <w:tc>
          <w:tcPr>
            <w:tcW w:w="1230" w:type="dxa"/>
            <w:tcBorders>
              <w:top w:val="nil"/>
              <w:left w:val="nil"/>
              <w:bottom w:val="single" w:sz="4" w:space="0" w:color="auto"/>
              <w:right w:val="single" w:sz="4" w:space="0" w:color="auto"/>
            </w:tcBorders>
            <w:shd w:val="clear" w:color="auto" w:fill="auto"/>
            <w:noWrap/>
            <w:vAlign w:val="center"/>
            <w:hideMark/>
          </w:tcPr>
          <w:p w14:paraId="07410028" w14:textId="7E1DFCC2" w:rsidR="00712BE4" w:rsidRPr="00CD78A6" w:rsidRDefault="00712BE4" w:rsidP="001472D0">
            <w:pPr>
              <w:spacing w:before="0" w:after="0"/>
              <w:jc w:val="center"/>
              <w:rPr>
                <w:rFonts w:ascii="Arial Narrow" w:hAnsi="Arial Narrow" w:cs="Calibri"/>
                <w:color w:val="000000"/>
                <w:szCs w:val="22"/>
              </w:rPr>
            </w:pPr>
            <w:r w:rsidRPr="00D00139">
              <w:rPr>
                <w:rFonts w:ascii="Arial Narrow" w:hAnsi="Arial Narrow" w:cs="Calibri"/>
                <w:color w:val="000000"/>
                <w:szCs w:val="22"/>
              </w:rPr>
              <w:t>--</w:t>
            </w:r>
          </w:p>
        </w:tc>
        <w:tc>
          <w:tcPr>
            <w:tcW w:w="960" w:type="dxa"/>
            <w:tcBorders>
              <w:top w:val="nil"/>
              <w:left w:val="nil"/>
              <w:bottom w:val="single" w:sz="4" w:space="0" w:color="auto"/>
              <w:right w:val="single" w:sz="4" w:space="0" w:color="auto"/>
            </w:tcBorders>
            <w:shd w:val="clear" w:color="auto" w:fill="auto"/>
            <w:noWrap/>
            <w:vAlign w:val="center"/>
            <w:hideMark/>
          </w:tcPr>
          <w:p w14:paraId="63AFBC58" w14:textId="7696FB0D" w:rsidR="00712BE4" w:rsidRPr="00CD78A6" w:rsidRDefault="00712BE4" w:rsidP="001472D0">
            <w:pPr>
              <w:spacing w:before="0" w:after="0"/>
              <w:jc w:val="center"/>
              <w:rPr>
                <w:rFonts w:ascii="Arial Narrow" w:hAnsi="Arial Narrow" w:cs="Calibri"/>
                <w:color w:val="000000"/>
                <w:szCs w:val="22"/>
              </w:rPr>
            </w:pPr>
            <w:r>
              <w:rPr>
                <w:rFonts w:ascii="Arial Narrow" w:hAnsi="Arial Narrow" w:cs="Calibri"/>
                <w:color w:val="000000"/>
                <w:szCs w:val="22"/>
              </w:rPr>
              <w:t>X</w:t>
            </w:r>
          </w:p>
        </w:tc>
      </w:tr>
      <w:tr w:rsidR="00712BE4" w:rsidRPr="00CD78A6" w14:paraId="1AABA943" w14:textId="77777777" w:rsidTr="001472D0">
        <w:trPr>
          <w:trHeight w:val="290"/>
        </w:trPr>
        <w:tc>
          <w:tcPr>
            <w:tcW w:w="2245" w:type="dxa"/>
            <w:tcBorders>
              <w:top w:val="nil"/>
              <w:left w:val="single" w:sz="4" w:space="0" w:color="auto"/>
              <w:bottom w:val="single" w:sz="4" w:space="0" w:color="auto"/>
              <w:right w:val="single" w:sz="4" w:space="0" w:color="auto"/>
            </w:tcBorders>
            <w:shd w:val="clear" w:color="auto" w:fill="auto"/>
            <w:noWrap/>
            <w:vAlign w:val="center"/>
          </w:tcPr>
          <w:p w14:paraId="1CA5DF5C" w14:textId="483FC0AA" w:rsidR="00712BE4" w:rsidRPr="00CD78A6" w:rsidRDefault="00712BE4" w:rsidP="00712BE4">
            <w:pPr>
              <w:spacing w:before="0" w:after="0"/>
              <w:rPr>
                <w:rFonts w:ascii="Arial Narrow" w:hAnsi="Arial Narrow" w:cs="Calibri"/>
                <w:color w:val="000000"/>
                <w:szCs w:val="22"/>
              </w:rPr>
            </w:pPr>
            <w:r w:rsidRPr="00CD78A6">
              <w:rPr>
                <w:rFonts w:ascii="Arial Narrow" w:hAnsi="Arial Narrow" w:cs="Calibri"/>
                <w:color w:val="000000"/>
                <w:szCs w:val="22"/>
              </w:rPr>
              <w:t>Update LOA</w:t>
            </w:r>
          </w:p>
        </w:tc>
        <w:tc>
          <w:tcPr>
            <w:tcW w:w="1350" w:type="dxa"/>
            <w:tcBorders>
              <w:top w:val="nil"/>
              <w:left w:val="nil"/>
              <w:bottom w:val="single" w:sz="4" w:space="0" w:color="auto"/>
              <w:right w:val="single" w:sz="4" w:space="0" w:color="auto"/>
            </w:tcBorders>
            <w:shd w:val="clear" w:color="auto" w:fill="auto"/>
            <w:noWrap/>
            <w:vAlign w:val="center"/>
            <w:hideMark/>
          </w:tcPr>
          <w:p w14:paraId="227681A0" w14:textId="2BE454FE" w:rsidR="00712BE4" w:rsidRPr="00CD78A6" w:rsidRDefault="00712BE4" w:rsidP="001472D0">
            <w:pPr>
              <w:spacing w:before="0" w:after="0"/>
              <w:jc w:val="center"/>
              <w:rPr>
                <w:rFonts w:ascii="Arial Narrow" w:hAnsi="Arial Narrow" w:cs="Calibri"/>
                <w:color w:val="000000"/>
                <w:szCs w:val="22"/>
              </w:rPr>
            </w:pPr>
            <w:r>
              <w:rPr>
                <w:rFonts w:ascii="Arial Narrow" w:hAnsi="Arial Narrow" w:cs="Calibri"/>
                <w:color w:val="000000"/>
                <w:szCs w:val="22"/>
              </w:rPr>
              <w:t>O</w:t>
            </w:r>
          </w:p>
        </w:tc>
        <w:tc>
          <w:tcPr>
            <w:tcW w:w="1230" w:type="dxa"/>
            <w:tcBorders>
              <w:top w:val="nil"/>
              <w:left w:val="nil"/>
              <w:bottom w:val="single" w:sz="4" w:space="0" w:color="auto"/>
              <w:right w:val="single" w:sz="4" w:space="0" w:color="auto"/>
            </w:tcBorders>
            <w:shd w:val="clear" w:color="auto" w:fill="auto"/>
            <w:noWrap/>
            <w:vAlign w:val="center"/>
            <w:hideMark/>
          </w:tcPr>
          <w:p w14:paraId="37578941" w14:textId="3D4916AD" w:rsidR="00712BE4" w:rsidRPr="00CD78A6" w:rsidRDefault="00712BE4" w:rsidP="001472D0">
            <w:pPr>
              <w:spacing w:before="0" w:after="0"/>
              <w:jc w:val="center"/>
              <w:rPr>
                <w:rFonts w:ascii="Arial Narrow" w:hAnsi="Arial Narrow" w:cs="Calibri"/>
                <w:color w:val="000000"/>
                <w:szCs w:val="22"/>
              </w:rPr>
            </w:pPr>
            <w:r>
              <w:rPr>
                <w:rFonts w:ascii="Arial Narrow" w:hAnsi="Arial Narrow" w:cs="Calibri"/>
                <w:color w:val="000000"/>
                <w:szCs w:val="22"/>
              </w:rPr>
              <w:t>--</w:t>
            </w:r>
          </w:p>
        </w:tc>
        <w:tc>
          <w:tcPr>
            <w:tcW w:w="1020" w:type="dxa"/>
            <w:tcBorders>
              <w:top w:val="nil"/>
              <w:left w:val="nil"/>
              <w:bottom w:val="single" w:sz="4" w:space="0" w:color="auto"/>
              <w:right w:val="single" w:sz="4" w:space="0" w:color="auto"/>
            </w:tcBorders>
            <w:shd w:val="clear" w:color="auto" w:fill="auto"/>
            <w:noWrap/>
            <w:vAlign w:val="center"/>
            <w:hideMark/>
          </w:tcPr>
          <w:p w14:paraId="343949F2" w14:textId="2B550903" w:rsidR="00712BE4" w:rsidRPr="00CD78A6" w:rsidRDefault="00712BE4" w:rsidP="001472D0">
            <w:pPr>
              <w:spacing w:before="0" w:after="0"/>
              <w:jc w:val="center"/>
              <w:rPr>
                <w:rFonts w:ascii="Arial Narrow" w:hAnsi="Arial Narrow" w:cs="Calibri"/>
                <w:color w:val="000000"/>
                <w:szCs w:val="22"/>
              </w:rPr>
            </w:pPr>
            <w:r>
              <w:rPr>
                <w:rFonts w:ascii="Arial Narrow" w:hAnsi="Arial Narrow" w:cs="Calibri"/>
                <w:color w:val="000000"/>
                <w:szCs w:val="22"/>
              </w:rPr>
              <w:t>--</w:t>
            </w:r>
          </w:p>
        </w:tc>
        <w:tc>
          <w:tcPr>
            <w:tcW w:w="1230" w:type="dxa"/>
            <w:tcBorders>
              <w:top w:val="nil"/>
              <w:left w:val="nil"/>
              <w:bottom w:val="single" w:sz="4" w:space="0" w:color="auto"/>
              <w:right w:val="single" w:sz="4" w:space="0" w:color="auto"/>
            </w:tcBorders>
            <w:shd w:val="clear" w:color="auto" w:fill="auto"/>
            <w:noWrap/>
            <w:vAlign w:val="center"/>
            <w:hideMark/>
          </w:tcPr>
          <w:p w14:paraId="14D69FC2" w14:textId="1886D273" w:rsidR="00712BE4" w:rsidRPr="00CD78A6" w:rsidRDefault="00712BE4" w:rsidP="001472D0">
            <w:pPr>
              <w:spacing w:before="0" w:after="0"/>
              <w:jc w:val="center"/>
              <w:rPr>
                <w:rFonts w:ascii="Arial Narrow" w:hAnsi="Arial Narrow" w:cs="Calibri"/>
                <w:color w:val="000000"/>
                <w:szCs w:val="22"/>
              </w:rPr>
            </w:pPr>
            <w:r>
              <w:rPr>
                <w:rFonts w:ascii="Arial Narrow" w:hAnsi="Arial Narrow" w:cs="Calibri"/>
                <w:color w:val="000000"/>
                <w:szCs w:val="22"/>
              </w:rPr>
              <w:t>O</w:t>
            </w:r>
          </w:p>
        </w:tc>
        <w:tc>
          <w:tcPr>
            <w:tcW w:w="1230" w:type="dxa"/>
            <w:tcBorders>
              <w:top w:val="nil"/>
              <w:left w:val="nil"/>
              <w:bottom w:val="single" w:sz="4" w:space="0" w:color="auto"/>
              <w:right w:val="single" w:sz="4" w:space="0" w:color="auto"/>
            </w:tcBorders>
            <w:shd w:val="clear" w:color="auto" w:fill="auto"/>
            <w:noWrap/>
            <w:vAlign w:val="center"/>
            <w:hideMark/>
          </w:tcPr>
          <w:p w14:paraId="08BB9CF6" w14:textId="65CEDE3A" w:rsidR="00712BE4" w:rsidRPr="00CD78A6" w:rsidRDefault="00712BE4" w:rsidP="001472D0">
            <w:pPr>
              <w:spacing w:before="0" w:after="0"/>
              <w:jc w:val="center"/>
              <w:rPr>
                <w:rFonts w:ascii="Arial Narrow" w:hAnsi="Arial Narrow" w:cs="Calibri"/>
                <w:color w:val="000000"/>
                <w:szCs w:val="22"/>
              </w:rPr>
            </w:pPr>
            <w:r w:rsidRPr="00D00139">
              <w:rPr>
                <w:rFonts w:ascii="Arial Narrow" w:hAnsi="Arial Narrow" w:cs="Calibri"/>
                <w:color w:val="000000"/>
                <w:szCs w:val="22"/>
              </w:rPr>
              <w:t>--</w:t>
            </w:r>
          </w:p>
        </w:tc>
        <w:tc>
          <w:tcPr>
            <w:tcW w:w="960" w:type="dxa"/>
            <w:tcBorders>
              <w:top w:val="nil"/>
              <w:left w:val="nil"/>
              <w:bottom w:val="single" w:sz="4" w:space="0" w:color="auto"/>
              <w:right w:val="single" w:sz="4" w:space="0" w:color="auto"/>
            </w:tcBorders>
            <w:shd w:val="clear" w:color="auto" w:fill="auto"/>
            <w:noWrap/>
            <w:vAlign w:val="center"/>
            <w:hideMark/>
          </w:tcPr>
          <w:p w14:paraId="208147C9" w14:textId="68B42879" w:rsidR="00712BE4" w:rsidRPr="00CD78A6" w:rsidRDefault="00712BE4" w:rsidP="001472D0">
            <w:pPr>
              <w:spacing w:before="0" w:after="0"/>
              <w:jc w:val="center"/>
              <w:rPr>
                <w:rFonts w:ascii="Arial Narrow" w:hAnsi="Arial Narrow" w:cs="Calibri"/>
                <w:color w:val="000000"/>
                <w:szCs w:val="22"/>
              </w:rPr>
            </w:pPr>
            <w:r>
              <w:rPr>
                <w:rFonts w:ascii="Arial Narrow" w:hAnsi="Arial Narrow" w:cs="Calibri"/>
                <w:color w:val="000000"/>
                <w:szCs w:val="22"/>
              </w:rPr>
              <w:t>X</w:t>
            </w:r>
          </w:p>
        </w:tc>
      </w:tr>
      <w:tr w:rsidR="00712BE4" w:rsidRPr="00CD78A6" w14:paraId="13FBE78F" w14:textId="77777777" w:rsidTr="001472D0">
        <w:trPr>
          <w:trHeight w:val="290"/>
        </w:trPr>
        <w:tc>
          <w:tcPr>
            <w:tcW w:w="2245" w:type="dxa"/>
            <w:tcBorders>
              <w:top w:val="nil"/>
              <w:left w:val="single" w:sz="4" w:space="0" w:color="auto"/>
              <w:bottom w:val="single" w:sz="4" w:space="0" w:color="auto"/>
              <w:right w:val="single" w:sz="4" w:space="0" w:color="auto"/>
            </w:tcBorders>
            <w:shd w:val="clear" w:color="auto" w:fill="auto"/>
            <w:noWrap/>
            <w:vAlign w:val="center"/>
          </w:tcPr>
          <w:p w14:paraId="46892E81" w14:textId="50CF207C" w:rsidR="00712BE4" w:rsidRPr="00CD78A6" w:rsidRDefault="00712BE4" w:rsidP="00712BE4">
            <w:pPr>
              <w:spacing w:before="0" w:after="0"/>
              <w:rPr>
                <w:rFonts w:ascii="Arial Narrow" w:hAnsi="Arial Narrow" w:cs="Calibri"/>
                <w:color w:val="000000"/>
                <w:szCs w:val="22"/>
              </w:rPr>
            </w:pPr>
            <w:r w:rsidRPr="00CD78A6">
              <w:rPr>
                <w:rFonts w:ascii="Arial Narrow" w:hAnsi="Arial Narrow" w:cs="Calibri"/>
                <w:color w:val="000000"/>
                <w:szCs w:val="22"/>
              </w:rPr>
              <w:t>Lock Account</w:t>
            </w:r>
          </w:p>
        </w:tc>
        <w:tc>
          <w:tcPr>
            <w:tcW w:w="1350" w:type="dxa"/>
            <w:tcBorders>
              <w:top w:val="nil"/>
              <w:left w:val="nil"/>
              <w:bottom w:val="single" w:sz="4" w:space="0" w:color="auto"/>
              <w:right w:val="single" w:sz="4" w:space="0" w:color="auto"/>
            </w:tcBorders>
            <w:shd w:val="clear" w:color="auto" w:fill="auto"/>
            <w:noWrap/>
            <w:vAlign w:val="center"/>
            <w:hideMark/>
          </w:tcPr>
          <w:p w14:paraId="17C9E96D" w14:textId="4D776FC3" w:rsidR="00712BE4" w:rsidRPr="00CD78A6" w:rsidRDefault="00712BE4" w:rsidP="001472D0">
            <w:pPr>
              <w:spacing w:before="0" w:after="0"/>
              <w:jc w:val="center"/>
              <w:rPr>
                <w:rFonts w:ascii="Arial Narrow" w:hAnsi="Arial Narrow" w:cs="Calibri"/>
                <w:color w:val="000000"/>
                <w:szCs w:val="22"/>
              </w:rPr>
            </w:pPr>
            <w:r w:rsidRPr="006658DD">
              <w:rPr>
                <w:rFonts w:ascii="Arial Narrow" w:hAnsi="Arial Narrow" w:cs="Calibri"/>
                <w:color w:val="000000"/>
                <w:szCs w:val="22"/>
              </w:rPr>
              <w:t>--</w:t>
            </w:r>
          </w:p>
        </w:tc>
        <w:tc>
          <w:tcPr>
            <w:tcW w:w="1230" w:type="dxa"/>
            <w:tcBorders>
              <w:top w:val="nil"/>
              <w:left w:val="nil"/>
              <w:bottom w:val="single" w:sz="4" w:space="0" w:color="auto"/>
              <w:right w:val="single" w:sz="4" w:space="0" w:color="auto"/>
            </w:tcBorders>
            <w:shd w:val="clear" w:color="auto" w:fill="auto"/>
            <w:noWrap/>
            <w:vAlign w:val="center"/>
            <w:hideMark/>
          </w:tcPr>
          <w:p w14:paraId="380CB6EA" w14:textId="2550390D" w:rsidR="00712BE4" w:rsidRPr="00CD78A6" w:rsidRDefault="00712BE4" w:rsidP="001472D0">
            <w:pPr>
              <w:spacing w:before="0" w:after="0"/>
              <w:jc w:val="center"/>
              <w:rPr>
                <w:rFonts w:ascii="Arial Narrow" w:hAnsi="Arial Narrow" w:cs="Calibri"/>
                <w:color w:val="000000"/>
                <w:szCs w:val="22"/>
              </w:rPr>
            </w:pPr>
            <w:r>
              <w:rPr>
                <w:rFonts w:ascii="Arial Narrow" w:hAnsi="Arial Narrow" w:cs="Calibri"/>
                <w:color w:val="000000"/>
                <w:szCs w:val="22"/>
              </w:rPr>
              <w:t>--</w:t>
            </w:r>
          </w:p>
        </w:tc>
        <w:tc>
          <w:tcPr>
            <w:tcW w:w="1020" w:type="dxa"/>
            <w:tcBorders>
              <w:top w:val="nil"/>
              <w:left w:val="nil"/>
              <w:bottom w:val="single" w:sz="4" w:space="0" w:color="auto"/>
              <w:right w:val="single" w:sz="4" w:space="0" w:color="auto"/>
            </w:tcBorders>
            <w:shd w:val="clear" w:color="auto" w:fill="auto"/>
            <w:noWrap/>
            <w:vAlign w:val="center"/>
            <w:hideMark/>
          </w:tcPr>
          <w:p w14:paraId="5AD21150" w14:textId="17582C81" w:rsidR="00712BE4" w:rsidRPr="00CD78A6" w:rsidRDefault="00712BE4" w:rsidP="001472D0">
            <w:pPr>
              <w:spacing w:before="0" w:after="0"/>
              <w:jc w:val="center"/>
              <w:rPr>
                <w:rFonts w:ascii="Arial Narrow" w:hAnsi="Arial Narrow" w:cs="Calibri"/>
                <w:color w:val="000000"/>
                <w:szCs w:val="22"/>
              </w:rPr>
            </w:pPr>
            <w:r w:rsidRPr="0021736E">
              <w:rPr>
                <w:rFonts w:ascii="Arial Narrow" w:hAnsi="Arial Narrow" w:cs="Calibri"/>
                <w:color w:val="000000"/>
                <w:szCs w:val="22"/>
              </w:rPr>
              <w:t>--</w:t>
            </w:r>
          </w:p>
        </w:tc>
        <w:tc>
          <w:tcPr>
            <w:tcW w:w="1230" w:type="dxa"/>
            <w:tcBorders>
              <w:top w:val="nil"/>
              <w:left w:val="nil"/>
              <w:bottom w:val="single" w:sz="4" w:space="0" w:color="auto"/>
              <w:right w:val="single" w:sz="4" w:space="0" w:color="auto"/>
            </w:tcBorders>
            <w:shd w:val="clear" w:color="auto" w:fill="auto"/>
            <w:noWrap/>
            <w:vAlign w:val="center"/>
            <w:hideMark/>
          </w:tcPr>
          <w:p w14:paraId="47EF0FE4" w14:textId="360F8945" w:rsidR="00712BE4" w:rsidRPr="00CD78A6" w:rsidRDefault="00712BE4" w:rsidP="001472D0">
            <w:pPr>
              <w:spacing w:before="0" w:after="0"/>
              <w:jc w:val="center"/>
              <w:rPr>
                <w:rFonts w:ascii="Arial Narrow" w:hAnsi="Arial Narrow" w:cs="Calibri"/>
                <w:color w:val="000000"/>
                <w:szCs w:val="22"/>
              </w:rPr>
            </w:pPr>
            <w:r>
              <w:rPr>
                <w:rFonts w:ascii="Arial Narrow" w:hAnsi="Arial Narrow" w:cs="Calibri"/>
                <w:color w:val="000000"/>
                <w:szCs w:val="22"/>
              </w:rPr>
              <w:t>--</w:t>
            </w:r>
          </w:p>
        </w:tc>
        <w:tc>
          <w:tcPr>
            <w:tcW w:w="1230" w:type="dxa"/>
            <w:tcBorders>
              <w:top w:val="nil"/>
              <w:left w:val="nil"/>
              <w:bottom w:val="single" w:sz="4" w:space="0" w:color="auto"/>
              <w:right w:val="single" w:sz="4" w:space="0" w:color="auto"/>
            </w:tcBorders>
            <w:shd w:val="clear" w:color="auto" w:fill="auto"/>
            <w:noWrap/>
            <w:vAlign w:val="center"/>
            <w:hideMark/>
          </w:tcPr>
          <w:p w14:paraId="394171E6" w14:textId="73F01CDA" w:rsidR="00712BE4" w:rsidRPr="00CD78A6" w:rsidRDefault="00712BE4" w:rsidP="001472D0">
            <w:pPr>
              <w:spacing w:before="0" w:after="0"/>
              <w:jc w:val="center"/>
              <w:rPr>
                <w:rFonts w:ascii="Arial Narrow" w:hAnsi="Arial Narrow" w:cs="Calibri"/>
                <w:color w:val="000000"/>
                <w:szCs w:val="22"/>
              </w:rPr>
            </w:pPr>
            <w:r w:rsidRPr="00D00139">
              <w:rPr>
                <w:rFonts w:ascii="Arial Narrow" w:hAnsi="Arial Narrow" w:cs="Calibri"/>
                <w:color w:val="000000"/>
                <w:szCs w:val="22"/>
              </w:rPr>
              <w:t>--</w:t>
            </w:r>
          </w:p>
        </w:tc>
        <w:tc>
          <w:tcPr>
            <w:tcW w:w="960" w:type="dxa"/>
            <w:tcBorders>
              <w:top w:val="nil"/>
              <w:left w:val="nil"/>
              <w:bottom w:val="single" w:sz="4" w:space="0" w:color="auto"/>
              <w:right w:val="single" w:sz="4" w:space="0" w:color="auto"/>
            </w:tcBorders>
            <w:shd w:val="clear" w:color="auto" w:fill="auto"/>
            <w:noWrap/>
            <w:vAlign w:val="center"/>
            <w:hideMark/>
          </w:tcPr>
          <w:p w14:paraId="1EBB56C1" w14:textId="5E675E8B" w:rsidR="00712BE4" w:rsidRPr="00CD78A6" w:rsidRDefault="00712BE4" w:rsidP="001472D0">
            <w:pPr>
              <w:spacing w:before="0" w:after="0"/>
              <w:jc w:val="center"/>
              <w:rPr>
                <w:rFonts w:ascii="Arial Narrow" w:hAnsi="Arial Narrow" w:cs="Calibri"/>
                <w:color w:val="000000"/>
                <w:szCs w:val="22"/>
              </w:rPr>
            </w:pPr>
            <w:r>
              <w:rPr>
                <w:rFonts w:ascii="Arial Narrow" w:hAnsi="Arial Narrow" w:cs="Calibri"/>
                <w:color w:val="000000"/>
                <w:szCs w:val="22"/>
              </w:rPr>
              <w:t>X</w:t>
            </w:r>
          </w:p>
        </w:tc>
      </w:tr>
      <w:tr w:rsidR="00712BE4" w:rsidRPr="00CD78A6" w14:paraId="7D2AEB7F" w14:textId="77777777" w:rsidTr="001472D0">
        <w:trPr>
          <w:trHeight w:val="290"/>
        </w:trPr>
        <w:tc>
          <w:tcPr>
            <w:tcW w:w="2245" w:type="dxa"/>
            <w:tcBorders>
              <w:top w:val="nil"/>
              <w:left w:val="single" w:sz="4" w:space="0" w:color="auto"/>
              <w:bottom w:val="single" w:sz="4" w:space="0" w:color="auto"/>
              <w:right w:val="single" w:sz="4" w:space="0" w:color="auto"/>
            </w:tcBorders>
            <w:shd w:val="clear" w:color="auto" w:fill="auto"/>
            <w:noWrap/>
            <w:vAlign w:val="center"/>
          </w:tcPr>
          <w:p w14:paraId="41EF0A54" w14:textId="351E1003" w:rsidR="00712BE4" w:rsidRPr="00CD78A6" w:rsidRDefault="00712BE4" w:rsidP="00712BE4">
            <w:pPr>
              <w:spacing w:before="0" w:after="0"/>
              <w:rPr>
                <w:rFonts w:ascii="Arial Narrow" w:hAnsi="Arial Narrow" w:cs="Calibri"/>
                <w:color w:val="000000"/>
                <w:szCs w:val="22"/>
              </w:rPr>
            </w:pPr>
            <w:r w:rsidRPr="00CD78A6">
              <w:rPr>
                <w:rFonts w:ascii="Arial Narrow" w:hAnsi="Arial Narrow" w:cs="Calibri"/>
                <w:color w:val="000000"/>
                <w:szCs w:val="22"/>
              </w:rPr>
              <w:t>Unlock Account</w:t>
            </w:r>
          </w:p>
        </w:tc>
        <w:tc>
          <w:tcPr>
            <w:tcW w:w="1350" w:type="dxa"/>
            <w:tcBorders>
              <w:top w:val="nil"/>
              <w:left w:val="nil"/>
              <w:bottom w:val="single" w:sz="4" w:space="0" w:color="auto"/>
              <w:right w:val="single" w:sz="4" w:space="0" w:color="auto"/>
            </w:tcBorders>
            <w:shd w:val="clear" w:color="auto" w:fill="auto"/>
            <w:noWrap/>
            <w:vAlign w:val="center"/>
            <w:hideMark/>
          </w:tcPr>
          <w:p w14:paraId="0A6C06E5" w14:textId="7A0773C3" w:rsidR="00712BE4" w:rsidRPr="00CD78A6" w:rsidRDefault="00712BE4" w:rsidP="001472D0">
            <w:pPr>
              <w:spacing w:before="0" w:after="0"/>
              <w:jc w:val="center"/>
              <w:rPr>
                <w:rFonts w:ascii="Arial Narrow" w:hAnsi="Arial Narrow" w:cs="Calibri"/>
                <w:color w:val="000000"/>
                <w:szCs w:val="22"/>
              </w:rPr>
            </w:pPr>
            <w:r w:rsidRPr="006658DD">
              <w:rPr>
                <w:rFonts w:ascii="Arial Narrow" w:hAnsi="Arial Narrow" w:cs="Calibri"/>
                <w:color w:val="000000"/>
                <w:szCs w:val="22"/>
              </w:rPr>
              <w:t>--</w:t>
            </w:r>
          </w:p>
        </w:tc>
        <w:tc>
          <w:tcPr>
            <w:tcW w:w="1230" w:type="dxa"/>
            <w:tcBorders>
              <w:top w:val="nil"/>
              <w:left w:val="nil"/>
              <w:bottom w:val="single" w:sz="4" w:space="0" w:color="auto"/>
              <w:right w:val="single" w:sz="4" w:space="0" w:color="auto"/>
            </w:tcBorders>
            <w:shd w:val="clear" w:color="auto" w:fill="auto"/>
            <w:noWrap/>
            <w:vAlign w:val="center"/>
            <w:hideMark/>
          </w:tcPr>
          <w:p w14:paraId="6D513284" w14:textId="01A881B9" w:rsidR="00712BE4" w:rsidRPr="00CD78A6" w:rsidRDefault="00712BE4" w:rsidP="001472D0">
            <w:pPr>
              <w:spacing w:before="0" w:after="0"/>
              <w:jc w:val="center"/>
              <w:rPr>
                <w:rFonts w:ascii="Arial Narrow" w:hAnsi="Arial Narrow" w:cs="Calibri"/>
                <w:color w:val="000000"/>
                <w:szCs w:val="22"/>
              </w:rPr>
            </w:pPr>
            <w:r>
              <w:rPr>
                <w:rFonts w:ascii="Arial Narrow" w:hAnsi="Arial Narrow" w:cs="Calibri"/>
                <w:color w:val="000000"/>
                <w:szCs w:val="22"/>
              </w:rPr>
              <w:t>--</w:t>
            </w:r>
          </w:p>
        </w:tc>
        <w:tc>
          <w:tcPr>
            <w:tcW w:w="1020" w:type="dxa"/>
            <w:tcBorders>
              <w:top w:val="nil"/>
              <w:left w:val="nil"/>
              <w:bottom w:val="single" w:sz="4" w:space="0" w:color="auto"/>
              <w:right w:val="single" w:sz="4" w:space="0" w:color="auto"/>
            </w:tcBorders>
            <w:shd w:val="clear" w:color="auto" w:fill="auto"/>
            <w:noWrap/>
            <w:vAlign w:val="center"/>
            <w:hideMark/>
          </w:tcPr>
          <w:p w14:paraId="5F0BDC0D" w14:textId="7B0A4817" w:rsidR="00712BE4" w:rsidRPr="00CD78A6" w:rsidRDefault="00712BE4" w:rsidP="001472D0">
            <w:pPr>
              <w:spacing w:before="0" w:after="0"/>
              <w:jc w:val="center"/>
              <w:rPr>
                <w:rFonts w:ascii="Arial Narrow" w:hAnsi="Arial Narrow" w:cs="Calibri"/>
                <w:color w:val="000000"/>
                <w:szCs w:val="22"/>
              </w:rPr>
            </w:pPr>
            <w:r w:rsidRPr="0021736E">
              <w:rPr>
                <w:rFonts w:ascii="Arial Narrow" w:hAnsi="Arial Narrow" w:cs="Calibri"/>
                <w:color w:val="000000"/>
                <w:szCs w:val="22"/>
              </w:rPr>
              <w:t>--</w:t>
            </w:r>
          </w:p>
        </w:tc>
        <w:tc>
          <w:tcPr>
            <w:tcW w:w="1230" w:type="dxa"/>
            <w:tcBorders>
              <w:top w:val="nil"/>
              <w:left w:val="nil"/>
              <w:bottom w:val="single" w:sz="4" w:space="0" w:color="auto"/>
              <w:right w:val="single" w:sz="4" w:space="0" w:color="auto"/>
            </w:tcBorders>
            <w:shd w:val="clear" w:color="auto" w:fill="auto"/>
            <w:noWrap/>
            <w:vAlign w:val="center"/>
            <w:hideMark/>
          </w:tcPr>
          <w:p w14:paraId="6505C05A" w14:textId="5CD94A70" w:rsidR="00712BE4" w:rsidRPr="00CD78A6" w:rsidRDefault="00712BE4" w:rsidP="001472D0">
            <w:pPr>
              <w:spacing w:before="0" w:after="0"/>
              <w:jc w:val="center"/>
              <w:rPr>
                <w:rFonts w:ascii="Arial Narrow" w:hAnsi="Arial Narrow" w:cs="Calibri"/>
                <w:color w:val="000000"/>
                <w:szCs w:val="22"/>
              </w:rPr>
            </w:pPr>
            <w:r>
              <w:rPr>
                <w:rFonts w:ascii="Arial Narrow" w:hAnsi="Arial Narrow" w:cs="Calibri"/>
                <w:color w:val="000000"/>
                <w:szCs w:val="22"/>
              </w:rPr>
              <w:t>X</w:t>
            </w:r>
          </w:p>
        </w:tc>
        <w:tc>
          <w:tcPr>
            <w:tcW w:w="1230" w:type="dxa"/>
            <w:tcBorders>
              <w:top w:val="nil"/>
              <w:left w:val="nil"/>
              <w:bottom w:val="single" w:sz="4" w:space="0" w:color="auto"/>
              <w:right w:val="single" w:sz="4" w:space="0" w:color="auto"/>
            </w:tcBorders>
            <w:shd w:val="clear" w:color="auto" w:fill="auto"/>
            <w:noWrap/>
            <w:vAlign w:val="center"/>
            <w:hideMark/>
          </w:tcPr>
          <w:p w14:paraId="28B13089" w14:textId="6FC63290" w:rsidR="00712BE4" w:rsidRPr="00CD78A6" w:rsidRDefault="00712BE4" w:rsidP="001472D0">
            <w:pPr>
              <w:spacing w:before="0" w:after="0"/>
              <w:jc w:val="center"/>
              <w:rPr>
                <w:rFonts w:ascii="Arial Narrow" w:hAnsi="Arial Narrow" w:cs="Calibri"/>
                <w:color w:val="000000"/>
                <w:szCs w:val="22"/>
              </w:rPr>
            </w:pPr>
            <w:r w:rsidRPr="00D00139">
              <w:rPr>
                <w:rFonts w:ascii="Arial Narrow" w:hAnsi="Arial Narrow" w:cs="Calibri"/>
                <w:color w:val="000000"/>
                <w:szCs w:val="22"/>
              </w:rPr>
              <w:t>--</w:t>
            </w:r>
          </w:p>
        </w:tc>
        <w:tc>
          <w:tcPr>
            <w:tcW w:w="960" w:type="dxa"/>
            <w:tcBorders>
              <w:top w:val="nil"/>
              <w:left w:val="nil"/>
              <w:bottom w:val="single" w:sz="4" w:space="0" w:color="auto"/>
              <w:right w:val="single" w:sz="4" w:space="0" w:color="auto"/>
            </w:tcBorders>
            <w:shd w:val="clear" w:color="auto" w:fill="auto"/>
            <w:noWrap/>
            <w:vAlign w:val="center"/>
            <w:hideMark/>
          </w:tcPr>
          <w:p w14:paraId="309FCA91" w14:textId="5FD02E29" w:rsidR="00712BE4" w:rsidRPr="00CD78A6" w:rsidRDefault="00712BE4" w:rsidP="001472D0">
            <w:pPr>
              <w:spacing w:before="0" w:after="0"/>
              <w:jc w:val="center"/>
              <w:rPr>
                <w:rFonts w:ascii="Arial Narrow" w:hAnsi="Arial Narrow" w:cs="Calibri"/>
                <w:color w:val="000000"/>
                <w:szCs w:val="22"/>
              </w:rPr>
            </w:pPr>
            <w:r>
              <w:rPr>
                <w:rFonts w:ascii="Arial Narrow" w:hAnsi="Arial Narrow" w:cs="Calibri"/>
                <w:color w:val="000000"/>
                <w:szCs w:val="22"/>
              </w:rPr>
              <w:t>X</w:t>
            </w:r>
          </w:p>
        </w:tc>
      </w:tr>
      <w:tr w:rsidR="00712BE4" w:rsidRPr="00CD78A6" w14:paraId="509A6A9E" w14:textId="77777777" w:rsidTr="001472D0">
        <w:trPr>
          <w:trHeight w:val="290"/>
        </w:trPr>
        <w:tc>
          <w:tcPr>
            <w:tcW w:w="2245" w:type="dxa"/>
            <w:tcBorders>
              <w:top w:val="nil"/>
              <w:left w:val="single" w:sz="4" w:space="0" w:color="auto"/>
              <w:bottom w:val="single" w:sz="4" w:space="0" w:color="auto"/>
              <w:right w:val="single" w:sz="4" w:space="0" w:color="auto"/>
            </w:tcBorders>
            <w:shd w:val="clear" w:color="auto" w:fill="auto"/>
            <w:noWrap/>
            <w:vAlign w:val="center"/>
          </w:tcPr>
          <w:p w14:paraId="72996AA2" w14:textId="5D590A32" w:rsidR="00712BE4" w:rsidRPr="00CD78A6" w:rsidRDefault="00712BE4" w:rsidP="00712BE4">
            <w:pPr>
              <w:spacing w:before="0" w:after="0"/>
              <w:rPr>
                <w:rFonts w:ascii="Arial Narrow" w:hAnsi="Arial Narrow" w:cs="Calibri"/>
                <w:color w:val="000000"/>
                <w:szCs w:val="22"/>
              </w:rPr>
            </w:pPr>
            <w:r w:rsidRPr="00CD78A6">
              <w:rPr>
                <w:rFonts w:ascii="Arial Narrow" w:hAnsi="Arial Narrow" w:cs="Calibri"/>
                <w:color w:val="000000"/>
                <w:szCs w:val="22"/>
              </w:rPr>
              <w:t>Enable User</w:t>
            </w:r>
          </w:p>
        </w:tc>
        <w:tc>
          <w:tcPr>
            <w:tcW w:w="1350" w:type="dxa"/>
            <w:tcBorders>
              <w:top w:val="nil"/>
              <w:left w:val="nil"/>
              <w:bottom w:val="single" w:sz="4" w:space="0" w:color="auto"/>
              <w:right w:val="single" w:sz="4" w:space="0" w:color="auto"/>
            </w:tcBorders>
            <w:shd w:val="clear" w:color="auto" w:fill="auto"/>
            <w:noWrap/>
            <w:vAlign w:val="center"/>
            <w:hideMark/>
          </w:tcPr>
          <w:p w14:paraId="029CC0AA" w14:textId="0AF0FD93" w:rsidR="00712BE4" w:rsidRPr="00CD78A6" w:rsidRDefault="00712BE4" w:rsidP="001472D0">
            <w:pPr>
              <w:spacing w:before="0" w:after="0"/>
              <w:jc w:val="center"/>
              <w:rPr>
                <w:rFonts w:ascii="Arial Narrow" w:hAnsi="Arial Narrow" w:cs="Calibri"/>
                <w:color w:val="000000"/>
                <w:szCs w:val="22"/>
              </w:rPr>
            </w:pPr>
            <w:r w:rsidRPr="006658DD">
              <w:rPr>
                <w:rFonts w:ascii="Arial Narrow" w:hAnsi="Arial Narrow" w:cs="Calibri"/>
                <w:color w:val="000000"/>
                <w:szCs w:val="22"/>
              </w:rPr>
              <w:t>--</w:t>
            </w:r>
          </w:p>
        </w:tc>
        <w:tc>
          <w:tcPr>
            <w:tcW w:w="1230" w:type="dxa"/>
            <w:tcBorders>
              <w:top w:val="nil"/>
              <w:left w:val="nil"/>
              <w:bottom w:val="single" w:sz="4" w:space="0" w:color="auto"/>
              <w:right w:val="single" w:sz="4" w:space="0" w:color="auto"/>
            </w:tcBorders>
            <w:shd w:val="clear" w:color="auto" w:fill="auto"/>
            <w:noWrap/>
            <w:vAlign w:val="center"/>
            <w:hideMark/>
          </w:tcPr>
          <w:p w14:paraId="5297FE51" w14:textId="486226F0" w:rsidR="00712BE4" w:rsidRPr="00CD78A6" w:rsidRDefault="00712BE4" w:rsidP="001472D0">
            <w:pPr>
              <w:spacing w:before="0" w:after="0"/>
              <w:jc w:val="center"/>
              <w:rPr>
                <w:rFonts w:ascii="Arial Narrow" w:hAnsi="Arial Narrow" w:cs="Calibri"/>
                <w:color w:val="000000"/>
                <w:szCs w:val="22"/>
              </w:rPr>
            </w:pPr>
            <w:r>
              <w:rPr>
                <w:rFonts w:ascii="Arial Narrow" w:hAnsi="Arial Narrow" w:cs="Calibri"/>
                <w:color w:val="000000"/>
                <w:szCs w:val="22"/>
              </w:rPr>
              <w:t>--</w:t>
            </w:r>
          </w:p>
        </w:tc>
        <w:tc>
          <w:tcPr>
            <w:tcW w:w="1020" w:type="dxa"/>
            <w:tcBorders>
              <w:top w:val="nil"/>
              <w:left w:val="nil"/>
              <w:bottom w:val="single" w:sz="4" w:space="0" w:color="auto"/>
              <w:right w:val="single" w:sz="4" w:space="0" w:color="auto"/>
            </w:tcBorders>
            <w:shd w:val="clear" w:color="auto" w:fill="auto"/>
            <w:noWrap/>
            <w:vAlign w:val="center"/>
            <w:hideMark/>
          </w:tcPr>
          <w:p w14:paraId="2C044AFC" w14:textId="480936BD" w:rsidR="00712BE4" w:rsidRPr="00CD78A6" w:rsidRDefault="00712BE4" w:rsidP="001472D0">
            <w:pPr>
              <w:spacing w:before="0" w:after="0"/>
              <w:jc w:val="center"/>
              <w:rPr>
                <w:rFonts w:ascii="Arial Narrow" w:hAnsi="Arial Narrow" w:cs="Calibri"/>
                <w:color w:val="000000"/>
                <w:szCs w:val="22"/>
              </w:rPr>
            </w:pPr>
            <w:r w:rsidRPr="0021736E">
              <w:rPr>
                <w:rFonts w:ascii="Arial Narrow" w:hAnsi="Arial Narrow" w:cs="Calibri"/>
                <w:color w:val="000000"/>
                <w:szCs w:val="22"/>
              </w:rPr>
              <w:t>--</w:t>
            </w:r>
          </w:p>
        </w:tc>
        <w:tc>
          <w:tcPr>
            <w:tcW w:w="1230" w:type="dxa"/>
            <w:tcBorders>
              <w:top w:val="nil"/>
              <w:left w:val="nil"/>
              <w:bottom w:val="single" w:sz="4" w:space="0" w:color="auto"/>
              <w:right w:val="single" w:sz="4" w:space="0" w:color="auto"/>
            </w:tcBorders>
            <w:shd w:val="clear" w:color="auto" w:fill="auto"/>
            <w:noWrap/>
            <w:vAlign w:val="center"/>
            <w:hideMark/>
          </w:tcPr>
          <w:p w14:paraId="3BBD830F" w14:textId="1EA68CC1" w:rsidR="00712BE4" w:rsidRPr="00CD78A6" w:rsidRDefault="00712BE4" w:rsidP="001472D0">
            <w:pPr>
              <w:spacing w:before="0" w:after="0"/>
              <w:jc w:val="center"/>
              <w:rPr>
                <w:rFonts w:ascii="Arial Narrow" w:hAnsi="Arial Narrow" w:cs="Calibri"/>
                <w:color w:val="000000"/>
                <w:szCs w:val="22"/>
              </w:rPr>
            </w:pPr>
            <w:r>
              <w:rPr>
                <w:rFonts w:ascii="Arial Narrow" w:hAnsi="Arial Narrow" w:cs="Calibri"/>
                <w:color w:val="000000"/>
                <w:szCs w:val="22"/>
              </w:rPr>
              <w:t>--</w:t>
            </w:r>
          </w:p>
        </w:tc>
        <w:tc>
          <w:tcPr>
            <w:tcW w:w="1230" w:type="dxa"/>
            <w:tcBorders>
              <w:top w:val="nil"/>
              <w:left w:val="nil"/>
              <w:bottom w:val="single" w:sz="4" w:space="0" w:color="auto"/>
              <w:right w:val="single" w:sz="4" w:space="0" w:color="auto"/>
            </w:tcBorders>
            <w:shd w:val="clear" w:color="auto" w:fill="auto"/>
            <w:noWrap/>
            <w:vAlign w:val="center"/>
            <w:hideMark/>
          </w:tcPr>
          <w:p w14:paraId="7059A44C" w14:textId="7BDC4386" w:rsidR="00712BE4" w:rsidRPr="00CD78A6" w:rsidRDefault="00712BE4" w:rsidP="001472D0">
            <w:pPr>
              <w:spacing w:before="0" w:after="0"/>
              <w:jc w:val="center"/>
              <w:rPr>
                <w:rFonts w:ascii="Arial Narrow" w:hAnsi="Arial Narrow" w:cs="Calibri"/>
                <w:color w:val="000000"/>
                <w:szCs w:val="22"/>
              </w:rPr>
            </w:pPr>
            <w:r w:rsidRPr="00D00139">
              <w:rPr>
                <w:rFonts w:ascii="Arial Narrow" w:hAnsi="Arial Narrow" w:cs="Calibri"/>
                <w:color w:val="000000"/>
                <w:szCs w:val="22"/>
              </w:rPr>
              <w:t>--</w:t>
            </w:r>
          </w:p>
        </w:tc>
        <w:tc>
          <w:tcPr>
            <w:tcW w:w="960" w:type="dxa"/>
            <w:tcBorders>
              <w:top w:val="nil"/>
              <w:left w:val="nil"/>
              <w:bottom w:val="single" w:sz="4" w:space="0" w:color="auto"/>
              <w:right w:val="single" w:sz="4" w:space="0" w:color="auto"/>
            </w:tcBorders>
            <w:shd w:val="clear" w:color="auto" w:fill="auto"/>
            <w:noWrap/>
            <w:vAlign w:val="center"/>
            <w:hideMark/>
          </w:tcPr>
          <w:p w14:paraId="3A00ED3F" w14:textId="2BE9EE42" w:rsidR="00712BE4" w:rsidRPr="00CD78A6" w:rsidRDefault="00712BE4" w:rsidP="001472D0">
            <w:pPr>
              <w:spacing w:before="0" w:after="0"/>
              <w:jc w:val="center"/>
              <w:rPr>
                <w:rFonts w:ascii="Arial Narrow" w:hAnsi="Arial Narrow" w:cs="Calibri"/>
                <w:color w:val="000000"/>
                <w:szCs w:val="22"/>
              </w:rPr>
            </w:pPr>
            <w:r>
              <w:rPr>
                <w:rFonts w:ascii="Arial Narrow" w:hAnsi="Arial Narrow" w:cs="Calibri"/>
                <w:color w:val="000000"/>
                <w:szCs w:val="22"/>
              </w:rPr>
              <w:t>X</w:t>
            </w:r>
          </w:p>
        </w:tc>
      </w:tr>
      <w:tr w:rsidR="00712BE4" w:rsidRPr="00CD78A6" w14:paraId="565501CD" w14:textId="77777777" w:rsidTr="001472D0">
        <w:trPr>
          <w:trHeight w:val="290"/>
        </w:trPr>
        <w:tc>
          <w:tcPr>
            <w:tcW w:w="2245" w:type="dxa"/>
            <w:tcBorders>
              <w:top w:val="nil"/>
              <w:left w:val="single" w:sz="4" w:space="0" w:color="auto"/>
              <w:bottom w:val="single" w:sz="4" w:space="0" w:color="auto"/>
              <w:right w:val="single" w:sz="4" w:space="0" w:color="auto"/>
            </w:tcBorders>
            <w:shd w:val="clear" w:color="auto" w:fill="auto"/>
            <w:noWrap/>
            <w:vAlign w:val="center"/>
          </w:tcPr>
          <w:p w14:paraId="4EF91C58" w14:textId="3BE90877" w:rsidR="00712BE4" w:rsidRPr="00CD78A6" w:rsidRDefault="00712BE4" w:rsidP="00712BE4">
            <w:pPr>
              <w:spacing w:before="0" w:after="0"/>
              <w:rPr>
                <w:rFonts w:ascii="Arial Narrow" w:hAnsi="Arial Narrow" w:cs="Calibri"/>
                <w:color w:val="000000"/>
                <w:szCs w:val="22"/>
              </w:rPr>
            </w:pPr>
            <w:r w:rsidRPr="00CD78A6">
              <w:rPr>
                <w:rFonts w:ascii="Arial Narrow" w:hAnsi="Arial Narrow" w:cs="Calibri"/>
                <w:color w:val="000000"/>
                <w:szCs w:val="22"/>
              </w:rPr>
              <w:t>Disable User</w:t>
            </w:r>
          </w:p>
        </w:tc>
        <w:tc>
          <w:tcPr>
            <w:tcW w:w="1350" w:type="dxa"/>
            <w:tcBorders>
              <w:top w:val="nil"/>
              <w:left w:val="nil"/>
              <w:bottom w:val="single" w:sz="4" w:space="0" w:color="auto"/>
              <w:right w:val="single" w:sz="4" w:space="0" w:color="auto"/>
            </w:tcBorders>
            <w:shd w:val="clear" w:color="auto" w:fill="auto"/>
            <w:noWrap/>
            <w:vAlign w:val="center"/>
            <w:hideMark/>
          </w:tcPr>
          <w:p w14:paraId="45C139DB" w14:textId="5A3C9C16" w:rsidR="00712BE4" w:rsidRPr="00CD78A6" w:rsidRDefault="00712BE4" w:rsidP="001472D0">
            <w:pPr>
              <w:spacing w:before="0" w:after="0"/>
              <w:jc w:val="center"/>
              <w:rPr>
                <w:rFonts w:ascii="Arial Narrow" w:hAnsi="Arial Narrow" w:cs="Calibri"/>
                <w:color w:val="000000"/>
                <w:szCs w:val="22"/>
              </w:rPr>
            </w:pPr>
            <w:r w:rsidRPr="006658DD">
              <w:rPr>
                <w:rFonts w:ascii="Arial Narrow" w:hAnsi="Arial Narrow" w:cs="Calibri"/>
                <w:color w:val="000000"/>
                <w:szCs w:val="22"/>
              </w:rPr>
              <w:t>--</w:t>
            </w:r>
          </w:p>
        </w:tc>
        <w:tc>
          <w:tcPr>
            <w:tcW w:w="1230" w:type="dxa"/>
            <w:tcBorders>
              <w:top w:val="nil"/>
              <w:left w:val="nil"/>
              <w:bottom w:val="single" w:sz="4" w:space="0" w:color="auto"/>
              <w:right w:val="single" w:sz="4" w:space="0" w:color="auto"/>
            </w:tcBorders>
            <w:shd w:val="clear" w:color="auto" w:fill="auto"/>
            <w:noWrap/>
            <w:vAlign w:val="center"/>
            <w:hideMark/>
          </w:tcPr>
          <w:p w14:paraId="20D550E4" w14:textId="084AA0BB" w:rsidR="00712BE4" w:rsidRPr="00CD78A6" w:rsidRDefault="00712BE4" w:rsidP="001472D0">
            <w:pPr>
              <w:spacing w:before="0" w:after="0"/>
              <w:jc w:val="center"/>
              <w:rPr>
                <w:rFonts w:ascii="Arial Narrow" w:hAnsi="Arial Narrow" w:cs="Calibri"/>
                <w:color w:val="000000"/>
                <w:szCs w:val="22"/>
              </w:rPr>
            </w:pPr>
            <w:r>
              <w:rPr>
                <w:rFonts w:ascii="Arial Narrow" w:hAnsi="Arial Narrow" w:cs="Calibri"/>
                <w:color w:val="000000"/>
                <w:szCs w:val="22"/>
              </w:rPr>
              <w:t>--</w:t>
            </w:r>
          </w:p>
        </w:tc>
        <w:tc>
          <w:tcPr>
            <w:tcW w:w="1020" w:type="dxa"/>
            <w:tcBorders>
              <w:top w:val="nil"/>
              <w:left w:val="nil"/>
              <w:bottom w:val="single" w:sz="4" w:space="0" w:color="auto"/>
              <w:right w:val="single" w:sz="4" w:space="0" w:color="auto"/>
            </w:tcBorders>
            <w:shd w:val="clear" w:color="auto" w:fill="auto"/>
            <w:noWrap/>
            <w:vAlign w:val="center"/>
            <w:hideMark/>
          </w:tcPr>
          <w:p w14:paraId="328CF580" w14:textId="3AAB0E33" w:rsidR="00712BE4" w:rsidRPr="00CD78A6" w:rsidRDefault="00712BE4" w:rsidP="001472D0">
            <w:pPr>
              <w:spacing w:before="0" w:after="0"/>
              <w:jc w:val="center"/>
              <w:rPr>
                <w:rFonts w:ascii="Arial Narrow" w:hAnsi="Arial Narrow" w:cs="Calibri"/>
                <w:color w:val="000000"/>
                <w:szCs w:val="22"/>
              </w:rPr>
            </w:pPr>
            <w:r w:rsidRPr="0021736E">
              <w:rPr>
                <w:rFonts w:ascii="Arial Narrow" w:hAnsi="Arial Narrow" w:cs="Calibri"/>
                <w:color w:val="000000"/>
                <w:szCs w:val="22"/>
              </w:rPr>
              <w:t>--</w:t>
            </w:r>
          </w:p>
        </w:tc>
        <w:tc>
          <w:tcPr>
            <w:tcW w:w="1230" w:type="dxa"/>
            <w:tcBorders>
              <w:top w:val="nil"/>
              <w:left w:val="nil"/>
              <w:bottom w:val="single" w:sz="4" w:space="0" w:color="auto"/>
              <w:right w:val="single" w:sz="4" w:space="0" w:color="auto"/>
            </w:tcBorders>
            <w:shd w:val="clear" w:color="auto" w:fill="auto"/>
            <w:noWrap/>
            <w:vAlign w:val="center"/>
            <w:hideMark/>
          </w:tcPr>
          <w:p w14:paraId="64B2EB97" w14:textId="300010EE" w:rsidR="00712BE4" w:rsidRPr="00CD78A6" w:rsidRDefault="00712BE4" w:rsidP="001472D0">
            <w:pPr>
              <w:spacing w:before="0" w:after="0"/>
              <w:jc w:val="center"/>
              <w:rPr>
                <w:rFonts w:ascii="Arial Narrow" w:hAnsi="Arial Narrow" w:cs="Calibri"/>
                <w:color w:val="000000"/>
                <w:szCs w:val="22"/>
              </w:rPr>
            </w:pPr>
            <w:r>
              <w:rPr>
                <w:rFonts w:ascii="Arial Narrow" w:hAnsi="Arial Narrow" w:cs="Calibri"/>
                <w:color w:val="000000"/>
                <w:szCs w:val="22"/>
              </w:rPr>
              <w:t>--</w:t>
            </w:r>
          </w:p>
        </w:tc>
        <w:tc>
          <w:tcPr>
            <w:tcW w:w="1230" w:type="dxa"/>
            <w:tcBorders>
              <w:top w:val="nil"/>
              <w:left w:val="nil"/>
              <w:bottom w:val="single" w:sz="4" w:space="0" w:color="auto"/>
              <w:right w:val="single" w:sz="4" w:space="0" w:color="auto"/>
            </w:tcBorders>
            <w:shd w:val="clear" w:color="auto" w:fill="auto"/>
            <w:noWrap/>
            <w:vAlign w:val="center"/>
            <w:hideMark/>
          </w:tcPr>
          <w:p w14:paraId="3F04F39F" w14:textId="3681D23B" w:rsidR="00712BE4" w:rsidRPr="00CD78A6" w:rsidRDefault="00712BE4" w:rsidP="001472D0">
            <w:pPr>
              <w:spacing w:before="0" w:after="0"/>
              <w:jc w:val="center"/>
              <w:rPr>
                <w:rFonts w:ascii="Arial Narrow" w:hAnsi="Arial Narrow" w:cs="Calibri"/>
                <w:color w:val="000000"/>
                <w:szCs w:val="22"/>
              </w:rPr>
            </w:pPr>
            <w:r w:rsidRPr="00D00139">
              <w:rPr>
                <w:rFonts w:ascii="Arial Narrow" w:hAnsi="Arial Narrow" w:cs="Calibri"/>
                <w:color w:val="000000"/>
                <w:szCs w:val="22"/>
              </w:rPr>
              <w:t>--</w:t>
            </w:r>
          </w:p>
        </w:tc>
        <w:tc>
          <w:tcPr>
            <w:tcW w:w="960" w:type="dxa"/>
            <w:tcBorders>
              <w:top w:val="nil"/>
              <w:left w:val="nil"/>
              <w:bottom w:val="single" w:sz="4" w:space="0" w:color="auto"/>
              <w:right w:val="single" w:sz="4" w:space="0" w:color="auto"/>
            </w:tcBorders>
            <w:shd w:val="clear" w:color="auto" w:fill="auto"/>
            <w:noWrap/>
            <w:vAlign w:val="center"/>
            <w:hideMark/>
          </w:tcPr>
          <w:p w14:paraId="3C02E697" w14:textId="711F41BB" w:rsidR="00712BE4" w:rsidRPr="00CD78A6" w:rsidRDefault="00712BE4" w:rsidP="001472D0">
            <w:pPr>
              <w:spacing w:before="0" w:after="0"/>
              <w:jc w:val="center"/>
              <w:rPr>
                <w:rFonts w:ascii="Arial Narrow" w:hAnsi="Arial Narrow" w:cs="Calibri"/>
                <w:color w:val="000000"/>
                <w:szCs w:val="22"/>
              </w:rPr>
            </w:pPr>
            <w:r>
              <w:rPr>
                <w:rFonts w:ascii="Arial Narrow" w:hAnsi="Arial Narrow" w:cs="Calibri"/>
                <w:color w:val="000000"/>
                <w:szCs w:val="22"/>
              </w:rPr>
              <w:t>X</w:t>
            </w:r>
          </w:p>
        </w:tc>
      </w:tr>
      <w:tr w:rsidR="00712BE4" w:rsidRPr="00CD78A6" w14:paraId="4B5AD6F8" w14:textId="77777777" w:rsidTr="001472D0">
        <w:trPr>
          <w:trHeight w:val="290"/>
        </w:trPr>
        <w:tc>
          <w:tcPr>
            <w:tcW w:w="2245" w:type="dxa"/>
            <w:tcBorders>
              <w:top w:val="nil"/>
              <w:left w:val="single" w:sz="4" w:space="0" w:color="auto"/>
              <w:bottom w:val="single" w:sz="4" w:space="0" w:color="auto"/>
              <w:right w:val="single" w:sz="4" w:space="0" w:color="auto"/>
            </w:tcBorders>
            <w:shd w:val="clear" w:color="auto" w:fill="auto"/>
            <w:noWrap/>
            <w:vAlign w:val="center"/>
          </w:tcPr>
          <w:p w14:paraId="1632F23D" w14:textId="75F69112" w:rsidR="00712BE4" w:rsidRPr="00CD78A6" w:rsidRDefault="00712BE4" w:rsidP="00712BE4">
            <w:pPr>
              <w:spacing w:before="0" w:after="0"/>
              <w:rPr>
                <w:rFonts w:ascii="Arial Narrow" w:hAnsi="Arial Narrow" w:cs="Calibri"/>
                <w:color w:val="000000"/>
                <w:szCs w:val="22"/>
              </w:rPr>
            </w:pPr>
            <w:r w:rsidRPr="00CD78A6">
              <w:rPr>
                <w:rFonts w:ascii="Arial Narrow" w:hAnsi="Arial Narrow" w:cs="Calibri"/>
                <w:color w:val="000000"/>
                <w:szCs w:val="22"/>
              </w:rPr>
              <w:t>Reset Password (Email)</w:t>
            </w:r>
          </w:p>
        </w:tc>
        <w:tc>
          <w:tcPr>
            <w:tcW w:w="1350" w:type="dxa"/>
            <w:tcBorders>
              <w:top w:val="nil"/>
              <w:left w:val="nil"/>
              <w:bottom w:val="single" w:sz="4" w:space="0" w:color="auto"/>
              <w:right w:val="single" w:sz="4" w:space="0" w:color="auto"/>
            </w:tcBorders>
            <w:shd w:val="clear" w:color="auto" w:fill="auto"/>
            <w:noWrap/>
            <w:vAlign w:val="center"/>
            <w:hideMark/>
          </w:tcPr>
          <w:p w14:paraId="3B83BCB1" w14:textId="623CCDDC" w:rsidR="00712BE4" w:rsidRPr="00CD78A6" w:rsidRDefault="00712BE4" w:rsidP="001472D0">
            <w:pPr>
              <w:spacing w:before="0" w:after="0"/>
              <w:jc w:val="center"/>
              <w:rPr>
                <w:rFonts w:ascii="Arial Narrow" w:hAnsi="Arial Narrow" w:cs="Calibri"/>
                <w:color w:val="000000"/>
                <w:szCs w:val="22"/>
              </w:rPr>
            </w:pPr>
            <w:r w:rsidRPr="006658DD">
              <w:rPr>
                <w:rFonts w:ascii="Arial Narrow" w:hAnsi="Arial Narrow" w:cs="Calibri"/>
                <w:color w:val="000000"/>
                <w:szCs w:val="22"/>
              </w:rPr>
              <w:t>--</w:t>
            </w:r>
          </w:p>
        </w:tc>
        <w:tc>
          <w:tcPr>
            <w:tcW w:w="1230" w:type="dxa"/>
            <w:tcBorders>
              <w:top w:val="nil"/>
              <w:left w:val="nil"/>
              <w:bottom w:val="single" w:sz="4" w:space="0" w:color="auto"/>
              <w:right w:val="single" w:sz="4" w:space="0" w:color="auto"/>
            </w:tcBorders>
            <w:shd w:val="clear" w:color="auto" w:fill="auto"/>
            <w:noWrap/>
            <w:vAlign w:val="center"/>
            <w:hideMark/>
          </w:tcPr>
          <w:p w14:paraId="47EAA46C" w14:textId="0511AA2B" w:rsidR="00712BE4" w:rsidRPr="00CD78A6" w:rsidRDefault="00712BE4" w:rsidP="001472D0">
            <w:pPr>
              <w:spacing w:before="0" w:after="0"/>
              <w:jc w:val="center"/>
              <w:rPr>
                <w:rFonts w:ascii="Arial Narrow" w:hAnsi="Arial Narrow" w:cs="Calibri"/>
                <w:color w:val="000000"/>
                <w:szCs w:val="22"/>
              </w:rPr>
            </w:pPr>
            <w:r>
              <w:rPr>
                <w:rFonts w:ascii="Arial Narrow" w:hAnsi="Arial Narrow" w:cs="Calibri"/>
                <w:color w:val="000000"/>
                <w:szCs w:val="22"/>
              </w:rPr>
              <w:t>--</w:t>
            </w:r>
          </w:p>
        </w:tc>
        <w:tc>
          <w:tcPr>
            <w:tcW w:w="1020" w:type="dxa"/>
            <w:tcBorders>
              <w:top w:val="nil"/>
              <w:left w:val="nil"/>
              <w:bottom w:val="single" w:sz="4" w:space="0" w:color="auto"/>
              <w:right w:val="single" w:sz="4" w:space="0" w:color="auto"/>
            </w:tcBorders>
            <w:shd w:val="clear" w:color="auto" w:fill="auto"/>
            <w:noWrap/>
            <w:vAlign w:val="center"/>
            <w:hideMark/>
          </w:tcPr>
          <w:p w14:paraId="0FB2A013" w14:textId="47C50D3E" w:rsidR="00712BE4" w:rsidRPr="00CD78A6" w:rsidRDefault="00712BE4" w:rsidP="001472D0">
            <w:pPr>
              <w:spacing w:before="0" w:after="0"/>
              <w:jc w:val="center"/>
              <w:rPr>
                <w:rFonts w:ascii="Arial Narrow" w:hAnsi="Arial Narrow" w:cs="Calibri"/>
                <w:color w:val="000000"/>
                <w:szCs w:val="22"/>
              </w:rPr>
            </w:pPr>
            <w:r w:rsidRPr="0021736E">
              <w:rPr>
                <w:rFonts w:ascii="Arial Narrow" w:hAnsi="Arial Narrow" w:cs="Calibri"/>
                <w:color w:val="000000"/>
                <w:szCs w:val="22"/>
              </w:rPr>
              <w:t>--</w:t>
            </w:r>
          </w:p>
        </w:tc>
        <w:tc>
          <w:tcPr>
            <w:tcW w:w="1230" w:type="dxa"/>
            <w:tcBorders>
              <w:top w:val="nil"/>
              <w:left w:val="nil"/>
              <w:bottom w:val="single" w:sz="4" w:space="0" w:color="auto"/>
              <w:right w:val="single" w:sz="4" w:space="0" w:color="auto"/>
            </w:tcBorders>
            <w:shd w:val="clear" w:color="auto" w:fill="auto"/>
            <w:noWrap/>
            <w:vAlign w:val="center"/>
            <w:hideMark/>
          </w:tcPr>
          <w:p w14:paraId="52B3AE66" w14:textId="3E9CFA0F" w:rsidR="00712BE4" w:rsidRPr="00CD78A6" w:rsidRDefault="00712BE4" w:rsidP="001472D0">
            <w:pPr>
              <w:spacing w:before="0" w:after="0"/>
              <w:jc w:val="center"/>
              <w:rPr>
                <w:rFonts w:ascii="Arial Narrow" w:hAnsi="Arial Narrow" w:cs="Calibri"/>
                <w:color w:val="000000"/>
                <w:szCs w:val="22"/>
              </w:rPr>
            </w:pPr>
            <w:r>
              <w:rPr>
                <w:rFonts w:ascii="Arial Narrow" w:hAnsi="Arial Narrow" w:cs="Calibri"/>
                <w:color w:val="000000"/>
                <w:szCs w:val="22"/>
              </w:rPr>
              <w:t>X</w:t>
            </w:r>
          </w:p>
        </w:tc>
        <w:tc>
          <w:tcPr>
            <w:tcW w:w="1230" w:type="dxa"/>
            <w:tcBorders>
              <w:top w:val="nil"/>
              <w:left w:val="nil"/>
              <w:bottom w:val="single" w:sz="4" w:space="0" w:color="auto"/>
              <w:right w:val="single" w:sz="4" w:space="0" w:color="auto"/>
            </w:tcBorders>
            <w:shd w:val="clear" w:color="auto" w:fill="auto"/>
            <w:noWrap/>
            <w:vAlign w:val="center"/>
            <w:hideMark/>
          </w:tcPr>
          <w:p w14:paraId="5236736B" w14:textId="7A5C3370" w:rsidR="00712BE4" w:rsidRPr="00CD78A6" w:rsidRDefault="00712BE4" w:rsidP="001472D0">
            <w:pPr>
              <w:spacing w:before="0" w:after="0"/>
              <w:jc w:val="center"/>
              <w:rPr>
                <w:rFonts w:ascii="Arial Narrow" w:hAnsi="Arial Narrow" w:cs="Calibri"/>
                <w:color w:val="000000"/>
                <w:szCs w:val="22"/>
              </w:rPr>
            </w:pPr>
            <w:r w:rsidRPr="00D00139">
              <w:rPr>
                <w:rFonts w:ascii="Arial Narrow" w:hAnsi="Arial Narrow" w:cs="Calibri"/>
                <w:color w:val="000000"/>
                <w:szCs w:val="22"/>
              </w:rPr>
              <w:t>--</w:t>
            </w:r>
          </w:p>
        </w:tc>
        <w:tc>
          <w:tcPr>
            <w:tcW w:w="960" w:type="dxa"/>
            <w:tcBorders>
              <w:top w:val="nil"/>
              <w:left w:val="nil"/>
              <w:bottom w:val="single" w:sz="4" w:space="0" w:color="auto"/>
              <w:right w:val="single" w:sz="4" w:space="0" w:color="auto"/>
            </w:tcBorders>
            <w:shd w:val="clear" w:color="auto" w:fill="auto"/>
            <w:noWrap/>
            <w:vAlign w:val="center"/>
            <w:hideMark/>
          </w:tcPr>
          <w:p w14:paraId="0DF6AD16" w14:textId="0ABB6DA8" w:rsidR="00712BE4" w:rsidRPr="00CD78A6" w:rsidRDefault="00712BE4" w:rsidP="001472D0">
            <w:pPr>
              <w:spacing w:before="0" w:after="0"/>
              <w:jc w:val="center"/>
              <w:rPr>
                <w:rFonts w:ascii="Arial Narrow" w:hAnsi="Arial Narrow" w:cs="Calibri"/>
                <w:color w:val="000000"/>
                <w:szCs w:val="22"/>
              </w:rPr>
            </w:pPr>
            <w:r>
              <w:rPr>
                <w:rFonts w:ascii="Arial Narrow" w:hAnsi="Arial Narrow" w:cs="Calibri"/>
                <w:color w:val="000000"/>
                <w:szCs w:val="22"/>
              </w:rPr>
              <w:t>X</w:t>
            </w:r>
          </w:p>
        </w:tc>
      </w:tr>
      <w:tr w:rsidR="00712BE4" w:rsidRPr="00CD78A6" w14:paraId="23AE76D8" w14:textId="77777777" w:rsidTr="001472D0">
        <w:trPr>
          <w:trHeight w:val="290"/>
        </w:trPr>
        <w:tc>
          <w:tcPr>
            <w:tcW w:w="2245" w:type="dxa"/>
            <w:tcBorders>
              <w:top w:val="nil"/>
              <w:left w:val="single" w:sz="4" w:space="0" w:color="auto"/>
              <w:bottom w:val="single" w:sz="4" w:space="0" w:color="auto"/>
              <w:right w:val="single" w:sz="4" w:space="0" w:color="auto"/>
            </w:tcBorders>
            <w:shd w:val="clear" w:color="auto" w:fill="auto"/>
            <w:noWrap/>
            <w:vAlign w:val="center"/>
          </w:tcPr>
          <w:p w14:paraId="76F5C7D9" w14:textId="0F28698F" w:rsidR="00712BE4" w:rsidRPr="00CD78A6" w:rsidRDefault="00712BE4" w:rsidP="00712BE4">
            <w:pPr>
              <w:spacing w:before="0" w:after="0"/>
              <w:rPr>
                <w:rFonts w:ascii="Arial Narrow" w:hAnsi="Arial Narrow" w:cs="Calibri"/>
                <w:color w:val="000000"/>
                <w:szCs w:val="22"/>
              </w:rPr>
            </w:pPr>
            <w:r w:rsidRPr="00CD78A6">
              <w:rPr>
                <w:rFonts w:ascii="Arial Narrow" w:hAnsi="Arial Narrow" w:cs="Calibri"/>
                <w:color w:val="000000"/>
                <w:szCs w:val="22"/>
              </w:rPr>
              <w:t>Reset Password (Manual)</w:t>
            </w:r>
          </w:p>
        </w:tc>
        <w:tc>
          <w:tcPr>
            <w:tcW w:w="1350" w:type="dxa"/>
            <w:tcBorders>
              <w:top w:val="nil"/>
              <w:left w:val="nil"/>
              <w:bottom w:val="single" w:sz="4" w:space="0" w:color="auto"/>
              <w:right w:val="single" w:sz="4" w:space="0" w:color="auto"/>
            </w:tcBorders>
            <w:shd w:val="clear" w:color="auto" w:fill="auto"/>
            <w:noWrap/>
            <w:vAlign w:val="center"/>
            <w:hideMark/>
          </w:tcPr>
          <w:p w14:paraId="4E00D547" w14:textId="51B250E7" w:rsidR="00712BE4" w:rsidRPr="00CD78A6" w:rsidRDefault="00712BE4" w:rsidP="001472D0">
            <w:pPr>
              <w:spacing w:before="0" w:after="0"/>
              <w:jc w:val="center"/>
              <w:rPr>
                <w:rFonts w:ascii="Arial Narrow" w:hAnsi="Arial Narrow" w:cs="Calibri"/>
                <w:color w:val="000000"/>
                <w:szCs w:val="22"/>
              </w:rPr>
            </w:pPr>
            <w:r w:rsidRPr="006658DD">
              <w:rPr>
                <w:rFonts w:ascii="Arial Narrow" w:hAnsi="Arial Narrow" w:cs="Calibri"/>
                <w:color w:val="000000"/>
                <w:szCs w:val="22"/>
              </w:rPr>
              <w:t>--</w:t>
            </w:r>
          </w:p>
        </w:tc>
        <w:tc>
          <w:tcPr>
            <w:tcW w:w="1230" w:type="dxa"/>
            <w:tcBorders>
              <w:top w:val="nil"/>
              <w:left w:val="nil"/>
              <w:bottom w:val="single" w:sz="4" w:space="0" w:color="auto"/>
              <w:right w:val="single" w:sz="4" w:space="0" w:color="auto"/>
            </w:tcBorders>
            <w:shd w:val="clear" w:color="auto" w:fill="auto"/>
            <w:noWrap/>
            <w:vAlign w:val="center"/>
            <w:hideMark/>
          </w:tcPr>
          <w:p w14:paraId="1102F1F7" w14:textId="438F4F68" w:rsidR="00712BE4" w:rsidRPr="00CD78A6" w:rsidRDefault="00712BE4" w:rsidP="001472D0">
            <w:pPr>
              <w:spacing w:before="0" w:after="0"/>
              <w:jc w:val="center"/>
              <w:rPr>
                <w:rFonts w:ascii="Arial Narrow" w:hAnsi="Arial Narrow" w:cs="Calibri"/>
                <w:color w:val="000000"/>
                <w:szCs w:val="22"/>
              </w:rPr>
            </w:pPr>
            <w:r>
              <w:rPr>
                <w:rFonts w:ascii="Arial Narrow" w:hAnsi="Arial Narrow" w:cs="Calibri"/>
                <w:color w:val="000000"/>
                <w:szCs w:val="22"/>
              </w:rPr>
              <w:t>--</w:t>
            </w:r>
          </w:p>
        </w:tc>
        <w:tc>
          <w:tcPr>
            <w:tcW w:w="1020" w:type="dxa"/>
            <w:tcBorders>
              <w:top w:val="nil"/>
              <w:left w:val="nil"/>
              <w:bottom w:val="single" w:sz="4" w:space="0" w:color="auto"/>
              <w:right w:val="single" w:sz="4" w:space="0" w:color="auto"/>
            </w:tcBorders>
            <w:shd w:val="clear" w:color="auto" w:fill="auto"/>
            <w:noWrap/>
            <w:vAlign w:val="center"/>
            <w:hideMark/>
          </w:tcPr>
          <w:p w14:paraId="39095D28" w14:textId="628BB96D" w:rsidR="00712BE4" w:rsidRPr="00CD78A6" w:rsidRDefault="00712BE4" w:rsidP="001472D0">
            <w:pPr>
              <w:spacing w:before="0" w:after="0"/>
              <w:jc w:val="center"/>
              <w:rPr>
                <w:rFonts w:ascii="Arial Narrow" w:hAnsi="Arial Narrow" w:cs="Calibri"/>
                <w:color w:val="000000"/>
                <w:szCs w:val="22"/>
              </w:rPr>
            </w:pPr>
            <w:r w:rsidRPr="00FE7230">
              <w:rPr>
                <w:rFonts w:ascii="Arial Narrow" w:hAnsi="Arial Narrow" w:cs="Calibri"/>
                <w:color w:val="000000"/>
                <w:szCs w:val="22"/>
              </w:rPr>
              <w:t>--</w:t>
            </w:r>
          </w:p>
        </w:tc>
        <w:tc>
          <w:tcPr>
            <w:tcW w:w="1230" w:type="dxa"/>
            <w:tcBorders>
              <w:top w:val="nil"/>
              <w:left w:val="nil"/>
              <w:bottom w:val="single" w:sz="4" w:space="0" w:color="auto"/>
              <w:right w:val="single" w:sz="4" w:space="0" w:color="auto"/>
            </w:tcBorders>
            <w:shd w:val="clear" w:color="auto" w:fill="auto"/>
            <w:noWrap/>
            <w:vAlign w:val="center"/>
            <w:hideMark/>
          </w:tcPr>
          <w:p w14:paraId="3747ABDC" w14:textId="10440B38" w:rsidR="00712BE4" w:rsidRPr="00CD78A6" w:rsidRDefault="00712BE4" w:rsidP="001472D0">
            <w:pPr>
              <w:spacing w:before="0" w:after="0"/>
              <w:jc w:val="center"/>
              <w:rPr>
                <w:rFonts w:ascii="Arial Narrow" w:hAnsi="Arial Narrow" w:cs="Calibri"/>
                <w:color w:val="000000"/>
                <w:szCs w:val="22"/>
              </w:rPr>
            </w:pPr>
            <w:r>
              <w:rPr>
                <w:rFonts w:ascii="Arial Narrow" w:hAnsi="Arial Narrow" w:cs="Calibri"/>
                <w:color w:val="000000"/>
                <w:szCs w:val="22"/>
              </w:rPr>
              <w:t>O</w:t>
            </w:r>
          </w:p>
        </w:tc>
        <w:tc>
          <w:tcPr>
            <w:tcW w:w="1230" w:type="dxa"/>
            <w:tcBorders>
              <w:top w:val="nil"/>
              <w:left w:val="nil"/>
              <w:bottom w:val="single" w:sz="4" w:space="0" w:color="auto"/>
              <w:right w:val="single" w:sz="4" w:space="0" w:color="auto"/>
            </w:tcBorders>
            <w:shd w:val="clear" w:color="auto" w:fill="auto"/>
            <w:noWrap/>
            <w:vAlign w:val="center"/>
            <w:hideMark/>
          </w:tcPr>
          <w:p w14:paraId="5398F914" w14:textId="10152284" w:rsidR="00712BE4" w:rsidRPr="00CD78A6" w:rsidRDefault="00712BE4" w:rsidP="001472D0">
            <w:pPr>
              <w:spacing w:before="0" w:after="0"/>
              <w:jc w:val="center"/>
              <w:rPr>
                <w:rFonts w:ascii="Arial Narrow" w:hAnsi="Arial Narrow" w:cs="Calibri"/>
                <w:color w:val="000000"/>
                <w:szCs w:val="22"/>
              </w:rPr>
            </w:pPr>
            <w:r w:rsidRPr="00D00139">
              <w:rPr>
                <w:rFonts w:ascii="Arial Narrow" w:hAnsi="Arial Narrow" w:cs="Calibri"/>
                <w:color w:val="000000"/>
                <w:szCs w:val="22"/>
              </w:rPr>
              <w:t>--</w:t>
            </w:r>
          </w:p>
        </w:tc>
        <w:tc>
          <w:tcPr>
            <w:tcW w:w="960" w:type="dxa"/>
            <w:tcBorders>
              <w:top w:val="nil"/>
              <w:left w:val="nil"/>
              <w:bottom w:val="single" w:sz="4" w:space="0" w:color="auto"/>
              <w:right w:val="single" w:sz="4" w:space="0" w:color="auto"/>
            </w:tcBorders>
            <w:shd w:val="clear" w:color="auto" w:fill="auto"/>
            <w:noWrap/>
            <w:vAlign w:val="center"/>
            <w:hideMark/>
          </w:tcPr>
          <w:p w14:paraId="2E984C28" w14:textId="6D89D608" w:rsidR="00712BE4" w:rsidRPr="00CD78A6" w:rsidRDefault="00712BE4" w:rsidP="001472D0">
            <w:pPr>
              <w:spacing w:before="0" w:after="0"/>
              <w:jc w:val="center"/>
              <w:rPr>
                <w:rFonts w:ascii="Arial Narrow" w:hAnsi="Arial Narrow" w:cs="Calibri"/>
                <w:color w:val="000000"/>
                <w:szCs w:val="22"/>
              </w:rPr>
            </w:pPr>
            <w:r>
              <w:rPr>
                <w:rFonts w:ascii="Arial Narrow" w:hAnsi="Arial Narrow" w:cs="Calibri"/>
                <w:color w:val="000000"/>
                <w:szCs w:val="22"/>
              </w:rPr>
              <w:t>X</w:t>
            </w:r>
          </w:p>
        </w:tc>
      </w:tr>
      <w:tr w:rsidR="00712BE4" w:rsidRPr="00CD78A6" w14:paraId="2A088B26" w14:textId="77777777" w:rsidTr="001472D0">
        <w:trPr>
          <w:trHeight w:val="290"/>
        </w:trPr>
        <w:tc>
          <w:tcPr>
            <w:tcW w:w="2245" w:type="dxa"/>
            <w:tcBorders>
              <w:top w:val="nil"/>
              <w:left w:val="single" w:sz="4" w:space="0" w:color="auto"/>
              <w:bottom w:val="single" w:sz="4" w:space="0" w:color="auto"/>
              <w:right w:val="single" w:sz="4" w:space="0" w:color="auto"/>
            </w:tcBorders>
            <w:shd w:val="clear" w:color="auto" w:fill="auto"/>
            <w:noWrap/>
            <w:vAlign w:val="center"/>
          </w:tcPr>
          <w:p w14:paraId="77120DEA" w14:textId="1C665CE8" w:rsidR="00712BE4" w:rsidRPr="00CD78A6" w:rsidRDefault="00712BE4" w:rsidP="00712BE4">
            <w:pPr>
              <w:spacing w:before="0" w:after="0"/>
              <w:rPr>
                <w:rFonts w:ascii="Arial Narrow" w:hAnsi="Arial Narrow" w:cs="Calibri"/>
                <w:color w:val="000000"/>
                <w:szCs w:val="22"/>
              </w:rPr>
            </w:pPr>
            <w:r w:rsidRPr="00CD78A6">
              <w:rPr>
                <w:rFonts w:ascii="Arial Narrow" w:hAnsi="Arial Narrow" w:cs="Calibri"/>
                <w:color w:val="000000"/>
                <w:szCs w:val="22"/>
              </w:rPr>
              <w:t>Manage MFA Device</w:t>
            </w:r>
          </w:p>
        </w:tc>
        <w:tc>
          <w:tcPr>
            <w:tcW w:w="1350" w:type="dxa"/>
            <w:tcBorders>
              <w:top w:val="nil"/>
              <w:left w:val="nil"/>
              <w:bottom w:val="single" w:sz="4" w:space="0" w:color="auto"/>
              <w:right w:val="single" w:sz="4" w:space="0" w:color="auto"/>
            </w:tcBorders>
            <w:shd w:val="clear" w:color="auto" w:fill="auto"/>
            <w:noWrap/>
            <w:vAlign w:val="center"/>
            <w:hideMark/>
          </w:tcPr>
          <w:p w14:paraId="0AACB4DC" w14:textId="40D6A1E8" w:rsidR="00712BE4" w:rsidRPr="00CD78A6" w:rsidRDefault="00712BE4" w:rsidP="001472D0">
            <w:pPr>
              <w:spacing w:before="0" w:after="0"/>
              <w:jc w:val="center"/>
              <w:rPr>
                <w:rFonts w:ascii="Arial Narrow" w:hAnsi="Arial Narrow" w:cs="Calibri"/>
                <w:color w:val="000000"/>
                <w:szCs w:val="22"/>
              </w:rPr>
            </w:pPr>
            <w:r w:rsidRPr="006658DD">
              <w:rPr>
                <w:rFonts w:ascii="Arial Narrow" w:hAnsi="Arial Narrow" w:cs="Calibri"/>
                <w:color w:val="000000"/>
                <w:szCs w:val="22"/>
              </w:rPr>
              <w:t>--</w:t>
            </w:r>
          </w:p>
        </w:tc>
        <w:tc>
          <w:tcPr>
            <w:tcW w:w="1230" w:type="dxa"/>
            <w:tcBorders>
              <w:top w:val="nil"/>
              <w:left w:val="nil"/>
              <w:bottom w:val="single" w:sz="4" w:space="0" w:color="auto"/>
              <w:right w:val="single" w:sz="4" w:space="0" w:color="auto"/>
            </w:tcBorders>
            <w:shd w:val="clear" w:color="auto" w:fill="auto"/>
            <w:noWrap/>
            <w:vAlign w:val="center"/>
            <w:hideMark/>
          </w:tcPr>
          <w:p w14:paraId="1EA3104D" w14:textId="38932ECD" w:rsidR="00712BE4" w:rsidRPr="00CD78A6" w:rsidRDefault="00712BE4" w:rsidP="001472D0">
            <w:pPr>
              <w:spacing w:before="0" w:after="0"/>
              <w:jc w:val="center"/>
              <w:rPr>
                <w:rFonts w:ascii="Arial Narrow" w:hAnsi="Arial Narrow" w:cs="Calibri"/>
                <w:color w:val="000000"/>
                <w:szCs w:val="22"/>
              </w:rPr>
            </w:pPr>
            <w:r>
              <w:rPr>
                <w:rFonts w:ascii="Arial Narrow" w:hAnsi="Arial Narrow" w:cs="Calibri"/>
                <w:color w:val="000000"/>
                <w:szCs w:val="22"/>
              </w:rPr>
              <w:t>--</w:t>
            </w:r>
          </w:p>
        </w:tc>
        <w:tc>
          <w:tcPr>
            <w:tcW w:w="1020" w:type="dxa"/>
            <w:tcBorders>
              <w:top w:val="nil"/>
              <w:left w:val="nil"/>
              <w:bottom w:val="single" w:sz="4" w:space="0" w:color="auto"/>
              <w:right w:val="single" w:sz="4" w:space="0" w:color="auto"/>
            </w:tcBorders>
            <w:shd w:val="clear" w:color="auto" w:fill="auto"/>
            <w:noWrap/>
            <w:vAlign w:val="center"/>
            <w:hideMark/>
          </w:tcPr>
          <w:p w14:paraId="70B50C2C" w14:textId="58346BC6" w:rsidR="00712BE4" w:rsidRPr="00CD78A6" w:rsidRDefault="00712BE4" w:rsidP="001472D0">
            <w:pPr>
              <w:spacing w:before="0" w:after="0"/>
              <w:jc w:val="center"/>
              <w:rPr>
                <w:rFonts w:ascii="Arial Narrow" w:hAnsi="Arial Narrow" w:cs="Calibri"/>
                <w:color w:val="000000"/>
                <w:szCs w:val="22"/>
              </w:rPr>
            </w:pPr>
            <w:r w:rsidRPr="00FE7230">
              <w:rPr>
                <w:rFonts w:ascii="Arial Narrow" w:hAnsi="Arial Narrow" w:cs="Calibri"/>
                <w:color w:val="000000"/>
                <w:szCs w:val="22"/>
              </w:rPr>
              <w:t>--</w:t>
            </w:r>
          </w:p>
        </w:tc>
        <w:tc>
          <w:tcPr>
            <w:tcW w:w="1230" w:type="dxa"/>
            <w:tcBorders>
              <w:top w:val="nil"/>
              <w:left w:val="nil"/>
              <w:bottom w:val="single" w:sz="4" w:space="0" w:color="auto"/>
              <w:right w:val="single" w:sz="4" w:space="0" w:color="auto"/>
            </w:tcBorders>
            <w:shd w:val="clear" w:color="auto" w:fill="auto"/>
            <w:noWrap/>
            <w:vAlign w:val="center"/>
            <w:hideMark/>
          </w:tcPr>
          <w:p w14:paraId="6CA0E8A5" w14:textId="06926888" w:rsidR="00712BE4" w:rsidRPr="00CD78A6" w:rsidRDefault="00712BE4" w:rsidP="001472D0">
            <w:pPr>
              <w:spacing w:before="0" w:after="0"/>
              <w:jc w:val="center"/>
              <w:rPr>
                <w:rFonts w:ascii="Arial Narrow" w:hAnsi="Arial Narrow" w:cs="Calibri"/>
                <w:color w:val="000000"/>
                <w:szCs w:val="22"/>
              </w:rPr>
            </w:pPr>
            <w:r>
              <w:rPr>
                <w:rFonts w:ascii="Arial Narrow" w:hAnsi="Arial Narrow" w:cs="Calibri"/>
                <w:color w:val="000000"/>
                <w:szCs w:val="22"/>
              </w:rPr>
              <w:t>X</w:t>
            </w:r>
          </w:p>
        </w:tc>
        <w:tc>
          <w:tcPr>
            <w:tcW w:w="1230" w:type="dxa"/>
            <w:tcBorders>
              <w:top w:val="nil"/>
              <w:left w:val="nil"/>
              <w:bottom w:val="single" w:sz="4" w:space="0" w:color="auto"/>
              <w:right w:val="single" w:sz="4" w:space="0" w:color="auto"/>
            </w:tcBorders>
            <w:shd w:val="clear" w:color="auto" w:fill="auto"/>
            <w:noWrap/>
            <w:vAlign w:val="center"/>
            <w:hideMark/>
          </w:tcPr>
          <w:p w14:paraId="7409FB19" w14:textId="5F98DD3F" w:rsidR="00712BE4" w:rsidRPr="00CD78A6" w:rsidRDefault="00712BE4" w:rsidP="001472D0">
            <w:pPr>
              <w:spacing w:before="0" w:after="0"/>
              <w:jc w:val="center"/>
              <w:rPr>
                <w:rFonts w:ascii="Arial Narrow" w:hAnsi="Arial Narrow" w:cs="Calibri"/>
                <w:color w:val="000000"/>
                <w:szCs w:val="22"/>
              </w:rPr>
            </w:pPr>
            <w:r w:rsidRPr="00D00139">
              <w:rPr>
                <w:rFonts w:ascii="Arial Narrow" w:hAnsi="Arial Narrow" w:cs="Calibri"/>
                <w:color w:val="000000"/>
                <w:szCs w:val="22"/>
              </w:rPr>
              <w:t>--</w:t>
            </w:r>
          </w:p>
        </w:tc>
        <w:tc>
          <w:tcPr>
            <w:tcW w:w="960" w:type="dxa"/>
            <w:tcBorders>
              <w:top w:val="nil"/>
              <w:left w:val="nil"/>
              <w:bottom w:val="single" w:sz="4" w:space="0" w:color="auto"/>
              <w:right w:val="single" w:sz="4" w:space="0" w:color="auto"/>
            </w:tcBorders>
            <w:shd w:val="clear" w:color="auto" w:fill="auto"/>
            <w:noWrap/>
            <w:vAlign w:val="center"/>
            <w:hideMark/>
          </w:tcPr>
          <w:p w14:paraId="3DF2E358" w14:textId="0E7893E3" w:rsidR="00712BE4" w:rsidRPr="00CD78A6" w:rsidRDefault="00712BE4" w:rsidP="001472D0">
            <w:pPr>
              <w:spacing w:before="0" w:after="0"/>
              <w:jc w:val="center"/>
              <w:rPr>
                <w:rFonts w:ascii="Arial Narrow" w:hAnsi="Arial Narrow" w:cs="Calibri"/>
                <w:color w:val="000000"/>
                <w:szCs w:val="22"/>
              </w:rPr>
            </w:pPr>
            <w:r>
              <w:rPr>
                <w:rFonts w:ascii="Arial Narrow" w:hAnsi="Arial Narrow" w:cs="Calibri"/>
                <w:color w:val="000000"/>
                <w:szCs w:val="22"/>
              </w:rPr>
              <w:t>X</w:t>
            </w:r>
          </w:p>
        </w:tc>
      </w:tr>
      <w:tr w:rsidR="00712BE4" w:rsidRPr="00CD78A6" w14:paraId="08699EEA" w14:textId="77777777" w:rsidTr="001472D0">
        <w:trPr>
          <w:trHeight w:val="290"/>
        </w:trPr>
        <w:tc>
          <w:tcPr>
            <w:tcW w:w="2245" w:type="dxa"/>
            <w:tcBorders>
              <w:top w:val="nil"/>
              <w:left w:val="single" w:sz="4" w:space="0" w:color="auto"/>
              <w:bottom w:val="single" w:sz="4" w:space="0" w:color="auto"/>
              <w:right w:val="single" w:sz="4" w:space="0" w:color="auto"/>
            </w:tcBorders>
            <w:shd w:val="clear" w:color="auto" w:fill="auto"/>
            <w:noWrap/>
            <w:vAlign w:val="center"/>
          </w:tcPr>
          <w:p w14:paraId="24CF0507" w14:textId="1E06EE79" w:rsidR="00712BE4" w:rsidRPr="00CD78A6" w:rsidRDefault="00712BE4" w:rsidP="00712BE4">
            <w:pPr>
              <w:spacing w:before="0" w:after="0"/>
              <w:rPr>
                <w:rFonts w:ascii="Arial Narrow" w:hAnsi="Arial Narrow" w:cs="Calibri"/>
                <w:color w:val="000000"/>
                <w:szCs w:val="22"/>
              </w:rPr>
            </w:pPr>
            <w:r w:rsidRPr="00CD78A6">
              <w:rPr>
                <w:rFonts w:ascii="Arial Narrow" w:hAnsi="Arial Narrow" w:cs="Calibri"/>
                <w:color w:val="000000"/>
                <w:szCs w:val="22"/>
              </w:rPr>
              <w:t>Remove Roles/Attributes</w:t>
            </w:r>
          </w:p>
        </w:tc>
        <w:tc>
          <w:tcPr>
            <w:tcW w:w="1350" w:type="dxa"/>
            <w:tcBorders>
              <w:top w:val="nil"/>
              <w:left w:val="nil"/>
              <w:bottom w:val="single" w:sz="4" w:space="0" w:color="auto"/>
              <w:right w:val="single" w:sz="4" w:space="0" w:color="auto"/>
            </w:tcBorders>
            <w:shd w:val="clear" w:color="auto" w:fill="auto"/>
            <w:noWrap/>
            <w:vAlign w:val="center"/>
            <w:hideMark/>
          </w:tcPr>
          <w:p w14:paraId="35009750" w14:textId="050E2205" w:rsidR="00712BE4" w:rsidRPr="00CD78A6" w:rsidRDefault="00712BE4" w:rsidP="001472D0">
            <w:pPr>
              <w:spacing w:before="0" w:after="0"/>
              <w:jc w:val="center"/>
              <w:rPr>
                <w:rFonts w:ascii="Arial Narrow" w:hAnsi="Arial Narrow" w:cs="Calibri"/>
                <w:color w:val="000000"/>
                <w:szCs w:val="22"/>
              </w:rPr>
            </w:pPr>
            <w:r w:rsidRPr="006658DD">
              <w:rPr>
                <w:rFonts w:ascii="Arial Narrow" w:hAnsi="Arial Narrow" w:cs="Calibri"/>
                <w:color w:val="000000"/>
                <w:szCs w:val="22"/>
              </w:rPr>
              <w:t>--</w:t>
            </w:r>
          </w:p>
        </w:tc>
        <w:tc>
          <w:tcPr>
            <w:tcW w:w="1230" w:type="dxa"/>
            <w:tcBorders>
              <w:top w:val="nil"/>
              <w:left w:val="nil"/>
              <w:bottom w:val="single" w:sz="4" w:space="0" w:color="auto"/>
              <w:right w:val="single" w:sz="4" w:space="0" w:color="auto"/>
            </w:tcBorders>
            <w:shd w:val="clear" w:color="auto" w:fill="auto"/>
            <w:noWrap/>
            <w:vAlign w:val="center"/>
            <w:hideMark/>
          </w:tcPr>
          <w:p w14:paraId="72B9B39F" w14:textId="7FE8F702" w:rsidR="00712BE4" w:rsidRPr="00CD78A6" w:rsidRDefault="00712BE4" w:rsidP="001472D0">
            <w:pPr>
              <w:spacing w:before="0" w:after="0"/>
              <w:jc w:val="center"/>
              <w:rPr>
                <w:rFonts w:ascii="Arial Narrow" w:hAnsi="Arial Narrow" w:cs="Calibri"/>
                <w:color w:val="000000"/>
                <w:szCs w:val="22"/>
              </w:rPr>
            </w:pPr>
            <w:r>
              <w:rPr>
                <w:rFonts w:ascii="Arial Narrow" w:hAnsi="Arial Narrow" w:cs="Calibri"/>
                <w:color w:val="000000"/>
                <w:szCs w:val="22"/>
              </w:rPr>
              <w:t>O</w:t>
            </w:r>
          </w:p>
        </w:tc>
        <w:tc>
          <w:tcPr>
            <w:tcW w:w="1020" w:type="dxa"/>
            <w:tcBorders>
              <w:top w:val="nil"/>
              <w:left w:val="nil"/>
              <w:bottom w:val="single" w:sz="4" w:space="0" w:color="auto"/>
              <w:right w:val="single" w:sz="4" w:space="0" w:color="auto"/>
            </w:tcBorders>
            <w:shd w:val="clear" w:color="auto" w:fill="auto"/>
            <w:noWrap/>
            <w:vAlign w:val="center"/>
            <w:hideMark/>
          </w:tcPr>
          <w:p w14:paraId="592CD99D" w14:textId="1195F5D9" w:rsidR="00712BE4" w:rsidRPr="00CD78A6" w:rsidRDefault="00712BE4" w:rsidP="001472D0">
            <w:pPr>
              <w:spacing w:before="0" w:after="0"/>
              <w:jc w:val="center"/>
              <w:rPr>
                <w:rFonts w:ascii="Arial Narrow" w:hAnsi="Arial Narrow" w:cs="Calibri"/>
                <w:color w:val="000000"/>
                <w:szCs w:val="22"/>
              </w:rPr>
            </w:pPr>
            <w:r w:rsidRPr="00FE7230">
              <w:rPr>
                <w:rFonts w:ascii="Arial Narrow" w:hAnsi="Arial Narrow" w:cs="Calibri"/>
                <w:color w:val="000000"/>
                <w:szCs w:val="22"/>
              </w:rPr>
              <w:t>--</w:t>
            </w:r>
          </w:p>
        </w:tc>
        <w:tc>
          <w:tcPr>
            <w:tcW w:w="1230" w:type="dxa"/>
            <w:tcBorders>
              <w:top w:val="nil"/>
              <w:left w:val="nil"/>
              <w:bottom w:val="single" w:sz="4" w:space="0" w:color="auto"/>
              <w:right w:val="single" w:sz="4" w:space="0" w:color="auto"/>
            </w:tcBorders>
            <w:shd w:val="clear" w:color="auto" w:fill="auto"/>
            <w:noWrap/>
            <w:vAlign w:val="center"/>
            <w:hideMark/>
          </w:tcPr>
          <w:p w14:paraId="28A549CF" w14:textId="66E17921" w:rsidR="00712BE4" w:rsidRPr="00CD78A6" w:rsidRDefault="00712BE4" w:rsidP="001472D0">
            <w:pPr>
              <w:spacing w:before="0" w:after="0"/>
              <w:jc w:val="center"/>
              <w:rPr>
                <w:rFonts w:ascii="Arial Narrow" w:hAnsi="Arial Narrow" w:cs="Calibri"/>
                <w:color w:val="000000"/>
                <w:szCs w:val="22"/>
              </w:rPr>
            </w:pPr>
            <w:r>
              <w:rPr>
                <w:rFonts w:ascii="Arial Narrow" w:hAnsi="Arial Narrow" w:cs="Calibri"/>
                <w:color w:val="000000"/>
                <w:szCs w:val="22"/>
              </w:rPr>
              <w:t>--</w:t>
            </w:r>
          </w:p>
        </w:tc>
        <w:tc>
          <w:tcPr>
            <w:tcW w:w="1230" w:type="dxa"/>
            <w:tcBorders>
              <w:top w:val="nil"/>
              <w:left w:val="nil"/>
              <w:bottom w:val="single" w:sz="4" w:space="0" w:color="auto"/>
              <w:right w:val="single" w:sz="4" w:space="0" w:color="auto"/>
            </w:tcBorders>
            <w:shd w:val="clear" w:color="auto" w:fill="auto"/>
            <w:noWrap/>
            <w:vAlign w:val="center"/>
            <w:hideMark/>
          </w:tcPr>
          <w:p w14:paraId="680D41A5" w14:textId="0F26EFD7" w:rsidR="00712BE4" w:rsidRPr="00CD78A6" w:rsidRDefault="00712BE4" w:rsidP="001472D0">
            <w:pPr>
              <w:spacing w:before="0" w:after="0"/>
              <w:jc w:val="center"/>
              <w:rPr>
                <w:rFonts w:ascii="Arial Narrow" w:hAnsi="Arial Narrow" w:cs="Calibri"/>
                <w:color w:val="000000"/>
                <w:szCs w:val="22"/>
              </w:rPr>
            </w:pPr>
            <w:r w:rsidRPr="00D00139">
              <w:rPr>
                <w:rFonts w:ascii="Arial Narrow" w:hAnsi="Arial Narrow" w:cs="Calibri"/>
                <w:color w:val="000000"/>
                <w:szCs w:val="22"/>
              </w:rPr>
              <w:t>--</w:t>
            </w:r>
          </w:p>
        </w:tc>
        <w:tc>
          <w:tcPr>
            <w:tcW w:w="960" w:type="dxa"/>
            <w:tcBorders>
              <w:top w:val="nil"/>
              <w:left w:val="nil"/>
              <w:bottom w:val="single" w:sz="4" w:space="0" w:color="auto"/>
              <w:right w:val="single" w:sz="4" w:space="0" w:color="auto"/>
            </w:tcBorders>
            <w:shd w:val="clear" w:color="auto" w:fill="auto"/>
            <w:noWrap/>
            <w:vAlign w:val="center"/>
            <w:hideMark/>
          </w:tcPr>
          <w:p w14:paraId="5F9C40AA" w14:textId="64BD07BD" w:rsidR="00712BE4" w:rsidRPr="00CD78A6" w:rsidRDefault="00712BE4" w:rsidP="001472D0">
            <w:pPr>
              <w:spacing w:before="0" w:after="0"/>
              <w:jc w:val="center"/>
              <w:rPr>
                <w:rFonts w:ascii="Arial Narrow" w:hAnsi="Arial Narrow" w:cs="Calibri"/>
                <w:color w:val="000000"/>
                <w:szCs w:val="22"/>
              </w:rPr>
            </w:pPr>
            <w:r>
              <w:rPr>
                <w:rFonts w:ascii="Arial Narrow" w:hAnsi="Arial Narrow" w:cs="Calibri"/>
                <w:color w:val="000000"/>
                <w:szCs w:val="22"/>
              </w:rPr>
              <w:t>X</w:t>
            </w:r>
          </w:p>
        </w:tc>
      </w:tr>
      <w:tr w:rsidR="00712BE4" w:rsidRPr="00CD78A6" w14:paraId="6BE5B739" w14:textId="77777777" w:rsidTr="001472D0">
        <w:trPr>
          <w:trHeight w:val="290"/>
        </w:trPr>
        <w:tc>
          <w:tcPr>
            <w:tcW w:w="224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10C3ED" w14:textId="7F5317C2" w:rsidR="00712BE4" w:rsidRPr="00EA6727" w:rsidRDefault="00712BE4" w:rsidP="00712BE4">
            <w:pPr>
              <w:spacing w:before="0" w:after="0"/>
              <w:rPr>
                <w:rFonts w:ascii="Arial Narrow" w:hAnsi="Arial Narrow" w:cs="Calibri"/>
                <w:color w:val="000000"/>
                <w:szCs w:val="22"/>
              </w:rPr>
            </w:pPr>
            <w:r w:rsidRPr="00EA6727">
              <w:rPr>
                <w:rFonts w:ascii="Arial Narrow" w:hAnsi="Arial Narrow" w:cs="Calibri"/>
                <w:color w:val="000000"/>
                <w:szCs w:val="22"/>
              </w:rPr>
              <w:t>Promote User</w:t>
            </w:r>
          </w:p>
        </w:tc>
        <w:tc>
          <w:tcPr>
            <w:tcW w:w="1350" w:type="dxa"/>
            <w:tcBorders>
              <w:top w:val="single" w:sz="4" w:space="0" w:color="auto"/>
              <w:left w:val="nil"/>
              <w:bottom w:val="single" w:sz="4" w:space="0" w:color="auto"/>
              <w:right w:val="single" w:sz="4" w:space="0" w:color="auto"/>
            </w:tcBorders>
            <w:shd w:val="clear" w:color="auto" w:fill="auto"/>
            <w:noWrap/>
            <w:vAlign w:val="center"/>
          </w:tcPr>
          <w:p w14:paraId="0B392B80" w14:textId="0A3BBA0A" w:rsidR="00712BE4" w:rsidRPr="00EA6727" w:rsidRDefault="00712BE4" w:rsidP="001472D0">
            <w:pPr>
              <w:spacing w:before="0" w:after="0"/>
              <w:jc w:val="center"/>
              <w:rPr>
                <w:rFonts w:ascii="Arial Narrow" w:hAnsi="Arial Narrow" w:cs="Calibri"/>
                <w:color w:val="000000"/>
                <w:szCs w:val="22"/>
              </w:rPr>
            </w:pPr>
            <w:r w:rsidRPr="006658DD">
              <w:rPr>
                <w:rFonts w:ascii="Arial Narrow" w:hAnsi="Arial Narrow" w:cs="Calibri"/>
                <w:color w:val="000000"/>
                <w:szCs w:val="22"/>
              </w:rPr>
              <w:t>--</w:t>
            </w:r>
          </w:p>
        </w:tc>
        <w:tc>
          <w:tcPr>
            <w:tcW w:w="1230" w:type="dxa"/>
            <w:tcBorders>
              <w:top w:val="single" w:sz="4" w:space="0" w:color="auto"/>
              <w:left w:val="nil"/>
              <w:bottom w:val="single" w:sz="4" w:space="0" w:color="auto"/>
              <w:right w:val="single" w:sz="4" w:space="0" w:color="auto"/>
            </w:tcBorders>
            <w:shd w:val="clear" w:color="auto" w:fill="auto"/>
            <w:noWrap/>
            <w:vAlign w:val="center"/>
          </w:tcPr>
          <w:p w14:paraId="2B467D28" w14:textId="4906BCB4" w:rsidR="00712BE4" w:rsidRPr="00EA6727" w:rsidRDefault="00712BE4" w:rsidP="001472D0">
            <w:pPr>
              <w:spacing w:before="0" w:after="0"/>
              <w:jc w:val="center"/>
              <w:rPr>
                <w:rFonts w:ascii="Arial Narrow" w:hAnsi="Arial Narrow" w:cs="Calibri"/>
                <w:color w:val="000000"/>
                <w:szCs w:val="22"/>
              </w:rPr>
            </w:pPr>
            <w:r>
              <w:rPr>
                <w:rFonts w:ascii="Arial Narrow" w:hAnsi="Arial Narrow" w:cs="Calibri"/>
                <w:color w:val="000000"/>
                <w:szCs w:val="22"/>
              </w:rPr>
              <w:t>--</w:t>
            </w:r>
          </w:p>
        </w:tc>
        <w:tc>
          <w:tcPr>
            <w:tcW w:w="1020" w:type="dxa"/>
            <w:tcBorders>
              <w:top w:val="single" w:sz="4" w:space="0" w:color="auto"/>
              <w:left w:val="nil"/>
              <w:bottom w:val="single" w:sz="4" w:space="0" w:color="auto"/>
              <w:right w:val="single" w:sz="4" w:space="0" w:color="auto"/>
            </w:tcBorders>
            <w:shd w:val="clear" w:color="auto" w:fill="auto"/>
            <w:noWrap/>
            <w:vAlign w:val="center"/>
          </w:tcPr>
          <w:p w14:paraId="4A3C2F16" w14:textId="7F496AD1" w:rsidR="00712BE4" w:rsidRPr="00EA6727" w:rsidRDefault="00712BE4" w:rsidP="001472D0">
            <w:pPr>
              <w:spacing w:before="0" w:after="0"/>
              <w:jc w:val="center"/>
              <w:rPr>
                <w:rFonts w:ascii="Arial Narrow" w:hAnsi="Arial Narrow" w:cs="Calibri"/>
                <w:color w:val="000000"/>
                <w:szCs w:val="22"/>
              </w:rPr>
            </w:pPr>
            <w:r w:rsidRPr="00FE7230">
              <w:rPr>
                <w:rFonts w:ascii="Arial Narrow" w:hAnsi="Arial Narrow" w:cs="Calibri"/>
                <w:color w:val="000000"/>
                <w:szCs w:val="22"/>
              </w:rPr>
              <w:t>--</w:t>
            </w:r>
          </w:p>
        </w:tc>
        <w:tc>
          <w:tcPr>
            <w:tcW w:w="1230" w:type="dxa"/>
            <w:tcBorders>
              <w:top w:val="single" w:sz="4" w:space="0" w:color="auto"/>
              <w:left w:val="nil"/>
              <w:bottom w:val="single" w:sz="4" w:space="0" w:color="auto"/>
              <w:right w:val="single" w:sz="4" w:space="0" w:color="auto"/>
            </w:tcBorders>
            <w:shd w:val="clear" w:color="auto" w:fill="auto"/>
            <w:noWrap/>
            <w:vAlign w:val="center"/>
          </w:tcPr>
          <w:p w14:paraId="01E74ABE" w14:textId="514007B7" w:rsidR="00712BE4" w:rsidRPr="00EA6727" w:rsidRDefault="00712BE4" w:rsidP="001472D0">
            <w:pPr>
              <w:spacing w:before="0" w:after="0"/>
              <w:jc w:val="center"/>
              <w:rPr>
                <w:rFonts w:ascii="Arial Narrow" w:hAnsi="Arial Narrow" w:cs="Calibri"/>
                <w:color w:val="000000"/>
                <w:szCs w:val="22"/>
              </w:rPr>
            </w:pPr>
            <w:r>
              <w:rPr>
                <w:rFonts w:ascii="Arial Narrow" w:hAnsi="Arial Narrow" w:cs="Calibri"/>
                <w:color w:val="000000"/>
                <w:szCs w:val="22"/>
              </w:rPr>
              <w:t>--</w:t>
            </w:r>
          </w:p>
        </w:tc>
        <w:tc>
          <w:tcPr>
            <w:tcW w:w="1230" w:type="dxa"/>
            <w:tcBorders>
              <w:top w:val="single" w:sz="4" w:space="0" w:color="auto"/>
              <w:left w:val="nil"/>
              <w:bottom w:val="single" w:sz="4" w:space="0" w:color="auto"/>
              <w:right w:val="single" w:sz="4" w:space="0" w:color="auto"/>
            </w:tcBorders>
            <w:shd w:val="clear" w:color="auto" w:fill="auto"/>
            <w:noWrap/>
            <w:vAlign w:val="center"/>
          </w:tcPr>
          <w:p w14:paraId="212B1625" w14:textId="1A63CB6A" w:rsidR="00712BE4" w:rsidRPr="00EA6727" w:rsidRDefault="00712BE4" w:rsidP="001472D0">
            <w:pPr>
              <w:spacing w:before="0" w:after="0"/>
              <w:jc w:val="center"/>
              <w:rPr>
                <w:rFonts w:ascii="Arial Narrow" w:hAnsi="Arial Narrow" w:cs="Calibri"/>
                <w:color w:val="000000"/>
                <w:szCs w:val="22"/>
              </w:rPr>
            </w:pPr>
            <w:r w:rsidRPr="00D00139">
              <w:rPr>
                <w:rFonts w:ascii="Arial Narrow" w:hAnsi="Arial Narrow" w:cs="Calibri"/>
                <w:color w:val="000000"/>
                <w:szCs w:val="22"/>
              </w:rPr>
              <w:t>--</w:t>
            </w:r>
          </w:p>
        </w:tc>
        <w:tc>
          <w:tcPr>
            <w:tcW w:w="960" w:type="dxa"/>
            <w:tcBorders>
              <w:top w:val="single" w:sz="4" w:space="0" w:color="auto"/>
              <w:left w:val="nil"/>
              <w:bottom w:val="single" w:sz="4" w:space="0" w:color="auto"/>
              <w:right w:val="single" w:sz="4" w:space="0" w:color="auto"/>
            </w:tcBorders>
            <w:shd w:val="clear" w:color="auto" w:fill="auto"/>
            <w:noWrap/>
            <w:vAlign w:val="center"/>
          </w:tcPr>
          <w:p w14:paraId="0CFD48FD" w14:textId="5027944B" w:rsidR="00712BE4" w:rsidRPr="00EA6727" w:rsidRDefault="00712BE4" w:rsidP="001472D0">
            <w:pPr>
              <w:spacing w:before="0" w:after="0"/>
              <w:jc w:val="center"/>
              <w:rPr>
                <w:rFonts w:ascii="Arial Narrow" w:hAnsi="Arial Narrow" w:cs="Calibri"/>
                <w:color w:val="000000"/>
                <w:szCs w:val="22"/>
              </w:rPr>
            </w:pPr>
            <w:r>
              <w:rPr>
                <w:rFonts w:ascii="Arial Narrow" w:hAnsi="Arial Narrow" w:cs="Calibri"/>
                <w:color w:val="000000"/>
                <w:szCs w:val="22"/>
              </w:rPr>
              <w:t>--</w:t>
            </w:r>
          </w:p>
        </w:tc>
      </w:tr>
    </w:tbl>
    <w:p w14:paraId="53ACBAEA" w14:textId="77777777" w:rsidR="003A6101" w:rsidRDefault="001472D0" w:rsidP="00BF5A78">
      <w:r>
        <w:t>Legend:  X = Default   O = Optional (Configurable)   -- = Not Available</w:t>
      </w:r>
    </w:p>
    <w:p w14:paraId="26B0D4FF" w14:textId="77777777" w:rsidR="00A5630F" w:rsidRDefault="00A5630F">
      <w:pPr>
        <w:spacing w:before="0" w:after="0"/>
        <w:sectPr w:rsidR="00A5630F" w:rsidSect="00550048">
          <w:headerReference w:type="default" r:id="rId189"/>
          <w:pgSz w:w="12240" w:h="15840" w:code="1"/>
          <w:pgMar w:top="1440" w:right="1440" w:bottom="1440" w:left="1440" w:header="504" w:footer="504" w:gutter="0"/>
          <w:cols w:space="720"/>
          <w:docGrid w:linePitch="360"/>
        </w:sectPr>
      </w:pPr>
    </w:p>
    <w:p w14:paraId="37EF96F9" w14:textId="1D7D304C" w:rsidR="003A6101" w:rsidRDefault="00080768" w:rsidP="004D3ED7">
      <w:pPr>
        <w:pStyle w:val="BackMatterHeading"/>
        <w:framePr w:wrap="around" w:hAnchor="page" w:x="2715" w:y="-53"/>
      </w:pPr>
      <w:bookmarkStart w:id="389" w:name="_Toc85522054"/>
      <w:bookmarkStart w:id="390" w:name="AppD"/>
      <w:r>
        <w:lastRenderedPageBreak/>
        <w:t xml:space="preserve">Appendix </w:t>
      </w:r>
      <w:r w:rsidR="007B3CE8">
        <w:t>D</w:t>
      </w:r>
      <w:r>
        <w:t>:</w:t>
      </w:r>
      <w:r w:rsidR="006403CD">
        <w:t xml:space="preserve"> User Audit Report</w:t>
      </w:r>
      <w:r w:rsidR="005C3F09">
        <w:t xml:space="preserve"> Type</w:t>
      </w:r>
      <w:r w:rsidR="006403CD">
        <w:t xml:space="preserve"> </w:t>
      </w:r>
      <w:r>
        <w:t>Summary</w:t>
      </w:r>
      <w:bookmarkEnd w:id="389"/>
      <w:r w:rsidR="006403CD">
        <w:t xml:space="preserve"> </w:t>
      </w:r>
    </w:p>
    <w:bookmarkEnd w:id="390"/>
    <w:p w14:paraId="7EF93439" w14:textId="77777777" w:rsidR="004D3ED7" w:rsidRDefault="004D3ED7" w:rsidP="00BF5A78">
      <w:pPr>
        <w:rPr>
          <w:b/>
          <w:bCs/>
        </w:rPr>
      </w:pPr>
    </w:p>
    <w:p w14:paraId="4BACA923" w14:textId="77777777" w:rsidR="004D3ED7" w:rsidRDefault="004D3ED7" w:rsidP="00BF5A78">
      <w:pPr>
        <w:rPr>
          <w:b/>
          <w:bCs/>
        </w:rPr>
      </w:pPr>
    </w:p>
    <w:p w14:paraId="02A14E4D" w14:textId="06644C54" w:rsidR="00080768" w:rsidRDefault="00080768" w:rsidP="00BF5A78">
      <w:r w:rsidRPr="005C3F09">
        <w:rPr>
          <w:b/>
          <w:bCs/>
        </w:rPr>
        <w:fldChar w:fldCharType="begin"/>
      </w:r>
      <w:r w:rsidRPr="005C3F09">
        <w:rPr>
          <w:b/>
          <w:bCs/>
        </w:rPr>
        <w:instrText xml:space="preserve"> REF _Ref59014103 \h  \* MERGEFORMAT </w:instrText>
      </w:r>
      <w:r w:rsidRPr="005C3F09">
        <w:rPr>
          <w:b/>
          <w:bCs/>
        </w:rPr>
      </w:r>
      <w:r w:rsidRPr="005C3F09">
        <w:rPr>
          <w:b/>
          <w:bCs/>
        </w:rPr>
        <w:fldChar w:fldCharType="separate"/>
      </w:r>
      <w:r w:rsidR="00134AC6" w:rsidRPr="00134AC6">
        <w:rPr>
          <w:b/>
          <w:bCs/>
        </w:rPr>
        <w:t xml:space="preserve">Table </w:t>
      </w:r>
      <w:r w:rsidR="00134AC6" w:rsidRPr="00134AC6">
        <w:rPr>
          <w:b/>
          <w:bCs/>
          <w:noProof/>
        </w:rPr>
        <w:t>6</w:t>
      </w:r>
      <w:r w:rsidR="00134AC6" w:rsidRPr="00134AC6">
        <w:rPr>
          <w:b/>
          <w:bCs/>
        </w:rPr>
        <w:t>: IDM Help Desk User Audit Report Type</w:t>
      </w:r>
      <w:r w:rsidRPr="005C3F09">
        <w:rPr>
          <w:b/>
          <w:bCs/>
        </w:rPr>
        <w:fldChar w:fldCharType="end"/>
      </w:r>
      <w:r>
        <w:t xml:space="preserve"> </w:t>
      </w:r>
      <w:r w:rsidR="005C3F09">
        <w:t>summarizes the information that is contained within each User Audit report type</w:t>
      </w:r>
    </w:p>
    <w:p w14:paraId="20332765" w14:textId="0D859E5C" w:rsidR="00080768" w:rsidRDefault="00080768" w:rsidP="00080768">
      <w:pPr>
        <w:pStyle w:val="Caption"/>
        <w:keepNext/>
      </w:pPr>
      <w:bookmarkStart w:id="391" w:name="_Ref59013923"/>
      <w:bookmarkStart w:id="392" w:name="_Ref59014103"/>
      <w:bookmarkStart w:id="393" w:name="_Toc85522062"/>
      <w:r>
        <w:t xml:space="preserve">Table </w:t>
      </w:r>
      <w:fldSimple w:instr=" SEQ Table \* ARABIC ">
        <w:r w:rsidR="00134AC6">
          <w:rPr>
            <w:noProof/>
          </w:rPr>
          <w:t>6</w:t>
        </w:r>
      </w:fldSimple>
      <w:r>
        <w:t xml:space="preserve">: </w:t>
      </w:r>
      <w:r w:rsidRPr="008E2CD2">
        <w:t>IDM Help Desk User Audit Report</w:t>
      </w:r>
      <w:bookmarkEnd w:id="391"/>
      <w:r w:rsidR="005C3F09">
        <w:t xml:space="preserve"> T</w:t>
      </w:r>
      <w:r>
        <w:t>ype</w:t>
      </w:r>
      <w:bookmarkEnd w:id="392"/>
      <w:bookmarkEnd w:id="39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12"/>
        <w:gridCol w:w="2942"/>
        <w:gridCol w:w="2250"/>
        <w:gridCol w:w="2246"/>
      </w:tblGrid>
      <w:tr w:rsidR="006403CD" w:rsidRPr="006403CD" w14:paraId="2800F8B4" w14:textId="77777777" w:rsidTr="001C175C">
        <w:trPr>
          <w:cantSplit/>
          <w:trHeight w:val="421"/>
          <w:tblHeader/>
        </w:trPr>
        <w:tc>
          <w:tcPr>
            <w:tcW w:w="1022" w:type="pct"/>
            <w:shd w:val="clear" w:color="auto" w:fill="1F497D" w:themeFill="text2"/>
            <w:tcMar>
              <w:top w:w="0" w:type="dxa"/>
              <w:left w:w="60" w:type="dxa"/>
              <w:bottom w:w="0" w:type="dxa"/>
              <w:right w:w="60" w:type="dxa"/>
            </w:tcMar>
            <w:hideMark/>
          </w:tcPr>
          <w:p w14:paraId="71BDAFC4" w14:textId="7CC00AD8" w:rsidR="006403CD" w:rsidRPr="006403CD" w:rsidRDefault="005C3F09" w:rsidP="006403CD">
            <w:pPr>
              <w:spacing w:before="60" w:after="60"/>
              <w:jc w:val="center"/>
              <w:rPr>
                <w:b/>
                <w:bCs/>
                <w:color w:val="FFFFFF" w:themeColor="background1"/>
                <w:sz w:val="20"/>
                <w:szCs w:val="24"/>
              </w:rPr>
            </w:pPr>
            <w:r>
              <w:rPr>
                <w:b/>
                <w:bCs/>
                <w:color w:val="FFFFFF" w:themeColor="background1"/>
                <w:sz w:val="20"/>
                <w:szCs w:val="24"/>
              </w:rPr>
              <w:t>Report</w:t>
            </w:r>
            <w:r w:rsidR="006403CD" w:rsidRPr="006403CD">
              <w:rPr>
                <w:b/>
                <w:bCs/>
                <w:color w:val="FFFFFF" w:themeColor="background1"/>
                <w:sz w:val="20"/>
                <w:szCs w:val="24"/>
              </w:rPr>
              <w:t xml:space="preserve"> Type</w:t>
            </w:r>
          </w:p>
        </w:tc>
        <w:tc>
          <w:tcPr>
            <w:tcW w:w="1573" w:type="pct"/>
            <w:shd w:val="clear" w:color="auto" w:fill="1F497D" w:themeFill="text2"/>
            <w:tcMar>
              <w:top w:w="0" w:type="dxa"/>
              <w:left w:w="60" w:type="dxa"/>
              <w:bottom w:w="0" w:type="dxa"/>
              <w:right w:w="60" w:type="dxa"/>
            </w:tcMar>
            <w:hideMark/>
          </w:tcPr>
          <w:p w14:paraId="150CD9C2" w14:textId="77777777" w:rsidR="006403CD" w:rsidRPr="006403CD" w:rsidRDefault="006403CD" w:rsidP="006403CD">
            <w:pPr>
              <w:spacing w:before="60" w:after="60"/>
              <w:jc w:val="center"/>
              <w:rPr>
                <w:b/>
                <w:bCs/>
                <w:color w:val="FFFFFF" w:themeColor="background1"/>
                <w:sz w:val="20"/>
                <w:szCs w:val="24"/>
              </w:rPr>
            </w:pPr>
            <w:r w:rsidRPr="006403CD">
              <w:rPr>
                <w:b/>
                <w:bCs/>
                <w:color w:val="FFFFFF" w:themeColor="background1"/>
                <w:sz w:val="20"/>
                <w:szCs w:val="24"/>
              </w:rPr>
              <w:t>Event Description</w:t>
            </w:r>
          </w:p>
        </w:tc>
        <w:tc>
          <w:tcPr>
            <w:tcW w:w="1203" w:type="pct"/>
            <w:shd w:val="clear" w:color="auto" w:fill="1F497D" w:themeFill="text2"/>
            <w:tcMar>
              <w:top w:w="0" w:type="dxa"/>
              <w:left w:w="60" w:type="dxa"/>
              <w:bottom w:w="0" w:type="dxa"/>
              <w:right w:w="60" w:type="dxa"/>
            </w:tcMar>
            <w:hideMark/>
          </w:tcPr>
          <w:p w14:paraId="290A9C27" w14:textId="77777777" w:rsidR="006403CD" w:rsidRPr="006403CD" w:rsidRDefault="006403CD" w:rsidP="006403CD">
            <w:pPr>
              <w:spacing w:before="60" w:after="60"/>
              <w:jc w:val="center"/>
              <w:rPr>
                <w:b/>
                <w:bCs/>
                <w:color w:val="FFFFFF" w:themeColor="background1"/>
                <w:sz w:val="20"/>
                <w:szCs w:val="24"/>
              </w:rPr>
            </w:pPr>
            <w:r w:rsidRPr="006403CD">
              <w:rPr>
                <w:b/>
                <w:bCs/>
                <w:color w:val="FFFFFF" w:themeColor="background1"/>
                <w:sz w:val="20"/>
                <w:szCs w:val="24"/>
              </w:rPr>
              <w:t>Old Value</w:t>
            </w:r>
          </w:p>
        </w:tc>
        <w:tc>
          <w:tcPr>
            <w:tcW w:w="1201" w:type="pct"/>
            <w:shd w:val="clear" w:color="auto" w:fill="1F497D" w:themeFill="text2"/>
            <w:tcMar>
              <w:top w:w="0" w:type="dxa"/>
              <w:left w:w="60" w:type="dxa"/>
              <w:bottom w:w="0" w:type="dxa"/>
              <w:right w:w="60" w:type="dxa"/>
            </w:tcMar>
            <w:hideMark/>
          </w:tcPr>
          <w:p w14:paraId="1715523F" w14:textId="77777777" w:rsidR="006403CD" w:rsidRPr="006403CD" w:rsidRDefault="006403CD" w:rsidP="006403CD">
            <w:pPr>
              <w:spacing w:before="60" w:after="60"/>
              <w:jc w:val="center"/>
              <w:rPr>
                <w:b/>
                <w:bCs/>
                <w:color w:val="FFFFFF" w:themeColor="background1"/>
                <w:sz w:val="20"/>
                <w:szCs w:val="24"/>
              </w:rPr>
            </w:pPr>
            <w:r w:rsidRPr="006403CD">
              <w:rPr>
                <w:b/>
                <w:bCs/>
                <w:color w:val="FFFFFF" w:themeColor="background1"/>
                <w:sz w:val="20"/>
                <w:szCs w:val="24"/>
              </w:rPr>
              <w:t>New Value</w:t>
            </w:r>
          </w:p>
        </w:tc>
      </w:tr>
      <w:tr w:rsidR="001C175C" w:rsidRPr="006403CD" w14:paraId="3C9AFE44" w14:textId="77777777" w:rsidTr="001C175C">
        <w:trPr>
          <w:cantSplit/>
          <w:trHeight w:val="368"/>
        </w:trPr>
        <w:tc>
          <w:tcPr>
            <w:tcW w:w="1022" w:type="pct"/>
            <w:tcMar>
              <w:top w:w="0" w:type="dxa"/>
              <w:left w:w="60" w:type="dxa"/>
              <w:bottom w:w="0" w:type="dxa"/>
              <w:right w:w="60" w:type="dxa"/>
            </w:tcMar>
            <w:vAlign w:val="center"/>
            <w:hideMark/>
          </w:tcPr>
          <w:p w14:paraId="4851E59C"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User Authentication</w:t>
            </w:r>
          </w:p>
        </w:tc>
        <w:tc>
          <w:tcPr>
            <w:tcW w:w="1573" w:type="pct"/>
            <w:tcMar>
              <w:top w:w="0" w:type="dxa"/>
              <w:left w:w="60" w:type="dxa"/>
              <w:bottom w:w="0" w:type="dxa"/>
              <w:right w:w="60" w:type="dxa"/>
            </w:tcMar>
            <w:vAlign w:val="center"/>
            <w:hideMark/>
          </w:tcPr>
          <w:p w14:paraId="08E271CF"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Last login (successful login)</w:t>
            </w:r>
          </w:p>
        </w:tc>
        <w:tc>
          <w:tcPr>
            <w:tcW w:w="1203" w:type="pct"/>
            <w:tcMar>
              <w:top w:w="0" w:type="dxa"/>
              <w:left w:w="60" w:type="dxa"/>
              <w:bottom w:w="0" w:type="dxa"/>
              <w:right w:w="60" w:type="dxa"/>
            </w:tcMar>
            <w:vAlign w:val="center"/>
            <w:hideMark/>
          </w:tcPr>
          <w:p w14:paraId="7234C765"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Null</w:t>
            </w:r>
          </w:p>
        </w:tc>
        <w:tc>
          <w:tcPr>
            <w:tcW w:w="1201" w:type="pct"/>
            <w:tcMar>
              <w:top w:w="0" w:type="dxa"/>
              <w:left w:w="60" w:type="dxa"/>
              <w:bottom w:w="0" w:type="dxa"/>
              <w:right w:w="60" w:type="dxa"/>
            </w:tcMar>
            <w:vAlign w:val="center"/>
            <w:hideMark/>
          </w:tcPr>
          <w:p w14:paraId="6DD26C8B"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Last Login Date</w:t>
            </w:r>
          </w:p>
        </w:tc>
      </w:tr>
      <w:tr w:rsidR="001C175C" w:rsidRPr="006403CD" w14:paraId="1A346B1B" w14:textId="77777777" w:rsidTr="001C175C">
        <w:trPr>
          <w:cantSplit/>
        </w:trPr>
        <w:tc>
          <w:tcPr>
            <w:tcW w:w="1022" w:type="pct"/>
            <w:shd w:val="clear" w:color="auto" w:fill="DBE5F1" w:themeFill="accent1" w:themeFillTint="33"/>
            <w:tcMar>
              <w:top w:w="0" w:type="dxa"/>
              <w:left w:w="60" w:type="dxa"/>
              <w:bottom w:w="0" w:type="dxa"/>
              <w:right w:w="60" w:type="dxa"/>
            </w:tcMar>
            <w:vAlign w:val="center"/>
            <w:hideMark/>
          </w:tcPr>
          <w:p w14:paraId="21195497"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User Profile</w:t>
            </w:r>
          </w:p>
        </w:tc>
        <w:tc>
          <w:tcPr>
            <w:tcW w:w="1573" w:type="pct"/>
            <w:shd w:val="clear" w:color="auto" w:fill="DBE5F1" w:themeFill="accent1" w:themeFillTint="33"/>
            <w:tcMar>
              <w:top w:w="0" w:type="dxa"/>
              <w:left w:w="60" w:type="dxa"/>
              <w:bottom w:w="0" w:type="dxa"/>
              <w:right w:w="60" w:type="dxa"/>
            </w:tcMar>
            <w:vAlign w:val="center"/>
            <w:hideMark/>
          </w:tcPr>
          <w:p w14:paraId="63CEEF2F" w14:textId="28643F4D" w:rsidR="006403CD" w:rsidRPr="006403CD" w:rsidRDefault="006403CD" w:rsidP="006403CD">
            <w:pPr>
              <w:autoSpaceDE w:val="0"/>
              <w:autoSpaceDN w:val="0"/>
              <w:spacing w:before="0" w:after="0"/>
              <w:rPr>
                <w:rFonts w:eastAsia="Calibri" w:cs="Arial"/>
                <w:sz w:val="20"/>
              </w:rPr>
            </w:pPr>
            <w:r w:rsidRPr="006403CD">
              <w:rPr>
                <w:rFonts w:eastAsia="Calibri" w:cs="Arial"/>
                <w:sz w:val="20"/>
              </w:rPr>
              <w:t xml:space="preserve">User </w:t>
            </w:r>
            <w:r w:rsidR="00080768">
              <w:rPr>
                <w:rFonts w:eastAsia="Calibri" w:cs="Arial"/>
                <w:sz w:val="20"/>
              </w:rPr>
              <w:t xml:space="preserve">account </w:t>
            </w:r>
            <w:r w:rsidRPr="006403CD">
              <w:rPr>
                <w:rFonts w:eastAsia="Calibri" w:cs="Arial"/>
                <w:sz w:val="20"/>
              </w:rPr>
              <w:t>creation</w:t>
            </w:r>
          </w:p>
        </w:tc>
        <w:tc>
          <w:tcPr>
            <w:tcW w:w="1203" w:type="pct"/>
            <w:shd w:val="clear" w:color="auto" w:fill="DBE5F1" w:themeFill="accent1" w:themeFillTint="33"/>
            <w:tcMar>
              <w:top w:w="0" w:type="dxa"/>
              <w:left w:w="60" w:type="dxa"/>
              <w:bottom w:w="0" w:type="dxa"/>
              <w:right w:w="60" w:type="dxa"/>
            </w:tcMar>
            <w:vAlign w:val="center"/>
            <w:hideMark/>
          </w:tcPr>
          <w:p w14:paraId="14BABF1C"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Null</w:t>
            </w:r>
          </w:p>
        </w:tc>
        <w:tc>
          <w:tcPr>
            <w:tcW w:w="1201" w:type="pct"/>
            <w:shd w:val="clear" w:color="auto" w:fill="DBE5F1" w:themeFill="accent1" w:themeFillTint="33"/>
            <w:tcMar>
              <w:top w:w="0" w:type="dxa"/>
              <w:left w:w="60" w:type="dxa"/>
              <w:bottom w:w="0" w:type="dxa"/>
              <w:right w:w="60" w:type="dxa"/>
            </w:tcMar>
            <w:vAlign w:val="center"/>
            <w:hideMark/>
          </w:tcPr>
          <w:p w14:paraId="5B425143"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User ID</w:t>
            </w:r>
          </w:p>
        </w:tc>
      </w:tr>
      <w:tr w:rsidR="001C175C" w:rsidRPr="006403CD" w14:paraId="40E35238" w14:textId="77777777" w:rsidTr="001C175C">
        <w:trPr>
          <w:cantSplit/>
        </w:trPr>
        <w:tc>
          <w:tcPr>
            <w:tcW w:w="1022" w:type="pct"/>
            <w:shd w:val="clear" w:color="auto" w:fill="DBE5F1" w:themeFill="accent1" w:themeFillTint="33"/>
            <w:tcMar>
              <w:top w:w="0" w:type="dxa"/>
              <w:left w:w="60" w:type="dxa"/>
              <w:bottom w:w="0" w:type="dxa"/>
              <w:right w:w="60" w:type="dxa"/>
            </w:tcMar>
            <w:vAlign w:val="center"/>
            <w:hideMark/>
          </w:tcPr>
          <w:p w14:paraId="67FDB6A2"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User Profile</w:t>
            </w:r>
          </w:p>
        </w:tc>
        <w:tc>
          <w:tcPr>
            <w:tcW w:w="1573" w:type="pct"/>
            <w:shd w:val="clear" w:color="auto" w:fill="DBE5F1" w:themeFill="accent1" w:themeFillTint="33"/>
            <w:tcMar>
              <w:top w:w="0" w:type="dxa"/>
              <w:left w:w="60" w:type="dxa"/>
              <w:bottom w:w="0" w:type="dxa"/>
              <w:right w:w="60" w:type="dxa"/>
            </w:tcMar>
            <w:vAlign w:val="center"/>
            <w:hideMark/>
          </w:tcPr>
          <w:p w14:paraId="0B545E2A" w14:textId="6384233A" w:rsidR="006403CD" w:rsidRPr="006403CD" w:rsidRDefault="006403CD" w:rsidP="006403CD">
            <w:pPr>
              <w:autoSpaceDE w:val="0"/>
              <w:autoSpaceDN w:val="0"/>
              <w:spacing w:before="0" w:after="0"/>
              <w:rPr>
                <w:rFonts w:eastAsia="Calibri" w:cs="Arial"/>
                <w:sz w:val="20"/>
              </w:rPr>
            </w:pPr>
            <w:r w:rsidRPr="006403CD">
              <w:rPr>
                <w:rFonts w:eastAsia="Calibri" w:cs="Arial"/>
                <w:sz w:val="20"/>
              </w:rPr>
              <w:t xml:space="preserve">Password </w:t>
            </w:r>
            <w:r w:rsidR="00974914">
              <w:rPr>
                <w:rFonts w:eastAsia="Calibri" w:cs="Arial"/>
                <w:sz w:val="20"/>
              </w:rPr>
              <w:t>c</w:t>
            </w:r>
            <w:r w:rsidRPr="006403CD">
              <w:rPr>
                <w:rFonts w:eastAsia="Calibri" w:cs="Arial"/>
                <w:sz w:val="20"/>
              </w:rPr>
              <w:t>hange</w:t>
            </w:r>
          </w:p>
        </w:tc>
        <w:tc>
          <w:tcPr>
            <w:tcW w:w="1203" w:type="pct"/>
            <w:shd w:val="clear" w:color="auto" w:fill="DBE5F1" w:themeFill="accent1" w:themeFillTint="33"/>
            <w:tcMar>
              <w:top w:w="0" w:type="dxa"/>
              <w:left w:w="60" w:type="dxa"/>
              <w:bottom w:w="0" w:type="dxa"/>
              <w:right w:w="60" w:type="dxa"/>
            </w:tcMar>
            <w:vAlign w:val="center"/>
            <w:hideMark/>
          </w:tcPr>
          <w:p w14:paraId="3EAD27A8"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Null</w:t>
            </w:r>
          </w:p>
        </w:tc>
        <w:tc>
          <w:tcPr>
            <w:tcW w:w="1201" w:type="pct"/>
            <w:shd w:val="clear" w:color="auto" w:fill="DBE5F1" w:themeFill="accent1" w:themeFillTint="33"/>
            <w:tcMar>
              <w:top w:w="0" w:type="dxa"/>
              <w:left w:w="60" w:type="dxa"/>
              <w:bottom w:w="0" w:type="dxa"/>
              <w:right w:w="60" w:type="dxa"/>
            </w:tcMar>
            <w:vAlign w:val="center"/>
            <w:hideMark/>
          </w:tcPr>
          <w:p w14:paraId="13D72CEE"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Null</w:t>
            </w:r>
          </w:p>
        </w:tc>
      </w:tr>
      <w:tr w:rsidR="001C175C" w:rsidRPr="006403CD" w14:paraId="326A609C" w14:textId="77777777" w:rsidTr="001C175C">
        <w:trPr>
          <w:cantSplit/>
        </w:trPr>
        <w:tc>
          <w:tcPr>
            <w:tcW w:w="1022" w:type="pct"/>
            <w:shd w:val="clear" w:color="auto" w:fill="DBE5F1" w:themeFill="accent1" w:themeFillTint="33"/>
            <w:tcMar>
              <w:top w:w="0" w:type="dxa"/>
              <w:left w:w="60" w:type="dxa"/>
              <w:bottom w:w="0" w:type="dxa"/>
              <w:right w:w="60" w:type="dxa"/>
            </w:tcMar>
            <w:vAlign w:val="center"/>
            <w:hideMark/>
          </w:tcPr>
          <w:p w14:paraId="6BD60B2D"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User Profile</w:t>
            </w:r>
          </w:p>
        </w:tc>
        <w:tc>
          <w:tcPr>
            <w:tcW w:w="1573" w:type="pct"/>
            <w:shd w:val="clear" w:color="auto" w:fill="DBE5F1" w:themeFill="accent1" w:themeFillTint="33"/>
            <w:tcMar>
              <w:top w:w="0" w:type="dxa"/>
              <w:left w:w="60" w:type="dxa"/>
              <w:bottom w:w="0" w:type="dxa"/>
              <w:right w:w="60" w:type="dxa"/>
            </w:tcMar>
            <w:vAlign w:val="center"/>
            <w:hideMark/>
          </w:tcPr>
          <w:p w14:paraId="0D77BF94"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Password reset</w:t>
            </w:r>
          </w:p>
        </w:tc>
        <w:tc>
          <w:tcPr>
            <w:tcW w:w="1203" w:type="pct"/>
            <w:shd w:val="clear" w:color="auto" w:fill="DBE5F1" w:themeFill="accent1" w:themeFillTint="33"/>
            <w:tcMar>
              <w:top w:w="0" w:type="dxa"/>
              <w:left w:w="60" w:type="dxa"/>
              <w:bottom w:w="0" w:type="dxa"/>
              <w:right w:w="60" w:type="dxa"/>
            </w:tcMar>
            <w:vAlign w:val="center"/>
            <w:hideMark/>
          </w:tcPr>
          <w:p w14:paraId="45FD388D"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Null</w:t>
            </w:r>
          </w:p>
        </w:tc>
        <w:tc>
          <w:tcPr>
            <w:tcW w:w="1201" w:type="pct"/>
            <w:shd w:val="clear" w:color="auto" w:fill="DBE5F1" w:themeFill="accent1" w:themeFillTint="33"/>
            <w:tcMar>
              <w:top w:w="0" w:type="dxa"/>
              <w:left w:w="60" w:type="dxa"/>
              <w:bottom w:w="0" w:type="dxa"/>
              <w:right w:w="60" w:type="dxa"/>
            </w:tcMar>
            <w:vAlign w:val="center"/>
            <w:hideMark/>
          </w:tcPr>
          <w:p w14:paraId="1E6F645F"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Null</w:t>
            </w:r>
          </w:p>
        </w:tc>
      </w:tr>
      <w:tr w:rsidR="001C175C" w:rsidRPr="006403CD" w14:paraId="0F38887E" w14:textId="77777777" w:rsidTr="001C175C">
        <w:trPr>
          <w:cantSplit/>
        </w:trPr>
        <w:tc>
          <w:tcPr>
            <w:tcW w:w="1022" w:type="pct"/>
            <w:shd w:val="clear" w:color="auto" w:fill="DBE5F1" w:themeFill="accent1" w:themeFillTint="33"/>
            <w:tcMar>
              <w:top w:w="0" w:type="dxa"/>
              <w:left w:w="60" w:type="dxa"/>
              <w:bottom w:w="0" w:type="dxa"/>
              <w:right w:w="60" w:type="dxa"/>
            </w:tcMar>
            <w:vAlign w:val="center"/>
            <w:hideMark/>
          </w:tcPr>
          <w:p w14:paraId="3609212E"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User Profile</w:t>
            </w:r>
          </w:p>
        </w:tc>
        <w:tc>
          <w:tcPr>
            <w:tcW w:w="1573" w:type="pct"/>
            <w:shd w:val="clear" w:color="auto" w:fill="DBE5F1" w:themeFill="accent1" w:themeFillTint="33"/>
            <w:tcMar>
              <w:top w:w="0" w:type="dxa"/>
              <w:left w:w="60" w:type="dxa"/>
              <w:bottom w:w="0" w:type="dxa"/>
              <w:right w:w="60" w:type="dxa"/>
            </w:tcMar>
            <w:vAlign w:val="center"/>
            <w:hideMark/>
          </w:tcPr>
          <w:p w14:paraId="174AB9C1" w14:textId="57D9276C" w:rsidR="006403CD" w:rsidRPr="006403CD" w:rsidRDefault="006403CD" w:rsidP="006403CD">
            <w:pPr>
              <w:autoSpaceDE w:val="0"/>
              <w:autoSpaceDN w:val="0"/>
              <w:spacing w:before="0" w:after="0"/>
              <w:rPr>
                <w:rFonts w:eastAsia="Calibri" w:cs="Arial"/>
                <w:sz w:val="20"/>
              </w:rPr>
            </w:pPr>
            <w:r w:rsidRPr="006403CD">
              <w:rPr>
                <w:rFonts w:eastAsia="Calibri" w:cs="Arial"/>
                <w:sz w:val="20"/>
              </w:rPr>
              <w:t xml:space="preserve">Account </w:t>
            </w:r>
            <w:r w:rsidR="00974914">
              <w:rPr>
                <w:rFonts w:eastAsia="Calibri" w:cs="Arial"/>
                <w:sz w:val="20"/>
              </w:rPr>
              <w:t>s</w:t>
            </w:r>
            <w:r w:rsidRPr="006403CD">
              <w:rPr>
                <w:rFonts w:eastAsia="Calibri" w:cs="Arial"/>
                <w:sz w:val="20"/>
              </w:rPr>
              <w:t xml:space="preserve">tatus </w:t>
            </w:r>
          </w:p>
        </w:tc>
        <w:tc>
          <w:tcPr>
            <w:tcW w:w="1203" w:type="pct"/>
            <w:shd w:val="clear" w:color="auto" w:fill="DBE5F1" w:themeFill="accent1" w:themeFillTint="33"/>
            <w:tcMar>
              <w:top w:w="0" w:type="dxa"/>
              <w:left w:w="60" w:type="dxa"/>
              <w:bottom w:w="0" w:type="dxa"/>
              <w:right w:w="60" w:type="dxa"/>
            </w:tcMar>
            <w:vAlign w:val="center"/>
            <w:hideMark/>
          </w:tcPr>
          <w:p w14:paraId="28C4E500"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Locked/Unlocked</w:t>
            </w:r>
          </w:p>
        </w:tc>
        <w:tc>
          <w:tcPr>
            <w:tcW w:w="1201" w:type="pct"/>
            <w:shd w:val="clear" w:color="auto" w:fill="DBE5F1" w:themeFill="accent1" w:themeFillTint="33"/>
            <w:tcMar>
              <w:top w:w="0" w:type="dxa"/>
              <w:left w:w="60" w:type="dxa"/>
              <w:bottom w:w="0" w:type="dxa"/>
              <w:right w:w="60" w:type="dxa"/>
            </w:tcMar>
            <w:vAlign w:val="center"/>
            <w:hideMark/>
          </w:tcPr>
          <w:p w14:paraId="2491FA35"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Locked/Unlocked</w:t>
            </w:r>
          </w:p>
        </w:tc>
      </w:tr>
      <w:tr w:rsidR="001C175C" w:rsidRPr="006403CD" w14:paraId="209924F4" w14:textId="77777777" w:rsidTr="001C175C">
        <w:trPr>
          <w:cantSplit/>
        </w:trPr>
        <w:tc>
          <w:tcPr>
            <w:tcW w:w="1022" w:type="pct"/>
            <w:shd w:val="clear" w:color="auto" w:fill="DBE5F1" w:themeFill="accent1" w:themeFillTint="33"/>
            <w:tcMar>
              <w:top w:w="0" w:type="dxa"/>
              <w:left w:w="60" w:type="dxa"/>
              <w:bottom w:w="0" w:type="dxa"/>
              <w:right w:w="60" w:type="dxa"/>
            </w:tcMar>
            <w:vAlign w:val="center"/>
            <w:hideMark/>
          </w:tcPr>
          <w:p w14:paraId="06D8F6F6"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User Profile</w:t>
            </w:r>
          </w:p>
        </w:tc>
        <w:tc>
          <w:tcPr>
            <w:tcW w:w="1573" w:type="pct"/>
            <w:shd w:val="clear" w:color="auto" w:fill="DBE5F1" w:themeFill="accent1" w:themeFillTint="33"/>
            <w:tcMar>
              <w:top w:w="0" w:type="dxa"/>
              <w:left w:w="60" w:type="dxa"/>
              <w:bottom w:w="0" w:type="dxa"/>
              <w:right w:w="60" w:type="dxa"/>
            </w:tcMar>
            <w:vAlign w:val="center"/>
            <w:hideMark/>
          </w:tcPr>
          <w:p w14:paraId="4C86DCC9" w14:textId="0E1C4DA9" w:rsidR="006403CD" w:rsidRPr="006403CD" w:rsidRDefault="006403CD" w:rsidP="006403CD">
            <w:pPr>
              <w:autoSpaceDE w:val="0"/>
              <w:autoSpaceDN w:val="0"/>
              <w:spacing w:before="0" w:after="0"/>
              <w:rPr>
                <w:rFonts w:eastAsia="Calibri" w:cs="Arial"/>
                <w:sz w:val="20"/>
              </w:rPr>
            </w:pPr>
            <w:r w:rsidRPr="006403CD">
              <w:rPr>
                <w:rFonts w:eastAsia="Calibri" w:cs="Arial"/>
                <w:sz w:val="20"/>
              </w:rPr>
              <w:t xml:space="preserve">User </w:t>
            </w:r>
            <w:r w:rsidR="00974914">
              <w:rPr>
                <w:rFonts w:eastAsia="Calibri" w:cs="Arial"/>
                <w:sz w:val="20"/>
              </w:rPr>
              <w:t>s</w:t>
            </w:r>
            <w:r w:rsidRPr="006403CD">
              <w:rPr>
                <w:rFonts w:eastAsia="Calibri" w:cs="Arial"/>
                <w:sz w:val="20"/>
              </w:rPr>
              <w:t>tatus</w:t>
            </w:r>
          </w:p>
        </w:tc>
        <w:tc>
          <w:tcPr>
            <w:tcW w:w="1203" w:type="pct"/>
            <w:shd w:val="clear" w:color="auto" w:fill="DBE5F1" w:themeFill="accent1" w:themeFillTint="33"/>
            <w:tcMar>
              <w:top w:w="0" w:type="dxa"/>
              <w:left w:w="60" w:type="dxa"/>
              <w:bottom w:w="0" w:type="dxa"/>
              <w:right w:w="60" w:type="dxa"/>
            </w:tcMar>
            <w:vAlign w:val="center"/>
            <w:hideMark/>
          </w:tcPr>
          <w:p w14:paraId="6CD0E54E"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Active/Disabled/Deleted</w:t>
            </w:r>
          </w:p>
        </w:tc>
        <w:tc>
          <w:tcPr>
            <w:tcW w:w="1201" w:type="pct"/>
            <w:shd w:val="clear" w:color="auto" w:fill="DBE5F1" w:themeFill="accent1" w:themeFillTint="33"/>
            <w:tcMar>
              <w:top w:w="0" w:type="dxa"/>
              <w:left w:w="60" w:type="dxa"/>
              <w:bottom w:w="0" w:type="dxa"/>
              <w:right w:w="60" w:type="dxa"/>
            </w:tcMar>
            <w:vAlign w:val="center"/>
            <w:hideMark/>
          </w:tcPr>
          <w:p w14:paraId="24F9DCD2"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Active/Disabled/Deleted</w:t>
            </w:r>
          </w:p>
        </w:tc>
      </w:tr>
      <w:tr w:rsidR="001C175C" w:rsidRPr="006403CD" w14:paraId="2A10E4FE" w14:textId="77777777" w:rsidTr="001C175C">
        <w:trPr>
          <w:cantSplit/>
        </w:trPr>
        <w:tc>
          <w:tcPr>
            <w:tcW w:w="1022" w:type="pct"/>
            <w:shd w:val="clear" w:color="auto" w:fill="DBE5F1" w:themeFill="accent1" w:themeFillTint="33"/>
            <w:tcMar>
              <w:top w:w="0" w:type="dxa"/>
              <w:left w:w="60" w:type="dxa"/>
              <w:bottom w:w="0" w:type="dxa"/>
              <w:right w:w="60" w:type="dxa"/>
            </w:tcMar>
            <w:vAlign w:val="center"/>
            <w:hideMark/>
          </w:tcPr>
          <w:p w14:paraId="2E2B751D"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User Profile</w:t>
            </w:r>
          </w:p>
        </w:tc>
        <w:tc>
          <w:tcPr>
            <w:tcW w:w="1573" w:type="pct"/>
            <w:shd w:val="clear" w:color="auto" w:fill="DBE5F1" w:themeFill="accent1" w:themeFillTint="33"/>
            <w:tcMar>
              <w:top w:w="0" w:type="dxa"/>
              <w:left w:w="60" w:type="dxa"/>
              <w:bottom w:w="0" w:type="dxa"/>
              <w:right w:w="60" w:type="dxa"/>
            </w:tcMar>
            <w:vAlign w:val="center"/>
            <w:hideMark/>
          </w:tcPr>
          <w:p w14:paraId="5438B685"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Update LOA</w:t>
            </w:r>
          </w:p>
        </w:tc>
        <w:tc>
          <w:tcPr>
            <w:tcW w:w="1203" w:type="pct"/>
            <w:shd w:val="clear" w:color="auto" w:fill="DBE5F1" w:themeFill="accent1" w:themeFillTint="33"/>
            <w:tcMar>
              <w:top w:w="0" w:type="dxa"/>
              <w:left w:w="60" w:type="dxa"/>
              <w:bottom w:w="0" w:type="dxa"/>
              <w:right w:w="60" w:type="dxa"/>
            </w:tcMar>
            <w:vAlign w:val="center"/>
            <w:hideMark/>
          </w:tcPr>
          <w:p w14:paraId="1EBEF61E"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Old LOA</w:t>
            </w:r>
          </w:p>
        </w:tc>
        <w:tc>
          <w:tcPr>
            <w:tcW w:w="1201" w:type="pct"/>
            <w:shd w:val="clear" w:color="auto" w:fill="DBE5F1" w:themeFill="accent1" w:themeFillTint="33"/>
            <w:tcMar>
              <w:top w:w="0" w:type="dxa"/>
              <w:left w:w="60" w:type="dxa"/>
              <w:bottom w:w="0" w:type="dxa"/>
              <w:right w:w="60" w:type="dxa"/>
            </w:tcMar>
            <w:vAlign w:val="center"/>
            <w:hideMark/>
          </w:tcPr>
          <w:p w14:paraId="1EF4A2A9"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New LOA</w:t>
            </w:r>
          </w:p>
        </w:tc>
      </w:tr>
      <w:tr w:rsidR="001C175C" w:rsidRPr="006403CD" w14:paraId="0AE0B7A1" w14:textId="77777777" w:rsidTr="00080768">
        <w:trPr>
          <w:cantSplit/>
          <w:trHeight w:val="1223"/>
        </w:trPr>
        <w:tc>
          <w:tcPr>
            <w:tcW w:w="1022" w:type="pct"/>
            <w:shd w:val="clear" w:color="auto" w:fill="DBE5F1" w:themeFill="accent1" w:themeFillTint="33"/>
            <w:tcMar>
              <w:top w:w="0" w:type="dxa"/>
              <w:left w:w="60" w:type="dxa"/>
              <w:bottom w:w="0" w:type="dxa"/>
              <w:right w:w="60" w:type="dxa"/>
            </w:tcMar>
            <w:vAlign w:val="center"/>
            <w:hideMark/>
          </w:tcPr>
          <w:p w14:paraId="652DB592"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User Profile</w:t>
            </w:r>
          </w:p>
        </w:tc>
        <w:tc>
          <w:tcPr>
            <w:tcW w:w="1573" w:type="pct"/>
            <w:shd w:val="clear" w:color="auto" w:fill="DBE5F1" w:themeFill="accent1" w:themeFillTint="33"/>
            <w:tcMar>
              <w:top w:w="0" w:type="dxa"/>
              <w:left w:w="60" w:type="dxa"/>
              <w:bottom w:w="0" w:type="dxa"/>
              <w:right w:w="60" w:type="dxa"/>
            </w:tcMar>
            <w:vAlign w:val="center"/>
            <w:hideMark/>
          </w:tcPr>
          <w:p w14:paraId="5962131B" w14:textId="6BE3A938" w:rsidR="006403CD" w:rsidRPr="006403CD" w:rsidRDefault="006403CD" w:rsidP="00E10B75">
            <w:pPr>
              <w:autoSpaceDE w:val="0"/>
              <w:autoSpaceDN w:val="0"/>
              <w:spacing w:before="0" w:after="0"/>
              <w:rPr>
                <w:rFonts w:eastAsia="Calibri" w:cs="Arial"/>
                <w:sz w:val="20"/>
              </w:rPr>
            </w:pPr>
            <w:r w:rsidRPr="006403CD">
              <w:rPr>
                <w:rFonts w:eastAsia="Calibri" w:cs="Arial"/>
                <w:sz w:val="20"/>
              </w:rPr>
              <w:t>Update user profile</w:t>
            </w:r>
            <w:r w:rsidR="00974914">
              <w:rPr>
                <w:rFonts w:eastAsia="Calibri" w:cs="Arial"/>
                <w:sz w:val="20"/>
              </w:rPr>
              <w:t>.</w:t>
            </w:r>
            <w:r w:rsidRPr="006403CD">
              <w:rPr>
                <w:rFonts w:eastAsia="Calibri" w:cs="Arial"/>
                <w:sz w:val="20"/>
              </w:rPr>
              <w:t xml:space="preserve"> (</w:t>
            </w:r>
            <w:r w:rsidR="00974914">
              <w:rPr>
                <w:rFonts w:eastAsia="Calibri" w:cs="Arial"/>
                <w:sz w:val="20"/>
              </w:rPr>
              <w:t xml:space="preserve">Includes changes made to My Information, Personal Contact Information, and </w:t>
            </w:r>
            <w:r w:rsidRPr="006403CD">
              <w:rPr>
                <w:rFonts w:eastAsia="Calibri" w:cs="Arial"/>
                <w:sz w:val="20"/>
              </w:rPr>
              <w:t>Business Contact Information</w:t>
            </w:r>
            <w:r w:rsidR="00974914">
              <w:rPr>
                <w:rFonts w:eastAsia="Calibri" w:cs="Arial"/>
                <w:sz w:val="20"/>
              </w:rPr>
              <w:t>.)</w:t>
            </w:r>
          </w:p>
        </w:tc>
        <w:tc>
          <w:tcPr>
            <w:tcW w:w="1203" w:type="pct"/>
            <w:shd w:val="clear" w:color="auto" w:fill="DBE5F1" w:themeFill="accent1" w:themeFillTint="33"/>
            <w:tcMar>
              <w:top w:w="0" w:type="dxa"/>
              <w:left w:w="60" w:type="dxa"/>
              <w:bottom w:w="0" w:type="dxa"/>
              <w:right w:w="60" w:type="dxa"/>
            </w:tcMar>
            <w:vAlign w:val="center"/>
            <w:hideMark/>
          </w:tcPr>
          <w:p w14:paraId="38AA474F" w14:textId="21ECD7CD" w:rsidR="006403CD" w:rsidRPr="006403CD" w:rsidRDefault="001C175C" w:rsidP="006403CD">
            <w:pPr>
              <w:autoSpaceDE w:val="0"/>
              <w:autoSpaceDN w:val="0"/>
              <w:spacing w:before="0" w:after="0"/>
              <w:rPr>
                <w:rFonts w:eastAsia="Calibri" w:cs="Arial"/>
                <w:sz w:val="20"/>
              </w:rPr>
            </w:pPr>
            <w:r>
              <w:rPr>
                <w:rFonts w:eastAsia="Calibri" w:cs="Arial"/>
                <w:sz w:val="20"/>
              </w:rPr>
              <w:t xml:space="preserve">Old </w:t>
            </w:r>
            <w:r w:rsidR="00974914">
              <w:rPr>
                <w:rFonts w:eastAsia="Calibri" w:cs="Arial"/>
                <w:sz w:val="20"/>
              </w:rPr>
              <w:t xml:space="preserve">profile </w:t>
            </w:r>
            <w:r w:rsidR="006403CD" w:rsidRPr="006403CD">
              <w:rPr>
                <w:rFonts w:eastAsia="Calibri" w:cs="Arial"/>
                <w:sz w:val="20"/>
              </w:rPr>
              <w:t xml:space="preserve">information </w:t>
            </w:r>
            <w:r w:rsidR="00974914">
              <w:rPr>
                <w:rFonts w:eastAsia="Calibri" w:cs="Arial"/>
                <w:sz w:val="20"/>
              </w:rPr>
              <w:t>values.</w:t>
            </w:r>
          </w:p>
        </w:tc>
        <w:tc>
          <w:tcPr>
            <w:tcW w:w="1201" w:type="pct"/>
            <w:shd w:val="clear" w:color="auto" w:fill="DBE5F1" w:themeFill="accent1" w:themeFillTint="33"/>
            <w:tcMar>
              <w:top w:w="0" w:type="dxa"/>
              <w:left w:w="60" w:type="dxa"/>
              <w:bottom w:w="0" w:type="dxa"/>
              <w:right w:w="60" w:type="dxa"/>
            </w:tcMar>
            <w:vAlign w:val="center"/>
          </w:tcPr>
          <w:p w14:paraId="49959778" w14:textId="7173CADC" w:rsidR="006403CD" w:rsidRPr="006403CD" w:rsidRDefault="001C175C" w:rsidP="006403CD">
            <w:pPr>
              <w:autoSpaceDE w:val="0"/>
              <w:autoSpaceDN w:val="0"/>
              <w:spacing w:before="0" w:after="0"/>
              <w:rPr>
                <w:rFonts w:eastAsia="Calibri" w:cs="Arial"/>
                <w:sz w:val="20"/>
              </w:rPr>
            </w:pPr>
            <w:r>
              <w:rPr>
                <w:rFonts w:eastAsia="Calibri" w:cs="Arial"/>
                <w:sz w:val="20"/>
              </w:rPr>
              <w:t>New</w:t>
            </w:r>
            <w:r w:rsidR="00974914" w:rsidRPr="006403CD">
              <w:rPr>
                <w:rFonts w:eastAsia="Calibri" w:cs="Arial"/>
                <w:sz w:val="20"/>
              </w:rPr>
              <w:t xml:space="preserve"> </w:t>
            </w:r>
            <w:r w:rsidR="00974914">
              <w:rPr>
                <w:rFonts w:eastAsia="Calibri" w:cs="Arial"/>
                <w:sz w:val="20"/>
              </w:rPr>
              <w:t xml:space="preserve">profile </w:t>
            </w:r>
            <w:r w:rsidR="00974914" w:rsidRPr="006403CD">
              <w:rPr>
                <w:rFonts w:eastAsia="Calibri" w:cs="Arial"/>
                <w:sz w:val="20"/>
              </w:rPr>
              <w:t xml:space="preserve">information </w:t>
            </w:r>
            <w:r w:rsidR="00974914">
              <w:rPr>
                <w:rFonts w:eastAsia="Calibri" w:cs="Arial"/>
                <w:sz w:val="20"/>
              </w:rPr>
              <w:t>values.</w:t>
            </w:r>
          </w:p>
        </w:tc>
      </w:tr>
      <w:tr w:rsidR="001C175C" w:rsidRPr="006403CD" w14:paraId="31BBE6DC" w14:textId="77777777" w:rsidTr="00080768">
        <w:trPr>
          <w:cantSplit/>
          <w:trHeight w:val="512"/>
        </w:trPr>
        <w:tc>
          <w:tcPr>
            <w:tcW w:w="1022" w:type="pct"/>
            <w:shd w:val="clear" w:color="auto" w:fill="DBE5F1" w:themeFill="accent1" w:themeFillTint="33"/>
            <w:tcMar>
              <w:top w:w="0" w:type="dxa"/>
              <w:left w:w="60" w:type="dxa"/>
              <w:bottom w:w="0" w:type="dxa"/>
              <w:right w:w="60" w:type="dxa"/>
            </w:tcMar>
            <w:vAlign w:val="center"/>
            <w:hideMark/>
          </w:tcPr>
          <w:p w14:paraId="69F15794"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User Profile</w:t>
            </w:r>
          </w:p>
        </w:tc>
        <w:tc>
          <w:tcPr>
            <w:tcW w:w="1573" w:type="pct"/>
            <w:shd w:val="clear" w:color="auto" w:fill="DBE5F1" w:themeFill="accent1" w:themeFillTint="33"/>
            <w:tcMar>
              <w:top w:w="0" w:type="dxa"/>
              <w:left w:w="60" w:type="dxa"/>
              <w:bottom w:w="0" w:type="dxa"/>
              <w:right w:w="60" w:type="dxa"/>
            </w:tcMar>
            <w:vAlign w:val="center"/>
            <w:hideMark/>
          </w:tcPr>
          <w:p w14:paraId="6AB9BC87" w14:textId="02200709" w:rsidR="006403CD" w:rsidRPr="006403CD" w:rsidRDefault="006403CD" w:rsidP="006403CD">
            <w:pPr>
              <w:autoSpaceDE w:val="0"/>
              <w:autoSpaceDN w:val="0"/>
              <w:spacing w:before="0" w:after="0"/>
              <w:rPr>
                <w:rFonts w:eastAsia="Calibri" w:cs="Arial"/>
                <w:sz w:val="20"/>
              </w:rPr>
            </w:pPr>
            <w:r w:rsidRPr="006403CD">
              <w:rPr>
                <w:rFonts w:eastAsia="Calibri" w:cs="Arial"/>
                <w:sz w:val="20"/>
              </w:rPr>
              <w:t xml:space="preserve">Update </w:t>
            </w:r>
            <w:r w:rsidR="00080768">
              <w:rPr>
                <w:rFonts w:eastAsia="Calibri" w:cs="Arial"/>
                <w:sz w:val="20"/>
              </w:rPr>
              <w:t>s</w:t>
            </w:r>
            <w:r w:rsidRPr="006403CD">
              <w:rPr>
                <w:rFonts w:eastAsia="Calibri" w:cs="Arial"/>
                <w:sz w:val="20"/>
              </w:rPr>
              <w:t xml:space="preserve">ecurity </w:t>
            </w:r>
            <w:r w:rsidR="00080768">
              <w:rPr>
                <w:rFonts w:eastAsia="Calibri" w:cs="Arial"/>
                <w:sz w:val="20"/>
              </w:rPr>
              <w:t>q</w:t>
            </w:r>
            <w:r w:rsidRPr="006403CD">
              <w:rPr>
                <w:rFonts w:eastAsia="Calibri" w:cs="Arial"/>
                <w:sz w:val="20"/>
              </w:rPr>
              <w:t xml:space="preserve">uestions and </w:t>
            </w:r>
            <w:r w:rsidR="00080768">
              <w:rPr>
                <w:rFonts w:eastAsia="Calibri" w:cs="Arial"/>
                <w:sz w:val="20"/>
              </w:rPr>
              <w:t>a</w:t>
            </w:r>
            <w:r w:rsidRPr="006403CD">
              <w:rPr>
                <w:rFonts w:eastAsia="Calibri" w:cs="Arial"/>
                <w:sz w:val="20"/>
              </w:rPr>
              <w:t>nswers</w:t>
            </w:r>
            <w:r w:rsidR="00080768">
              <w:rPr>
                <w:rFonts w:eastAsia="Calibri" w:cs="Arial"/>
                <w:sz w:val="20"/>
              </w:rPr>
              <w:t>.</w:t>
            </w:r>
          </w:p>
        </w:tc>
        <w:tc>
          <w:tcPr>
            <w:tcW w:w="1203" w:type="pct"/>
            <w:shd w:val="clear" w:color="auto" w:fill="DBE5F1" w:themeFill="accent1" w:themeFillTint="33"/>
            <w:tcMar>
              <w:top w:w="0" w:type="dxa"/>
              <w:left w:w="60" w:type="dxa"/>
              <w:bottom w:w="0" w:type="dxa"/>
              <w:right w:w="60" w:type="dxa"/>
            </w:tcMar>
            <w:vAlign w:val="center"/>
            <w:hideMark/>
          </w:tcPr>
          <w:p w14:paraId="7282793B"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Null</w:t>
            </w:r>
          </w:p>
        </w:tc>
        <w:tc>
          <w:tcPr>
            <w:tcW w:w="1201" w:type="pct"/>
            <w:shd w:val="clear" w:color="auto" w:fill="DBE5F1" w:themeFill="accent1" w:themeFillTint="33"/>
            <w:tcMar>
              <w:top w:w="0" w:type="dxa"/>
              <w:left w:w="60" w:type="dxa"/>
              <w:bottom w:w="0" w:type="dxa"/>
              <w:right w:w="60" w:type="dxa"/>
            </w:tcMar>
            <w:vAlign w:val="center"/>
            <w:hideMark/>
          </w:tcPr>
          <w:p w14:paraId="1271C5BF"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Null</w:t>
            </w:r>
          </w:p>
        </w:tc>
      </w:tr>
      <w:tr w:rsidR="001C175C" w:rsidRPr="006403CD" w14:paraId="5BBD83C5" w14:textId="77777777" w:rsidTr="001C175C">
        <w:trPr>
          <w:cantSplit/>
          <w:trHeight w:val="737"/>
        </w:trPr>
        <w:tc>
          <w:tcPr>
            <w:tcW w:w="1022" w:type="pct"/>
            <w:tcMar>
              <w:top w:w="0" w:type="dxa"/>
              <w:left w:w="60" w:type="dxa"/>
              <w:bottom w:w="0" w:type="dxa"/>
              <w:right w:w="60" w:type="dxa"/>
            </w:tcMar>
            <w:vAlign w:val="center"/>
            <w:hideMark/>
          </w:tcPr>
          <w:p w14:paraId="245FA58B"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User Access</w:t>
            </w:r>
          </w:p>
        </w:tc>
        <w:tc>
          <w:tcPr>
            <w:tcW w:w="1573" w:type="pct"/>
            <w:tcMar>
              <w:top w:w="0" w:type="dxa"/>
              <w:left w:w="60" w:type="dxa"/>
              <w:bottom w:w="0" w:type="dxa"/>
              <w:right w:w="60" w:type="dxa"/>
            </w:tcMar>
            <w:vAlign w:val="center"/>
            <w:hideMark/>
          </w:tcPr>
          <w:p w14:paraId="045E9AD8"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 xml:space="preserve">Add </w:t>
            </w:r>
          </w:p>
        </w:tc>
        <w:tc>
          <w:tcPr>
            <w:tcW w:w="1203" w:type="pct"/>
            <w:tcMar>
              <w:top w:w="0" w:type="dxa"/>
              <w:left w:w="60" w:type="dxa"/>
              <w:bottom w:w="0" w:type="dxa"/>
              <w:right w:w="60" w:type="dxa"/>
            </w:tcMar>
            <w:vAlign w:val="center"/>
            <w:hideMark/>
          </w:tcPr>
          <w:p w14:paraId="3C66FFAD"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Null</w:t>
            </w:r>
          </w:p>
        </w:tc>
        <w:tc>
          <w:tcPr>
            <w:tcW w:w="1201" w:type="pct"/>
            <w:tcMar>
              <w:top w:w="0" w:type="dxa"/>
              <w:left w:w="60" w:type="dxa"/>
              <w:bottom w:w="0" w:type="dxa"/>
              <w:right w:w="60" w:type="dxa"/>
            </w:tcMar>
            <w:vAlign w:val="center"/>
            <w:hideMark/>
          </w:tcPr>
          <w:p w14:paraId="6E80BC1C" w14:textId="66EC40B7" w:rsidR="006403CD" w:rsidRPr="006403CD" w:rsidRDefault="001C175C" w:rsidP="006403CD">
            <w:pPr>
              <w:autoSpaceDE w:val="0"/>
              <w:autoSpaceDN w:val="0"/>
              <w:spacing w:before="0" w:after="0"/>
              <w:rPr>
                <w:rFonts w:eastAsia="Calibri" w:cs="Arial"/>
                <w:sz w:val="20"/>
              </w:rPr>
            </w:pPr>
            <w:r>
              <w:rPr>
                <w:rFonts w:eastAsia="Calibri" w:cs="Arial"/>
                <w:sz w:val="20"/>
              </w:rPr>
              <w:t>New a</w:t>
            </w:r>
            <w:r w:rsidR="006403CD" w:rsidRPr="006403CD">
              <w:rPr>
                <w:rFonts w:eastAsia="Calibri" w:cs="Arial"/>
                <w:sz w:val="20"/>
              </w:rPr>
              <w:t xml:space="preserve">pplication, </w:t>
            </w:r>
            <w:r>
              <w:rPr>
                <w:rFonts w:eastAsia="Calibri" w:cs="Arial"/>
                <w:sz w:val="20"/>
              </w:rPr>
              <w:t>r</w:t>
            </w:r>
            <w:r w:rsidR="006403CD" w:rsidRPr="006403CD">
              <w:rPr>
                <w:rFonts w:eastAsia="Calibri" w:cs="Arial"/>
                <w:sz w:val="20"/>
              </w:rPr>
              <w:t>ole</w:t>
            </w:r>
            <w:r>
              <w:rPr>
                <w:rFonts w:eastAsia="Calibri" w:cs="Arial"/>
                <w:sz w:val="20"/>
              </w:rPr>
              <w:t xml:space="preserve">, and </w:t>
            </w:r>
            <w:r w:rsidR="006403CD" w:rsidRPr="006403CD">
              <w:rPr>
                <w:rFonts w:eastAsia="Calibri" w:cs="Arial"/>
                <w:sz w:val="20"/>
              </w:rPr>
              <w:t>attribute</w:t>
            </w:r>
            <w:r>
              <w:rPr>
                <w:rFonts w:eastAsia="Calibri" w:cs="Arial"/>
                <w:sz w:val="20"/>
              </w:rPr>
              <w:t xml:space="preserve"> information.</w:t>
            </w:r>
          </w:p>
        </w:tc>
      </w:tr>
      <w:tr w:rsidR="001C175C" w:rsidRPr="006403CD" w14:paraId="0544DE1B" w14:textId="77777777" w:rsidTr="001C175C">
        <w:trPr>
          <w:cantSplit/>
        </w:trPr>
        <w:tc>
          <w:tcPr>
            <w:tcW w:w="1022" w:type="pct"/>
            <w:tcMar>
              <w:top w:w="0" w:type="dxa"/>
              <w:left w:w="60" w:type="dxa"/>
              <w:bottom w:w="0" w:type="dxa"/>
              <w:right w:w="60" w:type="dxa"/>
            </w:tcMar>
            <w:vAlign w:val="center"/>
            <w:hideMark/>
          </w:tcPr>
          <w:p w14:paraId="1074F150"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User Access</w:t>
            </w:r>
          </w:p>
        </w:tc>
        <w:tc>
          <w:tcPr>
            <w:tcW w:w="1573" w:type="pct"/>
            <w:tcMar>
              <w:top w:w="0" w:type="dxa"/>
              <w:left w:w="60" w:type="dxa"/>
              <w:bottom w:w="0" w:type="dxa"/>
              <w:right w:w="60" w:type="dxa"/>
            </w:tcMar>
            <w:vAlign w:val="center"/>
            <w:hideMark/>
          </w:tcPr>
          <w:p w14:paraId="715A4E3F" w14:textId="77777777" w:rsidR="006403CD" w:rsidRPr="006403CD" w:rsidRDefault="006403CD" w:rsidP="006403CD">
            <w:pPr>
              <w:autoSpaceDE w:val="0"/>
              <w:autoSpaceDN w:val="0"/>
              <w:spacing w:before="0" w:after="0"/>
              <w:rPr>
                <w:rFonts w:eastAsia="Calibri" w:cs="Arial"/>
                <w:sz w:val="20"/>
              </w:rPr>
            </w:pPr>
            <w:r w:rsidRPr="006403CD">
              <w:rPr>
                <w:rFonts w:eastAsia="Calibri" w:cs="Arial"/>
                <w:sz w:val="20"/>
              </w:rPr>
              <w:t>Modify</w:t>
            </w:r>
          </w:p>
        </w:tc>
        <w:tc>
          <w:tcPr>
            <w:tcW w:w="1203" w:type="pct"/>
            <w:tcMar>
              <w:top w:w="0" w:type="dxa"/>
              <w:left w:w="60" w:type="dxa"/>
              <w:bottom w:w="0" w:type="dxa"/>
              <w:right w:w="60" w:type="dxa"/>
            </w:tcMar>
            <w:vAlign w:val="center"/>
          </w:tcPr>
          <w:p w14:paraId="2069FDEC" w14:textId="15A53F97" w:rsidR="006403CD" w:rsidRPr="006403CD" w:rsidRDefault="001C175C" w:rsidP="006403CD">
            <w:pPr>
              <w:autoSpaceDE w:val="0"/>
              <w:autoSpaceDN w:val="0"/>
              <w:spacing w:before="0" w:after="0"/>
              <w:rPr>
                <w:rFonts w:eastAsia="Calibri" w:cs="Arial"/>
                <w:sz w:val="20"/>
              </w:rPr>
            </w:pPr>
            <w:r>
              <w:rPr>
                <w:rFonts w:eastAsia="Calibri" w:cs="Arial"/>
                <w:sz w:val="20"/>
              </w:rPr>
              <w:t>Old a</w:t>
            </w:r>
            <w:r w:rsidR="006403CD" w:rsidRPr="006403CD">
              <w:rPr>
                <w:rFonts w:eastAsia="Calibri" w:cs="Arial"/>
                <w:sz w:val="20"/>
              </w:rPr>
              <w:t xml:space="preserve">pplication, </w:t>
            </w:r>
            <w:r>
              <w:rPr>
                <w:rFonts w:eastAsia="Calibri" w:cs="Arial"/>
                <w:sz w:val="20"/>
              </w:rPr>
              <w:t>r</w:t>
            </w:r>
            <w:r w:rsidR="006403CD" w:rsidRPr="006403CD">
              <w:rPr>
                <w:rFonts w:eastAsia="Calibri" w:cs="Arial"/>
                <w:sz w:val="20"/>
              </w:rPr>
              <w:t xml:space="preserve">ole, </w:t>
            </w:r>
            <w:r>
              <w:rPr>
                <w:rFonts w:eastAsia="Calibri" w:cs="Arial"/>
                <w:sz w:val="20"/>
              </w:rPr>
              <w:t>and attribute information.</w:t>
            </w:r>
          </w:p>
        </w:tc>
        <w:tc>
          <w:tcPr>
            <w:tcW w:w="1201" w:type="pct"/>
            <w:tcMar>
              <w:top w:w="0" w:type="dxa"/>
              <w:left w:w="60" w:type="dxa"/>
              <w:bottom w:w="0" w:type="dxa"/>
              <w:right w:w="60" w:type="dxa"/>
            </w:tcMar>
            <w:vAlign w:val="center"/>
            <w:hideMark/>
          </w:tcPr>
          <w:p w14:paraId="1465178B" w14:textId="5BB926EC" w:rsidR="006403CD" w:rsidRPr="006403CD" w:rsidRDefault="001C175C" w:rsidP="006403CD">
            <w:pPr>
              <w:autoSpaceDE w:val="0"/>
              <w:autoSpaceDN w:val="0"/>
              <w:spacing w:before="0" w:after="0"/>
              <w:rPr>
                <w:rFonts w:eastAsia="Calibri" w:cs="Arial"/>
                <w:sz w:val="20"/>
              </w:rPr>
            </w:pPr>
            <w:r>
              <w:rPr>
                <w:rFonts w:eastAsia="Calibri" w:cs="Arial"/>
                <w:sz w:val="20"/>
              </w:rPr>
              <w:t>New a</w:t>
            </w:r>
            <w:r w:rsidR="006403CD" w:rsidRPr="006403CD">
              <w:rPr>
                <w:rFonts w:eastAsia="Calibri" w:cs="Arial"/>
                <w:sz w:val="20"/>
              </w:rPr>
              <w:t xml:space="preserve">pplication, </w:t>
            </w:r>
            <w:r>
              <w:rPr>
                <w:rFonts w:eastAsia="Calibri" w:cs="Arial"/>
                <w:sz w:val="20"/>
              </w:rPr>
              <w:t>r</w:t>
            </w:r>
            <w:r w:rsidR="006403CD" w:rsidRPr="006403CD">
              <w:rPr>
                <w:rFonts w:eastAsia="Calibri" w:cs="Arial"/>
                <w:sz w:val="20"/>
              </w:rPr>
              <w:t>ole</w:t>
            </w:r>
            <w:r>
              <w:rPr>
                <w:rFonts w:eastAsia="Calibri" w:cs="Arial"/>
                <w:sz w:val="20"/>
              </w:rPr>
              <w:t xml:space="preserve">, and </w:t>
            </w:r>
            <w:r w:rsidR="006403CD" w:rsidRPr="006403CD">
              <w:rPr>
                <w:rFonts w:eastAsia="Calibri" w:cs="Arial"/>
                <w:sz w:val="20"/>
              </w:rPr>
              <w:t>attribute</w:t>
            </w:r>
            <w:r>
              <w:rPr>
                <w:rFonts w:eastAsia="Calibri" w:cs="Arial"/>
                <w:sz w:val="20"/>
              </w:rPr>
              <w:t xml:space="preserve"> information.</w:t>
            </w:r>
          </w:p>
        </w:tc>
      </w:tr>
      <w:tr w:rsidR="001C175C" w:rsidRPr="006403CD" w14:paraId="3F0FB886" w14:textId="77777777" w:rsidTr="001C175C">
        <w:trPr>
          <w:cantSplit/>
        </w:trPr>
        <w:tc>
          <w:tcPr>
            <w:tcW w:w="1022" w:type="pct"/>
            <w:tcMar>
              <w:top w:w="0" w:type="dxa"/>
              <w:left w:w="60" w:type="dxa"/>
              <w:bottom w:w="0" w:type="dxa"/>
              <w:right w:w="60" w:type="dxa"/>
            </w:tcMar>
            <w:vAlign w:val="center"/>
            <w:hideMark/>
          </w:tcPr>
          <w:p w14:paraId="3E096489" w14:textId="77777777" w:rsidR="001C175C" w:rsidRPr="006403CD" w:rsidRDefault="001C175C" w:rsidP="001C175C">
            <w:pPr>
              <w:autoSpaceDE w:val="0"/>
              <w:autoSpaceDN w:val="0"/>
              <w:spacing w:before="0" w:after="0"/>
              <w:rPr>
                <w:rFonts w:eastAsia="Calibri" w:cs="Arial"/>
                <w:sz w:val="20"/>
              </w:rPr>
            </w:pPr>
            <w:r w:rsidRPr="006403CD">
              <w:rPr>
                <w:rFonts w:eastAsia="Calibri" w:cs="Arial"/>
                <w:sz w:val="20"/>
              </w:rPr>
              <w:t>User Access</w:t>
            </w:r>
          </w:p>
        </w:tc>
        <w:tc>
          <w:tcPr>
            <w:tcW w:w="1573" w:type="pct"/>
            <w:tcMar>
              <w:top w:w="0" w:type="dxa"/>
              <w:left w:w="60" w:type="dxa"/>
              <w:bottom w:w="0" w:type="dxa"/>
              <w:right w:w="60" w:type="dxa"/>
            </w:tcMar>
            <w:vAlign w:val="center"/>
            <w:hideMark/>
          </w:tcPr>
          <w:p w14:paraId="0962B47D" w14:textId="77777777" w:rsidR="001C175C" w:rsidRPr="006403CD" w:rsidRDefault="001C175C" w:rsidP="001C175C">
            <w:pPr>
              <w:autoSpaceDE w:val="0"/>
              <w:autoSpaceDN w:val="0"/>
              <w:spacing w:before="0" w:after="0"/>
              <w:rPr>
                <w:rFonts w:eastAsia="Calibri" w:cs="Arial"/>
                <w:sz w:val="20"/>
              </w:rPr>
            </w:pPr>
            <w:r w:rsidRPr="006403CD">
              <w:rPr>
                <w:rFonts w:eastAsia="Calibri" w:cs="Arial"/>
                <w:sz w:val="20"/>
              </w:rPr>
              <w:t>Remove</w:t>
            </w:r>
          </w:p>
        </w:tc>
        <w:tc>
          <w:tcPr>
            <w:tcW w:w="1203" w:type="pct"/>
            <w:tcMar>
              <w:top w:w="0" w:type="dxa"/>
              <w:left w:w="60" w:type="dxa"/>
              <w:bottom w:w="0" w:type="dxa"/>
              <w:right w:w="60" w:type="dxa"/>
            </w:tcMar>
            <w:vAlign w:val="center"/>
            <w:hideMark/>
          </w:tcPr>
          <w:p w14:paraId="29AD1C00" w14:textId="3B2A1CEB" w:rsidR="001C175C" w:rsidRPr="006403CD" w:rsidRDefault="001C175C" w:rsidP="001C175C">
            <w:pPr>
              <w:autoSpaceDE w:val="0"/>
              <w:autoSpaceDN w:val="0"/>
              <w:spacing w:before="0" w:after="0"/>
              <w:rPr>
                <w:rFonts w:eastAsia="Calibri" w:cs="Arial"/>
                <w:sz w:val="20"/>
              </w:rPr>
            </w:pPr>
            <w:r>
              <w:rPr>
                <w:rFonts w:eastAsia="Calibri" w:cs="Arial"/>
                <w:sz w:val="20"/>
              </w:rPr>
              <w:t>Old a</w:t>
            </w:r>
            <w:r w:rsidRPr="006403CD">
              <w:rPr>
                <w:rFonts w:eastAsia="Calibri" w:cs="Arial"/>
                <w:sz w:val="20"/>
              </w:rPr>
              <w:t xml:space="preserve">pplication, </w:t>
            </w:r>
            <w:r>
              <w:rPr>
                <w:rFonts w:eastAsia="Calibri" w:cs="Arial"/>
                <w:sz w:val="20"/>
              </w:rPr>
              <w:t>r</w:t>
            </w:r>
            <w:r w:rsidRPr="006403CD">
              <w:rPr>
                <w:rFonts w:eastAsia="Calibri" w:cs="Arial"/>
                <w:sz w:val="20"/>
              </w:rPr>
              <w:t xml:space="preserve">ole, </w:t>
            </w:r>
            <w:r>
              <w:rPr>
                <w:rFonts w:eastAsia="Calibri" w:cs="Arial"/>
                <w:sz w:val="20"/>
              </w:rPr>
              <w:t>and attribute information.</w:t>
            </w:r>
          </w:p>
        </w:tc>
        <w:tc>
          <w:tcPr>
            <w:tcW w:w="1201" w:type="pct"/>
            <w:tcMar>
              <w:top w:w="0" w:type="dxa"/>
              <w:left w:w="60" w:type="dxa"/>
              <w:bottom w:w="0" w:type="dxa"/>
              <w:right w:w="60" w:type="dxa"/>
            </w:tcMar>
            <w:vAlign w:val="center"/>
            <w:hideMark/>
          </w:tcPr>
          <w:p w14:paraId="7117F49A" w14:textId="77777777" w:rsidR="001C175C" w:rsidRPr="006403CD" w:rsidRDefault="001C175C" w:rsidP="001C175C">
            <w:pPr>
              <w:autoSpaceDE w:val="0"/>
              <w:autoSpaceDN w:val="0"/>
              <w:spacing w:before="0" w:after="0"/>
              <w:rPr>
                <w:rFonts w:eastAsia="Calibri" w:cs="Arial"/>
                <w:sz w:val="20"/>
              </w:rPr>
            </w:pPr>
            <w:r w:rsidRPr="006403CD">
              <w:rPr>
                <w:rFonts w:eastAsia="Calibri" w:cs="Arial"/>
                <w:sz w:val="20"/>
              </w:rPr>
              <w:t>Null</w:t>
            </w:r>
          </w:p>
        </w:tc>
      </w:tr>
      <w:tr w:rsidR="001C175C" w:rsidRPr="006403CD" w14:paraId="03F8A6B8" w14:textId="77777777" w:rsidTr="001C175C">
        <w:trPr>
          <w:cantSplit/>
        </w:trPr>
        <w:tc>
          <w:tcPr>
            <w:tcW w:w="1022" w:type="pct"/>
            <w:tcMar>
              <w:top w:w="0" w:type="dxa"/>
              <w:left w:w="60" w:type="dxa"/>
              <w:bottom w:w="0" w:type="dxa"/>
              <w:right w:w="60" w:type="dxa"/>
            </w:tcMar>
            <w:vAlign w:val="center"/>
            <w:hideMark/>
          </w:tcPr>
          <w:p w14:paraId="5926BAD4" w14:textId="77777777" w:rsidR="001C175C" w:rsidRPr="006403CD" w:rsidRDefault="001C175C" w:rsidP="001C175C">
            <w:pPr>
              <w:autoSpaceDE w:val="0"/>
              <w:autoSpaceDN w:val="0"/>
              <w:spacing w:before="0" w:after="0"/>
              <w:rPr>
                <w:rFonts w:eastAsia="Calibri" w:cs="Arial"/>
                <w:sz w:val="20"/>
              </w:rPr>
            </w:pPr>
            <w:r w:rsidRPr="006403CD">
              <w:rPr>
                <w:rFonts w:eastAsia="Calibri" w:cs="Arial"/>
                <w:sz w:val="20"/>
              </w:rPr>
              <w:t>User Access</w:t>
            </w:r>
          </w:p>
        </w:tc>
        <w:tc>
          <w:tcPr>
            <w:tcW w:w="1573" w:type="pct"/>
            <w:tcMar>
              <w:top w:w="0" w:type="dxa"/>
              <w:left w:w="60" w:type="dxa"/>
              <w:bottom w:w="0" w:type="dxa"/>
              <w:right w:w="60" w:type="dxa"/>
            </w:tcMar>
            <w:vAlign w:val="center"/>
            <w:hideMark/>
          </w:tcPr>
          <w:p w14:paraId="3DDA422A" w14:textId="7BA8F041" w:rsidR="001C175C" w:rsidRPr="006403CD" w:rsidRDefault="001C175C" w:rsidP="001C175C">
            <w:pPr>
              <w:autoSpaceDE w:val="0"/>
              <w:autoSpaceDN w:val="0"/>
              <w:spacing w:before="0" w:after="0"/>
              <w:rPr>
                <w:rFonts w:eastAsia="Calibri" w:cs="Arial"/>
                <w:sz w:val="20"/>
              </w:rPr>
            </w:pPr>
            <w:r w:rsidRPr="006403CD">
              <w:rPr>
                <w:rFonts w:eastAsia="Calibri" w:cs="Arial"/>
                <w:sz w:val="20"/>
              </w:rPr>
              <w:t>Annual certification status</w:t>
            </w:r>
            <w:r w:rsidR="00080768">
              <w:rPr>
                <w:rFonts w:eastAsia="Calibri" w:cs="Arial"/>
                <w:sz w:val="20"/>
              </w:rPr>
              <w:t>.</w:t>
            </w:r>
            <w:r w:rsidRPr="006403CD">
              <w:rPr>
                <w:rFonts w:eastAsia="Calibri" w:cs="Arial"/>
                <w:sz w:val="20"/>
              </w:rPr>
              <w:t xml:space="preserve"> </w:t>
            </w:r>
          </w:p>
        </w:tc>
        <w:tc>
          <w:tcPr>
            <w:tcW w:w="1203" w:type="pct"/>
            <w:tcMar>
              <w:top w:w="0" w:type="dxa"/>
              <w:left w:w="60" w:type="dxa"/>
              <w:bottom w:w="0" w:type="dxa"/>
              <w:right w:w="60" w:type="dxa"/>
            </w:tcMar>
            <w:vAlign w:val="center"/>
            <w:hideMark/>
          </w:tcPr>
          <w:p w14:paraId="7929155A" w14:textId="77777777" w:rsidR="001C175C" w:rsidRPr="006403CD" w:rsidRDefault="001C175C" w:rsidP="001C175C">
            <w:pPr>
              <w:autoSpaceDE w:val="0"/>
              <w:autoSpaceDN w:val="0"/>
              <w:spacing w:before="0" w:after="0"/>
              <w:rPr>
                <w:rFonts w:eastAsia="Calibri" w:cs="Arial"/>
                <w:sz w:val="20"/>
              </w:rPr>
            </w:pPr>
            <w:r w:rsidRPr="006403CD">
              <w:rPr>
                <w:rFonts w:eastAsia="Calibri" w:cs="Arial"/>
                <w:sz w:val="20"/>
              </w:rPr>
              <w:t>Null</w:t>
            </w:r>
          </w:p>
        </w:tc>
        <w:tc>
          <w:tcPr>
            <w:tcW w:w="1201" w:type="pct"/>
            <w:tcMar>
              <w:top w:w="0" w:type="dxa"/>
              <w:left w:w="60" w:type="dxa"/>
              <w:bottom w:w="0" w:type="dxa"/>
              <w:right w:w="60" w:type="dxa"/>
            </w:tcMar>
            <w:vAlign w:val="center"/>
            <w:hideMark/>
          </w:tcPr>
          <w:p w14:paraId="38252491" w14:textId="056E51C6" w:rsidR="001C175C" w:rsidRPr="006403CD" w:rsidRDefault="001C175C" w:rsidP="001C175C">
            <w:pPr>
              <w:autoSpaceDE w:val="0"/>
              <w:autoSpaceDN w:val="0"/>
              <w:spacing w:before="0" w:after="0"/>
              <w:rPr>
                <w:rFonts w:eastAsia="Calibri" w:cs="Arial"/>
                <w:sz w:val="20"/>
              </w:rPr>
            </w:pPr>
            <w:r w:rsidRPr="006403CD">
              <w:rPr>
                <w:rFonts w:eastAsia="Calibri" w:cs="Arial"/>
                <w:sz w:val="20"/>
              </w:rPr>
              <w:t xml:space="preserve">Application, </w:t>
            </w:r>
            <w:r>
              <w:rPr>
                <w:rFonts w:eastAsia="Calibri" w:cs="Arial"/>
                <w:sz w:val="20"/>
              </w:rPr>
              <w:t>r</w:t>
            </w:r>
            <w:r w:rsidRPr="006403CD">
              <w:rPr>
                <w:rFonts w:eastAsia="Calibri" w:cs="Arial"/>
                <w:sz w:val="20"/>
              </w:rPr>
              <w:t>ole</w:t>
            </w:r>
            <w:r>
              <w:rPr>
                <w:rFonts w:eastAsia="Calibri" w:cs="Arial"/>
                <w:sz w:val="20"/>
              </w:rPr>
              <w:t xml:space="preserve">, </w:t>
            </w:r>
            <w:r w:rsidRPr="006403CD">
              <w:rPr>
                <w:rFonts w:eastAsia="Calibri" w:cs="Arial"/>
                <w:sz w:val="20"/>
              </w:rPr>
              <w:t>attribute</w:t>
            </w:r>
            <w:r>
              <w:rPr>
                <w:rFonts w:eastAsia="Calibri" w:cs="Arial"/>
                <w:sz w:val="20"/>
              </w:rPr>
              <w:t xml:space="preserve"> information</w:t>
            </w:r>
            <w:r w:rsidRPr="006403CD">
              <w:rPr>
                <w:rFonts w:eastAsia="Calibri" w:cs="Arial"/>
                <w:sz w:val="20"/>
              </w:rPr>
              <w:t xml:space="preserve">, </w:t>
            </w:r>
            <w:r>
              <w:rPr>
                <w:rFonts w:eastAsia="Calibri" w:cs="Arial"/>
                <w:sz w:val="20"/>
              </w:rPr>
              <w:t>and s</w:t>
            </w:r>
            <w:r w:rsidRPr="006403CD">
              <w:rPr>
                <w:rFonts w:eastAsia="Calibri" w:cs="Arial"/>
                <w:sz w:val="20"/>
              </w:rPr>
              <w:t>tatus (</w:t>
            </w:r>
            <w:r>
              <w:rPr>
                <w:rFonts w:eastAsia="Calibri" w:cs="Arial"/>
                <w:sz w:val="20"/>
              </w:rPr>
              <w:t>c</w:t>
            </w:r>
            <w:r w:rsidRPr="006403CD">
              <w:rPr>
                <w:rFonts w:eastAsia="Calibri" w:cs="Arial"/>
                <w:sz w:val="20"/>
              </w:rPr>
              <w:t>ertified/</w:t>
            </w:r>
            <w:r>
              <w:rPr>
                <w:rFonts w:eastAsia="Calibri" w:cs="Arial"/>
                <w:sz w:val="20"/>
              </w:rPr>
              <w:t>r</w:t>
            </w:r>
            <w:r w:rsidRPr="006403CD">
              <w:rPr>
                <w:rFonts w:eastAsia="Calibri" w:cs="Arial"/>
                <w:sz w:val="20"/>
              </w:rPr>
              <w:t>evoked)</w:t>
            </w:r>
          </w:p>
        </w:tc>
      </w:tr>
    </w:tbl>
    <w:p w14:paraId="7B756383" w14:textId="77777777" w:rsidR="006403CD" w:rsidRDefault="006403CD" w:rsidP="00BF5A78"/>
    <w:p w14:paraId="3653DFEB" w14:textId="77777777" w:rsidR="00A5630F" w:rsidRDefault="00A5630F" w:rsidP="00007F91">
      <w:pPr>
        <w:sectPr w:rsidR="00A5630F" w:rsidSect="00550048">
          <w:headerReference w:type="default" r:id="rId190"/>
          <w:pgSz w:w="12240" w:h="15840" w:code="1"/>
          <w:pgMar w:top="1440" w:right="1440" w:bottom="1440" w:left="1440" w:header="504" w:footer="504" w:gutter="0"/>
          <w:cols w:space="720"/>
          <w:docGrid w:linePitch="360"/>
        </w:sectPr>
      </w:pPr>
    </w:p>
    <w:p w14:paraId="6776B6C1" w14:textId="0E794786" w:rsidR="00C247DE" w:rsidRPr="0004464C" w:rsidRDefault="00C247DE" w:rsidP="004D3ED7">
      <w:pPr>
        <w:pStyle w:val="BackMatterHeading"/>
        <w:framePr w:wrap="around" w:hAnchor="page" w:x="4440" w:y="-148"/>
      </w:pPr>
      <w:bookmarkStart w:id="394" w:name="_Toc396111628"/>
      <w:bookmarkStart w:id="395" w:name="_Toc443996752"/>
      <w:bookmarkStart w:id="396" w:name="_Toc444160455"/>
      <w:bookmarkStart w:id="397" w:name="_Toc452625191"/>
      <w:bookmarkStart w:id="398" w:name="_Toc452632329"/>
      <w:bookmarkStart w:id="399" w:name="_Toc44340065"/>
      <w:bookmarkStart w:id="400" w:name="_Toc85522055"/>
      <w:bookmarkStart w:id="401" w:name="_Toc363205557"/>
      <w:bookmarkStart w:id="402" w:name="_Toc395081364"/>
      <w:bookmarkStart w:id="403" w:name="_Toc395092002"/>
      <w:bookmarkStart w:id="404" w:name="_Toc395093011"/>
      <w:bookmarkStart w:id="405" w:name="_Toc395095148"/>
      <w:bookmarkStart w:id="406" w:name="_Toc395107347"/>
      <w:bookmarkStart w:id="407" w:name="_Toc395163187"/>
      <w:bookmarkStart w:id="408" w:name="_Toc395165905"/>
      <w:bookmarkStart w:id="409" w:name="_Toc395166940"/>
      <w:bookmarkStart w:id="410" w:name="_Toc395168741"/>
      <w:bookmarkStart w:id="411" w:name="_Toc395170181"/>
      <w:bookmarkStart w:id="412" w:name="_Toc395769968"/>
      <w:bookmarkStart w:id="413" w:name="_Toc395773789"/>
      <w:bookmarkStart w:id="414" w:name="_Toc395775528"/>
      <w:bookmarkStart w:id="415" w:name="_Toc395779304"/>
      <w:bookmarkStart w:id="416" w:name="_Toc395780410"/>
      <w:bookmarkStart w:id="417" w:name="_Toc396110085"/>
      <w:r w:rsidRPr="0004464C">
        <w:lastRenderedPageBreak/>
        <w:t xml:space="preserve">Appendix </w:t>
      </w:r>
      <w:r w:rsidR="007B3CE8">
        <w:t>E</w:t>
      </w:r>
      <w:r w:rsidRPr="0004464C">
        <w:t>: Acronyms</w:t>
      </w:r>
      <w:bookmarkEnd w:id="394"/>
      <w:bookmarkEnd w:id="395"/>
      <w:bookmarkEnd w:id="396"/>
      <w:bookmarkEnd w:id="397"/>
      <w:bookmarkEnd w:id="398"/>
      <w:bookmarkEnd w:id="399"/>
      <w:bookmarkEnd w:id="400"/>
    </w:p>
    <w:p w14:paraId="32329A47" w14:textId="77777777" w:rsidR="004D3ED7" w:rsidRDefault="004D3ED7" w:rsidP="004D3ED7">
      <w:bookmarkStart w:id="418" w:name="_Toc44340070"/>
      <w:bookmarkStart w:id="419" w:name="_Toc46832753"/>
    </w:p>
    <w:p w14:paraId="05A74E35" w14:textId="77777777" w:rsidR="004D3ED7" w:rsidRDefault="004D3ED7" w:rsidP="004D3ED7"/>
    <w:p w14:paraId="5C6A5D0C" w14:textId="72D74BEF" w:rsidR="00C247DE" w:rsidRPr="0004464C" w:rsidRDefault="00C247DE" w:rsidP="00C247DE">
      <w:pPr>
        <w:pStyle w:val="Caption"/>
        <w:keepNext/>
      </w:pPr>
      <w:bookmarkStart w:id="420" w:name="_Toc85522063"/>
      <w:r w:rsidRPr="0004464C">
        <w:t xml:space="preserve">Table </w:t>
      </w:r>
      <w:fldSimple w:instr=" SEQ Table \* ARABIC ">
        <w:r w:rsidR="00134AC6">
          <w:rPr>
            <w:noProof/>
          </w:rPr>
          <w:t>7</w:t>
        </w:r>
      </w:fldSimple>
      <w:r w:rsidRPr="0004464C">
        <w:t>: Acronyms</w:t>
      </w:r>
      <w:bookmarkEnd w:id="418"/>
      <w:bookmarkEnd w:id="419"/>
      <w:bookmarkEnd w:id="420"/>
    </w:p>
    <w:tbl>
      <w:tblPr>
        <w:tblStyle w:val="TableGrid"/>
        <w:tblW w:w="0" w:type="auto"/>
        <w:tblLook w:val="0020" w:firstRow="1" w:lastRow="0" w:firstColumn="0" w:lastColumn="0" w:noHBand="0" w:noVBand="0"/>
        <w:tblCaption w:val="Acronyms"/>
        <w:tblDescription w:val="This table presents acronyms and literal translations in two columns."/>
      </w:tblPr>
      <w:tblGrid>
        <w:gridCol w:w="1985"/>
        <w:gridCol w:w="7365"/>
      </w:tblGrid>
      <w:tr w:rsidR="00C247DE" w:rsidRPr="00977DFF" w14:paraId="6FEA9F00" w14:textId="77777777" w:rsidTr="003D6BAB">
        <w:trPr>
          <w:cantSplit/>
          <w:tblHeader/>
        </w:trPr>
        <w:tc>
          <w:tcPr>
            <w:tcW w:w="1985" w:type="dxa"/>
            <w:shd w:val="clear" w:color="auto" w:fill="1F497D" w:themeFill="text2"/>
            <w:vAlign w:val="center"/>
          </w:tcPr>
          <w:p w14:paraId="77806C7F" w14:textId="77777777" w:rsidR="00C247DE" w:rsidRPr="00977DFF" w:rsidRDefault="00C247DE" w:rsidP="003D6BAB">
            <w:pPr>
              <w:spacing w:before="60" w:after="60"/>
              <w:jc w:val="center"/>
              <w:rPr>
                <w:b/>
                <w:bCs/>
                <w:color w:val="FFFFFF" w:themeColor="background1"/>
                <w:sz w:val="20"/>
                <w:szCs w:val="24"/>
              </w:rPr>
            </w:pPr>
            <w:bookmarkStart w:id="421" w:name="_Hlk45785915"/>
            <w:bookmarkStart w:id="422" w:name="_Hlk45704888"/>
            <w:r w:rsidRPr="00977DFF">
              <w:rPr>
                <w:b/>
                <w:bCs/>
                <w:color w:val="FFFFFF" w:themeColor="background1"/>
                <w:sz w:val="20"/>
                <w:szCs w:val="24"/>
              </w:rPr>
              <w:t>Acronym</w:t>
            </w:r>
          </w:p>
        </w:tc>
        <w:tc>
          <w:tcPr>
            <w:tcW w:w="7365" w:type="dxa"/>
            <w:shd w:val="clear" w:color="auto" w:fill="1F497D" w:themeFill="text2"/>
            <w:vAlign w:val="center"/>
          </w:tcPr>
          <w:p w14:paraId="14CF4DDC" w14:textId="77777777" w:rsidR="00C247DE" w:rsidRPr="00977DFF" w:rsidRDefault="00C247DE" w:rsidP="003D6BAB">
            <w:pPr>
              <w:spacing w:before="60" w:after="60"/>
              <w:jc w:val="center"/>
              <w:rPr>
                <w:b/>
                <w:bCs/>
                <w:color w:val="FFFFFF" w:themeColor="background1"/>
                <w:sz w:val="20"/>
                <w:szCs w:val="24"/>
              </w:rPr>
            </w:pPr>
            <w:r w:rsidRPr="00977DFF">
              <w:rPr>
                <w:b/>
                <w:bCs/>
                <w:color w:val="FFFFFF" w:themeColor="background1"/>
                <w:sz w:val="20"/>
                <w:szCs w:val="24"/>
              </w:rPr>
              <w:t>Literal Translation</w:t>
            </w:r>
          </w:p>
        </w:tc>
      </w:tr>
      <w:tr w:rsidR="00785E48" w:rsidRPr="00977DFF" w14:paraId="1B6440A1" w14:textId="77777777" w:rsidTr="003D6BAB">
        <w:trPr>
          <w:cantSplit/>
        </w:trPr>
        <w:tc>
          <w:tcPr>
            <w:tcW w:w="1985" w:type="dxa"/>
            <w:vAlign w:val="center"/>
          </w:tcPr>
          <w:p w14:paraId="4181A4BE" w14:textId="15ADF73C" w:rsidR="00785E48" w:rsidRPr="00977DFF" w:rsidRDefault="00785E48" w:rsidP="003D6BAB">
            <w:pPr>
              <w:spacing w:before="60" w:after="60"/>
              <w:jc w:val="center"/>
              <w:rPr>
                <w:sz w:val="20"/>
                <w:szCs w:val="24"/>
              </w:rPr>
            </w:pPr>
            <w:r>
              <w:rPr>
                <w:sz w:val="20"/>
                <w:szCs w:val="24"/>
              </w:rPr>
              <w:t>BCRS</w:t>
            </w:r>
          </w:p>
        </w:tc>
        <w:tc>
          <w:tcPr>
            <w:tcW w:w="7365" w:type="dxa"/>
            <w:vAlign w:val="center"/>
          </w:tcPr>
          <w:p w14:paraId="2599E148" w14:textId="508B78A7" w:rsidR="00785E48" w:rsidRPr="00977DFF" w:rsidRDefault="00785E48" w:rsidP="003D6BAB">
            <w:pPr>
              <w:spacing w:before="60" w:after="60"/>
              <w:rPr>
                <w:sz w:val="20"/>
                <w:szCs w:val="24"/>
              </w:rPr>
            </w:pPr>
            <w:r w:rsidRPr="00785E48">
              <w:rPr>
                <w:sz w:val="20"/>
                <w:szCs w:val="24"/>
              </w:rPr>
              <w:t>Benefits Coordination and Recovery System</w:t>
            </w:r>
          </w:p>
        </w:tc>
      </w:tr>
      <w:tr w:rsidR="00C247DE" w:rsidRPr="00977DFF" w14:paraId="30D352BC" w14:textId="77777777" w:rsidTr="003D6BAB">
        <w:trPr>
          <w:cantSplit/>
        </w:trPr>
        <w:tc>
          <w:tcPr>
            <w:tcW w:w="1985" w:type="dxa"/>
            <w:vAlign w:val="center"/>
          </w:tcPr>
          <w:p w14:paraId="16E2B80A" w14:textId="77777777" w:rsidR="00C247DE" w:rsidRPr="00977DFF" w:rsidRDefault="00C247DE" w:rsidP="003D6BAB">
            <w:pPr>
              <w:spacing w:before="60" w:after="60"/>
              <w:jc w:val="center"/>
              <w:rPr>
                <w:sz w:val="20"/>
                <w:szCs w:val="24"/>
              </w:rPr>
            </w:pPr>
            <w:r w:rsidRPr="00977DFF">
              <w:rPr>
                <w:sz w:val="20"/>
                <w:szCs w:val="24"/>
              </w:rPr>
              <w:t>C-HIT</w:t>
            </w:r>
          </w:p>
        </w:tc>
        <w:tc>
          <w:tcPr>
            <w:tcW w:w="7365" w:type="dxa"/>
            <w:vAlign w:val="center"/>
          </w:tcPr>
          <w:p w14:paraId="12BB26FC" w14:textId="77777777" w:rsidR="00C247DE" w:rsidRPr="00977DFF" w:rsidRDefault="00C247DE" w:rsidP="003D6BAB">
            <w:pPr>
              <w:spacing w:before="60" w:after="60"/>
              <w:rPr>
                <w:sz w:val="20"/>
                <w:szCs w:val="24"/>
              </w:rPr>
            </w:pPr>
            <w:r w:rsidRPr="00977DFF">
              <w:rPr>
                <w:sz w:val="20"/>
                <w:szCs w:val="24"/>
              </w:rPr>
              <w:t>Chags Health Information Technology</w:t>
            </w:r>
          </w:p>
        </w:tc>
      </w:tr>
      <w:tr w:rsidR="00FA50A6" w:rsidRPr="00977DFF" w14:paraId="6D2EB310" w14:textId="77777777" w:rsidTr="00FA50A6">
        <w:trPr>
          <w:cantSplit/>
        </w:trPr>
        <w:tc>
          <w:tcPr>
            <w:tcW w:w="1985" w:type="dxa"/>
          </w:tcPr>
          <w:p w14:paraId="7A2258A3" w14:textId="09BE5F2D" w:rsidR="00FA50A6" w:rsidRPr="00977DFF" w:rsidRDefault="00FA50A6" w:rsidP="00FA50A6">
            <w:pPr>
              <w:spacing w:before="60" w:after="60"/>
              <w:jc w:val="center"/>
              <w:rPr>
                <w:sz w:val="20"/>
                <w:szCs w:val="24"/>
              </w:rPr>
            </w:pPr>
            <w:r w:rsidRPr="00FA50A6">
              <w:rPr>
                <w:sz w:val="20"/>
                <w:szCs w:val="24"/>
              </w:rPr>
              <w:t>CHIP</w:t>
            </w:r>
          </w:p>
        </w:tc>
        <w:tc>
          <w:tcPr>
            <w:tcW w:w="7365" w:type="dxa"/>
          </w:tcPr>
          <w:p w14:paraId="12AF6126" w14:textId="6755FA24" w:rsidR="00FA50A6" w:rsidRPr="00977DFF" w:rsidRDefault="00FA50A6" w:rsidP="00FA50A6">
            <w:pPr>
              <w:spacing w:before="60" w:after="60"/>
              <w:rPr>
                <w:sz w:val="20"/>
                <w:szCs w:val="24"/>
              </w:rPr>
            </w:pPr>
            <w:r w:rsidRPr="00FA50A6">
              <w:rPr>
                <w:sz w:val="20"/>
                <w:szCs w:val="24"/>
              </w:rPr>
              <w:t>Children’s Health Insurance Program</w:t>
            </w:r>
          </w:p>
        </w:tc>
      </w:tr>
      <w:tr w:rsidR="00C247DE" w:rsidRPr="00977DFF" w14:paraId="5FB999D2" w14:textId="77777777" w:rsidTr="003D6BAB">
        <w:trPr>
          <w:cantSplit/>
        </w:trPr>
        <w:tc>
          <w:tcPr>
            <w:tcW w:w="1985" w:type="dxa"/>
            <w:vAlign w:val="center"/>
          </w:tcPr>
          <w:p w14:paraId="3619D130" w14:textId="77777777" w:rsidR="00C247DE" w:rsidRPr="00977DFF" w:rsidRDefault="00C247DE" w:rsidP="003D6BAB">
            <w:pPr>
              <w:spacing w:before="60" w:after="60"/>
              <w:jc w:val="center"/>
              <w:rPr>
                <w:sz w:val="20"/>
                <w:szCs w:val="24"/>
              </w:rPr>
            </w:pPr>
            <w:r w:rsidRPr="00977DFF">
              <w:rPr>
                <w:sz w:val="20"/>
                <w:szCs w:val="24"/>
              </w:rPr>
              <w:t>CMS</w:t>
            </w:r>
          </w:p>
        </w:tc>
        <w:tc>
          <w:tcPr>
            <w:tcW w:w="7365" w:type="dxa"/>
            <w:vAlign w:val="center"/>
          </w:tcPr>
          <w:p w14:paraId="177ADE94" w14:textId="77777777" w:rsidR="00C247DE" w:rsidRPr="00977DFF" w:rsidRDefault="00C247DE" w:rsidP="003D6BAB">
            <w:pPr>
              <w:spacing w:before="60" w:after="60"/>
              <w:rPr>
                <w:sz w:val="20"/>
                <w:szCs w:val="24"/>
              </w:rPr>
            </w:pPr>
            <w:r w:rsidRPr="00977DFF">
              <w:rPr>
                <w:sz w:val="20"/>
                <w:szCs w:val="24"/>
              </w:rPr>
              <w:t>Centers for Medicare &amp; Medicaid Services</w:t>
            </w:r>
          </w:p>
        </w:tc>
      </w:tr>
      <w:tr w:rsidR="00FC0362" w:rsidRPr="00977DFF" w14:paraId="767E2881" w14:textId="77777777" w:rsidTr="003D6BAB">
        <w:trPr>
          <w:cantSplit/>
        </w:trPr>
        <w:tc>
          <w:tcPr>
            <w:tcW w:w="1985" w:type="dxa"/>
            <w:vAlign w:val="center"/>
          </w:tcPr>
          <w:p w14:paraId="75C296CC" w14:textId="5ACFA53A" w:rsidR="00FC0362" w:rsidRPr="00977DFF" w:rsidRDefault="00FC0362" w:rsidP="003D6BAB">
            <w:pPr>
              <w:spacing w:before="60" w:after="60"/>
              <w:jc w:val="center"/>
              <w:rPr>
                <w:sz w:val="20"/>
                <w:szCs w:val="24"/>
              </w:rPr>
            </w:pPr>
            <w:r>
              <w:rPr>
                <w:sz w:val="20"/>
                <w:szCs w:val="24"/>
              </w:rPr>
              <w:t>CSV</w:t>
            </w:r>
          </w:p>
        </w:tc>
        <w:tc>
          <w:tcPr>
            <w:tcW w:w="7365" w:type="dxa"/>
            <w:vAlign w:val="center"/>
          </w:tcPr>
          <w:p w14:paraId="451FF81C" w14:textId="60610759" w:rsidR="00FC0362" w:rsidRPr="00977DFF" w:rsidRDefault="00FC0362" w:rsidP="003D6BAB">
            <w:pPr>
              <w:spacing w:before="60" w:after="60"/>
              <w:rPr>
                <w:sz w:val="20"/>
                <w:szCs w:val="24"/>
              </w:rPr>
            </w:pPr>
            <w:r>
              <w:rPr>
                <w:sz w:val="20"/>
                <w:szCs w:val="24"/>
              </w:rPr>
              <w:t>Comma Separated Value</w:t>
            </w:r>
          </w:p>
        </w:tc>
      </w:tr>
      <w:tr w:rsidR="00785E48" w:rsidRPr="00977DFF" w14:paraId="0828F696" w14:textId="77777777" w:rsidTr="003D6BAB">
        <w:trPr>
          <w:cantSplit/>
        </w:trPr>
        <w:tc>
          <w:tcPr>
            <w:tcW w:w="1985" w:type="dxa"/>
            <w:vAlign w:val="center"/>
          </w:tcPr>
          <w:p w14:paraId="7BB997C2" w14:textId="23D8CFBB" w:rsidR="00785E48" w:rsidRDefault="00785E48" w:rsidP="003D6BAB">
            <w:pPr>
              <w:spacing w:before="60" w:after="60"/>
              <w:jc w:val="center"/>
              <w:rPr>
                <w:sz w:val="20"/>
                <w:szCs w:val="24"/>
              </w:rPr>
            </w:pPr>
            <w:r>
              <w:rPr>
                <w:sz w:val="20"/>
                <w:szCs w:val="24"/>
              </w:rPr>
              <w:t>ECRS</w:t>
            </w:r>
          </w:p>
        </w:tc>
        <w:tc>
          <w:tcPr>
            <w:tcW w:w="7365" w:type="dxa"/>
            <w:vAlign w:val="center"/>
          </w:tcPr>
          <w:p w14:paraId="19FFDF5F" w14:textId="5D92C1D6" w:rsidR="00785E48" w:rsidRDefault="00785E48" w:rsidP="003D6BAB">
            <w:pPr>
              <w:spacing w:before="60" w:after="60"/>
              <w:rPr>
                <w:sz w:val="20"/>
                <w:szCs w:val="24"/>
              </w:rPr>
            </w:pPr>
            <w:r w:rsidRPr="00785E48">
              <w:rPr>
                <w:sz w:val="20"/>
                <w:szCs w:val="24"/>
              </w:rPr>
              <w:t>Electronic Correspondence Referral System</w:t>
            </w:r>
          </w:p>
        </w:tc>
      </w:tr>
      <w:tr w:rsidR="00C247DE" w:rsidRPr="00977DFF" w14:paraId="387D022C" w14:textId="77777777" w:rsidTr="003D6BAB">
        <w:trPr>
          <w:cantSplit/>
        </w:trPr>
        <w:tc>
          <w:tcPr>
            <w:tcW w:w="1985" w:type="dxa"/>
            <w:vAlign w:val="center"/>
          </w:tcPr>
          <w:p w14:paraId="6E4F071F" w14:textId="77777777" w:rsidR="00C247DE" w:rsidRPr="00977DFF" w:rsidRDefault="00C247DE" w:rsidP="003D6BAB">
            <w:pPr>
              <w:spacing w:before="60" w:after="60"/>
              <w:jc w:val="center"/>
              <w:rPr>
                <w:sz w:val="20"/>
                <w:szCs w:val="24"/>
              </w:rPr>
            </w:pPr>
            <w:r w:rsidRPr="00977DFF">
              <w:rPr>
                <w:sz w:val="20"/>
                <w:szCs w:val="24"/>
              </w:rPr>
              <w:t>EIDM</w:t>
            </w:r>
          </w:p>
        </w:tc>
        <w:tc>
          <w:tcPr>
            <w:tcW w:w="7365" w:type="dxa"/>
            <w:vAlign w:val="center"/>
          </w:tcPr>
          <w:p w14:paraId="68D11770" w14:textId="77777777" w:rsidR="00C247DE" w:rsidRPr="00977DFF" w:rsidRDefault="00C247DE" w:rsidP="003D6BAB">
            <w:pPr>
              <w:spacing w:before="60" w:after="60"/>
              <w:rPr>
                <w:sz w:val="20"/>
                <w:szCs w:val="24"/>
              </w:rPr>
            </w:pPr>
            <w:r w:rsidRPr="00977DFF">
              <w:rPr>
                <w:sz w:val="20"/>
                <w:szCs w:val="24"/>
              </w:rPr>
              <w:t>Enterprise Identity Management</w:t>
            </w:r>
          </w:p>
        </w:tc>
      </w:tr>
      <w:tr w:rsidR="005A7AC9" w:rsidRPr="00977DFF" w14:paraId="7DFF82FE" w14:textId="77777777" w:rsidTr="003D6BAB">
        <w:trPr>
          <w:cantSplit/>
        </w:trPr>
        <w:tc>
          <w:tcPr>
            <w:tcW w:w="1985" w:type="dxa"/>
            <w:vAlign w:val="center"/>
          </w:tcPr>
          <w:p w14:paraId="5582FA7C" w14:textId="2754E7F1" w:rsidR="005A7AC9" w:rsidRPr="00977DFF" w:rsidRDefault="005A7AC9" w:rsidP="003D6BAB">
            <w:pPr>
              <w:spacing w:before="60" w:after="60"/>
              <w:jc w:val="center"/>
              <w:rPr>
                <w:sz w:val="20"/>
                <w:szCs w:val="24"/>
              </w:rPr>
            </w:pPr>
            <w:r>
              <w:rPr>
                <w:sz w:val="20"/>
                <w:szCs w:val="24"/>
              </w:rPr>
              <w:t>EUA</w:t>
            </w:r>
          </w:p>
        </w:tc>
        <w:tc>
          <w:tcPr>
            <w:tcW w:w="7365" w:type="dxa"/>
            <w:vAlign w:val="center"/>
          </w:tcPr>
          <w:p w14:paraId="1CD04BFA" w14:textId="7FACBE76" w:rsidR="005A7AC9" w:rsidRPr="00977DFF" w:rsidRDefault="005A7AC9" w:rsidP="003D6BAB">
            <w:pPr>
              <w:spacing w:before="60" w:after="60"/>
              <w:rPr>
                <w:sz w:val="20"/>
                <w:szCs w:val="24"/>
              </w:rPr>
            </w:pPr>
            <w:r>
              <w:rPr>
                <w:sz w:val="20"/>
                <w:szCs w:val="24"/>
              </w:rPr>
              <w:t>Enterprise User Administration</w:t>
            </w:r>
          </w:p>
        </w:tc>
      </w:tr>
      <w:tr w:rsidR="005D1B90" w:rsidRPr="00977DFF" w14:paraId="55B53F41" w14:textId="77777777" w:rsidTr="003D6BAB">
        <w:trPr>
          <w:cantSplit/>
        </w:trPr>
        <w:tc>
          <w:tcPr>
            <w:tcW w:w="1985" w:type="dxa"/>
            <w:vAlign w:val="center"/>
          </w:tcPr>
          <w:p w14:paraId="16F08FA5" w14:textId="76AB29F2" w:rsidR="005D1B90" w:rsidRPr="00977DFF" w:rsidRDefault="005D1B90" w:rsidP="003D6BAB">
            <w:pPr>
              <w:spacing w:before="60" w:after="60"/>
              <w:jc w:val="center"/>
              <w:rPr>
                <w:sz w:val="20"/>
                <w:szCs w:val="24"/>
              </w:rPr>
            </w:pPr>
            <w:r>
              <w:rPr>
                <w:sz w:val="20"/>
                <w:szCs w:val="24"/>
              </w:rPr>
              <w:t>HD</w:t>
            </w:r>
          </w:p>
        </w:tc>
        <w:tc>
          <w:tcPr>
            <w:tcW w:w="7365" w:type="dxa"/>
            <w:vAlign w:val="center"/>
          </w:tcPr>
          <w:p w14:paraId="25C3703B" w14:textId="62C35ED7" w:rsidR="005D1B90" w:rsidRPr="00977DFF" w:rsidRDefault="005D1B90" w:rsidP="003D6BAB">
            <w:pPr>
              <w:spacing w:before="60" w:after="60"/>
              <w:rPr>
                <w:sz w:val="20"/>
                <w:szCs w:val="24"/>
              </w:rPr>
            </w:pPr>
            <w:r>
              <w:rPr>
                <w:sz w:val="20"/>
                <w:szCs w:val="24"/>
              </w:rPr>
              <w:t>Help</w:t>
            </w:r>
            <w:r w:rsidR="002D2A62">
              <w:rPr>
                <w:sz w:val="20"/>
                <w:szCs w:val="24"/>
              </w:rPr>
              <w:t xml:space="preserve"> D</w:t>
            </w:r>
            <w:r>
              <w:rPr>
                <w:sz w:val="20"/>
                <w:szCs w:val="24"/>
              </w:rPr>
              <w:t>esk</w:t>
            </w:r>
          </w:p>
        </w:tc>
      </w:tr>
      <w:bookmarkEnd w:id="421"/>
      <w:tr w:rsidR="00C247DE" w:rsidRPr="00977DFF" w14:paraId="34BBD7CA" w14:textId="77777777" w:rsidTr="003D6BAB">
        <w:trPr>
          <w:cantSplit/>
        </w:trPr>
        <w:tc>
          <w:tcPr>
            <w:tcW w:w="1985" w:type="dxa"/>
            <w:vAlign w:val="center"/>
          </w:tcPr>
          <w:p w14:paraId="3FB4C3F1" w14:textId="614338E0" w:rsidR="00C247DE" w:rsidRPr="00977DFF" w:rsidRDefault="00C247DE" w:rsidP="003D6BAB">
            <w:pPr>
              <w:spacing w:before="60" w:after="60"/>
              <w:jc w:val="center"/>
              <w:rPr>
                <w:sz w:val="20"/>
                <w:szCs w:val="24"/>
              </w:rPr>
            </w:pPr>
            <w:r w:rsidRPr="00977DFF">
              <w:rPr>
                <w:sz w:val="20"/>
                <w:szCs w:val="24"/>
              </w:rPr>
              <w:t>ID</w:t>
            </w:r>
          </w:p>
        </w:tc>
        <w:tc>
          <w:tcPr>
            <w:tcW w:w="7365" w:type="dxa"/>
            <w:vAlign w:val="center"/>
          </w:tcPr>
          <w:p w14:paraId="14CDC2EE" w14:textId="0FAFE705" w:rsidR="00C247DE" w:rsidRPr="00977DFF" w:rsidRDefault="00C247DE" w:rsidP="003D6BAB">
            <w:pPr>
              <w:tabs>
                <w:tab w:val="center" w:pos="3574"/>
              </w:tabs>
              <w:spacing w:before="60" w:after="60"/>
              <w:rPr>
                <w:sz w:val="20"/>
                <w:szCs w:val="24"/>
              </w:rPr>
            </w:pPr>
            <w:r w:rsidRPr="00977DFF">
              <w:rPr>
                <w:sz w:val="20"/>
                <w:szCs w:val="24"/>
              </w:rPr>
              <w:t>Identity</w:t>
            </w:r>
          </w:p>
        </w:tc>
      </w:tr>
      <w:tr w:rsidR="00FA50A6" w:rsidRPr="00977DFF" w14:paraId="1B91FCC8" w14:textId="77777777" w:rsidTr="003D6BAB">
        <w:trPr>
          <w:cantSplit/>
        </w:trPr>
        <w:tc>
          <w:tcPr>
            <w:tcW w:w="1985" w:type="dxa"/>
            <w:vAlign w:val="center"/>
          </w:tcPr>
          <w:p w14:paraId="031A3BB1" w14:textId="0F7E0F50" w:rsidR="00FA50A6" w:rsidRPr="00977DFF" w:rsidRDefault="00FA50A6" w:rsidP="00FA50A6">
            <w:pPr>
              <w:spacing w:before="60" w:after="60"/>
              <w:jc w:val="center"/>
              <w:rPr>
                <w:sz w:val="20"/>
                <w:szCs w:val="24"/>
              </w:rPr>
            </w:pPr>
            <w:r w:rsidRPr="00977DFF">
              <w:rPr>
                <w:sz w:val="20"/>
                <w:szCs w:val="24"/>
              </w:rPr>
              <w:t>IDM</w:t>
            </w:r>
          </w:p>
        </w:tc>
        <w:tc>
          <w:tcPr>
            <w:tcW w:w="7365" w:type="dxa"/>
            <w:vAlign w:val="center"/>
          </w:tcPr>
          <w:p w14:paraId="20709F0A" w14:textId="721E19F2" w:rsidR="00FA50A6" w:rsidRPr="00977DFF" w:rsidRDefault="00FA50A6" w:rsidP="00FA50A6">
            <w:pPr>
              <w:tabs>
                <w:tab w:val="center" w:pos="3574"/>
              </w:tabs>
              <w:spacing w:before="60" w:after="60"/>
              <w:rPr>
                <w:sz w:val="20"/>
                <w:szCs w:val="24"/>
              </w:rPr>
            </w:pPr>
            <w:r w:rsidRPr="00977DFF">
              <w:rPr>
                <w:sz w:val="20"/>
                <w:szCs w:val="24"/>
              </w:rPr>
              <w:t>Identity Management</w:t>
            </w:r>
          </w:p>
        </w:tc>
      </w:tr>
      <w:tr w:rsidR="00C247DE" w:rsidRPr="00977DFF" w14:paraId="52C352E2" w14:textId="77777777" w:rsidTr="003D6BAB">
        <w:trPr>
          <w:cantSplit/>
        </w:trPr>
        <w:tc>
          <w:tcPr>
            <w:tcW w:w="1985" w:type="dxa"/>
            <w:vAlign w:val="center"/>
          </w:tcPr>
          <w:p w14:paraId="2552241F" w14:textId="77777777" w:rsidR="00C247DE" w:rsidRPr="00977DFF" w:rsidRDefault="00C247DE" w:rsidP="003D6BAB">
            <w:pPr>
              <w:spacing w:before="60" w:after="60"/>
              <w:jc w:val="center"/>
              <w:rPr>
                <w:sz w:val="20"/>
                <w:szCs w:val="24"/>
              </w:rPr>
            </w:pPr>
            <w:r w:rsidRPr="00977DFF">
              <w:rPr>
                <w:sz w:val="20"/>
                <w:szCs w:val="24"/>
              </w:rPr>
              <w:t>IE</w:t>
            </w:r>
          </w:p>
        </w:tc>
        <w:tc>
          <w:tcPr>
            <w:tcW w:w="7365" w:type="dxa"/>
            <w:vAlign w:val="center"/>
          </w:tcPr>
          <w:p w14:paraId="5B407487" w14:textId="77777777" w:rsidR="00C247DE" w:rsidRPr="00977DFF" w:rsidRDefault="00C247DE" w:rsidP="003D6BAB">
            <w:pPr>
              <w:tabs>
                <w:tab w:val="center" w:pos="3574"/>
              </w:tabs>
              <w:spacing w:before="60" w:after="60"/>
              <w:rPr>
                <w:sz w:val="20"/>
                <w:szCs w:val="24"/>
              </w:rPr>
            </w:pPr>
            <w:r w:rsidRPr="00977DFF">
              <w:rPr>
                <w:sz w:val="20"/>
                <w:szCs w:val="24"/>
              </w:rPr>
              <w:t>Internet Explorer</w:t>
            </w:r>
          </w:p>
        </w:tc>
      </w:tr>
      <w:tr w:rsidR="00DE2F98" w:rsidRPr="00977DFF" w14:paraId="4D982CE0" w14:textId="77777777" w:rsidTr="003D6BAB">
        <w:trPr>
          <w:cantSplit/>
        </w:trPr>
        <w:tc>
          <w:tcPr>
            <w:tcW w:w="1985" w:type="dxa"/>
            <w:vAlign w:val="center"/>
          </w:tcPr>
          <w:p w14:paraId="7286601F" w14:textId="1F31F17B" w:rsidR="00DE2F98" w:rsidRPr="00977DFF" w:rsidRDefault="00DE2F98" w:rsidP="003D6BAB">
            <w:pPr>
              <w:spacing w:before="60" w:after="60"/>
              <w:jc w:val="center"/>
              <w:rPr>
                <w:sz w:val="20"/>
                <w:szCs w:val="24"/>
              </w:rPr>
            </w:pPr>
            <w:r>
              <w:rPr>
                <w:sz w:val="20"/>
                <w:szCs w:val="24"/>
              </w:rPr>
              <w:t>IMPL</w:t>
            </w:r>
          </w:p>
        </w:tc>
        <w:tc>
          <w:tcPr>
            <w:tcW w:w="7365" w:type="dxa"/>
            <w:vAlign w:val="center"/>
          </w:tcPr>
          <w:p w14:paraId="28227967" w14:textId="12E4EE68" w:rsidR="00DE2F98" w:rsidRPr="00977DFF" w:rsidRDefault="00DE2F98" w:rsidP="003D6BAB">
            <w:pPr>
              <w:tabs>
                <w:tab w:val="center" w:pos="3574"/>
              </w:tabs>
              <w:spacing w:before="60" w:after="60"/>
              <w:rPr>
                <w:sz w:val="20"/>
                <w:szCs w:val="24"/>
              </w:rPr>
            </w:pPr>
            <w:r>
              <w:rPr>
                <w:sz w:val="20"/>
                <w:szCs w:val="24"/>
              </w:rPr>
              <w:t>Implementation Environment</w:t>
            </w:r>
          </w:p>
        </w:tc>
      </w:tr>
      <w:tr w:rsidR="00C247DE" w:rsidRPr="00977DFF" w14:paraId="6B249E5F" w14:textId="77777777" w:rsidTr="003D6BAB">
        <w:trPr>
          <w:cantSplit/>
        </w:trPr>
        <w:tc>
          <w:tcPr>
            <w:tcW w:w="1985" w:type="dxa"/>
            <w:vAlign w:val="center"/>
          </w:tcPr>
          <w:p w14:paraId="2A4F7AE6" w14:textId="77777777" w:rsidR="00C247DE" w:rsidRPr="00977DFF" w:rsidRDefault="00C247DE" w:rsidP="003D6BAB">
            <w:pPr>
              <w:spacing w:before="60" w:after="60"/>
              <w:jc w:val="center"/>
              <w:rPr>
                <w:sz w:val="20"/>
                <w:szCs w:val="24"/>
              </w:rPr>
            </w:pPr>
            <w:r w:rsidRPr="00977DFF">
              <w:rPr>
                <w:sz w:val="20"/>
                <w:szCs w:val="24"/>
              </w:rPr>
              <w:t>IVR</w:t>
            </w:r>
          </w:p>
        </w:tc>
        <w:tc>
          <w:tcPr>
            <w:tcW w:w="7365" w:type="dxa"/>
            <w:vAlign w:val="center"/>
          </w:tcPr>
          <w:p w14:paraId="462A9861" w14:textId="77777777" w:rsidR="00C247DE" w:rsidRPr="00977DFF" w:rsidRDefault="00C247DE" w:rsidP="003D6BAB">
            <w:pPr>
              <w:tabs>
                <w:tab w:val="center" w:pos="3574"/>
              </w:tabs>
              <w:spacing w:before="60" w:after="60"/>
              <w:rPr>
                <w:sz w:val="20"/>
                <w:szCs w:val="24"/>
              </w:rPr>
            </w:pPr>
            <w:r w:rsidRPr="00977DFF">
              <w:rPr>
                <w:sz w:val="20"/>
                <w:szCs w:val="24"/>
              </w:rPr>
              <w:t>Interactive Voice Response</w:t>
            </w:r>
          </w:p>
        </w:tc>
      </w:tr>
      <w:tr w:rsidR="00C247DE" w:rsidRPr="00977DFF" w14:paraId="59AB6BBA" w14:textId="77777777" w:rsidTr="003D6BAB">
        <w:trPr>
          <w:cantSplit/>
        </w:trPr>
        <w:tc>
          <w:tcPr>
            <w:tcW w:w="1985" w:type="dxa"/>
            <w:vAlign w:val="center"/>
          </w:tcPr>
          <w:p w14:paraId="76DC9A3E" w14:textId="77777777" w:rsidR="00C247DE" w:rsidRPr="00977DFF" w:rsidRDefault="00C247DE" w:rsidP="003D6BAB">
            <w:pPr>
              <w:spacing w:before="60" w:after="60"/>
              <w:jc w:val="center"/>
              <w:rPr>
                <w:sz w:val="20"/>
                <w:szCs w:val="24"/>
              </w:rPr>
            </w:pPr>
            <w:r w:rsidRPr="00977DFF">
              <w:rPr>
                <w:sz w:val="20"/>
                <w:szCs w:val="24"/>
              </w:rPr>
              <w:t>LOA</w:t>
            </w:r>
          </w:p>
        </w:tc>
        <w:tc>
          <w:tcPr>
            <w:tcW w:w="7365" w:type="dxa"/>
            <w:vAlign w:val="center"/>
          </w:tcPr>
          <w:p w14:paraId="081646EB" w14:textId="77777777" w:rsidR="00C247DE" w:rsidRPr="00977DFF" w:rsidRDefault="00C247DE" w:rsidP="003D6BAB">
            <w:pPr>
              <w:tabs>
                <w:tab w:val="center" w:pos="3574"/>
              </w:tabs>
              <w:spacing w:before="60" w:after="60"/>
              <w:rPr>
                <w:sz w:val="20"/>
                <w:szCs w:val="24"/>
              </w:rPr>
            </w:pPr>
            <w:r w:rsidRPr="00977DFF">
              <w:rPr>
                <w:sz w:val="20"/>
                <w:szCs w:val="24"/>
              </w:rPr>
              <w:t>Level of Assurance</w:t>
            </w:r>
          </w:p>
        </w:tc>
      </w:tr>
      <w:tr w:rsidR="002A6B3D" w:rsidRPr="00977DFF" w14:paraId="2B1BC3E3" w14:textId="77777777" w:rsidTr="003D6BAB">
        <w:trPr>
          <w:cantSplit/>
        </w:trPr>
        <w:tc>
          <w:tcPr>
            <w:tcW w:w="1985" w:type="dxa"/>
            <w:vAlign w:val="center"/>
          </w:tcPr>
          <w:p w14:paraId="2A030781" w14:textId="60DC1552" w:rsidR="002A6B3D" w:rsidRDefault="002A6B3D" w:rsidP="003D6BAB">
            <w:pPr>
              <w:spacing w:before="60" w:after="60"/>
              <w:jc w:val="center"/>
              <w:rPr>
                <w:sz w:val="20"/>
                <w:szCs w:val="24"/>
              </w:rPr>
            </w:pPr>
            <w:r>
              <w:rPr>
                <w:sz w:val="20"/>
                <w:szCs w:val="24"/>
              </w:rPr>
              <w:t>MAC</w:t>
            </w:r>
          </w:p>
        </w:tc>
        <w:tc>
          <w:tcPr>
            <w:tcW w:w="7365" w:type="dxa"/>
            <w:vAlign w:val="center"/>
          </w:tcPr>
          <w:p w14:paraId="5143A4F2" w14:textId="63CF66E4" w:rsidR="002A6B3D" w:rsidRDefault="002A6B3D" w:rsidP="003D6BAB">
            <w:pPr>
              <w:spacing w:before="60" w:after="60"/>
              <w:rPr>
                <w:sz w:val="20"/>
                <w:szCs w:val="24"/>
              </w:rPr>
            </w:pPr>
            <w:r w:rsidRPr="002A6B3D">
              <w:rPr>
                <w:sz w:val="20"/>
                <w:szCs w:val="24"/>
              </w:rPr>
              <w:t>Medicare Administrative Contractor</w:t>
            </w:r>
          </w:p>
        </w:tc>
      </w:tr>
      <w:tr w:rsidR="00C247DE" w:rsidRPr="00977DFF" w14:paraId="19E972F0" w14:textId="77777777" w:rsidTr="003D6BAB">
        <w:trPr>
          <w:cantSplit/>
        </w:trPr>
        <w:tc>
          <w:tcPr>
            <w:tcW w:w="1985" w:type="dxa"/>
            <w:vAlign w:val="center"/>
          </w:tcPr>
          <w:p w14:paraId="2050ADEA" w14:textId="77777777" w:rsidR="00C247DE" w:rsidRPr="00977DFF" w:rsidRDefault="00C247DE" w:rsidP="003D6BAB">
            <w:pPr>
              <w:spacing w:before="60" w:after="60"/>
              <w:jc w:val="center"/>
              <w:rPr>
                <w:sz w:val="20"/>
                <w:szCs w:val="24"/>
              </w:rPr>
            </w:pPr>
            <w:r w:rsidRPr="00977DFF">
              <w:rPr>
                <w:sz w:val="20"/>
                <w:szCs w:val="24"/>
              </w:rPr>
              <w:t>MFA</w:t>
            </w:r>
          </w:p>
        </w:tc>
        <w:tc>
          <w:tcPr>
            <w:tcW w:w="7365" w:type="dxa"/>
            <w:vAlign w:val="center"/>
          </w:tcPr>
          <w:p w14:paraId="522CC0B3" w14:textId="77777777" w:rsidR="00C247DE" w:rsidRPr="00977DFF" w:rsidRDefault="00C247DE" w:rsidP="003D6BAB">
            <w:pPr>
              <w:spacing w:before="60" w:after="60"/>
              <w:rPr>
                <w:sz w:val="20"/>
                <w:szCs w:val="24"/>
              </w:rPr>
            </w:pPr>
            <w:r w:rsidRPr="00977DFF">
              <w:rPr>
                <w:sz w:val="20"/>
                <w:szCs w:val="24"/>
              </w:rPr>
              <w:t>Multi-factor Authentication</w:t>
            </w:r>
          </w:p>
        </w:tc>
      </w:tr>
      <w:tr w:rsidR="00717DAC" w:rsidRPr="00977DFF" w14:paraId="73CC76C2" w14:textId="77777777" w:rsidTr="003D6BAB">
        <w:trPr>
          <w:cantSplit/>
        </w:trPr>
        <w:tc>
          <w:tcPr>
            <w:tcW w:w="1985" w:type="dxa"/>
            <w:vAlign w:val="center"/>
          </w:tcPr>
          <w:p w14:paraId="5AD8551D" w14:textId="14DC3DC4" w:rsidR="00717DAC" w:rsidRDefault="00717DAC" w:rsidP="003D6BAB">
            <w:pPr>
              <w:spacing w:before="60" w:after="60"/>
              <w:jc w:val="center"/>
              <w:rPr>
                <w:sz w:val="20"/>
                <w:szCs w:val="24"/>
              </w:rPr>
            </w:pPr>
            <w:r>
              <w:rPr>
                <w:sz w:val="20"/>
                <w:szCs w:val="24"/>
              </w:rPr>
              <w:t>PIV</w:t>
            </w:r>
          </w:p>
        </w:tc>
        <w:tc>
          <w:tcPr>
            <w:tcW w:w="7365" w:type="dxa"/>
            <w:vAlign w:val="center"/>
          </w:tcPr>
          <w:p w14:paraId="38461626" w14:textId="3C043E32" w:rsidR="00717DAC" w:rsidRDefault="00717DAC" w:rsidP="003D6BAB">
            <w:pPr>
              <w:spacing w:before="60" w:after="60"/>
              <w:rPr>
                <w:sz w:val="20"/>
                <w:szCs w:val="24"/>
              </w:rPr>
            </w:pPr>
            <w:r>
              <w:rPr>
                <w:sz w:val="20"/>
                <w:szCs w:val="24"/>
              </w:rPr>
              <w:t>Personal Identity Verification</w:t>
            </w:r>
          </w:p>
        </w:tc>
      </w:tr>
      <w:tr w:rsidR="00DE2F98" w:rsidRPr="00977DFF" w14:paraId="0CE8EA8F" w14:textId="77777777" w:rsidTr="003D6BAB">
        <w:trPr>
          <w:cantSplit/>
        </w:trPr>
        <w:tc>
          <w:tcPr>
            <w:tcW w:w="1985" w:type="dxa"/>
            <w:vAlign w:val="center"/>
          </w:tcPr>
          <w:p w14:paraId="3BFCFBF8" w14:textId="4AADCC1B" w:rsidR="00DE2F98" w:rsidRDefault="00DE2F98" w:rsidP="003D6BAB">
            <w:pPr>
              <w:spacing w:before="60" w:after="60"/>
              <w:jc w:val="center"/>
              <w:rPr>
                <w:sz w:val="20"/>
                <w:szCs w:val="24"/>
              </w:rPr>
            </w:pPr>
            <w:r>
              <w:rPr>
                <w:sz w:val="20"/>
                <w:szCs w:val="24"/>
              </w:rPr>
              <w:t>PROD</w:t>
            </w:r>
          </w:p>
        </w:tc>
        <w:tc>
          <w:tcPr>
            <w:tcW w:w="7365" w:type="dxa"/>
            <w:vAlign w:val="center"/>
          </w:tcPr>
          <w:p w14:paraId="735B340E" w14:textId="4249B938" w:rsidR="00DE2F98" w:rsidRDefault="00DE2F98" w:rsidP="003D6BAB">
            <w:pPr>
              <w:spacing w:before="60" w:after="60"/>
              <w:rPr>
                <w:sz w:val="20"/>
                <w:szCs w:val="24"/>
              </w:rPr>
            </w:pPr>
            <w:r>
              <w:rPr>
                <w:sz w:val="20"/>
                <w:szCs w:val="24"/>
              </w:rPr>
              <w:t>Production Environment</w:t>
            </w:r>
          </w:p>
        </w:tc>
      </w:tr>
      <w:tr w:rsidR="002A6B3D" w:rsidRPr="00977DFF" w14:paraId="04401293" w14:textId="77777777" w:rsidTr="003D6BAB">
        <w:trPr>
          <w:cantSplit/>
        </w:trPr>
        <w:tc>
          <w:tcPr>
            <w:tcW w:w="1985" w:type="dxa"/>
            <w:vAlign w:val="center"/>
          </w:tcPr>
          <w:p w14:paraId="72514929" w14:textId="293FA77D" w:rsidR="002A6B3D" w:rsidRDefault="002A6B3D" w:rsidP="003D6BAB">
            <w:pPr>
              <w:spacing w:before="60" w:after="60"/>
              <w:jc w:val="center"/>
              <w:rPr>
                <w:sz w:val="20"/>
                <w:szCs w:val="24"/>
              </w:rPr>
            </w:pPr>
            <w:r>
              <w:rPr>
                <w:sz w:val="20"/>
                <w:szCs w:val="24"/>
              </w:rPr>
              <w:t>QA</w:t>
            </w:r>
          </w:p>
        </w:tc>
        <w:tc>
          <w:tcPr>
            <w:tcW w:w="7365" w:type="dxa"/>
            <w:vAlign w:val="center"/>
          </w:tcPr>
          <w:p w14:paraId="3370AA3F" w14:textId="5ACD68B7" w:rsidR="002A6B3D" w:rsidRDefault="002A6B3D" w:rsidP="003D6BAB">
            <w:pPr>
              <w:spacing w:before="60" w:after="60"/>
              <w:rPr>
                <w:sz w:val="20"/>
                <w:szCs w:val="24"/>
              </w:rPr>
            </w:pPr>
            <w:r>
              <w:rPr>
                <w:sz w:val="20"/>
                <w:szCs w:val="24"/>
              </w:rPr>
              <w:t>Quality Assurance</w:t>
            </w:r>
          </w:p>
        </w:tc>
      </w:tr>
      <w:tr w:rsidR="00FA50A6" w:rsidRPr="00977DFF" w14:paraId="58DB7C04" w14:textId="77777777" w:rsidTr="003D6BAB">
        <w:trPr>
          <w:cantSplit/>
        </w:trPr>
        <w:tc>
          <w:tcPr>
            <w:tcW w:w="1985" w:type="dxa"/>
            <w:vAlign w:val="center"/>
          </w:tcPr>
          <w:p w14:paraId="684787E3" w14:textId="7301717B" w:rsidR="00FA50A6" w:rsidRPr="00977DFF" w:rsidRDefault="00FA50A6" w:rsidP="003D6BAB">
            <w:pPr>
              <w:spacing w:before="60" w:after="60"/>
              <w:jc w:val="center"/>
              <w:rPr>
                <w:sz w:val="20"/>
                <w:szCs w:val="24"/>
              </w:rPr>
            </w:pPr>
            <w:r>
              <w:rPr>
                <w:sz w:val="20"/>
                <w:szCs w:val="24"/>
              </w:rPr>
              <w:t>QR</w:t>
            </w:r>
          </w:p>
        </w:tc>
        <w:tc>
          <w:tcPr>
            <w:tcW w:w="7365" w:type="dxa"/>
            <w:vAlign w:val="center"/>
          </w:tcPr>
          <w:p w14:paraId="1B34EFAD" w14:textId="56899D45" w:rsidR="00FA50A6" w:rsidRPr="00977DFF" w:rsidRDefault="00FA50A6" w:rsidP="003D6BAB">
            <w:pPr>
              <w:spacing w:before="60" w:after="60"/>
              <w:rPr>
                <w:sz w:val="20"/>
                <w:szCs w:val="24"/>
              </w:rPr>
            </w:pPr>
            <w:r>
              <w:rPr>
                <w:sz w:val="20"/>
                <w:szCs w:val="24"/>
              </w:rPr>
              <w:t>Quick Response</w:t>
            </w:r>
          </w:p>
        </w:tc>
      </w:tr>
      <w:tr w:rsidR="00C247DE" w:rsidRPr="00977DFF" w14:paraId="33404054" w14:textId="77777777" w:rsidTr="003D6BAB">
        <w:trPr>
          <w:cantSplit/>
        </w:trPr>
        <w:tc>
          <w:tcPr>
            <w:tcW w:w="1985" w:type="dxa"/>
            <w:vAlign w:val="center"/>
          </w:tcPr>
          <w:p w14:paraId="2657A6E8" w14:textId="77777777" w:rsidR="00C247DE" w:rsidRPr="00977DFF" w:rsidRDefault="00C247DE" w:rsidP="003D6BAB">
            <w:pPr>
              <w:spacing w:before="60" w:after="60"/>
              <w:jc w:val="center"/>
              <w:rPr>
                <w:sz w:val="20"/>
                <w:szCs w:val="24"/>
              </w:rPr>
            </w:pPr>
            <w:r w:rsidRPr="00977DFF">
              <w:rPr>
                <w:sz w:val="20"/>
                <w:szCs w:val="24"/>
              </w:rPr>
              <w:t>RIDP</w:t>
            </w:r>
          </w:p>
        </w:tc>
        <w:tc>
          <w:tcPr>
            <w:tcW w:w="7365" w:type="dxa"/>
            <w:vAlign w:val="center"/>
          </w:tcPr>
          <w:p w14:paraId="0BAAD1D3" w14:textId="77777777" w:rsidR="00C247DE" w:rsidRPr="00977DFF" w:rsidRDefault="00C247DE" w:rsidP="003D6BAB">
            <w:pPr>
              <w:spacing w:before="60" w:after="60"/>
              <w:rPr>
                <w:sz w:val="20"/>
                <w:szCs w:val="24"/>
              </w:rPr>
            </w:pPr>
            <w:r w:rsidRPr="00977DFF">
              <w:rPr>
                <w:sz w:val="20"/>
                <w:szCs w:val="24"/>
              </w:rPr>
              <w:t>Remote Identity Proofing</w:t>
            </w:r>
          </w:p>
        </w:tc>
      </w:tr>
      <w:tr w:rsidR="00C247DE" w:rsidRPr="00977DFF" w14:paraId="50B8427D" w14:textId="77777777" w:rsidTr="003D6BAB">
        <w:trPr>
          <w:cantSplit/>
        </w:trPr>
        <w:tc>
          <w:tcPr>
            <w:tcW w:w="1985" w:type="dxa"/>
            <w:vAlign w:val="center"/>
          </w:tcPr>
          <w:p w14:paraId="42F0A497" w14:textId="77777777" w:rsidR="00C247DE" w:rsidRPr="00977DFF" w:rsidRDefault="00C247DE" w:rsidP="003D6BAB">
            <w:pPr>
              <w:spacing w:before="60" w:after="60"/>
              <w:jc w:val="center"/>
              <w:rPr>
                <w:sz w:val="20"/>
                <w:szCs w:val="24"/>
              </w:rPr>
            </w:pPr>
            <w:r w:rsidRPr="00977DFF">
              <w:rPr>
                <w:sz w:val="20"/>
                <w:szCs w:val="24"/>
              </w:rPr>
              <w:t>SMS</w:t>
            </w:r>
          </w:p>
        </w:tc>
        <w:tc>
          <w:tcPr>
            <w:tcW w:w="7365" w:type="dxa"/>
            <w:vAlign w:val="center"/>
          </w:tcPr>
          <w:p w14:paraId="24E71909" w14:textId="77777777" w:rsidR="00C247DE" w:rsidRPr="00977DFF" w:rsidRDefault="00C247DE" w:rsidP="003D6BAB">
            <w:pPr>
              <w:spacing w:before="60" w:after="60"/>
              <w:rPr>
                <w:sz w:val="20"/>
                <w:szCs w:val="24"/>
              </w:rPr>
            </w:pPr>
            <w:r w:rsidRPr="00977DFF">
              <w:rPr>
                <w:sz w:val="20"/>
                <w:szCs w:val="24"/>
              </w:rPr>
              <w:t>Short Message Service</w:t>
            </w:r>
          </w:p>
        </w:tc>
      </w:tr>
      <w:tr w:rsidR="00C247DE" w:rsidRPr="00977DFF" w14:paraId="29D504F1" w14:textId="77777777" w:rsidTr="003D6BAB">
        <w:trPr>
          <w:cantSplit/>
        </w:trPr>
        <w:tc>
          <w:tcPr>
            <w:tcW w:w="1985" w:type="dxa"/>
            <w:vAlign w:val="center"/>
          </w:tcPr>
          <w:p w14:paraId="47DB958B" w14:textId="77777777" w:rsidR="00C247DE" w:rsidRPr="00977DFF" w:rsidRDefault="00C247DE" w:rsidP="003D6BAB">
            <w:pPr>
              <w:spacing w:before="60" w:after="60"/>
              <w:jc w:val="center"/>
              <w:rPr>
                <w:sz w:val="20"/>
                <w:szCs w:val="24"/>
              </w:rPr>
            </w:pPr>
            <w:r w:rsidRPr="00977DFF">
              <w:rPr>
                <w:sz w:val="20"/>
                <w:szCs w:val="24"/>
              </w:rPr>
              <w:t>SSN</w:t>
            </w:r>
          </w:p>
        </w:tc>
        <w:tc>
          <w:tcPr>
            <w:tcW w:w="7365" w:type="dxa"/>
            <w:vAlign w:val="center"/>
          </w:tcPr>
          <w:p w14:paraId="4E04D10F" w14:textId="77777777" w:rsidR="00C247DE" w:rsidRPr="00977DFF" w:rsidRDefault="00C247DE" w:rsidP="003D6BAB">
            <w:pPr>
              <w:spacing w:before="60" w:after="60"/>
              <w:rPr>
                <w:sz w:val="20"/>
                <w:szCs w:val="24"/>
              </w:rPr>
            </w:pPr>
            <w:r w:rsidRPr="00977DFF">
              <w:rPr>
                <w:sz w:val="20"/>
                <w:szCs w:val="24"/>
              </w:rPr>
              <w:t>Social Security Number</w:t>
            </w:r>
          </w:p>
        </w:tc>
      </w:tr>
      <w:tr w:rsidR="00080F38" w:rsidRPr="00977DFF" w14:paraId="361F2516" w14:textId="77777777" w:rsidTr="003D6BAB">
        <w:trPr>
          <w:cantSplit/>
        </w:trPr>
        <w:tc>
          <w:tcPr>
            <w:tcW w:w="1985" w:type="dxa"/>
            <w:vAlign w:val="center"/>
          </w:tcPr>
          <w:p w14:paraId="43D69DB3" w14:textId="710D4813" w:rsidR="00080F38" w:rsidRPr="00977DFF" w:rsidRDefault="00080F38" w:rsidP="003D6BAB">
            <w:pPr>
              <w:spacing w:before="60" w:after="60"/>
              <w:jc w:val="center"/>
              <w:rPr>
                <w:sz w:val="20"/>
                <w:szCs w:val="24"/>
              </w:rPr>
            </w:pPr>
            <w:r>
              <w:rPr>
                <w:sz w:val="20"/>
                <w:szCs w:val="24"/>
              </w:rPr>
              <w:t>SR</w:t>
            </w:r>
          </w:p>
        </w:tc>
        <w:tc>
          <w:tcPr>
            <w:tcW w:w="7365" w:type="dxa"/>
            <w:vAlign w:val="center"/>
          </w:tcPr>
          <w:p w14:paraId="1B6CC06F" w14:textId="49014E2E" w:rsidR="00080F38" w:rsidRPr="00977DFF" w:rsidRDefault="00080F38" w:rsidP="003D6BAB">
            <w:pPr>
              <w:spacing w:before="60" w:after="60"/>
              <w:rPr>
                <w:sz w:val="20"/>
                <w:szCs w:val="24"/>
              </w:rPr>
            </w:pPr>
            <w:r>
              <w:rPr>
                <w:sz w:val="20"/>
                <w:szCs w:val="24"/>
              </w:rPr>
              <w:t>Service Request</w:t>
            </w:r>
          </w:p>
        </w:tc>
      </w:tr>
      <w:tr w:rsidR="00DE2F98" w:rsidRPr="00977DFF" w14:paraId="41B8E21A" w14:textId="77777777" w:rsidTr="003D6BAB">
        <w:trPr>
          <w:cantSplit/>
        </w:trPr>
        <w:tc>
          <w:tcPr>
            <w:tcW w:w="1985" w:type="dxa"/>
            <w:vAlign w:val="center"/>
          </w:tcPr>
          <w:p w14:paraId="5AD32AC2" w14:textId="75A07A71" w:rsidR="00DE2F98" w:rsidRDefault="00DE2F98" w:rsidP="003D6BAB">
            <w:pPr>
              <w:spacing w:before="60" w:after="60"/>
              <w:jc w:val="center"/>
              <w:rPr>
                <w:sz w:val="20"/>
                <w:szCs w:val="24"/>
              </w:rPr>
            </w:pPr>
            <w:r>
              <w:rPr>
                <w:sz w:val="20"/>
                <w:szCs w:val="24"/>
              </w:rPr>
              <w:t>TEST</w:t>
            </w:r>
          </w:p>
        </w:tc>
        <w:tc>
          <w:tcPr>
            <w:tcW w:w="7365" w:type="dxa"/>
            <w:vAlign w:val="center"/>
          </w:tcPr>
          <w:p w14:paraId="721C4611" w14:textId="61229019" w:rsidR="00DE2F98" w:rsidRDefault="00DE2F98" w:rsidP="003D6BAB">
            <w:pPr>
              <w:spacing w:before="60" w:after="60"/>
              <w:rPr>
                <w:sz w:val="20"/>
                <w:szCs w:val="24"/>
              </w:rPr>
            </w:pPr>
            <w:r>
              <w:rPr>
                <w:sz w:val="20"/>
                <w:szCs w:val="24"/>
              </w:rPr>
              <w:t>Test Environment</w:t>
            </w:r>
          </w:p>
        </w:tc>
      </w:tr>
      <w:tr w:rsidR="00C247DE" w:rsidRPr="00977DFF" w14:paraId="7FE08778" w14:textId="77777777" w:rsidTr="003D6BAB">
        <w:trPr>
          <w:cantSplit/>
        </w:trPr>
        <w:tc>
          <w:tcPr>
            <w:tcW w:w="1985" w:type="dxa"/>
            <w:vAlign w:val="center"/>
          </w:tcPr>
          <w:p w14:paraId="6C2B58E1" w14:textId="77777777" w:rsidR="00C247DE" w:rsidRPr="00977DFF" w:rsidRDefault="00C247DE" w:rsidP="003D6BAB">
            <w:pPr>
              <w:spacing w:before="60" w:after="60"/>
              <w:jc w:val="center"/>
              <w:rPr>
                <w:sz w:val="20"/>
                <w:szCs w:val="24"/>
              </w:rPr>
            </w:pPr>
            <w:r w:rsidRPr="00977DFF">
              <w:rPr>
                <w:sz w:val="20"/>
                <w:szCs w:val="24"/>
              </w:rPr>
              <w:t>UI</w:t>
            </w:r>
          </w:p>
        </w:tc>
        <w:tc>
          <w:tcPr>
            <w:tcW w:w="7365" w:type="dxa"/>
            <w:vAlign w:val="center"/>
          </w:tcPr>
          <w:p w14:paraId="55FDACF1" w14:textId="77777777" w:rsidR="00C247DE" w:rsidRPr="00977DFF" w:rsidRDefault="00C247DE" w:rsidP="003D6BAB">
            <w:pPr>
              <w:spacing w:before="60" w:after="60"/>
              <w:rPr>
                <w:sz w:val="20"/>
                <w:szCs w:val="24"/>
              </w:rPr>
            </w:pPr>
            <w:r w:rsidRPr="00977DFF">
              <w:rPr>
                <w:sz w:val="20"/>
                <w:szCs w:val="24"/>
              </w:rPr>
              <w:t>User Interface</w:t>
            </w:r>
          </w:p>
        </w:tc>
      </w:tr>
      <w:tr w:rsidR="00FA50A6" w:rsidRPr="00977DFF" w14:paraId="3A2BF25D" w14:textId="77777777" w:rsidTr="003D6BAB">
        <w:trPr>
          <w:cantSplit/>
        </w:trPr>
        <w:tc>
          <w:tcPr>
            <w:tcW w:w="1985" w:type="dxa"/>
            <w:vAlign w:val="center"/>
          </w:tcPr>
          <w:p w14:paraId="7911447E" w14:textId="429F996F" w:rsidR="00FA50A6" w:rsidRPr="00977DFF" w:rsidRDefault="00FA50A6" w:rsidP="003D6BAB">
            <w:pPr>
              <w:spacing w:before="60" w:after="60"/>
              <w:jc w:val="center"/>
              <w:rPr>
                <w:sz w:val="20"/>
                <w:szCs w:val="24"/>
              </w:rPr>
            </w:pPr>
            <w:r>
              <w:rPr>
                <w:sz w:val="20"/>
                <w:szCs w:val="24"/>
              </w:rPr>
              <w:t>US</w:t>
            </w:r>
          </w:p>
        </w:tc>
        <w:tc>
          <w:tcPr>
            <w:tcW w:w="7365" w:type="dxa"/>
            <w:vAlign w:val="center"/>
          </w:tcPr>
          <w:p w14:paraId="267D90E2" w14:textId="7C2DC677" w:rsidR="00FA50A6" w:rsidRPr="00977DFF" w:rsidRDefault="00FA50A6" w:rsidP="003D6BAB">
            <w:pPr>
              <w:spacing w:before="60" w:after="60"/>
              <w:rPr>
                <w:sz w:val="20"/>
                <w:szCs w:val="24"/>
              </w:rPr>
            </w:pPr>
            <w:r>
              <w:rPr>
                <w:sz w:val="20"/>
                <w:szCs w:val="24"/>
              </w:rPr>
              <w:t>United States</w:t>
            </w:r>
          </w:p>
        </w:tc>
      </w:tr>
      <w:tr w:rsidR="00AB5660" w:rsidRPr="00977DFF" w14:paraId="765FEDDC" w14:textId="77777777" w:rsidTr="003D6BAB">
        <w:trPr>
          <w:cantSplit/>
        </w:trPr>
        <w:tc>
          <w:tcPr>
            <w:tcW w:w="1985" w:type="dxa"/>
            <w:vAlign w:val="center"/>
          </w:tcPr>
          <w:p w14:paraId="7D8C5C91" w14:textId="3631B52F" w:rsidR="00AB5660" w:rsidRDefault="0056625F" w:rsidP="003D6BAB">
            <w:pPr>
              <w:spacing w:before="60" w:after="60"/>
              <w:jc w:val="center"/>
              <w:rPr>
                <w:sz w:val="20"/>
                <w:szCs w:val="24"/>
              </w:rPr>
            </w:pPr>
            <w:r>
              <w:rPr>
                <w:sz w:val="20"/>
                <w:szCs w:val="24"/>
              </w:rPr>
              <w:t>USB</w:t>
            </w:r>
          </w:p>
        </w:tc>
        <w:tc>
          <w:tcPr>
            <w:tcW w:w="7365" w:type="dxa"/>
            <w:vAlign w:val="center"/>
          </w:tcPr>
          <w:p w14:paraId="0CC82C80" w14:textId="04B05587" w:rsidR="00AB5660" w:rsidRDefault="0056625F" w:rsidP="003D6BAB">
            <w:pPr>
              <w:spacing w:before="60" w:after="60"/>
              <w:rPr>
                <w:sz w:val="20"/>
                <w:szCs w:val="24"/>
              </w:rPr>
            </w:pPr>
            <w:r>
              <w:rPr>
                <w:sz w:val="20"/>
                <w:szCs w:val="24"/>
              </w:rPr>
              <w:t>Universal Serial Bus</w:t>
            </w:r>
          </w:p>
        </w:tc>
      </w:tr>
      <w:bookmarkEnd w:id="422"/>
    </w:tbl>
    <w:p w14:paraId="63B9F257" w14:textId="661EB645" w:rsidR="00C247DE" w:rsidRDefault="00C247DE" w:rsidP="00C247DE"/>
    <w:p w14:paraId="0E2B1894" w14:textId="77777777" w:rsidR="00A5630F" w:rsidRDefault="00A5630F" w:rsidP="00C247DE">
      <w:pPr>
        <w:sectPr w:rsidR="00A5630F" w:rsidSect="00550048">
          <w:headerReference w:type="default" r:id="rId191"/>
          <w:pgSz w:w="12240" w:h="15840" w:code="1"/>
          <w:pgMar w:top="1440" w:right="1440" w:bottom="1440" w:left="1440" w:header="504" w:footer="504" w:gutter="0"/>
          <w:cols w:space="720"/>
          <w:docGrid w:linePitch="360"/>
        </w:sectPr>
      </w:pPr>
    </w:p>
    <w:p w14:paraId="57F3CAD2" w14:textId="62A2AD18" w:rsidR="004D3ED7" w:rsidRDefault="004D3ED7" w:rsidP="004D3ED7">
      <w:pPr>
        <w:pStyle w:val="BackMatterHeading"/>
        <w:framePr w:wrap="around" w:hAnchor="page" w:x="4250" w:y="-162"/>
      </w:pPr>
      <w:bookmarkStart w:id="423" w:name="_Toc396111631"/>
      <w:bookmarkStart w:id="424" w:name="_Ref441825902"/>
      <w:bookmarkStart w:id="425" w:name="_Ref441827502"/>
      <w:bookmarkStart w:id="426" w:name="_Toc443996755"/>
      <w:bookmarkStart w:id="427" w:name="_Toc444160458"/>
      <w:bookmarkStart w:id="428" w:name="_Toc452625194"/>
      <w:bookmarkStart w:id="429" w:name="_Toc452632332"/>
      <w:bookmarkStart w:id="430" w:name="_Toc44340068"/>
      <w:bookmarkStart w:id="431" w:name="_Toc85522056"/>
      <w:bookmarkStart w:id="432" w:name="_Toc363205562"/>
      <w:bookmarkStart w:id="433" w:name="_Toc395081367"/>
      <w:bookmarkStart w:id="434" w:name="_Toc395092005"/>
      <w:bookmarkStart w:id="435" w:name="_Toc395093014"/>
      <w:bookmarkStart w:id="436" w:name="_Toc395095151"/>
      <w:bookmarkStart w:id="437" w:name="_Toc395107350"/>
      <w:bookmarkStart w:id="438" w:name="_Toc395163190"/>
      <w:bookmarkStart w:id="439" w:name="_Toc395165908"/>
      <w:bookmarkStart w:id="440" w:name="_Toc395166943"/>
      <w:bookmarkStart w:id="441" w:name="_Toc395168744"/>
      <w:bookmarkStart w:id="442" w:name="_Toc395170184"/>
      <w:bookmarkStart w:id="443" w:name="_Toc395769971"/>
      <w:bookmarkStart w:id="444" w:name="_Toc395773792"/>
      <w:bookmarkStart w:id="445" w:name="_Toc395775531"/>
      <w:bookmarkStart w:id="446" w:name="_Toc395779307"/>
      <w:bookmarkStart w:id="447" w:name="_Toc395780413"/>
      <w:bookmarkStart w:id="448" w:name="_Toc396110088"/>
      <w:bookmarkEnd w:id="374"/>
      <w:bookmarkEnd w:id="375"/>
      <w:bookmarkEnd w:id="376"/>
      <w:bookmarkEnd w:id="377"/>
      <w:bookmarkEnd w:id="378"/>
      <w:bookmarkEnd w:id="379"/>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r w:rsidRPr="0004464C">
        <w:lastRenderedPageBreak/>
        <w:t xml:space="preserve">Appendix </w:t>
      </w:r>
      <w:r w:rsidR="006D5AE7">
        <w:t>F</w:t>
      </w:r>
      <w:r w:rsidRPr="0004464C">
        <w:t>: Approvals</w:t>
      </w:r>
      <w:bookmarkEnd w:id="423"/>
      <w:bookmarkEnd w:id="424"/>
      <w:bookmarkEnd w:id="425"/>
      <w:bookmarkEnd w:id="426"/>
      <w:bookmarkEnd w:id="427"/>
      <w:bookmarkEnd w:id="428"/>
      <w:bookmarkEnd w:id="429"/>
      <w:bookmarkEnd w:id="430"/>
      <w:bookmarkEnd w:id="431"/>
    </w:p>
    <w:p w14:paraId="146CF3D8" w14:textId="4A79BEB6" w:rsidR="004D3ED7" w:rsidRDefault="004D3ED7" w:rsidP="0004464C"/>
    <w:p w14:paraId="3EFF7681" w14:textId="77777777" w:rsidR="004D3ED7" w:rsidRDefault="004D3ED7" w:rsidP="0004464C"/>
    <w:p w14:paraId="1AE46A0D" w14:textId="680F7DCF" w:rsidR="0004464C" w:rsidRPr="0004464C" w:rsidRDefault="0004464C" w:rsidP="0004464C">
      <w:r w:rsidRPr="0004464C">
        <w:t>The undersigned acknowledge that they have reviewed this document and agree with the information presented within this document. Changes to this document will be coordinated with, and approved by, the undersigned, or their designated representatives.</w:t>
      </w:r>
    </w:p>
    <w:p w14:paraId="47C5231B" w14:textId="77777777" w:rsidR="0004464C" w:rsidRPr="0004464C" w:rsidRDefault="0004464C" w:rsidP="0004464C"/>
    <w:p w14:paraId="70E094A1" w14:textId="38A46752" w:rsidR="0004464C" w:rsidRPr="0004464C" w:rsidRDefault="0004464C" w:rsidP="0004464C">
      <w:pPr>
        <w:pStyle w:val="Caption"/>
        <w:keepNext/>
      </w:pPr>
      <w:bookmarkStart w:id="449" w:name="_Toc44340073"/>
      <w:bookmarkStart w:id="450" w:name="_Toc46832754"/>
      <w:bookmarkStart w:id="451" w:name="_Toc85522064"/>
      <w:r w:rsidRPr="0004464C">
        <w:t xml:space="preserve">Table </w:t>
      </w:r>
      <w:fldSimple w:instr=" SEQ Table \* ARABIC ">
        <w:r w:rsidR="00134AC6">
          <w:rPr>
            <w:noProof/>
          </w:rPr>
          <w:t>8</w:t>
        </w:r>
      </w:fldSimple>
      <w:r w:rsidRPr="0004464C">
        <w:t>: Approvals</w:t>
      </w:r>
      <w:bookmarkEnd w:id="449"/>
      <w:bookmarkEnd w:id="450"/>
      <w:bookmarkEnd w:id="451"/>
    </w:p>
    <w:tbl>
      <w:tblPr>
        <w:tblStyle w:val="TableGrid"/>
        <w:tblW w:w="5000" w:type="pct"/>
        <w:tblLook w:val="04A0" w:firstRow="1" w:lastRow="0" w:firstColumn="1" w:lastColumn="0" w:noHBand="0" w:noVBand="1"/>
        <w:tblCaption w:val="Approvals"/>
        <w:tblDescription w:val="This table presents document approval information, including the name, job title, and company of each approver, and the date of approval."/>
      </w:tblPr>
      <w:tblGrid>
        <w:gridCol w:w="7375"/>
        <w:gridCol w:w="1975"/>
      </w:tblGrid>
      <w:tr w:rsidR="0004464C" w:rsidRPr="00977DFF" w14:paraId="08E15518" w14:textId="77777777" w:rsidTr="0004464C">
        <w:trPr>
          <w:cantSplit/>
          <w:tblHeader/>
        </w:trPr>
        <w:tc>
          <w:tcPr>
            <w:tcW w:w="3944" w:type="pct"/>
            <w:shd w:val="clear" w:color="auto" w:fill="1F497D"/>
            <w:vAlign w:val="center"/>
          </w:tcPr>
          <w:p w14:paraId="72B2CBD0" w14:textId="77777777" w:rsidR="0004464C" w:rsidRPr="00977DFF" w:rsidRDefault="0004464C" w:rsidP="000903CD">
            <w:pPr>
              <w:pStyle w:val="TableText11HeaderCenter"/>
              <w:rPr>
                <w:sz w:val="20"/>
                <w:szCs w:val="18"/>
              </w:rPr>
            </w:pPr>
            <w:r w:rsidRPr="00977DFF">
              <w:rPr>
                <w:sz w:val="20"/>
                <w:szCs w:val="18"/>
              </w:rPr>
              <w:t>Document Approved By</w:t>
            </w:r>
          </w:p>
        </w:tc>
        <w:tc>
          <w:tcPr>
            <w:tcW w:w="1056" w:type="pct"/>
            <w:shd w:val="clear" w:color="auto" w:fill="1F497D"/>
            <w:vAlign w:val="center"/>
          </w:tcPr>
          <w:p w14:paraId="5041D6FC" w14:textId="77777777" w:rsidR="0004464C" w:rsidRPr="00977DFF" w:rsidRDefault="0004464C" w:rsidP="000903CD">
            <w:pPr>
              <w:pStyle w:val="TableText11HeaderCenter"/>
              <w:rPr>
                <w:sz w:val="20"/>
                <w:szCs w:val="18"/>
              </w:rPr>
            </w:pPr>
            <w:r w:rsidRPr="00977DFF">
              <w:rPr>
                <w:sz w:val="20"/>
                <w:szCs w:val="18"/>
              </w:rPr>
              <w:t>Date Approved</w:t>
            </w:r>
          </w:p>
        </w:tc>
      </w:tr>
      <w:tr w:rsidR="0004464C" w:rsidRPr="00977DFF" w14:paraId="73880B80" w14:textId="77777777" w:rsidTr="0004464C">
        <w:trPr>
          <w:cantSplit/>
        </w:trPr>
        <w:tc>
          <w:tcPr>
            <w:tcW w:w="3944" w:type="pct"/>
            <w:tcBorders>
              <w:top w:val="nil"/>
              <w:left w:val="single" w:sz="8" w:space="0" w:color="auto"/>
              <w:bottom w:val="single" w:sz="8" w:space="0" w:color="auto"/>
              <w:right w:val="single" w:sz="8" w:space="0" w:color="auto"/>
            </w:tcBorders>
          </w:tcPr>
          <w:p w14:paraId="478A4180" w14:textId="77777777" w:rsidR="0004464C" w:rsidRPr="00977DFF" w:rsidRDefault="0004464C" w:rsidP="0004464C">
            <w:pPr>
              <w:pBdr>
                <w:top w:val="dashed" w:sz="4" w:space="1" w:color="auto"/>
              </w:pBdr>
              <w:spacing w:before="480" w:after="0"/>
              <w:rPr>
                <w:sz w:val="20"/>
                <w:szCs w:val="18"/>
              </w:rPr>
            </w:pPr>
            <w:r w:rsidRPr="00977DFF">
              <w:rPr>
                <w:sz w:val="20"/>
                <w:szCs w:val="18"/>
              </w:rPr>
              <w:t>Carla Layne, EIDM Contracting Officer Representative, CMS</w:t>
            </w:r>
          </w:p>
        </w:tc>
        <w:tc>
          <w:tcPr>
            <w:tcW w:w="1056" w:type="pct"/>
          </w:tcPr>
          <w:p w14:paraId="1DFFA5CA" w14:textId="77777777" w:rsidR="0004464C" w:rsidRPr="00977DFF" w:rsidRDefault="0004464C" w:rsidP="000903CD">
            <w:pPr>
              <w:pStyle w:val="Style11ptBefore24ptAfter0ptTopDashedlargegap"/>
              <w:rPr>
                <w:szCs w:val="18"/>
              </w:rPr>
            </w:pPr>
            <w:r w:rsidRPr="00977DFF">
              <w:rPr>
                <w:szCs w:val="18"/>
              </w:rPr>
              <w:t>Date</w:t>
            </w:r>
          </w:p>
        </w:tc>
      </w:tr>
      <w:tr w:rsidR="0004464C" w:rsidRPr="00977DFF" w14:paraId="1FB837D0" w14:textId="77777777" w:rsidTr="0004464C">
        <w:trPr>
          <w:cantSplit/>
        </w:trPr>
        <w:tc>
          <w:tcPr>
            <w:tcW w:w="3944" w:type="pct"/>
            <w:tcBorders>
              <w:top w:val="nil"/>
              <w:left w:val="single" w:sz="8" w:space="0" w:color="auto"/>
              <w:bottom w:val="single" w:sz="8" w:space="0" w:color="auto"/>
              <w:right w:val="single" w:sz="8" w:space="0" w:color="auto"/>
            </w:tcBorders>
          </w:tcPr>
          <w:p w14:paraId="452E1487" w14:textId="77777777" w:rsidR="0004464C" w:rsidRPr="00977DFF" w:rsidRDefault="0004464C" w:rsidP="000903CD">
            <w:pPr>
              <w:pStyle w:val="Style11ptBefore24ptAfter0ptTopDashedlargegap"/>
              <w:rPr>
                <w:szCs w:val="18"/>
              </w:rPr>
            </w:pPr>
            <w:r w:rsidRPr="00977DFF">
              <w:rPr>
                <w:szCs w:val="18"/>
              </w:rPr>
              <w:t>Verne Webster, EIDM Government Task Leader, CMS</w:t>
            </w:r>
          </w:p>
        </w:tc>
        <w:tc>
          <w:tcPr>
            <w:tcW w:w="1056" w:type="pct"/>
          </w:tcPr>
          <w:p w14:paraId="13D64F98" w14:textId="77777777" w:rsidR="0004464C" w:rsidRPr="00977DFF" w:rsidRDefault="0004464C" w:rsidP="000903CD">
            <w:pPr>
              <w:pStyle w:val="Style11ptBefore24ptAfter0ptTopDashedlargegap"/>
              <w:rPr>
                <w:szCs w:val="18"/>
              </w:rPr>
            </w:pPr>
            <w:r w:rsidRPr="00977DFF">
              <w:rPr>
                <w:szCs w:val="18"/>
              </w:rPr>
              <w:t>Date</w:t>
            </w:r>
          </w:p>
        </w:tc>
      </w:tr>
      <w:tr w:rsidR="0004464C" w:rsidRPr="00977DFF" w14:paraId="176D7B74" w14:textId="77777777" w:rsidTr="0004464C">
        <w:trPr>
          <w:cantSplit/>
        </w:trPr>
        <w:tc>
          <w:tcPr>
            <w:tcW w:w="3944" w:type="pct"/>
            <w:tcBorders>
              <w:top w:val="nil"/>
              <w:left w:val="single" w:sz="8" w:space="0" w:color="auto"/>
              <w:bottom w:val="single" w:sz="8" w:space="0" w:color="auto"/>
              <w:right w:val="single" w:sz="8" w:space="0" w:color="auto"/>
            </w:tcBorders>
          </w:tcPr>
          <w:p w14:paraId="7941E5E0" w14:textId="57DC7D2A" w:rsidR="0004464C" w:rsidRPr="00977DFF" w:rsidRDefault="0004464C" w:rsidP="000903CD">
            <w:pPr>
              <w:pStyle w:val="Style11ptBefore24ptAfter0ptTopDashedlargegap"/>
              <w:rPr>
                <w:szCs w:val="18"/>
              </w:rPr>
            </w:pPr>
            <w:r w:rsidRPr="00977DFF">
              <w:rPr>
                <w:szCs w:val="18"/>
              </w:rPr>
              <w:t>Charles Lall, EIDM Project Manager, C</w:t>
            </w:r>
            <w:r w:rsidR="00777596" w:rsidRPr="00977DFF">
              <w:rPr>
                <w:szCs w:val="18"/>
              </w:rPr>
              <w:t>-</w:t>
            </w:r>
            <w:r w:rsidRPr="00977DFF">
              <w:rPr>
                <w:szCs w:val="18"/>
              </w:rPr>
              <w:t>HIT</w:t>
            </w:r>
          </w:p>
        </w:tc>
        <w:tc>
          <w:tcPr>
            <w:tcW w:w="1056" w:type="pct"/>
          </w:tcPr>
          <w:p w14:paraId="701CAEDE" w14:textId="77777777" w:rsidR="0004464C" w:rsidRPr="00977DFF" w:rsidRDefault="0004464C" w:rsidP="000903CD">
            <w:pPr>
              <w:pStyle w:val="Style11ptBefore24ptAfter0ptTopDashedlargegap"/>
              <w:rPr>
                <w:szCs w:val="18"/>
              </w:rPr>
            </w:pPr>
            <w:r w:rsidRPr="00977DFF">
              <w:rPr>
                <w:szCs w:val="18"/>
              </w:rPr>
              <w:t>Date</w:t>
            </w:r>
          </w:p>
        </w:tc>
      </w:tr>
      <w:tr w:rsidR="0004464C" w:rsidRPr="00977DFF" w14:paraId="55A1DD5F" w14:textId="77777777" w:rsidTr="0004464C">
        <w:trPr>
          <w:cantSplit/>
        </w:trPr>
        <w:tc>
          <w:tcPr>
            <w:tcW w:w="3944" w:type="pct"/>
            <w:tcBorders>
              <w:top w:val="nil"/>
              <w:left w:val="single" w:sz="8" w:space="0" w:color="auto"/>
              <w:bottom w:val="single" w:sz="8" w:space="0" w:color="auto"/>
              <w:right w:val="single" w:sz="8" w:space="0" w:color="auto"/>
            </w:tcBorders>
          </w:tcPr>
          <w:p w14:paraId="5E25CDE8" w14:textId="533180FD" w:rsidR="0004464C" w:rsidRPr="00977DFF" w:rsidRDefault="0004464C" w:rsidP="000903CD">
            <w:pPr>
              <w:pStyle w:val="Style11ptBefore24ptAfter0ptTopDashedlargegap"/>
              <w:rPr>
                <w:szCs w:val="18"/>
              </w:rPr>
            </w:pPr>
            <w:r w:rsidRPr="00977DFF">
              <w:rPr>
                <w:szCs w:val="18"/>
              </w:rPr>
              <w:t>Micalina Mendoza, EIDM QA Manager, C</w:t>
            </w:r>
            <w:r w:rsidR="00777596" w:rsidRPr="00977DFF">
              <w:rPr>
                <w:szCs w:val="18"/>
              </w:rPr>
              <w:t>-</w:t>
            </w:r>
            <w:r w:rsidRPr="00977DFF">
              <w:rPr>
                <w:szCs w:val="18"/>
              </w:rPr>
              <w:t>HIT</w:t>
            </w:r>
          </w:p>
        </w:tc>
        <w:tc>
          <w:tcPr>
            <w:tcW w:w="1056" w:type="pct"/>
          </w:tcPr>
          <w:p w14:paraId="6B592308" w14:textId="77777777" w:rsidR="0004464C" w:rsidRPr="00977DFF" w:rsidRDefault="0004464C" w:rsidP="0004464C">
            <w:pPr>
              <w:pBdr>
                <w:top w:val="dashed" w:sz="4" w:space="1" w:color="auto"/>
              </w:pBdr>
              <w:spacing w:before="480" w:after="0"/>
              <w:rPr>
                <w:sz w:val="20"/>
                <w:szCs w:val="18"/>
              </w:rPr>
            </w:pPr>
            <w:r w:rsidRPr="00977DFF">
              <w:rPr>
                <w:sz w:val="20"/>
                <w:szCs w:val="18"/>
              </w:rPr>
              <w:t>Date</w:t>
            </w:r>
          </w:p>
        </w:tc>
      </w:tr>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tbl>
    <w:p w14:paraId="0F6C18D4" w14:textId="0F438029" w:rsidR="00133F82" w:rsidRDefault="00133F82" w:rsidP="0004464C">
      <w:pPr>
        <w:pStyle w:val="Caption"/>
        <w:keepNext/>
      </w:pPr>
    </w:p>
    <w:sectPr w:rsidR="00133F82" w:rsidSect="00550048">
      <w:headerReference w:type="default" r:id="rId192"/>
      <w:pgSz w:w="12240" w:h="15840" w:code="1"/>
      <w:pgMar w:top="1440" w:right="1440" w:bottom="1440" w:left="1440" w:header="504" w:footer="5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6BF4EAB" w14:textId="77777777" w:rsidR="002E3802" w:rsidRDefault="002E3802">
      <w:r>
        <w:separator/>
      </w:r>
    </w:p>
    <w:p w14:paraId="5439EFF4" w14:textId="77777777" w:rsidR="002E3802" w:rsidRDefault="002E3802"/>
  </w:endnote>
  <w:endnote w:type="continuationSeparator" w:id="0">
    <w:p w14:paraId="0BBE1257" w14:textId="77777777" w:rsidR="002E3802" w:rsidRDefault="002E3802">
      <w:r>
        <w:continuationSeparator/>
      </w:r>
    </w:p>
    <w:p w14:paraId="15D241FD" w14:textId="77777777" w:rsidR="002E3802" w:rsidRDefault="002E3802"/>
  </w:endnote>
  <w:endnote w:type="continuationNotice" w:id="1">
    <w:p w14:paraId="5D5FBCCC" w14:textId="77777777" w:rsidR="002E3802" w:rsidRDefault="002E3802">
      <w:pPr>
        <w:spacing w:before="0" w:after="0"/>
      </w:pPr>
    </w:p>
    <w:p w14:paraId="3CDAB939" w14:textId="77777777" w:rsidR="002E3802" w:rsidRDefault="002E380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6FF041" w14:textId="76EAE5EB" w:rsidR="00603FD7" w:rsidRDefault="005D4D67" w:rsidP="00FC6830">
    <w:pPr>
      <w:pStyle w:val="Footer"/>
      <w:spacing w:before="120"/>
    </w:pPr>
    <w:r>
      <w:fldChar w:fldCharType="begin"/>
    </w:r>
    <w:r>
      <w:instrText xml:space="preserve"> STYLEREF  "Cover Document Name"  \* MERGEFORMAT </w:instrText>
    </w:r>
    <w:r>
      <w:fldChar w:fldCharType="separate"/>
    </w:r>
    <w:r>
      <w:rPr>
        <w:noProof/>
      </w:rPr>
      <w:t>User Guide</w:t>
    </w:r>
    <w:r>
      <w:rPr>
        <w:noProof/>
      </w:rPr>
      <w:fldChar w:fldCharType="end"/>
    </w:r>
    <w:r w:rsidR="00603FD7">
      <w:t xml:space="preserve">   </w:t>
    </w:r>
    <w:r>
      <w:fldChar w:fldCharType="begin"/>
    </w:r>
    <w:r>
      <w:instrText xml:space="preserve"> STYLEREF  "Cover Text Version"  \* MERGEFORMAT </w:instrText>
    </w:r>
    <w:r>
      <w:fldChar w:fldCharType="separate"/>
    </w:r>
    <w:r>
      <w:rPr>
        <w:noProof/>
      </w:rPr>
      <w:t>Version 1.02</w:t>
    </w:r>
    <w:r>
      <w:rPr>
        <w:noProof/>
      </w:rPr>
      <w:fldChar w:fldCharType="end"/>
    </w:r>
    <w:r w:rsidR="00603FD7">
      <w:tab/>
    </w:r>
    <w:r w:rsidR="00603FD7">
      <w:fldChar w:fldCharType="begin"/>
    </w:r>
    <w:r w:rsidR="00603FD7">
      <w:instrText xml:space="preserve"> PAGE   \* MERGEFORMAT </w:instrText>
    </w:r>
    <w:r w:rsidR="00603FD7">
      <w:fldChar w:fldCharType="separate"/>
    </w:r>
    <w:r w:rsidR="00603FD7">
      <w:rPr>
        <w:noProof/>
      </w:rPr>
      <w:t>79</w:t>
    </w:r>
    <w:r w:rsidR="00603FD7">
      <w:rPr>
        <w:noProof/>
      </w:rPr>
      <w:fldChar w:fldCharType="end"/>
    </w:r>
    <w:r w:rsidR="00603FD7">
      <w:tab/>
      <w:t>Identity Management (IDM)</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519CA14" w14:textId="77777777" w:rsidR="002E3802" w:rsidRDefault="002E3802">
      <w:r>
        <w:separator/>
      </w:r>
    </w:p>
    <w:p w14:paraId="796A4A16" w14:textId="77777777" w:rsidR="002E3802" w:rsidRDefault="002E3802"/>
  </w:footnote>
  <w:footnote w:type="continuationSeparator" w:id="0">
    <w:p w14:paraId="5F0A7E26" w14:textId="77777777" w:rsidR="002E3802" w:rsidRDefault="002E3802">
      <w:r>
        <w:continuationSeparator/>
      </w:r>
    </w:p>
  </w:footnote>
  <w:footnote w:type="continuationNotice" w:id="1">
    <w:p w14:paraId="15F44882" w14:textId="77777777" w:rsidR="002E3802" w:rsidRDefault="002E3802">
      <w:pPr>
        <w:spacing w:before="0" w:after="0"/>
      </w:pPr>
    </w:p>
    <w:p w14:paraId="578E57C0" w14:textId="77777777" w:rsidR="002E3802" w:rsidRDefault="002E3802"/>
  </w:footnote>
  <w:footnote w:id="2">
    <w:p w14:paraId="2960FC5B" w14:textId="0E03AA91" w:rsidR="008831D7" w:rsidRDefault="008831D7" w:rsidP="008831D7">
      <w:pPr>
        <w:pStyle w:val="FootnoteText"/>
      </w:pPr>
      <w:r>
        <w:rPr>
          <w:rStyle w:val="FootnoteReference"/>
        </w:rPr>
        <w:footnoteRef/>
      </w:r>
      <w:r>
        <w:t xml:space="preserve"> </w:t>
      </w:r>
      <w:r w:rsidR="003A5407">
        <w:t xml:space="preserve">Internet Explorer </w:t>
      </w:r>
      <w:r w:rsidR="00531F81">
        <w:t>11 (IE11) is no longer supported by IDM</w:t>
      </w:r>
      <w:r w:rsidR="00FB4444">
        <w:t xml:space="preserve"> because</w:t>
      </w:r>
      <w:r w:rsidR="00257F87">
        <w:t xml:space="preserve"> </w:t>
      </w:r>
      <w:r w:rsidRPr="00885902">
        <w:t xml:space="preserve">Microsoft is ending support for the </w:t>
      </w:r>
      <w:r>
        <w:t xml:space="preserve">IE11 </w:t>
      </w:r>
      <w:r w:rsidRPr="00885902">
        <w:t>browser</w:t>
      </w:r>
      <w:r>
        <w:t>. Consequently, IE11</w:t>
      </w:r>
      <w:r w:rsidRPr="00885902">
        <w:t xml:space="preserve"> </w:t>
      </w:r>
      <w:r w:rsidR="002918B8">
        <w:t xml:space="preserve">will </w:t>
      </w:r>
      <w:r w:rsidRPr="00885902">
        <w:t xml:space="preserve">no longer </w:t>
      </w:r>
      <w:r w:rsidR="002918B8">
        <w:t xml:space="preserve">receive updates needed to </w:t>
      </w:r>
      <w:r w:rsidRPr="00885902">
        <w:t>adequately support some of the functions that are required by modern browser-based applications like IDM. Users should access IDM using a</w:t>
      </w:r>
      <w:r w:rsidR="005E017F">
        <w:t xml:space="preserve"> </w:t>
      </w:r>
      <w:r w:rsidR="00D25051">
        <w:t>supported</w:t>
      </w:r>
      <w:r w:rsidRPr="00885902">
        <w:t xml:space="preserve"> web browser to insure the best user experience.</w:t>
      </w:r>
    </w:p>
  </w:footnote>
  <w:footnote w:id="3">
    <w:p w14:paraId="3E489A54" w14:textId="79C29513" w:rsidR="00603FD7" w:rsidRDefault="00603FD7" w:rsidP="004D3ED7">
      <w:pPr>
        <w:pStyle w:val="FootnoteText"/>
      </w:pPr>
      <w:r>
        <w:rPr>
          <w:rStyle w:val="FootnoteReference"/>
        </w:rPr>
        <w:footnoteRef/>
      </w:r>
      <w:r>
        <w:t xml:space="preserve"> Passwords must conform the guidance provided in </w:t>
      </w:r>
      <w:r>
        <w:rPr>
          <w:b/>
          <w:bCs/>
        </w:rPr>
        <w:fldChar w:fldCharType="begin"/>
      </w:r>
      <w:r>
        <w:instrText xml:space="preserve"> REF AppA \h </w:instrText>
      </w:r>
      <w:r>
        <w:rPr>
          <w:b/>
          <w:bCs/>
        </w:rPr>
        <w:instrText xml:space="preserve"> \* MERGEFORMAT </w:instrText>
      </w:r>
      <w:r>
        <w:rPr>
          <w:b/>
          <w:bCs/>
        </w:rPr>
      </w:r>
      <w:r>
        <w:rPr>
          <w:b/>
          <w:bCs/>
        </w:rPr>
        <w:fldChar w:fldCharType="separate"/>
      </w:r>
      <w:r w:rsidRPr="004D3ED7">
        <w:rPr>
          <w:b/>
          <w:bCs/>
        </w:rPr>
        <w:t>Appendix A: Password Policy</w:t>
      </w:r>
      <w:r>
        <w:t>.</w:t>
      </w:r>
    </w:p>
    <w:p w14:paraId="6F82C15C" w14:textId="02554BA8" w:rsidR="00603FD7" w:rsidRDefault="00603FD7" w:rsidP="004D3ED7">
      <w:pPr>
        <w:pStyle w:val="FootnoteText"/>
      </w:pPr>
      <w:r>
        <w:rPr>
          <w:b/>
          <w:bCs/>
        </w:rPr>
        <w:fldChar w:fldCharType="end"/>
      </w:r>
    </w:p>
  </w:footnote>
  <w:footnote w:id="4">
    <w:p w14:paraId="5C35D7FD" w14:textId="068A8526" w:rsidR="00603FD7" w:rsidRDefault="00603FD7">
      <w:pPr>
        <w:pStyle w:val="FootnoteText"/>
      </w:pPr>
      <w:r>
        <w:rPr>
          <w:rStyle w:val="FootnoteReference"/>
        </w:rPr>
        <w:footnoteRef/>
      </w:r>
      <w:r>
        <w:t xml:space="preserve"> The </w:t>
      </w:r>
      <w:r w:rsidRPr="00FB6A7B">
        <w:rPr>
          <w:b/>
          <w:bCs/>
          <w:i/>
          <w:iCs/>
        </w:rPr>
        <w:t>Set Up Multifactor Authentication</w:t>
      </w:r>
      <w:r>
        <w:t xml:space="preserve"> window appears for users who are required to use MFA but have not yet configured it. It allows users to activate one or more MFA devices.</w:t>
      </w:r>
    </w:p>
  </w:footnote>
  <w:footnote w:id="5">
    <w:p w14:paraId="0C5B69FA" w14:textId="14B2C2A6" w:rsidR="00603FD7" w:rsidRDefault="00603FD7">
      <w:pPr>
        <w:pStyle w:val="FootnoteText"/>
      </w:pPr>
      <w:r>
        <w:rPr>
          <w:rStyle w:val="FootnoteReference"/>
        </w:rPr>
        <w:footnoteRef/>
      </w:r>
      <w:r>
        <w:t xml:space="preserve"> Users who have multiple MFA devices registered to their profile can choose which one they wish to use. The method used to deliver the verification code may vary based on the user’s chosen MFA device.</w:t>
      </w:r>
    </w:p>
  </w:footnote>
  <w:footnote w:id="6">
    <w:p w14:paraId="431E5C8F" w14:textId="34A48EB3" w:rsidR="00603FD7" w:rsidRDefault="00603FD7">
      <w:pPr>
        <w:pStyle w:val="FootnoteText"/>
      </w:pPr>
      <w:r>
        <w:rPr>
          <w:rStyle w:val="FootnoteReference"/>
        </w:rPr>
        <w:footnoteRef/>
      </w:r>
      <w:r>
        <w:t xml:space="preserve"> Users who have multiple MFA devices should follow the directions for the MFA device they have chosen to use. </w:t>
      </w:r>
      <w:r w:rsidRPr="007E2658">
        <w:rPr>
          <w:color w:val="000000" w:themeColor="text1"/>
        </w:rPr>
        <w:t xml:space="preserve">If the </w:t>
      </w:r>
      <w:r>
        <w:rPr>
          <w:color w:val="000000" w:themeColor="text1"/>
        </w:rPr>
        <w:t>MFA device</w:t>
      </w:r>
      <w:r w:rsidRPr="007E2658">
        <w:rPr>
          <w:color w:val="000000" w:themeColor="text1"/>
        </w:rPr>
        <w:t xml:space="preserve"> uses push notifications, a </w:t>
      </w:r>
      <w:r>
        <w:rPr>
          <w:color w:val="000000" w:themeColor="text1"/>
        </w:rPr>
        <w:t xml:space="preserve">verification </w:t>
      </w:r>
      <w:r w:rsidRPr="007E2658">
        <w:rPr>
          <w:color w:val="000000" w:themeColor="text1"/>
        </w:rPr>
        <w:t>code is not required.</w:t>
      </w:r>
    </w:p>
  </w:footnote>
  <w:footnote w:id="7">
    <w:p w14:paraId="05C75B44" w14:textId="0FF78C3D" w:rsidR="00603FD7" w:rsidRDefault="00603FD7" w:rsidP="008C76AC">
      <w:pPr>
        <w:pStyle w:val="FootnoteText"/>
      </w:pPr>
      <w:r>
        <w:rPr>
          <w:rStyle w:val="FootnoteReference"/>
        </w:rPr>
        <w:footnoteRef/>
      </w:r>
      <w:r>
        <w:t xml:space="preserve"> </w:t>
      </w:r>
      <w:r w:rsidRPr="00DA4EA3">
        <w:t xml:space="preserve">The Select </w:t>
      </w:r>
      <w:r>
        <w:t xml:space="preserve">an </w:t>
      </w:r>
      <w:r w:rsidRPr="00DA4EA3">
        <w:t xml:space="preserve">Application menu will not display an application for which a user already has a role. To add a role to an existing application use the </w:t>
      </w:r>
      <w:r w:rsidRPr="00DA4EA3">
        <w:rPr>
          <w:b/>
          <w:bCs/>
          <w:i/>
          <w:iCs/>
        </w:rPr>
        <w:t>Manage My Roles</w:t>
      </w:r>
      <w:r w:rsidRPr="00DA4EA3">
        <w:t xml:space="preserve"> button</w:t>
      </w:r>
      <w:r>
        <w:t>.</w:t>
      </w:r>
    </w:p>
  </w:footnote>
  <w:footnote w:id="8">
    <w:p w14:paraId="7EB0DB52" w14:textId="77777777" w:rsidR="00603FD7" w:rsidRDefault="00603FD7" w:rsidP="003319B3">
      <w:pPr>
        <w:pStyle w:val="FootnoteText"/>
      </w:pPr>
      <w:r>
        <w:rPr>
          <w:rStyle w:val="FootnoteReference"/>
        </w:rPr>
        <w:footnoteRef/>
      </w:r>
      <w:r>
        <w:t xml:space="preserve"> </w:t>
      </w:r>
      <w:r w:rsidRPr="006B6490">
        <w:t>The phone number must be registered to the user who is currently navigating the RIDP workflow</w:t>
      </w:r>
      <w:r>
        <w:t>.</w:t>
      </w:r>
    </w:p>
  </w:footnote>
  <w:footnote w:id="9">
    <w:p w14:paraId="18CE6A89" w14:textId="182CC38A" w:rsidR="00603FD7" w:rsidRDefault="00603FD7" w:rsidP="005919ED">
      <w:pPr>
        <w:pStyle w:val="FootnoteText"/>
      </w:pPr>
      <w:r>
        <w:rPr>
          <w:rStyle w:val="FootnoteReference"/>
        </w:rPr>
        <w:footnoteRef/>
      </w:r>
      <w:r>
        <w:t xml:space="preserve"> </w:t>
      </w:r>
      <w:r w:rsidRPr="00F9189B">
        <w:t xml:space="preserve">An email </w:t>
      </w:r>
      <w:r>
        <w:t>is</w:t>
      </w:r>
      <w:r w:rsidRPr="00F9189B">
        <w:t xml:space="preserve"> sent to the user’s email address on record</w:t>
      </w:r>
      <w:r>
        <w:t xml:space="preserve"> which indicates</w:t>
      </w:r>
      <w:r w:rsidRPr="00F9189B">
        <w:t xml:space="preserve"> that the request was submitted successfully. Follow up emails will be sent when the request is approved</w:t>
      </w:r>
      <w:r>
        <w:t>,</w:t>
      </w:r>
      <w:r w:rsidRPr="00F9189B">
        <w:t xml:space="preserve"> rejected</w:t>
      </w:r>
      <w:r>
        <w:t>,</w:t>
      </w:r>
      <w:r w:rsidRPr="00F9189B">
        <w:t xml:space="preserve"> or it expire</w:t>
      </w:r>
      <w:r>
        <w:t>s</w:t>
      </w:r>
      <w:r w:rsidRPr="00F9189B">
        <w:t xml:space="preserve"> because no action was taken by an approver</w:t>
      </w:r>
      <w:r>
        <w:t xml:space="preserve">. </w:t>
      </w:r>
    </w:p>
  </w:footnote>
  <w:footnote w:id="10">
    <w:p w14:paraId="6A15AC11" w14:textId="59F8D3D9" w:rsidR="00603FD7" w:rsidRDefault="00603FD7" w:rsidP="00F552C4">
      <w:pPr>
        <w:pStyle w:val="FootnoteText"/>
      </w:pPr>
      <w:r>
        <w:rPr>
          <w:rStyle w:val="FootnoteReference"/>
        </w:rPr>
        <w:footnoteRef/>
      </w:r>
      <w:r>
        <w:t xml:space="preserve"> </w:t>
      </w:r>
      <w:r w:rsidRPr="00A5252D">
        <w:t xml:space="preserve">The IDM System evaluates the user’s current role and determines if that user is eligible to </w:t>
      </w:r>
      <w:r>
        <w:t>add</w:t>
      </w:r>
      <w:r w:rsidRPr="00A5252D">
        <w:t xml:space="preserve"> additional roles for the same application. </w:t>
      </w:r>
      <w:r>
        <w:t>The system</w:t>
      </w:r>
      <w:r w:rsidRPr="00A5252D">
        <w:t xml:space="preserve"> will display a message </w:t>
      </w:r>
      <w:r>
        <w:t>if they are not eligible</w:t>
      </w:r>
      <w:r w:rsidRPr="00A5252D">
        <w:t>.</w:t>
      </w:r>
    </w:p>
  </w:footnote>
  <w:footnote w:id="11">
    <w:p w14:paraId="5FF3723F" w14:textId="01420961" w:rsidR="00603FD7" w:rsidRDefault="00603FD7" w:rsidP="00666085">
      <w:pPr>
        <w:pStyle w:val="FootnoteText"/>
      </w:pPr>
      <w:r>
        <w:rPr>
          <w:rStyle w:val="FootnoteReference"/>
        </w:rPr>
        <w:footnoteRef/>
      </w:r>
      <w:r>
        <w:t xml:space="preserve"> </w:t>
      </w:r>
      <w:r w:rsidRPr="00F9189B">
        <w:t xml:space="preserve">An email </w:t>
      </w:r>
      <w:r>
        <w:t>is</w:t>
      </w:r>
      <w:r w:rsidRPr="00F9189B">
        <w:t xml:space="preserve"> sent to the user’s email address on record</w:t>
      </w:r>
      <w:r>
        <w:t xml:space="preserve"> which indicates</w:t>
      </w:r>
      <w:r w:rsidRPr="00F9189B">
        <w:t xml:space="preserve"> that the request was submitted successfully. Follow up emails will be sent when the request is approved</w:t>
      </w:r>
      <w:r>
        <w:t>,</w:t>
      </w:r>
      <w:r w:rsidRPr="00F9189B">
        <w:t xml:space="preserve"> rejected</w:t>
      </w:r>
      <w:r>
        <w:t>,</w:t>
      </w:r>
      <w:r w:rsidRPr="00F9189B">
        <w:t xml:space="preserve"> </w:t>
      </w:r>
      <w:r>
        <w:t>or it expires</w:t>
      </w:r>
      <w:r w:rsidRPr="00F9189B">
        <w:t xml:space="preserve"> because no action was taken by an approver</w:t>
      </w:r>
      <w:r>
        <w:t xml:space="preserve">. </w:t>
      </w:r>
    </w:p>
  </w:footnote>
  <w:footnote w:id="12">
    <w:p w14:paraId="3BBF710E" w14:textId="6291E403" w:rsidR="00603FD7" w:rsidRDefault="00603FD7" w:rsidP="00702332">
      <w:pPr>
        <w:pStyle w:val="FootnoteText"/>
      </w:pPr>
      <w:r>
        <w:rPr>
          <w:rStyle w:val="FootnoteReference"/>
        </w:rPr>
        <w:footnoteRef/>
      </w:r>
      <w:r>
        <w:t xml:space="preserve"> Role modification requests may be auto-approved or approved after review by an approver.</w:t>
      </w:r>
    </w:p>
  </w:footnote>
  <w:footnote w:id="13">
    <w:p w14:paraId="38AF8671" w14:textId="3AE83F93" w:rsidR="00603FD7" w:rsidRDefault="00603FD7">
      <w:pPr>
        <w:pStyle w:val="FootnoteText"/>
      </w:pPr>
      <w:r>
        <w:rPr>
          <w:rStyle w:val="FootnoteReference"/>
        </w:rPr>
        <w:footnoteRef/>
      </w:r>
      <w:r>
        <w:t xml:space="preserve"> The user can also view their role requests by clicking the My Requests indicator located at the top right corner of the Self Service Dashboard.</w:t>
      </w:r>
    </w:p>
  </w:footnote>
  <w:footnote w:id="14">
    <w:p w14:paraId="5A54020D" w14:textId="587352A8" w:rsidR="00603FD7" w:rsidRDefault="00603FD7" w:rsidP="000025A6">
      <w:pPr>
        <w:pStyle w:val="FootnoteText"/>
      </w:pPr>
      <w:r>
        <w:rPr>
          <w:rStyle w:val="FootnoteReference"/>
        </w:rPr>
        <w:footnoteRef/>
      </w:r>
      <w:r>
        <w:t xml:space="preserve"> (Optional) The user may click the column headings of the list to change the sorting order of the displayed information.</w:t>
      </w:r>
    </w:p>
  </w:footnote>
  <w:footnote w:id="15">
    <w:p w14:paraId="3BDE586E" w14:textId="293021BA" w:rsidR="00603FD7" w:rsidRDefault="00603FD7" w:rsidP="00D84DB0">
      <w:pPr>
        <w:pStyle w:val="FootnoteText"/>
      </w:pPr>
      <w:r>
        <w:rPr>
          <w:rStyle w:val="FootnoteReference"/>
        </w:rPr>
        <w:footnoteRef/>
      </w:r>
      <w:r>
        <w:t xml:space="preserve"> An email is sent to the user’s email address of record which indicates that the request was accepted.</w:t>
      </w:r>
    </w:p>
  </w:footnote>
  <w:footnote w:id="16">
    <w:p w14:paraId="19D25DC9" w14:textId="01A74694" w:rsidR="00603FD7" w:rsidRDefault="00603FD7" w:rsidP="00D82CA3">
      <w:pPr>
        <w:pStyle w:val="FootnoteText"/>
      </w:pPr>
      <w:r>
        <w:rPr>
          <w:rStyle w:val="FootnoteReference"/>
        </w:rPr>
        <w:footnoteRef/>
      </w:r>
      <w:r>
        <w:t xml:space="preserve"> An email is sent to the user’s email address of record which indicates that the request was accepted.</w:t>
      </w:r>
    </w:p>
  </w:footnote>
  <w:footnote w:id="17">
    <w:p w14:paraId="02026902" w14:textId="3FFAF97A" w:rsidR="00603FD7" w:rsidRDefault="00603FD7" w:rsidP="0022171C">
      <w:pPr>
        <w:pStyle w:val="FootnoteText"/>
      </w:pPr>
      <w:r>
        <w:rPr>
          <w:rStyle w:val="FootnoteReference"/>
        </w:rPr>
        <w:footnoteRef/>
      </w:r>
      <w:r>
        <w:t xml:space="preserve"> The Edit Role Details window contains fields that are similar to those used during the initial role request, but it only permits the user to modify role attributes.</w:t>
      </w:r>
    </w:p>
  </w:footnote>
  <w:footnote w:id="18">
    <w:p w14:paraId="6B1FCBFA" w14:textId="77777777" w:rsidR="00603FD7" w:rsidRDefault="00603FD7" w:rsidP="004D7225">
      <w:pPr>
        <w:pStyle w:val="FootnoteText"/>
      </w:pPr>
      <w:r>
        <w:rPr>
          <w:rStyle w:val="FootnoteReference"/>
        </w:rPr>
        <w:footnoteRef/>
      </w:r>
      <w:r>
        <w:t xml:space="preserve"> An email is sent to the user’s email address of record which indicates that the request was accepted.</w:t>
      </w:r>
    </w:p>
  </w:footnote>
  <w:footnote w:id="19">
    <w:p w14:paraId="35B305E5" w14:textId="693B9CDC" w:rsidR="00603FD7" w:rsidRDefault="00603FD7">
      <w:pPr>
        <w:pStyle w:val="FootnoteText"/>
      </w:pPr>
      <w:r>
        <w:rPr>
          <w:rStyle w:val="FootnoteReference"/>
        </w:rPr>
        <w:footnoteRef/>
      </w:r>
      <w:r>
        <w:t xml:space="preserve"> Users are encouraged to add additional factors using the procedures described in </w:t>
      </w:r>
      <w:r w:rsidRPr="00BF5E73">
        <w:rPr>
          <w:b/>
          <w:bCs/>
        </w:rPr>
        <w:t xml:space="preserve">Section </w:t>
      </w:r>
      <w:r w:rsidRPr="00BF5E73">
        <w:rPr>
          <w:b/>
          <w:bCs/>
        </w:rPr>
        <w:fldChar w:fldCharType="begin"/>
      </w:r>
      <w:r w:rsidRPr="00BF5E73">
        <w:rPr>
          <w:b/>
          <w:bCs/>
        </w:rPr>
        <w:instrText xml:space="preserve"> REF _Ref58847312 \w \h </w:instrText>
      </w:r>
      <w:r>
        <w:rPr>
          <w:b/>
          <w:bCs/>
        </w:rPr>
        <w:instrText xml:space="preserve"> \* MERGEFORMAT </w:instrText>
      </w:r>
      <w:r w:rsidRPr="00BF5E73">
        <w:rPr>
          <w:b/>
          <w:bCs/>
        </w:rPr>
      </w:r>
      <w:r w:rsidRPr="00BF5E73">
        <w:rPr>
          <w:b/>
          <w:bCs/>
        </w:rPr>
        <w:fldChar w:fldCharType="separate"/>
      </w:r>
      <w:r w:rsidRPr="00BF5E73">
        <w:rPr>
          <w:b/>
          <w:bCs/>
        </w:rPr>
        <w:t>10</w:t>
      </w:r>
      <w:r w:rsidRPr="00BF5E73">
        <w:rPr>
          <w:b/>
          <w:bCs/>
        </w:rPr>
        <w:fldChar w:fldCharType="end"/>
      </w:r>
      <w:r w:rsidRPr="00BF5E73">
        <w:rPr>
          <w:b/>
          <w:bCs/>
        </w:rPr>
        <w:t xml:space="preserve"> </w:t>
      </w:r>
      <w:r w:rsidRPr="00BF5E73">
        <w:rPr>
          <w:b/>
          <w:bCs/>
        </w:rPr>
        <w:fldChar w:fldCharType="begin"/>
      </w:r>
      <w:r w:rsidRPr="00BF5E73">
        <w:rPr>
          <w:b/>
          <w:bCs/>
        </w:rPr>
        <w:instrText xml:space="preserve"> REF _Ref58847316 \h </w:instrText>
      </w:r>
      <w:r>
        <w:rPr>
          <w:b/>
          <w:bCs/>
        </w:rPr>
        <w:instrText xml:space="preserve"> \* MERGEFORMAT </w:instrText>
      </w:r>
      <w:r w:rsidRPr="00BF5E73">
        <w:rPr>
          <w:b/>
          <w:bCs/>
        </w:rPr>
      </w:r>
      <w:r w:rsidRPr="00BF5E73">
        <w:rPr>
          <w:b/>
          <w:bCs/>
        </w:rPr>
        <w:fldChar w:fldCharType="separate"/>
      </w:r>
      <w:r w:rsidRPr="00BF5E73">
        <w:rPr>
          <w:b/>
          <w:bCs/>
        </w:rPr>
        <w:t>How to Manage MFA and Recovery Devices</w:t>
      </w:r>
      <w:r w:rsidRPr="00BF5E73">
        <w:rPr>
          <w:b/>
          <w:bCs/>
        </w:rPr>
        <w:fldChar w:fldCharType="end"/>
      </w:r>
      <w:r>
        <w:t>.</w:t>
      </w:r>
    </w:p>
  </w:footnote>
  <w:footnote w:id="20">
    <w:p w14:paraId="3A02DA56" w14:textId="69D1B6C1" w:rsidR="00603FD7" w:rsidRDefault="00603FD7" w:rsidP="00641C6A">
      <w:pPr>
        <w:pStyle w:val="FootnoteText"/>
      </w:pPr>
      <w:r>
        <w:rPr>
          <w:rStyle w:val="FootnoteReference"/>
        </w:rPr>
        <w:footnoteRef/>
      </w:r>
      <w:r w:rsidRPr="00641C6A">
        <w:rPr>
          <w:rStyle w:val="FootnoteReference"/>
          <w:sz w:val="28"/>
          <w:szCs w:val="16"/>
        </w:rPr>
        <w:t>.</w:t>
      </w:r>
      <w:r w:rsidRPr="001D7543">
        <w:t xml:space="preserve">The system sends an email to the user’s address on record which indicates that </w:t>
      </w:r>
      <w:r w:rsidRPr="00641C6A">
        <w:t>the user’s password was changed</w:t>
      </w:r>
      <w:r w:rsidRPr="001D7543">
        <w:t>. It also indicates where the user can obtain assistance if they have questions</w:t>
      </w:r>
      <w:r>
        <w:t>.</w:t>
      </w:r>
    </w:p>
  </w:footnote>
  <w:footnote w:id="21">
    <w:p w14:paraId="7E299032" w14:textId="3A47B85B" w:rsidR="00603FD7" w:rsidRDefault="00603FD7">
      <w:pPr>
        <w:pStyle w:val="FootnoteText"/>
      </w:pPr>
      <w:r>
        <w:rPr>
          <w:rStyle w:val="FootnoteReference"/>
        </w:rPr>
        <w:footnoteRef/>
      </w:r>
      <w:r>
        <w:t xml:space="preserve"> </w:t>
      </w:r>
      <w:r w:rsidRPr="00577905">
        <w:t xml:space="preserve">The </w:t>
      </w:r>
      <w:r w:rsidRPr="004709C6">
        <w:rPr>
          <w:b/>
          <w:bCs/>
          <w:i/>
          <w:iCs/>
        </w:rPr>
        <w:t>Reset Password</w:t>
      </w:r>
      <w:r w:rsidRPr="00577905">
        <w:t xml:space="preserve"> hyperlink expires after four hours have elapsed. The user will be required to repeat this entire procedure if the link expires</w:t>
      </w:r>
      <w:r>
        <w:t>.</w:t>
      </w:r>
    </w:p>
  </w:footnote>
  <w:footnote w:id="22">
    <w:p w14:paraId="47CB1339" w14:textId="77777777" w:rsidR="00603FD7" w:rsidRDefault="00603FD7" w:rsidP="005B0E4E">
      <w:pPr>
        <w:pStyle w:val="FootnoteText"/>
      </w:pPr>
      <w:r>
        <w:rPr>
          <w:rStyle w:val="FootnoteReference"/>
        </w:rPr>
        <w:footnoteRef/>
      </w:r>
      <w:r>
        <w:t xml:space="preserve"> A zip code is not required for foreign addresses. The Zip Code dialog box will not be displayed if the user indicates that they have a foreign address.</w:t>
      </w:r>
    </w:p>
  </w:footnote>
  <w:footnote w:id="23">
    <w:p w14:paraId="2C7C5FEC" w14:textId="51D9B1D5" w:rsidR="00603FD7" w:rsidRDefault="00603FD7">
      <w:pPr>
        <w:pStyle w:val="FootnoteText"/>
      </w:pPr>
      <w:r>
        <w:rPr>
          <w:rStyle w:val="FootnoteReference"/>
        </w:rPr>
        <w:footnoteRef/>
      </w:r>
      <w:r>
        <w:t xml:space="preserve"> </w:t>
      </w:r>
      <w:r w:rsidRPr="002311F7">
        <w:t xml:space="preserve">The </w:t>
      </w:r>
      <w:r w:rsidRPr="00B42CB3">
        <w:rPr>
          <w:b/>
          <w:bCs/>
          <w:i/>
          <w:iCs/>
        </w:rPr>
        <w:t>Unlock Account</w:t>
      </w:r>
      <w:r w:rsidRPr="002311F7">
        <w:t xml:space="preserve"> hyperlink expires after four hours have elapsed. The user will be required to repeat this entire procedure if the link expires</w:t>
      </w:r>
      <w:r>
        <w:t>.</w:t>
      </w:r>
    </w:p>
  </w:footnote>
  <w:footnote w:id="24">
    <w:p w14:paraId="074054B0" w14:textId="77777777" w:rsidR="00603FD7" w:rsidRDefault="00603FD7" w:rsidP="00813B8E">
      <w:pPr>
        <w:pStyle w:val="FootnoteText"/>
      </w:pPr>
      <w:r>
        <w:rPr>
          <w:rStyle w:val="FootnoteReference"/>
        </w:rPr>
        <w:footnoteRef/>
      </w:r>
      <w:r>
        <w:t xml:space="preserve"> E</w:t>
      </w:r>
      <w:r w:rsidRPr="002E0C9E">
        <w:t xml:space="preserve">mail, </w:t>
      </w:r>
      <w:r>
        <w:t>Text</w:t>
      </w:r>
      <w:r w:rsidRPr="002E0C9E">
        <w:t xml:space="preserve">, and IVR </w:t>
      </w:r>
      <w:r>
        <w:t xml:space="preserve">MFA devices also function as Recovery devices that can be </w:t>
      </w:r>
      <w:r w:rsidRPr="002E0C9E">
        <w:t xml:space="preserve">used </w:t>
      </w:r>
      <w:r>
        <w:t>to</w:t>
      </w:r>
      <w:r w:rsidRPr="002E0C9E">
        <w:t xml:space="preserve"> recover a forgotten password </w:t>
      </w:r>
      <w:r>
        <w:t>or</w:t>
      </w:r>
      <w:r w:rsidRPr="002E0C9E">
        <w:t xml:space="preserve"> unlock an account</w:t>
      </w:r>
      <w:r>
        <w:t xml:space="preserve"> if the user has registered those devices to their account</w:t>
      </w:r>
      <w:r w:rsidRPr="002E0C9E">
        <w:t>.</w:t>
      </w:r>
    </w:p>
  </w:footnote>
  <w:footnote w:id="25">
    <w:p w14:paraId="45FD7DF8" w14:textId="4B561753" w:rsidR="00603FD7" w:rsidRDefault="00603FD7">
      <w:pPr>
        <w:pStyle w:val="FootnoteText"/>
      </w:pPr>
      <w:r>
        <w:rPr>
          <w:rStyle w:val="FootnoteReference"/>
        </w:rPr>
        <w:footnoteRef/>
      </w:r>
      <w:r>
        <w:t xml:space="preserve"> Users who have email as the default MFA and Recovery device will not be given the option to remove it.</w:t>
      </w:r>
    </w:p>
  </w:footnote>
  <w:footnote w:id="26">
    <w:p w14:paraId="599F51B5" w14:textId="768C7D02" w:rsidR="00603FD7" w:rsidRDefault="00603FD7">
      <w:pPr>
        <w:pStyle w:val="FootnoteText"/>
      </w:pPr>
      <w:r>
        <w:rPr>
          <w:rStyle w:val="FootnoteReference"/>
        </w:rPr>
        <w:footnoteRef/>
      </w:r>
      <w:r>
        <w:t xml:space="preserve"> Refer to </w:t>
      </w:r>
      <w:r w:rsidRPr="00043D41">
        <w:rPr>
          <w:b/>
          <w:bCs/>
        </w:rPr>
        <w:fldChar w:fldCharType="begin"/>
      </w:r>
      <w:r w:rsidRPr="00043D41">
        <w:rPr>
          <w:b/>
          <w:bCs/>
        </w:rPr>
        <w:instrText xml:space="preserve"> REF _Ref58397929 \h </w:instrText>
      </w:r>
      <w:r>
        <w:rPr>
          <w:b/>
          <w:bCs/>
        </w:rPr>
        <w:instrText xml:space="preserve"> \* MERGEFORMAT </w:instrText>
      </w:r>
      <w:r w:rsidRPr="00043D41">
        <w:rPr>
          <w:b/>
          <w:bCs/>
        </w:rPr>
      </w:r>
      <w:r w:rsidRPr="00043D41">
        <w:rPr>
          <w:b/>
          <w:bCs/>
        </w:rPr>
        <w:fldChar w:fldCharType="separate"/>
      </w:r>
      <w:r w:rsidRPr="00043D41">
        <w:rPr>
          <w:b/>
          <w:bCs/>
        </w:rPr>
        <w:t xml:space="preserve">Table </w:t>
      </w:r>
      <w:r w:rsidRPr="00043D41">
        <w:rPr>
          <w:b/>
          <w:bCs/>
          <w:noProof/>
        </w:rPr>
        <w:t>2</w:t>
      </w:r>
      <w:r w:rsidRPr="00043D41">
        <w:rPr>
          <w:b/>
          <w:bCs/>
        </w:rPr>
        <w:t>: MFA and Recovery Device Summary</w:t>
      </w:r>
      <w:r w:rsidRPr="00043D41">
        <w:rPr>
          <w:b/>
          <w:bCs/>
        </w:rPr>
        <w:fldChar w:fldCharType="end"/>
      </w:r>
      <w:r>
        <w:t>.</w:t>
      </w:r>
    </w:p>
  </w:footnote>
  <w:footnote w:id="27">
    <w:p w14:paraId="300CF95A" w14:textId="77777777" w:rsidR="00603FD7" w:rsidRDefault="00603FD7" w:rsidP="00893E3B">
      <w:pPr>
        <w:pStyle w:val="FootnoteText"/>
      </w:pPr>
      <w:r>
        <w:rPr>
          <w:rStyle w:val="FootnoteReference"/>
        </w:rPr>
        <w:footnoteRef/>
      </w:r>
      <w:r>
        <w:t xml:space="preserve"> </w:t>
      </w:r>
      <w:r w:rsidRPr="00FC6053">
        <w:t>Users who access the IDM System with CMS issued mobile phones must download the Google Authenticator app through the CMS app store</w:t>
      </w:r>
      <w:r>
        <w:t xml:space="preserve"> and may require the assistance / permission of their IT department</w:t>
      </w:r>
      <w:r w:rsidRPr="00FC6053">
        <w:t>. Users who access the IDM System with personally owned mobile phones must use their respective app stores</w:t>
      </w:r>
      <w:r>
        <w:t>.</w:t>
      </w:r>
    </w:p>
  </w:footnote>
  <w:footnote w:id="28">
    <w:p w14:paraId="2F1679A0" w14:textId="60C2CAD5" w:rsidR="00603FD7" w:rsidRDefault="00603FD7">
      <w:pPr>
        <w:pStyle w:val="FootnoteText"/>
      </w:pPr>
      <w:r>
        <w:rPr>
          <w:rStyle w:val="FootnoteReference"/>
        </w:rPr>
        <w:footnoteRef/>
      </w:r>
      <w:r>
        <w:t xml:space="preserve"> Users who are unable to scan the QR code may click the </w:t>
      </w:r>
      <w:r w:rsidRPr="00092FC7">
        <w:rPr>
          <w:b/>
          <w:bCs/>
          <w:i/>
          <w:iCs/>
        </w:rPr>
        <w:t>Can’t Scan</w:t>
      </w:r>
      <w:r>
        <w:t xml:space="preserve"> link. </w:t>
      </w:r>
      <w:r>
        <w:rPr>
          <w:noProof/>
        </w:rPr>
        <w:drawing>
          <wp:inline distT="0" distB="0" distL="0" distR="0" wp14:anchorId="0B73FF3D" wp14:editId="1E4A4381">
            <wp:extent cx="512654" cy="142164"/>
            <wp:effectExtent l="76200" t="76200" r="97155" b="125095"/>
            <wp:docPr id="22" name="Picture 22" descr="Image of the Can't Scan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16687" cy="1432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 This link displays a manual Setup Key and instructions that explain how to use the key to activate the device.</w:t>
      </w:r>
    </w:p>
  </w:footnote>
  <w:footnote w:id="29">
    <w:p w14:paraId="712D7BEE" w14:textId="77777777" w:rsidR="00603FD7" w:rsidRDefault="00603FD7" w:rsidP="00893E3B">
      <w:pPr>
        <w:pStyle w:val="FootnoteText"/>
      </w:pPr>
      <w:r>
        <w:rPr>
          <w:rStyle w:val="FootnoteReference"/>
        </w:rPr>
        <w:footnoteRef/>
      </w:r>
      <w:r>
        <w:t xml:space="preserve"> </w:t>
      </w:r>
      <w:r w:rsidRPr="00FC6053">
        <w:t xml:space="preserve">Users who access the IDM System with CMS issued mobile phones must download </w:t>
      </w:r>
      <w:r>
        <w:t>the Okta Ve</w:t>
      </w:r>
      <w:r w:rsidRPr="00FC6053">
        <w:t>r</w:t>
      </w:r>
      <w:r>
        <w:t>ify</w:t>
      </w:r>
      <w:r w:rsidRPr="00FC6053">
        <w:t xml:space="preserve"> app through the CMS app store</w:t>
      </w:r>
      <w:r>
        <w:t xml:space="preserve"> and may require the assistance / permission of their IT department.</w:t>
      </w:r>
      <w:r w:rsidRPr="00FC6053">
        <w:t xml:space="preserve"> Users who access the IDM System with personally owned mobile phones must use their respective app stores</w:t>
      </w:r>
      <w:r>
        <w:t>.</w:t>
      </w:r>
    </w:p>
  </w:footnote>
  <w:footnote w:id="30">
    <w:p w14:paraId="5706B664" w14:textId="7BC37E90" w:rsidR="00603FD7" w:rsidRDefault="00603FD7" w:rsidP="002862E4">
      <w:pPr>
        <w:pStyle w:val="FootnoteText"/>
      </w:pPr>
      <w:r>
        <w:rPr>
          <w:rStyle w:val="FootnoteReference"/>
        </w:rPr>
        <w:footnoteRef/>
      </w:r>
      <w:r>
        <w:t xml:space="preserve"> Users who are unable to scan the QR code may click the </w:t>
      </w:r>
      <w:r w:rsidRPr="00092FC7">
        <w:rPr>
          <w:b/>
          <w:bCs/>
          <w:i/>
          <w:iCs/>
        </w:rPr>
        <w:t>Can’t Scan</w:t>
      </w:r>
      <w:r>
        <w:t xml:space="preserve"> link. </w:t>
      </w:r>
      <w:r>
        <w:rPr>
          <w:noProof/>
        </w:rPr>
        <w:drawing>
          <wp:inline distT="0" distB="0" distL="0" distR="0" wp14:anchorId="378FF584" wp14:editId="28CAA4F8">
            <wp:extent cx="512654" cy="142164"/>
            <wp:effectExtent l="76200" t="76200" r="97155" b="125095"/>
            <wp:docPr id="39" name="Picture 39" descr="Image of the Can't Scan 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516687" cy="14328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 This link displays a manual Setup Key and instructions that explain how to use the key to activate the device.</w:t>
      </w:r>
    </w:p>
  </w:footnote>
  <w:footnote w:id="31">
    <w:p w14:paraId="13443157" w14:textId="7B843248" w:rsidR="00603FD7" w:rsidRDefault="00603FD7" w:rsidP="00AE0850">
      <w:pPr>
        <w:pStyle w:val="FootnoteText"/>
      </w:pPr>
      <w:r>
        <w:rPr>
          <w:rStyle w:val="FootnoteReference"/>
        </w:rPr>
        <w:footnoteRef/>
      </w:r>
      <w:r>
        <w:t xml:space="preserve"> Users who are required to use email as the default MFA device will not have the option to remove the Email MFA device.</w:t>
      </w:r>
    </w:p>
  </w:footnote>
  <w:footnote w:id="32">
    <w:p w14:paraId="4251AB65" w14:textId="1513459D" w:rsidR="00603FD7" w:rsidRDefault="00603FD7">
      <w:pPr>
        <w:pStyle w:val="FootnoteText"/>
      </w:pPr>
      <w:r>
        <w:rPr>
          <w:rStyle w:val="FootnoteReference"/>
        </w:rPr>
        <w:footnoteRef/>
      </w:r>
      <w:r>
        <w:t xml:space="preserve"> </w:t>
      </w:r>
      <w:r w:rsidRPr="001F27A0">
        <w:t xml:space="preserve">The </w:t>
      </w:r>
      <w:r>
        <w:t>security</w:t>
      </w:r>
      <w:r w:rsidRPr="001F27A0">
        <w:t xml:space="preserve"> question answer must be at least four characters long. Additionally, it must not contain parts of the user’s first name, last name, password, or security question</w:t>
      </w:r>
      <w:r>
        <w:t>.</w:t>
      </w:r>
    </w:p>
  </w:footnote>
  <w:footnote w:id="33">
    <w:p w14:paraId="3775B714" w14:textId="22467D54" w:rsidR="00603FD7" w:rsidRDefault="00603FD7">
      <w:pPr>
        <w:pStyle w:val="FootnoteText"/>
      </w:pPr>
      <w:r>
        <w:rPr>
          <w:rStyle w:val="FootnoteReference"/>
        </w:rPr>
        <w:footnoteRef/>
      </w:r>
      <w:r>
        <w:t xml:space="preserve"> </w:t>
      </w:r>
      <w:r w:rsidRPr="00C6237D">
        <w:t xml:space="preserve">The user can also view their </w:t>
      </w:r>
      <w:r>
        <w:t>pending</w:t>
      </w:r>
      <w:r w:rsidRPr="00C6237D">
        <w:t xml:space="preserve"> </w:t>
      </w:r>
      <w:r>
        <w:t>approvals</w:t>
      </w:r>
      <w:r w:rsidRPr="00C6237D">
        <w:t xml:space="preserve"> by clicking the </w:t>
      </w:r>
      <w:r w:rsidRPr="00361A1D">
        <w:rPr>
          <w:b/>
          <w:bCs/>
          <w:i/>
          <w:iCs/>
        </w:rPr>
        <w:t>My Approvals</w:t>
      </w:r>
      <w:r w:rsidRPr="00C6237D">
        <w:t xml:space="preserve"> indicator </w:t>
      </w:r>
      <w:r>
        <w:rPr>
          <w:noProof/>
        </w:rPr>
        <w:drawing>
          <wp:inline distT="0" distB="0" distL="0" distR="0" wp14:anchorId="0542CD12" wp14:editId="45C6F6CB">
            <wp:extent cx="303362" cy="283577"/>
            <wp:effectExtent l="76200" t="76200" r="135255" b="135890"/>
            <wp:docPr id="84" name="Picture 84" descr="Image of the  My Approvals indic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327691" cy="3063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 </w:t>
      </w:r>
      <w:r w:rsidRPr="00C6237D">
        <w:t>located at the top right corner of the Self Service Dashboard</w:t>
      </w:r>
      <w:r>
        <w:t>.</w:t>
      </w:r>
    </w:p>
  </w:footnote>
  <w:footnote w:id="34">
    <w:p w14:paraId="3676EE47" w14:textId="77777777" w:rsidR="00603FD7" w:rsidRDefault="00603FD7" w:rsidP="00FC4A65">
      <w:pPr>
        <w:pStyle w:val="FootnoteText"/>
      </w:pPr>
      <w:r>
        <w:rPr>
          <w:rStyle w:val="FootnoteReference"/>
        </w:rPr>
        <w:footnoteRef/>
      </w:r>
      <w:r>
        <w:t xml:space="preserve"> </w:t>
      </w:r>
      <w:r w:rsidRPr="004B181D">
        <w:t xml:space="preserve">Not every application has </w:t>
      </w:r>
      <w:r>
        <w:t>Group, Organization, or other Role Attribute information.</w:t>
      </w:r>
      <w:r w:rsidRPr="004B181D">
        <w:t xml:space="preserve"> </w:t>
      </w:r>
      <w:r>
        <w:t>These</w:t>
      </w:r>
      <w:r w:rsidRPr="004B181D">
        <w:t xml:space="preserve"> attributes are specific to each role</w:t>
      </w:r>
      <w:r>
        <w:t xml:space="preserve"> for a given application and will not always be present in a role request</w:t>
      </w:r>
      <w:r w:rsidRPr="004B181D">
        <w:t>.</w:t>
      </w:r>
    </w:p>
  </w:footnote>
  <w:footnote w:id="35">
    <w:p w14:paraId="199972FB" w14:textId="6E4ECCF7" w:rsidR="00603FD7" w:rsidRDefault="00603FD7">
      <w:pPr>
        <w:pStyle w:val="FootnoteText"/>
      </w:pPr>
      <w:r>
        <w:rPr>
          <w:rStyle w:val="FootnoteReference"/>
        </w:rPr>
        <w:footnoteRef/>
      </w:r>
      <w:r>
        <w:t xml:space="preserve"> </w:t>
      </w:r>
      <w:r w:rsidRPr="00DF3EBE">
        <w:t xml:space="preserve">The Pending Approval Details window also provides the capability to approve or reject a single request that is pending approval. Refer </w:t>
      </w:r>
      <w:r w:rsidRPr="00DF3EBE">
        <w:rPr>
          <w:b/>
          <w:bCs/>
        </w:rPr>
        <w:t xml:space="preserve">Section </w:t>
      </w:r>
      <w:r w:rsidRPr="00DF3EBE">
        <w:rPr>
          <w:b/>
          <w:bCs/>
        </w:rPr>
        <w:fldChar w:fldCharType="begin"/>
      </w:r>
      <w:r w:rsidRPr="00DF3EBE">
        <w:rPr>
          <w:b/>
          <w:bCs/>
        </w:rPr>
        <w:instrText xml:space="preserve"> REF _Ref47960525 \w \h  \* MERGEFORMAT </w:instrText>
      </w:r>
      <w:r w:rsidRPr="00DF3EBE">
        <w:rPr>
          <w:b/>
          <w:bCs/>
        </w:rPr>
      </w:r>
      <w:r w:rsidRPr="00DF3EBE">
        <w:rPr>
          <w:b/>
          <w:bCs/>
        </w:rPr>
        <w:fldChar w:fldCharType="separate"/>
      </w:r>
      <w:r w:rsidRPr="00DF3EBE">
        <w:rPr>
          <w:b/>
          <w:bCs/>
        </w:rPr>
        <w:t>12.5</w:t>
      </w:r>
      <w:r w:rsidRPr="00DF3EBE">
        <w:rPr>
          <w:b/>
          <w:bCs/>
        </w:rPr>
        <w:fldChar w:fldCharType="end"/>
      </w:r>
      <w:r w:rsidRPr="00DF3EBE">
        <w:rPr>
          <w:b/>
          <w:bCs/>
        </w:rPr>
        <w:t xml:space="preserve"> </w:t>
      </w:r>
      <w:r w:rsidRPr="00DF3EBE">
        <w:rPr>
          <w:b/>
          <w:bCs/>
        </w:rPr>
        <w:fldChar w:fldCharType="begin"/>
      </w:r>
      <w:r w:rsidRPr="00DF3EBE">
        <w:rPr>
          <w:b/>
          <w:bCs/>
        </w:rPr>
        <w:instrText xml:space="preserve"> REF _Ref47960532 \h  \* MERGEFORMAT </w:instrText>
      </w:r>
      <w:r w:rsidRPr="00DF3EBE">
        <w:rPr>
          <w:b/>
          <w:bCs/>
        </w:rPr>
      </w:r>
      <w:r w:rsidRPr="00DF3EBE">
        <w:rPr>
          <w:b/>
          <w:bCs/>
        </w:rPr>
        <w:fldChar w:fldCharType="separate"/>
      </w:r>
      <w:r w:rsidRPr="00DF3EBE">
        <w:rPr>
          <w:b/>
          <w:bCs/>
        </w:rPr>
        <w:t>How to Approve/Reject a Single Request</w:t>
      </w:r>
      <w:r w:rsidRPr="00DF3EBE">
        <w:rPr>
          <w:b/>
          <w:bCs/>
        </w:rPr>
        <w:fldChar w:fldCharType="end"/>
      </w:r>
      <w:r>
        <w:rPr>
          <w:b/>
          <w:bCs/>
        </w:rPr>
        <w:t>.</w:t>
      </w:r>
    </w:p>
  </w:footnote>
  <w:footnote w:id="36">
    <w:p w14:paraId="0A6DE19A" w14:textId="39AA034B" w:rsidR="00603FD7" w:rsidRDefault="00603FD7">
      <w:pPr>
        <w:pStyle w:val="FootnoteText"/>
      </w:pPr>
      <w:r>
        <w:rPr>
          <w:rStyle w:val="FootnoteReference"/>
        </w:rPr>
        <w:footnoteRef/>
      </w:r>
      <w:r>
        <w:t xml:space="preserve"> </w:t>
      </w:r>
      <w:r w:rsidRPr="00FA06E3">
        <w:t>The specific record will be removed from the</w:t>
      </w:r>
      <w:r>
        <w:t xml:space="preserve"> Pending Approvals to Process</w:t>
      </w:r>
      <w:r w:rsidRPr="00FA06E3">
        <w:t xml:space="preserve"> list and will </w:t>
      </w:r>
      <w:r>
        <w:t>remain in pending status</w:t>
      </w:r>
      <w:r w:rsidRPr="00FA06E3">
        <w:t>.</w:t>
      </w:r>
      <w:r>
        <w:t xml:space="preserve"> The Approver will receive periodic email reminders about the pending requests until they are acted on, or they expire. </w:t>
      </w:r>
    </w:p>
  </w:footnote>
  <w:footnote w:id="37">
    <w:p w14:paraId="249C0A66" w14:textId="42556E15" w:rsidR="00603FD7" w:rsidRDefault="00603FD7" w:rsidP="00963359">
      <w:pPr>
        <w:pStyle w:val="FootnoteText"/>
      </w:pPr>
      <w:r>
        <w:rPr>
          <w:rStyle w:val="FootnoteReference"/>
        </w:rPr>
        <w:footnoteRef/>
      </w:r>
      <w:r>
        <w:t xml:space="preserve"> </w:t>
      </w:r>
      <w:r w:rsidRPr="00FA06E3">
        <w:t xml:space="preserve">The specific record will be removed from the </w:t>
      </w:r>
      <w:r>
        <w:t xml:space="preserve">Pending Approvals to Process </w:t>
      </w:r>
      <w:r w:rsidRPr="00FA06E3">
        <w:t xml:space="preserve">list and will </w:t>
      </w:r>
      <w:r>
        <w:t>remain in pending status</w:t>
      </w:r>
      <w:r w:rsidRPr="00FA06E3">
        <w:t>.</w:t>
      </w:r>
      <w:r>
        <w:t xml:space="preserve"> The Approver will receive periodic email reminders about the pending requests until they are acted on, or they expire. </w:t>
      </w:r>
    </w:p>
  </w:footnote>
  <w:footnote w:id="38">
    <w:p w14:paraId="6163F5E3" w14:textId="6E80B08F" w:rsidR="00603FD7" w:rsidRDefault="00603FD7">
      <w:pPr>
        <w:pStyle w:val="FootnoteText"/>
      </w:pPr>
      <w:r>
        <w:rPr>
          <w:rStyle w:val="FootnoteReference"/>
        </w:rPr>
        <w:footnoteRef/>
      </w:r>
      <w:r>
        <w:t xml:space="preserve"> </w:t>
      </w:r>
      <w:r w:rsidRPr="004262F2">
        <w:t>The Remove Now and Add to Remove Cart controls are displayed for the respective role</w:t>
      </w:r>
      <w:r>
        <w:t xml:space="preserve"> if the Help Desk user has been granted access to that capability.</w:t>
      </w:r>
    </w:p>
  </w:footnote>
  <w:footnote w:id="39">
    <w:p w14:paraId="5027517F" w14:textId="6CF459DE" w:rsidR="00603FD7" w:rsidRDefault="00603FD7">
      <w:pPr>
        <w:pStyle w:val="FootnoteText"/>
      </w:pPr>
      <w:r>
        <w:rPr>
          <w:rStyle w:val="FootnoteReference"/>
        </w:rPr>
        <w:footnoteRef/>
      </w:r>
      <w:r>
        <w:t xml:space="preserve"> </w:t>
      </w:r>
      <w:r w:rsidRPr="003F0C15">
        <w:t xml:space="preserve">The system sends an email to the affected user’s </w:t>
      </w:r>
      <w:r>
        <w:t xml:space="preserve">email </w:t>
      </w:r>
      <w:r w:rsidRPr="003F0C15">
        <w:t>address on record which indicates that a role has been removed from their account. It also indicates where the user can obtain assistance if they have questions.</w:t>
      </w:r>
    </w:p>
  </w:footnote>
  <w:footnote w:id="40">
    <w:p w14:paraId="47A6ED5D" w14:textId="64E782A5" w:rsidR="00603FD7" w:rsidRDefault="00603FD7">
      <w:pPr>
        <w:pStyle w:val="FootnoteText"/>
      </w:pPr>
      <w:r>
        <w:rPr>
          <w:rStyle w:val="FootnoteReference"/>
        </w:rPr>
        <w:footnoteRef/>
      </w:r>
      <w:r>
        <w:t xml:space="preserve"> (Optional) Click the </w:t>
      </w:r>
      <w:r w:rsidRPr="005D622B">
        <w:rPr>
          <w:b/>
          <w:bCs/>
          <w:i/>
          <w:iCs/>
        </w:rPr>
        <w:t>Add to Cart</w:t>
      </w:r>
      <w:r>
        <w:t xml:space="preserve"> button </w:t>
      </w:r>
      <w:r w:rsidRPr="0093449F">
        <w:rPr>
          <w:noProof/>
        </w:rPr>
        <w:drawing>
          <wp:inline distT="0" distB="0" distL="0" distR="0" wp14:anchorId="208BEF5A" wp14:editId="39B8000B">
            <wp:extent cx="312887" cy="303308"/>
            <wp:effectExtent l="76200" t="76200" r="125730" b="135255"/>
            <wp:docPr id="123" name="Picture 123" descr="Image of the Add to Cart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cstate="print">
                      <a:extLst>
                        <a:ext uri="{28A0092B-C50C-407E-A947-70E740481C1C}">
                          <a14:useLocalDpi xmlns:a14="http://schemas.microsoft.com/office/drawing/2010/main" val="0"/>
                        </a:ext>
                      </a:extLst>
                    </a:blip>
                    <a:stretch>
                      <a:fillRect/>
                    </a:stretch>
                  </pic:blipFill>
                  <pic:spPr>
                    <a:xfrm>
                      <a:off x="0" y="0"/>
                      <a:ext cx="319293" cy="3095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 at the bottom left corner of the window to add all roles displayed on the current page to the remove queue.</w:t>
      </w:r>
    </w:p>
  </w:footnote>
  <w:footnote w:id="41">
    <w:p w14:paraId="29A10D2F" w14:textId="66319FD1" w:rsidR="00603FD7" w:rsidRDefault="00603FD7">
      <w:pPr>
        <w:pStyle w:val="FootnoteText"/>
      </w:pPr>
      <w:r>
        <w:rPr>
          <w:rStyle w:val="FootnoteReference"/>
        </w:rPr>
        <w:footnoteRef/>
      </w:r>
      <w:r>
        <w:t xml:space="preserve"> (Optional) Click the </w:t>
      </w:r>
      <w:r w:rsidRPr="00C76747">
        <w:rPr>
          <w:b/>
          <w:bCs/>
          <w:i/>
          <w:iCs/>
        </w:rPr>
        <w:t>Remove All Now</w:t>
      </w:r>
      <w:r>
        <w:t xml:space="preserve"> button </w:t>
      </w:r>
      <w:r w:rsidRPr="00DC5330">
        <w:rPr>
          <w:noProof/>
        </w:rPr>
        <w:drawing>
          <wp:inline distT="0" distB="0" distL="0" distR="0" wp14:anchorId="5E83247D" wp14:editId="5ED14C4C">
            <wp:extent cx="297838" cy="276045"/>
            <wp:effectExtent l="76200" t="76200" r="140335" b="124460"/>
            <wp:docPr id="124" name="Picture 124" descr="Image of the Remove all Now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04173" cy="28191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 xml:space="preserve"> located at the bottom left of the window to remove all roles displayed on the current page.</w:t>
      </w:r>
    </w:p>
  </w:footnote>
  <w:footnote w:id="42">
    <w:p w14:paraId="2BCD74D4" w14:textId="2307A8EB" w:rsidR="00603FD7" w:rsidRDefault="00603FD7" w:rsidP="0093449F">
      <w:pPr>
        <w:pStyle w:val="FootnoteText"/>
      </w:pPr>
      <w:r>
        <w:rPr>
          <w:rStyle w:val="FootnoteReference"/>
        </w:rPr>
        <w:footnoteRef/>
      </w:r>
      <w:r>
        <w:t xml:space="preserve"> </w:t>
      </w:r>
      <w:r w:rsidRPr="003F0C15">
        <w:t xml:space="preserve">The system sends an email to the affected user’s </w:t>
      </w:r>
      <w:r>
        <w:t xml:space="preserve">email </w:t>
      </w:r>
      <w:r w:rsidRPr="003F0C15">
        <w:t>address on record which indicates that a role has been removed from their account. It also indicates where the user can obtain assistance if they have questions.</w:t>
      </w:r>
    </w:p>
  </w:footnote>
  <w:footnote w:id="43">
    <w:p w14:paraId="75B05068" w14:textId="373BF882" w:rsidR="00603FD7" w:rsidRDefault="00603FD7" w:rsidP="004924A1">
      <w:pPr>
        <w:pStyle w:val="FootnoteText"/>
      </w:pPr>
      <w:r>
        <w:rPr>
          <w:rStyle w:val="FootnoteReference"/>
        </w:rPr>
        <w:footnoteRef/>
      </w:r>
      <w:r>
        <w:t xml:space="preserve"> </w:t>
      </w:r>
      <w:r w:rsidRPr="003F0C15">
        <w:t xml:space="preserve">The system sends an email to the affected user’s </w:t>
      </w:r>
      <w:r>
        <w:t xml:space="preserve">email </w:t>
      </w:r>
      <w:r w:rsidRPr="003F0C15">
        <w:t>address on record which indicates that a role has been removed from their account. It also indicates where the user can obtain assistance if they have questions.</w:t>
      </w:r>
    </w:p>
  </w:footnote>
  <w:footnote w:id="44">
    <w:p w14:paraId="24BCBF36" w14:textId="1BEFA07F" w:rsidR="00603FD7" w:rsidRDefault="00603FD7">
      <w:pPr>
        <w:pStyle w:val="FootnoteText"/>
      </w:pPr>
      <w:r>
        <w:rPr>
          <w:rStyle w:val="FootnoteReference"/>
        </w:rPr>
        <w:footnoteRef/>
      </w:r>
      <w:r>
        <w:t xml:space="preserve"> </w:t>
      </w:r>
      <w:r w:rsidRPr="002F4A59">
        <w:t>The user is required to complete the Reset Password operation by clicking the Password Reset hyperlink in the email and following the on-screen prompts.</w:t>
      </w:r>
    </w:p>
  </w:footnote>
  <w:footnote w:id="45">
    <w:p w14:paraId="40B413E4" w14:textId="65E44403" w:rsidR="00603FD7" w:rsidRDefault="00603FD7">
      <w:pPr>
        <w:pStyle w:val="FootnoteText"/>
      </w:pPr>
      <w:r>
        <w:rPr>
          <w:rStyle w:val="FootnoteReference"/>
        </w:rPr>
        <w:footnoteRef/>
      </w:r>
      <w:r>
        <w:t xml:space="preserve"> </w:t>
      </w:r>
      <w:r w:rsidRPr="00577905">
        <w:t>The Reset Password hyperlink expires after four hours have elapsed. The user will be required to repeat this entire procedure if the link expires</w:t>
      </w:r>
      <w:r>
        <w:t>.</w:t>
      </w:r>
    </w:p>
  </w:footnote>
  <w:footnote w:id="46">
    <w:p w14:paraId="2FCD8852" w14:textId="5DF201B6" w:rsidR="00603FD7" w:rsidRDefault="00603FD7">
      <w:pPr>
        <w:pStyle w:val="FootnoteText"/>
      </w:pPr>
      <w:r>
        <w:rPr>
          <w:rStyle w:val="FootnoteReference"/>
        </w:rPr>
        <w:footnoteRef/>
      </w:r>
      <w:r>
        <w:t xml:space="preserve"> Help Desk Users bear the responsibility to properly authenticate the end user before giving them the temporary password.</w:t>
      </w:r>
    </w:p>
  </w:footnote>
  <w:footnote w:id="47">
    <w:p w14:paraId="33CE035A" w14:textId="77777777" w:rsidR="00603FD7" w:rsidRDefault="00603FD7" w:rsidP="001312C0">
      <w:pPr>
        <w:pStyle w:val="FootnoteText"/>
      </w:pPr>
      <w:r>
        <w:rPr>
          <w:rStyle w:val="FootnoteReference"/>
        </w:rPr>
        <w:footnoteRef/>
      </w:r>
      <w:r>
        <w:t xml:space="preserve"> </w:t>
      </w:r>
      <w:r w:rsidRPr="00976A28">
        <w:rPr>
          <w:color w:val="000000" w:themeColor="text1"/>
        </w:rPr>
        <w:t>The user is required to complete the Reset Password operation by signing into the IDM System with the temporary password while following any on-screen prompts that appear.</w:t>
      </w:r>
    </w:p>
  </w:footnote>
  <w:footnote w:id="48">
    <w:p w14:paraId="016372B5" w14:textId="77777777" w:rsidR="00603FD7" w:rsidRDefault="00603FD7" w:rsidP="001312C0">
      <w:pPr>
        <w:pStyle w:val="FootnoteText"/>
      </w:pPr>
      <w:r>
        <w:rPr>
          <w:rStyle w:val="FootnoteReference"/>
        </w:rPr>
        <w:footnoteRef/>
      </w:r>
      <w:r>
        <w:t xml:space="preserve"> The user is required to change their password when they sign into the system.</w:t>
      </w:r>
    </w:p>
  </w:footnote>
  <w:footnote w:id="49">
    <w:p w14:paraId="153242B4" w14:textId="2C72A218" w:rsidR="00603FD7" w:rsidRDefault="00603FD7">
      <w:pPr>
        <w:pStyle w:val="FootnoteText"/>
      </w:pPr>
      <w:r>
        <w:rPr>
          <w:rStyle w:val="FootnoteReference"/>
        </w:rPr>
        <w:footnoteRef/>
      </w:r>
      <w:r>
        <w:t xml:space="preserve"> </w:t>
      </w:r>
      <w:r w:rsidRPr="000566B7">
        <w:t xml:space="preserve">When a suspended user attempts to sign in, the Sign In </w:t>
      </w:r>
      <w:r>
        <w:t>window</w:t>
      </w:r>
      <w:r w:rsidRPr="000566B7">
        <w:t xml:space="preserve"> displays a message that informs the user that they are unable to sign in.</w:t>
      </w:r>
    </w:p>
  </w:footnote>
  <w:footnote w:id="50">
    <w:p w14:paraId="00475B80" w14:textId="223CFE42" w:rsidR="00603FD7" w:rsidRDefault="00603FD7">
      <w:pPr>
        <w:pStyle w:val="FootnoteText"/>
      </w:pPr>
      <w:r>
        <w:rPr>
          <w:rStyle w:val="FootnoteReference"/>
        </w:rPr>
        <w:footnoteRef/>
      </w:r>
      <w:r>
        <w:t xml:space="preserve"> </w:t>
      </w:r>
      <w:r w:rsidRPr="000566B7">
        <w:t xml:space="preserve">When a suspended user attempts to unlock their account, the Sign In </w:t>
      </w:r>
      <w:r>
        <w:t>window</w:t>
      </w:r>
      <w:r w:rsidRPr="000566B7">
        <w:t xml:space="preserve"> displays a message that informs the user that they do not have the permission to perform the requested action</w:t>
      </w:r>
      <w:r>
        <w:t>.</w:t>
      </w:r>
    </w:p>
  </w:footnote>
  <w:footnote w:id="51">
    <w:p w14:paraId="19E2B3A4" w14:textId="15678DE5" w:rsidR="00603FD7" w:rsidRDefault="00603FD7" w:rsidP="008D7817">
      <w:pPr>
        <w:pStyle w:val="FootnoteText"/>
      </w:pPr>
      <w:r>
        <w:rPr>
          <w:rStyle w:val="FootnoteReference"/>
        </w:rPr>
        <w:footnoteRef/>
      </w:r>
      <w:r>
        <w:t xml:space="preserve"> Help Desk Users who require but do not possess the Update LOA function must follow the process that is outlined in</w:t>
      </w:r>
      <w:r>
        <w:rPr>
          <w:b/>
          <w:bCs/>
          <w:sz w:val="22"/>
        </w:rPr>
        <w:t xml:space="preserve"> </w:t>
      </w:r>
      <w:r w:rsidRPr="008D7817">
        <w:rPr>
          <w:b/>
          <w:bCs/>
          <w:sz w:val="22"/>
        </w:rPr>
        <w:fldChar w:fldCharType="begin"/>
      </w:r>
      <w:r w:rsidRPr="008D7817">
        <w:rPr>
          <w:b/>
          <w:bCs/>
          <w:sz w:val="22"/>
        </w:rPr>
        <w:instrText xml:space="preserve"> REF AppC \h  \* MERGEFORMAT </w:instrText>
      </w:r>
      <w:r w:rsidRPr="008D7817">
        <w:rPr>
          <w:b/>
          <w:bCs/>
          <w:sz w:val="22"/>
        </w:rPr>
      </w:r>
      <w:r w:rsidRPr="008D7817">
        <w:rPr>
          <w:b/>
          <w:bCs/>
          <w:sz w:val="22"/>
        </w:rPr>
        <w:fldChar w:fldCharType="separate"/>
      </w:r>
      <w:r w:rsidRPr="008D7817">
        <w:rPr>
          <w:b/>
          <w:bCs/>
        </w:rPr>
        <w:t>Appendix C: Requesting Configurable Help Desk Privileges</w:t>
      </w:r>
      <w:r w:rsidRPr="008D7817">
        <w:rPr>
          <w:b/>
          <w:bCs/>
          <w:sz w:val="22"/>
        </w:rPr>
        <w:fldChar w:fldCharType="end"/>
      </w:r>
      <w:r w:rsidRPr="007911C1">
        <w:rPr>
          <w:rStyle w:val="Hyperlink"/>
          <w:color w:val="auto"/>
          <w:u w:val="none"/>
        </w:rPr>
        <w:t>.</w:t>
      </w:r>
    </w:p>
  </w:footnote>
  <w:footnote w:id="52">
    <w:p w14:paraId="5DED5E78" w14:textId="767E953F" w:rsidR="00603FD7" w:rsidRDefault="00603FD7">
      <w:pPr>
        <w:pStyle w:val="FootnoteText"/>
      </w:pPr>
      <w:r>
        <w:rPr>
          <w:rStyle w:val="FootnoteReference"/>
        </w:rPr>
        <w:footnoteRef/>
      </w:r>
      <w:r>
        <w:t xml:space="preserve"> The SSN may or may not be required based on the level that the LOA is being raised to and the application(s) the user requires access to. An SSN is required when updating to LOA 3.</w:t>
      </w:r>
    </w:p>
  </w:footnote>
  <w:footnote w:id="53">
    <w:p w14:paraId="1DDD6372" w14:textId="5328685E" w:rsidR="00603FD7" w:rsidRDefault="00603FD7">
      <w:pPr>
        <w:pStyle w:val="FootnoteText"/>
      </w:pPr>
      <w:r>
        <w:rPr>
          <w:rStyle w:val="FootnoteReference"/>
        </w:rPr>
        <w:footnoteRef/>
      </w:r>
      <w:r>
        <w:t xml:space="preserve"> A user’s LOA can only be raised; it cannot be lowered.</w:t>
      </w:r>
    </w:p>
  </w:footnote>
  <w:footnote w:id="54">
    <w:p w14:paraId="70179934" w14:textId="0970F722" w:rsidR="00603FD7" w:rsidRDefault="00603FD7">
      <w:pPr>
        <w:pStyle w:val="FootnoteText"/>
      </w:pPr>
      <w:r>
        <w:rPr>
          <w:rStyle w:val="FootnoteReference"/>
        </w:rPr>
        <w:footnoteRef/>
      </w:r>
      <w:r>
        <w:t xml:space="preserve"> If the Application is not already an IDM integrated application, the Application Team/Owner also opens an IDM Jira ticket.</w:t>
      </w:r>
    </w:p>
  </w:footnote>
  <w:footnote w:id="55">
    <w:p w14:paraId="525F3F68" w14:textId="0E849115" w:rsidR="00603FD7" w:rsidRDefault="00603FD7" w:rsidP="00287CDC">
      <w:pPr>
        <w:pStyle w:val="FootnoteText"/>
      </w:pPr>
      <w:r>
        <w:rPr>
          <w:rStyle w:val="FootnoteReference"/>
        </w:rPr>
        <w:footnoteRef/>
      </w:r>
      <w:r>
        <w:t xml:space="preserve"> The IDM SR process is described on the IDM Confluence page: </w:t>
      </w:r>
      <w:hyperlink r:id="rId5" w:history="1">
        <w:r w:rsidRPr="00811813">
          <w:rPr>
            <w:rStyle w:val="Hyperlink"/>
            <w:sz w:val="20"/>
          </w:rPr>
          <w:t>https://confluenceent.cms.gov/pages/viewpage.action?spaceKey=IDM&amp;title=Service+Request+Process+for+IDM</w:t>
        </w:r>
      </w:hyperlink>
    </w:p>
  </w:footnote>
  <w:footnote w:id="56">
    <w:p w14:paraId="5FFBBCE7" w14:textId="3C2ED73F" w:rsidR="00603FD7" w:rsidRDefault="00603FD7" w:rsidP="00525CD8">
      <w:pPr>
        <w:pStyle w:val="FootnoteText"/>
      </w:pPr>
      <w:r>
        <w:rPr>
          <w:rStyle w:val="FootnoteReference"/>
        </w:rPr>
        <w:footnoteRef/>
      </w:r>
      <w:r>
        <w:t xml:space="preserve"> The Application Team/Owner must create another Seed File whenever a</w:t>
      </w:r>
      <w:r w:rsidRPr="00345B9F">
        <w:t xml:space="preserve"> user removes </w:t>
      </w:r>
      <w:r>
        <w:t>a</w:t>
      </w:r>
      <w:r w:rsidRPr="00345B9F">
        <w:t xml:space="preserve"> YubiKey MFA device from their account</w:t>
      </w:r>
      <w:r>
        <w:t xml:space="preserve"> and later has a need to</w:t>
      </w:r>
      <w:r w:rsidRPr="00345B9F">
        <w:t xml:space="preserve"> add th</w:t>
      </w:r>
      <w:r>
        <w:t>at</w:t>
      </w:r>
      <w:r w:rsidRPr="00345B9F">
        <w:t xml:space="preserve"> YubiKey MFA device back to their account.</w:t>
      </w:r>
    </w:p>
  </w:footnote>
  <w:footnote w:id="57">
    <w:p w14:paraId="0B4536B3" w14:textId="0A6BA60D" w:rsidR="00603FD7" w:rsidRDefault="00603FD7" w:rsidP="00345B9F">
      <w:pPr>
        <w:pStyle w:val="FootnoteText"/>
      </w:pPr>
      <w:r>
        <w:rPr>
          <w:rStyle w:val="FootnoteReference"/>
        </w:rPr>
        <w:footnoteRef/>
      </w:r>
      <w:r>
        <w:t xml:space="preserve"> The YubiKey Personalization Tool is available for download from the Yubico website: </w:t>
      </w:r>
      <w:hyperlink r:id="rId6" w:history="1">
        <w:r w:rsidRPr="00811813">
          <w:rPr>
            <w:rStyle w:val="Hyperlink"/>
            <w:sz w:val="20"/>
          </w:rPr>
          <w:t>https://www.yubico.com/support/download/yubikey-personalization-tools/</w:t>
        </w:r>
      </w:hyperlink>
    </w:p>
  </w:footnote>
  <w:footnote w:id="58">
    <w:p w14:paraId="69A17207" w14:textId="1E6971C8" w:rsidR="00603FD7" w:rsidRDefault="00603FD7" w:rsidP="0087778F">
      <w:pPr>
        <w:pStyle w:val="FootnoteText"/>
      </w:pPr>
      <w:r>
        <w:rPr>
          <w:rStyle w:val="FootnoteReference"/>
          <w:rFonts w:eastAsiaTheme="majorEastAsia"/>
        </w:rPr>
        <w:footnoteRef/>
      </w:r>
      <w:r>
        <w:t xml:space="preserve"> </w:t>
      </w:r>
      <w:r w:rsidRPr="00312F14">
        <w:t>Approved users who are granted access to My Reports will not automatically receive access to every report. A user is granted access to reports based on that user’s specific role or roles</w:t>
      </w:r>
      <w:r>
        <w:t xml:space="preserve">. </w:t>
      </w:r>
    </w:p>
  </w:footnote>
  <w:footnote w:id="59">
    <w:p w14:paraId="1C435E0C" w14:textId="77777777" w:rsidR="00603FD7" w:rsidRDefault="00603FD7" w:rsidP="005A0AE9">
      <w:pPr>
        <w:pStyle w:val="FootnoteText"/>
      </w:pPr>
      <w:r>
        <w:rPr>
          <w:rStyle w:val="FootnoteReference"/>
        </w:rPr>
        <w:footnoteRef/>
      </w:r>
      <w:r>
        <w:t xml:space="preserve"> The IDM SR process is described on the IDM Confluence page: </w:t>
      </w:r>
      <w:hyperlink r:id="rId7" w:history="1">
        <w:r w:rsidRPr="00811813">
          <w:rPr>
            <w:rStyle w:val="Hyperlink"/>
            <w:sz w:val="20"/>
          </w:rPr>
          <w:t>https://confluenceent.cms.gov/pages/viewpage.action?spaceKey=IDM&amp;title=Service+Request+Process+for+IDM</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45F2F6" w14:textId="4A82FB28" w:rsidR="00603FD7" w:rsidRDefault="00603FD7" w:rsidP="00575F8E">
    <w:pPr>
      <w:pStyle w:val="Header"/>
    </w:pPr>
    <w:r>
      <w:t>CMS XLC</w:t>
    </w:r>
    <w:r>
      <w:tab/>
    </w:r>
    <w:r w:rsidR="005D4D67">
      <w:fldChar w:fldCharType="begin"/>
    </w:r>
    <w:r w:rsidR="005D4D67">
      <w:instrText xml:space="preserve"> STYLEREF  "Front Matter Header</w:instrText>
    </w:r>
    <w:r w:rsidR="005D4D67">
      <w:instrText xml:space="preserve">"  \* MERGEFORMAT </w:instrText>
    </w:r>
    <w:r w:rsidR="005D4D67">
      <w:fldChar w:fldCharType="separate"/>
    </w:r>
    <w:r w:rsidR="00A96D59">
      <w:rPr>
        <w:noProof/>
      </w:rPr>
      <w:t>List of Tables</w:t>
    </w:r>
    <w:r w:rsidR="005D4D67">
      <w:rPr>
        <w:noProof/>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4403D52" w14:textId="040FD60F" w:rsidR="00603FD7" w:rsidRPr="00575F8E" w:rsidRDefault="00603FD7" w:rsidP="00575F8E">
    <w:pPr>
      <w:pStyle w:val="Header"/>
      <w:rPr>
        <w:noProof/>
      </w:rPr>
    </w:pPr>
    <w:r>
      <w:t>CMS XLC</w:t>
    </w:r>
    <w:r>
      <w:tab/>
    </w:r>
    <w:r>
      <w:rPr>
        <w:noProof/>
      </w:rPr>
      <w:fldChar w:fldCharType="begin"/>
    </w:r>
    <w:r>
      <w:rPr>
        <w:noProof/>
      </w:rPr>
      <w:instrText xml:space="preserve"> STYLEREF  "Heading 2"  \* MERGEFORMAT </w:instrText>
    </w:r>
    <w:r>
      <w:rPr>
        <w:noProof/>
      </w:rPr>
      <w:fldChar w:fldCharType="separate"/>
    </w:r>
    <w:r w:rsidR="00A96D59">
      <w:rPr>
        <w:noProof/>
      </w:rPr>
      <w:t>IDM User Account Self-Service Features</w:t>
    </w:r>
    <w:r>
      <w:rPr>
        <w:noProof/>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433F70" w14:textId="5EEDF990" w:rsidR="00603FD7" w:rsidRPr="00575F8E" w:rsidRDefault="00603FD7" w:rsidP="00575F8E">
    <w:pPr>
      <w:pStyle w:val="Header"/>
      <w:rPr>
        <w:noProof/>
      </w:rPr>
    </w:pPr>
    <w:r>
      <w:t>CMS XLC</w:t>
    </w:r>
    <w:r>
      <w:tab/>
    </w:r>
    <w:r>
      <w:rPr>
        <w:noProof/>
      </w:rPr>
      <w:fldChar w:fldCharType="begin"/>
    </w:r>
    <w:r>
      <w:rPr>
        <w:noProof/>
      </w:rPr>
      <w:instrText xml:space="preserve"> STYLEREF  "Heading 2"  \* MERGEFORMAT </w:instrText>
    </w:r>
    <w:r>
      <w:rPr>
        <w:noProof/>
      </w:rPr>
      <w:fldChar w:fldCharType="separate"/>
    </w:r>
    <w:r w:rsidR="00A96D59">
      <w:rPr>
        <w:noProof/>
      </w:rPr>
      <w:t>How to Manage MFA and Recovery Devices</w:t>
    </w:r>
    <w:r>
      <w:rPr>
        <w:noProof/>
      </w:rPr>
      <w:fldChar w:fldCharType="end"/>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7FEDAD" w14:textId="05ACF302" w:rsidR="00603FD7" w:rsidRPr="00575F8E" w:rsidRDefault="00603FD7" w:rsidP="00575F8E">
    <w:pPr>
      <w:pStyle w:val="Header"/>
      <w:rPr>
        <w:noProof/>
      </w:rPr>
    </w:pPr>
    <w:r>
      <w:t>CMS XLC</w:t>
    </w:r>
    <w:r>
      <w:tab/>
    </w:r>
    <w:r>
      <w:rPr>
        <w:noProof/>
      </w:rPr>
      <w:fldChar w:fldCharType="begin"/>
    </w:r>
    <w:r>
      <w:rPr>
        <w:noProof/>
      </w:rPr>
      <w:instrText xml:space="preserve"> STYLEREF  "Heading 2"  \* MERGEFORMAT </w:instrText>
    </w:r>
    <w:r>
      <w:rPr>
        <w:noProof/>
      </w:rPr>
      <w:fldChar w:fldCharType="separate"/>
    </w:r>
    <w:r w:rsidR="00A96D59">
      <w:rPr>
        <w:noProof/>
      </w:rPr>
      <w:t>How Manage User Account Profile Information</w:t>
    </w:r>
    <w:r>
      <w:rPr>
        <w:noProof/>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AA9D13" w14:textId="36139499" w:rsidR="00603FD7" w:rsidRPr="00575F8E" w:rsidRDefault="00603FD7" w:rsidP="00575F8E">
    <w:pPr>
      <w:pStyle w:val="Header"/>
      <w:rPr>
        <w:noProof/>
      </w:rPr>
    </w:pPr>
    <w:r>
      <w:t>CMS XLC</w:t>
    </w:r>
    <w:r>
      <w:tab/>
    </w:r>
    <w:r>
      <w:rPr>
        <w:noProof/>
      </w:rPr>
      <w:fldChar w:fldCharType="begin"/>
    </w:r>
    <w:r>
      <w:rPr>
        <w:noProof/>
      </w:rPr>
      <w:instrText xml:space="preserve"> STYLEREF  "Heading 2"  \* MERGEFORMAT </w:instrText>
    </w:r>
    <w:r>
      <w:rPr>
        <w:noProof/>
      </w:rPr>
      <w:fldChar w:fldCharType="separate"/>
    </w:r>
    <w:r w:rsidR="00A96D59">
      <w:rPr>
        <w:noProof/>
      </w:rPr>
      <w:t>How to Approve Role Requests</w:t>
    </w:r>
    <w:r>
      <w:rPr>
        <w:noProof/>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27A1A6" w14:textId="303F3B7E" w:rsidR="00603FD7" w:rsidRPr="00575F8E" w:rsidRDefault="00603FD7" w:rsidP="00575F8E">
    <w:pPr>
      <w:pStyle w:val="Header"/>
      <w:rPr>
        <w:noProof/>
      </w:rPr>
    </w:pPr>
    <w:r>
      <w:t>CMS XLC</w:t>
    </w:r>
    <w:r>
      <w:tab/>
    </w:r>
    <w:r>
      <w:rPr>
        <w:noProof/>
      </w:rPr>
      <w:fldChar w:fldCharType="begin"/>
    </w:r>
    <w:r>
      <w:rPr>
        <w:noProof/>
      </w:rPr>
      <w:instrText xml:space="preserve"> STYLEREF  "Heading 2"  \* MERGEFORMAT </w:instrText>
    </w:r>
    <w:r>
      <w:rPr>
        <w:noProof/>
      </w:rPr>
      <w:fldChar w:fldCharType="separate"/>
    </w:r>
    <w:r w:rsidR="00A96D59">
      <w:rPr>
        <w:noProof/>
      </w:rPr>
      <w:t>How to View IDM Reports</w:t>
    </w:r>
    <w:r>
      <w:rPr>
        <w:noProof/>
      </w:rPr>
      <w:fldChar w:fldCharType="end"/>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08D930" w14:textId="1129CC4D" w:rsidR="00603FD7" w:rsidRPr="00575F8E" w:rsidRDefault="00603FD7" w:rsidP="00575F8E">
    <w:pPr>
      <w:pStyle w:val="Header"/>
      <w:rPr>
        <w:noProof/>
      </w:rPr>
    </w:pPr>
    <w:r>
      <w:t>CMS XLC</w:t>
    </w:r>
    <w:r>
      <w:tab/>
    </w:r>
    <w:r>
      <w:rPr>
        <w:noProof/>
      </w:rPr>
      <w:fldChar w:fldCharType="begin"/>
    </w:r>
    <w:r>
      <w:rPr>
        <w:noProof/>
      </w:rPr>
      <w:instrText xml:space="preserve"> STYLEREF  "Heading 2"  \* MERGEFORMAT </w:instrText>
    </w:r>
    <w:r>
      <w:rPr>
        <w:noProof/>
      </w:rPr>
      <w:fldChar w:fldCharType="separate"/>
    </w:r>
    <w:r w:rsidR="00A96D59">
      <w:rPr>
        <w:noProof/>
      </w:rPr>
      <w:t>How to Perform Annual Role Certification</w:t>
    </w:r>
    <w:r>
      <w:rPr>
        <w:noProof/>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E1A0ED" w14:textId="5C9A9DA1" w:rsidR="00603FD7" w:rsidRPr="00575F8E" w:rsidRDefault="00603FD7" w:rsidP="00575F8E">
    <w:pPr>
      <w:pStyle w:val="Header"/>
      <w:rPr>
        <w:noProof/>
      </w:rPr>
    </w:pPr>
    <w:r>
      <w:t>CMS XLC</w:t>
    </w:r>
    <w:r>
      <w:tab/>
    </w:r>
    <w:r>
      <w:rPr>
        <w:noProof/>
      </w:rPr>
      <w:fldChar w:fldCharType="begin"/>
    </w:r>
    <w:r>
      <w:rPr>
        <w:noProof/>
      </w:rPr>
      <w:instrText xml:space="preserve"> STYLEREF  "Heading 2"  \* MERGEFORMAT </w:instrText>
    </w:r>
    <w:r>
      <w:rPr>
        <w:noProof/>
      </w:rPr>
      <w:fldChar w:fldCharType="separate"/>
    </w:r>
    <w:r w:rsidR="005D4D67">
      <w:rPr>
        <w:noProof/>
      </w:rPr>
      <w:t>Instructions for Help Desks</w:t>
    </w:r>
    <w:r>
      <w:rPr>
        <w:noProof/>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F09752" w14:textId="38B3B60D" w:rsidR="00603FD7" w:rsidRDefault="00603FD7" w:rsidP="00FC6830">
    <w:pPr>
      <w:pStyle w:val="Header"/>
    </w:pPr>
    <w:r>
      <w:t>CMS XLC</w:t>
    </w:r>
    <w:r>
      <w:tab/>
    </w:r>
    <w:r w:rsidR="005D4D67">
      <w:fldChar w:fldCharType="begin"/>
    </w:r>
    <w:r w:rsidR="005D4D67">
      <w:instrText xml:space="preserve"> STYLEREF  "Back Matter Heading"  \* MERGEFORMAT </w:instrText>
    </w:r>
    <w:r w:rsidR="005D4D67">
      <w:fldChar w:fldCharType="separate"/>
    </w:r>
    <w:r w:rsidR="00A96D59">
      <w:rPr>
        <w:noProof/>
      </w:rPr>
      <w:t>Appendix A: Password Policy</w:t>
    </w:r>
    <w:r w:rsidR="005D4D67">
      <w:rPr>
        <w:noProof/>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DB08DE2" w14:textId="6D41DD5F" w:rsidR="00603FD7" w:rsidRDefault="00603FD7" w:rsidP="00FC6830">
    <w:pPr>
      <w:pStyle w:val="Header"/>
    </w:pPr>
    <w:r>
      <w:t>CMS XLC</w:t>
    </w:r>
    <w:r>
      <w:tab/>
    </w:r>
    <w:r w:rsidR="005D4D67">
      <w:fldChar w:fldCharType="begin"/>
    </w:r>
    <w:r w:rsidR="005D4D67">
      <w:instrText xml:space="preserve"> STYLEREF  "Back Matter Heading"  \* MERGEFORMAT </w:instrText>
    </w:r>
    <w:r w:rsidR="005D4D67">
      <w:fldChar w:fldCharType="separate"/>
    </w:r>
    <w:r w:rsidR="005D4D67">
      <w:rPr>
        <w:noProof/>
      </w:rPr>
      <w:t>Appendix B: IDM Report Categories</w:t>
    </w:r>
    <w:r w:rsidR="005D4D67">
      <w:rPr>
        <w:noProof/>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FC0DB39" w14:textId="28DB5CBE" w:rsidR="00603FD7" w:rsidRDefault="00603FD7" w:rsidP="00FC6830">
    <w:pPr>
      <w:pStyle w:val="Header"/>
    </w:pPr>
    <w:r>
      <w:t>CMS XLC</w:t>
    </w:r>
    <w:r>
      <w:tab/>
    </w:r>
    <w:r w:rsidR="005D4D67">
      <w:fldChar w:fldCharType="begin"/>
    </w:r>
    <w:r w:rsidR="005D4D67">
      <w:instrText xml:space="preserve"> STYLEREF  "Back Matter Heading"  \* MERGEFORMAT </w:instrText>
    </w:r>
    <w:r w:rsidR="005D4D67">
      <w:fldChar w:fldCharType="separate"/>
    </w:r>
    <w:r w:rsidR="00A96D59">
      <w:rPr>
        <w:noProof/>
      </w:rPr>
      <w:t>Appendix C: Requesting Configurable Help Desk Privileges</w:t>
    </w:r>
    <w:r w:rsidR="005D4D67">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1C97D0" w14:textId="260317ED" w:rsidR="00603FD7" w:rsidRPr="00575F8E" w:rsidRDefault="00603FD7" w:rsidP="00575F8E">
    <w:pPr>
      <w:pStyle w:val="Header"/>
      <w:rPr>
        <w:noProof/>
      </w:rPr>
    </w:pPr>
    <w:r>
      <w:t>CMS XLC</w:t>
    </w:r>
    <w:r>
      <w:tab/>
    </w:r>
    <w:r>
      <w:rPr>
        <w:noProof/>
      </w:rPr>
      <w:fldChar w:fldCharType="begin"/>
    </w:r>
    <w:r>
      <w:rPr>
        <w:noProof/>
      </w:rPr>
      <w:instrText xml:space="preserve"> STYLEREF  "Heading 2"  \* MERGEFORMAT </w:instrText>
    </w:r>
    <w:r>
      <w:rPr>
        <w:noProof/>
      </w:rPr>
      <w:fldChar w:fldCharType="separate"/>
    </w:r>
    <w:r w:rsidR="00A96D59">
      <w:rPr>
        <w:noProof/>
      </w:rPr>
      <w:t>Introduction</w:t>
    </w:r>
    <w:r>
      <w:rPr>
        <w:noProof/>
      </w:rPr>
      <w:fldChar w:fldCharType="end"/>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1F2BA8" w14:textId="74EA38DE" w:rsidR="00603FD7" w:rsidRDefault="00603FD7" w:rsidP="00FC6830">
    <w:pPr>
      <w:pStyle w:val="Header"/>
    </w:pPr>
    <w:r>
      <w:t>CMS XLC</w:t>
    </w:r>
    <w:r>
      <w:tab/>
    </w:r>
    <w:r w:rsidR="005D4D67">
      <w:fldChar w:fldCharType="begin"/>
    </w:r>
    <w:r w:rsidR="005D4D67">
      <w:instrText xml:space="preserve"> STYLEREF  "Back Matter Heading"  \* MERGEFORMAT </w:instrText>
    </w:r>
    <w:r w:rsidR="005D4D67">
      <w:fldChar w:fldCharType="separate"/>
    </w:r>
    <w:r w:rsidR="00A96D59">
      <w:rPr>
        <w:noProof/>
      </w:rPr>
      <w:t>Appendix D: User Audit Report Type Summary</w:t>
    </w:r>
    <w:r w:rsidR="005D4D67">
      <w:rPr>
        <w:noProof/>
      </w:rPr>
      <w:fldChar w:fldCharType="end"/>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841CBF" w14:textId="09166B1E" w:rsidR="00603FD7" w:rsidRDefault="00603FD7" w:rsidP="00FC6830">
    <w:pPr>
      <w:pStyle w:val="Header"/>
    </w:pPr>
    <w:r>
      <w:t>CMS XLC</w:t>
    </w:r>
    <w:r>
      <w:tab/>
    </w:r>
    <w:r w:rsidR="005D4D67">
      <w:fldChar w:fldCharType="begin"/>
    </w:r>
    <w:r w:rsidR="005D4D67">
      <w:instrText xml:space="preserve"> STYLEREF  "Back Matter Heading"  \* MERGEFORMAT </w:instrText>
    </w:r>
    <w:r w:rsidR="005D4D67">
      <w:fldChar w:fldCharType="separate"/>
    </w:r>
    <w:r w:rsidR="00A96D59">
      <w:rPr>
        <w:noProof/>
      </w:rPr>
      <w:t>Appendix E: Acronyms</w:t>
    </w:r>
    <w:r w:rsidR="005D4D67">
      <w:rPr>
        <w:noProof/>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99C16F" w14:textId="01FFA1E7" w:rsidR="00603FD7" w:rsidRDefault="00603FD7" w:rsidP="00FC6830">
    <w:pPr>
      <w:pStyle w:val="Header"/>
    </w:pPr>
    <w:r>
      <w:t>CMS XLC</w:t>
    </w:r>
    <w:r>
      <w:tab/>
    </w:r>
    <w:r w:rsidR="005D4D67">
      <w:fldChar w:fldCharType="begin"/>
    </w:r>
    <w:r w:rsidR="005D4D67">
      <w:instrText xml:space="preserve"> STYLEREF  "Back Matter Heading"  \* MERGEFORMAT </w:instrText>
    </w:r>
    <w:r w:rsidR="005D4D67">
      <w:fldChar w:fldCharType="separate"/>
    </w:r>
    <w:r w:rsidR="00A96D59">
      <w:rPr>
        <w:noProof/>
      </w:rPr>
      <w:t>Appendix F: Approvals</w:t>
    </w:r>
    <w:r w:rsidR="005D4D67">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628E36" w14:textId="15AB2438" w:rsidR="00603FD7" w:rsidRPr="00575F8E" w:rsidRDefault="00603FD7" w:rsidP="00575F8E">
    <w:pPr>
      <w:pStyle w:val="Header"/>
      <w:rPr>
        <w:noProof/>
      </w:rPr>
    </w:pPr>
    <w:r>
      <w:t>CMS XLC</w:t>
    </w:r>
    <w:r>
      <w:tab/>
    </w:r>
    <w:r>
      <w:rPr>
        <w:noProof/>
      </w:rPr>
      <w:fldChar w:fldCharType="begin"/>
    </w:r>
    <w:r>
      <w:rPr>
        <w:noProof/>
      </w:rPr>
      <w:instrText xml:space="preserve"> STYLEREF  "Heading 2"  \* MERGEFORMAT </w:instrText>
    </w:r>
    <w:r>
      <w:rPr>
        <w:noProof/>
      </w:rPr>
      <w:fldChar w:fldCharType="separate"/>
    </w:r>
    <w:r w:rsidR="00A96D59">
      <w:rPr>
        <w:noProof/>
      </w:rPr>
      <w:t>Prepare to Access the IDM System</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DFC95C" w14:textId="52C88314" w:rsidR="00603FD7" w:rsidRPr="00575F8E" w:rsidRDefault="00603FD7" w:rsidP="00575F8E">
    <w:pPr>
      <w:pStyle w:val="Header"/>
      <w:rPr>
        <w:noProof/>
      </w:rPr>
    </w:pPr>
    <w:r>
      <w:t>CMS XLC</w:t>
    </w:r>
    <w:r>
      <w:tab/>
    </w:r>
    <w:r>
      <w:rPr>
        <w:noProof/>
      </w:rPr>
      <w:fldChar w:fldCharType="begin"/>
    </w:r>
    <w:r>
      <w:rPr>
        <w:noProof/>
      </w:rPr>
      <w:instrText xml:space="preserve"> STYLEREF  "Heading 2"  \* MERGEFORMAT </w:instrText>
    </w:r>
    <w:r>
      <w:rPr>
        <w:noProof/>
      </w:rPr>
      <w:fldChar w:fldCharType="separate"/>
    </w:r>
    <w:r w:rsidR="00A96D59">
      <w:rPr>
        <w:noProof/>
      </w:rPr>
      <w:t>Overview of the IDM System</w:t>
    </w:r>
    <w:r>
      <w:rPr>
        <w:noProof/>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BBFE0E" w14:textId="248B23BD" w:rsidR="00603FD7" w:rsidRPr="00575F8E" w:rsidRDefault="00603FD7" w:rsidP="00575F8E">
    <w:pPr>
      <w:pStyle w:val="Header"/>
      <w:rPr>
        <w:noProof/>
      </w:rPr>
    </w:pPr>
    <w:r>
      <w:t>CMS XLC</w:t>
    </w:r>
    <w:r>
      <w:tab/>
    </w:r>
    <w:r>
      <w:rPr>
        <w:noProof/>
      </w:rPr>
      <w:fldChar w:fldCharType="begin"/>
    </w:r>
    <w:r>
      <w:rPr>
        <w:noProof/>
      </w:rPr>
      <w:instrText xml:space="preserve"> STYLEREF  "Heading 2"  \* MERGEFORMAT </w:instrText>
    </w:r>
    <w:r>
      <w:rPr>
        <w:noProof/>
      </w:rPr>
      <w:fldChar w:fldCharType="separate"/>
    </w:r>
    <w:r w:rsidR="00A96D59">
      <w:rPr>
        <w:noProof/>
      </w:rPr>
      <w:t>How to Create a New User Account</w:t>
    </w:r>
    <w:r>
      <w:rPr>
        <w:noProof/>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7A2294" w14:textId="313D573C" w:rsidR="00603FD7" w:rsidRPr="00575F8E" w:rsidRDefault="00603FD7" w:rsidP="00575F8E">
    <w:pPr>
      <w:pStyle w:val="Header"/>
      <w:rPr>
        <w:noProof/>
      </w:rPr>
    </w:pPr>
    <w:r>
      <w:t>CMS XLC</w:t>
    </w:r>
    <w:r>
      <w:tab/>
    </w:r>
    <w:r>
      <w:rPr>
        <w:noProof/>
      </w:rPr>
      <w:fldChar w:fldCharType="begin"/>
    </w:r>
    <w:r>
      <w:rPr>
        <w:noProof/>
      </w:rPr>
      <w:instrText xml:space="preserve"> STYLEREF  "Heading 2"  \* MERGEFORMAT </w:instrText>
    </w:r>
    <w:r>
      <w:rPr>
        <w:noProof/>
      </w:rPr>
      <w:fldChar w:fldCharType="separate"/>
    </w:r>
    <w:r w:rsidR="00A96D59">
      <w:rPr>
        <w:noProof/>
      </w:rPr>
      <w:t>How to Sign In</w:t>
    </w:r>
    <w:r>
      <w:rPr>
        <w:noProof/>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31B1E1" w14:textId="62E864D3" w:rsidR="00603FD7" w:rsidRPr="00575F8E" w:rsidRDefault="00603FD7" w:rsidP="00575F8E">
    <w:pPr>
      <w:pStyle w:val="Header"/>
      <w:rPr>
        <w:noProof/>
      </w:rPr>
    </w:pPr>
    <w:r>
      <w:t>CMS XLC</w:t>
    </w:r>
    <w:r>
      <w:tab/>
    </w:r>
    <w:r>
      <w:rPr>
        <w:noProof/>
      </w:rPr>
      <w:fldChar w:fldCharType="begin"/>
    </w:r>
    <w:r>
      <w:rPr>
        <w:noProof/>
      </w:rPr>
      <w:instrText xml:space="preserve"> STYLEREF  "Heading 2"  \* MERGEFORMAT </w:instrText>
    </w:r>
    <w:r>
      <w:rPr>
        <w:noProof/>
      </w:rPr>
      <w:fldChar w:fldCharType="separate"/>
    </w:r>
    <w:r w:rsidR="00A96D59">
      <w:rPr>
        <w:noProof/>
      </w:rPr>
      <w:t>How to Request a Role</w:t>
    </w:r>
    <w:r>
      <w:rPr>
        <w:noProof/>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92026D" w14:textId="2C690B9C" w:rsidR="00603FD7" w:rsidRPr="00575F8E" w:rsidRDefault="00603FD7" w:rsidP="00575F8E">
    <w:pPr>
      <w:pStyle w:val="Header"/>
      <w:rPr>
        <w:noProof/>
      </w:rPr>
    </w:pPr>
    <w:r>
      <w:t>CMS XLC</w:t>
    </w:r>
    <w:r>
      <w:tab/>
    </w:r>
    <w:r>
      <w:rPr>
        <w:noProof/>
      </w:rPr>
      <w:fldChar w:fldCharType="begin"/>
    </w:r>
    <w:r>
      <w:rPr>
        <w:noProof/>
      </w:rPr>
      <w:instrText xml:space="preserve"> STYLEREF  "Heading 2"  \* MERGEFORMAT </w:instrText>
    </w:r>
    <w:r>
      <w:rPr>
        <w:noProof/>
      </w:rPr>
      <w:fldChar w:fldCharType="separate"/>
    </w:r>
    <w:r w:rsidR="00A96D59">
      <w:rPr>
        <w:noProof/>
      </w:rPr>
      <w:t>How to View and Cancel Role Requests</w:t>
    </w:r>
    <w:r>
      <w:rPr>
        <w:noProof/>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A46697" w14:textId="2DB443D2" w:rsidR="00603FD7" w:rsidRPr="00575F8E" w:rsidRDefault="00603FD7" w:rsidP="00575F8E">
    <w:pPr>
      <w:pStyle w:val="Header"/>
      <w:rPr>
        <w:noProof/>
      </w:rPr>
    </w:pPr>
    <w:r>
      <w:t>CMS XLC</w:t>
    </w:r>
    <w:r>
      <w:tab/>
    </w:r>
    <w:r>
      <w:rPr>
        <w:noProof/>
      </w:rPr>
      <w:fldChar w:fldCharType="begin"/>
    </w:r>
    <w:r>
      <w:rPr>
        <w:noProof/>
      </w:rPr>
      <w:instrText xml:space="preserve"> STYLEREF  "Heading 2"  \* MERGEFORMAT </w:instrText>
    </w:r>
    <w:r>
      <w:rPr>
        <w:noProof/>
      </w:rPr>
      <w:fldChar w:fldCharType="separate"/>
    </w:r>
    <w:r w:rsidR="00A96D59">
      <w:rPr>
        <w:noProof/>
      </w:rPr>
      <w:t>How to Remove Roles and Role Attributes</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F3F48"/>
    <w:multiLevelType w:val="hybridMultilevel"/>
    <w:tmpl w:val="BB2AF03C"/>
    <w:lvl w:ilvl="0" w:tplc="250488D0">
      <w:start w:val="1"/>
      <w:numFmt w:val="lowerLetter"/>
      <w:pStyle w:val="TableText10Numb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 w15:restartNumberingAfterBreak="0">
    <w:nsid w:val="01EE3E0C"/>
    <w:multiLevelType w:val="hybridMultilevel"/>
    <w:tmpl w:val="BB7C3E5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28B351E"/>
    <w:multiLevelType w:val="hybridMultilevel"/>
    <w:tmpl w:val="980A3FC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920F64"/>
    <w:multiLevelType w:val="hybridMultilevel"/>
    <w:tmpl w:val="55843F60"/>
    <w:lvl w:ilvl="0" w:tplc="D9D2E418">
      <w:start w:val="1"/>
      <w:numFmt w:val="bullet"/>
      <w:pStyle w:val="InstructionalTextBulletLevel2"/>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5B23517"/>
    <w:multiLevelType w:val="hybridMultilevel"/>
    <w:tmpl w:val="442E0DF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2323F3"/>
    <w:multiLevelType w:val="hybridMultilevel"/>
    <w:tmpl w:val="5DA4D8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DF3CC1"/>
    <w:multiLevelType w:val="hybridMultilevel"/>
    <w:tmpl w:val="09A684C0"/>
    <w:lvl w:ilvl="0" w:tplc="4EC8DD8E">
      <w:start w:val="3"/>
      <w:numFmt w:val="decimal"/>
      <w:lvlText w:val="%1)"/>
      <w:lvlJc w:val="left"/>
      <w:pPr>
        <w:ind w:left="72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86A09FF"/>
    <w:multiLevelType w:val="hybridMultilevel"/>
    <w:tmpl w:val="8D08DE84"/>
    <w:lvl w:ilvl="0" w:tplc="04090011">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 w15:restartNumberingAfterBreak="0">
    <w:nsid w:val="099714CB"/>
    <w:multiLevelType w:val="hybridMultilevel"/>
    <w:tmpl w:val="B362622C"/>
    <w:lvl w:ilvl="0" w:tplc="0409000F">
      <w:start w:val="1"/>
      <w:numFmt w:val="decimal"/>
      <w:pStyle w:val="InstructionalTextNumb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9D84CBA"/>
    <w:multiLevelType w:val="multilevel"/>
    <w:tmpl w:val="656EB39E"/>
    <w:lvl w:ilvl="0">
      <w:start w:val="1"/>
      <w:numFmt w:val="decimal"/>
      <w:pStyle w:val="TableText10Number"/>
      <w:lvlText w:val="%1"/>
      <w:lvlJc w:val="left"/>
      <w:pPr>
        <w:tabs>
          <w:tab w:val="num" w:pos="720"/>
        </w:tabs>
        <w:ind w:left="144"/>
      </w:pPr>
      <w:rPr>
        <w:rFonts w:ascii="Arial" w:hAnsi="Arial" w:cs="Arial" w:hint="default"/>
        <w:b w:val="0"/>
        <w:i w:val="0"/>
        <w:sz w:val="20"/>
      </w:rPr>
    </w:lvl>
    <w:lvl w:ilvl="1">
      <w:start w:val="1"/>
      <w:numFmt w:val="decimal"/>
      <w:lvlText w:val="%1.%2"/>
      <w:lvlJc w:val="left"/>
      <w:pPr>
        <w:tabs>
          <w:tab w:val="num" w:pos="864"/>
        </w:tabs>
        <w:ind w:left="144"/>
      </w:pPr>
      <w:rPr>
        <w:rFonts w:cs="Times New Roman" w:hint="default"/>
        <w:bCs w:val="0"/>
        <w:i w:val="0"/>
        <w:iCs w:val="0"/>
        <w:caps w:val="0"/>
        <w:smallCaps w:val="0"/>
        <w:strike w:val="0"/>
        <w:dstrike w:val="0"/>
        <w:snapToGrid w:val="0"/>
        <w:vanish w:val="0"/>
        <w:color w:val="000000"/>
        <w:spacing w:val="0"/>
        <w:kern w:val="0"/>
        <w:position w:val="0"/>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1944"/>
        </w:tabs>
        <w:ind w:left="144"/>
      </w:pPr>
      <w:rPr>
        <w:rFonts w:cs="Times New Roman" w:hint="default"/>
        <w:b/>
        <w:i w:val="0"/>
        <w:sz w:val="24"/>
        <w:szCs w:val="24"/>
      </w:rPr>
    </w:lvl>
    <w:lvl w:ilvl="3">
      <w:start w:val="1"/>
      <w:numFmt w:val="decimal"/>
      <w:lvlText w:val="%1.%2.%3.%4"/>
      <w:lvlJc w:val="left"/>
      <w:pPr>
        <w:tabs>
          <w:tab w:val="num" w:pos="1152"/>
        </w:tabs>
        <w:ind w:left="144"/>
      </w:pPr>
      <w:rPr>
        <w:rFonts w:cs="Times New Roman" w:hint="default"/>
      </w:rPr>
    </w:lvl>
    <w:lvl w:ilvl="4">
      <w:start w:val="1"/>
      <w:numFmt w:val="decimal"/>
      <w:lvlText w:val="%1.%2.%3.%4.%5"/>
      <w:lvlJc w:val="left"/>
      <w:pPr>
        <w:tabs>
          <w:tab w:val="num" w:pos="1296"/>
        </w:tabs>
        <w:ind w:left="144"/>
      </w:pPr>
      <w:rPr>
        <w:rFonts w:cs="Times New Roman" w:hint="default"/>
      </w:rPr>
    </w:lvl>
    <w:lvl w:ilvl="5">
      <w:start w:val="1"/>
      <w:numFmt w:val="decimal"/>
      <w:lvlText w:val="%1.%2.%3.%4.%5.%6"/>
      <w:lvlJc w:val="left"/>
      <w:pPr>
        <w:tabs>
          <w:tab w:val="num" w:pos="1584"/>
        </w:tabs>
        <w:ind w:left="144"/>
      </w:pPr>
      <w:rPr>
        <w:rFonts w:cs="Times New Roman" w:hint="default"/>
      </w:rPr>
    </w:lvl>
    <w:lvl w:ilvl="6">
      <w:start w:val="1"/>
      <w:numFmt w:val="decimal"/>
      <w:lvlText w:val="%1.%2.%3.%4.%5.%6.%7"/>
      <w:lvlJc w:val="left"/>
      <w:pPr>
        <w:tabs>
          <w:tab w:val="num" w:pos="2160"/>
        </w:tabs>
        <w:ind w:left="2160" w:hanging="1296"/>
      </w:pPr>
      <w:rPr>
        <w:rFonts w:cs="Times New Roman" w:hint="default"/>
      </w:rPr>
    </w:lvl>
    <w:lvl w:ilvl="7">
      <w:start w:val="1"/>
      <w:numFmt w:val="decimal"/>
      <w:lvlText w:val="%1.%2.%3.%4.%5.%6.%7.%8"/>
      <w:lvlJc w:val="left"/>
      <w:pPr>
        <w:tabs>
          <w:tab w:val="num" w:pos="2304"/>
        </w:tabs>
        <w:ind w:left="2304" w:hanging="1440"/>
      </w:pPr>
      <w:rPr>
        <w:rFonts w:cs="Times New Roman" w:hint="default"/>
      </w:rPr>
    </w:lvl>
    <w:lvl w:ilvl="8">
      <w:start w:val="1"/>
      <w:numFmt w:val="decimal"/>
      <w:lvlText w:val="%1.%2.%3.%4.%5.%6.%7.%8.%9"/>
      <w:lvlJc w:val="left"/>
      <w:pPr>
        <w:tabs>
          <w:tab w:val="num" w:pos="2448"/>
        </w:tabs>
        <w:ind w:left="2448" w:hanging="1584"/>
      </w:pPr>
      <w:rPr>
        <w:rFonts w:cs="Times New Roman" w:hint="default"/>
      </w:rPr>
    </w:lvl>
  </w:abstractNum>
  <w:abstractNum w:abstractNumId="10" w15:restartNumberingAfterBreak="0">
    <w:nsid w:val="0A243212"/>
    <w:multiLevelType w:val="hybridMultilevel"/>
    <w:tmpl w:val="617C5AD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A593732"/>
    <w:multiLevelType w:val="hybridMultilevel"/>
    <w:tmpl w:val="14CAFA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62740C"/>
    <w:multiLevelType w:val="hybridMultilevel"/>
    <w:tmpl w:val="1A627CD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D5E0B30"/>
    <w:multiLevelType w:val="hybridMultilevel"/>
    <w:tmpl w:val="2B58482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E2561F5"/>
    <w:multiLevelType w:val="hybridMultilevel"/>
    <w:tmpl w:val="D262A524"/>
    <w:lvl w:ilvl="0" w:tplc="B71AFA2A">
      <w:start w:val="1"/>
      <w:numFmt w:val="decimal"/>
      <w:lvlText w:val="%1."/>
      <w:lvlJc w:val="left"/>
      <w:pPr>
        <w:ind w:left="720" w:hanging="360"/>
      </w:pPr>
      <w:rPr>
        <w:rFonts w:ascii="Arial" w:eastAsia="Times New Roman" w:hAnsi="Arial" w:cs="Times New Roman"/>
      </w:rPr>
    </w:lvl>
    <w:lvl w:ilvl="1" w:tplc="EDC67C52">
      <w:start w:val="1"/>
      <w:numFmt w:val="lowerLetter"/>
      <w:pStyle w:val="InstructionalTextNumberLetterLevel2"/>
      <w:lvlText w:val="%2."/>
      <w:lvlJc w:val="left"/>
      <w:pPr>
        <w:ind w:left="153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03158E5"/>
    <w:multiLevelType w:val="hybridMultilevel"/>
    <w:tmpl w:val="E55EFFC2"/>
    <w:lvl w:ilvl="0" w:tplc="04090011">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6" w15:restartNumberingAfterBreak="0">
    <w:nsid w:val="10F074F2"/>
    <w:multiLevelType w:val="multilevel"/>
    <w:tmpl w:val="2E341186"/>
    <w:lvl w:ilvl="0">
      <w:start w:val="1"/>
      <w:numFmt w:val="decimal"/>
      <w:pStyle w:val="TableText8Number"/>
      <w:lvlText w:val="%1"/>
      <w:lvlJc w:val="left"/>
      <w:pPr>
        <w:tabs>
          <w:tab w:val="num" w:pos="504"/>
        </w:tabs>
        <w:ind w:left="720" w:hanging="432"/>
      </w:pPr>
      <w:rPr>
        <w:rFonts w:ascii="Times New Roman" w:hAnsi="Times New Roman" w:cs="Times New Roman" w:hint="default"/>
        <w:b w:val="0"/>
        <w:i w:val="0"/>
        <w:sz w:val="16"/>
      </w:rPr>
    </w:lvl>
    <w:lvl w:ilvl="1">
      <w:start w:val="1"/>
      <w:numFmt w:val="upperLetter"/>
      <w:lvlText w:val="%2"/>
      <w:lvlJc w:val="left"/>
      <w:pPr>
        <w:tabs>
          <w:tab w:val="num" w:pos="648"/>
        </w:tabs>
        <w:ind w:left="-72"/>
      </w:pPr>
      <w:rPr>
        <w:rFonts w:cs="Times New Roman" w:hint="default"/>
        <w:bCs w:val="0"/>
        <w:i w:val="0"/>
        <w:iCs w:val="0"/>
        <w:caps w:val="0"/>
        <w:smallCaps w:val="0"/>
        <w:strike w:val="0"/>
        <w:dstrike w:val="0"/>
        <w:snapToGrid w:val="0"/>
        <w:vanish w:val="0"/>
        <w:color w:val="000000"/>
        <w:spacing w:val="0"/>
        <w:kern w:val="0"/>
        <w:position w:val="0"/>
        <w:u w:val="none"/>
        <w:vertAlign w:val="baseline"/>
      </w:rPr>
    </w:lvl>
    <w:lvl w:ilvl="2">
      <w:start w:val="1"/>
      <w:numFmt w:val="lowerRoman"/>
      <w:lvlText w:val="%3"/>
      <w:lvlJc w:val="left"/>
      <w:pPr>
        <w:tabs>
          <w:tab w:val="num" w:pos="1728"/>
        </w:tabs>
        <w:ind w:left="-72"/>
      </w:pPr>
      <w:rPr>
        <w:rFonts w:cs="Times New Roman" w:hint="default"/>
        <w:b/>
        <w:i w:val="0"/>
        <w:sz w:val="24"/>
        <w:szCs w:val="24"/>
      </w:rPr>
    </w:lvl>
    <w:lvl w:ilvl="3">
      <w:start w:val="1"/>
      <w:numFmt w:val="decimal"/>
      <w:lvlText w:val="%1.%2.%3.%4"/>
      <w:lvlJc w:val="left"/>
      <w:pPr>
        <w:tabs>
          <w:tab w:val="num" w:pos="936"/>
        </w:tabs>
        <w:ind w:left="-72"/>
      </w:pPr>
      <w:rPr>
        <w:rFonts w:cs="Times New Roman" w:hint="default"/>
      </w:rPr>
    </w:lvl>
    <w:lvl w:ilvl="4">
      <w:start w:val="1"/>
      <w:numFmt w:val="lowerLetter"/>
      <w:lvlText w:val="%5"/>
      <w:lvlJc w:val="left"/>
      <w:pPr>
        <w:tabs>
          <w:tab w:val="num" w:pos="1080"/>
        </w:tabs>
        <w:ind w:left="-72"/>
      </w:pPr>
      <w:rPr>
        <w:rFonts w:cs="Times New Roman" w:hint="default"/>
      </w:rPr>
    </w:lvl>
    <w:lvl w:ilvl="5">
      <w:start w:val="1"/>
      <w:numFmt w:val="decimal"/>
      <w:lvlText w:val="%1.%2.%3.%4.%5.%6"/>
      <w:lvlJc w:val="left"/>
      <w:pPr>
        <w:tabs>
          <w:tab w:val="num" w:pos="1368"/>
        </w:tabs>
        <w:ind w:left="-72"/>
      </w:pPr>
      <w:rPr>
        <w:rFonts w:cs="Times New Roman" w:hint="default"/>
      </w:rPr>
    </w:lvl>
    <w:lvl w:ilvl="6">
      <w:start w:val="1"/>
      <w:numFmt w:val="decimal"/>
      <w:lvlText w:val="%1.%2.%3.%4.%5.%6.%7"/>
      <w:lvlJc w:val="left"/>
      <w:pPr>
        <w:tabs>
          <w:tab w:val="num" w:pos="1944"/>
        </w:tabs>
        <w:ind w:left="1944" w:hanging="1296"/>
      </w:pPr>
      <w:rPr>
        <w:rFonts w:cs="Times New Roman" w:hint="default"/>
      </w:rPr>
    </w:lvl>
    <w:lvl w:ilvl="7">
      <w:start w:val="1"/>
      <w:numFmt w:val="decimal"/>
      <w:lvlText w:val="%1.%2.%3.%4.%5.%6.%7.%8"/>
      <w:lvlJc w:val="left"/>
      <w:pPr>
        <w:tabs>
          <w:tab w:val="num" w:pos="2088"/>
        </w:tabs>
        <w:ind w:left="2088" w:hanging="1440"/>
      </w:pPr>
      <w:rPr>
        <w:rFonts w:cs="Times New Roman" w:hint="default"/>
      </w:rPr>
    </w:lvl>
    <w:lvl w:ilvl="8">
      <w:start w:val="1"/>
      <w:numFmt w:val="decimal"/>
      <w:lvlText w:val="%1.%2.%3.%4.%5.%6.%7.%8.%9"/>
      <w:lvlJc w:val="left"/>
      <w:pPr>
        <w:tabs>
          <w:tab w:val="num" w:pos="2232"/>
        </w:tabs>
        <w:ind w:left="2232" w:hanging="1584"/>
      </w:pPr>
      <w:rPr>
        <w:rFonts w:cs="Times New Roman" w:hint="default"/>
      </w:rPr>
    </w:lvl>
  </w:abstractNum>
  <w:abstractNum w:abstractNumId="17" w15:restartNumberingAfterBreak="0">
    <w:nsid w:val="11005518"/>
    <w:multiLevelType w:val="hybridMultilevel"/>
    <w:tmpl w:val="D214E1B0"/>
    <w:lvl w:ilvl="0" w:tplc="99ACF702">
      <w:start w:val="1"/>
      <w:numFmt w:val="decimal"/>
      <w:pStyle w:val="AppendixH"/>
      <w:lvlText w:val="H.%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8" w15:restartNumberingAfterBreak="0">
    <w:nsid w:val="117C7845"/>
    <w:multiLevelType w:val="hybridMultilevel"/>
    <w:tmpl w:val="D1E2736E"/>
    <w:lvl w:ilvl="0" w:tplc="C91029E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47F0649"/>
    <w:multiLevelType w:val="hybridMultilevel"/>
    <w:tmpl w:val="C31216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4F22B58"/>
    <w:multiLevelType w:val="hybridMultilevel"/>
    <w:tmpl w:val="4A46E272"/>
    <w:lvl w:ilvl="0" w:tplc="F440E5B0">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51B6A17"/>
    <w:multiLevelType w:val="hybridMultilevel"/>
    <w:tmpl w:val="931630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7387BE4"/>
    <w:multiLevelType w:val="hybridMultilevel"/>
    <w:tmpl w:val="4C5AAA9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1A487677"/>
    <w:multiLevelType w:val="hybridMultilevel"/>
    <w:tmpl w:val="BA781E7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B972F4E"/>
    <w:multiLevelType w:val="hybridMultilevel"/>
    <w:tmpl w:val="75F47720"/>
    <w:lvl w:ilvl="0" w:tplc="5A68C1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CC15C29"/>
    <w:multiLevelType w:val="multilevel"/>
    <w:tmpl w:val="AA3C3464"/>
    <w:lvl w:ilvl="0">
      <w:start w:val="1"/>
      <w:numFmt w:val="decimal"/>
      <w:pStyle w:val="AppendixA"/>
      <w:lvlText w:val="A.%1"/>
      <w:lvlJc w:val="left"/>
      <w:pPr>
        <w:tabs>
          <w:tab w:val="num" w:pos="720"/>
        </w:tabs>
        <w:ind w:left="634" w:hanging="634"/>
      </w:pPr>
      <w:rPr>
        <w:rFonts w:cs="Times New Roman" w:hint="default"/>
      </w:rPr>
    </w:lvl>
    <w:lvl w:ilvl="1">
      <w:start w:val="1"/>
      <w:numFmt w:val="decimal"/>
      <w:lvlText w:val="%1.%2."/>
      <w:lvlJc w:val="left"/>
      <w:pPr>
        <w:tabs>
          <w:tab w:val="num" w:pos="1532"/>
        </w:tabs>
        <w:ind w:left="1532" w:hanging="432"/>
      </w:pPr>
      <w:rPr>
        <w:rFonts w:cs="Times New Roman" w:hint="default"/>
      </w:rPr>
    </w:lvl>
    <w:lvl w:ilvl="2">
      <w:start w:val="1"/>
      <w:numFmt w:val="decimal"/>
      <w:lvlText w:val="%1.%2.%3."/>
      <w:lvlJc w:val="left"/>
      <w:pPr>
        <w:tabs>
          <w:tab w:val="num" w:pos="1964"/>
        </w:tabs>
        <w:ind w:left="1964" w:hanging="504"/>
      </w:pPr>
      <w:rPr>
        <w:rFonts w:cs="Times New Roman" w:hint="default"/>
      </w:rPr>
    </w:lvl>
    <w:lvl w:ilvl="3">
      <w:start w:val="1"/>
      <w:numFmt w:val="decimal"/>
      <w:lvlText w:val="%1.%2.%3.%4."/>
      <w:lvlJc w:val="left"/>
      <w:pPr>
        <w:tabs>
          <w:tab w:val="num" w:pos="2468"/>
        </w:tabs>
        <w:ind w:left="2468" w:hanging="648"/>
      </w:pPr>
      <w:rPr>
        <w:rFonts w:cs="Times New Roman" w:hint="default"/>
      </w:rPr>
    </w:lvl>
    <w:lvl w:ilvl="4">
      <w:start w:val="1"/>
      <w:numFmt w:val="decimal"/>
      <w:lvlText w:val="%1.%2.%3.%4.%5."/>
      <w:lvlJc w:val="left"/>
      <w:pPr>
        <w:tabs>
          <w:tab w:val="num" w:pos="2972"/>
        </w:tabs>
        <w:ind w:left="2972" w:hanging="792"/>
      </w:pPr>
      <w:rPr>
        <w:rFonts w:cs="Times New Roman" w:hint="default"/>
      </w:rPr>
    </w:lvl>
    <w:lvl w:ilvl="5">
      <w:start w:val="1"/>
      <w:numFmt w:val="decimal"/>
      <w:lvlText w:val="%1.%2.%3.%4.%5.%6."/>
      <w:lvlJc w:val="left"/>
      <w:pPr>
        <w:tabs>
          <w:tab w:val="num" w:pos="3476"/>
        </w:tabs>
        <w:ind w:left="3476" w:hanging="936"/>
      </w:pPr>
      <w:rPr>
        <w:rFonts w:cs="Times New Roman" w:hint="default"/>
      </w:rPr>
    </w:lvl>
    <w:lvl w:ilvl="6">
      <w:start w:val="1"/>
      <w:numFmt w:val="decimal"/>
      <w:lvlText w:val="%1.%2.%3.%4.%5.%6.%7."/>
      <w:lvlJc w:val="left"/>
      <w:pPr>
        <w:tabs>
          <w:tab w:val="num" w:pos="3980"/>
        </w:tabs>
        <w:ind w:left="3980" w:hanging="1080"/>
      </w:pPr>
      <w:rPr>
        <w:rFonts w:cs="Times New Roman" w:hint="default"/>
      </w:rPr>
    </w:lvl>
    <w:lvl w:ilvl="7">
      <w:start w:val="1"/>
      <w:numFmt w:val="decimal"/>
      <w:lvlText w:val="%1.%2.%3.%4.%5.%6.%7.%8."/>
      <w:lvlJc w:val="left"/>
      <w:pPr>
        <w:tabs>
          <w:tab w:val="num" w:pos="4484"/>
        </w:tabs>
        <w:ind w:left="4484" w:hanging="1224"/>
      </w:pPr>
      <w:rPr>
        <w:rFonts w:cs="Times New Roman" w:hint="default"/>
      </w:rPr>
    </w:lvl>
    <w:lvl w:ilvl="8">
      <w:start w:val="1"/>
      <w:numFmt w:val="decimal"/>
      <w:lvlText w:val="%1.%2.%3.%4.%5.%6.%7.%8.%9."/>
      <w:lvlJc w:val="left"/>
      <w:pPr>
        <w:tabs>
          <w:tab w:val="num" w:pos="5060"/>
        </w:tabs>
        <w:ind w:left="5060" w:hanging="1440"/>
      </w:pPr>
      <w:rPr>
        <w:rFonts w:cs="Times New Roman" w:hint="default"/>
      </w:rPr>
    </w:lvl>
  </w:abstractNum>
  <w:abstractNum w:abstractNumId="26" w15:restartNumberingAfterBreak="0">
    <w:nsid w:val="20AD4494"/>
    <w:multiLevelType w:val="hybridMultilevel"/>
    <w:tmpl w:val="364C5FD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349522D"/>
    <w:multiLevelType w:val="hybridMultilevel"/>
    <w:tmpl w:val="5844AE6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35F3975"/>
    <w:multiLevelType w:val="hybridMultilevel"/>
    <w:tmpl w:val="EE0C0AC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58478D7"/>
    <w:multiLevelType w:val="hybridMultilevel"/>
    <w:tmpl w:val="9CA6214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A62219E"/>
    <w:multiLevelType w:val="hybridMultilevel"/>
    <w:tmpl w:val="A396225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B191F0D"/>
    <w:multiLevelType w:val="hybridMultilevel"/>
    <w:tmpl w:val="F01E537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2B756367"/>
    <w:multiLevelType w:val="multilevel"/>
    <w:tmpl w:val="A5D0C25C"/>
    <w:lvl w:ilvl="0">
      <w:start w:val="1"/>
      <w:numFmt w:val="decimal"/>
      <w:pStyle w:val="BodyText10Number"/>
      <w:lvlText w:val="%1."/>
      <w:lvlJc w:val="left"/>
      <w:pPr>
        <w:tabs>
          <w:tab w:val="num" w:pos="576"/>
        </w:tabs>
        <w:ind w:left="576" w:hanging="288"/>
      </w:pPr>
      <w:rPr>
        <w:rFonts w:ascii="Arial" w:hAnsi="Arial" w:cs="Arial" w:hint="default"/>
        <w:b w:val="0"/>
        <w:i w:val="0"/>
        <w:sz w:val="20"/>
      </w:rPr>
    </w:lvl>
    <w:lvl w:ilvl="1">
      <w:start w:val="1"/>
      <w:numFmt w:val="decimal"/>
      <w:lvlText w:val="%1.%2"/>
      <w:lvlJc w:val="left"/>
      <w:pPr>
        <w:tabs>
          <w:tab w:val="num" w:pos="1008"/>
        </w:tabs>
        <w:ind w:left="288"/>
      </w:pPr>
      <w:rPr>
        <w:rFonts w:cs="Times New Roman" w:hint="default"/>
        <w:bCs w:val="0"/>
        <w:i w:val="0"/>
        <w:iCs w:val="0"/>
        <w:caps w:val="0"/>
        <w:smallCaps w:val="0"/>
        <w:strike w:val="0"/>
        <w:dstrike w:val="0"/>
        <w:snapToGrid w:val="0"/>
        <w:vanish w:val="0"/>
        <w:color w:val="000000"/>
        <w:spacing w:val="0"/>
        <w:kern w:val="0"/>
        <w:position w:val="0"/>
        <w:u w:val="none"/>
        <w:vertAlign w:val="baseline"/>
      </w:rPr>
    </w:lvl>
    <w:lvl w:ilvl="2">
      <w:start w:val="1"/>
      <w:numFmt w:val="decimal"/>
      <w:lvlText w:val="%1.%2.%3"/>
      <w:lvlJc w:val="left"/>
      <w:pPr>
        <w:tabs>
          <w:tab w:val="num" w:pos="2088"/>
        </w:tabs>
        <w:ind w:left="288"/>
      </w:pPr>
      <w:rPr>
        <w:rFonts w:cs="Times New Roman" w:hint="default"/>
        <w:b/>
        <w:i w:val="0"/>
        <w:sz w:val="24"/>
        <w:szCs w:val="24"/>
      </w:rPr>
    </w:lvl>
    <w:lvl w:ilvl="3">
      <w:start w:val="1"/>
      <w:numFmt w:val="decimal"/>
      <w:lvlText w:val="%1.%2.%3.%4"/>
      <w:lvlJc w:val="left"/>
      <w:pPr>
        <w:tabs>
          <w:tab w:val="num" w:pos="1296"/>
        </w:tabs>
        <w:ind w:left="288"/>
      </w:pPr>
      <w:rPr>
        <w:rFonts w:cs="Times New Roman" w:hint="default"/>
      </w:rPr>
    </w:lvl>
    <w:lvl w:ilvl="4">
      <w:start w:val="1"/>
      <w:numFmt w:val="decimal"/>
      <w:lvlText w:val="%1.%2.%3.%4.%5"/>
      <w:lvlJc w:val="left"/>
      <w:pPr>
        <w:tabs>
          <w:tab w:val="num" w:pos="1440"/>
        </w:tabs>
        <w:ind w:left="288"/>
      </w:pPr>
      <w:rPr>
        <w:rFonts w:cs="Times New Roman" w:hint="default"/>
      </w:rPr>
    </w:lvl>
    <w:lvl w:ilvl="5">
      <w:start w:val="1"/>
      <w:numFmt w:val="decimal"/>
      <w:lvlText w:val="%1.%2.%3.%4.%5.%6"/>
      <w:lvlJc w:val="left"/>
      <w:pPr>
        <w:tabs>
          <w:tab w:val="num" w:pos="1728"/>
        </w:tabs>
        <w:ind w:left="288"/>
      </w:pPr>
      <w:rPr>
        <w:rFonts w:cs="Times New Roman" w:hint="default"/>
      </w:rPr>
    </w:lvl>
    <w:lvl w:ilvl="6">
      <w:start w:val="1"/>
      <w:numFmt w:val="decimal"/>
      <w:lvlText w:val="%1.%2.%3.%4.%5.%6.%7"/>
      <w:lvlJc w:val="left"/>
      <w:pPr>
        <w:tabs>
          <w:tab w:val="num" w:pos="2304"/>
        </w:tabs>
        <w:ind w:left="2304" w:hanging="1296"/>
      </w:pPr>
      <w:rPr>
        <w:rFonts w:cs="Times New Roman" w:hint="default"/>
      </w:rPr>
    </w:lvl>
    <w:lvl w:ilvl="7">
      <w:start w:val="1"/>
      <w:numFmt w:val="decimal"/>
      <w:lvlText w:val="%1.%2.%3.%4.%5.%6.%7.%8"/>
      <w:lvlJc w:val="left"/>
      <w:pPr>
        <w:tabs>
          <w:tab w:val="num" w:pos="2448"/>
        </w:tabs>
        <w:ind w:left="2448" w:hanging="1440"/>
      </w:pPr>
      <w:rPr>
        <w:rFonts w:cs="Times New Roman" w:hint="default"/>
      </w:rPr>
    </w:lvl>
    <w:lvl w:ilvl="8">
      <w:start w:val="1"/>
      <w:numFmt w:val="decimal"/>
      <w:lvlText w:val="%1.%2.%3.%4.%5.%6.%7.%8.%9"/>
      <w:lvlJc w:val="left"/>
      <w:pPr>
        <w:tabs>
          <w:tab w:val="num" w:pos="2592"/>
        </w:tabs>
        <w:ind w:left="2592" w:hanging="1584"/>
      </w:pPr>
      <w:rPr>
        <w:rFonts w:cs="Times New Roman" w:hint="default"/>
      </w:rPr>
    </w:lvl>
  </w:abstractNum>
  <w:abstractNum w:abstractNumId="33" w15:restartNumberingAfterBreak="0">
    <w:nsid w:val="2DA70B25"/>
    <w:multiLevelType w:val="hybridMultilevel"/>
    <w:tmpl w:val="76645964"/>
    <w:lvl w:ilvl="0" w:tplc="C7D02504">
      <w:start w:val="1"/>
      <w:numFmt w:val="bullet"/>
      <w:pStyle w:val="BodyTextNumberStepResultsNotesBullet"/>
      <w:lvlText w:val=""/>
      <w:lvlJc w:val="left"/>
      <w:pPr>
        <w:ind w:left="1728" w:hanging="360"/>
      </w:pPr>
      <w:rPr>
        <w:rFonts w:ascii="Symbol" w:hAnsi="Symbol"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34" w15:restartNumberingAfterBreak="0">
    <w:nsid w:val="2EA07860"/>
    <w:multiLevelType w:val="hybridMultilevel"/>
    <w:tmpl w:val="E508F51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ECA4130"/>
    <w:multiLevelType w:val="hybridMultilevel"/>
    <w:tmpl w:val="0F0A6B5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15:restartNumberingAfterBreak="0">
    <w:nsid w:val="30100538"/>
    <w:multiLevelType w:val="hybridMultilevel"/>
    <w:tmpl w:val="DEBEC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0E04C18"/>
    <w:multiLevelType w:val="hybridMultilevel"/>
    <w:tmpl w:val="19F40DF4"/>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31C6424D"/>
    <w:multiLevelType w:val="hybridMultilevel"/>
    <w:tmpl w:val="366AE7F8"/>
    <w:lvl w:ilvl="0" w:tplc="5262037E">
      <w:start w:val="1"/>
      <w:numFmt w:val="bullet"/>
      <w:pStyle w:val="BodyTextBullet"/>
      <w:lvlText w:val=""/>
      <w:lvlJc w:val="left"/>
      <w:pPr>
        <w:tabs>
          <w:tab w:val="num" w:pos="936"/>
        </w:tabs>
        <w:ind w:left="936"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31E90702"/>
    <w:multiLevelType w:val="hybridMultilevel"/>
    <w:tmpl w:val="8D08DE84"/>
    <w:lvl w:ilvl="0" w:tplc="04090011">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40" w15:restartNumberingAfterBreak="0">
    <w:nsid w:val="33615B52"/>
    <w:multiLevelType w:val="hybridMultilevel"/>
    <w:tmpl w:val="66B0E430"/>
    <w:lvl w:ilvl="0" w:tplc="A5F066EC">
      <w:start w:val="1"/>
      <w:numFmt w:val="bullet"/>
      <w:pStyle w:val="InstructionalTex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38D5FF4"/>
    <w:multiLevelType w:val="multilevel"/>
    <w:tmpl w:val="6DE44D4A"/>
    <w:lvl w:ilvl="0">
      <w:start w:val="1"/>
      <w:numFmt w:val="decimal"/>
      <w:pStyle w:val="AppendixB"/>
      <w:lvlText w:val="B.%1"/>
      <w:lvlJc w:val="left"/>
      <w:pPr>
        <w:tabs>
          <w:tab w:val="num" w:pos="720"/>
        </w:tabs>
        <w:ind w:left="634" w:hanging="634"/>
      </w:pPr>
      <w:rPr>
        <w:rFonts w:cs="Times New Roman" w:hint="default"/>
      </w:rPr>
    </w:lvl>
    <w:lvl w:ilvl="1">
      <w:start w:val="1"/>
      <w:numFmt w:val="decimal"/>
      <w:lvlText w:val="A.%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42" w15:restartNumberingAfterBreak="0">
    <w:nsid w:val="33A50E39"/>
    <w:multiLevelType w:val="hybridMultilevel"/>
    <w:tmpl w:val="6B3E92B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5A41743"/>
    <w:multiLevelType w:val="hybridMultilevel"/>
    <w:tmpl w:val="5CD248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5F83C9F"/>
    <w:multiLevelType w:val="multilevel"/>
    <w:tmpl w:val="F7D6776C"/>
    <w:styleLink w:val="BackMatter"/>
    <w:lvl w:ilvl="0">
      <w:start w:val="1"/>
      <w:numFmt w:val="upperLetter"/>
      <w:lvlText w:val="Appendix %1:"/>
      <w:lvlJc w:val="center"/>
      <w:pPr>
        <w:ind w:left="360" w:hanging="72"/>
      </w:pPr>
      <w:rPr>
        <w:rFonts w:ascii="Arial Narrow" w:hAnsi="Arial Narrow" w:hint="default"/>
        <w:b/>
        <w:i w:val="0"/>
        <w:color w:val="auto"/>
        <w:sz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5" w15:restartNumberingAfterBreak="0">
    <w:nsid w:val="37131F3B"/>
    <w:multiLevelType w:val="hybridMultilevel"/>
    <w:tmpl w:val="05061E9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37950EF4"/>
    <w:multiLevelType w:val="hybridMultilevel"/>
    <w:tmpl w:val="1A627CD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37AB5069"/>
    <w:multiLevelType w:val="multilevel"/>
    <w:tmpl w:val="88C8D0C0"/>
    <w:lvl w:ilvl="0">
      <w:start w:val="1"/>
      <w:numFmt w:val="decimal"/>
      <w:pStyle w:val="AppendixC"/>
      <w:lvlText w:val="C.%1"/>
      <w:lvlJc w:val="left"/>
      <w:pPr>
        <w:tabs>
          <w:tab w:val="num" w:pos="634"/>
        </w:tabs>
        <w:ind w:left="634" w:hanging="360"/>
      </w:pPr>
      <w:rPr>
        <w:rFonts w:cs="Times New Roman" w:hint="default"/>
      </w:rPr>
    </w:lvl>
    <w:lvl w:ilvl="1">
      <w:start w:val="1"/>
      <w:numFmt w:val="decimal"/>
      <w:lvlText w:val="A.%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48" w15:restartNumberingAfterBreak="0">
    <w:nsid w:val="388C140D"/>
    <w:multiLevelType w:val="hybridMultilevel"/>
    <w:tmpl w:val="03F64A2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39EE0E31"/>
    <w:multiLevelType w:val="multilevel"/>
    <w:tmpl w:val="35FC7506"/>
    <w:lvl w:ilvl="0">
      <w:start w:val="1"/>
      <w:numFmt w:val="decimal"/>
      <w:pStyle w:val="AppendixD"/>
      <w:lvlText w:val="D.%1"/>
      <w:lvlJc w:val="left"/>
      <w:pPr>
        <w:tabs>
          <w:tab w:val="num" w:pos="346"/>
        </w:tabs>
        <w:ind w:left="360" w:hanging="360"/>
      </w:pPr>
      <w:rPr>
        <w:rFonts w:cs="Times New Roman" w:hint="default"/>
      </w:rPr>
    </w:lvl>
    <w:lvl w:ilvl="1">
      <w:start w:val="1"/>
      <w:numFmt w:val="decimal"/>
      <w:lvlText w:val="%1.%2."/>
      <w:lvlJc w:val="left"/>
      <w:pPr>
        <w:tabs>
          <w:tab w:val="num" w:pos="1532"/>
        </w:tabs>
        <w:ind w:left="1532" w:hanging="432"/>
      </w:pPr>
      <w:rPr>
        <w:rFonts w:cs="Times New Roman" w:hint="default"/>
      </w:rPr>
    </w:lvl>
    <w:lvl w:ilvl="2">
      <w:start w:val="1"/>
      <w:numFmt w:val="decimal"/>
      <w:lvlText w:val="%1.%2.%3."/>
      <w:lvlJc w:val="left"/>
      <w:pPr>
        <w:tabs>
          <w:tab w:val="num" w:pos="1964"/>
        </w:tabs>
        <w:ind w:left="1964" w:hanging="504"/>
      </w:pPr>
      <w:rPr>
        <w:rFonts w:cs="Times New Roman" w:hint="default"/>
      </w:rPr>
    </w:lvl>
    <w:lvl w:ilvl="3">
      <w:start w:val="1"/>
      <w:numFmt w:val="decimal"/>
      <w:lvlText w:val="%1.%2.%3.%4."/>
      <w:lvlJc w:val="left"/>
      <w:pPr>
        <w:tabs>
          <w:tab w:val="num" w:pos="2468"/>
        </w:tabs>
        <w:ind w:left="2468" w:hanging="648"/>
      </w:pPr>
      <w:rPr>
        <w:rFonts w:cs="Times New Roman" w:hint="default"/>
      </w:rPr>
    </w:lvl>
    <w:lvl w:ilvl="4">
      <w:start w:val="1"/>
      <w:numFmt w:val="decimal"/>
      <w:lvlText w:val="%1.%2.%3.%4.%5."/>
      <w:lvlJc w:val="left"/>
      <w:pPr>
        <w:tabs>
          <w:tab w:val="num" w:pos="2972"/>
        </w:tabs>
        <w:ind w:left="2972" w:hanging="792"/>
      </w:pPr>
      <w:rPr>
        <w:rFonts w:cs="Times New Roman" w:hint="default"/>
      </w:rPr>
    </w:lvl>
    <w:lvl w:ilvl="5">
      <w:start w:val="1"/>
      <w:numFmt w:val="decimal"/>
      <w:lvlText w:val="%1.%2.%3.%4.%5.%6."/>
      <w:lvlJc w:val="left"/>
      <w:pPr>
        <w:tabs>
          <w:tab w:val="num" w:pos="3476"/>
        </w:tabs>
        <w:ind w:left="3476" w:hanging="936"/>
      </w:pPr>
      <w:rPr>
        <w:rFonts w:cs="Times New Roman" w:hint="default"/>
      </w:rPr>
    </w:lvl>
    <w:lvl w:ilvl="6">
      <w:start w:val="1"/>
      <w:numFmt w:val="decimal"/>
      <w:lvlText w:val="%1.%2.%3.%4.%5.%6.%7."/>
      <w:lvlJc w:val="left"/>
      <w:pPr>
        <w:tabs>
          <w:tab w:val="num" w:pos="3980"/>
        </w:tabs>
        <w:ind w:left="3980" w:hanging="1080"/>
      </w:pPr>
      <w:rPr>
        <w:rFonts w:cs="Times New Roman" w:hint="default"/>
      </w:rPr>
    </w:lvl>
    <w:lvl w:ilvl="7">
      <w:start w:val="1"/>
      <w:numFmt w:val="decimal"/>
      <w:lvlText w:val="%1.%2.%3.%4.%5.%6.%7.%8."/>
      <w:lvlJc w:val="left"/>
      <w:pPr>
        <w:tabs>
          <w:tab w:val="num" w:pos="4484"/>
        </w:tabs>
        <w:ind w:left="4484" w:hanging="1224"/>
      </w:pPr>
      <w:rPr>
        <w:rFonts w:cs="Times New Roman" w:hint="default"/>
      </w:rPr>
    </w:lvl>
    <w:lvl w:ilvl="8">
      <w:start w:val="1"/>
      <w:numFmt w:val="decimal"/>
      <w:lvlText w:val="%1.%2.%3.%4.%5.%6.%7.%8.%9."/>
      <w:lvlJc w:val="left"/>
      <w:pPr>
        <w:tabs>
          <w:tab w:val="num" w:pos="5060"/>
        </w:tabs>
        <w:ind w:left="5060" w:hanging="1440"/>
      </w:pPr>
      <w:rPr>
        <w:rFonts w:cs="Times New Roman" w:hint="default"/>
      </w:rPr>
    </w:lvl>
  </w:abstractNum>
  <w:abstractNum w:abstractNumId="50" w15:restartNumberingAfterBreak="0">
    <w:nsid w:val="3AC30128"/>
    <w:multiLevelType w:val="hybridMultilevel"/>
    <w:tmpl w:val="EB8A8D6E"/>
    <w:lvl w:ilvl="0" w:tplc="927055DA">
      <w:start w:val="1"/>
      <w:numFmt w:val="bullet"/>
      <w:pStyle w:val="TableText10Bullet"/>
      <w:lvlText w:val=""/>
      <w:lvlJc w:val="left"/>
      <w:pPr>
        <w:tabs>
          <w:tab w:val="num" w:pos="216"/>
        </w:tabs>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3AD37FF8"/>
    <w:multiLevelType w:val="hybridMultilevel"/>
    <w:tmpl w:val="86EC7C6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3BEE49D7"/>
    <w:multiLevelType w:val="hybridMultilevel"/>
    <w:tmpl w:val="ADA402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3D731410"/>
    <w:multiLevelType w:val="hybridMultilevel"/>
    <w:tmpl w:val="BA781E7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3F7F2891"/>
    <w:multiLevelType w:val="hybridMultilevel"/>
    <w:tmpl w:val="EC7E4AC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3F83417C"/>
    <w:multiLevelType w:val="hybridMultilevel"/>
    <w:tmpl w:val="08FAC2B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6" w15:restartNumberingAfterBreak="0">
    <w:nsid w:val="405B1D61"/>
    <w:multiLevelType w:val="hybridMultilevel"/>
    <w:tmpl w:val="BDECB1C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40997929"/>
    <w:multiLevelType w:val="hybridMultilevel"/>
    <w:tmpl w:val="0872390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14411CB"/>
    <w:multiLevelType w:val="hybridMultilevel"/>
    <w:tmpl w:val="9878B4CC"/>
    <w:lvl w:ilvl="0" w:tplc="94B08B7C">
      <w:start w:val="1"/>
      <w:numFmt w:val="decimal"/>
      <w:pStyle w:val="AppendixF"/>
      <w:lvlText w:val="F.%1"/>
      <w:lvlJc w:val="left"/>
      <w:pPr>
        <w:ind w:left="360" w:hanging="360"/>
      </w:pPr>
      <w:rPr>
        <w:rFonts w:ascii="Arial Narrow" w:hAnsi="Arial Narrow" w:cs="Arial"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59" w15:restartNumberingAfterBreak="0">
    <w:nsid w:val="41F33851"/>
    <w:multiLevelType w:val="hybridMultilevel"/>
    <w:tmpl w:val="5F3CF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47A4C97"/>
    <w:multiLevelType w:val="hybridMultilevel"/>
    <w:tmpl w:val="E568486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44860B84"/>
    <w:multiLevelType w:val="hybridMultilevel"/>
    <w:tmpl w:val="D6646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467E214D"/>
    <w:multiLevelType w:val="hybridMultilevel"/>
    <w:tmpl w:val="98AA1F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46CA7F83"/>
    <w:multiLevelType w:val="hybridMultilevel"/>
    <w:tmpl w:val="F01E537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47BF30E9"/>
    <w:multiLevelType w:val="hybridMultilevel"/>
    <w:tmpl w:val="FF7E19F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47DF03C7"/>
    <w:multiLevelType w:val="hybridMultilevel"/>
    <w:tmpl w:val="BA781E7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48CF6E3B"/>
    <w:multiLevelType w:val="hybridMultilevel"/>
    <w:tmpl w:val="161EF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48D01A29"/>
    <w:multiLevelType w:val="hybridMultilevel"/>
    <w:tmpl w:val="F75C320C"/>
    <w:lvl w:ilvl="0" w:tplc="EE6E7564">
      <w:start w:val="1"/>
      <w:numFmt w:val="decimal"/>
      <w:pStyle w:val="AppendixE"/>
      <w:lvlText w:val="E.%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68" w15:restartNumberingAfterBreak="0">
    <w:nsid w:val="48E6748A"/>
    <w:multiLevelType w:val="hybridMultilevel"/>
    <w:tmpl w:val="15940DF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48FC20C9"/>
    <w:multiLevelType w:val="hybridMultilevel"/>
    <w:tmpl w:val="0F103E78"/>
    <w:lvl w:ilvl="0" w:tplc="D9C61E1C">
      <w:start w:val="1"/>
      <w:numFmt w:val="lowerLetter"/>
      <w:pStyle w:val="BodyTextNumberLetterLevel2"/>
      <w:lvlText w:val="%1."/>
      <w:lvlJc w:val="left"/>
      <w:pPr>
        <w:ind w:left="1008" w:hanging="360"/>
      </w:pPr>
      <w:rPr>
        <w:rFonts w:cs="Times New Roman"/>
      </w:rPr>
    </w:lvl>
    <w:lvl w:ilvl="1" w:tplc="04090019" w:tentative="1">
      <w:start w:val="1"/>
      <w:numFmt w:val="lowerLetter"/>
      <w:lvlText w:val="%2."/>
      <w:lvlJc w:val="left"/>
      <w:pPr>
        <w:ind w:left="1728" w:hanging="360"/>
      </w:pPr>
      <w:rPr>
        <w:rFonts w:cs="Times New Roman"/>
      </w:rPr>
    </w:lvl>
    <w:lvl w:ilvl="2" w:tplc="0409001B" w:tentative="1">
      <w:start w:val="1"/>
      <w:numFmt w:val="lowerRoman"/>
      <w:lvlText w:val="%3."/>
      <w:lvlJc w:val="right"/>
      <w:pPr>
        <w:ind w:left="2448" w:hanging="180"/>
      </w:pPr>
      <w:rPr>
        <w:rFonts w:cs="Times New Roman"/>
      </w:rPr>
    </w:lvl>
    <w:lvl w:ilvl="3" w:tplc="0409000F" w:tentative="1">
      <w:start w:val="1"/>
      <w:numFmt w:val="decimal"/>
      <w:lvlText w:val="%4."/>
      <w:lvlJc w:val="left"/>
      <w:pPr>
        <w:ind w:left="3168" w:hanging="360"/>
      </w:pPr>
      <w:rPr>
        <w:rFonts w:cs="Times New Roman"/>
      </w:rPr>
    </w:lvl>
    <w:lvl w:ilvl="4" w:tplc="04090019" w:tentative="1">
      <w:start w:val="1"/>
      <w:numFmt w:val="lowerLetter"/>
      <w:lvlText w:val="%5."/>
      <w:lvlJc w:val="left"/>
      <w:pPr>
        <w:ind w:left="3888" w:hanging="360"/>
      </w:pPr>
      <w:rPr>
        <w:rFonts w:cs="Times New Roman"/>
      </w:rPr>
    </w:lvl>
    <w:lvl w:ilvl="5" w:tplc="0409001B" w:tentative="1">
      <w:start w:val="1"/>
      <w:numFmt w:val="lowerRoman"/>
      <w:lvlText w:val="%6."/>
      <w:lvlJc w:val="right"/>
      <w:pPr>
        <w:ind w:left="4608" w:hanging="180"/>
      </w:pPr>
      <w:rPr>
        <w:rFonts w:cs="Times New Roman"/>
      </w:rPr>
    </w:lvl>
    <w:lvl w:ilvl="6" w:tplc="0409000F" w:tentative="1">
      <w:start w:val="1"/>
      <w:numFmt w:val="decimal"/>
      <w:lvlText w:val="%7."/>
      <w:lvlJc w:val="left"/>
      <w:pPr>
        <w:ind w:left="5328" w:hanging="360"/>
      </w:pPr>
      <w:rPr>
        <w:rFonts w:cs="Times New Roman"/>
      </w:rPr>
    </w:lvl>
    <w:lvl w:ilvl="7" w:tplc="04090019" w:tentative="1">
      <w:start w:val="1"/>
      <w:numFmt w:val="lowerLetter"/>
      <w:lvlText w:val="%8."/>
      <w:lvlJc w:val="left"/>
      <w:pPr>
        <w:ind w:left="6048" w:hanging="360"/>
      </w:pPr>
      <w:rPr>
        <w:rFonts w:cs="Times New Roman"/>
      </w:rPr>
    </w:lvl>
    <w:lvl w:ilvl="8" w:tplc="0409001B" w:tentative="1">
      <w:start w:val="1"/>
      <w:numFmt w:val="lowerRoman"/>
      <w:lvlText w:val="%9."/>
      <w:lvlJc w:val="right"/>
      <w:pPr>
        <w:ind w:left="6768" w:hanging="180"/>
      </w:pPr>
      <w:rPr>
        <w:rFonts w:cs="Times New Roman"/>
      </w:rPr>
    </w:lvl>
  </w:abstractNum>
  <w:abstractNum w:abstractNumId="70" w15:restartNumberingAfterBreak="0">
    <w:nsid w:val="49C603BB"/>
    <w:multiLevelType w:val="hybridMultilevel"/>
    <w:tmpl w:val="97A2B1A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4A4E647F"/>
    <w:multiLevelType w:val="hybridMultilevel"/>
    <w:tmpl w:val="72A242E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4AD0409E"/>
    <w:multiLevelType w:val="hybridMultilevel"/>
    <w:tmpl w:val="9CA6214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4B3F6BDB"/>
    <w:multiLevelType w:val="hybridMultilevel"/>
    <w:tmpl w:val="67E2E27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4" w15:restartNumberingAfterBreak="0">
    <w:nsid w:val="4C714077"/>
    <w:multiLevelType w:val="hybridMultilevel"/>
    <w:tmpl w:val="EDC659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CF76D5D"/>
    <w:multiLevelType w:val="hybridMultilevel"/>
    <w:tmpl w:val="8F902D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E747303"/>
    <w:multiLevelType w:val="hybridMultilevel"/>
    <w:tmpl w:val="D4DC7B0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EB94CBC"/>
    <w:multiLevelType w:val="hybridMultilevel"/>
    <w:tmpl w:val="233649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4F9552BE"/>
    <w:multiLevelType w:val="hybridMultilevel"/>
    <w:tmpl w:val="FE127C9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9" w15:restartNumberingAfterBreak="0">
    <w:nsid w:val="520311B9"/>
    <w:multiLevelType w:val="hybridMultilevel"/>
    <w:tmpl w:val="980A3FC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5229329D"/>
    <w:multiLevelType w:val="hybridMultilevel"/>
    <w:tmpl w:val="2EACFEC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52571C90"/>
    <w:multiLevelType w:val="hybridMultilevel"/>
    <w:tmpl w:val="E040A99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532E4DFE"/>
    <w:multiLevelType w:val="hybridMultilevel"/>
    <w:tmpl w:val="BC989C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547137D6"/>
    <w:multiLevelType w:val="hybridMultilevel"/>
    <w:tmpl w:val="F07ECC0C"/>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58E6ABF"/>
    <w:multiLevelType w:val="hybridMultilevel"/>
    <w:tmpl w:val="74602B2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55C36668"/>
    <w:multiLevelType w:val="hybridMultilevel"/>
    <w:tmpl w:val="B90C7798"/>
    <w:lvl w:ilvl="0" w:tplc="04090011">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86" w15:restartNumberingAfterBreak="0">
    <w:nsid w:val="56763BA9"/>
    <w:multiLevelType w:val="hybridMultilevel"/>
    <w:tmpl w:val="28AA79C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8D40909"/>
    <w:multiLevelType w:val="hybridMultilevel"/>
    <w:tmpl w:val="980A3FC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A715C30"/>
    <w:multiLevelType w:val="hybridMultilevel"/>
    <w:tmpl w:val="9CA6214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5AC15CD3"/>
    <w:multiLevelType w:val="multilevel"/>
    <w:tmpl w:val="7D349992"/>
    <w:styleLink w:val="BMH"/>
    <w:lvl w:ilvl="0">
      <w:start w:val="1"/>
      <w:numFmt w:val="upperLetter"/>
      <w:suff w:val="nothing"/>
      <w:lvlText w:val="Appendix  %1:"/>
      <w:lvlJc w:val="center"/>
      <w:pPr>
        <w:ind w:left="2448" w:firstLine="72"/>
      </w:pPr>
      <w:rPr>
        <w:rFonts w:ascii="Arial Narrow" w:hAnsi="Arial Narrow" w:hint="default"/>
        <w:b/>
        <w:i w:val="0"/>
        <w:sz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0" w15:restartNumberingAfterBreak="0">
    <w:nsid w:val="5AE55063"/>
    <w:multiLevelType w:val="hybridMultilevel"/>
    <w:tmpl w:val="3E64EA8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5CF45545"/>
    <w:multiLevelType w:val="hybridMultilevel"/>
    <w:tmpl w:val="F08EF88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5D1E076F"/>
    <w:multiLevelType w:val="hybridMultilevel"/>
    <w:tmpl w:val="4E8A56F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15:restartNumberingAfterBreak="0">
    <w:nsid w:val="5E343B08"/>
    <w:multiLevelType w:val="hybridMultilevel"/>
    <w:tmpl w:val="8FB464C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610838B8"/>
    <w:multiLevelType w:val="hybridMultilevel"/>
    <w:tmpl w:val="5B8A4220"/>
    <w:lvl w:ilvl="0" w:tplc="04090011">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95" w15:restartNumberingAfterBreak="0">
    <w:nsid w:val="617D47E0"/>
    <w:multiLevelType w:val="hybridMultilevel"/>
    <w:tmpl w:val="3A88D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61E55CF2"/>
    <w:multiLevelType w:val="multilevel"/>
    <w:tmpl w:val="8C0C3468"/>
    <w:lvl w:ilvl="0">
      <w:start w:val="1"/>
      <w:numFmt w:val="decimal"/>
      <w:pStyle w:val="BodyTextNumber"/>
      <w:lvlText w:val="%1."/>
      <w:lvlJc w:val="left"/>
      <w:pPr>
        <w:tabs>
          <w:tab w:val="num" w:pos="720"/>
        </w:tabs>
        <w:ind w:left="720" w:hanging="432"/>
      </w:pPr>
      <w:rPr>
        <w:rFonts w:ascii="Arial" w:hAnsi="Arial" w:cs="Arial" w:hint="default"/>
        <w:b w:val="0"/>
        <w:i w:val="0"/>
        <w:sz w:val="22"/>
        <w:szCs w:val="22"/>
      </w:rPr>
    </w:lvl>
    <w:lvl w:ilvl="1">
      <w:start w:val="1"/>
      <w:numFmt w:val="upperLetter"/>
      <w:lvlText w:val="%2"/>
      <w:lvlJc w:val="left"/>
      <w:pPr>
        <w:tabs>
          <w:tab w:val="num" w:pos="648"/>
        </w:tabs>
        <w:ind w:left="-72"/>
      </w:pPr>
      <w:rPr>
        <w:rFonts w:cs="Times New Roman" w:hint="default"/>
        <w:bCs w:val="0"/>
        <w:i w:val="0"/>
        <w:iCs w:val="0"/>
        <w:caps w:val="0"/>
        <w:smallCaps w:val="0"/>
        <w:strike w:val="0"/>
        <w:dstrike w:val="0"/>
        <w:snapToGrid w:val="0"/>
        <w:vanish w:val="0"/>
        <w:color w:val="000000"/>
        <w:spacing w:val="0"/>
        <w:kern w:val="0"/>
        <w:position w:val="0"/>
        <w:u w:val="none"/>
        <w:vertAlign w:val="baseline"/>
      </w:rPr>
    </w:lvl>
    <w:lvl w:ilvl="2">
      <w:start w:val="1"/>
      <w:numFmt w:val="lowerRoman"/>
      <w:lvlText w:val="%3"/>
      <w:lvlJc w:val="left"/>
      <w:pPr>
        <w:tabs>
          <w:tab w:val="num" w:pos="1728"/>
        </w:tabs>
        <w:ind w:left="-72"/>
      </w:pPr>
      <w:rPr>
        <w:rFonts w:cs="Times New Roman" w:hint="default"/>
        <w:b/>
        <w:i w:val="0"/>
        <w:sz w:val="24"/>
        <w:szCs w:val="24"/>
      </w:rPr>
    </w:lvl>
    <w:lvl w:ilvl="3">
      <w:start w:val="1"/>
      <w:numFmt w:val="decimal"/>
      <w:lvlText w:val="%1.%2.%3.%4"/>
      <w:lvlJc w:val="left"/>
      <w:pPr>
        <w:tabs>
          <w:tab w:val="num" w:pos="936"/>
        </w:tabs>
        <w:ind w:left="-72"/>
      </w:pPr>
      <w:rPr>
        <w:rFonts w:cs="Times New Roman" w:hint="default"/>
      </w:rPr>
    </w:lvl>
    <w:lvl w:ilvl="4">
      <w:start w:val="1"/>
      <w:numFmt w:val="lowerLetter"/>
      <w:lvlText w:val="%5"/>
      <w:lvlJc w:val="left"/>
      <w:pPr>
        <w:tabs>
          <w:tab w:val="num" w:pos="1080"/>
        </w:tabs>
        <w:ind w:left="-72"/>
      </w:pPr>
      <w:rPr>
        <w:rFonts w:cs="Times New Roman" w:hint="default"/>
      </w:rPr>
    </w:lvl>
    <w:lvl w:ilvl="5">
      <w:start w:val="1"/>
      <w:numFmt w:val="decimal"/>
      <w:lvlText w:val="%1.%2.%3.%4.%5.%6"/>
      <w:lvlJc w:val="left"/>
      <w:pPr>
        <w:tabs>
          <w:tab w:val="num" w:pos="1368"/>
        </w:tabs>
        <w:ind w:left="-72"/>
      </w:pPr>
      <w:rPr>
        <w:rFonts w:cs="Times New Roman" w:hint="default"/>
      </w:rPr>
    </w:lvl>
    <w:lvl w:ilvl="6">
      <w:start w:val="1"/>
      <w:numFmt w:val="decimal"/>
      <w:lvlText w:val="%1.%2.%3.%4.%5.%6.%7"/>
      <w:lvlJc w:val="left"/>
      <w:pPr>
        <w:tabs>
          <w:tab w:val="num" w:pos="1944"/>
        </w:tabs>
        <w:ind w:left="1944" w:hanging="1296"/>
      </w:pPr>
      <w:rPr>
        <w:rFonts w:cs="Times New Roman" w:hint="default"/>
      </w:rPr>
    </w:lvl>
    <w:lvl w:ilvl="7">
      <w:start w:val="1"/>
      <w:numFmt w:val="decimal"/>
      <w:lvlText w:val="%1.%2.%3.%4.%5.%6.%7.%8"/>
      <w:lvlJc w:val="left"/>
      <w:pPr>
        <w:tabs>
          <w:tab w:val="num" w:pos="2088"/>
        </w:tabs>
        <w:ind w:left="2088" w:hanging="1440"/>
      </w:pPr>
      <w:rPr>
        <w:rFonts w:cs="Times New Roman" w:hint="default"/>
      </w:rPr>
    </w:lvl>
    <w:lvl w:ilvl="8">
      <w:start w:val="1"/>
      <w:numFmt w:val="decimal"/>
      <w:lvlText w:val="%1.%2.%3.%4.%5.%6.%7.%8.%9"/>
      <w:lvlJc w:val="left"/>
      <w:pPr>
        <w:tabs>
          <w:tab w:val="num" w:pos="2232"/>
        </w:tabs>
        <w:ind w:left="2232" w:hanging="1584"/>
      </w:pPr>
      <w:rPr>
        <w:rFonts w:cs="Times New Roman" w:hint="default"/>
      </w:rPr>
    </w:lvl>
  </w:abstractNum>
  <w:abstractNum w:abstractNumId="97" w15:restartNumberingAfterBreak="0">
    <w:nsid w:val="628F5423"/>
    <w:multiLevelType w:val="multilevel"/>
    <w:tmpl w:val="A3880DA0"/>
    <w:lvl w:ilvl="0">
      <w:start w:val="1"/>
      <w:numFmt w:val="none"/>
      <w:pStyle w:val="CoverDocumentName"/>
      <w:lvlText w:val=""/>
      <w:lvlJc w:val="left"/>
      <w:pPr>
        <w:ind w:left="360" w:hanging="360"/>
      </w:pPr>
      <w:rPr>
        <w:rFonts w:ascii="Arial Narrow" w:hAnsi="Arial Narrow" w:hint="default"/>
        <w:b/>
        <w:i w:val="0"/>
        <w:sz w:val="48"/>
        <w:u w:val="none"/>
      </w:rPr>
    </w:lvl>
    <w:lvl w:ilvl="1">
      <w:start w:val="1"/>
      <w:numFmt w:val="decimal"/>
      <w:pStyle w:val="Heading2"/>
      <w:lvlText w:val="%2."/>
      <w:lvlJc w:val="left"/>
      <w:pPr>
        <w:ind w:left="720" w:hanging="720"/>
      </w:pPr>
      <w:rPr>
        <w:rFonts w:ascii="Arial Narrow" w:hAnsi="Arial Narrow" w:hint="default"/>
        <w:b/>
        <w:i w:val="0"/>
        <w:sz w:val="36"/>
      </w:rPr>
    </w:lvl>
    <w:lvl w:ilvl="2">
      <w:start w:val="1"/>
      <w:numFmt w:val="decimal"/>
      <w:pStyle w:val="Heading3"/>
      <w:lvlText w:val="%2.%3"/>
      <w:lvlJc w:val="left"/>
      <w:pPr>
        <w:ind w:left="900" w:hanging="720"/>
      </w:pPr>
      <w:rPr>
        <w:rFonts w:ascii="Arial Narrow" w:hAnsi="Arial Narrow" w:hint="default"/>
        <w:b/>
        <w:i w:val="0"/>
        <w:sz w:val="32"/>
      </w:rPr>
    </w:lvl>
    <w:lvl w:ilvl="3">
      <w:start w:val="1"/>
      <w:numFmt w:val="decimal"/>
      <w:pStyle w:val="Heading4"/>
      <w:lvlText w:val="%2.%3.%4"/>
      <w:lvlJc w:val="left"/>
      <w:pPr>
        <w:ind w:left="936" w:hanging="936"/>
      </w:pPr>
      <w:rPr>
        <w:rFonts w:ascii="Arial Narrow" w:hAnsi="Arial Narrow" w:hint="default"/>
        <w:b/>
        <w:i w:val="0"/>
        <w:sz w:val="28"/>
      </w:rPr>
    </w:lvl>
    <w:lvl w:ilvl="4">
      <w:start w:val="1"/>
      <w:numFmt w:val="decimal"/>
      <w:pStyle w:val="Heading5"/>
      <w:lvlText w:val="%2.%3.%4.%5"/>
      <w:lvlJc w:val="left"/>
      <w:pPr>
        <w:ind w:left="1008" w:hanging="1008"/>
      </w:pPr>
      <w:rPr>
        <w:rFonts w:ascii="Arial Narrow" w:hAnsi="Arial Narrow" w:hint="default"/>
        <w:b/>
        <w:i w:val="0"/>
        <w:sz w:val="26"/>
        <w:szCs w:val="26"/>
      </w:rPr>
    </w:lvl>
    <w:lvl w:ilvl="5">
      <w:start w:val="1"/>
      <w:numFmt w:val="decimal"/>
      <w:pStyle w:val="Heading6"/>
      <w:lvlText w:val="%2.%3.%4.%5.%6"/>
      <w:lvlJc w:val="left"/>
      <w:pPr>
        <w:ind w:left="1224" w:hanging="1224"/>
      </w:pPr>
      <w:rPr>
        <w:rFonts w:ascii="Arial Narrow" w:hAnsi="Arial Narrow" w:hint="default"/>
        <w:b/>
        <w:i/>
        <w:sz w:val="26"/>
        <w:szCs w:val="26"/>
      </w:rPr>
    </w:lvl>
    <w:lvl w:ilvl="6">
      <w:start w:val="1"/>
      <w:numFmt w:val="decimal"/>
      <w:pStyle w:val="Heading7"/>
      <w:lvlText w:val="%2.%3.%4.%5.%6.%7"/>
      <w:lvlJc w:val="left"/>
      <w:pPr>
        <w:ind w:left="360" w:hanging="360"/>
      </w:pPr>
      <w:rPr>
        <w:rFonts w:ascii="Arial Narrow" w:hAnsi="Arial Narrow" w:hint="default"/>
        <w:b/>
        <w:i/>
        <w:sz w:val="22"/>
      </w:rPr>
    </w:lvl>
    <w:lvl w:ilvl="7">
      <w:start w:val="1"/>
      <w:numFmt w:val="decimal"/>
      <w:pStyle w:val="Heading8"/>
      <w:lvlText w:val="%2.%3.%4.%5.%6.%7.%8"/>
      <w:lvlJc w:val="left"/>
      <w:pPr>
        <w:ind w:left="360" w:hanging="360"/>
      </w:pPr>
      <w:rPr>
        <w:rFonts w:ascii="Arial Narrow" w:hAnsi="Arial Narrow" w:hint="default"/>
        <w:b/>
        <w:i/>
        <w:sz w:val="22"/>
      </w:rPr>
    </w:lvl>
    <w:lvl w:ilvl="8">
      <w:start w:val="1"/>
      <w:numFmt w:val="decimal"/>
      <w:pStyle w:val="Heading9"/>
      <w:lvlText w:val="%2.%3.%4.%5.%6.%7.%8.%9"/>
      <w:lvlJc w:val="left"/>
      <w:pPr>
        <w:ind w:left="360" w:hanging="360"/>
      </w:pPr>
      <w:rPr>
        <w:rFonts w:ascii="Arial Narrow" w:hAnsi="Arial Narrow" w:hint="default"/>
        <w:b w:val="0"/>
        <w:i/>
        <w:sz w:val="22"/>
      </w:rPr>
    </w:lvl>
  </w:abstractNum>
  <w:abstractNum w:abstractNumId="98" w15:restartNumberingAfterBreak="0">
    <w:nsid w:val="62A523C2"/>
    <w:multiLevelType w:val="hybridMultilevel"/>
    <w:tmpl w:val="EF88E4D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63904EE5"/>
    <w:multiLevelType w:val="hybridMultilevel"/>
    <w:tmpl w:val="86E80B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15:restartNumberingAfterBreak="0">
    <w:nsid w:val="63BF5542"/>
    <w:multiLevelType w:val="hybridMultilevel"/>
    <w:tmpl w:val="E09EA51E"/>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3D66322"/>
    <w:multiLevelType w:val="hybridMultilevel"/>
    <w:tmpl w:val="ED101B1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66D71EA9"/>
    <w:multiLevelType w:val="hybridMultilevel"/>
    <w:tmpl w:val="5BE6F34E"/>
    <w:lvl w:ilvl="0" w:tplc="BF407C62">
      <w:start w:val="1"/>
      <w:numFmt w:val="decimal"/>
      <w:pStyle w:val="AppendixG"/>
      <w:lvlText w:val="G.%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03" w15:restartNumberingAfterBreak="0">
    <w:nsid w:val="67600D82"/>
    <w:multiLevelType w:val="hybridMultilevel"/>
    <w:tmpl w:val="EF88E4D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82D4C61"/>
    <w:multiLevelType w:val="hybridMultilevel"/>
    <w:tmpl w:val="D8888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83A48DD"/>
    <w:multiLevelType w:val="hybridMultilevel"/>
    <w:tmpl w:val="98D463B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688F04F7"/>
    <w:multiLevelType w:val="hybridMultilevel"/>
    <w:tmpl w:val="6F4AD2E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7" w15:restartNumberingAfterBreak="0">
    <w:nsid w:val="696640A7"/>
    <w:multiLevelType w:val="hybridMultilevel"/>
    <w:tmpl w:val="133E743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6A6E4D3F"/>
    <w:multiLevelType w:val="hybridMultilevel"/>
    <w:tmpl w:val="9F1693F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6B8B6EE2"/>
    <w:multiLevelType w:val="multilevel"/>
    <w:tmpl w:val="6C94CB3A"/>
    <w:styleLink w:val="Appendices"/>
    <w:lvl w:ilvl="0">
      <w:start w:val="1"/>
      <w:numFmt w:val="upperLetter"/>
      <w:lvlText w:val="Appendix %1"/>
      <w:lvlJc w:val="center"/>
      <w:pPr>
        <w:ind w:left="360" w:hanging="72"/>
      </w:pPr>
      <w:rPr>
        <w:rFonts w:ascii="Arial Narrow" w:hAnsi="Arial Narrow" w:hint="default"/>
        <w:b/>
        <w:i w:val="0"/>
        <w:color w:val="auto"/>
        <w:sz w:val="3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0" w15:restartNumberingAfterBreak="0">
    <w:nsid w:val="6BCC4A7B"/>
    <w:multiLevelType w:val="hybridMultilevel"/>
    <w:tmpl w:val="C6F086F4"/>
    <w:lvl w:ilvl="0" w:tplc="D4D81450">
      <w:start w:val="1"/>
      <w:numFmt w:val="bullet"/>
      <w:pStyle w:val="BodyText10Bullet"/>
      <w:lvlText w:val=""/>
      <w:lvlJc w:val="left"/>
      <w:pPr>
        <w:tabs>
          <w:tab w:val="num" w:pos="576"/>
        </w:tabs>
        <w:ind w:left="504" w:hanging="216"/>
      </w:pPr>
      <w:rPr>
        <w:rFonts w:ascii="Symbol" w:hAnsi="Symbol"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1" w15:restartNumberingAfterBreak="0">
    <w:nsid w:val="6C0B435F"/>
    <w:multiLevelType w:val="hybridMultilevel"/>
    <w:tmpl w:val="A5EA85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CEF52FA"/>
    <w:multiLevelType w:val="hybridMultilevel"/>
    <w:tmpl w:val="95264B0A"/>
    <w:lvl w:ilvl="0" w:tplc="12468C02">
      <w:start w:val="1"/>
      <w:numFmt w:val="bullet"/>
      <w:pStyle w:val="BodyTextBulletLevel2"/>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13" w15:restartNumberingAfterBreak="0">
    <w:nsid w:val="6D312E31"/>
    <w:multiLevelType w:val="hybridMultilevel"/>
    <w:tmpl w:val="E74E186A"/>
    <w:lvl w:ilvl="0" w:tplc="04090011">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D6F034C"/>
    <w:multiLevelType w:val="hybridMultilevel"/>
    <w:tmpl w:val="6B3E92B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6EFF6CC1"/>
    <w:multiLevelType w:val="hybridMultilevel"/>
    <w:tmpl w:val="74602B2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14700E8"/>
    <w:multiLevelType w:val="hybridMultilevel"/>
    <w:tmpl w:val="F32A2A66"/>
    <w:lvl w:ilvl="0" w:tplc="CB3EC74A">
      <w:start w:val="1"/>
      <w:numFmt w:val="bullet"/>
      <w:pStyle w:val="TableText8Bullet"/>
      <w:lvlText w:val=""/>
      <w:lvlJc w:val="left"/>
      <w:pPr>
        <w:tabs>
          <w:tab w:val="num" w:pos="216"/>
        </w:tabs>
      </w:pPr>
      <w:rPr>
        <w:rFonts w:ascii="Symbol" w:hAnsi="Symbol" w:hint="default"/>
        <w:b w:val="0"/>
        <w:i w:val="0"/>
        <w:sz w:val="1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72242AF0"/>
    <w:multiLevelType w:val="hybridMultilevel"/>
    <w:tmpl w:val="E604C89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73BA00EC"/>
    <w:multiLevelType w:val="hybridMultilevel"/>
    <w:tmpl w:val="D684118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40E11FD"/>
    <w:multiLevelType w:val="hybridMultilevel"/>
    <w:tmpl w:val="364C5FD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7493799E"/>
    <w:multiLevelType w:val="hybridMultilevel"/>
    <w:tmpl w:val="C08E868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75644AF9"/>
    <w:multiLevelType w:val="hybridMultilevel"/>
    <w:tmpl w:val="373C7750"/>
    <w:lvl w:ilvl="0" w:tplc="04090011">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122" w15:restartNumberingAfterBreak="0">
    <w:nsid w:val="774C6E75"/>
    <w:multiLevelType w:val="hybridMultilevel"/>
    <w:tmpl w:val="D36C7D28"/>
    <w:lvl w:ilvl="0" w:tplc="DB8AC4EA">
      <w:start w:val="1"/>
      <w:numFmt w:val="decimal"/>
      <w:pStyle w:val="AppendixI"/>
      <w:lvlText w:val="I.%1"/>
      <w:lvlJc w:val="left"/>
      <w:pPr>
        <w:ind w:left="36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3" w15:restartNumberingAfterBreak="0">
    <w:nsid w:val="794F1925"/>
    <w:multiLevelType w:val="hybridMultilevel"/>
    <w:tmpl w:val="3A28690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15:restartNumberingAfterBreak="0">
    <w:nsid w:val="79726418"/>
    <w:multiLevelType w:val="hybridMultilevel"/>
    <w:tmpl w:val="FE127C9C"/>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5" w15:restartNumberingAfterBreak="0">
    <w:nsid w:val="7A3769AA"/>
    <w:multiLevelType w:val="hybridMultilevel"/>
    <w:tmpl w:val="9320B63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7A4C0614"/>
    <w:multiLevelType w:val="hybridMultilevel"/>
    <w:tmpl w:val="EC865BD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7CBC18B3"/>
    <w:multiLevelType w:val="hybridMultilevel"/>
    <w:tmpl w:val="67E2E27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8" w15:restartNumberingAfterBreak="0">
    <w:nsid w:val="7CCB54FC"/>
    <w:multiLevelType w:val="hybridMultilevel"/>
    <w:tmpl w:val="EF88D8F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7F412A43"/>
    <w:multiLevelType w:val="hybridMultilevel"/>
    <w:tmpl w:val="D5548C6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0" w15:restartNumberingAfterBreak="0">
    <w:nsid w:val="7FB6375D"/>
    <w:multiLevelType w:val="hybridMultilevel"/>
    <w:tmpl w:val="F07ECC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7FE83B12"/>
    <w:multiLevelType w:val="hybridMultilevel"/>
    <w:tmpl w:val="F07ECC0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7FEC4605"/>
    <w:multiLevelType w:val="hybridMultilevel"/>
    <w:tmpl w:val="3BF4926E"/>
    <w:lvl w:ilvl="0" w:tplc="04090011">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num w:numId="1">
    <w:abstractNumId w:val="109"/>
  </w:num>
  <w:num w:numId="2">
    <w:abstractNumId w:val="25"/>
  </w:num>
  <w:num w:numId="3">
    <w:abstractNumId w:val="41"/>
  </w:num>
  <w:num w:numId="4">
    <w:abstractNumId w:val="47"/>
  </w:num>
  <w:num w:numId="5">
    <w:abstractNumId w:val="49"/>
  </w:num>
  <w:num w:numId="6">
    <w:abstractNumId w:val="67"/>
  </w:num>
  <w:num w:numId="7">
    <w:abstractNumId w:val="58"/>
  </w:num>
  <w:num w:numId="8">
    <w:abstractNumId w:val="102"/>
  </w:num>
  <w:num w:numId="9">
    <w:abstractNumId w:val="17"/>
  </w:num>
  <w:num w:numId="10">
    <w:abstractNumId w:val="122"/>
  </w:num>
  <w:num w:numId="11">
    <w:abstractNumId w:val="44"/>
  </w:num>
  <w:num w:numId="12">
    <w:abstractNumId w:val="89"/>
  </w:num>
  <w:num w:numId="13">
    <w:abstractNumId w:val="110"/>
  </w:num>
  <w:num w:numId="14">
    <w:abstractNumId w:val="32"/>
  </w:num>
  <w:num w:numId="15">
    <w:abstractNumId w:val="38"/>
  </w:num>
  <w:num w:numId="16">
    <w:abstractNumId w:val="112"/>
  </w:num>
  <w:num w:numId="17">
    <w:abstractNumId w:val="96"/>
  </w:num>
  <w:num w:numId="18">
    <w:abstractNumId w:val="69"/>
  </w:num>
  <w:num w:numId="19">
    <w:abstractNumId w:val="33"/>
  </w:num>
  <w:num w:numId="20">
    <w:abstractNumId w:val="97"/>
  </w:num>
  <w:num w:numId="21">
    <w:abstractNumId w:val="97"/>
  </w:num>
  <w:num w:numId="22">
    <w:abstractNumId w:val="40"/>
  </w:num>
  <w:num w:numId="23">
    <w:abstractNumId w:val="3"/>
  </w:num>
  <w:num w:numId="24">
    <w:abstractNumId w:val="8"/>
  </w:num>
  <w:num w:numId="25">
    <w:abstractNumId w:val="14"/>
  </w:num>
  <w:num w:numId="26">
    <w:abstractNumId w:val="50"/>
  </w:num>
  <w:num w:numId="27">
    <w:abstractNumId w:val="9"/>
  </w:num>
  <w:num w:numId="28">
    <w:abstractNumId w:val="0"/>
  </w:num>
  <w:num w:numId="29">
    <w:abstractNumId w:val="116"/>
  </w:num>
  <w:num w:numId="30">
    <w:abstractNumId w:val="16"/>
  </w:num>
  <w:num w:numId="31">
    <w:abstractNumId w:val="92"/>
  </w:num>
  <w:num w:numId="32">
    <w:abstractNumId w:val="104"/>
  </w:num>
  <w:num w:numId="33">
    <w:abstractNumId w:val="99"/>
  </w:num>
  <w:num w:numId="34">
    <w:abstractNumId w:val="78"/>
  </w:num>
  <w:num w:numId="35">
    <w:abstractNumId w:val="28"/>
  </w:num>
  <w:num w:numId="36">
    <w:abstractNumId w:val="95"/>
  </w:num>
  <w:num w:numId="37">
    <w:abstractNumId w:val="77"/>
  </w:num>
  <w:num w:numId="38">
    <w:abstractNumId w:val="36"/>
  </w:num>
  <w:num w:numId="39">
    <w:abstractNumId w:val="90"/>
  </w:num>
  <w:num w:numId="40">
    <w:abstractNumId w:val="48"/>
  </w:num>
  <w:num w:numId="41">
    <w:abstractNumId w:val="107"/>
  </w:num>
  <w:num w:numId="42">
    <w:abstractNumId w:val="114"/>
  </w:num>
  <w:num w:numId="43">
    <w:abstractNumId w:val="105"/>
  </w:num>
  <w:num w:numId="44">
    <w:abstractNumId w:val="72"/>
  </w:num>
  <w:num w:numId="45">
    <w:abstractNumId w:val="35"/>
  </w:num>
  <w:num w:numId="46">
    <w:abstractNumId w:val="21"/>
  </w:num>
  <w:num w:numId="47">
    <w:abstractNumId w:val="26"/>
  </w:num>
  <w:num w:numId="48">
    <w:abstractNumId w:val="88"/>
  </w:num>
  <w:num w:numId="49">
    <w:abstractNumId w:val="60"/>
  </w:num>
  <w:num w:numId="50">
    <w:abstractNumId w:val="85"/>
  </w:num>
  <w:num w:numId="51">
    <w:abstractNumId w:val="22"/>
  </w:num>
  <w:num w:numId="52">
    <w:abstractNumId w:val="125"/>
  </w:num>
  <w:num w:numId="53">
    <w:abstractNumId w:val="132"/>
  </w:num>
  <w:num w:numId="54">
    <w:abstractNumId w:val="54"/>
  </w:num>
  <w:num w:numId="55">
    <w:abstractNumId w:val="27"/>
  </w:num>
  <w:num w:numId="56">
    <w:abstractNumId w:val="87"/>
  </w:num>
  <w:num w:numId="57">
    <w:abstractNumId w:val="53"/>
  </w:num>
  <w:num w:numId="58">
    <w:abstractNumId w:val="1"/>
  </w:num>
  <w:num w:numId="59">
    <w:abstractNumId w:val="55"/>
  </w:num>
  <w:num w:numId="60">
    <w:abstractNumId w:val="68"/>
  </w:num>
  <w:num w:numId="61">
    <w:abstractNumId w:val="66"/>
  </w:num>
  <w:num w:numId="62">
    <w:abstractNumId w:val="79"/>
  </w:num>
  <w:num w:numId="63">
    <w:abstractNumId w:val="80"/>
  </w:num>
  <w:num w:numId="64">
    <w:abstractNumId w:val="31"/>
  </w:num>
  <w:num w:numId="65">
    <w:abstractNumId w:val="13"/>
  </w:num>
  <w:num w:numId="66">
    <w:abstractNumId w:val="118"/>
  </w:num>
  <w:num w:numId="67">
    <w:abstractNumId w:val="123"/>
  </w:num>
  <w:num w:numId="68">
    <w:abstractNumId w:val="20"/>
  </w:num>
  <w:num w:numId="69">
    <w:abstractNumId w:val="124"/>
  </w:num>
  <w:num w:numId="70">
    <w:abstractNumId w:val="70"/>
  </w:num>
  <w:num w:numId="71">
    <w:abstractNumId w:val="37"/>
  </w:num>
  <w:num w:numId="72">
    <w:abstractNumId w:val="59"/>
  </w:num>
  <w:num w:numId="73">
    <w:abstractNumId w:val="81"/>
  </w:num>
  <w:num w:numId="74">
    <w:abstractNumId w:val="74"/>
  </w:num>
  <w:num w:numId="75">
    <w:abstractNumId w:val="93"/>
  </w:num>
  <w:num w:numId="76">
    <w:abstractNumId w:val="101"/>
  </w:num>
  <w:num w:numId="77">
    <w:abstractNumId w:val="24"/>
  </w:num>
  <w:num w:numId="78">
    <w:abstractNumId w:val="34"/>
  </w:num>
  <w:num w:numId="79">
    <w:abstractNumId w:val="19"/>
  </w:num>
  <w:num w:numId="80">
    <w:abstractNumId w:val="128"/>
  </w:num>
  <w:num w:numId="81">
    <w:abstractNumId w:val="45"/>
  </w:num>
  <w:num w:numId="82">
    <w:abstractNumId w:val="106"/>
  </w:num>
  <w:num w:numId="83">
    <w:abstractNumId w:val="6"/>
  </w:num>
  <w:num w:numId="84">
    <w:abstractNumId w:val="52"/>
  </w:num>
  <w:num w:numId="85">
    <w:abstractNumId w:val="5"/>
  </w:num>
  <w:num w:numId="86">
    <w:abstractNumId w:val="76"/>
  </w:num>
  <w:num w:numId="87">
    <w:abstractNumId w:val="4"/>
  </w:num>
  <w:num w:numId="88">
    <w:abstractNumId w:val="129"/>
  </w:num>
  <w:num w:numId="89">
    <w:abstractNumId w:val="43"/>
  </w:num>
  <w:num w:numId="90">
    <w:abstractNumId w:val="84"/>
  </w:num>
  <w:num w:numId="91">
    <w:abstractNumId w:val="108"/>
  </w:num>
  <w:num w:numId="92">
    <w:abstractNumId w:val="115"/>
  </w:num>
  <w:num w:numId="93">
    <w:abstractNumId w:val="11"/>
  </w:num>
  <w:num w:numId="94">
    <w:abstractNumId w:val="42"/>
  </w:num>
  <w:num w:numId="95">
    <w:abstractNumId w:val="126"/>
  </w:num>
  <w:num w:numId="96">
    <w:abstractNumId w:val="15"/>
  </w:num>
  <w:num w:numId="97">
    <w:abstractNumId w:val="39"/>
  </w:num>
  <w:num w:numId="98">
    <w:abstractNumId w:val="94"/>
  </w:num>
  <w:num w:numId="99">
    <w:abstractNumId w:val="121"/>
  </w:num>
  <w:num w:numId="100">
    <w:abstractNumId w:val="119"/>
  </w:num>
  <w:num w:numId="101">
    <w:abstractNumId w:val="29"/>
  </w:num>
  <w:num w:numId="102">
    <w:abstractNumId w:val="23"/>
  </w:num>
  <w:num w:numId="103">
    <w:abstractNumId w:val="71"/>
  </w:num>
  <w:num w:numId="104">
    <w:abstractNumId w:val="64"/>
  </w:num>
  <w:num w:numId="105">
    <w:abstractNumId w:val="57"/>
  </w:num>
  <w:num w:numId="106">
    <w:abstractNumId w:val="10"/>
  </w:num>
  <w:num w:numId="107">
    <w:abstractNumId w:val="63"/>
  </w:num>
  <w:num w:numId="108">
    <w:abstractNumId w:val="12"/>
  </w:num>
  <w:num w:numId="109">
    <w:abstractNumId w:val="7"/>
  </w:num>
  <w:num w:numId="110">
    <w:abstractNumId w:val="51"/>
  </w:num>
  <w:num w:numId="111">
    <w:abstractNumId w:val="103"/>
  </w:num>
  <w:num w:numId="112">
    <w:abstractNumId w:val="86"/>
  </w:num>
  <w:num w:numId="113">
    <w:abstractNumId w:val="61"/>
  </w:num>
  <w:num w:numId="114">
    <w:abstractNumId w:val="82"/>
  </w:num>
  <w:num w:numId="115">
    <w:abstractNumId w:val="98"/>
  </w:num>
  <w:num w:numId="116">
    <w:abstractNumId w:val="30"/>
  </w:num>
  <w:num w:numId="117">
    <w:abstractNumId w:val="46"/>
  </w:num>
  <w:num w:numId="118">
    <w:abstractNumId w:val="117"/>
  </w:num>
  <w:num w:numId="119">
    <w:abstractNumId w:val="62"/>
  </w:num>
  <w:num w:numId="120">
    <w:abstractNumId w:val="2"/>
  </w:num>
  <w:num w:numId="121">
    <w:abstractNumId w:val="65"/>
  </w:num>
  <w:num w:numId="122">
    <w:abstractNumId w:val="83"/>
  </w:num>
  <w:num w:numId="123">
    <w:abstractNumId w:val="130"/>
  </w:num>
  <w:num w:numId="124">
    <w:abstractNumId w:val="131"/>
  </w:num>
  <w:num w:numId="125">
    <w:abstractNumId w:val="56"/>
  </w:num>
  <w:num w:numId="126">
    <w:abstractNumId w:val="113"/>
  </w:num>
  <w:num w:numId="127">
    <w:abstractNumId w:val="120"/>
  </w:num>
  <w:num w:numId="128">
    <w:abstractNumId w:val="127"/>
  </w:num>
  <w:num w:numId="129">
    <w:abstractNumId w:val="100"/>
  </w:num>
  <w:num w:numId="130">
    <w:abstractNumId w:val="73"/>
  </w:num>
  <w:num w:numId="131">
    <w:abstractNumId w:val="18"/>
  </w:num>
  <w:num w:numId="132">
    <w:abstractNumId w:val="91"/>
  </w:num>
  <w:num w:numId="133">
    <w:abstractNumId w:val="97"/>
  </w:num>
  <w:num w:numId="134">
    <w:abstractNumId w:val="111"/>
  </w:num>
  <w:num w:numId="135">
    <w:abstractNumId w:val="75"/>
  </w:num>
  <w:num w:numId="136">
    <w:abstractNumId w:val="97"/>
  </w:num>
  <w:numIdMacAtCleanup w:val="1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8"/>
  <w:removePersonalInformation/>
  <w:removeDateAndTime/>
  <w:activeWritingStyle w:appName="MSWord" w:lang="en-US" w:vendorID="64" w:dllVersion="6" w:nlCheck="1" w:checkStyle="1"/>
  <w:activeWritingStyle w:appName="MSWord" w:lang="en-US" w:vendorID="64" w:dllVersion="0" w:nlCheck="1" w:checkStyle="0"/>
  <w:activeWritingStyle w:appName="MSWord" w:lang="en-US" w:vendorID="64" w:dllVersion="4096" w:nlCheck="1" w:checkStyle="0"/>
  <w:proofState w:spelling="clean"/>
  <w:attachedTemplate r:id="rId1"/>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ocumentProtection w:edit="readOnly" w:enforcement="0"/>
  <w:defaultTabStop w:val="720"/>
  <w:drawingGridHorizontalSpacing w:val="110"/>
  <w:displayHorizontalDrawingGridEvery w:val="0"/>
  <w:displayVerticalDrawingGridEvery w:val="0"/>
  <w:noPunctuationKerning/>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5D38"/>
    <w:rsid w:val="000001A2"/>
    <w:rsid w:val="000009B1"/>
    <w:rsid w:val="000015DD"/>
    <w:rsid w:val="00001937"/>
    <w:rsid w:val="00001A72"/>
    <w:rsid w:val="00001AFD"/>
    <w:rsid w:val="000025A6"/>
    <w:rsid w:val="000025FB"/>
    <w:rsid w:val="00003868"/>
    <w:rsid w:val="000043E3"/>
    <w:rsid w:val="000046BF"/>
    <w:rsid w:val="000052F4"/>
    <w:rsid w:val="00005E81"/>
    <w:rsid w:val="0000602B"/>
    <w:rsid w:val="00006082"/>
    <w:rsid w:val="0000646F"/>
    <w:rsid w:val="000064A1"/>
    <w:rsid w:val="000070C3"/>
    <w:rsid w:val="0000738C"/>
    <w:rsid w:val="000073F8"/>
    <w:rsid w:val="00007F91"/>
    <w:rsid w:val="0001014F"/>
    <w:rsid w:val="000105BF"/>
    <w:rsid w:val="00010B8B"/>
    <w:rsid w:val="00010D53"/>
    <w:rsid w:val="00011460"/>
    <w:rsid w:val="000116A6"/>
    <w:rsid w:val="00011779"/>
    <w:rsid w:val="00012874"/>
    <w:rsid w:val="0001364A"/>
    <w:rsid w:val="00013E65"/>
    <w:rsid w:val="000145B4"/>
    <w:rsid w:val="000148EC"/>
    <w:rsid w:val="00014971"/>
    <w:rsid w:val="00015544"/>
    <w:rsid w:val="0001595A"/>
    <w:rsid w:val="00016C8A"/>
    <w:rsid w:val="00017156"/>
    <w:rsid w:val="00017310"/>
    <w:rsid w:val="00017479"/>
    <w:rsid w:val="000177FD"/>
    <w:rsid w:val="00017B91"/>
    <w:rsid w:val="00020AB4"/>
    <w:rsid w:val="00020C68"/>
    <w:rsid w:val="00020CC0"/>
    <w:rsid w:val="00020F93"/>
    <w:rsid w:val="00021F03"/>
    <w:rsid w:val="00022CB4"/>
    <w:rsid w:val="00023E61"/>
    <w:rsid w:val="000252F2"/>
    <w:rsid w:val="00025433"/>
    <w:rsid w:val="00025CEA"/>
    <w:rsid w:val="00025E83"/>
    <w:rsid w:val="00026242"/>
    <w:rsid w:val="000264D2"/>
    <w:rsid w:val="00026A4F"/>
    <w:rsid w:val="00027331"/>
    <w:rsid w:val="000276AA"/>
    <w:rsid w:val="00027BE2"/>
    <w:rsid w:val="00030199"/>
    <w:rsid w:val="00030CFD"/>
    <w:rsid w:val="000314C5"/>
    <w:rsid w:val="000319E5"/>
    <w:rsid w:val="00032768"/>
    <w:rsid w:val="00032D83"/>
    <w:rsid w:val="000331DB"/>
    <w:rsid w:val="000335F7"/>
    <w:rsid w:val="0003364E"/>
    <w:rsid w:val="00033913"/>
    <w:rsid w:val="00033E88"/>
    <w:rsid w:val="000350E0"/>
    <w:rsid w:val="000357E5"/>
    <w:rsid w:val="0003581F"/>
    <w:rsid w:val="00035C52"/>
    <w:rsid w:val="000363F8"/>
    <w:rsid w:val="00036DEC"/>
    <w:rsid w:val="00037408"/>
    <w:rsid w:val="000374C7"/>
    <w:rsid w:val="00037667"/>
    <w:rsid w:val="00037ACC"/>
    <w:rsid w:val="00037BB3"/>
    <w:rsid w:val="0004028B"/>
    <w:rsid w:val="0004043A"/>
    <w:rsid w:val="00040AB7"/>
    <w:rsid w:val="00040ADE"/>
    <w:rsid w:val="00040B1D"/>
    <w:rsid w:val="00040B6F"/>
    <w:rsid w:val="00041710"/>
    <w:rsid w:val="00041743"/>
    <w:rsid w:val="00041C72"/>
    <w:rsid w:val="00041F9E"/>
    <w:rsid w:val="00042108"/>
    <w:rsid w:val="00042859"/>
    <w:rsid w:val="000428DB"/>
    <w:rsid w:val="000432F0"/>
    <w:rsid w:val="0004340C"/>
    <w:rsid w:val="000436EE"/>
    <w:rsid w:val="00043D41"/>
    <w:rsid w:val="00044292"/>
    <w:rsid w:val="000443E4"/>
    <w:rsid w:val="0004464C"/>
    <w:rsid w:val="00044C13"/>
    <w:rsid w:val="00044FF7"/>
    <w:rsid w:val="00050650"/>
    <w:rsid w:val="00051049"/>
    <w:rsid w:val="0005213A"/>
    <w:rsid w:val="000529B6"/>
    <w:rsid w:val="000533A6"/>
    <w:rsid w:val="0005398D"/>
    <w:rsid w:val="00053A6A"/>
    <w:rsid w:val="0005468E"/>
    <w:rsid w:val="000551E1"/>
    <w:rsid w:val="00055D4A"/>
    <w:rsid w:val="00055D6F"/>
    <w:rsid w:val="00056285"/>
    <w:rsid w:val="000566B7"/>
    <w:rsid w:val="00056D94"/>
    <w:rsid w:val="000571F2"/>
    <w:rsid w:val="00057FD4"/>
    <w:rsid w:val="00060313"/>
    <w:rsid w:val="000603BA"/>
    <w:rsid w:val="00061276"/>
    <w:rsid w:val="00061FA4"/>
    <w:rsid w:val="000622BA"/>
    <w:rsid w:val="00062C5E"/>
    <w:rsid w:val="00062E03"/>
    <w:rsid w:val="000631FB"/>
    <w:rsid w:val="0006345D"/>
    <w:rsid w:val="00063C03"/>
    <w:rsid w:val="00064047"/>
    <w:rsid w:val="000644EB"/>
    <w:rsid w:val="00064C31"/>
    <w:rsid w:val="00064C96"/>
    <w:rsid w:val="0006542B"/>
    <w:rsid w:val="000663C9"/>
    <w:rsid w:val="00066B47"/>
    <w:rsid w:val="00066C36"/>
    <w:rsid w:val="00066CB3"/>
    <w:rsid w:val="00066D2D"/>
    <w:rsid w:val="00066EA0"/>
    <w:rsid w:val="0006798C"/>
    <w:rsid w:val="00067A6C"/>
    <w:rsid w:val="000702BC"/>
    <w:rsid w:val="00070408"/>
    <w:rsid w:val="00070D5B"/>
    <w:rsid w:val="0007161D"/>
    <w:rsid w:val="00071FE5"/>
    <w:rsid w:val="00072294"/>
    <w:rsid w:val="000722E1"/>
    <w:rsid w:val="00072916"/>
    <w:rsid w:val="00072BD0"/>
    <w:rsid w:val="0007306F"/>
    <w:rsid w:val="00073268"/>
    <w:rsid w:val="00073DDA"/>
    <w:rsid w:val="00073E1C"/>
    <w:rsid w:val="00073E5A"/>
    <w:rsid w:val="00073EC4"/>
    <w:rsid w:val="000742EE"/>
    <w:rsid w:val="000742F5"/>
    <w:rsid w:val="0007459D"/>
    <w:rsid w:val="00074B6C"/>
    <w:rsid w:val="00074DEB"/>
    <w:rsid w:val="000752C5"/>
    <w:rsid w:val="00076522"/>
    <w:rsid w:val="000765B2"/>
    <w:rsid w:val="00076D92"/>
    <w:rsid w:val="0007785B"/>
    <w:rsid w:val="0008015A"/>
    <w:rsid w:val="0008029C"/>
    <w:rsid w:val="0008037C"/>
    <w:rsid w:val="00080768"/>
    <w:rsid w:val="00080F38"/>
    <w:rsid w:val="00081639"/>
    <w:rsid w:val="00081804"/>
    <w:rsid w:val="00081A4B"/>
    <w:rsid w:val="00081D9A"/>
    <w:rsid w:val="00081F9E"/>
    <w:rsid w:val="000821E4"/>
    <w:rsid w:val="0008223C"/>
    <w:rsid w:val="0008237D"/>
    <w:rsid w:val="000827F4"/>
    <w:rsid w:val="00082C27"/>
    <w:rsid w:val="00083E12"/>
    <w:rsid w:val="000840AF"/>
    <w:rsid w:val="000844CD"/>
    <w:rsid w:val="00084A02"/>
    <w:rsid w:val="00084F29"/>
    <w:rsid w:val="000851D3"/>
    <w:rsid w:val="00085C00"/>
    <w:rsid w:val="0008615B"/>
    <w:rsid w:val="00086662"/>
    <w:rsid w:val="00086EBA"/>
    <w:rsid w:val="000870B6"/>
    <w:rsid w:val="00087F03"/>
    <w:rsid w:val="00090004"/>
    <w:rsid w:val="000903CD"/>
    <w:rsid w:val="000903E8"/>
    <w:rsid w:val="00090535"/>
    <w:rsid w:val="000907C5"/>
    <w:rsid w:val="00091B3B"/>
    <w:rsid w:val="00092FC7"/>
    <w:rsid w:val="0009352D"/>
    <w:rsid w:val="00094738"/>
    <w:rsid w:val="00094CBC"/>
    <w:rsid w:val="000951F9"/>
    <w:rsid w:val="00095A24"/>
    <w:rsid w:val="00095A6E"/>
    <w:rsid w:val="00096D3C"/>
    <w:rsid w:val="0009752D"/>
    <w:rsid w:val="00097799"/>
    <w:rsid w:val="000979E7"/>
    <w:rsid w:val="000A03DB"/>
    <w:rsid w:val="000A0453"/>
    <w:rsid w:val="000A15AD"/>
    <w:rsid w:val="000A1E78"/>
    <w:rsid w:val="000A2378"/>
    <w:rsid w:val="000A25A5"/>
    <w:rsid w:val="000A2FA7"/>
    <w:rsid w:val="000A3065"/>
    <w:rsid w:val="000A3878"/>
    <w:rsid w:val="000A3DD2"/>
    <w:rsid w:val="000A417E"/>
    <w:rsid w:val="000A418F"/>
    <w:rsid w:val="000A4A1D"/>
    <w:rsid w:val="000A4C61"/>
    <w:rsid w:val="000A55D6"/>
    <w:rsid w:val="000A5BC4"/>
    <w:rsid w:val="000A603A"/>
    <w:rsid w:val="000A62EB"/>
    <w:rsid w:val="000A7A46"/>
    <w:rsid w:val="000A7C84"/>
    <w:rsid w:val="000A7DEA"/>
    <w:rsid w:val="000A7EE5"/>
    <w:rsid w:val="000A7FE9"/>
    <w:rsid w:val="000B073F"/>
    <w:rsid w:val="000B1EC7"/>
    <w:rsid w:val="000B1F1D"/>
    <w:rsid w:val="000B27B7"/>
    <w:rsid w:val="000B2FA3"/>
    <w:rsid w:val="000B370D"/>
    <w:rsid w:val="000B3960"/>
    <w:rsid w:val="000B458C"/>
    <w:rsid w:val="000B4A01"/>
    <w:rsid w:val="000B53AF"/>
    <w:rsid w:val="000B54AB"/>
    <w:rsid w:val="000B5B51"/>
    <w:rsid w:val="000B76FC"/>
    <w:rsid w:val="000C0251"/>
    <w:rsid w:val="000C0D50"/>
    <w:rsid w:val="000C1B12"/>
    <w:rsid w:val="000C1F1C"/>
    <w:rsid w:val="000C2654"/>
    <w:rsid w:val="000C2807"/>
    <w:rsid w:val="000C2E49"/>
    <w:rsid w:val="000C3248"/>
    <w:rsid w:val="000C32CC"/>
    <w:rsid w:val="000C3F72"/>
    <w:rsid w:val="000C4780"/>
    <w:rsid w:val="000C49AC"/>
    <w:rsid w:val="000C4D19"/>
    <w:rsid w:val="000C51A1"/>
    <w:rsid w:val="000C54E9"/>
    <w:rsid w:val="000C562F"/>
    <w:rsid w:val="000C5BE0"/>
    <w:rsid w:val="000C5E7B"/>
    <w:rsid w:val="000C60B6"/>
    <w:rsid w:val="000C69D5"/>
    <w:rsid w:val="000C6A4A"/>
    <w:rsid w:val="000C70E4"/>
    <w:rsid w:val="000C71F3"/>
    <w:rsid w:val="000C7BE6"/>
    <w:rsid w:val="000C7D6E"/>
    <w:rsid w:val="000C7ED0"/>
    <w:rsid w:val="000D042E"/>
    <w:rsid w:val="000D0C0A"/>
    <w:rsid w:val="000D0C17"/>
    <w:rsid w:val="000D11D8"/>
    <w:rsid w:val="000D13D7"/>
    <w:rsid w:val="000D14BD"/>
    <w:rsid w:val="000D27F2"/>
    <w:rsid w:val="000D32ED"/>
    <w:rsid w:val="000D334A"/>
    <w:rsid w:val="000D4B24"/>
    <w:rsid w:val="000D64C4"/>
    <w:rsid w:val="000D64CC"/>
    <w:rsid w:val="000D757C"/>
    <w:rsid w:val="000D7F03"/>
    <w:rsid w:val="000E0FEF"/>
    <w:rsid w:val="000E1B3E"/>
    <w:rsid w:val="000E2058"/>
    <w:rsid w:val="000E21EA"/>
    <w:rsid w:val="000E277F"/>
    <w:rsid w:val="000E28BB"/>
    <w:rsid w:val="000E29A0"/>
    <w:rsid w:val="000E302F"/>
    <w:rsid w:val="000E30FB"/>
    <w:rsid w:val="000E3121"/>
    <w:rsid w:val="000E39EE"/>
    <w:rsid w:val="000E3B96"/>
    <w:rsid w:val="000E402D"/>
    <w:rsid w:val="000E4261"/>
    <w:rsid w:val="000E440D"/>
    <w:rsid w:val="000E47F3"/>
    <w:rsid w:val="000E488F"/>
    <w:rsid w:val="000E4B3C"/>
    <w:rsid w:val="000E5004"/>
    <w:rsid w:val="000E5CDA"/>
    <w:rsid w:val="000E60F1"/>
    <w:rsid w:val="000E60F4"/>
    <w:rsid w:val="000E6289"/>
    <w:rsid w:val="000E65EF"/>
    <w:rsid w:val="000E6681"/>
    <w:rsid w:val="000E70B2"/>
    <w:rsid w:val="000E75BE"/>
    <w:rsid w:val="000E79D8"/>
    <w:rsid w:val="000E7C66"/>
    <w:rsid w:val="000F0470"/>
    <w:rsid w:val="000F0862"/>
    <w:rsid w:val="000F1039"/>
    <w:rsid w:val="000F1161"/>
    <w:rsid w:val="000F1801"/>
    <w:rsid w:val="000F1DC5"/>
    <w:rsid w:val="000F2028"/>
    <w:rsid w:val="000F20D8"/>
    <w:rsid w:val="000F360F"/>
    <w:rsid w:val="000F421E"/>
    <w:rsid w:val="000F43EE"/>
    <w:rsid w:val="000F4DF8"/>
    <w:rsid w:val="000F5182"/>
    <w:rsid w:val="000F53A1"/>
    <w:rsid w:val="000F56CB"/>
    <w:rsid w:val="000F5AED"/>
    <w:rsid w:val="000F5CE7"/>
    <w:rsid w:val="000F5D96"/>
    <w:rsid w:val="000F63ED"/>
    <w:rsid w:val="000F6C69"/>
    <w:rsid w:val="000F6D84"/>
    <w:rsid w:val="000F71E2"/>
    <w:rsid w:val="001009EC"/>
    <w:rsid w:val="00100D67"/>
    <w:rsid w:val="00101489"/>
    <w:rsid w:val="00101586"/>
    <w:rsid w:val="001021FA"/>
    <w:rsid w:val="00102A18"/>
    <w:rsid w:val="00102BF1"/>
    <w:rsid w:val="00103272"/>
    <w:rsid w:val="001033C7"/>
    <w:rsid w:val="00105513"/>
    <w:rsid w:val="00105A38"/>
    <w:rsid w:val="00106598"/>
    <w:rsid w:val="00106BB6"/>
    <w:rsid w:val="00107492"/>
    <w:rsid w:val="001074D2"/>
    <w:rsid w:val="00107A2F"/>
    <w:rsid w:val="001111D3"/>
    <w:rsid w:val="001115BA"/>
    <w:rsid w:val="001119B1"/>
    <w:rsid w:val="00111FA2"/>
    <w:rsid w:val="00112686"/>
    <w:rsid w:val="0011340C"/>
    <w:rsid w:val="00113868"/>
    <w:rsid w:val="001141FB"/>
    <w:rsid w:val="001150F9"/>
    <w:rsid w:val="001158A6"/>
    <w:rsid w:val="00115B97"/>
    <w:rsid w:val="00116F12"/>
    <w:rsid w:val="001171F2"/>
    <w:rsid w:val="00117738"/>
    <w:rsid w:val="0011783C"/>
    <w:rsid w:val="00120525"/>
    <w:rsid w:val="00121063"/>
    <w:rsid w:val="001221F4"/>
    <w:rsid w:val="001222E7"/>
    <w:rsid w:val="00122AE1"/>
    <w:rsid w:val="00122C58"/>
    <w:rsid w:val="00123BE9"/>
    <w:rsid w:val="001240E2"/>
    <w:rsid w:val="001247D1"/>
    <w:rsid w:val="001249EF"/>
    <w:rsid w:val="00124B19"/>
    <w:rsid w:val="00124C25"/>
    <w:rsid w:val="00126194"/>
    <w:rsid w:val="001261AE"/>
    <w:rsid w:val="001261C6"/>
    <w:rsid w:val="00126232"/>
    <w:rsid w:val="00126240"/>
    <w:rsid w:val="00126701"/>
    <w:rsid w:val="00126878"/>
    <w:rsid w:val="001269B4"/>
    <w:rsid w:val="0012728D"/>
    <w:rsid w:val="00127A47"/>
    <w:rsid w:val="001306C6"/>
    <w:rsid w:val="00131144"/>
    <w:rsid w:val="001312C0"/>
    <w:rsid w:val="00131360"/>
    <w:rsid w:val="00131CBA"/>
    <w:rsid w:val="00131D24"/>
    <w:rsid w:val="00131FFC"/>
    <w:rsid w:val="001324A8"/>
    <w:rsid w:val="00132957"/>
    <w:rsid w:val="00132EEB"/>
    <w:rsid w:val="00133179"/>
    <w:rsid w:val="00133659"/>
    <w:rsid w:val="00133A5D"/>
    <w:rsid w:val="00133AA0"/>
    <w:rsid w:val="00133B55"/>
    <w:rsid w:val="00133D5F"/>
    <w:rsid w:val="00133F82"/>
    <w:rsid w:val="00134303"/>
    <w:rsid w:val="001347BE"/>
    <w:rsid w:val="00134A9E"/>
    <w:rsid w:val="00134AC6"/>
    <w:rsid w:val="00134EAA"/>
    <w:rsid w:val="00134EC6"/>
    <w:rsid w:val="00135A4D"/>
    <w:rsid w:val="00135AFA"/>
    <w:rsid w:val="00136102"/>
    <w:rsid w:val="00136B60"/>
    <w:rsid w:val="00136E59"/>
    <w:rsid w:val="00136F31"/>
    <w:rsid w:val="001375B4"/>
    <w:rsid w:val="0014005A"/>
    <w:rsid w:val="00140CA0"/>
    <w:rsid w:val="00141018"/>
    <w:rsid w:val="00141D51"/>
    <w:rsid w:val="0014208D"/>
    <w:rsid w:val="001422DE"/>
    <w:rsid w:val="00143CFE"/>
    <w:rsid w:val="0014477E"/>
    <w:rsid w:val="00145541"/>
    <w:rsid w:val="001456DA"/>
    <w:rsid w:val="00145B1F"/>
    <w:rsid w:val="00145D1B"/>
    <w:rsid w:val="00146F0A"/>
    <w:rsid w:val="001472D0"/>
    <w:rsid w:val="00147B02"/>
    <w:rsid w:val="00147B5F"/>
    <w:rsid w:val="00147C66"/>
    <w:rsid w:val="00147C76"/>
    <w:rsid w:val="00147F52"/>
    <w:rsid w:val="00150991"/>
    <w:rsid w:val="001518B1"/>
    <w:rsid w:val="00151AD6"/>
    <w:rsid w:val="0015223A"/>
    <w:rsid w:val="00152E20"/>
    <w:rsid w:val="0015446E"/>
    <w:rsid w:val="001545C5"/>
    <w:rsid w:val="001545F2"/>
    <w:rsid w:val="00154614"/>
    <w:rsid w:val="00154792"/>
    <w:rsid w:val="0015483C"/>
    <w:rsid w:val="00154859"/>
    <w:rsid w:val="001548E2"/>
    <w:rsid w:val="00155224"/>
    <w:rsid w:val="00155366"/>
    <w:rsid w:val="00155886"/>
    <w:rsid w:val="00156C66"/>
    <w:rsid w:val="00156E72"/>
    <w:rsid w:val="00156E94"/>
    <w:rsid w:val="0016009A"/>
    <w:rsid w:val="00160768"/>
    <w:rsid w:val="00160AAD"/>
    <w:rsid w:val="001613CC"/>
    <w:rsid w:val="00161DAA"/>
    <w:rsid w:val="00161DD5"/>
    <w:rsid w:val="00161E01"/>
    <w:rsid w:val="00162FD5"/>
    <w:rsid w:val="001634D5"/>
    <w:rsid w:val="00163599"/>
    <w:rsid w:val="00163715"/>
    <w:rsid w:val="00163A98"/>
    <w:rsid w:val="00163EB7"/>
    <w:rsid w:val="00165120"/>
    <w:rsid w:val="00165620"/>
    <w:rsid w:val="001658F9"/>
    <w:rsid w:val="00165990"/>
    <w:rsid w:val="00165B6D"/>
    <w:rsid w:val="0016666D"/>
    <w:rsid w:val="001668F5"/>
    <w:rsid w:val="00166EB0"/>
    <w:rsid w:val="00167367"/>
    <w:rsid w:val="00167BE1"/>
    <w:rsid w:val="00167EC3"/>
    <w:rsid w:val="001704D9"/>
    <w:rsid w:val="00170BB2"/>
    <w:rsid w:val="00171459"/>
    <w:rsid w:val="001714ED"/>
    <w:rsid w:val="00171B44"/>
    <w:rsid w:val="00171D4F"/>
    <w:rsid w:val="001737AC"/>
    <w:rsid w:val="00174F63"/>
    <w:rsid w:val="001756A2"/>
    <w:rsid w:val="00176493"/>
    <w:rsid w:val="00176DC7"/>
    <w:rsid w:val="00176E91"/>
    <w:rsid w:val="001772DF"/>
    <w:rsid w:val="00182291"/>
    <w:rsid w:val="0018384F"/>
    <w:rsid w:val="001838CC"/>
    <w:rsid w:val="00183AD9"/>
    <w:rsid w:val="00183F7B"/>
    <w:rsid w:val="001842B5"/>
    <w:rsid w:val="001844E8"/>
    <w:rsid w:val="001849EE"/>
    <w:rsid w:val="00185048"/>
    <w:rsid w:val="00185408"/>
    <w:rsid w:val="001855E7"/>
    <w:rsid w:val="00185B4D"/>
    <w:rsid w:val="00185BBB"/>
    <w:rsid w:val="0018636C"/>
    <w:rsid w:val="00187C3E"/>
    <w:rsid w:val="00190305"/>
    <w:rsid w:val="001904FD"/>
    <w:rsid w:val="00190940"/>
    <w:rsid w:val="001909FC"/>
    <w:rsid w:val="00191150"/>
    <w:rsid w:val="0019119D"/>
    <w:rsid w:val="0019167A"/>
    <w:rsid w:val="001917B4"/>
    <w:rsid w:val="001917FE"/>
    <w:rsid w:val="00192491"/>
    <w:rsid w:val="001929A6"/>
    <w:rsid w:val="00192D2B"/>
    <w:rsid w:val="00192D72"/>
    <w:rsid w:val="001935A0"/>
    <w:rsid w:val="00194209"/>
    <w:rsid w:val="00194277"/>
    <w:rsid w:val="0019447E"/>
    <w:rsid w:val="00194DBE"/>
    <w:rsid w:val="0019538C"/>
    <w:rsid w:val="00195516"/>
    <w:rsid w:val="0019578E"/>
    <w:rsid w:val="00196147"/>
    <w:rsid w:val="0019665B"/>
    <w:rsid w:val="00196DCC"/>
    <w:rsid w:val="00197500"/>
    <w:rsid w:val="00197660"/>
    <w:rsid w:val="001A0009"/>
    <w:rsid w:val="001A08E3"/>
    <w:rsid w:val="001A0A2A"/>
    <w:rsid w:val="001A0A48"/>
    <w:rsid w:val="001A1068"/>
    <w:rsid w:val="001A13A9"/>
    <w:rsid w:val="001A168E"/>
    <w:rsid w:val="001A16D5"/>
    <w:rsid w:val="001A1995"/>
    <w:rsid w:val="001A1AAF"/>
    <w:rsid w:val="001A1C60"/>
    <w:rsid w:val="001A272B"/>
    <w:rsid w:val="001A2C63"/>
    <w:rsid w:val="001A3253"/>
    <w:rsid w:val="001A3538"/>
    <w:rsid w:val="001A3953"/>
    <w:rsid w:val="001A3D04"/>
    <w:rsid w:val="001A431B"/>
    <w:rsid w:val="001A4943"/>
    <w:rsid w:val="001A510B"/>
    <w:rsid w:val="001A533F"/>
    <w:rsid w:val="001A606A"/>
    <w:rsid w:val="001A65AF"/>
    <w:rsid w:val="001A6721"/>
    <w:rsid w:val="001A6D52"/>
    <w:rsid w:val="001A6FF1"/>
    <w:rsid w:val="001A75C5"/>
    <w:rsid w:val="001A76D6"/>
    <w:rsid w:val="001A786D"/>
    <w:rsid w:val="001A7EE5"/>
    <w:rsid w:val="001A7FB3"/>
    <w:rsid w:val="001B017F"/>
    <w:rsid w:val="001B0645"/>
    <w:rsid w:val="001B27DF"/>
    <w:rsid w:val="001B3ABD"/>
    <w:rsid w:val="001B3B62"/>
    <w:rsid w:val="001B3EDA"/>
    <w:rsid w:val="001B523A"/>
    <w:rsid w:val="001B5413"/>
    <w:rsid w:val="001B54E5"/>
    <w:rsid w:val="001B5BB3"/>
    <w:rsid w:val="001B6077"/>
    <w:rsid w:val="001B644C"/>
    <w:rsid w:val="001B64AF"/>
    <w:rsid w:val="001B6BDF"/>
    <w:rsid w:val="001B6D40"/>
    <w:rsid w:val="001B7327"/>
    <w:rsid w:val="001B7BD3"/>
    <w:rsid w:val="001B7F6D"/>
    <w:rsid w:val="001B7F88"/>
    <w:rsid w:val="001C0861"/>
    <w:rsid w:val="001C0C96"/>
    <w:rsid w:val="001C1360"/>
    <w:rsid w:val="001C16FF"/>
    <w:rsid w:val="001C175C"/>
    <w:rsid w:val="001C1769"/>
    <w:rsid w:val="001C24EE"/>
    <w:rsid w:val="001C2615"/>
    <w:rsid w:val="001C2B33"/>
    <w:rsid w:val="001C3232"/>
    <w:rsid w:val="001C3C36"/>
    <w:rsid w:val="001C3F20"/>
    <w:rsid w:val="001C47A4"/>
    <w:rsid w:val="001C4C5C"/>
    <w:rsid w:val="001C5EBD"/>
    <w:rsid w:val="001C6BCD"/>
    <w:rsid w:val="001C7DCB"/>
    <w:rsid w:val="001D0228"/>
    <w:rsid w:val="001D03C4"/>
    <w:rsid w:val="001D0867"/>
    <w:rsid w:val="001D14EF"/>
    <w:rsid w:val="001D15CA"/>
    <w:rsid w:val="001D2E25"/>
    <w:rsid w:val="001D318B"/>
    <w:rsid w:val="001D369F"/>
    <w:rsid w:val="001D3C5F"/>
    <w:rsid w:val="001D3CC4"/>
    <w:rsid w:val="001D437A"/>
    <w:rsid w:val="001D4BE2"/>
    <w:rsid w:val="001D57A4"/>
    <w:rsid w:val="001D5C02"/>
    <w:rsid w:val="001D5F05"/>
    <w:rsid w:val="001D6310"/>
    <w:rsid w:val="001D63C8"/>
    <w:rsid w:val="001D6D5B"/>
    <w:rsid w:val="001D7543"/>
    <w:rsid w:val="001D7D84"/>
    <w:rsid w:val="001E010B"/>
    <w:rsid w:val="001E1213"/>
    <w:rsid w:val="001E29B4"/>
    <w:rsid w:val="001E2EE3"/>
    <w:rsid w:val="001E31D4"/>
    <w:rsid w:val="001E36C3"/>
    <w:rsid w:val="001E4028"/>
    <w:rsid w:val="001E4548"/>
    <w:rsid w:val="001E4A94"/>
    <w:rsid w:val="001E4BEA"/>
    <w:rsid w:val="001E4C32"/>
    <w:rsid w:val="001E4CE3"/>
    <w:rsid w:val="001E518C"/>
    <w:rsid w:val="001E61C9"/>
    <w:rsid w:val="001E6808"/>
    <w:rsid w:val="001E699E"/>
    <w:rsid w:val="001E7031"/>
    <w:rsid w:val="001E76B8"/>
    <w:rsid w:val="001E7AE7"/>
    <w:rsid w:val="001E7FA2"/>
    <w:rsid w:val="001F0475"/>
    <w:rsid w:val="001F0515"/>
    <w:rsid w:val="001F1295"/>
    <w:rsid w:val="001F16EA"/>
    <w:rsid w:val="001F2560"/>
    <w:rsid w:val="001F27A0"/>
    <w:rsid w:val="001F2845"/>
    <w:rsid w:val="001F3111"/>
    <w:rsid w:val="001F39A9"/>
    <w:rsid w:val="001F39E9"/>
    <w:rsid w:val="001F4BB4"/>
    <w:rsid w:val="001F5DAE"/>
    <w:rsid w:val="001F605B"/>
    <w:rsid w:val="001F607A"/>
    <w:rsid w:val="001F61B7"/>
    <w:rsid w:val="001F650D"/>
    <w:rsid w:val="001F6F45"/>
    <w:rsid w:val="001F7151"/>
    <w:rsid w:val="001F758A"/>
    <w:rsid w:val="002007B0"/>
    <w:rsid w:val="00201C1A"/>
    <w:rsid w:val="00202588"/>
    <w:rsid w:val="00202816"/>
    <w:rsid w:val="002032A4"/>
    <w:rsid w:val="002032F6"/>
    <w:rsid w:val="00203320"/>
    <w:rsid w:val="00203B26"/>
    <w:rsid w:val="00203DF0"/>
    <w:rsid w:val="002048DA"/>
    <w:rsid w:val="00204F72"/>
    <w:rsid w:val="00205194"/>
    <w:rsid w:val="00205F68"/>
    <w:rsid w:val="0020606E"/>
    <w:rsid w:val="002060F6"/>
    <w:rsid w:val="00207C95"/>
    <w:rsid w:val="00207DE7"/>
    <w:rsid w:val="00207F0A"/>
    <w:rsid w:val="00210973"/>
    <w:rsid w:val="00210F13"/>
    <w:rsid w:val="00211ABA"/>
    <w:rsid w:val="00211BA2"/>
    <w:rsid w:val="002124F8"/>
    <w:rsid w:val="00212515"/>
    <w:rsid w:val="002127C2"/>
    <w:rsid w:val="00212A35"/>
    <w:rsid w:val="00212F37"/>
    <w:rsid w:val="002133FA"/>
    <w:rsid w:val="0021460A"/>
    <w:rsid w:val="00214CD1"/>
    <w:rsid w:val="002150CC"/>
    <w:rsid w:val="00215212"/>
    <w:rsid w:val="00216356"/>
    <w:rsid w:val="00216C88"/>
    <w:rsid w:val="00217298"/>
    <w:rsid w:val="00217573"/>
    <w:rsid w:val="002179E4"/>
    <w:rsid w:val="00217A5B"/>
    <w:rsid w:val="00217B67"/>
    <w:rsid w:val="00217EA9"/>
    <w:rsid w:val="002202FC"/>
    <w:rsid w:val="0022031C"/>
    <w:rsid w:val="002205F2"/>
    <w:rsid w:val="00220648"/>
    <w:rsid w:val="00221022"/>
    <w:rsid w:val="00221025"/>
    <w:rsid w:val="0022171C"/>
    <w:rsid w:val="00221E7F"/>
    <w:rsid w:val="00222066"/>
    <w:rsid w:val="00222200"/>
    <w:rsid w:val="002223DC"/>
    <w:rsid w:val="00222713"/>
    <w:rsid w:val="002234BD"/>
    <w:rsid w:val="0022437D"/>
    <w:rsid w:val="00224E09"/>
    <w:rsid w:val="00224E54"/>
    <w:rsid w:val="002259E7"/>
    <w:rsid w:val="00226734"/>
    <w:rsid w:val="00226C78"/>
    <w:rsid w:val="00226C86"/>
    <w:rsid w:val="0022745F"/>
    <w:rsid w:val="00227B31"/>
    <w:rsid w:val="00230646"/>
    <w:rsid w:val="00230862"/>
    <w:rsid w:val="002309B4"/>
    <w:rsid w:val="00230EB8"/>
    <w:rsid w:val="00230EC0"/>
    <w:rsid w:val="0023111A"/>
    <w:rsid w:val="002311F7"/>
    <w:rsid w:val="002314BA"/>
    <w:rsid w:val="0023212B"/>
    <w:rsid w:val="00232599"/>
    <w:rsid w:val="002325BE"/>
    <w:rsid w:val="002327E5"/>
    <w:rsid w:val="00233231"/>
    <w:rsid w:val="00233529"/>
    <w:rsid w:val="00234C24"/>
    <w:rsid w:val="00235323"/>
    <w:rsid w:val="0023562E"/>
    <w:rsid w:val="002356D8"/>
    <w:rsid w:val="00235943"/>
    <w:rsid w:val="00235AF9"/>
    <w:rsid w:val="00235CCE"/>
    <w:rsid w:val="00235D1D"/>
    <w:rsid w:val="002362BC"/>
    <w:rsid w:val="00236822"/>
    <w:rsid w:val="002369A0"/>
    <w:rsid w:val="00236A6C"/>
    <w:rsid w:val="00236B60"/>
    <w:rsid w:val="00237775"/>
    <w:rsid w:val="0024019A"/>
    <w:rsid w:val="002409C8"/>
    <w:rsid w:val="00240FBF"/>
    <w:rsid w:val="0024145D"/>
    <w:rsid w:val="002415B4"/>
    <w:rsid w:val="002416C8"/>
    <w:rsid w:val="00241853"/>
    <w:rsid w:val="00241925"/>
    <w:rsid w:val="00241996"/>
    <w:rsid w:val="00241AD3"/>
    <w:rsid w:val="00243049"/>
    <w:rsid w:val="00243A3D"/>
    <w:rsid w:val="00243F89"/>
    <w:rsid w:val="0024420D"/>
    <w:rsid w:val="002442A5"/>
    <w:rsid w:val="002448AE"/>
    <w:rsid w:val="00245C66"/>
    <w:rsid w:val="00246660"/>
    <w:rsid w:val="002469A7"/>
    <w:rsid w:val="00246D60"/>
    <w:rsid w:val="00246D8F"/>
    <w:rsid w:val="00246DA8"/>
    <w:rsid w:val="002472B0"/>
    <w:rsid w:val="00247324"/>
    <w:rsid w:val="00247D8D"/>
    <w:rsid w:val="00247DB1"/>
    <w:rsid w:val="00247E1E"/>
    <w:rsid w:val="002500CC"/>
    <w:rsid w:val="00250872"/>
    <w:rsid w:val="00250EE4"/>
    <w:rsid w:val="00251088"/>
    <w:rsid w:val="002510C5"/>
    <w:rsid w:val="0025132E"/>
    <w:rsid w:val="00251689"/>
    <w:rsid w:val="00251CD2"/>
    <w:rsid w:val="00251E7C"/>
    <w:rsid w:val="002526C6"/>
    <w:rsid w:val="00252D6B"/>
    <w:rsid w:val="002535BC"/>
    <w:rsid w:val="002536B4"/>
    <w:rsid w:val="002538E1"/>
    <w:rsid w:val="00254155"/>
    <w:rsid w:val="00254507"/>
    <w:rsid w:val="00254E2D"/>
    <w:rsid w:val="0025527F"/>
    <w:rsid w:val="00255516"/>
    <w:rsid w:val="0025605B"/>
    <w:rsid w:val="00256102"/>
    <w:rsid w:val="00256240"/>
    <w:rsid w:val="00256E8D"/>
    <w:rsid w:val="00257019"/>
    <w:rsid w:val="00257E52"/>
    <w:rsid w:val="00257F87"/>
    <w:rsid w:val="002606D1"/>
    <w:rsid w:val="0026090A"/>
    <w:rsid w:val="002610F9"/>
    <w:rsid w:val="00261353"/>
    <w:rsid w:val="002615CB"/>
    <w:rsid w:val="0026162C"/>
    <w:rsid w:val="00261A17"/>
    <w:rsid w:val="00261D68"/>
    <w:rsid w:val="00261E42"/>
    <w:rsid w:val="00262031"/>
    <w:rsid w:val="002623EE"/>
    <w:rsid w:val="002628AC"/>
    <w:rsid w:val="0026304B"/>
    <w:rsid w:val="00263C04"/>
    <w:rsid w:val="0026491F"/>
    <w:rsid w:val="00264DCC"/>
    <w:rsid w:val="002651BF"/>
    <w:rsid w:val="00265E6D"/>
    <w:rsid w:val="00266848"/>
    <w:rsid w:val="00266F55"/>
    <w:rsid w:val="00267003"/>
    <w:rsid w:val="0026712E"/>
    <w:rsid w:val="002709C9"/>
    <w:rsid w:val="0027125A"/>
    <w:rsid w:val="00271585"/>
    <w:rsid w:val="00271603"/>
    <w:rsid w:val="0027234D"/>
    <w:rsid w:val="002726DD"/>
    <w:rsid w:val="00273275"/>
    <w:rsid w:val="00273645"/>
    <w:rsid w:val="00273D44"/>
    <w:rsid w:val="00273ECF"/>
    <w:rsid w:val="00273FEA"/>
    <w:rsid w:val="00274254"/>
    <w:rsid w:val="0027429B"/>
    <w:rsid w:val="00274462"/>
    <w:rsid w:val="00275766"/>
    <w:rsid w:val="0027662F"/>
    <w:rsid w:val="00276D42"/>
    <w:rsid w:val="00277915"/>
    <w:rsid w:val="002779EB"/>
    <w:rsid w:val="00277A35"/>
    <w:rsid w:val="00277CB1"/>
    <w:rsid w:val="00277DD5"/>
    <w:rsid w:val="00280540"/>
    <w:rsid w:val="00280929"/>
    <w:rsid w:val="00281720"/>
    <w:rsid w:val="00281F7C"/>
    <w:rsid w:val="0028261E"/>
    <w:rsid w:val="00282C0F"/>
    <w:rsid w:val="00283C76"/>
    <w:rsid w:val="00283E71"/>
    <w:rsid w:val="0028439F"/>
    <w:rsid w:val="002847D1"/>
    <w:rsid w:val="002862E4"/>
    <w:rsid w:val="00286D14"/>
    <w:rsid w:val="002870EE"/>
    <w:rsid w:val="002876C6"/>
    <w:rsid w:val="00287CDC"/>
    <w:rsid w:val="002906D4"/>
    <w:rsid w:val="00291153"/>
    <w:rsid w:val="002918B8"/>
    <w:rsid w:val="0029209B"/>
    <w:rsid w:val="002920C4"/>
    <w:rsid w:val="002924B1"/>
    <w:rsid w:val="002927DD"/>
    <w:rsid w:val="00292964"/>
    <w:rsid w:val="00293249"/>
    <w:rsid w:val="00293E24"/>
    <w:rsid w:val="00294F0C"/>
    <w:rsid w:val="00295120"/>
    <w:rsid w:val="0029594F"/>
    <w:rsid w:val="00296080"/>
    <w:rsid w:val="0029616E"/>
    <w:rsid w:val="00296C37"/>
    <w:rsid w:val="002A058F"/>
    <w:rsid w:val="002A0CB3"/>
    <w:rsid w:val="002A0D58"/>
    <w:rsid w:val="002A1B09"/>
    <w:rsid w:val="002A1CEB"/>
    <w:rsid w:val="002A2287"/>
    <w:rsid w:val="002A29F4"/>
    <w:rsid w:val="002A2FA7"/>
    <w:rsid w:val="002A33F6"/>
    <w:rsid w:val="002A37A8"/>
    <w:rsid w:val="002A3A50"/>
    <w:rsid w:val="002A4761"/>
    <w:rsid w:val="002A51BB"/>
    <w:rsid w:val="002A544D"/>
    <w:rsid w:val="002A54CB"/>
    <w:rsid w:val="002A5679"/>
    <w:rsid w:val="002A57DA"/>
    <w:rsid w:val="002A5B3A"/>
    <w:rsid w:val="002A5DB5"/>
    <w:rsid w:val="002A6204"/>
    <w:rsid w:val="002A62EF"/>
    <w:rsid w:val="002A6B3D"/>
    <w:rsid w:val="002A6B46"/>
    <w:rsid w:val="002B03F4"/>
    <w:rsid w:val="002B086E"/>
    <w:rsid w:val="002B08F3"/>
    <w:rsid w:val="002B0ABD"/>
    <w:rsid w:val="002B118B"/>
    <w:rsid w:val="002B1311"/>
    <w:rsid w:val="002B17EE"/>
    <w:rsid w:val="002B1AD8"/>
    <w:rsid w:val="002B1E2B"/>
    <w:rsid w:val="002B217E"/>
    <w:rsid w:val="002B2256"/>
    <w:rsid w:val="002B2554"/>
    <w:rsid w:val="002B2CC1"/>
    <w:rsid w:val="002B3084"/>
    <w:rsid w:val="002B336F"/>
    <w:rsid w:val="002B352D"/>
    <w:rsid w:val="002B3D61"/>
    <w:rsid w:val="002B410F"/>
    <w:rsid w:val="002B41C0"/>
    <w:rsid w:val="002B4EC1"/>
    <w:rsid w:val="002B5836"/>
    <w:rsid w:val="002B5DA1"/>
    <w:rsid w:val="002B61B1"/>
    <w:rsid w:val="002B63C1"/>
    <w:rsid w:val="002B6935"/>
    <w:rsid w:val="002B7073"/>
    <w:rsid w:val="002C006D"/>
    <w:rsid w:val="002C0112"/>
    <w:rsid w:val="002C0152"/>
    <w:rsid w:val="002C0458"/>
    <w:rsid w:val="002C06D3"/>
    <w:rsid w:val="002C0938"/>
    <w:rsid w:val="002C1392"/>
    <w:rsid w:val="002C181E"/>
    <w:rsid w:val="002C2230"/>
    <w:rsid w:val="002C2768"/>
    <w:rsid w:val="002C36B1"/>
    <w:rsid w:val="002C3764"/>
    <w:rsid w:val="002C3AAA"/>
    <w:rsid w:val="002C4042"/>
    <w:rsid w:val="002C4554"/>
    <w:rsid w:val="002C512F"/>
    <w:rsid w:val="002C54A4"/>
    <w:rsid w:val="002C5B67"/>
    <w:rsid w:val="002C6B26"/>
    <w:rsid w:val="002C7A75"/>
    <w:rsid w:val="002C7CA1"/>
    <w:rsid w:val="002D0A4B"/>
    <w:rsid w:val="002D0BBD"/>
    <w:rsid w:val="002D12FD"/>
    <w:rsid w:val="002D1A32"/>
    <w:rsid w:val="002D1C31"/>
    <w:rsid w:val="002D2A62"/>
    <w:rsid w:val="002D38FD"/>
    <w:rsid w:val="002D4437"/>
    <w:rsid w:val="002D464F"/>
    <w:rsid w:val="002D4A41"/>
    <w:rsid w:val="002D576F"/>
    <w:rsid w:val="002D5F48"/>
    <w:rsid w:val="002D610A"/>
    <w:rsid w:val="002D6654"/>
    <w:rsid w:val="002D666C"/>
    <w:rsid w:val="002D679B"/>
    <w:rsid w:val="002D721F"/>
    <w:rsid w:val="002D7367"/>
    <w:rsid w:val="002D75C1"/>
    <w:rsid w:val="002D76F4"/>
    <w:rsid w:val="002D7F70"/>
    <w:rsid w:val="002E1622"/>
    <w:rsid w:val="002E19C7"/>
    <w:rsid w:val="002E1E6A"/>
    <w:rsid w:val="002E21AF"/>
    <w:rsid w:val="002E21BC"/>
    <w:rsid w:val="002E3696"/>
    <w:rsid w:val="002E3802"/>
    <w:rsid w:val="002E4585"/>
    <w:rsid w:val="002E4B0A"/>
    <w:rsid w:val="002E4D25"/>
    <w:rsid w:val="002E53F1"/>
    <w:rsid w:val="002E5D80"/>
    <w:rsid w:val="002E5DFC"/>
    <w:rsid w:val="002E5F67"/>
    <w:rsid w:val="002E69F0"/>
    <w:rsid w:val="002E6BCF"/>
    <w:rsid w:val="002E7A92"/>
    <w:rsid w:val="002E7FC0"/>
    <w:rsid w:val="002F00A6"/>
    <w:rsid w:val="002F11D5"/>
    <w:rsid w:val="002F124A"/>
    <w:rsid w:val="002F1A14"/>
    <w:rsid w:val="002F1E08"/>
    <w:rsid w:val="002F468B"/>
    <w:rsid w:val="002F4A59"/>
    <w:rsid w:val="002F57F6"/>
    <w:rsid w:val="002F58B7"/>
    <w:rsid w:val="002F625C"/>
    <w:rsid w:val="002F6287"/>
    <w:rsid w:val="002F6A25"/>
    <w:rsid w:val="002F71EC"/>
    <w:rsid w:val="002F7326"/>
    <w:rsid w:val="002F7C53"/>
    <w:rsid w:val="002F7CA0"/>
    <w:rsid w:val="002F7F03"/>
    <w:rsid w:val="003005B9"/>
    <w:rsid w:val="00300F93"/>
    <w:rsid w:val="003012A1"/>
    <w:rsid w:val="00301418"/>
    <w:rsid w:val="00301449"/>
    <w:rsid w:val="00301698"/>
    <w:rsid w:val="003017A4"/>
    <w:rsid w:val="00301871"/>
    <w:rsid w:val="00302227"/>
    <w:rsid w:val="003028E7"/>
    <w:rsid w:val="0030305C"/>
    <w:rsid w:val="003040E3"/>
    <w:rsid w:val="003044CA"/>
    <w:rsid w:val="0030467E"/>
    <w:rsid w:val="00305026"/>
    <w:rsid w:val="003053A9"/>
    <w:rsid w:val="003062EA"/>
    <w:rsid w:val="0030654E"/>
    <w:rsid w:val="0030667E"/>
    <w:rsid w:val="003067C1"/>
    <w:rsid w:val="00306DA6"/>
    <w:rsid w:val="00306E17"/>
    <w:rsid w:val="00307142"/>
    <w:rsid w:val="003074D2"/>
    <w:rsid w:val="003075D8"/>
    <w:rsid w:val="00307A9A"/>
    <w:rsid w:val="00307B93"/>
    <w:rsid w:val="00310D5C"/>
    <w:rsid w:val="00311089"/>
    <w:rsid w:val="00312656"/>
    <w:rsid w:val="003127A3"/>
    <w:rsid w:val="00312BED"/>
    <w:rsid w:val="00312F14"/>
    <w:rsid w:val="003130A8"/>
    <w:rsid w:val="00313F04"/>
    <w:rsid w:val="00313F21"/>
    <w:rsid w:val="00315C28"/>
    <w:rsid w:val="00315E5E"/>
    <w:rsid w:val="003160BC"/>
    <w:rsid w:val="003165AE"/>
    <w:rsid w:val="0031691E"/>
    <w:rsid w:val="00316AE6"/>
    <w:rsid w:val="00316B43"/>
    <w:rsid w:val="00316B8B"/>
    <w:rsid w:val="003205F9"/>
    <w:rsid w:val="0032071D"/>
    <w:rsid w:val="003216CF"/>
    <w:rsid w:val="00321956"/>
    <w:rsid w:val="00321A27"/>
    <w:rsid w:val="00321C0D"/>
    <w:rsid w:val="00322EFF"/>
    <w:rsid w:val="00322FFD"/>
    <w:rsid w:val="00323880"/>
    <w:rsid w:val="00323DC2"/>
    <w:rsid w:val="00323DDF"/>
    <w:rsid w:val="0032532B"/>
    <w:rsid w:val="0032552C"/>
    <w:rsid w:val="0032726F"/>
    <w:rsid w:val="0032740A"/>
    <w:rsid w:val="00327806"/>
    <w:rsid w:val="00327927"/>
    <w:rsid w:val="00327D46"/>
    <w:rsid w:val="0033064E"/>
    <w:rsid w:val="00330A35"/>
    <w:rsid w:val="00330AB7"/>
    <w:rsid w:val="00330D8D"/>
    <w:rsid w:val="0033113A"/>
    <w:rsid w:val="00331437"/>
    <w:rsid w:val="003316AF"/>
    <w:rsid w:val="003319B3"/>
    <w:rsid w:val="00331E66"/>
    <w:rsid w:val="00332563"/>
    <w:rsid w:val="00332CCA"/>
    <w:rsid w:val="00333AEF"/>
    <w:rsid w:val="00333D75"/>
    <w:rsid w:val="003342F6"/>
    <w:rsid w:val="0033482E"/>
    <w:rsid w:val="003348CE"/>
    <w:rsid w:val="00334A78"/>
    <w:rsid w:val="00334B17"/>
    <w:rsid w:val="00334F11"/>
    <w:rsid w:val="00335D47"/>
    <w:rsid w:val="00335E9C"/>
    <w:rsid w:val="003363A2"/>
    <w:rsid w:val="00336581"/>
    <w:rsid w:val="00336D65"/>
    <w:rsid w:val="00337177"/>
    <w:rsid w:val="0033759F"/>
    <w:rsid w:val="00340043"/>
    <w:rsid w:val="00341085"/>
    <w:rsid w:val="0034116A"/>
    <w:rsid w:val="003415D1"/>
    <w:rsid w:val="0034262A"/>
    <w:rsid w:val="00343049"/>
    <w:rsid w:val="00343EA5"/>
    <w:rsid w:val="00344118"/>
    <w:rsid w:val="00344129"/>
    <w:rsid w:val="00344E0F"/>
    <w:rsid w:val="0034522B"/>
    <w:rsid w:val="00345B9F"/>
    <w:rsid w:val="00345BAD"/>
    <w:rsid w:val="00346153"/>
    <w:rsid w:val="00346196"/>
    <w:rsid w:val="00346C92"/>
    <w:rsid w:val="00346E2A"/>
    <w:rsid w:val="0034747F"/>
    <w:rsid w:val="0034748F"/>
    <w:rsid w:val="0035094F"/>
    <w:rsid w:val="00350AAF"/>
    <w:rsid w:val="00350B1D"/>
    <w:rsid w:val="0035103D"/>
    <w:rsid w:val="003517CA"/>
    <w:rsid w:val="00352553"/>
    <w:rsid w:val="00352647"/>
    <w:rsid w:val="00352B16"/>
    <w:rsid w:val="00352BB7"/>
    <w:rsid w:val="00353486"/>
    <w:rsid w:val="0035358E"/>
    <w:rsid w:val="00353E11"/>
    <w:rsid w:val="00354688"/>
    <w:rsid w:val="00356568"/>
    <w:rsid w:val="00356C9C"/>
    <w:rsid w:val="00356DC8"/>
    <w:rsid w:val="00357137"/>
    <w:rsid w:val="0035731C"/>
    <w:rsid w:val="003575F8"/>
    <w:rsid w:val="00357BDB"/>
    <w:rsid w:val="0036005E"/>
    <w:rsid w:val="003605A3"/>
    <w:rsid w:val="00360874"/>
    <w:rsid w:val="00360E95"/>
    <w:rsid w:val="0036130A"/>
    <w:rsid w:val="003616B0"/>
    <w:rsid w:val="00361A1D"/>
    <w:rsid w:val="00361EDD"/>
    <w:rsid w:val="00362281"/>
    <w:rsid w:val="003625FD"/>
    <w:rsid w:val="00362FC7"/>
    <w:rsid w:val="0036346B"/>
    <w:rsid w:val="003638A1"/>
    <w:rsid w:val="00363E57"/>
    <w:rsid w:val="003647D5"/>
    <w:rsid w:val="00364E32"/>
    <w:rsid w:val="00364EE8"/>
    <w:rsid w:val="00365383"/>
    <w:rsid w:val="0036571D"/>
    <w:rsid w:val="0036586E"/>
    <w:rsid w:val="00366100"/>
    <w:rsid w:val="00366116"/>
    <w:rsid w:val="00366337"/>
    <w:rsid w:val="00366678"/>
    <w:rsid w:val="00366D7D"/>
    <w:rsid w:val="00366DB0"/>
    <w:rsid w:val="0036735E"/>
    <w:rsid w:val="0037002D"/>
    <w:rsid w:val="00370346"/>
    <w:rsid w:val="0037075E"/>
    <w:rsid w:val="00370920"/>
    <w:rsid w:val="00370F7C"/>
    <w:rsid w:val="00371428"/>
    <w:rsid w:val="00371AC6"/>
    <w:rsid w:val="00372983"/>
    <w:rsid w:val="00372F90"/>
    <w:rsid w:val="00373D9E"/>
    <w:rsid w:val="003749FD"/>
    <w:rsid w:val="00374C1A"/>
    <w:rsid w:val="00374CEE"/>
    <w:rsid w:val="0037552E"/>
    <w:rsid w:val="003755D9"/>
    <w:rsid w:val="00376045"/>
    <w:rsid w:val="0037608C"/>
    <w:rsid w:val="003769DA"/>
    <w:rsid w:val="00376C99"/>
    <w:rsid w:val="00377035"/>
    <w:rsid w:val="003779B6"/>
    <w:rsid w:val="003800E7"/>
    <w:rsid w:val="00380620"/>
    <w:rsid w:val="00381323"/>
    <w:rsid w:val="0038191A"/>
    <w:rsid w:val="00381930"/>
    <w:rsid w:val="00381B38"/>
    <w:rsid w:val="00381C2D"/>
    <w:rsid w:val="00381E1F"/>
    <w:rsid w:val="0038217D"/>
    <w:rsid w:val="003826BA"/>
    <w:rsid w:val="003827AE"/>
    <w:rsid w:val="00382928"/>
    <w:rsid w:val="00382C39"/>
    <w:rsid w:val="00382C5C"/>
    <w:rsid w:val="00382E11"/>
    <w:rsid w:val="003836DB"/>
    <w:rsid w:val="00383B88"/>
    <w:rsid w:val="00383DED"/>
    <w:rsid w:val="00383E49"/>
    <w:rsid w:val="00383ED7"/>
    <w:rsid w:val="00383F07"/>
    <w:rsid w:val="003857B2"/>
    <w:rsid w:val="00385A1E"/>
    <w:rsid w:val="0038623A"/>
    <w:rsid w:val="003862C2"/>
    <w:rsid w:val="003867F1"/>
    <w:rsid w:val="00387FBC"/>
    <w:rsid w:val="00390167"/>
    <w:rsid w:val="0039097F"/>
    <w:rsid w:val="00390FC8"/>
    <w:rsid w:val="003910AE"/>
    <w:rsid w:val="00393071"/>
    <w:rsid w:val="00393267"/>
    <w:rsid w:val="00393957"/>
    <w:rsid w:val="00393D3F"/>
    <w:rsid w:val="00394428"/>
    <w:rsid w:val="00395B85"/>
    <w:rsid w:val="00395BA7"/>
    <w:rsid w:val="00396B7E"/>
    <w:rsid w:val="00396E10"/>
    <w:rsid w:val="00397117"/>
    <w:rsid w:val="003971DD"/>
    <w:rsid w:val="003972C7"/>
    <w:rsid w:val="003977FB"/>
    <w:rsid w:val="00397E9F"/>
    <w:rsid w:val="003A0AE9"/>
    <w:rsid w:val="003A1005"/>
    <w:rsid w:val="003A2858"/>
    <w:rsid w:val="003A2D4A"/>
    <w:rsid w:val="003A3131"/>
    <w:rsid w:val="003A33CB"/>
    <w:rsid w:val="003A482A"/>
    <w:rsid w:val="003A52BF"/>
    <w:rsid w:val="003A52CD"/>
    <w:rsid w:val="003A5407"/>
    <w:rsid w:val="003A55EF"/>
    <w:rsid w:val="003A58BD"/>
    <w:rsid w:val="003A6101"/>
    <w:rsid w:val="003A6C6C"/>
    <w:rsid w:val="003A7BF8"/>
    <w:rsid w:val="003B0143"/>
    <w:rsid w:val="003B07FD"/>
    <w:rsid w:val="003B0A55"/>
    <w:rsid w:val="003B0F57"/>
    <w:rsid w:val="003B1269"/>
    <w:rsid w:val="003B1CD2"/>
    <w:rsid w:val="003B20A8"/>
    <w:rsid w:val="003B20AF"/>
    <w:rsid w:val="003B2589"/>
    <w:rsid w:val="003B25FD"/>
    <w:rsid w:val="003B2770"/>
    <w:rsid w:val="003B2FBA"/>
    <w:rsid w:val="003B3130"/>
    <w:rsid w:val="003B3D6A"/>
    <w:rsid w:val="003B3E03"/>
    <w:rsid w:val="003B4840"/>
    <w:rsid w:val="003B49BA"/>
    <w:rsid w:val="003B4A0E"/>
    <w:rsid w:val="003B4DF4"/>
    <w:rsid w:val="003B4F61"/>
    <w:rsid w:val="003B5117"/>
    <w:rsid w:val="003B53AF"/>
    <w:rsid w:val="003B5B1D"/>
    <w:rsid w:val="003B5C18"/>
    <w:rsid w:val="003B5D76"/>
    <w:rsid w:val="003B661D"/>
    <w:rsid w:val="003B73E7"/>
    <w:rsid w:val="003B798C"/>
    <w:rsid w:val="003C11FD"/>
    <w:rsid w:val="003C178D"/>
    <w:rsid w:val="003C1F1F"/>
    <w:rsid w:val="003C3270"/>
    <w:rsid w:val="003C37B1"/>
    <w:rsid w:val="003C3A01"/>
    <w:rsid w:val="003C3B73"/>
    <w:rsid w:val="003C3E3D"/>
    <w:rsid w:val="003C40A4"/>
    <w:rsid w:val="003C4AA3"/>
    <w:rsid w:val="003C56E7"/>
    <w:rsid w:val="003C5AAB"/>
    <w:rsid w:val="003C5B13"/>
    <w:rsid w:val="003C5F66"/>
    <w:rsid w:val="003C641A"/>
    <w:rsid w:val="003C72A8"/>
    <w:rsid w:val="003C72BE"/>
    <w:rsid w:val="003C778F"/>
    <w:rsid w:val="003C78FE"/>
    <w:rsid w:val="003C795A"/>
    <w:rsid w:val="003D061E"/>
    <w:rsid w:val="003D096C"/>
    <w:rsid w:val="003D0E17"/>
    <w:rsid w:val="003D0F50"/>
    <w:rsid w:val="003D1897"/>
    <w:rsid w:val="003D190A"/>
    <w:rsid w:val="003D1CCE"/>
    <w:rsid w:val="003D2277"/>
    <w:rsid w:val="003D2ABC"/>
    <w:rsid w:val="003D36FF"/>
    <w:rsid w:val="003D49D6"/>
    <w:rsid w:val="003D4AAD"/>
    <w:rsid w:val="003D5043"/>
    <w:rsid w:val="003D514F"/>
    <w:rsid w:val="003D58EF"/>
    <w:rsid w:val="003D593F"/>
    <w:rsid w:val="003D5C39"/>
    <w:rsid w:val="003D5F5C"/>
    <w:rsid w:val="003D6BAB"/>
    <w:rsid w:val="003D6CA5"/>
    <w:rsid w:val="003D6E33"/>
    <w:rsid w:val="003E06DB"/>
    <w:rsid w:val="003E1AA1"/>
    <w:rsid w:val="003E1AE9"/>
    <w:rsid w:val="003E1B7D"/>
    <w:rsid w:val="003E1F21"/>
    <w:rsid w:val="003E22D2"/>
    <w:rsid w:val="003E2806"/>
    <w:rsid w:val="003E2909"/>
    <w:rsid w:val="003E44C5"/>
    <w:rsid w:val="003E4795"/>
    <w:rsid w:val="003E4887"/>
    <w:rsid w:val="003E4D57"/>
    <w:rsid w:val="003E514F"/>
    <w:rsid w:val="003E57B0"/>
    <w:rsid w:val="003E5999"/>
    <w:rsid w:val="003E6C34"/>
    <w:rsid w:val="003E6E8C"/>
    <w:rsid w:val="003E799B"/>
    <w:rsid w:val="003E7A98"/>
    <w:rsid w:val="003E7B35"/>
    <w:rsid w:val="003F031C"/>
    <w:rsid w:val="003F0C15"/>
    <w:rsid w:val="003F168D"/>
    <w:rsid w:val="003F21AE"/>
    <w:rsid w:val="003F3586"/>
    <w:rsid w:val="003F3A58"/>
    <w:rsid w:val="003F3CA7"/>
    <w:rsid w:val="003F3F17"/>
    <w:rsid w:val="003F404F"/>
    <w:rsid w:val="003F434A"/>
    <w:rsid w:val="003F46A0"/>
    <w:rsid w:val="003F4CFE"/>
    <w:rsid w:val="003F4EF0"/>
    <w:rsid w:val="003F5821"/>
    <w:rsid w:val="003F5AD9"/>
    <w:rsid w:val="003F7103"/>
    <w:rsid w:val="003F755A"/>
    <w:rsid w:val="003F78AB"/>
    <w:rsid w:val="003F7B68"/>
    <w:rsid w:val="00400582"/>
    <w:rsid w:val="0040079A"/>
    <w:rsid w:val="00400948"/>
    <w:rsid w:val="004009A1"/>
    <w:rsid w:val="00400CDC"/>
    <w:rsid w:val="00400FD4"/>
    <w:rsid w:val="00401540"/>
    <w:rsid w:val="00401C9D"/>
    <w:rsid w:val="00401EB0"/>
    <w:rsid w:val="004022D3"/>
    <w:rsid w:val="00402653"/>
    <w:rsid w:val="00402A45"/>
    <w:rsid w:val="004030A6"/>
    <w:rsid w:val="0040348A"/>
    <w:rsid w:val="00403A79"/>
    <w:rsid w:val="00403BF9"/>
    <w:rsid w:val="00405800"/>
    <w:rsid w:val="00405C62"/>
    <w:rsid w:val="00405DE0"/>
    <w:rsid w:val="0040685F"/>
    <w:rsid w:val="0040696E"/>
    <w:rsid w:val="00406A84"/>
    <w:rsid w:val="004070AF"/>
    <w:rsid w:val="0040785F"/>
    <w:rsid w:val="00407ACD"/>
    <w:rsid w:val="00407D00"/>
    <w:rsid w:val="00407DBB"/>
    <w:rsid w:val="0041051F"/>
    <w:rsid w:val="00410650"/>
    <w:rsid w:val="004112FD"/>
    <w:rsid w:val="00411EAE"/>
    <w:rsid w:val="0041227D"/>
    <w:rsid w:val="004129B8"/>
    <w:rsid w:val="0041355B"/>
    <w:rsid w:val="004138BF"/>
    <w:rsid w:val="004144B2"/>
    <w:rsid w:val="00414717"/>
    <w:rsid w:val="004151AE"/>
    <w:rsid w:val="00415849"/>
    <w:rsid w:val="004159A7"/>
    <w:rsid w:val="00415BC7"/>
    <w:rsid w:val="00415C9F"/>
    <w:rsid w:val="00416486"/>
    <w:rsid w:val="00416950"/>
    <w:rsid w:val="00416A38"/>
    <w:rsid w:val="00416FD1"/>
    <w:rsid w:val="0042110E"/>
    <w:rsid w:val="00421882"/>
    <w:rsid w:val="004227BF"/>
    <w:rsid w:val="00422AFA"/>
    <w:rsid w:val="00422C28"/>
    <w:rsid w:val="0042336F"/>
    <w:rsid w:val="0042426B"/>
    <w:rsid w:val="00425523"/>
    <w:rsid w:val="00425D26"/>
    <w:rsid w:val="00425DC3"/>
    <w:rsid w:val="0042621C"/>
    <w:rsid w:val="004262F2"/>
    <w:rsid w:val="004263B0"/>
    <w:rsid w:val="004266F6"/>
    <w:rsid w:val="0042708B"/>
    <w:rsid w:val="004270A1"/>
    <w:rsid w:val="00427243"/>
    <w:rsid w:val="004278A2"/>
    <w:rsid w:val="00427DE8"/>
    <w:rsid w:val="00430473"/>
    <w:rsid w:val="004305F8"/>
    <w:rsid w:val="00430651"/>
    <w:rsid w:val="0043082A"/>
    <w:rsid w:val="00430CCE"/>
    <w:rsid w:val="004312BD"/>
    <w:rsid w:val="00432017"/>
    <w:rsid w:val="0043216B"/>
    <w:rsid w:val="0043279F"/>
    <w:rsid w:val="00432A0A"/>
    <w:rsid w:val="00433583"/>
    <w:rsid w:val="0043364F"/>
    <w:rsid w:val="00433B56"/>
    <w:rsid w:val="00433C85"/>
    <w:rsid w:val="00433D7D"/>
    <w:rsid w:val="004344A8"/>
    <w:rsid w:val="00434C1D"/>
    <w:rsid w:val="00434F4A"/>
    <w:rsid w:val="0043553C"/>
    <w:rsid w:val="00436CB7"/>
    <w:rsid w:val="00436E17"/>
    <w:rsid w:val="00436FD2"/>
    <w:rsid w:val="00437534"/>
    <w:rsid w:val="00437841"/>
    <w:rsid w:val="004378C0"/>
    <w:rsid w:val="00437920"/>
    <w:rsid w:val="004407EB"/>
    <w:rsid w:val="00440F4E"/>
    <w:rsid w:val="004411E1"/>
    <w:rsid w:val="00441288"/>
    <w:rsid w:val="00441426"/>
    <w:rsid w:val="00441DDA"/>
    <w:rsid w:val="00442001"/>
    <w:rsid w:val="00442306"/>
    <w:rsid w:val="004436CA"/>
    <w:rsid w:val="00443DBB"/>
    <w:rsid w:val="00444160"/>
    <w:rsid w:val="00444556"/>
    <w:rsid w:val="004448DD"/>
    <w:rsid w:val="00444B25"/>
    <w:rsid w:val="00444F80"/>
    <w:rsid w:val="0044542C"/>
    <w:rsid w:val="00445BBB"/>
    <w:rsid w:val="00445F01"/>
    <w:rsid w:val="00446B7B"/>
    <w:rsid w:val="0044754B"/>
    <w:rsid w:val="00450040"/>
    <w:rsid w:val="004501F7"/>
    <w:rsid w:val="00450B86"/>
    <w:rsid w:val="00450C98"/>
    <w:rsid w:val="004524F7"/>
    <w:rsid w:val="0045265E"/>
    <w:rsid w:val="00452C6A"/>
    <w:rsid w:val="00454272"/>
    <w:rsid w:val="004544DB"/>
    <w:rsid w:val="004546CF"/>
    <w:rsid w:val="00454EC4"/>
    <w:rsid w:val="00455BAE"/>
    <w:rsid w:val="00455D22"/>
    <w:rsid w:val="0045607B"/>
    <w:rsid w:val="00457937"/>
    <w:rsid w:val="00457D55"/>
    <w:rsid w:val="00457FA5"/>
    <w:rsid w:val="004604F5"/>
    <w:rsid w:val="004609C0"/>
    <w:rsid w:val="00460E4C"/>
    <w:rsid w:val="00460EF1"/>
    <w:rsid w:val="00461709"/>
    <w:rsid w:val="00461BAA"/>
    <w:rsid w:val="00462D3F"/>
    <w:rsid w:val="00462DB4"/>
    <w:rsid w:val="0046392F"/>
    <w:rsid w:val="00463B3E"/>
    <w:rsid w:val="004641E6"/>
    <w:rsid w:val="00465D09"/>
    <w:rsid w:val="0046645F"/>
    <w:rsid w:val="00466EF2"/>
    <w:rsid w:val="00467471"/>
    <w:rsid w:val="00467839"/>
    <w:rsid w:val="00467B41"/>
    <w:rsid w:val="00467D12"/>
    <w:rsid w:val="00470735"/>
    <w:rsid w:val="004709C6"/>
    <w:rsid w:val="004715BC"/>
    <w:rsid w:val="0047187B"/>
    <w:rsid w:val="00471ACB"/>
    <w:rsid w:val="00471C21"/>
    <w:rsid w:val="00472381"/>
    <w:rsid w:val="0047267B"/>
    <w:rsid w:val="00473C7C"/>
    <w:rsid w:val="004745CC"/>
    <w:rsid w:val="00474B6E"/>
    <w:rsid w:val="00475D38"/>
    <w:rsid w:val="00475DE1"/>
    <w:rsid w:val="00475E03"/>
    <w:rsid w:val="00476532"/>
    <w:rsid w:val="0047689A"/>
    <w:rsid w:val="004768EF"/>
    <w:rsid w:val="00477640"/>
    <w:rsid w:val="00480940"/>
    <w:rsid w:val="00481077"/>
    <w:rsid w:val="00481928"/>
    <w:rsid w:val="00481B1D"/>
    <w:rsid w:val="00481B6E"/>
    <w:rsid w:val="00481FCD"/>
    <w:rsid w:val="00482331"/>
    <w:rsid w:val="004831A9"/>
    <w:rsid w:val="0048327A"/>
    <w:rsid w:val="00483315"/>
    <w:rsid w:val="00483FB5"/>
    <w:rsid w:val="00484094"/>
    <w:rsid w:val="00484129"/>
    <w:rsid w:val="004848FD"/>
    <w:rsid w:val="0048490B"/>
    <w:rsid w:val="00484FE9"/>
    <w:rsid w:val="00486733"/>
    <w:rsid w:val="00486DA8"/>
    <w:rsid w:val="004872CA"/>
    <w:rsid w:val="004878E1"/>
    <w:rsid w:val="004910CF"/>
    <w:rsid w:val="00491132"/>
    <w:rsid w:val="004913E2"/>
    <w:rsid w:val="0049141A"/>
    <w:rsid w:val="0049172F"/>
    <w:rsid w:val="00491EA9"/>
    <w:rsid w:val="00491F90"/>
    <w:rsid w:val="00492444"/>
    <w:rsid w:val="004924A1"/>
    <w:rsid w:val="0049259E"/>
    <w:rsid w:val="00492699"/>
    <w:rsid w:val="00492C2C"/>
    <w:rsid w:val="00492E58"/>
    <w:rsid w:val="00493202"/>
    <w:rsid w:val="00494285"/>
    <w:rsid w:val="0049440D"/>
    <w:rsid w:val="00496126"/>
    <w:rsid w:val="00496DA6"/>
    <w:rsid w:val="00497003"/>
    <w:rsid w:val="00497439"/>
    <w:rsid w:val="00497A84"/>
    <w:rsid w:val="004A0484"/>
    <w:rsid w:val="004A0B62"/>
    <w:rsid w:val="004A0CD3"/>
    <w:rsid w:val="004A0ECE"/>
    <w:rsid w:val="004A1085"/>
    <w:rsid w:val="004A1D21"/>
    <w:rsid w:val="004A20CB"/>
    <w:rsid w:val="004A2BA0"/>
    <w:rsid w:val="004A3029"/>
    <w:rsid w:val="004A30D9"/>
    <w:rsid w:val="004A32B3"/>
    <w:rsid w:val="004A3846"/>
    <w:rsid w:val="004A3A42"/>
    <w:rsid w:val="004A46A2"/>
    <w:rsid w:val="004A46D2"/>
    <w:rsid w:val="004A4FAB"/>
    <w:rsid w:val="004A5298"/>
    <w:rsid w:val="004A5A9D"/>
    <w:rsid w:val="004A62A9"/>
    <w:rsid w:val="004A6897"/>
    <w:rsid w:val="004A6CEE"/>
    <w:rsid w:val="004A79BD"/>
    <w:rsid w:val="004B032E"/>
    <w:rsid w:val="004B058A"/>
    <w:rsid w:val="004B0C14"/>
    <w:rsid w:val="004B0EDA"/>
    <w:rsid w:val="004B165A"/>
    <w:rsid w:val="004B181D"/>
    <w:rsid w:val="004B2B5E"/>
    <w:rsid w:val="004B3389"/>
    <w:rsid w:val="004B35AC"/>
    <w:rsid w:val="004B38F5"/>
    <w:rsid w:val="004B3E03"/>
    <w:rsid w:val="004B3FEB"/>
    <w:rsid w:val="004B44FC"/>
    <w:rsid w:val="004B46EC"/>
    <w:rsid w:val="004B4763"/>
    <w:rsid w:val="004B5307"/>
    <w:rsid w:val="004B5AE4"/>
    <w:rsid w:val="004B5BBD"/>
    <w:rsid w:val="004B5D09"/>
    <w:rsid w:val="004B5D50"/>
    <w:rsid w:val="004B5E9D"/>
    <w:rsid w:val="004B616D"/>
    <w:rsid w:val="004B679A"/>
    <w:rsid w:val="004B687B"/>
    <w:rsid w:val="004B68E6"/>
    <w:rsid w:val="004B6BB9"/>
    <w:rsid w:val="004B7D63"/>
    <w:rsid w:val="004C0152"/>
    <w:rsid w:val="004C03CD"/>
    <w:rsid w:val="004C0BAF"/>
    <w:rsid w:val="004C143C"/>
    <w:rsid w:val="004C2130"/>
    <w:rsid w:val="004C22A0"/>
    <w:rsid w:val="004C2E89"/>
    <w:rsid w:val="004C3761"/>
    <w:rsid w:val="004C3F4A"/>
    <w:rsid w:val="004C48BA"/>
    <w:rsid w:val="004C50D8"/>
    <w:rsid w:val="004C6D1E"/>
    <w:rsid w:val="004C73A6"/>
    <w:rsid w:val="004C7A9D"/>
    <w:rsid w:val="004D0CA5"/>
    <w:rsid w:val="004D13D0"/>
    <w:rsid w:val="004D16A8"/>
    <w:rsid w:val="004D25F3"/>
    <w:rsid w:val="004D29CB"/>
    <w:rsid w:val="004D36BD"/>
    <w:rsid w:val="004D385E"/>
    <w:rsid w:val="004D3A65"/>
    <w:rsid w:val="004D3BB7"/>
    <w:rsid w:val="004D3ED7"/>
    <w:rsid w:val="004D4142"/>
    <w:rsid w:val="004D432C"/>
    <w:rsid w:val="004D49F2"/>
    <w:rsid w:val="004D4BA3"/>
    <w:rsid w:val="004D590B"/>
    <w:rsid w:val="004D5D3D"/>
    <w:rsid w:val="004D6AFC"/>
    <w:rsid w:val="004D7225"/>
    <w:rsid w:val="004D763E"/>
    <w:rsid w:val="004D773B"/>
    <w:rsid w:val="004D77CA"/>
    <w:rsid w:val="004D788C"/>
    <w:rsid w:val="004E0D0F"/>
    <w:rsid w:val="004E0D82"/>
    <w:rsid w:val="004E1B2F"/>
    <w:rsid w:val="004E223B"/>
    <w:rsid w:val="004E2858"/>
    <w:rsid w:val="004E4416"/>
    <w:rsid w:val="004E47CC"/>
    <w:rsid w:val="004E4A84"/>
    <w:rsid w:val="004E4C8F"/>
    <w:rsid w:val="004E5D7E"/>
    <w:rsid w:val="004E7003"/>
    <w:rsid w:val="004E752A"/>
    <w:rsid w:val="004F0952"/>
    <w:rsid w:val="004F0AE2"/>
    <w:rsid w:val="004F2473"/>
    <w:rsid w:val="004F2489"/>
    <w:rsid w:val="004F2529"/>
    <w:rsid w:val="004F2AB7"/>
    <w:rsid w:val="004F3188"/>
    <w:rsid w:val="004F4075"/>
    <w:rsid w:val="004F47E3"/>
    <w:rsid w:val="004F47E4"/>
    <w:rsid w:val="004F4C2C"/>
    <w:rsid w:val="004F518B"/>
    <w:rsid w:val="004F5769"/>
    <w:rsid w:val="004F584E"/>
    <w:rsid w:val="004F58EE"/>
    <w:rsid w:val="004F5B3B"/>
    <w:rsid w:val="004F5DBA"/>
    <w:rsid w:val="004F62B6"/>
    <w:rsid w:val="004F6BE6"/>
    <w:rsid w:val="004F7A12"/>
    <w:rsid w:val="004F7BF9"/>
    <w:rsid w:val="004F7FDB"/>
    <w:rsid w:val="00500486"/>
    <w:rsid w:val="0050073E"/>
    <w:rsid w:val="00500856"/>
    <w:rsid w:val="00500957"/>
    <w:rsid w:val="005009E3"/>
    <w:rsid w:val="00500B79"/>
    <w:rsid w:val="00500FD6"/>
    <w:rsid w:val="00501216"/>
    <w:rsid w:val="00501D5F"/>
    <w:rsid w:val="00501DAE"/>
    <w:rsid w:val="005021E7"/>
    <w:rsid w:val="0050230F"/>
    <w:rsid w:val="0050237A"/>
    <w:rsid w:val="0050244B"/>
    <w:rsid w:val="005026E7"/>
    <w:rsid w:val="0050271F"/>
    <w:rsid w:val="00502A22"/>
    <w:rsid w:val="0050309C"/>
    <w:rsid w:val="00503650"/>
    <w:rsid w:val="0050372B"/>
    <w:rsid w:val="005047A1"/>
    <w:rsid w:val="00504A3D"/>
    <w:rsid w:val="005063D3"/>
    <w:rsid w:val="005065F0"/>
    <w:rsid w:val="00506FEE"/>
    <w:rsid w:val="005070F9"/>
    <w:rsid w:val="005079AD"/>
    <w:rsid w:val="00507FCD"/>
    <w:rsid w:val="00507FE3"/>
    <w:rsid w:val="005105A4"/>
    <w:rsid w:val="005109F1"/>
    <w:rsid w:val="00510DAF"/>
    <w:rsid w:val="005112C8"/>
    <w:rsid w:val="005118B4"/>
    <w:rsid w:val="00511BC8"/>
    <w:rsid w:val="00511DDB"/>
    <w:rsid w:val="00511DE4"/>
    <w:rsid w:val="00512249"/>
    <w:rsid w:val="005125D9"/>
    <w:rsid w:val="00512EBB"/>
    <w:rsid w:val="00513E96"/>
    <w:rsid w:val="00514B48"/>
    <w:rsid w:val="00514CAA"/>
    <w:rsid w:val="00514CBB"/>
    <w:rsid w:val="00514EA3"/>
    <w:rsid w:val="00515643"/>
    <w:rsid w:val="00515F20"/>
    <w:rsid w:val="005163CC"/>
    <w:rsid w:val="00516EF9"/>
    <w:rsid w:val="00520345"/>
    <w:rsid w:val="005211C3"/>
    <w:rsid w:val="0052130F"/>
    <w:rsid w:val="005217A6"/>
    <w:rsid w:val="00521947"/>
    <w:rsid w:val="00521A27"/>
    <w:rsid w:val="00521A5E"/>
    <w:rsid w:val="00521D99"/>
    <w:rsid w:val="00521F5A"/>
    <w:rsid w:val="005220B0"/>
    <w:rsid w:val="005228EC"/>
    <w:rsid w:val="00522A26"/>
    <w:rsid w:val="00522F4F"/>
    <w:rsid w:val="00522F61"/>
    <w:rsid w:val="00523670"/>
    <w:rsid w:val="00523A0F"/>
    <w:rsid w:val="00523ADE"/>
    <w:rsid w:val="00524A39"/>
    <w:rsid w:val="00524F43"/>
    <w:rsid w:val="005257E8"/>
    <w:rsid w:val="00525ADB"/>
    <w:rsid w:val="00525CD8"/>
    <w:rsid w:val="00526597"/>
    <w:rsid w:val="00526A88"/>
    <w:rsid w:val="0052702D"/>
    <w:rsid w:val="005276F7"/>
    <w:rsid w:val="00527B16"/>
    <w:rsid w:val="00527FFB"/>
    <w:rsid w:val="00530A15"/>
    <w:rsid w:val="0053116F"/>
    <w:rsid w:val="00531C36"/>
    <w:rsid w:val="00531EF5"/>
    <w:rsid w:val="00531F81"/>
    <w:rsid w:val="005324FD"/>
    <w:rsid w:val="00532752"/>
    <w:rsid w:val="0053289A"/>
    <w:rsid w:val="00533050"/>
    <w:rsid w:val="00533604"/>
    <w:rsid w:val="005337DE"/>
    <w:rsid w:val="00533B8A"/>
    <w:rsid w:val="00533DA6"/>
    <w:rsid w:val="00534C46"/>
    <w:rsid w:val="00535912"/>
    <w:rsid w:val="00535937"/>
    <w:rsid w:val="00535DC1"/>
    <w:rsid w:val="0053644B"/>
    <w:rsid w:val="0053770E"/>
    <w:rsid w:val="00537949"/>
    <w:rsid w:val="00537E0F"/>
    <w:rsid w:val="00537F03"/>
    <w:rsid w:val="005406D1"/>
    <w:rsid w:val="005408E1"/>
    <w:rsid w:val="005412FB"/>
    <w:rsid w:val="00541762"/>
    <w:rsid w:val="005426A6"/>
    <w:rsid w:val="00542894"/>
    <w:rsid w:val="005448E1"/>
    <w:rsid w:val="00544DB6"/>
    <w:rsid w:val="00544DD9"/>
    <w:rsid w:val="0054513A"/>
    <w:rsid w:val="005451B1"/>
    <w:rsid w:val="0054589E"/>
    <w:rsid w:val="00545DF0"/>
    <w:rsid w:val="00545F0F"/>
    <w:rsid w:val="00546671"/>
    <w:rsid w:val="005466AC"/>
    <w:rsid w:val="005468AF"/>
    <w:rsid w:val="00547297"/>
    <w:rsid w:val="00547F0B"/>
    <w:rsid w:val="00547FDD"/>
    <w:rsid w:val="00550048"/>
    <w:rsid w:val="0055029E"/>
    <w:rsid w:val="00551FDE"/>
    <w:rsid w:val="005522BF"/>
    <w:rsid w:val="005528FF"/>
    <w:rsid w:val="005529CA"/>
    <w:rsid w:val="00552C54"/>
    <w:rsid w:val="00552DBC"/>
    <w:rsid w:val="00552E65"/>
    <w:rsid w:val="005534CE"/>
    <w:rsid w:val="00553617"/>
    <w:rsid w:val="005538E3"/>
    <w:rsid w:val="00553A64"/>
    <w:rsid w:val="00554A58"/>
    <w:rsid w:val="00554AF7"/>
    <w:rsid w:val="00554D98"/>
    <w:rsid w:val="00554F8E"/>
    <w:rsid w:val="005552E4"/>
    <w:rsid w:val="0055532E"/>
    <w:rsid w:val="00556A47"/>
    <w:rsid w:val="00556BB5"/>
    <w:rsid w:val="005603FE"/>
    <w:rsid w:val="00560C3B"/>
    <w:rsid w:val="00560C95"/>
    <w:rsid w:val="0056158F"/>
    <w:rsid w:val="00561777"/>
    <w:rsid w:val="00561ADC"/>
    <w:rsid w:val="00561C05"/>
    <w:rsid w:val="00561C6A"/>
    <w:rsid w:val="00561DD5"/>
    <w:rsid w:val="005628BA"/>
    <w:rsid w:val="00562E98"/>
    <w:rsid w:val="00563704"/>
    <w:rsid w:val="00563854"/>
    <w:rsid w:val="00564404"/>
    <w:rsid w:val="00564AF5"/>
    <w:rsid w:val="00565262"/>
    <w:rsid w:val="00565C14"/>
    <w:rsid w:val="0056625F"/>
    <w:rsid w:val="00566C3A"/>
    <w:rsid w:val="0056785F"/>
    <w:rsid w:val="005706C0"/>
    <w:rsid w:val="0057354D"/>
    <w:rsid w:val="005739B7"/>
    <w:rsid w:val="00573A6B"/>
    <w:rsid w:val="00573BE5"/>
    <w:rsid w:val="0057417B"/>
    <w:rsid w:val="005745E3"/>
    <w:rsid w:val="005750A1"/>
    <w:rsid w:val="005751CC"/>
    <w:rsid w:val="005754A2"/>
    <w:rsid w:val="00575F8E"/>
    <w:rsid w:val="005761B0"/>
    <w:rsid w:val="00576A03"/>
    <w:rsid w:val="00576CDF"/>
    <w:rsid w:val="00577905"/>
    <w:rsid w:val="00577ABD"/>
    <w:rsid w:val="00580275"/>
    <w:rsid w:val="005804EC"/>
    <w:rsid w:val="005817B5"/>
    <w:rsid w:val="0058180B"/>
    <w:rsid w:val="00581A58"/>
    <w:rsid w:val="00581B4A"/>
    <w:rsid w:val="00581EE7"/>
    <w:rsid w:val="0058207A"/>
    <w:rsid w:val="00582E34"/>
    <w:rsid w:val="005833D2"/>
    <w:rsid w:val="00583932"/>
    <w:rsid w:val="0058479F"/>
    <w:rsid w:val="00584805"/>
    <w:rsid w:val="00584A70"/>
    <w:rsid w:val="00587116"/>
    <w:rsid w:val="00587137"/>
    <w:rsid w:val="00587660"/>
    <w:rsid w:val="00587BE0"/>
    <w:rsid w:val="00587FA3"/>
    <w:rsid w:val="00587FD8"/>
    <w:rsid w:val="005901E6"/>
    <w:rsid w:val="005903D4"/>
    <w:rsid w:val="0059189F"/>
    <w:rsid w:val="005919ED"/>
    <w:rsid w:val="00591A2F"/>
    <w:rsid w:val="00591B2C"/>
    <w:rsid w:val="00591E27"/>
    <w:rsid w:val="0059254C"/>
    <w:rsid w:val="005926AD"/>
    <w:rsid w:val="00592C27"/>
    <w:rsid w:val="0059333F"/>
    <w:rsid w:val="005937D4"/>
    <w:rsid w:val="00593879"/>
    <w:rsid w:val="00593BB9"/>
    <w:rsid w:val="00593F51"/>
    <w:rsid w:val="00594B2D"/>
    <w:rsid w:val="00594DF3"/>
    <w:rsid w:val="00595131"/>
    <w:rsid w:val="005958F4"/>
    <w:rsid w:val="005966A5"/>
    <w:rsid w:val="00597029"/>
    <w:rsid w:val="005A0061"/>
    <w:rsid w:val="005A0AE9"/>
    <w:rsid w:val="005A0F24"/>
    <w:rsid w:val="005A10B4"/>
    <w:rsid w:val="005A1419"/>
    <w:rsid w:val="005A144F"/>
    <w:rsid w:val="005A161B"/>
    <w:rsid w:val="005A2146"/>
    <w:rsid w:val="005A29CA"/>
    <w:rsid w:val="005A2CC9"/>
    <w:rsid w:val="005A3B46"/>
    <w:rsid w:val="005A4097"/>
    <w:rsid w:val="005A4690"/>
    <w:rsid w:val="005A4CC7"/>
    <w:rsid w:val="005A4DA8"/>
    <w:rsid w:val="005A523E"/>
    <w:rsid w:val="005A5D5A"/>
    <w:rsid w:val="005A6D0C"/>
    <w:rsid w:val="005A72EB"/>
    <w:rsid w:val="005A7AC9"/>
    <w:rsid w:val="005B005C"/>
    <w:rsid w:val="005B0873"/>
    <w:rsid w:val="005B0E4E"/>
    <w:rsid w:val="005B1055"/>
    <w:rsid w:val="005B15C9"/>
    <w:rsid w:val="005B1E8C"/>
    <w:rsid w:val="005B246F"/>
    <w:rsid w:val="005B263C"/>
    <w:rsid w:val="005B3AF8"/>
    <w:rsid w:val="005B3F16"/>
    <w:rsid w:val="005B416A"/>
    <w:rsid w:val="005B41BA"/>
    <w:rsid w:val="005B4905"/>
    <w:rsid w:val="005B54A5"/>
    <w:rsid w:val="005B5D37"/>
    <w:rsid w:val="005B61D0"/>
    <w:rsid w:val="005B77B7"/>
    <w:rsid w:val="005C06D6"/>
    <w:rsid w:val="005C0C74"/>
    <w:rsid w:val="005C1B16"/>
    <w:rsid w:val="005C3A9B"/>
    <w:rsid w:val="005C3F09"/>
    <w:rsid w:val="005C45FE"/>
    <w:rsid w:val="005C48D0"/>
    <w:rsid w:val="005C56C1"/>
    <w:rsid w:val="005C5BE0"/>
    <w:rsid w:val="005C5C84"/>
    <w:rsid w:val="005C5CE4"/>
    <w:rsid w:val="005C60F2"/>
    <w:rsid w:val="005C686E"/>
    <w:rsid w:val="005C6A8B"/>
    <w:rsid w:val="005C7032"/>
    <w:rsid w:val="005C75E9"/>
    <w:rsid w:val="005C7C33"/>
    <w:rsid w:val="005D073C"/>
    <w:rsid w:val="005D1B90"/>
    <w:rsid w:val="005D1C6C"/>
    <w:rsid w:val="005D1C96"/>
    <w:rsid w:val="005D23D6"/>
    <w:rsid w:val="005D2A45"/>
    <w:rsid w:val="005D3253"/>
    <w:rsid w:val="005D333C"/>
    <w:rsid w:val="005D370F"/>
    <w:rsid w:val="005D3941"/>
    <w:rsid w:val="005D43E3"/>
    <w:rsid w:val="005D4745"/>
    <w:rsid w:val="005D4D67"/>
    <w:rsid w:val="005D50DB"/>
    <w:rsid w:val="005D5B19"/>
    <w:rsid w:val="005D5F09"/>
    <w:rsid w:val="005D622B"/>
    <w:rsid w:val="005D6F1E"/>
    <w:rsid w:val="005E017F"/>
    <w:rsid w:val="005E04E4"/>
    <w:rsid w:val="005E08F6"/>
    <w:rsid w:val="005E0CD6"/>
    <w:rsid w:val="005E100C"/>
    <w:rsid w:val="005E147A"/>
    <w:rsid w:val="005E15F2"/>
    <w:rsid w:val="005E1687"/>
    <w:rsid w:val="005E1B90"/>
    <w:rsid w:val="005E1C38"/>
    <w:rsid w:val="005E1CA5"/>
    <w:rsid w:val="005E28DD"/>
    <w:rsid w:val="005E2B9F"/>
    <w:rsid w:val="005E2D7B"/>
    <w:rsid w:val="005E3435"/>
    <w:rsid w:val="005E3898"/>
    <w:rsid w:val="005E417D"/>
    <w:rsid w:val="005E59A9"/>
    <w:rsid w:val="005E5C92"/>
    <w:rsid w:val="005E7048"/>
    <w:rsid w:val="005E725B"/>
    <w:rsid w:val="005E737D"/>
    <w:rsid w:val="005F002F"/>
    <w:rsid w:val="005F0046"/>
    <w:rsid w:val="005F03B0"/>
    <w:rsid w:val="005F17FC"/>
    <w:rsid w:val="005F1DB4"/>
    <w:rsid w:val="005F316F"/>
    <w:rsid w:val="005F35EC"/>
    <w:rsid w:val="005F3815"/>
    <w:rsid w:val="005F45A0"/>
    <w:rsid w:val="005F47F3"/>
    <w:rsid w:val="005F4DF8"/>
    <w:rsid w:val="005F538B"/>
    <w:rsid w:val="005F5B27"/>
    <w:rsid w:val="005F6203"/>
    <w:rsid w:val="005F64FF"/>
    <w:rsid w:val="005F6E2D"/>
    <w:rsid w:val="005F6EAB"/>
    <w:rsid w:val="005F743C"/>
    <w:rsid w:val="005F77AA"/>
    <w:rsid w:val="005F796A"/>
    <w:rsid w:val="005F7C3A"/>
    <w:rsid w:val="006005AD"/>
    <w:rsid w:val="00600F9F"/>
    <w:rsid w:val="00601462"/>
    <w:rsid w:val="00601D53"/>
    <w:rsid w:val="00601EBC"/>
    <w:rsid w:val="00602028"/>
    <w:rsid w:val="00602941"/>
    <w:rsid w:val="00602B8F"/>
    <w:rsid w:val="00602FE6"/>
    <w:rsid w:val="0060301C"/>
    <w:rsid w:val="00603FD7"/>
    <w:rsid w:val="006041B9"/>
    <w:rsid w:val="006049C6"/>
    <w:rsid w:val="00604B32"/>
    <w:rsid w:val="006053B1"/>
    <w:rsid w:val="006055FE"/>
    <w:rsid w:val="006059EA"/>
    <w:rsid w:val="00607C81"/>
    <w:rsid w:val="00607CC9"/>
    <w:rsid w:val="00610894"/>
    <w:rsid w:val="00610B00"/>
    <w:rsid w:val="00611509"/>
    <w:rsid w:val="00611578"/>
    <w:rsid w:val="0061159A"/>
    <w:rsid w:val="006115C7"/>
    <w:rsid w:val="00611956"/>
    <w:rsid w:val="00611DB3"/>
    <w:rsid w:val="00612123"/>
    <w:rsid w:val="006125BE"/>
    <w:rsid w:val="00613113"/>
    <w:rsid w:val="00614793"/>
    <w:rsid w:val="006149A4"/>
    <w:rsid w:val="00614B79"/>
    <w:rsid w:val="00615621"/>
    <w:rsid w:val="00615787"/>
    <w:rsid w:val="00615874"/>
    <w:rsid w:val="00615A49"/>
    <w:rsid w:val="00615D53"/>
    <w:rsid w:val="00616539"/>
    <w:rsid w:val="006169EE"/>
    <w:rsid w:val="00616A2E"/>
    <w:rsid w:val="00616BAB"/>
    <w:rsid w:val="00616DF4"/>
    <w:rsid w:val="006176F9"/>
    <w:rsid w:val="00617885"/>
    <w:rsid w:val="00617DEF"/>
    <w:rsid w:val="006201F6"/>
    <w:rsid w:val="00620791"/>
    <w:rsid w:val="00620F95"/>
    <w:rsid w:val="006211DB"/>
    <w:rsid w:val="00621A08"/>
    <w:rsid w:val="00621BCB"/>
    <w:rsid w:val="0062213F"/>
    <w:rsid w:val="00622153"/>
    <w:rsid w:val="0062230F"/>
    <w:rsid w:val="0062290B"/>
    <w:rsid w:val="00623B3A"/>
    <w:rsid w:val="00623E8F"/>
    <w:rsid w:val="0062453A"/>
    <w:rsid w:val="006249E2"/>
    <w:rsid w:val="00624BE8"/>
    <w:rsid w:val="00624C74"/>
    <w:rsid w:val="006259B4"/>
    <w:rsid w:val="00625B1E"/>
    <w:rsid w:val="00626053"/>
    <w:rsid w:val="00626396"/>
    <w:rsid w:val="00626D4C"/>
    <w:rsid w:val="006270F2"/>
    <w:rsid w:val="006278ED"/>
    <w:rsid w:val="0062799A"/>
    <w:rsid w:val="006307E1"/>
    <w:rsid w:val="0063105D"/>
    <w:rsid w:val="006310D7"/>
    <w:rsid w:val="00631B9D"/>
    <w:rsid w:val="00632403"/>
    <w:rsid w:val="00632705"/>
    <w:rsid w:val="006330A1"/>
    <w:rsid w:val="0063349C"/>
    <w:rsid w:val="00633830"/>
    <w:rsid w:val="00633A97"/>
    <w:rsid w:val="00633B01"/>
    <w:rsid w:val="006340F0"/>
    <w:rsid w:val="006346FA"/>
    <w:rsid w:val="00634725"/>
    <w:rsid w:val="00634EF5"/>
    <w:rsid w:val="006350B0"/>
    <w:rsid w:val="006350BF"/>
    <w:rsid w:val="00635105"/>
    <w:rsid w:val="00635248"/>
    <w:rsid w:val="0063678E"/>
    <w:rsid w:val="006370AA"/>
    <w:rsid w:val="00637240"/>
    <w:rsid w:val="006374ED"/>
    <w:rsid w:val="00637901"/>
    <w:rsid w:val="00637AAA"/>
    <w:rsid w:val="006403CD"/>
    <w:rsid w:val="0064085D"/>
    <w:rsid w:val="00640992"/>
    <w:rsid w:val="00640A7A"/>
    <w:rsid w:val="00640C7F"/>
    <w:rsid w:val="00640E7D"/>
    <w:rsid w:val="00640EE8"/>
    <w:rsid w:val="00641C6A"/>
    <w:rsid w:val="00641E85"/>
    <w:rsid w:val="006425C8"/>
    <w:rsid w:val="006425D7"/>
    <w:rsid w:val="006429E5"/>
    <w:rsid w:val="00642C1E"/>
    <w:rsid w:val="00642CCA"/>
    <w:rsid w:val="00643681"/>
    <w:rsid w:val="00643972"/>
    <w:rsid w:val="00644481"/>
    <w:rsid w:val="0064497C"/>
    <w:rsid w:val="00644D3C"/>
    <w:rsid w:val="00645244"/>
    <w:rsid w:val="00645809"/>
    <w:rsid w:val="0064591E"/>
    <w:rsid w:val="00645967"/>
    <w:rsid w:val="00645D79"/>
    <w:rsid w:val="006467B7"/>
    <w:rsid w:val="00646B99"/>
    <w:rsid w:val="0064717F"/>
    <w:rsid w:val="00647187"/>
    <w:rsid w:val="0065003E"/>
    <w:rsid w:val="0065078C"/>
    <w:rsid w:val="00650FA6"/>
    <w:rsid w:val="00651E90"/>
    <w:rsid w:val="00652397"/>
    <w:rsid w:val="00652495"/>
    <w:rsid w:val="00652649"/>
    <w:rsid w:val="00652C6D"/>
    <w:rsid w:val="00652F25"/>
    <w:rsid w:val="006533A4"/>
    <w:rsid w:val="006537B8"/>
    <w:rsid w:val="00653B8E"/>
    <w:rsid w:val="00654041"/>
    <w:rsid w:val="00654D0D"/>
    <w:rsid w:val="00654EC0"/>
    <w:rsid w:val="00655341"/>
    <w:rsid w:val="0065537F"/>
    <w:rsid w:val="006553BF"/>
    <w:rsid w:val="00655AFA"/>
    <w:rsid w:val="006561B8"/>
    <w:rsid w:val="0065669D"/>
    <w:rsid w:val="006568AF"/>
    <w:rsid w:val="0065706E"/>
    <w:rsid w:val="006578A4"/>
    <w:rsid w:val="00660C00"/>
    <w:rsid w:val="00661A84"/>
    <w:rsid w:val="00661F34"/>
    <w:rsid w:val="00661F5A"/>
    <w:rsid w:val="00662019"/>
    <w:rsid w:val="0066230F"/>
    <w:rsid w:val="00663209"/>
    <w:rsid w:val="00664FE2"/>
    <w:rsid w:val="0066595E"/>
    <w:rsid w:val="00666085"/>
    <w:rsid w:val="006666B2"/>
    <w:rsid w:val="00667114"/>
    <w:rsid w:val="0066757A"/>
    <w:rsid w:val="00667CF6"/>
    <w:rsid w:val="006704AE"/>
    <w:rsid w:val="00670D0D"/>
    <w:rsid w:val="00670D1D"/>
    <w:rsid w:val="00670FD5"/>
    <w:rsid w:val="00671005"/>
    <w:rsid w:val="0067165F"/>
    <w:rsid w:val="00671DE2"/>
    <w:rsid w:val="00671F5C"/>
    <w:rsid w:val="0067236C"/>
    <w:rsid w:val="0067241C"/>
    <w:rsid w:val="006725B3"/>
    <w:rsid w:val="00672CC9"/>
    <w:rsid w:val="00672DDF"/>
    <w:rsid w:val="00673AC3"/>
    <w:rsid w:val="006755D4"/>
    <w:rsid w:val="00675684"/>
    <w:rsid w:val="00675887"/>
    <w:rsid w:val="006761D2"/>
    <w:rsid w:val="00676717"/>
    <w:rsid w:val="00676A88"/>
    <w:rsid w:val="00680792"/>
    <w:rsid w:val="00680959"/>
    <w:rsid w:val="00680BB7"/>
    <w:rsid w:val="006813A3"/>
    <w:rsid w:val="006813DF"/>
    <w:rsid w:val="006815DB"/>
    <w:rsid w:val="006819D6"/>
    <w:rsid w:val="00681B33"/>
    <w:rsid w:val="00681DBD"/>
    <w:rsid w:val="00682089"/>
    <w:rsid w:val="00682582"/>
    <w:rsid w:val="006826CE"/>
    <w:rsid w:val="00682C31"/>
    <w:rsid w:val="006834F2"/>
    <w:rsid w:val="00683BED"/>
    <w:rsid w:val="006840F6"/>
    <w:rsid w:val="006841A1"/>
    <w:rsid w:val="00684941"/>
    <w:rsid w:val="0068525E"/>
    <w:rsid w:val="006869E0"/>
    <w:rsid w:val="006870A4"/>
    <w:rsid w:val="00687F01"/>
    <w:rsid w:val="00690404"/>
    <w:rsid w:val="00690F98"/>
    <w:rsid w:val="00691413"/>
    <w:rsid w:val="00691740"/>
    <w:rsid w:val="0069192B"/>
    <w:rsid w:val="00691EAD"/>
    <w:rsid w:val="00691EB0"/>
    <w:rsid w:val="0069249F"/>
    <w:rsid w:val="00692ED9"/>
    <w:rsid w:val="0069328F"/>
    <w:rsid w:val="006937BE"/>
    <w:rsid w:val="006937BF"/>
    <w:rsid w:val="00693D8A"/>
    <w:rsid w:val="00694115"/>
    <w:rsid w:val="00694118"/>
    <w:rsid w:val="00694BDC"/>
    <w:rsid w:val="00694DB7"/>
    <w:rsid w:val="00694EE1"/>
    <w:rsid w:val="00695713"/>
    <w:rsid w:val="0069584B"/>
    <w:rsid w:val="00695A80"/>
    <w:rsid w:val="0069608A"/>
    <w:rsid w:val="006965F0"/>
    <w:rsid w:val="00697957"/>
    <w:rsid w:val="00697AE1"/>
    <w:rsid w:val="006A008C"/>
    <w:rsid w:val="006A1097"/>
    <w:rsid w:val="006A126D"/>
    <w:rsid w:val="006A14F2"/>
    <w:rsid w:val="006A2702"/>
    <w:rsid w:val="006A2E9F"/>
    <w:rsid w:val="006A3714"/>
    <w:rsid w:val="006A378F"/>
    <w:rsid w:val="006A3810"/>
    <w:rsid w:val="006A3B18"/>
    <w:rsid w:val="006A4397"/>
    <w:rsid w:val="006A4B67"/>
    <w:rsid w:val="006A4F93"/>
    <w:rsid w:val="006A5148"/>
    <w:rsid w:val="006A5554"/>
    <w:rsid w:val="006A5EE1"/>
    <w:rsid w:val="006A6058"/>
    <w:rsid w:val="006A6536"/>
    <w:rsid w:val="006A6683"/>
    <w:rsid w:val="006A6C64"/>
    <w:rsid w:val="006A6FC0"/>
    <w:rsid w:val="006A7228"/>
    <w:rsid w:val="006A7499"/>
    <w:rsid w:val="006A7E34"/>
    <w:rsid w:val="006B0423"/>
    <w:rsid w:val="006B052D"/>
    <w:rsid w:val="006B060E"/>
    <w:rsid w:val="006B07EB"/>
    <w:rsid w:val="006B1598"/>
    <w:rsid w:val="006B187E"/>
    <w:rsid w:val="006B1938"/>
    <w:rsid w:val="006B1B80"/>
    <w:rsid w:val="006B1FD6"/>
    <w:rsid w:val="006B2097"/>
    <w:rsid w:val="006B2238"/>
    <w:rsid w:val="006B28E7"/>
    <w:rsid w:val="006B2A36"/>
    <w:rsid w:val="006B34D0"/>
    <w:rsid w:val="006B37AC"/>
    <w:rsid w:val="006B3D98"/>
    <w:rsid w:val="006B41A1"/>
    <w:rsid w:val="006B49B3"/>
    <w:rsid w:val="006B4BAA"/>
    <w:rsid w:val="006B4DFC"/>
    <w:rsid w:val="006B4FF9"/>
    <w:rsid w:val="006B5550"/>
    <w:rsid w:val="006B5B5A"/>
    <w:rsid w:val="006B6294"/>
    <w:rsid w:val="006B6490"/>
    <w:rsid w:val="006B74AB"/>
    <w:rsid w:val="006B7767"/>
    <w:rsid w:val="006B7CCA"/>
    <w:rsid w:val="006B7CCD"/>
    <w:rsid w:val="006B7DFB"/>
    <w:rsid w:val="006B7F26"/>
    <w:rsid w:val="006C06F6"/>
    <w:rsid w:val="006C1870"/>
    <w:rsid w:val="006C256F"/>
    <w:rsid w:val="006C28CF"/>
    <w:rsid w:val="006C2D39"/>
    <w:rsid w:val="006C344C"/>
    <w:rsid w:val="006C43E4"/>
    <w:rsid w:val="006C45C6"/>
    <w:rsid w:val="006C45CF"/>
    <w:rsid w:val="006C559C"/>
    <w:rsid w:val="006C57F9"/>
    <w:rsid w:val="006C5A96"/>
    <w:rsid w:val="006C60D9"/>
    <w:rsid w:val="006C7178"/>
    <w:rsid w:val="006D0271"/>
    <w:rsid w:val="006D034A"/>
    <w:rsid w:val="006D0363"/>
    <w:rsid w:val="006D0A79"/>
    <w:rsid w:val="006D0C15"/>
    <w:rsid w:val="006D0CDA"/>
    <w:rsid w:val="006D1B23"/>
    <w:rsid w:val="006D1DD0"/>
    <w:rsid w:val="006D21AF"/>
    <w:rsid w:val="006D24EA"/>
    <w:rsid w:val="006D2518"/>
    <w:rsid w:val="006D2B73"/>
    <w:rsid w:val="006D2E75"/>
    <w:rsid w:val="006D2EF7"/>
    <w:rsid w:val="006D3034"/>
    <w:rsid w:val="006D322A"/>
    <w:rsid w:val="006D3B35"/>
    <w:rsid w:val="006D4243"/>
    <w:rsid w:val="006D44EC"/>
    <w:rsid w:val="006D48C1"/>
    <w:rsid w:val="006D4BEB"/>
    <w:rsid w:val="006D4D22"/>
    <w:rsid w:val="006D5014"/>
    <w:rsid w:val="006D5AE7"/>
    <w:rsid w:val="006D5D16"/>
    <w:rsid w:val="006D66FB"/>
    <w:rsid w:val="006D6BB3"/>
    <w:rsid w:val="006D71EB"/>
    <w:rsid w:val="006D7557"/>
    <w:rsid w:val="006D7602"/>
    <w:rsid w:val="006D7E91"/>
    <w:rsid w:val="006E05AE"/>
    <w:rsid w:val="006E07B0"/>
    <w:rsid w:val="006E09B8"/>
    <w:rsid w:val="006E10D1"/>
    <w:rsid w:val="006E11E1"/>
    <w:rsid w:val="006E162D"/>
    <w:rsid w:val="006E1E81"/>
    <w:rsid w:val="006E205A"/>
    <w:rsid w:val="006E205E"/>
    <w:rsid w:val="006E2265"/>
    <w:rsid w:val="006E2D80"/>
    <w:rsid w:val="006E2DFD"/>
    <w:rsid w:val="006E31D5"/>
    <w:rsid w:val="006E351B"/>
    <w:rsid w:val="006E3C21"/>
    <w:rsid w:val="006E4182"/>
    <w:rsid w:val="006E4919"/>
    <w:rsid w:val="006E4A7D"/>
    <w:rsid w:val="006E5C3B"/>
    <w:rsid w:val="006E6013"/>
    <w:rsid w:val="006E6273"/>
    <w:rsid w:val="006E6C08"/>
    <w:rsid w:val="006E7149"/>
    <w:rsid w:val="006E7215"/>
    <w:rsid w:val="006F058A"/>
    <w:rsid w:val="006F0F07"/>
    <w:rsid w:val="006F1044"/>
    <w:rsid w:val="006F202B"/>
    <w:rsid w:val="006F27A6"/>
    <w:rsid w:val="006F29E9"/>
    <w:rsid w:val="006F2A1C"/>
    <w:rsid w:val="006F2D74"/>
    <w:rsid w:val="006F3AF3"/>
    <w:rsid w:val="006F46C7"/>
    <w:rsid w:val="006F4B81"/>
    <w:rsid w:val="006F5630"/>
    <w:rsid w:val="006F60E1"/>
    <w:rsid w:val="006F6321"/>
    <w:rsid w:val="006F74B8"/>
    <w:rsid w:val="0070055E"/>
    <w:rsid w:val="00700877"/>
    <w:rsid w:val="00700A37"/>
    <w:rsid w:val="00700BAD"/>
    <w:rsid w:val="00701036"/>
    <w:rsid w:val="00701375"/>
    <w:rsid w:val="00701921"/>
    <w:rsid w:val="00701E36"/>
    <w:rsid w:val="00702332"/>
    <w:rsid w:val="00702F62"/>
    <w:rsid w:val="007039B5"/>
    <w:rsid w:val="00704040"/>
    <w:rsid w:val="00704CFA"/>
    <w:rsid w:val="00704D66"/>
    <w:rsid w:val="00704E29"/>
    <w:rsid w:val="0070509C"/>
    <w:rsid w:val="007055BA"/>
    <w:rsid w:val="007055DD"/>
    <w:rsid w:val="0070566E"/>
    <w:rsid w:val="007059B0"/>
    <w:rsid w:val="00705ECE"/>
    <w:rsid w:val="00706894"/>
    <w:rsid w:val="00706A93"/>
    <w:rsid w:val="00706B3B"/>
    <w:rsid w:val="00707C6D"/>
    <w:rsid w:val="00707FD6"/>
    <w:rsid w:val="00711610"/>
    <w:rsid w:val="007116AB"/>
    <w:rsid w:val="00711CCB"/>
    <w:rsid w:val="00711D8B"/>
    <w:rsid w:val="00711DA3"/>
    <w:rsid w:val="00711EBF"/>
    <w:rsid w:val="00711EE0"/>
    <w:rsid w:val="0071255C"/>
    <w:rsid w:val="0071282E"/>
    <w:rsid w:val="00712BE4"/>
    <w:rsid w:val="00713473"/>
    <w:rsid w:val="00714A58"/>
    <w:rsid w:val="00714A5E"/>
    <w:rsid w:val="00714A62"/>
    <w:rsid w:val="00715163"/>
    <w:rsid w:val="00715371"/>
    <w:rsid w:val="0071591E"/>
    <w:rsid w:val="00715E1F"/>
    <w:rsid w:val="00716C22"/>
    <w:rsid w:val="00716FAA"/>
    <w:rsid w:val="007173B2"/>
    <w:rsid w:val="00717DAC"/>
    <w:rsid w:val="0072029B"/>
    <w:rsid w:val="00720C99"/>
    <w:rsid w:val="00721384"/>
    <w:rsid w:val="0072177A"/>
    <w:rsid w:val="00721854"/>
    <w:rsid w:val="007220B6"/>
    <w:rsid w:val="00722E60"/>
    <w:rsid w:val="007231D6"/>
    <w:rsid w:val="0072320F"/>
    <w:rsid w:val="00723708"/>
    <w:rsid w:val="007238D5"/>
    <w:rsid w:val="0072424B"/>
    <w:rsid w:val="007246D2"/>
    <w:rsid w:val="00725EDB"/>
    <w:rsid w:val="00726FA8"/>
    <w:rsid w:val="00727130"/>
    <w:rsid w:val="00727348"/>
    <w:rsid w:val="00727400"/>
    <w:rsid w:val="0072748A"/>
    <w:rsid w:val="00727685"/>
    <w:rsid w:val="007276DB"/>
    <w:rsid w:val="00727B50"/>
    <w:rsid w:val="00727D80"/>
    <w:rsid w:val="00727F0F"/>
    <w:rsid w:val="00731440"/>
    <w:rsid w:val="0073214A"/>
    <w:rsid w:val="00733351"/>
    <w:rsid w:val="00733775"/>
    <w:rsid w:val="00733A27"/>
    <w:rsid w:val="00733BEA"/>
    <w:rsid w:val="00734211"/>
    <w:rsid w:val="007344E6"/>
    <w:rsid w:val="0073457B"/>
    <w:rsid w:val="0073464A"/>
    <w:rsid w:val="00734CEC"/>
    <w:rsid w:val="007351B5"/>
    <w:rsid w:val="00735913"/>
    <w:rsid w:val="00735B61"/>
    <w:rsid w:val="00735CFA"/>
    <w:rsid w:val="00736A0F"/>
    <w:rsid w:val="00736CF4"/>
    <w:rsid w:val="00736D57"/>
    <w:rsid w:val="00736FE4"/>
    <w:rsid w:val="0073738B"/>
    <w:rsid w:val="00737A42"/>
    <w:rsid w:val="00737AFA"/>
    <w:rsid w:val="00737C38"/>
    <w:rsid w:val="00740EF5"/>
    <w:rsid w:val="00741589"/>
    <w:rsid w:val="0074195C"/>
    <w:rsid w:val="0074256C"/>
    <w:rsid w:val="00742593"/>
    <w:rsid w:val="00742B10"/>
    <w:rsid w:val="00742BD7"/>
    <w:rsid w:val="007430AF"/>
    <w:rsid w:val="007430B4"/>
    <w:rsid w:val="0074349B"/>
    <w:rsid w:val="00743815"/>
    <w:rsid w:val="00743C75"/>
    <w:rsid w:val="00744B9C"/>
    <w:rsid w:val="00746B96"/>
    <w:rsid w:val="00747363"/>
    <w:rsid w:val="00747A5E"/>
    <w:rsid w:val="00747AAD"/>
    <w:rsid w:val="007517F4"/>
    <w:rsid w:val="00751A34"/>
    <w:rsid w:val="007526B5"/>
    <w:rsid w:val="00752BAE"/>
    <w:rsid w:val="00753563"/>
    <w:rsid w:val="00753BCA"/>
    <w:rsid w:val="00754E37"/>
    <w:rsid w:val="00754E4C"/>
    <w:rsid w:val="00754F07"/>
    <w:rsid w:val="00755590"/>
    <w:rsid w:val="0075572D"/>
    <w:rsid w:val="0075590E"/>
    <w:rsid w:val="00755B77"/>
    <w:rsid w:val="00756567"/>
    <w:rsid w:val="00756998"/>
    <w:rsid w:val="007572C2"/>
    <w:rsid w:val="007577D0"/>
    <w:rsid w:val="0075788F"/>
    <w:rsid w:val="00760721"/>
    <w:rsid w:val="00760870"/>
    <w:rsid w:val="00761018"/>
    <w:rsid w:val="0076116B"/>
    <w:rsid w:val="00761328"/>
    <w:rsid w:val="00761BB3"/>
    <w:rsid w:val="007628A2"/>
    <w:rsid w:val="007629D9"/>
    <w:rsid w:val="00762D9A"/>
    <w:rsid w:val="00762E6F"/>
    <w:rsid w:val="00762E7A"/>
    <w:rsid w:val="00763483"/>
    <w:rsid w:val="0076497A"/>
    <w:rsid w:val="007649D5"/>
    <w:rsid w:val="007656D2"/>
    <w:rsid w:val="00765708"/>
    <w:rsid w:val="00765C60"/>
    <w:rsid w:val="00765F42"/>
    <w:rsid w:val="007665B8"/>
    <w:rsid w:val="00766799"/>
    <w:rsid w:val="007669C1"/>
    <w:rsid w:val="007675FC"/>
    <w:rsid w:val="00767650"/>
    <w:rsid w:val="00770EB6"/>
    <w:rsid w:val="00770F0E"/>
    <w:rsid w:val="007711C7"/>
    <w:rsid w:val="0077141B"/>
    <w:rsid w:val="00771873"/>
    <w:rsid w:val="00771E8B"/>
    <w:rsid w:val="0077227E"/>
    <w:rsid w:val="00772A49"/>
    <w:rsid w:val="00772A73"/>
    <w:rsid w:val="00772F30"/>
    <w:rsid w:val="00773095"/>
    <w:rsid w:val="00773133"/>
    <w:rsid w:val="007736AE"/>
    <w:rsid w:val="0077464E"/>
    <w:rsid w:val="00774737"/>
    <w:rsid w:val="00774B81"/>
    <w:rsid w:val="00774FC2"/>
    <w:rsid w:val="0077545F"/>
    <w:rsid w:val="00776681"/>
    <w:rsid w:val="00777240"/>
    <w:rsid w:val="0077727E"/>
    <w:rsid w:val="00777596"/>
    <w:rsid w:val="00777746"/>
    <w:rsid w:val="00777E98"/>
    <w:rsid w:val="00780410"/>
    <w:rsid w:val="00780851"/>
    <w:rsid w:val="00780F27"/>
    <w:rsid w:val="0078189C"/>
    <w:rsid w:val="007826B9"/>
    <w:rsid w:val="00782B1B"/>
    <w:rsid w:val="00782C39"/>
    <w:rsid w:val="007832EC"/>
    <w:rsid w:val="007835BB"/>
    <w:rsid w:val="00783AB0"/>
    <w:rsid w:val="00783C99"/>
    <w:rsid w:val="00784370"/>
    <w:rsid w:val="007847AE"/>
    <w:rsid w:val="00784916"/>
    <w:rsid w:val="00784D26"/>
    <w:rsid w:val="00784D2D"/>
    <w:rsid w:val="00785E12"/>
    <w:rsid w:val="00785E48"/>
    <w:rsid w:val="00786211"/>
    <w:rsid w:val="007862AA"/>
    <w:rsid w:val="007867D1"/>
    <w:rsid w:val="00786A36"/>
    <w:rsid w:val="0078708A"/>
    <w:rsid w:val="0078729E"/>
    <w:rsid w:val="00787987"/>
    <w:rsid w:val="00787A57"/>
    <w:rsid w:val="00787ACA"/>
    <w:rsid w:val="007911C1"/>
    <w:rsid w:val="007927F0"/>
    <w:rsid w:val="00792A49"/>
    <w:rsid w:val="00792C6A"/>
    <w:rsid w:val="00792E22"/>
    <w:rsid w:val="00793207"/>
    <w:rsid w:val="00793D0E"/>
    <w:rsid w:val="00793E25"/>
    <w:rsid w:val="0079464C"/>
    <w:rsid w:val="007955AC"/>
    <w:rsid w:val="00795850"/>
    <w:rsid w:val="00796215"/>
    <w:rsid w:val="00796989"/>
    <w:rsid w:val="0079777C"/>
    <w:rsid w:val="00797A07"/>
    <w:rsid w:val="00797A74"/>
    <w:rsid w:val="00797B02"/>
    <w:rsid w:val="00797CC7"/>
    <w:rsid w:val="00797F8C"/>
    <w:rsid w:val="007A034F"/>
    <w:rsid w:val="007A0B03"/>
    <w:rsid w:val="007A12BB"/>
    <w:rsid w:val="007A165C"/>
    <w:rsid w:val="007A222A"/>
    <w:rsid w:val="007A2E6F"/>
    <w:rsid w:val="007A2F4C"/>
    <w:rsid w:val="007A31CD"/>
    <w:rsid w:val="007A3BA5"/>
    <w:rsid w:val="007A4A24"/>
    <w:rsid w:val="007A4D0B"/>
    <w:rsid w:val="007A4ED5"/>
    <w:rsid w:val="007A5173"/>
    <w:rsid w:val="007A5818"/>
    <w:rsid w:val="007A649E"/>
    <w:rsid w:val="007A7988"/>
    <w:rsid w:val="007B073F"/>
    <w:rsid w:val="007B07EF"/>
    <w:rsid w:val="007B0989"/>
    <w:rsid w:val="007B1F56"/>
    <w:rsid w:val="007B2540"/>
    <w:rsid w:val="007B2560"/>
    <w:rsid w:val="007B2ED4"/>
    <w:rsid w:val="007B3CE8"/>
    <w:rsid w:val="007B459A"/>
    <w:rsid w:val="007B4FFB"/>
    <w:rsid w:val="007B546F"/>
    <w:rsid w:val="007B570D"/>
    <w:rsid w:val="007B5C80"/>
    <w:rsid w:val="007B5DAF"/>
    <w:rsid w:val="007C06CB"/>
    <w:rsid w:val="007C0B1B"/>
    <w:rsid w:val="007C1B11"/>
    <w:rsid w:val="007C226E"/>
    <w:rsid w:val="007C282A"/>
    <w:rsid w:val="007C2CDE"/>
    <w:rsid w:val="007C310D"/>
    <w:rsid w:val="007C3C05"/>
    <w:rsid w:val="007C3D09"/>
    <w:rsid w:val="007C3E15"/>
    <w:rsid w:val="007C442E"/>
    <w:rsid w:val="007C45C6"/>
    <w:rsid w:val="007C48CC"/>
    <w:rsid w:val="007C4AB7"/>
    <w:rsid w:val="007C4F59"/>
    <w:rsid w:val="007C50E6"/>
    <w:rsid w:val="007C5468"/>
    <w:rsid w:val="007C54DE"/>
    <w:rsid w:val="007C5828"/>
    <w:rsid w:val="007D0122"/>
    <w:rsid w:val="007D1BB0"/>
    <w:rsid w:val="007D2488"/>
    <w:rsid w:val="007D2A04"/>
    <w:rsid w:val="007D2ACE"/>
    <w:rsid w:val="007D2DFF"/>
    <w:rsid w:val="007D393C"/>
    <w:rsid w:val="007D3B75"/>
    <w:rsid w:val="007D3D1F"/>
    <w:rsid w:val="007D4656"/>
    <w:rsid w:val="007D47BE"/>
    <w:rsid w:val="007D49DC"/>
    <w:rsid w:val="007D4AF6"/>
    <w:rsid w:val="007D519B"/>
    <w:rsid w:val="007D51D4"/>
    <w:rsid w:val="007D5956"/>
    <w:rsid w:val="007D5C01"/>
    <w:rsid w:val="007D6427"/>
    <w:rsid w:val="007D6D24"/>
    <w:rsid w:val="007D6E4E"/>
    <w:rsid w:val="007E05D2"/>
    <w:rsid w:val="007E0A97"/>
    <w:rsid w:val="007E0F99"/>
    <w:rsid w:val="007E17F7"/>
    <w:rsid w:val="007E1B8A"/>
    <w:rsid w:val="007E2658"/>
    <w:rsid w:val="007E2BC6"/>
    <w:rsid w:val="007E2DC6"/>
    <w:rsid w:val="007E3703"/>
    <w:rsid w:val="007E3F57"/>
    <w:rsid w:val="007E4582"/>
    <w:rsid w:val="007E46EA"/>
    <w:rsid w:val="007E4D55"/>
    <w:rsid w:val="007E5F3D"/>
    <w:rsid w:val="007E61B2"/>
    <w:rsid w:val="007E6D61"/>
    <w:rsid w:val="007E756B"/>
    <w:rsid w:val="007F0335"/>
    <w:rsid w:val="007F033A"/>
    <w:rsid w:val="007F0FAB"/>
    <w:rsid w:val="007F11B4"/>
    <w:rsid w:val="007F171A"/>
    <w:rsid w:val="007F1A5F"/>
    <w:rsid w:val="007F1EE4"/>
    <w:rsid w:val="007F21C3"/>
    <w:rsid w:val="007F2EF6"/>
    <w:rsid w:val="007F3270"/>
    <w:rsid w:val="007F3DE5"/>
    <w:rsid w:val="007F46F8"/>
    <w:rsid w:val="007F49EA"/>
    <w:rsid w:val="007F4DF6"/>
    <w:rsid w:val="007F4E16"/>
    <w:rsid w:val="007F5662"/>
    <w:rsid w:val="007F5E38"/>
    <w:rsid w:val="007F644A"/>
    <w:rsid w:val="007F64A0"/>
    <w:rsid w:val="007F70B3"/>
    <w:rsid w:val="007F78D3"/>
    <w:rsid w:val="007F78E8"/>
    <w:rsid w:val="00800258"/>
    <w:rsid w:val="00800309"/>
    <w:rsid w:val="008005FB"/>
    <w:rsid w:val="008007F4"/>
    <w:rsid w:val="00800D4B"/>
    <w:rsid w:val="00801247"/>
    <w:rsid w:val="0080198E"/>
    <w:rsid w:val="00801D63"/>
    <w:rsid w:val="00802144"/>
    <w:rsid w:val="00802446"/>
    <w:rsid w:val="00803992"/>
    <w:rsid w:val="00803C4E"/>
    <w:rsid w:val="00803E76"/>
    <w:rsid w:val="008041DE"/>
    <w:rsid w:val="00804691"/>
    <w:rsid w:val="00804B1D"/>
    <w:rsid w:val="008050F8"/>
    <w:rsid w:val="00806128"/>
    <w:rsid w:val="00806478"/>
    <w:rsid w:val="00806B71"/>
    <w:rsid w:val="00807266"/>
    <w:rsid w:val="00810BCF"/>
    <w:rsid w:val="00811209"/>
    <w:rsid w:val="008119F5"/>
    <w:rsid w:val="00811F51"/>
    <w:rsid w:val="00812512"/>
    <w:rsid w:val="0081299C"/>
    <w:rsid w:val="00812ADD"/>
    <w:rsid w:val="00813A7B"/>
    <w:rsid w:val="00813B8C"/>
    <w:rsid w:val="00813B8E"/>
    <w:rsid w:val="008140E9"/>
    <w:rsid w:val="00814D1A"/>
    <w:rsid w:val="0081583C"/>
    <w:rsid w:val="00816516"/>
    <w:rsid w:val="00816944"/>
    <w:rsid w:val="00816C94"/>
    <w:rsid w:val="00816F3A"/>
    <w:rsid w:val="00817778"/>
    <w:rsid w:val="00817A16"/>
    <w:rsid w:val="00817BD5"/>
    <w:rsid w:val="00820091"/>
    <w:rsid w:val="00820398"/>
    <w:rsid w:val="0082049C"/>
    <w:rsid w:val="008207D3"/>
    <w:rsid w:val="0082080E"/>
    <w:rsid w:val="00820D3C"/>
    <w:rsid w:val="00821043"/>
    <w:rsid w:val="00821E98"/>
    <w:rsid w:val="00822099"/>
    <w:rsid w:val="008223AD"/>
    <w:rsid w:val="00823076"/>
    <w:rsid w:val="00824415"/>
    <w:rsid w:val="00824985"/>
    <w:rsid w:val="0082528D"/>
    <w:rsid w:val="00825AC1"/>
    <w:rsid w:val="00827101"/>
    <w:rsid w:val="00827A02"/>
    <w:rsid w:val="00830EE3"/>
    <w:rsid w:val="0083122F"/>
    <w:rsid w:val="008312BC"/>
    <w:rsid w:val="0083156C"/>
    <w:rsid w:val="008317DA"/>
    <w:rsid w:val="008323F5"/>
    <w:rsid w:val="00833350"/>
    <w:rsid w:val="00833385"/>
    <w:rsid w:val="008335EF"/>
    <w:rsid w:val="00833834"/>
    <w:rsid w:val="00833BAD"/>
    <w:rsid w:val="008343F7"/>
    <w:rsid w:val="008350F0"/>
    <w:rsid w:val="008350FD"/>
    <w:rsid w:val="008358EF"/>
    <w:rsid w:val="00835DB2"/>
    <w:rsid w:val="00835FDE"/>
    <w:rsid w:val="008360C9"/>
    <w:rsid w:val="008362A6"/>
    <w:rsid w:val="00836456"/>
    <w:rsid w:val="00836B90"/>
    <w:rsid w:val="00836C61"/>
    <w:rsid w:val="00837278"/>
    <w:rsid w:val="00837CA6"/>
    <w:rsid w:val="00840278"/>
    <w:rsid w:val="008408E6"/>
    <w:rsid w:val="008416BC"/>
    <w:rsid w:val="00841F31"/>
    <w:rsid w:val="00842247"/>
    <w:rsid w:val="008424C5"/>
    <w:rsid w:val="0084294B"/>
    <w:rsid w:val="00842E3B"/>
    <w:rsid w:val="008434FA"/>
    <w:rsid w:val="008437FA"/>
    <w:rsid w:val="00844203"/>
    <w:rsid w:val="0084453E"/>
    <w:rsid w:val="00844F46"/>
    <w:rsid w:val="00845B8F"/>
    <w:rsid w:val="00845EF2"/>
    <w:rsid w:val="008462AB"/>
    <w:rsid w:val="00846BEB"/>
    <w:rsid w:val="00846C25"/>
    <w:rsid w:val="00846DF5"/>
    <w:rsid w:val="0084757A"/>
    <w:rsid w:val="008477D8"/>
    <w:rsid w:val="00847832"/>
    <w:rsid w:val="00847A83"/>
    <w:rsid w:val="00850A1D"/>
    <w:rsid w:val="00850E30"/>
    <w:rsid w:val="00850EAD"/>
    <w:rsid w:val="00851398"/>
    <w:rsid w:val="008517A4"/>
    <w:rsid w:val="00852515"/>
    <w:rsid w:val="0085274F"/>
    <w:rsid w:val="00852F97"/>
    <w:rsid w:val="00853642"/>
    <w:rsid w:val="00853688"/>
    <w:rsid w:val="00853A6A"/>
    <w:rsid w:val="00853C2D"/>
    <w:rsid w:val="00853E80"/>
    <w:rsid w:val="008540FA"/>
    <w:rsid w:val="0085438A"/>
    <w:rsid w:val="008546FF"/>
    <w:rsid w:val="00854889"/>
    <w:rsid w:val="00855C4B"/>
    <w:rsid w:val="00855F92"/>
    <w:rsid w:val="00856755"/>
    <w:rsid w:val="008569CD"/>
    <w:rsid w:val="00856AFF"/>
    <w:rsid w:val="00856F77"/>
    <w:rsid w:val="00857024"/>
    <w:rsid w:val="00857492"/>
    <w:rsid w:val="008574C0"/>
    <w:rsid w:val="00857D1D"/>
    <w:rsid w:val="008608D7"/>
    <w:rsid w:val="008611D6"/>
    <w:rsid w:val="0086152A"/>
    <w:rsid w:val="00861535"/>
    <w:rsid w:val="00861E15"/>
    <w:rsid w:val="00862375"/>
    <w:rsid w:val="008636B3"/>
    <w:rsid w:val="00864B8F"/>
    <w:rsid w:val="008661BF"/>
    <w:rsid w:val="00866ADC"/>
    <w:rsid w:val="00866B55"/>
    <w:rsid w:val="00866D1D"/>
    <w:rsid w:val="00866F1C"/>
    <w:rsid w:val="008670D4"/>
    <w:rsid w:val="0086712B"/>
    <w:rsid w:val="0086758E"/>
    <w:rsid w:val="008676B7"/>
    <w:rsid w:val="008703CB"/>
    <w:rsid w:val="00870699"/>
    <w:rsid w:val="00870D6F"/>
    <w:rsid w:val="0087243F"/>
    <w:rsid w:val="00872623"/>
    <w:rsid w:val="00872647"/>
    <w:rsid w:val="00872BFE"/>
    <w:rsid w:val="00873356"/>
    <w:rsid w:val="00873533"/>
    <w:rsid w:val="00873648"/>
    <w:rsid w:val="0087585F"/>
    <w:rsid w:val="00875BE1"/>
    <w:rsid w:val="00875D6F"/>
    <w:rsid w:val="00876195"/>
    <w:rsid w:val="008769EF"/>
    <w:rsid w:val="0087767C"/>
    <w:rsid w:val="0087778F"/>
    <w:rsid w:val="00880592"/>
    <w:rsid w:val="008808FC"/>
    <w:rsid w:val="0088129D"/>
    <w:rsid w:val="008812B2"/>
    <w:rsid w:val="00881A8D"/>
    <w:rsid w:val="00881EE6"/>
    <w:rsid w:val="00882832"/>
    <w:rsid w:val="008831D7"/>
    <w:rsid w:val="00883237"/>
    <w:rsid w:val="00883BA2"/>
    <w:rsid w:val="00883C9B"/>
    <w:rsid w:val="00884609"/>
    <w:rsid w:val="00884A64"/>
    <w:rsid w:val="0088517E"/>
    <w:rsid w:val="008853E3"/>
    <w:rsid w:val="0088581F"/>
    <w:rsid w:val="008858E0"/>
    <w:rsid w:val="00885902"/>
    <w:rsid w:val="00885AA7"/>
    <w:rsid w:val="00886521"/>
    <w:rsid w:val="0088659D"/>
    <w:rsid w:val="00886FEC"/>
    <w:rsid w:val="008874C2"/>
    <w:rsid w:val="00887802"/>
    <w:rsid w:val="00887865"/>
    <w:rsid w:val="0088793D"/>
    <w:rsid w:val="00887983"/>
    <w:rsid w:val="00890211"/>
    <w:rsid w:val="0089052D"/>
    <w:rsid w:val="008909DB"/>
    <w:rsid w:val="00890F45"/>
    <w:rsid w:val="00890F57"/>
    <w:rsid w:val="00890FBD"/>
    <w:rsid w:val="00891400"/>
    <w:rsid w:val="0089159E"/>
    <w:rsid w:val="00891D32"/>
    <w:rsid w:val="00891E05"/>
    <w:rsid w:val="00891EF7"/>
    <w:rsid w:val="008921D7"/>
    <w:rsid w:val="00892818"/>
    <w:rsid w:val="00892D53"/>
    <w:rsid w:val="008931F0"/>
    <w:rsid w:val="0089358F"/>
    <w:rsid w:val="00893E3B"/>
    <w:rsid w:val="00893F91"/>
    <w:rsid w:val="0089458A"/>
    <w:rsid w:val="00894B4B"/>
    <w:rsid w:val="008950C9"/>
    <w:rsid w:val="00895D3A"/>
    <w:rsid w:val="00895DE5"/>
    <w:rsid w:val="008962AE"/>
    <w:rsid w:val="008968DA"/>
    <w:rsid w:val="00897022"/>
    <w:rsid w:val="008976EE"/>
    <w:rsid w:val="00897842"/>
    <w:rsid w:val="00897DD5"/>
    <w:rsid w:val="008A03FB"/>
    <w:rsid w:val="008A0629"/>
    <w:rsid w:val="008A1002"/>
    <w:rsid w:val="008A1027"/>
    <w:rsid w:val="008A13EF"/>
    <w:rsid w:val="008A17FC"/>
    <w:rsid w:val="008A1BEF"/>
    <w:rsid w:val="008A261F"/>
    <w:rsid w:val="008A2D14"/>
    <w:rsid w:val="008A2D1B"/>
    <w:rsid w:val="008A3554"/>
    <w:rsid w:val="008A4D77"/>
    <w:rsid w:val="008A51CB"/>
    <w:rsid w:val="008A529A"/>
    <w:rsid w:val="008A5711"/>
    <w:rsid w:val="008A6323"/>
    <w:rsid w:val="008A71DB"/>
    <w:rsid w:val="008B0355"/>
    <w:rsid w:val="008B146F"/>
    <w:rsid w:val="008B1CDA"/>
    <w:rsid w:val="008B3898"/>
    <w:rsid w:val="008B3D18"/>
    <w:rsid w:val="008B3EFF"/>
    <w:rsid w:val="008B5607"/>
    <w:rsid w:val="008B60FB"/>
    <w:rsid w:val="008B6337"/>
    <w:rsid w:val="008B6981"/>
    <w:rsid w:val="008B6DF4"/>
    <w:rsid w:val="008B735A"/>
    <w:rsid w:val="008B7E49"/>
    <w:rsid w:val="008C0595"/>
    <w:rsid w:val="008C0AD3"/>
    <w:rsid w:val="008C1197"/>
    <w:rsid w:val="008C11A6"/>
    <w:rsid w:val="008C2DAF"/>
    <w:rsid w:val="008C3540"/>
    <w:rsid w:val="008C44B0"/>
    <w:rsid w:val="008C49B1"/>
    <w:rsid w:val="008C49B4"/>
    <w:rsid w:val="008C4ECC"/>
    <w:rsid w:val="008C50E6"/>
    <w:rsid w:val="008C5619"/>
    <w:rsid w:val="008C6684"/>
    <w:rsid w:val="008C68C1"/>
    <w:rsid w:val="008C6957"/>
    <w:rsid w:val="008C6B04"/>
    <w:rsid w:val="008C6CD3"/>
    <w:rsid w:val="008C707A"/>
    <w:rsid w:val="008C70C1"/>
    <w:rsid w:val="008C713E"/>
    <w:rsid w:val="008C76AC"/>
    <w:rsid w:val="008C77FF"/>
    <w:rsid w:val="008C788D"/>
    <w:rsid w:val="008C7CF9"/>
    <w:rsid w:val="008C7DFA"/>
    <w:rsid w:val="008D01F3"/>
    <w:rsid w:val="008D036E"/>
    <w:rsid w:val="008D0999"/>
    <w:rsid w:val="008D116B"/>
    <w:rsid w:val="008D2397"/>
    <w:rsid w:val="008D2F12"/>
    <w:rsid w:val="008D301D"/>
    <w:rsid w:val="008D3417"/>
    <w:rsid w:val="008D36D2"/>
    <w:rsid w:val="008D4A2D"/>
    <w:rsid w:val="008D4A97"/>
    <w:rsid w:val="008D5E3B"/>
    <w:rsid w:val="008D5FA1"/>
    <w:rsid w:val="008D6A80"/>
    <w:rsid w:val="008D6B34"/>
    <w:rsid w:val="008D75A8"/>
    <w:rsid w:val="008D7817"/>
    <w:rsid w:val="008D7A65"/>
    <w:rsid w:val="008E038A"/>
    <w:rsid w:val="008E0C26"/>
    <w:rsid w:val="008E0D61"/>
    <w:rsid w:val="008E12E8"/>
    <w:rsid w:val="008E179D"/>
    <w:rsid w:val="008E181E"/>
    <w:rsid w:val="008E2187"/>
    <w:rsid w:val="008E236F"/>
    <w:rsid w:val="008E23F3"/>
    <w:rsid w:val="008E2582"/>
    <w:rsid w:val="008E2758"/>
    <w:rsid w:val="008E33CC"/>
    <w:rsid w:val="008E4E55"/>
    <w:rsid w:val="008E5219"/>
    <w:rsid w:val="008E5CC3"/>
    <w:rsid w:val="008E5F11"/>
    <w:rsid w:val="008E64DE"/>
    <w:rsid w:val="008E70B3"/>
    <w:rsid w:val="008E74C8"/>
    <w:rsid w:val="008E74FC"/>
    <w:rsid w:val="008E7DF1"/>
    <w:rsid w:val="008F03D1"/>
    <w:rsid w:val="008F17D9"/>
    <w:rsid w:val="008F1C07"/>
    <w:rsid w:val="008F21B7"/>
    <w:rsid w:val="008F237E"/>
    <w:rsid w:val="008F3051"/>
    <w:rsid w:val="008F3440"/>
    <w:rsid w:val="008F34E3"/>
    <w:rsid w:val="008F3B63"/>
    <w:rsid w:val="008F4284"/>
    <w:rsid w:val="008F43ED"/>
    <w:rsid w:val="008F5268"/>
    <w:rsid w:val="008F5450"/>
    <w:rsid w:val="008F55BC"/>
    <w:rsid w:val="008F5B5A"/>
    <w:rsid w:val="008F5C1F"/>
    <w:rsid w:val="008F5E89"/>
    <w:rsid w:val="008F6922"/>
    <w:rsid w:val="008F6C05"/>
    <w:rsid w:val="008F71EE"/>
    <w:rsid w:val="009029E8"/>
    <w:rsid w:val="00902F1E"/>
    <w:rsid w:val="009030B8"/>
    <w:rsid w:val="00903A10"/>
    <w:rsid w:val="009054B6"/>
    <w:rsid w:val="00905726"/>
    <w:rsid w:val="009058D1"/>
    <w:rsid w:val="00905F8F"/>
    <w:rsid w:val="009067CA"/>
    <w:rsid w:val="00907566"/>
    <w:rsid w:val="009079FC"/>
    <w:rsid w:val="00907AF8"/>
    <w:rsid w:val="00910940"/>
    <w:rsid w:val="00910C8D"/>
    <w:rsid w:val="00911216"/>
    <w:rsid w:val="00911DD4"/>
    <w:rsid w:val="00911EC6"/>
    <w:rsid w:val="009128DE"/>
    <w:rsid w:val="00913565"/>
    <w:rsid w:val="00913D89"/>
    <w:rsid w:val="00913E1E"/>
    <w:rsid w:val="009141EA"/>
    <w:rsid w:val="009143C2"/>
    <w:rsid w:val="00914E8D"/>
    <w:rsid w:val="009150D6"/>
    <w:rsid w:val="0091517C"/>
    <w:rsid w:val="009151EC"/>
    <w:rsid w:val="00915874"/>
    <w:rsid w:val="00915EF3"/>
    <w:rsid w:val="00915F75"/>
    <w:rsid w:val="009166DF"/>
    <w:rsid w:val="0091749F"/>
    <w:rsid w:val="00920766"/>
    <w:rsid w:val="009213BD"/>
    <w:rsid w:val="0092178D"/>
    <w:rsid w:val="00921C65"/>
    <w:rsid w:val="00921EB4"/>
    <w:rsid w:val="00921F90"/>
    <w:rsid w:val="009220EB"/>
    <w:rsid w:val="00922D27"/>
    <w:rsid w:val="00922F4C"/>
    <w:rsid w:val="00923ABF"/>
    <w:rsid w:val="009249B5"/>
    <w:rsid w:val="00924B8E"/>
    <w:rsid w:val="00924DCC"/>
    <w:rsid w:val="0092507B"/>
    <w:rsid w:val="00925CF9"/>
    <w:rsid w:val="00925D53"/>
    <w:rsid w:val="00925FB2"/>
    <w:rsid w:val="00926056"/>
    <w:rsid w:val="00926413"/>
    <w:rsid w:val="009265C1"/>
    <w:rsid w:val="0092722B"/>
    <w:rsid w:val="0093016D"/>
    <w:rsid w:val="00930613"/>
    <w:rsid w:val="0093190F"/>
    <w:rsid w:val="00931B30"/>
    <w:rsid w:val="00931C1A"/>
    <w:rsid w:val="00933E5F"/>
    <w:rsid w:val="009340F8"/>
    <w:rsid w:val="009341EE"/>
    <w:rsid w:val="0093449F"/>
    <w:rsid w:val="009346A3"/>
    <w:rsid w:val="00934A3B"/>
    <w:rsid w:val="00934F02"/>
    <w:rsid w:val="00935134"/>
    <w:rsid w:val="009356AD"/>
    <w:rsid w:val="009357E1"/>
    <w:rsid w:val="009358B4"/>
    <w:rsid w:val="009374AE"/>
    <w:rsid w:val="009375BC"/>
    <w:rsid w:val="00937836"/>
    <w:rsid w:val="00937D68"/>
    <w:rsid w:val="0094050B"/>
    <w:rsid w:val="00940827"/>
    <w:rsid w:val="00940D78"/>
    <w:rsid w:val="009417E9"/>
    <w:rsid w:val="00941B3E"/>
    <w:rsid w:val="00941BD5"/>
    <w:rsid w:val="00942049"/>
    <w:rsid w:val="009428C0"/>
    <w:rsid w:val="00942B09"/>
    <w:rsid w:val="009431DE"/>
    <w:rsid w:val="0094333A"/>
    <w:rsid w:val="0094362C"/>
    <w:rsid w:val="00943F0C"/>
    <w:rsid w:val="0094405E"/>
    <w:rsid w:val="009444F7"/>
    <w:rsid w:val="009447B1"/>
    <w:rsid w:val="00944BDE"/>
    <w:rsid w:val="0094519E"/>
    <w:rsid w:val="009453B5"/>
    <w:rsid w:val="00945507"/>
    <w:rsid w:val="009461F8"/>
    <w:rsid w:val="00947439"/>
    <w:rsid w:val="00947670"/>
    <w:rsid w:val="0094790D"/>
    <w:rsid w:val="00947D7B"/>
    <w:rsid w:val="0095017B"/>
    <w:rsid w:val="00950775"/>
    <w:rsid w:val="00950D46"/>
    <w:rsid w:val="0095114B"/>
    <w:rsid w:val="00951DE7"/>
    <w:rsid w:val="00952380"/>
    <w:rsid w:val="00952422"/>
    <w:rsid w:val="00952646"/>
    <w:rsid w:val="009526CE"/>
    <w:rsid w:val="00952BB9"/>
    <w:rsid w:val="00952BDE"/>
    <w:rsid w:val="00953103"/>
    <w:rsid w:val="0095331F"/>
    <w:rsid w:val="00953399"/>
    <w:rsid w:val="00953CBD"/>
    <w:rsid w:val="009556D6"/>
    <w:rsid w:val="00955F95"/>
    <w:rsid w:val="0095624A"/>
    <w:rsid w:val="0095647B"/>
    <w:rsid w:val="009564EC"/>
    <w:rsid w:val="009565EC"/>
    <w:rsid w:val="00956C5C"/>
    <w:rsid w:val="00956DE8"/>
    <w:rsid w:val="00956DF3"/>
    <w:rsid w:val="00957330"/>
    <w:rsid w:val="009604EC"/>
    <w:rsid w:val="0096059D"/>
    <w:rsid w:val="00960F55"/>
    <w:rsid w:val="00961449"/>
    <w:rsid w:val="0096182F"/>
    <w:rsid w:val="00961B6F"/>
    <w:rsid w:val="00961B8C"/>
    <w:rsid w:val="009623D6"/>
    <w:rsid w:val="00962588"/>
    <w:rsid w:val="00962674"/>
    <w:rsid w:val="009628A3"/>
    <w:rsid w:val="00962961"/>
    <w:rsid w:val="0096310E"/>
    <w:rsid w:val="0096313A"/>
    <w:rsid w:val="00963359"/>
    <w:rsid w:val="009643AD"/>
    <w:rsid w:val="00964403"/>
    <w:rsid w:val="00964D60"/>
    <w:rsid w:val="009650FD"/>
    <w:rsid w:val="009656EC"/>
    <w:rsid w:val="009677E4"/>
    <w:rsid w:val="00967900"/>
    <w:rsid w:val="0096799D"/>
    <w:rsid w:val="00967B3E"/>
    <w:rsid w:val="009707F8"/>
    <w:rsid w:val="00970B5D"/>
    <w:rsid w:val="00970BDD"/>
    <w:rsid w:val="009710A6"/>
    <w:rsid w:val="00971384"/>
    <w:rsid w:val="009715DE"/>
    <w:rsid w:val="00971EE7"/>
    <w:rsid w:val="00971F25"/>
    <w:rsid w:val="00972C46"/>
    <w:rsid w:val="00973F6D"/>
    <w:rsid w:val="009742B0"/>
    <w:rsid w:val="00974914"/>
    <w:rsid w:val="00974ED2"/>
    <w:rsid w:val="00974F01"/>
    <w:rsid w:val="00974F07"/>
    <w:rsid w:val="009754B5"/>
    <w:rsid w:val="0097631A"/>
    <w:rsid w:val="009765B7"/>
    <w:rsid w:val="0097696B"/>
    <w:rsid w:val="00976A28"/>
    <w:rsid w:val="00976B9A"/>
    <w:rsid w:val="0097794E"/>
    <w:rsid w:val="00977C21"/>
    <w:rsid w:val="00977DB3"/>
    <w:rsid w:val="00977DFF"/>
    <w:rsid w:val="0098025D"/>
    <w:rsid w:val="00980424"/>
    <w:rsid w:val="0098284A"/>
    <w:rsid w:val="009830AF"/>
    <w:rsid w:val="009830F1"/>
    <w:rsid w:val="0098335A"/>
    <w:rsid w:val="00983A76"/>
    <w:rsid w:val="00983AAB"/>
    <w:rsid w:val="00983D4D"/>
    <w:rsid w:val="00983DFB"/>
    <w:rsid w:val="00984FD6"/>
    <w:rsid w:val="0098507C"/>
    <w:rsid w:val="00985225"/>
    <w:rsid w:val="00986064"/>
    <w:rsid w:val="00986487"/>
    <w:rsid w:val="00986617"/>
    <w:rsid w:val="00986D88"/>
    <w:rsid w:val="00987558"/>
    <w:rsid w:val="009877DA"/>
    <w:rsid w:val="00987AF8"/>
    <w:rsid w:val="00987DD4"/>
    <w:rsid w:val="0099171D"/>
    <w:rsid w:val="009918B2"/>
    <w:rsid w:val="0099191C"/>
    <w:rsid w:val="00991E9A"/>
    <w:rsid w:val="00992305"/>
    <w:rsid w:val="009924C3"/>
    <w:rsid w:val="00992606"/>
    <w:rsid w:val="00992A35"/>
    <w:rsid w:val="00992B74"/>
    <w:rsid w:val="00992FFF"/>
    <w:rsid w:val="00993079"/>
    <w:rsid w:val="009940A5"/>
    <w:rsid w:val="00994522"/>
    <w:rsid w:val="00994AEF"/>
    <w:rsid w:val="00994EA2"/>
    <w:rsid w:val="00995968"/>
    <w:rsid w:val="00995A0C"/>
    <w:rsid w:val="00995CBB"/>
    <w:rsid w:val="00995E2F"/>
    <w:rsid w:val="0099627E"/>
    <w:rsid w:val="00996511"/>
    <w:rsid w:val="00996DDA"/>
    <w:rsid w:val="00996F3A"/>
    <w:rsid w:val="009979CA"/>
    <w:rsid w:val="009A0C28"/>
    <w:rsid w:val="009A1B04"/>
    <w:rsid w:val="009A1CDA"/>
    <w:rsid w:val="009A2A06"/>
    <w:rsid w:val="009A4113"/>
    <w:rsid w:val="009A4A8E"/>
    <w:rsid w:val="009A501D"/>
    <w:rsid w:val="009A5F34"/>
    <w:rsid w:val="009A60E9"/>
    <w:rsid w:val="009A6F97"/>
    <w:rsid w:val="009A72BD"/>
    <w:rsid w:val="009B0620"/>
    <w:rsid w:val="009B0B65"/>
    <w:rsid w:val="009B148E"/>
    <w:rsid w:val="009B2509"/>
    <w:rsid w:val="009B2C3A"/>
    <w:rsid w:val="009B2FEF"/>
    <w:rsid w:val="009B313D"/>
    <w:rsid w:val="009B32E5"/>
    <w:rsid w:val="009B38DC"/>
    <w:rsid w:val="009B3CC1"/>
    <w:rsid w:val="009B3F23"/>
    <w:rsid w:val="009B475B"/>
    <w:rsid w:val="009B4A45"/>
    <w:rsid w:val="009B4BF7"/>
    <w:rsid w:val="009B4FA7"/>
    <w:rsid w:val="009B5363"/>
    <w:rsid w:val="009B53B0"/>
    <w:rsid w:val="009B599F"/>
    <w:rsid w:val="009B5C33"/>
    <w:rsid w:val="009B5DD8"/>
    <w:rsid w:val="009B609E"/>
    <w:rsid w:val="009B641E"/>
    <w:rsid w:val="009B69C0"/>
    <w:rsid w:val="009B76F5"/>
    <w:rsid w:val="009C0AF8"/>
    <w:rsid w:val="009C128C"/>
    <w:rsid w:val="009C1BA8"/>
    <w:rsid w:val="009C1FEA"/>
    <w:rsid w:val="009C2399"/>
    <w:rsid w:val="009C23EE"/>
    <w:rsid w:val="009C2F07"/>
    <w:rsid w:val="009C2FED"/>
    <w:rsid w:val="009C3185"/>
    <w:rsid w:val="009C3DD7"/>
    <w:rsid w:val="009C3E04"/>
    <w:rsid w:val="009C43F1"/>
    <w:rsid w:val="009C4607"/>
    <w:rsid w:val="009C4E56"/>
    <w:rsid w:val="009C5953"/>
    <w:rsid w:val="009C5D1C"/>
    <w:rsid w:val="009C5DE2"/>
    <w:rsid w:val="009C5F03"/>
    <w:rsid w:val="009C6110"/>
    <w:rsid w:val="009C6783"/>
    <w:rsid w:val="009C707C"/>
    <w:rsid w:val="009C744E"/>
    <w:rsid w:val="009C7474"/>
    <w:rsid w:val="009C7747"/>
    <w:rsid w:val="009C7DF8"/>
    <w:rsid w:val="009D0536"/>
    <w:rsid w:val="009D0602"/>
    <w:rsid w:val="009D0A21"/>
    <w:rsid w:val="009D0A81"/>
    <w:rsid w:val="009D1281"/>
    <w:rsid w:val="009D1BF2"/>
    <w:rsid w:val="009D23D7"/>
    <w:rsid w:val="009D25AB"/>
    <w:rsid w:val="009D2743"/>
    <w:rsid w:val="009D318B"/>
    <w:rsid w:val="009D32A3"/>
    <w:rsid w:val="009D333E"/>
    <w:rsid w:val="009D3440"/>
    <w:rsid w:val="009D3E0F"/>
    <w:rsid w:val="009D3F88"/>
    <w:rsid w:val="009D418D"/>
    <w:rsid w:val="009D4685"/>
    <w:rsid w:val="009D46A4"/>
    <w:rsid w:val="009D478C"/>
    <w:rsid w:val="009D4B9D"/>
    <w:rsid w:val="009D4DB4"/>
    <w:rsid w:val="009D55D6"/>
    <w:rsid w:val="009D62F7"/>
    <w:rsid w:val="009D705F"/>
    <w:rsid w:val="009D7C9B"/>
    <w:rsid w:val="009E01BF"/>
    <w:rsid w:val="009E081B"/>
    <w:rsid w:val="009E17F2"/>
    <w:rsid w:val="009E2866"/>
    <w:rsid w:val="009E323C"/>
    <w:rsid w:val="009E3E6E"/>
    <w:rsid w:val="009E4A9D"/>
    <w:rsid w:val="009E4E20"/>
    <w:rsid w:val="009E54A4"/>
    <w:rsid w:val="009E54BD"/>
    <w:rsid w:val="009E5699"/>
    <w:rsid w:val="009E5BF3"/>
    <w:rsid w:val="009E5E46"/>
    <w:rsid w:val="009E69C4"/>
    <w:rsid w:val="009E6BDD"/>
    <w:rsid w:val="009E6F91"/>
    <w:rsid w:val="009E769F"/>
    <w:rsid w:val="009E79D1"/>
    <w:rsid w:val="009F0210"/>
    <w:rsid w:val="009F09D7"/>
    <w:rsid w:val="009F0E2B"/>
    <w:rsid w:val="009F0F5A"/>
    <w:rsid w:val="009F133D"/>
    <w:rsid w:val="009F1AEB"/>
    <w:rsid w:val="009F1CC3"/>
    <w:rsid w:val="009F1D3C"/>
    <w:rsid w:val="009F221D"/>
    <w:rsid w:val="009F2346"/>
    <w:rsid w:val="009F2571"/>
    <w:rsid w:val="009F2A9C"/>
    <w:rsid w:val="009F3A18"/>
    <w:rsid w:val="009F3C1B"/>
    <w:rsid w:val="009F43C5"/>
    <w:rsid w:val="009F43CD"/>
    <w:rsid w:val="009F4660"/>
    <w:rsid w:val="009F52BE"/>
    <w:rsid w:val="009F5543"/>
    <w:rsid w:val="009F5715"/>
    <w:rsid w:val="009F5C9F"/>
    <w:rsid w:val="009F5F3A"/>
    <w:rsid w:val="009F5FA3"/>
    <w:rsid w:val="009F62F4"/>
    <w:rsid w:val="009F695E"/>
    <w:rsid w:val="009F6C19"/>
    <w:rsid w:val="009F6E27"/>
    <w:rsid w:val="009F6EF6"/>
    <w:rsid w:val="009F7502"/>
    <w:rsid w:val="009F754D"/>
    <w:rsid w:val="009F76AE"/>
    <w:rsid w:val="009F7ED5"/>
    <w:rsid w:val="00A0024D"/>
    <w:rsid w:val="00A002A7"/>
    <w:rsid w:val="00A00D2D"/>
    <w:rsid w:val="00A011D6"/>
    <w:rsid w:val="00A02974"/>
    <w:rsid w:val="00A02D5F"/>
    <w:rsid w:val="00A031C0"/>
    <w:rsid w:val="00A033EE"/>
    <w:rsid w:val="00A0397B"/>
    <w:rsid w:val="00A040D1"/>
    <w:rsid w:val="00A04583"/>
    <w:rsid w:val="00A05423"/>
    <w:rsid w:val="00A056B8"/>
    <w:rsid w:val="00A056ED"/>
    <w:rsid w:val="00A05A7C"/>
    <w:rsid w:val="00A0679D"/>
    <w:rsid w:val="00A06992"/>
    <w:rsid w:val="00A06AF3"/>
    <w:rsid w:val="00A06E98"/>
    <w:rsid w:val="00A078D6"/>
    <w:rsid w:val="00A07977"/>
    <w:rsid w:val="00A1019A"/>
    <w:rsid w:val="00A1026F"/>
    <w:rsid w:val="00A10410"/>
    <w:rsid w:val="00A11171"/>
    <w:rsid w:val="00A111DF"/>
    <w:rsid w:val="00A11BBD"/>
    <w:rsid w:val="00A11C82"/>
    <w:rsid w:val="00A11CE5"/>
    <w:rsid w:val="00A11E19"/>
    <w:rsid w:val="00A12147"/>
    <w:rsid w:val="00A12928"/>
    <w:rsid w:val="00A12ADD"/>
    <w:rsid w:val="00A12C32"/>
    <w:rsid w:val="00A12E5A"/>
    <w:rsid w:val="00A13CAF"/>
    <w:rsid w:val="00A1458F"/>
    <w:rsid w:val="00A148E4"/>
    <w:rsid w:val="00A15B26"/>
    <w:rsid w:val="00A15C06"/>
    <w:rsid w:val="00A15ED8"/>
    <w:rsid w:val="00A163B6"/>
    <w:rsid w:val="00A16D2F"/>
    <w:rsid w:val="00A172CF"/>
    <w:rsid w:val="00A1764F"/>
    <w:rsid w:val="00A17D17"/>
    <w:rsid w:val="00A17D7B"/>
    <w:rsid w:val="00A20A3A"/>
    <w:rsid w:val="00A20BFD"/>
    <w:rsid w:val="00A20DCB"/>
    <w:rsid w:val="00A21E89"/>
    <w:rsid w:val="00A22214"/>
    <w:rsid w:val="00A22D7D"/>
    <w:rsid w:val="00A22EEE"/>
    <w:rsid w:val="00A23CD3"/>
    <w:rsid w:val="00A23DAC"/>
    <w:rsid w:val="00A23E0E"/>
    <w:rsid w:val="00A240EF"/>
    <w:rsid w:val="00A242D1"/>
    <w:rsid w:val="00A25282"/>
    <w:rsid w:val="00A2564C"/>
    <w:rsid w:val="00A2575F"/>
    <w:rsid w:val="00A2650B"/>
    <w:rsid w:val="00A265E6"/>
    <w:rsid w:val="00A266B3"/>
    <w:rsid w:val="00A267FE"/>
    <w:rsid w:val="00A26B9B"/>
    <w:rsid w:val="00A26C1E"/>
    <w:rsid w:val="00A2708A"/>
    <w:rsid w:val="00A270AF"/>
    <w:rsid w:val="00A27780"/>
    <w:rsid w:val="00A27F58"/>
    <w:rsid w:val="00A3027D"/>
    <w:rsid w:val="00A306C2"/>
    <w:rsid w:val="00A30705"/>
    <w:rsid w:val="00A30A91"/>
    <w:rsid w:val="00A312CA"/>
    <w:rsid w:val="00A31566"/>
    <w:rsid w:val="00A32E9C"/>
    <w:rsid w:val="00A33733"/>
    <w:rsid w:val="00A345F4"/>
    <w:rsid w:val="00A34C16"/>
    <w:rsid w:val="00A3502F"/>
    <w:rsid w:val="00A3529B"/>
    <w:rsid w:val="00A35A51"/>
    <w:rsid w:val="00A36161"/>
    <w:rsid w:val="00A3688F"/>
    <w:rsid w:val="00A36E86"/>
    <w:rsid w:val="00A37F9D"/>
    <w:rsid w:val="00A40098"/>
    <w:rsid w:val="00A400B5"/>
    <w:rsid w:val="00A401B3"/>
    <w:rsid w:val="00A40898"/>
    <w:rsid w:val="00A40F8A"/>
    <w:rsid w:val="00A4170F"/>
    <w:rsid w:val="00A41F2F"/>
    <w:rsid w:val="00A422C4"/>
    <w:rsid w:val="00A43432"/>
    <w:rsid w:val="00A4369B"/>
    <w:rsid w:val="00A43A93"/>
    <w:rsid w:val="00A43FFF"/>
    <w:rsid w:val="00A44906"/>
    <w:rsid w:val="00A44DAC"/>
    <w:rsid w:val="00A45222"/>
    <w:rsid w:val="00A46412"/>
    <w:rsid w:val="00A4644D"/>
    <w:rsid w:val="00A46592"/>
    <w:rsid w:val="00A46831"/>
    <w:rsid w:val="00A46E18"/>
    <w:rsid w:val="00A46EBA"/>
    <w:rsid w:val="00A471BD"/>
    <w:rsid w:val="00A473BF"/>
    <w:rsid w:val="00A47422"/>
    <w:rsid w:val="00A47722"/>
    <w:rsid w:val="00A4783B"/>
    <w:rsid w:val="00A47CD7"/>
    <w:rsid w:val="00A47D58"/>
    <w:rsid w:val="00A50FE7"/>
    <w:rsid w:val="00A51B81"/>
    <w:rsid w:val="00A51BF1"/>
    <w:rsid w:val="00A51CA8"/>
    <w:rsid w:val="00A5226E"/>
    <w:rsid w:val="00A5252D"/>
    <w:rsid w:val="00A53039"/>
    <w:rsid w:val="00A530E8"/>
    <w:rsid w:val="00A53325"/>
    <w:rsid w:val="00A53CB8"/>
    <w:rsid w:val="00A5486C"/>
    <w:rsid w:val="00A549AB"/>
    <w:rsid w:val="00A54A73"/>
    <w:rsid w:val="00A55193"/>
    <w:rsid w:val="00A553F7"/>
    <w:rsid w:val="00A55B60"/>
    <w:rsid w:val="00A5630F"/>
    <w:rsid w:val="00A5744A"/>
    <w:rsid w:val="00A57730"/>
    <w:rsid w:val="00A57FDC"/>
    <w:rsid w:val="00A601D1"/>
    <w:rsid w:val="00A60371"/>
    <w:rsid w:val="00A60798"/>
    <w:rsid w:val="00A60936"/>
    <w:rsid w:val="00A6125B"/>
    <w:rsid w:val="00A624E3"/>
    <w:rsid w:val="00A62DC4"/>
    <w:rsid w:val="00A62EB1"/>
    <w:rsid w:val="00A65CB4"/>
    <w:rsid w:val="00A65CCE"/>
    <w:rsid w:val="00A65D72"/>
    <w:rsid w:val="00A660A1"/>
    <w:rsid w:val="00A66728"/>
    <w:rsid w:val="00A668C6"/>
    <w:rsid w:val="00A67980"/>
    <w:rsid w:val="00A702E8"/>
    <w:rsid w:val="00A7107E"/>
    <w:rsid w:val="00A7117E"/>
    <w:rsid w:val="00A711E6"/>
    <w:rsid w:val="00A716AA"/>
    <w:rsid w:val="00A72077"/>
    <w:rsid w:val="00A724C7"/>
    <w:rsid w:val="00A724F7"/>
    <w:rsid w:val="00A72797"/>
    <w:rsid w:val="00A72B5E"/>
    <w:rsid w:val="00A7315C"/>
    <w:rsid w:val="00A73C8B"/>
    <w:rsid w:val="00A73FE6"/>
    <w:rsid w:val="00A74041"/>
    <w:rsid w:val="00A74192"/>
    <w:rsid w:val="00A74AF8"/>
    <w:rsid w:val="00A74B64"/>
    <w:rsid w:val="00A74C61"/>
    <w:rsid w:val="00A7515D"/>
    <w:rsid w:val="00A75D17"/>
    <w:rsid w:val="00A75FD3"/>
    <w:rsid w:val="00A77CBD"/>
    <w:rsid w:val="00A77F03"/>
    <w:rsid w:val="00A8059B"/>
    <w:rsid w:val="00A80BD5"/>
    <w:rsid w:val="00A813AA"/>
    <w:rsid w:val="00A81C38"/>
    <w:rsid w:val="00A832C7"/>
    <w:rsid w:val="00A847E3"/>
    <w:rsid w:val="00A84956"/>
    <w:rsid w:val="00A8525B"/>
    <w:rsid w:val="00A852C3"/>
    <w:rsid w:val="00A853D2"/>
    <w:rsid w:val="00A8556C"/>
    <w:rsid w:val="00A86C76"/>
    <w:rsid w:val="00A87332"/>
    <w:rsid w:val="00A87B6C"/>
    <w:rsid w:val="00A87FB7"/>
    <w:rsid w:val="00A9034B"/>
    <w:rsid w:val="00A90D75"/>
    <w:rsid w:val="00A90D8E"/>
    <w:rsid w:val="00A914FD"/>
    <w:rsid w:val="00A917A6"/>
    <w:rsid w:val="00A91F22"/>
    <w:rsid w:val="00A92184"/>
    <w:rsid w:val="00A923BC"/>
    <w:rsid w:val="00A9289C"/>
    <w:rsid w:val="00A9307F"/>
    <w:rsid w:val="00A9384A"/>
    <w:rsid w:val="00A93C0F"/>
    <w:rsid w:val="00A93D61"/>
    <w:rsid w:val="00A94AE2"/>
    <w:rsid w:val="00A94BCD"/>
    <w:rsid w:val="00A95135"/>
    <w:rsid w:val="00A95CDB"/>
    <w:rsid w:val="00A96872"/>
    <w:rsid w:val="00A96D59"/>
    <w:rsid w:val="00A97ECF"/>
    <w:rsid w:val="00A97FD5"/>
    <w:rsid w:val="00AA04C3"/>
    <w:rsid w:val="00AA0921"/>
    <w:rsid w:val="00AA0A2B"/>
    <w:rsid w:val="00AA0C0E"/>
    <w:rsid w:val="00AA18E4"/>
    <w:rsid w:val="00AA1BD7"/>
    <w:rsid w:val="00AA22A3"/>
    <w:rsid w:val="00AA2DAF"/>
    <w:rsid w:val="00AA34A2"/>
    <w:rsid w:val="00AA38F2"/>
    <w:rsid w:val="00AA3DDC"/>
    <w:rsid w:val="00AA483D"/>
    <w:rsid w:val="00AA510D"/>
    <w:rsid w:val="00AA60D0"/>
    <w:rsid w:val="00AA65BC"/>
    <w:rsid w:val="00AA6627"/>
    <w:rsid w:val="00AA676D"/>
    <w:rsid w:val="00AA6C51"/>
    <w:rsid w:val="00AA7169"/>
    <w:rsid w:val="00AA74B2"/>
    <w:rsid w:val="00AA7544"/>
    <w:rsid w:val="00AA79E6"/>
    <w:rsid w:val="00AB03A4"/>
    <w:rsid w:val="00AB0730"/>
    <w:rsid w:val="00AB0797"/>
    <w:rsid w:val="00AB09FE"/>
    <w:rsid w:val="00AB0DA4"/>
    <w:rsid w:val="00AB12C0"/>
    <w:rsid w:val="00AB17DF"/>
    <w:rsid w:val="00AB1ACD"/>
    <w:rsid w:val="00AB21CE"/>
    <w:rsid w:val="00AB22D9"/>
    <w:rsid w:val="00AB232A"/>
    <w:rsid w:val="00AB24BC"/>
    <w:rsid w:val="00AB2CC2"/>
    <w:rsid w:val="00AB395A"/>
    <w:rsid w:val="00AB3CE2"/>
    <w:rsid w:val="00AB4037"/>
    <w:rsid w:val="00AB4224"/>
    <w:rsid w:val="00AB5073"/>
    <w:rsid w:val="00AB5660"/>
    <w:rsid w:val="00AB5942"/>
    <w:rsid w:val="00AB5EEE"/>
    <w:rsid w:val="00AB72EE"/>
    <w:rsid w:val="00AB7B4B"/>
    <w:rsid w:val="00AC0142"/>
    <w:rsid w:val="00AC06C7"/>
    <w:rsid w:val="00AC095C"/>
    <w:rsid w:val="00AC22FB"/>
    <w:rsid w:val="00AC2869"/>
    <w:rsid w:val="00AC2BE0"/>
    <w:rsid w:val="00AC358B"/>
    <w:rsid w:val="00AC4040"/>
    <w:rsid w:val="00AC4534"/>
    <w:rsid w:val="00AC594D"/>
    <w:rsid w:val="00AC5CA2"/>
    <w:rsid w:val="00AC63F3"/>
    <w:rsid w:val="00AC68F7"/>
    <w:rsid w:val="00AC6BBB"/>
    <w:rsid w:val="00AC6F9B"/>
    <w:rsid w:val="00AC722C"/>
    <w:rsid w:val="00AC761A"/>
    <w:rsid w:val="00AD03CB"/>
    <w:rsid w:val="00AD0A4A"/>
    <w:rsid w:val="00AD0ABC"/>
    <w:rsid w:val="00AD0FB9"/>
    <w:rsid w:val="00AD1902"/>
    <w:rsid w:val="00AD24EC"/>
    <w:rsid w:val="00AD2586"/>
    <w:rsid w:val="00AD26ED"/>
    <w:rsid w:val="00AD2B80"/>
    <w:rsid w:val="00AD3329"/>
    <w:rsid w:val="00AD3673"/>
    <w:rsid w:val="00AD43F5"/>
    <w:rsid w:val="00AD4C9A"/>
    <w:rsid w:val="00AD4E81"/>
    <w:rsid w:val="00AD5DCF"/>
    <w:rsid w:val="00AD5FB9"/>
    <w:rsid w:val="00AD6883"/>
    <w:rsid w:val="00AD6A5F"/>
    <w:rsid w:val="00AD6BA8"/>
    <w:rsid w:val="00AD7537"/>
    <w:rsid w:val="00AD7E14"/>
    <w:rsid w:val="00AE028C"/>
    <w:rsid w:val="00AE0769"/>
    <w:rsid w:val="00AE0850"/>
    <w:rsid w:val="00AE0F4F"/>
    <w:rsid w:val="00AE1C20"/>
    <w:rsid w:val="00AE1C97"/>
    <w:rsid w:val="00AE22F7"/>
    <w:rsid w:val="00AE25FB"/>
    <w:rsid w:val="00AE28F8"/>
    <w:rsid w:val="00AE3040"/>
    <w:rsid w:val="00AE38F7"/>
    <w:rsid w:val="00AE42E4"/>
    <w:rsid w:val="00AE45C0"/>
    <w:rsid w:val="00AE4A88"/>
    <w:rsid w:val="00AE4F3A"/>
    <w:rsid w:val="00AE5568"/>
    <w:rsid w:val="00AE575F"/>
    <w:rsid w:val="00AE69C9"/>
    <w:rsid w:val="00AE6FF5"/>
    <w:rsid w:val="00AE78D5"/>
    <w:rsid w:val="00AE7966"/>
    <w:rsid w:val="00AE7DDB"/>
    <w:rsid w:val="00AF0ABF"/>
    <w:rsid w:val="00AF0FD7"/>
    <w:rsid w:val="00AF1C4D"/>
    <w:rsid w:val="00AF1E20"/>
    <w:rsid w:val="00AF23D0"/>
    <w:rsid w:val="00AF247F"/>
    <w:rsid w:val="00AF326C"/>
    <w:rsid w:val="00AF3ADA"/>
    <w:rsid w:val="00AF449A"/>
    <w:rsid w:val="00AF4C84"/>
    <w:rsid w:val="00AF5440"/>
    <w:rsid w:val="00AF5660"/>
    <w:rsid w:val="00AF6382"/>
    <w:rsid w:val="00AF66D0"/>
    <w:rsid w:val="00AF6719"/>
    <w:rsid w:val="00AF6846"/>
    <w:rsid w:val="00AF6896"/>
    <w:rsid w:val="00AF6A84"/>
    <w:rsid w:val="00AF6B2F"/>
    <w:rsid w:val="00AF735E"/>
    <w:rsid w:val="00B0029D"/>
    <w:rsid w:val="00B00A13"/>
    <w:rsid w:val="00B0100C"/>
    <w:rsid w:val="00B014E8"/>
    <w:rsid w:val="00B01A86"/>
    <w:rsid w:val="00B02729"/>
    <w:rsid w:val="00B0352A"/>
    <w:rsid w:val="00B03720"/>
    <w:rsid w:val="00B03EB1"/>
    <w:rsid w:val="00B04270"/>
    <w:rsid w:val="00B047BE"/>
    <w:rsid w:val="00B04C57"/>
    <w:rsid w:val="00B057D6"/>
    <w:rsid w:val="00B05A90"/>
    <w:rsid w:val="00B05CB0"/>
    <w:rsid w:val="00B064A1"/>
    <w:rsid w:val="00B065DE"/>
    <w:rsid w:val="00B06F7E"/>
    <w:rsid w:val="00B0741F"/>
    <w:rsid w:val="00B078B7"/>
    <w:rsid w:val="00B07AFC"/>
    <w:rsid w:val="00B10A79"/>
    <w:rsid w:val="00B10B54"/>
    <w:rsid w:val="00B114C0"/>
    <w:rsid w:val="00B11952"/>
    <w:rsid w:val="00B11FC4"/>
    <w:rsid w:val="00B13446"/>
    <w:rsid w:val="00B13BFB"/>
    <w:rsid w:val="00B13BFE"/>
    <w:rsid w:val="00B142AC"/>
    <w:rsid w:val="00B142DD"/>
    <w:rsid w:val="00B1453E"/>
    <w:rsid w:val="00B147FC"/>
    <w:rsid w:val="00B14E66"/>
    <w:rsid w:val="00B15087"/>
    <w:rsid w:val="00B16257"/>
    <w:rsid w:val="00B16344"/>
    <w:rsid w:val="00B16976"/>
    <w:rsid w:val="00B16AE3"/>
    <w:rsid w:val="00B16B7F"/>
    <w:rsid w:val="00B179E1"/>
    <w:rsid w:val="00B17CA5"/>
    <w:rsid w:val="00B17ED6"/>
    <w:rsid w:val="00B212A8"/>
    <w:rsid w:val="00B213BC"/>
    <w:rsid w:val="00B226BE"/>
    <w:rsid w:val="00B22A1D"/>
    <w:rsid w:val="00B22E57"/>
    <w:rsid w:val="00B23464"/>
    <w:rsid w:val="00B2346C"/>
    <w:rsid w:val="00B23772"/>
    <w:rsid w:val="00B239E0"/>
    <w:rsid w:val="00B23A31"/>
    <w:rsid w:val="00B23AD7"/>
    <w:rsid w:val="00B24F5B"/>
    <w:rsid w:val="00B25846"/>
    <w:rsid w:val="00B26014"/>
    <w:rsid w:val="00B26DDF"/>
    <w:rsid w:val="00B26ED8"/>
    <w:rsid w:val="00B276A6"/>
    <w:rsid w:val="00B27CCC"/>
    <w:rsid w:val="00B27DBD"/>
    <w:rsid w:val="00B27DDA"/>
    <w:rsid w:val="00B3009E"/>
    <w:rsid w:val="00B3056D"/>
    <w:rsid w:val="00B30B70"/>
    <w:rsid w:val="00B32090"/>
    <w:rsid w:val="00B32141"/>
    <w:rsid w:val="00B324B0"/>
    <w:rsid w:val="00B32756"/>
    <w:rsid w:val="00B32FA1"/>
    <w:rsid w:val="00B332E6"/>
    <w:rsid w:val="00B33743"/>
    <w:rsid w:val="00B33D8A"/>
    <w:rsid w:val="00B347EF"/>
    <w:rsid w:val="00B349DC"/>
    <w:rsid w:val="00B34A41"/>
    <w:rsid w:val="00B34CFE"/>
    <w:rsid w:val="00B355A1"/>
    <w:rsid w:val="00B35DDD"/>
    <w:rsid w:val="00B35DDE"/>
    <w:rsid w:val="00B36081"/>
    <w:rsid w:val="00B36F78"/>
    <w:rsid w:val="00B37386"/>
    <w:rsid w:val="00B3743A"/>
    <w:rsid w:val="00B37897"/>
    <w:rsid w:val="00B378E1"/>
    <w:rsid w:val="00B378F1"/>
    <w:rsid w:val="00B41961"/>
    <w:rsid w:val="00B41BF7"/>
    <w:rsid w:val="00B42019"/>
    <w:rsid w:val="00B423E0"/>
    <w:rsid w:val="00B42B2A"/>
    <w:rsid w:val="00B42CB3"/>
    <w:rsid w:val="00B43C76"/>
    <w:rsid w:val="00B4400E"/>
    <w:rsid w:val="00B44DF5"/>
    <w:rsid w:val="00B45474"/>
    <w:rsid w:val="00B45574"/>
    <w:rsid w:val="00B45925"/>
    <w:rsid w:val="00B45FAB"/>
    <w:rsid w:val="00B4632A"/>
    <w:rsid w:val="00B4659F"/>
    <w:rsid w:val="00B470DF"/>
    <w:rsid w:val="00B47359"/>
    <w:rsid w:val="00B47513"/>
    <w:rsid w:val="00B50043"/>
    <w:rsid w:val="00B5082E"/>
    <w:rsid w:val="00B5211F"/>
    <w:rsid w:val="00B52272"/>
    <w:rsid w:val="00B526C5"/>
    <w:rsid w:val="00B52C46"/>
    <w:rsid w:val="00B53030"/>
    <w:rsid w:val="00B53574"/>
    <w:rsid w:val="00B53BDF"/>
    <w:rsid w:val="00B5430D"/>
    <w:rsid w:val="00B545B5"/>
    <w:rsid w:val="00B54A92"/>
    <w:rsid w:val="00B54AE7"/>
    <w:rsid w:val="00B54C6F"/>
    <w:rsid w:val="00B550C6"/>
    <w:rsid w:val="00B55379"/>
    <w:rsid w:val="00B55531"/>
    <w:rsid w:val="00B55970"/>
    <w:rsid w:val="00B55AE5"/>
    <w:rsid w:val="00B56616"/>
    <w:rsid w:val="00B568F6"/>
    <w:rsid w:val="00B56AD4"/>
    <w:rsid w:val="00B5772F"/>
    <w:rsid w:val="00B57FE8"/>
    <w:rsid w:val="00B60B03"/>
    <w:rsid w:val="00B60C73"/>
    <w:rsid w:val="00B60FBA"/>
    <w:rsid w:val="00B62BEB"/>
    <w:rsid w:val="00B62DDA"/>
    <w:rsid w:val="00B62F6F"/>
    <w:rsid w:val="00B637C5"/>
    <w:rsid w:val="00B63A72"/>
    <w:rsid w:val="00B641E4"/>
    <w:rsid w:val="00B6468C"/>
    <w:rsid w:val="00B64DC9"/>
    <w:rsid w:val="00B65176"/>
    <w:rsid w:val="00B65CCD"/>
    <w:rsid w:val="00B66033"/>
    <w:rsid w:val="00B66370"/>
    <w:rsid w:val="00B6665E"/>
    <w:rsid w:val="00B669F2"/>
    <w:rsid w:val="00B6786E"/>
    <w:rsid w:val="00B67B4C"/>
    <w:rsid w:val="00B67B65"/>
    <w:rsid w:val="00B67E27"/>
    <w:rsid w:val="00B71CCE"/>
    <w:rsid w:val="00B71EEA"/>
    <w:rsid w:val="00B72E8A"/>
    <w:rsid w:val="00B72F3A"/>
    <w:rsid w:val="00B72FC8"/>
    <w:rsid w:val="00B73246"/>
    <w:rsid w:val="00B732AC"/>
    <w:rsid w:val="00B734FF"/>
    <w:rsid w:val="00B73626"/>
    <w:rsid w:val="00B73F2F"/>
    <w:rsid w:val="00B74151"/>
    <w:rsid w:val="00B7419D"/>
    <w:rsid w:val="00B742BD"/>
    <w:rsid w:val="00B74469"/>
    <w:rsid w:val="00B744E8"/>
    <w:rsid w:val="00B746C9"/>
    <w:rsid w:val="00B74962"/>
    <w:rsid w:val="00B75083"/>
    <w:rsid w:val="00B755A9"/>
    <w:rsid w:val="00B755AB"/>
    <w:rsid w:val="00B75C25"/>
    <w:rsid w:val="00B75DE7"/>
    <w:rsid w:val="00B7644F"/>
    <w:rsid w:val="00B76E0C"/>
    <w:rsid w:val="00B77E1C"/>
    <w:rsid w:val="00B80EF1"/>
    <w:rsid w:val="00B81643"/>
    <w:rsid w:val="00B82292"/>
    <w:rsid w:val="00B824E8"/>
    <w:rsid w:val="00B82831"/>
    <w:rsid w:val="00B82A86"/>
    <w:rsid w:val="00B82C7E"/>
    <w:rsid w:val="00B83E56"/>
    <w:rsid w:val="00B849C1"/>
    <w:rsid w:val="00B84A28"/>
    <w:rsid w:val="00B866B6"/>
    <w:rsid w:val="00B867D8"/>
    <w:rsid w:val="00B9005D"/>
    <w:rsid w:val="00B90198"/>
    <w:rsid w:val="00B9044B"/>
    <w:rsid w:val="00B90620"/>
    <w:rsid w:val="00B91CA5"/>
    <w:rsid w:val="00B92151"/>
    <w:rsid w:val="00B9258A"/>
    <w:rsid w:val="00B94101"/>
    <w:rsid w:val="00B9442D"/>
    <w:rsid w:val="00B94947"/>
    <w:rsid w:val="00B94D3B"/>
    <w:rsid w:val="00B95584"/>
    <w:rsid w:val="00B97098"/>
    <w:rsid w:val="00B97635"/>
    <w:rsid w:val="00B97D68"/>
    <w:rsid w:val="00BA0E2D"/>
    <w:rsid w:val="00BA1118"/>
    <w:rsid w:val="00BA1778"/>
    <w:rsid w:val="00BA1843"/>
    <w:rsid w:val="00BA28BF"/>
    <w:rsid w:val="00BA2E59"/>
    <w:rsid w:val="00BA3B3F"/>
    <w:rsid w:val="00BA4238"/>
    <w:rsid w:val="00BA4500"/>
    <w:rsid w:val="00BA478E"/>
    <w:rsid w:val="00BA4AB8"/>
    <w:rsid w:val="00BA56C4"/>
    <w:rsid w:val="00BA56D6"/>
    <w:rsid w:val="00BA62A0"/>
    <w:rsid w:val="00BA6500"/>
    <w:rsid w:val="00BA6556"/>
    <w:rsid w:val="00BA6574"/>
    <w:rsid w:val="00BA67C8"/>
    <w:rsid w:val="00BA6A2C"/>
    <w:rsid w:val="00BB0C2C"/>
    <w:rsid w:val="00BB0CAD"/>
    <w:rsid w:val="00BB0DC6"/>
    <w:rsid w:val="00BB0E4C"/>
    <w:rsid w:val="00BB202E"/>
    <w:rsid w:val="00BB2054"/>
    <w:rsid w:val="00BB22B3"/>
    <w:rsid w:val="00BB2300"/>
    <w:rsid w:val="00BB3E27"/>
    <w:rsid w:val="00BB4BD4"/>
    <w:rsid w:val="00BB4CDA"/>
    <w:rsid w:val="00BB4E63"/>
    <w:rsid w:val="00BB4FF5"/>
    <w:rsid w:val="00BB50D1"/>
    <w:rsid w:val="00BB51D0"/>
    <w:rsid w:val="00BB5343"/>
    <w:rsid w:val="00BB5618"/>
    <w:rsid w:val="00BB6432"/>
    <w:rsid w:val="00BB655A"/>
    <w:rsid w:val="00BB67A2"/>
    <w:rsid w:val="00BB6E77"/>
    <w:rsid w:val="00BB701B"/>
    <w:rsid w:val="00BB7687"/>
    <w:rsid w:val="00BB792E"/>
    <w:rsid w:val="00BB79B4"/>
    <w:rsid w:val="00BB7C3F"/>
    <w:rsid w:val="00BC015C"/>
    <w:rsid w:val="00BC041D"/>
    <w:rsid w:val="00BC06CD"/>
    <w:rsid w:val="00BC0AA6"/>
    <w:rsid w:val="00BC1F96"/>
    <w:rsid w:val="00BC21F1"/>
    <w:rsid w:val="00BC25A6"/>
    <w:rsid w:val="00BC2759"/>
    <w:rsid w:val="00BC3334"/>
    <w:rsid w:val="00BC3F24"/>
    <w:rsid w:val="00BC4AC9"/>
    <w:rsid w:val="00BC4CD6"/>
    <w:rsid w:val="00BC5018"/>
    <w:rsid w:val="00BC55C2"/>
    <w:rsid w:val="00BC5634"/>
    <w:rsid w:val="00BC6176"/>
    <w:rsid w:val="00BC6200"/>
    <w:rsid w:val="00BC62B5"/>
    <w:rsid w:val="00BC694E"/>
    <w:rsid w:val="00BC6F4A"/>
    <w:rsid w:val="00BC7727"/>
    <w:rsid w:val="00BD04AB"/>
    <w:rsid w:val="00BD1868"/>
    <w:rsid w:val="00BD1E72"/>
    <w:rsid w:val="00BD208D"/>
    <w:rsid w:val="00BD22F6"/>
    <w:rsid w:val="00BD2760"/>
    <w:rsid w:val="00BD38E0"/>
    <w:rsid w:val="00BD43A5"/>
    <w:rsid w:val="00BD4BDF"/>
    <w:rsid w:val="00BD54A3"/>
    <w:rsid w:val="00BD5635"/>
    <w:rsid w:val="00BD5B2A"/>
    <w:rsid w:val="00BD5C61"/>
    <w:rsid w:val="00BD5CE9"/>
    <w:rsid w:val="00BD6A05"/>
    <w:rsid w:val="00BD6A37"/>
    <w:rsid w:val="00BD6C8F"/>
    <w:rsid w:val="00BD71B6"/>
    <w:rsid w:val="00BD7287"/>
    <w:rsid w:val="00BD747D"/>
    <w:rsid w:val="00BE0067"/>
    <w:rsid w:val="00BE04A6"/>
    <w:rsid w:val="00BE05E0"/>
    <w:rsid w:val="00BE05FD"/>
    <w:rsid w:val="00BE0BFA"/>
    <w:rsid w:val="00BE1C50"/>
    <w:rsid w:val="00BE297E"/>
    <w:rsid w:val="00BE3184"/>
    <w:rsid w:val="00BE35B5"/>
    <w:rsid w:val="00BE3B67"/>
    <w:rsid w:val="00BE4068"/>
    <w:rsid w:val="00BE517B"/>
    <w:rsid w:val="00BE5B35"/>
    <w:rsid w:val="00BE6006"/>
    <w:rsid w:val="00BE638F"/>
    <w:rsid w:val="00BE6B4D"/>
    <w:rsid w:val="00BE6DB5"/>
    <w:rsid w:val="00BE70EA"/>
    <w:rsid w:val="00BE71CB"/>
    <w:rsid w:val="00BE7521"/>
    <w:rsid w:val="00BF09CC"/>
    <w:rsid w:val="00BF0CFA"/>
    <w:rsid w:val="00BF15FF"/>
    <w:rsid w:val="00BF1672"/>
    <w:rsid w:val="00BF1E8A"/>
    <w:rsid w:val="00BF24B2"/>
    <w:rsid w:val="00BF265C"/>
    <w:rsid w:val="00BF26B6"/>
    <w:rsid w:val="00BF26F4"/>
    <w:rsid w:val="00BF2769"/>
    <w:rsid w:val="00BF3032"/>
    <w:rsid w:val="00BF3A68"/>
    <w:rsid w:val="00BF3C2F"/>
    <w:rsid w:val="00BF5047"/>
    <w:rsid w:val="00BF52C1"/>
    <w:rsid w:val="00BF5A78"/>
    <w:rsid w:val="00BF5E73"/>
    <w:rsid w:val="00BF65F6"/>
    <w:rsid w:val="00BF6C91"/>
    <w:rsid w:val="00BF6D53"/>
    <w:rsid w:val="00BF7CF3"/>
    <w:rsid w:val="00C003BE"/>
    <w:rsid w:val="00C00537"/>
    <w:rsid w:val="00C00EAB"/>
    <w:rsid w:val="00C012C0"/>
    <w:rsid w:val="00C01988"/>
    <w:rsid w:val="00C01C77"/>
    <w:rsid w:val="00C020C1"/>
    <w:rsid w:val="00C028A5"/>
    <w:rsid w:val="00C0326B"/>
    <w:rsid w:val="00C03410"/>
    <w:rsid w:val="00C03F75"/>
    <w:rsid w:val="00C047F5"/>
    <w:rsid w:val="00C04BD2"/>
    <w:rsid w:val="00C05C0F"/>
    <w:rsid w:val="00C05EED"/>
    <w:rsid w:val="00C06302"/>
    <w:rsid w:val="00C0675D"/>
    <w:rsid w:val="00C07479"/>
    <w:rsid w:val="00C1016B"/>
    <w:rsid w:val="00C105F0"/>
    <w:rsid w:val="00C109CE"/>
    <w:rsid w:val="00C10D27"/>
    <w:rsid w:val="00C10FD4"/>
    <w:rsid w:val="00C11752"/>
    <w:rsid w:val="00C135CB"/>
    <w:rsid w:val="00C13724"/>
    <w:rsid w:val="00C13C09"/>
    <w:rsid w:val="00C13FF9"/>
    <w:rsid w:val="00C1413A"/>
    <w:rsid w:val="00C1413F"/>
    <w:rsid w:val="00C1453C"/>
    <w:rsid w:val="00C14692"/>
    <w:rsid w:val="00C15C20"/>
    <w:rsid w:val="00C1652C"/>
    <w:rsid w:val="00C16545"/>
    <w:rsid w:val="00C16B97"/>
    <w:rsid w:val="00C17182"/>
    <w:rsid w:val="00C17E07"/>
    <w:rsid w:val="00C20080"/>
    <w:rsid w:val="00C20544"/>
    <w:rsid w:val="00C20D6F"/>
    <w:rsid w:val="00C20F40"/>
    <w:rsid w:val="00C2133E"/>
    <w:rsid w:val="00C214A1"/>
    <w:rsid w:val="00C216A3"/>
    <w:rsid w:val="00C21EE6"/>
    <w:rsid w:val="00C2234B"/>
    <w:rsid w:val="00C22852"/>
    <w:rsid w:val="00C240A1"/>
    <w:rsid w:val="00C247DE"/>
    <w:rsid w:val="00C247FA"/>
    <w:rsid w:val="00C25093"/>
    <w:rsid w:val="00C25E7D"/>
    <w:rsid w:val="00C26046"/>
    <w:rsid w:val="00C2659E"/>
    <w:rsid w:val="00C268D2"/>
    <w:rsid w:val="00C274A4"/>
    <w:rsid w:val="00C30405"/>
    <w:rsid w:val="00C307E9"/>
    <w:rsid w:val="00C309D7"/>
    <w:rsid w:val="00C30AA7"/>
    <w:rsid w:val="00C30BBC"/>
    <w:rsid w:val="00C30DF2"/>
    <w:rsid w:val="00C30DFC"/>
    <w:rsid w:val="00C30EE4"/>
    <w:rsid w:val="00C31C94"/>
    <w:rsid w:val="00C31DFB"/>
    <w:rsid w:val="00C31FE3"/>
    <w:rsid w:val="00C32478"/>
    <w:rsid w:val="00C32658"/>
    <w:rsid w:val="00C33153"/>
    <w:rsid w:val="00C33198"/>
    <w:rsid w:val="00C34641"/>
    <w:rsid w:val="00C3566D"/>
    <w:rsid w:val="00C359DC"/>
    <w:rsid w:val="00C35BC1"/>
    <w:rsid w:val="00C3616A"/>
    <w:rsid w:val="00C37CFF"/>
    <w:rsid w:val="00C40050"/>
    <w:rsid w:val="00C403EB"/>
    <w:rsid w:val="00C41178"/>
    <w:rsid w:val="00C413BA"/>
    <w:rsid w:val="00C416A4"/>
    <w:rsid w:val="00C41756"/>
    <w:rsid w:val="00C42030"/>
    <w:rsid w:val="00C4240D"/>
    <w:rsid w:val="00C42B28"/>
    <w:rsid w:val="00C4322E"/>
    <w:rsid w:val="00C43A99"/>
    <w:rsid w:val="00C4517A"/>
    <w:rsid w:val="00C45466"/>
    <w:rsid w:val="00C456CD"/>
    <w:rsid w:val="00C4578E"/>
    <w:rsid w:val="00C46060"/>
    <w:rsid w:val="00C469BD"/>
    <w:rsid w:val="00C4726E"/>
    <w:rsid w:val="00C47636"/>
    <w:rsid w:val="00C4770C"/>
    <w:rsid w:val="00C50155"/>
    <w:rsid w:val="00C50DBB"/>
    <w:rsid w:val="00C51619"/>
    <w:rsid w:val="00C51B71"/>
    <w:rsid w:val="00C51E59"/>
    <w:rsid w:val="00C51E83"/>
    <w:rsid w:val="00C528E6"/>
    <w:rsid w:val="00C532B5"/>
    <w:rsid w:val="00C535F8"/>
    <w:rsid w:val="00C53CA2"/>
    <w:rsid w:val="00C53F04"/>
    <w:rsid w:val="00C54E03"/>
    <w:rsid w:val="00C55010"/>
    <w:rsid w:val="00C5508F"/>
    <w:rsid w:val="00C567A9"/>
    <w:rsid w:val="00C56E47"/>
    <w:rsid w:val="00C56EAA"/>
    <w:rsid w:val="00C57293"/>
    <w:rsid w:val="00C575D3"/>
    <w:rsid w:val="00C578E1"/>
    <w:rsid w:val="00C60C6D"/>
    <w:rsid w:val="00C60DC2"/>
    <w:rsid w:val="00C6135D"/>
    <w:rsid w:val="00C613B1"/>
    <w:rsid w:val="00C61D8E"/>
    <w:rsid w:val="00C62199"/>
    <w:rsid w:val="00C6237D"/>
    <w:rsid w:val="00C62669"/>
    <w:rsid w:val="00C6276F"/>
    <w:rsid w:val="00C62AB1"/>
    <w:rsid w:val="00C63272"/>
    <w:rsid w:val="00C639E5"/>
    <w:rsid w:val="00C64605"/>
    <w:rsid w:val="00C6479F"/>
    <w:rsid w:val="00C647C0"/>
    <w:rsid w:val="00C64B02"/>
    <w:rsid w:val="00C6535F"/>
    <w:rsid w:val="00C654B5"/>
    <w:rsid w:val="00C65585"/>
    <w:rsid w:val="00C65B78"/>
    <w:rsid w:val="00C66295"/>
    <w:rsid w:val="00C6668F"/>
    <w:rsid w:val="00C667F5"/>
    <w:rsid w:val="00C6698F"/>
    <w:rsid w:val="00C66AD9"/>
    <w:rsid w:val="00C6725D"/>
    <w:rsid w:val="00C6731C"/>
    <w:rsid w:val="00C67346"/>
    <w:rsid w:val="00C674FB"/>
    <w:rsid w:val="00C70111"/>
    <w:rsid w:val="00C70E51"/>
    <w:rsid w:val="00C71610"/>
    <w:rsid w:val="00C7181B"/>
    <w:rsid w:val="00C723D7"/>
    <w:rsid w:val="00C72CD1"/>
    <w:rsid w:val="00C730B2"/>
    <w:rsid w:val="00C73736"/>
    <w:rsid w:val="00C73A1A"/>
    <w:rsid w:val="00C73F14"/>
    <w:rsid w:val="00C74192"/>
    <w:rsid w:val="00C74339"/>
    <w:rsid w:val="00C74D88"/>
    <w:rsid w:val="00C7500B"/>
    <w:rsid w:val="00C7506A"/>
    <w:rsid w:val="00C75298"/>
    <w:rsid w:val="00C75A43"/>
    <w:rsid w:val="00C76747"/>
    <w:rsid w:val="00C76CC1"/>
    <w:rsid w:val="00C7705F"/>
    <w:rsid w:val="00C77231"/>
    <w:rsid w:val="00C772B6"/>
    <w:rsid w:val="00C7741A"/>
    <w:rsid w:val="00C77879"/>
    <w:rsid w:val="00C77BCD"/>
    <w:rsid w:val="00C77E95"/>
    <w:rsid w:val="00C80B97"/>
    <w:rsid w:val="00C81273"/>
    <w:rsid w:val="00C8161E"/>
    <w:rsid w:val="00C817C8"/>
    <w:rsid w:val="00C81CB3"/>
    <w:rsid w:val="00C81D6F"/>
    <w:rsid w:val="00C824D3"/>
    <w:rsid w:val="00C82870"/>
    <w:rsid w:val="00C828E6"/>
    <w:rsid w:val="00C82D52"/>
    <w:rsid w:val="00C83499"/>
    <w:rsid w:val="00C83683"/>
    <w:rsid w:val="00C83C96"/>
    <w:rsid w:val="00C842D2"/>
    <w:rsid w:val="00C84BB8"/>
    <w:rsid w:val="00C84F8F"/>
    <w:rsid w:val="00C8507C"/>
    <w:rsid w:val="00C85D5A"/>
    <w:rsid w:val="00C8633D"/>
    <w:rsid w:val="00C869D8"/>
    <w:rsid w:val="00C86A91"/>
    <w:rsid w:val="00C86D84"/>
    <w:rsid w:val="00C874B0"/>
    <w:rsid w:val="00C87725"/>
    <w:rsid w:val="00C87EBD"/>
    <w:rsid w:val="00C901D7"/>
    <w:rsid w:val="00C90AAE"/>
    <w:rsid w:val="00C90DBA"/>
    <w:rsid w:val="00C91509"/>
    <w:rsid w:val="00C91616"/>
    <w:rsid w:val="00C91658"/>
    <w:rsid w:val="00C91918"/>
    <w:rsid w:val="00C91DA3"/>
    <w:rsid w:val="00C92012"/>
    <w:rsid w:val="00C92155"/>
    <w:rsid w:val="00C923CF"/>
    <w:rsid w:val="00C93336"/>
    <w:rsid w:val="00C94859"/>
    <w:rsid w:val="00C95368"/>
    <w:rsid w:val="00C95BE2"/>
    <w:rsid w:val="00C95C2C"/>
    <w:rsid w:val="00C967E2"/>
    <w:rsid w:val="00C96DF0"/>
    <w:rsid w:val="00C97472"/>
    <w:rsid w:val="00C976DE"/>
    <w:rsid w:val="00C97943"/>
    <w:rsid w:val="00CA1410"/>
    <w:rsid w:val="00CA21B2"/>
    <w:rsid w:val="00CA2993"/>
    <w:rsid w:val="00CA2A13"/>
    <w:rsid w:val="00CA2C73"/>
    <w:rsid w:val="00CA4692"/>
    <w:rsid w:val="00CA49C5"/>
    <w:rsid w:val="00CA510E"/>
    <w:rsid w:val="00CA5173"/>
    <w:rsid w:val="00CA51E6"/>
    <w:rsid w:val="00CA539E"/>
    <w:rsid w:val="00CA6C1C"/>
    <w:rsid w:val="00CA7621"/>
    <w:rsid w:val="00CA7EAE"/>
    <w:rsid w:val="00CB0530"/>
    <w:rsid w:val="00CB099C"/>
    <w:rsid w:val="00CB1446"/>
    <w:rsid w:val="00CB1A7B"/>
    <w:rsid w:val="00CB1AA4"/>
    <w:rsid w:val="00CB1BDE"/>
    <w:rsid w:val="00CB1E6B"/>
    <w:rsid w:val="00CB22A7"/>
    <w:rsid w:val="00CB2952"/>
    <w:rsid w:val="00CB2D50"/>
    <w:rsid w:val="00CB3D39"/>
    <w:rsid w:val="00CB3F75"/>
    <w:rsid w:val="00CB4BB2"/>
    <w:rsid w:val="00CB5466"/>
    <w:rsid w:val="00CB546B"/>
    <w:rsid w:val="00CB5808"/>
    <w:rsid w:val="00CB58E9"/>
    <w:rsid w:val="00CB5AC5"/>
    <w:rsid w:val="00CB633B"/>
    <w:rsid w:val="00CB6A70"/>
    <w:rsid w:val="00CB753E"/>
    <w:rsid w:val="00CC0081"/>
    <w:rsid w:val="00CC0D0E"/>
    <w:rsid w:val="00CC1A24"/>
    <w:rsid w:val="00CC1BE9"/>
    <w:rsid w:val="00CC1FE9"/>
    <w:rsid w:val="00CC2AF5"/>
    <w:rsid w:val="00CC2BA0"/>
    <w:rsid w:val="00CC42E0"/>
    <w:rsid w:val="00CC4722"/>
    <w:rsid w:val="00CC4992"/>
    <w:rsid w:val="00CC5069"/>
    <w:rsid w:val="00CC5EA0"/>
    <w:rsid w:val="00CC61F3"/>
    <w:rsid w:val="00CC62B6"/>
    <w:rsid w:val="00CC68E7"/>
    <w:rsid w:val="00CC6BB1"/>
    <w:rsid w:val="00CC7A73"/>
    <w:rsid w:val="00CD1547"/>
    <w:rsid w:val="00CD1C64"/>
    <w:rsid w:val="00CD23A0"/>
    <w:rsid w:val="00CD280D"/>
    <w:rsid w:val="00CD2894"/>
    <w:rsid w:val="00CD2FE8"/>
    <w:rsid w:val="00CD32E1"/>
    <w:rsid w:val="00CD3740"/>
    <w:rsid w:val="00CD3822"/>
    <w:rsid w:val="00CD44DF"/>
    <w:rsid w:val="00CD4D61"/>
    <w:rsid w:val="00CD4F97"/>
    <w:rsid w:val="00CD546F"/>
    <w:rsid w:val="00CD57EE"/>
    <w:rsid w:val="00CD5AED"/>
    <w:rsid w:val="00CD60C5"/>
    <w:rsid w:val="00CD64C0"/>
    <w:rsid w:val="00CD6963"/>
    <w:rsid w:val="00CD6D63"/>
    <w:rsid w:val="00CD7109"/>
    <w:rsid w:val="00CD7210"/>
    <w:rsid w:val="00CD760D"/>
    <w:rsid w:val="00CD76BB"/>
    <w:rsid w:val="00CD78A6"/>
    <w:rsid w:val="00CE0A1C"/>
    <w:rsid w:val="00CE0B57"/>
    <w:rsid w:val="00CE0F65"/>
    <w:rsid w:val="00CE1644"/>
    <w:rsid w:val="00CE235B"/>
    <w:rsid w:val="00CE2DA1"/>
    <w:rsid w:val="00CE304B"/>
    <w:rsid w:val="00CE3D19"/>
    <w:rsid w:val="00CE3E06"/>
    <w:rsid w:val="00CE4133"/>
    <w:rsid w:val="00CE4288"/>
    <w:rsid w:val="00CE53CA"/>
    <w:rsid w:val="00CE55BD"/>
    <w:rsid w:val="00CE576F"/>
    <w:rsid w:val="00CE57A5"/>
    <w:rsid w:val="00CE5F18"/>
    <w:rsid w:val="00CE6CB1"/>
    <w:rsid w:val="00CE73D0"/>
    <w:rsid w:val="00CF0957"/>
    <w:rsid w:val="00CF0D87"/>
    <w:rsid w:val="00CF0EC1"/>
    <w:rsid w:val="00CF0FCB"/>
    <w:rsid w:val="00CF1AD2"/>
    <w:rsid w:val="00CF27F2"/>
    <w:rsid w:val="00CF2DA5"/>
    <w:rsid w:val="00CF33D2"/>
    <w:rsid w:val="00CF3699"/>
    <w:rsid w:val="00CF396A"/>
    <w:rsid w:val="00CF3BD3"/>
    <w:rsid w:val="00CF40DB"/>
    <w:rsid w:val="00CF41F3"/>
    <w:rsid w:val="00CF47D7"/>
    <w:rsid w:val="00CF4D8B"/>
    <w:rsid w:val="00CF5372"/>
    <w:rsid w:val="00CF5CFF"/>
    <w:rsid w:val="00CF60D5"/>
    <w:rsid w:val="00CF6CBF"/>
    <w:rsid w:val="00CF783D"/>
    <w:rsid w:val="00CF7BBF"/>
    <w:rsid w:val="00CF7DD3"/>
    <w:rsid w:val="00D001BC"/>
    <w:rsid w:val="00D008EB"/>
    <w:rsid w:val="00D00B53"/>
    <w:rsid w:val="00D00EBD"/>
    <w:rsid w:val="00D02B75"/>
    <w:rsid w:val="00D03B92"/>
    <w:rsid w:val="00D04784"/>
    <w:rsid w:val="00D050E7"/>
    <w:rsid w:val="00D05156"/>
    <w:rsid w:val="00D05D26"/>
    <w:rsid w:val="00D063E7"/>
    <w:rsid w:val="00D066DC"/>
    <w:rsid w:val="00D06822"/>
    <w:rsid w:val="00D06E47"/>
    <w:rsid w:val="00D06EB7"/>
    <w:rsid w:val="00D07A31"/>
    <w:rsid w:val="00D1126D"/>
    <w:rsid w:val="00D1240A"/>
    <w:rsid w:val="00D1341F"/>
    <w:rsid w:val="00D13BB0"/>
    <w:rsid w:val="00D13D6E"/>
    <w:rsid w:val="00D14917"/>
    <w:rsid w:val="00D15381"/>
    <w:rsid w:val="00D155DB"/>
    <w:rsid w:val="00D1644E"/>
    <w:rsid w:val="00D1716F"/>
    <w:rsid w:val="00D178ED"/>
    <w:rsid w:val="00D1790D"/>
    <w:rsid w:val="00D17E4D"/>
    <w:rsid w:val="00D20474"/>
    <w:rsid w:val="00D20D36"/>
    <w:rsid w:val="00D21408"/>
    <w:rsid w:val="00D217F2"/>
    <w:rsid w:val="00D22135"/>
    <w:rsid w:val="00D2245C"/>
    <w:rsid w:val="00D22DF1"/>
    <w:rsid w:val="00D23B0E"/>
    <w:rsid w:val="00D241F1"/>
    <w:rsid w:val="00D242D1"/>
    <w:rsid w:val="00D248D5"/>
    <w:rsid w:val="00D2490C"/>
    <w:rsid w:val="00D24B77"/>
    <w:rsid w:val="00D25051"/>
    <w:rsid w:val="00D25CA2"/>
    <w:rsid w:val="00D26436"/>
    <w:rsid w:val="00D264A1"/>
    <w:rsid w:val="00D266B6"/>
    <w:rsid w:val="00D26C4F"/>
    <w:rsid w:val="00D2773D"/>
    <w:rsid w:val="00D27B4D"/>
    <w:rsid w:val="00D27DDC"/>
    <w:rsid w:val="00D30229"/>
    <w:rsid w:val="00D302D0"/>
    <w:rsid w:val="00D3154B"/>
    <w:rsid w:val="00D31744"/>
    <w:rsid w:val="00D32F19"/>
    <w:rsid w:val="00D33FE8"/>
    <w:rsid w:val="00D34122"/>
    <w:rsid w:val="00D348B6"/>
    <w:rsid w:val="00D35A32"/>
    <w:rsid w:val="00D35A93"/>
    <w:rsid w:val="00D35B09"/>
    <w:rsid w:val="00D35DFC"/>
    <w:rsid w:val="00D36652"/>
    <w:rsid w:val="00D3694E"/>
    <w:rsid w:val="00D36A50"/>
    <w:rsid w:val="00D378BD"/>
    <w:rsid w:val="00D37DE7"/>
    <w:rsid w:val="00D404A7"/>
    <w:rsid w:val="00D40B33"/>
    <w:rsid w:val="00D42D96"/>
    <w:rsid w:val="00D42E84"/>
    <w:rsid w:val="00D42F82"/>
    <w:rsid w:val="00D44778"/>
    <w:rsid w:val="00D45B6D"/>
    <w:rsid w:val="00D45E05"/>
    <w:rsid w:val="00D46892"/>
    <w:rsid w:val="00D46997"/>
    <w:rsid w:val="00D469CB"/>
    <w:rsid w:val="00D46BDA"/>
    <w:rsid w:val="00D4714B"/>
    <w:rsid w:val="00D476FF"/>
    <w:rsid w:val="00D47EB8"/>
    <w:rsid w:val="00D50C45"/>
    <w:rsid w:val="00D51663"/>
    <w:rsid w:val="00D51B24"/>
    <w:rsid w:val="00D51B8E"/>
    <w:rsid w:val="00D51F99"/>
    <w:rsid w:val="00D5242E"/>
    <w:rsid w:val="00D53247"/>
    <w:rsid w:val="00D53452"/>
    <w:rsid w:val="00D53768"/>
    <w:rsid w:val="00D5384C"/>
    <w:rsid w:val="00D53980"/>
    <w:rsid w:val="00D5399B"/>
    <w:rsid w:val="00D53FAC"/>
    <w:rsid w:val="00D5509B"/>
    <w:rsid w:val="00D550F9"/>
    <w:rsid w:val="00D551B0"/>
    <w:rsid w:val="00D55268"/>
    <w:rsid w:val="00D55BE9"/>
    <w:rsid w:val="00D560F5"/>
    <w:rsid w:val="00D561AD"/>
    <w:rsid w:val="00D567E7"/>
    <w:rsid w:val="00D5725C"/>
    <w:rsid w:val="00D572A4"/>
    <w:rsid w:val="00D5763E"/>
    <w:rsid w:val="00D5788A"/>
    <w:rsid w:val="00D57AC5"/>
    <w:rsid w:val="00D61921"/>
    <w:rsid w:val="00D61E52"/>
    <w:rsid w:val="00D621BC"/>
    <w:rsid w:val="00D62E3C"/>
    <w:rsid w:val="00D6390F"/>
    <w:rsid w:val="00D6446A"/>
    <w:rsid w:val="00D64928"/>
    <w:rsid w:val="00D6538E"/>
    <w:rsid w:val="00D6672F"/>
    <w:rsid w:val="00D66B9A"/>
    <w:rsid w:val="00D66BF2"/>
    <w:rsid w:val="00D66D88"/>
    <w:rsid w:val="00D67479"/>
    <w:rsid w:val="00D70ACC"/>
    <w:rsid w:val="00D70EFA"/>
    <w:rsid w:val="00D71750"/>
    <w:rsid w:val="00D71E4D"/>
    <w:rsid w:val="00D7215E"/>
    <w:rsid w:val="00D72409"/>
    <w:rsid w:val="00D72E98"/>
    <w:rsid w:val="00D730A9"/>
    <w:rsid w:val="00D73434"/>
    <w:rsid w:val="00D73B86"/>
    <w:rsid w:val="00D74038"/>
    <w:rsid w:val="00D74CB8"/>
    <w:rsid w:val="00D756AE"/>
    <w:rsid w:val="00D75B6B"/>
    <w:rsid w:val="00D75EDB"/>
    <w:rsid w:val="00D76282"/>
    <w:rsid w:val="00D76426"/>
    <w:rsid w:val="00D76779"/>
    <w:rsid w:val="00D76C8B"/>
    <w:rsid w:val="00D76E3C"/>
    <w:rsid w:val="00D771EB"/>
    <w:rsid w:val="00D7789C"/>
    <w:rsid w:val="00D77A79"/>
    <w:rsid w:val="00D77AE8"/>
    <w:rsid w:val="00D77FAE"/>
    <w:rsid w:val="00D8042F"/>
    <w:rsid w:val="00D809E0"/>
    <w:rsid w:val="00D82CA3"/>
    <w:rsid w:val="00D83099"/>
    <w:rsid w:val="00D83184"/>
    <w:rsid w:val="00D832AE"/>
    <w:rsid w:val="00D8333E"/>
    <w:rsid w:val="00D8388F"/>
    <w:rsid w:val="00D8436C"/>
    <w:rsid w:val="00D846B2"/>
    <w:rsid w:val="00D84CB4"/>
    <w:rsid w:val="00D84DB0"/>
    <w:rsid w:val="00D85072"/>
    <w:rsid w:val="00D85174"/>
    <w:rsid w:val="00D8523B"/>
    <w:rsid w:val="00D8670F"/>
    <w:rsid w:val="00D86BA3"/>
    <w:rsid w:val="00D87F90"/>
    <w:rsid w:val="00D9003F"/>
    <w:rsid w:val="00D9053B"/>
    <w:rsid w:val="00D917A5"/>
    <w:rsid w:val="00D91868"/>
    <w:rsid w:val="00D91D51"/>
    <w:rsid w:val="00D924D2"/>
    <w:rsid w:val="00D926A2"/>
    <w:rsid w:val="00D92DA6"/>
    <w:rsid w:val="00D92EAB"/>
    <w:rsid w:val="00D94BEC"/>
    <w:rsid w:val="00D94E5E"/>
    <w:rsid w:val="00D9507C"/>
    <w:rsid w:val="00D96154"/>
    <w:rsid w:val="00D975FB"/>
    <w:rsid w:val="00D97935"/>
    <w:rsid w:val="00D97DE7"/>
    <w:rsid w:val="00DA07FD"/>
    <w:rsid w:val="00DA1426"/>
    <w:rsid w:val="00DA14C4"/>
    <w:rsid w:val="00DA2A47"/>
    <w:rsid w:val="00DA2DA0"/>
    <w:rsid w:val="00DA31B5"/>
    <w:rsid w:val="00DA3600"/>
    <w:rsid w:val="00DA4C5B"/>
    <w:rsid w:val="00DA4EA3"/>
    <w:rsid w:val="00DA540E"/>
    <w:rsid w:val="00DA5443"/>
    <w:rsid w:val="00DA6266"/>
    <w:rsid w:val="00DA640A"/>
    <w:rsid w:val="00DA6DDD"/>
    <w:rsid w:val="00DA74B1"/>
    <w:rsid w:val="00DA76AB"/>
    <w:rsid w:val="00DB0522"/>
    <w:rsid w:val="00DB0929"/>
    <w:rsid w:val="00DB0A3A"/>
    <w:rsid w:val="00DB0A9E"/>
    <w:rsid w:val="00DB0F7C"/>
    <w:rsid w:val="00DB0FD5"/>
    <w:rsid w:val="00DB1E03"/>
    <w:rsid w:val="00DB242E"/>
    <w:rsid w:val="00DB47A2"/>
    <w:rsid w:val="00DB4DA1"/>
    <w:rsid w:val="00DB53D1"/>
    <w:rsid w:val="00DB5691"/>
    <w:rsid w:val="00DB5743"/>
    <w:rsid w:val="00DB64FA"/>
    <w:rsid w:val="00DB6DAC"/>
    <w:rsid w:val="00DB73FF"/>
    <w:rsid w:val="00DB7962"/>
    <w:rsid w:val="00DB7A5A"/>
    <w:rsid w:val="00DC0109"/>
    <w:rsid w:val="00DC0C75"/>
    <w:rsid w:val="00DC0D51"/>
    <w:rsid w:val="00DC1162"/>
    <w:rsid w:val="00DC1780"/>
    <w:rsid w:val="00DC1ADE"/>
    <w:rsid w:val="00DC1CC5"/>
    <w:rsid w:val="00DC1D2B"/>
    <w:rsid w:val="00DC28F1"/>
    <w:rsid w:val="00DC3036"/>
    <w:rsid w:val="00DC36EF"/>
    <w:rsid w:val="00DC3864"/>
    <w:rsid w:val="00DC3B8A"/>
    <w:rsid w:val="00DC4ECE"/>
    <w:rsid w:val="00DC4F22"/>
    <w:rsid w:val="00DC513E"/>
    <w:rsid w:val="00DC5330"/>
    <w:rsid w:val="00DC5BED"/>
    <w:rsid w:val="00DC6BD8"/>
    <w:rsid w:val="00DC7BBD"/>
    <w:rsid w:val="00DD1DEE"/>
    <w:rsid w:val="00DD1E7B"/>
    <w:rsid w:val="00DD228B"/>
    <w:rsid w:val="00DD2417"/>
    <w:rsid w:val="00DD2735"/>
    <w:rsid w:val="00DD278F"/>
    <w:rsid w:val="00DD27A6"/>
    <w:rsid w:val="00DD32D3"/>
    <w:rsid w:val="00DD3940"/>
    <w:rsid w:val="00DD4061"/>
    <w:rsid w:val="00DD424E"/>
    <w:rsid w:val="00DD498B"/>
    <w:rsid w:val="00DD4FA5"/>
    <w:rsid w:val="00DD6069"/>
    <w:rsid w:val="00DD6570"/>
    <w:rsid w:val="00DD677E"/>
    <w:rsid w:val="00DD6B7F"/>
    <w:rsid w:val="00DD6C09"/>
    <w:rsid w:val="00DD6C53"/>
    <w:rsid w:val="00DD711E"/>
    <w:rsid w:val="00DD799E"/>
    <w:rsid w:val="00DD7D00"/>
    <w:rsid w:val="00DE0333"/>
    <w:rsid w:val="00DE1030"/>
    <w:rsid w:val="00DE173E"/>
    <w:rsid w:val="00DE22A3"/>
    <w:rsid w:val="00DE2805"/>
    <w:rsid w:val="00DE2F82"/>
    <w:rsid w:val="00DE2F98"/>
    <w:rsid w:val="00DE36EA"/>
    <w:rsid w:val="00DE4414"/>
    <w:rsid w:val="00DE4ABC"/>
    <w:rsid w:val="00DE5783"/>
    <w:rsid w:val="00DE6533"/>
    <w:rsid w:val="00DE757A"/>
    <w:rsid w:val="00DE7A4B"/>
    <w:rsid w:val="00DF03A6"/>
    <w:rsid w:val="00DF0894"/>
    <w:rsid w:val="00DF109F"/>
    <w:rsid w:val="00DF1345"/>
    <w:rsid w:val="00DF176C"/>
    <w:rsid w:val="00DF18E9"/>
    <w:rsid w:val="00DF1A10"/>
    <w:rsid w:val="00DF2561"/>
    <w:rsid w:val="00DF2D2F"/>
    <w:rsid w:val="00DF3EBE"/>
    <w:rsid w:val="00DF449E"/>
    <w:rsid w:val="00DF50FB"/>
    <w:rsid w:val="00DF513B"/>
    <w:rsid w:val="00DF5785"/>
    <w:rsid w:val="00DF58E0"/>
    <w:rsid w:val="00DF6430"/>
    <w:rsid w:val="00DF7042"/>
    <w:rsid w:val="00DF705F"/>
    <w:rsid w:val="00DF7178"/>
    <w:rsid w:val="00DF721B"/>
    <w:rsid w:val="00DF7472"/>
    <w:rsid w:val="00DF7730"/>
    <w:rsid w:val="00DF78F1"/>
    <w:rsid w:val="00DF7976"/>
    <w:rsid w:val="00DF7F35"/>
    <w:rsid w:val="00E00318"/>
    <w:rsid w:val="00E0197E"/>
    <w:rsid w:val="00E01D4C"/>
    <w:rsid w:val="00E025CF"/>
    <w:rsid w:val="00E02896"/>
    <w:rsid w:val="00E02DDE"/>
    <w:rsid w:val="00E03020"/>
    <w:rsid w:val="00E035AF"/>
    <w:rsid w:val="00E0385A"/>
    <w:rsid w:val="00E03F83"/>
    <w:rsid w:val="00E046F9"/>
    <w:rsid w:val="00E0472F"/>
    <w:rsid w:val="00E0494A"/>
    <w:rsid w:val="00E04A35"/>
    <w:rsid w:val="00E04D00"/>
    <w:rsid w:val="00E04D27"/>
    <w:rsid w:val="00E055B1"/>
    <w:rsid w:val="00E05C61"/>
    <w:rsid w:val="00E060BE"/>
    <w:rsid w:val="00E06665"/>
    <w:rsid w:val="00E066FB"/>
    <w:rsid w:val="00E06868"/>
    <w:rsid w:val="00E06AFB"/>
    <w:rsid w:val="00E079AD"/>
    <w:rsid w:val="00E100BD"/>
    <w:rsid w:val="00E104E7"/>
    <w:rsid w:val="00E10B75"/>
    <w:rsid w:val="00E117C6"/>
    <w:rsid w:val="00E118A3"/>
    <w:rsid w:val="00E11CBF"/>
    <w:rsid w:val="00E11D10"/>
    <w:rsid w:val="00E11DC1"/>
    <w:rsid w:val="00E126F6"/>
    <w:rsid w:val="00E12D68"/>
    <w:rsid w:val="00E12FB8"/>
    <w:rsid w:val="00E13257"/>
    <w:rsid w:val="00E13611"/>
    <w:rsid w:val="00E1387E"/>
    <w:rsid w:val="00E13A0D"/>
    <w:rsid w:val="00E1440B"/>
    <w:rsid w:val="00E14A3D"/>
    <w:rsid w:val="00E14C16"/>
    <w:rsid w:val="00E15707"/>
    <w:rsid w:val="00E15A4E"/>
    <w:rsid w:val="00E15FE3"/>
    <w:rsid w:val="00E16386"/>
    <w:rsid w:val="00E16742"/>
    <w:rsid w:val="00E17242"/>
    <w:rsid w:val="00E1762E"/>
    <w:rsid w:val="00E17E5B"/>
    <w:rsid w:val="00E20CB6"/>
    <w:rsid w:val="00E20FE8"/>
    <w:rsid w:val="00E2118A"/>
    <w:rsid w:val="00E21697"/>
    <w:rsid w:val="00E21FFA"/>
    <w:rsid w:val="00E22487"/>
    <w:rsid w:val="00E22D86"/>
    <w:rsid w:val="00E23EF7"/>
    <w:rsid w:val="00E244FC"/>
    <w:rsid w:val="00E24637"/>
    <w:rsid w:val="00E2479F"/>
    <w:rsid w:val="00E252A0"/>
    <w:rsid w:val="00E25A8D"/>
    <w:rsid w:val="00E261F5"/>
    <w:rsid w:val="00E262F9"/>
    <w:rsid w:val="00E2648D"/>
    <w:rsid w:val="00E26837"/>
    <w:rsid w:val="00E26AB9"/>
    <w:rsid w:val="00E26D4C"/>
    <w:rsid w:val="00E27342"/>
    <w:rsid w:val="00E274A5"/>
    <w:rsid w:val="00E2770E"/>
    <w:rsid w:val="00E27BA1"/>
    <w:rsid w:val="00E27BA8"/>
    <w:rsid w:val="00E30764"/>
    <w:rsid w:val="00E31546"/>
    <w:rsid w:val="00E315BE"/>
    <w:rsid w:val="00E31EE2"/>
    <w:rsid w:val="00E32069"/>
    <w:rsid w:val="00E32701"/>
    <w:rsid w:val="00E33095"/>
    <w:rsid w:val="00E33972"/>
    <w:rsid w:val="00E33A3B"/>
    <w:rsid w:val="00E3489E"/>
    <w:rsid w:val="00E352C9"/>
    <w:rsid w:val="00E355D1"/>
    <w:rsid w:val="00E35B52"/>
    <w:rsid w:val="00E36452"/>
    <w:rsid w:val="00E36EF0"/>
    <w:rsid w:val="00E374B3"/>
    <w:rsid w:val="00E374F9"/>
    <w:rsid w:val="00E40278"/>
    <w:rsid w:val="00E40E27"/>
    <w:rsid w:val="00E418DD"/>
    <w:rsid w:val="00E42B46"/>
    <w:rsid w:val="00E43215"/>
    <w:rsid w:val="00E43234"/>
    <w:rsid w:val="00E438CD"/>
    <w:rsid w:val="00E441B4"/>
    <w:rsid w:val="00E44A10"/>
    <w:rsid w:val="00E44E4D"/>
    <w:rsid w:val="00E45049"/>
    <w:rsid w:val="00E450B8"/>
    <w:rsid w:val="00E45114"/>
    <w:rsid w:val="00E45447"/>
    <w:rsid w:val="00E4548D"/>
    <w:rsid w:val="00E47CBA"/>
    <w:rsid w:val="00E47FE0"/>
    <w:rsid w:val="00E50004"/>
    <w:rsid w:val="00E50BA5"/>
    <w:rsid w:val="00E5130A"/>
    <w:rsid w:val="00E5142A"/>
    <w:rsid w:val="00E51B13"/>
    <w:rsid w:val="00E527A5"/>
    <w:rsid w:val="00E52E12"/>
    <w:rsid w:val="00E5310E"/>
    <w:rsid w:val="00E53297"/>
    <w:rsid w:val="00E534CF"/>
    <w:rsid w:val="00E53DD0"/>
    <w:rsid w:val="00E54057"/>
    <w:rsid w:val="00E54615"/>
    <w:rsid w:val="00E546F9"/>
    <w:rsid w:val="00E54DB7"/>
    <w:rsid w:val="00E55390"/>
    <w:rsid w:val="00E56782"/>
    <w:rsid w:val="00E56D86"/>
    <w:rsid w:val="00E56F76"/>
    <w:rsid w:val="00E571A4"/>
    <w:rsid w:val="00E5740A"/>
    <w:rsid w:val="00E576CA"/>
    <w:rsid w:val="00E57E6C"/>
    <w:rsid w:val="00E57F87"/>
    <w:rsid w:val="00E60517"/>
    <w:rsid w:val="00E6078C"/>
    <w:rsid w:val="00E609E9"/>
    <w:rsid w:val="00E60AD6"/>
    <w:rsid w:val="00E61190"/>
    <w:rsid w:val="00E614E2"/>
    <w:rsid w:val="00E617A8"/>
    <w:rsid w:val="00E618EF"/>
    <w:rsid w:val="00E6224A"/>
    <w:rsid w:val="00E62419"/>
    <w:rsid w:val="00E64D14"/>
    <w:rsid w:val="00E64F4F"/>
    <w:rsid w:val="00E65153"/>
    <w:rsid w:val="00E652EC"/>
    <w:rsid w:val="00E65318"/>
    <w:rsid w:val="00E654D4"/>
    <w:rsid w:val="00E65CCB"/>
    <w:rsid w:val="00E66443"/>
    <w:rsid w:val="00E66AB5"/>
    <w:rsid w:val="00E66ABD"/>
    <w:rsid w:val="00E66AD2"/>
    <w:rsid w:val="00E66F32"/>
    <w:rsid w:val="00E6772C"/>
    <w:rsid w:val="00E67814"/>
    <w:rsid w:val="00E67CFC"/>
    <w:rsid w:val="00E67F90"/>
    <w:rsid w:val="00E67FB3"/>
    <w:rsid w:val="00E7092F"/>
    <w:rsid w:val="00E70B54"/>
    <w:rsid w:val="00E70DBE"/>
    <w:rsid w:val="00E713C0"/>
    <w:rsid w:val="00E7148C"/>
    <w:rsid w:val="00E71B0B"/>
    <w:rsid w:val="00E72537"/>
    <w:rsid w:val="00E72701"/>
    <w:rsid w:val="00E727FB"/>
    <w:rsid w:val="00E72B04"/>
    <w:rsid w:val="00E72C59"/>
    <w:rsid w:val="00E73482"/>
    <w:rsid w:val="00E736A5"/>
    <w:rsid w:val="00E7401E"/>
    <w:rsid w:val="00E74340"/>
    <w:rsid w:val="00E74785"/>
    <w:rsid w:val="00E77961"/>
    <w:rsid w:val="00E80237"/>
    <w:rsid w:val="00E805C7"/>
    <w:rsid w:val="00E8159D"/>
    <w:rsid w:val="00E821B4"/>
    <w:rsid w:val="00E841D7"/>
    <w:rsid w:val="00E84AC1"/>
    <w:rsid w:val="00E84B80"/>
    <w:rsid w:val="00E84F07"/>
    <w:rsid w:val="00E8565C"/>
    <w:rsid w:val="00E85B94"/>
    <w:rsid w:val="00E86C9A"/>
    <w:rsid w:val="00E86F84"/>
    <w:rsid w:val="00E87046"/>
    <w:rsid w:val="00E87711"/>
    <w:rsid w:val="00E906C6"/>
    <w:rsid w:val="00E91164"/>
    <w:rsid w:val="00E914D4"/>
    <w:rsid w:val="00E9168C"/>
    <w:rsid w:val="00E917B5"/>
    <w:rsid w:val="00E91AE1"/>
    <w:rsid w:val="00E92728"/>
    <w:rsid w:val="00E9284D"/>
    <w:rsid w:val="00E92EED"/>
    <w:rsid w:val="00E93307"/>
    <w:rsid w:val="00E934B0"/>
    <w:rsid w:val="00E934C6"/>
    <w:rsid w:val="00E95C80"/>
    <w:rsid w:val="00E95FB3"/>
    <w:rsid w:val="00E96456"/>
    <w:rsid w:val="00E966CD"/>
    <w:rsid w:val="00E96CAB"/>
    <w:rsid w:val="00E96DF8"/>
    <w:rsid w:val="00E9711E"/>
    <w:rsid w:val="00E97781"/>
    <w:rsid w:val="00EA1E0D"/>
    <w:rsid w:val="00EA1FCA"/>
    <w:rsid w:val="00EA2C0E"/>
    <w:rsid w:val="00EA2FD4"/>
    <w:rsid w:val="00EA3AC6"/>
    <w:rsid w:val="00EA44FC"/>
    <w:rsid w:val="00EA4756"/>
    <w:rsid w:val="00EA6727"/>
    <w:rsid w:val="00EA7C29"/>
    <w:rsid w:val="00EB012B"/>
    <w:rsid w:val="00EB05F4"/>
    <w:rsid w:val="00EB12F5"/>
    <w:rsid w:val="00EB1CC0"/>
    <w:rsid w:val="00EB1E3A"/>
    <w:rsid w:val="00EB2BCA"/>
    <w:rsid w:val="00EB31C8"/>
    <w:rsid w:val="00EB4963"/>
    <w:rsid w:val="00EB596B"/>
    <w:rsid w:val="00EB5A4B"/>
    <w:rsid w:val="00EB5FB8"/>
    <w:rsid w:val="00EB6005"/>
    <w:rsid w:val="00EB6068"/>
    <w:rsid w:val="00EB6566"/>
    <w:rsid w:val="00EB6744"/>
    <w:rsid w:val="00EB6AB3"/>
    <w:rsid w:val="00EC0289"/>
    <w:rsid w:val="00EC0B41"/>
    <w:rsid w:val="00EC1046"/>
    <w:rsid w:val="00EC1122"/>
    <w:rsid w:val="00EC16BD"/>
    <w:rsid w:val="00EC2459"/>
    <w:rsid w:val="00EC3354"/>
    <w:rsid w:val="00EC4213"/>
    <w:rsid w:val="00EC4537"/>
    <w:rsid w:val="00EC47FC"/>
    <w:rsid w:val="00EC4992"/>
    <w:rsid w:val="00EC531D"/>
    <w:rsid w:val="00EC5CDB"/>
    <w:rsid w:val="00EC5DC0"/>
    <w:rsid w:val="00EC643D"/>
    <w:rsid w:val="00EC6C9C"/>
    <w:rsid w:val="00ED0861"/>
    <w:rsid w:val="00ED0B46"/>
    <w:rsid w:val="00ED10F2"/>
    <w:rsid w:val="00ED131E"/>
    <w:rsid w:val="00ED14D0"/>
    <w:rsid w:val="00ED3037"/>
    <w:rsid w:val="00ED31DE"/>
    <w:rsid w:val="00ED386F"/>
    <w:rsid w:val="00ED40D9"/>
    <w:rsid w:val="00ED467C"/>
    <w:rsid w:val="00ED49DE"/>
    <w:rsid w:val="00ED4BF1"/>
    <w:rsid w:val="00ED500E"/>
    <w:rsid w:val="00ED517D"/>
    <w:rsid w:val="00ED51A8"/>
    <w:rsid w:val="00ED5356"/>
    <w:rsid w:val="00ED58AA"/>
    <w:rsid w:val="00ED58F9"/>
    <w:rsid w:val="00ED736B"/>
    <w:rsid w:val="00ED771E"/>
    <w:rsid w:val="00EE0C73"/>
    <w:rsid w:val="00EE1719"/>
    <w:rsid w:val="00EE1E72"/>
    <w:rsid w:val="00EE2C9F"/>
    <w:rsid w:val="00EE3177"/>
    <w:rsid w:val="00EE32D2"/>
    <w:rsid w:val="00EE32E5"/>
    <w:rsid w:val="00EE3E30"/>
    <w:rsid w:val="00EE4506"/>
    <w:rsid w:val="00EE4865"/>
    <w:rsid w:val="00EE5C67"/>
    <w:rsid w:val="00EE730D"/>
    <w:rsid w:val="00EE75D2"/>
    <w:rsid w:val="00EE7A40"/>
    <w:rsid w:val="00EF10FF"/>
    <w:rsid w:val="00EF125D"/>
    <w:rsid w:val="00EF19D7"/>
    <w:rsid w:val="00EF1A33"/>
    <w:rsid w:val="00EF1C91"/>
    <w:rsid w:val="00EF1DF3"/>
    <w:rsid w:val="00EF1E2B"/>
    <w:rsid w:val="00EF32A3"/>
    <w:rsid w:val="00EF32E9"/>
    <w:rsid w:val="00EF37BB"/>
    <w:rsid w:val="00EF3802"/>
    <w:rsid w:val="00EF4002"/>
    <w:rsid w:val="00EF41F1"/>
    <w:rsid w:val="00EF447C"/>
    <w:rsid w:val="00EF4BE4"/>
    <w:rsid w:val="00EF4C8F"/>
    <w:rsid w:val="00EF51F0"/>
    <w:rsid w:val="00EF546C"/>
    <w:rsid w:val="00EF5703"/>
    <w:rsid w:val="00EF5C0E"/>
    <w:rsid w:val="00EF5D73"/>
    <w:rsid w:val="00EF668C"/>
    <w:rsid w:val="00EF6E76"/>
    <w:rsid w:val="00EF7275"/>
    <w:rsid w:val="00EF757F"/>
    <w:rsid w:val="00EF7C5D"/>
    <w:rsid w:val="00F01F99"/>
    <w:rsid w:val="00F021A5"/>
    <w:rsid w:val="00F023DC"/>
    <w:rsid w:val="00F02B98"/>
    <w:rsid w:val="00F039FF"/>
    <w:rsid w:val="00F03C17"/>
    <w:rsid w:val="00F03C9D"/>
    <w:rsid w:val="00F03E5E"/>
    <w:rsid w:val="00F03F30"/>
    <w:rsid w:val="00F042F1"/>
    <w:rsid w:val="00F043E6"/>
    <w:rsid w:val="00F04EA6"/>
    <w:rsid w:val="00F0516B"/>
    <w:rsid w:val="00F058C6"/>
    <w:rsid w:val="00F062D3"/>
    <w:rsid w:val="00F068E0"/>
    <w:rsid w:val="00F06AE2"/>
    <w:rsid w:val="00F07CEF"/>
    <w:rsid w:val="00F10175"/>
    <w:rsid w:val="00F1034F"/>
    <w:rsid w:val="00F10C3B"/>
    <w:rsid w:val="00F1162B"/>
    <w:rsid w:val="00F11895"/>
    <w:rsid w:val="00F12797"/>
    <w:rsid w:val="00F12FFF"/>
    <w:rsid w:val="00F13A12"/>
    <w:rsid w:val="00F1454E"/>
    <w:rsid w:val="00F146E4"/>
    <w:rsid w:val="00F14772"/>
    <w:rsid w:val="00F149A2"/>
    <w:rsid w:val="00F14DA4"/>
    <w:rsid w:val="00F15407"/>
    <w:rsid w:val="00F154A0"/>
    <w:rsid w:val="00F15765"/>
    <w:rsid w:val="00F15871"/>
    <w:rsid w:val="00F15DE0"/>
    <w:rsid w:val="00F160D8"/>
    <w:rsid w:val="00F16308"/>
    <w:rsid w:val="00F200AD"/>
    <w:rsid w:val="00F201D1"/>
    <w:rsid w:val="00F203FD"/>
    <w:rsid w:val="00F205ED"/>
    <w:rsid w:val="00F208FF"/>
    <w:rsid w:val="00F20943"/>
    <w:rsid w:val="00F20BE2"/>
    <w:rsid w:val="00F22170"/>
    <w:rsid w:val="00F2276E"/>
    <w:rsid w:val="00F22B51"/>
    <w:rsid w:val="00F2310E"/>
    <w:rsid w:val="00F23EB9"/>
    <w:rsid w:val="00F240BD"/>
    <w:rsid w:val="00F24105"/>
    <w:rsid w:val="00F244A6"/>
    <w:rsid w:val="00F244CB"/>
    <w:rsid w:val="00F24B41"/>
    <w:rsid w:val="00F2523B"/>
    <w:rsid w:val="00F2523E"/>
    <w:rsid w:val="00F25431"/>
    <w:rsid w:val="00F2692B"/>
    <w:rsid w:val="00F26A8C"/>
    <w:rsid w:val="00F26B56"/>
    <w:rsid w:val="00F2760F"/>
    <w:rsid w:val="00F30592"/>
    <w:rsid w:val="00F30F18"/>
    <w:rsid w:val="00F31AD4"/>
    <w:rsid w:val="00F31EDD"/>
    <w:rsid w:val="00F321A1"/>
    <w:rsid w:val="00F32287"/>
    <w:rsid w:val="00F32D8A"/>
    <w:rsid w:val="00F33423"/>
    <w:rsid w:val="00F33A9B"/>
    <w:rsid w:val="00F33FFF"/>
    <w:rsid w:val="00F3403B"/>
    <w:rsid w:val="00F347BF"/>
    <w:rsid w:val="00F3492A"/>
    <w:rsid w:val="00F35676"/>
    <w:rsid w:val="00F35693"/>
    <w:rsid w:val="00F362C8"/>
    <w:rsid w:val="00F36BF8"/>
    <w:rsid w:val="00F36D23"/>
    <w:rsid w:val="00F36E16"/>
    <w:rsid w:val="00F37ACD"/>
    <w:rsid w:val="00F37B60"/>
    <w:rsid w:val="00F37E4C"/>
    <w:rsid w:val="00F42180"/>
    <w:rsid w:val="00F423AF"/>
    <w:rsid w:val="00F42578"/>
    <w:rsid w:val="00F42594"/>
    <w:rsid w:val="00F426E3"/>
    <w:rsid w:val="00F4276E"/>
    <w:rsid w:val="00F427E1"/>
    <w:rsid w:val="00F42A2A"/>
    <w:rsid w:val="00F42C6D"/>
    <w:rsid w:val="00F431F1"/>
    <w:rsid w:val="00F434A3"/>
    <w:rsid w:val="00F43D77"/>
    <w:rsid w:val="00F43E6A"/>
    <w:rsid w:val="00F4471D"/>
    <w:rsid w:val="00F4474B"/>
    <w:rsid w:val="00F44B20"/>
    <w:rsid w:val="00F44CFE"/>
    <w:rsid w:val="00F45051"/>
    <w:rsid w:val="00F4572F"/>
    <w:rsid w:val="00F45CEC"/>
    <w:rsid w:val="00F45DA5"/>
    <w:rsid w:val="00F45DF5"/>
    <w:rsid w:val="00F463BD"/>
    <w:rsid w:val="00F469E2"/>
    <w:rsid w:val="00F472E4"/>
    <w:rsid w:val="00F47FD3"/>
    <w:rsid w:val="00F50396"/>
    <w:rsid w:val="00F50798"/>
    <w:rsid w:val="00F50BCD"/>
    <w:rsid w:val="00F50D06"/>
    <w:rsid w:val="00F511F6"/>
    <w:rsid w:val="00F51E3B"/>
    <w:rsid w:val="00F52185"/>
    <w:rsid w:val="00F5226F"/>
    <w:rsid w:val="00F528C6"/>
    <w:rsid w:val="00F52D6A"/>
    <w:rsid w:val="00F54139"/>
    <w:rsid w:val="00F543EA"/>
    <w:rsid w:val="00F548A5"/>
    <w:rsid w:val="00F5493E"/>
    <w:rsid w:val="00F552C4"/>
    <w:rsid w:val="00F5568A"/>
    <w:rsid w:val="00F55AA9"/>
    <w:rsid w:val="00F560E3"/>
    <w:rsid w:val="00F564AA"/>
    <w:rsid w:val="00F56865"/>
    <w:rsid w:val="00F56BA8"/>
    <w:rsid w:val="00F57141"/>
    <w:rsid w:val="00F579CE"/>
    <w:rsid w:val="00F6002C"/>
    <w:rsid w:val="00F60E43"/>
    <w:rsid w:val="00F61657"/>
    <w:rsid w:val="00F61A2D"/>
    <w:rsid w:val="00F61F37"/>
    <w:rsid w:val="00F6271A"/>
    <w:rsid w:val="00F63142"/>
    <w:rsid w:val="00F63237"/>
    <w:rsid w:val="00F63BF3"/>
    <w:rsid w:val="00F63FEA"/>
    <w:rsid w:val="00F64940"/>
    <w:rsid w:val="00F663D7"/>
    <w:rsid w:val="00F6682D"/>
    <w:rsid w:val="00F67219"/>
    <w:rsid w:val="00F674A0"/>
    <w:rsid w:val="00F674B8"/>
    <w:rsid w:val="00F67EEE"/>
    <w:rsid w:val="00F7049F"/>
    <w:rsid w:val="00F704CD"/>
    <w:rsid w:val="00F70960"/>
    <w:rsid w:val="00F71D85"/>
    <w:rsid w:val="00F71F81"/>
    <w:rsid w:val="00F7293E"/>
    <w:rsid w:val="00F73455"/>
    <w:rsid w:val="00F74411"/>
    <w:rsid w:val="00F760AD"/>
    <w:rsid w:val="00F7671C"/>
    <w:rsid w:val="00F76784"/>
    <w:rsid w:val="00F76D9C"/>
    <w:rsid w:val="00F7718A"/>
    <w:rsid w:val="00F774E4"/>
    <w:rsid w:val="00F7769F"/>
    <w:rsid w:val="00F77C39"/>
    <w:rsid w:val="00F80EBF"/>
    <w:rsid w:val="00F81404"/>
    <w:rsid w:val="00F820C0"/>
    <w:rsid w:val="00F82381"/>
    <w:rsid w:val="00F82C26"/>
    <w:rsid w:val="00F83C6D"/>
    <w:rsid w:val="00F84911"/>
    <w:rsid w:val="00F84D0E"/>
    <w:rsid w:val="00F85461"/>
    <w:rsid w:val="00F855E9"/>
    <w:rsid w:val="00F86190"/>
    <w:rsid w:val="00F8668F"/>
    <w:rsid w:val="00F867F1"/>
    <w:rsid w:val="00F86969"/>
    <w:rsid w:val="00F86B3A"/>
    <w:rsid w:val="00F87157"/>
    <w:rsid w:val="00F87C46"/>
    <w:rsid w:val="00F901FD"/>
    <w:rsid w:val="00F906DF"/>
    <w:rsid w:val="00F907E3"/>
    <w:rsid w:val="00F91129"/>
    <w:rsid w:val="00F912A5"/>
    <w:rsid w:val="00F9189B"/>
    <w:rsid w:val="00F918A3"/>
    <w:rsid w:val="00F91E6E"/>
    <w:rsid w:val="00F92466"/>
    <w:rsid w:val="00F925D5"/>
    <w:rsid w:val="00F93FE2"/>
    <w:rsid w:val="00F94052"/>
    <w:rsid w:val="00F9485C"/>
    <w:rsid w:val="00F95842"/>
    <w:rsid w:val="00F95E35"/>
    <w:rsid w:val="00F96891"/>
    <w:rsid w:val="00F96C74"/>
    <w:rsid w:val="00F96E6D"/>
    <w:rsid w:val="00F97505"/>
    <w:rsid w:val="00F97A8F"/>
    <w:rsid w:val="00F97FB1"/>
    <w:rsid w:val="00FA06E3"/>
    <w:rsid w:val="00FA076F"/>
    <w:rsid w:val="00FA0C70"/>
    <w:rsid w:val="00FA1E89"/>
    <w:rsid w:val="00FA2932"/>
    <w:rsid w:val="00FA2BA9"/>
    <w:rsid w:val="00FA2ED2"/>
    <w:rsid w:val="00FA3AF4"/>
    <w:rsid w:val="00FA4887"/>
    <w:rsid w:val="00FA4FC2"/>
    <w:rsid w:val="00FA50A6"/>
    <w:rsid w:val="00FA57DA"/>
    <w:rsid w:val="00FA58D7"/>
    <w:rsid w:val="00FA5D96"/>
    <w:rsid w:val="00FA6726"/>
    <w:rsid w:val="00FA7783"/>
    <w:rsid w:val="00FA7A25"/>
    <w:rsid w:val="00FA7A33"/>
    <w:rsid w:val="00FA7B12"/>
    <w:rsid w:val="00FA7D6D"/>
    <w:rsid w:val="00FB0298"/>
    <w:rsid w:val="00FB0935"/>
    <w:rsid w:val="00FB0FF7"/>
    <w:rsid w:val="00FB1C6B"/>
    <w:rsid w:val="00FB1E3A"/>
    <w:rsid w:val="00FB2011"/>
    <w:rsid w:val="00FB2BCC"/>
    <w:rsid w:val="00FB3103"/>
    <w:rsid w:val="00FB32B6"/>
    <w:rsid w:val="00FB3C06"/>
    <w:rsid w:val="00FB4188"/>
    <w:rsid w:val="00FB4444"/>
    <w:rsid w:val="00FB46C6"/>
    <w:rsid w:val="00FB4B70"/>
    <w:rsid w:val="00FB519B"/>
    <w:rsid w:val="00FB6206"/>
    <w:rsid w:val="00FB650C"/>
    <w:rsid w:val="00FB6A7B"/>
    <w:rsid w:val="00FB7667"/>
    <w:rsid w:val="00FB7DD0"/>
    <w:rsid w:val="00FC0362"/>
    <w:rsid w:val="00FC039E"/>
    <w:rsid w:val="00FC040F"/>
    <w:rsid w:val="00FC0544"/>
    <w:rsid w:val="00FC0BC3"/>
    <w:rsid w:val="00FC0D1F"/>
    <w:rsid w:val="00FC0F3C"/>
    <w:rsid w:val="00FC11FA"/>
    <w:rsid w:val="00FC1843"/>
    <w:rsid w:val="00FC1E9D"/>
    <w:rsid w:val="00FC1F11"/>
    <w:rsid w:val="00FC2522"/>
    <w:rsid w:val="00FC27A7"/>
    <w:rsid w:val="00FC281A"/>
    <w:rsid w:val="00FC2950"/>
    <w:rsid w:val="00FC3C10"/>
    <w:rsid w:val="00FC4657"/>
    <w:rsid w:val="00FC4955"/>
    <w:rsid w:val="00FC4A65"/>
    <w:rsid w:val="00FC533F"/>
    <w:rsid w:val="00FC541F"/>
    <w:rsid w:val="00FC5B14"/>
    <w:rsid w:val="00FC5F48"/>
    <w:rsid w:val="00FC6053"/>
    <w:rsid w:val="00FC6830"/>
    <w:rsid w:val="00FC6B34"/>
    <w:rsid w:val="00FC6C4B"/>
    <w:rsid w:val="00FC7399"/>
    <w:rsid w:val="00FC79D1"/>
    <w:rsid w:val="00FC7F62"/>
    <w:rsid w:val="00FD01C3"/>
    <w:rsid w:val="00FD047A"/>
    <w:rsid w:val="00FD1124"/>
    <w:rsid w:val="00FD1E45"/>
    <w:rsid w:val="00FD1EB9"/>
    <w:rsid w:val="00FD2105"/>
    <w:rsid w:val="00FD24A8"/>
    <w:rsid w:val="00FD254D"/>
    <w:rsid w:val="00FD2B58"/>
    <w:rsid w:val="00FD2D4A"/>
    <w:rsid w:val="00FD45D5"/>
    <w:rsid w:val="00FD4734"/>
    <w:rsid w:val="00FD4CF5"/>
    <w:rsid w:val="00FD597E"/>
    <w:rsid w:val="00FD5EDD"/>
    <w:rsid w:val="00FD6171"/>
    <w:rsid w:val="00FD6313"/>
    <w:rsid w:val="00FD64DE"/>
    <w:rsid w:val="00FD662D"/>
    <w:rsid w:val="00FD6937"/>
    <w:rsid w:val="00FD6CC8"/>
    <w:rsid w:val="00FD71E2"/>
    <w:rsid w:val="00FD7461"/>
    <w:rsid w:val="00FD7515"/>
    <w:rsid w:val="00FD75DA"/>
    <w:rsid w:val="00FD7BE4"/>
    <w:rsid w:val="00FE0592"/>
    <w:rsid w:val="00FE0FC1"/>
    <w:rsid w:val="00FE16EF"/>
    <w:rsid w:val="00FE1C06"/>
    <w:rsid w:val="00FE1FE8"/>
    <w:rsid w:val="00FE2730"/>
    <w:rsid w:val="00FE2C16"/>
    <w:rsid w:val="00FE3331"/>
    <w:rsid w:val="00FE34A0"/>
    <w:rsid w:val="00FE3580"/>
    <w:rsid w:val="00FE3E34"/>
    <w:rsid w:val="00FE40AD"/>
    <w:rsid w:val="00FE40DF"/>
    <w:rsid w:val="00FE4843"/>
    <w:rsid w:val="00FE489A"/>
    <w:rsid w:val="00FE5401"/>
    <w:rsid w:val="00FE62E0"/>
    <w:rsid w:val="00FE654E"/>
    <w:rsid w:val="00FE6755"/>
    <w:rsid w:val="00FE68CD"/>
    <w:rsid w:val="00FE6EAC"/>
    <w:rsid w:val="00FE7120"/>
    <w:rsid w:val="00FE77AD"/>
    <w:rsid w:val="00FE780E"/>
    <w:rsid w:val="00FE793F"/>
    <w:rsid w:val="00FE79BA"/>
    <w:rsid w:val="00FE7BAD"/>
    <w:rsid w:val="00FF060A"/>
    <w:rsid w:val="00FF06CF"/>
    <w:rsid w:val="00FF07BA"/>
    <w:rsid w:val="00FF0C74"/>
    <w:rsid w:val="00FF0D04"/>
    <w:rsid w:val="00FF0F92"/>
    <w:rsid w:val="00FF2AFD"/>
    <w:rsid w:val="00FF3AC2"/>
    <w:rsid w:val="00FF3BCD"/>
    <w:rsid w:val="00FF3C16"/>
    <w:rsid w:val="00FF3E0B"/>
    <w:rsid w:val="00FF3F2A"/>
    <w:rsid w:val="00FF3F78"/>
    <w:rsid w:val="00FF4256"/>
    <w:rsid w:val="00FF4E54"/>
    <w:rsid w:val="00FF52FB"/>
    <w:rsid w:val="00FF57F5"/>
    <w:rsid w:val="00FF5AA3"/>
    <w:rsid w:val="00FF6734"/>
    <w:rsid w:val="00FF7028"/>
    <w:rsid w:val="00FF7A5B"/>
    <w:rsid w:val="00FF7B01"/>
    <w:rsid w:val="00FF7D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680039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752A"/>
    <w:pPr>
      <w:spacing w:before="120" w:after="120"/>
    </w:pPr>
    <w:rPr>
      <w:rFonts w:ascii="Arial" w:hAnsi="Arial"/>
      <w:sz w:val="22"/>
    </w:rPr>
  </w:style>
  <w:style w:type="paragraph" w:styleId="Heading1">
    <w:name w:val="heading 1"/>
    <w:next w:val="Normal"/>
    <w:link w:val="Heading1Char"/>
    <w:autoRedefine/>
    <w:qFormat/>
    <w:rsid w:val="00CE0A1C"/>
    <w:pPr>
      <w:keepNext/>
      <w:pBdr>
        <w:bottom w:val="single" w:sz="4" w:space="1" w:color="auto"/>
      </w:pBdr>
      <w:tabs>
        <w:tab w:val="left" w:pos="540"/>
      </w:tabs>
      <w:spacing w:before="100"/>
      <w:ind w:left="360" w:hanging="360"/>
      <w:jc w:val="right"/>
      <w:outlineLvl w:val="0"/>
    </w:pPr>
    <w:rPr>
      <w:rFonts w:ascii="Arial Narrow" w:eastAsiaTheme="majorEastAsia" w:hAnsi="Arial Narrow" w:cstheme="majorBidi"/>
      <w:b/>
      <w:kern w:val="28"/>
      <w:sz w:val="48"/>
    </w:rPr>
  </w:style>
  <w:style w:type="paragraph" w:styleId="Heading2">
    <w:name w:val="heading 2"/>
    <w:next w:val="Normal"/>
    <w:link w:val="Heading2Char"/>
    <w:autoRedefine/>
    <w:qFormat/>
    <w:rsid w:val="00B73246"/>
    <w:pPr>
      <w:keepNext/>
      <w:keepLines/>
      <w:pageBreakBefore/>
      <w:numPr>
        <w:ilvl w:val="1"/>
        <w:numId w:val="20"/>
      </w:numPr>
      <w:pBdr>
        <w:bottom w:val="single" w:sz="4" w:space="1" w:color="auto"/>
      </w:pBdr>
      <w:spacing w:before="120" w:after="120"/>
      <w:outlineLvl w:val="1"/>
    </w:pPr>
    <w:rPr>
      <w:rFonts w:ascii="Arial Narrow" w:eastAsiaTheme="majorEastAsia" w:hAnsi="Arial Narrow" w:cstheme="majorBidi"/>
      <w:b/>
      <w:color w:val="000000" w:themeColor="text1"/>
      <w:sz w:val="36"/>
      <w:szCs w:val="36"/>
    </w:rPr>
  </w:style>
  <w:style w:type="paragraph" w:styleId="Heading3">
    <w:name w:val="heading 3"/>
    <w:next w:val="Normal"/>
    <w:link w:val="Heading3Char"/>
    <w:autoRedefine/>
    <w:qFormat/>
    <w:rsid w:val="00A23E0E"/>
    <w:pPr>
      <w:keepNext/>
      <w:widowControl w:val="0"/>
      <w:numPr>
        <w:ilvl w:val="2"/>
        <w:numId w:val="20"/>
      </w:numPr>
      <w:spacing w:before="240" w:after="60"/>
      <w:outlineLvl w:val="2"/>
    </w:pPr>
    <w:rPr>
      <w:rFonts w:ascii="Arial Narrow" w:eastAsiaTheme="majorEastAsia" w:hAnsi="Arial Narrow" w:cstheme="majorBidi"/>
      <w:b/>
      <w:color w:val="000000" w:themeColor="text1"/>
      <w:sz w:val="32"/>
      <w:szCs w:val="32"/>
    </w:rPr>
  </w:style>
  <w:style w:type="paragraph" w:styleId="Heading4">
    <w:name w:val="heading 4"/>
    <w:next w:val="Normal"/>
    <w:link w:val="Heading4Char"/>
    <w:autoRedefine/>
    <w:qFormat/>
    <w:rsid w:val="00866ADC"/>
    <w:pPr>
      <w:keepNext/>
      <w:numPr>
        <w:ilvl w:val="3"/>
        <w:numId w:val="21"/>
      </w:numPr>
      <w:spacing w:before="240" w:after="120"/>
      <w:outlineLvl w:val="3"/>
    </w:pPr>
    <w:rPr>
      <w:rFonts w:ascii="Arial Narrow" w:eastAsiaTheme="majorEastAsia" w:hAnsi="Arial Narrow" w:cstheme="majorBidi"/>
      <w:b/>
      <w:sz w:val="28"/>
      <w:szCs w:val="28"/>
    </w:rPr>
  </w:style>
  <w:style w:type="paragraph" w:styleId="Heading5">
    <w:name w:val="heading 5"/>
    <w:next w:val="Normal"/>
    <w:link w:val="Heading5Char"/>
    <w:qFormat/>
    <w:rsid w:val="00CE0A1C"/>
    <w:pPr>
      <w:keepNext/>
      <w:numPr>
        <w:ilvl w:val="4"/>
        <w:numId w:val="21"/>
      </w:numPr>
      <w:spacing w:before="240" w:after="120"/>
      <w:outlineLvl w:val="4"/>
    </w:pPr>
    <w:rPr>
      <w:rFonts w:ascii="Arial Narrow" w:eastAsiaTheme="majorEastAsia" w:hAnsi="Arial Narrow" w:cstheme="majorBidi"/>
      <w:b/>
      <w:sz w:val="26"/>
    </w:rPr>
  </w:style>
  <w:style w:type="paragraph" w:styleId="Heading6">
    <w:name w:val="heading 6"/>
    <w:next w:val="Normal"/>
    <w:link w:val="Heading6Char"/>
    <w:qFormat/>
    <w:rsid w:val="00CE0A1C"/>
    <w:pPr>
      <w:keepNext/>
      <w:numPr>
        <w:ilvl w:val="5"/>
        <w:numId w:val="21"/>
      </w:numPr>
      <w:spacing w:before="120" w:after="120"/>
      <w:outlineLvl w:val="5"/>
    </w:pPr>
    <w:rPr>
      <w:rFonts w:ascii="Arial Narrow" w:eastAsiaTheme="majorEastAsia" w:hAnsi="Arial Narrow" w:cstheme="majorBidi"/>
      <w:b/>
      <w:i/>
      <w:sz w:val="26"/>
    </w:rPr>
  </w:style>
  <w:style w:type="paragraph" w:styleId="Heading7">
    <w:name w:val="heading 7"/>
    <w:basedOn w:val="Normal"/>
    <w:next w:val="Normal"/>
    <w:link w:val="Heading7Char"/>
    <w:qFormat/>
    <w:rsid w:val="00CE0A1C"/>
    <w:pPr>
      <w:numPr>
        <w:ilvl w:val="6"/>
        <w:numId w:val="21"/>
      </w:numPr>
      <w:spacing w:before="240" w:after="60"/>
      <w:outlineLvl w:val="6"/>
    </w:pPr>
    <w:rPr>
      <w:rFonts w:ascii="Arial Narrow" w:eastAsiaTheme="majorEastAsia" w:hAnsi="Arial Narrow" w:cstheme="majorBidi"/>
      <w:b/>
      <w:i/>
      <w:sz w:val="24"/>
    </w:rPr>
  </w:style>
  <w:style w:type="paragraph" w:styleId="Heading8">
    <w:name w:val="heading 8"/>
    <w:basedOn w:val="Normal"/>
    <w:next w:val="Normal"/>
    <w:link w:val="Heading8Char"/>
    <w:qFormat/>
    <w:rsid w:val="00CE0A1C"/>
    <w:pPr>
      <w:keepNext/>
      <w:numPr>
        <w:ilvl w:val="7"/>
        <w:numId w:val="21"/>
      </w:numPr>
      <w:outlineLvl w:val="7"/>
    </w:pPr>
    <w:rPr>
      <w:rFonts w:ascii="Arial Narrow" w:eastAsiaTheme="majorEastAsia" w:hAnsi="Arial Narrow" w:cstheme="majorBidi"/>
      <w:b/>
      <w:i/>
      <w:snapToGrid w:val="0"/>
    </w:rPr>
  </w:style>
  <w:style w:type="paragraph" w:styleId="Heading9">
    <w:name w:val="heading 9"/>
    <w:basedOn w:val="Normal"/>
    <w:next w:val="Normal"/>
    <w:link w:val="Heading9Char"/>
    <w:qFormat/>
    <w:rsid w:val="00CE0A1C"/>
    <w:pPr>
      <w:keepNext/>
      <w:numPr>
        <w:ilvl w:val="8"/>
        <w:numId w:val="21"/>
      </w:numPr>
      <w:outlineLvl w:val="8"/>
    </w:pPr>
    <w:rPr>
      <w:rFonts w:ascii="Arial Narrow" w:eastAsiaTheme="majorEastAsia" w:hAnsi="Arial Narrow" w:cstheme="majorBidi"/>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ckMatterHeading">
    <w:name w:val="Back Matter Heading"/>
    <w:next w:val="Normal"/>
    <w:autoRedefine/>
    <w:rsid w:val="004D3ED7"/>
    <w:pPr>
      <w:keepNext/>
      <w:pageBreakBefore/>
      <w:framePr w:hSpace="180" w:wrap="around" w:vAnchor="text" w:hAnchor="margin" w:y="-63"/>
      <w:spacing w:after="360"/>
      <w:ind w:left="360"/>
      <w:jc w:val="center"/>
    </w:pPr>
    <w:rPr>
      <w:rFonts w:ascii="Arial Narrow" w:hAnsi="Arial Narrow"/>
      <w:b/>
      <w:color w:val="000000" w:themeColor="text1"/>
      <w:sz w:val="36"/>
    </w:rPr>
  </w:style>
  <w:style w:type="paragraph" w:customStyle="1" w:styleId="Figure">
    <w:name w:val="Figure"/>
    <w:next w:val="Normal"/>
    <w:rsid w:val="00CE0A1C"/>
    <w:pPr>
      <w:keepNext/>
      <w:keepLines/>
      <w:spacing w:before="120"/>
    </w:pPr>
    <w:rPr>
      <w:rFonts w:ascii="Arial" w:hAnsi="Arial"/>
      <w:sz w:val="24"/>
    </w:rPr>
  </w:style>
  <w:style w:type="paragraph" w:styleId="Footer">
    <w:name w:val="footer"/>
    <w:link w:val="FooterChar"/>
    <w:uiPriority w:val="99"/>
    <w:rsid w:val="00CE0A1C"/>
    <w:pPr>
      <w:pBdr>
        <w:top w:val="single" w:sz="4" w:space="1" w:color="000000"/>
      </w:pBdr>
      <w:tabs>
        <w:tab w:val="center" w:pos="4680"/>
        <w:tab w:val="right" w:pos="9360"/>
      </w:tabs>
      <w:spacing w:before="60" w:after="60"/>
    </w:pPr>
    <w:rPr>
      <w:rFonts w:ascii="Arial Narrow" w:hAnsi="Arial Narrow"/>
      <w:sz w:val="18"/>
    </w:rPr>
  </w:style>
  <w:style w:type="character" w:styleId="FootnoteReference">
    <w:name w:val="footnote reference"/>
    <w:basedOn w:val="DefaultParagraphFont"/>
    <w:rsid w:val="006D24EA"/>
    <w:rPr>
      <w:rFonts w:ascii="Arial" w:hAnsi="Arial"/>
      <w:sz w:val="32"/>
      <w:vertAlign w:val="superscript"/>
    </w:rPr>
  </w:style>
  <w:style w:type="paragraph" w:styleId="FootnoteText">
    <w:name w:val="footnote text"/>
    <w:basedOn w:val="Normal"/>
    <w:link w:val="FootnoteTextChar"/>
    <w:rsid w:val="00DC6BD8"/>
    <w:pPr>
      <w:ind w:left="360"/>
    </w:pPr>
    <w:rPr>
      <w:sz w:val="20"/>
      <w:szCs w:val="18"/>
    </w:rPr>
  </w:style>
  <w:style w:type="paragraph" w:customStyle="1" w:styleId="FrontMatterHeader">
    <w:name w:val="Front Matter Header"/>
    <w:next w:val="Normal"/>
    <w:autoRedefine/>
    <w:rsid w:val="00CE0A1C"/>
    <w:pPr>
      <w:keepNext/>
      <w:spacing w:after="360"/>
      <w:jc w:val="center"/>
      <w:outlineLvl w:val="0"/>
    </w:pPr>
    <w:rPr>
      <w:rFonts w:ascii="Arial Narrow" w:hAnsi="Arial Narrow"/>
      <w:b/>
      <w:sz w:val="36"/>
    </w:rPr>
  </w:style>
  <w:style w:type="paragraph" w:styleId="Header">
    <w:name w:val="header"/>
    <w:basedOn w:val="Normal"/>
    <w:link w:val="HeaderChar"/>
    <w:uiPriority w:val="99"/>
    <w:unhideWhenUsed/>
    <w:rsid w:val="00575F8E"/>
    <w:pPr>
      <w:pBdr>
        <w:bottom w:val="single" w:sz="4" w:space="1" w:color="000000"/>
      </w:pBdr>
      <w:tabs>
        <w:tab w:val="right" w:pos="9360"/>
      </w:tabs>
      <w:spacing w:after="0"/>
    </w:pPr>
    <w:rPr>
      <w:rFonts w:ascii="Arial Narrow" w:hAnsi="Arial Narrow"/>
      <w:sz w:val="18"/>
    </w:rPr>
  </w:style>
  <w:style w:type="character" w:styleId="PageNumber">
    <w:name w:val="page number"/>
    <w:basedOn w:val="DefaultParagraphFont"/>
    <w:rsid w:val="00131144"/>
  </w:style>
  <w:style w:type="paragraph" w:styleId="TOC1">
    <w:name w:val="toc 1"/>
    <w:next w:val="Normal"/>
    <w:autoRedefine/>
    <w:uiPriority w:val="39"/>
    <w:rsid w:val="0065669D"/>
    <w:pPr>
      <w:tabs>
        <w:tab w:val="left" w:pos="360"/>
        <w:tab w:val="right" w:leader="dot" w:pos="9360"/>
      </w:tabs>
      <w:spacing w:before="200" w:after="120"/>
      <w:ind w:left="360" w:hanging="360"/>
    </w:pPr>
    <w:rPr>
      <w:rFonts w:ascii="Arial" w:hAnsi="Arial"/>
      <w:b/>
      <w:noProof/>
      <w:sz w:val="24"/>
    </w:rPr>
  </w:style>
  <w:style w:type="paragraph" w:styleId="TOC2">
    <w:name w:val="toc 2"/>
    <w:next w:val="Normal"/>
    <w:autoRedefine/>
    <w:uiPriority w:val="39"/>
    <w:rsid w:val="00CE0A1C"/>
    <w:pPr>
      <w:tabs>
        <w:tab w:val="left" w:pos="1080"/>
        <w:tab w:val="right" w:leader="dot" w:pos="9360"/>
      </w:tabs>
      <w:ind w:left="965" w:hanging="720"/>
    </w:pPr>
    <w:rPr>
      <w:rFonts w:ascii="Arial" w:hAnsi="Arial"/>
      <w:noProof/>
      <w:sz w:val="24"/>
    </w:rPr>
  </w:style>
  <w:style w:type="paragraph" w:styleId="TOC3">
    <w:name w:val="toc 3"/>
    <w:next w:val="Normal"/>
    <w:autoRedefine/>
    <w:uiPriority w:val="39"/>
    <w:rsid w:val="00CE0A1C"/>
    <w:pPr>
      <w:tabs>
        <w:tab w:val="left" w:pos="1440"/>
        <w:tab w:val="right" w:leader="dot" w:pos="9360"/>
      </w:tabs>
      <w:ind w:left="1382" w:hanging="907"/>
    </w:pPr>
    <w:rPr>
      <w:rFonts w:ascii="Arial" w:hAnsi="Arial"/>
      <w:sz w:val="24"/>
    </w:rPr>
  </w:style>
  <w:style w:type="paragraph" w:styleId="TOC4">
    <w:name w:val="toc 4"/>
    <w:next w:val="Normal"/>
    <w:uiPriority w:val="39"/>
    <w:rsid w:val="00CE0A1C"/>
    <w:pPr>
      <w:ind w:left="778"/>
    </w:pPr>
    <w:rPr>
      <w:rFonts w:ascii="Arial" w:hAnsi="Arial"/>
      <w:sz w:val="24"/>
    </w:rPr>
  </w:style>
  <w:style w:type="paragraph" w:styleId="TOC5">
    <w:name w:val="toc 5"/>
    <w:next w:val="Normal"/>
    <w:uiPriority w:val="39"/>
    <w:rsid w:val="00CE0A1C"/>
    <w:pPr>
      <w:ind w:left="1080"/>
    </w:pPr>
    <w:rPr>
      <w:rFonts w:ascii="Arial" w:hAnsi="Arial"/>
      <w:sz w:val="24"/>
    </w:rPr>
  </w:style>
  <w:style w:type="paragraph" w:styleId="TOC6">
    <w:name w:val="toc 6"/>
    <w:next w:val="Normal"/>
    <w:uiPriority w:val="39"/>
    <w:rsid w:val="00CE0A1C"/>
    <w:pPr>
      <w:ind w:left="1200"/>
    </w:pPr>
    <w:rPr>
      <w:rFonts w:ascii="Arial" w:hAnsi="Arial"/>
      <w:sz w:val="24"/>
    </w:rPr>
  </w:style>
  <w:style w:type="paragraph" w:styleId="TOC7">
    <w:name w:val="toc 7"/>
    <w:next w:val="Normal"/>
    <w:uiPriority w:val="39"/>
    <w:rsid w:val="00CE0A1C"/>
    <w:pPr>
      <w:ind w:left="1440"/>
    </w:pPr>
    <w:rPr>
      <w:rFonts w:ascii="Arial" w:hAnsi="Arial"/>
      <w:sz w:val="24"/>
    </w:rPr>
  </w:style>
  <w:style w:type="paragraph" w:styleId="TOC8">
    <w:name w:val="toc 8"/>
    <w:next w:val="Normal"/>
    <w:uiPriority w:val="39"/>
    <w:rsid w:val="00CE0A1C"/>
    <w:pPr>
      <w:ind w:left="1680"/>
    </w:pPr>
    <w:rPr>
      <w:rFonts w:ascii="Arial" w:hAnsi="Arial"/>
      <w:sz w:val="24"/>
    </w:rPr>
  </w:style>
  <w:style w:type="paragraph" w:styleId="TOC9">
    <w:name w:val="toc 9"/>
    <w:next w:val="Normal"/>
    <w:uiPriority w:val="39"/>
    <w:rsid w:val="00CE0A1C"/>
    <w:pPr>
      <w:ind w:left="1920"/>
    </w:pPr>
    <w:rPr>
      <w:rFonts w:ascii="Arial" w:hAnsi="Arial"/>
      <w:sz w:val="24"/>
    </w:rPr>
  </w:style>
  <w:style w:type="paragraph" w:styleId="BalloonText">
    <w:name w:val="Balloon Text"/>
    <w:basedOn w:val="Normal"/>
    <w:link w:val="BalloonTextChar"/>
    <w:uiPriority w:val="99"/>
    <w:semiHidden/>
    <w:unhideWhenUsed/>
    <w:rsid w:val="00CE0A1C"/>
    <w:pPr>
      <w:spacing w:before="0" w:after="0"/>
    </w:pPr>
    <w:rPr>
      <w:rFonts w:ascii="Tahoma" w:hAnsi="Tahoma" w:cs="Tahoma"/>
      <w:sz w:val="16"/>
      <w:szCs w:val="16"/>
    </w:rPr>
  </w:style>
  <w:style w:type="paragraph" w:styleId="Caption">
    <w:name w:val="caption"/>
    <w:basedOn w:val="Normal"/>
    <w:next w:val="Normal"/>
    <w:uiPriority w:val="35"/>
    <w:unhideWhenUsed/>
    <w:qFormat/>
    <w:rsid w:val="000C562F"/>
    <w:pPr>
      <w:spacing w:before="0" w:after="200"/>
    </w:pPr>
    <w:rPr>
      <w:b/>
      <w:iCs/>
      <w:color w:val="000000" w:themeColor="text1"/>
      <w:sz w:val="20"/>
      <w:szCs w:val="18"/>
    </w:rPr>
  </w:style>
  <w:style w:type="paragraph" w:styleId="TableofFigures">
    <w:name w:val="table of figures"/>
    <w:basedOn w:val="Caption"/>
    <w:next w:val="TOC1"/>
    <w:autoRedefine/>
    <w:uiPriority w:val="99"/>
    <w:qFormat/>
    <w:rsid w:val="009B5363"/>
    <w:pPr>
      <w:tabs>
        <w:tab w:val="right" w:leader="dot" w:pos="9350"/>
      </w:tabs>
      <w:spacing w:before="60" w:after="60"/>
      <w:ind w:left="446" w:hanging="446"/>
    </w:pPr>
    <w:rPr>
      <w:rFonts w:cstheme="minorHAnsi"/>
      <w:iCs w:val="0"/>
      <w:smallCaps/>
      <w:color w:val="auto"/>
      <w:sz w:val="22"/>
      <w:szCs w:val="20"/>
    </w:rPr>
  </w:style>
  <w:style w:type="paragraph" w:styleId="TOAHeading">
    <w:name w:val="toa heading"/>
    <w:basedOn w:val="Normal"/>
    <w:next w:val="Normal"/>
    <w:rsid w:val="004E0D82"/>
    <w:rPr>
      <w:rFonts w:cs="Arial"/>
      <w:b/>
      <w:bCs/>
      <w:szCs w:val="24"/>
    </w:rPr>
  </w:style>
  <w:style w:type="character" w:customStyle="1" w:styleId="Heading2Char">
    <w:name w:val="Heading 2 Char"/>
    <w:basedOn w:val="DefaultParagraphFont"/>
    <w:link w:val="Heading2"/>
    <w:rsid w:val="00B73246"/>
    <w:rPr>
      <w:rFonts w:ascii="Arial Narrow" w:eastAsiaTheme="majorEastAsia" w:hAnsi="Arial Narrow" w:cstheme="majorBidi"/>
      <w:b/>
      <w:color w:val="000000" w:themeColor="text1"/>
      <w:sz w:val="36"/>
      <w:szCs w:val="36"/>
    </w:rPr>
  </w:style>
  <w:style w:type="character" w:customStyle="1" w:styleId="Heading1Char">
    <w:name w:val="Heading 1 Char"/>
    <w:basedOn w:val="DefaultParagraphFont"/>
    <w:link w:val="Heading1"/>
    <w:rsid w:val="00CE0A1C"/>
    <w:rPr>
      <w:rFonts w:ascii="Arial Narrow" w:eastAsiaTheme="majorEastAsia" w:hAnsi="Arial Narrow" w:cstheme="majorBidi"/>
      <w:b/>
      <w:kern w:val="28"/>
      <w:sz w:val="48"/>
    </w:rPr>
  </w:style>
  <w:style w:type="character" w:customStyle="1" w:styleId="Heading3Char">
    <w:name w:val="Heading 3 Char"/>
    <w:basedOn w:val="DefaultParagraphFont"/>
    <w:link w:val="Heading3"/>
    <w:rsid w:val="00A23E0E"/>
    <w:rPr>
      <w:rFonts w:ascii="Arial Narrow" w:eastAsiaTheme="majorEastAsia" w:hAnsi="Arial Narrow" w:cstheme="majorBidi"/>
      <w:b/>
      <w:color w:val="000000" w:themeColor="text1"/>
      <w:sz w:val="32"/>
      <w:szCs w:val="32"/>
    </w:rPr>
  </w:style>
  <w:style w:type="character" w:customStyle="1" w:styleId="Heading4Char">
    <w:name w:val="Heading 4 Char"/>
    <w:basedOn w:val="DefaultParagraphFont"/>
    <w:link w:val="Heading4"/>
    <w:rsid w:val="00866ADC"/>
    <w:rPr>
      <w:rFonts w:ascii="Arial Narrow" w:eastAsiaTheme="majorEastAsia" w:hAnsi="Arial Narrow" w:cstheme="majorBidi"/>
      <w:b/>
      <w:sz w:val="28"/>
      <w:szCs w:val="28"/>
    </w:rPr>
  </w:style>
  <w:style w:type="character" w:customStyle="1" w:styleId="Heading5Char">
    <w:name w:val="Heading 5 Char"/>
    <w:basedOn w:val="DefaultParagraphFont"/>
    <w:link w:val="Heading5"/>
    <w:rsid w:val="00CE0A1C"/>
    <w:rPr>
      <w:rFonts w:ascii="Arial Narrow" w:eastAsiaTheme="majorEastAsia" w:hAnsi="Arial Narrow" w:cstheme="majorBidi"/>
      <w:b/>
      <w:sz w:val="26"/>
    </w:rPr>
  </w:style>
  <w:style w:type="character" w:customStyle="1" w:styleId="Heading6Char">
    <w:name w:val="Heading 6 Char"/>
    <w:basedOn w:val="DefaultParagraphFont"/>
    <w:link w:val="Heading6"/>
    <w:rsid w:val="00CE0A1C"/>
    <w:rPr>
      <w:rFonts w:ascii="Arial Narrow" w:eastAsiaTheme="majorEastAsia" w:hAnsi="Arial Narrow" w:cstheme="majorBidi"/>
      <w:b/>
      <w:i/>
      <w:sz w:val="26"/>
    </w:rPr>
  </w:style>
  <w:style w:type="character" w:customStyle="1" w:styleId="Heading7Char">
    <w:name w:val="Heading 7 Char"/>
    <w:basedOn w:val="DefaultParagraphFont"/>
    <w:link w:val="Heading7"/>
    <w:rsid w:val="00CE0A1C"/>
    <w:rPr>
      <w:rFonts w:ascii="Arial Narrow" w:eastAsiaTheme="majorEastAsia" w:hAnsi="Arial Narrow" w:cstheme="majorBidi"/>
      <w:b/>
      <w:i/>
      <w:sz w:val="24"/>
    </w:rPr>
  </w:style>
  <w:style w:type="character" w:customStyle="1" w:styleId="Heading8Char">
    <w:name w:val="Heading 8 Char"/>
    <w:basedOn w:val="DefaultParagraphFont"/>
    <w:link w:val="Heading8"/>
    <w:rsid w:val="00CE0A1C"/>
    <w:rPr>
      <w:rFonts w:ascii="Arial Narrow" w:eastAsiaTheme="majorEastAsia" w:hAnsi="Arial Narrow" w:cstheme="majorBidi"/>
      <w:b/>
      <w:i/>
      <w:snapToGrid w:val="0"/>
      <w:sz w:val="22"/>
    </w:rPr>
  </w:style>
  <w:style w:type="character" w:customStyle="1" w:styleId="Heading9Char">
    <w:name w:val="Heading 9 Char"/>
    <w:basedOn w:val="DefaultParagraphFont"/>
    <w:link w:val="Heading9"/>
    <w:rsid w:val="00CE0A1C"/>
    <w:rPr>
      <w:rFonts w:ascii="Arial Narrow" w:eastAsiaTheme="majorEastAsia" w:hAnsi="Arial Narrow" w:cstheme="majorBidi"/>
      <w:i/>
      <w:sz w:val="22"/>
    </w:rPr>
  </w:style>
  <w:style w:type="paragraph" w:styleId="TOCHeading">
    <w:name w:val="TOC Heading"/>
    <w:basedOn w:val="Heading1"/>
    <w:next w:val="Normal"/>
    <w:uiPriority w:val="39"/>
    <w:unhideWhenUsed/>
    <w:qFormat/>
    <w:rsid w:val="00CE0A1C"/>
    <w:pPr>
      <w:keepLines/>
      <w:tabs>
        <w:tab w:val="clear" w:pos="540"/>
      </w:tabs>
      <w:ind w:left="0" w:firstLine="0"/>
      <w:outlineLvl w:val="9"/>
    </w:pPr>
    <w:rPr>
      <w:bCs/>
      <w:color w:val="365F91" w:themeColor="accent1" w:themeShade="BF"/>
      <w:kern w:val="0"/>
      <w:sz w:val="28"/>
      <w:szCs w:val="28"/>
    </w:rPr>
  </w:style>
  <w:style w:type="table" w:styleId="TableGrid">
    <w:name w:val="Table Grid"/>
    <w:basedOn w:val="TableNormal"/>
    <w:rsid w:val="00CE0A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E0A1C"/>
    <w:rPr>
      <w:rFonts w:ascii="Arial" w:hAnsi="Arial"/>
      <w:color w:val="0000FF" w:themeColor="hyperlink"/>
      <w:sz w:val="22"/>
      <w:u w:val="single"/>
    </w:rPr>
  </w:style>
  <w:style w:type="paragraph" w:styleId="Revision">
    <w:name w:val="Revision"/>
    <w:hidden/>
    <w:uiPriority w:val="99"/>
    <w:semiHidden/>
    <w:rsid w:val="00995CBB"/>
    <w:rPr>
      <w:rFonts w:ascii="Arial" w:hAnsi="Arial"/>
      <w:sz w:val="22"/>
    </w:rPr>
  </w:style>
  <w:style w:type="paragraph" w:styleId="BodyText">
    <w:name w:val="Body Text"/>
    <w:basedOn w:val="Normal"/>
    <w:link w:val="BodyTextChar"/>
    <w:uiPriority w:val="99"/>
    <w:rsid w:val="00CE0A1C"/>
  </w:style>
  <w:style w:type="character" w:customStyle="1" w:styleId="BodyTextChar">
    <w:name w:val="Body Text Char"/>
    <w:basedOn w:val="DefaultParagraphFont"/>
    <w:link w:val="BodyText"/>
    <w:uiPriority w:val="99"/>
    <w:rsid w:val="00CE0A1C"/>
    <w:rPr>
      <w:rFonts w:ascii="Arial" w:hAnsi="Arial"/>
      <w:sz w:val="22"/>
    </w:rPr>
  </w:style>
  <w:style w:type="character" w:styleId="PlaceholderText">
    <w:name w:val="Placeholder Text"/>
    <w:basedOn w:val="DefaultParagraphFont"/>
    <w:uiPriority w:val="99"/>
    <w:semiHidden/>
    <w:rsid w:val="00BE638F"/>
    <w:rPr>
      <w:color w:val="808080"/>
    </w:rPr>
  </w:style>
  <w:style w:type="numbering" w:customStyle="1" w:styleId="Appendices">
    <w:name w:val="Appendices"/>
    <w:uiPriority w:val="99"/>
    <w:rsid w:val="00CE0A1C"/>
    <w:pPr>
      <w:numPr>
        <w:numId w:val="1"/>
      </w:numPr>
    </w:pPr>
  </w:style>
  <w:style w:type="paragraph" w:customStyle="1" w:styleId="Appendix">
    <w:name w:val="Appendix"/>
    <w:next w:val="BodyText"/>
    <w:uiPriority w:val="99"/>
    <w:rsid w:val="00CE0A1C"/>
    <w:pPr>
      <w:keepNext/>
      <w:pageBreakBefore/>
      <w:tabs>
        <w:tab w:val="num" w:pos="1800"/>
      </w:tabs>
      <w:spacing w:before="120" w:after="240"/>
      <w:jc w:val="center"/>
      <w:outlineLvl w:val="0"/>
    </w:pPr>
    <w:rPr>
      <w:rFonts w:ascii="Arial Narrow" w:hAnsi="Arial Narrow"/>
      <w:b/>
      <w:kern w:val="28"/>
      <w:sz w:val="36"/>
      <w:szCs w:val="24"/>
    </w:rPr>
  </w:style>
  <w:style w:type="paragraph" w:customStyle="1" w:styleId="AppendixA">
    <w:name w:val="Appendix A"/>
    <w:next w:val="BodyText"/>
    <w:uiPriority w:val="99"/>
    <w:rsid w:val="00CE0A1C"/>
    <w:pPr>
      <w:keepNext/>
      <w:numPr>
        <w:numId w:val="2"/>
      </w:numPr>
      <w:tabs>
        <w:tab w:val="left" w:pos="864"/>
      </w:tabs>
      <w:spacing w:before="240" w:after="120"/>
    </w:pPr>
    <w:rPr>
      <w:rFonts w:ascii="Arial Narrow" w:hAnsi="Arial Narrow" w:cs="Arial"/>
      <w:b/>
      <w:bCs/>
      <w:iCs/>
      <w:color w:val="003366"/>
      <w:sz w:val="28"/>
      <w:szCs w:val="28"/>
    </w:rPr>
  </w:style>
  <w:style w:type="paragraph" w:customStyle="1" w:styleId="AppendixB">
    <w:name w:val="Appendix B"/>
    <w:next w:val="BodyText"/>
    <w:uiPriority w:val="99"/>
    <w:rsid w:val="00CE0A1C"/>
    <w:pPr>
      <w:keepNext/>
      <w:numPr>
        <w:numId w:val="3"/>
      </w:numPr>
      <w:spacing w:before="240" w:after="120"/>
    </w:pPr>
    <w:rPr>
      <w:rFonts w:ascii="Arial Narrow" w:hAnsi="Arial Narrow" w:cs="Arial"/>
      <w:b/>
      <w:bCs/>
      <w:iCs/>
      <w:color w:val="003366"/>
      <w:sz w:val="28"/>
      <w:szCs w:val="28"/>
    </w:rPr>
  </w:style>
  <w:style w:type="paragraph" w:customStyle="1" w:styleId="AppendixC">
    <w:name w:val="Appendix C"/>
    <w:next w:val="BodyText"/>
    <w:uiPriority w:val="99"/>
    <w:rsid w:val="00CE0A1C"/>
    <w:pPr>
      <w:keepNext/>
      <w:numPr>
        <w:numId w:val="4"/>
      </w:numPr>
      <w:tabs>
        <w:tab w:val="left" w:pos="864"/>
      </w:tabs>
      <w:spacing w:before="240" w:after="120"/>
    </w:pPr>
    <w:rPr>
      <w:rFonts w:ascii="Arial Narrow" w:hAnsi="Arial Narrow" w:cs="Arial"/>
      <w:b/>
      <w:bCs/>
      <w:iCs/>
      <w:color w:val="003366"/>
      <w:sz w:val="28"/>
      <w:szCs w:val="28"/>
    </w:rPr>
  </w:style>
  <w:style w:type="paragraph" w:customStyle="1" w:styleId="AppendixD">
    <w:name w:val="Appendix D"/>
    <w:next w:val="BodyText"/>
    <w:uiPriority w:val="99"/>
    <w:rsid w:val="00CE0A1C"/>
    <w:pPr>
      <w:keepNext/>
      <w:numPr>
        <w:numId w:val="5"/>
      </w:numPr>
      <w:spacing w:before="240" w:after="120"/>
    </w:pPr>
    <w:rPr>
      <w:rFonts w:ascii="Arial Narrow" w:hAnsi="Arial Narrow" w:cs="Arial"/>
      <w:b/>
      <w:bCs/>
      <w:iCs/>
      <w:color w:val="003366"/>
      <w:sz w:val="28"/>
      <w:szCs w:val="28"/>
    </w:rPr>
  </w:style>
  <w:style w:type="paragraph" w:customStyle="1" w:styleId="AppendixE">
    <w:name w:val="Appendix E"/>
    <w:next w:val="BodyText"/>
    <w:uiPriority w:val="99"/>
    <w:rsid w:val="00CE0A1C"/>
    <w:pPr>
      <w:keepNext/>
      <w:numPr>
        <w:numId w:val="6"/>
      </w:numPr>
      <w:tabs>
        <w:tab w:val="left" w:pos="864"/>
      </w:tabs>
      <w:spacing w:before="240" w:after="120"/>
    </w:pPr>
    <w:rPr>
      <w:rFonts w:ascii="Arial Narrow" w:hAnsi="Arial Narrow"/>
      <w:b/>
      <w:bCs/>
      <w:iCs/>
      <w:color w:val="003366"/>
      <w:sz w:val="28"/>
      <w:szCs w:val="28"/>
      <w:lang w:eastAsia="ar-SA"/>
    </w:rPr>
  </w:style>
  <w:style w:type="paragraph" w:customStyle="1" w:styleId="AppendixF">
    <w:name w:val="Appendix F"/>
    <w:next w:val="BodyText"/>
    <w:uiPriority w:val="99"/>
    <w:rsid w:val="00CE0A1C"/>
    <w:pPr>
      <w:keepNext/>
      <w:numPr>
        <w:numId w:val="7"/>
      </w:numPr>
      <w:tabs>
        <w:tab w:val="left" w:pos="1440"/>
      </w:tabs>
      <w:spacing w:before="240" w:after="120"/>
    </w:pPr>
    <w:rPr>
      <w:rFonts w:ascii="Arial Narrow" w:hAnsi="Arial Narrow"/>
      <w:b/>
      <w:bCs/>
      <w:iCs/>
      <w:color w:val="1F497D"/>
      <w:sz w:val="28"/>
      <w:szCs w:val="28"/>
      <w:lang w:eastAsia="ar-SA"/>
    </w:rPr>
  </w:style>
  <w:style w:type="paragraph" w:customStyle="1" w:styleId="AppendixG">
    <w:name w:val="Appendix G"/>
    <w:next w:val="BodyText"/>
    <w:uiPriority w:val="99"/>
    <w:rsid w:val="00CE0A1C"/>
    <w:pPr>
      <w:keepNext/>
      <w:numPr>
        <w:numId w:val="8"/>
      </w:numPr>
      <w:tabs>
        <w:tab w:val="left" w:pos="864"/>
      </w:tabs>
      <w:spacing w:before="240" w:after="120"/>
    </w:pPr>
    <w:rPr>
      <w:rFonts w:ascii="Arial Narrow" w:hAnsi="Arial Narrow"/>
      <w:b/>
      <w:bCs/>
      <w:iCs/>
      <w:color w:val="003366"/>
      <w:sz w:val="28"/>
      <w:szCs w:val="28"/>
      <w:lang w:eastAsia="ar-SA"/>
    </w:rPr>
  </w:style>
  <w:style w:type="paragraph" w:customStyle="1" w:styleId="AppendixH">
    <w:name w:val="Appendix H"/>
    <w:next w:val="BodyText"/>
    <w:uiPriority w:val="99"/>
    <w:rsid w:val="00CE0A1C"/>
    <w:pPr>
      <w:keepNext/>
      <w:numPr>
        <w:numId w:val="9"/>
      </w:numPr>
      <w:tabs>
        <w:tab w:val="left" w:pos="864"/>
      </w:tabs>
      <w:spacing w:before="240" w:after="120"/>
    </w:pPr>
    <w:rPr>
      <w:rFonts w:ascii="Arial Narrow" w:hAnsi="Arial Narrow" w:cs="Arial"/>
      <w:b/>
      <w:bCs/>
      <w:iCs/>
      <w:color w:val="003366"/>
      <w:sz w:val="28"/>
      <w:szCs w:val="28"/>
      <w:lang w:eastAsia="ar-SA"/>
    </w:rPr>
  </w:style>
  <w:style w:type="paragraph" w:customStyle="1" w:styleId="AppendixI">
    <w:name w:val="Appendix I"/>
    <w:next w:val="BodyText"/>
    <w:uiPriority w:val="99"/>
    <w:rsid w:val="00CE0A1C"/>
    <w:pPr>
      <w:keepNext/>
      <w:numPr>
        <w:numId w:val="10"/>
      </w:numPr>
      <w:tabs>
        <w:tab w:val="left" w:pos="864"/>
      </w:tabs>
      <w:spacing w:before="240" w:after="120"/>
    </w:pPr>
    <w:rPr>
      <w:rFonts w:ascii="Arial Narrow" w:hAnsi="Arial Narrow"/>
      <w:b/>
      <w:bCs/>
      <w:iCs/>
      <w:color w:val="003366"/>
      <w:sz w:val="28"/>
      <w:szCs w:val="28"/>
      <w:lang w:eastAsia="ar-SA"/>
    </w:rPr>
  </w:style>
  <w:style w:type="numbering" w:customStyle="1" w:styleId="BackMatter">
    <w:name w:val="Back Matter"/>
    <w:uiPriority w:val="99"/>
    <w:rsid w:val="00CE0A1C"/>
    <w:pPr>
      <w:numPr>
        <w:numId w:val="11"/>
      </w:numPr>
    </w:pPr>
  </w:style>
  <w:style w:type="character" w:customStyle="1" w:styleId="BalloonTextChar">
    <w:name w:val="Balloon Text Char"/>
    <w:basedOn w:val="DefaultParagraphFont"/>
    <w:link w:val="BalloonText"/>
    <w:uiPriority w:val="99"/>
    <w:semiHidden/>
    <w:rsid w:val="00CE0A1C"/>
    <w:rPr>
      <w:rFonts w:ascii="Tahoma" w:hAnsi="Tahoma" w:cs="Tahoma"/>
      <w:sz w:val="16"/>
      <w:szCs w:val="16"/>
    </w:rPr>
  </w:style>
  <w:style w:type="numbering" w:customStyle="1" w:styleId="BMH">
    <w:name w:val="BMH"/>
    <w:uiPriority w:val="99"/>
    <w:rsid w:val="00CE0A1C"/>
    <w:pPr>
      <w:numPr>
        <w:numId w:val="12"/>
      </w:numPr>
    </w:pPr>
  </w:style>
  <w:style w:type="paragraph" w:customStyle="1" w:styleId="BodyText10">
    <w:name w:val="Body Text 10"/>
    <w:link w:val="BodyText10Char"/>
    <w:uiPriority w:val="99"/>
    <w:rsid w:val="00CE0A1C"/>
    <w:pPr>
      <w:spacing w:after="120"/>
    </w:pPr>
    <w:rPr>
      <w:rFonts w:ascii="Arial" w:hAnsi="Arial"/>
      <w:szCs w:val="24"/>
    </w:rPr>
  </w:style>
  <w:style w:type="character" w:customStyle="1" w:styleId="BodyText10Char">
    <w:name w:val="Body Text 10 Char"/>
    <w:basedOn w:val="DefaultParagraphFont"/>
    <w:link w:val="BodyText10"/>
    <w:uiPriority w:val="99"/>
    <w:locked/>
    <w:rsid w:val="00CE0A1C"/>
    <w:rPr>
      <w:rFonts w:ascii="Arial" w:hAnsi="Arial"/>
      <w:szCs w:val="24"/>
    </w:rPr>
  </w:style>
  <w:style w:type="paragraph" w:customStyle="1" w:styleId="BodyText10Bold">
    <w:name w:val="Body Text 10 Bold"/>
    <w:basedOn w:val="BodyText10"/>
    <w:next w:val="BodyText10"/>
    <w:link w:val="BodyText10BoldCharChar"/>
    <w:uiPriority w:val="99"/>
    <w:rsid w:val="00CE0A1C"/>
    <w:rPr>
      <w:b/>
      <w:bCs/>
    </w:rPr>
  </w:style>
  <w:style w:type="character" w:customStyle="1" w:styleId="BodyText10BoldCharChar">
    <w:name w:val="Body Text 10 Bold Char Char"/>
    <w:basedOn w:val="DefaultParagraphFont"/>
    <w:link w:val="BodyText10Bold"/>
    <w:uiPriority w:val="99"/>
    <w:locked/>
    <w:rsid w:val="00CE0A1C"/>
    <w:rPr>
      <w:rFonts w:ascii="Arial" w:hAnsi="Arial"/>
      <w:b/>
      <w:bCs/>
      <w:szCs w:val="24"/>
    </w:rPr>
  </w:style>
  <w:style w:type="paragraph" w:customStyle="1" w:styleId="BodyText10BoldCenter">
    <w:name w:val="Body Text 10 Bold Center"/>
    <w:basedOn w:val="BodyText10"/>
    <w:next w:val="BodyText10"/>
    <w:link w:val="BodyText10BoldCenterChar"/>
    <w:uiPriority w:val="99"/>
    <w:rsid w:val="00CE0A1C"/>
    <w:pPr>
      <w:jc w:val="center"/>
    </w:pPr>
    <w:rPr>
      <w:b/>
      <w:bCs/>
      <w:sz w:val="22"/>
    </w:rPr>
  </w:style>
  <w:style w:type="character" w:customStyle="1" w:styleId="BodyText10BoldCenterChar">
    <w:name w:val="Body Text 10 Bold Center Char"/>
    <w:basedOn w:val="BodyTextChar"/>
    <w:link w:val="BodyText10BoldCenter"/>
    <w:uiPriority w:val="99"/>
    <w:rsid w:val="00CE0A1C"/>
    <w:rPr>
      <w:rFonts w:ascii="Arial" w:hAnsi="Arial"/>
      <w:b/>
      <w:bCs/>
      <w:sz w:val="22"/>
      <w:szCs w:val="24"/>
    </w:rPr>
  </w:style>
  <w:style w:type="paragraph" w:customStyle="1" w:styleId="BodyText10Bullet">
    <w:name w:val="Body Text 10 Bullet"/>
    <w:basedOn w:val="BodyText10"/>
    <w:link w:val="BodyText10BulletChar"/>
    <w:uiPriority w:val="99"/>
    <w:rsid w:val="00CE0A1C"/>
    <w:pPr>
      <w:numPr>
        <w:numId w:val="13"/>
      </w:numPr>
    </w:pPr>
  </w:style>
  <w:style w:type="character" w:customStyle="1" w:styleId="BodyText10BulletChar">
    <w:name w:val="Body Text 10 Bullet Char"/>
    <w:basedOn w:val="DefaultParagraphFont"/>
    <w:link w:val="BodyText10Bullet"/>
    <w:uiPriority w:val="99"/>
    <w:locked/>
    <w:rsid w:val="00CE0A1C"/>
    <w:rPr>
      <w:rFonts w:ascii="Arial" w:hAnsi="Arial"/>
      <w:szCs w:val="24"/>
    </w:rPr>
  </w:style>
  <w:style w:type="paragraph" w:customStyle="1" w:styleId="BodyText10Caps">
    <w:name w:val="Body Text 10 Caps"/>
    <w:basedOn w:val="BodyText10"/>
    <w:link w:val="BodyText10CapsChar"/>
    <w:qFormat/>
    <w:rsid w:val="00CE0A1C"/>
    <w:rPr>
      <w:caps/>
    </w:rPr>
  </w:style>
  <w:style w:type="character" w:customStyle="1" w:styleId="BodyText10CapsChar">
    <w:name w:val="Body Text 10 Caps Char"/>
    <w:basedOn w:val="BodyText10Char"/>
    <w:link w:val="BodyText10Caps"/>
    <w:rsid w:val="00CE0A1C"/>
    <w:rPr>
      <w:rFonts w:ascii="Arial" w:hAnsi="Arial"/>
      <w:caps/>
      <w:szCs w:val="24"/>
    </w:rPr>
  </w:style>
  <w:style w:type="paragraph" w:customStyle="1" w:styleId="BodyText10Center">
    <w:name w:val="Body Text 10 Center"/>
    <w:basedOn w:val="BodyText10"/>
    <w:next w:val="BodyText10"/>
    <w:link w:val="BodyText10CenterChar"/>
    <w:uiPriority w:val="99"/>
    <w:rsid w:val="00CE0A1C"/>
    <w:pPr>
      <w:jc w:val="center"/>
    </w:pPr>
  </w:style>
  <w:style w:type="character" w:customStyle="1" w:styleId="BodyText10CenterChar">
    <w:name w:val="Body Text 10 Center Char"/>
    <w:basedOn w:val="DefaultParagraphFont"/>
    <w:link w:val="BodyText10Center"/>
    <w:uiPriority w:val="99"/>
    <w:locked/>
    <w:rsid w:val="00CE0A1C"/>
    <w:rPr>
      <w:rFonts w:ascii="Arial" w:hAnsi="Arial"/>
      <w:szCs w:val="24"/>
    </w:rPr>
  </w:style>
  <w:style w:type="paragraph" w:customStyle="1" w:styleId="BodyText10Glossary">
    <w:name w:val="Body Text 10 Glossary"/>
    <w:basedOn w:val="BodyText10"/>
    <w:next w:val="BodyText10"/>
    <w:link w:val="BodyText10GlossaryChar"/>
    <w:qFormat/>
    <w:rsid w:val="00CE0A1C"/>
  </w:style>
  <w:style w:type="character" w:customStyle="1" w:styleId="BodyText10GlossaryChar">
    <w:name w:val="Body Text 10 Glossary Char"/>
    <w:basedOn w:val="BodyText10Char"/>
    <w:link w:val="BodyText10Glossary"/>
    <w:rsid w:val="00CE0A1C"/>
    <w:rPr>
      <w:rFonts w:ascii="Arial" w:hAnsi="Arial"/>
      <w:szCs w:val="24"/>
    </w:rPr>
  </w:style>
  <w:style w:type="paragraph" w:customStyle="1" w:styleId="BodyText10Italic">
    <w:name w:val="Body Text 10 Italic"/>
    <w:basedOn w:val="BodyText10"/>
    <w:next w:val="BodyText10"/>
    <w:link w:val="BodyText10ItalicChar"/>
    <w:qFormat/>
    <w:rsid w:val="00CE0A1C"/>
    <w:rPr>
      <w:i/>
    </w:rPr>
  </w:style>
  <w:style w:type="character" w:customStyle="1" w:styleId="BodyText10ItalicChar">
    <w:name w:val="Body Text 10 Italic Char"/>
    <w:basedOn w:val="BodyText10Char"/>
    <w:link w:val="BodyText10Italic"/>
    <w:rsid w:val="00CE0A1C"/>
    <w:rPr>
      <w:rFonts w:ascii="Arial" w:hAnsi="Arial"/>
      <w:i/>
      <w:szCs w:val="24"/>
    </w:rPr>
  </w:style>
  <w:style w:type="character" w:customStyle="1" w:styleId="FooterChar">
    <w:name w:val="Footer Char"/>
    <w:basedOn w:val="DefaultParagraphFont"/>
    <w:link w:val="Footer"/>
    <w:uiPriority w:val="99"/>
    <w:rsid w:val="00CE0A1C"/>
    <w:rPr>
      <w:rFonts w:ascii="Arial Narrow" w:hAnsi="Arial Narrow"/>
      <w:sz w:val="18"/>
    </w:rPr>
  </w:style>
  <w:style w:type="paragraph" w:customStyle="1" w:styleId="BodyText10ItalicBorders">
    <w:name w:val="Body Text 10 Italic Borders"/>
    <w:basedOn w:val="Footer"/>
    <w:qFormat/>
    <w:rsid w:val="00CE0A1C"/>
    <w:pPr>
      <w:pBdr>
        <w:bottom w:val="single" w:sz="4" w:space="4" w:color="auto"/>
      </w:pBdr>
      <w:spacing w:after="120"/>
    </w:pPr>
    <w:rPr>
      <w:rFonts w:ascii="Arial" w:hAnsi="Arial" w:cs="Arial"/>
      <w:i/>
      <w:sz w:val="20"/>
    </w:rPr>
  </w:style>
  <w:style w:type="paragraph" w:customStyle="1" w:styleId="BodyText10Number">
    <w:name w:val="Body Text 10 Number"/>
    <w:basedOn w:val="BodyText10"/>
    <w:link w:val="BodyText10NumberCharChar"/>
    <w:uiPriority w:val="99"/>
    <w:rsid w:val="00CE0A1C"/>
    <w:pPr>
      <w:numPr>
        <w:numId w:val="14"/>
      </w:numPr>
    </w:pPr>
    <w:rPr>
      <w:sz w:val="22"/>
    </w:rPr>
  </w:style>
  <w:style w:type="character" w:customStyle="1" w:styleId="BodyText10NumberCharChar">
    <w:name w:val="Body Text 10 Number Char Char"/>
    <w:basedOn w:val="BodyTextChar"/>
    <w:link w:val="BodyText10Number"/>
    <w:uiPriority w:val="99"/>
    <w:locked/>
    <w:rsid w:val="00CE0A1C"/>
    <w:rPr>
      <w:rFonts w:ascii="Arial" w:hAnsi="Arial"/>
      <w:sz w:val="22"/>
      <w:szCs w:val="24"/>
    </w:rPr>
  </w:style>
  <w:style w:type="paragraph" w:customStyle="1" w:styleId="BodyText10Underline">
    <w:name w:val="Body Text 10 Underline"/>
    <w:basedOn w:val="BodyText10"/>
    <w:next w:val="BodyText10"/>
    <w:link w:val="BodyText10UnderlineChar"/>
    <w:uiPriority w:val="99"/>
    <w:rsid w:val="00CE0A1C"/>
    <w:rPr>
      <w:u w:val="single"/>
    </w:rPr>
  </w:style>
  <w:style w:type="character" w:customStyle="1" w:styleId="BodyText10UnderlineChar">
    <w:name w:val="Body Text 10 Underline Char"/>
    <w:basedOn w:val="DefaultParagraphFont"/>
    <w:link w:val="BodyText10Underline"/>
    <w:uiPriority w:val="99"/>
    <w:locked/>
    <w:rsid w:val="00CE0A1C"/>
    <w:rPr>
      <w:rFonts w:ascii="Arial" w:hAnsi="Arial"/>
      <w:szCs w:val="24"/>
      <w:u w:val="single"/>
    </w:rPr>
  </w:style>
  <w:style w:type="paragraph" w:customStyle="1" w:styleId="BodyTextBold">
    <w:name w:val="Body Text Bold"/>
    <w:basedOn w:val="BodyText"/>
    <w:next w:val="BodyText"/>
    <w:link w:val="BodyTextBoldChar"/>
    <w:uiPriority w:val="99"/>
    <w:rsid w:val="00CE0A1C"/>
    <w:rPr>
      <w:b/>
      <w:bCs/>
    </w:rPr>
  </w:style>
  <w:style w:type="character" w:customStyle="1" w:styleId="BodyTextBoldChar">
    <w:name w:val="Body Text Bold Char"/>
    <w:basedOn w:val="BodyTextChar"/>
    <w:link w:val="BodyTextBold"/>
    <w:uiPriority w:val="99"/>
    <w:locked/>
    <w:rsid w:val="00CE0A1C"/>
    <w:rPr>
      <w:rFonts w:ascii="Arial" w:hAnsi="Arial"/>
      <w:b/>
      <w:bCs/>
      <w:sz w:val="22"/>
    </w:rPr>
  </w:style>
  <w:style w:type="paragraph" w:customStyle="1" w:styleId="BodyTextBoldUnderline">
    <w:name w:val="Body Text Bold Underline"/>
    <w:basedOn w:val="BodyTextBold"/>
    <w:link w:val="BodyTextBoldUnderlineChar"/>
    <w:rsid w:val="00CE0A1C"/>
    <w:rPr>
      <w:u w:val="single"/>
    </w:rPr>
  </w:style>
  <w:style w:type="character" w:customStyle="1" w:styleId="BodyTextBoldUnderlineChar">
    <w:name w:val="Body Text Bold Underline Char"/>
    <w:basedOn w:val="BodyTextBoldChar"/>
    <w:link w:val="BodyTextBoldUnderline"/>
    <w:rsid w:val="00CE0A1C"/>
    <w:rPr>
      <w:rFonts w:ascii="Arial" w:hAnsi="Arial"/>
      <w:b/>
      <w:bCs/>
      <w:sz w:val="22"/>
      <w:u w:val="single"/>
    </w:rPr>
  </w:style>
  <w:style w:type="paragraph" w:customStyle="1" w:styleId="BodyTextBullet">
    <w:name w:val="Body Text Bullet"/>
    <w:basedOn w:val="BodyText"/>
    <w:link w:val="BodyTextBulletChar"/>
    <w:uiPriority w:val="99"/>
    <w:rsid w:val="00CE0A1C"/>
    <w:pPr>
      <w:numPr>
        <w:numId w:val="15"/>
      </w:numPr>
      <w:spacing w:before="0" w:after="0"/>
    </w:pPr>
  </w:style>
  <w:style w:type="character" w:customStyle="1" w:styleId="BodyTextBulletChar">
    <w:name w:val="Body Text Bullet Char"/>
    <w:basedOn w:val="DefaultParagraphFont"/>
    <w:link w:val="BodyTextBullet"/>
    <w:uiPriority w:val="99"/>
    <w:locked/>
    <w:rsid w:val="00CE0A1C"/>
    <w:rPr>
      <w:rFonts w:ascii="Arial" w:hAnsi="Arial"/>
      <w:sz w:val="22"/>
    </w:rPr>
  </w:style>
  <w:style w:type="paragraph" w:customStyle="1" w:styleId="BodyTextBulletLevel2">
    <w:name w:val="Body Text Bullet Level 2"/>
    <w:basedOn w:val="BodyTextBullet"/>
    <w:link w:val="BodyTextBulletLevel2Char"/>
    <w:uiPriority w:val="99"/>
    <w:rsid w:val="00CE0A1C"/>
    <w:pPr>
      <w:numPr>
        <w:numId w:val="16"/>
      </w:numPr>
    </w:pPr>
    <w:rPr>
      <w:lang w:eastAsia="ar-SA"/>
    </w:rPr>
  </w:style>
  <w:style w:type="character" w:customStyle="1" w:styleId="BodyTextBulletLevel2Char">
    <w:name w:val="Body Text Bullet Level 2 Char"/>
    <w:basedOn w:val="BodyTextBulletChar"/>
    <w:link w:val="BodyTextBulletLevel2"/>
    <w:uiPriority w:val="99"/>
    <w:locked/>
    <w:rsid w:val="00CE0A1C"/>
    <w:rPr>
      <w:rFonts w:ascii="Arial" w:hAnsi="Arial"/>
      <w:sz w:val="22"/>
      <w:lang w:eastAsia="ar-SA"/>
    </w:rPr>
  </w:style>
  <w:style w:type="paragraph" w:customStyle="1" w:styleId="BODYTEXTCAPS">
    <w:name w:val="BODY TEXT CAPS"/>
    <w:basedOn w:val="BodyText"/>
    <w:link w:val="BODYTEXTCAPSChar"/>
    <w:uiPriority w:val="99"/>
    <w:rsid w:val="00CE0A1C"/>
    <w:rPr>
      <w:caps/>
    </w:rPr>
  </w:style>
  <w:style w:type="character" w:customStyle="1" w:styleId="BODYTEXTCAPSChar">
    <w:name w:val="BODY TEXT CAPS Char"/>
    <w:basedOn w:val="BodyTextChar"/>
    <w:link w:val="BODYTEXTCAPS"/>
    <w:uiPriority w:val="99"/>
    <w:locked/>
    <w:rsid w:val="00CE0A1C"/>
    <w:rPr>
      <w:rFonts w:ascii="Arial" w:hAnsi="Arial"/>
      <w:caps/>
      <w:sz w:val="22"/>
    </w:rPr>
  </w:style>
  <w:style w:type="paragraph" w:customStyle="1" w:styleId="BodyTextCenter">
    <w:name w:val="Body Text Center"/>
    <w:basedOn w:val="BodyText"/>
    <w:link w:val="BodyTextCenterChar"/>
    <w:uiPriority w:val="99"/>
    <w:rsid w:val="00CE0A1C"/>
    <w:pPr>
      <w:jc w:val="center"/>
    </w:pPr>
  </w:style>
  <w:style w:type="character" w:customStyle="1" w:styleId="BodyTextCenterChar">
    <w:name w:val="Body Text Center Char"/>
    <w:basedOn w:val="DefaultParagraphFont"/>
    <w:link w:val="BodyTextCenter"/>
    <w:uiPriority w:val="99"/>
    <w:locked/>
    <w:rsid w:val="00CE0A1C"/>
    <w:rPr>
      <w:rFonts w:ascii="Arial" w:hAnsi="Arial"/>
      <w:sz w:val="22"/>
    </w:rPr>
  </w:style>
  <w:style w:type="paragraph" w:customStyle="1" w:styleId="BodyTextCenterNoSpace">
    <w:name w:val="Body Text Center No Space"/>
    <w:basedOn w:val="BodyText"/>
    <w:link w:val="BodyTextCenterNoSpaceChar"/>
    <w:uiPriority w:val="99"/>
    <w:rsid w:val="00CE0A1C"/>
    <w:pPr>
      <w:spacing w:before="0" w:after="0"/>
      <w:jc w:val="center"/>
    </w:pPr>
    <w:rPr>
      <w:bCs/>
    </w:rPr>
  </w:style>
  <w:style w:type="character" w:customStyle="1" w:styleId="BodyTextCenterNoSpaceChar">
    <w:name w:val="Body Text Center No Space Char"/>
    <w:basedOn w:val="DefaultParagraphFont"/>
    <w:link w:val="BodyTextCenterNoSpace"/>
    <w:uiPriority w:val="99"/>
    <w:locked/>
    <w:rsid w:val="00CE0A1C"/>
    <w:rPr>
      <w:rFonts w:ascii="Arial" w:hAnsi="Arial"/>
      <w:bCs/>
      <w:sz w:val="22"/>
    </w:rPr>
  </w:style>
  <w:style w:type="paragraph" w:customStyle="1" w:styleId="BodyTextGlossary">
    <w:name w:val="Body Text Glossary"/>
    <w:basedOn w:val="BodyText"/>
    <w:next w:val="BodyText"/>
    <w:link w:val="BodyTextGlossaryChar"/>
    <w:qFormat/>
    <w:rsid w:val="00CE0A1C"/>
  </w:style>
  <w:style w:type="character" w:customStyle="1" w:styleId="BodyTextGlossaryChar">
    <w:name w:val="Body Text Glossary Char"/>
    <w:basedOn w:val="BodyTextChar"/>
    <w:link w:val="BodyTextGlossary"/>
    <w:rsid w:val="00CE0A1C"/>
    <w:rPr>
      <w:rFonts w:ascii="Arial" w:hAnsi="Arial"/>
      <w:sz w:val="22"/>
    </w:rPr>
  </w:style>
  <w:style w:type="paragraph" w:styleId="BodyTextIndent">
    <w:name w:val="Body Text Indent"/>
    <w:basedOn w:val="Normal"/>
    <w:link w:val="BodyTextIndentChar"/>
    <w:unhideWhenUsed/>
    <w:rsid w:val="00CE0A1C"/>
    <w:pPr>
      <w:ind w:left="360"/>
    </w:pPr>
  </w:style>
  <w:style w:type="character" w:customStyle="1" w:styleId="BodyTextIndentChar">
    <w:name w:val="Body Text Indent Char"/>
    <w:basedOn w:val="DefaultParagraphFont"/>
    <w:link w:val="BodyTextIndent"/>
    <w:rsid w:val="00CE0A1C"/>
    <w:rPr>
      <w:rFonts w:ascii="Arial" w:hAnsi="Arial"/>
      <w:sz w:val="22"/>
    </w:rPr>
  </w:style>
  <w:style w:type="paragraph" w:customStyle="1" w:styleId="BodyTextItalic">
    <w:name w:val="Body Text Italic"/>
    <w:basedOn w:val="BodyText"/>
    <w:next w:val="BodyText"/>
    <w:link w:val="BodyTextItalicChar"/>
    <w:uiPriority w:val="99"/>
    <w:rsid w:val="00CE0A1C"/>
    <w:rPr>
      <w:i/>
    </w:rPr>
  </w:style>
  <w:style w:type="character" w:customStyle="1" w:styleId="BodyTextItalicChar">
    <w:name w:val="Body Text Italic Char"/>
    <w:basedOn w:val="DefaultParagraphFont"/>
    <w:link w:val="BodyTextItalic"/>
    <w:uiPriority w:val="99"/>
    <w:locked/>
    <w:rsid w:val="00CE0A1C"/>
    <w:rPr>
      <w:rFonts w:ascii="Arial" w:hAnsi="Arial"/>
      <w:i/>
      <w:sz w:val="22"/>
    </w:rPr>
  </w:style>
  <w:style w:type="paragraph" w:customStyle="1" w:styleId="BodyTextNoSpace">
    <w:name w:val="Body Text No Space"/>
    <w:basedOn w:val="BodyTextCenterNoSpace"/>
    <w:link w:val="BodyTextNoSpaceChar"/>
    <w:qFormat/>
    <w:rsid w:val="00CE0A1C"/>
    <w:pPr>
      <w:jc w:val="left"/>
    </w:pPr>
  </w:style>
  <w:style w:type="character" w:customStyle="1" w:styleId="BodyTextNoSpaceChar">
    <w:name w:val="Body Text No Space Char"/>
    <w:basedOn w:val="BodyTextCenterNoSpaceChar"/>
    <w:link w:val="BodyTextNoSpace"/>
    <w:rsid w:val="00CE0A1C"/>
    <w:rPr>
      <w:rFonts w:ascii="Arial" w:hAnsi="Arial"/>
      <w:bCs/>
      <w:sz w:val="22"/>
    </w:rPr>
  </w:style>
  <w:style w:type="paragraph" w:customStyle="1" w:styleId="BodyTextNumber">
    <w:name w:val="Body Text Number"/>
    <w:link w:val="BodyTextNumberChar"/>
    <w:uiPriority w:val="99"/>
    <w:rsid w:val="00CE0A1C"/>
    <w:pPr>
      <w:numPr>
        <w:numId w:val="17"/>
      </w:numPr>
    </w:pPr>
    <w:rPr>
      <w:rFonts w:ascii="Arial" w:hAnsi="Arial"/>
      <w:sz w:val="22"/>
      <w:szCs w:val="24"/>
    </w:rPr>
  </w:style>
  <w:style w:type="character" w:customStyle="1" w:styleId="BodyTextNumberChar">
    <w:name w:val="Body Text Number Char"/>
    <w:basedOn w:val="DefaultParagraphFont"/>
    <w:link w:val="BodyTextNumber"/>
    <w:uiPriority w:val="99"/>
    <w:locked/>
    <w:rsid w:val="00CE0A1C"/>
    <w:rPr>
      <w:rFonts w:ascii="Arial" w:hAnsi="Arial"/>
      <w:sz w:val="22"/>
      <w:szCs w:val="24"/>
    </w:rPr>
  </w:style>
  <w:style w:type="paragraph" w:customStyle="1" w:styleId="BodyTextNumberLetterLevel2">
    <w:name w:val="Body Text Number Letter Level 2"/>
    <w:basedOn w:val="BodyTextNumber"/>
    <w:link w:val="BodyTextNumberLetterLevel2Char"/>
    <w:uiPriority w:val="99"/>
    <w:rsid w:val="00CE0A1C"/>
    <w:pPr>
      <w:numPr>
        <w:numId w:val="18"/>
      </w:numPr>
    </w:pPr>
  </w:style>
  <w:style w:type="character" w:customStyle="1" w:styleId="BodyTextNumberLetterLevel2Char">
    <w:name w:val="Body Text Number Letter Level 2 Char"/>
    <w:basedOn w:val="BodyTextNumberChar"/>
    <w:link w:val="BodyTextNumberLetterLevel2"/>
    <w:uiPriority w:val="99"/>
    <w:locked/>
    <w:rsid w:val="00CE0A1C"/>
    <w:rPr>
      <w:rFonts w:ascii="Arial" w:hAnsi="Arial"/>
      <w:sz w:val="22"/>
      <w:szCs w:val="24"/>
    </w:rPr>
  </w:style>
  <w:style w:type="paragraph" w:customStyle="1" w:styleId="BodyTextNumberStepResultsNotes">
    <w:name w:val="Body Text Number Step Results/Notes"/>
    <w:basedOn w:val="Normal"/>
    <w:next w:val="BodyTextNumber"/>
    <w:link w:val="BodyTextNumberStepResultsNotesChar"/>
    <w:uiPriority w:val="99"/>
    <w:rsid w:val="00CE0A1C"/>
    <w:pPr>
      <w:ind w:left="720"/>
    </w:pPr>
  </w:style>
  <w:style w:type="character" w:customStyle="1" w:styleId="BodyTextNumberStepResultsNotesChar">
    <w:name w:val="Body Text Number Step Results/Notes Char"/>
    <w:basedOn w:val="DefaultParagraphFont"/>
    <w:link w:val="BodyTextNumberStepResultsNotes"/>
    <w:uiPriority w:val="99"/>
    <w:locked/>
    <w:rsid w:val="00CE0A1C"/>
    <w:rPr>
      <w:rFonts w:ascii="Arial" w:hAnsi="Arial"/>
      <w:sz w:val="22"/>
    </w:rPr>
  </w:style>
  <w:style w:type="paragraph" w:customStyle="1" w:styleId="BodyTextNumberLetterLevel2StepResultsNotes">
    <w:name w:val="Body Text Number Letter Level 2 Step Results/Notes"/>
    <w:basedOn w:val="BodyTextNumberStepResultsNotes"/>
    <w:link w:val="BodyTextNumberLetterLevel2StepResultsNotesChar"/>
    <w:qFormat/>
    <w:rsid w:val="00CE0A1C"/>
    <w:pPr>
      <w:ind w:left="1008"/>
    </w:pPr>
  </w:style>
  <w:style w:type="character" w:customStyle="1" w:styleId="BodyTextNumberLetterLevel2StepResultsNotesChar">
    <w:name w:val="Body Text Number Letter Level 2 Step Results/Notes Char"/>
    <w:basedOn w:val="BodyTextNumberStepResultsNotesChar"/>
    <w:link w:val="BodyTextNumberLetterLevel2StepResultsNotes"/>
    <w:rsid w:val="00CE0A1C"/>
    <w:rPr>
      <w:rFonts w:ascii="Arial" w:hAnsi="Arial"/>
      <w:sz w:val="22"/>
    </w:rPr>
  </w:style>
  <w:style w:type="paragraph" w:customStyle="1" w:styleId="BodyTextNumberStepResultsNotesBullet">
    <w:name w:val="Body Text Number Step Results/Notes Bullet"/>
    <w:basedOn w:val="BodyTextNumberStepResultsNotes"/>
    <w:link w:val="BodyTextNumberStepResultsNotesBulletChar"/>
    <w:qFormat/>
    <w:rsid w:val="00CE0A1C"/>
    <w:pPr>
      <w:numPr>
        <w:numId w:val="19"/>
      </w:numPr>
    </w:pPr>
  </w:style>
  <w:style w:type="character" w:customStyle="1" w:styleId="BodyTextNumberStepResultsNotesBulletChar">
    <w:name w:val="Body Text Number Step Results/Notes Bullet Char"/>
    <w:basedOn w:val="BodyTextNumberStepResultsNotesChar"/>
    <w:link w:val="BodyTextNumberStepResultsNotesBullet"/>
    <w:rsid w:val="00CE0A1C"/>
    <w:rPr>
      <w:rFonts w:ascii="Arial" w:hAnsi="Arial"/>
      <w:sz w:val="22"/>
    </w:rPr>
  </w:style>
  <w:style w:type="paragraph" w:customStyle="1" w:styleId="BodyTextRight">
    <w:name w:val="Body Text Right"/>
    <w:basedOn w:val="BodyText"/>
    <w:link w:val="BodyTextRightChar"/>
    <w:qFormat/>
    <w:rsid w:val="00CE0A1C"/>
    <w:pPr>
      <w:jc w:val="right"/>
    </w:pPr>
    <w:rPr>
      <w:szCs w:val="24"/>
    </w:rPr>
  </w:style>
  <w:style w:type="character" w:customStyle="1" w:styleId="BodyTextRightChar">
    <w:name w:val="Body Text Right Char"/>
    <w:basedOn w:val="BodyTextChar"/>
    <w:link w:val="BodyTextRight"/>
    <w:rsid w:val="00CE0A1C"/>
    <w:rPr>
      <w:rFonts w:ascii="Arial" w:hAnsi="Arial"/>
      <w:sz w:val="22"/>
      <w:szCs w:val="24"/>
    </w:rPr>
  </w:style>
  <w:style w:type="paragraph" w:customStyle="1" w:styleId="BodyTextUnderline">
    <w:name w:val="Body Text Underline"/>
    <w:basedOn w:val="BodyText"/>
    <w:next w:val="BodyText"/>
    <w:link w:val="BodyTextUnderlineChar"/>
    <w:uiPriority w:val="99"/>
    <w:rsid w:val="00CE0A1C"/>
    <w:rPr>
      <w:u w:val="single"/>
    </w:rPr>
  </w:style>
  <w:style w:type="character" w:customStyle="1" w:styleId="BodyTextUnderlineChar">
    <w:name w:val="Body Text Underline Char"/>
    <w:basedOn w:val="BodyTextChar"/>
    <w:link w:val="BodyTextUnderline"/>
    <w:uiPriority w:val="99"/>
    <w:locked/>
    <w:rsid w:val="00CE0A1C"/>
    <w:rPr>
      <w:rFonts w:ascii="Arial" w:hAnsi="Arial"/>
      <w:sz w:val="22"/>
      <w:u w:val="single"/>
    </w:rPr>
  </w:style>
  <w:style w:type="paragraph" w:styleId="ListParagraph">
    <w:name w:val="List Paragraph"/>
    <w:basedOn w:val="Normal"/>
    <w:uiPriority w:val="34"/>
    <w:qFormat/>
    <w:rsid w:val="00C456CD"/>
    <w:pPr>
      <w:ind w:left="720"/>
    </w:pPr>
  </w:style>
  <w:style w:type="paragraph" w:customStyle="1" w:styleId="CoverDocumentName">
    <w:name w:val="Cover Document Name"/>
    <w:basedOn w:val="Heading1"/>
    <w:rsid w:val="006D1B23"/>
    <w:pPr>
      <w:numPr>
        <w:numId w:val="20"/>
      </w:numPr>
    </w:pPr>
  </w:style>
  <w:style w:type="paragraph" w:customStyle="1" w:styleId="CoverProgramName">
    <w:name w:val="Cover Program Name"/>
    <w:link w:val="CoverProgramNameChar"/>
    <w:rsid w:val="00CE0A1C"/>
    <w:pPr>
      <w:spacing w:before="400"/>
      <w:jc w:val="right"/>
    </w:pPr>
    <w:rPr>
      <w:rFonts w:ascii="Arial Narrow" w:hAnsi="Arial Narrow"/>
      <w:b/>
      <w:color w:val="000000" w:themeColor="text1"/>
      <w:sz w:val="40"/>
    </w:rPr>
  </w:style>
  <w:style w:type="character" w:customStyle="1" w:styleId="CoverProgramNameChar">
    <w:name w:val="Cover Program Name Char"/>
    <w:basedOn w:val="DefaultParagraphFont"/>
    <w:link w:val="CoverProgramName"/>
    <w:rsid w:val="00CE0A1C"/>
    <w:rPr>
      <w:rFonts w:ascii="Arial Narrow" w:hAnsi="Arial Narrow"/>
      <w:b/>
      <w:color w:val="000000" w:themeColor="text1"/>
      <w:sz w:val="40"/>
    </w:rPr>
  </w:style>
  <w:style w:type="paragraph" w:customStyle="1" w:styleId="CoverProjectName">
    <w:name w:val="Cover Project Name"/>
    <w:basedOn w:val="Normal"/>
    <w:rsid w:val="00CE0A1C"/>
    <w:pPr>
      <w:pBdr>
        <w:bottom w:val="single" w:sz="4" w:space="1" w:color="auto"/>
      </w:pBdr>
      <w:spacing w:before="2000" w:after="240"/>
      <w:jc w:val="right"/>
    </w:pPr>
    <w:rPr>
      <w:rFonts w:ascii="Arial Narrow" w:hAnsi="Arial Narrow"/>
      <w:b/>
      <w:bCs/>
      <w:color w:val="0070C0"/>
      <w:sz w:val="48"/>
    </w:rPr>
  </w:style>
  <w:style w:type="paragraph" w:customStyle="1" w:styleId="CoverText">
    <w:name w:val="Cover Text"/>
    <w:basedOn w:val="Normal"/>
    <w:link w:val="CoverTextChar"/>
    <w:rsid w:val="00CE0A1C"/>
    <w:pPr>
      <w:jc w:val="right"/>
    </w:pPr>
    <w:rPr>
      <w:rFonts w:ascii="Arial Narrow" w:hAnsi="Arial Narrow"/>
      <w:b/>
      <w:bCs/>
      <w:sz w:val="32"/>
    </w:rPr>
  </w:style>
  <w:style w:type="character" w:customStyle="1" w:styleId="CoverTextChar">
    <w:name w:val="Cover Text Char"/>
    <w:basedOn w:val="DefaultParagraphFont"/>
    <w:link w:val="CoverText"/>
    <w:rsid w:val="00CE0A1C"/>
    <w:rPr>
      <w:rFonts w:ascii="Arial Narrow" w:hAnsi="Arial Narrow"/>
      <w:b/>
      <w:bCs/>
      <w:sz w:val="32"/>
    </w:rPr>
  </w:style>
  <w:style w:type="paragraph" w:customStyle="1" w:styleId="CoverTextDate">
    <w:name w:val="Cover Text Date"/>
    <w:basedOn w:val="CoverText"/>
    <w:link w:val="CoverTextDateChar"/>
    <w:qFormat/>
    <w:rsid w:val="00CE0A1C"/>
    <w:pPr>
      <w:spacing w:after="4100"/>
    </w:pPr>
  </w:style>
  <w:style w:type="character" w:customStyle="1" w:styleId="CoverTextDateChar">
    <w:name w:val="Cover Text Date Char"/>
    <w:basedOn w:val="CoverTextChar"/>
    <w:link w:val="CoverTextDate"/>
    <w:rsid w:val="00CE0A1C"/>
    <w:rPr>
      <w:rFonts w:ascii="Arial Narrow" w:hAnsi="Arial Narrow"/>
      <w:b/>
      <w:bCs/>
      <w:sz w:val="32"/>
    </w:rPr>
  </w:style>
  <w:style w:type="paragraph" w:customStyle="1" w:styleId="FigureCaption">
    <w:name w:val="Figure Caption"/>
    <w:basedOn w:val="Normal"/>
    <w:next w:val="BodyText"/>
    <w:uiPriority w:val="99"/>
    <w:rsid w:val="00996511"/>
    <w:pPr>
      <w:spacing w:before="0" w:after="300"/>
      <w:jc w:val="center"/>
    </w:pPr>
    <w:rPr>
      <w:rFonts w:ascii="Arial Narrow" w:eastAsia="Batang" w:hAnsi="Arial Narrow"/>
      <w:b/>
      <w:bCs/>
      <w:sz w:val="20"/>
      <w:szCs w:val="24"/>
    </w:rPr>
  </w:style>
  <w:style w:type="character" w:customStyle="1" w:styleId="FootnoteTextChar">
    <w:name w:val="Footnote Text Char"/>
    <w:basedOn w:val="DefaultParagraphFont"/>
    <w:link w:val="FootnoteText"/>
    <w:rsid w:val="00DC6BD8"/>
    <w:rPr>
      <w:rFonts w:ascii="Arial" w:hAnsi="Arial"/>
      <w:szCs w:val="18"/>
    </w:rPr>
  </w:style>
  <w:style w:type="character" w:customStyle="1" w:styleId="HeaderChar">
    <w:name w:val="Header Char"/>
    <w:basedOn w:val="DefaultParagraphFont"/>
    <w:link w:val="Header"/>
    <w:uiPriority w:val="99"/>
    <w:rsid w:val="00575F8E"/>
    <w:rPr>
      <w:rFonts w:ascii="Arial Narrow" w:hAnsi="Arial Narrow"/>
      <w:sz w:val="18"/>
    </w:rPr>
  </w:style>
  <w:style w:type="character" w:customStyle="1" w:styleId="Hyperlink10">
    <w:name w:val="Hyperlink 10"/>
    <w:basedOn w:val="Hyperlink"/>
    <w:uiPriority w:val="99"/>
    <w:rsid w:val="00CE0A1C"/>
    <w:rPr>
      <w:rFonts w:ascii="Arial" w:hAnsi="Arial" w:cs="Arial"/>
      <w:color w:val="0000FF"/>
      <w:sz w:val="20"/>
      <w:szCs w:val="22"/>
      <w:u w:val="single"/>
    </w:rPr>
  </w:style>
  <w:style w:type="paragraph" w:customStyle="1" w:styleId="InstructionalText">
    <w:name w:val="Instructional Text"/>
    <w:basedOn w:val="BodyText"/>
    <w:next w:val="BodyText"/>
    <w:link w:val="InstructionalTextChar"/>
    <w:qFormat/>
    <w:rsid w:val="00F5226F"/>
    <w:rPr>
      <w:i/>
      <w:color w:val="0000FF"/>
      <w:sz w:val="24"/>
      <w:lang w:eastAsia="ar-SA"/>
    </w:rPr>
  </w:style>
  <w:style w:type="character" w:customStyle="1" w:styleId="InstructionalTextChar">
    <w:name w:val="Instructional Text Char"/>
    <w:basedOn w:val="BodyTextChar"/>
    <w:link w:val="InstructionalText"/>
    <w:rsid w:val="00F5226F"/>
    <w:rPr>
      <w:rFonts w:ascii="Arial" w:hAnsi="Arial"/>
      <w:i/>
      <w:color w:val="0000FF"/>
      <w:sz w:val="24"/>
      <w:lang w:eastAsia="ar-SA"/>
    </w:rPr>
  </w:style>
  <w:style w:type="paragraph" w:customStyle="1" w:styleId="InstructionalTextUnderline">
    <w:name w:val="Instructional Text  Underline"/>
    <w:link w:val="InstructionalTextUnderlineChar"/>
    <w:rsid w:val="00CE0A1C"/>
    <w:pPr>
      <w:spacing w:after="200" w:line="276" w:lineRule="auto"/>
    </w:pPr>
    <w:rPr>
      <w:rFonts w:ascii="Arial" w:hAnsi="Arial"/>
      <w:i/>
      <w:iCs/>
      <w:color w:val="0000FF"/>
      <w:sz w:val="24"/>
      <w:szCs w:val="24"/>
      <w:u w:val="single"/>
    </w:rPr>
  </w:style>
  <w:style w:type="character" w:customStyle="1" w:styleId="InstructionalTextUnderlineChar">
    <w:name w:val="Instructional Text  Underline Char"/>
    <w:basedOn w:val="DefaultParagraphFont"/>
    <w:link w:val="InstructionalTextUnderline"/>
    <w:rsid w:val="00CE0A1C"/>
    <w:rPr>
      <w:rFonts w:ascii="Arial" w:hAnsi="Arial"/>
      <w:i/>
      <w:iCs/>
      <w:color w:val="0000FF"/>
      <w:sz w:val="24"/>
      <w:szCs w:val="24"/>
      <w:u w:val="single"/>
    </w:rPr>
  </w:style>
  <w:style w:type="paragraph" w:customStyle="1" w:styleId="InstructionalTextBullet">
    <w:name w:val="Instructional Text Bullet"/>
    <w:basedOn w:val="BodyTextBullet"/>
    <w:qFormat/>
    <w:rsid w:val="00CE0A1C"/>
    <w:pPr>
      <w:numPr>
        <w:numId w:val="22"/>
      </w:numPr>
      <w:spacing w:after="60"/>
    </w:pPr>
    <w:rPr>
      <w:i/>
      <w:color w:val="0000FF"/>
      <w:sz w:val="24"/>
      <w:szCs w:val="24"/>
    </w:rPr>
  </w:style>
  <w:style w:type="paragraph" w:customStyle="1" w:styleId="InstructionalTextBulletLevel2">
    <w:name w:val="Instructional Text Bullet Level 2"/>
    <w:basedOn w:val="InstructionalTextBullet"/>
    <w:qFormat/>
    <w:rsid w:val="00CE0A1C"/>
    <w:pPr>
      <w:numPr>
        <w:numId w:val="23"/>
      </w:numPr>
    </w:pPr>
  </w:style>
  <w:style w:type="paragraph" w:customStyle="1" w:styleId="InstructionalTextNumber">
    <w:name w:val="Instructional Text Number"/>
    <w:basedOn w:val="Normal"/>
    <w:qFormat/>
    <w:rsid w:val="00CE0A1C"/>
    <w:pPr>
      <w:numPr>
        <w:numId w:val="24"/>
      </w:numPr>
      <w:spacing w:before="80" w:after="240"/>
    </w:pPr>
    <w:rPr>
      <w:rFonts w:cs="Arial"/>
      <w:i/>
      <w:color w:val="0000FF"/>
      <w:sz w:val="24"/>
      <w:szCs w:val="24"/>
    </w:rPr>
  </w:style>
  <w:style w:type="paragraph" w:customStyle="1" w:styleId="InstructionalTextNumberLetterLevel2">
    <w:name w:val="Instructional Text Number Letter Level 2"/>
    <w:basedOn w:val="Normal"/>
    <w:qFormat/>
    <w:rsid w:val="00CE0A1C"/>
    <w:pPr>
      <w:numPr>
        <w:ilvl w:val="1"/>
        <w:numId w:val="25"/>
      </w:numPr>
      <w:spacing w:before="0" w:after="0"/>
      <w:contextualSpacing/>
    </w:pPr>
    <w:rPr>
      <w:i/>
      <w:iCs/>
      <w:color w:val="0000FF"/>
      <w:sz w:val="24"/>
    </w:rPr>
  </w:style>
  <w:style w:type="paragraph" w:customStyle="1" w:styleId="InstructionalTextTableText10">
    <w:name w:val="Instructional Text Table Text 10"/>
    <w:basedOn w:val="InstructionalText"/>
    <w:link w:val="InstructionalTextTableText10Char"/>
    <w:qFormat/>
    <w:rsid w:val="00550048"/>
    <w:pPr>
      <w:spacing w:before="20"/>
    </w:pPr>
    <w:rPr>
      <w:sz w:val="20"/>
    </w:rPr>
  </w:style>
  <w:style w:type="character" w:customStyle="1" w:styleId="InstructionalTextTableText10Char">
    <w:name w:val="Instructional Text Table Text 10 Char"/>
    <w:basedOn w:val="InstructionalTextChar"/>
    <w:link w:val="InstructionalTextTableText10"/>
    <w:rsid w:val="00550048"/>
    <w:rPr>
      <w:rFonts w:ascii="Arial" w:hAnsi="Arial"/>
      <w:i/>
      <w:color w:val="0000FF"/>
      <w:sz w:val="24"/>
      <w:lang w:eastAsia="ar-SA"/>
    </w:rPr>
  </w:style>
  <w:style w:type="paragraph" w:customStyle="1" w:styleId="InstructionalTextUnderline0">
    <w:name w:val="Instructional Text Underline"/>
    <w:link w:val="InstructionalTextUnderlineChar0"/>
    <w:rsid w:val="00CE0A1C"/>
    <w:rPr>
      <w:rFonts w:ascii="Arial" w:hAnsi="Arial"/>
      <w:i/>
      <w:iCs/>
      <w:color w:val="0000FF"/>
      <w:sz w:val="24"/>
      <w:u w:val="single"/>
      <w:lang w:eastAsia="ar-SA"/>
    </w:rPr>
  </w:style>
  <w:style w:type="character" w:customStyle="1" w:styleId="InstructionalTextUnderlineChar0">
    <w:name w:val="Instructional Text Underline Char"/>
    <w:basedOn w:val="InstructionalTextChar"/>
    <w:link w:val="InstructionalTextUnderline0"/>
    <w:rsid w:val="00CE0A1C"/>
    <w:rPr>
      <w:rFonts w:ascii="Arial" w:hAnsi="Arial"/>
      <w:i/>
      <w:iCs/>
      <w:color w:val="0000FF"/>
      <w:sz w:val="24"/>
      <w:u w:val="single"/>
      <w:lang w:eastAsia="ar-SA"/>
    </w:rPr>
  </w:style>
  <w:style w:type="paragraph" w:customStyle="1" w:styleId="ParagraphSpacer10">
    <w:name w:val="Paragraph Spacer 10"/>
    <w:next w:val="BodyText"/>
    <w:uiPriority w:val="99"/>
    <w:rsid w:val="00CE0A1C"/>
    <w:rPr>
      <w:rFonts w:ascii="Arial" w:hAnsi="Arial"/>
      <w:szCs w:val="24"/>
    </w:rPr>
  </w:style>
  <w:style w:type="paragraph" w:customStyle="1" w:styleId="ParagraphSpacer6">
    <w:name w:val="Paragraph Spacer 6"/>
    <w:uiPriority w:val="99"/>
    <w:rsid w:val="00CE0A1C"/>
    <w:rPr>
      <w:rFonts w:ascii="Arial" w:hAnsi="Arial"/>
      <w:sz w:val="12"/>
      <w:szCs w:val="24"/>
    </w:rPr>
  </w:style>
  <w:style w:type="paragraph" w:customStyle="1" w:styleId="SignatureText">
    <w:name w:val="Signature Text"/>
    <w:basedOn w:val="Normal"/>
    <w:link w:val="SignatureTextChar"/>
    <w:qFormat/>
    <w:rsid w:val="00CE0A1C"/>
    <w:pPr>
      <w:pBdr>
        <w:top w:val="dashed" w:sz="4" w:space="1" w:color="auto"/>
      </w:pBdr>
      <w:spacing w:before="480" w:after="0"/>
    </w:pPr>
    <w:rPr>
      <w:sz w:val="20"/>
    </w:rPr>
  </w:style>
  <w:style w:type="character" w:customStyle="1" w:styleId="SignatureTextChar">
    <w:name w:val="Signature Text Char"/>
    <w:basedOn w:val="DefaultParagraphFont"/>
    <w:link w:val="SignatureText"/>
    <w:rsid w:val="00CE0A1C"/>
    <w:rPr>
      <w:rFonts w:ascii="Arial" w:hAnsi="Arial"/>
    </w:rPr>
  </w:style>
  <w:style w:type="paragraph" w:customStyle="1" w:styleId="TableText11">
    <w:name w:val="Table Text 11"/>
    <w:basedOn w:val="Normal"/>
    <w:link w:val="TableText11Char"/>
    <w:rsid w:val="00E31546"/>
  </w:style>
  <w:style w:type="character" w:customStyle="1" w:styleId="TableText11Char">
    <w:name w:val="Table Text 11 Char"/>
    <w:basedOn w:val="DefaultParagraphFont"/>
    <w:link w:val="TableText11"/>
    <w:locked/>
    <w:rsid w:val="00E31546"/>
    <w:rPr>
      <w:rFonts w:ascii="Arial" w:hAnsi="Arial"/>
      <w:sz w:val="22"/>
    </w:rPr>
  </w:style>
  <w:style w:type="paragraph" w:customStyle="1" w:styleId="TableText10Bold">
    <w:name w:val="Table Text 10 Bold"/>
    <w:basedOn w:val="TableText11"/>
    <w:next w:val="TableText11"/>
    <w:link w:val="TableText10BoldChar"/>
    <w:uiPriority w:val="99"/>
    <w:rsid w:val="00CE0A1C"/>
    <w:rPr>
      <w:b/>
    </w:rPr>
  </w:style>
  <w:style w:type="character" w:customStyle="1" w:styleId="TableText10BoldChar">
    <w:name w:val="Table Text 10 Bold Char"/>
    <w:basedOn w:val="TableText11Char"/>
    <w:link w:val="TableText10Bold"/>
    <w:uiPriority w:val="99"/>
    <w:locked/>
    <w:rsid w:val="00CE0A1C"/>
    <w:rPr>
      <w:rFonts w:ascii="Arial" w:hAnsi="Arial"/>
      <w:b/>
      <w:sz w:val="22"/>
    </w:rPr>
  </w:style>
  <w:style w:type="paragraph" w:customStyle="1" w:styleId="TableText10Bullet">
    <w:name w:val="Table Text 10 Bullet"/>
    <w:basedOn w:val="TableText11"/>
    <w:link w:val="TableText10BulletChar"/>
    <w:uiPriority w:val="99"/>
    <w:rsid w:val="00CE0A1C"/>
    <w:pPr>
      <w:numPr>
        <w:numId w:val="26"/>
      </w:numPr>
    </w:pPr>
  </w:style>
  <w:style w:type="character" w:customStyle="1" w:styleId="TableText10BulletChar">
    <w:name w:val="Table Text 10 Bullet Char"/>
    <w:basedOn w:val="DefaultParagraphFont"/>
    <w:link w:val="TableText10Bullet"/>
    <w:uiPriority w:val="99"/>
    <w:locked/>
    <w:rsid w:val="00CE0A1C"/>
    <w:rPr>
      <w:rFonts w:ascii="Arial" w:hAnsi="Arial"/>
      <w:sz w:val="22"/>
    </w:rPr>
  </w:style>
  <w:style w:type="paragraph" w:customStyle="1" w:styleId="TableText10Center">
    <w:name w:val="Table Text 10 Center"/>
    <w:basedOn w:val="TableText11"/>
    <w:link w:val="TableText10CenterChar"/>
    <w:uiPriority w:val="99"/>
    <w:rsid w:val="00CE0A1C"/>
    <w:pPr>
      <w:jc w:val="center"/>
    </w:pPr>
  </w:style>
  <w:style w:type="character" w:customStyle="1" w:styleId="TableText10CenterChar">
    <w:name w:val="Table Text 10 Center Char"/>
    <w:basedOn w:val="TableText11Char"/>
    <w:link w:val="TableText10Center"/>
    <w:uiPriority w:val="99"/>
    <w:locked/>
    <w:rsid w:val="00CE0A1C"/>
    <w:rPr>
      <w:rFonts w:ascii="Arial" w:hAnsi="Arial"/>
      <w:sz w:val="22"/>
    </w:rPr>
  </w:style>
  <w:style w:type="paragraph" w:customStyle="1" w:styleId="TableText10Glossary">
    <w:name w:val="Table Text 10 Glossary"/>
    <w:basedOn w:val="TableText11"/>
    <w:next w:val="TableText11"/>
    <w:link w:val="TableText10GlossaryChar"/>
    <w:qFormat/>
    <w:rsid w:val="00CE0A1C"/>
  </w:style>
  <w:style w:type="character" w:customStyle="1" w:styleId="TableText10GlossaryChar">
    <w:name w:val="Table Text 10 Glossary Char"/>
    <w:basedOn w:val="TableText11Char"/>
    <w:link w:val="TableText10Glossary"/>
    <w:rsid w:val="00CE0A1C"/>
    <w:rPr>
      <w:rFonts w:ascii="Arial" w:hAnsi="Arial"/>
      <w:sz w:val="22"/>
    </w:rPr>
  </w:style>
  <w:style w:type="paragraph" w:customStyle="1" w:styleId="TableText11HeaderCenter">
    <w:name w:val="Table Text 11 Header Center"/>
    <w:basedOn w:val="Normal"/>
    <w:link w:val="TableText11HeaderCenterChar"/>
    <w:uiPriority w:val="99"/>
    <w:rsid w:val="00E31546"/>
    <w:pPr>
      <w:keepNext/>
      <w:jc w:val="center"/>
    </w:pPr>
    <w:rPr>
      <w:b/>
      <w:color w:val="FFFFFF" w:themeColor="background1"/>
      <w:szCs w:val="24"/>
    </w:rPr>
  </w:style>
  <w:style w:type="character" w:customStyle="1" w:styleId="TableText11HeaderCenterChar">
    <w:name w:val="Table Text 11 Header Center Char"/>
    <w:basedOn w:val="DefaultParagraphFont"/>
    <w:link w:val="TableText11HeaderCenter"/>
    <w:uiPriority w:val="99"/>
    <w:locked/>
    <w:rsid w:val="00E31546"/>
    <w:rPr>
      <w:rFonts w:ascii="Arial" w:hAnsi="Arial"/>
      <w:b/>
      <w:color w:val="FFFFFF" w:themeColor="background1"/>
      <w:sz w:val="22"/>
      <w:szCs w:val="24"/>
    </w:rPr>
  </w:style>
  <w:style w:type="paragraph" w:customStyle="1" w:styleId="TableText10HeaderLeft">
    <w:name w:val="Table Text 10 Header Left"/>
    <w:basedOn w:val="Normal"/>
    <w:link w:val="TableText10HeaderLeftChar"/>
    <w:uiPriority w:val="99"/>
    <w:rsid w:val="00CE0A1C"/>
    <w:pPr>
      <w:keepNext/>
    </w:pPr>
    <w:rPr>
      <w:b/>
      <w:sz w:val="20"/>
    </w:rPr>
  </w:style>
  <w:style w:type="character" w:customStyle="1" w:styleId="TableText10HeaderLeftChar">
    <w:name w:val="Table Text 10 Header Left Char"/>
    <w:basedOn w:val="DefaultParagraphFont"/>
    <w:link w:val="TableText10HeaderLeft"/>
    <w:uiPriority w:val="99"/>
    <w:rsid w:val="00CE0A1C"/>
    <w:rPr>
      <w:rFonts w:ascii="Arial" w:hAnsi="Arial"/>
      <w:b/>
    </w:rPr>
  </w:style>
  <w:style w:type="paragraph" w:customStyle="1" w:styleId="TableText10Indent">
    <w:name w:val="Table Text 10 Indent"/>
    <w:basedOn w:val="TableText11"/>
    <w:link w:val="TableText10IndentChar"/>
    <w:uiPriority w:val="99"/>
    <w:rsid w:val="00CE0A1C"/>
    <w:pPr>
      <w:ind w:left="144"/>
    </w:pPr>
  </w:style>
  <w:style w:type="character" w:customStyle="1" w:styleId="TableText10IndentChar">
    <w:name w:val="Table Text 10 Indent Char"/>
    <w:basedOn w:val="TableText11Char"/>
    <w:link w:val="TableText10Indent"/>
    <w:uiPriority w:val="99"/>
    <w:locked/>
    <w:rsid w:val="00CE0A1C"/>
    <w:rPr>
      <w:rFonts w:ascii="Arial" w:hAnsi="Arial"/>
      <w:sz w:val="22"/>
    </w:rPr>
  </w:style>
  <w:style w:type="paragraph" w:customStyle="1" w:styleId="TableText10Italic">
    <w:name w:val="Table Text 10 Italic"/>
    <w:basedOn w:val="TableText11"/>
    <w:link w:val="TableText10ItalicChar"/>
    <w:uiPriority w:val="99"/>
    <w:rsid w:val="00CE0A1C"/>
    <w:rPr>
      <w:i/>
      <w:iCs/>
    </w:rPr>
  </w:style>
  <w:style w:type="character" w:customStyle="1" w:styleId="TableText10ItalicChar">
    <w:name w:val="Table Text 10 Italic Char"/>
    <w:basedOn w:val="TableText11Char"/>
    <w:link w:val="TableText10Italic"/>
    <w:uiPriority w:val="99"/>
    <w:locked/>
    <w:rsid w:val="00CE0A1C"/>
    <w:rPr>
      <w:rFonts w:ascii="Arial" w:hAnsi="Arial"/>
      <w:i/>
      <w:iCs/>
      <w:sz w:val="22"/>
    </w:rPr>
  </w:style>
  <w:style w:type="paragraph" w:customStyle="1" w:styleId="TableText10NoSpace">
    <w:name w:val="Table Text 10 No Space"/>
    <w:link w:val="TableText10NoSpaceChar"/>
    <w:uiPriority w:val="99"/>
    <w:rsid w:val="00CE0A1C"/>
    <w:rPr>
      <w:rFonts w:ascii="Arial" w:hAnsi="Arial"/>
      <w:szCs w:val="24"/>
    </w:rPr>
  </w:style>
  <w:style w:type="character" w:customStyle="1" w:styleId="TableText10NoSpaceChar">
    <w:name w:val="Table Text 10 No Space Char"/>
    <w:basedOn w:val="DefaultParagraphFont"/>
    <w:link w:val="TableText10NoSpace"/>
    <w:uiPriority w:val="99"/>
    <w:locked/>
    <w:rsid w:val="00CE0A1C"/>
    <w:rPr>
      <w:rFonts w:ascii="Arial" w:hAnsi="Arial"/>
      <w:szCs w:val="24"/>
    </w:rPr>
  </w:style>
  <w:style w:type="paragraph" w:customStyle="1" w:styleId="TableText10Number">
    <w:name w:val="Table Text 10 Number"/>
    <w:basedOn w:val="TableText11"/>
    <w:link w:val="TableText10NumberChar"/>
    <w:uiPriority w:val="99"/>
    <w:rsid w:val="00CE0A1C"/>
    <w:pPr>
      <w:numPr>
        <w:numId w:val="27"/>
      </w:numPr>
      <w:tabs>
        <w:tab w:val="left" w:pos="432"/>
      </w:tabs>
    </w:pPr>
    <w:rPr>
      <w:szCs w:val="24"/>
    </w:rPr>
  </w:style>
  <w:style w:type="character" w:customStyle="1" w:styleId="TableText10NumberChar">
    <w:name w:val="Table Text 10 Number Char"/>
    <w:basedOn w:val="DefaultParagraphFont"/>
    <w:link w:val="TableText10Number"/>
    <w:uiPriority w:val="99"/>
    <w:locked/>
    <w:rsid w:val="00CE0A1C"/>
    <w:rPr>
      <w:rFonts w:ascii="Arial" w:hAnsi="Arial"/>
      <w:sz w:val="22"/>
      <w:szCs w:val="24"/>
    </w:rPr>
  </w:style>
  <w:style w:type="paragraph" w:customStyle="1" w:styleId="TableText10NumberLetter">
    <w:name w:val="Table Text 10 Number Letter"/>
    <w:basedOn w:val="TableText10Number"/>
    <w:qFormat/>
    <w:rsid w:val="00CE0A1C"/>
    <w:pPr>
      <w:keepNext/>
      <w:numPr>
        <w:numId w:val="28"/>
      </w:numPr>
    </w:pPr>
    <w:rPr>
      <w:lang w:eastAsia="ar-SA"/>
    </w:rPr>
  </w:style>
  <w:style w:type="paragraph" w:customStyle="1" w:styleId="TableText10NumberStepResultsNotes">
    <w:name w:val="Table Text 10 Number Step Results/Notes"/>
    <w:basedOn w:val="TableText11"/>
    <w:next w:val="Normal"/>
    <w:link w:val="TableText10NumberStepResultsNotesChar"/>
    <w:uiPriority w:val="99"/>
    <w:rsid w:val="00CE0A1C"/>
    <w:pPr>
      <w:ind w:left="432"/>
    </w:pPr>
  </w:style>
  <w:style w:type="character" w:customStyle="1" w:styleId="TableText10NumberStepResultsNotesChar">
    <w:name w:val="Table Text 10 Number Step Results/Notes Char"/>
    <w:basedOn w:val="DefaultParagraphFont"/>
    <w:link w:val="TableText10NumberStepResultsNotes"/>
    <w:uiPriority w:val="99"/>
    <w:locked/>
    <w:rsid w:val="00CE0A1C"/>
    <w:rPr>
      <w:rFonts w:ascii="Arial" w:hAnsi="Arial"/>
    </w:rPr>
  </w:style>
  <w:style w:type="paragraph" w:customStyle="1" w:styleId="TableText10Right">
    <w:name w:val="Table Text 10 Right"/>
    <w:basedOn w:val="TableText11"/>
    <w:link w:val="TableText10RightChar"/>
    <w:uiPriority w:val="99"/>
    <w:rsid w:val="00CE0A1C"/>
    <w:pPr>
      <w:jc w:val="right"/>
    </w:pPr>
  </w:style>
  <w:style w:type="character" w:customStyle="1" w:styleId="TableText10RightChar">
    <w:name w:val="Table Text 10 Right Char"/>
    <w:basedOn w:val="TableText11Char"/>
    <w:link w:val="TableText10Right"/>
    <w:uiPriority w:val="99"/>
    <w:locked/>
    <w:rsid w:val="00CE0A1C"/>
    <w:rPr>
      <w:rFonts w:ascii="Arial" w:hAnsi="Arial"/>
      <w:sz w:val="22"/>
    </w:rPr>
  </w:style>
  <w:style w:type="paragraph" w:customStyle="1" w:styleId="TableText8">
    <w:name w:val="Table Text 8"/>
    <w:link w:val="TableText8Char"/>
    <w:uiPriority w:val="99"/>
    <w:rsid w:val="00CE0A1C"/>
    <w:rPr>
      <w:rFonts w:ascii="Arial" w:hAnsi="Arial"/>
      <w:sz w:val="16"/>
      <w:szCs w:val="24"/>
    </w:rPr>
  </w:style>
  <w:style w:type="character" w:customStyle="1" w:styleId="TableText8Char">
    <w:name w:val="Table Text 8 Char"/>
    <w:basedOn w:val="DefaultParagraphFont"/>
    <w:link w:val="TableText8"/>
    <w:uiPriority w:val="99"/>
    <w:locked/>
    <w:rsid w:val="00CE0A1C"/>
    <w:rPr>
      <w:rFonts w:ascii="Arial" w:hAnsi="Arial"/>
      <w:sz w:val="16"/>
      <w:szCs w:val="24"/>
    </w:rPr>
  </w:style>
  <w:style w:type="paragraph" w:customStyle="1" w:styleId="TableText8Bold">
    <w:name w:val="Table Text 8 Bold"/>
    <w:basedOn w:val="TableText8"/>
    <w:next w:val="TableText8"/>
    <w:link w:val="TableText8BoldChar"/>
    <w:uiPriority w:val="99"/>
    <w:rsid w:val="00CE0A1C"/>
    <w:rPr>
      <w:b/>
    </w:rPr>
  </w:style>
  <w:style w:type="character" w:customStyle="1" w:styleId="TableText8BoldChar">
    <w:name w:val="Table Text 8 Bold Char"/>
    <w:basedOn w:val="DefaultParagraphFont"/>
    <w:link w:val="TableText8Bold"/>
    <w:uiPriority w:val="99"/>
    <w:locked/>
    <w:rsid w:val="00CE0A1C"/>
    <w:rPr>
      <w:rFonts w:ascii="Arial" w:hAnsi="Arial"/>
      <w:b/>
      <w:sz w:val="16"/>
      <w:szCs w:val="24"/>
    </w:rPr>
  </w:style>
  <w:style w:type="paragraph" w:customStyle="1" w:styleId="TableText8Bullet">
    <w:name w:val="Table Text 8 Bullet"/>
    <w:basedOn w:val="TableText8"/>
    <w:link w:val="TableText8BulletChar"/>
    <w:uiPriority w:val="99"/>
    <w:rsid w:val="00CE0A1C"/>
    <w:pPr>
      <w:numPr>
        <w:numId w:val="29"/>
      </w:numPr>
    </w:pPr>
  </w:style>
  <w:style w:type="character" w:customStyle="1" w:styleId="TableText8BulletChar">
    <w:name w:val="Table Text 8 Bullet Char"/>
    <w:basedOn w:val="DefaultParagraphFont"/>
    <w:link w:val="TableText8Bullet"/>
    <w:uiPriority w:val="99"/>
    <w:locked/>
    <w:rsid w:val="00CE0A1C"/>
    <w:rPr>
      <w:rFonts w:ascii="Arial" w:hAnsi="Arial"/>
      <w:sz w:val="16"/>
      <w:szCs w:val="24"/>
    </w:rPr>
  </w:style>
  <w:style w:type="paragraph" w:customStyle="1" w:styleId="TableText8Glossary">
    <w:name w:val="Table Text 8 Glossary"/>
    <w:basedOn w:val="TableText8"/>
    <w:next w:val="TableText8"/>
    <w:link w:val="TableText8GlossaryChar"/>
    <w:qFormat/>
    <w:rsid w:val="00CE0A1C"/>
  </w:style>
  <w:style w:type="character" w:customStyle="1" w:styleId="TableText8GlossaryChar">
    <w:name w:val="Table Text 8 Glossary Char"/>
    <w:basedOn w:val="TableText11Char"/>
    <w:link w:val="TableText8Glossary"/>
    <w:rsid w:val="00CE0A1C"/>
    <w:rPr>
      <w:rFonts w:ascii="Arial" w:hAnsi="Arial"/>
      <w:sz w:val="16"/>
      <w:szCs w:val="24"/>
    </w:rPr>
  </w:style>
  <w:style w:type="paragraph" w:customStyle="1" w:styleId="TableText8Italic">
    <w:name w:val="Table Text 8 Italic"/>
    <w:basedOn w:val="TableText8"/>
    <w:next w:val="TableText8"/>
    <w:link w:val="TableText8ItalicChar"/>
    <w:uiPriority w:val="99"/>
    <w:rsid w:val="00CE0A1C"/>
    <w:rPr>
      <w:i/>
    </w:rPr>
  </w:style>
  <w:style w:type="character" w:customStyle="1" w:styleId="TableText8ItalicChar">
    <w:name w:val="Table Text 8 Italic Char"/>
    <w:basedOn w:val="TableText8Char"/>
    <w:link w:val="TableText8Italic"/>
    <w:uiPriority w:val="99"/>
    <w:locked/>
    <w:rsid w:val="00CE0A1C"/>
    <w:rPr>
      <w:rFonts w:ascii="Arial" w:hAnsi="Arial"/>
      <w:i/>
      <w:sz w:val="16"/>
      <w:szCs w:val="24"/>
    </w:rPr>
  </w:style>
  <w:style w:type="paragraph" w:customStyle="1" w:styleId="TableText8Number">
    <w:name w:val="Table Text 8 Number"/>
    <w:basedOn w:val="TableText8"/>
    <w:link w:val="TableText8NumberChar"/>
    <w:uiPriority w:val="99"/>
    <w:rsid w:val="00CE0A1C"/>
    <w:pPr>
      <w:numPr>
        <w:numId w:val="30"/>
      </w:numPr>
    </w:pPr>
  </w:style>
  <w:style w:type="character" w:customStyle="1" w:styleId="TableText8NumberChar">
    <w:name w:val="Table Text 8 Number Char"/>
    <w:basedOn w:val="DefaultParagraphFont"/>
    <w:link w:val="TableText8Number"/>
    <w:uiPriority w:val="99"/>
    <w:locked/>
    <w:rsid w:val="00CE0A1C"/>
    <w:rPr>
      <w:rFonts w:ascii="Arial" w:hAnsi="Arial"/>
      <w:sz w:val="16"/>
      <w:szCs w:val="24"/>
    </w:rPr>
  </w:style>
  <w:style w:type="paragraph" w:customStyle="1" w:styleId="TitleMedium">
    <w:name w:val="Title Medium"/>
    <w:next w:val="BodyText"/>
    <w:uiPriority w:val="99"/>
    <w:rsid w:val="00CE0A1C"/>
    <w:pPr>
      <w:keepNext/>
      <w:spacing w:before="240" w:after="120"/>
      <w:jc w:val="center"/>
    </w:pPr>
    <w:rPr>
      <w:rFonts w:ascii="Arial Narrow" w:hAnsi="Arial Narrow" w:cs="Arial"/>
      <w:b/>
      <w:bCs/>
      <w:sz w:val="40"/>
      <w:szCs w:val="24"/>
    </w:rPr>
  </w:style>
  <w:style w:type="paragraph" w:customStyle="1" w:styleId="TitleSmall">
    <w:name w:val="Title Small"/>
    <w:basedOn w:val="FrontMatterHeader"/>
    <w:next w:val="BodyText"/>
    <w:uiPriority w:val="99"/>
    <w:rsid w:val="00CE0A1C"/>
  </w:style>
  <w:style w:type="paragraph" w:customStyle="1" w:styleId="StyleCaptionCentered">
    <w:name w:val="Style Caption + Centered"/>
    <w:basedOn w:val="Normal"/>
    <w:next w:val="Normal"/>
    <w:rsid w:val="00AE42E4"/>
    <w:pPr>
      <w:jc w:val="center"/>
    </w:pPr>
    <w:rPr>
      <w:bCs/>
    </w:rPr>
  </w:style>
  <w:style w:type="character" w:customStyle="1" w:styleId="UnresolvedMention1">
    <w:name w:val="Unresolved Mention1"/>
    <w:basedOn w:val="DefaultParagraphFont"/>
    <w:uiPriority w:val="99"/>
    <w:semiHidden/>
    <w:unhideWhenUsed/>
    <w:rsid w:val="0049259E"/>
    <w:rPr>
      <w:color w:val="605E5C"/>
      <w:shd w:val="clear" w:color="auto" w:fill="E1DFDD"/>
    </w:rPr>
  </w:style>
  <w:style w:type="character" w:styleId="FollowedHyperlink">
    <w:name w:val="FollowedHyperlink"/>
    <w:basedOn w:val="DefaultParagraphFont"/>
    <w:semiHidden/>
    <w:unhideWhenUsed/>
    <w:rsid w:val="0049259E"/>
    <w:rPr>
      <w:color w:val="800080" w:themeColor="followedHyperlink"/>
      <w:u w:val="single"/>
    </w:rPr>
  </w:style>
  <w:style w:type="character" w:styleId="CommentReference">
    <w:name w:val="annotation reference"/>
    <w:basedOn w:val="DefaultParagraphFont"/>
    <w:semiHidden/>
    <w:unhideWhenUsed/>
    <w:rsid w:val="001B0645"/>
    <w:rPr>
      <w:sz w:val="16"/>
      <w:szCs w:val="16"/>
    </w:rPr>
  </w:style>
  <w:style w:type="paragraph" w:styleId="CommentText">
    <w:name w:val="annotation text"/>
    <w:basedOn w:val="Normal"/>
    <w:link w:val="CommentTextChar"/>
    <w:unhideWhenUsed/>
    <w:rsid w:val="001B0645"/>
    <w:rPr>
      <w:sz w:val="20"/>
    </w:rPr>
  </w:style>
  <w:style w:type="character" w:customStyle="1" w:styleId="CommentTextChar">
    <w:name w:val="Comment Text Char"/>
    <w:basedOn w:val="DefaultParagraphFont"/>
    <w:link w:val="CommentText"/>
    <w:rsid w:val="001B0645"/>
    <w:rPr>
      <w:rFonts w:ascii="Arial" w:hAnsi="Arial"/>
    </w:rPr>
  </w:style>
  <w:style w:type="paragraph" w:customStyle="1" w:styleId="StyleTableText10Centered">
    <w:name w:val="Style Table Text 10 + Centered"/>
    <w:basedOn w:val="TableText11"/>
    <w:rsid w:val="00E31546"/>
    <w:pPr>
      <w:jc w:val="center"/>
    </w:pPr>
  </w:style>
  <w:style w:type="paragraph" w:customStyle="1" w:styleId="Style11ptBefore24ptAfter0ptTopDashedlargegap">
    <w:name w:val="Style 11 pt Before:  24 pt After:  0 pt Top: (Dashed (large gap)..."/>
    <w:basedOn w:val="Normal"/>
    <w:rsid w:val="000903CD"/>
    <w:pPr>
      <w:pBdr>
        <w:top w:val="dashed" w:sz="4" w:space="1" w:color="auto"/>
      </w:pBdr>
      <w:spacing w:before="480" w:after="0"/>
    </w:pPr>
    <w:rPr>
      <w:sz w:val="20"/>
    </w:rPr>
  </w:style>
  <w:style w:type="paragraph" w:customStyle="1" w:styleId="Style11ptBefore0pt">
    <w:name w:val="Style 11 pt Before:  0 pt"/>
    <w:basedOn w:val="Normal"/>
    <w:rsid w:val="000903CD"/>
    <w:pPr>
      <w:spacing w:before="0"/>
    </w:pPr>
    <w:rPr>
      <w:sz w:val="20"/>
    </w:rPr>
  </w:style>
  <w:style w:type="paragraph" w:styleId="CommentSubject">
    <w:name w:val="annotation subject"/>
    <w:basedOn w:val="CommentText"/>
    <w:next w:val="CommentText"/>
    <w:link w:val="CommentSubjectChar"/>
    <w:semiHidden/>
    <w:unhideWhenUsed/>
    <w:rsid w:val="003910AE"/>
    <w:rPr>
      <w:b/>
      <w:bCs/>
    </w:rPr>
  </w:style>
  <w:style w:type="character" w:customStyle="1" w:styleId="CommentSubjectChar">
    <w:name w:val="Comment Subject Char"/>
    <w:basedOn w:val="CommentTextChar"/>
    <w:link w:val="CommentSubject"/>
    <w:semiHidden/>
    <w:rsid w:val="003910AE"/>
    <w:rPr>
      <w:rFonts w:ascii="Arial" w:hAnsi="Arial"/>
      <w:b/>
      <w:bCs/>
    </w:rPr>
  </w:style>
  <w:style w:type="paragraph" w:customStyle="1" w:styleId="CoverTextVersion">
    <w:name w:val="Cover Text Version"/>
    <w:basedOn w:val="CoverText"/>
    <w:qFormat/>
    <w:rsid w:val="006D1B23"/>
  </w:style>
  <w:style w:type="character" w:customStyle="1" w:styleId="UnresolvedMention2">
    <w:name w:val="Unresolved Mention2"/>
    <w:basedOn w:val="DefaultParagraphFont"/>
    <w:uiPriority w:val="99"/>
    <w:semiHidden/>
    <w:unhideWhenUsed/>
    <w:rsid w:val="0026304B"/>
    <w:rPr>
      <w:color w:val="605E5C"/>
      <w:shd w:val="clear" w:color="auto" w:fill="E1DFDD"/>
    </w:rPr>
  </w:style>
  <w:style w:type="character" w:customStyle="1" w:styleId="StyleFootnoteReferenceText1">
    <w:name w:val="Style Footnote Reference + Text 1"/>
    <w:basedOn w:val="FootnoteReference"/>
    <w:rsid w:val="00537949"/>
    <w:rPr>
      <w:rFonts w:ascii="Arial Narrow" w:hAnsi="Arial Narrow"/>
      <w:color w:val="000000" w:themeColor="text1"/>
      <w:sz w:val="24"/>
      <w:vertAlign w:val="superscript"/>
    </w:rPr>
  </w:style>
  <w:style w:type="paragraph" w:customStyle="1" w:styleId="StyleListParagraphText1">
    <w:name w:val="Style List Paragraph + Text 1"/>
    <w:basedOn w:val="ListParagraph"/>
    <w:rsid w:val="007F5662"/>
    <w:rPr>
      <w:color w:val="000000" w:themeColor="text1"/>
    </w:rPr>
  </w:style>
  <w:style w:type="character" w:customStyle="1" w:styleId="UnresolvedMention3">
    <w:name w:val="Unresolved Mention3"/>
    <w:basedOn w:val="DefaultParagraphFont"/>
    <w:uiPriority w:val="99"/>
    <w:semiHidden/>
    <w:unhideWhenUsed/>
    <w:rsid w:val="00F4276E"/>
    <w:rPr>
      <w:color w:val="605E5C"/>
      <w:shd w:val="clear" w:color="auto" w:fill="E1DFDD"/>
    </w:rPr>
  </w:style>
  <w:style w:type="character" w:styleId="UnresolvedMention">
    <w:name w:val="Unresolved Mention"/>
    <w:basedOn w:val="DefaultParagraphFont"/>
    <w:uiPriority w:val="99"/>
    <w:semiHidden/>
    <w:unhideWhenUsed/>
    <w:rsid w:val="004715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485745">
      <w:bodyDiv w:val="1"/>
      <w:marLeft w:val="0"/>
      <w:marRight w:val="0"/>
      <w:marTop w:val="0"/>
      <w:marBottom w:val="0"/>
      <w:divBdr>
        <w:top w:val="none" w:sz="0" w:space="0" w:color="auto"/>
        <w:left w:val="none" w:sz="0" w:space="0" w:color="auto"/>
        <w:bottom w:val="none" w:sz="0" w:space="0" w:color="auto"/>
        <w:right w:val="none" w:sz="0" w:space="0" w:color="auto"/>
      </w:divBdr>
    </w:div>
    <w:div w:id="47462467">
      <w:bodyDiv w:val="1"/>
      <w:marLeft w:val="0"/>
      <w:marRight w:val="0"/>
      <w:marTop w:val="0"/>
      <w:marBottom w:val="0"/>
      <w:divBdr>
        <w:top w:val="none" w:sz="0" w:space="0" w:color="auto"/>
        <w:left w:val="none" w:sz="0" w:space="0" w:color="auto"/>
        <w:bottom w:val="none" w:sz="0" w:space="0" w:color="auto"/>
        <w:right w:val="none" w:sz="0" w:space="0" w:color="auto"/>
      </w:divBdr>
    </w:div>
    <w:div w:id="51735014">
      <w:bodyDiv w:val="1"/>
      <w:marLeft w:val="0"/>
      <w:marRight w:val="0"/>
      <w:marTop w:val="0"/>
      <w:marBottom w:val="0"/>
      <w:divBdr>
        <w:top w:val="none" w:sz="0" w:space="0" w:color="auto"/>
        <w:left w:val="none" w:sz="0" w:space="0" w:color="auto"/>
        <w:bottom w:val="none" w:sz="0" w:space="0" w:color="auto"/>
        <w:right w:val="none" w:sz="0" w:space="0" w:color="auto"/>
      </w:divBdr>
    </w:div>
    <w:div w:id="146827728">
      <w:bodyDiv w:val="1"/>
      <w:marLeft w:val="0"/>
      <w:marRight w:val="0"/>
      <w:marTop w:val="0"/>
      <w:marBottom w:val="0"/>
      <w:divBdr>
        <w:top w:val="none" w:sz="0" w:space="0" w:color="auto"/>
        <w:left w:val="none" w:sz="0" w:space="0" w:color="auto"/>
        <w:bottom w:val="none" w:sz="0" w:space="0" w:color="auto"/>
        <w:right w:val="none" w:sz="0" w:space="0" w:color="auto"/>
      </w:divBdr>
      <w:divsChild>
        <w:div w:id="774446139">
          <w:marLeft w:val="0"/>
          <w:marRight w:val="0"/>
          <w:marTop w:val="0"/>
          <w:marBottom w:val="0"/>
          <w:divBdr>
            <w:top w:val="none" w:sz="0" w:space="0" w:color="auto"/>
            <w:left w:val="none" w:sz="0" w:space="0" w:color="auto"/>
            <w:bottom w:val="none" w:sz="0" w:space="0" w:color="auto"/>
            <w:right w:val="none" w:sz="0" w:space="0" w:color="auto"/>
          </w:divBdr>
        </w:div>
      </w:divsChild>
    </w:div>
    <w:div w:id="218246366">
      <w:bodyDiv w:val="1"/>
      <w:marLeft w:val="0"/>
      <w:marRight w:val="0"/>
      <w:marTop w:val="0"/>
      <w:marBottom w:val="0"/>
      <w:divBdr>
        <w:top w:val="none" w:sz="0" w:space="0" w:color="auto"/>
        <w:left w:val="none" w:sz="0" w:space="0" w:color="auto"/>
        <w:bottom w:val="none" w:sz="0" w:space="0" w:color="auto"/>
        <w:right w:val="none" w:sz="0" w:space="0" w:color="auto"/>
      </w:divBdr>
    </w:div>
    <w:div w:id="235090082">
      <w:bodyDiv w:val="1"/>
      <w:marLeft w:val="0"/>
      <w:marRight w:val="0"/>
      <w:marTop w:val="0"/>
      <w:marBottom w:val="0"/>
      <w:divBdr>
        <w:top w:val="none" w:sz="0" w:space="0" w:color="auto"/>
        <w:left w:val="none" w:sz="0" w:space="0" w:color="auto"/>
        <w:bottom w:val="none" w:sz="0" w:space="0" w:color="auto"/>
        <w:right w:val="none" w:sz="0" w:space="0" w:color="auto"/>
      </w:divBdr>
    </w:div>
    <w:div w:id="403770152">
      <w:bodyDiv w:val="1"/>
      <w:marLeft w:val="0"/>
      <w:marRight w:val="0"/>
      <w:marTop w:val="0"/>
      <w:marBottom w:val="0"/>
      <w:divBdr>
        <w:top w:val="none" w:sz="0" w:space="0" w:color="auto"/>
        <w:left w:val="none" w:sz="0" w:space="0" w:color="auto"/>
        <w:bottom w:val="none" w:sz="0" w:space="0" w:color="auto"/>
        <w:right w:val="none" w:sz="0" w:space="0" w:color="auto"/>
      </w:divBdr>
    </w:div>
    <w:div w:id="587542098">
      <w:bodyDiv w:val="1"/>
      <w:marLeft w:val="0"/>
      <w:marRight w:val="0"/>
      <w:marTop w:val="0"/>
      <w:marBottom w:val="0"/>
      <w:divBdr>
        <w:top w:val="none" w:sz="0" w:space="0" w:color="auto"/>
        <w:left w:val="none" w:sz="0" w:space="0" w:color="auto"/>
        <w:bottom w:val="none" w:sz="0" w:space="0" w:color="auto"/>
        <w:right w:val="none" w:sz="0" w:space="0" w:color="auto"/>
      </w:divBdr>
    </w:div>
    <w:div w:id="753353824">
      <w:bodyDiv w:val="1"/>
      <w:marLeft w:val="0"/>
      <w:marRight w:val="0"/>
      <w:marTop w:val="0"/>
      <w:marBottom w:val="0"/>
      <w:divBdr>
        <w:top w:val="none" w:sz="0" w:space="0" w:color="auto"/>
        <w:left w:val="none" w:sz="0" w:space="0" w:color="auto"/>
        <w:bottom w:val="none" w:sz="0" w:space="0" w:color="auto"/>
        <w:right w:val="none" w:sz="0" w:space="0" w:color="auto"/>
      </w:divBdr>
    </w:div>
    <w:div w:id="867334713">
      <w:bodyDiv w:val="1"/>
      <w:marLeft w:val="0"/>
      <w:marRight w:val="0"/>
      <w:marTop w:val="0"/>
      <w:marBottom w:val="0"/>
      <w:divBdr>
        <w:top w:val="none" w:sz="0" w:space="0" w:color="auto"/>
        <w:left w:val="none" w:sz="0" w:space="0" w:color="auto"/>
        <w:bottom w:val="none" w:sz="0" w:space="0" w:color="auto"/>
        <w:right w:val="none" w:sz="0" w:space="0" w:color="auto"/>
      </w:divBdr>
    </w:div>
    <w:div w:id="874274592">
      <w:bodyDiv w:val="1"/>
      <w:marLeft w:val="0"/>
      <w:marRight w:val="0"/>
      <w:marTop w:val="0"/>
      <w:marBottom w:val="0"/>
      <w:divBdr>
        <w:top w:val="none" w:sz="0" w:space="0" w:color="auto"/>
        <w:left w:val="none" w:sz="0" w:space="0" w:color="auto"/>
        <w:bottom w:val="none" w:sz="0" w:space="0" w:color="auto"/>
        <w:right w:val="none" w:sz="0" w:space="0" w:color="auto"/>
      </w:divBdr>
      <w:divsChild>
        <w:div w:id="131335820">
          <w:marLeft w:val="0"/>
          <w:marRight w:val="0"/>
          <w:marTop w:val="0"/>
          <w:marBottom w:val="0"/>
          <w:divBdr>
            <w:top w:val="none" w:sz="0" w:space="0" w:color="auto"/>
            <w:left w:val="none" w:sz="0" w:space="0" w:color="auto"/>
            <w:bottom w:val="none" w:sz="0" w:space="0" w:color="auto"/>
            <w:right w:val="none" w:sz="0" w:space="0" w:color="auto"/>
          </w:divBdr>
        </w:div>
      </w:divsChild>
    </w:div>
    <w:div w:id="1056785361">
      <w:bodyDiv w:val="1"/>
      <w:marLeft w:val="0"/>
      <w:marRight w:val="0"/>
      <w:marTop w:val="0"/>
      <w:marBottom w:val="0"/>
      <w:divBdr>
        <w:top w:val="none" w:sz="0" w:space="0" w:color="auto"/>
        <w:left w:val="none" w:sz="0" w:space="0" w:color="auto"/>
        <w:bottom w:val="none" w:sz="0" w:space="0" w:color="auto"/>
        <w:right w:val="none" w:sz="0" w:space="0" w:color="auto"/>
      </w:divBdr>
    </w:div>
    <w:div w:id="1227766463">
      <w:bodyDiv w:val="1"/>
      <w:marLeft w:val="0"/>
      <w:marRight w:val="0"/>
      <w:marTop w:val="0"/>
      <w:marBottom w:val="0"/>
      <w:divBdr>
        <w:top w:val="none" w:sz="0" w:space="0" w:color="auto"/>
        <w:left w:val="none" w:sz="0" w:space="0" w:color="auto"/>
        <w:bottom w:val="none" w:sz="0" w:space="0" w:color="auto"/>
        <w:right w:val="none" w:sz="0" w:space="0" w:color="auto"/>
      </w:divBdr>
    </w:div>
    <w:div w:id="1303926544">
      <w:bodyDiv w:val="1"/>
      <w:marLeft w:val="0"/>
      <w:marRight w:val="0"/>
      <w:marTop w:val="0"/>
      <w:marBottom w:val="0"/>
      <w:divBdr>
        <w:top w:val="none" w:sz="0" w:space="0" w:color="auto"/>
        <w:left w:val="none" w:sz="0" w:space="0" w:color="auto"/>
        <w:bottom w:val="none" w:sz="0" w:space="0" w:color="auto"/>
        <w:right w:val="none" w:sz="0" w:space="0" w:color="auto"/>
      </w:divBdr>
    </w:div>
    <w:div w:id="1411467115">
      <w:bodyDiv w:val="1"/>
      <w:marLeft w:val="0"/>
      <w:marRight w:val="0"/>
      <w:marTop w:val="0"/>
      <w:marBottom w:val="0"/>
      <w:divBdr>
        <w:top w:val="none" w:sz="0" w:space="0" w:color="auto"/>
        <w:left w:val="none" w:sz="0" w:space="0" w:color="auto"/>
        <w:bottom w:val="none" w:sz="0" w:space="0" w:color="auto"/>
        <w:right w:val="none" w:sz="0" w:space="0" w:color="auto"/>
      </w:divBdr>
    </w:div>
    <w:div w:id="1438524776">
      <w:bodyDiv w:val="1"/>
      <w:marLeft w:val="0"/>
      <w:marRight w:val="0"/>
      <w:marTop w:val="0"/>
      <w:marBottom w:val="0"/>
      <w:divBdr>
        <w:top w:val="none" w:sz="0" w:space="0" w:color="auto"/>
        <w:left w:val="none" w:sz="0" w:space="0" w:color="auto"/>
        <w:bottom w:val="none" w:sz="0" w:space="0" w:color="auto"/>
        <w:right w:val="none" w:sz="0" w:space="0" w:color="auto"/>
      </w:divBdr>
    </w:div>
    <w:div w:id="1543051167">
      <w:bodyDiv w:val="1"/>
      <w:marLeft w:val="0"/>
      <w:marRight w:val="0"/>
      <w:marTop w:val="0"/>
      <w:marBottom w:val="0"/>
      <w:divBdr>
        <w:top w:val="none" w:sz="0" w:space="0" w:color="auto"/>
        <w:left w:val="none" w:sz="0" w:space="0" w:color="auto"/>
        <w:bottom w:val="none" w:sz="0" w:space="0" w:color="auto"/>
        <w:right w:val="none" w:sz="0" w:space="0" w:color="auto"/>
      </w:divBdr>
    </w:div>
    <w:div w:id="1640763042">
      <w:bodyDiv w:val="1"/>
      <w:marLeft w:val="0"/>
      <w:marRight w:val="0"/>
      <w:marTop w:val="0"/>
      <w:marBottom w:val="0"/>
      <w:divBdr>
        <w:top w:val="none" w:sz="0" w:space="0" w:color="auto"/>
        <w:left w:val="none" w:sz="0" w:space="0" w:color="auto"/>
        <w:bottom w:val="none" w:sz="0" w:space="0" w:color="auto"/>
        <w:right w:val="none" w:sz="0" w:space="0" w:color="auto"/>
      </w:divBdr>
    </w:div>
    <w:div w:id="1731420613">
      <w:bodyDiv w:val="1"/>
      <w:marLeft w:val="0"/>
      <w:marRight w:val="0"/>
      <w:marTop w:val="0"/>
      <w:marBottom w:val="0"/>
      <w:divBdr>
        <w:top w:val="none" w:sz="0" w:space="0" w:color="auto"/>
        <w:left w:val="none" w:sz="0" w:space="0" w:color="auto"/>
        <w:bottom w:val="none" w:sz="0" w:space="0" w:color="auto"/>
        <w:right w:val="none" w:sz="0" w:space="0" w:color="auto"/>
      </w:divBdr>
      <w:divsChild>
        <w:div w:id="1651056665">
          <w:marLeft w:val="806"/>
          <w:marRight w:val="0"/>
          <w:marTop w:val="62"/>
          <w:marBottom w:val="0"/>
          <w:divBdr>
            <w:top w:val="none" w:sz="0" w:space="0" w:color="auto"/>
            <w:left w:val="none" w:sz="0" w:space="0" w:color="auto"/>
            <w:bottom w:val="none" w:sz="0" w:space="0" w:color="auto"/>
            <w:right w:val="none" w:sz="0" w:space="0" w:color="auto"/>
          </w:divBdr>
        </w:div>
      </w:divsChild>
    </w:div>
    <w:div w:id="1794441278">
      <w:bodyDiv w:val="1"/>
      <w:marLeft w:val="0"/>
      <w:marRight w:val="0"/>
      <w:marTop w:val="0"/>
      <w:marBottom w:val="0"/>
      <w:divBdr>
        <w:top w:val="none" w:sz="0" w:space="0" w:color="auto"/>
        <w:left w:val="none" w:sz="0" w:space="0" w:color="auto"/>
        <w:bottom w:val="none" w:sz="0" w:space="0" w:color="auto"/>
        <w:right w:val="none" w:sz="0" w:space="0" w:color="auto"/>
      </w:divBdr>
    </w:div>
    <w:div w:id="1850020415">
      <w:bodyDiv w:val="1"/>
      <w:marLeft w:val="0"/>
      <w:marRight w:val="0"/>
      <w:marTop w:val="0"/>
      <w:marBottom w:val="0"/>
      <w:divBdr>
        <w:top w:val="none" w:sz="0" w:space="0" w:color="auto"/>
        <w:left w:val="none" w:sz="0" w:space="0" w:color="auto"/>
        <w:bottom w:val="none" w:sz="0" w:space="0" w:color="auto"/>
        <w:right w:val="none" w:sz="0" w:space="0" w:color="auto"/>
      </w:divBdr>
    </w:div>
    <w:div w:id="1914463145">
      <w:bodyDiv w:val="1"/>
      <w:marLeft w:val="0"/>
      <w:marRight w:val="0"/>
      <w:marTop w:val="0"/>
      <w:marBottom w:val="0"/>
      <w:divBdr>
        <w:top w:val="none" w:sz="0" w:space="0" w:color="auto"/>
        <w:left w:val="none" w:sz="0" w:space="0" w:color="auto"/>
        <w:bottom w:val="none" w:sz="0" w:space="0" w:color="auto"/>
        <w:right w:val="none" w:sz="0" w:space="0" w:color="auto"/>
      </w:divBdr>
      <w:divsChild>
        <w:div w:id="1215433018">
          <w:marLeft w:val="0"/>
          <w:marRight w:val="0"/>
          <w:marTop w:val="0"/>
          <w:marBottom w:val="0"/>
          <w:divBdr>
            <w:top w:val="none" w:sz="0" w:space="0" w:color="auto"/>
            <w:left w:val="none" w:sz="0" w:space="0" w:color="auto"/>
            <w:bottom w:val="none" w:sz="0" w:space="0" w:color="auto"/>
            <w:right w:val="none" w:sz="0" w:space="0" w:color="auto"/>
          </w:divBdr>
          <w:divsChild>
            <w:div w:id="466898057">
              <w:marLeft w:val="0"/>
              <w:marRight w:val="0"/>
              <w:marTop w:val="0"/>
              <w:marBottom w:val="0"/>
              <w:divBdr>
                <w:top w:val="none" w:sz="0" w:space="0" w:color="auto"/>
                <w:left w:val="none" w:sz="0" w:space="0" w:color="auto"/>
                <w:bottom w:val="none" w:sz="0" w:space="0" w:color="auto"/>
                <w:right w:val="none" w:sz="0" w:space="0" w:color="auto"/>
              </w:divBdr>
              <w:divsChild>
                <w:div w:id="20324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173269">
      <w:bodyDiv w:val="1"/>
      <w:marLeft w:val="0"/>
      <w:marRight w:val="0"/>
      <w:marTop w:val="0"/>
      <w:marBottom w:val="0"/>
      <w:divBdr>
        <w:top w:val="none" w:sz="0" w:space="0" w:color="auto"/>
        <w:left w:val="none" w:sz="0" w:space="0" w:color="auto"/>
        <w:bottom w:val="none" w:sz="0" w:space="0" w:color="auto"/>
        <w:right w:val="none" w:sz="0" w:space="0" w:color="auto"/>
      </w:divBdr>
    </w:div>
    <w:div w:id="2068451523">
      <w:bodyDiv w:val="1"/>
      <w:marLeft w:val="0"/>
      <w:marRight w:val="0"/>
      <w:marTop w:val="0"/>
      <w:marBottom w:val="0"/>
      <w:divBdr>
        <w:top w:val="none" w:sz="0" w:space="0" w:color="auto"/>
        <w:left w:val="none" w:sz="0" w:space="0" w:color="auto"/>
        <w:bottom w:val="none" w:sz="0" w:space="0" w:color="auto"/>
        <w:right w:val="none" w:sz="0" w:space="0" w:color="auto"/>
      </w:divBdr>
    </w:div>
    <w:div w:id="2089419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0.png"/><Relationship Id="rId21" Type="http://schemas.openxmlformats.org/officeDocument/2006/relationships/header" Target="header5.xml"/><Relationship Id="rId42" Type="http://schemas.openxmlformats.org/officeDocument/2006/relationships/image" Target="media/image22.png"/><Relationship Id="rId63" Type="http://schemas.openxmlformats.org/officeDocument/2006/relationships/image" Target="media/image38.png"/><Relationship Id="rId84" Type="http://schemas.openxmlformats.org/officeDocument/2006/relationships/image" Target="media/image59.JPG"/><Relationship Id="rId138" Type="http://schemas.openxmlformats.org/officeDocument/2006/relationships/image" Target="media/image110.png"/><Relationship Id="rId159" Type="http://schemas.openxmlformats.org/officeDocument/2006/relationships/image" Target="media/image132.png"/><Relationship Id="rId170" Type="http://schemas.openxmlformats.org/officeDocument/2006/relationships/image" Target="media/image143.png"/><Relationship Id="rId191" Type="http://schemas.openxmlformats.org/officeDocument/2006/relationships/header" Target="header21.xml"/><Relationship Id="rId107" Type="http://schemas.openxmlformats.org/officeDocument/2006/relationships/image" Target="media/image81.png"/><Relationship Id="rId11" Type="http://schemas.openxmlformats.org/officeDocument/2006/relationships/image" Target="media/image1.png"/><Relationship Id="rId32" Type="http://schemas.openxmlformats.org/officeDocument/2006/relationships/image" Target="media/image13.png"/><Relationship Id="rId53" Type="http://schemas.openxmlformats.org/officeDocument/2006/relationships/image" Target="media/image31.png"/><Relationship Id="rId74" Type="http://schemas.openxmlformats.org/officeDocument/2006/relationships/image" Target="media/image49.png"/><Relationship Id="rId128" Type="http://schemas.openxmlformats.org/officeDocument/2006/relationships/image" Target="media/image101.png"/><Relationship Id="rId149" Type="http://schemas.openxmlformats.org/officeDocument/2006/relationships/image" Target="media/image121.PNG"/><Relationship Id="rId5" Type="http://schemas.openxmlformats.org/officeDocument/2006/relationships/numbering" Target="numbering.xml"/><Relationship Id="rId95" Type="http://schemas.openxmlformats.org/officeDocument/2006/relationships/image" Target="media/image70.png"/><Relationship Id="rId160" Type="http://schemas.openxmlformats.org/officeDocument/2006/relationships/image" Target="media/image133.PNG"/><Relationship Id="rId181" Type="http://schemas.openxmlformats.org/officeDocument/2006/relationships/image" Target="media/image154.png"/><Relationship Id="rId22" Type="http://schemas.openxmlformats.org/officeDocument/2006/relationships/hyperlink" Target="https://home.idm.cms.gov" TargetMode="External"/><Relationship Id="rId43" Type="http://schemas.openxmlformats.org/officeDocument/2006/relationships/header" Target="header7.xml"/><Relationship Id="rId64" Type="http://schemas.openxmlformats.org/officeDocument/2006/relationships/image" Target="media/image39.png"/><Relationship Id="rId118" Type="http://schemas.openxmlformats.org/officeDocument/2006/relationships/image" Target="media/image91.png"/><Relationship Id="rId139" Type="http://schemas.openxmlformats.org/officeDocument/2006/relationships/image" Target="media/image111.png"/><Relationship Id="rId85" Type="http://schemas.openxmlformats.org/officeDocument/2006/relationships/image" Target="media/image60.png"/><Relationship Id="rId150" Type="http://schemas.openxmlformats.org/officeDocument/2006/relationships/image" Target="media/image122.png"/><Relationship Id="rId171" Type="http://schemas.openxmlformats.org/officeDocument/2006/relationships/image" Target="media/image144.PNG"/><Relationship Id="rId192" Type="http://schemas.openxmlformats.org/officeDocument/2006/relationships/header" Target="header22.xml"/><Relationship Id="rId12" Type="http://schemas.openxmlformats.org/officeDocument/2006/relationships/header" Target="header1.xml"/><Relationship Id="rId33" Type="http://schemas.openxmlformats.org/officeDocument/2006/relationships/image" Target="media/image14.JPG"/><Relationship Id="rId108" Type="http://schemas.openxmlformats.org/officeDocument/2006/relationships/image" Target="media/image82.png"/><Relationship Id="rId129" Type="http://schemas.openxmlformats.org/officeDocument/2006/relationships/image" Target="media/image102.png"/><Relationship Id="rId54" Type="http://schemas.openxmlformats.org/officeDocument/2006/relationships/header" Target="header9.xml"/><Relationship Id="rId75" Type="http://schemas.openxmlformats.org/officeDocument/2006/relationships/image" Target="media/image50.png"/><Relationship Id="rId96" Type="http://schemas.openxmlformats.org/officeDocument/2006/relationships/image" Target="media/image71.png"/><Relationship Id="rId140" Type="http://schemas.openxmlformats.org/officeDocument/2006/relationships/image" Target="media/image112.PNG"/><Relationship Id="rId161" Type="http://schemas.openxmlformats.org/officeDocument/2006/relationships/image" Target="media/image134.png"/><Relationship Id="rId182" Type="http://schemas.openxmlformats.org/officeDocument/2006/relationships/image" Target="media/image155.PNG"/><Relationship Id="rId6" Type="http://schemas.openxmlformats.org/officeDocument/2006/relationships/styles" Target="styles.xml"/><Relationship Id="rId23" Type="http://schemas.openxmlformats.org/officeDocument/2006/relationships/image" Target="media/image5.png"/><Relationship Id="rId119" Type="http://schemas.openxmlformats.org/officeDocument/2006/relationships/image" Target="media/image92.png"/><Relationship Id="rId44" Type="http://schemas.openxmlformats.org/officeDocument/2006/relationships/image" Target="media/image23.png"/><Relationship Id="rId65" Type="http://schemas.openxmlformats.org/officeDocument/2006/relationships/image" Target="media/image40.PNG"/><Relationship Id="rId86" Type="http://schemas.openxmlformats.org/officeDocument/2006/relationships/image" Target="media/image61.png"/><Relationship Id="rId130" Type="http://schemas.openxmlformats.org/officeDocument/2006/relationships/image" Target="media/image103.png"/><Relationship Id="rId151" Type="http://schemas.openxmlformats.org/officeDocument/2006/relationships/image" Target="media/image123.PNG"/><Relationship Id="rId172" Type="http://schemas.openxmlformats.org/officeDocument/2006/relationships/image" Target="media/image145.PNG"/><Relationship Id="rId193" Type="http://schemas.openxmlformats.org/officeDocument/2006/relationships/fontTable" Target="fontTable.xml"/><Relationship Id="rId13" Type="http://schemas.openxmlformats.org/officeDocument/2006/relationships/footer" Target="footer1.xml"/><Relationship Id="rId109" Type="http://schemas.openxmlformats.org/officeDocument/2006/relationships/image" Target="media/image83.PNG"/><Relationship Id="rId34" Type="http://schemas.openxmlformats.org/officeDocument/2006/relationships/hyperlink" Target="https://www.cms.gov/Research-Statistics-Data-and-Systems/CMS-Information-Technology/EnterpriseIdentityManagement/Help-Desk-Support" TargetMode="External"/><Relationship Id="rId50" Type="http://schemas.openxmlformats.org/officeDocument/2006/relationships/image" Target="media/image28.png"/><Relationship Id="rId55" Type="http://schemas.openxmlformats.org/officeDocument/2006/relationships/image" Target="media/image32.png"/><Relationship Id="rId76" Type="http://schemas.openxmlformats.org/officeDocument/2006/relationships/image" Target="media/image51.png"/><Relationship Id="rId97" Type="http://schemas.openxmlformats.org/officeDocument/2006/relationships/image" Target="media/image72.png"/><Relationship Id="rId104" Type="http://schemas.openxmlformats.org/officeDocument/2006/relationships/image" Target="media/image78.png"/><Relationship Id="rId120" Type="http://schemas.openxmlformats.org/officeDocument/2006/relationships/image" Target="media/image93.png"/><Relationship Id="rId125" Type="http://schemas.openxmlformats.org/officeDocument/2006/relationships/image" Target="media/image98.png"/><Relationship Id="rId141" Type="http://schemas.openxmlformats.org/officeDocument/2006/relationships/image" Target="media/image113.png"/><Relationship Id="rId146" Type="http://schemas.openxmlformats.org/officeDocument/2006/relationships/image" Target="media/image118.PNG"/><Relationship Id="rId167" Type="http://schemas.openxmlformats.org/officeDocument/2006/relationships/image" Target="media/image140.png"/><Relationship Id="rId188" Type="http://schemas.openxmlformats.org/officeDocument/2006/relationships/header" Target="header18.xml"/><Relationship Id="rId7" Type="http://schemas.openxmlformats.org/officeDocument/2006/relationships/settings" Target="settings.xml"/><Relationship Id="rId71" Type="http://schemas.openxmlformats.org/officeDocument/2006/relationships/image" Target="media/image46.png"/><Relationship Id="rId92" Type="http://schemas.openxmlformats.org/officeDocument/2006/relationships/image" Target="media/image67.png"/><Relationship Id="rId162" Type="http://schemas.openxmlformats.org/officeDocument/2006/relationships/image" Target="media/image135.png"/><Relationship Id="rId183" Type="http://schemas.openxmlformats.org/officeDocument/2006/relationships/image" Target="media/image156.png"/><Relationship Id="rId2" Type="http://schemas.openxmlformats.org/officeDocument/2006/relationships/customXml" Target="../customXml/item2.xml"/><Relationship Id="rId29" Type="http://schemas.openxmlformats.org/officeDocument/2006/relationships/image" Target="media/image10.png"/><Relationship Id="rId24" Type="http://schemas.openxmlformats.org/officeDocument/2006/relationships/image" Target="media/image6.png"/><Relationship Id="rId40" Type="http://schemas.openxmlformats.org/officeDocument/2006/relationships/image" Target="media/image20.png"/><Relationship Id="rId45" Type="http://schemas.openxmlformats.org/officeDocument/2006/relationships/image" Target="media/image24.PNG"/><Relationship Id="rId66" Type="http://schemas.openxmlformats.org/officeDocument/2006/relationships/image" Target="media/image41.png"/><Relationship Id="rId87" Type="http://schemas.openxmlformats.org/officeDocument/2006/relationships/image" Target="media/image62.png"/><Relationship Id="rId110" Type="http://schemas.openxmlformats.org/officeDocument/2006/relationships/image" Target="media/image84.png"/><Relationship Id="rId115" Type="http://schemas.openxmlformats.org/officeDocument/2006/relationships/image" Target="media/image88.png"/><Relationship Id="rId131" Type="http://schemas.openxmlformats.org/officeDocument/2006/relationships/image" Target="media/image104.png"/><Relationship Id="rId136" Type="http://schemas.openxmlformats.org/officeDocument/2006/relationships/image" Target="media/image108.png"/><Relationship Id="rId157" Type="http://schemas.openxmlformats.org/officeDocument/2006/relationships/image" Target="media/image130.png"/><Relationship Id="rId178" Type="http://schemas.openxmlformats.org/officeDocument/2006/relationships/image" Target="media/image151.png"/><Relationship Id="rId61" Type="http://schemas.openxmlformats.org/officeDocument/2006/relationships/image" Target="media/image37.png"/><Relationship Id="rId82" Type="http://schemas.openxmlformats.org/officeDocument/2006/relationships/image" Target="media/image56.png"/><Relationship Id="rId152" Type="http://schemas.openxmlformats.org/officeDocument/2006/relationships/image" Target="media/image124.png"/><Relationship Id="rId173" Type="http://schemas.openxmlformats.org/officeDocument/2006/relationships/image" Target="media/image146.png"/><Relationship Id="rId194" Type="http://schemas.openxmlformats.org/officeDocument/2006/relationships/theme" Target="theme/theme1.xml"/><Relationship Id="rId19" Type="http://schemas.openxmlformats.org/officeDocument/2006/relationships/image" Target="media/image3.png"/><Relationship Id="rId14" Type="http://schemas.openxmlformats.org/officeDocument/2006/relationships/image" Target="media/image2.png"/><Relationship Id="rId30" Type="http://schemas.openxmlformats.org/officeDocument/2006/relationships/image" Target="media/image11.png"/><Relationship Id="rId35" Type="http://schemas.openxmlformats.org/officeDocument/2006/relationships/image" Target="media/image15.png"/><Relationship Id="rId56" Type="http://schemas.openxmlformats.org/officeDocument/2006/relationships/hyperlink" Target="https://www.cms.gov/Research-Statistics-Data-and-Systems/CMS-Information-Technology/EnterpriseIdentityManagement/Help-Desk-Support" TargetMode="External"/><Relationship Id="rId77" Type="http://schemas.openxmlformats.org/officeDocument/2006/relationships/image" Target="media/image52.png"/><Relationship Id="rId100" Type="http://schemas.openxmlformats.org/officeDocument/2006/relationships/header" Target="header13.xml"/><Relationship Id="rId105" Type="http://schemas.openxmlformats.org/officeDocument/2006/relationships/image" Target="media/image79.png"/><Relationship Id="rId126" Type="http://schemas.openxmlformats.org/officeDocument/2006/relationships/image" Target="media/image99.png"/><Relationship Id="rId147" Type="http://schemas.openxmlformats.org/officeDocument/2006/relationships/image" Target="media/image119.png"/><Relationship Id="rId168" Type="http://schemas.openxmlformats.org/officeDocument/2006/relationships/image" Target="media/image141.png"/><Relationship Id="rId8" Type="http://schemas.openxmlformats.org/officeDocument/2006/relationships/webSettings" Target="webSettings.xml"/><Relationship Id="rId51" Type="http://schemas.openxmlformats.org/officeDocument/2006/relationships/image" Target="media/image29.PNG"/><Relationship Id="rId72" Type="http://schemas.openxmlformats.org/officeDocument/2006/relationships/image" Target="media/image47.png"/><Relationship Id="rId93" Type="http://schemas.openxmlformats.org/officeDocument/2006/relationships/image" Target="media/image68.png"/><Relationship Id="rId98" Type="http://schemas.openxmlformats.org/officeDocument/2006/relationships/image" Target="media/image73.png"/><Relationship Id="rId121" Type="http://schemas.openxmlformats.org/officeDocument/2006/relationships/image" Target="media/image94.png"/><Relationship Id="rId142" Type="http://schemas.openxmlformats.org/officeDocument/2006/relationships/image" Target="media/image114.png"/><Relationship Id="rId163" Type="http://schemas.openxmlformats.org/officeDocument/2006/relationships/image" Target="media/image136.png"/><Relationship Id="rId184" Type="http://schemas.openxmlformats.org/officeDocument/2006/relationships/image" Target="media/image157.png"/><Relationship Id="rId189" Type="http://schemas.openxmlformats.org/officeDocument/2006/relationships/header" Target="header19.xml"/><Relationship Id="rId3" Type="http://schemas.openxmlformats.org/officeDocument/2006/relationships/customXml" Target="../customXml/item3.xml"/><Relationship Id="rId25" Type="http://schemas.openxmlformats.org/officeDocument/2006/relationships/header" Target="header6.xml"/><Relationship Id="rId46" Type="http://schemas.openxmlformats.org/officeDocument/2006/relationships/image" Target="media/image25.png"/><Relationship Id="rId67" Type="http://schemas.openxmlformats.org/officeDocument/2006/relationships/image" Target="media/image43.png"/><Relationship Id="rId116" Type="http://schemas.openxmlformats.org/officeDocument/2006/relationships/image" Target="media/image89.png"/><Relationship Id="rId137" Type="http://schemas.openxmlformats.org/officeDocument/2006/relationships/image" Target="media/image109.PNG"/><Relationship Id="rId158" Type="http://schemas.openxmlformats.org/officeDocument/2006/relationships/image" Target="media/image131.png"/><Relationship Id="rId20" Type="http://schemas.openxmlformats.org/officeDocument/2006/relationships/image" Target="media/image4.PNG"/><Relationship Id="rId41" Type="http://schemas.openxmlformats.org/officeDocument/2006/relationships/image" Target="media/image21.png"/><Relationship Id="rId62" Type="http://schemas.openxmlformats.org/officeDocument/2006/relationships/header" Target="header10.xml"/><Relationship Id="rId83" Type="http://schemas.openxmlformats.org/officeDocument/2006/relationships/image" Target="media/image58.PNG"/><Relationship Id="rId88" Type="http://schemas.openxmlformats.org/officeDocument/2006/relationships/image" Target="media/image63.png"/><Relationship Id="rId111" Type="http://schemas.openxmlformats.org/officeDocument/2006/relationships/header" Target="header14.xml"/><Relationship Id="rId132" Type="http://schemas.openxmlformats.org/officeDocument/2006/relationships/image" Target="media/image105.png"/><Relationship Id="rId153" Type="http://schemas.openxmlformats.org/officeDocument/2006/relationships/image" Target="media/image125.png"/><Relationship Id="rId174" Type="http://schemas.openxmlformats.org/officeDocument/2006/relationships/image" Target="media/image147.png"/><Relationship Id="rId179" Type="http://schemas.openxmlformats.org/officeDocument/2006/relationships/image" Target="media/image152.PNG"/><Relationship Id="rId190" Type="http://schemas.openxmlformats.org/officeDocument/2006/relationships/header" Target="header20.xml"/><Relationship Id="rId15" Type="http://schemas.openxmlformats.org/officeDocument/2006/relationships/hyperlink" Target="https://www.cms.gov/Research-Statistics-Data-and-Systems/CMS-Information-Technology/EnterpriseIdentityManagement/Help-Desk-Support" TargetMode="External"/><Relationship Id="rId36" Type="http://schemas.openxmlformats.org/officeDocument/2006/relationships/image" Target="media/image16.PNG"/><Relationship Id="rId57" Type="http://schemas.openxmlformats.org/officeDocument/2006/relationships/image" Target="media/image33.png"/><Relationship Id="rId106" Type="http://schemas.openxmlformats.org/officeDocument/2006/relationships/image" Target="media/image80.png"/><Relationship Id="rId127" Type="http://schemas.openxmlformats.org/officeDocument/2006/relationships/image" Target="media/image100.png"/><Relationship Id="rId10" Type="http://schemas.openxmlformats.org/officeDocument/2006/relationships/endnotes" Target="endnotes.xml"/><Relationship Id="rId31" Type="http://schemas.openxmlformats.org/officeDocument/2006/relationships/image" Target="media/image12.PNG"/><Relationship Id="rId52" Type="http://schemas.openxmlformats.org/officeDocument/2006/relationships/image" Target="media/image30.png"/><Relationship Id="rId73" Type="http://schemas.openxmlformats.org/officeDocument/2006/relationships/image" Target="media/image48.png"/><Relationship Id="rId78" Type="http://schemas.openxmlformats.org/officeDocument/2006/relationships/image" Target="media/image53.png"/><Relationship Id="rId94" Type="http://schemas.openxmlformats.org/officeDocument/2006/relationships/image" Target="media/image69.png"/><Relationship Id="rId99" Type="http://schemas.openxmlformats.org/officeDocument/2006/relationships/image" Target="media/image74.png"/><Relationship Id="rId101" Type="http://schemas.openxmlformats.org/officeDocument/2006/relationships/image" Target="media/image75.png"/><Relationship Id="rId122" Type="http://schemas.openxmlformats.org/officeDocument/2006/relationships/image" Target="media/image95.png"/><Relationship Id="rId143" Type="http://schemas.openxmlformats.org/officeDocument/2006/relationships/image" Target="media/image115.png"/><Relationship Id="rId148" Type="http://schemas.openxmlformats.org/officeDocument/2006/relationships/image" Target="media/image120.PNG"/><Relationship Id="rId164" Type="http://schemas.openxmlformats.org/officeDocument/2006/relationships/image" Target="media/image137.png"/><Relationship Id="rId169" Type="http://schemas.openxmlformats.org/officeDocument/2006/relationships/image" Target="media/image142.png"/><Relationship Id="rId185" Type="http://schemas.openxmlformats.org/officeDocument/2006/relationships/image" Target="media/image158.PNG"/><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image" Target="media/image153.png"/><Relationship Id="rId26" Type="http://schemas.openxmlformats.org/officeDocument/2006/relationships/image" Target="media/image7.png"/><Relationship Id="rId47" Type="http://schemas.openxmlformats.org/officeDocument/2006/relationships/image" Target="media/image26.png"/><Relationship Id="rId68" Type="http://schemas.openxmlformats.org/officeDocument/2006/relationships/image" Target="media/image44.png"/><Relationship Id="rId89" Type="http://schemas.openxmlformats.org/officeDocument/2006/relationships/image" Target="media/image64.png"/><Relationship Id="rId112" Type="http://schemas.openxmlformats.org/officeDocument/2006/relationships/image" Target="media/image85.png"/><Relationship Id="rId133" Type="http://schemas.openxmlformats.org/officeDocument/2006/relationships/header" Target="header15.xml"/><Relationship Id="rId154" Type="http://schemas.openxmlformats.org/officeDocument/2006/relationships/image" Target="media/image126.png"/><Relationship Id="rId175" Type="http://schemas.openxmlformats.org/officeDocument/2006/relationships/image" Target="media/image148.png"/><Relationship Id="rId16" Type="http://schemas.openxmlformats.org/officeDocument/2006/relationships/header" Target="header2.xml"/><Relationship Id="rId37" Type="http://schemas.openxmlformats.org/officeDocument/2006/relationships/image" Target="media/image17.png"/><Relationship Id="rId58" Type="http://schemas.openxmlformats.org/officeDocument/2006/relationships/image" Target="media/image34.png"/><Relationship Id="rId79" Type="http://schemas.openxmlformats.org/officeDocument/2006/relationships/image" Target="media/image54.png"/><Relationship Id="rId102" Type="http://schemas.openxmlformats.org/officeDocument/2006/relationships/image" Target="media/image76.png"/><Relationship Id="rId123" Type="http://schemas.openxmlformats.org/officeDocument/2006/relationships/image" Target="media/image96.png"/><Relationship Id="rId144" Type="http://schemas.openxmlformats.org/officeDocument/2006/relationships/image" Target="media/image116.png"/><Relationship Id="rId90" Type="http://schemas.openxmlformats.org/officeDocument/2006/relationships/image" Target="media/image65.png"/><Relationship Id="rId165" Type="http://schemas.openxmlformats.org/officeDocument/2006/relationships/image" Target="media/image138.png"/><Relationship Id="rId186" Type="http://schemas.openxmlformats.org/officeDocument/2006/relationships/header" Target="header16.xml"/><Relationship Id="rId27" Type="http://schemas.openxmlformats.org/officeDocument/2006/relationships/image" Target="media/image8.png"/><Relationship Id="rId48" Type="http://schemas.openxmlformats.org/officeDocument/2006/relationships/image" Target="media/image27.png"/><Relationship Id="rId69" Type="http://schemas.openxmlformats.org/officeDocument/2006/relationships/image" Target="media/image45.png"/><Relationship Id="rId113" Type="http://schemas.openxmlformats.org/officeDocument/2006/relationships/image" Target="media/image86.PNG"/><Relationship Id="rId134" Type="http://schemas.openxmlformats.org/officeDocument/2006/relationships/image" Target="media/image106.png"/><Relationship Id="rId80" Type="http://schemas.openxmlformats.org/officeDocument/2006/relationships/image" Target="media/image55.png"/><Relationship Id="rId155" Type="http://schemas.openxmlformats.org/officeDocument/2006/relationships/image" Target="media/image128.png"/><Relationship Id="rId176" Type="http://schemas.openxmlformats.org/officeDocument/2006/relationships/image" Target="media/image149.png"/><Relationship Id="rId17" Type="http://schemas.openxmlformats.org/officeDocument/2006/relationships/header" Target="header3.xml"/><Relationship Id="rId38" Type="http://schemas.openxmlformats.org/officeDocument/2006/relationships/image" Target="media/image18.png"/><Relationship Id="rId59" Type="http://schemas.openxmlformats.org/officeDocument/2006/relationships/image" Target="media/image35.png"/><Relationship Id="rId103" Type="http://schemas.openxmlformats.org/officeDocument/2006/relationships/image" Target="media/image77.png"/><Relationship Id="rId124" Type="http://schemas.openxmlformats.org/officeDocument/2006/relationships/image" Target="media/image97.png"/><Relationship Id="rId70" Type="http://schemas.openxmlformats.org/officeDocument/2006/relationships/header" Target="header11.xml"/><Relationship Id="rId91" Type="http://schemas.openxmlformats.org/officeDocument/2006/relationships/image" Target="media/image66.png"/><Relationship Id="rId145" Type="http://schemas.openxmlformats.org/officeDocument/2006/relationships/image" Target="media/image117.PNG"/><Relationship Id="rId166" Type="http://schemas.openxmlformats.org/officeDocument/2006/relationships/image" Target="media/image139.png"/><Relationship Id="rId187" Type="http://schemas.openxmlformats.org/officeDocument/2006/relationships/header" Target="header17.xml"/><Relationship Id="rId1" Type="http://schemas.openxmlformats.org/officeDocument/2006/relationships/customXml" Target="../customXml/item1.xml"/><Relationship Id="rId28" Type="http://schemas.openxmlformats.org/officeDocument/2006/relationships/image" Target="media/image9.png"/><Relationship Id="rId49" Type="http://schemas.openxmlformats.org/officeDocument/2006/relationships/header" Target="header8.xml"/><Relationship Id="rId114" Type="http://schemas.openxmlformats.org/officeDocument/2006/relationships/image" Target="media/image87.png"/><Relationship Id="rId60" Type="http://schemas.openxmlformats.org/officeDocument/2006/relationships/image" Target="media/image36.png"/><Relationship Id="rId81" Type="http://schemas.openxmlformats.org/officeDocument/2006/relationships/header" Target="header12.xml"/><Relationship Id="rId135" Type="http://schemas.openxmlformats.org/officeDocument/2006/relationships/image" Target="media/image107.png"/><Relationship Id="rId156" Type="http://schemas.openxmlformats.org/officeDocument/2006/relationships/image" Target="media/image129.PNG"/><Relationship Id="rId177" Type="http://schemas.openxmlformats.org/officeDocument/2006/relationships/image" Target="media/image150.png"/><Relationship Id="rId18" Type="http://schemas.openxmlformats.org/officeDocument/2006/relationships/header" Target="header4.xml"/><Relationship Id="rId39" Type="http://schemas.openxmlformats.org/officeDocument/2006/relationships/image" Target="media/image19.png"/></Relationships>
</file>

<file path=word/_rels/footnotes.xml.rels><?xml version="1.0" encoding="UTF-8" standalone="yes"?>
<Relationships xmlns="http://schemas.openxmlformats.org/package/2006/relationships"><Relationship Id="rId3" Type="http://schemas.openxmlformats.org/officeDocument/2006/relationships/image" Target="media/image124.png"/><Relationship Id="rId7" Type="http://schemas.openxmlformats.org/officeDocument/2006/relationships/hyperlink" Target="https://confluenceent.cms.gov/pages/viewpage.action?spaceKey=IDM&amp;title=Service+Request+Process+for+IDM" TargetMode="External"/><Relationship Id="rId2" Type="http://schemas.openxmlformats.org/officeDocument/2006/relationships/image" Target="media/image57.png"/><Relationship Id="rId1" Type="http://schemas.openxmlformats.org/officeDocument/2006/relationships/image" Target="media/image42.png"/><Relationship Id="rId6" Type="http://schemas.openxmlformats.org/officeDocument/2006/relationships/hyperlink" Target="https://www.yubico.com/support/download/yubikey-personalization-tools/" TargetMode="External"/><Relationship Id="rId5" Type="http://schemas.openxmlformats.org/officeDocument/2006/relationships/hyperlink" Target="https://confluenceent.cms.gov/pages/viewpage.action?spaceKey=IDM&amp;title=Service+Request+Process+for+IDM" TargetMode="External"/><Relationship Id="rId4" Type="http://schemas.openxmlformats.org/officeDocument/2006/relationships/image" Target="media/image127.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417\Desktop\PM%20Playbook\Finished%20Products\XLC%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9E8947AED248648A94C28A3AB1E8CE0" ma:contentTypeVersion="" ma:contentTypeDescription="Create a new document." ma:contentTypeScope="" ma:versionID="3cbff059fb03ac0bcf258bb03e10a44f">
  <xsd:schema xmlns:xsd="http://www.w3.org/2001/XMLSchema" xmlns:xs="http://www.w3.org/2001/XMLSchema" xmlns:p="http://schemas.microsoft.com/office/2006/metadata/properties" xmlns:ns1="http://schemas.microsoft.com/sharepoint/v3" xmlns:ns2="4c1a3a5e-b945-45b7-ba6b-1955f8f45011" xmlns:ns3="5089e8a1-06af-413c-8938-54c21df218f0" xmlns:ns4="AFD1A801-9831-435D-BE48-74492E18A7F8" xmlns:ns5="afd1a801-9831-435d-be48-74492e18a7f8" targetNamespace="http://schemas.microsoft.com/office/2006/metadata/properties" ma:root="true" ma:fieldsID="662a5393ee5d1ba75c73fecd90415fe7" ns1:_="" ns2:_="" ns3:_="" ns4:_="" ns5:_="">
    <xsd:import namespace="http://schemas.microsoft.com/sharepoint/v3"/>
    <xsd:import namespace="4c1a3a5e-b945-45b7-ba6b-1955f8f45011"/>
    <xsd:import namespace="5089e8a1-06af-413c-8938-54c21df218f0"/>
    <xsd:import namespace="AFD1A801-9831-435D-BE48-74492E18A7F8"/>
    <xsd:import namespace="afd1a801-9831-435d-be48-74492e18a7f8"/>
    <xsd:element name="properties">
      <xsd:complexType>
        <xsd:sequence>
          <xsd:element name="documentManagement">
            <xsd:complexType>
              <xsd:all>
                <xsd:element ref="ns2:Delete_x0020_Request" minOccurs="0"/>
                <xsd:element ref="ns2:Reason_x0020_for_x0020_Deletion" minOccurs="0"/>
                <xsd:element ref="ns3:SharedWithUsers" minOccurs="0"/>
                <xsd:element ref="ns3:SharedWithDetails" minOccurs="0"/>
                <xsd:element ref="ns3:LastSharedByTime" minOccurs="0"/>
                <xsd:element ref="ns3:LastSharedByUser" minOccurs="0"/>
                <xsd:element ref="ns4:MediaServiceMetadata" minOccurs="0"/>
                <xsd:element ref="ns4:MediaServiceFastMetadata" minOccurs="0"/>
                <xsd:element ref="ns1:_ip_UnifiedCompliancePolicyProperties" minOccurs="0"/>
                <xsd:element ref="ns1:_ip_UnifiedCompliancePolicyUIAction" minOccurs="0"/>
                <xsd:element ref="ns5:MediaServiceEventHashCode" minOccurs="0"/>
                <xsd:element ref="ns5:MediaServiceGenerationTime" minOccurs="0"/>
                <xsd:element ref="ns5:MediaServiceAutoKeyPoints" minOccurs="0"/>
                <xsd:element ref="ns5:MediaServiceKeyPoints" minOccurs="0"/>
                <xsd:element ref="ns5:MediaServiceAutoTags" minOccurs="0"/>
                <xsd:element ref="ns5:MediaServiceOCR" minOccurs="0"/>
                <xsd:element ref="ns5:_Flow_SignoffStatus" minOccurs="0"/>
                <xsd:element ref="ns5:MediaServiceDateTaken" minOccurs="0"/>
                <xsd:element ref="ns5: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1a3a5e-b945-45b7-ba6b-1955f8f45011" elementFormDefault="qualified">
    <xsd:import namespace="http://schemas.microsoft.com/office/2006/documentManagement/types"/>
    <xsd:import namespace="http://schemas.microsoft.com/office/infopath/2007/PartnerControls"/>
    <xsd:element name="Delete_x0020_Request" ma:index="8" nillable="true" ma:displayName="Delete Request" ma:default="0" ma:description="This column allows the user to convey the administrator to delete this file." ma:indexed="true" ma:internalName="Delete_x0020_Request">
      <xsd:simpleType>
        <xsd:restriction base="dms:Boolean"/>
      </xsd:simpleType>
    </xsd:element>
    <xsd:element name="Reason_x0020_for_x0020_Deletion" ma:index="9" nillable="true" ma:displayName="Reason for Deletion" ma:description="The user who request the administrator to delete shall provide the reason." ma:internalName="Reason_x0020_for_x0020_Deletion">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089e8a1-06af-413c-8938-54c21df218f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LastSharedByTime" ma:index="12" nillable="true" ma:displayName="Last Shared By Time" ma:description="" ma:internalName="LastSharedByTime" ma:readOnly="true">
      <xsd:simpleType>
        <xsd:restriction base="dms:DateTime"/>
      </xsd:simpleType>
    </xsd:element>
    <xsd:element name="LastSharedByUser" ma:index="13" nillable="true" ma:displayName="Last Shared By User" ma:description="" ma:internalName="LastSharedByUse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FD1A801-9831-435D-BE48-74492E18A7F8" elementFormDefault="qualified">
    <xsd:import namespace="http://schemas.microsoft.com/office/2006/documentManagement/types"/>
    <xsd:import namespace="http://schemas.microsoft.com/office/infopath/2007/PartnerControls"/>
    <xsd:element name="MediaServiceMetadata" ma:index="14" nillable="true" ma:displayName="MediaServiceMetadata" ma:description="" ma:hidden="true" ma:internalName="MediaServiceMetadata" ma:readOnly="true">
      <xsd:simpleType>
        <xsd:restriction base="dms:Note"/>
      </xsd:simpleType>
    </xsd:element>
    <xsd:element name="MediaServiceFastMetadata" ma:index="15" nillable="true" ma:displayName="MediaServiceFastMetadata" ma:description=""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d1a801-9831-435d-be48-74492e18a7f8" elementFormDefault="qualified">
    <xsd:import namespace="http://schemas.microsoft.com/office/2006/documentManagement/types"/>
    <xsd:import namespace="http://schemas.microsoft.com/office/infopath/2007/PartnerControls"/>
    <xsd:element name="MediaServiceEventHashCode" ma:index="18" nillable="true" ma:displayName="MediaServiceEventHashCode" ma:hidden="true" ma:internalName="MediaServiceEventHashCode" ma:readOnly="true">
      <xsd:simpleType>
        <xsd:restriction base="dms:Text"/>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AutoTags" ma:index="22" nillable="true" ma:displayName="Tags" ma:internalName="MediaServiceAutoTags" ma:readOnly="true">
      <xsd:simpleType>
        <xsd:restriction base="dms:Text"/>
      </xsd:simpleType>
    </xsd:element>
    <xsd:element name="MediaServiceOCR" ma:index="23" nillable="true" ma:displayName="Extracted Text" ma:internalName="MediaServiceOCR" ma:readOnly="true">
      <xsd:simpleType>
        <xsd:restriction base="dms:Note">
          <xsd:maxLength value="255"/>
        </xsd:restriction>
      </xsd:simpleType>
    </xsd:element>
    <xsd:element name="_Flow_SignoffStatus" ma:index="24" nillable="true" ma:displayName="Sign-off status" ma:internalName="Sign_x002d_off_x0020_status">
      <xsd:simpleType>
        <xsd:restriction base="dms:Text"/>
      </xsd:simpleType>
    </xsd:element>
    <xsd:element name="MediaServiceDateTaken" ma:index="25" nillable="true" ma:displayName="MediaServiceDateTaken" ma:hidden="true" ma:internalName="MediaServiceDateTaken"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documentManagement>
    <_ip_UnifiedCompliancePolicyUIAction xmlns="http://schemas.microsoft.com/sharepoint/v3" xsi:nil="true"/>
    <Delete_x0020_Request xmlns="4c1a3a5e-b945-45b7-ba6b-1955f8f45011">false</Delete_x0020_Request>
    <_Flow_SignoffStatus xmlns="afd1a801-9831-435d-be48-74492e18a7f8" xsi:nil="true"/>
    <_ip_UnifiedCompliancePolicyProperties xmlns="http://schemas.microsoft.com/sharepoint/v3" xsi:nil="true"/>
    <Reason_x0020_for_x0020_Deletion xmlns="4c1a3a5e-b945-45b7-ba6b-1955f8f45011" xsi:nil="true"/>
  </documentManagement>
</p:properties>
</file>

<file path=customXml/itemProps1.xml><?xml version="1.0" encoding="utf-8"?>
<ds:datastoreItem xmlns:ds="http://schemas.openxmlformats.org/officeDocument/2006/customXml" ds:itemID="{6448C3F6-69F5-4C28-B9A8-75D4F82EE555}">
  <ds:schemaRefs>
    <ds:schemaRef ds:uri="http://schemas.microsoft.com/sharepoint/v3/contenttype/forms"/>
  </ds:schemaRefs>
</ds:datastoreItem>
</file>

<file path=customXml/itemProps2.xml><?xml version="1.0" encoding="utf-8"?>
<ds:datastoreItem xmlns:ds="http://schemas.openxmlformats.org/officeDocument/2006/customXml" ds:itemID="{2F01D67A-256F-4680-AED8-3B9FF96271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c1a3a5e-b945-45b7-ba6b-1955f8f45011"/>
    <ds:schemaRef ds:uri="5089e8a1-06af-413c-8938-54c21df218f0"/>
    <ds:schemaRef ds:uri="AFD1A801-9831-435D-BE48-74492E18A7F8"/>
    <ds:schemaRef ds:uri="afd1a801-9831-435d-be48-74492e18a7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CF21FD-A2E6-47E8-B746-2C0E3DC15A8D}">
  <ds:schemaRefs>
    <ds:schemaRef ds:uri="http://schemas.openxmlformats.org/officeDocument/2006/bibliography"/>
  </ds:schemaRefs>
</ds:datastoreItem>
</file>

<file path=customXml/itemProps4.xml><?xml version="1.0" encoding="utf-8"?>
<ds:datastoreItem xmlns:ds="http://schemas.openxmlformats.org/officeDocument/2006/customXml" ds:itemID="{014EF446-D6CA-402C-8626-C6422135F7CD}">
  <ds:schemaRefs>
    <ds:schemaRef ds:uri="http://schemas.openxmlformats.org/package/2006/metadata/core-properties"/>
    <ds:schemaRef ds:uri="http://purl.org/dc/dcmitype/"/>
    <ds:schemaRef ds:uri="http://schemas.microsoft.com/office/2006/metadata/properties"/>
    <ds:schemaRef ds:uri="http://schemas.microsoft.com/office/infopath/2007/PartnerControls"/>
    <ds:schemaRef ds:uri="http://schemas.microsoft.com/office/2006/documentManagement/types"/>
    <ds:schemaRef ds:uri="http://purl.org/dc/elements/1.1/"/>
    <ds:schemaRef ds:uri="afd1a801-9831-435d-be48-74492e18a7f8"/>
    <ds:schemaRef ds:uri="AFD1A801-9831-435D-BE48-74492E18A7F8"/>
    <ds:schemaRef ds:uri="5089e8a1-06af-413c-8938-54c21df218f0"/>
    <ds:schemaRef ds:uri="http://purl.org/dc/terms/"/>
    <ds:schemaRef ds:uri="4c1a3a5e-b945-45b7-ba6b-1955f8f45011"/>
    <ds:schemaRef ds:uri="http://schemas.microsoft.com/sharepoint/v3"/>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XLC Template</Template>
  <TotalTime>0</TotalTime>
  <Pages>96</Pages>
  <Words>19390</Words>
  <Characters>116530</Characters>
  <Application>Microsoft Office Word</Application>
  <DocSecurity>0</DocSecurity>
  <Lines>971</Lines>
  <Paragraphs>271</Paragraphs>
  <ScaleCrop>false</ScaleCrop>
  <HeadingPairs>
    <vt:vector size="2" baseType="variant">
      <vt:variant>
        <vt:lpstr>Title</vt:lpstr>
      </vt:variant>
      <vt:variant>
        <vt:i4>1</vt:i4>
      </vt:variant>
    </vt:vector>
  </HeadingPairs>
  <TitlesOfParts>
    <vt:vector size="1" baseType="lpstr">
      <vt:lpstr>User Manual Template</vt:lpstr>
    </vt:vector>
  </TitlesOfParts>
  <LinksUpToDate>false</LinksUpToDate>
  <CharactersWithSpaces>135649</CharactersWithSpaces>
  <SharedDoc>false</SharedDoc>
  <HLinks>
    <vt:vector size="78" baseType="variant">
      <vt:variant>
        <vt:i4>1966129</vt:i4>
      </vt:variant>
      <vt:variant>
        <vt:i4>80</vt:i4>
      </vt:variant>
      <vt:variant>
        <vt:i4>0</vt:i4>
      </vt:variant>
      <vt:variant>
        <vt:i4>5</vt:i4>
      </vt:variant>
      <vt:variant>
        <vt:lpwstr/>
      </vt:variant>
      <vt:variant>
        <vt:lpwstr>_Toc44053961</vt:lpwstr>
      </vt:variant>
      <vt:variant>
        <vt:i4>2031665</vt:i4>
      </vt:variant>
      <vt:variant>
        <vt:i4>74</vt:i4>
      </vt:variant>
      <vt:variant>
        <vt:i4>0</vt:i4>
      </vt:variant>
      <vt:variant>
        <vt:i4>5</vt:i4>
      </vt:variant>
      <vt:variant>
        <vt:lpwstr/>
      </vt:variant>
      <vt:variant>
        <vt:lpwstr>_Toc44053960</vt:lpwstr>
      </vt:variant>
      <vt:variant>
        <vt:i4>1441842</vt:i4>
      </vt:variant>
      <vt:variant>
        <vt:i4>68</vt:i4>
      </vt:variant>
      <vt:variant>
        <vt:i4>0</vt:i4>
      </vt:variant>
      <vt:variant>
        <vt:i4>5</vt:i4>
      </vt:variant>
      <vt:variant>
        <vt:lpwstr/>
      </vt:variant>
      <vt:variant>
        <vt:lpwstr>_Toc44053959</vt:lpwstr>
      </vt:variant>
      <vt:variant>
        <vt:i4>1507378</vt:i4>
      </vt:variant>
      <vt:variant>
        <vt:i4>62</vt:i4>
      </vt:variant>
      <vt:variant>
        <vt:i4>0</vt:i4>
      </vt:variant>
      <vt:variant>
        <vt:i4>5</vt:i4>
      </vt:variant>
      <vt:variant>
        <vt:lpwstr/>
      </vt:variant>
      <vt:variant>
        <vt:lpwstr>_Toc44053958</vt:lpwstr>
      </vt:variant>
      <vt:variant>
        <vt:i4>1703986</vt:i4>
      </vt:variant>
      <vt:variant>
        <vt:i4>53</vt:i4>
      </vt:variant>
      <vt:variant>
        <vt:i4>0</vt:i4>
      </vt:variant>
      <vt:variant>
        <vt:i4>5</vt:i4>
      </vt:variant>
      <vt:variant>
        <vt:lpwstr/>
      </vt:variant>
      <vt:variant>
        <vt:lpwstr>_Toc44053955</vt:lpwstr>
      </vt:variant>
      <vt:variant>
        <vt:i4>1769522</vt:i4>
      </vt:variant>
      <vt:variant>
        <vt:i4>47</vt:i4>
      </vt:variant>
      <vt:variant>
        <vt:i4>0</vt:i4>
      </vt:variant>
      <vt:variant>
        <vt:i4>5</vt:i4>
      </vt:variant>
      <vt:variant>
        <vt:lpwstr/>
      </vt:variant>
      <vt:variant>
        <vt:lpwstr>_Toc44053954</vt:lpwstr>
      </vt:variant>
      <vt:variant>
        <vt:i4>1835058</vt:i4>
      </vt:variant>
      <vt:variant>
        <vt:i4>41</vt:i4>
      </vt:variant>
      <vt:variant>
        <vt:i4>0</vt:i4>
      </vt:variant>
      <vt:variant>
        <vt:i4>5</vt:i4>
      </vt:variant>
      <vt:variant>
        <vt:lpwstr/>
      </vt:variant>
      <vt:variant>
        <vt:lpwstr>_Toc44053953</vt:lpwstr>
      </vt:variant>
      <vt:variant>
        <vt:i4>1900605</vt:i4>
      </vt:variant>
      <vt:variant>
        <vt:i4>32</vt:i4>
      </vt:variant>
      <vt:variant>
        <vt:i4>0</vt:i4>
      </vt:variant>
      <vt:variant>
        <vt:i4>5</vt:i4>
      </vt:variant>
      <vt:variant>
        <vt:lpwstr/>
      </vt:variant>
      <vt:variant>
        <vt:lpwstr>_Toc43995050</vt:lpwstr>
      </vt:variant>
      <vt:variant>
        <vt:i4>1310780</vt:i4>
      </vt:variant>
      <vt:variant>
        <vt:i4>26</vt:i4>
      </vt:variant>
      <vt:variant>
        <vt:i4>0</vt:i4>
      </vt:variant>
      <vt:variant>
        <vt:i4>5</vt:i4>
      </vt:variant>
      <vt:variant>
        <vt:lpwstr/>
      </vt:variant>
      <vt:variant>
        <vt:lpwstr>_Toc43995049</vt:lpwstr>
      </vt:variant>
      <vt:variant>
        <vt:i4>1376316</vt:i4>
      </vt:variant>
      <vt:variant>
        <vt:i4>20</vt:i4>
      </vt:variant>
      <vt:variant>
        <vt:i4>0</vt:i4>
      </vt:variant>
      <vt:variant>
        <vt:i4>5</vt:i4>
      </vt:variant>
      <vt:variant>
        <vt:lpwstr/>
      </vt:variant>
      <vt:variant>
        <vt:lpwstr>_Toc43995048</vt:lpwstr>
      </vt:variant>
      <vt:variant>
        <vt:i4>1703996</vt:i4>
      </vt:variant>
      <vt:variant>
        <vt:i4>14</vt:i4>
      </vt:variant>
      <vt:variant>
        <vt:i4>0</vt:i4>
      </vt:variant>
      <vt:variant>
        <vt:i4>5</vt:i4>
      </vt:variant>
      <vt:variant>
        <vt:lpwstr/>
      </vt:variant>
      <vt:variant>
        <vt:lpwstr>_Toc43995047</vt:lpwstr>
      </vt:variant>
      <vt:variant>
        <vt:i4>1769532</vt:i4>
      </vt:variant>
      <vt:variant>
        <vt:i4>8</vt:i4>
      </vt:variant>
      <vt:variant>
        <vt:i4>0</vt:i4>
      </vt:variant>
      <vt:variant>
        <vt:i4>5</vt:i4>
      </vt:variant>
      <vt:variant>
        <vt:lpwstr/>
      </vt:variant>
      <vt:variant>
        <vt:lpwstr>_Toc43995046</vt:lpwstr>
      </vt:variant>
      <vt:variant>
        <vt:i4>1572924</vt:i4>
      </vt:variant>
      <vt:variant>
        <vt:i4>2</vt:i4>
      </vt:variant>
      <vt:variant>
        <vt:i4>0</vt:i4>
      </vt:variant>
      <vt:variant>
        <vt:i4>5</vt:i4>
      </vt:variant>
      <vt:variant>
        <vt:lpwstr/>
      </vt:variant>
      <vt:variant>
        <vt:lpwstr>_Toc43995045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Manual Template</dc:title>
  <dc:subject>CMS XLC User Manual Template</dc:subject>
  <dc:creator/>
  <cp:keywords>CMS, XLC, User Manual, Template, Cautions and Warnings, Set up, Using the System, Exiting the System, Troubleshooting, Support</cp:keywords>
  <cp:lastModifiedBy/>
  <cp:revision>1</cp:revision>
  <cp:lastPrinted>2002-11-19T18:54:00Z</cp:lastPrinted>
  <dcterms:created xsi:type="dcterms:W3CDTF">2021-10-18T20:48:00Z</dcterms:created>
  <dcterms:modified xsi:type="dcterms:W3CDTF">2021-10-19T11:57:00Z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0x010100E9E8947AED248648A94C28A3AB1E8CE0</vt:lpwstr>
  </property>
  <property fmtid="{D5CDD505-2E9C-101B-9397-08002B2CF9AE}" pid="3" name="_NewReviewCycle">
    <vt:lpwstr/>
  </property>
  <property fmtid="{D5CDD505-2E9C-101B-9397-08002B2CF9AE}" pid="4" name="Document Type">
    <vt:lpwstr>Life Cycle Document or Template</vt:lpwstr>
  </property>
  <property fmtid="{D5CDD505-2E9C-101B-9397-08002B2CF9AE}" pid="5" name="Status">
    <vt:lpwstr>Current (Published)</vt:lpwstr>
  </property>
  <property fmtid="{D5CDD505-2E9C-101B-9397-08002B2CF9AE}" pid="6" name="Category">
    <vt:lpwstr>XLC</vt:lpwstr>
  </property>
  <property fmtid="{D5CDD505-2E9C-101B-9397-08002B2CF9AE}" pid="7" name="Document Sub-Type">
    <vt:lpwstr>;#Template - Artifact;#</vt:lpwstr>
  </property>
  <property fmtid="{D5CDD505-2E9C-101B-9397-08002B2CF9AE}" pid="8" name="CMS Website URL">
    <vt:lpwstr>, </vt:lpwstr>
  </property>
  <property fmtid="{D5CDD505-2E9C-101B-9397-08002B2CF9AE}" pid="9" name="Source">
    <vt:lpwstr>Internal</vt:lpwstr>
  </property>
  <property fmtid="{D5CDD505-2E9C-101B-9397-08002B2CF9AE}" pid="10" name="Order">
    <vt:r8>12700</vt:r8>
  </property>
  <property fmtid="{D5CDD505-2E9C-101B-9397-08002B2CF9AE}" pid="11" name="Archive">
    <vt:bool>false</vt:bool>
  </property>
  <property fmtid="{D5CDD505-2E9C-101B-9397-08002B2CF9AE}" pid="12" name="Language">
    <vt:lpwstr>English</vt:lpwstr>
  </property>
  <property fmtid="{D5CDD505-2E9C-101B-9397-08002B2CF9AE}" pid="13" name="Checked by">
    <vt:lpwstr>CMS</vt:lpwstr>
  </property>
  <property fmtid="{D5CDD505-2E9C-101B-9397-08002B2CF9AE}" pid="14" name="Editor">
    <vt:lpwstr>CMS</vt:lpwstr>
  </property>
</Properties>
</file>