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3E20" w14:textId="42F8EFF2" w:rsidR="007E6E44" w:rsidRPr="00361704" w:rsidRDefault="007E6E44" w:rsidP="007E6E44">
      <w:pPr>
        <w:pStyle w:val="Heading10"/>
        <w:rPr>
          <w:rFonts w:cs="Arial"/>
        </w:rPr>
      </w:pPr>
      <w:bookmarkStart w:id="0" w:name="_Hlk159930611"/>
      <w:r w:rsidRPr="00361704">
        <w:rPr>
          <w:rFonts w:cs="Arial"/>
        </w:rPr>
        <w:t>Quick Start Filing Instructions</w:t>
      </w:r>
      <w:r w:rsidR="000568F3" w:rsidRPr="00361704">
        <w:rPr>
          <w:rFonts w:cs="Arial"/>
        </w:rPr>
        <w:t xml:space="preserve"> #3</w:t>
      </w:r>
    </w:p>
    <w:p w14:paraId="484F06F4" w14:textId="77777777" w:rsidR="00056DB1" w:rsidRDefault="000568F3" w:rsidP="00056DB1">
      <w:pPr>
        <w:pStyle w:val="Heading10"/>
        <w:spacing w:after="0"/>
        <w:rPr>
          <w:rFonts w:cs="Arial"/>
        </w:rPr>
      </w:pPr>
      <w:r w:rsidRPr="00361704">
        <w:rPr>
          <w:rFonts w:cs="Arial"/>
        </w:rPr>
        <w:t xml:space="preserve">Filing a Payment Error Calculation </w:t>
      </w:r>
      <w:r w:rsidR="00056DB1">
        <w:rPr>
          <w:rFonts w:cs="Arial"/>
        </w:rPr>
        <w:t xml:space="preserve">(or “PEC”) </w:t>
      </w:r>
      <w:r w:rsidRPr="00361704">
        <w:rPr>
          <w:rFonts w:cs="Arial"/>
        </w:rPr>
        <w:t xml:space="preserve">Appeal </w:t>
      </w:r>
      <w:r w:rsidR="008F1749" w:rsidRPr="00361704">
        <w:rPr>
          <w:rFonts w:cs="Arial"/>
        </w:rPr>
        <w:t>of</w:t>
      </w:r>
      <w:r w:rsidR="00FB3309" w:rsidRPr="00361704">
        <w:rPr>
          <w:rFonts w:cs="Arial"/>
        </w:rPr>
        <w:t xml:space="preserve"> </w:t>
      </w:r>
      <w:r w:rsidRPr="00361704">
        <w:rPr>
          <w:rFonts w:cs="Arial"/>
        </w:rPr>
        <w:t xml:space="preserve">a </w:t>
      </w:r>
    </w:p>
    <w:p w14:paraId="55B0B2CE" w14:textId="574334D7" w:rsidR="000568F3" w:rsidRDefault="000568F3" w:rsidP="00056DB1">
      <w:pPr>
        <w:pStyle w:val="Heading10"/>
        <w:spacing w:after="0"/>
        <w:rPr>
          <w:rFonts w:cs="Arial"/>
        </w:rPr>
      </w:pPr>
      <w:r w:rsidRPr="00361704">
        <w:rPr>
          <w:rFonts w:cs="Arial"/>
        </w:rPr>
        <w:t>Revised Audit Report or Reissued</w:t>
      </w:r>
      <w:r w:rsidR="00EF784B" w:rsidRPr="00361704">
        <w:rPr>
          <w:rFonts w:cs="Arial"/>
        </w:rPr>
        <w:t xml:space="preserve"> Original Audit Report</w:t>
      </w:r>
    </w:p>
    <w:p w14:paraId="7F685953" w14:textId="77777777" w:rsidR="00056DB1" w:rsidRPr="00361704" w:rsidRDefault="00056DB1" w:rsidP="00056DB1">
      <w:pPr>
        <w:pStyle w:val="Heading10"/>
        <w:spacing w:after="0"/>
        <w:rPr>
          <w:rFonts w:cs="Arial"/>
        </w:rPr>
      </w:pPr>
    </w:p>
    <w:bookmarkEnd w:id="0"/>
    <w:p w14:paraId="4D68863F" w14:textId="77777777" w:rsidR="002D48F2" w:rsidRPr="00225463" w:rsidRDefault="002D48F2" w:rsidP="007E6E44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24E0087" w14:textId="3C636D65" w:rsidR="007E6E44" w:rsidRPr="00225463" w:rsidRDefault="00FB3309" w:rsidP="007E6E44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T</w:t>
      </w:r>
      <w:r w:rsidR="007E6E44" w:rsidRPr="00225463">
        <w:rPr>
          <w:rFonts w:ascii="Arial" w:hAnsi="Arial" w:cs="Arial"/>
          <w:sz w:val="21"/>
          <w:szCs w:val="21"/>
        </w:rPr>
        <w:t xml:space="preserve">hese abbreviated instructions address filing </w:t>
      </w:r>
      <w:r w:rsidR="00EF784B" w:rsidRPr="00225463">
        <w:rPr>
          <w:rFonts w:ascii="Arial" w:hAnsi="Arial" w:cs="Arial"/>
          <w:sz w:val="21"/>
          <w:szCs w:val="21"/>
        </w:rPr>
        <w:t xml:space="preserve">a </w:t>
      </w:r>
      <w:r w:rsidR="00F54AB2" w:rsidRPr="00225463">
        <w:rPr>
          <w:rFonts w:ascii="Arial" w:hAnsi="Arial" w:cs="Arial"/>
          <w:sz w:val="21"/>
          <w:szCs w:val="21"/>
        </w:rPr>
        <w:t xml:space="preserve">Level II </w:t>
      </w:r>
      <w:r w:rsidR="00EF784B" w:rsidRPr="00225463">
        <w:rPr>
          <w:rFonts w:ascii="Arial" w:hAnsi="Arial" w:cs="Arial"/>
          <w:sz w:val="21"/>
          <w:szCs w:val="21"/>
        </w:rPr>
        <w:t>Payment Error Calculation</w:t>
      </w:r>
      <w:r w:rsidRPr="00225463">
        <w:rPr>
          <w:rFonts w:ascii="Arial" w:hAnsi="Arial" w:cs="Arial"/>
          <w:sz w:val="21"/>
          <w:szCs w:val="21"/>
        </w:rPr>
        <w:t xml:space="preserve"> </w:t>
      </w:r>
      <w:r w:rsidR="007E6E44" w:rsidRPr="00225463">
        <w:rPr>
          <w:rFonts w:ascii="Arial" w:hAnsi="Arial" w:cs="Arial"/>
          <w:sz w:val="21"/>
          <w:szCs w:val="21"/>
        </w:rPr>
        <w:t>appeal request within the Office of Hearings Case and Document Management System (“OH CDMS”)</w:t>
      </w:r>
      <w:r w:rsidR="00F54AB2" w:rsidRPr="00225463">
        <w:rPr>
          <w:rFonts w:ascii="Arial" w:hAnsi="Arial" w:cs="Arial"/>
          <w:sz w:val="21"/>
          <w:szCs w:val="21"/>
        </w:rPr>
        <w:t>.</w:t>
      </w:r>
      <w:r w:rsidR="007E6E44" w:rsidRPr="00225463">
        <w:rPr>
          <w:rFonts w:ascii="Arial" w:hAnsi="Arial" w:cs="Arial"/>
          <w:sz w:val="21"/>
          <w:szCs w:val="21"/>
        </w:rPr>
        <w:t xml:space="preserve"> For more complete instructions on filing a Payment Error Calculation Appeal</w:t>
      </w:r>
      <w:r w:rsidRPr="00225463">
        <w:rPr>
          <w:rFonts w:ascii="Arial" w:hAnsi="Arial" w:cs="Arial"/>
          <w:sz w:val="21"/>
          <w:szCs w:val="21"/>
        </w:rPr>
        <w:t xml:space="preserve"> </w:t>
      </w:r>
      <w:r w:rsidR="007E6E44" w:rsidRPr="00225463">
        <w:rPr>
          <w:rFonts w:ascii="Arial" w:hAnsi="Arial" w:cs="Arial"/>
          <w:sz w:val="21"/>
          <w:szCs w:val="21"/>
        </w:rPr>
        <w:t>(upon completion of your Medical Record Appeal pursuant to 42 C.F.R. § 422.311(c)(5)(iii)), please refer to the OH CDMS MA RADV External User Manual. For registration instructions, please refer to the OH CDMS External Registration Manual.</w:t>
      </w:r>
    </w:p>
    <w:p w14:paraId="550642E4" w14:textId="7E670B0B" w:rsidR="00EF784B" w:rsidRPr="00225463" w:rsidRDefault="005163BB" w:rsidP="00900E70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b/>
          <w:bCs/>
          <w:sz w:val="21"/>
          <w:szCs w:val="21"/>
        </w:rPr>
        <w:t>NOTE:</w:t>
      </w:r>
      <w:r w:rsidRPr="00225463">
        <w:rPr>
          <w:rFonts w:ascii="Arial" w:hAnsi="Arial" w:cs="Arial"/>
          <w:sz w:val="21"/>
          <w:szCs w:val="21"/>
        </w:rPr>
        <w:t xml:space="preserve">  If you did </w:t>
      </w:r>
      <w:r w:rsidRPr="00225463">
        <w:rPr>
          <w:rFonts w:ascii="Arial" w:hAnsi="Arial" w:cs="Arial"/>
          <w:b/>
          <w:bCs/>
          <w:sz w:val="21"/>
          <w:szCs w:val="21"/>
        </w:rPr>
        <w:t>not</w:t>
      </w:r>
      <w:r w:rsidRPr="00225463">
        <w:rPr>
          <w:rFonts w:ascii="Arial" w:hAnsi="Arial" w:cs="Arial"/>
          <w:sz w:val="21"/>
          <w:szCs w:val="21"/>
        </w:rPr>
        <w:t xml:space="preserve"> pursue an appeal of your Medical Record Review Reconsideration Determination (</w:t>
      </w:r>
      <w:r w:rsidRPr="00225463">
        <w:rPr>
          <w:rFonts w:ascii="Arial" w:hAnsi="Arial" w:cs="Arial"/>
          <w:i/>
          <w:iCs/>
          <w:sz w:val="21"/>
          <w:szCs w:val="21"/>
        </w:rPr>
        <w:t>i.e</w:t>
      </w:r>
      <w:r w:rsidRPr="00225463">
        <w:rPr>
          <w:rFonts w:ascii="Arial" w:hAnsi="Arial" w:cs="Arial"/>
          <w:sz w:val="21"/>
          <w:szCs w:val="21"/>
        </w:rPr>
        <w:t>., did not file a Level II appeal of that reconsideration determination), please follow the directions for “</w:t>
      </w:r>
      <w:r w:rsidRPr="00225463">
        <w:rPr>
          <w:rFonts w:ascii="Arial" w:hAnsi="Arial" w:cs="Arial"/>
          <w:b/>
          <w:bCs/>
          <w:sz w:val="21"/>
          <w:szCs w:val="21"/>
        </w:rPr>
        <w:t xml:space="preserve">Filing a Payment Error Calculation Appeal from an </w:t>
      </w:r>
      <w:r w:rsidR="00EA254F" w:rsidRPr="00225463">
        <w:rPr>
          <w:rFonts w:ascii="Arial" w:hAnsi="Arial" w:cs="Arial"/>
          <w:b/>
          <w:bCs/>
          <w:sz w:val="21"/>
          <w:szCs w:val="21"/>
        </w:rPr>
        <w:t xml:space="preserve">Original </w:t>
      </w:r>
      <w:r w:rsidRPr="00225463">
        <w:rPr>
          <w:rFonts w:ascii="Arial" w:hAnsi="Arial" w:cs="Arial"/>
          <w:b/>
          <w:bCs/>
          <w:sz w:val="21"/>
          <w:szCs w:val="21"/>
        </w:rPr>
        <w:t>RADV Audit Report</w:t>
      </w:r>
      <w:r w:rsidRPr="00225463">
        <w:rPr>
          <w:rFonts w:ascii="Arial" w:hAnsi="Arial" w:cs="Arial"/>
          <w:sz w:val="21"/>
          <w:szCs w:val="21"/>
        </w:rPr>
        <w:t xml:space="preserve">,” in the </w:t>
      </w:r>
      <w:r w:rsidRPr="00225463">
        <w:rPr>
          <w:rFonts w:ascii="Arial" w:hAnsi="Arial" w:cs="Arial"/>
          <w:b/>
          <w:bCs/>
          <w:sz w:val="21"/>
          <w:szCs w:val="21"/>
        </w:rPr>
        <w:t xml:space="preserve">Quick Start Filing Instructions #2 </w:t>
      </w:r>
      <w:r w:rsidRPr="00225463">
        <w:rPr>
          <w:rFonts w:ascii="Arial" w:hAnsi="Arial" w:cs="Arial"/>
          <w:sz w:val="21"/>
          <w:szCs w:val="21"/>
        </w:rPr>
        <w:t>document.</w:t>
      </w:r>
    </w:p>
    <w:p w14:paraId="157712B6" w14:textId="77777777" w:rsidR="007E6E44" w:rsidRPr="00225463" w:rsidRDefault="007E6E44" w:rsidP="007E6E44">
      <w:pPr>
        <w:pStyle w:val="ListParagraph"/>
        <w:numPr>
          <w:ilvl w:val="0"/>
          <w:numId w:val="2"/>
        </w:numPr>
        <w:spacing w:before="80" w:after="8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kern w:val="0"/>
          <w:sz w:val="21"/>
          <w:szCs w:val="21"/>
          <w14:ligatures w14:val="none"/>
        </w:rPr>
        <w:t>After</w:t>
      </w:r>
      <w:r w:rsidRPr="00225463">
        <w:rPr>
          <w:rFonts w:ascii="Arial" w:hAnsi="Arial" w:cs="Arial"/>
          <w:sz w:val="21"/>
          <w:szCs w:val="21"/>
        </w:rPr>
        <w:t xml:space="preserve"> logging in and launching OH CDMS, select the </w:t>
      </w:r>
      <w:r w:rsidRPr="00225463">
        <w:rPr>
          <w:rFonts w:ascii="Arial" w:hAnsi="Arial" w:cs="Arial"/>
          <w:b/>
          <w:bCs/>
          <w:sz w:val="21"/>
          <w:szCs w:val="21"/>
        </w:rPr>
        <w:t xml:space="preserve">MA RADV </w:t>
      </w:r>
      <w:r w:rsidRPr="00225463">
        <w:rPr>
          <w:rFonts w:ascii="Arial" w:hAnsi="Arial" w:cs="Arial"/>
          <w:sz w:val="21"/>
          <w:szCs w:val="21"/>
        </w:rPr>
        <w:t>tile.</w:t>
      </w:r>
    </w:p>
    <w:p w14:paraId="63692F38" w14:textId="41316334" w:rsidR="001A6BAE" w:rsidRPr="00225463" w:rsidRDefault="001A6BAE" w:rsidP="007E6E4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Scroll down on the MA RADV Appeals page to the </w:t>
      </w:r>
      <w:r w:rsidRPr="00225463">
        <w:rPr>
          <w:rFonts w:ascii="Arial" w:hAnsi="Arial" w:cs="Arial"/>
          <w:b/>
          <w:bCs/>
          <w:sz w:val="21"/>
          <w:szCs w:val="21"/>
        </w:rPr>
        <w:t>Search for Closed Cases</w:t>
      </w:r>
      <w:r w:rsidRPr="00225463">
        <w:rPr>
          <w:rFonts w:ascii="Arial" w:hAnsi="Arial" w:cs="Arial"/>
          <w:sz w:val="21"/>
          <w:szCs w:val="21"/>
        </w:rPr>
        <w:t xml:space="preserve"> prompt.  </w:t>
      </w:r>
      <w:r w:rsidR="00764A9D" w:rsidRPr="00225463">
        <w:rPr>
          <w:rFonts w:ascii="Arial" w:hAnsi="Arial" w:cs="Arial"/>
          <w:sz w:val="21"/>
          <w:szCs w:val="21"/>
        </w:rPr>
        <w:t>In the search box, e</w:t>
      </w:r>
      <w:r w:rsidRPr="00225463">
        <w:rPr>
          <w:rFonts w:ascii="Arial" w:hAnsi="Arial" w:cs="Arial"/>
          <w:sz w:val="21"/>
          <w:szCs w:val="21"/>
        </w:rPr>
        <w:t>nter the exact docket number that was issued when your contract number/contract year filed its Medical Record Review Reconsideration Determination (</w:t>
      </w:r>
      <w:r w:rsidRPr="00225463">
        <w:rPr>
          <w:rFonts w:ascii="Arial" w:hAnsi="Arial" w:cs="Arial"/>
          <w:i/>
          <w:iCs/>
          <w:sz w:val="21"/>
          <w:szCs w:val="21"/>
        </w:rPr>
        <w:t>i.e.</w:t>
      </w:r>
      <w:r w:rsidRPr="00225463">
        <w:rPr>
          <w:rFonts w:ascii="Arial" w:hAnsi="Arial" w:cs="Arial"/>
          <w:sz w:val="21"/>
          <w:szCs w:val="21"/>
        </w:rPr>
        <w:t xml:space="preserve">, Medical Record Appeal or MRA).  The docket number will begin with a “V.” Click the </w:t>
      </w:r>
      <w:r w:rsidRPr="00225463">
        <w:rPr>
          <w:rFonts w:ascii="Arial" w:hAnsi="Arial" w:cs="Arial"/>
          <w:b/>
          <w:bCs/>
          <w:sz w:val="21"/>
          <w:szCs w:val="21"/>
        </w:rPr>
        <w:t>Submit Search</w:t>
      </w:r>
      <w:r w:rsidRPr="00225463">
        <w:rPr>
          <w:rFonts w:ascii="Arial" w:hAnsi="Arial" w:cs="Arial"/>
          <w:sz w:val="21"/>
          <w:szCs w:val="21"/>
        </w:rPr>
        <w:t xml:space="preserve"> button.</w:t>
      </w:r>
    </w:p>
    <w:p w14:paraId="1E9D78AA" w14:textId="279BCA81" w:rsidR="001A6BAE" w:rsidRPr="00225463" w:rsidRDefault="001A6BAE" w:rsidP="007E6E4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Once your docket number appears, click the hyperlink to go to the case.</w:t>
      </w:r>
    </w:p>
    <w:p w14:paraId="0E34912E" w14:textId="7C973248" w:rsidR="001A6BAE" w:rsidRPr="00225463" w:rsidRDefault="001A6BAE" w:rsidP="007E6E4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Select the </w:t>
      </w:r>
      <w:r w:rsidRPr="00225463">
        <w:rPr>
          <w:rFonts w:ascii="Arial" w:hAnsi="Arial" w:cs="Arial"/>
          <w:b/>
          <w:bCs/>
          <w:sz w:val="21"/>
          <w:szCs w:val="21"/>
        </w:rPr>
        <w:t>Case Actions</w:t>
      </w:r>
      <w:r w:rsidRPr="00225463">
        <w:rPr>
          <w:rFonts w:ascii="Arial" w:hAnsi="Arial" w:cs="Arial"/>
          <w:sz w:val="21"/>
          <w:szCs w:val="21"/>
        </w:rPr>
        <w:t xml:space="preserve"> tab at the top of the page.</w:t>
      </w:r>
    </w:p>
    <w:p w14:paraId="38B7BD7C" w14:textId="496C4E04" w:rsidR="001A6BAE" w:rsidRPr="00225463" w:rsidRDefault="001A6BAE" w:rsidP="007E6E4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Under the </w:t>
      </w:r>
      <w:r w:rsidRPr="00225463">
        <w:rPr>
          <w:rFonts w:ascii="Arial" w:hAnsi="Arial" w:cs="Arial"/>
          <w:b/>
          <w:bCs/>
          <w:sz w:val="21"/>
          <w:szCs w:val="21"/>
        </w:rPr>
        <w:t>Case Filings and Submissions</w:t>
      </w:r>
      <w:r w:rsidRPr="00225463">
        <w:rPr>
          <w:rFonts w:ascii="Arial" w:hAnsi="Arial" w:cs="Arial"/>
          <w:sz w:val="21"/>
          <w:szCs w:val="21"/>
        </w:rPr>
        <w:t xml:space="preserve"> drop down list, select </w:t>
      </w:r>
      <w:r w:rsidRPr="00225463">
        <w:rPr>
          <w:rFonts w:ascii="Arial" w:hAnsi="Arial" w:cs="Arial"/>
          <w:b/>
          <w:bCs/>
          <w:sz w:val="21"/>
          <w:szCs w:val="21"/>
        </w:rPr>
        <w:t xml:space="preserve">File PEC Appeal </w:t>
      </w:r>
      <w:r w:rsidRPr="00225463">
        <w:rPr>
          <w:rFonts w:ascii="Arial" w:hAnsi="Arial" w:cs="Arial"/>
          <w:sz w:val="21"/>
          <w:szCs w:val="21"/>
        </w:rPr>
        <w:t xml:space="preserve">and </w:t>
      </w:r>
      <w:r w:rsidR="001E1BB8" w:rsidRPr="00225463">
        <w:rPr>
          <w:rFonts w:ascii="Arial" w:hAnsi="Arial" w:cs="Arial"/>
          <w:sz w:val="21"/>
          <w:szCs w:val="21"/>
        </w:rPr>
        <w:t xml:space="preserve">select </w:t>
      </w:r>
      <w:r w:rsidRPr="00225463">
        <w:rPr>
          <w:rFonts w:ascii="Arial" w:hAnsi="Arial" w:cs="Arial"/>
          <w:sz w:val="21"/>
          <w:szCs w:val="21"/>
        </w:rPr>
        <w:t xml:space="preserve">the </w:t>
      </w:r>
      <w:r w:rsidRPr="00225463">
        <w:rPr>
          <w:rFonts w:ascii="Arial" w:hAnsi="Arial" w:cs="Arial"/>
          <w:b/>
          <w:bCs/>
          <w:sz w:val="21"/>
          <w:szCs w:val="21"/>
        </w:rPr>
        <w:t>Proceed</w:t>
      </w:r>
      <w:r w:rsidRPr="00225463">
        <w:rPr>
          <w:rFonts w:ascii="Arial" w:hAnsi="Arial" w:cs="Arial"/>
          <w:sz w:val="21"/>
          <w:szCs w:val="21"/>
        </w:rPr>
        <w:t xml:space="preserve"> button.</w:t>
      </w:r>
    </w:p>
    <w:p w14:paraId="0AB515D7" w14:textId="77777777" w:rsidR="00764A9D" w:rsidRPr="00225463" w:rsidRDefault="001A6BAE" w:rsidP="00764A9D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The </w:t>
      </w:r>
      <w:r w:rsidRPr="00225463">
        <w:rPr>
          <w:rFonts w:ascii="Arial" w:hAnsi="Arial" w:cs="Arial"/>
          <w:b/>
          <w:bCs/>
          <w:sz w:val="21"/>
          <w:szCs w:val="21"/>
        </w:rPr>
        <w:t>Payment Error Calculation Case Action</w:t>
      </w:r>
      <w:r w:rsidRPr="00225463">
        <w:rPr>
          <w:rFonts w:ascii="Arial" w:hAnsi="Arial" w:cs="Arial"/>
          <w:sz w:val="21"/>
          <w:szCs w:val="21"/>
        </w:rPr>
        <w:t xml:space="preserve"> page is displayed.</w:t>
      </w:r>
      <w:r w:rsidR="00764A9D" w:rsidRPr="00225463">
        <w:rPr>
          <w:rFonts w:ascii="Arial" w:hAnsi="Arial" w:cs="Arial"/>
          <w:sz w:val="21"/>
          <w:szCs w:val="21"/>
        </w:rPr>
        <w:t xml:space="preserve"> For each document you plan to submit, you must do the following:</w:t>
      </w:r>
    </w:p>
    <w:p w14:paraId="60137ECB" w14:textId="77777777" w:rsidR="00764A9D" w:rsidRPr="00225463" w:rsidRDefault="00764A9D" w:rsidP="00764A9D">
      <w:pPr>
        <w:pStyle w:val="ListParagraph"/>
        <w:spacing w:after="120" w:line="240" w:lineRule="auto"/>
        <w:rPr>
          <w:rFonts w:ascii="Arial" w:hAnsi="Arial" w:cs="Arial"/>
          <w:sz w:val="21"/>
          <w:szCs w:val="21"/>
        </w:rPr>
      </w:pPr>
    </w:p>
    <w:p w14:paraId="66F41998" w14:textId="030C7B8F" w:rsidR="00764A9D" w:rsidRPr="00225463" w:rsidRDefault="00764A9D" w:rsidP="00764A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Click </w:t>
      </w:r>
      <w:r w:rsidRPr="00225463">
        <w:rPr>
          <w:rFonts w:ascii="Arial" w:hAnsi="Arial" w:cs="Arial"/>
          <w:b/>
          <w:bCs/>
          <w:sz w:val="21"/>
          <w:szCs w:val="21"/>
        </w:rPr>
        <w:t>Upload</w:t>
      </w:r>
      <w:r w:rsidRPr="00225463">
        <w:rPr>
          <w:rFonts w:ascii="Arial" w:hAnsi="Arial" w:cs="Arial"/>
          <w:sz w:val="21"/>
          <w:szCs w:val="21"/>
        </w:rPr>
        <w:t>.</w:t>
      </w:r>
    </w:p>
    <w:p w14:paraId="3D86D2FB" w14:textId="3AF3D32D" w:rsidR="00764A9D" w:rsidRPr="00225463" w:rsidRDefault="00764A9D" w:rsidP="00764A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Select the type of document for </w:t>
      </w:r>
      <w:proofErr w:type="gramStart"/>
      <w:r w:rsidRPr="00225463">
        <w:rPr>
          <w:rFonts w:ascii="Arial" w:hAnsi="Arial" w:cs="Arial"/>
          <w:sz w:val="21"/>
          <w:szCs w:val="21"/>
        </w:rPr>
        <w:t>upload</w:t>
      </w:r>
      <w:proofErr w:type="gramEnd"/>
      <w:r w:rsidRPr="00225463">
        <w:rPr>
          <w:rFonts w:ascii="Arial" w:hAnsi="Arial" w:cs="Arial"/>
          <w:sz w:val="21"/>
          <w:szCs w:val="21"/>
        </w:rPr>
        <w:t xml:space="preserve"> from the drop-down list (Written Reconsideration Decision </w:t>
      </w:r>
      <w:r w:rsidR="001E1BB8" w:rsidRPr="00225463">
        <w:rPr>
          <w:rFonts w:ascii="Arial" w:hAnsi="Arial" w:cs="Arial"/>
          <w:sz w:val="21"/>
          <w:szCs w:val="21"/>
        </w:rPr>
        <w:t xml:space="preserve">(required) and must include </w:t>
      </w:r>
      <w:r w:rsidR="00607542" w:rsidRPr="00225463">
        <w:rPr>
          <w:rFonts w:ascii="Arial" w:hAnsi="Arial" w:cs="Arial"/>
          <w:sz w:val="21"/>
          <w:szCs w:val="21"/>
        </w:rPr>
        <w:t xml:space="preserve">any </w:t>
      </w:r>
      <w:r w:rsidR="00B46D65" w:rsidRPr="00225463">
        <w:rPr>
          <w:rFonts w:ascii="Arial" w:hAnsi="Arial" w:cs="Arial"/>
          <w:sz w:val="21"/>
          <w:szCs w:val="21"/>
        </w:rPr>
        <w:t xml:space="preserve">attached </w:t>
      </w:r>
      <w:r w:rsidR="00607542" w:rsidRPr="00225463">
        <w:rPr>
          <w:rFonts w:ascii="Arial" w:hAnsi="Arial" w:cs="Arial"/>
          <w:sz w:val="21"/>
          <w:szCs w:val="21"/>
        </w:rPr>
        <w:t>Appendices/</w:t>
      </w:r>
      <w:r w:rsidR="00B46D65" w:rsidRPr="00225463">
        <w:rPr>
          <w:rFonts w:ascii="Arial" w:hAnsi="Arial" w:cs="Arial"/>
          <w:sz w:val="21"/>
          <w:szCs w:val="21"/>
        </w:rPr>
        <w:t>spreadsheets that discuss the Reconsideration Official’s decisions</w:t>
      </w:r>
      <w:r w:rsidRPr="00225463">
        <w:rPr>
          <w:rFonts w:ascii="Arial" w:hAnsi="Arial" w:cs="Arial"/>
          <w:sz w:val="21"/>
          <w:szCs w:val="21"/>
        </w:rPr>
        <w:t>; MA Organization Payment Error Calculation (required); or Cover Letter (</w:t>
      </w:r>
      <w:proofErr w:type="gramStart"/>
      <w:r w:rsidRPr="00225463">
        <w:rPr>
          <w:rFonts w:ascii="Arial" w:hAnsi="Arial" w:cs="Arial"/>
          <w:sz w:val="21"/>
          <w:szCs w:val="21"/>
        </w:rPr>
        <w:t>optional))</w:t>
      </w:r>
      <w:proofErr w:type="gramEnd"/>
      <w:r w:rsidRPr="00225463">
        <w:rPr>
          <w:rFonts w:ascii="Arial" w:hAnsi="Arial" w:cs="Arial"/>
          <w:sz w:val="21"/>
          <w:szCs w:val="21"/>
        </w:rPr>
        <w:t>.</w:t>
      </w:r>
    </w:p>
    <w:p w14:paraId="7858BD33" w14:textId="77777777" w:rsidR="00764A9D" w:rsidRPr="00225463" w:rsidRDefault="00764A9D" w:rsidP="00764A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Click “Choose File” button to select the document from your computer’s files.</w:t>
      </w:r>
    </w:p>
    <w:p w14:paraId="7F5F3B72" w14:textId="77777777" w:rsidR="00764A9D" w:rsidRPr="00225463" w:rsidRDefault="00764A9D" w:rsidP="00764A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Click the “Save” button.</w:t>
      </w:r>
    </w:p>
    <w:p w14:paraId="0378703D" w14:textId="77777777" w:rsidR="00764A9D" w:rsidRPr="00225463" w:rsidRDefault="00764A9D" w:rsidP="00764A9D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Repeat for each document that you choose to submit.</w:t>
      </w:r>
    </w:p>
    <w:p w14:paraId="390CDCCF" w14:textId="77777777" w:rsidR="00607542" w:rsidRPr="00225463" w:rsidRDefault="00607542" w:rsidP="00607542">
      <w:pPr>
        <w:pStyle w:val="ListParagraph"/>
        <w:spacing w:after="120" w:line="240" w:lineRule="auto"/>
        <w:ind w:left="2160"/>
        <w:rPr>
          <w:rFonts w:ascii="Arial" w:hAnsi="Arial" w:cs="Arial"/>
          <w:sz w:val="21"/>
          <w:szCs w:val="21"/>
        </w:rPr>
      </w:pPr>
    </w:p>
    <w:p w14:paraId="46367638" w14:textId="77777777" w:rsidR="00764A9D" w:rsidRPr="00225463" w:rsidRDefault="00764A9D" w:rsidP="007E6E4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Once all documents have been uploaded, check the box to accept the following statement: “I confirm that I have reviewed the materials entered on behalf of the MA Organization in this appeal and the appeal is complete and ready for submission.” </w:t>
      </w:r>
    </w:p>
    <w:p w14:paraId="5A585F93" w14:textId="167E2963" w:rsidR="001A6BAE" w:rsidRPr="00225463" w:rsidRDefault="00764A9D" w:rsidP="00764A9D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 You will see a message that “The request has been submitted to the CMS Hearing Officer.” Click the </w:t>
      </w:r>
      <w:r w:rsidRPr="00225463">
        <w:rPr>
          <w:rFonts w:ascii="Arial" w:hAnsi="Arial" w:cs="Arial"/>
          <w:b/>
          <w:bCs/>
          <w:sz w:val="21"/>
          <w:szCs w:val="21"/>
        </w:rPr>
        <w:t>Close</w:t>
      </w:r>
      <w:r w:rsidRPr="00225463">
        <w:rPr>
          <w:rFonts w:ascii="Arial" w:hAnsi="Arial" w:cs="Arial"/>
          <w:sz w:val="21"/>
          <w:szCs w:val="21"/>
        </w:rPr>
        <w:t xml:space="preserve"> button.  Your appeal has now been filed with the Office of Hearings.</w:t>
      </w:r>
    </w:p>
    <w:p w14:paraId="0F2F0282" w14:textId="77777777" w:rsidR="007E6E44" w:rsidRPr="00225463" w:rsidRDefault="007E6E44" w:rsidP="007E6E44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1"/>
          <w:szCs w:val="21"/>
        </w:rPr>
      </w:pPr>
    </w:p>
    <w:p w14:paraId="74E6FFFE" w14:textId="54269E98" w:rsidR="00764A9D" w:rsidRPr="00225463" w:rsidRDefault="007E6E44" w:rsidP="00764A9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Upon submitting your request, </w:t>
      </w:r>
      <w:r w:rsidR="00764A9D" w:rsidRPr="00225463">
        <w:rPr>
          <w:rFonts w:ascii="Arial" w:hAnsi="Arial" w:cs="Arial"/>
          <w:sz w:val="21"/>
          <w:szCs w:val="21"/>
        </w:rPr>
        <w:t xml:space="preserve">the Hearing Officer will review the documents, reopen the case and issue the necessary Requests for Information and Due Dates and Submission Requirements through </w:t>
      </w:r>
      <w:r w:rsidRPr="00225463">
        <w:rPr>
          <w:rFonts w:ascii="Arial" w:hAnsi="Arial" w:cs="Arial"/>
          <w:sz w:val="21"/>
          <w:szCs w:val="21"/>
        </w:rPr>
        <w:t>OH CDMS</w:t>
      </w:r>
      <w:r w:rsidR="00764A9D" w:rsidRPr="00225463">
        <w:rPr>
          <w:rFonts w:ascii="Arial" w:hAnsi="Arial" w:cs="Arial"/>
          <w:sz w:val="21"/>
          <w:szCs w:val="21"/>
        </w:rPr>
        <w:t>.</w:t>
      </w:r>
      <w:r w:rsidRPr="00225463">
        <w:rPr>
          <w:rFonts w:ascii="Arial" w:hAnsi="Arial" w:cs="Arial"/>
          <w:sz w:val="21"/>
          <w:szCs w:val="21"/>
        </w:rPr>
        <w:t xml:space="preserve"> </w:t>
      </w:r>
    </w:p>
    <w:p w14:paraId="5AEC949D" w14:textId="4B627D6D" w:rsidR="007E6E44" w:rsidRPr="00225463" w:rsidRDefault="007E6E44" w:rsidP="00764A9D">
      <w:pPr>
        <w:pStyle w:val="ListParagraph"/>
        <w:spacing w:after="120" w:line="240" w:lineRule="auto"/>
        <w:contextualSpacing w:val="0"/>
        <w:rPr>
          <w:rFonts w:ascii="Arial" w:hAnsi="Arial" w:cs="Arial"/>
          <w:b/>
          <w:bCs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 xml:space="preserve">If you have any system questions, please contact the OH CDMS Help Desk at </w:t>
      </w:r>
      <w:r w:rsidRPr="00225463">
        <w:rPr>
          <w:rFonts w:ascii="Arial" w:hAnsi="Arial" w:cs="Arial"/>
          <w:color w:val="000000"/>
          <w:sz w:val="21"/>
          <w:szCs w:val="21"/>
        </w:rPr>
        <w:t xml:space="preserve">1-833-783-8255 or </w:t>
      </w:r>
      <w:hyperlink r:id="rId5" w:history="1">
        <w:r w:rsidRPr="00225463">
          <w:rPr>
            <w:rFonts w:ascii="Arial" w:hAnsi="Arial" w:cs="Arial"/>
            <w:color w:val="2E74B5"/>
            <w:sz w:val="21"/>
            <w:szCs w:val="21"/>
          </w:rPr>
          <w:t>Helpdesk_OHCDMS@cms.hhs.gov</w:t>
        </w:r>
      </w:hyperlink>
      <w:r w:rsidRPr="00225463">
        <w:rPr>
          <w:rStyle w:val="Hyperlink"/>
          <w:rFonts w:cs="Arial"/>
          <w:color w:val="2E74B5"/>
          <w:sz w:val="21"/>
          <w:szCs w:val="21"/>
        </w:rPr>
        <w:t>.</w:t>
      </w:r>
    </w:p>
    <w:p w14:paraId="77250016" w14:textId="77777777" w:rsidR="00C427B7" w:rsidRPr="00225463" w:rsidRDefault="00C427B7">
      <w:pPr>
        <w:rPr>
          <w:rFonts w:ascii="Arial" w:hAnsi="Arial" w:cs="Arial"/>
          <w:sz w:val="21"/>
          <w:szCs w:val="21"/>
        </w:rPr>
      </w:pPr>
    </w:p>
    <w:p w14:paraId="5F5A44BE" w14:textId="47E7C2D8" w:rsidR="00224270" w:rsidRPr="00225463" w:rsidRDefault="00224270" w:rsidP="00224270">
      <w:pPr>
        <w:jc w:val="center"/>
        <w:rPr>
          <w:rFonts w:ascii="Arial" w:hAnsi="Arial" w:cs="Arial"/>
          <w:sz w:val="21"/>
          <w:szCs w:val="21"/>
        </w:rPr>
      </w:pPr>
      <w:r w:rsidRPr="00225463">
        <w:rPr>
          <w:rFonts w:ascii="Arial" w:hAnsi="Arial" w:cs="Arial"/>
          <w:sz w:val="21"/>
          <w:szCs w:val="21"/>
        </w:rPr>
        <w:t>Revised April 7, 2026</w:t>
      </w:r>
    </w:p>
    <w:sectPr w:rsidR="00224270" w:rsidRPr="00225463" w:rsidSect="007E6E4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3F7D"/>
    <w:multiLevelType w:val="hybridMultilevel"/>
    <w:tmpl w:val="382A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66DD8"/>
    <w:multiLevelType w:val="hybridMultilevel"/>
    <w:tmpl w:val="E69218FC"/>
    <w:lvl w:ilvl="0" w:tplc="36328F9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D307AF"/>
    <w:multiLevelType w:val="hybridMultilevel"/>
    <w:tmpl w:val="5B7AB0E4"/>
    <w:lvl w:ilvl="0" w:tplc="418ADB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2D93"/>
    <w:multiLevelType w:val="hybridMultilevel"/>
    <w:tmpl w:val="558A1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7C92042"/>
    <w:multiLevelType w:val="hybridMultilevel"/>
    <w:tmpl w:val="7AA2071C"/>
    <w:lvl w:ilvl="0" w:tplc="079AF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76003">
    <w:abstractNumId w:val="2"/>
  </w:num>
  <w:num w:numId="2" w16cid:durableId="1972204422">
    <w:abstractNumId w:val="4"/>
  </w:num>
  <w:num w:numId="3" w16cid:durableId="770468901">
    <w:abstractNumId w:val="1"/>
  </w:num>
  <w:num w:numId="4" w16cid:durableId="72624623">
    <w:abstractNumId w:val="0"/>
  </w:num>
  <w:num w:numId="5" w16cid:durableId="1404256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44"/>
    <w:rsid w:val="000568F3"/>
    <w:rsid w:val="00056DB1"/>
    <w:rsid w:val="001A6BAE"/>
    <w:rsid w:val="001E1BB8"/>
    <w:rsid w:val="00224270"/>
    <w:rsid w:val="00225463"/>
    <w:rsid w:val="002C75F9"/>
    <w:rsid w:val="002D48F2"/>
    <w:rsid w:val="00361704"/>
    <w:rsid w:val="00481DEA"/>
    <w:rsid w:val="005163BB"/>
    <w:rsid w:val="005E0797"/>
    <w:rsid w:val="00607542"/>
    <w:rsid w:val="00621406"/>
    <w:rsid w:val="00764A9D"/>
    <w:rsid w:val="007E6E44"/>
    <w:rsid w:val="007F6294"/>
    <w:rsid w:val="00853739"/>
    <w:rsid w:val="00873C82"/>
    <w:rsid w:val="008B4C2A"/>
    <w:rsid w:val="008F1749"/>
    <w:rsid w:val="00900E70"/>
    <w:rsid w:val="00A167A4"/>
    <w:rsid w:val="00B46D65"/>
    <w:rsid w:val="00C427B7"/>
    <w:rsid w:val="00D374F4"/>
    <w:rsid w:val="00EA254F"/>
    <w:rsid w:val="00EF784B"/>
    <w:rsid w:val="00F54AB2"/>
    <w:rsid w:val="00F6696C"/>
    <w:rsid w:val="00F70A18"/>
    <w:rsid w:val="00FA396A"/>
    <w:rsid w:val="00F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B3E"/>
  <w15:chartTrackingRefBased/>
  <w15:docId w15:val="{CFCA440D-D42E-4473-A5E1-1CCB245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44"/>
  </w:style>
  <w:style w:type="paragraph" w:styleId="Heading1">
    <w:name w:val="heading 1"/>
    <w:basedOn w:val="Normal"/>
    <w:next w:val="Normal"/>
    <w:link w:val="Heading1Char"/>
    <w:uiPriority w:val="9"/>
    <w:qFormat/>
    <w:rsid w:val="007E6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E4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E44"/>
    <w:rPr>
      <w:sz w:val="20"/>
      <w:szCs w:val="20"/>
    </w:rPr>
  </w:style>
  <w:style w:type="paragraph" w:customStyle="1" w:styleId="Heading10">
    <w:name w:val="Heading #1"/>
    <w:basedOn w:val="Normal"/>
    <w:qFormat/>
    <w:rsid w:val="007E6E44"/>
    <w:pPr>
      <w:pBdr>
        <w:bottom w:val="single" w:sz="4" w:space="1" w:color="auto"/>
      </w:pBdr>
      <w:spacing w:after="80" w:line="240" w:lineRule="auto"/>
      <w:jc w:val="center"/>
    </w:pPr>
    <w:rPr>
      <w:rFonts w:ascii="Arial" w:eastAsia="Times New Roman" w:hAnsi="Arial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E6E44"/>
    <w:rPr>
      <w:rFonts w:ascii="Arial" w:hAnsi="Arial"/>
      <w:color w:val="467886" w:themeColor="hyperlink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desk_ohcdms@cms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481</Words>
  <Characters>2575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Costabile, Amanda (CMS/OHI)</dc:creator>
  <cp:keywords/>
  <dc:description/>
  <cp:lastModifiedBy>Rollins, Suzanne (CMS/OHI)</cp:lastModifiedBy>
  <cp:revision>10</cp:revision>
  <dcterms:created xsi:type="dcterms:W3CDTF">2026-04-07T10:55:00Z</dcterms:created>
  <dcterms:modified xsi:type="dcterms:W3CDTF">2026-04-07T13:30:00Z</dcterms:modified>
</cp:coreProperties>
</file>