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502B" w14:textId="6A548B4C" w:rsidR="00655727" w:rsidRPr="00B67595" w:rsidRDefault="00655727" w:rsidP="00655727">
      <w:pPr>
        <w:pStyle w:val="header1"/>
        <w:rPr>
          <w:rFonts w:ascii="Arial" w:hAnsi="Arial" w:cs="Arial"/>
          <w:szCs w:val="32"/>
        </w:rPr>
      </w:pPr>
      <w:bookmarkStart w:id="0" w:name="OLE_LINK1"/>
      <w:bookmarkStart w:id="1" w:name="OLE_LINK2"/>
      <w:r w:rsidRPr="00B67595">
        <w:rPr>
          <w:rFonts w:ascii="Arial" w:hAnsi="Arial" w:cs="Arial"/>
        </w:rPr>
        <w:t xml:space="preserve">Notice of </w:t>
      </w:r>
      <w:bookmarkEnd w:id="0"/>
      <w:bookmarkEnd w:id="1"/>
      <w:r w:rsidR="00797BAB" w:rsidRPr="00B67595">
        <w:rPr>
          <w:rFonts w:ascii="Arial" w:hAnsi="Arial" w:cs="Arial"/>
          <w:szCs w:val="32"/>
        </w:rPr>
        <w:t>Appeal Decision</w:t>
      </w:r>
    </w:p>
    <w:p w14:paraId="479D7BC1" w14:textId="77777777" w:rsidR="00655727" w:rsidRPr="00B67595" w:rsidRDefault="00F56CC1" w:rsidP="00655727">
      <w:pPr>
        <w:pStyle w:val="header1"/>
        <w:rPr>
          <w:rFonts w:ascii="Arial" w:hAnsi="Arial" w:cs="Arial"/>
          <w:szCs w:val="32"/>
        </w:rPr>
      </w:pPr>
      <w:r w:rsidRPr="00B67595">
        <w:rPr>
          <w:rFonts w:ascii="Arial" w:hAnsi="Arial" w:cs="Arial"/>
          <w:szCs w:val="32"/>
        </w:rPr>
        <w:t>&lt;plan name&gt;</w:t>
      </w:r>
    </w:p>
    <w:p w14:paraId="7FA177CC" w14:textId="77777777" w:rsidR="00C73070" w:rsidRPr="00B67595" w:rsidRDefault="00C73070" w:rsidP="00862629">
      <w:pPr>
        <w:pStyle w:val="Body1"/>
        <w:spacing w:after="120"/>
        <w:rPr>
          <w:rFonts w:ascii="Arial" w:hAnsi="Arial" w:cs="Arial"/>
          <w:b/>
          <w:iCs/>
        </w:rPr>
      </w:pPr>
    </w:p>
    <w:p w14:paraId="707DC165" w14:textId="77777777" w:rsidR="004D209E" w:rsidRPr="00B67595" w:rsidRDefault="00AD280C" w:rsidP="0081018A">
      <w:pPr>
        <w:pStyle w:val="Body1"/>
        <w:tabs>
          <w:tab w:val="left" w:pos="5040"/>
        </w:tabs>
        <w:rPr>
          <w:rFonts w:ascii="Arial" w:hAnsi="Arial" w:cs="Arial"/>
          <w:b/>
          <w:i/>
          <w:iCs/>
          <w:sz w:val="28"/>
          <w:szCs w:val="28"/>
        </w:rPr>
      </w:pPr>
      <w:r w:rsidRPr="00B67595">
        <w:rPr>
          <w:rFonts w:ascii="Arial" w:hAnsi="Arial" w:cs="Arial"/>
          <w:b/>
          <w:iCs/>
          <w:sz w:val="28"/>
          <w:szCs w:val="28"/>
        </w:rPr>
        <w:t>Mailing</w:t>
      </w:r>
      <w:r w:rsidR="004D209E" w:rsidRPr="00B67595">
        <w:rPr>
          <w:rFonts w:ascii="Arial" w:hAnsi="Arial" w:cs="Arial"/>
          <w:b/>
          <w:iCs/>
          <w:sz w:val="28"/>
          <w:szCs w:val="28"/>
        </w:rPr>
        <w:t xml:space="preserve"> Date:</w:t>
      </w:r>
      <w:r w:rsidR="0081018A" w:rsidRPr="00B67595">
        <w:rPr>
          <w:rFonts w:ascii="Arial" w:hAnsi="Arial" w:cs="Arial"/>
          <w:b/>
          <w:iCs/>
          <w:sz w:val="28"/>
          <w:szCs w:val="28"/>
        </w:rPr>
        <w:tab/>
      </w:r>
      <w:r w:rsidR="004D209E" w:rsidRPr="00B67595">
        <w:rPr>
          <w:rFonts w:ascii="Arial" w:hAnsi="Arial" w:cs="Arial"/>
          <w:b/>
          <w:iCs/>
          <w:sz w:val="28"/>
          <w:szCs w:val="28"/>
        </w:rPr>
        <w:t xml:space="preserve">Medicaid ID </w:t>
      </w:r>
      <w:r w:rsidR="00F56CC1" w:rsidRPr="00B67595">
        <w:rPr>
          <w:rFonts w:ascii="Arial" w:hAnsi="Arial" w:cs="Arial"/>
          <w:b/>
          <w:iCs/>
          <w:sz w:val="28"/>
          <w:szCs w:val="28"/>
        </w:rPr>
        <w:t>N</w:t>
      </w:r>
      <w:r w:rsidR="004D209E" w:rsidRPr="00B67595">
        <w:rPr>
          <w:rFonts w:ascii="Arial" w:hAnsi="Arial" w:cs="Arial"/>
          <w:b/>
          <w:iCs/>
          <w:sz w:val="28"/>
          <w:szCs w:val="28"/>
        </w:rPr>
        <w:t>umber:</w:t>
      </w:r>
    </w:p>
    <w:p w14:paraId="23713C4D" w14:textId="77777777" w:rsidR="00C73070" w:rsidRPr="00B67595" w:rsidRDefault="00C73070" w:rsidP="00C73070">
      <w:pPr>
        <w:pStyle w:val="Body1"/>
        <w:rPr>
          <w:rFonts w:ascii="Arial" w:hAnsi="Arial" w:cs="Arial"/>
          <w:b/>
          <w:i/>
          <w:iCs/>
          <w:sz w:val="28"/>
          <w:szCs w:val="28"/>
        </w:rPr>
      </w:pPr>
    </w:p>
    <w:p w14:paraId="4A230C25" w14:textId="77777777" w:rsidR="00C73070" w:rsidRPr="00B67595" w:rsidRDefault="0081018A" w:rsidP="0081018A">
      <w:pPr>
        <w:pStyle w:val="Body1"/>
        <w:tabs>
          <w:tab w:val="left" w:pos="5040"/>
        </w:tabs>
        <w:rPr>
          <w:rFonts w:ascii="Arial" w:hAnsi="Arial" w:cs="Arial"/>
          <w:b/>
          <w:iCs/>
          <w:sz w:val="28"/>
          <w:szCs w:val="28"/>
        </w:rPr>
      </w:pPr>
      <w:r w:rsidRPr="00B67595">
        <w:rPr>
          <w:rFonts w:ascii="Arial" w:hAnsi="Arial" w:cs="Arial"/>
          <w:b/>
          <w:iCs/>
          <w:sz w:val="28"/>
          <w:szCs w:val="28"/>
        </w:rPr>
        <w:t>Name:</w:t>
      </w:r>
      <w:r w:rsidRPr="00B67595">
        <w:rPr>
          <w:rFonts w:ascii="Arial" w:hAnsi="Arial" w:cs="Arial"/>
          <w:b/>
          <w:iCs/>
          <w:sz w:val="28"/>
          <w:szCs w:val="28"/>
        </w:rPr>
        <w:tab/>
      </w:r>
      <w:r w:rsidR="00057A34" w:rsidRPr="00B67595">
        <w:rPr>
          <w:rFonts w:ascii="Arial" w:hAnsi="Arial" w:cs="Arial"/>
          <w:b/>
          <w:iCs/>
          <w:sz w:val="28"/>
          <w:szCs w:val="28"/>
        </w:rPr>
        <w:t>Member Number:</w:t>
      </w:r>
    </w:p>
    <w:p w14:paraId="3D95CDCB" w14:textId="77777777" w:rsidR="00C73070" w:rsidRPr="00B67595" w:rsidRDefault="00C73070" w:rsidP="00862629">
      <w:pPr>
        <w:pStyle w:val="Body1"/>
        <w:spacing w:after="120"/>
        <w:rPr>
          <w:rFonts w:ascii="Arial" w:hAnsi="Arial" w:cs="Arial"/>
          <w:b/>
          <w:iCs/>
          <w:sz w:val="28"/>
          <w:szCs w:val="28"/>
        </w:rPr>
      </w:pPr>
    </w:p>
    <w:p w14:paraId="3704C33B" w14:textId="18CBBF89" w:rsidR="000B0682" w:rsidRPr="00B67595" w:rsidRDefault="000B0682" w:rsidP="3D5F3BEC">
      <w:pPr>
        <w:pStyle w:val="Body1"/>
        <w:rPr>
          <w:rFonts w:ascii="Arial" w:hAnsi="Arial" w:cs="Arial"/>
          <w:b/>
          <w:bCs/>
          <w:color w:val="0070C0"/>
          <w:sz w:val="28"/>
          <w:szCs w:val="28"/>
        </w:rPr>
      </w:pPr>
      <w:r w:rsidRPr="00B67595">
        <w:rPr>
          <w:rFonts w:ascii="Arial" w:hAnsi="Arial" w:cs="Arial"/>
          <w:b/>
          <w:bCs/>
          <w:sz w:val="28"/>
          <w:szCs w:val="28"/>
        </w:rPr>
        <w:t xml:space="preserve">This Notice is in response to the request for an appeal that we received on </w:t>
      </w:r>
      <w:r w:rsidRPr="00B67595">
        <w:rPr>
          <w:rFonts w:ascii="Arial" w:hAnsi="Arial" w:cs="Arial"/>
          <w:b/>
          <w:bCs/>
          <w:color w:val="548DD4"/>
          <w:sz w:val="28"/>
          <w:szCs w:val="28"/>
        </w:rPr>
        <w:t>[</w:t>
      </w:r>
      <w:r w:rsidR="00164B2E" w:rsidRPr="00B67595">
        <w:rPr>
          <w:rFonts w:ascii="Arial" w:hAnsi="Arial" w:cs="Arial"/>
          <w:b/>
          <w:bCs/>
          <w:i/>
          <w:iCs/>
          <w:color w:val="548DD4"/>
          <w:sz w:val="28"/>
          <w:szCs w:val="28"/>
        </w:rPr>
        <w:t xml:space="preserve">insert </w:t>
      </w:r>
      <w:r w:rsidRPr="00B67595">
        <w:rPr>
          <w:rFonts w:ascii="Arial" w:hAnsi="Arial" w:cs="Arial"/>
          <w:b/>
          <w:bCs/>
          <w:i/>
          <w:iCs/>
          <w:color w:val="548DD4"/>
          <w:sz w:val="28"/>
          <w:szCs w:val="28"/>
        </w:rPr>
        <w:t>date</w:t>
      </w:r>
      <w:r w:rsidR="005A4308" w:rsidRPr="00B67595">
        <w:rPr>
          <w:rFonts w:ascii="Arial" w:hAnsi="Arial" w:cs="Arial"/>
          <w:b/>
          <w:bCs/>
          <w:i/>
          <w:iCs/>
          <w:color w:val="548DD4"/>
          <w:sz w:val="28"/>
          <w:szCs w:val="28"/>
        </w:rPr>
        <w:t xml:space="preserve"> appeal received</w:t>
      </w:r>
      <w:r w:rsidRPr="00B67595">
        <w:rPr>
          <w:rFonts w:ascii="Arial" w:hAnsi="Arial" w:cs="Arial"/>
          <w:b/>
          <w:bCs/>
          <w:color w:val="548DD4"/>
          <w:sz w:val="28"/>
          <w:szCs w:val="28"/>
        </w:rPr>
        <w:t>]</w:t>
      </w:r>
      <w:r w:rsidR="39272D0E" w:rsidRPr="00B67595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4CC28A25" w14:textId="77777777" w:rsidR="00862629" w:rsidRPr="00B67595" w:rsidRDefault="00862629" w:rsidP="00862629">
      <w:pPr>
        <w:pStyle w:val="Body1"/>
        <w:spacing w:after="120"/>
        <w:rPr>
          <w:rFonts w:ascii="Arial" w:hAnsi="Arial" w:cs="Arial"/>
          <w:b/>
          <w:iCs/>
          <w:sz w:val="28"/>
          <w:szCs w:val="28"/>
        </w:rPr>
      </w:pPr>
    </w:p>
    <w:p w14:paraId="5E3A93DE" w14:textId="15BE19E2" w:rsidR="006B4FF3" w:rsidRPr="00B67595" w:rsidRDefault="008A5B7E" w:rsidP="00566F64">
      <w:pPr>
        <w:pStyle w:val="Body1"/>
        <w:spacing w:before="120" w:after="120"/>
        <w:rPr>
          <w:rFonts w:ascii="Arial" w:hAnsi="Arial" w:cs="Arial"/>
          <w:b/>
          <w:color w:val="auto"/>
          <w:sz w:val="28"/>
        </w:rPr>
      </w:pPr>
      <w:r w:rsidRPr="00B67595">
        <w:rPr>
          <w:rFonts w:ascii="Arial" w:hAnsi="Arial" w:cs="Arial"/>
          <w:b/>
          <w:color w:val="auto"/>
          <w:sz w:val="28"/>
        </w:rPr>
        <w:t xml:space="preserve">Your </w:t>
      </w:r>
      <w:r w:rsidR="002363BF" w:rsidRPr="00B67595">
        <w:rPr>
          <w:rFonts w:ascii="Arial" w:hAnsi="Arial" w:cs="Arial"/>
          <w:b/>
          <w:color w:val="auto"/>
          <w:sz w:val="28"/>
        </w:rPr>
        <w:t>a</w:t>
      </w:r>
      <w:r w:rsidRPr="00B67595">
        <w:rPr>
          <w:rFonts w:ascii="Arial" w:hAnsi="Arial" w:cs="Arial"/>
          <w:b/>
          <w:color w:val="auto"/>
          <w:sz w:val="28"/>
        </w:rPr>
        <w:t xml:space="preserve">ppeal of our </w:t>
      </w:r>
      <w:r w:rsidR="002363BF" w:rsidRPr="00B67595">
        <w:rPr>
          <w:rFonts w:ascii="Arial" w:hAnsi="Arial" w:cs="Arial"/>
          <w:b/>
          <w:color w:val="auto"/>
          <w:sz w:val="28"/>
        </w:rPr>
        <w:t>a</w:t>
      </w:r>
      <w:r w:rsidRPr="00B67595">
        <w:rPr>
          <w:rFonts w:ascii="Arial" w:hAnsi="Arial" w:cs="Arial"/>
          <w:b/>
          <w:color w:val="auto"/>
          <w:sz w:val="28"/>
        </w:rPr>
        <w:t xml:space="preserve">ction </w:t>
      </w:r>
      <w:r w:rsidR="00F56CC1" w:rsidRPr="00B67595">
        <w:rPr>
          <w:rFonts w:ascii="Arial" w:hAnsi="Arial" w:cs="Arial"/>
          <w:b/>
          <w:color w:val="auto"/>
          <w:sz w:val="28"/>
        </w:rPr>
        <w:t>was</w:t>
      </w:r>
      <w:r w:rsidRPr="00B67595">
        <w:rPr>
          <w:rFonts w:ascii="Arial" w:hAnsi="Arial" w:cs="Arial"/>
          <w:b/>
          <w:color w:val="auto"/>
          <w:sz w:val="28"/>
        </w:rPr>
        <w:t xml:space="preserve"> thoroughly considered. This is to inform you that your </w:t>
      </w:r>
      <w:r w:rsidR="002363BF" w:rsidRPr="00B67595">
        <w:rPr>
          <w:rFonts w:ascii="Arial" w:hAnsi="Arial" w:cs="Arial"/>
          <w:b/>
          <w:color w:val="auto"/>
          <w:sz w:val="28"/>
        </w:rPr>
        <w:t>a</w:t>
      </w:r>
      <w:r w:rsidRPr="00B67595">
        <w:rPr>
          <w:rFonts w:ascii="Arial" w:hAnsi="Arial" w:cs="Arial"/>
          <w:b/>
          <w:color w:val="auto"/>
          <w:sz w:val="28"/>
        </w:rPr>
        <w:t xml:space="preserve">ppeal </w:t>
      </w:r>
      <w:r w:rsidR="00D73222" w:rsidRPr="00B67595">
        <w:rPr>
          <w:rFonts w:ascii="Arial" w:hAnsi="Arial" w:cs="Arial"/>
          <w:b/>
          <w:color w:val="auto"/>
          <w:sz w:val="28"/>
        </w:rPr>
        <w:t xml:space="preserve">to us </w:t>
      </w:r>
      <w:r w:rsidRPr="00B67595">
        <w:rPr>
          <w:rFonts w:ascii="Arial" w:hAnsi="Arial" w:cs="Arial"/>
          <w:b/>
          <w:color w:val="auto"/>
          <w:sz w:val="28"/>
        </w:rPr>
        <w:t xml:space="preserve">was denied. </w:t>
      </w:r>
      <w:r w:rsidR="006B4FF3" w:rsidRPr="00B67595">
        <w:rPr>
          <w:rFonts w:ascii="Arial" w:hAnsi="Arial" w:cs="Arial"/>
          <w:b/>
          <w:color w:val="auto"/>
          <w:sz w:val="28"/>
        </w:rPr>
        <w:t xml:space="preserve">Why did we deny your </w:t>
      </w:r>
      <w:r w:rsidR="002363BF" w:rsidRPr="00B67595">
        <w:rPr>
          <w:rFonts w:ascii="Arial" w:hAnsi="Arial" w:cs="Arial"/>
          <w:b/>
          <w:color w:val="auto"/>
          <w:sz w:val="28"/>
        </w:rPr>
        <w:t>a</w:t>
      </w:r>
      <w:r w:rsidR="006B4FF3" w:rsidRPr="00B67595">
        <w:rPr>
          <w:rFonts w:ascii="Arial" w:hAnsi="Arial" w:cs="Arial"/>
          <w:b/>
          <w:color w:val="auto"/>
          <w:sz w:val="28"/>
        </w:rPr>
        <w:t>ppeal?</w:t>
      </w:r>
    </w:p>
    <w:p w14:paraId="0847911B" w14:textId="2FF247F0" w:rsidR="00F043C3" w:rsidRPr="00B67595" w:rsidRDefault="006B4FF3" w:rsidP="007B3927">
      <w:pPr>
        <w:pStyle w:val="Body1"/>
        <w:spacing w:after="120"/>
        <w:rPr>
          <w:rFonts w:ascii="Arial" w:hAnsi="Arial" w:cs="Arial"/>
          <w:color w:val="auto"/>
        </w:rPr>
      </w:pPr>
      <w:r w:rsidRPr="00B67595">
        <w:rPr>
          <w:rFonts w:ascii="Arial" w:hAnsi="Arial" w:cs="Arial"/>
          <w:color w:val="auto"/>
        </w:rPr>
        <w:t xml:space="preserve">We </w:t>
      </w:r>
      <w:r w:rsidR="00E4795E" w:rsidRPr="00B67595">
        <w:rPr>
          <w:rFonts w:ascii="Arial" w:eastAsia="Calibri" w:hAnsi="Arial" w:cs="Arial"/>
          <w:color w:val="548DD4"/>
        </w:rPr>
        <w:t>[</w:t>
      </w:r>
      <w:r w:rsidR="00164B2E" w:rsidRPr="00B67595">
        <w:rPr>
          <w:rFonts w:ascii="Arial" w:eastAsia="Calibri" w:hAnsi="Arial" w:cs="Arial"/>
          <w:i/>
          <w:color w:val="548DD4"/>
        </w:rPr>
        <w:t xml:space="preserve">insert </w:t>
      </w:r>
      <w:r w:rsidR="005531FE" w:rsidRPr="00B67595">
        <w:rPr>
          <w:rFonts w:ascii="Arial" w:eastAsia="Calibri" w:hAnsi="Arial" w:cs="Arial"/>
          <w:color w:val="548DD4"/>
        </w:rPr>
        <w:t xml:space="preserve">denied </w:t>
      </w:r>
      <w:r w:rsidR="005531FE" w:rsidRPr="00B67595">
        <w:rPr>
          <w:rFonts w:ascii="Arial" w:eastAsia="Calibri" w:hAnsi="Arial" w:cs="Arial"/>
          <w:i/>
          <w:color w:val="548DD4"/>
        </w:rPr>
        <w:t xml:space="preserve">or </w:t>
      </w:r>
      <w:r w:rsidR="005531FE" w:rsidRPr="00B67595">
        <w:rPr>
          <w:rFonts w:ascii="Arial" w:eastAsia="Calibri" w:hAnsi="Arial" w:cs="Arial"/>
          <w:color w:val="548DD4"/>
        </w:rPr>
        <w:t>partially denied</w:t>
      </w:r>
      <w:r w:rsidR="00E4795E" w:rsidRPr="00B67595">
        <w:rPr>
          <w:rFonts w:ascii="Arial" w:eastAsia="Calibri" w:hAnsi="Arial" w:cs="Arial"/>
          <w:color w:val="548DD4"/>
        </w:rPr>
        <w:t>]</w:t>
      </w:r>
      <w:r w:rsidR="005531FE" w:rsidRPr="00B67595">
        <w:rPr>
          <w:rFonts w:ascii="Arial" w:hAnsi="Arial" w:cs="Arial"/>
          <w:i/>
          <w:color w:val="0070C0"/>
        </w:rPr>
        <w:t xml:space="preserve"> </w:t>
      </w:r>
      <w:r w:rsidR="001A27A2" w:rsidRPr="00B67595">
        <w:rPr>
          <w:rFonts w:ascii="Arial" w:hAnsi="Arial" w:cs="Arial"/>
          <w:color w:val="auto"/>
        </w:rPr>
        <w:t xml:space="preserve">your </w:t>
      </w:r>
      <w:r w:rsidR="002363BF" w:rsidRPr="00B67595">
        <w:rPr>
          <w:rFonts w:ascii="Arial" w:hAnsi="Arial" w:cs="Arial"/>
          <w:color w:val="auto"/>
        </w:rPr>
        <w:t>a</w:t>
      </w:r>
      <w:r w:rsidRPr="00B67595">
        <w:rPr>
          <w:rFonts w:ascii="Arial" w:hAnsi="Arial" w:cs="Arial"/>
          <w:color w:val="auto"/>
        </w:rPr>
        <w:t xml:space="preserve">ppeal </w:t>
      </w:r>
      <w:r w:rsidR="00C73070" w:rsidRPr="00B67595">
        <w:rPr>
          <w:rFonts w:ascii="Arial" w:hAnsi="Arial" w:cs="Arial"/>
          <w:color w:val="auto"/>
        </w:rPr>
        <w:t xml:space="preserve">for </w:t>
      </w:r>
      <w:r w:rsidR="001A27A2" w:rsidRPr="00B67595">
        <w:rPr>
          <w:rFonts w:ascii="Arial" w:hAnsi="Arial" w:cs="Arial"/>
          <w:color w:val="auto"/>
        </w:rPr>
        <w:t xml:space="preserve">the </w:t>
      </w:r>
      <w:r w:rsidR="00C73070" w:rsidRPr="00B67595">
        <w:rPr>
          <w:rFonts w:ascii="Arial" w:hAnsi="Arial" w:cs="Arial"/>
          <w:color w:val="auto"/>
        </w:rPr>
        <w:t xml:space="preserve">service/item listed </w:t>
      </w:r>
      <w:r w:rsidR="00655727" w:rsidRPr="00B67595">
        <w:rPr>
          <w:rFonts w:ascii="Arial" w:hAnsi="Arial" w:cs="Arial"/>
          <w:color w:val="auto"/>
        </w:rPr>
        <w:t>below</w:t>
      </w:r>
      <w:r w:rsidR="00C73070" w:rsidRPr="00B67595">
        <w:rPr>
          <w:rFonts w:ascii="Arial" w:hAnsi="Arial" w:cs="Arial"/>
          <w:color w:val="auto"/>
        </w:rPr>
        <w:t xml:space="preserve"> </w:t>
      </w:r>
      <w:r w:rsidRPr="00B67595">
        <w:rPr>
          <w:rFonts w:ascii="Arial" w:hAnsi="Arial" w:cs="Arial"/>
          <w:color w:val="auto"/>
        </w:rPr>
        <w:t xml:space="preserve">because </w:t>
      </w:r>
      <w:r w:rsidR="00E4795E" w:rsidRPr="00B67595">
        <w:rPr>
          <w:rFonts w:ascii="Arial" w:eastAsia="Calibri" w:hAnsi="Arial" w:cs="Arial"/>
          <w:color w:val="548DD4"/>
        </w:rPr>
        <w:t>[</w:t>
      </w:r>
      <w:r w:rsidRPr="00B67595">
        <w:rPr>
          <w:rFonts w:ascii="Arial" w:eastAsia="Calibri" w:hAnsi="Arial" w:cs="Arial"/>
          <w:i/>
          <w:color w:val="548DD4"/>
        </w:rPr>
        <w:t xml:space="preserve">include </w:t>
      </w:r>
      <w:r w:rsidR="00D43395" w:rsidRPr="00B67595">
        <w:rPr>
          <w:rFonts w:ascii="Arial" w:eastAsia="Calibri" w:hAnsi="Arial" w:cs="Arial"/>
          <w:i/>
          <w:color w:val="548DD4"/>
        </w:rPr>
        <w:t xml:space="preserve">citations </w:t>
      </w:r>
      <w:r w:rsidR="00545B11" w:rsidRPr="00B67595">
        <w:rPr>
          <w:rFonts w:ascii="Arial" w:eastAsia="Calibri" w:hAnsi="Arial" w:cs="Arial"/>
          <w:i/>
          <w:color w:val="548DD4"/>
        </w:rPr>
        <w:t xml:space="preserve">with descriptions that are understandable to the member </w:t>
      </w:r>
      <w:r w:rsidR="00D43395" w:rsidRPr="00B67595">
        <w:rPr>
          <w:rFonts w:ascii="Arial" w:eastAsia="Calibri" w:hAnsi="Arial" w:cs="Arial"/>
          <w:i/>
          <w:color w:val="548DD4"/>
        </w:rPr>
        <w:t xml:space="preserve">of applicable </w:t>
      </w:r>
      <w:r w:rsidRPr="00B67595">
        <w:rPr>
          <w:rFonts w:ascii="Arial" w:eastAsia="Calibri" w:hAnsi="Arial" w:cs="Arial"/>
          <w:i/>
          <w:color w:val="548DD4"/>
        </w:rPr>
        <w:t xml:space="preserve">State or Federal </w:t>
      </w:r>
      <w:r w:rsidR="00D43395" w:rsidRPr="00B67595">
        <w:rPr>
          <w:rFonts w:ascii="Arial" w:eastAsia="Calibri" w:hAnsi="Arial" w:cs="Arial"/>
          <w:i/>
          <w:color w:val="548DD4"/>
        </w:rPr>
        <w:t>rule</w:t>
      </w:r>
      <w:r w:rsidR="0019206D" w:rsidRPr="00B67595">
        <w:rPr>
          <w:rFonts w:ascii="Arial" w:eastAsia="Calibri" w:hAnsi="Arial" w:cs="Arial"/>
          <w:i/>
          <w:color w:val="548DD4"/>
        </w:rPr>
        <w:t>,</w:t>
      </w:r>
      <w:r w:rsidR="00D43395" w:rsidRPr="00B67595">
        <w:rPr>
          <w:rFonts w:ascii="Arial" w:eastAsia="Calibri" w:hAnsi="Arial" w:cs="Arial"/>
          <w:i/>
          <w:color w:val="548DD4"/>
        </w:rPr>
        <w:t xml:space="preserve"> </w:t>
      </w:r>
      <w:r w:rsidRPr="00B67595">
        <w:rPr>
          <w:rFonts w:ascii="Arial" w:eastAsia="Calibri" w:hAnsi="Arial" w:cs="Arial"/>
          <w:i/>
          <w:color w:val="548DD4"/>
        </w:rPr>
        <w:t>law</w:t>
      </w:r>
      <w:r w:rsidR="0019206D" w:rsidRPr="00B67595">
        <w:rPr>
          <w:rFonts w:ascii="Arial" w:eastAsia="Calibri" w:hAnsi="Arial" w:cs="Arial"/>
          <w:i/>
          <w:color w:val="548DD4"/>
        </w:rPr>
        <w:t>,</w:t>
      </w:r>
      <w:r w:rsidRPr="00B67595">
        <w:rPr>
          <w:rFonts w:ascii="Arial" w:eastAsia="Calibri" w:hAnsi="Arial" w:cs="Arial"/>
          <w:i/>
          <w:color w:val="548DD4"/>
        </w:rPr>
        <w:t xml:space="preserve"> and regulation</w:t>
      </w:r>
      <w:r w:rsidR="0019206D" w:rsidRPr="00B67595">
        <w:rPr>
          <w:rFonts w:ascii="Arial" w:eastAsia="Calibri" w:hAnsi="Arial" w:cs="Arial"/>
          <w:i/>
          <w:color w:val="548DD4"/>
        </w:rPr>
        <w:t xml:space="preserve"> that support the action</w:t>
      </w:r>
      <w:r w:rsidR="0005274B" w:rsidRPr="00B67595">
        <w:rPr>
          <w:rFonts w:ascii="Arial" w:eastAsia="Calibri" w:hAnsi="Arial" w:cs="Arial"/>
          <w:i/>
          <w:color w:val="548DD4"/>
        </w:rPr>
        <w:t xml:space="preserve">. </w:t>
      </w:r>
      <w:r w:rsidRPr="00B67595">
        <w:rPr>
          <w:rFonts w:ascii="Arial" w:eastAsia="Calibri" w:hAnsi="Arial" w:cs="Arial"/>
          <w:i/>
          <w:color w:val="548DD4"/>
        </w:rPr>
        <w:t>You may also include Evidence of Coverage/Member Handbook provisions to support decision</w:t>
      </w:r>
      <w:r w:rsidR="00E4795E" w:rsidRPr="00B67595">
        <w:rPr>
          <w:rFonts w:ascii="Arial" w:eastAsia="Calibri" w:hAnsi="Arial" w:cs="Arial"/>
          <w:color w:val="548DD4"/>
        </w:rPr>
        <w:t>]</w:t>
      </w:r>
      <w:r w:rsidRPr="00B67595">
        <w:rPr>
          <w:rFonts w:ascii="Arial" w:hAnsi="Arial" w:cs="Arial"/>
          <w:color w:val="auto"/>
        </w:rPr>
        <w:t>:</w:t>
      </w:r>
    </w:p>
    <w:p w14:paraId="3C966A09" w14:textId="77777777" w:rsidR="00F043C3" w:rsidRPr="00B67595" w:rsidRDefault="006F56B9" w:rsidP="00F043C3">
      <w:pPr>
        <w:pStyle w:val="Body1"/>
        <w:spacing w:after="120"/>
        <w:rPr>
          <w:rFonts w:ascii="Arial" w:hAnsi="Arial" w:cs="Arial"/>
          <w:b/>
          <w:iCs/>
          <w:sz w:val="28"/>
          <w:szCs w:val="28"/>
        </w:rPr>
      </w:pPr>
      <w:r w:rsidRPr="00B67595">
        <w:rPr>
          <w:rFonts w:ascii="Arial" w:hAnsi="Arial" w:cs="Arial"/>
          <w:b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6A9C6116" wp14:editId="0C4572CB">
                <wp:extent cx="6738620" cy="0"/>
                <wp:effectExtent l="0" t="0" r="24130" b="19050"/>
                <wp:docPr id="7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du="http://schemas.microsoft.com/office/word/2023/wordml/word16du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31DED6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alt="blank line" style="width:53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">
                <w10:anchorlock/>
              </v:shape>
            </w:pict>
          </mc:Fallback>
        </mc:AlternateContent>
      </w:r>
    </w:p>
    <w:p w14:paraId="716EC212" w14:textId="77777777" w:rsidR="00F043C3" w:rsidRPr="00B67595" w:rsidRDefault="006F56B9" w:rsidP="00F043C3">
      <w:pPr>
        <w:pStyle w:val="Body1"/>
        <w:spacing w:after="120"/>
        <w:rPr>
          <w:rFonts w:ascii="Arial" w:hAnsi="Arial" w:cs="Arial"/>
          <w:b/>
          <w:iCs/>
          <w:sz w:val="28"/>
          <w:szCs w:val="28"/>
        </w:rPr>
      </w:pPr>
      <w:r w:rsidRPr="00B67595">
        <w:rPr>
          <w:rFonts w:ascii="Arial" w:hAnsi="Arial" w:cs="Arial"/>
          <w:b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5F519B81" wp14:editId="58C781D2">
                <wp:extent cx="6738620" cy="0"/>
                <wp:effectExtent l="0" t="0" r="24130" b="19050"/>
                <wp:docPr id="6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du="http://schemas.microsoft.com/office/word/2023/wordml/word16du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6FDE0BEA" id="AutoShape 4" o:spid="_x0000_s1026" type="#_x0000_t32" alt="blank line" style="width:53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">
                <w10:anchorlock/>
              </v:shape>
            </w:pict>
          </mc:Fallback>
        </mc:AlternateContent>
      </w:r>
    </w:p>
    <w:p w14:paraId="41180E78" w14:textId="77777777" w:rsidR="009D24FB" w:rsidRPr="00B67595" w:rsidRDefault="006F56B9" w:rsidP="009D24FB">
      <w:pPr>
        <w:pStyle w:val="Body1"/>
        <w:spacing w:after="120"/>
        <w:rPr>
          <w:rFonts w:ascii="Arial" w:hAnsi="Arial" w:cs="Arial"/>
          <w:noProof/>
          <w:sz w:val="28"/>
          <w:szCs w:val="28"/>
        </w:rPr>
      </w:pPr>
      <w:r w:rsidRPr="00B6759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78CC4CF2" wp14:editId="50B0E330">
                <wp:extent cx="6738620" cy="0"/>
                <wp:effectExtent l="0" t="0" r="24130" b="19050"/>
                <wp:docPr id="5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du="http://schemas.microsoft.com/office/word/2023/wordml/word16du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2FF9352D" id="AutoShape 4" o:spid="_x0000_s1026" type="#_x0000_t32" alt="blank line" style="width:53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">
                <w10:anchorlock/>
              </v:shape>
            </w:pict>
          </mc:Fallback>
        </mc:AlternateContent>
      </w:r>
    </w:p>
    <w:p w14:paraId="52EFFB04" w14:textId="77777777" w:rsidR="00C73070" w:rsidRPr="00B67595" w:rsidRDefault="006F56B9" w:rsidP="00C73070">
      <w:pPr>
        <w:pStyle w:val="Body1"/>
        <w:spacing w:after="120"/>
        <w:rPr>
          <w:rFonts w:ascii="Arial" w:hAnsi="Arial" w:cs="Arial"/>
          <w:b/>
          <w:iCs/>
          <w:sz w:val="28"/>
          <w:szCs w:val="28"/>
        </w:rPr>
      </w:pPr>
      <w:r w:rsidRPr="00B67595">
        <w:rPr>
          <w:rFonts w:ascii="Arial" w:hAnsi="Arial" w:cs="Arial"/>
          <w:b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2D088B45" wp14:editId="3BD39FF2">
                <wp:extent cx="6738620" cy="0"/>
                <wp:effectExtent l="0" t="0" r="24130" b="19050"/>
                <wp:docPr id="4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du="http://schemas.microsoft.com/office/word/2023/wordml/word16du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3C862EAF" id="AutoShape 4" o:spid="_x0000_s1026" type="#_x0000_t32" alt="blank line" style="width:53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">
                <w10:anchorlock/>
              </v:shape>
            </w:pict>
          </mc:Fallback>
        </mc:AlternateContent>
      </w:r>
    </w:p>
    <w:p w14:paraId="5B7DB818" w14:textId="77777777" w:rsidR="00C73070" w:rsidRPr="00B67595" w:rsidRDefault="006F56B9" w:rsidP="00C73070">
      <w:pPr>
        <w:pStyle w:val="Body1"/>
        <w:spacing w:after="120"/>
        <w:rPr>
          <w:rFonts w:ascii="Arial" w:hAnsi="Arial" w:cs="Arial"/>
          <w:b/>
          <w:iCs/>
          <w:sz w:val="28"/>
          <w:szCs w:val="28"/>
        </w:rPr>
      </w:pPr>
      <w:r w:rsidRPr="00B67595">
        <w:rPr>
          <w:rFonts w:ascii="Arial" w:hAnsi="Arial" w:cs="Arial"/>
          <w:b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40ABE480" wp14:editId="1D69D752">
                <wp:extent cx="6738620" cy="0"/>
                <wp:effectExtent l="0" t="0" r="24130" b="19050"/>
                <wp:docPr id="3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du="http://schemas.microsoft.com/office/word/2023/wordml/word16du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1A549275" id="AutoShape 4" o:spid="_x0000_s1026" type="#_x0000_t32" alt="blank line" style="width:53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">
                <w10:anchorlock/>
              </v:shape>
            </w:pict>
          </mc:Fallback>
        </mc:AlternateContent>
      </w:r>
    </w:p>
    <w:p w14:paraId="010C634A" w14:textId="77777777" w:rsidR="00C73070" w:rsidRPr="00B67595" w:rsidRDefault="006F56B9" w:rsidP="00C73070">
      <w:pPr>
        <w:pStyle w:val="Body1"/>
        <w:spacing w:after="120"/>
        <w:rPr>
          <w:rFonts w:ascii="Arial" w:hAnsi="Arial" w:cs="Arial"/>
          <w:noProof/>
          <w:sz w:val="28"/>
          <w:szCs w:val="28"/>
        </w:rPr>
      </w:pPr>
      <w:r w:rsidRPr="00B6759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00762FF2" wp14:editId="511A1182">
                <wp:extent cx="6738620" cy="0"/>
                <wp:effectExtent l="0" t="0" r="24130" b="19050"/>
                <wp:docPr id="2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du="http://schemas.microsoft.com/office/word/2023/wordml/word16du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1ABEBCBB" id="AutoShape 4" o:spid="_x0000_s1026" type="#_x0000_t32" alt="blank line" style="width:53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">
                <w10:anchorlock/>
              </v:shape>
            </w:pict>
          </mc:Fallback>
        </mc:AlternateContent>
      </w:r>
    </w:p>
    <w:p w14:paraId="5349B6F1" w14:textId="77777777" w:rsidR="00C73070" w:rsidRPr="00B67595" w:rsidRDefault="006F56B9" w:rsidP="00C73070">
      <w:pPr>
        <w:pStyle w:val="Body1"/>
        <w:spacing w:after="120"/>
        <w:rPr>
          <w:rFonts w:ascii="Arial" w:hAnsi="Arial" w:cs="Arial"/>
          <w:b/>
          <w:iCs/>
          <w:sz w:val="28"/>
          <w:szCs w:val="28"/>
        </w:rPr>
      </w:pPr>
      <w:r w:rsidRPr="00B67595">
        <w:rPr>
          <w:rFonts w:ascii="Arial" w:hAnsi="Arial" w:cs="Arial"/>
          <w:b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701E83B6" wp14:editId="5DAFE077">
                <wp:extent cx="6738620" cy="0"/>
                <wp:effectExtent l="0" t="0" r="24130" b="19050"/>
                <wp:docPr id="1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du="http://schemas.microsoft.com/office/word/2023/wordml/word16du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3AC0A775" id="AutoShape 4" o:spid="_x0000_s1026" type="#_x0000_t32" alt="blank line" style="width:53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">
                <w10:anchorlock/>
              </v:shape>
            </w:pict>
          </mc:Fallback>
        </mc:AlternateContent>
      </w:r>
    </w:p>
    <w:p w14:paraId="4DFC2A12" w14:textId="77777777" w:rsidR="00C73070" w:rsidRPr="00B67595" w:rsidRDefault="006F56B9" w:rsidP="00C73070">
      <w:pPr>
        <w:pStyle w:val="Body1"/>
        <w:spacing w:after="120"/>
        <w:rPr>
          <w:rFonts w:ascii="Arial" w:hAnsi="Arial" w:cs="Arial"/>
          <w:noProof/>
          <w:sz w:val="28"/>
          <w:szCs w:val="28"/>
        </w:rPr>
      </w:pPr>
      <w:r w:rsidRPr="00B6759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3F431F1B" wp14:editId="0D0D1B8A">
                <wp:extent cx="6738620" cy="0"/>
                <wp:effectExtent l="0" t="0" r="24130" b="19050"/>
                <wp:docPr id="8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du="http://schemas.microsoft.com/office/word/2023/wordml/word16du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69CC4263" id="AutoShape 4" o:spid="_x0000_s1026" type="#_x0000_t32" alt="blank line" style="width:53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">
                <w10:anchorlock/>
              </v:shape>
            </w:pict>
          </mc:Fallback>
        </mc:AlternateContent>
      </w:r>
    </w:p>
    <w:p w14:paraId="5DE6D6C5" w14:textId="77777777" w:rsidR="00F56CC1" w:rsidRPr="00B67595" w:rsidRDefault="00F56CC1" w:rsidP="00F56CC1">
      <w:pPr>
        <w:pStyle w:val="Body1"/>
        <w:rPr>
          <w:rFonts w:ascii="Arial" w:hAnsi="Arial" w:cs="Arial"/>
          <w:b/>
          <w:color w:val="auto"/>
        </w:rPr>
      </w:pPr>
    </w:p>
    <w:p w14:paraId="7BCA226C" w14:textId="001FC69A" w:rsidR="002B43C2" w:rsidRPr="00B67595" w:rsidRDefault="00E4795E" w:rsidP="00F56CC1">
      <w:pPr>
        <w:pStyle w:val="Body1"/>
        <w:rPr>
          <w:rFonts w:ascii="Arial" w:eastAsia="Calibri" w:hAnsi="Arial" w:cs="Arial"/>
          <w:i/>
          <w:color w:val="548DD4"/>
        </w:rPr>
      </w:pPr>
      <w:r w:rsidRPr="00B67595">
        <w:rPr>
          <w:rFonts w:ascii="Arial" w:eastAsia="Calibri" w:hAnsi="Arial" w:cs="Arial"/>
          <w:color w:val="548DD4"/>
        </w:rPr>
        <w:t>[</w:t>
      </w:r>
      <w:r w:rsidR="002B43C2" w:rsidRPr="00B67595">
        <w:rPr>
          <w:rFonts w:ascii="Arial" w:eastAsia="Calibri" w:hAnsi="Arial" w:cs="Arial"/>
          <w:i/>
          <w:color w:val="548DD4"/>
        </w:rPr>
        <w:t xml:space="preserve">Plans may insert the title, qualifications, and/or specialty of each </w:t>
      </w:r>
      <w:r w:rsidR="00F91B7D" w:rsidRPr="00B67595">
        <w:rPr>
          <w:rFonts w:ascii="Arial" w:eastAsia="Calibri" w:hAnsi="Arial" w:cs="Arial"/>
          <w:i/>
          <w:color w:val="548DD4"/>
        </w:rPr>
        <w:t xml:space="preserve">appeal </w:t>
      </w:r>
      <w:r w:rsidR="002B43C2" w:rsidRPr="00B67595">
        <w:rPr>
          <w:rFonts w:ascii="Arial" w:eastAsia="Calibri" w:hAnsi="Arial" w:cs="Arial"/>
          <w:i/>
          <w:color w:val="548DD4"/>
        </w:rPr>
        <w:t>reviewer in accordance with NCQA requirements. Include a statement that these individuals participated in the review.</w:t>
      </w:r>
      <w:r w:rsidRPr="00B67595">
        <w:rPr>
          <w:rFonts w:ascii="Arial" w:eastAsia="Calibri" w:hAnsi="Arial" w:cs="Arial"/>
          <w:color w:val="548DD4"/>
        </w:rPr>
        <w:t>]</w:t>
      </w:r>
    </w:p>
    <w:p w14:paraId="149787CB" w14:textId="77777777" w:rsidR="003613CB" w:rsidRPr="00B67595" w:rsidRDefault="003613CB" w:rsidP="00F56CC1">
      <w:pPr>
        <w:pStyle w:val="Body1"/>
        <w:rPr>
          <w:rFonts w:ascii="Arial" w:hAnsi="Arial" w:cs="Arial"/>
          <w:b/>
          <w:color w:val="auto"/>
          <w:sz w:val="28"/>
          <w:szCs w:val="28"/>
        </w:rPr>
      </w:pPr>
    </w:p>
    <w:p w14:paraId="14412248" w14:textId="4870D40D" w:rsidR="0082799D" w:rsidRPr="00B67595" w:rsidRDefault="0082799D" w:rsidP="00C9594E">
      <w:pPr>
        <w:pStyle w:val="Body1"/>
        <w:spacing w:before="120" w:after="120"/>
        <w:rPr>
          <w:rFonts w:ascii="Arial" w:hAnsi="Arial" w:cs="Arial"/>
          <w:b/>
          <w:color w:val="auto"/>
          <w:sz w:val="28"/>
        </w:rPr>
      </w:pPr>
      <w:r w:rsidRPr="00B67595">
        <w:rPr>
          <w:rFonts w:ascii="Arial" w:hAnsi="Arial" w:cs="Arial"/>
          <w:b/>
          <w:color w:val="auto"/>
          <w:sz w:val="28"/>
        </w:rPr>
        <w:t>If yo</w:t>
      </w:r>
      <w:r w:rsidR="009C02B6" w:rsidRPr="00B67595">
        <w:rPr>
          <w:rFonts w:ascii="Arial" w:hAnsi="Arial" w:cs="Arial"/>
          <w:b/>
          <w:color w:val="auto"/>
          <w:sz w:val="28"/>
        </w:rPr>
        <w:t>u don’t agree with our decision</w:t>
      </w:r>
    </w:p>
    <w:p w14:paraId="4D89F038" w14:textId="3865879F" w:rsidR="00545B11" w:rsidRPr="00B67595" w:rsidRDefault="00097D5E" w:rsidP="00C9594E">
      <w:pPr>
        <w:rPr>
          <w:rFonts w:ascii="Arial" w:hAnsi="Arial" w:cs="Arial"/>
          <w:bCs/>
          <w:color w:val="auto"/>
        </w:rPr>
      </w:pPr>
      <w:r w:rsidRPr="00B67595">
        <w:rPr>
          <w:rFonts w:ascii="Arial" w:hAnsi="Arial" w:cs="Arial"/>
        </w:rPr>
        <w:t>The Medicare Independent Review Entity (IRE) will auto</w:t>
      </w:r>
      <w:r w:rsidR="0005274B" w:rsidRPr="00B67595">
        <w:rPr>
          <w:rFonts w:ascii="Arial" w:hAnsi="Arial" w:cs="Arial"/>
        </w:rPr>
        <w:t xml:space="preserve">matically review our decision. </w:t>
      </w:r>
      <w:r w:rsidR="00530DC8" w:rsidRPr="00B67595">
        <w:rPr>
          <w:rFonts w:ascii="Arial" w:hAnsi="Arial" w:cs="Arial"/>
          <w:color w:val="auto"/>
        </w:rPr>
        <w:t xml:space="preserve">The IRE must give you their written decision on a standard appeal within </w:t>
      </w:r>
      <w:r w:rsidR="00530DC8" w:rsidRPr="00B67595">
        <w:rPr>
          <w:rFonts w:ascii="Arial" w:hAnsi="Arial" w:cs="Arial"/>
          <w:b/>
          <w:color w:val="auto"/>
        </w:rPr>
        <w:t>30 calendar days</w:t>
      </w:r>
      <w:r w:rsidR="00530DC8" w:rsidRPr="00B67595">
        <w:rPr>
          <w:rFonts w:ascii="Arial" w:hAnsi="Arial" w:cs="Arial"/>
          <w:color w:val="auto"/>
        </w:rPr>
        <w:t xml:space="preserve"> after </w:t>
      </w:r>
      <w:r w:rsidR="00086768" w:rsidRPr="00B67595">
        <w:rPr>
          <w:rFonts w:ascii="Arial" w:hAnsi="Arial" w:cs="Arial"/>
          <w:color w:val="auto"/>
        </w:rPr>
        <w:t>it</w:t>
      </w:r>
      <w:r w:rsidR="00530DC8" w:rsidRPr="00B67595">
        <w:rPr>
          <w:rFonts w:ascii="Arial" w:hAnsi="Arial" w:cs="Arial"/>
          <w:color w:val="auto"/>
        </w:rPr>
        <w:t xml:space="preserve"> get</w:t>
      </w:r>
      <w:r w:rsidR="00086768" w:rsidRPr="00B67595">
        <w:rPr>
          <w:rFonts w:ascii="Arial" w:hAnsi="Arial" w:cs="Arial"/>
          <w:color w:val="auto"/>
        </w:rPr>
        <w:t>s</w:t>
      </w:r>
      <w:r w:rsidR="00530DC8" w:rsidRPr="00B67595">
        <w:rPr>
          <w:rFonts w:ascii="Arial" w:hAnsi="Arial" w:cs="Arial"/>
          <w:color w:val="auto"/>
        </w:rPr>
        <w:t xml:space="preserve"> your appeal </w:t>
      </w:r>
      <w:r w:rsidR="00530DC8" w:rsidRPr="00B67595">
        <w:rPr>
          <w:rFonts w:ascii="Arial" w:hAnsi="Arial" w:cs="Arial"/>
        </w:rPr>
        <w:t>(or within 7 calen</w:t>
      </w:r>
      <w:r w:rsidR="00CF655D" w:rsidRPr="00B67595">
        <w:rPr>
          <w:rFonts w:ascii="Arial" w:hAnsi="Arial" w:cs="Arial"/>
        </w:rPr>
        <w:t>dar days of when it gets your a</w:t>
      </w:r>
      <w:r w:rsidR="00530DC8" w:rsidRPr="00B67595">
        <w:rPr>
          <w:rFonts w:ascii="Arial" w:hAnsi="Arial" w:cs="Arial"/>
        </w:rPr>
        <w:t>ppeal for a Medicare Part B prescription drug)</w:t>
      </w:r>
      <w:r w:rsidR="00530DC8" w:rsidRPr="00B67595">
        <w:rPr>
          <w:rFonts w:ascii="Arial" w:hAnsi="Arial" w:cs="Arial"/>
          <w:color w:val="auto"/>
        </w:rPr>
        <w:t xml:space="preserve">. </w:t>
      </w:r>
      <w:r w:rsidR="00530DC8" w:rsidRPr="00B67595">
        <w:rPr>
          <w:rFonts w:ascii="Arial" w:hAnsi="Arial" w:cs="Arial"/>
        </w:rPr>
        <w:t>If the IRE needs to gather more information that may help you, it can take up to 14 more calendar days</w:t>
      </w:r>
      <w:r w:rsidR="00530DC8" w:rsidRPr="00B67595">
        <w:rPr>
          <w:rFonts w:ascii="Arial" w:hAnsi="Arial" w:cs="Arial"/>
          <w:color w:val="auto"/>
        </w:rPr>
        <w:t xml:space="preserve">. </w:t>
      </w:r>
      <w:r w:rsidR="00530DC8" w:rsidRPr="00B67595">
        <w:rPr>
          <w:rFonts w:ascii="Arial" w:hAnsi="Arial" w:cs="Arial"/>
        </w:rPr>
        <w:t>The IRE can’t take extra t</w:t>
      </w:r>
      <w:r w:rsidR="00CF655D" w:rsidRPr="00B67595">
        <w:rPr>
          <w:rFonts w:ascii="Arial" w:hAnsi="Arial" w:cs="Arial"/>
        </w:rPr>
        <w:t>ime to make a decision if your a</w:t>
      </w:r>
      <w:r w:rsidR="00530DC8" w:rsidRPr="00B67595">
        <w:rPr>
          <w:rFonts w:ascii="Arial" w:hAnsi="Arial" w:cs="Arial"/>
        </w:rPr>
        <w:t xml:space="preserve">ppeal is for a Medicare Part B prescription drug. </w:t>
      </w:r>
      <w:r w:rsidR="009A2A33" w:rsidRPr="00B67595">
        <w:rPr>
          <w:rFonts w:ascii="Arial" w:hAnsi="Arial" w:cs="Arial"/>
          <w:bCs/>
          <w:color w:val="auto"/>
        </w:rPr>
        <w:t>Y</w:t>
      </w:r>
      <w:r w:rsidR="00545B11" w:rsidRPr="00B67595">
        <w:rPr>
          <w:rFonts w:ascii="Arial" w:hAnsi="Arial" w:cs="Arial"/>
          <w:bCs/>
          <w:color w:val="auto"/>
        </w:rPr>
        <w:t xml:space="preserve">ou or your authorized representative can </w:t>
      </w:r>
      <w:r w:rsidR="0079122F" w:rsidRPr="00B67595">
        <w:rPr>
          <w:rFonts w:ascii="Arial" w:hAnsi="Arial" w:cs="Arial"/>
          <w:bCs/>
          <w:color w:val="auto"/>
        </w:rPr>
        <w:t xml:space="preserve">also </w:t>
      </w:r>
      <w:r w:rsidR="00545B11" w:rsidRPr="00B67595">
        <w:rPr>
          <w:rFonts w:ascii="Arial" w:hAnsi="Arial" w:cs="Arial"/>
          <w:bCs/>
          <w:color w:val="auto"/>
        </w:rPr>
        <w:t xml:space="preserve">ask for a Medicaid State </w:t>
      </w:r>
      <w:r w:rsidRPr="00B67595">
        <w:rPr>
          <w:rFonts w:ascii="Arial" w:hAnsi="Arial" w:cs="Arial"/>
          <w:bCs/>
          <w:color w:val="auto"/>
        </w:rPr>
        <w:t>H</w:t>
      </w:r>
      <w:r w:rsidR="00545B11" w:rsidRPr="00B67595">
        <w:rPr>
          <w:rFonts w:ascii="Arial" w:hAnsi="Arial" w:cs="Arial"/>
          <w:bCs/>
          <w:color w:val="auto"/>
        </w:rPr>
        <w:t>earing.</w:t>
      </w:r>
      <w:r w:rsidR="00530DC8" w:rsidRPr="00B67595">
        <w:rPr>
          <w:rFonts w:ascii="Arial" w:hAnsi="Arial" w:cs="Arial"/>
          <w:bCs/>
          <w:color w:val="auto"/>
        </w:rPr>
        <w:t xml:space="preserve"> </w:t>
      </w:r>
    </w:p>
    <w:p w14:paraId="3D82275E" w14:textId="77777777" w:rsidR="00C9594E" w:rsidRPr="00B67595" w:rsidRDefault="00C9594E" w:rsidP="00C9594E">
      <w:pPr>
        <w:rPr>
          <w:rFonts w:ascii="Arial" w:hAnsi="Arial" w:cs="Arial"/>
        </w:rPr>
      </w:pPr>
    </w:p>
    <w:p w14:paraId="3FD16138" w14:textId="77777777" w:rsidR="00A812E2" w:rsidRPr="00B67595" w:rsidRDefault="006B2876" w:rsidP="00C9594E">
      <w:pPr>
        <w:pStyle w:val="Body1"/>
        <w:spacing w:before="120" w:after="120"/>
        <w:rPr>
          <w:rFonts w:ascii="Arial" w:hAnsi="Arial" w:cs="Arial"/>
          <w:b/>
          <w:color w:val="auto"/>
          <w:sz w:val="28"/>
        </w:rPr>
      </w:pPr>
      <w:r w:rsidRPr="00B67595">
        <w:rPr>
          <w:rFonts w:ascii="Arial" w:hAnsi="Arial" w:cs="Arial"/>
          <w:b/>
          <w:color w:val="auto"/>
          <w:sz w:val="28"/>
        </w:rPr>
        <w:t xml:space="preserve">How to </w:t>
      </w:r>
      <w:r w:rsidR="00270547" w:rsidRPr="00B67595">
        <w:rPr>
          <w:rFonts w:ascii="Arial" w:hAnsi="Arial" w:cs="Arial"/>
          <w:b/>
          <w:color w:val="auto"/>
          <w:sz w:val="28"/>
        </w:rPr>
        <w:t xml:space="preserve">ask for </w:t>
      </w:r>
      <w:r w:rsidRPr="00B67595">
        <w:rPr>
          <w:rFonts w:ascii="Arial" w:hAnsi="Arial" w:cs="Arial"/>
          <w:b/>
          <w:color w:val="auto"/>
          <w:sz w:val="28"/>
        </w:rPr>
        <w:t xml:space="preserve">a </w:t>
      </w:r>
      <w:r w:rsidR="006C7E54" w:rsidRPr="00B67595">
        <w:rPr>
          <w:rFonts w:ascii="Arial" w:hAnsi="Arial" w:cs="Arial"/>
          <w:b/>
          <w:color w:val="auto"/>
          <w:sz w:val="28"/>
        </w:rPr>
        <w:t xml:space="preserve">Medicaid </w:t>
      </w:r>
      <w:r w:rsidRPr="00B67595">
        <w:rPr>
          <w:rFonts w:ascii="Arial" w:hAnsi="Arial" w:cs="Arial"/>
          <w:b/>
          <w:color w:val="auto"/>
          <w:sz w:val="28"/>
        </w:rPr>
        <w:t>State Hearing</w:t>
      </w:r>
    </w:p>
    <w:p w14:paraId="5E8B891E" w14:textId="1AD73039" w:rsidR="006B2876" w:rsidRPr="00B67595" w:rsidRDefault="006B2876" w:rsidP="006925F8">
      <w:pPr>
        <w:rPr>
          <w:rFonts w:ascii="Arial" w:hAnsi="Arial" w:cs="Arial"/>
          <w:bCs/>
          <w:color w:val="auto"/>
        </w:rPr>
      </w:pPr>
      <w:r w:rsidRPr="00B67595">
        <w:rPr>
          <w:rFonts w:ascii="Arial" w:hAnsi="Arial" w:cs="Arial"/>
          <w:color w:val="auto"/>
        </w:rPr>
        <w:lastRenderedPageBreak/>
        <w:t xml:space="preserve">To </w:t>
      </w:r>
      <w:r w:rsidR="00270547" w:rsidRPr="00B67595">
        <w:rPr>
          <w:rFonts w:ascii="Arial" w:hAnsi="Arial" w:cs="Arial"/>
          <w:color w:val="auto"/>
        </w:rPr>
        <w:t xml:space="preserve">ask for </w:t>
      </w:r>
      <w:r w:rsidRPr="00B67595">
        <w:rPr>
          <w:rFonts w:ascii="Arial" w:hAnsi="Arial" w:cs="Arial"/>
          <w:color w:val="auto"/>
        </w:rPr>
        <w:t xml:space="preserve">a </w:t>
      </w:r>
      <w:r w:rsidR="00A812E2" w:rsidRPr="00B67595">
        <w:rPr>
          <w:rFonts w:ascii="Arial" w:hAnsi="Arial" w:cs="Arial"/>
          <w:color w:val="auto"/>
        </w:rPr>
        <w:t>Medicaid S</w:t>
      </w:r>
      <w:r w:rsidRPr="00B67595">
        <w:rPr>
          <w:rFonts w:ascii="Arial" w:hAnsi="Arial" w:cs="Arial"/>
          <w:color w:val="auto"/>
        </w:rPr>
        <w:t xml:space="preserve">tate </w:t>
      </w:r>
      <w:r w:rsidR="00A812E2" w:rsidRPr="00B67595">
        <w:rPr>
          <w:rFonts w:ascii="Arial" w:hAnsi="Arial" w:cs="Arial"/>
          <w:color w:val="auto"/>
        </w:rPr>
        <w:t>H</w:t>
      </w:r>
      <w:r w:rsidRPr="00B67595">
        <w:rPr>
          <w:rFonts w:ascii="Arial" w:hAnsi="Arial" w:cs="Arial"/>
          <w:color w:val="auto"/>
        </w:rPr>
        <w:t>earing</w:t>
      </w:r>
      <w:r w:rsidR="00270547" w:rsidRPr="00B67595">
        <w:rPr>
          <w:rFonts w:ascii="Arial" w:hAnsi="Arial" w:cs="Arial"/>
          <w:color w:val="auto"/>
        </w:rPr>
        <w:t>,</w:t>
      </w:r>
      <w:r w:rsidRPr="00B67595">
        <w:rPr>
          <w:rFonts w:ascii="Arial" w:hAnsi="Arial" w:cs="Arial"/>
          <w:color w:val="auto"/>
        </w:rPr>
        <w:t xml:space="preserve"> you must follow the directions on the Right to a State Hearing</w:t>
      </w:r>
      <w:r w:rsidR="00715C9D" w:rsidRPr="00B67595">
        <w:rPr>
          <w:rFonts w:ascii="Arial" w:hAnsi="Arial" w:cs="Arial"/>
          <w:color w:val="auto"/>
        </w:rPr>
        <w:t xml:space="preserve"> form</w:t>
      </w:r>
      <w:r w:rsidRPr="00B67595">
        <w:rPr>
          <w:rFonts w:ascii="Arial" w:hAnsi="Arial" w:cs="Arial"/>
          <w:color w:val="auto"/>
        </w:rPr>
        <w:t xml:space="preserve"> that </w:t>
      </w:r>
      <w:r w:rsidR="00B30417" w:rsidRPr="00B67595">
        <w:rPr>
          <w:rFonts w:ascii="Arial" w:hAnsi="Arial" w:cs="Arial"/>
          <w:color w:val="auto"/>
        </w:rPr>
        <w:t>is included with this notice</w:t>
      </w:r>
      <w:r w:rsidRPr="00B67595">
        <w:rPr>
          <w:rFonts w:ascii="Arial" w:hAnsi="Arial" w:cs="Arial"/>
          <w:color w:val="auto"/>
        </w:rPr>
        <w:t xml:space="preserve">. You must ask for a </w:t>
      </w:r>
      <w:r w:rsidR="00A812E2" w:rsidRPr="00B67595">
        <w:rPr>
          <w:rFonts w:ascii="Arial" w:hAnsi="Arial" w:cs="Arial"/>
          <w:color w:val="auto"/>
        </w:rPr>
        <w:t>S</w:t>
      </w:r>
      <w:r w:rsidRPr="00B67595">
        <w:rPr>
          <w:rFonts w:ascii="Arial" w:hAnsi="Arial" w:cs="Arial"/>
          <w:color w:val="auto"/>
        </w:rPr>
        <w:t xml:space="preserve">tate </w:t>
      </w:r>
      <w:r w:rsidR="00A812E2" w:rsidRPr="00B67595">
        <w:rPr>
          <w:rFonts w:ascii="Arial" w:hAnsi="Arial" w:cs="Arial"/>
          <w:color w:val="auto"/>
        </w:rPr>
        <w:t>H</w:t>
      </w:r>
      <w:r w:rsidRPr="00B67595">
        <w:rPr>
          <w:rFonts w:ascii="Arial" w:hAnsi="Arial" w:cs="Arial"/>
          <w:color w:val="auto"/>
        </w:rPr>
        <w:t xml:space="preserve">earing within </w:t>
      </w:r>
      <w:r w:rsidR="007F544F">
        <w:rPr>
          <w:rFonts w:ascii="Arial" w:hAnsi="Arial" w:cs="Arial"/>
          <w:b/>
          <w:color w:val="auto"/>
        </w:rPr>
        <w:t>90</w:t>
      </w:r>
      <w:r w:rsidR="009A2A33" w:rsidRPr="00B67595">
        <w:rPr>
          <w:rFonts w:ascii="Arial" w:hAnsi="Arial" w:cs="Arial"/>
          <w:b/>
          <w:color w:val="auto"/>
        </w:rPr>
        <w:t xml:space="preserve"> </w:t>
      </w:r>
      <w:r w:rsidRPr="00B67595">
        <w:rPr>
          <w:rFonts w:ascii="Arial" w:hAnsi="Arial" w:cs="Arial"/>
          <w:b/>
          <w:color w:val="auto"/>
        </w:rPr>
        <w:t xml:space="preserve">calendar days </w:t>
      </w:r>
      <w:r w:rsidRPr="00B67595">
        <w:rPr>
          <w:rFonts w:ascii="Arial" w:hAnsi="Arial" w:cs="Arial"/>
          <w:color w:val="auto"/>
        </w:rPr>
        <w:t xml:space="preserve">after the mailing date on </w:t>
      </w:r>
      <w:r w:rsidR="00B45885" w:rsidRPr="00B67595">
        <w:rPr>
          <w:rFonts w:ascii="Arial" w:hAnsi="Arial" w:cs="Arial"/>
          <w:color w:val="auto"/>
        </w:rPr>
        <w:t>this</w:t>
      </w:r>
      <w:r w:rsidRPr="00B67595">
        <w:rPr>
          <w:rFonts w:ascii="Arial" w:hAnsi="Arial" w:cs="Arial"/>
          <w:color w:val="auto"/>
        </w:rPr>
        <w:t xml:space="preserve"> form.</w:t>
      </w:r>
    </w:p>
    <w:p w14:paraId="2A1833B1" w14:textId="77777777" w:rsidR="006B2876" w:rsidRPr="00B67595" w:rsidRDefault="006B2876" w:rsidP="006925F8">
      <w:pPr>
        <w:rPr>
          <w:rFonts w:ascii="Arial" w:hAnsi="Arial" w:cs="Arial"/>
          <w:bCs/>
          <w:color w:val="auto"/>
        </w:rPr>
      </w:pPr>
    </w:p>
    <w:p w14:paraId="7D83E770" w14:textId="77777777" w:rsidR="00A812E2" w:rsidRPr="00B67595" w:rsidRDefault="006B2876" w:rsidP="00C9594E">
      <w:pPr>
        <w:pStyle w:val="Body1"/>
        <w:spacing w:before="120" w:after="120"/>
        <w:rPr>
          <w:rFonts w:ascii="Arial" w:hAnsi="Arial" w:cs="Arial"/>
          <w:b/>
          <w:color w:val="auto"/>
          <w:sz w:val="28"/>
        </w:rPr>
      </w:pPr>
      <w:r w:rsidRPr="00B67595">
        <w:rPr>
          <w:rFonts w:ascii="Arial" w:hAnsi="Arial" w:cs="Arial"/>
          <w:b/>
          <w:color w:val="auto"/>
          <w:sz w:val="28"/>
        </w:rPr>
        <w:t>What happens next?</w:t>
      </w:r>
    </w:p>
    <w:p w14:paraId="4852A13C" w14:textId="08B8FFBA" w:rsidR="006B2876" w:rsidRPr="00B67595" w:rsidRDefault="006B2876" w:rsidP="006925F8">
      <w:pPr>
        <w:rPr>
          <w:rFonts w:ascii="Arial" w:hAnsi="Arial" w:cs="Arial"/>
          <w:bCs/>
          <w:color w:val="auto"/>
        </w:rPr>
      </w:pPr>
      <w:r w:rsidRPr="00B67595">
        <w:rPr>
          <w:rFonts w:ascii="Arial" w:hAnsi="Arial" w:cs="Arial"/>
          <w:bCs/>
          <w:color w:val="auto"/>
        </w:rPr>
        <w:t xml:space="preserve">State </w:t>
      </w:r>
      <w:r w:rsidR="00A812E2" w:rsidRPr="00B67595">
        <w:rPr>
          <w:rFonts w:ascii="Arial" w:hAnsi="Arial" w:cs="Arial"/>
          <w:bCs/>
          <w:color w:val="auto"/>
        </w:rPr>
        <w:t>H</w:t>
      </w:r>
      <w:r w:rsidRPr="00B67595">
        <w:rPr>
          <w:rFonts w:ascii="Arial" w:hAnsi="Arial" w:cs="Arial"/>
          <w:bCs/>
          <w:color w:val="auto"/>
        </w:rPr>
        <w:t xml:space="preserve">earings are conducted by </w:t>
      </w:r>
      <w:r w:rsidRPr="00B67595">
        <w:rPr>
          <w:rFonts w:ascii="Arial" w:hAnsi="Arial" w:cs="Arial"/>
          <w:color w:val="auto"/>
        </w:rPr>
        <w:t xml:space="preserve">a hearing officer from the </w:t>
      </w:r>
      <w:r w:rsidR="00A812E2" w:rsidRPr="00B67595">
        <w:rPr>
          <w:rFonts w:ascii="Arial" w:hAnsi="Arial" w:cs="Arial"/>
          <w:color w:val="auto"/>
        </w:rPr>
        <w:t xml:space="preserve">Bureau of State Hearings within the </w:t>
      </w:r>
      <w:r w:rsidRPr="00B67595">
        <w:rPr>
          <w:rFonts w:ascii="Arial" w:hAnsi="Arial" w:cs="Arial"/>
          <w:color w:val="auto"/>
        </w:rPr>
        <w:t>Ohio Departme</w:t>
      </w:r>
      <w:r w:rsidR="0005274B" w:rsidRPr="00B67595">
        <w:rPr>
          <w:rFonts w:ascii="Arial" w:hAnsi="Arial" w:cs="Arial"/>
          <w:color w:val="auto"/>
        </w:rPr>
        <w:t xml:space="preserve">nt of Job and Family Services. </w:t>
      </w:r>
      <w:r w:rsidR="0080553F" w:rsidRPr="00B67595">
        <w:rPr>
          <w:rFonts w:ascii="Arial" w:hAnsi="Arial" w:cs="Arial"/>
        </w:rPr>
        <w:t xml:space="preserve">State Hearing decisions are usually given no later than 70 calendar days </w:t>
      </w:r>
      <w:r w:rsidR="009C02B6" w:rsidRPr="00B67595">
        <w:rPr>
          <w:rFonts w:ascii="Arial" w:hAnsi="Arial" w:cs="Arial"/>
        </w:rPr>
        <w:t>afte</w:t>
      </w:r>
      <w:r w:rsidR="0005274B" w:rsidRPr="00B67595">
        <w:rPr>
          <w:rFonts w:ascii="Arial" w:hAnsi="Arial" w:cs="Arial"/>
        </w:rPr>
        <w:t xml:space="preserve">r you ask for a State Hearing. </w:t>
      </w:r>
      <w:r w:rsidR="0080553F" w:rsidRPr="00B67595">
        <w:rPr>
          <w:rFonts w:ascii="Arial" w:hAnsi="Arial" w:cs="Arial"/>
        </w:rPr>
        <w:t xml:space="preserve">If you or your authorized representative </w:t>
      </w:r>
      <w:r w:rsidR="00715C9D" w:rsidRPr="00B67595">
        <w:rPr>
          <w:rFonts w:ascii="Arial" w:hAnsi="Arial" w:cs="Arial"/>
        </w:rPr>
        <w:t>asks for a fast decision</w:t>
      </w:r>
      <w:r w:rsidR="0080553F" w:rsidRPr="00B67595">
        <w:rPr>
          <w:rFonts w:ascii="Arial" w:hAnsi="Arial" w:cs="Arial"/>
        </w:rPr>
        <w:t xml:space="preserve">, and the Bureau of State Hearings agrees that an expedited resolution is required, the decision </w:t>
      </w:r>
      <w:r w:rsidR="009C02B6" w:rsidRPr="00B67595">
        <w:rPr>
          <w:rFonts w:ascii="Arial" w:hAnsi="Arial" w:cs="Arial"/>
        </w:rPr>
        <w:t>will</w:t>
      </w:r>
      <w:r w:rsidR="0080553F" w:rsidRPr="00B67595">
        <w:rPr>
          <w:rFonts w:ascii="Arial" w:hAnsi="Arial" w:cs="Arial"/>
        </w:rPr>
        <w:t xml:space="preserve"> be issued within three working days from the date of the hearing request.</w:t>
      </w:r>
    </w:p>
    <w:p w14:paraId="250043DB" w14:textId="77777777" w:rsidR="006B2876" w:rsidRPr="00B67595" w:rsidRDefault="006B2876" w:rsidP="006925F8">
      <w:pPr>
        <w:rPr>
          <w:rFonts w:ascii="Arial" w:hAnsi="Arial" w:cs="Arial"/>
          <w:bCs/>
          <w:color w:val="auto"/>
        </w:rPr>
      </w:pPr>
    </w:p>
    <w:p w14:paraId="1637DFDC" w14:textId="0F4E01B4" w:rsidR="00545B11" w:rsidRPr="00B67595" w:rsidRDefault="00E4795E" w:rsidP="006925F8">
      <w:pPr>
        <w:rPr>
          <w:rFonts w:ascii="Arial" w:eastAsia="Calibri" w:hAnsi="Arial" w:cs="Arial"/>
          <w:i/>
          <w:color w:val="548DD4"/>
        </w:rPr>
      </w:pPr>
      <w:r w:rsidRPr="00B67595">
        <w:rPr>
          <w:rFonts w:ascii="Arial" w:eastAsia="Calibri" w:hAnsi="Arial" w:cs="Arial"/>
          <w:color w:val="548DD4"/>
        </w:rPr>
        <w:t>[</w:t>
      </w:r>
      <w:r w:rsidR="00545B11" w:rsidRPr="00B67595">
        <w:rPr>
          <w:rFonts w:ascii="Arial" w:eastAsia="Calibri" w:hAnsi="Arial" w:cs="Arial"/>
          <w:i/>
          <w:color w:val="548DD4"/>
        </w:rPr>
        <w:t>Plans may opt to include this</w:t>
      </w:r>
      <w:r w:rsidR="00F76BA3" w:rsidRPr="00B67595">
        <w:rPr>
          <w:rFonts w:ascii="Arial" w:eastAsia="Calibri" w:hAnsi="Arial" w:cs="Arial"/>
          <w:i/>
          <w:color w:val="548DD4"/>
        </w:rPr>
        <w:t xml:space="preserve"> </w:t>
      </w:r>
      <w:r w:rsidR="0080553F" w:rsidRPr="00B67595">
        <w:rPr>
          <w:rFonts w:ascii="Arial" w:eastAsia="Calibri" w:hAnsi="Arial" w:cs="Arial"/>
          <w:i/>
          <w:color w:val="548DD4"/>
        </w:rPr>
        <w:t>section</w:t>
      </w:r>
      <w:r w:rsidR="00545B11" w:rsidRPr="00B67595">
        <w:rPr>
          <w:rFonts w:ascii="Arial" w:eastAsia="Calibri" w:hAnsi="Arial" w:cs="Arial"/>
          <w:i/>
          <w:color w:val="548DD4"/>
        </w:rPr>
        <w:t xml:space="preserve">, but must </w:t>
      </w:r>
      <w:r w:rsidR="0080553F" w:rsidRPr="00B67595">
        <w:rPr>
          <w:rFonts w:ascii="Arial" w:eastAsia="Calibri" w:hAnsi="Arial" w:cs="Arial"/>
          <w:i/>
          <w:color w:val="548DD4"/>
        </w:rPr>
        <w:t xml:space="preserve">always </w:t>
      </w:r>
      <w:r w:rsidR="00545B11" w:rsidRPr="00B67595">
        <w:rPr>
          <w:rFonts w:ascii="Arial" w:eastAsia="Calibri" w:hAnsi="Arial" w:cs="Arial"/>
          <w:i/>
          <w:color w:val="548DD4"/>
        </w:rPr>
        <w:t>include it if the action was about a reduction, suspension or termination of a service</w:t>
      </w:r>
      <w:r w:rsidR="00F56CC1" w:rsidRPr="00B67595">
        <w:rPr>
          <w:rFonts w:ascii="Arial" w:eastAsia="Calibri" w:hAnsi="Arial" w:cs="Arial"/>
          <w:i/>
          <w:color w:val="548DD4"/>
        </w:rPr>
        <w:t>:</w:t>
      </w:r>
      <w:r w:rsidR="00545B11" w:rsidRPr="00B67595">
        <w:rPr>
          <w:rFonts w:ascii="Arial" w:eastAsia="Calibri" w:hAnsi="Arial" w:cs="Arial"/>
          <w:i/>
          <w:color w:val="548DD4"/>
        </w:rPr>
        <w:t xml:space="preserve"> </w:t>
      </w:r>
    </w:p>
    <w:p w14:paraId="7893B058" w14:textId="77777777" w:rsidR="00A812E2" w:rsidRPr="00B67595" w:rsidRDefault="00CD1624" w:rsidP="00C9594E">
      <w:pPr>
        <w:pStyle w:val="Body1"/>
        <w:spacing w:before="120" w:after="120"/>
        <w:rPr>
          <w:rFonts w:ascii="Arial" w:hAnsi="Arial" w:cs="Arial"/>
          <w:b/>
          <w:color w:val="auto"/>
          <w:sz w:val="28"/>
        </w:rPr>
      </w:pPr>
      <w:r w:rsidRPr="00B67595">
        <w:rPr>
          <w:rFonts w:ascii="Arial" w:hAnsi="Arial" w:cs="Arial"/>
          <w:b/>
          <w:color w:val="auto"/>
          <w:sz w:val="28"/>
        </w:rPr>
        <w:t xml:space="preserve">Continuation of </w:t>
      </w:r>
      <w:r w:rsidR="00715C9D" w:rsidRPr="00B67595">
        <w:rPr>
          <w:rFonts w:ascii="Arial" w:hAnsi="Arial" w:cs="Arial"/>
          <w:b/>
          <w:color w:val="auto"/>
          <w:sz w:val="28"/>
        </w:rPr>
        <w:t>s</w:t>
      </w:r>
      <w:r w:rsidRPr="00B67595">
        <w:rPr>
          <w:rFonts w:ascii="Arial" w:hAnsi="Arial" w:cs="Arial"/>
          <w:b/>
          <w:color w:val="auto"/>
          <w:sz w:val="28"/>
        </w:rPr>
        <w:t>ervices</w:t>
      </w:r>
    </w:p>
    <w:p w14:paraId="54E10D5D" w14:textId="2EC20948" w:rsidR="00A97F9E" w:rsidRPr="00C365AA" w:rsidRDefault="00A97F9E" w:rsidP="006925F8">
      <w:pPr>
        <w:rPr>
          <w:rFonts w:ascii="Arial" w:hAnsi="Arial" w:cs="Arial"/>
          <w:color w:val="auto"/>
        </w:rPr>
      </w:pPr>
      <w:r w:rsidRPr="00B67595">
        <w:rPr>
          <w:rFonts w:ascii="Arial" w:hAnsi="Arial" w:cs="Arial"/>
        </w:rPr>
        <w:t xml:space="preserve">If our proposed action was to reduce, suspend, or stop a service you were authorized to receive, and you asked for the service to remain in place during your appeal to us, you will continue to get the service while the </w:t>
      </w:r>
      <w:r w:rsidR="0005274B" w:rsidRPr="00B67595">
        <w:rPr>
          <w:rFonts w:ascii="Arial" w:hAnsi="Arial" w:cs="Arial"/>
        </w:rPr>
        <w:t>IRE is reviewing our decision. </w:t>
      </w:r>
      <w:r w:rsidRPr="00B67595">
        <w:rPr>
          <w:rFonts w:ascii="Arial" w:hAnsi="Arial" w:cs="Arial"/>
        </w:rPr>
        <w:t xml:space="preserve">Also, you can continue to get the service </w:t>
      </w:r>
      <w:r w:rsidR="00715C9D" w:rsidRPr="00B67595">
        <w:rPr>
          <w:rFonts w:ascii="Arial" w:hAnsi="Arial" w:cs="Arial"/>
        </w:rPr>
        <w:t xml:space="preserve">while the State Hearing is pending </w:t>
      </w:r>
      <w:r w:rsidRPr="00B67595">
        <w:rPr>
          <w:rFonts w:ascii="Arial" w:hAnsi="Arial" w:cs="Arial"/>
        </w:rPr>
        <w:t xml:space="preserve">if the Bureau of State Hearings receives your request no later than </w:t>
      </w:r>
      <w:r w:rsidRPr="00B67595">
        <w:rPr>
          <w:rFonts w:ascii="Arial" w:hAnsi="Arial" w:cs="Arial"/>
          <w:b/>
        </w:rPr>
        <w:t>15 calendar days</w:t>
      </w:r>
      <w:r w:rsidRPr="00B67595">
        <w:rPr>
          <w:rFonts w:ascii="Arial" w:hAnsi="Arial" w:cs="Arial"/>
        </w:rPr>
        <w:t xml:space="preserve"> after the mailing date of this notice</w:t>
      </w:r>
      <w:r w:rsidR="007C3D1E" w:rsidRPr="00B67595">
        <w:rPr>
          <w:rFonts w:ascii="Arial" w:hAnsi="Arial" w:cs="Arial"/>
        </w:rPr>
        <w:t xml:space="preserve"> or before the intended effective date of the action, w</w:t>
      </w:r>
      <w:r w:rsidR="007C3D1E" w:rsidRPr="00C365AA">
        <w:rPr>
          <w:rFonts w:ascii="Arial" w:hAnsi="Arial" w:cs="Arial"/>
          <w:color w:val="auto"/>
        </w:rPr>
        <w:t>hichever is later</w:t>
      </w:r>
      <w:r w:rsidRPr="00C365AA">
        <w:rPr>
          <w:rFonts w:ascii="Arial" w:hAnsi="Arial" w:cs="Arial"/>
          <w:color w:val="auto"/>
        </w:rPr>
        <w:t>.</w:t>
      </w:r>
    </w:p>
    <w:p w14:paraId="58CA8A1E" w14:textId="77777777" w:rsidR="00A97F9E" w:rsidRPr="00C365AA" w:rsidRDefault="00A97F9E" w:rsidP="006925F8">
      <w:pPr>
        <w:rPr>
          <w:rFonts w:ascii="Arial" w:hAnsi="Arial" w:cs="Arial"/>
          <w:color w:val="auto"/>
        </w:rPr>
      </w:pPr>
    </w:p>
    <w:p w14:paraId="6D2178DD" w14:textId="16DC640F" w:rsidR="00A97F9E" w:rsidRPr="00C365AA" w:rsidRDefault="00A97F9E" w:rsidP="006925F8">
      <w:pPr>
        <w:spacing w:after="60"/>
        <w:rPr>
          <w:rFonts w:ascii="Arial" w:hAnsi="Arial" w:cs="Arial"/>
          <w:color w:val="auto"/>
        </w:rPr>
      </w:pPr>
      <w:r w:rsidRPr="00C365AA">
        <w:rPr>
          <w:rFonts w:ascii="Arial" w:hAnsi="Arial" w:cs="Arial"/>
          <w:color w:val="auto"/>
        </w:rPr>
        <w:t>You</w:t>
      </w:r>
      <w:r w:rsidRPr="00B67595">
        <w:rPr>
          <w:rFonts w:ascii="Arial" w:hAnsi="Arial" w:cs="Arial"/>
        </w:rPr>
        <w:t xml:space="preserve"> can continue to get the service until one of the followin</w:t>
      </w:r>
      <w:r w:rsidRPr="00C365AA">
        <w:rPr>
          <w:rFonts w:ascii="Arial" w:hAnsi="Arial" w:cs="Arial"/>
          <w:color w:val="auto"/>
        </w:rPr>
        <w:t>g occurs:</w:t>
      </w:r>
    </w:p>
    <w:p w14:paraId="1412BFC1" w14:textId="74434757" w:rsidR="008E4F50" w:rsidRPr="00C365AA" w:rsidRDefault="008E4F50" w:rsidP="00797BAB">
      <w:pPr>
        <w:numPr>
          <w:ilvl w:val="0"/>
          <w:numId w:val="8"/>
        </w:numPr>
        <w:spacing w:after="60"/>
        <w:ind w:right="720"/>
        <w:rPr>
          <w:rFonts w:ascii="Arial" w:hAnsi="Arial" w:cs="Arial"/>
          <w:color w:val="auto"/>
        </w:rPr>
      </w:pPr>
      <w:r w:rsidRPr="00C365AA">
        <w:rPr>
          <w:rFonts w:ascii="Arial" w:hAnsi="Arial" w:cs="Arial"/>
          <w:color w:val="auto"/>
        </w:rPr>
        <w:t>You withdraw your appeal</w:t>
      </w:r>
      <w:r w:rsidR="00BE23C4" w:rsidRPr="00C365AA">
        <w:rPr>
          <w:rFonts w:ascii="Arial" w:hAnsi="Arial" w:cs="Arial"/>
          <w:color w:val="auto"/>
        </w:rPr>
        <w:t>.</w:t>
      </w:r>
    </w:p>
    <w:p w14:paraId="38269991" w14:textId="5414C5D2" w:rsidR="00A7294A" w:rsidRPr="00B67595" w:rsidRDefault="00A7294A" w:rsidP="00797BAB">
      <w:pPr>
        <w:numPr>
          <w:ilvl w:val="0"/>
          <w:numId w:val="8"/>
        </w:numPr>
        <w:spacing w:after="60"/>
        <w:ind w:right="720"/>
        <w:rPr>
          <w:rFonts w:ascii="Arial" w:hAnsi="Arial" w:cs="Arial"/>
          <w:color w:val="auto"/>
        </w:rPr>
      </w:pPr>
      <w:r w:rsidRPr="00B67595">
        <w:rPr>
          <w:rFonts w:ascii="Arial" w:hAnsi="Arial" w:cs="Arial"/>
          <w:color w:val="auto"/>
        </w:rPr>
        <w:t xml:space="preserve">The IRE review </w:t>
      </w:r>
      <w:r w:rsidR="00FE7FB6" w:rsidRPr="00B67595">
        <w:rPr>
          <w:rFonts w:ascii="Arial" w:hAnsi="Arial" w:cs="Arial"/>
          <w:color w:val="auto"/>
        </w:rPr>
        <w:t>decision</w:t>
      </w:r>
      <w:r w:rsidR="001E2297" w:rsidRPr="00B67595">
        <w:rPr>
          <w:rFonts w:ascii="Arial" w:hAnsi="Arial" w:cs="Arial"/>
          <w:color w:val="auto"/>
        </w:rPr>
        <w:t xml:space="preserve"> </w:t>
      </w:r>
      <w:r w:rsidR="008E4F50" w:rsidRPr="00B67595">
        <w:rPr>
          <w:rFonts w:ascii="Arial" w:hAnsi="Arial" w:cs="Arial"/>
          <w:color w:val="auto"/>
        </w:rPr>
        <w:t>(and State Hearing review</w:t>
      </w:r>
      <w:r w:rsidR="00FE7FB6" w:rsidRPr="00B67595">
        <w:rPr>
          <w:rFonts w:ascii="Arial" w:hAnsi="Arial" w:cs="Arial"/>
          <w:color w:val="auto"/>
        </w:rPr>
        <w:t xml:space="preserve"> decision</w:t>
      </w:r>
      <w:r w:rsidR="008E4F50" w:rsidRPr="00B67595">
        <w:rPr>
          <w:rFonts w:ascii="Arial" w:hAnsi="Arial" w:cs="Arial"/>
          <w:color w:val="auto"/>
        </w:rPr>
        <w:t xml:space="preserve">, if you request one) </w:t>
      </w:r>
      <w:r w:rsidRPr="00B67595">
        <w:rPr>
          <w:rFonts w:ascii="Arial" w:hAnsi="Arial" w:cs="Arial"/>
          <w:color w:val="auto"/>
        </w:rPr>
        <w:t>is not in your favor</w:t>
      </w:r>
      <w:r w:rsidR="00BE23C4" w:rsidRPr="00B67595">
        <w:rPr>
          <w:rFonts w:ascii="Arial" w:hAnsi="Arial" w:cs="Arial"/>
          <w:color w:val="auto"/>
        </w:rPr>
        <w:t>.</w:t>
      </w:r>
    </w:p>
    <w:p w14:paraId="4655EE34" w14:textId="418BAEE3" w:rsidR="0094215A" w:rsidRPr="00B67595" w:rsidRDefault="0094215A" w:rsidP="0094215A">
      <w:pPr>
        <w:rPr>
          <w:rFonts w:ascii="Arial" w:eastAsia="Calibri" w:hAnsi="Arial" w:cs="Arial"/>
        </w:rPr>
      </w:pPr>
    </w:p>
    <w:p w14:paraId="699CA835" w14:textId="77777777" w:rsidR="00A97F9E" w:rsidRPr="00B67595" w:rsidRDefault="00A97F9E" w:rsidP="006925F8">
      <w:pPr>
        <w:spacing w:after="60"/>
        <w:rPr>
          <w:rFonts w:ascii="Arial" w:hAnsi="Arial" w:cs="Arial"/>
        </w:rPr>
      </w:pPr>
      <w:r w:rsidRPr="00B67595">
        <w:rPr>
          <w:rFonts w:ascii="Arial" w:hAnsi="Arial" w:cs="Arial"/>
        </w:rPr>
        <w:t xml:space="preserve">Please note you are </w:t>
      </w:r>
      <w:r w:rsidRPr="00B67595">
        <w:rPr>
          <w:rFonts w:ascii="Arial" w:hAnsi="Arial" w:cs="Arial"/>
          <w:b/>
          <w:bCs/>
        </w:rPr>
        <w:t>not</w:t>
      </w:r>
      <w:r w:rsidRPr="00B67595">
        <w:rPr>
          <w:rFonts w:ascii="Arial" w:hAnsi="Arial" w:cs="Arial"/>
        </w:rPr>
        <w:t xml:space="preserve"> entitled to continuation of services when</w:t>
      </w:r>
      <w:r w:rsidRPr="00B67595">
        <w:rPr>
          <w:rFonts w:ascii="Arial" w:hAnsi="Arial" w:cs="Arial"/>
          <w:b/>
          <w:bCs/>
        </w:rPr>
        <w:t>:</w:t>
      </w:r>
    </w:p>
    <w:p w14:paraId="39EDF1BD" w14:textId="77777777" w:rsidR="00A97F9E" w:rsidRPr="00B67595" w:rsidRDefault="00A97F9E" w:rsidP="00797BAB">
      <w:pPr>
        <w:numPr>
          <w:ilvl w:val="0"/>
          <w:numId w:val="8"/>
        </w:numPr>
        <w:spacing w:after="60"/>
        <w:ind w:right="720"/>
        <w:rPr>
          <w:rFonts w:ascii="Arial" w:hAnsi="Arial" w:cs="Arial"/>
        </w:rPr>
      </w:pPr>
      <w:r w:rsidRPr="00B67595">
        <w:rPr>
          <w:rFonts w:ascii="Arial" w:hAnsi="Arial" w:cs="Arial"/>
        </w:rPr>
        <w:t>You have not yet started receiving the authorized service.</w:t>
      </w:r>
    </w:p>
    <w:p w14:paraId="785FBC7E" w14:textId="6D2D2775" w:rsidR="00A97F9E" w:rsidRPr="00B67595" w:rsidRDefault="00A97F9E" w:rsidP="00797BAB">
      <w:pPr>
        <w:numPr>
          <w:ilvl w:val="0"/>
          <w:numId w:val="8"/>
        </w:numPr>
        <w:spacing w:after="60"/>
        <w:ind w:right="720"/>
        <w:rPr>
          <w:rFonts w:ascii="Arial" w:hAnsi="Arial" w:cs="Arial"/>
        </w:rPr>
      </w:pPr>
      <w:r w:rsidRPr="00B67595">
        <w:rPr>
          <w:rFonts w:ascii="Arial" w:hAnsi="Arial" w:cs="Arial"/>
        </w:rPr>
        <w:t>You received the service that was authorized and you are appealing a denial of a new request.</w:t>
      </w:r>
      <w:r w:rsidR="00E4795E" w:rsidRPr="00B67595">
        <w:rPr>
          <w:rFonts w:ascii="Arial" w:hAnsi="Arial" w:cs="Arial"/>
          <w:color w:val="548DD4"/>
        </w:rPr>
        <w:t>]</w:t>
      </w:r>
    </w:p>
    <w:p w14:paraId="0BCF3001" w14:textId="77777777" w:rsidR="00D73222" w:rsidRPr="00B67595" w:rsidRDefault="00D73222" w:rsidP="006925F8">
      <w:pPr>
        <w:rPr>
          <w:rFonts w:ascii="Arial" w:hAnsi="Arial" w:cs="Arial"/>
          <w:color w:val="auto"/>
        </w:rPr>
      </w:pPr>
    </w:p>
    <w:p w14:paraId="26713E27" w14:textId="77777777" w:rsidR="00D04725" w:rsidRPr="00B67595" w:rsidRDefault="00D73222" w:rsidP="00C9594E">
      <w:pPr>
        <w:pStyle w:val="Body1"/>
        <w:spacing w:before="120" w:after="120"/>
        <w:rPr>
          <w:rFonts w:ascii="Arial" w:hAnsi="Arial" w:cs="Arial"/>
          <w:b/>
          <w:color w:val="auto"/>
          <w:sz w:val="28"/>
        </w:rPr>
      </w:pPr>
      <w:r w:rsidRPr="00B67595">
        <w:rPr>
          <w:rFonts w:ascii="Arial" w:hAnsi="Arial" w:cs="Arial"/>
          <w:b/>
          <w:color w:val="auto"/>
          <w:sz w:val="28"/>
        </w:rPr>
        <w:t xml:space="preserve">Access to </w:t>
      </w:r>
      <w:r w:rsidR="00270547" w:rsidRPr="00B67595">
        <w:rPr>
          <w:rFonts w:ascii="Arial" w:hAnsi="Arial" w:cs="Arial"/>
          <w:b/>
          <w:color w:val="auto"/>
          <w:sz w:val="28"/>
        </w:rPr>
        <w:t>d</w:t>
      </w:r>
      <w:r w:rsidRPr="00B67595">
        <w:rPr>
          <w:rFonts w:ascii="Arial" w:hAnsi="Arial" w:cs="Arial"/>
          <w:b/>
          <w:color w:val="auto"/>
          <w:sz w:val="28"/>
        </w:rPr>
        <w:t>ocuments</w:t>
      </w:r>
    </w:p>
    <w:p w14:paraId="616A22F3" w14:textId="10CC2AA2" w:rsidR="00D73222" w:rsidRPr="00C365AA" w:rsidRDefault="00D73222" w:rsidP="006925F8">
      <w:pPr>
        <w:pStyle w:val="Body1"/>
        <w:rPr>
          <w:rFonts w:ascii="Arial" w:hAnsi="Arial" w:cs="Arial"/>
          <w:color w:val="auto"/>
        </w:rPr>
      </w:pPr>
      <w:r w:rsidRPr="00B67595">
        <w:rPr>
          <w:rFonts w:ascii="Arial" w:hAnsi="Arial" w:cs="Arial"/>
        </w:rPr>
        <w:t>You and/or your authorized representative are entitled to reasonable access to and a free copy of all documents relevant to your appeal</w:t>
      </w:r>
      <w:r w:rsidRPr="00B67595" w:rsidDel="00927227">
        <w:rPr>
          <w:rFonts w:ascii="Arial" w:hAnsi="Arial" w:cs="Arial"/>
        </w:rPr>
        <w:t xml:space="preserve"> </w:t>
      </w:r>
      <w:r w:rsidRPr="00B67595">
        <w:rPr>
          <w:rFonts w:ascii="Arial" w:hAnsi="Arial" w:cs="Arial"/>
        </w:rPr>
        <w:t xml:space="preserve">any time before or during the appeal. </w:t>
      </w:r>
      <w:r w:rsidR="00E4795E" w:rsidRPr="00B67595">
        <w:rPr>
          <w:rFonts w:ascii="Arial" w:eastAsia="Calibri" w:hAnsi="Arial" w:cs="Arial"/>
          <w:color w:val="548DD4"/>
        </w:rPr>
        <w:t>[</w:t>
      </w:r>
      <w:r w:rsidR="002B43C2" w:rsidRPr="00B67595">
        <w:rPr>
          <w:rFonts w:ascii="Arial" w:eastAsia="Calibri" w:hAnsi="Arial" w:cs="Arial"/>
          <w:i/>
          <w:color w:val="548DD4"/>
        </w:rPr>
        <w:t xml:space="preserve">Insert if applicable: </w:t>
      </w:r>
      <w:r w:rsidR="002B43C2" w:rsidRPr="00B67595">
        <w:rPr>
          <w:rFonts w:ascii="Arial" w:eastAsia="Calibri" w:hAnsi="Arial" w:cs="Arial"/>
          <w:color w:val="548DD4"/>
        </w:rPr>
        <w:t>You may also request a free copy of the benefit provision, guideline, protocol, or other criterion that we used to decide your appeal</w:t>
      </w:r>
      <w:r w:rsidR="002B43C2" w:rsidRPr="00B67595">
        <w:rPr>
          <w:rFonts w:ascii="Arial" w:eastAsia="Calibri" w:hAnsi="Arial" w:cs="Arial"/>
          <w:i/>
          <w:color w:val="548DD4"/>
        </w:rPr>
        <w:t>.</w:t>
      </w:r>
      <w:r w:rsidR="00E4795E" w:rsidRPr="00B67595">
        <w:rPr>
          <w:rFonts w:ascii="Arial" w:eastAsia="Calibri" w:hAnsi="Arial" w:cs="Arial"/>
          <w:color w:val="548DD4"/>
        </w:rPr>
        <w:t>]</w:t>
      </w:r>
      <w:r w:rsidR="002B43C2" w:rsidRPr="00B67595">
        <w:rPr>
          <w:rFonts w:ascii="Arial" w:eastAsia="Calibri" w:hAnsi="Arial" w:cs="Arial"/>
          <w:i/>
          <w:color w:val="548DD4"/>
        </w:rPr>
        <w:t xml:space="preserve"> </w:t>
      </w:r>
      <w:r w:rsidRPr="00B67595">
        <w:rPr>
          <w:rFonts w:ascii="Arial" w:hAnsi="Arial" w:cs="Arial"/>
        </w:rPr>
        <w:t>You must submit the request in writi</w:t>
      </w:r>
      <w:r w:rsidRPr="00C365AA">
        <w:rPr>
          <w:rFonts w:ascii="Arial" w:hAnsi="Arial" w:cs="Arial"/>
          <w:color w:val="auto"/>
        </w:rPr>
        <w:t>ng.</w:t>
      </w:r>
    </w:p>
    <w:p w14:paraId="3FCBBABD" w14:textId="77777777" w:rsidR="00F76BA3" w:rsidRPr="00B67595" w:rsidRDefault="00F76BA3" w:rsidP="006925F8">
      <w:pPr>
        <w:rPr>
          <w:rStyle w:val="PlanInstructions0"/>
          <w:rFonts w:cs="Arial"/>
          <w:i w:val="0"/>
        </w:rPr>
      </w:pPr>
    </w:p>
    <w:p w14:paraId="05C7C52C" w14:textId="729AB39F" w:rsidR="00333360" w:rsidRPr="00B67595" w:rsidRDefault="00333360" w:rsidP="00C9594E">
      <w:pPr>
        <w:pStyle w:val="Body1"/>
        <w:spacing w:before="120" w:after="120"/>
        <w:rPr>
          <w:rFonts w:ascii="Arial" w:hAnsi="Arial" w:cs="Arial"/>
          <w:b/>
          <w:color w:val="auto"/>
          <w:sz w:val="28"/>
        </w:rPr>
      </w:pPr>
      <w:r w:rsidRPr="00B67595">
        <w:rPr>
          <w:rFonts w:ascii="Arial" w:hAnsi="Arial" w:cs="Arial"/>
          <w:b/>
          <w:color w:val="auto"/>
          <w:sz w:val="28"/>
        </w:rPr>
        <w:t>Get help &amp; more information</w:t>
      </w:r>
    </w:p>
    <w:p w14:paraId="5BE3DAA9" w14:textId="40399872" w:rsidR="00333360" w:rsidRPr="00B67595" w:rsidRDefault="00333360" w:rsidP="00797BAB">
      <w:pPr>
        <w:pStyle w:val="bullets2"/>
        <w:spacing w:after="120"/>
        <w:ind w:right="720"/>
        <w:rPr>
          <w:rFonts w:ascii="Arial" w:hAnsi="Arial" w:cs="Arial"/>
        </w:rPr>
      </w:pPr>
      <w:r w:rsidRPr="00B67595">
        <w:rPr>
          <w:rFonts w:ascii="Arial" w:hAnsi="Arial" w:cs="Arial"/>
        </w:rPr>
        <w:t xml:space="preserve">&lt;Plan name&gt;: If you have any problems reading or understanding this information, please contact &lt;plan name&gt; Member Services at </w:t>
      </w:r>
      <w:r w:rsidR="00E4795E" w:rsidRPr="00B67595">
        <w:rPr>
          <w:rFonts w:ascii="Arial" w:eastAsia="Calibri" w:hAnsi="Arial" w:cs="Arial"/>
          <w:color w:val="548DD4"/>
        </w:rPr>
        <w:t>[</w:t>
      </w:r>
      <w:r w:rsidR="005A6B14" w:rsidRPr="00B67595">
        <w:rPr>
          <w:rFonts w:ascii="Arial" w:eastAsia="Calibri" w:hAnsi="Arial" w:cs="Arial"/>
          <w:i/>
          <w:iCs/>
          <w:color w:val="548DD4"/>
        </w:rPr>
        <w:t>toll-</w:t>
      </w:r>
      <w:r w:rsidRPr="00B67595">
        <w:rPr>
          <w:rFonts w:ascii="Arial" w:eastAsia="Calibri" w:hAnsi="Arial" w:cs="Arial"/>
          <w:i/>
          <w:iCs/>
          <w:color w:val="548DD4"/>
        </w:rPr>
        <w:t>free</w:t>
      </w:r>
      <w:r w:rsidR="156796D6" w:rsidRPr="00B67595">
        <w:rPr>
          <w:rFonts w:ascii="Arial" w:eastAsia="Calibri" w:hAnsi="Arial" w:cs="Arial"/>
          <w:i/>
          <w:iCs/>
          <w:color w:val="548DD4"/>
        </w:rPr>
        <w:t xml:space="preserve"> phone</w:t>
      </w:r>
      <w:r w:rsidRPr="00B67595">
        <w:rPr>
          <w:rFonts w:ascii="Arial" w:eastAsia="Calibri" w:hAnsi="Arial" w:cs="Arial"/>
          <w:i/>
          <w:iCs/>
          <w:color w:val="548DD4"/>
        </w:rPr>
        <w:t xml:space="preserve"> and TTY number</w:t>
      </w:r>
      <w:r w:rsidR="00164B2E" w:rsidRPr="00B67595">
        <w:rPr>
          <w:rFonts w:ascii="Arial" w:eastAsia="Calibri" w:hAnsi="Arial" w:cs="Arial"/>
          <w:i/>
          <w:iCs/>
          <w:color w:val="548DD4"/>
        </w:rPr>
        <w:t>s</w:t>
      </w:r>
      <w:r w:rsidR="00E4795E" w:rsidRPr="00B67595">
        <w:rPr>
          <w:rFonts w:ascii="Arial" w:eastAsia="Calibri" w:hAnsi="Arial" w:cs="Arial"/>
          <w:color w:val="548DD4"/>
        </w:rPr>
        <w:t>]</w:t>
      </w:r>
      <w:r w:rsidR="0005274B" w:rsidRPr="00B67595">
        <w:rPr>
          <w:rFonts w:ascii="Arial" w:hAnsi="Arial" w:cs="Arial"/>
        </w:rPr>
        <w:t xml:space="preserve"> for help at no cost to you. </w:t>
      </w:r>
      <w:r w:rsidRPr="00B67595">
        <w:rPr>
          <w:rFonts w:ascii="Arial" w:hAnsi="Arial" w:cs="Arial"/>
        </w:rPr>
        <w:t>We can help to explain the information or provide the information orally, in English</w:t>
      </w:r>
      <w:r w:rsidR="0005274B" w:rsidRPr="00B67595">
        <w:rPr>
          <w:rFonts w:ascii="Arial" w:hAnsi="Arial" w:cs="Arial"/>
        </w:rPr>
        <w:t xml:space="preserve"> or in your primary language. </w:t>
      </w:r>
      <w:r w:rsidRPr="00B67595">
        <w:rPr>
          <w:rFonts w:ascii="Arial" w:hAnsi="Arial" w:cs="Arial"/>
        </w:rPr>
        <w:t xml:space="preserve">We may have this information printed in </w:t>
      </w:r>
      <w:r w:rsidRPr="00B67595">
        <w:rPr>
          <w:rFonts w:ascii="Arial" w:hAnsi="Arial" w:cs="Arial"/>
        </w:rPr>
        <w:lastRenderedPageBreak/>
        <w:t>certain oth</w:t>
      </w:r>
      <w:r w:rsidR="0005274B" w:rsidRPr="00B67595">
        <w:rPr>
          <w:rFonts w:ascii="Arial" w:hAnsi="Arial" w:cs="Arial"/>
        </w:rPr>
        <w:t xml:space="preserve">er languages or in other ways. </w:t>
      </w:r>
      <w:r w:rsidRPr="00B67595">
        <w:rPr>
          <w:rFonts w:ascii="Arial" w:hAnsi="Arial" w:cs="Arial"/>
        </w:rPr>
        <w:t>If you are visually or hearing-impaired, special help can be provided.</w:t>
      </w:r>
    </w:p>
    <w:p w14:paraId="4F486FA4" w14:textId="10BA7D41" w:rsidR="00333360" w:rsidRPr="00B67595" w:rsidRDefault="00333360" w:rsidP="00797BAB">
      <w:pPr>
        <w:pStyle w:val="bullets2"/>
        <w:spacing w:after="120"/>
        <w:ind w:right="720"/>
        <w:rPr>
          <w:rFonts w:ascii="Arial" w:hAnsi="Arial" w:cs="Arial"/>
        </w:rPr>
      </w:pPr>
      <w:r w:rsidRPr="00B67595">
        <w:rPr>
          <w:rFonts w:ascii="Arial" w:hAnsi="Arial" w:cs="Arial"/>
          <w:lang w:bidi="en-US"/>
        </w:rPr>
        <w:t>MyCare Ohio Ombudsman:</w:t>
      </w:r>
      <w:r w:rsidRPr="00B67595">
        <w:rPr>
          <w:rFonts w:ascii="Arial" w:hAnsi="Arial" w:cs="Arial"/>
        </w:rPr>
        <w:t xml:space="preserve"> You can also contact the </w:t>
      </w:r>
      <w:r w:rsidRPr="00B67595">
        <w:rPr>
          <w:rFonts w:ascii="Arial" w:hAnsi="Arial" w:cs="Arial"/>
          <w:lang w:bidi="en-US"/>
        </w:rPr>
        <w:t>MyCare Ohio Ombudsman for help or more information</w:t>
      </w:r>
      <w:r w:rsidRPr="00B67595">
        <w:rPr>
          <w:rFonts w:ascii="Arial" w:hAnsi="Arial" w:cs="Arial"/>
        </w:rPr>
        <w:t xml:space="preserve">. The </w:t>
      </w:r>
      <w:r w:rsidRPr="00B67595">
        <w:rPr>
          <w:rFonts w:ascii="Arial" w:hAnsi="Arial" w:cs="Arial"/>
          <w:lang w:bidi="en-US"/>
        </w:rPr>
        <w:t xml:space="preserve">ombudsman staff </w:t>
      </w:r>
      <w:r w:rsidRPr="00B67595">
        <w:rPr>
          <w:rFonts w:ascii="Arial" w:hAnsi="Arial" w:cs="Arial"/>
        </w:rPr>
        <w:t xml:space="preserve">can talk with you about how to make an appeal and what to expect during the appeal process. The </w:t>
      </w:r>
      <w:r w:rsidRPr="00B67595">
        <w:rPr>
          <w:rFonts w:ascii="Arial" w:hAnsi="Arial" w:cs="Arial"/>
          <w:lang w:bidi="en-US"/>
        </w:rPr>
        <w:t>MyCare Ohio Ombudsman</w:t>
      </w:r>
      <w:r w:rsidRPr="00B67595">
        <w:rPr>
          <w:rFonts w:ascii="Arial" w:hAnsi="Arial" w:cs="Arial"/>
        </w:rPr>
        <w:t xml:space="preserve"> is an independent prog</w:t>
      </w:r>
      <w:r w:rsidR="0005274B" w:rsidRPr="00B67595">
        <w:rPr>
          <w:rFonts w:ascii="Arial" w:hAnsi="Arial" w:cs="Arial"/>
        </w:rPr>
        <w:t xml:space="preserve">ram and the services are free. </w:t>
      </w:r>
      <w:r w:rsidRPr="00B67595">
        <w:rPr>
          <w:rFonts w:ascii="Arial" w:hAnsi="Arial" w:cs="Arial"/>
        </w:rPr>
        <w:t xml:space="preserve">Call </w:t>
      </w:r>
      <w:r w:rsidRPr="00B67595">
        <w:rPr>
          <w:rFonts w:ascii="Arial" w:hAnsi="Arial" w:cs="Arial"/>
          <w:snapToGrid w:val="0"/>
        </w:rPr>
        <w:t>1-800-282-1206 (TTY Ohio Relay Service:</w:t>
      </w:r>
      <w:r w:rsidRPr="00B67595">
        <w:rPr>
          <w:rFonts w:ascii="Arial" w:hAnsi="Arial" w:cs="Arial"/>
          <w:snapToGrid w:val="0"/>
          <w:color w:val="548DD4"/>
        </w:rPr>
        <w:t xml:space="preserve"> </w:t>
      </w:r>
      <w:r w:rsidRPr="00B67595">
        <w:rPr>
          <w:rFonts w:ascii="Arial" w:hAnsi="Arial" w:cs="Arial"/>
        </w:rPr>
        <w:t>1-800-750-0750).</w:t>
      </w:r>
    </w:p>
    <w:p w14:paraId="28EFD626" w14:textId="77777777" w:rsidR="00333360" w:rsidRPr="00B67595" w:rsidRDefault="00333360" w:rsidP="00797BAB">
      <w:pPr>
        <w:pStyle w:val="bullets2"/>
        <w:spacing w:after="120"/>
        <w:ind w:right="720"/>
        <w:rPr>
          <w:rFonts w:ascii="Arial" w:hAnsi="Arial" w:cs="Arial"/>
        </w:rPr>
      </w:pPr>
      <w:r w:rsidRPr="00B67595">
        <w:rPr>
          <w:rFonts w:ascii="Arial" w:hAnsi="Arial" w:cs="Arial"/>
        </w:rPr>
        <w:t>Medicare: 1-800-MEDICARE (1-800-633-4227 or TTY: 1-877-486-2048)</w:t>
      </w:r>
    </w:p>
    <w:p w14:paraId="13F7350B" w14:textId="69C80020" w:rsidR="00333360" w:rsidRPr="00B67595" w:rsidRDefault="0005274B" w:rsidP="00797BAB">
      <w:pPr>
        <w:pStyle w:val="bullets2"/>
        <w:spacing w:after="120"/>
        <w:ind w:right="720"/>
        <w:rPr>
          <w:rFonts w:ascii="Arial" w:hAnsi="Arial" w:cs="Arial"/>
        </w:rPr>
      </w:pPr>
      <w:r w:rsidRPr="00B67595">
        <w:rPr>
          <w:rFonts w:ascii="Arial" w:hAnsi="Arial" w:cs="Arial"/>
        </w:rPr>
        <w:t xml:space="preserve">Medicare Rights Center: </w:t>
      </w:r>
      <w:r w:rsidR="00333360" w:rsidRPr="00B67595">
        <w:rPr>
          <w:rFonts w:ascii="Arial" w:hAnsi="Arial" w:cs="Arial"/>
        </w:rPr>
        <w:t>1-8</w:t>
      </w:r>
      <w:r w:rsidR="2A3501C6" w:rsidRPr="00B67595">
        <w:rPr>
          <w:rFonts w:ascii="Arial" w:hAnsi="Arial" w:cs="Arial"/>
        </w:rPr>
        <w:t>00</w:t>
      </w:r>
      <w:r w:rsidR="00333360" w:rsidRPr="00B67595">
        <w:rPr>
          <w:rFonts w:ascii="Arial" w:hAnsi="Arial" w:cs="Arial"/>
        </w:rPr>
        <w:t>-</w:t>
      </w:r>
      <w:r w:rsidR="00A2098A" w:rsidRPr="00B67595">
        <w:rPr>
          <w:rFonts w:ascii="Arial" w:hAnsi="Arial" w:cs="Arial"/>
        </w:rPr>
        <w:t>333-4114</w:t>
      </w:r>
    </w:p>
    <w:p w14:paraId="0DBA942E" w14:textId="3A697139" w:rsidR="00333360" w:rsidRPr="00B67595" w:rsidRDefault="0005274B" w:rsidP="00797BAB">
      <w:pPr>
        <w:pStyle w:val="bullets2"/>
        <w:spacing w:after="120"/>
        <w:ind w:right="720"/>
        <w:rPr>
          <w:rFonts w:ascii="Arial" w:hAnsi="Arial" w:cs="Arial"/>
        </w:rPr>
      </w:pPr>
      <w:r w:rsidRPr="00B67595">
        <w:rPr>
          <w:rFonts w:ascii="Arial" w:hAnsi="Arial" w:cs="Arial"/>
        </w:rPr>
        <w:t xml:space="preserve">Legal Aid: </w:t>
      </w:r>
      <w:r w:rsidR="00333360" w:rsidRPr="00B67595">
        <w:rPr>
          <w:rFonts w:ascii="Arial" w:hAnsi="Arial" w:cs="Arial"/>
        </w:rPr>
        <w:t>1-866-LAW-OHIO</w:t>
      </w:r>
    </w:p>
    <w:p w14:paraId="49D3707E" w14:textId="77777777" w:rsidR="0018584B" w:rsidRPr="00B67595" w:rsidRDefault="0018584B" w:rsidP="00797BAB">
      <w:pPr>
        <w:pStyle w:val="bullets2"/>
        <w:spacing w:after="120"/>
        <w:ind w:right="720"/>
        <w:rPr>
          <w:rFonts w:ascii="Arial" w:hAnsi="Arial" w:cs="Arial"/>
          <w:color w:val="548DD4"/>
        </w:rPr>
      </w:pPr>
      <w:r w:rsidRPr="00B67595">
        <w:rPr>
          <w:rFonts w:ascii="Arial" w:hAnsi="Arial" w:cs="Arial"/>
          <w:color w:val="548DD4"/>
        </w:rPr>
        <w:t>[</w:t>
      </w:r>
      <w:r w:rsidRPr="00B67595">
        <w:rPr>
          <w:rFonts w:ascii="Arial" w:hAnsi="Arial" w:cs="Arial"/>
          <w:i/>
          <w:color w:val="548DD4"/>
        </w:rPr>
        <w:t>If applicable, insert other state or local aging/disability resources contact information.</w:t>
      </w:r>
      <w:r w:rsidRPr="00B67595">
        <w:rPr>
          <w:rFonts w:ascii="Arial" w:hAnsi="Arial" w:cs="Arial"/>
          <w:color w:val="548DD4"/>
        </w:rPr>
        <w:t>]</w:t>
      </w:r>
    </w:p>
    <w:p w14:paraId="4F8F6C10" w14:textId="77777777" w:rsidR="00BF0782" w:rsidRPr="00B67595" w:rsidRDefault="00BF0782" w:rsidP="00BF0782">
      <w:pPr>
        <w:pStyle w:val="bullets2"/>
        <w:numPr>
          <w:ilvl w:val="0"/>
          <w:numId w:val="0"/>
        </w:numPr>
        <w:ind w:left="720" w:hanging="360"/>
        <w:rPr>
          <w:rFonts w:ascii="Arial" w:hAnsi="Arial" w:cs="Arial"/>
        </w:rPr>
      </w:pPr>
    </w:p>
    <w:p w14:paraId="3EC2C089" w14:textId="4AB09A39" w:rsidR="00E4795E" w:rsidRPr="00B67595" w:rsidRDefault="00E4795E" w:rsidP="00C365AA">
      <w:pPr>
        <w:pBdr>
          <w:top w:val="single" w:sz="4" w:space="1" w:color="auto"/>
        </w:pBdr>
        <w:spacing w:after="200"/>
        <w:rPr>
          <w:rFonts w:ascii="Arial" w:hAnsi="Arial" w:cs="Arial"/>
          <w:color w:val="548DD4"/>
        </w:rPr>
      </w:pPr>
      <w:r w:rsidRPr="00B67595">
        <w:rPr>
          <w:rFonts w:ascii="Arial" w:hAnsi="Arial" w:cs="Arial"/>
          <w:color w:val="548DD4"/>
        </w:rPr>
        <w:t>[</w:t>
      </w:r>
      <w:r w:rsidRPr="00B67595">
        <w:rPr>
          <w:rFonts w:ascii="Arial" w:hAnsi="Arial" w:cs="Arial"/>
          <w:i/>
          <w:iCs/>
          <w:color w:val="548DD4"/>
        </w:rPr>
        <w:t>Plans must include all applicable disclaimers as required in the State-specific Marketing Guidance.</w:t>
      </w:r>
      <w:r w:rsidRPr="00B67595">
        <w:rPr>
          <w:rFonts w:ascii="Arial" w:hAnsi="Arial" w:cs="Arial"/>
          <w:color w:val="548DD4"/>
        </w:rPr>
        <w:t>]</w:t>
      </w:r>
    </w:p>
    <w:p w14:paraId="4619F907" w14:textId="2B1ED3E5" w:rsidR="003C5736" w:rsidRPr="00B67595" w:rsidRDefault="00324682" w:rsidP="005A6B14">
      <w:pPr>
        <w:rPr>
          <w:rFonts w:ascii="Arial" w:hAnsi="Arial" w:cs="Arial"/>
        </w:rPr>
      </w:pPr>
      <w:r w:rsidRPr="00B67595">
        <w:rPr>
          <w:rFonts w:ascii="Arial" w:hAnsi="Arial" w:cs="Arial"/>
        </w:rPr>
        <w:t xml:space="preserve">You can get this </w:t>
      </w:r>
      <w:r w:rsidR="003C5736" w:rsidRPr="00B67595">
        <w:rPr>
          <w:rFonts w:ascii="Arial" w:hAnsi="Arial" w:cs="Arial"/>
        </w:rPr>
        <w:t xml:space="preserve">document </w:t>
      </w:r>
      <w:r w:rsidRPr="00B67595">
        <w:rPr>
          <w:rFonts w:ascii="Arial" w:hAnsi="Arial" w:cs="Arial"/>
        </w:rPr>
        <w:t>for free in other formats, such as large print, braille, or audio. Call &lt;toll-free phone and TTY numbers&gt;, &lt;days and hours of operation&gt;. The call is free.</w:t>
      </w:r>
    </w:p>
    <w:sectPr w:rsidR="003C5736" w:rsidRPr="00B67595" w:rsidSect="00164B2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A1E0" w14:textId="77777777" w:rsidR="005E40FD" w:rsidRDefault="005E40FD" w:rsidP="00140DDD">
      <w:r>
        <w:separator/>
      </w:r>
    </w:p>
  </w:endnote>
  <w:endnote w:type="continuationSeparator" w:id="0">
    <w:p w14:paraId="37E62F14" w14:textId="77777777" w:rsidR="005E40FD" w:rsidRDefault="005E40FD" w:rsidP="00140DDD">
      <w:r>
        <w:continuationSeparator/>
      </w:r>
    </w:p>
  </w:endnote>
  <w:endnote w:type="continuationNotice" w:id="1">
    <w:p w14:paraId="2D31F39B" w14:textId="77777777" w:rsidR="005E40FD" w:rsidRDefault="005E4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6B39" w14:textId="77777777" w:rsidR="006F3784" w:rsidRDefault="006F3784" w:rsidP="00587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EA3011" w14:textId="77777777" w:rsidR="006F3784" w:rsidRDefault="006F3784" w:rsidP="00F043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6639" w14:textId="281AD9E7" w:rsidR="006F3784" w:rsidRDefault="006F3784" w:rsidP="00587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2C0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F68789E" w14:textId="77777777" w:rsidR="006F3784" w:rsidRDefault="006F3784" w:rsidP="00F043C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77BD" w14:textId="14374CCC" w:rsidR="005A6B14" w:rsidRPr="005A6B14" w:rsidRDefault="005A6B14">
    <w:pPr>
      <w:pStyle w:val="Footer"/>
      <w:rPr>
        <w:rFonts w:cs="Times New Roman"/>
      </w:rPr>
    </w:pPr>
    <w:r w:rsidRPr="008B469C">
      <w:rPr>
        <w:rFonts w:ascii="Arial" w:hAnsi="Arial" w:cs="Arial"/>
      </w:rPr>
      <w:t>&lt;Material ID&gt;</w:t>
    </w:r>
    <w:r w:rsidRPr="005A6B14">
      <w:rPr>
        <w:rFonts w:cs="Times New Roman"/>
      </w:rPr>
      <w:tab/>
    </w:r>
    <w:r w:rsidRPr="005A6B14">
      <w:rPr>
        <w:rFonts w:cs="Times New Roman"/>
      </w:rPr>
      <w:tab/>
    </w:r>
    <w:r>
      <w:rPr>
        <w:rFonts w:cs="Times New Roman"/>
      </w:rPr>
      <w:tab/>
    </w:r>
    <w:sdt>
      <w:sdtPr>
        <w:rPr>
          <w:rFonts w:cs="Times New Roman"/>
        </w:rPr>
        <w:id w:val="15628259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6B14">
          <w:rPr>
            <w:rFonts w:cs="Times New Roman"/>
          </w:rPr>
          <w:fldChar w:fldCharType="begin"/>
        </w:r>
        <w:r w:rsidRPr="005A6B14">
          <w:rPr>
            <w:rFonts w:cs="Times New Roman"/>
          </w:rPr>
          <w:instrText xml:space="preserve"> PAGE   \* MERGEFORMAT </w:instrText>
        </w:r>
        <w:r w:rsidRPr="005A6B14">
          <w:rPr>
            <w:rFonts w:cs="Times New Roman"/>
          </w:rPr>
          <w:fldChar w:fldCharType="separate"/>
        </w:r>
        <w:r w:rsidR="00AC2C0B">
          <w:rPr>
            <w:rFonts w:cs="Times New Roman"/>
            <w:noProof/>
          </w:rPr>
          <w:t>1</w:t>
        </w:r>
        <w:r w:rsidRPr="005A6B14">
          <w:rPr>
            <w:rFonts w:cs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C306" w14:textId="77777777" w:rsidR="005E40FD" w:rsidRDefault="005E40FD" w:rsidP="00140DDD">
      <w:r>
        <w:separator/>
      </w:r>
    </w:p>
  </w:footnote>
  <w:footnote w:type="continuationSeparator" w:id="0">
    <w:p w14:paraId="0458F899" w14:textId="77777777" w:rsidR="005E40FD" w:rsidRDefault="005E40FD" w:rsidP="00140DDD">
      <w:r>
        <w:continuationSeparator/>
      </w:r>
    </w:p>
  </w:footnote>
  <w:footnote w:type="continuationNotice" w:id="1">
    <w:p w14:paraId="602179E8" w14:textId="77777777" w:rsidR="005E40FD" w:rsidRDefault="005E4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911B" w14:textId="556E6CAF" w:rsidR="006F3784" w:rsidRPr="009B2922" w:rsidRDefault="006F3784" w:rsidP="00164B2E">
    <w:pPr>
      <w:pStyle w:val="Header"/>
      <w:spacing w:after="200"/>
      <w:rPr>
        <w:color w:val="548DD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884E" w14:textId="42062618" w:rsidR="00164B2E" w:rsidRPr="008B469C" w:rsidRDefault="00164B2E" w:rsidP="00164B2E">
    <w:pPr>
      <w:pStyle w:val="Header"/>
      <w:spacing w:after="200"/>
      <w:jc w:val="center"/>
      <w:rPr>
        <w:rFonts w:ascii="Arial" w:hAnsi="Arial" w:cs="Arial"/>
        <w:color w:val="548DD4"/>
      </w:rPr>
    </w:pPr>
    <w:r w:rsidRPr="008B469C">
      <w:rPr>
        <w:rFonts w:ascii="Arial" w:hAnsi="Arial" w:cs="Arial"/>
        <w:color w:val="548DD4"/>
        <w:sz w:val="22"/>
        <w:szCs w:val="22"/>
      </w:rPr>
      <w:t>[</w:t>
    </w:r>
    <w:r w:rsidRPr="008B469C">
      <w:rPr>
        <w:rFonts w:ascii="Arial" w:hAnsi="Arial" w:cs="Arial"/>
        <w:i/>
        <w:color w:val="548DD4"/>
        <w:sz w:val="22"/>
        <w:szCs w:val="22"/>
      </w:rPr>
      <w:t>Second Notice of Decision – Dual Benefits Members (Overlap MDCR/MDCD services)</w:t>
    </w:r>
    <w:r w:rsidRPr="008B469C">
      <w:rPr>
        <w:rFonts w:ascii="Arial" w:hAnsi="Arial" w:cs="Arial"/>
        <w:color w:val="548DD4"/>
        <w:sz w:val="22"/>
        <w:szCs w:val="22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4122"/>
    <w:multiLevelType w:val="hybridMultilevel"/>
    <w:tmpl w:val="F698A766"/>
    <w:lvl w:ilvl="0" w:tplc="E2E05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70BC"/>
    <w:multiLevelType w:val="hybridMultilevel"/>
    <w:tmpl w:val="96723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77202"/>
    <w:multiLevelType w:val="hybridMultilevel"/>
    <w:tmpl w:val="026A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34414"/>
    <w:multiLevelType w:val="hybridMultilevel"/>
    <w:tmpl w:val="89D082A6"/>
    <w:lvl w:ilvl="0" w:tplc="92900E6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2593F"/>
    <w:multiLevelType w:val="hybridMultilevel"/>
    <w:tmpl w:val="089A5658"/>
    <w:lvl w:ilvl="0" w:tplc="E2E05B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06219E"/>
    <w:multiLevelType w:val="hybridMultilevel"/>
    <w:tmpl w:val="A6E40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C2361"/>
    <w:multiLevelType w:val="hybridMultilevel"/>
    <w:tmpl w:val="ECAAB56A"/>
    <w:lvl w:ilvl="0" w:tplc="E2E05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379473">
    <w:abstractNumId w:val="3"/>
  </w:num>
  <w:num w:numId="2" w16cid:durableId="859659869">
    <w:abstractNumId w:val="4"/>
  </w:num>
  <w:num w:numId="3" w16cid:durableId="1382827207">
    <w:abstractNumId w:val="6"/>
  </w:num>
  <w:num w:numId="4" w16cid:durableId="706679410">
    <w:abstractNumId w:val="0"/>
  </w:num>
  <w:num w:numId="5" w16cid:durableId="1680279696">
    <w:abstractNumId w:val="1"/>
  </w:num>
  <w:num w:numId="6" w16cid:durableId="278419850">
    <w:abstractNumId w:val="2"/>
  </w:num>
  <w:num w:numId="7" w16cid:durableId="915241777">
    <w:abstractNumId w:val="5"/>
  </w:num>
  <w:num w:numId="8" w16cid:durableId="1751997029">
    <w:abstractNumId w:val="2"/>
  </w:num>
  <w:num w:numId="9" w16cid:durableId="1115907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27"/>
    <w:rsid w:val="00013F1B"/>
    <w:rsid w:val="00014A99"/>
    <w:rsid w:val="000246D6"/>
    <w:rsid w:val="00031414"/>
    <w:rsid w:val="00036AD0"/>
    <w:rsid w:val="0005274B"/>
    <w:rsid w:val="00057A34"/>
    <w:rsid w:val="000613D2"/>
    <w:rsid w:val="00071B1D"/>
    <w:rsid w:val="00073625"/>
    <w:rsid w:val="00086768"/>
    <w:rsid w:val="00087CF6"/>
    <w:rsid w:val="0009499B"/>
    <w:rsid w:val="00097D5E"/>
    <w:rsid w:val="000A4B08"/>
    <w:rsid w:val="000B0682"/>
    <w:rsid w:val="000C0227"/>
    <w:rsid w:val="000C6C01"/>
    <w:rsid w:val="000D2D3C"/>
    <w:rsid w:val="000D7F88"/>
    <w:rsid w:val="000E6470"/>
    <w:rsid w:val="000F5F0A"/>
    <w:rsid w:val="0010076D"/>
    <w:rsid w:val="00104B94"/>
    <w:rsid w:val="0011319C"/>
    <w:rsid w:val="00140DDD"/>
    <w:rsid w:val="00154E71"/>
    <w:rsid w:val="00164B2E"/>
    <w:rsid w:val="00166288"/>
    <w:rsid w:val="00182B5C"/>
    <w:rsid w:val="0018584B"/>
    <w:rsid w:val="001875A3"/>
    <w:rsid w:val="0019206D"/>
    <w:rsid w:val="001A27A2"/>
    <w:rsid w:val="001A36F4"/>
    <w:rsid w:val="001A3F5D"/>
    <w:rsid w:val="001A5599"/>
    <w:rsid w:val="001B6648"/>
    <w:rsid w:val="001C60BC"/>
    <w:rsid w:val="001D3967"/>
    <w:rsid w:val="001D3DB5"/>
    <w:rsid w:val="001D5E4B"/>
    <w:rsid w:val="001E2297"/>
    <w:rsid w:val="001F1BC1"/>
    <w:rsid w:val="001F230A"/>
    <w:rsid w:val="0021032E"/>
    <w:rsid w:val="00214181"/>
    <w:rsid w:val="00217842"/>
    <w:rsid w:val="0022412A"/>
    <w:rsid w:val="002251E4"/>
    <w:rsid w:val="0023111A"/>
    <w:rsid w:val="002363BF"/>
    <w:rsid w:val="002560BE"/>
    <w:rsid w:val="00257672"/>
    <w:rsid w:val="00270547"/>
    <w:rsid w:val="00272DD4"/>
    <w:rsid w:val="002B2651"/>
    <w:rsid w:val="002B43C2"/>
    <w:rsid w:val="002C4432"/>
    <w:rsid w:val="002C5DBD"/>
    <w:rsid w:val="002D2DED"/>
    <w:rsid w:val="002D38E4"/>
    <w:rsid w:val="002D7F84"/>
    <w:rsid w:val="002F5276"/>
    <w:rsid w:val="002F71CF"/>
    <w:rsid w:val="00317F26"/>
    <w:rsid w:val="00324682"/>
    <w:rsid w:val="003252C0"/>
    <w:rsid w:val="00325B19"/>
    <w:rsid w:val="00326519"/>
    <w:rsid w:val="00333360"/>
    <w:rsid w:val="00337CD4"/>
    <w:rsid w:val="003444BB"/>
    <w:rsid w:val="00345EC5"/>
    <w:rsid w:val="00346AB8"/>
    <w:rsid w:val="00353DD4"/>
    <w:rsid w:val="00354822"/>
    <w:rsid w:val="003613CB"/>
    <w:rsid w:val="003A3527"/>
    <w:rsid w:val="003A52CB"/>
    <w:rsid w:val="003C4265"/>
    <w:rsid w:val="003C5736"/>
    <w:rsid w:val="003E3F3E"/>
    <w:rsid w:val="003F08A3"/>
    <w:rsid w:val="00411310"/>
    <w:rsid w:val="00413E2B"/>
    <w:rsid w:val="00441CF4"/>
    <w:rsid w:val="004450B0"/>
    <w:rsid w:val="004466E3"/>
    <w:rsid w:val="004500E0"/>
    <w:rsid w:val="0045028E"/>
    <w:rsid w:val="00457567"/>
    <w:rsid w:val="00461365"/>
    <w:rsid w:val="004652B6"/>
    <w:rsid w:val="00465B05"/>
    <w:rsid w:val="004741D6"/>
    <w:rsid w:val="00484628"/>
    <w:rsid w:val="00492850"/>
    <w:rsid w:val="004A0385"/>
    <w:rsid w:val="004A59E0"/>
    <w:rsid w:val="004A768A"/>
    <w:rsid w:val="004B3123"/>
    <w:rsid w:val="004C16EC"/>
    <w:rsid w:val="004C6873"/>
    <w:rsid w:val="004D209E"/>
    <w:rsid w:val="004D3668"/>
    <w:rsid w:val="004D4C01"/>
    <w:rsid w:val="004E0A4A"/>
    <w:rsid w:val="005126A7"/>
    <w:rsid w:val="00513DED"/>
    <w:rsid w:val="00520A4C"/>
    <w:rsid w:val="00520CBE"/>
    <w:rsid w:val="00521ECC"/>
    <w:rsid w:val="00530DC8"/>
    <w:rsid w:val="00536B1D"/>
    <w:rsid w:val="00540AC9"/>
    <w:rsid w:val="00545B11"/>
    <w:rsid w:val="00545B38"/>
    <w:rsid w:val="005531FE"/>
    <w:rsid w:val="005561E8"/>
    <w:rsid w:val="00560081"/>
    <w:rsid w:val="00560558"/>
    <w:rsid w:val="00564358"/>
    <w:rsid w:val="00566F64"/>
    <w:rsid w:val="0057785E"/>
    <w:rsid w:val="00580603"/>
    <w:rsid w:val="005807CC"/>
    <w:rsid w:val="00586807"/>
    <w:rsid w:val="00587674"/>
    <w:rsid w:val="005962E1"/>
    <w:rsid w:val="005A4308"/>
    <w:rsid w:val="005A4A11"/>
    <w:rsid w:val="005A6B14"/>
    <w:rsid w:val="005B16FC"/>
    <w:rsid w:val="005C1C02"/>
    <w:rsid w:val="005C252F"/>
    <w:rsid w:val="005C399C"/>
    <w:rsid w:val="005D1FE0"/>
    <w:rsid w:val="005D2E2B"/>
    <w:rsid w:val="005D3971"/>
    <w:rsid w:val="005D4566"/>
    <w:rsid w:val="005E0FD3"/>
    <w:rsid w:val="005E40FD"/>
    <w:rsid w:val="0060143F"/>
    <w:rsid w:val="006074D7"/>
    <w:rsid w:val="00623784"/>
    <w:rsid w:val="00624A2B"/>
    <w:rsid w:val="00655727"/>
    <w:rsid w:val="00656130"/>
    <w:rsid w:val="00656390"/>
    <w:rsid w:val="00657853"/>
    <w:rsid w:val="006610EB"/>
    <w:rsid w:val="00661726"/>
    <w:rsid w:val="00662BDC"/>
    <w:rsid w:val="006637BB"/>
    <w:rsid w:val="006653B7"/>
    <w:rsid w:val="00670908"/>
    <w:rsid w:val="00672602"/>
    <w:rsid w:val="00680257"/>
    <w:rsid w:val="006925F8"/>
    <w:rsid w:val="00693947"/>
    <w:rsid w:val="006B2876"/>
    <w:rsid w:val="006B4FF3"/>
    <w:rsid w:val="006C37E5"/>
    <w:rsid w:val="006C401D"/>
    <w:rsid w:val="006C7E54"/>
    <w:rsid w:val="006D1286"/>
    <w:rsid w:val="006E0548"/>
    <w:rsid w:val="006E7F23"/>
    <w:rsid w:val="006F17BE"/>
    <w:rsid w:val="006F35B9"/>
    <w:rsid w:val="006F3784"/>
    <w:rsid w:val="006F56B9"/>
    <w:rsid w:val="00707CB9"/>
    <w:rsid w:val="007141E9"/>
    <w:rsid w:val="00715286"/>
    <w:rsid w:val="00715C9D"/>
    <w:rsid w:val="00720325"/>
    <w:rsid w:val="00735A40"/>
    <w:rsid w:val="00741CFA"/>
    <w:rsid w:val="00756C9C"/>
    <w:rsid w:val="0075729D"/>
    <w:rsid w:val="00763903"/>
    <w:rsid w:val="007736FC"/>
    <w:rsid w:val="0077670C"/>
    <w:rsid w:val="00785004"/>
    <w:rsid w:val="00787C41"/>
    <w:rsid w:val="0079122F"/>
    <w:rsid w:val="00793062"/>
    <w:rsid w:val="00795B90"/>
    <w:rsid w:val="00796E49"/>
    <w:rsid w:val="00797BAB"/>
    <w:rsid w:val="007A1061"/>
    <w:rsid w:val="007A4BD1"/>
    <w:rsid w:val="007A5789"/>
    <w:rsid w:val="007B3927"/>
    <w:rsid w:val="007C3324"/>
    <w:rsid w:val="007C3D1E"/>
    <w:rsid w:val="007C5CD1"/>
    <w:rsid w:val="007C608D"/>
    <w:rsid w:val="007D7553"/>
    <w:rsid w:val="007E64FB"/>
    <w:rsid w:val="007F44A5"/>
    <w:rsid w:val="007F544F"/>
    <w:rsid w:val="00802E5D"/>
    <w:rsid w:val="0080553F"/>
    <w:rsid w:val="00807C37"/>
    <w:rsid w:val="0081018A"/>
    <w:rsid w:val="00821176"/>
    <w:rsid w:val="00822B8D"/>
    <w:rsid w:val="0082799D"/>
    <w:rsid w:val="0083666B"/>
    <w:rsid w:val="008373A8"/>
    <w:rsid w:val="00841822"/>
    <w:rsid w:val="008531FD"/>
    <w:rsid w:val="00862629"/>
    <w:rsid w:val="008630D4"/>
    <w:rsid w:val="0086433B"/>
    <w:rsid w:val="00864527"/>
    <w:rsid w:val="00864FF0"/>
    <w:rsid w:val="0088175C"/>
    <w:rsid w:val="0089262D"/>
    <w:rsid w:val="00893946"/>
    <w:rsid w:val="008A0BE9"/>
    <w:rsid w:val="008A5B7E"/>
    <w:rsid w:val="008B469C"/>
    <w:rsid w:val="008B7DE7"/>
    <w:rsid w:val="008C7326"/>
    <w:rsid w:val="008D33BE"/>
    <w:rsid w:val="008D48E1"/>
    <w:rsid w:val="008D4EC3"/>
    <w:rsid w:val="008E198D"/>
    <w:rsid w:val="008E4F50"/>
    <w:rsid w:val="008F3728"/>
    <w:rsid w:val="008F6E33"/>
    <w:rsid w:val="00900024"/>
    <w:rsid w:val="009273B2"/>
    <w:rsid w:val="00927C8E"/>
    <w:rsid w:val="00937F26"/>
    <w:rsid w:val="0094215A"/>
    <w:rsid w:val="009577E5"/>
    <w:rsid w:val="00982697"/>
    <w:rsid w:val="00985274"/>
    <w:rsid w:val="009871A1"/>
    <w:rsid w:val="009951AD"/>
    <w:rsid w:val="009A07F3"/>
    <w:rsid w:val="009A1BA1"/>
    <w:rsid w:val="009A2A33"/>
    <w:rsid w:val="009A3D16"/>
    <w:rsid w:val="009B2922"/>
    <w:rsid w:val="009C02B6"/>
    <w:rsid w:val="009C2E56"/>
    <w:rsid w:val="009C6903"/>
    <w:rsid w:val="009C74C1"/>
    <w:rsid w:val="009D24FB"/>
    <w:rsid w:val="009E1E22"/>
    <w:rsid w:val="009E2229"/>
    <w:rsid w:val="009E6675"/>
    <w:rsid w:val="009F306D"/>
    <w:rsid w:val="00A03D6D"/>
    <w:rsid w:val="00A0699B"/>
    <w:rsid w:val="00A06DD1"/>
    <w:rsid w:val="00A1673D"/>
    <w:rsid w:val="00A2098A"/>
    <w:rsid w:val="00A273C6"/>
    <w:rsid w:val="00A40B0F"/>
    <w:rsid w:val="00A40B90"/>
    <w:rsid w:val="00A441CA"/>
    <w:rsid w:val="00A6252E"/>
    <w:rsid w:val="00A65182"/>
    <w:rsid w:val="00A7294A"/>
    <w:rsid w:val="00A76021"/>
    <w:rsid w:val="00A812E2"/>
    <w:rsid w:val="00A84989"/>
    <w:rsid w:val="00A9633E"/>
    <w:rsid w:val="00A97F9E"/>
    <w:rsid w:val="00AA21E2"/>
    <w:rsid w:val="00AA5CE4"/>
    <w:rsid w:val="00AC0439"/>
    <w:rsid w:val="00AC2C0B"/>
    <w:rsid w:val="00AC7581"/>
    <w:rsid w:val="00AD0B08"/>
    <w:rsid w:val="00AD280C"/>
    <w:rsid w:val="00AD2F0B"/>
    <w:rsid w:val="00AD5EF0"/>
    <w:rsid w:val="00AE2497"/>
    <w:rsid w:val="00B01C70"/>
    <w:rsid w:val="00B15B2B"/>
    <w:rsid w:val="00B21FE0"/>
    <w:rsid w:val="00B24EA4"/>
    <w:rsid w:val="00B30417"/>
    <w:rsid w:val="00B31112"/>
    <w:rsid w:val="00B31F7F"/>
    <w:rsid w:val="00B337A4"/>
    <w:rsid w:val="00B37BAC"/>
    <w:rsid w:val="00B42536"/>
    <w:rsid w:val="00B45885"/>
    <w:rsid w:val="00B616DD"/>
    <w:rsid w:val="00B61B21"/>
    <w:rsid w:val="00B62ED5"/>
    <w:rsid w:val="00B64419"/>
    <w:rsid w:val="00B67595"/>
    <w:rsid w:val="00B76FED"/>
    <w:rsid w:val="00B77CB7"/>
    <w:rsid w:val="00B8152D"/>
    <w:rsid w:val="00BA656A"/>
    <w:rsid w:val="00BC112D"/>
    <w:rsid w:val="00BC28C0"/>
    <w:rsid w:val="00BC2980"/>
    <w:rsid w:val="00BC3846"/>
    <w:rsid w:val="00BD53D3"/>
    <w:rsid w:val="00BD6330"/>
    <w:rsid w:val="00BE23C4"/>
    <w:rsid w:val="00BF0782"/>
    <w:rsid w:val="00C365AA"/>
    <w:rsid w:val="00C41959"/>
    <w:rsid w:val="00C4362C"/>
    <w:rsid w:val="00C47754"/>
    <w:rsid w:val="00C513D0"/>
    <w:rsid w:val="00C61C9A"/>
    <w:rsid w:val="00C64EFB"/>
    <w:rsid w:val="00C73070"/>
    <w:rsid w:val="00C80D24"/>
    <w:rsid w:val="00C94B87"/>
    <w:rsid w:val="00C9594E"/>
    <w:rsid w:val="00CC1140"/>
    <w:rsid w:val="00CC20D3"/>
    <w:rsid w:val="00CC3E9C"/>
    <w:rsid w:val="00CC61BF"/>
    <w:rsid w:val="00CD0F20"/>
    <w:rsid w:val="00CD1624"/>
    <w:rsid w:val="00CD443C"/>
    <w:rsid w:val="00CE5637"/>
    <w:rsid w:val="00CF0A0F"/>
    <w:rsid w:val="00CF2022"/>
    <w:rsid w:val="00CF45C8"/>
    <w:rsid w:val="00CF655D"/>
    <w:rsid w:val="00CF68F9"/>
    <w:rsid w:val="00D011EE"/>
    <w:rsid w:val="00D04725"/>
    <w:rsid w:val="00D069AC"/>
    <w:rsid w:val="00D23EB3"/>
    <w:rsid w:val="00D3143E"/>
    <w:rsid w:val="00D35B77"/>
    <w:rsid w:val="00D43395"/>
    <w:rsid w:val="00D56F95"/>
    <w:rsid w:val="00D665BF"/>
    <w:rsid w:val="00D70268"/>
    <w:rsid w:val="00D711BB"/>
    <w:rsid w:val="00D7167B"/>
    <w:rsid w:val="00D73222"/>
    <w:rsid w:val="00D73517"/>
    <w:rsid w:val="00D817F0"/>
    <w:rsid w:val="00D90298"/>
    <w:rsid w:val="00DC5CBC"/>
    <w:rsid w:val="00DD5097"/>
    <w:rsid w:val="00DE3650"/>
    <w:rsid w:val="00DF12AC"/>
    <w:rsid w:val="00DF1A8A"/>
    <w:rsid w:val="00DF476B"/>
    <w:rsid w:val="00DF5999"/>
    <w:rsid w:val="00E04F9C"/>
    <w:rsid w:val="00E10A1E"/>
    <w:rsid w:val="00E12DF0"/>
    <w:rsid w:val="00E4795E"/>
    <w:rsid w:val="00E47D77"/>
    <w:rsid w:val="00E565D9"/>
    <w:rsid w:val="00E6337B"/>
    <w:rsid w:val="00E75D79"/>
    <w:rsid w:val="00E81ECB"/>
    <w:rsid w:val="00E93A2F"/>
    <w:rsid w:val="00EB3A4E"/>
    <w:rsid w:val="00EC4289"/>
    <w:rsid w:val="00EC43BA"/>
    <w:rsid w:val="00EC6F5C"/>
    <w:rsid w:val="00ED00C9"/>
    <w:rsid w:val="00ED3E1A"/>
    <w:rsid w:val="00EE147D"/>
    <w:rsid w:val="00EF0801"/>
    <w:rsid w:val="00EF3C39"/>
    <w:rsid w:val="00F043C3"/>
    <w:rsid w:val="00F117B1"/>
    <w:rsid w:val="00F144ED"/>
    <w:rsid w:val="00F14586"/>
    <w:rsid w:val="00F209C6"/>
    <w:rsid w:val="00F2330D"/>
    <w:rsid w:val="00F23B50"/>
    <w:rsid w:val="00F342E3"/>
    <w:rsid w:val="00F37F37"/>
    <w:rsid w:val="00F42053"/>
    <w:rsid w:val="00F56CC1"/>
    <w:rsid w:val="00F60000"/>
    <w:rsid w:val="00F76BA3"/>
    <w:rsid w:val="00F80FA3"/>
    <w:rsid w:val="00F8222C"/>
    <w:rsid w:val="00F91B7D"/>
    <w:rsid w:val="00F92A2C"/>
    <w:rsid w:val="00FB1F28"/>
    <w:rsid w:val="00FB5B9D"/>
    <w:rsid w:val="00FB6670"/>
    <w:rsid w:val="00FD215E"/>
    <w:rsid w:val="00FD21A5"/>
    <w:rsid w:val="00FD34BB"/>
    <w:rsid w:val="00FD729E"/>
    <w:rsid w:val="00FE405C"/>
    <w:rsid w:val="00FE63DD"/>
    <w:rsid w:val="00FE7FB6"/>
    <w:rsid w:val="01A624C0"/>
    <w:rsid w:val="045CDFF4"/>
    <w:rsid w:val="0CB5F684"/>
    <w:rsid w:val="156796D6"/>
    <w:rsid w:val="23259D4E"/>
    <w:rsid w:val="2A3501C6"/>
    <w:rsid w:val="34063972"/>
    <w:rsid w:val="39272D0E"/>
    <w:rsid w:val="3D5F3BEC"/>
    <w:rsid w:val="4F8C8E42"/>
    <w:rsid w:val="6E652E6D"/>
    <w:rsid w:val="6FD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44BE2"/>
  <w15:chartTrackingRefBased/>
  <w15:docId w15:val="{9B2E0593-12C6-403D-8395-9C0153E2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27"/>
    <w:rPr>
      <w:rFonts w:ascii="Times New Roman" w:eastAsia="Times New Roman" w:hAnsi="Times New Roman" w:cs="ODLJPJ+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qFormat/>
    <w:rsid w:val="007B3927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Body1">
    <w:name w:val="Body1"/>
    <w:basedOn w:val="Normal"/>
    <w:qFormat/>
    <w:rsid w:val="007B3927"/>
  </w:style>
  <w:style w:type="paragraph" w:customStyle="1" w:styleId="body2">
    <w:name w:val="body2"/>
    <w:basedOn w:val="Normal"/>
    <w:rsid w:val="007B3927"/>
    <w:rPr>
      <w:color w:val="auto"/>
    </w:rPr>
  </w:style>
  <w:style w:type="paragraph" w:customStyle="1" w:styleId="bullets2">
    <w:name w:val="bullets2"/>
    <w:basedOn w:val="BodyText"/>
    <w:rsid w:val="007B3927"/>
    <w:pPr>
      <w:numPr>
        <w:numId w:val="1"/>
      </w:numPr>
      <w:spacing w:after="0"/>
    </w:pPr>
    <w:rPr>
      <w:rFonts w:cs="Times New Roman"/>
      <w:color w:val="auto"/>
    </w:rPr>
  </w:style>
  <w:style w:type="character" w:styleId="CommentReference">
    <w:name w:val="annotation reference"/>
    <w:uiPriority w:val="99"/>
    <w:semiHidden/>
    <w:rsid w:val="007B3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39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B3927"/>
    <w:rPr>
      <w:rFonts w:ascii="Times New Roman" w:hAnsi="Times New Roman" w:cs="ODLJPJ+Arial"/>
      <w:color w:val="000000"/>
      <w:sz w:val="20"/>
      <w:szCs w:val="20"/>
    </w:rPr>
  </w:style>
  <w:style w:type="character" w:customStyle="1" w:styleId="Planinstructions">
    <w:name w:val="Plan instructions"/>
    <w:rsid w:val="007B3927"/>
    <w:rPr>
      <w:rFonts w:ascii="Arial" w:hAnsi="Arial"/>
      <w:i/>
      <w:color w:val="548DD4"/>
      <w:sz w:val="22"/>
    </w:rPr>
  </w:style>
  <w:style w:type="character" w:customStyle="1" w:styleId="PlanInstructions0">
    <w:name w:val="Plan Instructions"/>
    <w:qFormat/>
    <w:rsid w:val="007B3927"/>
    <w:rPr>
      <w:rFonts w:ascii="Arial" w:hAnsi="Arial"/>
      <w:i/>
      <w:color w:val="548DD4"/>
      <w:sz w:val="22"/>
    </w:rPr>
  </w:style>
  <w:style w:type="character" w:styleId="Hyperlink">
    <w:name w:val="Hyperlink"/>
    <w:rsid w:val="007B392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7B3927"/>
    <w:pPr>
      <w:spacing w:after="120"/>
    </w:pPr>
  </w:style>
  <w:style w:type="character" w:customStyle="1" w:styleId="BodyTextChar">
    <w:name w:val="Body Text Char"/>
    <w:link w:val="BodyText"/>
    <w:semiHidden/>
    <w:locked/>
    <w:rsid w:val="007B3927"/>
    <w:rPr>
      <w:rFonts w:ascii="Times New Roman" w:hAnsi="Times New Roman" w:cs="ODLJPJ+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B3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B392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140D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140DDD"/>
    <w:rPr>
      <w:rFonts w:ascii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0D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40DDD"/>
    <w:rPr>
      <w:rFonts w:ascii="Times New Roman" w:hAnsi="Times New Roman" w:cs="ODLJPJ+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82697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82697"/>
    <w:rPr>
      <w:rFonts w:ascii="Times New Roman" w:hAnsi="Times New Roman" w:cs="ODLJPJ+Arial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F043C3"/>
  </w:style>
  <w:style w:type="paragraph" w:styleId="ListParagraph">
    <w:name w:val="List Paragraph"/>
    <w:basedOn w:val="Normal"/>
    <w:uiPriority w:val="34"/>
    <w:qFormat/>
    <w:rsid w:val="004A0385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345EC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F544F"/>
    <w:rPr>
      <w:rFonts w:ascii="Times New Roman" w:eastAsia="Times New Roman" w:hAnsi="Times New Roman" w:cs="ODLJPJ+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6d29a467-ccb3-40ae-b171-e388b769af89" ContentTypeId="0x0101008B9EB8DED1E24621B1E7444C5127673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3A - State Materials" ma:contentTypeID="0x0101008B9EB8DED1E24621B1E7444C5127673800CB5BFB81ACC92F46AFEF807AE7DC95B800524FD7F3872E424D96E4C3CA4D13F8C6" ma:contentTypeVersion="11" ma:contentTypeDescription="" ma:contentTypeScope="" ma:versionID="c758d5423051f70b520327b8d6200140">
  <xsd:schema xmlns:xsd="http://www.w3.org/2001/XMLSchema" xmlns:xs="http://www.w3.org/2001/XMLSchema" xmlns:p="http://schemas.microsoft.com/office/2006/metadata/properties" xmlns:ns2="74ea459b-7bbf-43af-834e-d16fbea12f70" xmlns:ns3="871e08a0-dd9c-4832-8b56-208fbccf36bf" targetNamespace="http://schemas.microsoft.com/office/2006/metadata/properties" ma:root="true" ma:fieldsID="d8e10728dc0c203c8ba232b16a05f07d" ns2:_="" ns3:_="">
    <xsd:import namespace="74ea459b-7bbf-43af-834e-d16fbea12f70"/>
    <xsd:import namespace="871e08a0-dd9c-4832-8b56-208fbccf36b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Language" minOccurs="0"/>
                <xsd:element ref="ns3:ModelMaterialCategory" minOccurs="0"/>
                <xsd:element ref="ns3:PassbackStatus" minOccurs="0"/>
                <xsd:element ref="ns3:Round" minOccurs="0"/>
                <xsd:element ref="ns3:State" minOccurs="0"/>
                <xsd:element ref="ns3:Year" minOccurs="0"/>
                <xsd:element ref="ns3:Category" minOccurs="0"/>
                <xsd:element ref="ns3:Archive" minOccurs="0"/>
                <xsd:element ref="ns3:_Flow_SignoffStatus" minOccurs="0"/>
                <xsd:element ref="ns3:Re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c0db30e-b94b-4a8c-be67-954ae51abeec}" ma:internalName="TaxCatchAll" ma:showField="CatchAllData" ma:web="101ee71f-985f-423c-8eaf-c45d1d4c5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c0db30e-b94b-4a8c-be67-954ae51abeec}" ma:internalName="TaxCatchAllLabel" ma:readOnly="true" ma:showField="CatchAllDataLabel" ma:web="101ee71f-985f-423c-8eaf-c45d1d4c5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e08a0-dd9c-4832-8b56-208fbccf36bf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."/>
        </xsd:restriction>
      </xsd:simpleType>
    </xsd:element>
    <xsd:element name="ModelMaterialCategory" ma:index="11" nillable="true" ma:displayName="Model Material Category" ma:format="Dropdown" ma:internalName="ModelMaterialCategory">
      <xsd:simpleType>
        <xsd:restriction base="dms:Choice">
          <xsd:enumeration value="Appeals and Grievances Model Materials"/>
          <xsd:enumeration value="Core Model Materials"/>
          <xsd:enumeration value="Other Plan Delegated Notices"/>
        </xsd:restriction>
      </xsd:simpleType>
    </xsd:element>
    <xsd:element name="PassbackStatus" ma:index="12" nillable="true" ma:displayName="Passback Status" ma:format="Dropdown" ma:internalName="PassbackStatus">
      <xsd:simpleType>
        <xsd:restriction base="dms:Choice">
          <xsd:enumeration value="Booz Allen WD 1"/>
          <xsd:enumeration value="Booz Allen WD 2"/>
          <xsd:enumeration value="To MMCO"/>
          <xsd:enumeration value="To State"/>
          <xsd:enumeration value="From State"/>
          <xsd:enumeration value="To Booz Allen"/>
          <xsd:enumeration value="MMCO Internal"/>
          <xsd:enumeration value="."/>
          <xsd:enumeration value="To Vendor"/>
          <xsd:enumeration value="From Vendor"/>
          <xsd:enumeration value="To Plans"/>
        </xsd:restriction>
      </xsd:simpleType>
    </xsd:element>
    <xsd:element name="Round" ma:index="13" nillable="true" ma:displayName="Round" ma:format="Dropdown" ma:internalName="Round">
      <xsd:simpleType>
        <xsd:restriction base="dms:Choice">
          <xsd:enumeration value="1. Review Round #1"/>
          <xsd:enumeration value="2. Review Round #2"/>
          <xsd:enumeration value="5. No Further Comments/Changes"/>
          <xsd:enumeration value="Redline Drafts (National)"/>
          <xsd:enumeration value="Final Redline Versions"/>
          <xsd:enumeration value="Clean Versions for Final Review"/>
          <xsd:enumeration value="Ready for Courtesy Review"/>
          <xsd:enumeration value="Final Redline Versions (National)"/>
          <xsd:enumeration value="Compare Document"/>
          <xsd:enumeration value="Released"/>
          <xsd:enumeration value="."/>
        </xsd:restriction>
      </xsd:simpleType>
    </xsd:element>
    <xsd:element name="State" ma:index="14" nillable="true" ma:displayName="State" ma:format="Dropdown" ma:internalName="State">
      <xsd:simpleType>
        <xsd:restriction base="dms:Choice">
          <xsd:enumeration value="California D-SNP"/>
          <xsd:enumeration value="Illinois"/>
          <xsd:enumeration value="Massachusetts"/>
          <xsd:enumeration value="Michigan"/>
          <xsd:enumeration value="Minnesota"/>
          <xsd:enumeration value="New York FIDA-IDD"/>
          <xsd:enumeration value="Ohio"/>
          <xsd:enumeration value="Rhode Island"/>
          <xsd:enumeration value="South Carolina"/>
          <xsd:enumeration value="Texas"/>
          <xsd:enumeration value="Spanish D-SNP"/>
          <xsd:enumeration value="Hawaii D-SNP"/>
          <xsd:enumeration value="Idaho D-SNP"/>
          <xsd:enumeration value="NY D-SNP"/>
          <xsd:enumeration value="DC D-SNP"/>
          <xsd:enumeration value="NJ D-SNP"/>
          <xsd:enumeration value="Massachusetts D-SNP"/>
          <xsd:enumeration value="."/>
        </xsd:restriction>
      </xsd:simpleType>
    </xsd:element>
    <xsd:element name="Year" ma:index="15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."/>
          <xsd:enumeration value="2022"/>
          <xsd:enumeration value="2023"/>
          <xsd:enumeration value="2024"/>
        </xsd:restriction>
      </xsd:simpleType>
    </xsd:element>
    <xsd:element name="Category" ma:index="16" nillable="true" ma:displayName="Category" ma:format="Dropdown" ma:indexed="true" ma:internalName="Category">
      <xsd:simpleType>
        <xsd:restriction base="dms:Choice">
          <xsd:enumeration value="Administrative Items"/>
          <xsd:enumeration value="3A - 2024 MMP National Templates"/>
          <xsd:enumeration value="3A - 2019 State Materials"/>
          <xsd:enumeration value="3A - 2024 MMP State Materials"/>
          <xsd:enumeration value="3A - 2021 State Materials"/>
          <xsd:enumeration value="3A - 2022 State Materials"/>
          <xsd:enumeration value="3A - 2023 MMP State Materials"/>
          <xsd:enumeration value="3B - 2019 D-SNP Materials"/>
          <xsd:enumeration value="3B - 2024 D-SNP Materials"/>
          <xsd:enumeration value="3B - 2021 D-SNP Materials"/>
          <xsd:enumeration value="3B - 2022 D-SNP Materials"/>
          <xsd:enumeration value="3B - 2023 D-SNP Materials"/>
          <xsd:enumeration value="."/>
          <xsd:enumeration value="3A - 2022 National Templates"/>
          <xsd:enumeration value="3A - 2023 MMP National Templates"/>
          <xsd:enumeration value="3B - 2024 D-SNP National Templates"/>
        </xsd:restriction>
      </xsd:simpleType>
    </xsd:element>
    <xsd:element name="Archive" ma:index="17" nillable="true" ma:displayName="Archive" ma:format="Dropdown" ma:internalName="Archive">
      <xsd:simpleType>
        <xsd:restriction base="dms:Choice">
          <xsd:enumeration value="Yes"/>
          <xsd:enumeration value="No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Resource" ma:index="19" nillable="true" ma:displayName="Resource" ma:format="Dropdown" ma:internalName="Resource">
      <xsd:simpleType>
        <xsd:restriction base="dms:Choice">
          <xsd:enumeration value="Tip Sheet"/>
          <xsd:enumeration value="Metatag Reference Guide"/>
          <xsd:enumeration value="Calendar and Tracker"/>
          <xsd:enumeration value="Staff Schedule"/>
          <xsd:enumeration value="Style Guide and Checklist"/>
          <xsd:enumeration value="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elMaterialCategory xmlns="871e08a0-dd9c-4832-8b56-208fbccf36bf">Core Model Materials</ModelMaterialCategory>
    <Archive xmlns="871e08a0-dd9c-4832-8b56-208fbccf36bf">No</Archive>
    <Year xmlns="871e08a0-dd9c-4832-8b56-208fbccf36bf">2024</Year>
    <Round xmlns="871e08a0-dd9c-4832-8b56-208fbccf36bf">Clean Versions for Final Review</Round>
    <Category xmlns="871e08a0-dd9c-4832-8b56-208fbccf36bf">3A - 2024 MMP State Materials</Category>
    <Language xmlns="871e08a0-dd9c-4832-8b56-208fbccf36bf">English</Language>
    <State xmlns="871e08a0-dd9c-4832-8b56-208fbccf36bf">Ohio</State>
    <PassbackStatus xmlns="871e08a0-dd9c-4832-8b56-208fbccf36bf">To MMCO</PassbackStatus>
    <_Flow_SignoffStatus xmlns="871e08a0-dd9c-4832-8b56-208fbccf36bf" xsi:nil="true"/>
    <Resource xmlns="871e08a0-dd9c-4832-8b56-208fbccf36bf" xsi:nil="true"/>
    <TaxCatchAll xmlns="74ea459b-7bbf-43af-834e-d16fbea12f70" xsi:nil="true"/>
  </documentManagement>
</p:properties>
</file>

<file path=customXml/itemProps1.xml><?xml version="1.0" encoding="utf-8"?>
<ds:datastoreItem xmlns:ds="http://schemas.openxmlformats.org/officeDocument/2006/customXml" ds:itemID="{162ACC1B-C622-4EB6-A8BA-CFA4EF12E27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EE373FA-7169-4671-9C05-4D4C7B6E6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a459b-7bbf-43af-834e-d16fbea12f70"/>
    <ds:schemaRef ds:uri="871e08a0-dd9c-4832-8b56-208fbccf3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AAC7D-F417-4FAA-8FEB-524C56F61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0E6E6-E48C-47B9-BB5D-3FCD3BDC4EE3}">
  <ds:schemaRefs>
    <ds:schemaRef ds:uri="http://schemas.microsoft.com/office/2006/metadata/properties"/>
    <ds:schemaRef ds:uri="http://schemas.microsoft.com/office/infopath/2007/PartnerControls"/>
    <ds:schemaRef ds:uri="871e08a0-dd9c-4832-8b56-208fbccf36bf"/>
    <ds:schemaRef ds:uri="74ea459b-7bbf-43af-834e-d16fbea12f70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CY 2024 Medicare-Medicaid Plan Appeal Denial Notice</vt:lpstr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Contract Year 2024 Medicare-Medicaid Plan Model Appeal Denial Notice</dc:title>
  <dc:subject>OH CY 2024 MMP Model ADN</dc:subject>
  <dc:creator>CMS/MMCO</dc:creator>
  <cp:keywords>Ohio, OH, Contract Year, CY, 2024, Medicare-Medicaid Plan, MMP, Model Materials, financial alignment initiative, FAI, model demonstration, Appeals and Grievances, Appeal Denial Notice, ADN, model materials</cp:keywords>
  <cp:lastModifiedBy>Kelsey, Samuel (CMS/CM)</cp:lastModifiedBy>
  <cp:revision>2</cp:revision>
  <cp:lastPrinted>2017-05-19T11:36:00Z</cp:lastPrinted>
  <dcterms:created xsi:type="dcterms:W3CDTF">2023-07-19T14:18:00Z</dcterms:created>
  <dcterms:modified xsi:type="dcterms:W3CDTF">2023-07-19T14:18:00Z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0x0101008B9EB8DED1E24621B1E7444C5127673800CB5BFB81ACC92F46AFEF807AE7DC95B800524FD7F3872E424D96E4C3CA4D13F8C6</vt:lpwstr>
  </property>
  <property fmtid="{D5CDD505-2E9C-101B-9397-08002B2CF9AE}" pid="4" name="Status">
    <vt:lpwstr>Final</vt:lpwstr>
  </property>
  <property fmtid="{D5CDD505-2E9C-101B-9397-08002B2CF9AE}" pid="5" name="DraftVersion">
    <vt:lpwstr>Final Clean Drafts</vt:lpwstr>
  </property>
</Properties>
</file>