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086A4" w14:textId="217B5F7A" w:rsidR="00311723" w:rsidRDefault="00B76B77" w:rsidP="00C71B63">
      <w:pPr>
        <w:pStyle w:val="Title"/>
      </w:pPr>
      <w:r>
        <w:t xml:space="preserve"> </w:t>
      </w:r>
      <w:r w:rsidR="008A53ED" w:rsidRPr="000E2683">
        <w:t xml:space="preserve">Marketing Guidance for </w:t>
      </w:r>
      <w:r w:rsidR="003E7FE0">
        <w:t>Ohio</w:t>
      </w:r>
      <w:r w:rsidR="008A53ED" w:rsidRPr="000E2683">
        <w:t xml:space="preserve"> Medicare-Medicaid Plans</w:t>
      </w:r>
    </w:p>
    <w:p w14:paraId="79013ABB" w14:textId="74D0A661" w:rsidR="00F5768C" w:rsidRDefault="00F5768C" w:rsidP="008B0A35">
      <w:pPr>
        <w:spacing w:before="120" w:after="120"/>
        <w:jc w:val="center"/>
        <w:rPr>
          <w:rFonts w:cs="Arial"/>
          <w:b/>
        </w:rPr>
      </w:pPr>
      <w:r>
        <w:rPr>
          <w:rFonts w:cs="Arial"/>
          <w:b/>
          <w:sz w:val="24"/>
          <w:szCs w:val="24"/>
        </w:rPr>
        <w:t>Contract Year (CY) 202</w:t>
      </w:r>
      <w:r w:rsidR="00C71B63">
        <w:rPr>
          <w:rFonts w:cs="Arial"/>
          <w:b/>
          <w:sz w:val="24"/>
          <w:szCs w:val="24"/>
        </w:rPr>
        <w:t>4</w:t>
      </w:r>
    </w:p>
    <w:p w14:paraId="02B2163D" w14:textId="229F28EC" w:rsidR="00B722E8" w:rsidRDefault="00850597" w:rsidP="00F2276C">
      <w:pPr>
        <w:jc w:val="center"/>
        <w:rPr>
          <w:rFonts w:cs="Arial"/>
          <w:b/>
        </w:rPr>
      </w:pPr>
      <w:r w:rsidRPr="00A917D8">
        <w:rPr>
          <w:rFonts w:cs="Arial"/>
          <w:b/>
        </w:rPr>
        <w:t>Issued</w:t>
      </w:r>
      <w:r w:rsidR="004E528F" w:rsidRPr="00A917D8">
        <w:rPr>
          <w:rFonts w:cs="Arial"/>
          <w:b/>
        </w:rPr>
        <w:t>:</w:t>
      </w:r>
      <w:r w:rsidR="00C43FD2" w:rsidRPr="00A917D8">
        <w:rPr>
          <w:rFonts w:cs="Arial"/>
          <w:b/>
        </w:rPr>
        <w:t xml:space="preserve"> </w:t>
      </w:r>
      <w:r w:rsidR="008926F5">
        <w:rPr>
          <w:rFonts w:cs="Arial"/>
          <w:b/>
        </w:rPr>
        <w:t xml:space="preserve">July </w:t>
      </w:r>
      <w:r w:rsidR="00C71B63">
        <w:rPr>
          <w:rFonts w:cs="Arial"/>
          <w:b/>
        </w:rPr>
        <w:t>2</w:t>
      </w:r>
      <w:r w:rsidR="003A227D">
        <w:rPr>
          <w:rFonts w:cs="Arial"/>
          <w:b/>
        </w:rPr>
        <w:t>5</w:t>
      </w:r>
      <w:r w:rsidR="008926F5">
        <w:rPr>
          <w:rFonts w:cs="Arial"/>
          <w:b/>
        </w:rPr>
        <w:t>, 2023</w:t>
      </w:r>
    </w:p>
    <w:p w14:paraId="050BC9BA" w14:textId="77777777" w:rsidR="00B722E8" w:rsidRPr="00B722E8" w:rsidRDefault="00B722E8" w:rsidP="00B722E8">
      <w:pPr>
        <w:jc w:val="center"/>
        <w:rPr>
          <w:rStyle w:val="Hyperlink"/>
          <w:rFonts w:cs="Arial"/>
          <w:b/>
          <w:color w:val="auto"/>
          <w:u w:val="none"/>
        </w:rPr>
      </w:pPr>
    </w:p>
    <w:sdt>
      <w:sdtPr>
        <w:rPr>
          <w:rFonts w:ascii="Calibri" w:eastAsia="Times New Roman" w:hAnsi="Calibri" w:cs="Times New Roman"/>
          <w:color w:val="0000FF"/>
          <w:sz w:val="22"/>
          <w:szCs w:val="22"/>
          <w:u w:val="single"/>
        </w:rPr>
        <w:id w:val="-672343468"/>
        <w:docPartObj>
          <w:docPartGallery w:val="Table of Contents"/>
          <w:docPartUnique/>
        </w:docPartObj>
      </w:sdtPr>
      <w:sdtEndPr>
        <w:rPr>
          <w:rFonts w:ascii="Arial" w:hAnsi="Arial"/>
          <w:b/>
          <w:bCs/>
          <w:noProof/>
          <w:color w:val="auto"/>
          <w:u w:val="none"/>
        </w:rPr>
      </w:sdtEndPr>
      <w:sdtContent>
        <w:p w14:paraId="30469474" w14:textId="77777777" w:rsidR="00B722E8" w:rsidRPr="00C22A0F" w:rsidRDefault="00B722E8" w:rsidP="00564E9D">
          <w:pPr>
            <w:pStyle w:val="TOCHeading"/>
            <w:rPr>
              <w:rStyle w:val="BodyTextChar"/>
              <w:rFonts w:ascii="Arial" w:eastAsiaTheme="majorEastAsia" w:hAnsi="Arial"/>
              <w:b/>
              <w:color w:val="auto"/>
              <w:sz w:val="22"/>
              <w:szCs w:val="22"/>
            </w:rPr>
          </w:pPr>
          <w:r w:rsidRPr="00C22A0F">
            <w:rPr>
              <w:rStyle w:val="BodyTextChar"/>
              <w:rFonts w:ascii="Arial" w:eastAsiaTheme="majorEastAsia" w:hAnsi="Arial"/>
              <w:b/>
              <w:color w:val="auto"/>
              <w:sz w:val="22"/>
              <w:szCs w:val="22"/>
            </w:rPr>
            <w:t>Table of Contents</w:t>
          </w:r>
        </w:p>
        <w:p w14:paraId="095D2D9A" w14:textId="05D8BC39" w:rsidR="007268A9" w:rsidRDefault="00205D8E">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40172233" w:history="1">
            <w:r w:rsidR="007268A9" w:rsidRPr="006920B3">
              <w:rPr>
                <w:rStyle w:val="Hyperlink"/>
                <w:noProof/>
              </w:rPr>
              <w:t>Introduction</w:t>
            </w:r>
            <w:r w:rsidR="007268A9">
              <w:rPr>
                <w:noProof/>
                <w:webHidden/>
              </w:rPr>
              <w:tab/>
            </w:r>
            <w:r w:rsidR="007268A9">
              <w:rPr>
                <w:noProof/>
                <w:webHidden/>
              </w:rPr>
              <w:fldChar w:fldCharType="begin"/>
            </w:r>
            <w:r w:rsidR="007268A9">
              <w:rPr>
                <w:noProof/>
                <w:webHidden/>
              </w:rPr>
              <w:instrText xml:space="preserve"> PAGEREF _Toc140172233 \h </w:instrText>
            </w:r>
            <w:r w:rsidR="007268A9">
              <w:rPr>
                <w:noProof/>
                <w:webHidden/>
              </w:rPr>
            </w:r>
            <w:r w:rsidR="007268A9">
              <w:rPr>
                <w:noProof/>
                <w:webHidden/>
              </w:rPr>
              <w:fldChar w:fldCharType="separate"/>
            </w:r>
            <w:r w:rsidR="007268A9">
              <w:rPr>
                <w:noProof/>
                <w:webHidden/>
              </w:rPr>
              <w:t>3</w:t>
            </w:r>
            <w:r w:rsidR="007268A9">
              <w:rPr>
                <w:noProof/>
                <w:webHidden/>
              </w:rPr>
              <w:fldChar w:fldCharType="end"/>
            </w:r>
          </w:hyperlink>
        </w:p>
        <w:p w14:paraId="56AB26DD" w14:textId="7298D607" w:rsidR="007268A9" w:rsidRDefault="003A227D">
          <w:pPr>
            <w:pStyle w:val="TOC1"/>
            <w:rPr>
              <w:rFonts w:asciiTheme="minorHAnsi" w:eastAsiaTheme="minorEastAsia" w:hAnsiTheme="minorHAnsi" w:cstheme="minorBidi"/>
              <w:noProof/>
            </w:rPr>
          </w:pPr>
          <w:hyperlink w:anchor="_Toc140172234" w:history="1">
            <w:r w:rsidR="007268A9" w:rsidRPr="006920B3">
              <w:rPr>
                <w:rStyle w:val="Hyperlink"/>
                <w:noProof/>
              </w:rPr>
              <w:t>Additional Guidance for Ohio MMPs</w:t>
            </w:r>
            <w:r w:rsidR="007268A9">
              <w:rPr>
                <w:noProof/>
                <w:webHidden/>
              </w:rPr>
              <w:tab/>
            </w:r>
            <w:r w:rsidR="007268A9">
              <w:rPr>
                <w:noProof/>
                <w:webHidden/>
              </w:rPr>
              <w:fldChar w:fldCharType="begin"/>
            </w:r>
            <w:r w:rsidR="007268A9">
              <w:rPr>
                <w:noProof/>
                <w:webHidden/>
              </w:rPr>
              <w:instrText xml:space="preserve"> PAGEREF _Toc140172234 \h </w:instrText>
            </w:r>
            <w:r w:rsidR="007268A9">
              <w:rPr>
                <w:noProof/>
                <w:webHidden/>
              </w:rPr>
            </w:r>
            <w:r w:rsidR="007268A9">
              <w:rPr>
                <w:noProof/>
                <w:webHidden/>
              </w:rPr>
              <w:fldChar w:fldCharType="separate"/>
            </w:r>
            <w:r w:rsidR="007268A9">
              <w:rPr>
                <w:noProof/>
                <w:webHidden/>
              </w:rPr>
              <w:t>3</w:t>
            </w:r>
            <w:r w:rsidR="007268A9">
              <w:rPr>
                <w:noProof/>
                <w:webHidden/>
              </w:rPr>
              <w:fldChar w:fldCharType="end"/>
            </w:r>
          </w:hyperlink>
        </w:p>
        <w:p w14:paraId="7EFED5C8" w14:textId="21CB98DF" w:rsidR="007268A9" w:rsidRDefault="003A227D">
          <w:pPr>
            <w:pStyle w:val="TOC2"/>
            <w:rPr>
              <w:rFonts w:asciiTheme="minorHAnsi" w:eastAsiaTheme="minorEastAsia" w:hAnsiTheme="minorHAnsi" w:cstheme="minorBidi"/>
            </w:rPr>
          </w:pPr>
          <w:hyperlink w:anchor="_Toc140172235" w:history="1">
            <w:r w:rsidR="007268A9" w:rsidRPr="006920B3">
              <w:rPr>
                <w:rStyle w:val="Hyperlink"/>
                <w:rFonts w:eastAsiaTheme="majorEastAsia"/>
              </w:rPr>
              <w:t>Formulary and formulary change notice requirements</w:t>
            </w:r>
            <w:r w:rsidR="007268A9">
              <w:rPr>
                <w:webHidden/>
              </w:rPr>
              <w:tab/>
            </w:r>
            <w:r w:rsidR="007268A9">
              <w:rPr>
                <w:webHidden/>
              </w:rPr>
              <w:fldChar w:fldCharType="begin"/>
            </w:r>
            <w:r w:rsidR="007268A9">
              <w:rPr>
                <w:webHidden/>
              </w:rPr>
              <w:instrText xml:space="preserve"> PAGEREF _Toc140172235 \h </w:instrText>
            </w:r>
            <w:r w:rsidR="007268A9">
              <w:rPr>
                <w:webHidden/>
              </w:rPr>
            </w:r>
            <w:r w:rsidR="007268A9">
              <w:rPr>
                <w:webHidden/>
              </w:rPr>
              <w:fldChar w:fldCharType="separate"/>
            </w:r>
            <w:r w:rsidR="007268A9">
              <w:rPr>
                <w:webHidden/>
              </w:rPr>
              <w:t>3</w:t>
            </w:r>
            <w:r w:rsidR="007268A9">
              <w:rPr>
                <w:webHidden/>
              </w:rPr>
              <w:fldChar w:fldCharType="end"/>
            </w:r>
          </w:hyperlink>
        </w:p>
        <w:p w14:paraId="115C5045" w14:textId="2E4AF82E" w:rsidR="007268A9" w:rsidRDefault="003A227D">
          <w:pPr>
            <w:pStyle w:val="TOC2"/>
            <w:rPr>
              <w:rFonts w:asciiTheme="minorHAnsi" w:eastAsiaTheme="minorEastAsia" w:hAnsiTheme="minorHAnsi" w:cstheme="minorBidi"/>
            </w:rPr>
          </w:pPr>
          <w:hyperlink w:anchor="_Toc140172236" w:history="1">
            <w:r w:rsidR="007268A9" w:rsidRPr="006920B3">
              <w:rPr>
                <w:rStyle w:val="Hyperlink"/>
              </w:rPr>
              <w:t>Informational and enrollment calls</w:t>
            </w:r>
            <w:r w:rsidR="007268A9">
              <w:rPr>
                <w:webHidden/>
              </w:rPr>
              <w:tab/>
            </w:r>
            <w:r w:rsidR="007268A9">
              <w:rPr>
                <w:webHidden/>
              </w:rPr>
              <w:fldChar w:fldCharType="begin"/>
            </w:r>
            <w:r w:rsidR="007268A9">
              <w:rPr>
                <w:webHidden/>
              </w:rPr>
              <w:instrText xml:space="preserve"> PAGEREF _Toc140172236 \h </w:instrText>
            </w:r>
            <w:r w:rsidR="007268A9">
              <w:rPr>
                <w:webHidden/>
              </w:rPr>
            </w:r>
            <w:r w:rsidR="007268A9">
              <w:rPr>
                <w:webHidden/>
              </w:rPr>
              <w:fldChar w:fldCharType="separate"/>
            </w:r>
            <w:r w:rsidR="007268A9">
              <w:rPr>
                <w:webHidden/>
              </w:rPr>
              <w:t>4</w:t>
            </w:r>
            <w:r w:rsidR="007268A9">
              <w:rPr>
                <w:webHidden/>
              </w:rPr>
              <w:fldChar w:fldCharType="end"/>
            </w:r>
          </w:hyperlink>
        </w:p>
        <w:p w14:paraId="1D802F3A" w14:textId="7FBD584E" w:rsidR="007268A9" w:rsidRDefault="003A227D">
          <w:pPr>
            <w:pStyle w:val="TOC2"/>
            <w:rPr>
              <w:rFonts w:asciiTheme="minorHAnsi" w:eastAsiaTheme="minorEastAsia" w:hAnsiTheme="minorHAnsi" w:cstheme="minorBidi"/>
            </w:rPr>
          </w:pPr>
          <w:hyperlink w:anchor="_Toc140172237" w:history="1">
            <w:r w:rsidR="007268A9" w:rsidRPr="006920B3">
              <w:rPr>
                <w:rStyle w:val="Hyperlink"/>
              </w:rPr>
              <w:t>Marketing MMP and non-MMP offerings</w:t>
            </w:r>
            <w:r w:rsidR="007268A9">
              <w:rPr>
                <w:webHidden/>
              </w:rPr>
              <w:tab/>
            </w:r>
            <w:r w:rsidR="007268A9">
              <w:rPr>
                <w:webHidden/>
              </w:rPr>
              <w:fldChar w:fldCharType="begin"/>
            </w:r>
            <w:r w:rsidR="007268A9">
              <w:rPr>
                <w:webHidden/>
              </w:rPr>
              <w:instrText xml:space="preserve"> PAGEREF _Toc140172237 \h </w:instrText>
            </w:r>
            <w:r w:rsidR="007268A9">
              <w:rPr>
                <w:webHidden/>
              </w:rPr>
            </w:r>
            <w:r w:rsidR="007268A9">
              <w:rPr>
                <w:webHidden/>
              </w:rPr>
              <w:fldChar w:fldCharType="separate"/>
            </w:r>
            <w:r w:rsidR="007268A9">
              <w:rPr>
                <w:webHidden/>
              </w:rPr>
              <w:t>4</w:t>
            </w:r>
            <w:r w:rsidR="007268A9">
              <w:rPr>
                <w:webHidden/>
              </w:rPr>
              <w:fldChar w:fldCharType="end"/>
            </w:r>
          </w:hyperlink>
        </w:p>
        <w:p w14:paraId="59A07479" w14:textId="278F4AB7" w:rsidR="007268A9" w:rsidRDefault="003A227D">
          <w:pPr>
            <w:pStyle w:val="TOC1"/>
            <w:rPr>
              <w:rFonts w:asciiTheme="minorHAnsi" w:eastAsiaTheme="minorEastAsia" w:hAnsiTheme="minorHAnsi" w:cstheme="minorBidi"/>
              <w:noProof/>
            </w:rPr>
          </w:pPr>
          <w:hyperlink w:anchor="_Toc140172238" w:history="1">
            <w:r w:rsidR="007268A9" w:rsidRPr="006920B3">
              <w:rPr>
                <w:rStyle w:val="Hyperlink"/>
                <w:noProof/>
              </w:rPr>
              <w:t>Disclosure Requirements, Provision of Specific Information, Call Centers</w:t>
            </w:r>
            <w:r w:rsidR="007268A9">
              <w:rPr>
                <w:noProof/>
                <w:webHidden/>
              </w:rPr>
              <w:tab/>
            </w:r>
            <w:r w:rsidR="007268A9">
              <w:rPr>
                <w:noProof/>
                <w:webHidden/>
              </w:rPr>
              <w:fldChar w:fldCharType="begin"/>
            </w:r>
            <w:r w:rsidR="007268A9">
              <w:rPr>
                <w:noProof/>
                <w:webHidden/>
              </w:rPr>
              <w:instrText xml:space="preserve"> PAGEREF _Toc140172238 \h </w:instrText>
            </w:r>
            <w:r w:rsidR="007268A9">
              <w:rPr>
                <w:noProof/>
                <w:webHidden/>
              </w:rPr>
            </w:r>
            <w:r w:rsidR="007268A9">
              <w:rPr>
                <w:noProof/>
                <w:webHidden/>
              </w:rPr>
              <w:fldChar w:fldCharType="separate"/>
            </w:r>
            <w:r w:rsidR="007268A9">
              <w:rPr>
                <w:noProof/>
                <w:webHidden/>
              </w:rPr>
              <w:t>4</w:t>
            </w:r>
            <w:r w:rsidR="007268A9">
              <w:rPr>
                <w:noProof/>
                <w:webHidden/>
              </w:rPr>
              <w:fldChar w:fldCharType="end"/>
            </w:r>
          </w:hyperlink>
        </w:p>
        <w:p w14:paraId="7BA12CD5" w14:textId="15FEB858" w:rsidR="007268A9" w:rsidRDefault="003A227D">
          <w:pPr>
            <w:pStyle w:val="TOC1"/>
            <w:rPr>
              <w:rFonts w:asciiTheme="minorHAnsi" w:eastAsiaTheme="minorEastAsia" w:hAnsiTheme="minorHAnsi" w:cstheme="minorBidi"/>
              <w:noProof/>
            </w:rPr>
          </w:pPr>
          <w:hyperlink w:anchor="_Toc140172239" w:history="1">
            <w:r w:rsidR="007268A9" w:rsidRPr="006920B3">
              <w:rPr>
                <w:rStyle w:val="Hyperlink"/>
                <w:noProof/>
              </w:rPr>
              <w:t>Reward and Incentive Programs</w:t>
            </w:r>
            <w:r w:rsidR="007268A9">
              <w:rPr>
                <w:noProof/>
                <w:webHidden/>
              </w:rPr>
              <w:tab/>
            </w:r>
            <w:r w:rsidR="007268A9">
              <w:rPr>
                <w:noProof/>
                <w:webHidden/>
              </w:rPr>
              <w:fldChar w:fldCharType="begin"/>
            </w:r>
            <w:r w:rsidR="007268A9">
              <w:rPr>
                <w:noProof/>
                <w:webHidden/>
              </w:rPr>
              <w:instrText xml:space="preserve"> PAGEREF _Toc140172239 \h </w:instrText>
            </w:r>
            <w:r w:rsidR="007268A9">
              <w:rPr>
                <w:noProof/>
                <w:webHidden/>
              </w:rPr>
            </w:r>
            <w:r w:rsidR="007268A9">
              <w:rPr>
                <w:noProof/>
                <w:webHidden/>
              </w:rPr>
              <w:fldChar w:fldCharType="separate"/>
            </w:r>
            <w:r w:rsidR="007268A9">
              <w:rPr>
                <w:noProof/>
                <w:webHidden/>
              </w:rPr>
              <w:t>5</w:t>
            </w:r>
            <w:r w:rsidR="007268A9">
              <w:rPr>
                <w:noProof/>
                <w:webHidden/>
              </w:rPr>
              <w:fldChar w:fldCharType="end"/>
            </w:r>
          </w:hyperlink>
        </w:p>
        <w:p w14:paraId="7141D047" w14:textId="222865B3" w:rsidR="007268A9" w:rsidRDefault="003A227D">
          <w:pPr>
            <w:pStyle w:val="TOC1"/>
            <w:rPr>
              <w:rFonts w:asciiTheme="minorHAnsi" w:eastAsiaTheme="minorEastAsia" w:hAnsiTheme="minorHAnsi" w:cstheme="minorBidi"/>
              <w:noProof/>
            </w:rPr>
          </w:pPr>
          <w:hyperlink w:anchor="_Toc140172240" w:history="1">
            <w:r w:rsidR="007268A9" w:rsidRPr="006920B3">
              <w:rPr>
                <w:rStyle w:val="Hyperlink"/>
                <w:noProof/>
              </w:rPr>
              <w:t>Definitions</w:t>
            </w:r>
            <w:r w:rsidR="007268A9">
              <w:rPr>
                <w:noProof/>
                <w:webHidden/>
              </w:rPr>
              <w:tab/>
            </w:r>
            <w:r w:rsidR="007268A9">
              <w:rPr>
                <w:noProof/>
                <w:webHidden/>
              </w:rPr>
              <w:fldChar w:fldCharType="begin"/>
            </w:r>
            <w:r w:rsidR="007268A9">
              <w:rPr>
                <w:noProof/>
                <w:webHidden/>
              </w:rPr>
              <w:instrText xml:space="preserve"> PAGEREF _Toc140172240 \h </w:instrText>
            </w:r>
            <w:r w:rsidR="007268A9">
              <w:rPr>
                <w:noProof/>
                <w:webHidden/>
              </w:rPr>
            </w:r>
            <w:r w:rsidR="007268A9">
              <w:rPr>
                <w:noProof/>
                <w:webHidden/>
              </w:rPr>
              <w:fldChar w:fldCharType="separate"/>
            </w:r>
            <w:r w:rsidR="007268A9">
              <w:rPr>
                <w:noProof/>
                <w:webHidden/>
              </w:rPr>
              <w:t>5</w:t>
            </w:r>
            <w:r w:rsidR="007268A9">
              <w:rPr>
                <w:noProof/>
                <w:webHidden/>
              </w:rPr>
              <w:fldChar w:fldCharType="end"/>
            </w:r>
          </w:hyperlink>
        </w:p>
        <w:p w14:paraId="04E01906" w14:textId="68FCCCAE" w:rsidR="007268A9" w:rsidRDefault="003A227D">
          <w:pPr>
            <w:pStyle w:val="TOC1"/>
            <w:rPr>
              <w:rFonts w:asciiTheme="minorHAnsi" w:eastAsiaTheme="minorEastAsia" w:hAnsiTheme="minorHAnsi" w:cstheme="minorBidi"/>
              <w:noProof/>
            </w:rPr>
          </w:pPr>
          <w:hyperlink w:anchor="_Toc140172241" w:history="1">
            <w:r w:rsidR="007268A9" w:rsidRPr="006920B3">
              <w:rPr>
                <w:rStyle w:val="Hyperlink"/>
                <w:noProof/>
              </w:rPr>
              <w:t>Submission, Review, and Distribution of Materials</w:t>
            </w:r>
            <w:r w:rsidR="007268A9">
              <w:rPr>
                <w:noProof/>
                <w:webHidden/>
              </w:rPr>
              <w:tab/>
            </w:r>
            <w:r w:rsidR="007268A9">
              <w:rPr>
                <w:noProof/>
                <w:webHidden/>
              </w:rPr>
              <w:fldChar w:fldCharType="begin"/>
            </w:r>
            <w:r w:rsidR="007268A9">
              <w:rPr>
                <w:noProof/>
                <w:webHidden/>
              </w:rPr>
              <w:instrText xml:space="preserve"> PAGEREF _Toc140172241 \h </w:instrText>
            </w:r>
            <w:r w:rsidR="007268A9">
              <w:rPr>
                <w:noProof/>
                <w:webHidden/>
              </w:rPr>
            </w:r>
            <w:r w:rsidR="007268A9">
              <w:rPr>
                <w:noProof/>
                <w:webHidden/>
              </w:rPr>
              <w:fldChar w:fldCharType="separate"/>
            </w:r>
            <w:r w:rsidR="007268A9">
              <w:rPr>
                <w:noProof/>
                <w:webHidden/>
              </w:rPr>
              <w:t>5</w:t>
            </w:r>
            <w:r w:rsidR="007268A9">
              <w:rPr>
                <w:noProof/>
                <w:webHidden/>
              </w:rPr>
              <w:fldChar w:fldCharType="end"/>
            </w:r>
          </w:hyperlink>
        </w:p>
        <w:p w14:paraId="242CBDF1" w14:textId="45CC810A" w:rsidR="007268A9" w:rsidRDefault="003A227D">
          <w:pPr>
            <w:pStyle w:val="TOC2"/>
            <w:rPr>
              <w:rFonts w:asciiTheme="minorHAnsi" w:eastAsiaTheme="minorEastAsia" w:hAnsiTheme="minorHAnsi" w:cstheme="minorBidi"/>
            </w:rPr>
          </w:pPr>
          <w:hyperlink w:anchor="_Toc140172242" w:history="1">
            <w:r w:rsidR="007268A9" w:rsidRPr="006920B3">
              <w:rPr>
                <w:rStyle w:val="Hyperlink"/>
              </w:rPr>
              <w:t>General requirements</w:t>
            </w:r>
            <w:r w:rsidR="007268A9">
              <w:rPr>
                <w:webHidden/>
              </w:rPr>
              <w:tab/>
            </w:r>
            <w:r w:rsidR="007268A9">
              <w:rPr>
                <w:webHidden/>
              </w:rPr>
              <w:fldChar w:fldCharType="begin"/>
            </w:r>
            <w:r w:rsidR="007268A9">
              <w:rPr>
                <w:webHidden/>
              </w:rPr>
              <w:instrText xml:space="preserve"> PAGEREF _Toc140172242 \h </w:instrText>
            </w:r>
            <w:r w:rsidR="007268A9">
              <w:rPr>
                <w:webHidden/>
              </w:rPr>
            </w:r>
            <w:r w:rsidR="007268A9">
              <w:rPr>
                <w:webHidden/>
              </w:rPr>
              <w:fldChar w:fldCharType="separate"/>
            </w:r>
            <w:r w:rsidR="007268A9">
              <w:rPr>
                <w:webHidden/>
              </w:rPr>
              <w:t>5</w:t>
            </w:r>
            <w:r w:rsidR="007268A9">
              <w:rPr>
                <w:webHidden/>
              </w:rPr>
              <w:fldChar w:fldCharType="end"/>
            </w:r>
          </w:hyperlink>
        </w:p>
        <w:p w14:paraId="637F9A52" w14:textId="4EAA019A" w:rsidR="007268A9" w:rsidRDefault="003A227D">
          <w:pPr>
            <w:pStyle w:val="TOC2"/>
            <w:rPr>
              <w:rFonts w:asciiTheme="minorHAnsi" w:eastAsiaTheme="minorEastAsia" w:hAnsiTheme="minorHAnsi" w:cstheme="minorBidi"/>
            </w:rPr>
          </w:pPr>
          <w:hyperlink w:anchor="_Toc140172243" w:history="1">
            <w:r w:rsidR="007268A9" w:rsidRPr="006920B3">
              <w:rPr>
                <w:rStyle w:val="Hyperlink"/>
              </w:rPr>
              <w:t>CMS review of marketing materials and election forms</w:t>
            </w:r>
            <w:r w:rsidR="007268A9">
              <w:rPr>
                <w:webHidden/>
              </w:rPr>
              <w:tab/>
            </w:r>
            <w:r w:rsidR="007268A9">
              <w:rPr>
                <w:webHidden/>
              </w:rPr>
              <w:fldChar w:fldCharType="begin"/>
            </w:r>
            <w:r w:rsidR="007268A9">
              <w:rPr>
                <w:webHidden/>
              </w:rPr>
              <w:instrText xml:space="preserve"> PAGEREF _Toc140172243 \h </w:instrText>
            </w:r>
            <w:r w:rsidR="007268A9">
              <w:rPr>
                <w:webHidden/>
              </w:rPr>
            </w:r>
            <w:r w:rsidR="007268A9">
              <w:rPr>
                <w:webHidden/>
              </w:rPr>
              <w:fldChar w:fldCharType="separate"/>
            </w:r>
            <w:r w:rsidR="007268A9">
              <w:rPr>
                <w:webHidden/>
              </w:rPr>
              <w:t>5</w:t>
            </w:r>
            <w:r w:rsidR="007268A9">
              <w:rPr>
                <w:webHidden/>
              </w:rPr>
              <w:fldChar w:fldCharType="end"/>
            </w:r>
          </w:hyperlink>
        </w:p>
        <w:p w14:paraId="3150187A" w14:textId="2A7D8A52" w:rsidR="007268A9" w:rsidRDefault="003A227D">
          <w:pPr>
            <w:pStyle w:val="TOC1"/>
            <w:rPr>
              <w:rFonts w:asciiTheme="minorHAnsi" w:eastAsiaTheme="minorEastAsia" w:hAnsiTheme="minorHAnsi" w:cstheme="minorBidi"/>
              <w:noProof/>
            </w:rPr>
          </w:pPr>
          <w:hyperlink w:anchor="_Toc140172244" w:history="1">
            <w:r w:rsidR="007268A9" w:rsidRPr="006920B3">
              <w:rPr>
                <w:rStyle w:val="Hyperlink"/>
                <w:noProof/>
              </w:rPr>
              <w:t>General Communications Materials and Activities Requirements</w:t>
            </w:r>
            <w:r w:rsidR="007268A9">
              <w:rPr>
                <w:noProof/>
                <w:webHidden/>
              </w:rPr>
              <w:tab/>
            </w:r>
            <w:r w:rsidR="007268A9">
              <w:rPr>
                <w:noProof/>
                <w:webHidden/>
              </w:rPr>
              <w:fldChar w:fldCharType="begin"/>
            </w:r>
            <w:r w:rsidR="007268A9">
              <w:rPr>
                <w:noProof/>
                <w:webHidden/>
              </w:rPr>
              <w:instrText xml:space="preserve"> PAGEREF _Toc140172244 \h </w:instrText>
            </w:r>
            <w:r w:rsidR="007268A9">
              <w:rPr>
                <w:noProof/>
                <w:webHidden/>
              </w:rPr>
            </w:r>
            <w:r w:rsidR="007268A9">
              <w:rPr>
                <w:noProof/>
                <w:webHidden/>
              </w:rPr>
              <w:fldChar w:fldCharType="separate"/>
            </w:r>
            <w:r w:rsidR="007268A9">
              <w:rPr>
                <w:noProof/>
                <w:webHidden/>
              </w:rPr>
              <w:t>6</w:t>
            </w:r>
            <w:r w:rsidR="007268A9">
              <w:rPr>
                <w:noProof/>
                <w:webHidden/>
              </w:rPr>
              <w:fldChar w:fldCharType="end"/>
            </w:r>
          </w:hyperlink>
        </w:p>
        <w:p w14:paraId="68C7CE3E" w14:textId="28B542C9" w:rsidR="007268A9" w:rsidRDefault="003A227D">
          <w:pPr>
            <w:pStyle w:val="TOC2"/>
            <w:rPr>
              <w:rFonts w:asciiTheme="minorHAnsi" w:eastAsiaTheme="minorEastAsia" w:hAnsiTheme="minorHAnsi" w:cstheme="minorBidi"/>
            </w:rPr>
          </w:pPr>
          <w:hyperlink w:anchor="_Toc140172245" w:history="1">
            <w:r w:rsidR="007268A9" w:rsidRPr="006920B3">
              <w:rPr>
                <w:rStyle w:val="Hyperlink"/>
              </w:rPr>
              <w:t>Requirements when including certain telephone numbers in materials</w:t>
            </w:r>
            <w:r w:rsidR="007268A9">
              <w:rPr>
                <w:webHidden/>
              </w:rPr>
              <w:tab/>
            </w:r>
            <w:r w:rsidR="007268A9">
              <w:rPr>
                <w:webHidden/>
              </w:rPr>
              <w:fldChar w:fldCharType="begin"/>
            </w:r>
            <w:r w:rsidR="007268A9">
              <w:rPr>
                <w:webHidden/>
              </w:rPr>
              <w:instrText xml:space="preserve"> PAGEREF _Toc140172245 \h </w:instrText>
            </w:r>
            <w:r w:rsidR="007268A9">
              <w:rPr>
                <w:webHidden/>
              </w:rPr>
            </w:r>
            <w:r w:rsidR="007268A9">
              <w:rPr>
                <w:webHidden/>
              </w:rPr>
              <w:fldChar w:fldCharType="separate"/>
            </w:r>
            <w:r w:rsidR="007268A9">
              <w:rPr>
                <w:webHidden/>
              </w:rPr>
              <w:t>6</w:t>
            </w:r>
            <w:r w:rsidR="007268A9">
              <w:rPr>
                <w:webHidden/>
              </w:rPr>
              <w:fldChar w:fldCharType="end"/>
            </w:r>
          </w:hyperlink>
        </w:p>
        <w:p w14:paraId="54401D21" w14:textId="26778E20" w:rsidR="007268A9" w:rsidRDefault="003A227D">
          <w:pPr>
            <w:pStyle w:val="TOC2"/>
            <w:rPr>
              <w:rFonts w:asciiTheme="minorHAnsi" w:eastAsiaTheme="minorEastAsia" w:hAnsiTheme="minorHAnsi" w:cstheme="minorBidi"/>
            </w:rPr>
          </w:pPr>
          <w:hyperlink w:anchor="_Toc140172246" w:history="1">
            <w:r w:rsidR="007268A9" w:rsidRPr="006920B3">
              <w:rPr>
                <w:rStyle w:val="Hyperlink"/>
              </w:rPr>
              <w:t>Standardized Material Identification (SMID)</w:t>
            </w:r>
            <w:r w:rsidR="007268A9">
              <w:rPr>
                <w:webHidden/>
              </w:rPr>
              <w:tab/>
            </w:r>
            <w:r w:rsidR="007268A9">
              <w:rPr>
                <w:webHidden/>
              </w:rPr>
              <w:fldChar w:fldCharType="begin"/>
            </w:r>
            <w:r w:rsidR="007268A9">
              <w:rPr>
                <w:webHidden/>
              </w:rPr>
              <w:instrText xml:space="preserve"> PAGEREF _Toc140172246 \h </w:instrText>
            </w:r>
            <w:r w:rsidR="007268A9">
              <w:rPr>
                <w:webHidden/>
              </w:rPr>
            </w:r>
            <w:r w:rsidR="007268A9">
              <w:rPr>
                <w:webHidden/>
              </w:rPr>
              <w:fldChar w:fldCharType="separate"/>
            </w:r>
            <w:r w:rsidR="007268A9">
              <w:rPr>
                <w:webHidden/>
              </w:rPr>
              <w:t>6</w:t>
            </w:r>
            <w:r w:rsidR="007268A9">
              <w:rPr>
                <w:webHidden/>
              </w:rPr>
              <w:fldChar w:fldCharType="end"/>
            </w:r>
          </w:hyperlink>
        </w:p>
        <w:p w14:paraId="3AAA5773" w14:textId="75349BE6" w:rsidR="007268A9" w:rsidRDefault="003A227D">
          <w:pPr>
            <w:pStyle w:val="TOC1"/>
            <w:rPr>
              <w:rFonts w:asciiTheme="minorHAnsi" w:eastAsiaTheme="minorEastAsia" w:hAnsiTheme="minorHAnsi" w:cstheme="minorBidi"/>
              <w:noProof/>
            </w:rPr>
          </w:pPr>
          <w:hyperlink w:anchor="_Toc140172247" w:history="1">
            <w:r w:rsidR="007268A9" w:rsidRPr="006920B3">
              <w:rPr>
                <w:rStyle w:val="Hyperlink"/>
                <w:noProof/>
              </w:rPr>
              <w:t>General Marketing Requirements</w:t>
            </w:r>
            <w:r w:rsidR="007268A9">
              <w:rPr>
                <w:noProof/>
                <w:webHidden/>
              </w:rPr>
              <w:tab/>
            </w:r>
            <w:r w:rsidR="007268A9">
              <w:rPr>
                <w:noProof/>
                <w:webHidden/>
              </w:rPr>
              <w:fldChar w:fldCharType="begin"/>
            </w:r>
            <w:r w:rsidR="007268A9">
              <w:rPr>
                <w:noProof/>
                <w:webHidden/>
              </w:rPr>
              <w:instrText xml:space="preserve"> PAGEREF _Toc140172247 \h </w:instrText>
            </w:r>
            <w:r w:rsidR="007268A9">
              <w:rPr>
                <w:noProof/>
                <w:webHidden/>
              </w:rPr>
            </w:r>
            <w:r w:rsidR="007268A9">
              <w:rPr>
                <w:noProof/>
                <w:webHidden/>
              </w:rPr>
              <w:fldChar w:fldCharType="separate"/>
            </w:r>
            <w:r w:rsidR="007268A9">
              <w:rPr>
                <w:noProof/>
                <w:webHidden/>
              </w:rPr>
              <w:t>7</w:t>
            </w:r>
            <w:r w:rsidR="007268A9">
              <w:rPr>
                <w:noProof/>
                <w:webHidden/>
              </w:rPr>
              <w:fldChar w:fldCharType="end"/>
            </w:r>
          </w:hyperlink>
        </w:p>
        <w:p w14:paraId="33E9B62A" w14:textId="4C944A22" w:rsidR="007268A9" w:rsidRDefault="003A227D">
          <w:pPr>
            <w:pStyle w:val="TOC2"/>
            <w:rPr>
              <w:rFonts w:asciiTheme="minorHAnsi" w:eastAsiaTheme="minorEastAsia" w:hAnsiTheme="minorHAnsi" w:cstheme="minorBidi"/>
            </w:rPr>
          </w:pPr>
          <w:hyperlink w:anchor="_Toc140172248" w:history="1">
            <w:r w:rsidR="007268A9" w:rsidRPr="006920B3">
              <w:rPr>
                <w:rStyle w:val="Hyperlink"/>
              </w:rPr>
              <w:t>Star Ratings</w:t>
            </w:r>
            <w:r w:rsidR="007268A9">
              <w:rPr>
                <w:webHidden/>
              </w:rPr>
              <w:tab/>
            </w:r>
            <w:r w:rsidR="007268A9">
              <w:rPr>
                <w:webHidden/>
              </w:rPr>
              <w:fldChar w:fldCharType="begin"/>
            </w:r>
            <w:r w:rsidR="007268A9">
              <w:rPr>
                <w:webHidden/>
              </w:rPr>
              <w:instrText xml:space="preserve"> PAGEREF _Toc140172248 \h </w:instrText>
            </w:r>
            <w:r w:rsidR="007268A9">
              <w:rPr>
                <w:webHidden/>
              </w:rPr>
            </w:r>
            <w:r w:rsidR="007268A9">
              <w:rPr>
                <w:webHidden/>
              </w:rPr>
              <w:fldChar w:fldCharType="separate"/>
            </w:r>
            <w:r w:rsidR="007268A9">
              <w:rPr>
                <w:webHidden/>
              </w:rPr>
              <w:t>7</w:t>
            </w:r>
            <w:r w:rsidR="007268A9">
              <w:rPr>
                <w:webHidden/>
              </w:rPr>
              <w:fldChar w:fldCharType="end"/>
            </w:r>
          </w:hyperlink>
        </w:p>
        <w:p w14:paraId="27FE2581" w14:textId="006A6838" w:rsidR="007268A9" w:rsidRDefault="003A227D">
          <w:pPr>
            <w:pStyle w:val="TOC1"/>
            <w:rPr>
              <w:rFonts w:asciiTheme="minorHAnsi" w:eastAsiaTheme="minorEastAsia" w:hAnsiTheme="minorHAnsi" w:cstheme="minorBidi"/>
              <w:noProof/>
            </w:rPr>
          </w:pPr>
          <w:hyperlink w:anchor="_Toc140172249" w:history="1">
            <w:r w:rsidR="007268A9" w:rsidRPr="006920B3">
              <w:rPr>
                <w:rStyle w:val="Hyperlink"/>
                <w:noProof/>
              </w:rPr>
              <w:t>Beneficiary Contact</w:t>
            </w:r>
            <w:r w:rsidR="007268A9">
              <w:rPr>
                <w:noProof/>
                <w:webHidden/>
              </w:rPr>
              <w:tab/>
            </w:r>
            <w:r w:rsidR="007268A9">
              <w:rPr>
                <w:noProof/>
                <w:webHidden/>
              </w:rPr>
              <w:fldChar w:fldCharType="begin"/>
            </w:r>
            <w:r w:rsidR="007268A9">
              <w:rPr>
                <w:noProof/>
                <w:webHidden/>
              </w:rPr>
              <w:instrText xml:space="preserve"> PAGEREF _Toc140172249 \h </w:instrText>
            </w:r>
            <w:r w:rsidR="007268A9">
              <w:rPr>
                <w:noProof/>
                <w:webHidden/>
              </w:rPr>
            </w:r>
            <w:r w:rsidR="007268A9">
              <w:rPr>
                <w:noProof/>
                <w:webHidden/>
              </w:rPr>
              <w:fldChar w:fldCharType="separate"/>
            </w:r>
            <w:r w:rsidR="007268A9">
              <w:rPr>
                <w:noProof/>
                <w:webHidden/>
              </w:rPr>
              <w:t>7</w:t>
            </w:r>
            <w:r w:rsidR="007268A9">
              <w:rPr>
                <w:noProof/>
                <w:webHidden/>
              </w:rPr>
              <w:fldChar w:fldCharType="end"/>
            </w:r>
          </w:hyperlink>
        </w:p>
        <w:p w14:paraId="5BF17AD6" w14:textId="06254DED" w:rsidR="007268A9" w:rsidRDefault="003A227D">
          <w:pPr>
            <w:pStyle w:val="TOC2"/>
            <w:rPr>
              <w:rFonts w:asciiTheme="minorHAnsi" w:eastAsiaTheme="minorEastAsia" w:hAnsiTheme="minorHAnsi" w:cstheme="minorBidi"/>
            </w:rPr>
          </w:pPr>
          <w:hyperlink w:anchor="_Toc140172250" w:history="1">
            <w:r w:rsidR="007268A9" w:rsidRPr="006920B3">
              <w:rPr>
                <w:rStyle w:val="Hyperlink"/>
              </w:rPr>
              <w:t>Unsolicited contact</w:t>
            </w:r>
            <w:r w:rsidR="007268A9">
              <w:rPr>
                <w:webHidden/>
              </w:rPr>
              <w:tab/>
            </w:r>
            <w:r w:rsidR="007268A9">
              <w:rPr>
                <w:webHidden/>
              </w:rPr>
              <w:fldChar w:fldCharType="begin"/>
            </w:r>
            <w:r w:rsidR="007268A9">
              <w:rPr>
                <w:webHidden/>
              </w:rPr>
              <w:instrText xml:space="preserve"> PAGEREF _Toc140172250 \h </w:instrText>
            </w:r>
            <w:r w:rsidR="007268A9">
              <w:rPr>
                <w:webHidden/>
              </w:rPr>
            </w:r>
            <w:r w:rsidR="007268A9">
              <w:rPr>
                <w:webHidden/>
              </w:rPr>
              <w:fldChar w:fldCharType="separate"/>
            </w:r>
            <w:r w:rsidR="007268A9">
              <w:rPr>
                <w:webHidden/>
              </w:rPr>
              <w:t>7</w:t>
            </w:r>
            <w:r w:rsidR="007268A9">
              <w:rPr>
                <w:webHidden/>
              </w:rPr>
              <w:fldChar w:fldCharType="end"/>
            </w:r>
          </w:hyperlink>
        </w:p>
        <w:p w14:paraId="5A024DB1" w14:textId="4B90162E" w:rsidR="007268A9" w:rsidRDefault="003A227D">
          <w:pPr>
            <w:pStyle w:val="TOC2"/>
            <w:rPr>
              <w:rFonts w:asciiTheme="minorHAnsi" w:eastAsiaTheme="minorEastAsia" w:hAnsiTheme="minorHAnsi" w:cstheme="minorBidi"/>
            </w:rPr>
          </w:pPr>
          <w:hyperlink w:anchor="_Toc140172251" w:history="1">
            <w:r w:rsidR="007268A9" w:rsidRPr="006920B3">
              <w:rPr>
                <w:rStyle w:val="Hyperlink"/>
              </w:rPr>
              <w:t>Contact for plan business</w:t>
            </w:r>
            <w:r w:rsidR="007268A9">
              <w:rPr>
                <w:webHidden/>
              </w:rPr>
              <w:tab/>
            </w:r>
            <w:r w:rsidR="007268A9">
              <w:rPr>
                <w:webHidden/>
              </w:rPr>
              <w:fldChar w:fldCharType="begin"/>
            </w:r>
            <w:r w:rsidR="007268A9">
              <w:rPr>
                <w:webHidden/>
              </w:rPr>
              <w:instrText xml:space="preserve"> PAGEREF _Toc140172251 \h </w:instrText>
            </w:r>
            <w:r w:rsidR="007268A9">
              <w:rPr>
                <w:webHidden/>
              </w:rPr>
            </w:r>
            <w:r w:rsidR="007268A9">
              <w:rPr>
                <w:webHidden/>
              </w:rPr>
              <w:fldChar w:fldCharType="separate"/>
            </w:r>
            <w:r w:rsidR="007268A9">
              <w:rPr>
                <w:webHidden/>
              </w:rPr>
              <w:t>8</w:t>
            </w:r>
            <w:r w:rsidR="007268A9">
              <w:rPr>
                <w:webHidden/>
              </w:rPr>
              <w:fldChar w:fldCharType="end"/>
            </w:r>
          </w:hyperlink>
        </w:p>
        <w:p w14:paraId="256B52FF" w14:textId="14350DDB" w:rsidR="007268A9" w:rsidRDefault="003A227D">
          <w:pPr>
            <w:pStyle w:val="TOC1"/>
            <w:rPr>
              <w:rFonts w:asciiTheme="minorHAnsi" w:eastAsiaTheme="minorEastAsia" w:hAnsiTheme="minorHAnsi" w:cstheme="minorBidi"/>
              <w:noProof/>
            </w:rPr>
          </w:pPr>
          <w:hyperlink w:anchor="_Toc140172252" w:history="1">
            <w:r w:rsidR="007268A9" w:rsidRPr="006920B3">
              <w:rPr>
                <w:rStyle w:val="Hyperlink"/>
                <w:noProof/>
              </w:rPr>
              <w:t>Events with beneficiaries</w:t>
            </w:r>
            <w:r w:rsidR="007268A9">
              <w:rPr>
                <w:noProof/>
                <w:webHidden/>
              </w:rPr>
              <w:tab/>
            </w:r>
            <w:r w:rsidR="007268A9">
              <w:rPr>
                <w:noProof/>
                <w:webHidden/>
              </w:rPr>
              <w:fldChar w:fldCharType="begin"/>
            </w:r>
            <w:r w:rsidR="007268A9">
              <w:rPr>
                <w:noProof/>
                <w:webHidden/>
              </w:rPr>
              <w:instrText xml:space="preserve"> PAGEREF _Toc140172252 \h </w:instrText>
            </w:r>
            <w:r w:rsidR="007268A9">
              <w:rPr>
                <w:noProof/>
                <w:webHidden/>
              </w:rPr>
            </w:r>
            <w:r w:rsidR="007268A9">
              <w:rPr>
                <w:noProof/>
                <w:webHidden/>
              </w:rPr>
              <w:fldChar w:fldCharType="separate"/>
            </w:r>
            <w:r w:rsidR="007268A9">
              <w:rPr>
                <w:noProof/>
                <w:webHidden/>
              </w:rPr>
              <w:t>8</w:t>
            </w:r>
            <w:r w:rsidR="007268A9">
              <w:rPr>
                <w:noProof/>
                <w:webHidden/>
              </w:rPr>
              <w:fldChar w:fldCharType="end"/>
            </w:r>
          </w:hyperlink>
        </w:p>
        <w:p w14:paraId="215BD65B" w14:textId="254ABD11" w:rsidR="007268A9" w:rsidRDefault="003A227D">
          <w:pPr>
            <w:pStyle w:val="TOC2"/>
            <w:rPr>
              <w:rFonts w:asciiTheme="minorHAnsi" w:eastAsiaTheme="minorEastAsia" w:hAnsiTheme="minorHAnsi" w:cstheme="minorBidi"/>
            </w:rPr>
          </w:pPr>
          <w:hyperlink w:anchor="_Toc140172253" w:history="1">
            <w:r w:rsidR="007268A9" w:rsidRPr="006920B3">
              <w:rPr>
                <w:rStyle w:val="Hyperlink"/>
              </w:rPr>
              <w:t>Educational events</w:t>
            </w:r>
            <w:r w:rsidR="007268A9">
              <w:rPr>
                <w:webHidden/>
              </w:rPr>
              <w:tab/>
            </w:r>
            <w:r w:rsidR="007268A9">
              <w:rPr>
                <w:webHidden/>
              </w:rPr>
              <w:fldChar w:fldCharType="begin"/>
            </w:r>
            <w:r w:rsidR="007268A9">
              <w:rPr>
                <w:webHidden/>
              </w:rPr>
              <w:instrText xml:space="preserve"> PAGEREF _Toc140172253 \h </w:instrText>
            </w:r>
            <w:r w:rsidR="007268A9">
              <w:rPr>
                <w:webHidden/>
              </w:rPr>
            </w:r>
            <w:r w:rsidR="007268A9">
              <w:rPr>
                <w:webHidden/>
              </w:rPr>
              <w:fldChar w:fldCharType="separate"/>
            </w:r>
            <w:r w:rsidR="007268A9">
              <w:rPr>
                <w:webHidden/>
              </w:rPr>
              <w:t>8</w:t>
            </w:r>
            <w:r w:rsidR="007268A9">
              <w:rPr>
                <w:webHidden/>
              </w:rPr>
              <w:fldChar w:fldCharType="end"/>
            </w:r>
          </w:hyperlink>
        </w:p>
        <w:p w14:paraId="5B3B331B" w14:textId="15F6C678" w:rsidR="007268A9" w:rsidRDefault="003A227D">
          <w:pPr>
            <w:pStyle w:val="TOC2"/>
            <w:rPr>
              <w:rFonts w:asciiTheme="minorHAnsi" w:eastAsiaTheme="minorEastAsia" w:hAnsiTheme="minorHAnsi" w:cstheme="minorBidi"/>
            </w:rPr>
          </w:pPr>
          <w:hyperlink w:anchor="_Toc140172254" w:history="1">
            <w:r w:rsidR="007268A9" w:rsidRPr="006920B3">
              <w:rPr>
                <w:rStyle w:val="Hyperlink"/>
              </w:rPr>
              <w:t>Personal marketing appointments</w:t>
            </w:r>
            <w:r w:rsidR="007268A9">
              <w:rPr>
                <w:webHidden/>
              </w:rPr>
              <w:tab/>
            </w:r>
            <w:r w:rsidR="007268A9">
              <w:rPr>
                <w:webHidden/>
              </w:rPr>
              <w:fldChar w:fldCharType="begin"/>
            </w:r>
            <w:r w:rsidR="007268A9">
              <w:rPr>
                <w:webHidden/>
              </w:rPr>
              <w:instrText xml:space="preserve"> PAGEREF _Toc140172254 \h </w:instrText>
            </w:r>
            <w:r w:rsidR="007268A9">
              <w:rPr>
                <w:webHidden/>
              </w:rPr>
            </w:r>
            <w:r w:rsidR="007268A9">
              <w:rPr>
                <w:webHidden/>
              </w:rPr>
              <w:fldChar w:fldCharType="separate"/>
            </w:r>
            <w:r w:rsidR="007268A9">
              <w:rPr>
                <w:webHidden/>
              </w:rPr>
              <w:t>8</w:t>
            </w:r>
            <w:r w:rsidR="007268A9">
              <w:rPr>
                <w:webHidden/>
              </w:rPr>
              <w:fldChar w:fldCharType="end"/>
            </w:r>
          </w:hyperlink>
        </w:p>
        <w:p w14:paraId="092468AE" w14:textId="65BF5E4F" w:rsidR="007268A9" w:rsidRDefault="003A227D">
          <w:pPr>
            <w:pStyle w:val="TOC1"/>
            <w:rPr>
              <w:rFonts w:asciiTheme="minorHAnsi" w:eastAsiaTheme="minorEastAsia" w:hAnsiTheme="minorHAnsi" w:cstheme="minorBidi"/>
              <w:noProof/>
            </w:rPr>
          </w:pPr>
          <w:hyperlink w:anchor="_Toc140172255" w:history="1">
            <w:r w:rsidR="007268A9" w:rsidRPr="006920B3">
              <w:rPr>
                <w:rStyle w:val="Hyperlink"/>
                <w:noProof/>
              </w:rPr>
              <w:t>Websites</w:t>
            </w:r>
            <w:r w:rsidR="007268A9">
              <w:rPr>
                <w:noProof/>
                <w:webHidden/>
              </w:rPr>
              <w:tab/>
            </w:r>
            <w:r w:rsidR="007268A9">
              <w:rPr>
                <w:noProof/>
                <w:webHidden/>
              </w:rPr>
              <w:fldChar w:fldCharType="begin"/>
            </w:r>
            <w:r w:rsidR="007268A9">
              <w:rPr>
                <w:noProof/>
                <w:webHidden/>
              </w:rPr>
              <w:instrText xml:space="preserve"> PAGEREF _Toc140172255 \h </w:instrText>
            </w:r>
            <w:r w:rsidR="007268A9">
              <w:rPr>
                <w:noProof/>
                <w:webHidden/>
              </w:rPr>
            </w:r>
            <w:r w:rsidR="007268A9">
              <w:rPr>
                <w:noProof/>
                <w:webHidden/>
              </w:rPr>
              <w:fldChar w:fldCharType="separate"/>
            </w:r>
            <w:r w:rsidR="007268A9">
              <w:rPr>
                <w:noProof/>
                <w:webHidden/>
              </w:rPr>
              <w:t>8</w:t>
            </w:r>
            <w:r w:rsidR="007268A9">
              <w:rPr>
                <w:noProof/>
                <w:webHidden/>
              </w:rPr>
              <w:fldChar w:fldCharType="end"/>
            </w:r>
          </w:hyperlink>
        </w:p>
        <w:p w14:paraId="54D094D4" w14:textId="0B6A01D6" w:rsidR="007268A9" w:rsidRDefault="003A227D">
          <w:pPr>
            <w:pStyle w:val="TOC2"/>
            <w:rPr>
              <w:rFonts w:asciiTheme="minorHAnsi" w:eastAsiaTheme="minorEastAsia" w:hAnsiTheme="minorHAnsi" w:cstheme="minorBidi"/>
            </w:rPr>
          </w:pPr>
          <w:hyperlink w:anchor="_Toc140172256" w:history="1">
            <w:r w:rsidR="007268A9" w:rsidRPr="006920B3">
              <w:rPr>
                <w:rStyle w:val="Hyperlink"/>
              </w:rPr>
              <w:t>Required content</w:t>
            </w:r>
            <w:r w:rsidR="007268A9">
              <w:rPr>
                <w:webHidden/>
              </w:rPr>
              <w:tab/>
            </w:r>
            <w:r w:rsidR="007268A9">
              <w:rPr>
                <w:webHidden/>
              </w:rPr>
              <w:fldChar w:fldCharType="begin"/>
            </w:r>
            <w:r w:rsidR="007268A9">
              <w:rPr>
                <w:webHidden/>
              </w:rPr>
              <w:instrText xml:space="preserve"> PAGEREF _Toc140172256 \h </w:instrText>
            </w:r>
            <w:r w:rsidR="007268A9">
              <w:rPr>
                <w:webHidden/>
              </w:rPr>
            </w:r>
            <w:r w:rsidR="007268A9">
              <w:rPr>
                <w:webHidden/>
              </w:rPr>
              <w:fldChar w:fldCharType="separate"/>
            </w:r>
            <w:r w:rsidR="007268A9">
              <w:rPr>
                <w:webHidden/>
              </w:rPr>
              <w:t>8</w:t>
            </w:r>
            <w:r w:rsidR="007268A9">
              <w:rPr>
                <w:webHidden/>
              </w:rPr>
              <w:fldChar w:fldCharType="end"/>
            </w:r>
          </w:hyperlink>
        </w:p>
        <w:p w14:paraId="60EA7D01" w14:textId="7E84B9AD" w:rsidR="007268A9" w:rsidRDefault="003A227D">
          <w:pPr>
            <w:pStyle w:val="TOC2"/>
            <w:rPr>
              <w:rFonts w:asciiTheme="minorHAnsi" w:eastAsiaTheme="minorEastAsia" w:hAnsiTheme="minorHAnsi" w:cstheme="minorBidi"/>
            </w:rPr>
          </w:pPr>
          <w:hyperlink w:anchor="_Toc140172257" w:history="1">
            <w:r w:rsidR="007268A9" w:rsidRPr="006920B3">
              <w:rPr>
                <w:rStyle w:val="Hyperlink"/>
              </w:rPr>
              <w:t>Required posted materials</w:t>
            </w:r>
            <w:r w:rsidR="007268A9">
              <w:rPr>
                <w:webHidden/>
              </w:rPr>
              <w:tab/>
            </w:r>
            <w:r w:rsidR="007268A9">
              <w:rPr>
                <w:webHidden/>
              </w:rPr>
              <w:fldChar w:fldCharType="begin"/>
            </w:r>
            <w:r w:rsidR="007268A9">
              <w:rPr>
                <w:webHidden/>
              </w:rPr>
              <w:instrText xml:space="preserve"> PAGEREF _Toc140172257 \h </w:instrText>
            </w:r>
            <w:r w:rsidR="007268A9">
              <w:rPr>
                <w:webHidden/>
              </w:rPr>
            </w:r>
            <w:r w:rsidR="007268A9">
              <w:rPr>
                <w:webHidden/>
              </w:rPr>
              <w:fldChar w:fldCharType="separate"/>
            </w:r>
            <w:r w:rsidR="007268A9">
              <w:rPr>
                <w:webHidden/>
              </w:rPr>
              <w:t>9</w:t>
            </w:r>
            <w:r w:rsidR="007268A9">
              <w:rPr>
                <w:webHidden/>
              </w:rPr>
              <w:fldChar w:fldCharType="end"/>
            </w:r>
          </w:hyperlink>
        </w:p>
        <w:p w14:paraId="1ECA7019" w14:textId="594745DF" w:rsidR="007268A9" w:rsidRDefault="003A227D">
          <w:pPr>
            <w:pStyle w:val="TOC1"/>
            <w:rPr>
              <w:rFonts w:asciiTheme="minorHAnsi" w:eastAsiaTheme="minorEastAsia" w:hAnsiTheme="minorHAnsi" w:cstheme="minorBidi"/>
              <w:noProof/>
            </w:rPr>
          </w:pPr>
          <w:hyperlink w:anchor="_Toc140172258" w:history="1">
            <w:r w:rsidR="007268A9" w:rsidRPr="006920B3">
              <w:rPr>
                <w:rStyle w:val="Hyperlink"/>
                <w:noProof/>
              </w:rPr>
              <w:t>Activities with Healthcare Providers or in the Healthcare Setting</w:t>
            </w:r>
            <w:r w:rsidR="007268A9">
              <w:rPr>
                <w:noProof/>
                <w:webHidden/>
              </w:rPr>
              <w:tab/>
            </w:r>
            <w:r w:rsidR="007268A9">
              <w:rPr>
                <w:noProof/>
                <w:webHidden/>
              </w:rPr>
              <w:fldChar w:fldCharType="begin"/>
            </w:r>
            <w:r w:rsidR="007268A9">
              <w:rPr>
                <w:noProof/>
                <w:webHidden/>
              </w:rPr>
              <w:instrText xml:space="preserve"> PAGEREF _Toc140172258 \h </w:instrText>
            </w:r>
            <w:r w:rsidR="007268A9">
              <w:rPr>
                <w:noProof/>
                <w:webHidden/>
              </w:rPr>
            </w:r>
            <w:r w:rsidR="007268A9">
              <w:rPr>
                <w:noProof/>
                <w:webHidden/>
              </w:rPr>
              <w:fldChar w:fldCharType="separate"/>
            </w:r>
            <w:r w:rsidR="007268A9">
              <w:rPr>
                <w:noProof/>
                <w:webHidden/>
              </w:rPr>
              <w:t>9</w:t>
            </w:r>
            <w:r w:rsidR="007268A9">
              <w:rPr>
                <w:noProof/>
                <w:webHidden/>
              </w:rPr>
              <w:fldChar w:fldCharType="end"/>
            </w:r>
          </w:hyperlink>
        </w:p>
        <w:p w14:paraId="573B35AA" w14:textId="1A327E44" w:rsidR="007268A9" w:rsidRDefault="003A227D">
          <w:pPr>
            <w:pStyle w:val="TOC2"/>
            <w:rPr>
              <w:rFonts w:asciiTheme="minorHAnsi" w:eastAsiaTheme="minorEastAsia" w:hAnsiTheme="minorHAnsi" w:cstheme="minorBidi"/>
            </w:rPr>
          </w:pPr>
          <w:hyperlink w:anchor="_Toc140172259" w:history="1">
            <w:r w:rsidR="007268A9" w:rsidRPr="006920B3">
              <w:rPr>
                <w:rStyle w:val="Hyperlink"/>
              </w:rPr>
              <w:t>Provider-initiated activities</w:t>
            </w:r>
            <w:r w:rsidR="007268A9">
              <w:rPr>
                <w:webHidden/>
              </w:rPr>
              <w:tab/>
            </w:r>
            <w:r w:rsidR="007268A9">
              <w:rPr>
                <w:webHidden/>
              </w:rPr>
              <w:fldChar w:fldCharType="begin"/>
            </w:r>
            <w:r w:rsidR="007268A9">
              <w:rPr>
                <w:webHidden/>
              </w:rPr>
              <w:instrText xml:space="preserve"> PAGEREF _Toc140172259 \h </w:instrText>
            </w:r>
            <w:r w:rsidR="007268A9">
              <w:rPr>
                <w:webHidden/>
              </w:rPr>
            </w:r>
            <w:r w:rsidR="007268A9">
              <w:rPr>
                <w:webHidden/>
              </w:rPr>
              <w:fldChar w:fldCharType="separate"/>
            </w:r>
            <w:r w:rsidR="007268A9">
              <w:rPr>
                <w:webHidden/>
              </w:rPr>
              <w:t>9</w:t>
            </w:r>
            <w:r w:rsidR="007268A9">
              <w:rPr>
                <w:webHidden/>
              </w:rPr>
              <w:fldChar w:fldCharType="end"/>
            </w:r>
          </w:hyperlink>
        </w:p>
        <w:p w14:paraId="158698A5" w14:textId="5CD9300C" w:rsidR="007268A9" w:rsidRDefault="003A227D">
          <w:pPr>
            <w:pStyle w:val="TOC1"/>
            <w:rPr>
              <w:rFonts w:asciiTheme="minorHAnsi" w:eastAsiaTheme="minorEastAsia" w:hAnsiTheme="minorHAnsi" w:cstheme="minorBidi"/>
              <w:noProof/>
            </w:rPr>
          </w:pPr>
          <w:hyperlink w:anchor="_Toc140172260" w:history="1">
            <w:r w:rsidR="007268A9" w:rsidRPr="006920B3">
              <w:rPr>
                <w:rStyle w:val="Hyperlink"/>
                <w:noProof/>
              </w:rPr>
              <w:t>Required Materials and Content</w:t>
            </w:r>
            <w:r w:rsidR="007268A9">
              <w:rPr>
                <w:noProof/>
                <w:webHidden/>
              </w:rPr>
              <w:tab/>
            </w:r>
            <w:r w:rsidR="007268A9">
              <w:rPr>
                <w:noProof/>
                <w:webHidden/>
              </w:rPr>
              <w:fldChar w:fldCharType="begin"/>
            </w:r>
            <w:r w:rsidR="007268A9">
              <w:rPr>
                <w:noProof/>
                <w:webHidden/>
              </w:rPr>
              <w:instrText xml:space="preserve"> PAGEREF _Toc140172260 \h </w:instrText>
            </w:r>
            <w:r w:rsidR="007268A9">
              <w:rPr>
                <w:noProof/>
                <w:webHidden/>
              </w:rPr>
            </w:r>
            <w:r w:rsidR="007268A9">
              <w:rPr>
                <w:noProof/>
                <w:webHidden/>
              </w:rPr>
              <w:fldChar w:fldCharType="separate"/>
            </w:r>
            <w:r w:rsidR="007268A9">
              <w:rPr>
                <w:noProof/>
                <w:webHidden/>
              </w:rPr>
              <w:t>9</w:t>
            </w:r>
            <w:r w:rsidR="007268A9">
              <w:rPr>
                <w:noProof/>
                <w:webHidden/>
              </w:rPr>
              <w:fldChar w:fldCharType="end"/>
            </w:r>
          </w:hyperlink>
        </w:p>
        <w:p w14:paraId="679ABC45" w14:textId="1ABD401E" w:rsidR="007268A9" w:rsidRDefault="003A227D">
          <w:pPr>
            <w:pStyle w:val="TOC2"/>
            <w:rPr>
              <w:rFonts w:asciiTheme="minorHAnsi" w:eastAsiaTheme="minorEastAsia" w:hAnsiTheme="minorHAnsi" w:cstheme="minorBidi"/>
            </w:rPr>
          </w:pPr>
          <w:hyperlink w:anchor="_Toc140172261" w:history="1">
            <w:r w:rsidR="007268A9" w:rsidRPr="006920B3">
              <w:rPr>
                <w:rStyle w:val="Hyperlink"/>
              </w:rPr>
              <w:t>Standards for required materials and content</w:t>
            </w:r>
            <w:r w:rsidR="007268A9">
              <w:rPr>
                <w:webHidden/>
              </w:rPr>
              <w:tab/>
            </w:r>
            <w:r w:rsidR="007268A9">
              <w:rPr>
                <w:webHidden/>
              </w:rPr>
              <w:fldChar w:fldCharType="begin"/>
            </w:r>
            <w:r w:rsidR="007268A9">
              <w:rPr>
                <w:webHidden/>
              </w:rPr>
              <w:instrText xml:space="preserve"> PAGEREF _Toc140172261 \h </w:instrText>
            </w:r>
            <w:r w:rsidR="007268A9">
              <w:rPr>
                <w:webHidden/>
              </w:rPr>
            </w:r>
            <w:r w:rsidR="007268A9">
              <w:rPr>
                <w:webHidden/>
              </w:rPr>
              <w:fldChar w:fldCharType="separate"/>
            </w:r>
            <w:r w:rsidR="007268A9">
              <w:rPr>
                <w:webHidden/>
              </w:rPr>
              <w:t>9</w:t>
            </w:r>
            <w:r w:rsidR="007268A9">
              <w:rPr>
                <w:webHidden/>
              </w:rPr>
              <w:fldChar w:fldCharType="end"/>
            </w:r>
          </w:hyperlink>
        </w:p>
        <w:p w14:paraId="36358419" w14:textId="4C1EA424" w:rsidR="007268A9" w:rsidRDefault="003A227D">
          <w:pPr>
            <w:pStyle w:val="TOC2"/>
            <w:rPr>
              <w:rFonts w:asciiTheme="minorHAnsi" w:eastAsiaTheme="minorEastAsia" w:hAnsiTheme="minorHAnsi" w:cstheme="minorBidi"/>
            </w:rPr>
          </w:pPr>
          <w:hyperlink w:anchor="_Toc140172262" w:history="1">
            <w:r w:rsidR="007268A9" w:rsidRPr="006920B3">
              <w:rPr>
                <w:rStyle w:val="Hyperlink"/>
              </w:rPr>
              <w:t>Model materials</w:t>
            </w:r>
            <w:r w:rsidR="007268A9">
              <w:rPr>
                <w:webHidden/>
              </w:rPr>
              <w:tab/>
            </w:r>
            <w:r w:rsidR="007268A9">
              <w:rPr>
                <w:webHidden/>
              </w:rPr>
              <w:fldChar w:fldCharType="begin"/>
            </w:r>
            <w:r w:rsidR="007268A9">
              <w:rPr>
                <w:webHidden/>
              </w:rPr>
              <w:instrText xml:space="preserve"> PAGEREF _Toc140172262 \h </w:instrText>
            </w:r>
            <w:r w:rsidR="007268A9">
              <w:rPr>
                <w:webHidden/>
              </w:rPr>
            </w:r>
            <w:r w:rsidR="007268A9">
              <w:rPr>
                <w:webHidden/>
              </w:rPr>
              <w:fldChar w:fldCharType="separate"/>
            </w:r>
            <w:r w:rsidR="007268A9">
              <w:rPr>
                <w:webHidden/>
              </w:rPr>
              <w:t>10</w:t>
            </w:r>
            <w:r w:rsidR="007268A9">
              <w:rPr>
                <w:webHidden/>
              </w:rPr>
              <w:fldChar w:fldCharType="end"/>
            </w:r>
          </w:hyperlink>
        </w:p>
        <w:p w14:paraId="3E19958A" w14:textId="6FF46E91" w:rsidR="007268A9" w:rsidRDefault="003A227D">
          <w:pPr>
            <w:pStyle w:val="TOC2"/>
            <w:rPr>
              <w:rFonts w:asciiTheme="minorHAnsi" w:eastAsiaTheme="minorEastAsia" w:hAnsiTheme="minorHAnsi" w:cstheme="minorBidi"/>
            </w:rPr>
          </w:pPr>
          <w:hyperlink w:anchor="_Toc140172263" w:history="1">
            <w:r w:rsidR="007268A9" w:rsidRPr="006920B3">
              <w:rPr>
                <w:rStyle w:val="Hyperlink"/>
              </w:rPr>
              <w:t>CMS required materials and content</w:t>
            </w:r>
            <w:r w:rsidR="007268A9">
              <w:rPr>
                <w:webHidden/>
              </w:rPr>
              <w:tab/>
            </w:r>
            <w:r w:rsidR="007268A9">
              <w:rPr>
                <w:webHidden/>
              </w:rPr>
              <w:fldChar w:fldCharType="begin"/>
            </w:r>
            <w:r w:rsidR="007268A9">
              <w:rPr>
                <w:webHidden/>
              </w:rPr>
              <w:instrText xml:space="preserve"> PAGEREF _Toc140172263 \h </w:instrText>
            </w:r>
            <w:r w:rsidR="007268A9">
              <w:rPr>
                <w:webHidden/>
              </w:rPr>
            </w:r>
            <w:r w:rsidR="007268A9">
              <w:rPr>
                <w:webHidden/>
              </w:rPr>
              <w:fldChar w:fldCharType="separate"/>
            </w:r>
            <w:r w:rsidR="007268A9">
              <w:rPr>
                <w:webHidden/>
              </w:rPr>
              <w:t>11</w:t>
            </w:r>
            <w:r w:rsidR="007268A9">
              <w:rPr>
                <w:webHidden/>
              </w:rPr>
              <w:fldChar w:fldCharType="end"/>
            </w:r>
          </w:hyperlink>
        </w:p>
        <w:p w14:paraId="768A9C88" w14:textId="6F4E1E68" w:rsidR="007268A9" w:rsidRDefault="003A227D">
          <w:pPr>
            <w:pStyle w:val="TOC2"/>
            <w:rPr>
              <w:rFonts w:asciiTheme="minorHAnsi" w:eastAsiaTheme="minorEastAsia" w:hAnsiTheme="minorHAnsi" w:cstheme="minorBidi"/>
            </w:rPr>
          </w:pPr>
          <w:hyperlink w:anchor="_Toc140172264" w:history="1">
            <w:r w:rsidR="007268A9" w:rsidRPr="006920B3">
              <w:rPr>
                <w:rStyle w:val="Hyperlink"/>
              </w:rPr>
              <w:t>Required materials for new MMP enrollees</w:t>
            </w:r>
            <w:r w:rsidR="007268A9">
              <w:rPr>
                <w:webHidden/>
              </w:rPr>
              <w:tab/>
            </w:r>
            <w:r w:rsidR="007268A9">
              <w:rPr>
                <w:webHidden/>
              </w:rPr>
              <w:fldChar w:fldCharType="begin"/>
            </w:r>
            <w:r w:rsidR="007268A9">
              <w:rPr>
                <w:webHidden/>
              </w:rPr>
              <w:instrText xml:space="preserve"> PAGEREF _Toc140172264 \h </w:instrText>
            </w:r>
            <w:r w:rsidR="007268A9">
              <w:rPr>
                <w:webHidden/>
              </w:rPr>
            </w:r>
            <w:r w:rsidR="007268A9">
              <w:rPr>
                <w:webHidden/>
              </w:rPr>
              <w:fldChar w:fldCharType="separate"/>
            </w:r>
            <w:r w:rsidR="007268A9">
              <w:rPr>
                <w:webHidden/>
              </w:rPr>
              <w:t>30</w:t>
            </w:r>
            <w:r w:rsidR="007268A9">
              <w:rPr>
                <w:webHidden/>
              </w:rPr>
              <w:fldChar w:fldCharType="end"/>
            </w:r>
          </w:hyperlink>
        </w:p>
        <w:p w14:paraId="3EA3FF99" w14:textId="00F1B803" w:rsidR="007268A9" w:rsidRDefault="003A227D">
          <w:pPr>
            <w:pStyle w:val="TOC3"/>
            <w:tabs>
              <w:tab w:val="right" w:leader="dot" w:pos="9350"/>
            </w:tabs>
            <w:rPr>
              <w:rFonts w:asciiTheme="minorHAnsi" w:eastAsiaTheme="minorEastAsia" w:hAnsiTheme="minorHAnsi" w:cstheme="minorBidi"/>
              <w:noProof/>
            </w:rPr>
          </w:pPr>
          <w:hyperlink w:anchor="_Toc140172265" w:history="1">
            <w:r w:rsidR="007268A9" w:rsidRPr="006920B3">
              <w:rPr>
                <w:rStyle w:val="Hyperlink"/>
                <w:noProof/>
              </w:rPr>
              <w:t>Table 1: Required Materials for New Members – Passive Enrollment</w:t>
            </w:r>
            <w:r w:rsidR="007268A9">
              <w:rPr>
                <w:noProof/>
                <w:webHidden/>
              </w:rPr>
              <w:tab/>
            </w:r>
            <w:r w:rsidR="007268A9">
              <w:rPr>
                <w:noProof/>
                <w:webHidden/>
              </w:rPr>
              <w:fldChar w:fldCharType="begin"/>
            </w:r>
            <w:r w:rsidR="007268A9">
              <w:rPr>
                <w:noProof/>
                <w:webHidden/>
              </w:rPr>
              <w:instrText xml:space="preserve"> PAGEREF _Toc140172265 \h </w:instrText>
            </w:r>
            <w:r w:rsidR="007268A9">
              <w:rPr>
                <w:noProof/>
                <w:webHidden/>
              </w:rPr>
            </w:r>
            <w:r w:rsidR="007268A9">
              <w:rPr>
                <w:noProof/>
                <w:webHidden/>
              </w:rPr>
              <w:fldChar w:fldCharType="separate"/>
            </w:r>
            <w:r w:rsidR="007268A9">
              <w:rPr>
                <w:noProof/>
                <w:webHidden/>
              </w:rPr>
              <w:t>30</w:t>
            </w:r>
            <w:r w:rsidR="007268A9">
              <w:rPr>
                <w:noProof/>
                <w:webHidden/>
              </w:rPr>
              <w:fldChar w:fldCharType="end"/>
            </w:r>
          </w:hyperlink>
        </w:p>
        <w:p w14:paraId="34916387" w14:textId="1D17F032" w:rsidR="007268A9" w:rsidRDefault="003A227D">
          <w:pPr>
            <w:pStyle w:val="TOC3"/>
            <w:tabs>
              <w:tab w:val="right" w:leader="dot" w:pos="9350"/>
            </w:tabs>
            <w:rPr>
              <w:rFonts w:asciiTheme="minorHAnsi" w:eastAsiaTheme="minorEastAsia" w:hAnsiTheme="minorHAnsi" w:cstheme="minorBidi"/>
              <w:noProof/>
            </w:rPr>
          </w:pPr>
          <w:hyperlink w:anchor="_Toc140172266" w:history="1">
            <w:r w:rsidR="007268A9" w:rsidRPr="006920B3">
              <w:rPr>
                <w:rStyle w:val="Hyperlink"/>
                <w:noProof/>
              </w:rPr>
              <w:t>Table 2: Required Materials for New Members – Opt-in Enrollment</w:t>
            </w:r>
            <w:r w:rsidR="007268A9">
              <w:rPr>
                <w:noProof/>
                <w:webHidden/>
              </w:rPr>
              <w:tab/>
            </w:r>
            <w:r w:rsidR="007268A9">
              <w:rPr>
                <w:noProof/>
                <w:webHidden/>
              </w:rPr>
              <w:fldChar w:fldCharType="begin"/>
            </w:r>
            <w:r w:rsidR="007268A9">
              <w:rPr>
                <w:noProof/>
                <w:webHidden/>
              </w:rPr>
              <w:instrText xml:space="preserve"> PAGEREF _Toc140172266 \h </w:instrText>
            </w:r>
            <w:r w:rsidR="007268A9">
              <w:rPr>
                <w:noProof/>
                <w:webHidden/>
              </w:rPr>
            </w:r>
            <w:r w:rsidR="007268A9">
              <w:rPr>
                <w:noProof/>
                <w:webHidden/>
              </w:rPr>
              <w:fldChar w:fldCharType="separate"/>
            </w:r>
            <w:r w:rsidR="007268A9">
              <w:rPr>
                <w:noProof/>
                <w:webHidden/>
              </w:rPr>
              <w:t>31</w:t>
            </w:r>
            <w:r w:rsidR="007268A9">
              <w:rPr>
                <w:noProof/>
                <w:webHidden/>
              </w:rPr>
              <w:fldChar w:fldCharType="end"/>
            </w:r>
          </w:hyperlink>
        </w:p>
        <w:p w14:paraId="48A40ECE" w14:textId="72D23A4D" w:rsidR="007268A9" w:rsidRDefault="003A227D">
          <w:pPr>
            <w:pStyle w:val="TOC2"/>
            <w:rPr>
              <w:rFonts w:asciiTheme="minorHAnsi" w:eastAsiaTheme="minorEastAsia" w:hAnsiTheme="minorHAnsi" w:cstheme="minorBidi"/>
            </w:rPr>
          </w:pPr>
          <w:hyperlink w:anchor="_Toc140172267" w:history="1">
            <w:r w:rsidR="007268A9" w:rsidRPr="006920B3">
              <w:rPr>
                <w:rStyle w:val="Hyperlink"/>
              </w:rPr>
              <w:t>State-specific MMP Disclaimers</w:t>
            </w:r>
            <w:r w:rsidR="007268A9">
              <w:rPr>
                <w:webHidden/>
              </w:rPr>
              <w:tab/>
            </w:r>
            <w:r w:rsidR="007268A9">
              <w:rPr>
                <w:webHidden/>
              </w:rPr>
              <w:fldChar w:fldCharType="begin"/>
            </w:r>
            <w:r w:rsidR="007268A9">
              <w:rPr>
                <w:webHidden/>
              </w:rPr>
              <w:instrText xml:space="preserve"> PAGEREF _Toc140172267 \h </w:instrText>
            </w:r>
            <w:r w:rsidR="007268A9">
              <w:rPr>
                <w:webHidden/>
              </w:rPr>
            </w:r>
            <w:r w:rsidR="007268A9">
              <w:rPr>
                <w:webHidden/>
              </w:rPr>
              <w:fldChar w:fldCharType="separate"/>
            </w:r>
            <w:r w:rsidR="007268A9">
              <w:rPr>
                <w:webHidden/>
              </w:rPr>
              <w:t>32</w:t>
            </w:r>
            <w:r w:rsidR="007268A9">
              <w:rPr>
                <w:webHidden/>
              </w:rPr>
              <w:fldChar w:fldCharType="end"/>
            </w:r>
          </w:hyperlink>
        </w:p>
        <w:p w14:paraId="58D8C9BA" w14:textId="39A3262C" w:rsidR="007268A9" w:rsidRDefault="003A227D">
          <w:pPr>
            <w:pStyle w:val="TOC1"/>
            <w:rPr>
              <w:rFonts w:asciiTheme="minorHAnsi" w:eastAsiaTheme="minorEastAsia" w:hAnsiTheme="minorHAnsi" w:cstheme="minorBidi"/>
              <w:noProof/>
            </w:rPr>
          </w:pPr>
          <w:hyperlink w:anchor="_Toc140172268" w:history="1">
            <w:r w:rsidR="007268A9" w:rsidRPr="006920B3">
              <w:rPr>
                <w:rStyle w:val="Hyperlink"/>
                <w:noProof/>
              </w:rPr>
              <w:t>Agent, Broker, and Other Third Party Requirements</w:t>
            </w:r>
            <w:r w:rsidR="007268A9">
              <w:rPr>
                <w:noProof/>
                <w:webHidden/>
              </w:rPr>
              <w:tab/>
            </w:r>
            <w:r w:rsidR="007268A9">
              <w:rPr>
                <w:noProof/>
                <w:webHidden/>
              </w:rPr>
              <w:fldChar w:fldCharType="begin"/>
            </w:r>
            <w:r w:rsidR="007268A9">
              <w:rPr>
                <w:noProof/>
                <w:webHidden/>
              </w:rPr>
              <w:instrText xml:space="preserve"> PAGEREF _Toc140172268 \h </w:instrText>
            </w:r>
            <w:r w:rsidR="007268A9">
              <w:rPr>
                <w:noProof/>
                <w:webHidden/>
              </w:rPr>
            </w:r>
            <w:r w:rsidR="007268A9">
              <w:rPr>
                <w:noProof/>
                <w:webHidden/>
              </w:rPr>
              <w:fldChar w:fldCharType="separate"/>
            </w:r>
            <w:r w:rsidR="007268A9">
              <w:rPr>
                <w:noProof/>
                <w:webHidden/>
              </w:rPr>
              <w:t>33</w:t>
            </w:r>
            <w:r w:rsidR="007268A9">
              <w:rPr>
                <w:noProof/>
                <w:webHidden/>
              </w:rPr>
              <w:fldChar w:fldCharType="end"/>
            </w:r>
          </w:hyperlink>
        </w:p>
        <w:p w14:paraId="0FBFDD0F" w14:textId="199531B4" w:rsidR="007268A9" w:rsidRDefault="003A227D">
          <w:pPr>
            <w:pStyle w:val="TOC1"/>
            <w:rPr>
              <w:rFonts w:asciiTheme="minorHAnsi" w:eastAsiaTheme="minorEastAsia" w:hAnsiTheme="minorHAnsi" w:cstheme="minorBidi"/>
              <w:noProof/>
            </w:rPr>
          </w:pPr>
          <w:hyperlink w:anchor="_Toc140172269" w:history="1">
            <w:r w:rsidR="007268A9" w:rsidRPr="006920B3">
              <w:rPr>
                <w:rStyle w:val="Hyperlink"/>
                <w:noProof/>
              </w:rPr>
              <w:t>Appendix 1. Standardized Pre-Enrollment Checklist</w:t>
            </w:r>
            <w:r w:rsidR="007268A9">
              <w:rPr>
                <w:noProof/>
                <w:webHidden/>
              </w:rPr>
              <w:tab/>
            </w:r>
            <w:r w:rsidR="007268A9">
              <w:rPr>
                <w:noProof/>
                <w:webHidden/>
              </w:rPr>
              <w:fldChar w:fldCharType="begin"/>
            </w:r>
            <w:r w:rsidR="007268A9">
              <w:rPr>
                <w:noProof/>
                <w:webHidden/>
              </w:rPr>
              <w:instrText xml:space="preserve"> PAGEREF _Toc140172269 \h </w:instrText>
            </w:r>
            <w:r w:rsidR="007268A9">
              <w:rPr>
                <w:noProof/>
                <w:webHidden/>
              </w:rPr>
            </w:r>
            <w:r w:rsidR="007268A9">
              <w:rPr>
                <w:noProof/>
                <w:webHidden/>
              </w:rPr>
              <w:fldChar w:fldCharType="separate"/>
            </w:r>
            <w:r w:rsidR="007268A9">
              <w:rPr>
                <w:noProof/>
                <w:webHidden/>
              </w:rPr>
              <w:t>34</w:t>
            </w:r>
            <w:r w:rsidR="007268A9">
              <w:rPr>
                <w:noProof/>
                <w:webHidden/>
              </w:rPr>
              <w:fldChar w:fldCharType="end"/>
            </w:r>
          </w:hyperlink>
        </w:p>
        <w:p w14:paraId="4E903EEC" w14:textId="6E8ECAE9" w:rsidR="007268A9" w:rsidRDefault="003A227D">
          <w:pPr>
            <w:pStyle w:val="TOC1"/>
            <w:rPr>
              <w:rFonts w:asciiTheme="minorHAnsi" w:eastAsiaTheme="minorEastAsia" w:hAnsiTheme="minorHAnsi" w:cstheme="minorBidi"/>
              <w:noProof/>
            </w:rPr>
          </w:pPr>
          <w:hyperlink w:anchor="_Toc140172270" w:history="1">
            <w:r w:rsidR="007268A9" w:rsidRPr="006920B3">
              <w:rPr>
                <w:rStyle w:val="Hyperlink"/>
                <w:noProof/>
              </w:rPr>
              <w:t>Appendix 2. Model Summary of Benefit Instructions</w:t>
            </w:r>
            <w:r w:rsidR="007268A9">
              <w:rPr>
                <w:noProof/>
                <w:webHidden/>
              </w:rPr>
              <w:tab/>
            </w:r>
            <w:r w:rsidR="007268A9">
              <w:rPr>
                <w:noProof/>
                <w:webHidden/>
              </w:rPr>
              <w:fldChar w:fldCharType="begin"/>
            </w:r>
            <w:r w:rsidR="007268A9">
              <w:rPr>
                <w:noProof/>
                <w:webHidden/>
              </w:rPr>
              <w:instrText xml:space="preserve"> PAGEREF _Toc140172270 \h </w:instrText>
            </w:r>
            <w:r w:rsidR="007268A9">
              <w:rPr>
                <w:noProof/>
                <w:webHidden/>
              </w:rPr>
            </w:r>
            <w:r w:rsidR="007268A9">
              <w:rPr>
                <w:noProof/>
                <w:webHidden/>
              </w:rPr>
              <w:fldChar w:fldCharType="separate"/>
            </w:r>
            <w:r w:rsidR="007268A9">
              <w:rPr>
                <w:noProof/>
                <w:webHidden/>
              </w:rPr>
              <w:t>34</w:t>
            </w:r>
            <w:r w:rsidR="007268A9">
              <w:rPr>
                <w:noProof/>
                <w:webHidden/>
              </w:rPr>
              <w:fldChar w:fldCharType="end"/>
            </w:r>
          </w:hyperlink>
        </w:p>
        <w:p w14:paraId="0ECABF9A" w14:textId="1B5626D1" w:rsidR="007268A9" w:rsidRDefault="003A227D">
          <w:pPr>
            <w:pStyle w:val="TOC1"/>
            <w:rPr>
              <w:rFonts w:asciiTheme="minorHAnsi" w:eastAsiaTheme="minorEastAsia" w:hAnsiTheme="minorHAnsi" w:cstheme="minorBidi"/>
              <w:noProof/>
            </w:rPr>
          </w:pPr>
          <w:hyperlink w:anchor="_Toc140172271" w:history="1">
            <w:r w:rsidR="007268A9" w:rsidRPr="006920B3">
              <w:rPr>
                <w:rStyle w:val="Hyperlink"/>
                <w:noProof/>
              </w:rPr>
              <w:t>Appendix 3. Employer/Union Group Health Plans</w:t>
            </w:r>
            <w:r w:rsidR="007268A9">
              <w:rPr>
                <w:noProof/>
                <w:webHidden/>
              </w:rPr>
              <w:tab/>
            </w:r>
            <w:r w:rsidR="007268A9">
              <w:rPr>
                <w:noProof/>
                <w:webHidden/>
              </w:rPr>
              <w:fldChar w:fldCharType="begin"/>
            </w:r>
            <w:r w:rsidR="007268A9">
              <w:rPr>
                <w:noProof/>
                <w:webHidden/>
              </w:rPr>
              <w:instrText xml:space="preserve"> PAGEREF _Toc140172271 \h </w:instrText>
            </w:r>
            <w:r w:rsidR="007268A9">
              <w:rPr>
                <w:noProof/>
                <w:webHidden/>
              </w:rPr>
            </w:r>
            <w:r w:rsidR="007268A9">
              <w:rPr>
                <w:noProof/>
                <w:webHidden/>
              </w:rPr>
              <w:fldChar w:fldCharType="separate"/>
            </w:r>
            <w:r w:rsidR="007268A9">
              <w:rPr>
                <w:noProof/>
                <w:webHidden/>
              </w:rPr>
              <w:t>34</w:t>
            </w:r>
            <w:r w:rsidR="007268A9">
              <w:rPr>
                <w:noProof/>
                <w:webHidden/>
              </w:rPr>
              <w:fldChar w:fldCharType="end"/>
            </w:r>
          </w:hyperlink>
        </w:p>
        <w:p w14:paraId="13251E96" w14:textId="0DD36FAC" w:rsidR="007268A9" w:rsidRDefault="003A227D">
          <w:pPr>
            <w:pStyle w:val="TOC1"/>
            <w:rPr>
              <w:rFonts w:asciiTheme="minorHAnsi" w:eastAsiaTheme="minorEastAsia" w:hAnsiTheme="minorHAnsi" w:cstheme="minorBidi"/>
              <w:noProof/>
            </w:rPr>
          </w:pPr>
          <w:hyperlink w:anchor="_Toc140172272" w:history="1">
            <w:r w:rsidR="007268A9" w:rsidRPr="006920B3">
              <w:rPr>
                <w:rStyle w:val="Hyperlink"/>
                <w:noProof/>
              </w:rPr>
              <w:t>Appendix 4. Use of Medicare Mark for Part D Sponsors</w:t>
            </w:r>
            <w:r w:rsidR="007268A9">
              <w:rPr>
                <w:noProof/>
                <w:webHidden/>
              </w:rPr>
              <w:tab/>
            </w:r>
            <w:r w:rsidR="007268A9">
              <w:rPr>
                <w:noProof/>
                <w:webHidden/>
              </w:rPr>
              <w:fldChar w:fldCharType="begin"/>
            </w:r>
            <w:r w:rsidR="007268A9">
              <w:rPr>
                <w:noProof/>
                <w:webHidden/>
              </w:rPr>
              <w:instrText xml:space="preserve"> PAGEREF _Toc140172272 \h </w:instrText>
            </w:r>
            <w:r w:rsidR="007268A9">
              <w:rPr>
                <w:noProof/>
                <w:webHidden/>
              </w:rPr>
            </w:r>
            <w:r w:rsidR="007268A9">
              <w:rPr>
                <w:noProof/>
                <w:webHidden/>
              </w:rPr>
              <w:fldChar w:fldCharType="separate"/>
            </w:r>
            <w:r w:rsidR="007268A9">
              <w:rPr>
                <w:noProof/>
                <w:webHidden/>
              </w:rPr>
              <w:t>34</w:t>
            </w:r>
            <w:r w:rsidR="007268A9">
              <w:rPr>
                <w:noProof/>
                <w:webHidden/>
              </w:rPr>
              <w:fldChar w:fldCharType="end"/>
            </w:r>
          </w:hyperlink>
        </w:p>
        <w:p w14:paraId="34D766A9" w14:textId="12131758" w:rsidR="00B722E8" w:rsidRDefault="00205D8E">
          <w:r>
            <w:fldChar w:fldCharType="end"/>
          </w:r>
        </w:p>
      </w:sdtContent>
    </w:sdt>
    <w:p w14:paraId="468A3B62" w14:textId="71ECB3A4" w:rsidR="003050EC" w:rsidRDefault="003050EC">
      <w:pPr>
        <w:rPr>
          <w:rStyle w:val="Hyperlink"/>
          <w:rFonts w:eastAsiaTheme="majorEastAsia"/>
        </w:rPr>
      </w:pPr>
      <w:r>
        <w:rPr>
          <w:rStyle w:val="Hyperlink"/>
          <w:rFonts w:eastAsiaTheme="majorEastAsia"/>
        </w:rPr>
        <w:br w:type="page"/>
      </w:r>
    </w:p>
    <w:p w14:paraId="5E33E42D" w14:textId="6C49FC7C" w:rsidR="008A53ED" w:rsidRPr="0001088B" w:rsidRDefault="008A53ED" w:rsidP="00564E9D">
      <w:pPr>
        <w:pStyle w:val="Heading1"/>
      </w:pPr>
      <w:bookmarkStart w:id="0" w:name="_Toc527373894"/>
      <w:bookmarkStart w:id="1" w:name="_Toc527446627"/>
      <w:bookmarkStart w:id="2" w:name="_Toc527450735"/>
      <w:bookmarkStart w:id="3" w:name="_Toc140172233"/>
      <w:r w:rsidRPr="00C2295E">
        <w:lastRenderedPageBreak/>
        <w:t>Introduction</w:t>
      </w:r>
      <w:bookmarkEnd w:id="0"/>
      <w:bookmarkEnd w:id="1"/>
      <w:bookmarkEnd w:id="2"/>
      <w:bookmarkEnd w:id="3"/>
    </w:p>
    <w:p w14:paraId="07C57D6D" w14:textId="7B62A22E" w:rsidR="008A53ED" w:rsidRPr="00A917D8" w:rsidRDefault="008A53ED" w:rsidP="0066675B">
      <w:pPr>
        <w:rPr>
          <w:rFonts w:cs="Arial"/>
        </w:rPr>
      </w:pPr>
      <w:r w:rsidRPr="00A917D8">
        <w:rPr>
          <w:rFonts w:cs="Arial"/>
        </w:rPr>
        <w:t xml:space="preserve">All Medicare Advantage-Prescription Drug (MA-PD) plan sponsor requirements in </w:t>
      </w:r>
      <w:r w:rsidR="006C585D">
        <w:rPr>
          <w:rFonts w:cs="Arial"/>
        </w:rPr>
        <w:t>42 CFR Parts 422 and 423</w:t>
      </w:r>
      <w:r w:rsidR="000B6340">
        <w:rPr>
          <w:rFonts w:cs="Arial"/>
        </w:rPr>
        <w:t xml:space="preserve"> </w:t>
      </w:r>
      <w:r w:rsidR="000B6340" w:rsidRPr="000B6340">
        <w:rPr>
          <w:rFonts w:cs="Arial"/>
        </w:rPr>
        <w:t xml:space="preserve">as well as all MA-PD plan sponsor requirements in the Medicare Communications and Marketing Guidelines (MCMG), posted at </w:t>
      </w:r>
      <w:hyperlink r:id="rId17" w:history="1">
        <w:r w:rsidR="006638D0" w:rsidRPr="006638D0">
          <w:rPr>
            <w:rStyle w:val="Hyperlink"/>
            <w:rFonts w:cs="Arial"/>
          </w:rPr>
          <w:t>www.cms.gov/Medicare/Health-Plans/ManagedCareMarketing/FinalPartCMarketingGuidelines</w:t>
        </w:r>
      </w:hyperlink>
      <w:r w:rsidR="006638D0">
        <w:rPr>
          <w:rFonts w:cs="Arial"/>
        </w:rPr>
        <w:t xml:space="preserve"> </w:t>
      </w:r>
      <w:r w:rsidR="00440973">
        <w:rPr>
          <w:rFonts w:cs="Arial"/>
        </w:rPr>
        <w:t>a</w:t>
      </w:r>
      <w:r w:rsidRPr="00A917D8">
        <w:rPr>
          <w:rFonts w:cs="Arial"/>
        </w:rPr>
        <w:t xml:space="preserve">pply to Medicare-Medicaid </w:t>
      </w:r>
      <w:r w:rsidR="006C585D">
        <w:rPr>
          <w:rFonts w:cs="Arial"/>
        </w:rPr>
        <w:t>P</w:t>
      </w:r>
      <w:r w:rsidRPr="00A917D8">
        <w:rPr>
          <w:rFonts w:cs="Arial"/>
        </w:rPr>
        <w:t xml:space="preserve">lans (MMPs) participating in the </w:t>
      </w:r>
      <w:r w:rsidR="003E7FE0">
        <w:rPr>
          <w:rFonts w:cs="Arial"/>
        </w:rPr>
        <w:t>Ohio</w:t>
      </w:r>
      <w:r w:rsidRPr="00A917D8">
        <w:rPr>
          <w:rFonts w:cs="Arial"/>
        </w:rPr>
        <w:t xml:space="preserve"> </w:t>
      </w:r>
      <w:r w:rsidR="002C3208" w:rsidRPr="00A917D8">
        <w:rPr>
          <w:rFonts w:cs="Arial"/>
        </w:rPr>
        <w:t>c</w:t>
      </w:r>
      <w:r w:rsidR="007D24D7" w:rsidRPr="00A917D8">
        <w:rPr>
          <w:rFonts w:cs="Arial"/>
        </w:rPr>
        <w:t>apitated financial alignment model demonstration</w:t>
      </w:r>
      <w:r w:rsidRPr="00A917D8">
        <w:rPr>
          <w:rFonts w:cs="Arial"/>
        </w:rPr>
        <w:t xml:space="preserve">, except as </w:t>
      </w:r>
      <w:r w:rsidR="006C585D">
        <w:rPr>
          <w:rFonts w:cs="Arial"/>
        </w:rPr>
        <w:t>clarified</w:t>
      </w:r>
      <w:r w:rsidRPr="00A917D8">
        <w:rPr>
          <w:rFonts w:cs="Arial"/>
        </w:rPr>
        <w:t xml:space="preserve"> or modified in this</w:t>
      </w:r>
      <w:r w:rsidR="001C6B4E">
        <w:rPr>
          <w:rFonts w:cs="Arial"/>
        </w:rPr>
        <w:t xml:space="preserve"> guidance</w:t>
      </w:r>
      <w:r w:rsidRPr="00A917D8">
        <w:rPr>
          <w:rFonts w:cs="Arial"/>
        </w:rPr>
        <w:t xml:space="preserve"> document.</w:t>
      </w:r>
      <w:r w:rsidRPr="00A917D8">
        <w:rPr>
          <w:rStyle w:val="FootnoteReference"/>
          <w:rFonts w:cs="Arial"/>
        </w:rPr>
        <w:footnoteReference w:id="2"/>
      </w:r>
      <w:r w:rsidRPr="00A917D8">
        <w:rPr>
          <w:rFonts w:cs="Arial"/>
        </w:rPr>
        <w:t xml:space="preserve"> </w:t>
      </w:r>
    </w:p>
    <w:p w14:paraId="3E696FC0" w14:textId="77777777" w:rsidR="008A53ED" w:rsidRPr="00A917D8" w:rsidRDefault="008A53ED" w:rsidP="0066675B">
      <w:pPr>
        <w:rPr>
          <w:rFonts w:cs="Arial"/>
        </w:rPr>
      </w:pPr>
    </w:p>
    <w:p w14:paraId="1F9E84BD" w14:textId="11F4C8F5" w:rsidR="006C585D" w:rsidRPr="007D3A73" w:rsidRDefault="006C585D" w:rsidP="0066675B">
      <w:pPr>
        <w:rPr>
          <w:rFonts w:cs="Arial"/>
        </w:rPr>
      </w:pPr>
      <w:r>
        <w:rPr>
          <w:rFonts w:cs="Arial"/>
        </w:rPr>
        <w:t>As defined in 42 CFR 422.2260 and 423.2260 prior to the implementation of</w:t>
      </w:r>
      <w:r w:rsidR="00D43D96">
        <w:rPr>
          <w:rFonts w:cs="Arial"/>
        </w:rPr>
        <w:t xml:space="preserve"> the</w:t>
      </w:r>
      <w:r>
        <w:rPr>
          <w:rFonts w:cs="Arial"/>
        </w:rPr>
        <w:t xml:space="preserve"> CMS-4182-F,</w:t>
      </w:r>
      <w:r w:rsidRPr="00D6296C">
        <w:rPr>
          <w:rStyle w:val="FootnoteReference"/>
        </w:rPr>
        <w:footnoteReference w:id="3"/>
      </w:r>
      <w:r>
        <w:rPr>
          <w:rStyle w:val="FollowedHyperlink"/>
        </w:rPr>
        <w:t xml:space="preserve"> </w:t>
      </w:r>
      <w:r w:rsidRPr="007D3A73">
        <w:rPr>
          <w:rStyle w:val="FollowedHyperlink"/>
          <w:rFonts w:cs="Arial"/>
          <w:color w:val="auto"/>
          <w:u w:val="none"/>
        </w:rPr>
        <w:t>CMS continues to consider all Contract Year (CY) 20</w:t>
      </w:r>
      <w:r w:rsidR="00D43D96">
        <w:rPr>
          <w:rStyle w:val="FollowedHyperlink"/>
          <w:rFonts w:cs="Arial"/>
          <w:color w:val="auto"/>
          <w:u w:val="none"/>
        </w:rPr>
        <w:t>2</w:t>
      </w:r>
      <w:r w:rsidR="00BB778E">
        <w:rPr>
          <w:rStyle w:val="FollowedHyperlink"/>
          <w:rFonts w:cs="Arial"/>
          <w:color w:val="auto"/>
          <w:u w:val="none"/>
        </w:rPr>
        <w:t>4</w:t>
      </w:r>
      <w:r w:rsidRPr="007D3A73">
        <w:rPr>
          <w:rStyle w:val="FollowedHyperlink"/>
          <w:rFonts w:cs="Arial"/>
          <w:color w:val="auto"/>
          <w:u w:val="none"/>
        </w:rPr>
        <w:t xml:space="preserve"> MMP materials to be marketing materials, including those that promote the organization or any MMP offered by the organization; inform beneficiaries that they may enroll or remain enrolled in an MMP offered by the organization; explain the benefits of enrollment in an MMP, or rules that apply to enrollees; and/or explain how services are covered under an MMP, including conditions that apply to such coverage.</w:t>
      </w:r>
    </w:p>
    <w:p w14:paraId="37F86B9A" w14:textId="77777777" w:rsidR="006C585D" w:rsidRDefault="006C585D" w:rsidP="0066675B">
      <w:pPr>
        <w:rPr>
          <w:rFonts w:cs="Arial"/>
        </w:rPr>
      </w:pPr>
    </w:p>
    <w:p w14:paraId="6DF0F895" w14:textId="76CE176C" w:rsidR="008A53ED" w:rsidRPr="00A917D8" w:rsidRDefault="008A53ED" w:rsidP="0066675B">
      <w:pPr>
        <w:rPr>
          <w:rFonts w:cs="Arial"/>
          <w:b/>
        </w:rPr>
      </w:pPr>
      <w:r w:rsidRPr="00A917D8">
        <w:rPr>
          <w:rFonts w:cs="Arial"/>
        </w:rPr>
        <w:t xml:space="preserve">This document provides information only about those sections </w:t>
      </w:r>
      <w:r w:rsidR="006C585D">
        <w:rPr>
          <w:rFonts w:cs="Arial"/>
        </w:rPr>
        <w:t xml:space="preserve">or subsections </w:t>
      </w:r>
      <w:r w:rsidRPr="00A917D8">
        <w:rPr>
          <w:rFonts w:cs="Arial"/>
        </w:rPr>
        <w:t xml:space="preserve">of the </w:t>
      </w:r>
      <w:r w:rsidR="006C585D">
        <w:rPr>
          <w:rFonts w:cs="Arial"/>
        </w:rPr>
        <w:t>regulations</w:t>
      </w:r>
      <w:r w:rsidR="00DF10F0">
        <w:rPr>
          <w:rFonts w:cs="Arial"/>
        </w:rPr>
        <w:t xml:space="preserve"> and MCMG</w:t>
      </w:r>
      <w:r w:rsidR="009441E0" w:rsidRPr="00A917D8">
        <w:rPr>
          <w:rFonts w:cs="Arial"/>
        </w:rPr>
        <w:t xml:space="preserve"> that</w:t>
      </w:r>
      <w:r w:rsidRPr="00A917D8">
        <w:rPr>
          <w:rFonts w:cs="Arial"/>
        </w:rPr>
        <w:t xml:space="preserve"> are not applicable or that </w:t>
      </w:r>
      <w:r w:rsidR="00182A62" w:rsidRPr="00A917D8">
        <w:rPr>
          <w:rFonts w:cs="Arial"/>
        </w:rPr>
        <w:t>are</w:t>
      </w:r>
      <w:r w:rsidRPr="00A917D8">
        <w:rPr>
          <w:rFonts w:cs="Arial"/>
        </w:rPr>
        <w:t xml:space="preserve"> different for MMPs in </w:t>
      </w:r>
      <w:r w:rsidR="003E7FE0">
        <w:rPr>
          <w:rFonts w:cs="Arial"/>
        </w:rPr>
        <w:t>Ohio</w:t>
      </w:r>
      <w:r w:rsidR="006C585D">
        <w:rPr>
          <w:rFonts w:cs="Arial"/>
        </w:rPr>
        <w:t>. Information in this document</w:t>
      </w:r>
      <w:r w:rsidRPr="00A917D8">
        <w:rPr>
          <w:rFonts w:cs="Arial"/>
        </w:rPr>
        <w:t xml:space="preserve"> </w:t>
      </w:r>
      <w:r w:rsidR="00182A62" w:rsidRPr="00A917D8">
        <w:rPr>
          <w:rFonts w:cs="Arial"/>
        </w:rPr>
        <w:t>is</w:t>
      </w:r>
      <w:r w:rsidRPr="00A917D8">
        <w:rPr>
          <w:rFonts w:cs="Arial"/>
        </w:rPr>
        <w:t xml:space="preserve"> applicable to all marketing done for CY </w:t>
      </w:r>
      <w:r w:rsidR="006479AD" w:rsidRPr="00A917D8">
        <w:rPr>
          <w:rFonts w:cs="Arial"/>
        </w:rPr>
        <w:t>20</w:t>
      </w:r>
      <w:r w:rsidR="00DF10F0">
        <w:rPr>
          <w:rFonts w:cs="Arial"/>
        </w:rPr>
        <w:t>2</w:t>
      </w:r>
      <w:r w:rsidR="00BB778E">
        <w:rPr>
          <w:rFonts w:cs="Arial"/>
        </w:rPr>
        <w:t>4</w:t>
      </w:r>
      <w:r w:rsidR="00CD6A42">
        <w:rPr>
          <w:rFonts w:cs="Arial"/>
        </w:rPr>
        <w:t xml:space="preserve"> benefits.</w:t>
      </w:r>
    </w:p>
    <w:p w14:paraId="507D522E" w14:textId="77777777" w:rsidR="009651FC" w:rsidRPr="00A917D8" w:rsidRDefault="009651FC" w:rsidP="0066675B">
      <w:pPr>
        <w:rPr>
          <w:rFonts w:cs="Arial"/>
          <w:b/>
        </w:rPr>
      </w:pPr>
    </w:p>
    <w:p w14:paraId="1FAAE17A" w14:textId="3A86151B" w:rsidR="006C585D" w:rsidRDefault="006C585D" w:rsidP="00564E9D">
      <w:pPr>
        <w:pStyle w:val="Heading1"/>
      </w:pPr>
      <w:bookmarkStart w:id="4" w:name="_Toc140172234"/>
      <w:bookmarkStart w:id="5" w:name="_Toc527373895"/>
      <w:bookmarkStart w:id="6" w:name="_Toc527446628"/>
      <w:bookmarkStart w:id="7" w:name="_Toc527450736"/>
      <w:r>
        <w:t>Additional Guidance for Ohio MMPs</w:t>
      </w:r>
      <w:bookmarkEnd w:id="4"/>
    </w:p>
    <w:bookmarkEnd w:id="5"/>
    <w:bookmarkEnd w:id="6"/>
    <w:bookmarkEnd w:id="7"/>
    <w:p w14:paraId="77C8B775" w14:textId="76CBA79F" w:rsidR="005D037E" w:rsidRDefault="00B5495B" w:rsidP="00CE45E7">
      <w:r w:rsidRPr="00C57A35">
        <w:t xml:space="preserve">The following are additional </w:t>
      </w:r>
      <w:r>
        <w:t>Ohio</w:t>
      </w:r>
      <w:r w:rsidRPr="00C57A35">
        <w:t xml:space="preserve"> MMP-specific modifications </w:t>
      </w:r>
      <w:r>
        <w:t>to the marketing regulations and MCMG.</w:t>
      </w:r>
    </w:p>
    <w:p w14:paraId="16967451" w14:textId="77777777" w:rsidR="00B5495B" w:rsidRPr="00CE45E7" w:rsidRDefault="00B5495B" w:rsidP="00CE45E7">
      <w:pPr>
        <w:rPr>
          <w:rFonts w:cs="Arial"/>
          <w:b/>
          <w:szCs w:val="24"/>
        </w:rPr>
      </w:pPr>
    </w:p>
    <w:p w14:paraId="0F9F8C5F" w14:textId="66B6DF7C" w:rsidR="00EB3C20" w:rsidRPr="003C3F22" w:rsidRDefault="00EB3C20" w:rsidP="000133A0">
      <w:pPr>
        <w:pStyle w:val="Heading2"/>
        <w:rPr>
          <w:rFonts w:eastAsiaTheme="majorEastAsia"/>
        </w:rPr>
      </w:pPr>
      <w:bookmarkStart w:id="8" w:name="_Toc529359895"/>
      <w:bookmarkStart w:id="9" w:name="_Toc529531583"/>
      <w:bookmarkStart w:id="10" w:name="_Toc529793082"/>
      <w:bookmarkStart w:id="11" w:name="_Toc531164147"/>
      <w:bookmarkStart w:id="12" w:name="_Toc140172235"/>
      <w:r w:rsidRPr="003C3F22">
        <w:rPr>
          <w:rFonts w:eastAsiaTheme="majorEastAsia"/>
        </w:rPr>
        <w:t xml:space="preserve">Formulary and </w:t>
      </w:r>
      <w:r w:rsidR="00133F10">
        <w:rPr>
          <w:rFonts w:eastAsiaTheme="majorEastAsia"/>
        </w:rPr>
        <w:t>f</w:t>
      </w:r>
      <w:r w:rsidRPr="003C3F22">
        <w:rPr>
          <w:rFonts w:eastAsiaTheme="majorEastAsia"/>
        </w:rPr>
        <w:t xml:space="preserve">ormulary </w:t>
      </w:r>
      <w:r w:rsidR="00133F10">
        <w:rPr>
          <w:rFonts w:eastAsiaTheme="majorEastAsia"/>
        </w:rPr>
        <w:t>c</w:t>
      </w:r>
      <w:r w:rsidRPr="003C3F22">
        <w:rPr>
          <w:rFonts w:eastAsiaTheme="majorEastAsia"/>
        </w:rPr>
        <w:t xml:space="preserve">hange </w:t>
      </w:r>
      <w:r w:rsidR="00133F10">
        <w:rPr>
          <w:rFonts w:eastAsiaTheme="majorEastAsia"/>
        </w:rPr>
        <w:t>n</w:t>
      </w:r>
      <w:r w:rsidRPr="003C3F22">
        <w:rPr>
          <w:rFonts w:eastAsiaTheme="majorEastAsia"/>
        </w:rPr>
        <w:t xml:space="preserve">otice </w:t>
      </w:r>
      <w:r w:rsidR="00133F10">
        <w:rPr>
          <w:rFonts w:eastAsiaTheme="majorEastAsia"/>
        </w:rPr>
        <w:t>r</w:t>
      </w:r>
      <w:r w:rsidRPr="003C3F22">
        <w:rPr>
          <w:rFonts w:eastAsiaTheme="majorEastAsia"/>
        </w:rPr>
        <w:t>equirements</w:t>
      </w:r>
      <w:bookmarkEnd w:id="8"/>
      <w:bookmarkEnd w:id="9"/>
      <w:bookmarkEnd w:id="10"/>
      <w:bookmarkEnd w:id="11"/>
      <w:bookmarkEnd w:id="12"/>
      <w:r w:rsidRPr="003C3F22">
        <w:rPr>
          <w:rFonts w:eastAsiaTheme="majorEastAsia"/>
        </w:rPr>
        <w:t xml:space="preserve"> </w:t>
      </w:r>
    </w:p>
    <w:p w14:paraId="78721F6C" w14:textId="295E10C4" w:rsidR="00EB3C20" w:rsidRPr="003C3F22" w:rsidRDefault="00EB3C20" w:rsidP="00F32490">
      <w:pPr>
        <w:ind w:left="360"/>
        <w:rPr>
          <w:rFonts w:cs="Arial"/>
        </w:rPr>
      </w:pPr>
      <w:r>
        <w:rPr>
          <w:rFonts w:cs="Arial"/>
        </w:rPr>
        <w:t>Ohio</w:t>
      </w:r>
      <w:r w:rsidRPr="003C3F22">
        <w:rPr>
          <w:rFonts w:cs="Arial"/>
        </w:rPr>
        <w:t xml:space="preserve"> MMPs should refer to the November 1, 2018</w:t>
      </w:r>
      <w:r>
        <w:rPr>
          <w:rFonts w:cs="Arial"/>
        </w:rPr>
        <w:t>,</w:t>
      </w:r>
      <w:r w:rsidRPr="003C3F22">
        <w:rPr>
          <w:rFonts w:cs="Arial"/>
        </w:rPr>
        <w:t xml:space="preserve"> </w:t>
      </w:r>
      <w:r w:rsidR="00CA6E36">
        <w:rPr>
          <w:rFonts w:cs="Arial"/>
        </w:rPr>
        <w:t xml:space="preserve">CMS </w:t>
      </w:r>
      <w:r w:rsidRPr="003C3F22">
        <w:rPr>
          <w:rFonts w:cs="Arial"/>
        </w:rPr>
        <w:t>memorandum, “Part D Communication Materials,” for guidance on formulary and formulary change notice requirements. As noted in that memorandum, additional updates to reflect changes re</w:t>
      </w:r>
      <w:r w:rsidR="00667D09">
        <w:rPr>
          <w:rFonts w:cs="Arial"/>
        </w:rPr>
        <w:t>lated to 42 CFR 423.120(b)(5)</w:t>
      </w:r>
      <w:r w:rsidRPr="003C3F22">
        <w:rPr>
          <w:rFonts w:cs="Arial"/>
        </w:rPr>
        <w:t xml:space="preserve"> regarding notice of mid-year formulary changes and changes to the definition of an approved month’s supply will be incorporated into the Medicare Prescription Drug Benefit Manual in a future release. In addition, we note that </w:t>
      </w:r>
      <w:r>
        <w:rPr>
          <w:rFonts w:cs="Arial"/>
        </w:rPr>
        <w:t>Ohio</w:t>
      </w:r>
      <w:r w:rsidRPr="003C3F22">
        <w:rPr>
          <w:rFonts w:cs="Arial"/>
        </w:rPr>
        <w:t xml:space="preserve"> MMPs are required to adhere to all new regulatory provisions and requirements.</w:t>
      </w:r>
    </w:p>
    <w:p w14:paraId="4D2C5C8F" w14:textId="77777777" w:rsidR="00EB3C20" w:rsidRPr="003C3F22" w:rsidRDefault="00EB3C20" w:rsidP="00EB3C20">
      <w:pPr>
        <w:rPr>
          <w:rFonts w:cs="Arial"/>
        </w:rPr>
      </w:pPr>
    </w:p>
    <w:p w14:paraId="39E7AA33" w14:textId="18B60513" w:rsidR="00EB3C20" w:rsidRPr="003C3F22" w:rsidRDefault="00EB3C20" w:rsidP="00C22A0F">
      <w:pPr>
        <w:ind w:left="360"/>
        <w:rPr>
          <w:rFonts w:cs="Arial"/>
        </w:rPr>
      </w:pPr>
      <w:r w:rsidRPr="003C3F22">
        <w:rPr>
          <w:rFonts w:cs="Arial"/>
        </w:rPr>
        <w:t>The requirements of the November 1, 2018</w:t>
      </w:r>
      <w:r>
        <w:rPr>
          <w:rFonts w:cs="Arial"/>
        </w:rPr>
        <w:t>,</w:t>
      </w:r>
      <w:r w:rsidRPr="003C3F22">
        <w:rPr>
          <w:rFonts w:cs="Arial"/>
        </w:rPr>
        <w:t xml:space="preserve"> </w:t>
      </w:r>
      <w:r w:rsidR="00CA6E36">
        <w:rPr>
          <w:rFonts w:cs="Arial"/>
        </w:rPr>
        <w:t xml:space="preserve">CMS </w:t>
      </w:r>
      <w:r w:rsidRPr="003C3F22">
        <w:rPr>
          <w:rFonts w:cs="Arial"/>
        </w:rPr>
        <w:t>memorandum apply with the following modifications:</w:t>
      </w:r>
    </w:p>
    <w:p w14:paraId="07792E9D" w14:textId="77777777" w:rsidR="00EB3C20" w:rsidRPr="003C3F22" w:rsidRDefault="00EB3C20" w:rsidP="00EB3C20">
      <w:pPr>
        <w:rPr>
          <w:rFonts w:cs="Arial"/>
          <w:color w:val="548DD4"/>
        </w:rPr>
      </w:pPr>
    </w:p>
    <w:p w14:paraId="4EFDE678" w14:textId="1F4965E4" w:rsidR="00EB3C20" w:rsidRPr="003C3F22" w:rsidRDefault="00EB3C20" w:rsidP="00C22A0F">
      <w:pPr>
        <w:numPr>
          <w:ilvl w:val="0"/>
          <w:numId w:val="27"/>
        </w:numPr>
        <w:ind w:left="720"/>
        <w:contextualSpacing/>
      </w:pPr>
      <w:r w:rsidRPr="003C3F22">
        <w:rPr>
          <w:rFonts w:cs="Arial"/>
        </w:rPr>
        <w:t xml:space="preserve">Formulary change notices must be sent for any negative formulary change (as described in Chapter 6 of the Prescription Drug Benefit Manual), regardless of whether or not the </w:t>
      </w:r>
      <w:r w:rsidRPr="003C3F22">
        <w:rPr>
          <w:rFonts w:cs="Arial"/>
        </w:rPr>
        <w:lastRenderedPageBreak/>
        <w:t>negative formulary change applies to an item covered under Medicare or Medicaid, or as an additional drug benefit under the plan.</w:t>
      </w:r>
    </w:p>
    <w:p w14:paraId="7D7F7497" w14:textId="77777777" w:rsidR="00EB3C20" w:rsidRPr="003C3F22" w:rsidRDefault="00EB3C20" w:rsidP="0093483B">
      <w:pPr>
        <w:ind w:left="360"/>
      </w:pPr>
    </w:p>
    <w:p w14:paraId="1DA8AD62" w14:textId="77777777" w:rsidR="00EB3C20" w:rsidRPr="003C3F22" w:rsidRDefault="00EB3C20" w:rsidP="00C22A0F">
      <w:pPr>
        <w:numPr>
          <w:ilvl w:val="0"/>
          <w:numId w:val="27"/>
        </w:numPr>
        <w:ind w:left="720"/>
        <w:contextualSpacing/>
        <w:rPr>
          <w:rFonts w:cs="Arial"/>
        </w:rPr>
      </w:pPr>
      <w:r w:rsidRPr="003C3F22">
        <w:rPr>
          <w:rFonts w:cs="Arial"/>
        </w:rPr>
        <w:t xml:space="preserve">Formulary change notices applicable to all formulary changes (not just Part D drug changes) must be maintained on </w:t>
      </w:r>
      <w:r>
        <w:rPr>
          <w:rFonts w:cs="Arial"/>
        </w:rPr>
        <w:t>Ohio</w:t>
      </w:r>
      <w:r w:rsidRPr="003C3F22">
        <w:rPr>
          <w:rFonts w:cs="Arial"/>
        </w:rPr>
        <w:t xml:space="preserve"> MMP websites.</w:t>
      </w:r>
    </w:p>
    <w:p w14:paraId="6B104B10" w14:textId="3706EEF4" w:rsidR="00EB3C20" w:rsidRDefault="00EB3C20" w:rsidP="002258B8">
      <w:pPr>
        <w:rPr>
          <w:rFonts w:cs="Arial"/>
        </w:rPr>
      </w:pPr>
    </w:p>
    <w:p w14:paraId="2AD6CE3C" w14:textId="682777C8" w:rsidR="00C16EE3" w:rsidRDefault="00C16EE3" w:rsidP="000133A0">
      <w:pPr>
        <w:pStyle w:val="Heading2"/>
      </w:pPr>
      <w:bookmarkStart w:id="13" w:name="_Toc140172236"/>
      <w:r w:rsidRPr="00904A59">
        <w:t>Informational</w:t>
      </w:r>
      <w:r>
        <w:t xml:space="preserve"> and enrollment calls</w:t>
      </w:r>
      <w:bookmarkEnd w:id="13"/>
    </w:p>
    <w:p w14:paraId="0EEEF815" w14:textId="103FD1FD" w:rsidR="001A177A" w:rsidRDefault="001A177A" w:rsidP="00C22A0F">
      <w:pPr>
        <w:ind w:left="360"/>
        <w:rPr>
          <w:rFonts w:cs="Arial"/>
        </w:rPr>
      </w:pPr>
      <w:r>
        <w:rPr>
          <w:rFonts w:cs="Arial"/>
        </w:rPr>
        <w:t>We clarify that customer service staff may conduct activities that do not require the use of state-licensed marketing representatives.</w:t>
      </w:r>
    </w:p>
    <w:p w14:paraId="61335C1C" w14:textId="77777777" w:rsidR="001A177A" w:rsidRDefault="001A177A" w:rsidP="00C22A0F">
      <w:pPr>
        <w:ind w:left="720"/>
        <w:rPr>
          <w:rFonts w:cs="Arial"/>
        </w:rPr>
      </w:pPr>
    </w:p>
    <w:p w14:paraId="0395CAC3" w14:textId="60B0278E" w:rsidR="00C16EE3" w:rsidRPr="00A917D8" w:rsidRDefault="001A177A" w:rsidP="00C22A0F">
      <w:pPr>
        <w:ind w:left="360"/>
        <w:rPr>
          <w:rFonts w:cs="Arial"/>
        </w:rPr>
      </w:pPr>
      <w:r>
        <w:rPr>
          <w:rFonts w:cs="Arial"/>
        </w:rPr>
        <w:t>We also clarify that i</w:t>
      </w:r>
      <w:r w:rsidR="00C16EE3" w:rsidRPr="00A917D8">
        <w:rPr>
          <w:rFonts w:cs="Arial"/>
        </w:rPr>
        <w:t xml:space="preserve">nformational calls to plan call centers that become enrollment calls at the proactive request of the beneficiary must be transferred to </w:t>
      </w:r>
      <w:r w:rsidR="00C16EE3">
        <w:rPr>
          <w:rFonts w:cs="Arial"/>
        </w:rPr>
        <w:t>Ohio</w:t>
      </w:r>
      <w:r w:rsidR="00C16EE3" w:rsidRPr="00A917D8">
        <w:rPr>
          <w:rFonts w:cs="Arial"/>
        </w:rPr>
        <w:t xml:space="preserve">’s enrollment broker. </w:t>
      </w:r>
      <w:r w:rsidR="00C16EE3" w:rsidRPr="00FF0890">
        <w:rPr>
          <w:rFonts w:cs="Arial"/>
        </w:rPr>
        <w:t>Plan customer service staff must remain on the telephone with the beneficiary until the transfer is complete.</w:t>
      </w:r>
      <w:r w:rsidR="00C16EE3">
        <w:rPr>
          <w:rFonts w:cs="Arial"/>
        </w:rPr>
        <w:t xml:space="preserve"> </w:t>
      </w:r>
      <w:r w:rsidR="00C16EE3" w:rsidRPr="00A917D8">
        <w:rPr>
          <w:rFonts w:cs="Arial"/>
        </w:rPr>
        <w:t>We also clarify that MMPs may not ask callers if they would like to receive information about other Medicare lines of business they offer. Such information may only be provided at the proactive request of a member.</w:t>
      </w:r>
    </w:p>
    <w:p w14:paraId="326A7AF1" w14:textId="24943465" w:rsidR="001A177A" w:rsidRDefault="001A177A" w:rsidP="00C22A0F">
      <w:pPr>
        <w:ind w:left="720"/>
        <w:rPr>
          <w:rFonts w:cs="Arial"/>
        </w:rPr>
      </w:pPr>
    </w:p>
    <w:p w14:paraId="247CFBF8" w14:textId="5820DC26" w:rsidR="001A177A" w:rsidRDefault="001A177A" w:rsidP="00C22A0F">
      <w:pPr>
        <w:ind w:left="360"/>
      </w:pPr>
      <w:r>
        <w:rPr>
          <w:rFonts w:cs="Arial"/>
        </w:rPr>
        <w:t xml:space="preserve">Additionally, </w:t>
      </w:r>
      <w:r w:rsidRPr="00FF0890">
        <w:rPr>
          <w:rFonts w:cs="Arial"/>
        </w:rPr>
        <w:t xml:space="preserve">we clarify that in order to provide more than factual information, MMP outbound callers must be </w:t>
      </w:r>
      <w:r>
        <w:rPr>
          <w:rFonts w:cs="Arial"/>
        </w:rPr>
        <w:t>s</w:t>
      </w:r>
      <w:r w:rsidRPr="00FF0890">
        <w:rPr>
          <w:rFonts w:cs="Arial"/>
        </w:rPr>
        <w:t xml:space="preserve">tate-licensed (and, when required, appointed) marketing agents. The MMP must use </w:t>
      </w:r>
      <w:r>
        <w:rPr>
          <w:rFonts w:cs="Arial"/>
        </w:rPr>
        <w:t>s</w:t>
      </w:r>
      <w:r w:rsidRPr="00FF0890">
        <w:rPr>
          <w:rFonts w:cs="Arial"/>
        </w:rPr>
        <w:t>tate-licensed (and, when required, appointed) marketing agents for any activity that meets</w:t>
      </w:r>
      <w:r>
        <w:rPr>
          <w:rFonts w:cs="Arial"/>
        </w:rPr>
        <w:t xml:space="preserve"> the definition of marketing</w:t>
      </w:r>
      <w:r w:rsidRPr="00FF0890">
        <w:rPr>
          <w:rFonts w:cs="Arial"/>
        </w:rPr>
        <w:t>.</w:t>
      </w:r>
    </w:p>
    <w:p w14:paraId="775531D6" w14:textId="77777777" w:rsidR="001A177A" w:rsidRPr="00A917D8" w:rsidRDefault="001A177A" w:rsidP="00F32490">
      <w:pPr>
        <w:ind w:left="360"/>
        <w:rPr>
          <w:rFonts w:cs="Arial"/>
        </w:rPr>
      </w:pPr>
    </w:p>
    <w:p w14:paraId="2009DB16" w14:textId="0638C028" w:rsidR="00C16EE3" w:rsidRPr="00A917D8" w:rsidRDefault="000D10D7" w:rsidP="000133A0">
      <w:pPr>
        <w:pStyle w:val="Heading2"/>
      </w:pPr>
      <w:bookmarkStart w:id="14" w:name="_Toc140172237"/>
      <w:r>
        <w:t>Marketing MMP and non-MMP offerings</w:t>
      </w:r>
      <w:bookmarkEnd w:id="14"/>
    </w:p>
    <w:p w14:paraId="55DD931B" w14:textId="65CB1817" w:rsidR="00703CBA" w:rsidRDefault="00703CBA" w:rsidP="00C22A0F">
      <w:pPr>
        <w:ind w:left="360"/>
        <w:rPr>
          <w:rFonts w:cs="Arial"/>
        </w:rPr>
      </w:pPr>
      <w:r w:rsidRPr="00D17C9A">
        <w:rPr>
          <w:rFonts w:cs="Arial"/>
        </w:rPr>
        <w:t>We clarify that organizations offering both MMPs and non-MMP Medicare health plan options in a service area may only market MMP offerings in their MMP materials.</w:t>
      </w:r>
    </w:p>
    <w:p w14:paraId="15D5C2F5" w14:textId="1CD27068" w:rsidR="000D10D7" w:rsidRDefault="000D10D7" w:rsidP="00F32490">
      <w:pPr>
        <w:ind w:left="360"/>
        <w:rPr>
          <w:rFonts w:cs="Arial"/>
        </w:rPr>
      </w:pPr>
    </w:p>
    <w:p w14:paraId="03DF1BB9" w14:textId="72086F6D" w:rsidR="008978D1" w:rsidRDefault="008978D1" w:rsidP="00564E9D">
      <w:pPr>
        <w:pStyle w:val="Heading1"/>
      </w:pPr>
      <w:bookmarkStart w:id="15" w:name="_Toc140172238"/>
      <w:r>
        <w:t>Disclosure Requirements, Provision of Specific Information, Call Centers</w:t>
      </w:r>
      <w:bookmarkEnd w:id="15"/>
    </w:p>
    <w:p w14:paraId="48A78A61" w14:textId="43DA8C71" w:rsidR="008978D1" w:rsidRDefault="008978D1" w:rsidP="00F32490">
      <w:r>
        <w:t>422.111, 422.111(h)</w:t>
      </w:r>
    </w:p>
    <w:p w14:paraId="613F5182" w14:textId="77777777" w:rsidR="008978D1" w:rsidRDefault="008978D1" w:rsidP="00D17C9A">
      <w:pPr>
        <w:rPr>
          <w:rFonts w:cs="Arial"/>
        </w:rPr>
      </w:pPr>
    </w:p>
    <w:p w14:paraId="28DB6EC3" w14:textId="2198D45C" w:rsidR="008978D1" w:rsidRDefault="008978D1" w:rsidP="00D17C9A">
      <w:pPr>
        <w:rPr>
          <w:rFonts w:cs="Arial"/>
        </w:rPr>
      </w:pPr>
      <w:r w:rsidRPr="00D17C9A">
        <w:t xml:space="preserve">We clarify that hold time messages that include marketing content must be submitted in the </w:t>
      </w:r>
      <w:r w:rsidRPr="00172E64">
        <w:t>HPMS Marketing</w:t>
      </w:r>
      <w:r>
        <w:rPr>
          <w:rFonts w:cs="Arial"/>
        </w:rPr>
        <w:t xml:space="preserve"> Review Module. </w:t>
      </w:r>
    </w:p>
    <w:p w14:paraId="1737528C" w14:textId="77777777" w:rsidR="008978D1" w:rsidRPr="00873ED4" w:rsidRDefault="008978D1" w:rsidP="00172E64">
      <w:pPr>
        <w:rPr>
          <w:rFonts w:cs="Arial"/>
        </w:rPr>
      </w:pPr>
    </w:p>
    <w:p w14:paraId="0534E7F0" w14:textId="0234097C" w:rsidR="008978D1" w:rsidRPr="00A917D8" w:rsidRDefault="008978D1" w:rsidP="008978D1">
      <w:pPr>
        <w:rPr>
          <w:rFonts w:cs="Arial"/>
        </w:rPr>
      </w:pPr>
      <w:r>
        <w:rPr>
          <w:rFonts w:cs="Arial"/>
        </w:rPr>
        <w:t>Additionally, w</w:t>
      </w:r>
      <w:r w:rsidRPr="00D63A48">
        <w:rPr>
          <w:rFonts w:cs="Arial"/>
        </w:rPr>
        <w:t xml:space="preserve">e clarify that </w:t>
      </w:r>
      <w:r w:rsidRPr="00E62677">
        <w:rPr>
          <w:rFonts w:cs="Arial"/>
        </w:rPr>
        <w:t xml:space="preserve">MMPs must operate a toll-free call center </w:t>
      </w:r>
      <w:r>
        <w:rPr>
          <w:rFonts w:cs="Arial"/>
        </w:rPr>
        <w:t xml:space="preserve">during usual business hours. In light of the scope and nature of the services and benefits provided by MMPs, CMS interprets usual business hours for customer service call centers </w:t>
      </w:r>
      <w:r w:rsidRPr="00E62677">
        <w:rPr>
          <w:rFonts w:cs="Arial"/>
        </w:rPr>
        <w:t xml:space="preserve">for both current and prospective enrollees </w:t>
      </w:r>
      <w:r>
        <w:rPr>
          <w:rFonts w:cs="Arial"/>
        </w:rPr>
        <w:t xml:space="preserve">as meaning at least the following: </w:t>
      </w:r>
      <w:r w:rsidRPr="00E62677">
        <w:rPr>
          <w:rFonts w:cs="Arial"/>
        </w:rPr>
        <w:t xml:space="preserve">seven (7) days a week, at least from 8 a.m. to 8 p.m. </w:t>
      </w:r>
      <w:r>
        <w:rPr>
          <w:rFonts w:cs="Arial"/>
        </w:rPr>
        <w:t>E</w:t>
      </w:r>
      <w:r w:rsidRPr="00E62677">
        <w:rPr>
          <w:rFonts w:cs="Arial"/>
        </w:rPr>
        <w:t>T, except as provided below. Customer service call center hours and days must be the same for all individuals regardless of whether they speak English, a non-English language, or use assistive devices for communication.</w:t>
      </w:r>
      <w:r w:rsidRPr="00E62677">
        <w:t xml:space="preserve"> </w:t>
      </w:r>
      <w:r w:rsidRPr="00E62677">
        <w:rPr>
          <w:rFonts w:cs="Arial"/>
        </w:rPr>
        <w:t xml:space="preserve">During this time period, current and prospective enrollees must be able to speak with a live customer service representative. MMPs </w:t>
      </w:r>
      <w:r w:rsidRPr="00E62677">
        <w:rPr>
          <w:rFonts w:cs="Arial"/>
          <w:color w:val="000000"/>
        </w:rPr>
        <w:t xml:space="preserve">may use alternative technologies on Saturdays, Sundays, and </w:t>
      </w:r>
      <w:r>
        <w:rPr>
          <w:rFonts w:cs="Arial"/>
          <w:color w:val="000000"/>
        </w:rPr>
        <w:t>f</w:t>
      </w:r>
      <w:r w:rsidRPr="00E62677">
        <w:rPr>
          <w:rFonts w:cs="Arial"/>
          <w:color w:val="000000"/>
        </w:rPr>
        <w:t xml:space="preserve">ederal holidays in lieu of having live customer service representatives. </w:t>
      </w:r>
      <w:r w:rsidRPr="00E62677">
        <w:rPr>
          <w:rFonts w:cs="Arial"/>
        </w:rPr>
        <w:t xml:space="preserve">For example, an MMP may use an interactive voice response (IVR) system or similar technologies to provide the required </w:t>
      </w:r>
      <w:r w:rsidR="00B5495B" w:rsidRPr="00E62677">
        <w:rPr>
          <w:rFonts w:cs="Arial"/>
        </w:rPr>
        <w:t>information and</w:t>
      </w:r>
      <w:r w:rsidRPr="00E62677">
        <w:rPr>
          <w:rFonts w:cs="Arial"/>
        </w:rPr>
        <w:t xml:space="preserve"> allow </w:t>
      </w:r>
      <w:r w:rsidR="00B5495B">
        <w:rPr>
          <w:rFonts w:cs="Arial"/>
        </w:rPr>
        <w:t>individuals</w:t>
      </w:r>
      <w:r w:rsidRPr="00E62677">
        <w:rPr>
          <w:rFonts w:cs="Arial"/>
        </w:rPr>
        <w:t xml:space="preserve"> to leave a message </w:t>
      </w:r>
      <w:r w:rsidR="00B5495B">
        <w:rPr>
          <w:rFonts w:cs="Arial"/>
        </w:rPr>
        <w:t>(messages</w:t>
      </w:r>
      <w:r w:rsidRPr="00E62677">
        <w:rPr>
          <w:rFonts w:cs="Arial"/>
        </w:rPr>
        <w:t xml:space="preserve"> </w:t>
      </w:r>
      <w:r w:rsidR="003F238D" w:rsidRPr="00E62677">
        <w:rPr>
          <w:rFonts w:cs="Arial"/>
        </w:rPr>
        <w:t xml:space="preserve">must </w:t>
      </w:r>
      <w:r w:rsidR="003F238D">
        <w:rPr>
          <w:rFonts w:cs="Arial"/>
        </w:rPr>
        <w:t>be</w:t>
      </w:r>
      <w:r w:rsidRPr="00E62677">
        <w:rPr>
          <w:rFonts w:cs="Arial"/>
        </w:rPr>
        <w:t xml:space="preserve"> return</w:t>
      </w:r>
      <w:r w:rsidR="00B5495B">
        <w:rPr>
          <w:rFonts w:cs="Arial"/>
        </w:rPr>
        <w:t>ed</w:t>
      </w:r>
      <w:r w:rsidRPr="00E62677">
        <w:rPr>
          <w:rFonts w:cs="Arial"/>
        </w:rPr>
        <w:t xml:space="preserve"> </w:t>
      </w:r>
      <w:r w:rsidR="00B5495B">
        <w:rPr>
          <w:rFonts w:cs="Arial"/>
        </w:rPr>
        <w:t>within</w:t>
      </w:r>
      <w:r w:rsidRPr="00E62677">
        <w:rPr>
          <w:rFonts w:cs="Arial"/>
        </w:rPr>
        <w:t xml:space="preserve"> one </w:t>
      </w:r>
      <w:r>
        <w:rPr>
          <w:rFonts w:cs="Arial"/>
        </w:rPr>
        <w:t xml:space="preserve">(1) </w:t>
      </w:r>
      <w:r w:rsidRPr="00E62677">
        <w:rPr>
          <w:rFonts w:cs="Arial"/>
        </w:rPr>
        <w:t>business day</w:t>
      </w:r>
      <w:r w:rsidR="00B5495B">
        <w:rPr>
          <w:rFonts w:cs="Arial"/>
        </w:rPr>
        <w:t>)</w:t>
      </w:r>
      <w:r w:rsidRPr="00E62677">
        <w:rPr>
          <w:rFonts w:cs="Arial"/>
        </w:rPr>
        <w:t xml:space="preserve">. </w:t>
      </w:r>
      <w:r>
        <w:rPr>
          <w:rFonts w:cs="Arial"/>
        </w:rPr>
        <w:t xml:space="preserve">We also clarify that the remainder of 422.111(h) </w:t>
      </w:r>
      <w:r w:rsidRPr="00D63A48">
        <w:rPr>
          <w:rFonts w:cs="Arial"/>
        </w:rPr>
        <w:t>applies to MMPs.</w:t>
      </w:r>
    </w:p>
    <w:p w14:paraId="041804CD" w14:textId="0988E7C7" w:rsidR="00997B33" w:rsidRDefault="00997B33" w:rsidP="00F32490"/>
    <w:p w14:paraId="64308526" w14:textId="5DF24A7C" w:rsidR="00997B33" w:rsidRDefault="00997B33" w:rsidP="00564E9D">
      <w:pPr>
        <w:pStyle w:val="Heading1"/>
      </w:pPr>
      <w:bookmarkStart w:id="16" w:name="_Toc140172239"/>
      <w:r>
        <w:lastRenderedPageBreak/>
        <w:t>Reward and Incentive Programs</w:t>
      </w:r>
      <w:bookmarkEnd w:id="16"/>
    </w:p>
    <w:p w14:paraId="5F6F9C59" w14:textId="631DCA2C" w:rsidR="00997B33" w:rsidRDefault="00997B33" w:rsidP="007268A9">
      <w:pPr>
        <w:keepNext/>
      </w:pPr>
      <w:r>
        <w:t>422.134</w:t>
      </w:r>
    </w:p>
    <w:p w14:paraId="08E1EE20" w14:textId="4C203842" w:rsidR="00997B33" w:rsidRDefault="00997B33" w:rsidP="007268A9">
      <w:pPr>
        <w:keepNext/>
      </w:pPr>
    </w:p>
    <w:p w14:paraId="021ACD54" w14:textId="03F7A7F9" w:rsidR="00997B33" w:rsidRPr="00AE6301" w:rsidRDefault="00997B33" w:rsidP="007268A9">
      <w:pPr>
        <w:keepNext/>
        <w:rPr>
          <w:rFonts w:cs="Arial"/>
        </w:rPr>
      </w:pPr>
      <w:r>
        <w:rPr>
          <w:rFonts w:cs="Arial"/>
        </w:rPr>
        <w:t xml:space="preserve">We clarify that </w:t>
      </w:r>
      <w:r w:rsidRPr="00A917D8">
        <w:rPr>
          <w:rFonts w:cs="Arial"/>
        </w:rPr>
        <w:t>MMPs may market rewards and incentives to current enrollees,</w:t>
      </w:r>
      <w:r>
        <w:rPr>
          <w:rFonts w:cs="Arial"/>
        </w:rPr>
        <w:t xml:space="preserve"> consistent with the regulation</w:t>
      </w:r>
      <w:r w:rsidRPr="00A917D8">
        <w:rPr>
          <w:rFonts w:cs="Arial"/>
        </w:rPr>
        <w:t xml:space="preserve">. </w:t>
      </w:r>
    </w:p>
    <w:p w14:paraId="0B1B1811" w14:textId="77777777" w:rsidR="00997B33" w:rsidRDefault="00997B33" w:rsidP="00F32490"/>
    <w:p w14:paraId="698E370E" w14:textId="3495593B" w:rsidR="00997B33" w:rsidRDefault="00997B33" w:rsidP="00564E9D">
      <w:pPr>
        <w:pStyle w:val="Heading1"/>
      </w:pPr>
      <w:bookmarkStart w:id="17" w:name="_Toc140172240"/>
      <w:r>
        <w:t>Definitions</w:t>
      </w:r>
      <w:bookmarkEnd w:id="17"/>
    </w:p>
    <w:p w14:paraId="608CF304" w14:textId="1F142BC7" w:rsidR="00997B33" w:rsidRDefault="00997B33" w:rsidP="00F32490">
      <w:r>
        <w:t>422.2260, 423.2260</w:t>
      </w:r>
    </w:p>
    <w:p w14:paraId="63E03939" w14:textId="7516A856" w:rsidR="00997B33" w:rsidRDefault="00997B33" w:rsidP="00F32490"/>
    <w:p w14:paraId="0F9241CC" w14:textId="6EF65A28" w:rsidR="00997B33" w:rsidRDefault="00F74E41" w:rsidP="00990A8D">
      <w:pPr>
        <w:rPr>
          <w:rFonts w:cs="Arial"/>
        </w:rPr>
      </w:pPr>
      <w:r w:rsidRPr="00E62677">
        <w:rPr>
          <w:rFonts w:cs="Arial"/>
        </w:rPr>
        <w:t xml:space="preserve">MMPs are </w:t>
      </w:r>
      <w:r w:rsidR="00997B33">
        <w:rPr>
          <w:rFonts w:cs="Arial"/>
        </w:rPr>
        <w:t xml:space="preserve">generally </w:t>
      </w:r>
      <w:r w:rsidRPr="00E62677">
        <w:rPr>
          <w:rFonts w:cs="Arial"/>
        </w:rPr>
        <w:t>subject to marketing and beneficiary communications applicable to Medicare Advantage plans in 42 CFR Parts 422 and 423, as well as those applicable to Medicaid managed care organizations</w:t>
      </w:r>
      <w:r w:rsidR="006B3D6F">
        <w:rPr>
          <w:rFonts w:cs="Arial"/>
        </w:rPr>
        <w:t xml:space="preserve"> in 42 CFR Part 438</w:t>
      </w:r>
      <w:r w:rsidRPr="00E62677">
        <w:rPr>
          <w:rFonts w:cs="Arial"/>
        </w:rPr>
        <w:t xml:space="preserve">. </w:t>
      </w:r>
      <w:r w:rsidR="00997B33">
        <w:rPr>
          <w:rFonts w:cs="Arial"/>
        </w:rPr>
        <w:t xml:space="preserve">We clarify that the definitions of communications and marketing as described in these sections of the regulations are not applicable to MMPs. CMS continues to consider all CY </w:t>
      </w:r>
      <w:r w:rsidR="00EB7B6D">
        <w:rPr>
          <w:rFonts w:cs="Arial"/>
        </w:rPr>
        <w:t>2023</w:t>
      </w:r>
      <w:r w:rsidR="00997B33">
        <w:rPr>
          <w:rFonts w:cs="Arial"/>
        </w:rPr>
        <w:t xml:space="preserve"> MMP materials to be marketing materials as stated in the “Introduction” in this document. For any other references to communications throughout 42 CFR Parts 422 and 423, the definition of marketing materials applies, and we provide additional details about materials in </w:t>
      </w:r>
      <w:r w:rsidR="00EB7B6D" w:rsidRPr="00EB7B6D">
        <w:rPr>
          <w:rFonts w:cs="Arial"/>
        </w:rPr>
        <w:t xml:space="preserve">the CMS Required Materials and Content (422.2267(e)) section </w:t>
      </w:r>
      <w:r w:rsidR="00997B33">
        <w:rPr>
          <w:rFonts w:cs="Arial"/>
        </w:rPr>
        <w:t>of this document.</w:t>
      </w:r>
    </w:p>
    <w:p w14:paraId="02ADBE29" w14:textId="2B4DE490" w:rsidR="00997B33" w:rsidRDefault="00997B33" w:rsidP="00990A8D">
      <w:pPr>
        <w:rPr>
          <w:rFonts w:cs="Arial"/>
        </w:rPr>
      </w:pPr>
    </w:p>
    <w:p w14:paraId="66462C7F" w14:textId="0A084BD6" w:rsidR="00E4762B" w:rsidRDefault="00E4762B" w:rsidP="00564E9D">
      <w:pPr>
        <w:pStyle w:val="Heading1"/>
      </w:pPr>
      <w:bookmarkStart w:id="18" w:name="_Toc140172241"/>
      <w:r>
        <w:t>Submission, Review, and Distribution of Materials</w:t>
      </w:r>
      <w:bookmarkEnd w:id="18"/>
    </w:p>
    <w:p w14:paraId="7B520EA1" w14:textId="7D812D93" w:rsidR="00E4762B" w:rsidRDefault="00E4762B" w:rsidP="00F32490">
      <w:r>
        <w:t>422.2261, 423.2261</w:t>
      </w:r>
    </w:p>
    <w:p w14:paraId="5FBE62DA" w14:textId="77777777" w:rsidR="00E4762B" w:rsidRPr="00D17C9A" w:rsidRDefault="00E4762B" w:rsidP="00F32490"/>
    <w:p w14:paraId="59C41CB3" w14:textId="396F2476" w:rsidR="00CB7769" w:rsidRDefault="00CB7769" w:rsidP="000133A0">
      <w:pPr>
        <w:pStyle w:val="Heading2"/>
      </w:pPr>
      <w:bookmarkStart w:id="19" w:name="_Toc140172242"/>
      <w:r>
        <w:t>General requirements</w:t>
      </w:r>
      <w:bookmarkEnd w:id="19"/>
    </w:p>
    <w:p w14:paraId="77D6A1CC" w14:textId="082D1765" w:rsidR="00CB7769" w:rsidRDefault="00CB7769" w:rsidP="00CB7769">
      <w:pPr>
        <w:ind w:left="360"/>
      </w:pPr>
      <w:r>
        <w:t>422.2261(a), 423.2261(a)</w:t>
      </w:r>
    </w:p>
    <w:p w14:paraId="44E72315" w14:textId="7239A89A" w:rsidR="00EB7B6D" w:rsidRDefault="00EB7B6D" w:rsidP="00CB7769">
      <w:pPr>
        <w:ind w:left="360"/>
      </w:pPr>
    </w:p>
    <w:p w14:paraId="29062331" w14:textId="367223AD" w:rsidR="00EB7B6D" w:rsidRDefault="00EB7B6D" w:rsidP="00CB7769">
      <w:pPr>
        <w:ind w:left="360"/>
      </w:pPr>
      <w:r w:rsidRPr="00EB7B6D">
        <w:t xml:space="preserve">We clarify that MMPs are required to submit all plan websites for review, including those that are limited to content required under 422.2265 using the process described in the Submission of Required Websites section of the MCMG.  </w:t>
      </w:r>
    </w:p>
    <w:p w14:paraId="478DBDC9" w14:textId="77777777" w:rsidR="00CB7769" w:rsidRPr="00CB7769" w:rsidRDefault="00CB7769" w:rsidP="00CB7769">
      <w:pPr>
        <w:ind w:left="360"/>
      </w:pPr>
    </w:p>
    <w:p w14:paraId="5D72BE8E" w14:textId="59397F2C" w:rsidR="002C3265" w:rsidRDefault="00F74E41" w:rsidP="00CB7769">
      <w:pPr>
        <w:ind w:left="360"/>
        <w:rPr>
          <w:rFonts w:cs="Arial"/>
        </w:rPr>
      </w:pPr>
      <w:r w:rsidRPr="00E62677">
        <w:rPr>
          <w:rFonts w:cs="Arial"/>
        </w:rPr>
        <w:t>CMS developed a joint review process</w:t>
      </w:r>
      <w:r w:rsidR="008459A4">
        <w:rPr>
          <w:rFonts w:cs="Arial"/>
        </w:rPr>
        <w:t xml:space="preserve"> (JRP)</w:t>
      </w:r>
      <w:r w:rsidRPr="00E62677">
        <w:rPr>
          <w:rFonts w:cs="Arial"/>
        </w:rPr>
        <w:t xml:space="preserve"> for MMP materials under each Financial Alignment Initiative capitated model demonstration that combines state and CMS review requirements and parameters. </w:t>
      </w:r>
      <w:r w:rsidR="002C3265">
        <w:rPr>
          <w:rFonts w:cs="Arial"/>
        </w:rPr>
        <w:t>Any references herein to CMS in its role in reviewing marketing materials are also references to the state for purposes of MMP marketing material review.</w:t>
      </w:r>
    </w:p>
    <w:p w14:paraId="0DD0A623" w14:textId="3178E62B" w:rsidR="00CB7769" w:rsidRDefault="00CB7769" w:rsidP="00CB7769">
      <w:pPr>
        <w:ind w:left="360"/>
        <w:rPr>
          <w:rFonts w:cs="Arial"/>
        </w:rPr>
      </w:pPr>
    </w:p>
    <w:p w14:paraId="0622CD53" w14:textId="75D8B543" w:rsidR="00CB7769" w:rsidRDefault="00CB7769" w:rsidP="00CB7769">
      <w:pPr>
        <w:ind w:left="360"/>
        <w:rPr>
          <w:rFonts w:cs="Arial"/>
        </w:rPr>
      </w:pPr>
      <w:r>
        <w:rPr>
          <w:rFonts w:cs="Arial"/>
        </w:rPr>
        <w:t>We also clarify that the multi-plan submission process is intended for third parties that submit materials for multiple organizations and is not applicable to MMPs.</w:t>
      </w:r>
    </w:p>
    <w:p w14:paraId="0EF5BBBB" w14:textId="77777777" w:rsidR="004A5572" w:rsidRDefault="004A5572" w:rsidP="00990A8D">
      <w:pPr>
        <w:rPr>
          <w:rFonts w:cs="Arial"/>
        </w:rPr>
      </w:pPr>
    </w:p>
    <w:p w14:paraId="543B3DEA" w14:textId="5DD68D5B" w:rsidR="004A5572" w:rsidRDefault="004A5572" w:rsidP="00C22A0F">
      <w:pPr>
        <w:pStyle w:val="Heading2"/>
      </w:pPr>
      <w:bookmarkStart w:id="20" w:name="_Toc140172243"/>
      <w:r>
        <w:t xml:space="preserve">CMS </w:t>
      </w:r>
      <w:r w:rsidR="00CB7769">
        <w:t>r</w:t>
      </w:r>
      <w:r>
        <w:t>eview of marketing materials and election forms</w:t>
      </w:r>
      <w:bookmarkEnd w:id="20"/>
    </w:p>
    <w:p w14:paraId="7C49CB56" w14:textId="77777777" w:rsidR="004A5572" w:rsidRDefault="004A5572" w:rsidP="0093483B">
      <w:pPr>
        <w:ind w:left="360"/>
      </w:pPr>
      <w:r>
        <w:t>422.2261(b), 423.2261(b)</w:t>
      </w:r>
    </w:p>
    <w:p w14:paraId="1F01B7E5" w14:textId="77777777" w:rsidR="004A5572" w:rsidRDefault="004A5572" w:rsidP="0093483B">
      <w:pPr>
        <w:ind w:left="360"/>
      </w:pPr>
    </w:p>
    <w:p w14:paraId="3E435AE5" w14:textId="6C105940" w:rsidR="004A5572" w:rsidRDefault="004A5572" w:rsidP="0093483B">
      <w:pPr>
        <w:ind w:left="360"/>
        <w:rPr>
          <w:rFonts w:cs="Arial"/>
        </w:rPr>
      </w:pPr>
      <w:r w:rsidRPr="00A917D8">
        <w:rPr>
          <w:rFonts w:cs="Arial"/>
        </w:rPr>
        <w:t xml:space="preserve">We clarify that, for purposes of MMP materials, there is no “deeming” of materials requiring either a dual review by CMS and the </w:t>
      </w:r>
      <w:r>
        <w:rPr>
          <w:rFonts w:cs="Arial"/>
        </w:rPr>
        <w:t>s</w:t>
      </w:r>
      <w:r w:rsidRPr="00A917D8">
        <w:rPr>
          <w:rFonts w:cs="Arial"/>
        </w:rPr>
        <w:t xml:space="preserve">tate or a one-sided </w:t>
      </w:r>
      <w:r>
        <w:rPr>
          <w:rFonts w:cs="Arial"/>
        </w:rPr>
        <w:t>s</w:t>
      </w:r>
      <w:r w:rsidRPr="00A917D8">
        <w:rPr>
          <w:rFonts w:cs="Arial"/>
        </w:rPr>
        <w:t xml:space="preserve">tate review, and materials remain in a “pending” status until the </w:t>
      </w:r>
      <w:r>
        <w:rPr>
          <w:rFonts w:cs="Arial"/>
        </w:rPr>
        <w:t>s</w:t>
      </w:r>
      <w:r w:rsidRPr="00A917D8">
        <w:rPr>
          <w:rFonts w:cs="Arial"/>
        </w:rPr>
        <w:t>tate and CMS reviewer dispositions match. Materials that require a CMS-only review deem after the respective 10- or 45-day review period. MMPs may obtain more information about the specific review parameters and timeframes for marketing materials</w:t>
      </w:r>
      <w:r>
        <w:rPr>
          <w:rFonts w:cs="Arial"/>
        </w:rPr>
        <w:t xml:space="preserve"> in the HPMS Marketing Review Module and User Guide.</w:t>
      </w:r>
    </w:p>
    <w:p w14:paraId="3902D371" w14:textId="223EBAA4" w:rsidR="004A5572" w:rsidRDefault="004A5572" w:rsidP="007268A9">
      <w:pPr>
        <w:rPr>
          <w:rFonts w:cs="Arial"/>
        </w:rPr>
      </w:pPr>
    </w:p>
    <w:p w14:paraId="57B27125" w14:textId="77777777" w:rsidR="00463D5C" w:rsidRDefault="00463D5C" w:rsidP="004A5572">
      <w:pPr>
        <w:rPr>
          <w:rFonts w:cs="Arial"/>
        </w:rPr>
      </w:pPr>
    </w:p>
    <w:p w14:paraId="229F377C" w14:textId="77777777" w:rsidR="00463D5C" w:rsidRDefault="00463D5C" w:rsidP="00564E9D">
      <w:pPr>
        <w:pStyle w:val="Heading1"/>
      </w:pPr>
      <w:bookmarkStart w:id="21" w:name="_Toc140172244"/>
      <w:r>
        <w:lastRenderedPageBreak/>
        <w:t>General Communications Materials and Activities Requirements</w:t>
      </w:r>
      <w:bookmarkEnd w:id="21"/>
    </w:p>
    <w:p w14:paraId="5A1F9E6B" w14:textId="77777777" w:rsidR="00463D5C" w:rsidRDefault="00463D5C" w:rsidP="00F32490">
      <w:r>
        <w:t>422.2262, 423.2262</w:t>
      </w:r>
    </w:p>
    <w:p w14:paraId="051AA1CF" w14:textId="77777777" w:rsidR="00463D5C" w:rsidRDefault="00463D5C" w:rsidP="00F32490"/>
    <w:p w14:paraId="700537E9" w14:textId="77777777" w:rsidR="00B87ED8" w:rsidRDefault="00B87ED8" w:rsidP="00F32490">
      <w:r>
        <w:t>We clarify that an MMP is a “comparable plan as determined by the Secretary” as described in 422.2262(a) and is available only to, designed for, and marketing to beneficiaries who are dually eligible for Medicare and Medicaid.</w:t>
      </w:r>
    </w:p>
    <w:p w14:paraId="1E7BBCDA" w14:textId="6C53DE06" w:rsidR="00CE271C" w:rsidRDefault="00CE271C" w:rsidP="00F32490"/>
    <w:p w14:paraId="457F6386" w14:textId="3E520F6B" w:rsidR="001139A7" w:rsidRDefault="00CE271C" w:rsidP="001139A7">
      <w:pPr>
        <w:rPr>
          <w:rFonts w:cs="Arial"/>
        </w:rPr>
      </w:pPr>
      <w:r w:rsidRPr="00A917D8">
        <w:rPr>
          <w:rFonts w:cs="Arial"/>
        </w:rPr>
        <w:t>As is the case for other Medicare health plans, MMPs are required to include the plan type in each plan’s name using standard terminology consistent with the guidance provided in this section. CMS created the standardized plan type label “Medicare-Medicaid Plan” to refer generically to all plans participating in a</w:t>
      </w:r>
      <w:r w:rsidR="00C02C33">
        <w:rPr>
          <w:rFonts w:cs="Arial"/>
        </w:rPr>
        <w:t xml:space="preserve"> </w:t>
      </w:r>
      <w:r w:rsidR="00C02C33" w:rsidRPr="00C02C33">
        <w:rPr>
          <w:rFonts w:cs="Arial"/>
        </w:rPr>
        <w:t>Financial Alignment Initiative capitated model demonstration</w:t>
      </w:r>
      <w:r w:rsidRPr="00A917D8">
        <w:rPr>
          <w:rFonts w:cs="Arial"/>
        </w:rPr>
        <w:t xml:space="preserve">. MMPs must </w:t>
      </w:r>
      <w:r w:rsidR="00C02C33">
        <w:rPr>
          <w:rFonts w:cs="Arial"/>
        </w:rPr>
        <w:t>include</w:t>
      </w:r>
      <w:r w:rsidRPr="00A917D8">
        <w:rPr>
          <w:rFonts w:cs="Arial"/>
        </w:rPr>
        <w:t xml:space="preserve"> the “Medicare-Medicaid Plan” plan type </w:t>
      </w:r>
      <w:r w:rsidR="00672053" w:rsidRPr="00A917D8">
        <w:rPr>
          <w:rFonts w:cs="Arial"/>
        </w:rPr>
        <w:t xml:space="preserve">terminology </w:t>
      </w:r>
      <w:r w:rsidR="00672053">
        <w:rPr>
          <w:rFonts w:cs="Arial"/>
        </w:rPr>
        <w:t>at</w:t>
      </w:r>
      <w:r w:rsidR="00C02C33">
        <w:rPr>
          <w:rFonts w:cs="Arial"/>
        </w:rPr>
        <w:t xml:space="preserve"> the end of</w:t>
      </w:r>
      <w:r w:rsidR="000133A0">
        <w:rPr>
          <w:rFonts w:cs="Arial"/>
        </w:rPr>
        <w:t xml:space="preserve"> </w:t>
      </w:r>
      <w:r w:rsidRPr="00A917D8">
        <w:rPr>
          <w:rFonts w:cs="Arial"/>
        </w:rPr>
        <w:t xml:space="preserve">their plan name at least once on the front page or </w:t>
      </w:r>
      <w:r w:rsidR="00C02C33">
        <w:rPr>
          <w:rFonts w:cs="Arial"/>
        </w:rPr>
        <w:t xml:space="preserve">at the </w:t>
      </w:r>
      <w:r w:rsidRPr="00A917D8">
        <w:rPr>
          <w:rFonts w:cs="Arial"/>
        </w:rPr>
        <w:t>beginning of each marketing piece, excluding envelopes</w:t>
      </w:r>
      <w:r w:rsidR="001139A7">
        <w:rPr>
          <w:rFonts w:cs="Arial"/>
        </w:rPr>
        <w:t>.</w:t>
      </w:r>
      <w:r w:rsidR="00DB11DA">
        <w:rPr>
          <w:rFonts w:cs="Arial"/>
        </w:rPr>
        <w:t xml:space="preserve"> </w:t>
      </w:r>
      <w:r w:rsidR="00DB11DA" w:rsidRPr="00FF0890">
        <w:rPr>
          <w:rFonts w:cs="Arial"/>
        </w:rPr>
        <w:t xml:space="preserve">Ohio also refers to MMPs as Medicare-Medicaid Plans and </w:t>
      </w:r>
      <w:r w:rsidR="001B6847" w:rsidRPr="00FF0890">
        <w:rPr>
          <w:rFonts w:cs="Arial"/>
        </w:rPr>
        <w:t>provide</w:t>
      </w:r>
      <w:r w:rsidR="001B6847">
        <w:rPr>
          <w:rFonts w:cs="Arial"/>
        </w:rPr>
        <w:t>s</w:t>
      </w:r>
      <w:r w:rsidR="001B6847" w:rsidRPr="00FF0890">
        <w:rPr>
          <w:rFonts w:cs="Arial"/>
        </w:rPr>
        <w:t xml:space="preserve"> </w:t>
      </w:r>
      <w:r w:rsidR="00DB11DA" w:rsidRPr="00FF0890">
        <w:rPr>
          <w:rFonts w:cs="Arial"/>
        </w:rPr>
        <w:t>additional information about branding for the demonstration in the three-way contract. Thus, we clarify that MMPs must use the CMS standardized plan type</w:t>
      </w:r>
      <w:r w:rsidR="00835DA5">
        <w:rPr>
          <w:rFonts w:cs="Arial"/>
        </w:rPr>
        <w:t>,</w:t>
      </w:r>
      <w:r w:rsidR="00DB11DA" w:rsidRPr="00FF0890">
        <w:rPr>
          <w:rFonts w:cs="Arial"/>
        </w:rPr>
        <w:t xml:space="preserve"> &lt;plan name, including “MyCare Ohio”&gt; (Medicare-Medicaid Plan)</w:t>
      </w:r>
      <w:r w:rsidR="00835DA5">
        <w:rPr>
          <w:rFonts w:cs="Arial"/>
        </w:rPr>
        <w:t xml:space="preserve">, </w:t>
      </w:r>
      <w:r w:rsidR="00DB11DA" w:rsidRPr="00FF0890">
        <w:rPr>
          <w:rFonts w:cs="Arial"/>
        </w:rPr>
        <w:t>once in their materials.</w:t>
      </w:r>
    </w:p>
    <w:p w14:paraId="4319ECC9" w14:textId="77777777" w:rsidR="001139A7" w:rsidRDefault="001139A7" w:rsidP="001139A7">
      <w:pPr>
        <w:rPr>
          <w:rFonts w:cs="Arial"/>
        </w:rPr>
      </w:pPr>
    </w:p>
    <w:p w14:paraId="549DC471" w14:textId="4E1EE5AB" w:rsidR="001139A7" w:rsidRDefault="00CE271C" w:rsidP="001139A7">
      <w:pPr>
        <w:rPr>
          <w:rFonts w:cs="Arial"/>
        </w:rPr>
      </w:pPr>
      <w:r w:rsidRPr="001139A7">
        <w:rPr>
          <w:rFonts w:cs="Arial"/>
        </w:rPr>
        <w:t xml:space="preserve">We also clarify that MMPs in </w:t>
      </w:r>
      <w:r w:rsidR="00DB11DA">
        <w:rPr>
          <w:rFonts w:cs="Arial"/>
        </w:rPr>
        <w:t>Ohio</w:t>
      </w:r>
      <w:r w:rsidRPr="001139A7">
        <w:rPr>
          <w:rFonts w:cs="Arial"/>
        </w:rPr>
        <w:t xml:space="preserve"> that offer Medicare Advantage produ</w:t>
      </w:r>
      <w:r w:rsidR="0057033A" w:rsidRPr="001139A7">
        <w:rPr>
          <w:rFonts w:cs="Arial"/>
        </w:rPr>
        <w:t xml:space="preserve">cts </w:t>
      </w:r>
      <w:r w:rsidRPr="001139A7">
        <w:rPr>
          <w:rFonts w:cs="Arial"/>
        </w:rPr>
        <w:t xml:space="preserve">in the same service area as their MMPs may not use the same plan marketing name for both </w:t>
      </w:r>
      <w:r w:rsidR="00B87ED8">
        <w:rPr>
          <w:rFonts w:cs="Arial"/>
        </w:rPr>
        <w:t xml:space="preserve">of </w:t>
      </w:r>
      <w:r w:rsidRPr="001139A7">
        <w:rPr>
          <w:rFonts w:cs="Arial"/>
        </w:rPr>
        <w:t>those products. Thus, for example, an organization offering both a</w:t>
      </w:r>
      <w:r w:rsidR="00DB11DA">
        <w:rPr>
          <w:rFonts w:cs="Arial"/>
        </w:rPr>
        <w:t xml:space="preserve"> SNP</w:t>
      </w:r>
      <w:r w:rsidRPr="001139A7">
        <w:rPr>
          <w:rFonts w:cs="Arial"/>
        </w:rPr>
        <w:t xml:space="preserve"> and an MMP in the same service area could not use the same name – e.g., Acme Duals Care (HMO</w:t>
      </w:r>
      <w:r w:rsidR="00DB11DA">
        <w:rPr>
          <w:rFonts w:cs="Arial"/>
        </w:rPr>
        <w:t xml:space="preserve"> SNP</w:t>
      </w:r>
      <w:r w:rsidRPr="001139A7">
        <w:rPr>
          <w:rFonts w:cs="Arial"/>
        </w:rPr>
        <w:t xml:space="preserve">) – for its </w:t>
      </w:r>
      <w:r w:rsidR="00DB11DA">
        <w:rPr>
          <w:rFonts w:cs="Arial"/>
        </w:rPr>
        <w:t xml:space="preserve">SNP </w:t>
      </w:r>
      <w:r w:rsidRPr="001139A7">
        <w:rPr>
          <w:rFonts w:cs="Arial"/>
        </w:rPr>
        <w:t>product as for its MMP product – e.g., Acme Duals Care (Medicare-Medicaid Plan).</w:t>
      </w:r>
    </w:p>
    <w:p w14:paraId="125DC291" w14:textId="77777777" w:rsidR="00B87ED8" w:rsidRPr="001139A7" w:rsidRDefault="00B87ED8" w:rsidP="001139A7">
      <w:pPr>
        <w:rPr>
          <w:rFonts w:cs="Arial"/>
        </w:rPr>
      </w:pPr>
    </w:p>
    <w:p w14:paraId="0E421213" w14:textId="584F3BA1" w:rsidR="00DE3013" w:rsidRDefault="00C13F1D" w:rsidP="000133A0">
      <w:pPr>
        <w:pStyle w:val="Heading2"/>
      </w:pPr>
      <w:bookmarkStart w:id="22" w:name="_Toc140172245"/>
      <w:bookmarkStart w:id="23" w:name="_Toc527373902"/>
      <w:bookmarkStart w:id="24" w:name="_Toc527446635"/>
      <w:bookmarkStart w:id="25" w:name="_Toc527450743"/>
      <w:r w:rsidRPr="00B55A89">
        <w:t xml:space="preserve">Requirements </w:t>
      </w:r>
      <w:r w:rsidR="00DE3013">
        <w:t>when including certain telephone numbers in materials</w:t>
      </w:r>
      <w:bookmarkEnd w:id="22"/>
    </w:p>
    <w:p w14:paraId="274442B6" w14:textId="77777777" w:rsidR="00DE3013" w:rsidRDefault="00DE3013" w:rsidP="00F32490">
      <w:pPr>
        <w:ind w:left="360"/>
      </w:pPr>
      <w:r>
        <w:t>422.2262(c), 423.2262(c)</w:t>
      </w:r>
    </w:p>
    <w:bookmarkEnd w:id="23"/>
    <w:bookmarkEnd w:id="24"/>
    <w:bookmarkEnd w:id="25"/>
    <w:p w14:paraId="2B8C66FC" w14:textId="6898489B" w:rsidR="00C13F1D" w:rsidRPr="00B55A89" w:rsidRDefault="00C13F1D" w:rsidP="00F32490"/>
    <w:p w14:paraId="18E8F753" w14:textId="77777777" w:rsidR="006C4F7B" w:rsidRDefault="006C4F7B" w:rsidP="00F32490">
      <w:pPr>
        <w:ind w:left="360"/>
        <w:rPr>
          <w:rFonts w:cs="Arial"/>
          <w:iCs/>
        </w:rPr>
      </w:pPr>
      <w:r>
        <w:rPr>
          <w:rFonts w:cs="Arial"/>
          <w:iCs/>
        </w:rPr>
        <w:t>T</w:t>
      </w:r>
      <w:r w:rsidR="00666DAD">
        <w:rPr>
          <w:rFonts w:cs="Arial"/>
          <w:iCs/>
        </w:rPr>
        <w:t>he requirements of this section</w:t>
      </w:r>
      <w:r>
        <w:rPr>
          <w:rFonts w:cs="Arial"/>
          <w:iCs/>
        </w:rPr>
        <w:t xml:space="preserve"> apply with the following modifications:</w:t>
      </w:r>
    </w:p>
    <w:p w14:paraId="3ED358B0" w14:textId="77777777" w:rsidR="006C4F7B" w:rsidRDefault="006C4F7B" w:rsidP="00BE1558">
      <w:pPr>
        <w:rPr>
          <w:rFonts w:cs="Arial"/>
          <w:iCs/>
        </w:rPr>
      </w:pPr>
    </w:p>
    <w:p w14:paraId="4CFE36DF" w14:textId="35263F12" w:rsidR="006C4F7B" w:rsidRPr="006C4F7B" w:rsidRDefault="006C4F7B" w:rsidP="00AC5B58">
      <w:pPr>
        <w:pStyle w:val="ListParagraph"/>
        <w:numPr>
          <w:ilvl w:val="0"/>
          <w:numId w:val="25"/>
        </w:numPr>
        <w:rPr>
          <w:rFonts w:cs="Arial"/>
        </w:rPr>
      </w:pPr>
      <w:r>
        <w:rPr>
          <w:rFonts w:cs="Arial"/>
          <w:iCs/>
        </w:rPr>
        <w:t xml:space="preserve">MMP must provide </w:t>
      </w:r>
      <w:r w:rsidR="008D2604" w:rsidRPr="006C4F7B">
        <w:rPr>
          <w:rFonts w:cs="Arial"/>
          <w:iCs/>
        </w:rPr>
        <w:t xml:space="preserve">hours and days of operation when a customer service number is provided on all marketing and communications materials in order to ensure that notice of the customer service contact information is adequate and not confusing or misleading. This does not apply to </w:t>
      </w:r>
      <w:r w:rsidR="00D9422A">
        <w:rPr>
          <w:rFonts w:cs="Arial"/>
          <w:iCs/>
        </w:rPr>
        <w:t>member</w:t>
      </w:r>
      <w:r w:rsidR="008D2604" w:rsidRPr="006C4F7B">
        <w:rPr>
          <w:rFonts w:cs="Arial"/>
          <w:iCs/>
        </w:rPr>
        <w:t xml:space="preserve"> ID cards.</w:t>
      </w:r>
      <w:r w:rsidR="008D2604" w:rsidRPr="006C4F7B">
        <w:rPr>
          <w:i/>
          <w:iCs/>
          <w:sz w:val="23"/>
          <w:szCs w:val="23"/>
        </w:rPr>
        <w:t xml:space="preserve"> </w:t>
      </w:r>
    </w:p>
    <w:p w14:paraId="7B16CFAD" w14:textId="77777777" w:rsidR="006C4F7B" w:rsidRDefault="006C4F7B" w:rsidP="006C4F7B">
      <w:pPr>
        <w:pStyle w:val="ListParagraph"/>
        <w:rPr>
          <w:iCs/>
          <w:sz w:val="23"/>
          <w:szCs w:val="23"/>
        </w:rPr>
      </w:pPr>
    </w:p>
    <w:p w14:paraId="5AFA66A3" w14:textId="174E6A70" w:rsidR="006C4F7B" w:rsidRPr="006C4F7B" w:rsidRDefault="006C4F7B" w:rsidP="00F32490">
      <w:pPr>
        <w:spacing w:line="259" w:lineRule="auto"/>
        <w:ind w:left="360"/>
        <w:rPr>
          <w:rFonts w:eastAsia="Calibri" w:cs="Arial"/>
          <w:szCs w:val="24"/>
        </w:rPr>
      </w:pPr>
      <w:r w:rsidRPr="0069726C">
        <w:rPr>
          <w:rFonts w:eastAsia="Calibri" w:cs="Arial"/>
          <w:b/>
          <w:szCs w:val="24"/>
        </w:rPr>
        <w:t>Note</w:t>
      </w:r>
      <w:r w:rsidRPr="006C4F7B">
        <w:rPr>
          <w:rFonts w:eastAsia="Calibri" w:cs="Arial"/>
          <w:szCs w:val="24"/>
        </w:rPr>
        <w:t xml:space="preserve">: CMS requires </w:t>
      </w:r>
      <w:r>
        <w:rPr>
          <w:rFonts w:eastAsia="Calibri" w:cs="Arial"/>
          <w:szCs w:val="24"/>
        </w:rPr>
        <w:t>MMP</w:t>
      </w:r>
      <w:r w:rsidRPr="006C4F7B">
        <w:rPr>
          <w:rFonts w:eastAsia="Calibri" w:cs="Arial"/>
          <w:szCs w:val="24"/>
        </w:rPr>
        <w:t xml:space="preserve"> sponsors to list the </w:t>
      </w:r>
      <w:r w:rsidR="006D4661">
        <w:rPr>
          <w:rFonts w:eastAsia="Calibri" w:cs="Arial"/>
          <w:szCs w:val="24"/>
        </w:rPr>
        <w:t xml:space="preserve">days and </w:t>
      </w:r>
      <w:r w:rsidRPr="006C4F7B">
        <w:rPr>
          <w:rFonts w:eastAsia="Calibri" w:cs="Arial"/>
          <w:szCs w:val="24"/>
        </w:rPr>
        <w:t xml:space="preserve">hours of operation only once in conjunction with the customer service number and 1-800-MEDICARE listings. </w:t>
      </w:r>
    </w:p>
    <w:p w14:paraId="771AB173" w14:textId="77777777" w:rsidR="006C4F7B" w:rsidRPr="006C4F7B" w:rsidRDefault="006C4F7B" w:rsidP="006C4F7B">
      <w:pPr>
        <w:pStyle w:val="ListParagraph"/>
        <w:rPr>
          <w:rFonts w:cs="Arial"/>
        </w:rPr>
      </w:pPr>
    </w:p>
    <w:p w14:paraId="44579E59" w14:textId="52E886D9" w:rsidR="00BE1558" w:rsidRDefault="00C13F1D" w:rsidP="00AC5B58">
      <w:pPr>
        <w:pStyle w:val="ListParagraph"/>
        <w:numPr>
          <w:ilvl w:val="0"/>
          <w:numId w:val="25"/>
        </w:numPr>
        <w:rPr>
          <w:rFonts w:cs="Arial"/>
        </w:rPr>
      </w:pPr>
      <w:r w:rsidRPr="006C4F7B">
        <w:rPr>
          <w:rFonts w:cs="Arial"/>
        </w:rPr>
        <w:t xml:space="preserve">MMPs must also provide the phone and TTY numbers and days and hours of operation information for </w:t>
      </w:r>
      <w:r w:rsidR="00BE1558" w:rsidRPr="006C4F7B">
        <w:rPr>
          <w:rFonts w:cs="Arial"/>
        </w:rPr>
        <w:t>Ohio’s</w:t>
      </w:r>
      <w:r w:rsidRPr="006C4F7B">
        <w:rPr>
          <w:rFonts w:cs="Arial"/>
        </w:rPr>
        <w:t xml:space="preserve"> enrollment broker at least once in any marketing materials that are provided prior to the time of enrollment and where a customer service number is provided for current and prospective enrollees to call.</w:t>
      </w:r>
      <w:r w:rsidR="00BE1558" w:rsidRPr="006C4F7B">
        <w:rPr>
          <w:rFonts w:cs="Arial"/>
        </w:rPr>
        <w:t xml:space="preserve"> The Ohio Medicaid Consumer Hotline (1-800-324-8680, </w:t>
      </w:r>
      <w:hyperlink r:id="rId18" w:history="1">
        <w:r w:rsidR="00FA7385" w:rsidRPr="006C4F7B">
          <w:rPr>
            <w:rStyle w:val="Hyperlink"/>
            <w:rFonts w:cs="Arial"/>
          </w:rPr>
          <w:t>www.ohiomh.com</w:t>
        </w:r>
      </w:hyperlink>
      <w:r w:rsidR="00BE1558" w:rsidRPr="006C4F7B">
        <w:rPr>
          <w:rFonts w:cs="Arial"/>
        </w:rPr>
        <w:t>) operates from 7 a.m. to 8 p.m. ET Monday through Friday and 8 a.m. to 5 p.m. ET on Saturday.</w:t>
      </w:r>
    </w:p>
    <w:p w14:paraId="3D8A1AE8" w14:textId="09153A17" w:rsidR="00376B46" w:rsidRDefault="00376B46" w:rsidP="00F32490">
      <w:pPr>
        <w:pStyle w:val="ListParagraph"/>
        <w:rPr>
          <w:rFonts w:cs="Arial"/>
        </w:rPr>
      </w:pPr>
    </w:p>
    <w:p w14:paraId="0E623AAF" w14:textId="67C4C6DD" w:rsidR="00D17C9A" w:rsidRDefault="00D17C9A" w:rsidP="000133A0">
      <w:pPr>
        <w:pStyle w:val="Heading2"/>
      </w:pPr>
      <w:bookmarkStart w:id="26" w:name="_Toc140172246"/>
      <w:r>
        <w:t xml:space="preserve">Standardized </w:t>
      </w:r>
      <w:r w:rsidR="004E2111">
        <w:t>M</w:t>
      </w:r>
      <w:r>
        <w:t xml:space="preserve">aterial </w:t>
      </w:r>
      <w:r w:rsidR="004E2111">
        <w:t>I</w:t>
      </w:r>
      <w:r>
        <w:t>dentification (SMID)</w:t>
      </w:r>
      <w:bookmarkEnd w:id="26"/>
    </w:p>
    <w:p w14:paraId="63E12B91" w14:textId="0E64E1E6" w:rsidR="00D17C9A" w:rsidRDefault="00D17C9A" w:rsidP="00F32490">
      <w:pPr>
        <w:ind w:left="360"/>
      </w:pPr>
      <w:r>
        <w:t>422.2262(d), 423.2262(d)</w:t>
      </w:r>
    </w:p>
    <w:p w14:paraId="4F3AF13F" w14:textId="08B1BA6E" w:rsidR="00D17C9A" w:rsidRDefault="00D17C9A" w:rsidP="00F32490">
      <w:pPr>
        <w:ind w:left="360"/>
      </w:pPr>
    </w:p>
    <w:p w14:paraId="02F72CDD" w14:textId="6F71986E" w:rsidR="00D17C9A" w:rsidRPr="004A4A3A" w:rsidRDefault="00D17C9A" w:rsidP="00F32490">
      <w:pPr>
        <w:ind w:left="360"/>
        <w:rPr>
          <w:rFonts w:cs="Arial"/>
        </w:rPr>
      </w:pPr>
      <w:r>
        <w:rPr>
          <w:rFonts w:cs="Arial"/>
        </w:rPr>
        <w:t>T</w:t>
      </w:r>
      <w:r w:rsidRPr="004A4A3A">
        <w:rPr>
          <w:rFonts w:cs="Arial"/>
        </w:rPr>
        <w:t xml:space="preserve">he </w:t>
      </w:r>
      <w:r>
        <w:rPr>
          <w:rFonts w:cs="Arial"/>
        </w:rPr>
        <w:t>provisions in these subsections of the regulations are modified as follows for MMPs:</w:t>
      </w:r>
    </w:p>
    <w:p w14:paraId="5F80CD29" w14:textId="77777777" w:rsidR="00D17C9A" w:rsidRPr="004A4A3A" w:rsidRDefault="00D17C9A" w:rsidP="00D17C9A">
      <w:pPr>
        <w:rPr>
          <w:rFonts w:cs="Arial"/>
        </w:rPr>
      </w:pPr>
    </w:p>
    <w:p w14:paraId="6B4B848C" w14:textId="0973679B" w:rsidR="00D17C9A" w:rsidRPr="004A4A3A" w:rsidRDefault="00D17C9A" w:rsidP="00D17C9A">
      <w:pPr>
        <w:ind w:left="720"/>
        <w:rPr>
          <w:rFonts w:cs="Arial"/>
        </w:rPr>
      </w:pPr>
      <w:r w:rsidRPr="004A4A3A">
        <w:rPr>
          <w:rFonts w:cs="Arial"/>
        </w:rPr>
        <w:lastRenderedPageBreak/>
        <w:t xml:space="preserve">The </w:t>
      </w:r>
      <w:r w:rsidR="00672053">
        <w:rPr>
          <w:rFonts w:cs="Arial"/>
        </w:rPr>
        <w:t>SMID</w:t>
      </w:r>
      <w:r w:rsidR="00672053" w:rsidRPr="004A4A3A">
        <w:rPr>
          <w:rFonts w:cs="Arial"/>
        </w:rPr>
        <w:t xml:space="preserve"> is</w:t>
      </w:r>
      <w:r w:rsidRPr="004A4A3A">
        <w:rPr>
          <w:rFonts w:cs="Arial"/>
        </w:rPr>
        <w:t xml:space="preserve"> made up of two parts: (1) MMP contract number, (i.e., H number) followed by an underscore; and (2) any series of alphanumeric characters chosen at the discretion of the MMP. Use of the material ID on marketing materials must be immediately followed by the status of either approved or accepted (e.g., H1234_drugx38 Approved). </w:t>
      </w:r>
      <w:r w:rsidRPr="00F32490">
        <w:rPr>
          <w:rFonts w:cs="Arial"/>
          <w:b/>
        </w:rPr>
        <w:t>Note</w:t>
      </w:r>
      <w:r>
        <w:rPr>
          <w:rFonts w:cs="Arial"/>
        </w:rPr>
        <w:t>:</w:t>
      </w:r>
      <w:r w:rsidRPr="004A4A3A">
        <w:rPr>
          <w:rFonts w:cs="Arial"/>
        </w:rPr>
        <w:t xml:space="preserve"> MMPs should include an approved status only after the material is approved and not when submitting the material for review.</w:t>
      </w:r>
    </w:p>
    <w:p w14:paraId="4B28D9DB" w14:textId="77777777" w:rsidR="00D17C9A" w:rsidRDefault="00D17C9A" w:rsidP="00D17C9A">
      <w:pPr>
        <w:rPr>
          <w:rFonts w:cs="Arial"/>
        </w:rPr>
      </w:pPr>
    </w:p>
    <w:p w14:paraId="12E35397" w14:textId="11524055" w:rsidR="009A19C9" w:rsidRDefault="009A19C9" w:rsidP="00F32490">
      <w:pPr>
        <w:ind w:left="360"/>
        <w:rPr>
          <w:rFonts w:cs="Arial"/>
        </w:rPr>
      </w:pPr>
      <w:r>
        <w:rPr>
          <w:rFonts w:cs="Arial"/>
        </w:rPr>
        <w:t>We clarify that multi-plan materials are not applicable to MMPs.</w:t>
      </w:r>
    </w:p>
    <w:p w14:paraId="38A8E8B4" w14:textId="77777777" w:rsidR="009A19C9" w:rsidRDefault="009A19C9" w:rsidP="00F32490">
      <w:pPr>
        <w:ind w:left="360"/>
        <w:rPr>
          <w:rFonts w:cs="Arial"/>
        </w:rPr>
      </w:pPr>
    </w:p>
    <w:p w14:paraId="793A8F15" w14:textId="2A4AF430" w:rsidR="00D17C9A" w:rsidRDefault="00D17C9A" w:rsidP="00F32490">
      <w:pPr>
        <w:ind w:left="360"/>
        <w:rPr>
          <w:rFonts w:cs="Arial"/>
        </w:rPr>
      </w:pPr>
      <w:r>
        <w:rPr>
          <w:rFonts w:cs="Arial"/>
        </w:rPr>
        <w:t xml:space="preserve">In addition, 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the material ID number must be included on the material. </w:t>
      </w:r>
      <w:r w:rsidR="009A19C9">
        <w:rPr>
          <w:rFonts w:cs="Arial"/>
        </w:rPr>
        <w:t>N</w:t>
      </w:r>
      <w:r w:rsidRPr="004A4A3A">
        <w:rPr>
          <w:rFonts w:cs="Arial"/>
        </w:rPr>
        <w:t>on-English and alternate format materials based on previously created materials may have the same material ID as the material on which they are based.</w:t>
      </w:r>
    </w:p>
    <w:p w14:paraId="2549B9A5" w14:textId="35568376" w:rsidR="00D17C9A" w:rsidRDefault="00D17C9A" w:rsidP="00F32490">
      <w:pPr>
        <w:ind w:left="360"/>
      </w:pPr>
    </w:p>
    <w:p w14:paraId="52FE251A" w14:textId="779C9816" w:rsidR="008A3CB7" w:rsidRDefault="008A3CB7" w:rsidP="00564E9D">
      <w:pPr>
        <w:pStyle w:val="Heading1"/>
      </w:pPr>
      <w:bookmarkStart w:id="27" w:name="_Toc140172247"/>
      <w:r>
        <w:t>General Marketing Requirements</w:t>
      </w:r>
      <w:bookmarkEnd w:id="27"/>
    </w:p>
    <w:p w14:paraId="4D837CB3" w14:textId="6FFE4CAE" w:rsidR="008A3CB7" w:rsidRDefault="008A3CB7" w:rsidP="00F32490">
      <w:r>
        <w:t>422.2263, 423.2263</w:t>
      </w:r>
    </w:p>
    <w:p w14:paraId="09D0A228" w14:textId="15E430BA" w:rsidR="008A3CB7" w:rsidRDefault="008A3CB7" w:rsidP="00F32490"/>
    <w:p w14:paraId="6E2E11E1" w14:textId="54791DC2" w:rsidR="008A3CB7" w:rsidRDefault="008A3CB7" w:rsidP="000133A0">
      <w:pPr>
        <w:pStyle w:val="Heading2"/>
      </w:pPr>
      <w:bookmarkStart w:id="28" w:name="_Toc140172248"/>
      <w:r>
        <w:t>Star Ratings</w:t>
      </w:r>
      <w:bookmarkEnd w:id="28"/>
    </w:p>
    <w:p w14:paraId="45778AE5" w14:textId="1E760118" w:rsidR="008A3CB7" w:rsidRDefault="008A3CB7" w:rsidP="00F32490">
      <w:pPr>
        <w:ind w:left="360"/>
      </w:pPr>
      <w:r>
        <w:t>422.2263(c), 423.2263(c)</w:t>
      </w:r>
    </w:p>
    <w:p w14:paraId="3014C465" w14:textId="726D39AF" w:rsidR="008A3CB7" w:rsidRDefault="008A3CB7" w:rsidP="00F32490">
      <w:pPr>
        <w:ind w:left="360"/>
      </w:pPr>
    </w:p>
    <w:p w14:paraId="2B841073" w14:textId="0D93B54E" w:rsidR="00D003B6" w:rsidRDefault="00D003B6" w:rsidP="00F32490">
      <w:pPr>
        <w:ind w:left="360"/>
        <w:rPr>
          <w:rFonts w:cs="Arial"/>
        </w:rPr>
      </w:pPr>
      <w:r w:rsidRPr="00A917D8">
        <w:rPr>
          <w:rFonts w:cs="Arial"/>
        </w:rPr>
        <w:t xml:space="preserve">MMPs </w:t>
      </w:r>
      <w:r>
        <w:rPr>
          <w:rFonts w:cs="Arial"/>
        </w:rPr>
        <w:t>are</w:t>
      </w:r>
      <w:r w:rsidRPr="00A917D8">
        <w:rPr>
          <w:rFonts w:cs="Arial"/>
        </w:rPr>
        <w:t xml:space="preserve"> not subject to the Star Ratings requirements in the</w:t>
      </w:r>
      <w:r>
        <w:rPr>
          <w:rFonts w:cs="Arial"/>
        </w:rPr>
        <w:t>se subsections of the regulations</w:t>
      </w:r>
      <w:r w:rsidRPr="00A917D8">
        <w:rPr>
          <w:rFonts w:cs="Arial"/>
        </w:rPr>
        <w:t xml:space="preserve">. Therefore, </w:t>
      </w:r>
      <w:r>
        <w:rPr>
          <w:rFonts w:cs="Arial"/>
        </w:rPr>
        <w:t xml:space="preserve">we clarify the provisions in these subsections </w:t>
      </w:r>
      <w:r w:rsidRPr="00A917D8">
        <w:rPr>
          <w:rFonts w:cs="Arial"/>
        </w:rPr>
        <w:t>do not apply to MMPs.</w:t>
      </w:r>
    </w:p>
    <w:p w14:paraId="6D33EC52" w14:textId="2547303E" w:rsidR="00D003B6" w:rsidRDefault="00D003B6" w:rsidP="00F32490">
      <w:pPr>
        <w:rPr>
          <w:rFonts w:cs="Arial"/>
        </w:rPr>
      </w:pPr>
    </w:p>
    <w:p w14:paraId="37127F89" w14:textId="1DCF1D9A" w:rsidR="00FC29B6" w:rsidRDefault="00FC29B6" w:rsidP="00564E9D">
      <w:pPr>
        <w:pStyle w:val="Heading1"/>
      </w:pPr>
      <w:bookmarkStart w:id="29" w:name="_Toc140172249"/>
      <w:r>
        <w:t>Beneficiary Contact</w:t>
      </w:r>
      <w:bookmarkEnd w:id="29"/>
    </w:p>
    <w:p w14:paraId="2DAF6B79" w14:textId="0DAD3692" w:rsidR="00FC29B6" w:rsidRDefault="00FC29B6" w:rsidP="00F32490">
      <w:r>
        <w:t>422.2264, 423.2264</w:t>
      </w:r>
    </w:p>
    <w:p w14:paraId="49133CB4" w14:textId="29F8EFC9" w:rsidR="00FC29B6" w:rsidRDefault="00FC29B6" w:rsidP="00F32490"/>
    <w:p w14:paraId="4E13BDB2" w14:textId="16328C84" w:rsidR="00FC29B6" w:rsidRDefault="00FC29B6" w:rsidP="000133A0">
      <w:pPr>
        <w:pStyle w:val="Heading2"/>
      </w:pPr>
      <w:bookmarkStart w:id="30" w:name="_Toc140172250"/>
      <w:r>
        <w:t>Unsolicited contact</w:t>
      </w:r>
      <w:bookmarkEnd w:id="30"/>
    </w:p>
    <w:p w14:paraId="2C4562E5" w14:textId="2D0AF51F" w:rsidR="00FC29B6" w:rsidRDefault="00FC29B6" w:rsidP="00F32490">
      <w:pPr>
        <w:ind w:left="360"/>
      </w:pPr>
      <w:r>
        <w:t>422.2264(a), 423.2264(a)</w:t>
      </w:r>
    </w:p>
    <w:p w14:paraId="186A7517" w14:textId="24730EB3" w:rsidR="00FC29B6" w:rsidRDefault="00FC29B6" w:rsidP="00F32490">
      <w:pPr>
        <w:ind w:left="360"/>
      </w:pPr>
    </w:p>
    <w:p w14:paraId="12333BA2" w14:textId="3C02219C" w:rsidR="00B4006B" w:rsidRDefault="00296A0C" w:rsidP="00F32490">
      <w:pPr>
        <w:ind w:left="360"/>
        <w:rPr>
          <w:rFonts w:cs="Arial"/>
          <w:b/>
        </w:rPr>
      </w:pPr>
      <w:bookmarkStart w:id="31" w:name="_Toc527373904"/>
      <w:bookmarkEnd w:id="31"/>
      <w:r w:rsidRPr="00296A0C">
        <w:rPr>
          <w:rFonts w:cs="Arial"/>
        </w:rPr>
        <w:t xml:space="preserve">We clarify that MMPs are </w:t>
      </w:r>
      <w:r w:rsidR="001B6847">
        <w:rPr>
          <w:rFonts w:cs="Arial"/>
        </w:rPr>
        <w:t>permitted</w:t>
      </w:r>
      <w:r w:rsidRPr="00296A0C">
        <w:rPr>
          <w:rFonts w:cs="Arial"/>
        </w:rPr>
        <w:t xml:space="preserve"> to initiate electronic communications </w:t>
      </w:r>
      <w:r w:rsidR="001B6847">
        <w:rPr>
          <w:rFonts w:cs="Arial"/>
        </w:rPr>
        <w:t xml:space="preserve">with </w:t>
      </w:r>
      <w:r w:rsidRPr="00296A0C">
        <w:rPr>
          <w:rFonts w:cs="Arial"/>
        </w:rPr>
        <w:t>current enrollees</w:t>
      </w:r>
      <w:r w:rsidR="00F807BF">
        <w:rPr>
          <w:rFonts w:cs="Arial"/>
        </w:rPr>
        <w:t xml:space="preserve"> </w:t>
      </w:r>
      <w:r w:rsidR="00F807BF" w:rsidRPr="00715136">
        <w:rPr>
          <w:rFonts w:cs="Arial"/>
          <w:b/>
        </w:rPr>
        <w:t>only</w:t>
      </w:r>
      <w:r w:rsidR="00F571A5">
        <w:rPr>
          <w:rFonts w:cs="Arial"/>
        </w:rPr>
        <w:t xml:space="preserve">. </w:t>
      </w:r>
      <w:r w:rsidRPr="00296A0C">
        <w:rPr>
          <w:rFonts w:cs="Arial"/>
        </w:rPr>
        <w:t>MMPs must include a disclaimer regarding messaging rates in electronic communications.</w:t>
      </w:r>
    </w:p>
    <w:p w14:paraId="01CC586B" w14:textId="290F9D2D" w:rsidR="00FC29B6" w:rsidRDefault="00FC29B6" w:rsidP="006F3E4A">
      <w:pPr>
        <w:rPr>
          <w:rFonts w:cs="Arial"/>
        </w:rPr>
      </w:pPr>
    </w:p>
    <w:p w14:paraId="166C8D31" w14:textId="570D8550" w:rsidR="00DC29A3" w:rsidRDefault="00FC29B6" w:rsidP="00F32490">
      <w:pPr>
        <w:ind w:left="360"/>
        <w:rPr>
          <w:rFonts w:cs="Arial"/>
        </w:rPr>
      </w:pPr>
      <w:r>
        <w:rPr>
          <w:rFonts w:cs="Arial"/>
        </w:rPr>
        <w:t xml:space="preserve">These subsections of the regulations </w:t>
      </w:r>
      <w:r w:rsidR="00C27A8B" w:rsidRPr="00A917D8">
        <w:rPr>
          <w:rFonts w:cs="Arial"/>
        </w:rPr>
        <w:t>provide examples of unsolicited direct contact with current and prospective enrollees. We reiterate that marketing via conventional mail and other print media (e.g., advertisements, direct mail) is not considered unsolicited contact and, therefore, is permissible</w:t>
      </w:r>
      <w:r w:rsidR="006F3E4A">
        <w:rPr>
          <w:rFonts w:cs="Arial"/>
        </w:rPr>
        <w:t>.</w:t>
      </w:r>
      <w:r w:rsidR="006F3E4A" w:rsidRPr="006F3E4A">
        <w:rPr>
          <w:rFonts w:cs="Arial"/>
        </w:rPr>
        <w:t xml:space="preserve"> </w:t>
      </w:r>
    </w:p>
    <w:p w14:paraId="5D7143D3" w14:textId="77777777" w:rsidR="006F3E4A" w:rsidRPr="006F3E4A" w:rsidRDefault="006F3E4A" w:rsidP="006F3E4A">
      <w:pPr>
        <w:rPr>
          <w:rFonts w:cs="Arial"/>
        </w:rPr>
      </w:pPr>
    </w:p>
    <w:p w14:paraId="5D43EA3D" w14:textId="62EA6C58" w:rsidR="00C27A8B" w:rsidRPr="00A917D8" w:rsidRDefault="00A80848" w:rsidP="00F32490">
      <w:pPr>
        <w:ind w:left="360"/>
        <w:rPr>
          <w:rFonts w:cs="Arial"/>
        </w:rPr>
      </w:pPr>
      <w:r>
        <w:rPr>
          <w:rFonts w:cs="Arial"/>
        </w:rPr>
        <w:t xml:space="preserve">We also clarify that </w:t>
      </w:r>
      <w:r w:rsidR="00D1494F">
        <w:rPr>
          <w:rFonts w:cs="Arial"/>
        </w:rPr>
        <w:t xml:space="preserve">MMPs </w:t>
      </w:r>
      <w:r w:rsidR="00032B15">
        <w:rPr>
          <w:rFonts w:cs="Arial"/>
        </w:rPr>
        <w:t>may not</w:t>
      </w:r>
      <w:r w:rsidR="00233254">
        <w:rPr>
          <w:rFonts w:cs="Arial"/>
        </w:rPr>
        <w:t xml:space="preserve"> make unsolicited direct contact with </w:t>
      </w:r>
      <w:r w:rsidR="00032B15">
        <w:rPr>
          <w:rFonts w:cs="Arial"/>
        </w:rPr>
        <w:t>prospective</w:t>
      </w:r>
      <w:r w:rsidR="00233254">
        <w:rPr>
          <w:rFonts w:cs="Arial"/>
        </w:rPr>
        <w:t xml:space="preserve"> enrollees</w:t>
      </w:r>
      <w:r w:rsidR="00D71A0B">
        <w:rPr>
          <w:rFonts w:cs="Arial"/>
        </w:rPr>
        <w:t xml:space="preserve"> using </w:t>
      </w:r>
      <w:r w:rsidR="00032B15">
        <w:rPr>
          <w:rFonts w:cs="Arial"/>
        </w:rPr>
        <w:t>electronic communications (e.g.</w:t>
      </w:r>
      <w:r w:rsidR="00DC29A3">
        <w:rPr>
          <w:rFonts w:cs="Arial"/>
        </w:rPr>
        <w:t>,</w:t>
      </w:r>
      <w:r w:rsidR="00032B15">
        <w:rPr>
          <w:rFonts w:cs="Arial"/>
        </w:rPr>
        <w:t xml:space="preserve"> email). </w:t>
      </w:r>
      <w:r w:rsidR="00E054DE" w:rsidRPr="00C12649">
        <w:rPr>
          <w:rFonts w:cs="Arial"/>
          <w:iCs/>
        </w:rPr>
        <w:t>If a prospective enrollee provides permission to be contacted, the contact must be event-specific and may not be treated as open-ended permission for future contacts.</w:t>
      </w:r>
      <w:r w:rsidR="00E054DE">
        <w:rPr>
          <w:i/>
          <w:iCs/>
          <w:sz w:val="23"/>
          <w:szCs w:val="23"/>
        </w:rPr>
        <w:t xml:space="preserve"> </w:t>
      </w:r>
      <w:r w:rsidR="00240118">
        <w:rPr>
          <w:iCs/>
          <w:sz w:val="23"/>
          <w:szCs w:val="23"/>
        </w:rPr>
        <w:t xml:space="preserve">In addition to the provisions of these subsections of the regulations, </w:t>
      </w:r>
      <w:r w:rsidR="00C27A8B" w:rsidRPr="00DC29A3">
        <w:rPr>
          <w:rFonts w:cs="Arial"/>
        </w:rPr>
        <w:t>MMPs conducting permitted unsolicited marketing activities</w:t>
      </w:r>
      <w:r w:rsidR="009223B6" w:rsidRPr="00DC29A3">
        <w:rPr>
          <w:rFonts w:cs="Arial"/>
        </w:rPr>
        <w:t>,</w:t>
      </w:r>
      <w:r w:rsidR="00C27A8B" w:rsidRPr="00DC29A3">
        <w:rPr>
          <w:rFonts w:cs="Arial"/>
        </w:rPr>
        <w:t xml:space="preserve"> such as conventional mail and other print media</w:t>
      </w:r>
      <w:r w:rsidR="009223B6" w:rsidRPr="00DC29A3">
        <w:rPr>
          <w:rFonts w:cs="Arial"/>
        </w:rPr>
        <w:t>,</w:t>
      </w:r>
      <w:r w:rsidR="00C27A8B" w:rsidRPr="00DC29A3">
        <w:rPr>
          <w:rFonts w:cs="Arial"/>
        </w:rPr>
        <w:t xml:space="preserve"> are required to include the following disclaimer on all materials used for that purpose:</w:t>
      </w:r>
    </w:p>
    <w:p w14:paraId="117E1847" w14:textId="77777777" w:rsidR="00C27A8B" w:rsidRPr="00A917D8" w:rsidRDefault="00C27A8B" w:rsidP="00C27A8B">
      <w:pPr>
        <w:rPr>
          <w:rFonts w:cs="Arial"/>
        </w:rPr>
      </w:pPr>
    </w:p>
    <w:p w14:paraId="2D7627C6" w14:textId="239C127D" w:rsidR="006F3E4A" w:rsidRPr="006F3E4A" w:rsidRDefault="00C27A8B" w:rsidP="006F3E4A">
      <w:pPr>
        <w:ind w:left="720"/>
        <w:rPr>
          <w:rFonts w:cs="Arial"/>
        </w:rPr>
      </w:pPr>
      <w:r w:rsidRPr="00A917D8">
        <w:rPr>
          <w:rFonts w:cs="Arial"/>
        </w:rPr>
        <w:lastRenderedPageBreak/>
        <w:t>“For information on &lt;</w:t>
      </w:r>
      <w:r w:rsidR="00C21A8D">
        <w:rPr>
          <w:rFonts w:cs="Arial"/>
        </w:rPr>
        <w:t>p</w:t>
      </w:r>
      <w:r w:rsidRPr="00A917D8">
        <w:rPr>
          <w:rFonts w:cs="Arial"/>
        </w:rPr>
        <w:t xml:space="preserve">lan name&gt; and other options for your health care, call the </w:t>
      </w:r>
      <w:r w:rsidR="006F3E4A" w:rsidRPr="006F3E4A">
        <w:rPr>
          <w:rFonts w:cs="Arial"/>
        </w:rPr>
        <w:t xml:space="preserve">Ohio Medicaid Hotline at 1-800-324-8680 (voice) or 1-800-292-3572 (TTY), or visit </w:t>
      </w:r>
      <w:hyperlink r:id="rId19" w:history="1">
        <w:r w:rsidR="00E74F7D" w:rsidRPr="004B6E8E">
          <w:rPr>
            <w:rStyle w:val="Hyperlink"/>
            <w:rFonts w:cs="Arial"/>
          </w:rPr>
          <w:t>www.ohiomh.com</w:t>
        </w:r>
      </w:hyperlink>
      <w:r w:rsidR="006F3E4A" w:rsidRPr="006F3E4A">
        <w:rPr>
          <w:rFonts w:cs="Arial"/>
        </w:rPr>
        <w:t>.”</w:t>
      </w:r>
    </w:p>
    <w:p w14:paraId="28E09173" w14:textId="77777777" w:rsidR="00DA2CBF" w:rsidRPr="00A917D8" w:rsidRDefault="00DA2CBF" w:rsidP="00C27A8B">
      <w:pPr>
        <w:ind w:left="720"/>
        <w:rPr>
          <w:rFonts w:cs="Arial"/>
        </w:rPr>
      </w:pPr>
    </w:p>
    <w:p w14:paraId="4A38BD4C" w14:textId="72703470" w:rsidR="00C27A8B" w:rsidRDefault="00C27A8B" w:rsidP="00F32490">
      <w:pPr>
        <w:ind w:left="720"/>
        <w:rPr>
          <w:rFonts w:cs="Arial"/>
        </w:rPr>
      </w:pPr>
      <w:r w:rsidRPr="00A917D8">
        <w:rPr>
          <w:rFonts w:cs="Arial"/>
        </w:rPr>
        <w:t xml:space="preserve">For purposes of </w:t>
      </w:r>
      <w:r w:rsidR="00165B00">
        <w:rPr>
          <w:rFonts w:cs="Arial"/>
        </w:rPr>
        <w:t>these</w:t>
      </w:r>
      <w:r w:rsidRPr="00A917D8">
        <w:rPr>
          <w:rFonts w:cs="Arial"/>
        </w:rPr>
        <w:t xml:space="preserve"> </w:t>
      </w:r>
      <w:r w:rsidR="00240118">
        <w:rPr>
          <w:rFonts w:cs="Arial"/>
        </w:rPr>
        <w:t>sub</w:t>
      </w:r>
      <w:r w:rsidRPr="00A917D8">
        <w:rPr>
          <w:rFonts w:cs="Arial"/>
        </w:rPr>
        <w:t>section</w:t>
      </w:r>
      <w:r w:rsidR="00240118">
        <w:rPr>
          <w:rFonts w:cs="Arial"/>
        </w:rPr>
        <w:t>s of the regulations</w:t>
      </w:r>
      <w:r w:rsidRPr="00A917D8">
        <w:rPr>
          <w:rFonts w:cs="Arial"/>
        </w:rPr>
        <w:t>, enrollment materials sent to passively enrolled individuals are not considered marketing through unsolicited contact.</w:t>
      </w:r>
    </w:p>
    <w:p w14:paraId="715B5665" w14:textId="6C0FA2D2" w:rsidR="00DE3013" w:rsidRDefault="00DE3013" w:rsidP="00C27A8B">
      <w:pPr>
        <w:rPr>
          <w:rFonts w:cs="Arial"/>
        </w:rPr>
      </w:pPr>
    </w:p>
    <w:p w14:paraId="2EE63E56" w14:textId="58768BB3" w:rsidR="000D62F9" w:rsidRDefault="000D62F9" w:rsidP="000133A0">
      <w:pPr>
        <w:pStyle w:val="Heading2"/>
      </w:pPr>
      <w:bookmarkStart w:id="32" w:name="_Toc140172251"/>
      <w:r>
        <w:t>Contact for plan business</w:t>
      </w:r>
      <w:bookmarkEnd w:id="32"/>
    </w:p>
    <w:p w14:paraId="56DA29EB" w14:textId="6F00FCCE" w:rsidR="000D62F9" w:rsidRDefault="000D62F9" w:rsidP="00F32490">
      <w:pPr>
        <w:ind w:left="360"/>
      </w:pPr>
      <w:r>
        <w:t>422.2264(b), 423.2264(b)</w:t>
      </w:r>
    </w:p>
    <w:p w14:paraId="13EF5C21" w14:textId="7DC82283" w:rsidR="000D62F9" w:rsidRDefault="000D62F9" w:rsidP="00F32490">
      <w:pPr>
        <w:ind w:left="360"/>
      </w:pPr>
    </w:p>
    <w:p w14:paraId="73FFEB10" w14:textId="06540E13" w:rsidR="000D62F9" w:rsidRPr="00A917D8" w:rsidRDefault="000D62F9" w:rsidP="00F32490">
      <w:pPr>
        <w:ind w:left="360"/>
        <w:rPr>
          <w:rFonts w:cs="Arial"/>
        </w:rPr>
      </w:pPr>
      <w:r w:rsidRPr="00A917D8">
        <w:rPr>
          <w:rFonts w:cs="Arial"/>
        </w:rPr>
        <w:t xml:space="preserve">The requirements of </w:t>
      </w:r>
      <w:r>
        <w:rPr>
          <w:rFonts w:cs="Arial"/>
        </w:rPr>
        <w:t>these sub</w:t>
      </w:r>
      <w:r w:rsidRPr="00A917D8">
        <w:rPr>
          <w:rFonts w:cs="Arial"/>
        </w:rPr>
        <w:t>section</w:t>
      </w:r>
      <w:r>
        <w:rPr>
          <w:rFonts w:cs="Arial"/>
        </w:rPr>
        <w:t>s</w:t>
      </w:r>
      <w:r w:rsidRPr="00A917D8">
        <w:rPr>
          <w:rFonts w:cs="Arial"/>
        </w:rPr>
        <w:t xml:space="preserve"> </w:t>
      </w:r>
      <w:r>
        <w:rPr>
          <w:rFonts w:cs="Arial"/>
        </w:rPr>
        <w:t>of the regulations</w:t>
      </w:r>
      <w:r w:rsidRPr="00A917D8">
        <w:rPr>
          <w:rFonts w:cs="Arial"/>
        </w:rPr>
        <w:t xml:space="preserve"> apply with the following clarifications and modifications:</w:t>
      </w:r>
    </w:p>
    <w:p w14:paraId="3BE9C145" w14:textId="77777777" w:rsidR="000D62F9" w:rsidRDefault="000D62F9" w:rsidP="000D62F9">
      <w:pPr>
        <w:rPr>
          <w:rFonts w:cs="Arial"/>
        </w:rPr>
      </w:pPr>
    </w:p>
    <w:p w14:paraId="11A85999" w14:textId="725281B9" w:rsidR="000D62F9" w:rsidRPr="0012437B" w:rsidRDefault="000D62F9" w:rsidP="00AC5B58">
      <w:pPr>
        <w:numPr>
          <w:ilvl w:val="0"/>
          <w:numId w:val="8"/>
        </w:numPr>
        <w:contextualSpacing/>
        <w:rPr>
          <w:rFonts w:cs="Arial"/>
        </w:rPr>
      </w:pPr>
      <w:r>
        <w:rPr>
          <w:rFonts w:cs="Arial"/>
        </w:rPr>
        <w:t>C</w:t>
      </w:r>
      <w:r w:rsidRPr="0012437B">
        <w:rPr>
          <w:rFonts w:cs="Arial"/>
        </w:rPr>
        <w:t xml:space="preserve">alls made by MMPs to current members (including those enrolled in other product lines) are not considered unsolicited direct contact and, therefore, are permissible. Organizations offering non-MMP and MMP products may call their current non-MMP enrollees (e.g., those in Medicaid managed care products), including individuals who have previously opted out of passive enrollment into an MMP, to promote their MMP offerings. </w:t>
      </w:r>
    </w:p>
    <w:p w14:paraId="0281FAC8" w14:textId="77777777" w:rsidR="000D62F9" w:rsidRPr="0012437B" w:rsidRDefault="000D62F9" w:rsidP="000D62F9">
      <w:pPr>
        <w:ind w:left="720"/>
        <w:contextualSpacing/>
        <w:rPr>
          <w:rFonts w:cs="Arial"/>
        </w:rPr>
      </w:pPr>
    </w:p>
    <w:p w14:paraId="4F7E86F9" w14:textId="77777777" w:rsidR="000D62F9" w:rsidRPr="00DA2CBF" w:rsidRDefault="000D62F9" w:rsidP="00AC5B58">
      <w:pPr>
        <w:pStyle w:val="ListParagraph"/>
        <w:keepLines/>
        <w:numPr>
          <w:ilvl w:val="0"/>
          <w:numId w:val="25"/>
        </w:numPr>
        <w:rPr>
          <w:rFonts w:cs="Arial"/>
        </w:rPr>
      </w:pPr>
      <w:r w:rsidRPr="00DA2CBF">
        <w:rPr>
          <w:rFonts w:cs="Arial"/>
        </w:rPr>
        <w:t xml:space="preserve">Plans may use reasonable efforts to contact current non-MMP enrollees who are eligible for MMP enrollment to provide information about their MMP products. Callers with questions about other Medicare program options should be warm transferred to 1-800-MEDICARE or to the State Health Insurance Assistance Program </w:t>
      </w:r>
      <w:r>
        <w:rPr>
          <w:rFonts w:cs="Arial"/>
        </w:rPr>
        <w:t xml:space="preserve">(SHIP) </w:t>
      </w:r>
      <w:r w:rsidRPr="00DA2CBF">
        <w:rPr>
          <w:rFonts w:cs="Arial"/>
        </w:rPr>
        <w:t>for information and assistance.</w:t>
      </w:r>
    </w:p>
    <w:p w14:paraId="49C4AE19" w14:textId="2047FCCC" w:rsidR="000D62F9" w:rsidRDefault="000D62F9" w:rsidP="00172E64"/>
    <w:p w14:paraId="04B9EAEA" w14:textId="262B7C89" w:rsidR="000D62F9" w:rsidRDefault="000D62F9" w:rsidP="00564E9D">
      <w:pPr>
        <w:pStyle w:val="Heading1"/>
      </w:pPr>
      <w:bookmarkStart w:id="33" w:name="_Toc140172252"/>
      <w:r>
        <w:t>Events with beneficiaries</w:t>
      </w:r>
      <w:bookmarkEnd w:id="33"/>
    </w:p>
    <w:p w14:paraId="6D5556E7" w14:textId="6A939BAD" w:rsidR="000D62F9" w:rsidRDefault="000D62F9" w:rsidP="00F32490">
      <w:r>
        <w:t>422.2264(c), 423.2264(c)</w:t>
      </w:r>
    </w:p>
    <w:p w14:paraId="3BC81D2E" w14:textId="7C1FF34D" w:rsidR="000D62F9" w:rsidRDefault="000D62F9" w:rsidP="00F32490"/>
    <w:p w14:paraId="70C5C9FB" w14:textId="1E2B9EDB" w:rsidR="000D62F9" w:rsidRDefault="000D62F9" w:rsidP="000133A0">
      <w:pPr>
        <w:pStyle w:val="Heading2"/>
      </w:pPr>
      <w:bookmarkStart w:id="34" w:name="_Toc140172253"/>
      <w:r>
        <w:t>Educational events</w:t>
      </w:r>
      <w:bookmarkEnd w:id="34"/>
    </w:p>
    <w:p w14:paraId="0A7A04BD" w14:textId="6D948AEB" w:rsidR="000D62F9" w:rsidRDefault="000D62F9" w:rsidP="00F32490">
      <w:pPr>
        <w:ind w:left="360"/>
      </w:pPr>
      <w:r>
        <w:t>422.2264(c)(1), 423.2264(c)(1)</w:t>
      </w:r>
    </w:p>
    <w:p w14:paraId="76A23CA6" w14:textId="15EA0E96" w:rsidR="000D62F9" w:rsidRDefault="000D62F9" w:rsidP="00F32490">
      <w:pPr>
        <w:ind w:left="360"/>
      </w:pPr>
    </w:p>
    <w:p w14:paraId="214405DF" w14:textId="01B73885" w:rsidR="000D62F9" w:rsidRDefault="000D62F9" w:rsidP="00F32490">
      <w:pPr>
        <w:ind w:left="360"/>
        <w:rPr>
          <w:rFonts w:cs="Arial"/>
        </w:rPr>
      </w:pPr>
      <w:r>
        <w:rPr>
          <w:rFonts w:cs="Arial"/>
        </w:rPr>
        <w:t xml:space="preserve">We clarify that, </w:t>
      </w:r>
      <w:r w:rsidRPr="00FF0890">
        <w:rPr>
          <w:rFonts w:cs="Arial"/>
        </w:rPr>
        <w:t>as provided under the three-way contract, the state may request that Ohio MMPs provide current schedules of all educational events conducted for current or prospective enrollees.</w:t>
      </w:r>
    </w:p>
    <w:p w14:paraId="6CFFE45C" w14:textId="3B6C7465" w:rsidR="000D62F9" w:rsidRDefault="000D62F9" w:rsidP="00F32490">
      <w:pPr>
        <w:ind w:left="360"/>
        <w:rPr>
          <w:rFonts w:cs="Arial"/>
        </w:rPr>
      </w:pPr>
    </w:p>
    <w:p w14:paraId="4ABA1391" w14:textId="5DA7AF98" w:rsidR="000D62F9" w:rsidRDefault="000D62F9" w:rsidP="000133A0">
      <w:pPr>
        <w:pStyle w:val="Heading2"/>
      </w:pPr>
      <w:bookmarkStart w:id="35" w:name="_Toc140172254"/>
      <w:r>
        <w:t>Personal marketing appointments</w:t>
      </w:r>
      <w:bookmarkEnd w:id="35"/>
    </w:p>
    <w:p w14:paraId="14798BA5" w14:textId="5D352739" w:rsidR="000D62F9" w:rsidRDefault="000D62F9" w:rsidP="00665F07">
      <w:pPr>
        <w:ind w:left="360"/>
      </w:pPr>
      <w:r>
        <w:t>422.2264(c)(3), 423.2264(c)(3)</w:t>
      </w:r>
    </w:p>
    <w:p w14:paraId="618F9BFF" w14:textId="28FB5CF9" w:rsidR="000D62F9" w:rsidRDefault="000D62F9" w:rsidP="00F32490">
      <w:pPr>
        <w:ind w:left="360"/>
        <w:rPr>
          <w:rFonts w:cs="Arial"/>
        </w:rPr>
      </w:pPr>
      <w:r w:rsidRPr="00A917D8">
        <w:rPr>
          <w:rFonts w:cs="Arial"/>
        </w:rPr>
        <w:t xml:space="preserve">Since </w:t>
      </w:r>
      <w:r>
        <w:rPr>
          <w:rFonts w:cs="Arial"/>
        </w:rPr>
        <w:t>Ohio</w:t>
      </w:r>
      <w:r w:rsidRPr="00A917D8">
        <w:rPr>
          <w:rFonts w:cs="Arial"/>
        </w:rPr>
        <w:t xml:space="preserve"> MMPs are not allowed to market directly to individual potential enrollees, the </w:t>
      </w:r>
      <w:r w:rsidR="00AF1AEB">
        <w:rPr>
          <w:rFonts w:cs="Arial"/>
        </w:rPr>
        <w:t>provision of these subsections of the regulations do</w:t>
      </w:r>
      <w:r w:rsidRPr="00A917D8">
        <w:rPr>
          <w:rFonts w:cs="Arial"/>
        </w:rPr>
        <w:t xml:space="preserve"> not apply.</w:t>
      </w:r>
    </w:p>
    <w:p w14:paraId="7715D194" w14:textId="197E3320" w:rsidR="000D62F9" w:rsidRDefault="000D62F9" w:rsidP="00F32490">
      <w:pPr>
        <w:ind w:left="360"/>
      </w:pPr>
    </w:p>
    <w:p w14:paraId="197C0AAD" w14:textId="7F891CD2" w:rsidR="0078524D" w:rsidRDefault="0078524D" w:rsidP="00564E9D">
      <w:pPr>
        <w:pStyle w:val="Heading1"/>
      </w:pPr>
      <w:bookmarkStart w:id="36" w:name="_Toc140172255"/>
      <w:r>
        <w:t>Websites</w:t>
      </w:r>
      <w:bookmarkEnd w:id="36"/>
    </w:p>
    <w:p w14:paraId="4A23A970" w14:textId="30D88C6A" w:rsidR="0078524D" w:rsidRDefault="0078524D" w:rsidP="009C454D">
      <w:pPr>
        <w:keepNext/>
        <w:keepLines/>
      </w:pPr>
      <w:r>
        <w:t>422.2265, 423.2265</w:t>
      </w:r>
    </w:p>
    <w:p w14:paraId="5947C272" w14:textId="6A858A16" w:rsidR="0078524D" w:rsidRDefault="0078524D" w:rsidP="009C454D">
      <w:pPr>
        <w:keepNext/>
        <w:keepLines/>
        <w:ind w:left="360"/>
      </w:pPr>
    </w:p>
    <w:p w14:paraId="036B1114" w14:textId="656EF5C4" w:rsidR="0078524D" w:rsidRDefault="0078524D" w:rsidP="009C454D">
      <w:pPr>
        <w:pStyle w:val="Heading2"/>
        <w:keepLines/>
      </w:pPr>
      <w:bookmarkStart w:id="37" w:name="_Toc140172256"/>
      <w:r>
        <w:t>Required content</w:t>
      </w:r>
      <w:bookmarkEnd w:id="37"/>
    </w:p>
    <w:p w14:paraId="6B44D677" w14:textId="7055880C" w:rsidR="0078524D" w:rsidRDefault="0078524D" w:rsidP="009C454D">
      <w:pPr>
        <w:keepNext/>
        <w:keepLines/>
        <w:ind w:left="360"/>
      </w:pPr>
      <w:r>
        <w:t>422.2265(b), 423.2265(b)</w:t>
      </w:r>
    </w:p>
    <w:p w14:paraId="06082833" w14:textId="00760925" w:rsidR="0078524D" w:rsidRDefault="0078524D" w:rsidP="00F32490">
      <w:pPr>
        <w:ind w:left="360"/>
      </w:pPr>
    </w:p>
    <w:p w14:paraId="35E64EFA" w14:textId="05D3F12C" w:rsidR="0078524D" w:rsidRDefault="0078524D" w:rsidP="00F32490">
      <w:pPr>
        <w:ind w:left="360"/>
        <w:rPr>
          <w:rFonts w:cs="Arial"/>
        </w:rPr>
      </w:pPr>
      <w:r w:rsidRPr="00A917D8">
        <w:rPr>
          <w:rFonts w:cs="Arial"/>
        </w:rPr>
        <w:t xml:space="preserve">In addition to the </w:t>
      </w:r>
      <w:r>
        <w:rPr>
          <w:rFonts w:cs="Arial"/>
        </w:rPr>
        <w:t>provisions in these subsections of the regulations</w:t>
      </w:r>
      <w:r w:rsidRPr="00A917D8">
        <w:rPr>
          <w:rFonts w:cs="Arial"/>
        </w:rPr>
        <w:t>, MMPs must also include on their websites a direct link to the</w:t>
      </w:r>
      <w:r>
        <w:rPr>
          <w:rFonts w:cs="Arial"/>
        </w:rPr>
        <w:t xml:space="preserve"> </w:t>
      </w:r>
      <w:r w:rsidRPr="00FF0890">
        <w:rPr>
          <w:rFonts w:cs="Arial"/>
        </w:rPr>
        <w:t xml:space="preserve">following website: </w:t>
      </w:r>
      <w:hyperlink r:id="rId20" w:history="1">
        <w:r w:rsidR="006E3C3D" w:rsidRPr="00205D8E">
          <w:rPr>
            <w:rStyle w:val="Hyperlink"/>
            <w:rFonts w:cs="Arial"/>
          </w:rPr>
          <w:t>www.ohiomh.com</w:t>
        </w:r>
      </w:hyperlink>
      <w:r w:rsidRPr="00A917D8">
        <w:rPr>
          <w:rFonts w:cs="Arial"/>
        </w:rPr>
        <w:t xml:space="preserve">. MMPs must also </w:t>
      </w:r>
      <w:r w:rsidRPr="00A917D8">
        <w:rPr>
          <w:rFonts w:cs="Arial"/>
        </w:rPr>
        <w:lastRenderedPageBreak/>
        <w:t xml:space="preserve">include information on the potential for contract termination </w:t>
      </w:r>
      <w:r w:rsidRPr="00FF0890">
        <w:rPr>
          <w:rFonts w:cs="Arial"/>
        </w:rPr>
        <w:t>(as required under 42 CFR 422.111(f)(4)), and information that materials are published in alternate formats (e.g., large print, braille, audio).</w:t>
      </w:r>
    </w:p>
    <w:p w14:paraId="6302DBB5" w14:textId="76C45409" w:rsidR="00B7294C" w:rsidRDefault="00B7294C" w:rsidP="00F32490">
      <w:pPr>
        <w:ind w:left="360"/>
        <w:rPr>
          <w:rFonts w:cs="Arial"/>
        </w:rPr>
      </w:pPr>
    </w:p>
    <w:p w14:paraId="692B707B" w14:textId="6DEBDF97" w:rsidR="00B7294C" w:rsidRDefault="00B7294C" w:rsidP="00F32490">
      <w:pPr>
        <w:ind w:left="360"/>
        <w:rPr>
          <w:rFonts w:cs="Arial"/>
        </w:rPr>
      </w:pPr>
      <w:r>
        <w:rPr>
          <w:rFonts w:cs="Arial"/>
        </w:rPr>
        <w:t xml:space="preserve">We clarify that </w:t>
      </w:r>
      <w:r w:rsidRPr="00172E64">
        <w:rPr>
          <w:rFonts w:cs="Arial"/>
        </w:rPr>
        <w:t>MMPs are not required to post the low-income subsidy (LIS) Premium Summary Chart as this document is not applicable to MMPs.</w:t>
      </w:r>
    </w:p>
    <w:p w14:paraId="0CED96F3" w14:textId="33299AE7" w:rsidR="00B7294C" w:rsidRDefault="00B7294C" w:rsidP="00F32490">
      <w:pPr>
        <w:ind w:left="360"/>
        <w:rPr>
          <w:rFonts w:cs="Arial"/>
        </w:rPr>
      </w:pPr>
    </w:p>
    <w:p w14:paraId="5E2866C2" w14:textId="734B5C66" w:rsidR="00B7294C" w:rsidRDefault="00B7294C" w:rsidP="000133A0">
      <w:pPr>
        <w:pStyle w:val="Heading2"/>
      </w:pPr>
      <w:bookmarkStart w:id="38" w:name="_Toc140172257"/>
      <w:r>
        <w:t>Required posted materials</w:t>
      </w:r>
      <w:bookmarkEnd w:id="38"/>
    </w:p>
    <w:p w14:paraId="2D249FAE" w14:textId="6E3E8596" w:rsidR="00B7294C" w:rsidRPr="00172E64" w:rsidRDefault="00B7294C" w:rsidP="00F32490">
      <w:pPr>
        <w:ind w:left="360"/>
      </w:pPr>
      <w:r>
        <w:t>422.2265(c), 423.2265(c)</w:t>
      </w:r>
    </w:p>
    <w:p w14:paraId="42870257" w14:textId="77777777" w:rsidR="00B7294C" w:rsidRPr="00A917D8" w:rsidRDefault="00B7294C" w:rsidP="00B7294C">
      <w:pPr>
        <w:rPr>
          <w:rFonts w:cs="Arial"/>
        </w:rPr>
      </w:pPr>
    </w:p>
    <w:p w14:paraId="50718D69" w14:textId="7B18B2C0" w:rsidR="00B7294C" w:rsidRPr="00F32490" w:rsidRDefault="00B7294C" w:rsidP="00F32490">
      <w:pPr>
        <w:ind w:left="360"/>
        <w:rPr>
          <w:rFonts w:eastAsiaTheme="majorEastAsia" w:cs="Arial"/>
          <w:b/>
          <w:szCs w:val="32"/>
        </w:rPr>
      </w:pPr>
      <w:r>
        <w:rPr>
          <w:rFonts w:cs="Arial"/>
        </w:rPr>
        <w:t>The provisions of these subsections of the regulations apply with a modification. As indicated in 422.2263(c) and 423.2263(c) in the “Star Ratings” subsection of this document, MMPs are not subject to Star Ratings requirements and, therefore, are not required to post a CMS Star Ratings document on their websites.</w:t>
      </w:r>
      <w:r w:rsidRPr="00172E64">
        <w:rPr>
          <w:rFonts w:cs="Arial"/>
        </w:rPr>
        <w:t xml:space="preserve"> </w:t>
      </w:r>
    </w:p>
    <w:p w14:paraId="64D8E317" w14:textId="24B2F6AD" w:rsidR="00B7294C" w:rsidRDefault="00B7294C" w:rsidP="00F32490">
      <w:pPr>
        <w:ind w:left="360"/>
        <w:rPr>
          <w:rFonts w:cs="Arial"/>
        </w:rPr>
      </w:pPr>
    </w:p>
    <w:p w14:paraId="00AE0718" w14:textId="20F83E1F" w:rsidR="00D00B2A" w:rsidRDefault="00D00B2A" w:rsidP="00564E9D">
      <w:pPr>
        <w:pStyle w:val="Heading1"/>
      </w:pPr>
      <w:bookmarkStart w:id="39" w:name="_Toc140172258"/>
      <w:r>
        <w:t>Activities with Healthcare Providers or in the Healthcare Setting</w:t>
      </w:r>
      <w:bookmarkEnd w:id="39"/>
    </w:p>
    <w:p w14:paraId="6E73E3C1" w14:textId="3DDD4AA8" w:rsidR="00D00B2A" w:rsidRDefault="00D00B2A" w:rsidP="00F32490">
      <w:r>
        <w:t>422.2266, 423.2266</w:t>
      </w:r>
    </w:p>
    <w:p w14:paraId="6D85F4EE" w14:textId="0E264F42" w:rsidR="00D00B2A" w:rsidRDefault="00D00B2A" w:rsidP="00F32490"/>
    <w:p w14:paraId="6EBB5E75" w14:textId="545D65B9" w:rsidR="00D00B2A" w:rsidRDefault="00D00B2A" w:rsidP="000133A0">
      <w:pPr>
        <w:pStyle w:val="Heading2"/>
      </w:pPr>
      <w:bookmarkStart w:id="40" w:name="_Toc140172259"/>
      <w:r>
        <w:t>Provider-initiated activities</w:t>
      </w:r>
      <w:bookmarkEnd w:id="40"/>
    </w:p>
    <w:p w14:paraId="1E1445B2" w14:textId="3A5BD61E" w:rsidR="00D00B2A" w:rsidRDefault="00D00B2A" w:rsidP="00F32490">
      <w:pPr>
        <w:ind w:left="360"/>
      </w:pPr>
      <w:r>
        <w:t>422.2266(c), 423.2266(c)</w:t>
      </w:r>
    </w:p>
    <w:p w14:paraId="70320F04" w14:textId="71C5DB9F" w:rsidR="00D00B2A" w:rsidRDefault="00D00B2A" w:rsidP="00F32490">
      <w:pPr>
        <w:ind w:left="360"/>
      </w:pPr>
    </w:p>
    <w:p w14:paraId="4E875DF1" w14:textId="60E497EA" w:rsidR="00D00B2A" w:rsidRPr="00172E64" w:rsidRDefault="00D00B2A" w:rsidP="00F32490">
      <w:pPr>
        <w:ind w:left="360"/>
      </w:pPr>
      <w:r>
        <w:rPr>
          <w:rFonts w:cs="Arial"/>
        </w:rPr>
        <w:t>We clarify that Ohio MMPs may not allow contracted providers to answer questions or discuss the merits of a plan or plans, including cost sharing and benefit information. In addition, w</w:t>
      </w:r>
      <w:r w:rsidRPr="006C78EC">
        <w:rPr>
          <w:rFonts w:cs="Arial"/>
        </w:rPr>
        <w:t xml:space="preserve">e clarify that the guidance in this section </w:t>
      </w:r>
      <w:r>
        <w:rPr>
          <w:rFonts w:cs="Arial"/>
        </w:rPr>
        <w:t xml:space="preserve">about </w:t>
      </w:r>
      <w:r w:rsidRPr="006C78EC">
        <w:rPr>
          <w:rFonts w:cs="Arial"/>
        </w:rPr>
        <w:t xml:space="preserve">referring </w:t>
      </w:r>
      <w:r>
        <w:rPr>
          <w:rFonts w:cs="Arial"/>
        </w:rPr>
        <w:t xml:space="preserve">patients to other sources of information such as the “State Medicaid office” </w:t>
      </w:r>
      <w:r w:rsidRPr="006C78EC">
        <w:rPr>
          <w:rFonts w:cs="Arial"/>
        </w:rPr>
        <w:t xml:space="preserve">also applies to materials produced and/or distributed by </w:t>
      </w:r>
      <w:r>
        <w:rPr>
          <w:rFonts w:cs="Arial"/>
        </w:rPr>
        <w:t>Ohio’s</w:t>
      </w:r>
      <w:r w:rsidRPr="006C78EC">
        <w:rPr>
          <w:rFonts w:cs="Arial"/>
        </w:rPr>
        <w:t xml:space="preserve"> enrollment broker. </w:t>
      </w:r>
    </w:p>
    <w:p w14:paraId="4F3E5C9E" w14:textId="77777777" w:rsidR="000D62F9" w:rsidRPr="00172E64" w:rsidRDefault="000D62F9" w:rsidP="00F32490">
      <w:pPr>
        <w:ind w:left="360"/>
      </w:pPr>
    </w:p>
    <w:p w14:paraId="791C5696" w14:textId="0C472918" w:rsidR="00DE3013" w:rsidRDefault="00DE3013" w:rsidP="00564E9D">
      <w:pPr>
        <w:pStyle w:val="Heading1"/>
      </w:pPr>
      <w:bookmarkStart w:id="41" w:name="_Toc140172260"/>
      <w:r>
        <w:t>Required Materials and Content</w:t>
      </w:r>
      <w:bookmarkEnd w:id="41"/>
    </w:p>
    <w:p w14:paraId="21003278" w14:textId="7FD43467" w:rsidR="00DE3013" w:rsidRDefault="00DE3013" w:rsidP="00F32490">
      <w:r>
        <w:t>422.2267, 423.2267</w:t>
      </w:r>
    </w:p>
    <w:p w14:paraId="0AEB5426" w14:textId="13F00B10" w:rsidR="00DE3013" w:rsidRDefault="00DE3013" w:rsidP="00F32490"/>
    <w:p w14:paraId="2674C095" w14:textId="09FC6412" w:rsidR="0065054A" w:rsidRDefault="0065054A" w:rsidP="00DE3013">
      <w:pPr>
        <w:rPr>
          <w:rFonts w:cs="Arial"/>
        </w:rPr>
      </w:pPr>
      <w:r>
        <w:rPr>
          <w:rFonts w:cs="Arial"/>
        </w:rPr>
        <w:t>We clarify that, unless otherwise modified and/or specifically indicated in this section of the document, these sections of the regulations and all of their subsections</w:t>
      </w:r>
      <w:r w:rsidR="00CB7769">
        <w:rPr>
          <w:rFonts w:cs="Arial"/>
        </w:rPr>
        <w:t xml:space="preserve"> </w:t>
      </w:r>
      <w:r>
        <w:rPr>
          <w:rFonts w:cs="Arial"/>
        </w:rPr>
        <w:t>apply to MMPs.</w:t>
      </w:r>
    </w:p>
    <w:p w14:paraId="4470C9CC" w14:textId="18D6FEED" w:rsidR="0065054A" w:rsidRDefault="0065054A" w:rsidP="00DE3013">
      <w:pPr>
        <w:rPr>
          <w:rFonts w:cs="Arial"/>
        </w:rPr>
      </w:pPr>
    </w:p>
    <w:p w14:paraId="0AFE88D1" w14:textId="0E0A882F" w:rsidR="0065054A" w:rsidRDefault="0065054A" w:rsidP="000133A0">
      <w:pPr>
        <w:pStyle w:val="Heading2"/>
      </w:pPr>
      <w:bookmarkStart w:id="42" w:name="_Toc140172261"/>
      <w:r>
        <w:t>Standards for required materials and content</w:t>
      </w:r>
      <w:bookmarkEnd w:id="42"/>
    </w:p>
    <w:p w14:paraId="10015920" w14:textId="4A50CC5B" w:rsidR="0065054A" w:rsidRDefault="0065054A" w:rsidP="00665F07">
      <w:pPr>
        <w:ind w:left="360"/>
      </w:pPr>
      <w:r>
        <w:t>422.2267(a)(2), 423.2267(a)(2)</w:t>
      </w:r>
    </w:p>
    <w:p w14:paraId="033CC311" w14:textId="294D3BE7" w:rsidR="00DE3013" w:rsidRPr="00A917D8" w:rsidRDefault="00DE3013" w:rsidP="00F32490">
      <w:pPr>
        <w:ind w:left="360"/>
        <w:rPr>
          <w:rFonts w:cs="Arial"/>
        </w:rPr>
      </w:pPr>
      <w:r>
        <w:rPr>
          <w:rFonts w:cs="Arial"/>
        </w:rPr>
        <w:t xml:space="preserve">The </w:t>
      </w:r>
      <w:r w:rsidR="0065054A">
        <w:rPr>
          <w:rFonts w:cs="Arial"/>
        </w:rPr>
        <w:t>provisions of these subsections of the regulations</w:t>
      </w:r>
      <w:r>
        <w:rPr>
          <w:rFonts w:cs="Arial"/>
        </w:rPr>
        <w:t xml:space="preserve"> apply with the modifications and clarifications included in this section. To the extent that Ohio’s standard </w:t>
      </w:r>
      <w:r w:rsidRPr="00A917D8">
        <w:rPr>
          <w:rFonts w:cs="Arial"/>
        </w:rPr>
        <w:t>for translation of marketing materials into non-English language</w:t>
      </w:r>
      <w:r>
        <w:rPr>
          <w:rFonts w:cs="Arial"/>
        </w:rPr>
        <w:t>s</w:t>
      </w:r>
      <w:r w:rsidRPr="00A917D8">
        <w:rPr>
          <w:rFonts w:cs="Arial"/>
        </w:rPr>
        <w:t xml:space="preserve"> </w:t>
      </w:r>
      <w:r>
        <w:rPr>
          <w:rFonts w:cs="Arial"/>
        </w:rPr>
        <w:t xml:space="preserve">is more stringent than the standard articulated in this section of the </w:t>
      </w:r>
      <w:r w:rsidR="00AF1AEB">
        <w:rPr>
          <w:rFonts w:cs="Arial"/>
        </w:rPr>
        <w:t>regulation</w:t>
      </w:r>
      <w:r>
        <w:rPr>
          <w:rFonts w:cs="Arial"/>
        </w:rPr>
        <w:t xml:space="preserve">, the Ohio standard </w:t>
      </w:r>
      <w:r w:rsidRPr="00A917D8">
        <w:rPr>
          <w:rFonts w:cs="Arial"/>
        </w:rPr>
        <w:t xml:space="preserve">will </w:t>
      </w:r>
      <w:r>
        <w:rPr>
          <w:rFonts w:cs="Arial"/>
        </w:rPr>
        <w:t xml:space="preserve">supersede that standard. </w:t>
      </w:r>
      <w:r w:rsidRPr="00A917D8">
        <w:rPr>
          <w:rFonts w:cs="Arial"/>
        </w:rPr>
        <w:t xml:space="preserve">The </w:t>
      </w:r>
      <w:r>
        <w:rPr>
          <w:rFonts w:cs="Arial"/>
        </w:rPr>
        <w:t>Ohio</w:t>
      </w:r>
      <w:r w:rsidRPr="00A917D8">
        <w:rPr>
          <w:rFonts w:cs="Arial"/>
        </w:rPr>
        <w:t xml:space="preserve"> translation standard – which requires translation of materials into “prevalent languages” (i.e., Spanish and any language that is the primary language of</w:t>
      </w:r>
      <w:r>
        <w:rPr>
          <w:rFonts w:cs="Arial"/>
        </w:rPr>
        <w:t xml:space="preserve"> five (</w:t>
      </w:r>
      <w:r w:rsidRPr="00A917D8">
        <w:rPr>
          <w:rFonts w:cs="Arial"/>
        </w:rPr>
        <w:t>5</w:t>
      </w:r>
      <w:r>
        <w:rPr>
          <w:rFonts w:cs="Arial"/>
        </w:rPr>
        <w:t>) percent</w:t>
      </w:r>
      <w:r w:rsidRPr="00A917D8">
        <w:rPr>
          <w:rFonts w:cs="Arial"/>
        </w:rPr>
        <w:t xml:space="preserve"> or more of </w:t>
      </w:r>
      <w:r>
        <w:rPr>
          <w:rFonts w:cs="Arial"/>
        </w:rPr>
        <w:t>households of Medicaid managed care enrollees in the</w:t>
      </w:r>
      <w:r w:rsidRPr="00A917D8">
        <w:rPr>
          <w:rFonts w:cs="Arial"/>
        </w:rPr>
        <w:t xml:space="preserve"> plan’s service area) – </w:t>
      </w:r>
      <w:r>
        <w:rPr>
          <w:rFonts w:cs="Arial"/>
        </w:rPr>
        <w:t xml:space="preserve">typically </w:t>
      </w:r>
      <w:r w:rsidRPr="00A917D8">
        <w:rPr>
          <w:rFonts w:cs="Arial"/>
        </w:rPr>
        <w:t xml:space="preserve">exceeds the Medicare standard for translation in </w:t>
      </w:r>
      <w:r>
        <w:rPr>
          <w:rFonts w:cs="Arial"/>
        </w:rPr>
        <w:t>Ohio</w:t>
      </w:r>
      <w:r w:rsidRPr="00A917D8">
        <w:rPr>
          <w:rFonts w:cs="Arial"/>
        </w:rPr>
        <w:t xml:space="preserve"> MMP service areas. Guidance </w:t>
      </w:r>
      <w:r>
        <w:rPr>
          <w:rFonts w:cs="Arial"/>
        </w:rPr>
        <w:t>regarding</w:t>
      </w:r>
      <w:r w:rsidRPr="00A917D8">
        <w:rPr>
          <w:rFonts w:cs="Arial"/>
        </w:rPr>
        <w:t xml:space="preserve"> translation requirements for all plans, including MMPs, is released</w:t>
      </w:r>
      <w:r>
        <w:rPr>
          <w:rFonts w:cs="Arial"/>
        </w:rPr>
        <w:t xml:space="preserve"> annually each fall via HPMS. </w:t>
      </w:r>
      <w:r w:rsidRPr="00A917D8">
        <w:rPr>
          <w:rFonts w:cs="Arial"/>
        </w:rPr>
        <w:t>Required languages for translation for MMP</w:t>
      </w:r>
      <w:r>
        <w:rPr>
          <w:rFonts w:cs="Arial"/>
        </w:rPr>
        <w:t>s</w:t>
      </w:r>
      <w:r w:rsidRPr="00A917D8">
        <w:rPr>
          <w:rFonts w:cs="Arial"/>
        </w:rPr>
        <w:t xml:space="preserve"> are also updated annually, as needed, in the HPMS Marketing </w:t>
      </w:r>
      <w:r w:rsidR="0065054A">
        <w:rPr>
          <w:rFonts w:cs="Arial"/>
        </w:rPr>
        <w:t xml:space="preserve">Review </w:t>
      </w:r>
      <w:r w:rsidRPr="00A917D8">
        <w:rPr>
          <w:rFonts w:cs="Arial"/>
        </w:rPr>
        <w:t xml:space="preserve">Module. </w:t>
      </w:r>
    </w:p>
    <w:p w14:paraId="4D14233D" w14:textId="77777777" w:rsidR="00DE3013" w:rsidRPr="00A917D8" w:rsidRDefault="00DE3013" w:rsidP="00DE3013">
      <w:pPr>
        <w:rPr>
          <w:rFonts w:cs="Arial"/>
        </w:rPr>
      </w:pPr>
    </w:p>
    <w:p w14:paraId="1898C09E" w14:textId="15A96CB7" w:rsidR="00DE3013" w:rsidRDefault="00DE3013" w:rsidP="00F32490">
      <w:pPr>
        <w:ind w:left="360"/>
        <w:rPr>
          <w:rFonts w:cs="Arial"/>
        </w:rPr>
      </w:pPr>
      <w:r w:rsidRPr="00255FB0">
        <w:rPr>
          <w:rFonts w:cs="Arial"/>
        </w:rPr>
        <w:t>We expect the Ohio standard for translation will likely be the more stringent (and, therefore, applicable) standard for Ohio MMPs for CY 20</w:t>
      </w:r>
      <w:r>
        <w:rPr>
          <w:rFonts w:cs="Arial"/>
        </w:rPr>
        <w:t>2</w:t>
      </w:r>
      <w:r w:rsidR="000C0BCC">
        <w:rPr>
          <w:rFonts w:cs="Arial"/>
        </w:rPr>
        <w:t>3</w:t>
      </w:r>
      <w:r w:rsidRPr="00255FB0">
        <w:rPr>
          <w:rFonts w:cs="Arial"/>
        </w:rPr>
        <w:t>.</w:t>
      </w:r>
      <w:r>
        <w:rPr>
          <w:rFonts w:cs="Arial"/>
        </w:rPr>
        <w:t xml:space="preserve"> CMS and the state have designated materials that are vital and</w:t>
      </w:r>
      <w:r w:rsidR="00785B55">
        <w:rPr>
          <w:rFonts w:cs="Arial"/>
        </w:rPr>
        <w:t>,</w:t>
      </w:r>
      <w:r>
        <w:rPr>
          <w:rFonts w:cs="Arial"/>
        </w:rPr>
        <w:t xml:space="preserve"> therefore</w:t>
      </w:r>
      <w:r w:rsidR="00785B55">
        <w:rPr>
          <w:rFonts w:cs="Arial"/>
        </w:rPr>
        <w:t>,</w:t>
      </w:r>
      <w:r>
        <w:rPr>
          <w:rFonts w:cs="Arial"/>
        </w:rPr>
        <w:t xml:space="preserve"> must be translated into</w:t>
      </w:r>
      <w:r w:rsidR="00932F3C">
        <w:rPr>
          <w:rFonts w:cs="Arial"/>
        </w:rPr>
        <w:t xml:space="preserve"> </w:t>
      </w:r>
      <w:r>
        <w:rPr>
          <w:rFonts w:cs="Arial"/>
        </w:rPr>
        <w:t>non-English language</w:t>
      </w:r>
      <w:r w:rsidR="007844FF">
        <w:rPr>
          <w:rFonts w:cs="Arial"/>
        </w:rPr>
        <w:t>s</w:t>
      </w:r>
      <w:r w:rsidR="001E7D83">
        <w:rPr>
          <w:rFonts w:cs="Arial"/>
        </w:rPr>
        <w:t xml:space="preserve"> free of charge</w:t>
      </w:r>
      <w:r w:rsidRPr="00A917D8">
        <w:rPr>
          <w:rFonts w:cs="Arial"/>
        </w:rPr>
        <w:t>.</w:t>
      </w:r>
      <w:r w:rsidRPr="00A917D8">
        <w:rPr>
          <w:rStyle w:val="FootnoteReference"/>
          <w:rFonts w:cs="Arial"/>
        </w:rPr>
        <w:footnoteReference w:id="4"/>
      </w:r>
      <w:r w:rsidRPr="00A917D8">
        <w:rPr>
          <w:rFonts w:cs="Arial"/>
        </w:rPr>
        <w:t xml:space="preserve"> </w:t>
      </w:r>
      <w:r>
        <w:rPr>
          <w:rFonts w:cs="Arial"/>
        </w:rPr>
        <w:t xml:space="preserve">This information is located in </w:t>
      </w:r>
      <w:r w:rsidR="007D614F" w:rsidRPr="007D614F">
        <w:rPr>
          <w:rFonts w:cs="Arial"/>
        </w:rPr>
        <w:t>the CMS Required Materials and Content (422.2267(e)) section</w:t>
      </w:r>
      <w:r w:rsidR="007D614F">
        <w:rPr>
          <w:rFonts w:cs="Arial"/>
        </w:rPr>
        <w:t xml:space="preserve"> </w:t>
      </w:r>
      <w:r>
        <w:rPr>
          <w:rFonts w:cs="Arial"/>
        </w:rPr>
        <w:t>of this document.</w:t>
      </w:r>
    </w:p>
    <w:p w14:paraId="372235A1" w14:textId="77777777" w:rsidR="00DE3013" w:rsidRDefault="00DE3013" w:rsidP="00DE3013">
      <w:pPr>
        <w:rPr>
          <w:rFonts w:cs="Arial"/>
        </w:rPr>
      </w:pPr>
      <w:r>
        <w:rPr>
          <w:rFonts w:cs="Arial"/>
        </w:rPr>
        <w:t xml:space="preserve"> </w:t>
      </w:r>
    </w:p>
    <w:p w14:paraId="36703F39" w14:textId="1A74315D" w:rsidR="00DE3013" w:rsidRPr="00A917D8" w:rsidRDefault="00DE3013" w:rsidP="00F32490">
      <w:pPr>
        <w:ind w:left="360"/>
        <w:rPr>
          <w:rFonts w:cs="Arial"/>
        </w:rPr>
      </w:pPr>
      <w:r w:rsidRPr="00A917D8">
        <w:rPr>
          <w:rFonts w:cs="Arial"/>
        </w:rPr>
        <w:t xml:space="preserve">MMPs must have a process for ensuring that enrollees can make a standing request to receive the materials identified in this section, in alternate formats and in all non-English languages identified in this section and in the HPMS Marketing </w:t>
      </w:r>
      <w:r w:rsidR="007844FF">
        <w:rPr>
          <w:rFonts w:cs="Arial"/>
        </w:rPr>
        <w:t xml:space="preserve">Review </w:t>
      </w:r>
      <w:r w:rsidRPr="00A917D8">
        <w:rPr>
          <w:rFonts w:cs="Arial"/>
        </w:rPr>
        <w:t>Module, at the time of request and on an ongoing basis thereafter.</w:t>
      </w:r>
      <w:r>
        <w:rPr>
          <w:rFonts w:cs="Arial"/>
        </w:rPr>
        <w:t xml:space="preserve"> The process should include how the MMP will keep a record of the member’s information and utilize it as an ongoing standing request so the member does not need to make a separate request for each material and how a member can change a standing request for preferred language and/or format.</w:t>
      </w:r>
    </w:p>
    <w:p w14:paraId="5FF95C54" w14:textId="77777777" w:rsidR="00651C77" w:rsidRDefault="00651C77">
      <w:pPr>
        <w:rPr>
          <w:rFonts w:cs="Arial"/>
        </w:rPr>
      </w:pPr>
      <w:bookmarkStart w:id="43" w:name="_Toc528149992"/>
      <w:bookmarkStart w:id="44" w:name="_Toc528150054"/>
      <w:bookmarkStart w:id="45" w:name="_Toc528150671"/>
      <w:bookmarkStart w:id="46" w:name="_Toc527226386"/>
      <w:bookmarkStart w:id="47" w:name="_Toc527227507"/>
      <w:bookmarkStart w:id="48" w:name="_Toc527369999"/>
      <w:bookmarkStart w:id="49" w:name="_Toc527373915"/>
      <w:bookmarkStart w:id="50" w:name="_Toc527446643"/>
      <w:bookmarkStart w:id="51" w:name="_Toc527450751"/>
      <w:bookmarkStart w:id="52" w:name="_Toc527451190"/>
      <w:bookmarkStart w:id="53" w:name="_Toc527469466"/>
      <w:bookmarkStart w:id="54" w:name="_bookmark102"/>
      <w:bookmarkEnd w:id="43"/>
      <w:bookmarkEnd w:id="44"/>
      <w:bookmarkEnd w:id="45"/>
      <w:bookmarkEnd w:id="46"/>
      <w:bookmarkEnd w:id="47"/>
      <w:bookmarkEnd w:id="48"/>
      <w:bookmarkEnd w:id="49"/>
      <w:bookmarkEnd w:id="50"/>
      <w:bookmarkEnd w:id="51"/>
      <w:bookmarkEnd w:id="52"/>
      <w:bookmarkEnd w:id="53"/>
      <w:bookmarkEnd w:id="54"/>
    </w:p>
    <w:p w14:paraId="0153A5FD" w14:textId="71D50910" w:rsidR="00651C77" w:rsidRDefault="00651C77" w:rsidP="000133A0">
      <w:pPr>
        <w:pStyle w:val="Heading2"/>
      </w:pPr>
      <w:bookmarkStart w:id="55" w:name="_Toc140172262"/>
      <w:r>
        <w:t>Model materials</w:t>
      </w:r>
      <w:bookmarkEnd w:id="55"/>
    </w:p>
    <w:p w14:paraId="14C9A805" w14:textId="799AEF58" w:rsidR="00651C77" w:rsidRDefault="00651C77" w:rsidP="00F32490">
      <w:pPr>
        <w:ind w:left="360"/>
      </w:pPr>
      <w:r>
        <w:t>422.2267(c), 423.2267(c)</w:t>
      </w:r>
    </w:p>
    <w:p w14:paraId="47DCFA7B" w14:textId="2B577A0B" w:rsidR="00651C77" w:rsidRDefault="00651C77" w:rsidP="00F32490">
      <w:pPr>
        <w:ind w:left="360"/>
      </w:pPr>
    </w:p>
    <w:p w14:paraId="1C07CF4C" w14:textId="19571503" w:rsidR="002C78D5" w:rsidRPr="00D363A5" w:rsidRDefault="00651C77" w:rsidP="00F32490">
      <w:pPr>
        <w:ind w:left="360"/>
        <w:rPr>
          <w:rFonts w:cs="Arial"/>
        </w:rPr>
      </w:pPr>
      <w:r>
        <w:rPr>
          <w:rFonts w:cs="Arial"/>
        </w:rPr>
        <w:t xml:space="preserve">We modify these subsections of the regulations, in addition to 42 CFR Parts 417 and 438, </w:t>
      </w:r>
      <w:r w:rsidR="002C78D5" w:rsidRPr="00D363A5">
        <w:rPr>
          <w:rFonts w:cs="Arial"/>
        </w:rPr>
        <w:t>with the following guidance</w:t>
      </w:r>
      <w:r>
        <w:rPr>
          <w:rFonts w:cs="Arial"/>
        </w:rPr>
        <w:t xml:space="preserve"> about model materials</w:t>
      </w:r>
      <w:r w:rsidR="002C78D5" w:rsidRPr="00D363A5">
        <w:rPr>
          <w:rFonts w:cs="Arial"/>
        </w:rPr>
        <w:t>:</w:t>
      </w:r>
    </w:p>
    <w:p w14:paraId="72A85698" w14:textId="77777777" w:rsidR="002C78D5" w:rsidRPr="00D363A5" w:rsidRDefault="002C78D5">
      <w:pPr>
        <w:rPr>
          <w:rFonts w:cs="Arial"/>
        </w:rPr>
      </w:pPr>
    </w:p>
    <w:p w14:paraId="013B1C48" w14:textId="1E11FB3B" w:rsidR="00A92F7B" w:rsidRPr="00A92F7B" w:rsidRDefault="00A92F7B" w:rsidP="007268A9">
      <w:pPr>
        <w:ind w:left="360"/>
        <w:rPr>
          <w:rFonts w:cs="Arial"/>
        </w:rPr>
      </w:pPr>
      <w:r w:rsidRPr="00A92F7B">
        <w:rPr>
          <w:rFonts w:cs="Arial"/>
        </w:rPr>
        <w:t xml:space="preserve">We note that materials MMPs create should take into account the </w:t>
      </w:r>
      <w:r w:rsidR="00651C77">
        <w:rPr>
          <w:rFonts w:cs="Arial"/>
        </w:rPr>
        <w:t xml:space="preserve">average </w:t>
      </w:r>
      <w:r w:rsidRPr="00A92F7B">
        <w:rPr>
          <w:rFonts w:cs="Arial"/>
        </w:rPr>
        <w:t>reading level established in the three-way contract. Available model</w:t>
      </w:r>
      <w:r w:rsidR="00651C77">
        <w:rPr>
          <w:rFonts w:cs="Arial"/>
        </w:rPr>
        <w:t>s</w:t>
      </w:r>
      <w:r w:rsidRPr="00A92F7B">
        <w:rPr>
          <w:rFonts w:cs="Arial"/>
        </w:rPr>
        <w:t xml:space="preserve"> reflect acceptable </w:t>
      </w:r>
      <w:r w:rsidR="00651C77">
        <w:rPr>
          <w:rFonts w:cs="Arial"/>
        </w:rPr>
        <w:t xml:space="preserve">average </w:t>
      </w:r>
      <w:r w:rsidRPr="00A92F7B">
        <w:rPr>
          <w:rFonts w:cs="Arial"/>
        </w:rPr>
        <w:t xml:space="preserve">reading levels. Current Part D models are acceptable for use as currently provided, and MMPs must add required disclaimers </w:t>
      </w:r>
      <w:r w:rsidR="00651C77">
        <w:rPr>
          <w:rFonts w:cs="Arial"/>
        </w:rPr>
        <w:t xml:space="preserve">included </w:t>
      </w:r>
      <w:r w:rsidR="00625944" w:rsidRPr="00A92F7B">
        <w:rPr>
          <w:rFonts w:cs="Arial"/>
        </w:rPr>
        <w:t xml:space="preserve">in </w:t>
      </w:r>
      <w:r w:rsidR="00625944">
        <w:rPr>
          <w:rFonts w:cs="Arial"/>
        </w:rPr>
        <w:t>the</w:t>
      </w:r>
      <w:r w:rsidR="00B17532" w:rsidRPr="00B17532">
        <w:t xml:space="preserve"> </w:t>
      </w:r>
      <w:r w:rsidR="00B17532" w:rsidRPr="00B17532">
        <w:rPr>
          <w:rFonts w:cs="Arial"/>
        </w:rPr>
        <w:t>State-specific MMP Disclaimers</w:t>
      </w:r>
      <w:r w:rsidR="001C6B4E">
        <w:rPr>
          <w:rFonts w:cs="Arial"/>
        </w:rPr>
        <w:t xml:space="preserve"> section</w:t>
      </w:r>
      <w:r w:rsidRPr="00A92F7B">
        <w:rPr>
          <w:rFonts w:cs="Arial"/>
        </w:rPr>
        <w:t xml:space="preserve"> of this </w:t>
      </w:r>
      <w:r w:rsidR="00651C77">
        <w:rPr>
          <w:rFonts w:cs="Arial"/>
        </w:rPr>
        <w:t>document</w:t>
      </w:r>
      <w:r w:rsidRPr="00A92F7B">
        <w:rPr>
          <w:rFonts w:cs="Arial"/>
        </w:rPr>
        <w:t>, as appropriate. Adding required MMP disclaimers to Part D models does</w:t>
      </w:r>
      <w:r w:rsidR="00ED567E">
        <w:rPr>
          <w:rFonts w:cs="Arial"/>
        </w:rPr>
        <w:t xml:space="preserve"> not</w:t>
      </w:r>
      <w:r w:rsidRPr="00A92F7B">
        <w:rPr>
          <w:rFonts w:cs="Arial"/>
        </w:rPr>
        <w:t xml:space="preserve"> render the documents non-model when submitted for review or accepted as File </w:t>
      </w:r>
      <w:r w:rsidR="00651C77">
        <w:rPr>
          <w:rFonts w:cs="Arial"/>
        </w:rPr>
        <w:t>and</w:t>
      </w:r>
      <w:r w:rsidRPr="00A92F7B">
        <w:rPr>
          <w:rFonts w:cs="Arial"/>
        </w:rPr>
        <w:t xml:space="preserve"> Use materials.</w:t>
      </w:r>
    </w:p>
    <w:p w14:paraId="53B894A7" w14:textId="2B778FA4" w:rsidR="00A92F7B" w:rsidRPr="00A92F7B" w:rsidRDefault="00A92F7B" w:rsidP="00F32490">
      <w:pPr>
        <w:ind w:left="360"/>
        <w:rPr>
          <w:rFonts w:cs="Arial"/>
        </w:rPr>
      </w:pPr>
      <w:r w:rsidRPr="00A92F7B">
        <w:rPr>
          <w:rFonts w:cs="Arial"/>
        </w:rPr>
        <w:t>We refer MMPs to the following available model</w:t>
      </w:r>
      <w:r w:rsidR="00651C77">
        <w:rPr>
          <w:rFonts w:cs="Arial"/>
        </w:rPr>
        <w:t>s</w:t>
      </w:r>
      <w:r w:rsidRPr="00A92F7B">
        <w:rPr>
          <w:rFonts w:cs="Arial"/>
        </w:rPr>
        <w:t>:</w:t>
      </w:r>
    </w:p>
    <w:p w14:paraId="6B2BA1BC" w14:textId="77777777" w:rsidR="00A92F7B" w:rsidRPr="00A92F7B" w:rsidRDefault="00A92F7B" w:rsidP="002613D1">
      <w:pPr>
        <w:ind w:left="720"/>
        <w:rPr>
          <w:rFonts w:cs="Arial"/>
        </w:rPr>
      </w:pPr>
    </w:p>
    <w:p w14:paraId="03E89127" w14:textId="39E8B46E" w:rsidR="00A92F7B" w:rsidRPr="00A92F7B" w:rsidRDefault="00A92F7B" w:rsidP="00AC5B58">
      <w:pPr>
        <w:numPr>
          <w:ilvl w:val="0"/>
          <w:numId w:val="10"/>
        </w:numPr>
        <w:ind w:left="720"/>
        <w:contextualSpacing/>
        <w:rPr>
          <w:rFonts w:cs="Arial"/>
        </w:rPr>
      </w:pPr>
      <w:r w:rsidRPr="00A92F7B">
        <w:rPr>
          <w:rFonts w:cs="Arial"/>
        </w:rPr>
        <w:t>MMP-specific model</w:t>
      </w:r>
      <w:r w:rsidR="00651C77">
        <w:rPr>
          <w:rFonts w:cs="Arial"/>
        </w:rPr>
        <w:t>s</w:t>
      </w:r>
      <w:r w:rsidRPr="00A92F7B">
        <w:rPr>
          <w:rFonts w:cs="Arial"/>
        </w:rPr>
        <w:t xml:space="preserve"> tailored to MMPs in </w:t>
      </w:r>
      <w:r w:rsidR="001C0921">
        <w:rPr>
          <w:rFonts w:cs="Arial"/>
        </w:rPr>
        <w:t>Ohio</w:t>
      </w:r>
      <w:r w:rsidRPr="00A92F7B">
        <w:rPr>
          <w:rFonts w:cs="Arial"/>
        </w:rPr>
        <w:t>, including an Annual Notice of Change</w:t>
      </w:r>
      <w:r w:rsidR="00651C77">
        <w:rPr>
          <w:rFonts w:cs="Arial"/>
        </w:rPr>
        <w:t>s</w:t>
      </w:r>
      <w:r w:rsidRPr="00A92F7B">
        <w:rPr>
          <w:rFonts w:cs="Arial"/>
        </w:rPr>
        <w:t xml:space="preserve"> (ANOC), Summary of Benefits</w:t>
      </w:r>
      <w:r w:rsidR="003E7312">
        <w:rPr>
          <w:rFonts w:cs="Arial"/>
        </w:rPr>
        <w:t xml:space="preserve"> (SB)</w:t>
      </w:r>
      <w:r w:rsidRPr="00A92F7B">
        <w:rPr>
          <w:rFonts w:cs="Arial"/>
        </w:rPr>
        <w:t xml:space="preserve">, Evidence of Coverage (EOC) (Member Handbook), comprehensive integrated </w:t>
      </w:r>
      <w:r w:rsidR="004E22F3">
        <w:rPr>
          <w:rFonts w:cs="Arial"/>
        </w:rPr>
        <w:t>F</w:t>
      </w:r>
      <w:r w:rsidRPr="00A92F7B">
        <w:rPr>
          <w:rFonts w:cs="Arial"/>
        </w:rPr>
        <w:t xml:space="preserve">ormulary (List of Covered Drugs), combined provider/pharmacy directory (Provider and Pharmacy Directory), single Member ID Card, integrated denial notice, </w:t>
      </w:r>
      <w:r w:rsidR="0066471B">
        <w:rPr>
          <w:rFonts w:cs="Arial"/>
        </w:rPr>
        <w:t>notice of appeals decision</w:t>
      </w:r>
      <w:r w:rsidR="00CB4E00">
        <w:rPr>
          <w:rFonts w:cs="Arial"/>
        </w:rPr>
        <w:t>,</w:t>
      </w:r>
      <w:r w:rsidRPr="00A92F7B">
        <w:rPr>
          <w:rFonts w:cs="Arial"/>
        </w:rPr>
        <w:t xml:space="preserve"> </w:t>
      </w:r>
      <w:r w:rsidR="003E7312">
        <w:rPr>
          <w:rFonts w:cs="Arial"/>
        </w:rPr>
        <w:t xml:space="preserve">and welcome letters </w:t>
      </w:r>
      <w:r w:rsidRPr="00A92F7B">
        <w:rPr>
          <w:rFonts w:cs="Arial"/>
        </w:rPr>
        <w:t xml:space="preserve">and other plan-delegated enrollment notices: </w:t>
      </w:r>
      <w:hyperlink r:id="rId21" w:history="1">
        <w:r w:rsidR="00932F3C">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rPr>
        <w:t>.</w:t>
      </w:r>
    </w:p>
    <w:p w14:paraId="0C152F5B" w14:textId="77777777" w:rsidR="00A92F7B" w:rsidRPr="00A92F7B" w:rsidRDefault="00A92F7B" w:rsidP="002613D1">
      <w:pPr>
        <w:ind w:left="1440"/>
        <w:contextualSpacing/>
        <w:rPr>
          <w:rFonts w:cs="Arial"/>
        </w:rPr>
      </w:pPr>
    </w:p>
    <w:p w14:paraId="23C673A7" w14:textId="5C368B3E" w:rsidR="00A92F7B" w:rsidRPr="00A92F7B" w:rsidRDefault="00A92F7B" w:rsidP="00AC5B58">
      <w:pPr>
        <w:numPr>
          <w:ilvl w:val="0"/>
          <w:numId w:val="1"/>
        </w:numPr>
        <w:contextualSpacing/>
        <w:rPr>
          <w:rFonts w:cs="Arial"/>
          <w:color w:val="0000FF"/>
          <w:u w:val="single"/>
        </w:rPr>
      </w:pPr>
      <w:r w:rsidRPr="00A92F7B">
        <w:rPr>
          <w:rFonts w:cs="Arial"/>
        </w:rPr>
        <w:t xml:space="preserve">Required Part </w:t>
      </w:r>
      <w:r w:rsidRPr="00EA1D27">
        <w:rPr>
          <w:rFonts w:cs="Arial"/>
        </w:rPr>
        <w:t xml:space="preserve">D </w:t>
      </w:r>
      <w:r w:rsidR="00171877" w:rsidRPr="00EA1D27">
        <w:rPr>
          <w:rFonts w:cs="Arial"/>
        </w:rPr>
        <w:t>materials</w:t>
      </w:r>
      <w:r w:rsidRPr="00A92F7B">
        <w:rPr>
          <w:rFonts w:cs="Arial"/>
        </w:rPr>
        <w:t>, including the Excluded Provider Letter, Prescription Transfer Letter, and Transition Letter:</w:t>
      </w:r>
      <w:r w:rsidR="00486849" w:rsidRPr="00486849">
        <w:t xml:space="preserve"> </w:t>
      </w:r>
      <w:hyperlink r:id="rId22" w:history="1">
        <w:r w:rsidR="00486849" w:rsidRPr="00233FE1">
          <w:rPr>
            <w:rStyle w:val="Hyperlink"/>
            <w:rFonts w:cs="Arial"/>
          </w:rPr>
          <w:t>https://www.cms.gov/Medicare/Prescription-Drug-Coverage/PrescriptionDrugCovContra/Part-D-Model-Materials</w:t>
        </w:r>
      </w:hyperlink>
      <w:r w:rsidR="00486849">
        <w:rPr>
          <w:rFonts w:cs="Arial"/>
        </w:rPr>
        <w:t xml:space="preserve">. </w:t>
      </w:r>
    </w:p>
    <w:p w14:paraId="0F4F8CFC" w14:textId="77777777" w:rsidR="00A92F7B" w:rsidRPr="00A92F7B" w:rsidRDefault="00A92F7B" w:rsidP="002613D1">
      <w:pPr>
        <w:ind w:left="1440"/>
        <w:contextualSpacing/>
        <w:rPr>
          <w:rFonts w:cs="Arial"/>
          <w:color w:val="0000FF"/>
          <w:u w:val="single"/>
        </w:rPr>
      </w:pPr>
    </w:p>
    <w:p w14:paraId="79E065AD" w14:textId="43D5C114" w:rsidR="00A92F7B" w:rsidRPr="00A92F7B" w:rsidRDefault="00A92F7B" w:rsidP="00AC5B58">
      <w:pPr>
        <w:keepLines/>
        <w:numPr>
          <w:ilvl w:val="0"/>
          <w:numId w:val="1"/>
        </w:numPr>
        <w:contextualSpacing/>
        <w:rPr>
          <w:rFonts w:cs="Arial"/>
        </w:rPr>
      </w:pPr>
      <w:r w:rsidRPr="00A92F7B">
        <w:rPr>
          <w:rFonts w:cs="Arial"/>
        </w:rPr>
        <w:t>Required Drug-Only Explanation of Benefits (EOB) as either, (1) the Part D EOB model:</w:t>
      </w:r>
      <w:r w:rsidR="000A117A">
        <w:rPr>
          <w:rFonts w:cs="Arial"/>
        </w:rPr>
        <w:t xml:space="preserve"> </w:t>
      </w:r>
      <w:hyperlink r:id="rId23" w:history="1">
        <w:r w:rsidR="00B43330" w:rsidRPr="005B5616">
          <w:rPr>
            <w:rStyle w:val="Hyperlink"/>
          </w:rPr>
          <w:t>www.cms.gov/Medicare/Prescription-Drug-Coverage/PrescriptionDrugCovContra/Part-D-Model-Materials</w:t>
        </w:r>
      </w:hyperlink>
      <w:r w:rsidRPr="00A92F7B">
        <w:rPr>
          <w:rFonts w:cs="Arial"/>
          <w:color w:val="000000"/>
          <w:spacing w:val="-2"/>
        </w:rPr>
        <w:t xml:space="preserve">; </w:t>
      </w:r>
      <w:r w:rsidRPr="00DC397C">
        <w:rPr>
          <w:rFonts w:cs="Arial"/>
          <w:spacing w:val="-2"/>
        </w:rPr>
        <w:t>o</w:t>
      </w:r>
      <w:r w:rsidRPr="00DC397C">
        <w:rPr>
          <w:rFonts w:cs="Arial"/>
        </w:rPr>
        <w:t>r (2)</w:t>
      </w:r>
      <w:r w:rsidRPr="00241696">
        <w:rPr>
          <w:rFonts w:cs="Arial"/>
        </w:rPr>
        <w:t xml:space="preserve"> the MMP Drug-Only EOB model: </w:t>
      </w:r>
      <w:hyperlink r:id="rId24" w:history="1">
        <w:r w:rsidR="00932F3C">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rPr>
        <w:t>.</w:t>
      </w:r>
    </w:p>
    <w:p w14:paraId="30A99EA7" w14:textId="77777777" w:rsidR="00A92F7B" w:rsidRPr="00A92F7B" w:rsidRDefault="00A92F7B" w:rsidP="00F32490">
      <w:pPr>
        <w:ind w:left="360"/>
        <w:rPr>
          <w:rFonts w:cs="Arial"/>
        </w:rPr>
      </w:pPr>
    </w:p>
    <w:p w14:paraId="7638296F" w14:textId="31BC4CDB" w:rsidR="00A92F7B" w:rsidRPr="00A92F7B" w:rsidRDefault="00A92F7B" w:rsidP="00AC5B58">
      <w:pPr>
        <w:numPr>
          <w:ilvl w:val="0"/>
          <w:numId w:val="1"/>
        </w:numPr>
        <w:contextualSpacing/>
        <w:rPr>
          <w:rFonts w:cs="Arial"/>
        </w:rPr>
      </w:pPr>
      <w:r w:rsidRPr="00A92F7B">
        <w:rPr>
          <w:rFonts w:cs="Arial"/>
        </w:rPr>
        <w:t xml:space="preserve">Part D appeals and grievances models and notices (including those in </w:t>
      </w:r>
      <w:r w:rsidR="00A24DA5">
        <w:rPr>
          <w:rFonts w:cs="Arial"/>
        </w:rPr>
        <w:t>the Parts C &amp; D Enrollee Grievances, Organization/Coverage Determinations and Appeals Guidance</w:t>
      </w:r>
      <w:r w:rsidRPr="00A92F7B">
        <w:rPr>
          <w:rFonts w:cs="Arial"/>
        </w:rPr>
        <w:t xml:space="preserve">): </w:t>
      </w:r>
      <w:hyperlink r:id="rId25" w:history="1">
        <w:r w:rsidR="00600E16">
          <w:rPr>
            <w:rStyle w:val="Hyperlink"/>
            <w:rFonts w:cs="Arial"/>
          </w:rPr>
          <w:t>www.cms.gov/Medicare/Appeals-and-Grievances/MedPrescriptDrugApplGriev/index</w:t>
        </w:r>
      </w:hyperlink>
      <w:r w:rsidR="00A24DA5">
        <w:rPr>
          <w:rFonts w:cs="Arial"/>
        </w:rPr>
        <w:t>,</w:t>
      </w:r>
      <w:r w:rsidR="00600E16">
        <w:rPr>
          <w:rFonts w:cs="Arial"/>
        </w:rPr>
        <w:t xml:space="preserve"> </w:t>
      </w:r>
      <w:hyperlink r:id="rId26" w:history="1">
        <w:r w:rsidR="002B055B">
          <w:rPr>
            <w:rStyle w:val="Hyperlink"/>
            <w:rFonts w:cs="Arial"/>
          </w:rPr>
          <w:t>www.cms.gov/Medicare/Appeals-and-Grievances/MedPrescriptDrugApplGriev/PlanNoticesAndDocuments</w:t>
        </w:r>
      </w:hyperlink>
      <w:r w:rsidR="00A24DA5" w:rsidRPr="00241696">
        <w:rPr>
          <w:rFonts w:cs="Arial"/>
        </w:rPr>
        <w:t>, and</w:t>
      </w:r>
      <w:r w:rsidR="00A24DA5" w:rsidRPr="00241696">
        <w:rPr>
          <w:rFonts w:cs="Arial"/>
          <w:u w:val="single"/>
        </w:rPr>
        <w:t xml:space="preserve"> </w:t>
      </w:r>
      <w:hyperlink r:id="rId27" w:history="1">
        <w:r w:rsidR="00932F3C">
          <w:rPr>
            <w:rStyle w:val="Hyperlink"/>
            <w:rFonts w:cs="Arial"/>
          </w:rPr>
          <w:t>www.cms.gov/Medicare/Appeals-and-Grievances/MedPrescriptDrugApplGriev/Forms</w:t>
        </w:r>
      </w:hyperlink>
      <w:r w:rsidRPr="00A92F7B">
        <w:rPr>
          <w:rFonts w:cs="Arial"/>
        </w:rPr>
        <w:t>.</w:t>
      </w:r>
    </w:p>
    <w:p w14:paraId="639A6D13" w14:textId="77777777" w:rsidR="00A92F7B" w:rsidRPr="00A92F7B" w:rsidRDefault="00A92F7B" w:rsidP="00F32490">
      <w:pPr>
        <w:ind w:left="720"/>
        <w:contextualSpacing/>
        <w:rPr>
          <w:rFonts w:cs="Arial"/>
        </w:rPr>
      </w:pPr>
    </w:p>
    <w:p w14:paraId="36576585" w14:textId="48BCD927" w:rsidR="00A92F7B" w:rsidRPr="00A92F7B" w:rsidRDefault="00A92F7B" w:rsidP="00AC5B58">
      <w:pPr>
        <w:numPr>
          <w:ilvl w:val="0"/>
          <w:numId w:val="1"/>
        </w:numPr>
        <w:contextualSpacing/>
        <w:rPr>
          <w:rFonts w:cs="Arial"/>
        </w:rPr>
      </w:pPr>
      <w:r w:rsidRPr="00A92F7B">
        <w:rPr>
          <w:rFonts w:cs="Arial"/>
        </w:rPr>
        <w:t xml:space="preserve">Part C appeals and grievances models and notices (including those in </w:t>
      </w:r>
      <w:r w:rsidR="00A24DA5">
        <w:rPr>
          <w:rFonts w:cs="Arial"/>
        </w:rPr>
        <w:t>the Parts C &amp; D Enrollee Grievances, Organization/Coverage Determinations and Appeals Guidance</w:t>
      </w:r>
      <w:r w:rsidRPr="00A92F7B">
        <w:rPr>
          <w:rFonts w:cs="Arial"/>
        </w:rPr>
        <w:t xml:space="preserve">): </w:t>
      </w:r>
    </w:p>
    <w:p w14:paraId="51DE5D35" w14:textId="06C9BF94" w:rsidR="00A92F7B" w:rsidRPr="00A92F7B" w:rsidRDefault="003A227D" w:rsidP="00F32490">
      <w:pPr>
        <w:ind w:left="720"/>
        <w:contextualSpacing/>
        <w:rPr>
          <w:rFonts w:cs="Arial"/>
        </w:rPr>
      </w:pPr>
      <w:hyperlink r:id="rId28" w:history="1">
        <w:r w:rsidR="005B5616" w:rsidRPr="005B5616">
          <w:rPr>
            <w:rStyle w:val="Hyperlink"/>
          </w:rPr>
          <w:t>www.cms.gov/Medicare/Appeals-and-Grievances/MMCAG</w:t>
        </w:r>
      </w:hyperlink>
      <w:r w:rsidR="000A117A">
        <w:t xml:space="preserve"> </w:t>
      </w:r>
      <w:r w:rsidR="00A92F7B" w:rsidRPr="00A92F7B">
        <w:rPr>
          <w:rFonts w:cs="Arial"/>
        </w:rPr>
        <w:t xml:space="preserve">and </w:t>
      </w:r>
      <w:hyperlink r:id="rId29" w:history="1">
        <w:r w:rsidR="002B055B">
          <w:rPr>
            <w:rStyle w:val="Hyperlink"/>
            <w:rFonts w:cs="Arial"/>
          </w:rPr>
          <w:t>www.cms.gov/Medicare/Appeals-and-Grievances/MMCAG/Notices-and-Forms</w:t>
        </w:r>
      </w:hyperlink>
      <w:r w:rsidR="002B055B">
        <w:rPr>
          <w:rFonts w:cs="Arial"/>
        </w:rPr>
        <w:t>.</w:t>
      </w:r>
      <w:hyperlink w:history="1"/>
    </w:p>
    <w:p w14:paraId="5AAA9571" w14:textId="77777777" w:rsidR="00A92F7B" w:rsidRPr="00A92F7B" w:rsidRDefault="00A92F7B" w:rsidP="00F32490">
      <w:pPr>
        <w:ind w:left="360"/>
        <w:contextualSpacing/>
        <w:rPr>
          <w:rFonts w:cs="Arial"/>
          <w:color w:val="0000FF"/>
          <w:u w:val="single"/>
        </w:rPr>
      </w:pPr>
    </w:p>
    <w:p w14:paraId="45567B9C" w14:textId="15E1B655" w:rsidR="00E41B00" w:rsidRPr="007D3A73" w:rsidRDefault="00A92F7B" w:rsidP="00AC5B58">
      <w:pPr>
        <w:numPr>
          <w:ilvl w:val="0"/>
          <w:numId w:val="1"/>
        </w:numPr>
        <w:contextualSpacing/>
        <w:rPr>
          <w:rFonts w:cs="Arial"/>
          <w:b/>
        </w:rPr>
      </w:pPr>
      <w:r w:rsidRPr="00A92F7B">
        <w:rPr>
          <w:rFonts w:cs="Arial"/>
        </w:rPr>
        <w:t>MMP-specific ANOC/EOC (Member Handbook) errata model:</w:t>
      </w:r>
      <w:r w:rsidRPr="00A92F7B">
        <w:rPr>
          <w:rFonts w:cs="Arial"/>
          <w:color w:val="1F497D"/>
        </w:rPr>
        <w:t xml:space="preserve"> </w:t>
      </w:r>
      <w:hyperlink r:id="rId30" w:history="1">
        <w:r w:rsidR="002B055B" w:rsidRPr="002B055B">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color w:val="1F497D"/>
        </w:rPr>
        <w:t>.</w:t>
      </w:r>
      <w:bookmarkStart w:id="56" w:name="_Toc527373954"/>
      <w:bookmarkStart w:id="57" w:name="_Toc527446683"/>
      <w:bookmarkStart w:id="58" w:name="_Toc527450793"/>
    </w:p>
    <w:p w14:paraId="08B9162F" w14:textId="19FF390D" w:rsidR="00CB7769" w:rsidRDefault="00CB7769" w:rsidP="007D3A73">
      <w:pPr>
        <w:ind w:left="720"/>
        <w:contextualSpacing/>
        <w:rPr>
          <w:rFonts w:cs="Arial"/>
          <w:b/>
        </w:rPr>
      </w:pPr>
    </w:p>
    <w:p w14:paraId="0D875F2A" w14:textId="1D38CA13" w:rsidR="00F9255A" w:rsidRDefault="00F9255A" w:rsidP="000133A0">
      <w:pPr>
        <w:pStyle w:val="Heading2"/>
      </w:pPr>
      <w:bookmarkStart w:id="59" w:name="_Toc140172263"/>
      <w:r>
        <w:t>CMS required materials and content</w:t>
      </w:r>
      <w:bookmarkEnd w:id="59"/>
    </w:p>
    <w:p w14:paraId="26AD02C3" w14:textId="52EB9367" w:rsidR="00F9255A" w:rsidRDefault="00F9255A" w:rsidP="007D3A73">
      <w:pPr>
        <w:ind w:left="360"/>
      </w:pPr>
      <w:r>
        <w:t>422.2267(e)</w:t>
      </w:r>
      <w:r w:rsidR="00CB7769">
        <w:t>, 423.2267(e)</w:t>
      </w:r>
    </w:p>
    <w:p w14:paraId="0FF9AD2B" w14:textId="16FCCB11" w:rsidR="00F9255A" w:rsidRDefault="00F9255A" w:rsidP="007D3A73">
      <w:pPr>
        <w:ind w:left="360"/>
      </w:pPr>
    </w:p>
    <w:p w14:paraId="7B06FDC0" w14:textId="32DFC3A7" w:rsidR="00F9255A" w:rsidRDefault="00F9255A" w:rsidP="007D3A73">
      <w:pPr>
        <w:ind w:left="360"/>
      </w:pPr>
      <w:r>
        <w:t>We clarify that required materials and instructions for Ohio MMPs are in</w:t>
      </w:r>
      <w:r w:rsidR="007D614F">
        <w:t>cluded below and</w:t>
      </w:r>
      <w:r>
        <w:t xml:space="preserve"> replace the requirements in 422.2267(e) </w:t>
      </w:r>
      <w:r w:rsidR="00A761DF">
        <w:t xml:space="preserve">and 423.2267(e) </w:t>
      </w:r>
      <w:r>
        <w:t xml:space="preserve">unless otherwise specifically indicated. </w:t>
      </w:r>
      <w:r w:rsidR="00A761DF">
        <w:t xml:space="preserve">We further clarify that the Pre-Enrollment Checklist referenced in 422.2267(e)(4) and 423.2267(e)(4) is not applicable to MMPs since the state’s enrollment broker submits all enrollments. </w:t>
      </w:r>
      <w:r>
        <w:t>As stated in the “Introduction” in this document, CMS continues to consider all CY 20</w:t>
      </w:r>
      <w:r w:rsidR="007D614F">
        <w:t>2</w:t>
      </w:r>
      <w:r w:rsidR="001E7D83">
        <w:t>4</w:t>
      </w:r>
      <w:r>
        <w:t xml:space="preserve"> MMP materials to be marketing materials. As a result, MMPs submit all materials in HPMS.</w:t>
      </w:r>
    </w:p>
    <w:p w14:paraId="5AB836C8" w14:textId="681A7032" w:rsidR="007D614F" w:rsidRDefault="007D614F" w:rsidP="007D3A73">
      <w:pPr>
        <w:ind w:left="360"/>
      </w:pPr>
    </w:p>
    <w:p w14:paraId="594F0A53" w14:textId="2D485FA5" w:rsidR="007D614F" w:rsidRPr="007D3A73" w:rsidRDefault="007D614F" w:rsidP="007D3A73">
      <w:pPr>
        <w:ind w:left="360"/>
      </w:pPr>
      <w:r w:rsidRPr="007D614F">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p w14:paraId="2BF3FDC0" w14:textId="21D0E46B" w:rsidR="00E41B00" w:rsidRPr="00DC397C" w:rsidRDefault="00E41B00" w:rsidP="00E41B00">
      <w:pPr>
        <w:ind w:left="1440"/>
        <w:contextualSpacing/>
        <w:rPr>
          <w:rFonts w:cs="Arial"/>
          <w:b/>
        </w:rPr>
      </w:pPr>
      <w:r w:rsidRPr="00DC397C">
        <w:rPr>
          <w:rFonts w:cs="Arial"/>
          <w:b/>
        </w:rPr>
        <w:t xml:space="preserve"> </w:t>
      </w:r>
    </w:p>
    <w:tbl>
      <w:tblPr>
        <w:tblW w:w="93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nual Notice of Chang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3E615C" w:rsidRPr="001741E7" w14:paraId="07D344F5" w14:textId="77777777" w:rsidTr="00B37762">
        <w:trPr>
          <w:trHeight w:hRule="exact" w:val="463"/>
          <w:tblHeader/>
        </w:trPr>
        <w:tc>
          <w:tcPr>
            <w:tcW w:w="5760" w:type="dxa"/>
            <w:gridSpan w:val="2"/>
            <w:shd w:val="clear" w:color="auto" w:fill="D9D9D9" w:themeFill="background1" w:themeFillShade="D9"/>
          </w:tcPr>
          <w:bookmarkEnd w:id="56"/>
          <w:bookmarkEnd w:id="57"/>
          <w:bookmarkEnd w:id="58"/>
          <w:p w14:paraId="7B264FE0" w14:textId="77777777" w:rsidR="003E615C" w:rsidRPr="003E615C" w:rsidRDefault="003E615C" w:rsidP="007A4A20">
            <w:pPr>
              <w:pStyle w:val="TableParagraph"/>
              <w:keepNext/>
              <w:widowControl/>
              <w:spacing w:before="120" w:after="120"/>
              <w:ind w:left="0"/>
              <w:jc w:val="center"/>
              <w:rPr>
                <w:rFonts w:ascii="Arial" w:hAnsi="Arial" w:cs="Arial"/>
                <w:b/>
              </w:rPr>
            </w:pPr>
            <w:r w:rsidRPr="003E615C">
              <w:rPr>
                <w:rFonts w:ascii="Arial" w:hAnsi="Arial" w:cs="Arial"/>
                <w:b/>
              </w:rPr>
              <w:t>Annual Notice of Changes</w:t>
            </w:r>
            <w:r w:rsidR="0082630F">
              <w:rPr>
                <w:rFonts w:ascii="Arial" w:hAnsi="Arial" w:cs="Arial"/>
                <w:b/>
              </w:rPr>
              <w:t xml:space="preserve"> (ANOC)</w:t>
            </w:r>
            <w:r w:rsidRPr="003E615C">
              <w:rPr>
                <w:rFonts w:ascii="Arial" w:hAnsi="Arial" w:cs="Arial"/>
                <w:b/>
              </w:rPr>
              <w:t xml:space="preserve"> </w:t>
            </w:r>
          </w:p>
        </w:tc>
      </w:tr>
      <w:tr w:rsidR="002C78D5" w:rsidRPr="001741E7" w14:paraId="115AC382" w14:textId="77777777" w:rsidTr="00B37762">
        <w:trPr>
          <w:trHeight w:hRule="exact" w:val="802"/>
          <w:tblHeader/>
        </w:trPr>
        <w:tc>
          <w:tcPr>
            <w:tcW w:w="3600" w:type="dxa"/>
          </w:tcPr>
          <w:p w14:paraId="4F0912CA" w14:textId="77777777" w:rsidR="002C78D5" w:rsidRPr="001741E7" w:rsidRDefault="002C78D5" w:rsidP="001741E7">
            <w:pPr>
              <w:pStyle w:val="TableParagraph"/>
              <w:rPr>
                <w:rFonts w:ascii="Arial" w:hAnsi="Arial" w:cs="Arial"/>
                <w:i/>
              </w:rPr>
            </w:pPr>
            <w:r w:rsidRPr="001741E7">
              <w:rPr>
                <w:rFonts w:ascii="Arial" w:hAnsi="Arial" w:cs="Arial"/>
                <w:i/>
              </w:rPr>
              <w:t>To Whom Required:</w:t>
            </w:r>
          </w:p>
        </w:tc>
        <w:tc>
          <w:tcPr>
            <w:tcW w:w="5760" w:type="dxa"/>
          </w:tcPr>
          <w:p w14:paraId="2A22BA88" w14:textId="77777777" w:rsidR="002C78D5" w:rsidRPr="001741E7" w:rsidRDefault="002C78D5" w:rsidP="00AC5B58">
            <w:pPr>
              <w:pStyle w:val="TableParagraph"/>
              <w:numPr>
                <w:ilvl w:val="0"/>
                <w:numId w:val="14"/>
              </w:numPr>
              <w:ind w:left="432" w:right="72"/>
              <w:rPr>
                <w:rFonts w:ascii="Arial" w:hAnsi="Arial" w:cs="Arial"/>
              </w:rPr>
            </w:pPr>
            <w:r w:rsidRPr="001741E7">
              <w:rPr>
                <w:rFonts w:ascii="Arial" w:hAnsi="Arial" w:cs="Arial"/>
              </w:rPr>
              <w:t>Must be provided to current enrollees of plan, including those with October 1, November 1, and December 1 effective dates.</w:t>
            </w:r>
          </w:p>
        </w:tc>
      </w:tr>
      <w:tr w:rsidR="002C78D5" w:rsidRPr="001741E7" w14:paraId="25BCDA2A" w14:textId="77777777" w:rsidTr="00B37762">
        <w:trPr>
          <w:trHeight w:hRule="exact" w:val="2080"/>
          <w:tblHeader/>
        </w:trPr>
        <w:tc>
          <w:tcPr>
            <w:tcW w:w="3600" w:type="dxa"/>
          </w:tcPr>
          <w:p w14:paraId="620B0C5F" w14:textId="77777777" w:rsidR="002C78D5" w:rsidRPr="001741E7" w:rsidRDefault="002C78D5" w:rsidP="001741E7">
            <w:pPr>
              <w:pStyle w:val="TableParagraph"/>
              <w:rPr>
                <w:rFonts w:ascii="Arial" w:hAnsi="Arial" w:cs="Arial"/>
                <w:i/>
              </w:rPr>
            </w:pPr>
            <w:r w:rsidRPr="001741E7">
              <w:rPr>
                <w:rFonts w:ascii="Arial" w:hAnsi="Arial" w:cs="Arial"/>
                <w:i/>
              </w:rPr>
              <w:t>Timing:</w:t>
            </w:r>
          </w:p>
        </w:tc>
        <w:tc>
          <w:tcPr>
            <w:tcW w:w="5760" w:type="dxa"/>
          </w:tcPr>
          <w:p w14:paraId="5CE6708D" w14:textId="77777777" w:rsidR="002C78D5" w:rsidRPr="001741E7" w:rsidRDefault="002C78D5" w:rsidP="00AC5B58">
            <w:pPr>
              <w:pStyle w:val="TableParagraph"/>
              <w:numPr>
                <w:ilvl w:val="0"/>
                <w:numId w:val="12"/>
              </w:numPr>
              <w:tabs>
                <w:tab w:val="left" w:pos="461"/>
                <w:tab w:val="left" w:pos="462"/>
              </w:tabs>
              <w:ind w:left="432" w:right="72"/>
              <w:rPr>
                <w:rFonts w:ascii="Arial" w:hAnsi="Arial" w:cs="Arial"/>
              </w:rPr>
            </w:pPr>
            <w:r w:rsidRPr="001741E7">
              <w:rPr>
                <w:rFonts w:ascii="Arial" w:hAnsi="Arial" w:cs="Arial"/>
              </w:rPr>
              <w:t>MMPs must send</w:t>
            </w:r>
            <w:r w:rsidRPr="001741E7">
              <w:rPr>
                <w:rFonts w:ascii="Arial" w:hAnsi="Arial" w:cs="Arial"/>
                <w:spacing w:val="-7"/>
              </w:rPr>
              <w:t xml:space="preserve"> </w:t>
            </w:r>
            <w:r w:rsidRPr="001741E7">
              <w:rPr>
                <w:rFonts w:ascii="Arial" w:hAnsi="Arial" w:cs="Arial"/>
              </w:rPr>
              <w:t>for enrollee receipt no later than September 30 of each</w:t>
            </w:r>
            <w:r w:rsidRPr="001741E7">
              <w:rPr>
                <w:rFonts w:ascii="Arial" w:hAnsi="Arial" w:cs="Arial"/>
                <w:spacing w:val="-18"/>
              </w:rPr>
              <w:t xml:space="preserve"> </w:t>
            </w:r>
            <w:r w:rsidRPr="001741E7">
              <w:rPr>
                <w:rFonts w:ascii="Arial" w:hAnsi="Arial" w:cs="Arial"/>
              </w:rPr>
              <w:t>year.</w:t>
            </w:r>
            <w:r w:rsidR="003142F3">
              <w:rPr>
                <w:rFonts w:ascii="Arial" w:hAnsi="Arial" w:cs="Arial"/>
                <w:b/>
              </w:rPr>
              <w:t xml:space="preserve"> </w:t>
            </w:r>
            <w:r w:rsidR="007A2405">
              <w:rPr>
                <w:rFonts w:ascii="Arial" w:hAnsi="Arial" w:cs="Arial"/>
              </w:rPr>
              <w:t>(</w:t>
            </w:r>
            <w:r w:rsidRPr="001741E7">
              <w:rPr>
                <w:rFonts w:ascii="Arial" w:hAnsi="Arial" w:cs="Arial"/>
                <w:b/>
              </w:rPr>
              <w:t>Note</w:t>
            </w:r>
            <w:r w:rsidR="00FC5702">
              <w:rPr>
                <w:rFonts w:ascii="Arial" w:hAnsi="Arial" w:cs="Arial"/>
              </w:rPr>
              <w:t xml:space="preserve">: </w:t>
            </w:r>
            <w:r w:rsidRPr="001741E7">
              <w:rPr>
                <w:rFonts w:ascii="Arial" w:hAnsi="Arial" w:cs="Arial"/>
              </w:rPr>
              <w:t xml:space="preserve">ANOC must be posted on MMP website by </w:t>
            </w:r>
            <w:r w:rsidR="002613D1">
              <w:rPr>
                <w:rFonts w:ascii="Arial" w:hAnsi="Arial" w:cs="Arial"/>
              </w:rPr>
              <w:t>October 15</w:t>
            </w:r>
            <w:r w:rsidRPr="001741E7">
              <w:rPr>
                <w:rFonts w:ascii="Arial" w:hAnsi="Arial" w:cs="Arial"/>
              </w:rPr>
              <w:t>.</w:t>
            </w:r>
            <w:r w:rsidR="007A2405">
              <w:rPr>
                <w:rFonts w:ascii="Arial" w:hAnsi="Arial" w:cs="Arial"/>
              </w:rPr>
              <w:t>)</w:t>
            </w:r>
          </w:p>
          <w:p w14:paraId="0F78BB79" w14:textId="336BA5A3" w:rsidR="002C78D5" w:rsidRPr="001741E7" w:rsidRDefault="00A76FBC" w:rsidP="00AC5B58">
            <w:pPr>
              <w:pStyle w:val="TableParagraph"/>
              <w:numPr>
                <w:ilvl w:val="0"/>
                <w:numId w:val="12"/>
              </w:numPr>
              <w:tabs>
                <w:tab w:val="left" w:pos="461"/>
                <w:tab w:val="left" w:pos="462"/>
              </w:tabs>
              <w:ind w:left="432" w:right="72"/>
              <w:rPr>
                <w:rFonts w:ascii="Arial" w:hAnsi="Arial" w:cs="Arial"/>
              </w:rPr>
            </w:pPr>
            <w:r>
              <w:rPr>
                <w:rFonts w:ascii="Arial" w:hAnsi="Arial" w:cs="Arial"/>
              </w:rPr>
              <w:t xml:space="preserve">Enrollees with </w:t>
            </w:r>
            <w:r w:rsidR="002C78D5" w:rsidRPr="001741E7">
              <w:rPr>
                <w:rFonts w:ascii="Arial" w:hAnsi="Arial" w:cs="Arial"/>
              </w:rPr>
              <w:t xml:space="preserve">October 1, November 1, and December 1 </w:t>
            </w:r>
            <w:r>
              <w:rPr>
                <w:rFonts w:ascii="Arial" w:hAnsi="Arial" w:cs="Arial"/>
              </w:rPr>
              <w:t>enrollment effective dates</w:t>
            </w:r>
            <w:r w:rsidRPr="001741E7">
              <w:rPr>
                <w:rFonts w:ascii="Arial" w:hAnsi="Arial" w:cs="Arial"/>
              </w:rPr>
              <w:t xml:space="preserve"> </w:t>
            </w:r>
            <w:r w:rsidR="002C78D5" w:rsidRPr="001741E7">
              <w:rPr>
                <w:rFonts w:ascii="Arial" w:hAnsi="Arial" w:cs="Arial"/>
              </w:rPr>
              <w:t xml:space="preserve">must receive </w:t>
            </w:r>
            <w:r w:rsidR="00E77D66">
              <w:rPr>
                <w:rFonts w:ascii="Arial" w:hAnsi="Arial" w:cs="Arial"/>
              </w:rPr>
              <w:t xml:space="preserve">the ANOC for the upcoming year by one </w:t>
            </w:r>
            <w:r w:rsidR="001E15BD">
              <w:rPr>
                <w:rFonts w:ascii="Arial" w:hAnsi="Arial" w:cs="Arial"/>
              </w:rPr>
              <w:t xml:space="preserve">(1) </w:t>
            </w:r>
            <w:r w:rsidR="00E77D66">
              <w:rPr>
                <w:rFonts w:ascii="Arial" w:hAnsi="Arial" w:cs="Arial"/>
              </w:rPr>
              <w:t xml:space="preserve">month after the effective date of enrollment but not later than December 15. </w:t>
            </w:r>
          </w:p>
        </w:tc>
      </w:tr>
      <w:tr w:rsidR="002C78D5" w:rsidRPr="001741E7" w14:paraId="6443A492" w14:textId="77777777" w:rsidTr="00B37762">
        <w:trPr>
          <w:trHeight w:hRule="exact" w:val="640"/>
          <w:tblHeader/>
        </w:trPr>
        <w:tc>
          <w:tcPr>
            <w:tcW w:w="3600" w:type="dxa"/>
          </w:tcPr>
          <w:p w14:paraId="590A427E" w14:textId="77777777" w:rsidR="002C78D5" w:rsidRPr="001741E7" w:rsidRDefault="002C78D5" w:rsidP="001741E7">
            <w:pPr>
              <w:pStyle w:val="TableParagraph"/>
              <w:rPr>
                <w:rFonts w:ascii="Arial" w:hAnsi="Arial" w:cs="Arial"/>
                <w:i/>
              </w:rPr>
            </w:pPr>
            <w:r w:rsidRPr="001741E7">
              <w:rPr>
                <w:rFonts w:ascii="Arial" w:hAnsi="Arial" w:cs="Arial"/>
                <w:i/>
              </w:rPr>
              <w:t>Method of Delivery:</w:t>
            </w:r>
          </w:p>
        </w:tc>
        <w:tc>
          <w:tcPr>
            <w:tcW w:w="5760" w:type="dxa"/>
          </w:tcPr>
          <w:p w14:paraId="79A5AF51" w14:textId="1517C93A" w:rsidR="002C78D5" w:rsidRPr="001741E7" w:rsidRDefault="002C78D5" w:rsidP="00165B00">
            <w:pPr>
              <w:pStyle w:val="TableParagraph"/>
              <w:ind w:left="100" w:right="72"/>
              <w:rPr>
                <w:rFonts w:ascii="Arial" w:hAnsi="Arial" w:cs="Arial"/>
              </w:rPr>
            </w:pPr>
            <w:r w:rsidRPr="001741E7">
              <w:rPr>
                <w:rFonts w:ascii="Arial" w:hAnsi="Arial" w:cs="Arial"/>
              </w:rPr>
              <w:t>Hard copy or electronically if enrollee has opted into receiving electronic version as permitted</w:t>
            </w:r>
            <w:r w:rsidR="00A76FBC">
              <w:rPr>
                <w:rFonts w:ascii="Arial" w:hAnsi="Arial" w:cs="Arial"/>
              </w:rPr>
              <w:t>.</w:t>
            </w:r>
          </w:p>
        </w:tc>
      </w:tr>
      <w:tr w:rsidR="002C78D5" w:rsidRPr="001741E7" w14:paraId="3FE50F9E" w14:textId="77777777" w:rsidTr="00B37762">
        <w:trPr>
          <w:trHeight w:hRule="exact" w:val="973"/>
          <w:tblHeader/>
        </w:trPr>
        <w:tc>
          <w:tcPr>
            <w:tcW w:w="3600" w:type="dxa"/>
          </w:tcPr>
          <w:p w14:paraId="120D4F7B" w14:textId="77777777" w:rsidR="002C78D5" w:rsidRPr="001741E7" w:rsidRDefault="002C78D5" w:rsidP="001741E7">
            <w:pPr>
              <w:pStyle w:val="TableParagraph"/>
              <w:ind w:right="313"/>
              <w:rPr>
                <w:rFonts w:ascii="Arial" w:hAnsi="Arial" w:cs="Arial"/>
                <w:i/>
              </w:rPr>
            </w:pPr>
            <w:r w:rsidRPr="001741E7">
              <w:rPr>
                <w:rFonts w:ascii="Arial" w:hAnsi="Arial" w:cs="Arial"/>
                <w:i/>
              </w:rPr>
              <w:t>HPMS Timing and Submission:</w:t>
            </w:r>
          </w:p>
        </w:tc>
        <w:tc>
          <w:tcPr>
            <w:tcW w:w="5760" w:type="dxa"/>
          </w:tcPr>
          <w:p w14:paraId="23AEDE61" w14:textId="5A239E3E" w:rsidR="002D3A8C" w:rsidRDefault="000E2ADC" w:rsidP="00AC5B58">
            <w:pPr>
              <w:pStyle w:val="TableParagraph"/>
              <w:numPr>
                <w:ilvl w:val="0"/>
                <w:numId w:val="15"/>
              </w:numPr>
              <w:ind w:left="432" w:right="72"/>
              <w:rPr>
                <w:rFonts w:ascii="Arial" w:hAnsi="Arial" w:cs="Arial"/>
              </w:rPr>
            </w:pPr>
            <w:r>
              <w:rPr>
                <w:rFonts w:ascii="Arial" w:hAnsi="Arial" w:cs="Arial"/>
              </w:rPr>
              <w:t>Refer to the HPMS Marketing Review Module and User Guide.</w:t>
            </w:r>
          </w:p>
          <w:p w14:paraId="0695E7AA" w14:textId="77777777" w:rsidR="002C78D5" w:rsidRPr="001741E7" w:rsidRDefault="002C78D5" w:rsidP="00AC5B58">
            <w:pPr>
              <w:pStyle w:val="TableParagraph"/>
              <w:numPr>
                <w:ilvl w:val="0"/>
                <w:numId w:val="15"/>
              </w:numPr>
              <w:ind w:left="432" w:right="72"/>
              <w:rPr>
                <w:rFonts w:ascii="Arial" w:hAnsi="Arial" w:cs="Arial"/>
              </w:rPr>
            </w:pPr>
            <w:r w:rsidRPr="001741E7">
              <w:rPr>
                <w:rFonts w:ascii="Arial" w:hAnsi="Arial" w:cs="Arial"/>
              </w:rPr>
              <w:t>Must be submitted prior to mailing ANOC</w:t>
            </w:r>
            <w:r w:rsidR="009B223A" w:rsidRPr="001741E7">
              <w:rPr>
                <w:rFonts w:ascii="Arial" w:hAnsi="Arial" w:cs="Arial"/>
              </w:rPr>
              <w:t xml:space="preserve">s. </w:t>
            </w:r>
          </w:p>
        </w:tc>
      </w:tr>
      <w:tr w:rsidR="002C78D5" w:rsidRPr="001741E7" w14:paraId="425C7C3F" w14:textId="77777777" w:rsidTr="00B37762">
        <w:trPr>
          <w:trHeight w:hRule="exact" w:val="892"/>
          <w:tblHeader/>
        </w:trPr>
        <w:tc>
          <w:tcPr>
            <w:tcW w:w="3600" w:type="dxa"/>
          </w:tcPr>
          <w:p w14:paraId="5194F657" w14:textId="77777777" w:rsidR="002C78D5" w:rsidRPr="001741E7" w:rsidRDefault="002C78D5" w:rsidP="001741E7">
            <w:pPr>
              <w:pStyle w:val="TableParagraph"/>
              <w:ind w:right="780"/>
              <w:rPr>
                <w:rFonts w:ascii="Arial" w:hAnsi="Arial" w:cs="Arial"/>
                <w:i/>
              </w:rPr>
            </w:pPr>
            <w:r w:rsidRPr="001741E7">
              <w:rPr>
                <w:rFonts w:ascii="Arial" w:hAnsi="Arial" w:cs="Arial"/>
                <w:i/>
              </w:rPr>
              <w:t>Format Specification:</w:t>
            </w:r>
          </w:p>
        </w:tc>
        <w:tc>
          <w:tcPr>
            <w:tcW w:w="5760" w:type="dxa"/>
          </w:tcPr>
          <w:p w14:paraId="5ABB4E8E" w14:textId="15317770" w:rsidR="000243E1" w:rsidRDefault="00140230" w:rsidP="00AC5B58">
            <w:pPr>
              <w:pStyle w:val="TableParagraph"/>
              <w:numPr>
                <w:ilvl w:val="0"/>
                <w:numId w:val="15"/>
              </w:numPr>
              <w:ind w:left="432" w:right="72"/>
              <w:rPr>
                <w:rFonts w:ascii="Arial" w:hAnsi="Arial" w:cs="Arial"/>
              </w:rPr>
            </w:pPr>
            <w:r>
              <w:rPr>
                <w:rFonts w:ascii="Arial" w:hAnsi="Arial" w:cs="Arial"/>
              </w:rPr>
              <w:t xml:space="preserve">Ohio </w:t>
            </w:r>
            <w:r w:rsidR="00437C02">
              <w:rPr>
                <w:rFonts w:ascii="Arial" w:hAnsi="Arial" w:cs="Arial"/>
              </w:rPr>
              <w:t>MMP</w:t>
            </w:r>
            <w:r w:rsidR="00A76FBC">
              <w:rPr>
                <w:rFonts w:ascii="Arial" w:hAnsi="Arial" w:cs="Arial"/>
              </w:rPr>
              <w:t xml:space="preserve"> </w:t>
            </w:r>
            <w:r w:rsidR="00346481">
              <w:rPr>
                <w:rFonts w:ascii="Arial" w:hAnsi="Arial" w:cs="Arial"/>
              </w:rPr>
              <w:t>m</w:t>
            </w:r>
            <w:r w:rsidR="00346481" w:rsidRPr="001741E7">
              <w:rPr>
                <w:rFonts w:ascii="Arial" w:hAnsi="Arial" w:cs="Arial"/>
              </w:rPr>
              <w:t xml:space="preserve">odel </w:t>
            </w:r>
            <w:r w:rsidR="0082630F">
              <w:rPr>
                <w:rFonts w:ascii="Arial" w:hAnsi="Arial" w:cs="Arial"/>
              </w:rPr>
              <w:t>r</w:t>
            </w:r>
            <w:r w:rsidR="002C78D5" w:rsidRPr="001741E7">
              <w:rPr>
                <w:rFonts w:ascii="Arial" w:hAnsi="Arial" w:cs="Arial"/>
              </w:rPr>
              <w:t xml:space="preserve">equired </w:t>
            </w:r>
            <w:r w:rsidR="002613D1">
              <w:rPr>
                <w:rFonts w:ascii="Arial" w:hAnsi="Arial" w:cs="Arial"/>
              </w:rPr>
              <w:t>for c</w:t>
            </w:r>
            <w:r w:rsidR="002C78D5" w:rsidRPr="001741E7">
              <w:rPr>
                <w:rFonts w:ascii="Arial" w:hAnsi="Arial" w:cs="Arial"/>
              </w:rPr>
              <w:t>urrent CY.</w:t>
            </w:r>
          </w:p>
          <w:p w14:paraId="5EC18D74" w14:textId="77777777" w:rsidR="002C78D5" w:rsidRPr="001741E7" w:rsidRDefault="000243E1" w:rsidP="00AC5B58">
            <w:pPr>
              <w:pStyle w:val="TableParagraph"/>
              <w:numPr>
                <w:ilvl w:val="0"/>
                <w:numId w:val="15"/>
              </w:numPr>
              <w:ind w:left="432" w:right="72"/>
              <w:rPr>
                <w:rFonts w:ascii="Arial" w:hAnsi="Arial" w:cs="Arial"/>
              </w:rPr>
            </w:pPr>
            <w:r>
              <w:rPr>
                <w:rFonts w:ascii="Arial" w:hAnsi="Arial" w:cs="Arial"/>
              </w:rPr>
              <w:t xml:space="preserve">Standardized </w:t>
            </w:r>
            <w:r w:rsidR="00252542">
              <w:rPr>
                <w:rFonts w:ascii="Arial" w:hAnsi="Arial" w:cs="Arial"/>
              </w:rPr>
              <w:t>model</w:t>
            </w:r>
            <w:r w:rsidR="00A1244E">
              <w:rPr>
                <w:rFonts w:ascii="Arial" w:hAnsi="Arial" w:cs="Arial"/>
              </w:rPr>
              <w:t xml:space="preserve">; a </w:t>
            </w:r>
            <w:r>
              <w:rPr>
                <w:rFonts w:ascii="Arial" w:hAnsi="Arial" w:cs="Arial"/>
              </w:rPr>
              <w:t>non-model document is not permitted.</w:t>
            </w:r>
          </w:p>
        </w:tc>
      </w:tr>
      <w:tr w:rsidR="002C78D5" w:rsidRPr="001741E7" w14:paraId="68DCA452" w14:textId="77777777" w:rsidTr="00B37762">
        <w:trPr>
          <w:trHeight w:hRule="exact" w:val="5392"/>
          <w:tblHeader/>
        </w:trPr>
        <w:tc>
          <w:tcPr>
            <w:tcW w:w="3600" w:type="dxa"/>
          </w:tcPr>
          <w:p w14:paraId="7117664F" w14:textId="77777777" w:rsidR="002C78D5" w:rsidRPr="001741E7" w:rsidRDefault="002C78D5" w:rsidP="001741E7">
            <w:pPr>
              <w:pStyle w:val="TableParagraph"/>
              <w:ind w:right="107"/>
              <w:rPr>
                <w:rFonts w:ascii="Arial" w:hAnsi="Arial" w:cs="Arial"/>
                <w:i/>
              </w:rPr>
            </w:pPr>
            <w:r w:rsidRPr="001741E7">
              <w:rPr>
                <w:rFonts w:ascii="Arial" w:hAnsi="Arial" w:cs="Arial"/>
                <w:i/>
              </w:rPr>
              <w:t>Guidance and Other Needed Information:</w:t>
            </w:r>
          </w:p>
        </w:tc>
        <w:tc>
          <w:tcPr>
            <w:tcW w:w="5760" w:type="dxa"/>
          </w:tcPr>
          <w:p w14:paraId="4C2B0052" w14:textId="567219DE" w:rsidR="00876A62" w:rsidRPr="00F32490" w:rsidRDefault="002C78D5" w:rsidP="00AC5B58">
            <w:pPr>
              <w:pStyle w:val="TableParagraph"/>
              <w:numPr>
                <w:ilvl w:val="0"/>
                <w:numId w:val="11"/>
              </w:numPr>
              <w:tabs>
                <w:tab w:val="left" w:pos="461"/>
                <w:tab w:val="left" w:pos="462"/>
              </w:tabs>
              <w:ind w:left="432" w:right="72" w:hanging="360"/>
              <w:rPr>
                <w:rFonts w:ascii="Arial" w:hAnsi="Arial" w:cs="Arial"/>
              </w:rPr>
            </w:pPr>
            <w:r w:rsidRPr="00F32490">
              <w:rPr>
                <w:rFonts w:ascii="Arial" w:hAnsi="Arial" w:cs="Arial"/>
              </w:rPr>
              <w:t>Actual Mail Dates (AMDs) and number of recipients (not the number of ANOCs mailed) must be entered into HPMS within 15 days of</w:t>
            </w:r>
            <w:r w:rsidRPr="00F32490">
              <w:rPr>
                <w:rFonts w:ascii="Arial" w:hAnsi="Arial" w:cs="Arial"/>
                <w:spacing w:val="-14"/>
              </w:rPr>
              <w:t xml:space="preserve"> </w:t>
            </w:r>
            <w:r w:rsidRPr="00F32490">
              <w:rPr>
                <w:rFonts w:ascii="Arial" w:hAnsi="Arial" w:cs="Arial"/>
              </w:rPr>
              <w:t>mailing.</w:t>
            </w:r>
            <w:r w:rsidR="000D3B9D" w:rsidRPr="00F32490">
              <w:rPr>
                <w:rFonts w:ascii="Arial" w:hAnsi="Arial" w:cs="Arial"/>
              </w:rPr>
              <w:t xml:space="preserve"> This includes mail dates for alternate materials. MMPs that mail in waves should enter the AMD for each wave. MMPs may enter up to ten</w:t>
            </w:r>
            <w:r w:rsidR="00B81618" w:rsidRPr="00F32490">
              <w:rPr>
                <w:rFonts w:ascii="Arial" w:hAnsi="Arial" w:cs="Arial"/>
              </w:rPr>
              <w:t xml:space="preserve"> (10)</w:t>
            </w:r>
            <w:r w:rsidR="000D3B9D" w:rsidRPr="00F32490">
              <w:rPr>
                <w:rFonts w:ascii="Arial" w:hAnsi="Arial" w:cs="Arial"/>
              </w:rPr>
              <w:t xml:space="preserve"> waves of mailings.</w:t>
            </w:r>
            <w:r w:rsidR="00F86AF3" w:rsidRPr="00F32490">
              <w:rPr>
                <w:rFonts w:ascii="Arial" w:hAnsi="Arial" w:cs="Arial"/>
              </w:rPr>
              <w:t xml:space="preserve"> For instructions on meeting this requirement, refer to the </w:t>
            </w:r>
            <w:r w:rsidR="00035776">
              <w:rPr>
                <w:rFonts w:ascii="Arial" w:hAnsi="Arial" w:cs="Arial"/>
                <w:i/>
              </w:rPr>
              <w:t>“</w:t>
            </w:r>
            <w:r w:rsidR="00035776" w:rsidRPr="006A3B7D">
              <w:rPr>
                <w:rFonts w:ascii="Arial" w:hAnsi="Arial" w:cs="Arial"/>
              </w:rPr>
              <w:t xml:space="preserve">Manage Material </w:t>
            </w:r>
            <w:r w:rsidR="00F86AF3" w:rsidRPr="006A3B7D">
              <w:rPr>
                <w:rFonts w:ascii="Arial" w:hAnsi="Arial" w:cs="Arial"/>
              </w:rPr>
              <w:t xml:space="preserve">AMD/Beneficiary </w:t>
            </w:r>
            <w:r w:rsidR="00035776" w:rsidRPr="006A3B7D">
              <w:rPr>
                <w:rFonts w:ascii="Arial" w:hAnsi="Arial" w:cs="Arial"/>
              </w:rPr>
              <w:t>Information”</w:t>
            </w:r>
            <w:r w:rsidR="00F86AF3" w:rsidRPr="00F32490">
              <w:rPr>
                <w:rFonts w:ascii="Arial" w:hAnsi="Arial" w:cs="Arial"/>
              </w:rPr>
              <w:t xml:space="preserve"> section of the </w:t>
            </w:r>
            <w:r w:rsidR="000E2ADC" w:rsidRPr="00F32490">
              <w:rPr>
                <w:rFonts w:ascii="Arial" w:hAnsi="Arial" w:cs="Arial"/>
              </w:rPr>
              <w:t xml:space="preserve">HPMS </w:t>
            </w:r>
            <w:r w:rsidR="00F86AF3" w:rsidRPr="00F32490">
              <w:rPr>
                <w:rFonts w:ascii="Arial" w:hAnsi="Arial" w:cs="Arial"/>
              </w:rPr>
              <w:t xml:space="preserve">Marketing Review </w:t>
            </w:r>
            <w:r w:rsidR="000E2ADC" w:rsidRPr="004E7A11">
              <w:rPr>
                <w:rFonts w:ascii="Arial" w:hAnsi="Arial" w:cs="Arial"/>
              </w:rPr>
              <w:t xml:space="preserve">Module </w:t>
            </w:r>
            <w:r w:rsidR="00035776">
              <w:rPr>
                <w:rFonts w:ascii="Arial" w:hAnsi="Arial" w:cs="Arial"/>
              </w:rPr>
              <w:t xml:space="preserve">and </w:t>
            </w:r>
            <w:r w:rsidR="00F86AF3" w:rsidRPr="00C10DDD">
              <w:rPr>
                <w:rFonts w:ascii="Arial" w:hAnsi="Arial" w:cs="Arial"/>
              </w:rPr>
              <w:t>User Guide.</w:t>
            </w:r>
            <w:r w:rsidR="000E2ADC">
              <w:rPr>
                <w:rFonts w:ascii="Arial" w:hAnsi="Arial" w:cs="Arial"/>
              </w:rPr>
              <w:t xml:space="preserve"> (</w:t>
            </w:r>
            <w:r w:rsidR="00876A62" w:rsidRPr="00F32490">
              <w:rPr>
                <w:rFonts w:ascii="Arial" w:hAnsi="Arial" w:cs="Arial"/>
                <w:b/>
              </w:rPr>
              <w:t>Note</w:t>
            </w:r>
            <w:r w:rsidR="00876A62" w:rsidRPr="00F32490">
              <w:rPr>
                <w:rFonts w:ascii="Arial" w:hAnsi="Arial" w:cs="Arial"/>
              </w:rPr>
              <w:t>: For a single mailing to multiple recipients, MMPs should enter an AMD that reflects the number of recipients, not the number of ANOC/EOCs (Member Handbooks) mailed.</w:t>
            </w:r>
            <w:r w:rsidR="000E2ADC">
              <w:rPr>
                <w:rFonts w:ascii="Arial" w:hAnsi="Arial" w:cs="Arial"/>
              </w:rPr>
              <w:t>)</w:t>
            </w:r>
          </w:p>
          <w:p w14:paraId="28B82727" w14:textId="77777777" w:rsidR="002C78D5" w:rsidRPr="001741E7" w:rsidRDefault="002C78D5" w:rsidP="00AC5B58">
            <w:pPr>
              <w:pStyle w:val="TableParagraph"/>
              <w:numPr>
                <w:ilvl w:val="0"/>
                <w:numId w:val="11"/>
              </w:numPr>
              <w:tabs>
                <w:tab w:val="left" w:pos="461"/>
                <w:tab w:val="left" w:pos="462"/>
              </w:tabs>
              <w:ind w:left="432" w:right="72" w:hanging="360"/>
              <w:rPr>
                <w:rFonts w:ascii="Arial" w:hAnsi="Arial" w:cs="Arial"/>
              </w:rPr>
            </w:pPr>
            <w:r w:rsidRPr="001741E7">
              <w:rPr>
                <w:rFonts w:ascii="Arial" w:hAnsi="Arial" w:cs="Arial"/>
              </w:rPr>
              <w:t>Plans may include the following with the</w:t>
            </w:r>
            <w:r w:rsidRPr="001741E7">
              <w:rPr>
                <w:rFonts w:ascii="Arial" w:hAnsi="Arial" w:cs="Arial"/>
                <w:spacing w:val="-22"/>
              </w:rPr>
              <w:t xml:space="preserve"> </w:t>
            </w:r>
            <w:r w:rsidRPr="001741E7">
              <w:rPr>
                <w:rFonts w:ascii="Arial" w:hAnsi="Arial" w:cs="Arial"/>
              </w:rPr>
              <w:t>ANOC:</w:t>
            </w:r>
          </w:p>
          <w:p w14:paraId="3BC2C315" w14:textId="77777777" w:rsidR="002C78D5" w:rsidRDefault="002C78D5" w:rsidP="00AC5B58">
            <w:pPr>
              <w:pStyle w:val="TableParagraph"/>
              <w:numPr>
                <w:ilvl w:val="0"/>
                <w:numId w:val="13"/>
              </w:numPr>
              <w:tabs>
                <w:tab w:val="left" w:pos="1542"/>
              </w:tabs>
              <w:ind w:left="792" w:right="72"/>
              <w:rPr>
                <w:rFonts w:ascii="Arial" w:hAnsi="Arial" w:cs="Arial"/>
              </w:rPr>
            </w:pPr>
            <w:r w:rsidRPr="001741E7">
              <w:rPr>
                <w:rFonts w:ascii="Arial" w:hAnsi="Arial" w:cs="Arial"/>
              </w:rPr>
              <w:t>Summary of</w:t>
            </w:r>
            <w:r w:rsidRPr="001741E7">
              <w:rPr>
                <w:rFonts w:ascii="Arial" w:hAnsi="Arial" w:cs="Arial"/>
                <w:spacing w:val="-13"/>
              </w:rPr>
              <w:t xml:space="preserve"> </w:t>
            </w:r>
            <w:r w:rsidRPr="001741E7">
              <w:rPr>
                <w:rFonts w:ascii="Arial" w:hAnsi="Arial" w:cs="Arial"/>
              </w:rPr>
              <w:t>Benefits</w:t>
            </w:r>
          </w:p>
          <w:p w14:paraId="39C2D425" w14:textId="77777777" w:rsidR="00B45C27" w:rsidRDefault="00B45C27" w:rsidP="00AC5B58">
            <w:pPr>
              <w:pStyle w:val="TableParagraph"/>
              <w:numPr>
                <w:ilvl w:val="0"/>
                <w:numId w:val="13"/>
              </w:numPr>
              <w:tabs>
                <w:tab w:val="left" w:pos="1542"/>
              </w:tabs>
              <w:ind w:left="792" w:right="72"/>
              <w:rPr>
                <w:rFonts w:ascii="Arial" w:hAnsi="Arial" w:cs="Arial"/>
              </w:rPr>
            </w:pPr>
            <w:r>
              <w:rPr>
                <w:rFonts w:ascii="Arial" w:hAnsi="Arial" w:cs="Arial"/>
              </w:rPr>
              <w:t>Provider and Pharmacy Directory</w:t>
            </w:r>
          </w:p>
          <w:p w14:paraId="02516F47" w14:textId="77777777" w:rsidR="00B45C27" w:rsidRDefault="00B45C27" w:rsidP="00AC5B58">
            <w:pPr>
              <w:pStyle w:val="TableParagraph"/>
              <w:numPr>
                <w:ilvl w:val="0"/>
                <w:numId w:val="13"/>
              </w:numPr>
              <w:tabs>
                <w:tab w:val="left" w:pos="1542"/>
              </w:tabs>
              <w:ind w:left="792" w:right="72"/>
              <w:rPr>
                <w:rFonts w:ascii="Arial" w:hAnsi="Arial" w:cs="Arial"/>
              </w:rPr>
            </w:pPr>
            <w:r>
              <w:rPr>
                <w:rFonts w:ascii="Arial" w:hAnsi="Arial" w:cs="Arial"/>
              </w:rPr>
              <w:t>EOC</w:t>
            </w:r>
            <w:r w:rsidR="00E32416">
              <w:rPr>
                <w:rFonts w:ascii="Arial" w:hAnsi="Arial" w:cs="Arial"/>
              </w:rPr>
              <w:t xml:space="preserve"> (Member Handbook)</w:t>
            </w:r>
          </w:p>
          <w:p w14:paraId="0926B67C" w14:textId="77777777" w:rsidR="00B45C27" w:rsidRDefault="00B45C27" w:rsidP="00AC5B58">
            <w:pPr>
              <w:pStyle w:val="TableParagraph"/>
              <w:numPr>
                <w:ilvl w:val="0"/>
                <w:numId w:val="13"/>
              </w:numPr>
              <w:tabs>
                <w:tab w:val="left" w:pos="1542"/>
              </w:tabs>
              <w:ind w:left="792" w:right="72"/>
              <w:rPr>
                <w:rFonts w:ascii="Arial" w:hAnsi="Arial" w:cs="Arial"/>
              </w:rPr>
            </w:pPr>
            <w:r>
              <w:rPr>
                <w:rFonts w:ascii="Arial" w:hAnsi="Arial" w:cs="Arial"/>
              </w:rPr>
              <w:t>Formulary</w:t>
            </w:r>
            <w:r w:rsidR="00E32416">
              <w:rPr>
                <w:rFonts w:ascii="Arial" w:hAnsi="Arial" w:cs="Arial"/>
              </w:rPr>
              <w:t xml:space="preserve"> (List of Covered Drugs</w:t>
            </w:r>
            <w:r w:rsidR="00DC397C">
              <w:rPr>
                <w:rFonts w:ascii="Arial" w:hAnsi="Arial" w:cs="Arial"/>
              </w:rPr>
              <w:t>)</w:t>
            </w:r>
          </w:p>
          <w:p w14:paraId="4128D80F" w14:textId="2F207B99" w:rsidR="001E15BD" w:rsidRDefault="001E15BD" w:rsidP="00AC5B58">
            <w:pPr>
              <w:pStyle w:val="TableParagraph"/>
              <w:numPr>
                <w:ilvl w:val="0"/>
                <w:numId w:val="13"/>
              </w:numPr>
              <w:tabs>
                <w:tab w:val="left" w:pos="1542"/>
                <w:tab w:val="left" w:pos="1542"/>
              </w:tabs>
              <w:ind w:left="792" w:right="72"/>
              <w:rPr>
                <w:rFonts w:ascii="Arial" w:hAnsi="Arial" w:cs="Arial"/>
              </w:rPr>
            </w:pPr>
            <w:r>
              <w:rPr>
                <w:rFonts w:ascii="Arial" w:hAnsi="Arial" w:cs="Arial"/>
              </w:rPr>
              <w:t>Notification of Electronic Documents</w:t>
            </w:r>
          </w:p>
          <w:p w14:paraId="2A35B139" w14:textId="77777777" w:rsidR="002C78D5" w:rsidRPr="004F2B5C" w:rsidRDefault="00B45C27" w:rsidP="00AC5B58">
            <w:pPr>
              <w:pStyle w:val="TableParagraph"/>
              <w:numPr>
                <w:ilvl w:val="0"/>
                <w:numId w:val="29"/>
              </w:numPr>
              <w:tabs>
                <w:tab w:val="left" w:pos="1542"/>
                <w:tab w:val="left" w:pos="1542"/>
              </w:tabs>
              <w:ind w:left="432" w:right="72"/>
              <w:rPr>
                <w:rFonts w:ascii="Arial" w:hAnsi="Arial" w:cs="Arial"/>
              </w:rPr>
            </w:pPr>
            <w:r>
              <w:rPr>
                <w:rFonts w:ascii="Arial" w:hAnsi="Arial" w:cs="Arial"/>
              </w:rPr>
              <w:t>No additional plan communications unless otherwise directed.</w:t>
            </w:r>
          </w:p>
        </w:tc>
      </w:tr>
      <w:tr w:rsidR="002C78D5" w:rsidRPr="001741E7" w14:paraId="2D77579D" w14:textId="77777777" w:rsidTr="00B37762">
        <w:trPr>
          <w:trHeight w:hRule="exact" w:val="352"/>
          <w:tblHeader/>
        </w:trPr>
        <w:tc>
          <w:tcPr>
            <w:tcW w:w="3600" w:type="dxa"/>
          </w:tcPr>
          <w:p w14:paraId="7398C05B" w14:textId="4D7E28D8" w:rsidR="002C78D5" w:rsidRPr="001741E7" w:rsidRDefault="002C78D5" w:rsidP="00B32B76">
            <w:pPr>
              <w:pStyle w:val="TableParagraph"/>
              <w:ind w:right="53"/>
              <w:rPr>
                <w:rFonts w:ascii="Arial" w:hAnsi="Arial" w:cs="Arial"/>
                <w:i/>
              </w:rPr>
            </w:pPr>
            <w:r w:rsidRPr="001741E7">
              <w:rPr>
                <w:rFonts w:ascii="Arial" w:hAnsi="Arial" w:cs="Arial"/>
                <w:i/>
              </w:rPr>
              <w:t>Translation Required:</w:t>
            </w:r>
          </w:p>
        </w:tc>
        <w:tc>
          <w:tcPr>
            <w:tcW w:w="5760" w:type="dxa"/>
          </w:tcPr>
          <w:p w14:paraId="46184E0E" w14:textId="77777777" w:rsidR="002C78D5" w:rsidRPr="001741E7" w:rsidRDefault="002C78D5" w:rsidP="00A66BF8">
            <w:pPr>
              <w:pStyle w:val="TableParagraph"/>
              <w:ind w:left="100" w:right="360"/>
              <w:rPr>
                <w:rFonts w:ascii="Arial" w:hAnsi="Arial" w:cs="Arial"/>
              </w:rPr>
            </w:pPr>
            <w:r w:rsidRPr="001741E7">
              <w:rPr>
                <w:rFonts w:ascii="Arial" w:hAnsi="Arial" w:cs="Arial"/>
              </w:rPr>
              <w:t>Yes.</w:t>
            </w:r>
          </w:p>
        </w:tc>
      </w:tr>
    </w:tbl>
    <w:p w14:paraId="5668E46C" w14:textId="77777777" w:rsidR="0044385D" w:rsidRDefault="0044385D" w:rsidP="001741E7">
      <w:pPr>
        <w:pStyle w:val="BodyText"/>
        <w:rPr>
          <w:rFonts w:ascii="Arial" w:hAnsi="Arial" w:cs="Arial"/>
          <w:sz w:val="22"/>
          <w:szCs w:val="22"/>
        </w:rPr>
      </w:pPr>
    </w:p>
    <w:tbl>
      <w:tblPr>
        <w:tblW w:w="93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OC and EOC (Member Handbook) Errata"/>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23119" w:rsidRPr="003E615C" w14:paraId="1C531783" w14:textId="77777777" w:rsidTr="00B37762">
        <w:trPr>
          <w:trHeight w:hRule="exact" w:val="461"/>
          <w:tblHeader/>
        </w:trPr>
        <w:tc>
          <w:tcPr>
            <w:tcW w:w="5760" w:type="dxa"/>
            <w:gridSpan w:val="2"/>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283F37F9" w14:textId="143E0B42" w:rsidR="00A23119" w:rsidRPr="00A23119" w:rsidRDefault="00A23119" w:rsidP="007A4A20">
            <w:pPr>
              <w:pStyle w:val="TableParagraph"/>
              <w:keepNext/>
              <w:widowControl/>
              <w:shd w:val="clear" w:color="auto" w:fill="D9D9D9" w:themeFill="background1" w:themeFillShade="D9"/>
              <w:spacing w:before="120" w:after="120"/>
              <w:ind w:left="0"/>
              <w:jc w:val="center"/>
              <w:rPr>
                <w:rFonts w:ascii="Arial" w:hAnsi="Arial" w:cs="Arial"/>
                <w:b/>
                <w:highlight w:val="lightGray"/>
              </w:rPr>
            </w:pPr>
            <w:r w:rsidRPr="00A23119">
              <w:rPr>
                <w:rFonts w:ascii="Arial" w:hAnsi="Arial" w:cs="Arial"/>
                <w:b/>
              </w:rPr>
              <w:t xml:space="preserve">ANOC </w:t>
            </w:r>
            <w:r w:rsidR="0082630F">
              <w:rPr>
                <w:rFonts w:ascii="Arial" w:hAnsi="Arial" w:cs="Arial"/>
                <w:b/>
              </w:rPr>
              <w:t>and EOC</w:t>
            </w:r>
            <w:r w:rsidR="00A76FBC">
              <w:rPr>
                <w:rFonts w:ascii="Arial" w:hAnsi="Arial" w:cs="Arial"/>
                <w:b/>
              </w:rPr>
              <w:t xml:space="preserve"> (</w:t>
            </w:r>
            <w:r w:rsidR="0082630F">
              <w:rPr>
                <w:rFonts w:ascii="Arial" w:hAnsi="Arial" w:cs="Arial"/>
                <w:b/>
              </w:rPr>
              <w:t>Member Handbook</w:t>
            </w:r>
            <w:r w:rsidR="00A76FBC">
              <w:rPr>
                <w:rFonts w:ascii="Arial" w:hAnsi="Arial" w:cs="Arial"/>
                <w:b/>
              </w:rPr>
              <w:t>)</w:t>
            </w:r>
            <w:r w:rsidRPr="00A23119" w:rsidDel="0082630F">
              <w:rPr>
                <w:rFonts w:ascii="Arial" w:hAnsi="Arial" w:cs="Arial"/>
                <w:b/>
              </w:rPr>
              <w:t xml:space="preserve"> </w:t>
            </w:r>
            <w:r w:rsidRPr="00A23119">
              <w:rPr>
                <w:rFonts w:ascii="Arial" w:hAnsi="Arial" w:cs="Arial"/>
                <w:b/>
              </w:rPr>
              <w:t>Errata</w:t>
            </w:r>
            <w:r w:rsidR="008612C5">
              <w:rPr>
                <w:rFonts w:ascii="Arial" w:hAnsi="Arial" w:cs="Arial"/>
                <w:b/>
              </w:rPr>
              <w:t xml:space="preserve"> </w:t>
            </w:r>
          </w:p>
        </w:tc>
      </w:tr>
      <w:tr w:rsidR="002C78D5" w:rsidRPr="001741E7" w14:paraId="47BAB0C6" w14:textId="77777777" w:rsidTr="00B37762">
        <w:trPr>
          <w:trHeight w:hRule="exact" w:val="892"/>
          <w:tblHeader/>
        </w:trPr>
        <w:tc>
          <w:tcPr>
            <w:tcW w:w="3600" w:type="dxa"/>
            <w:tcBorders>
              <w:top w:val="single" w:sz="4" w:space="0" w:color="auto"/>
            </w:tcBorders>
          </w:tcPr>
          <w:p w14:paraId="3AB9BE14" w14:textId="77777777" w:rsidR="002C78D5" w:rsidRPr="001741E7" w:rsidRDefault="002C78D5" w:rsidP="00205D8E">
            <w:pPr>
              <w:pStyle w:val="TableParagraph"/>
              <w:keepNext/>
              <w:widowControl/>
              <w:rPr>
                <w:rFonts w:ascii="Arial" w:hAnsi="Arial" w:cs="Arial"/>
                <w:i/>
              </w:rPr>
            </w:pPr>
            <w:r w:rsidRPr="001741E7">
              <w:rPr>
                <w:rFonts w:ascii="Arial" w:hAnsi="Arial" w:cs="Arial"/>
                <w:i/>
              </w:rPr>
              <w:t>To Whom Required:</w:t>
            </w:r>
          </w:p>
        </w:tc>
        <w:tc>
          <w:tcPr>
            <w:tcW w:w="5760" w:type="dxa"/>
            <w:tcBorders>
              <w:top w:val="single" w:sz="4" w:space="0" w:color="auto"/>
            </w:tcBorders>
          </w:tcPr>
          <w:p w14:paraId="02BDD5AB" w14:textId="77777777" w:rsidR="002C78D5" w:rsidRPr="001741E7" w:rsidRDefault="002C78D5" w:rsidP="00165B00">
            <w:pPr>
              <w:pStyle w:val="TableParagraph"/>
              <w:keepNext/>
              <w:widowControl/>
              <w:ind w:left="72" w:right="72"/>
              <w:rPr>
                <w:rFonts w:ascii="Arial" w:hAnsi="Arial" w:cs="Arial"/>
              </w:rPr>
            </w:pPr>
            <w:r w:rsidRPr="001741E7">
              <w:rPr>
                <w:rFonts w:ascii="Arial" w:hAnsi="Arial" w:cs="Arial"/>
              </w:rPr>
              <w:t xml:space="preserve">Must be provided when </w:t>
            </w:r>
            <w:r w:rsidR="00471682">
              <w:rPr>
                <w:rFonts w:ascii="Arial" w:hAnsi="Arial" w:cs="Arial"/>
              </w:rPr>
              <w:t xml:space="preserve">plan </w:t>
            </w:r>
            <w:r w:rsidRPr="001741E7">
              <w:rPr>
                <w:rFonts w:ascii="Arial" w:hAnsi="Arial" w:cs="Arial"/>
              </w:rPr>
              <w:t>errors are found in the ANOC or EOC</w:t>
            </w:r>
            <w:r w:rsidR="00A76FBC">
              <w:rPr>
                <w:rFonts w:ascii="Arial" w:hAnsi="Arial" w:cs="Arial"/>
              </w:rPr>
              <w:t xml:space="preserve"> (</w:t>
            </w:r>
            <w:r w:rsidR="0082630F">
              <w:rPr>
                <w:rFonts w:ascii="Arial" w:hAnsi="Arial" w:cs="Arial"/>
              </w:rPr>
              <w:t>Member Handbook</w:t>
            </w:r>
            <w:r w:rsidR="00A76FBC">
              <w:rPr>
                <w:rFonts w:ascii="Arial" w:hAnsi="Arial" w:cs="Arial"/>
              </w:rPr>
              <w:t>)</w:t>
            </w:r>
            <w:r w:rsidRPr="001741E7">
              <w:rPr>
                <w:rFonts w:ascii="Arial" w:hAnsi="Arial" w:cs="Arial"/>
              </w:rPr>
              <w:t xml:space="preserve"> and sent to current enrollees.</w:t>
            </w:r>
          </w:p>
        </w:tc>
      </w:tr>
      <w:tr w:rsidR="002C78D5" w:rsidRPr="001741E7" w14:paraId="7B43C88A" w14:textId="77777777" w:rsidTr="00B37762">
        <w:trPr>
          <w:trHeight w:hRule="exact" w:val="712"/>
          <w:tblHeader/>
        </w:trPr>
        <w:tc>
          <w:tcPr>
            <w:tcW w:w="3600" w:type="dxa"/>
          </w:tcPr>
          <w:p w14:paraId="601C89DA" w14:textId="77777777" w:rsidR="002C78D5" w:rsidRPr="001741E7" w:rsidRDefault="002C78D5" w:rsidP="00205D8E">
            <w:pPr>
              <w:pStyle w:val="TableParagraph"/>
              <w:keepNext/>
              <w:widowControl/>
              <w:rPr>
                <w:rFonts w:ascii="Arial" w:hAnsi="Arial" w:cs="Arial"/>
                <w:i/>
              </w:rPr>
            </w:pPr>
            <w:r w:rsidRPr="001741E7">
              <w:rPr>
                <w:rFonts w:ascii="Arial" w:hAnsi="Arial" w:cs="Arial"/>
                <w:i/>
              </w:rPr>
              <w:t>Timing:</w:t>
            </w:r>
          </w:p>
        </w:tc>
        <w:tc>
          <w:tcPr>
            <w:tcW w:w="5760" w:type="dxa"/>
          </w:tcPr>
          <w:p w14:paraId="41E14C95" w14:textId="77777777" w:rsidR="002C78D5" w:rsidRPr="001741E7" w:rsidRDefault="002C78D5" w:rsidP="00165B00">
            <w:pPr>
              <w:pStyle w:val="TableParagraph"/>
              <w:keepNext/>
              <w:widowControl/>
              <w:ind w:left="72" w:right="72"/>
              <w:rPr>
                <w:rFonts w:ascii="Arial" w:hAnsi="Arial" w:cs="Arial"/>
              </w:rPr>
            </w:pPr>
            <w:r w:rsidRPr="001741E7">
              <w:rPr>
                <w:rFonts w:ascii="Arial" w:hAnsi="Arial" w:cs="Arial"/>
              </w:rPr>
              <w:t>Must send to enrollees immediately following CMS approval.</w:t>
            </w:r>
          </w:p>
        </w:tc>
      </w:tr>
      <w:tr w:rsidR="002C78D5" w:rsidRPr="001741E7" w14:paraId="0D0AD98A" w14:textId="77777777" w:rsidTr="00B37762">
        <w:trPr>
          <w:trHeight w:hRule="exact" w:val="562"/>
          <w:tblHeader/>
        </w:trPr>
        <w:tc>
          <w:tcPr>
            <w:tcW w:w="3600" w:type="dxa"/>
          </w:tcPr>
          <w:p w14:paraId="72716338" w14:textId="77777777" w:rsidR="002C78D5" w:rsidRPr="001741E7" w:rsidRDefault="002C78D5" w:rsidP="00205D8E">
            <w:pPr>
              <w:pStyle w:val="TableParagraph"/>
              <w:keepNext/>
              <w:widowControl/>
              <w:rPr>
                <w:rFonts w:ascii="Arial" w:hAnsi="Arial" w:cs="Arial"/>
                <w:i/>
              </w:rPr>
            </w:pPr>
            <w:r w:rsidRPr="001741E7">
              <w:rPr>
                <w:rFonts w:ascii="Arial" w:hAnsi="Arial" w:cs="Arial"/>
                <w:i/>
              </w:rPr>
              <w:t>Method of Delivery:</w:t>
            </w:r>
          </w:p>
        </w:tc>
        <w:tc>
          <w:tcPr>
            <w:tcW w:w="5760" w:type="dxa"/>
          </w:tcPr>
          <w:p w14:paraId="02F85CC0" w14:textId="47626876" w:rsidR="002C78D5" w:rsidRPr="001741E7" w:rsidRDefault="002C78D5" w:rsidP="00165B00">
            <w:pPr>
              <w:pStyle w:val="TableParagraph"/>
              <w:keepNext/>
              <w:widowControl/>
              <w:ind w:left="72" w:right="72"/>
              <w:rPr>
                <w:rFonts w:ascii="Arial" w:hAnsi="Arial" w:cs="Arial"/>
              </w:rPr>
            </w:pPr>
            <w:r w:rsidRPr="001741E7">
              <w:rPr>
                <w:rFonts w:ascii="Arial" w:hAnsi="Arial" w:cs="Arial"/>
              </w:rPr>
              <w:t>Hard copy or electronically if enrollee has opted into receiving electronic version as permitted</w:t>
            </w:r>
            <w:r w:rsidR="00A76FBC">
              <w:rPr>
                <w:rFonts w:ascii="Arial" w:hAnsi="Arial" w:cs="Arial"/>
              </w:rPr>
              <w:t xml:space="preserve">. </w:t>
            </w:r>
          </w:p>
        </w:tc>
      </w:tr>
      <w:tr w:rsidR="002C78D5" w:rsidRPr="001741E7" w14:paraId="4209A081" w14:textId="77777777" w:rsidTr="00B37762">
        <w:trPr>
          <w:trHeight w:hRule="exact" w:val="1432"/>
          <w:tblHeader/>
        </w:trPr>
        <w:tc>
          <w:tcPr>
            <w:tcW w:w="3600" w:type="dxa"/>
          </w:tcPr>
          <w:p w14:paraId="744847EB" w14:textId="77777777" w:rsidR="002C78D5" w:rsidRPr="001741E7" w:rsidRDefault="002C78D5" w:rsidP="001741E7">
            <w:pPr>
              <w:pStyle w:val="TableParagraph"/>
              <w:ind w:right="313"/>
              <w:rPr>
                <w:rFonts w:ascii="Arial" w:hAnsi="Arial" w:cs="Arial"/>
                <w:i/>
              </w:rPr>
            </w:pPr>
            <w:r w:rsidRPr="001741E7">
              <w:rPr>
                <w:rFonts w:ascii="Arial" w:hAnsi="Arial" w:cs="Arial"/>
                <w:i/>
              </w:rPr>
              <w:t>HPMS Timing and Submission:</w:t>
            </w:r>
          </w:p>
        </w:tc>
        <w:tc>
          <w:tcPr>
            <w:tcW w:w="5760" w:type="dxa"/>
          </w:tcPr>
          <w:p w14:paraId="42384289" w14:textId="72573E33" w:rsidR="00524308" w:rsidRPr="00F32490" w:rsidRDefault="000E2ADC" w:rsidP="00AC5B58">
            <w:pPr>
              <w:pStyle w:val="TableParagraph"/>
              <w:numPr>
                <w:ilvl w:val="0"/>
                <w:numId w:val="32"/>
              </w:numPr>
              <w:ind w:left="432" w:right="72"/>
              <w:rPr>
                <w:rFonts w:ascii="Arial" w:hAnsi="Arial" w:cs="Arial"/>
              </w:rPr>
            </w:pPr>
            <w:r>
              <w:rPr>
                <w:rFonts w:ascii="Arial" w:hAnsi="Arial" w:cs="Arial"/>
              </w:rPr>
              <w:t>Refer to the HPMS Marketing Review Module and User Guide.</w:t>
            </w:r>
          </w:p>
          <w:p w14:paraId="035D667A" w14:textId="77777777" w:rsidR="002D3A8C" w:rsidRDefault="002C78D5" w:rsidP="00AC5B58">
            <w:pPr>
              <w:pStyle w:val="TableParagraph"/>
              <w:numPr>
                <w:ilvl w:val="0"/>
                <w:numId w:val="32"/>
              </w:numPr>
              <w:ind w:left="432" w:right="72"/>
              <w:rPr>
                <w:rFonts w:ascii="Arial" w:hAnsi="Arial" w:cs="Arial"/>
              </w:rPr>
            </w:pPr>
            <w:r w:rsidRPr="001741E7">
              <w:rPr>
                <w:rFonts w:ascii="Arial" w:hAnsi="Arial" w:cs="Arial"/>
              </w:rPr>
              <w:t xml:space="preserve">ANOC errata must be submitted by October 15. </w:t>
            </w:r>
          </w:p>
          <w:p w14:paraId="31310E98" w14:textId="77777777" w:rsidR="002C78D5" w:rsidRPr="001741E7" w:rsidRDefault="002C78D5" w:rsidP="00AC5B58">
            <w:pPr>
              <w:pStyle w:val="TableParagraph"/>
              <w:numPr>
                <w:ilvl w:val="0"/>
                <w:numId w:val="32"/>
              </w:numPr>
              <w:ind w:left="432" w:right="72"/>
              <w:rPr>
                <w:rFonts w:ascii="Arial" w:hAnsi="Arial" w:cs="Arial"/>
              </w:rPr>
            </w:pPr>
            <w:r w:rsidRPr="001741E7">
              <w:rPr>
                <w:rFonts w:ascii="Arial" w:hAnsi="Arial" w:cs="Arial"/>
              </w:rPr>
              <w:t>EOC</w:t>
            </w:r>
            <w:r w:rsidR="00A76FBC">
              <w:rPr>
                <w:rFonts w:ascii="Arial" w:hAnsi="Arial" w:cs="Arial"/>
              </w:rPr>
              <w:t xml:space="preserve"> (</w:t>
            </w:r>
            <w:r w:rsidR="0082630F">
              <w:rPr>
                <w:rFonts w:ascii="Arial" w:hAnsi="Arial" w:cs="Arial"/>
              </w:rPr>
              <w:t>Member Handbook</w:t>
            </w:r>
            <w:r w:rsidR="00A76FBC">
              <w:rPr>
                <w:rFonts w:ascii="Arial" w:hAnsi="Arial" w:cs="Arial"/>
              </w:rPr>
              <w:t>)</w:t>
            </w:r>
            <w:r w:rsidR="0082630F">
              <w:rPr>
                <w:rFonts w:ascii="Arial" w:hAnsi="Arial" w:cs="Arial"/>
              </w:rPr>
              <w:t xml:space="preserve"> </w:t>
            </w:r>
            <w:r w:rsidRPr="001741E7">
              <w:rPr>
                <w:rFonts w:ascii="Arial" w:hAnsi="Arial" w:cs="Arial"/>
              </w:rPr>
              <w:t>errata must be submitted by November 15.</w:t>
            </w:r>
          </w:p>
        </w:tc>
      </w:tr>
      <w:tr w:rsidR="002C78D5" w:rsidRPr="001741E7" w14:paraId="6C0439DC" w14:textId="77777777" w:rsidTr="00B37762">
        <w:trPr>
          <w:trHeight w:hRule="exact" w:val="562"/>
          <w:tblHeader/>
        </w:trPr>
        <w:tc>
          <w:tcPr>
            <w:tcW w:w="3600" w:type="dxa"/>
          </w:tcPr>
          <w:p w14:paraId="065F530D" w14:textId="77777777" w:rsidR="002C78D5" w:rsidRPr="001741E7" w:rsidRDefault="002C78D5" w:rsidP="001741E7">
            <w:pPr>
              <w:pStyle w:val="TableParagraph"/>
              <w:ind w:right="780"/>
              <w:rPr>
                <w:rFonts w:ascii="Arial" w:hAnsi="Arial" w:cs="Arial"/>
                <w:i/>
              </w:rPr>
            </w:pPr>
            <w:r w:rsidRPr="001741E7">
              <w:rPr>
                <w:rFonts w:ascii="Arial" w:hAnsi="Arial" w:cs="Arial"/>
                <w:i/>
              </w:rPr>
              <w:t>Format Specification:</w:t>
            </w:r>
          </w:p>
        </w:tc>
        <w:tc>
          <w:tcPr>
            <w:tcW w:w="5760" w:type="dxa"/>
          </w:tcPr>
          <w:p w14:paraId="1201D991" w14:textId="77777777" w:rsidR="002C78D5" w:rsidRPr="001741E7" w:rsidRDefault="003A0ECA" w:rsidP="00165B00">
            <w:pPr>
              <w:pStyle w:val="TableParagraph"/>
              <w:ind w:left="72" w:right="72"/>
              <w:rPr>
                <w:rFonts w:ascii="Arial" w:hAnsi="Arial" w:cs="Arial"/>
              </w:rPr>
            </w:pPr>
            <w:r>
              <w:rPr>
                <w:rFonts w:ascii="Arial" w:hAnsi="Arial" w:cs="Arial"/>
              </w:rPr>
              <w:t>Standardized m</w:t>
            </w:r>
            <w:r w:rsidR="002C78D5" w:rsidRPr="001741E7">
              <w:rPr>
                <w:rFonts w:ascii="Arial" w:hAnsi="Arial" w:cs="Arial"/>
              </w:rPr>
              <w:t>odel</w:t>
            </w:r>
            <w:r w:rsidR="00A1244E">
              <w:rPr>
                <w:rFonts w:ascii="Arial" w:hAnsi="Arial" w:cs="Arial"/>
              </w:rPr>
              <w:t>; a</w:t>
            </w:r>
            <w:r w:rsidR="000C4335">
              <w:rPr>
                <w:rFonts w:ascii="Arial" w:hAnsi="Arial" w:cs="Arial"/>
              </w:rPr>
              <w:t xml:space="preserve"> non-model document is not permitted. </w:t>
            </w:r>
          </w:p>
        </w:tc>
      </w:tr>
      <w:tr w:rsidR="002C78D5" w:rsidRPr="001741E7" w14:paraId="6D776601" w14:textId="77777777" w:rsidTr="00C22A0F">
        <w:trPr>
          <w:trHeight w:hRule="exact" w:val="5203"/>
          <w:tblHeader/>
        </w:trPr>
        <w:tc>
          <w:tcPr>
            <w:tcW w:w="3600" w:type="dxa"/>
          </w:tcPr>
          <w:p w14:paraId="792C90E0" w14:textId="77777777" w:rsidR="002C78D5" w:rsidRPr="001741E7" w:rsidRDefault="002C78D5" w:rsidP="001741E7">
            <w:pPr>
              <w:pStyle w:val="TableParagraph"/>
              <w:ind w:right="107"/>
              <w:rPr>
                <w:rFonts w:ascii="Arial" w:hAnsi="Arial" w:cs="Arial"/>
                <w:i/>
              </w:rPr>
            </w:pPr>
            <w:r w:rsidRPr="001741E7">
              <w:rPr>
                <w:rFonts w:ascii="Arial" w:hAnsi="Arial" w:cs="Arial"/>
                <w:i/>
              </w:rPr>
              <w:t>Guidance and Other Needed Information:</w:t>
            </w:r>
          </w:p>
        </w:tc>
        <w:tc>
          <w:tcPr>
            <w:tcW w:w="5760" w:type="dxa"/>
          </w:tcPr>
          <w:p w14:paraId="3DBEC734" w14:textId="77777777" w:rsidR="00740E95" w:rsidRDefault="00876A62" w:rsidP="00165B00">
            <w:pPr>
              <w:pStyle w:val="TableParagraph"/>
              <w:ind w:left="72" w:right="72"/>
              <w:rPr>
                <w:rFonts w:ascii="Arial" w:hAnsi="Arial" w:cs="Arial"/>
              </w:rPr>
            </w:pPr>
            <w:r w:rsidRPr="00A917D8">
              <w:rPr>
                <w:rFonts w:ascii="Arial" w:hAnsi="Arial" w:cs="Arial"/>
              </w:rPr>
              <w:t xml:space="preserve">MMPs must use an errata notice to notify enrollees of </w:t>
            </w:r>
            <w:r w:rsidR="00740E95">
              <w:rPr>
                <w:rFonts w:ascii="Arial" w:hAnsi="Arial" w:cs="Arial"/>
              </w:rPr>
              <w:t>plan</w:t>
            </w:r>
            <w:r w:rsidR="00740E95" w:rsidRPr="00A917D8">
              <w:rPr>
                <w:rFonts w:ascii="Arial" w:hAnsi="Arial" w:cs="Arial"/>
              </w:rPr>
              <w:t xml:space="preserve"> </w:t>
            </w:r>
            <w:r w:rsidRPr="00A917D8">
              <w:rPr>
                <w:rFonts w:ascii="Arial" w:hAnsi="Arial" w:cs="Arial"/>
              </w:rPr>
              <w:t xml:space="preserve">errors in their original </w:t>
            </w:r>
            <w:r w:rsidR="00740E95">
              <w:rPr>
                <w:rFonts w:ascii="Arial" w:hAnsi="Arial" w:cs="Arial"/>
              </w:rPr>
              <w:t>documents</w:t>
            </w:r>
            <w:r w:rsidRPr="00A917D8">
              <w:rPr>
                <w:rFonts w:ascii="Arial" w:hAnsi="Arial" w:cs="Arial"/>
              </w:rPr>
              <w:t xml:space="preserve">. We clarify that errata notices should only be used to notify enrollees of plan errors in plan materials. </w:t>
            </w:r>
          </w:p>
          <w:p w14:paraId="5AECEA09" w14:textId="77777777" w:rsidR="00B646F4" w:rsidRDefault="00B646F4" w:rsidP="00165B00">
            <w:pPr>
              <w:pStyle w:val="TableParagraph"/>
              <w:ind w:left="72" w:right="72"/>
              <w:rPr>
                <w:rFonts w:ascii="Arial" w:hAnsi="Arial" w:cs="Arial"/>
              </w:rPr>
            </w:pPr>
          </w:p>
          <w:p w14:paraId="0EE6660D" w14:textId="77777777" w:rsidR="002C78D5" w:rsidRDefault="00740E95" w:rsidP="00165B00">
            <w:pPr>
              <w:pStyle w:val="TableParagraph"/>
              <w:ind w:left="72" w:right="72"/>
              <w:rPr>
                <w:rFonts w:ascii="Arial" w:hAnsi="Arial" w:cs="Arial"/>
              </w:rPr>
            </w:pPr>
            <w:r>
              <w:rPr>
                <w:rFonts w:ascii="Arial" w:hAnsi="Arial" w:cs="Arial"/>
                <w:b/>
              </w:rPr>
              <w:t xml:space="preserve">Note: </w:t>
            </w:r>
            <w:r w:rsidR="00876A62" w:rsidRPr="00A917D8">
              <w:rPr>
                <w:rFonts w:ascii="Arial" w:hAnsi="Arial" w:cs="Arial"/>
              </w:rPr>
              <w:t xml:space="preserve">Any mid-year changes, including but not limited to mid-year legislative benefit additions or removals and changes in enrollment policies, should be communicated to current enrollees consistent with </w:t>
            </w:r>
            <w:r w:rsidR="002E1F60">
              <w:rPr>
                <w:rFonts w:ascii="Arial" w:hAnsi="Arial" w:cs="Arial"/>
              </w:rPr>
              <w:t>the “Mid-Year Change Notification” guidance in this section.</w:t>
            </w:r>
            <w:r w:rsidR="00876A62" w:rsidRPr="00A917D8">
              <w:rPr>
                <w:rFonts w:ascii="Arial" w:hAnsi="Arial" w:cs="Arial"/>
              </w:rPr>
              <w:t xml:space="preserve"> The HPMS errata submission process should not be used for mid-year changes to materials that are not due to plan error.</w:t>
            </w:r>
            <w:r w:rsidR="00E9723C">
              <w:rPr>
                <w:rFonts w:ascii="Arial" w:hAnsi="Arial" w:cs="Arial"/>
              </w:rPr>
              <w:t xml:space="preserve"> Instead plans should use the HPMS </w:t>
            </w:r>
            <w:r w:rsidR="001F1AE1">
              <w:rPr>
                <w:rFonts w:ascii="Arial" w:hAnsi="Arial" w:cs="Arial"/>
              </w:rPr>
              <w:t>marketing module replacement function</w:t>
            </w:r>
            <w:r w:rsidR="00E9723C">
              <w:rPr>
                <w:rFonts w:ascii="Arial" w:hAnsi="Arial" w:cs="Arial"/>
              </w:rPr>
              <w:t xml:space="preserve"> for these changes.</w:t>
            </w:r>
          </w:p>
          <w:p w14:paraId="1AF1EB04" w14:textId="77777777" w:rsidR="00840259" w:rsidRDefault="00840259" w:rsidP="00165B00">
            <w:pPr>
              <w:pStyle w:val="TableParagraph"/>
              <w:ind w:left="72" w:right="72"/>
              <w:rPr>
                <w:rFonts w:ascii="Arial" w:hAnsi="Arial" w:cs="Arial"/>
                <w:b/>
              </w:rPr>
            </w:pPr>
          </w:p>
          <w:p w14:paraId="4DDB346F" w14:textId="5FFA378E" w:rsidR="00840259" w:rsidRPr="00840259" w:rsidRDefault="00840259" w:rsidP="00165B00">
            <w:pPr>
              <w:pStyle w:val="TableParagraph"/>
              <w:ind w:left="72" w:right="72"/>
              <w:rPr>
                <w:rFonts w:ascii="Arial" w:hAnsi="Arial" w:cs="Arial"/>
              </w:rPr>
            </w:pPr>
            <w:r w:rsidRPr="00C22A0F">
              <w:rPr>
                <w:rFonts w:ascii="Arial" w:hAnsi="Arial" w:cs="Arial"/>
              </w:rPr>
              <w:t>Refer to the annual Health Plan Management System memo “Issuance of Contract Year Model Materials” and “Contract Year Annual Notice of Change and Evidence of Coverage Submission Requirements and Yearly Assessment “memos.</w:t>
            </w:r>
          </w:p>
        </w:tc>
      </w:tr>
      <w:tr w:rsidR="002C78D5" w:rsidRPr="001741E7" w14:paraId="78815C3C" w14:textId="77777777" w:rsidTr="00B37762">
        <w:trPr>
          <w:trHeight w:hRule="exact" w:val="343"/>
          <w:tblHeader/>
        </w:trPr>
        <w:tc>
          <w:tcPr>
            <w:tcW w:w="3600" w:type="dxa"/>
          </w:tcPr>
          <w:p w14:paraId="189132D8" w14:textId="04294B59" w:rsidR="002C78D5" w:rsidRPr="001741E7" w:rsidRDefault="002C78D5" w:rsidP="00B32B76">
            <w:pPr>
              <w:pStyle w:val="TableParagraph"/>
              <w:ind w:right="53"/>
              <w:rPr>
                <w:rFonts w:ascii="Arial" w:hAnsi="Arial" w:cs="Arial"/>
                <w:i/>
              </w:rPr>
            </w:pPr>
            <w:r w:rsidRPr="001741E7">
              <w:rPr>
                <w:rFonts w:ascii="Arial" w:hAnsi="Arial" w:cs="Arial"/>
                <w:i/>
              </w:rPr>
              <w:t>Translation Required:</w:t>
            </w:r>
          </w:p>
        </w:tc>
        <w:tc>
          <w:tcPr>
            <w:tcW w:w="5760" w:type="dxa"/>
          </w:tcPr>
          <w:p w14:paraId="15585353" w14:textId="77777777" w:rsidR="002C78D5" w:rsidRPr="001741E7" w:rsidRDefault="002C78D5" w:rsidP="00165B00">
            <w:pPr>
              <w:pStyle w:val="TableParagraph"/>
              <w:ind w:left="72" w:right="72"/>
              <w:rPr>
                <w:rFonts w:ascii="Arial" w:hAnsi="Arial" w:cs="Arial"/>
              </w:rPr>
            </w:pPr>
            <w:r w:rsidRPr="001741E7">
              <w:rPr>
                <w:rFonts w:ascii="Arial" w:hAnsi="Arial" w:cs="Arial"/>
              </w:rPr>
              <w:t>Yes.</w:t>
            </w:r>
          </w:p>
        </w:tc>
      </w:tr>
    </w:tbl>
    <w:p w14:paraId="15BC55C5" w14:textId="60241EF5" w:rsidR="0044385D" w:rsidRDefault="0044385D" w:rsidP="000F377E">
      <w:pPr>
        <w:rPr>
          <w:rFonts w:cs="Arial"/>
        </w:rPr>
      </w:pPr>
    </w:p>
    <w:p w14:paraId="7B366247" w14:textId="70653EE4" w:rsidR="00681E4E" w:rsidRDefault="00681E4E" w:rsidP="000F377E">
      <w:pPr>
        <w:rPr>
          <w:rFonts w:cs="Arial"/>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rehensive Medication Review Summary"/>
        <w:tblDescription w:val="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681E4E" w:rsidRPr="00681E4E" w14:paraId="16AB2B0A" w14:textId="77777777" w:rsidTr="007A4525">
        <w:trPr>
          <w:trHeight w:hRule="exact" w:val="490"/>
          <w:tblHeader/>
        </w:trPr>
        <w:tc>
          <w:tcPr>
            <w:tcW w:w="3600" w:type="dxa"/>
            <w:gridSpan w:val="2"/>
            <w:shd w:val="clear" w:color="auto" w:fill="DADADA"/>
          </w:tcPr>
          <w:p w14:paraId="060C0868" w14:textId="77777777" w:rsidR="00681E4E" w:rsidRPr="00681E4E" w:rsidRDefault="00681E4E" w:rsidP="00681E4E">
            <w:pPr>
              <w:suppressAutoHyphens/>
              <w:autoSpaceDE w:val="0"/>
              <w:autoSpaceDN w:val="0"/>
              <w:spacing w:before="115"/>
              <w:jc w:val="center"/>
              <w:rPr>
                <w:rFonts w:eastAsia="Arial" w:cs="Arial"/>
                <w:b/>
              </w:rPr>
            </w:pPr>
            <w:r w:rsidRPr="00681E4E">
              <w:rPr>
                <w:rFonts w:eastAsia="Arial" w:cs="Arial"/>
                <w:b/>
              </w:rPr>
              <w:t>Comprehensive Medication Review Summary</w:t>
            </w:r>
          </w:p>
        </w:tc>
      </w:tr>
      <w:tr w:rsidR="00681E4E" w:rsidRPr="00681E4E" w14:paraId="25A8C110" w14:textId="77777777" w:rsidTr="007A4525">
        <w:trPr>
          <w:trHeight w:hRule="exact" w:val="964"/>
          <w:tblHeader/>
        </w:trPr>
        <w:tc>
          <w:tcPr>
            <w:tcW w:w="3600" w:type="dxa"/>
          </w:tcPr>
          <w:p w14:paraId="3F9EED62"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To Whom Required:</w:t>
            </w:r>
          </w:p>
        </w:tc>
        <w:tc>
          <w:tcPr>
            <w:tcW w:w="5936" w:type="dxa"/>
          </w:tcPr>
          <w:p w14:paraId="4F059EC5" w14:textId="77777777" w:rsidR="00681E4E" w:rsidRPr="00681E4E" w:rsidRDefault="00681E4E" w:rsidP="00681E4E">
            <w:pPr>
              <w:suppressAutoHyphens/>
              <w:autoSpaceDE w:val="0"/>
              <w:autoSpaceDN w:val="0"/>
              <w:ind w:left="103" w:right="43"/>
              <w:rPr>
                <w:rFonts w:eastAsia="Arial" w:cs="Arial"/>
              </w:rPr>
            </w:pPr>
            <w:r w:rsidRPr="00681E4E">
              <w:rPr>
                <w:rFonts w:eastAsia="Arial" w:cs="Arial"/>
              </w:rPr>
              <w:t>Provided to enrollees in a plan’s Medication Therapy Management (MTM) program after receiving a comprehensive medication review (CMR)</w:t>
            </w:r>
          </w:p>
        </w:tc>
      </w:tr>
      <w:tr w:rsidR="00681E4E" w:rsidRPr="00681E4E" w14:paraId="42202ADF" w14:textId="77777777" w:rsidTr="007A4525">
        <w:trPr>
          <w:trHeight w:hRule="exact" w:val="901"/>
          <w:tblHeader/>
        </w:trPr>
        <w:tc>
          <w:tcPr>
            <w:tcW w:w="3600" w:type="dxa"/>
            <w:tcBorders>
              <w:bottom w:val="single" w:sz="4" w:space="0" w:color="auto"/>
            </w:tcBorders>
          </w:tcPr>
          <w:p w14:paraId="56033FF4"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Timing:</w:t>
            </w:r>
          </w:p>
        </w:tc>
        <w:tc>
          <w:tcPr>
            <w:tcW w:w="5936" w:type="dxa"/>
            <w:tcBorders>
              <w:bottom w:val="single" w:sz="4" w:space="0" w:color="auto"/>
            </w:tcBorders>
          </w:tcPr>
          <w:p w14:paraId="55B955DF" w14:textId="77777777" w:rsidR="00681E4E" w:rsidRPr="00681E4E" w:rsidRDefault="00681E4E" w:rsidP="00681E4E">
            <w:pPr>
              <w:suppressAutoHyphens/>
              <w:autoSpaceDE w:val="0"/>
              <w:autoSpaceDN w:val="0"/>
              <w:ind w:left="43" w:right="43"/>
              <w:rPr>
                <w:rFonts w:eastAsia="Arial" w:cs="Arial"/>
              </w:rPr>
            </w:pPr>
            <w:r w:rsidRPr="00681E4E">
              <w:rPr>
                <w:rFonts w:eastAsia="Arial" w:cs="Arial"/>
              </w:rPr>
              <w:t>May be provided to enrollee immediately following a CMR, or if distributed separately, materials should be sent out within 14 calendar days.</w:t>
            </w:r>
          </w:p>
        </w:tc>
      </w:tr>
      <w:tr w:rsidR="00681E4E" w:rsidRPr="00681E4E" w14:paraId="06074672" w14:textId="77777777" w:rsidTr="007A4525">
        <w:trPr>
          <w:trHeight w:hRule="exact" w:val="1072"/>
          <w:tblHeader/>
        </w:trPr>
        <w:tc>
          <w:tcPr>
            <w:tcW w:w="3600" w:type="dxa"/>
            <w:tcBorders>
              <w:top w:val="single" w:sz="4" w:space="0" w:color="auto"/>
              <w:left w:val="single" w:sz="4" w:space="0" w:color="auto"/>
              <w:bottom w:val="single" w:sz="4" w:space="0" w:color="auto"/>
              <w:right w:val="single" w:sz="4" w:space="0" w:color="auto"/>
            </w:tcBorders>
          </w:tcPr>
          <w:p w14:paraId="67198533"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Method of Delivery:</w:t>
            </w:r>
          </w:p>
        </w:tc>
        <w:tc>
          <w:tcPr>
            <w:tcW w:w="5936" w:type="dxa"/>
            <w:tcBorders>
              <w:top w:val="single" w:sz="4" w:space="0" w:color="auto"/>
              <w:left w:val="single" w:sz="4" w:space="0" w:color="auto"/>
              <w:bottom w:val="single" w:sz="4" w:space="0" w:color="auto"/>
              <w:right w:val="single" w:sz="4" w:space="0" w:color="auto"/>
            </w:tcBorders>
          </w:tcPr>
          <w:p w14:paraId="5917EDB6" w14:textId="77777777" w:rsidR="00681E4E" w:rsidRPr="00681E4E" w:rsidRDefault="00681E4E" w:rsidP="00681E4E">
            <w:pPr>
              <w:suppressAutoHyphens/>
              <w:autoSpaceDE w:val="0"/>
              <w:autoSpaceDN w:val="0"/>
              <w:ind w:left="43" w:right="43"/>
              <w:rPr>
                <w:rFonts w:eastAsia="Arial" w:cs="Arial"/>
              </w:rPr>
            </w:pPr>
            <w:r w:rsidRPr="00681E4E">
              <w:rPr>
                <w:rFonts w:eastAsia="Arial" w:cs="Arial"/>
              </w:rPr>
              <w:t>Hard copy, or electronically if enrollee has opted into receiving electronic version as permitted in 423.2267(d).</w:t>
            </w:r>
          </w:p>
        </w:tc>
      </w:tr>
      <w:tr w:rsidR="00681E4E" w:rsidRPr="00681E4E" w14:paraId="586824E2" w14:textId="77777777" w:rsidTr="007A4525">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60264965"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37DA9A8F" w14:textId="77777777" w:rsidR="00681E4E" w:rsidRPr="00681E4E" w:rsidRDefault="00681E4E" w:rsidP="00681E4E">
            <w:pPr>
              <w:suppressAutoHyphens/>
              <w:autoSpaceDE w:val="0"/>
              <w:autoSpaceDN w:val="0"/>
              <w:ind w:left="43" w:right="43"/>
              <w:rPr>
                <w:rFonts w:eastAsia="Arial" w:cs="Arial"/>
              </w:rPr>
            </w:pPr>
            <w:r w:rsidRPr="00681E4E">
              <w:rPr>
                <w:rFonts w:eastAsia="Arial" w:cs="Arial"/>
              </w:rPr>
              <w:t>Not applicable.</w:t>
            </w:r>
          </w:p>
        </w:tc>
      </w:tr>
      <w:tr w:rsidR="00681E4E" w:rsidRPr="00681E4E" w14:paraId="6A22E21D" w14:textId="77777777" w:rsidTr="007A4525">
        <w:trPr>
          <w:trHeight w:hRule="exact" w:val="1990"/>
          <w:tblHeader/>
        </w:trPr>
        <w:tc>
          <w:tcPr>
            <w:tcW w:w="3600" w:type="dxa"/>
          </w:tcPr>
          <w:p w14:paraId="2E5BD023"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Format Specification:</w:t>
            </w:r>
          </w:p>
        </w:tc>
        <w:tc>
          <w:tcPr>
            <w:tcW w:w="5936" w:type="dxa"/>
            <w:tcBorders>
              <w:left w:val="nil"/>
            </w:tcBorders>
          </w:tcPr>
          <w:p w14:paraId="134CA6FC" w14:textId="77777777" w:rsidR="00681E4E" w:rsidRPr="00681E4E" w:rsidRDefault="00681E4E" w:rsidP="00681E4E">
            <w:pPr>
              <w:suppressAutoHyphens/>
              <w:autoSpaceDE w:val="0"/>
              <w:autoSpaceDN w:val="0"/>
              <w:ind w:left="103" w:right="43"/>
              <w:rPr>
                <w:rFonts w:eastAsia="Arial" w:cs="Arial"/>
              </w:rPr>
            </w:pPr>
            <w:r w:rsidRPr="00681E4E">
              <w:rPr>
                <w:rFonts w:eastAsia="Arial" w:cs="Arial"/>
              </w:rPr>
              <w:t>Standardized OMB-approved Format (Form CMS-10396, OMB Control Number 0938-1154).</w:t>
            </w:r>
          </w:p>
          <w:p w14:paraId="7EAEC3F8" w14:textId="77777777" w:rsidR="00681E4E" w:rsidRPr="00681E4E" w:rsidRDefault="00681E4E" w:rsidP="00681E4E">
            <w:pPr>
              <w:suppressAutoHyphens/>
              <w:autoSpaceDE w:val="0"/>
              <w:autoSpaceDN w:val="0"/>
              <w:ind w:left="103" w:right="43"/>
              <w:rPr>
                <w:rFonts w:eastAsia="Arial" w:cs="Arial"/>
              </w:rPr>
            </w:pPr>
          </w:p>
          <w:p w14:paraId="11A10AAA" w14:textId="77777777" w:rsidR="00681E4E" w:rsidRPr="00681E4E" w:rsidRDefault="00681E4E" w:rsidP="00681E4E">
            <w:pPr>
              <w:suppressAutoHyphens/>
              <w:autoSpaceDE w:val="0"/>
              <w:autoSpaceDN w:val="0"/>
              <w:ind w:left="103" w:right="43"/>
              <w:rPr>
                <w:rFonts w:eastAsia="Arial" w:cs="Arial"/>
              </w:rPr>
            </w:pPr>
            <w:r w:rsidRPr="00681E4E">
              <w:rPr>
                <w:rFonts w:eastAsia="Arial" w:cs="Arial"/>
              </w:rPr>
              <w:t>The Format cannot be modified, but the specific content to populate the Format must be tailored to address issues unique to the individual enrollee and may be customized for the Part D plan and MTM program.</w:t>
            </w:r>
          </w:p>
        </w:tc>
      </w:tr>
      <w:tr w:rsidR="00681E4E" w:rsidRPr="00681E4E" w14:paraId="0B37BC0E" w14:textId="77777777" w:rsidTr="007A4525">
        <w:trPr>
          <w:trHeight w:hRule="exact" w:val="2260"/>
          <w:tblHeader/>
        </w:trPr>
        <w:tc>
          <w:tcPr>
            <w:tcW w:w="3600" w:type="dxa"/>
          </w:tcPr>
          <w:p w14:paraId="574961E1"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Guidance and Other Needed Information:</w:t>
            </w:r>
          </w:p>
        </w:tc>
        <w:tc>
          <w:tcPr>
            <w:tcW w:w="5936" w:type="dxa"/>
          </w:tcPr>
          <w:p w14:paraId="353CCB6E" w14:textId="22CCE1B4" w:rsidR="00681E4E" w:rsidRPr="00681E4E" w:rsidRDefault="002031C8" w:rsidP="00681E4E">
            <w:pPr>
              <w:suppressAutoHyphens/>
              <w:autoSpaceDE w:val="0"/>
              <w:autoSpaceDN w:val="0"/>
              <w:ind w:left="43" w:right="43"/>
              <w:rPr>
                <w:rFonts w:eastAsia="Arial" w:cs="Arial"/>
              </w:rPr>
            </w:pPr>
            <w:r>
              <w:rPr>
                <w:rFonts w:eastAsia="Arial" w:cs="Arial"/>
              </w:rPr>
              <w:t>Refer to</w:t>
            </w:r>
            <w:r w:rsidR="00681E4E" w:rsidRPr="00681E4E">
              <w:rPr>
                <w:rFonts w:eastAsia="Arial" w:cs="Arial"/>
              </w:rPr>
              <w:t xml:space="preserve"> </w:t>
            </w:r>
            <w:hyperlink r:id="rId31">
              <w:r w:rsidR="00681E4E" w:rsidRPr="00681E4E">
                <w:rPr>
                  <w:rFonts w:eastAsia="Arial" w:cs="Arial"/>
                  <w:color w:val="0000FF"/>
                  <w:u w:val="single" w:color="0000FF"/>
                </w:rPr>
                <w:t>https://www.cms.gov/Medicare/Prescription-Drug-</w:t>
              </w:r>
            </w:hyperlink>
            <w:r w:rsidR="00681E4E" w:rsidRPr="00681E4E">
              <w:rPr>
                <w:rFonts w:eastAsia="Arial" w:cs="Arial"/>
                <w:color w:val="0000FF"/>
                <w:spacing w:val="-57"/>
              </w:rPr>
              <w:t xml:space="preserve"> </w:t>
            </w:r>
            <w:hyperlink r:id="rId32">
              <w:r w:rsidR="00681E4E" w:rsidRPr="00681E4E">
                <w:rPr>
                  <w:rFonts w:eastAsia="Arial" w:cs="Arial"/>
                  <w:color w:val="0000FF"/>
                  <w:u w:val="single" w:color="0000FF"/>
                </w:rPr>
                <w:t>Coverage/PrescriptionDrugCovContra/MTM</w:t>
              </w:r>
              <w:r w:rsidR="00681E4E" w:rsidRPr="00681E4E">
                <w:rPr>
                  <w:rFonts w:eastAsia="Arial" w:cs="Arial"/>
                  <w:color w:val="0000FF"/>
                  <w:spacing w:val="-3"/>
                </w:rPr>
                <w:t xml:space="preserve"> </w:t>
              </w:r>
            </w:hyperlink>
            <w:r w:rsidR="00681E4E" w:rsidRPr="00681E4E">
              <w:rPr>
                <w:rFonts w:eastAsia="Arial" w:cs="Arial"/>
              </w:rPr>
              <w:t>for CMR Standardized Format and detailed implementation instructions and Annual MTM Program Submission Instructions memo.</w:t>
            </w:r>
          </w:p>
          <w:p w14:paraId="78551ADE" w14:textId="77777777" w:rsidR="00681E4E" w:rsidRPr="00681E4E" w:rsidRDefault="00681E4E" w:rsidP="00681E4E">
            <w:pPr>
              <w:suppressAutoHyphens/>
              <w:autoSpaceDE w:val="0"/>
              <w:autoSpaceDN w:val="0"/>
              <w:ind w:left="43" w:right="43"/>
              <w:rPr>
                <w:rFonts w:eastAsia="Arial" w:cs="Arial"/>
              </w:rPr>
            </w:pPr>
          </w:p>
          <w:p w14:paraId="73F4A3AB" w14:textId="77777777" w:rsidR="00681E4E" w:rsidRPr="00681E4E" w:rsidRDefault="00681E4E" w:rsidP="00681E4E">
            <w:pPr>
              <w:suppressAutoHyphens/>
              <w:autoSpaceDE w:val="0"/>
              <w:autoSpaceDN w:val="0"/>
              <w:ind w:left="43" w:right="43"/>
              <w:rPr>
                <w:rFonts w:eastAsia="Arial" w:cs="Arial"/>
              </w:rPr>
            </w:pPr>
            <w:r w:rsidRPr="00681E4E">
              <w:rPr>
                <w:rFonts w:eastAsia="Arial" w:cs="Arial"/>
                <w:b/>
              </w:rPr>
              <w:t xml:space="preserve">Note: </w:t>
            </w:r>
            <w:r w:rsidRPr="00681E4E">
              <w:rPr>
                <w:rFonts w:eastAsia="Arial" w:cs="Arial"/>
              </w:rPr>
              <w:t>MTM program materials should not include any marketing or promotional messages.</w:t>
            </w:r>
          </w:p>
        </w:tc>
      </w:tr>
      <w:tr w:rsidR="00681E4E" w:rsidRPr="00681E4E" w14:paraId="49AAA874" w14:textId="77777777" w:rsidTr="007A4525">
        <w:trPr>
          <w:trHeight w:hRule="exact" w:val="360"/>
          <w:tblHeader/>
        </w:trPr>
        <w:tc>
          <w:tcPr>
            <w:tcW w:w="3600" w:type="dxa"/>
          </w:tcPr>
          <w:p w14:paraId="74360BF9"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587633B6" w14:textId="77777777" w:rsidR="00681E4E" w:rsidRPr="00681E4E" w:rsidRDefault="00681E4E" w:rsidP="00681E4E">
            <w:pPr>
              <w:suppressAutoHyphens/>
              <w:autoSpaceDE w:val="0"/>
              <w:autoSpaceDN w:val="0"/>
              <w:ind w:left="43" w:right="43"/>
              <w:rPr>
                <w:rFonts w:eastAsia="Arial" w:cs="Arial"/>
              </w:rPr>
            </w:pPr>
            <w:r w:rsidRPr="00681E4E">
              <w:rPr>
                <w:rFonts w:eastAsia="Arial" w:cs="Arial"/>
              </w:rPr>
              <w:t>Yes.</w:t>
            </w:r>
          </w:p>
        </w:tc>
      </w:tr>
    </w:tbl>
    <w:p w14:paraId="772AAFD4" w14:textId="3BA853B9" w:rsidR="00681E4E" w:rsidRDefault="00681E4E" w:rsidP="000F377E">
      <w:pPr>
        <w:rPr>
          <w:rFonts w:cs="Arial"/>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verage/Organization Determination, Discharge, Appeals and Grievance Notic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2C78D5" w:rsidRPr="001741E7" w14:paraId="477520BE" w14:textId="77777777" w:rsidTr="00B37762">
        <w:trPr>
          <w:trHeight w:hRule="exact" w:val="538"/>
          <w:tblHeader/>
        </w:trPr>
        <w:tc>
          <w:tcPr>
            <w:tcW w:w="5760" w:type="dxa"/>
            <w:gridSpan w:val="2"/>
            <w:shd w:val="clear" w:color="auto" w:fill="D9D9D9"/>
            <w:vAlign w:val="center"/>
          </w:tcPr>
          <w:p w14:paraId="48C4F844" w14:textId="77777777" w:rsidR="002C78D5" w:rsidRPr="001741E7" w:rsidRDefault="002C78D5" w:rsidP="007A4A20">
            <w:pPr>
              <w:pStyle w:val="TableParagraph"/>
              <w:keepNext/>
              <w:widowControl/>
              <w:spacing w:before="120" w:after="120"/>
              <w:ind w:left="72" w:right="360"/>
              <w:jc w:val="center"/>
              <w:rPr>
                <w:rFonts w:ascii="Arial" w:hAnsi="Arial" w:cs="Arial"/>
                <w:b/>
              </w:rPr>
            </w:pPr>
            <w:r w:rsidRPr="001741E7">
              <w:rPr>
                <w:rFonts w:ascii="Arial" w:hAnsi="Arial" w:cs="Arial"/>
                <w:b/>
              </w:rPr>
              <w:t>Coverage/Organization Determination, Discharge, Ap</w:t>
            </w:r>
            <w:r w:rsidR="009B223A" w:rsidRPr="001741E7">
              <w:rPr>
                <w:rFonts w:ascii="Arial" w:hAnsi="Arial" w:cs="Arial"/>
                <w:b/>
              </w:rPr>
              <w:t>peals and Grievance Notices</w:t>
            </w:r>
          </w:p>
        </w:tc>
      </w:tr>
      <w:tr w:rsidR="002C78D5" w:rsidRPr="001741E7" w14:paraId="17AA1E32" w14:textId="77777777" w:rsidTr="00B37762">
        <w:trPr>
          <w:trHeight w:hRule="exact" w:val="1360"/>
          <w:tblHeader/>
        </w:trPr>
        <w:tc>
          <w:tcPr>
            <w:tcW w:w="3600" w:type="dxa"/>
          </w:tcPr>
          <w:p w14:paraId="73760345" w14:textId="77777777" w:rsidR="002C78D5" w:rsidRPr="001741E7" w:rsidRDefault="002C78D5" w:rsidP="00205D8E">
            <w:pPr>
              <w:pStyle w:val="TableParagraph"/>
              <w:keepNext/>
              <w:widowControl/>
              <w:rPr>
                <w:rFonts w:ascii="Arial" w:hAnsi="Arial" w:cs="Arial"/>
                <w:i/>
              </w:rPr>
            </w:pPr>
            <w:r w:rsidRPr="001741E7">
              <w:rPr>
                <w:rFonts w:ascii="Arial" w:hAnsi="Arial" w:cs="Arial"/>
                <w:i/>
              </w:rPr>
              <w:t>To Whom Required:</w:t>
            </w:r>
          </w:p>
        </w:tc>
        <w:tc>
          <w:tcPr>
            <w:tcW w:w="5760" w:type="dxa"/>
          </w:tcPr>
          <w:p w14:paraId="11685DA3" w14:textId="77777777" w:rsidR="00A66BF8" w:rsidRDefault="002C78D5" w:rsidP="00AC5B58">
            <w:pPr>
              <w:pStyle w:val="TableParagraph"/>
              <w:keepNext/>
              <w:widowControl/>
              <w:numPr>
                <w:ilvl w:val="0"/>
                <w:numId w:val="16"/>
              </w:numPr>
              <w:ind w:left="432" w:right="72"/>
              <w:rPr>
                <w:rFonts w:ascii="Arial" w:hAnsi="Arial" w:cs="Arial"/>
              </w:rPr>
            </w:pPr>
            <w:r w:rsidRPr="001741E7">
              <w:rPr>
                <w:rFonts w:ascii="Arial" w:hAnsi="Arial" w:cs="Arial"/>
              </w:rPr>
              <w:t xml:space="preserve">Must be provided to enrollees who have requested an appeal or have had an appeal requested on their behalf. </w:t>
            </w:r>
          </w:p>
          <w:p w14:paraId="6BDCFB85" w14:textId="77777777" w:rsidR="002C78D5" w:rsidRPr="001741E7" w:rsidRDefault="00433187" w:rsidP="00AC5B58">
            <w:pPr>
              <w:pStyle w:val="TableParagraph"/>
              <w:keepNext/>
              <w:widowControl/>
              <w:numPr>
                <w:ilvl w:val="0"/>
                <w:numId w:val="16"/>
              </w:numPr>
              <w:ind w:left="432" w:right="72"/>
              <w:rPr>
                <w:rFonts w:ascii="Arial" w:hAnsi="Arial" w:cs="Arial"/>
              </w:rPr>
            </w:pPr>
            <w:r>
              <w:rPr>
                <w:rFonts w:ascii="Arial" w:hAnsi="Arial" w:cs="Arial"/>
              </w:rPr>
              <w:t>Grievances may be responded to electronically, orally, or in writing.</w:t>
            </w:r>
            <w:r w:rsidR="00471682" w:rsidDel="00471682">
              <w:rPr>
                <w:rFonts w:ascii="Arial" w:hAnsi="Arial" w:cs="Arial"/>
              </w:rPr>
              <w:t xml:space="preserve"> </w:t>
            </w:r>
          </w:p>
        </w:tc>
      </w:tr>
      <w:tr w:rsidR="002C78D5" w:rsidRPr="001741E7" w14:paraId="61DD892C" w14:textId="77777777" w:rsidTr="00B37762">
        <w:trPr>
          <w:trHeight w:hRule="exact" w:val="562"/>
          <w:tblHeader/>
        </w:trPr>
        <w:tc>
          <w:tcPr>
            <w:tcW w:w="3600" w:type="dxa"/>
          </w:tcPr>
          <w:p w14:paraId="745527D2" w14:textId="77777777" w:rsidR="002C78D5" w:rsidRPr="001741E7" w:rsidRDefault="002C78D5" w:rsidP="00205D8E">
            <w:pPr>
              <w:pStyle w:val="TableParagraph"/>
              <w:keepNext/>
              <w:widowControl/>
              <w:rPr>
                <w:rFonts w:ascii="Arial" w:hAnsi="Arial" w:cs="Arial"/>
                <w:i/>
              </w:rPr>
            </w:pPr>
            <w:r w:rsidRPr="001741E7">
              <w:rPr>
                <w:rFonts w:ascii="Arial" w:hAnsi="Arial" w:cs="Arial"/>
                <w:i/>
              </w:rPr>
              <w:t>Timing:</w:t>
            </w:r>
          </w:p>
        </w:tc>
        <w:tc>
          <w:tcPr>
            <w:tcW w:w="5760" w:type="dxa"/>
          </w:tcPr>
          <w:p w14:paraId="01E5A452" w14:textId="77777777" w:rsidR="002C78D5" w:rsidRPr="001741E7" w:rsidRDefault="002C78D5" w:rsidP="00165B00">
            <w:pPr>
              <w:pStyle w:val="TableParagraph"/>
              <w:keepNext/>
              <w:widowControl/>
              <w:ind w:left="100" w:right="72"/>
              <w:rPr>
                <w:rFonts w:ascii="Arial" w:hAnsi="Arial" w:cs="Arial"/>
              </w:rPr>
            </w:pPr>
            <w:r w:rsidRPr="001741E7">
              <w:rPr>
                <w:rFonts w:ascii="Arial" w:hAnsi="Arial" w:cs="Arial"/>
              </w:rPr>
              <w:t xml:space="preserve">Provided to enrollees (generally by mail) on an ad hoc basis, based on required timeframes in </w:t>
            </w:r>
            <w:r w:rsidR="000743D9">
              <w:rPr>
                <w:rFonts w:ascii="Arial" w:hAnsi="Arial" w:cs="Arial"/>
              </w:rPr>
              <w:t>three-way contract.</w:t>
            </w:r>
          </w:p>
        </w:tc>
      </w:tr>
      <w:tr w:rsidR="002C78D5" w:rsidRPr="001741E7" w14:paraId="634AD453" w14:textId="77777777" w:rsidTr="00B37762">
        <w:trPr>
          <w:trHeight w:hRule="exact" w:val="564"/>
          <w:tblHeader/>
        </w:trPr>
        <w:tc>
          <w:tcPr>
            <w:tcW w:w="3600" w:type="dxa"/>
          </w:tcPr>
          <w:p w14:paraId="0AE43D59" w14:textId="77777777" w:rsidR="002C78D5" w:rsidRPr="001741E7" w:rsidRDefault="002C78D5" w:rsidP="00205D8E">
            <w:pPr>
              <w:pStyle w:val="TableParagraph"/>
              <w:keepNext/>
              <w:widowControl/>
              <w:rPr>
                <w:rFonts w:ascii="Arial" w:hAnsi="Arial" w:cs="Arial"/>
                <w:i/>
              </w:rPr>
            </w:pPr>
            <w:r w:rsidRPr="001741E7">
              <w:rPr>
                <w:rFonts w:ascii="Arial" w:hAnsi="Arial" w:cs="Arial"/>
                <w:i/>
              </w:rPr>
              <w:t>Method of Delivery:</w:t>
            </w:r>
          </w:p>
        </w:tc>
        <w:tc>
          <w:tcPr>
            <w:tcW w:w="5760" w:type="dxa"/>
          </w:tcPr>
          <w:p w14:paraId="71123A13" w14:textId="3BB9BF87" w:rsidR="002C78D5" w:rsidRPr="001741E7" w:rsidRDefault="002C78D5" w:rsidP="00165B00">
            <w:pPr>
              <w:pStyle w:val="TableParagraph"/>
              <w:keepNext/>
              <w:widowControl/>
              <w:ind w:left="100" w:right="72"/>
              <w:rPr>
                <w:rFonts w:ascii="Arial" w:hAnsi="Arial" w:cs="Arial"/>
              </w:rPr>
            </w:pPr>
            <w:r w:rsidRPr="001741E7">
              <w:rPr>
                <w:rFonts w:ascii="Arial" w:hAnsi="Arial" w:cs="Arial"/>
              </w:rPr>
              <w:t>Hard copy, or electronically, if enrollee has opted into receiving electronic version as permitted</w:t>
            </w:r>
            <w:r w:rsidR="00433187">
              <w:rPr>
                <w:rFonts w:ascii="Arial" w:hAnsi="Arial" w:cs="Arial"/>
              </w:rPr>
              <w:t>.</w:t>
            </w:r>
          </w:p>
        </w:tc>
      </w:tr>
      <w:tr w:rsidR="002C78D5" w:rsidRPr="001741E7" w14:paraId="5D391760" w14:textId="77777777" w:rsidTr="00B37762">
        <w:trPr>
          <w:trHeight w:hRule="exact" w:val="577"/>
          <w:tblHeader/>
        </w:trPr>
        <w:tc>
          <w:tcPr>
            <w:tcW w:w="3600" w:type="dxa"/>
          </w:tcPr>
          <w:p w14:paraId="48C063DF" w14:textId="77777777" w:rsidR="002C78D5" w:rsidRPr="001741E7" w:rsidRDefault="002C78D5" w:rsidP="00205D8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17C4352F" w14:textId="17FA2197" w:rsidR="002C78D5" w:rsidRPr="001741E7" w:rsidRDefault="00866639" w:rsidP="00035776">
            <w:pPr>
              <w:pStyle w:val="TableParagraph"/>
              <w:keepNext/>
              <w:widowControl/>
              <w:ind w:right="72"/>
              <w:rPr>
                <w:rFonts w:ascii="Arial" w:hAnsi="Arial" w:cs="Arial"/>
              </w:rPr>
            </w:pPr>
            <w:r>
              <w:rPr>
                <w:rFonts w:ascii="Arial" w:hAnsi="Arial" w:cs="Arial"/>
              </w:rPr>
              <w:t xml:space="preserve">Refer to </w:t>
            </w:r>
            <w:r w:rsidR="00612E80">
              <w:rPr>
                <w:rFonts w:ascii="Arial" w:hAnsi="Arial" w:cs="Arial"/>
              </w:rPr>
              <w:t xml:space="preserve">the </w:t>
            </w:r>
            <w:r>
              <w:rPr>
                <w:rFonts w:ascii="Arial" w:hAnsi="Arial" w:cs="Arial"/>
              </w:rPr>
              <w:t xml:space="preserve">HPMS Marketing </w:t>
            </w:r>
            <w:r w:rsidR="00612E80">
              <w:rPr>
                <w:rFonts w:ascii="Arial" w:hAnsi="Arial" w:cs="Arial"/>
              </w:rPr>
              <w:t>Review Module and User Guide</w:t>
            </w:r>
            <w:r>
              <w:rPr>
                <w:rFonts w:ascii="Arial" w:hAnsi="Arial" w:cs="Arial"/>
              </w:rPr>
              <w:t xml:space="preserve">. </w:t>
            </w:r>
          </w:p>
        </w:tc>
      </w:tr>
      <w:tr w:rsidR="002C78D5" w:rsidRPr="001741E7" w14:paraId="569D1306" w14:textId="77777777" w:rsidTr="00B37762">
        <w:trPr>
          <w:trHeight w:hRule="exact" w:val="1090"/>
          <w:tblHeader/>
        </w:trPr>
        <w:tc>
          <w:tcPr>
            <w:tcW w:w="3600" w:type="dxa"/>
          </w:tcPr>
          <w:p w14:paraId="7242ACC4" w14:textId="77777777" w:rsidR="002C78D5" w:rsidRPr="001741E7" w:rsidRDefault="002C78D5" w:rsidP="00205D8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02EAD4D1" w14:textId="3DB42A09" w:rsidR="00347821" w:rsidRPr="00FA6212" w:rsidRDefault="008E2D81" w:rsidP="00AC5B58">
            <w:pPr>
              <w:pStyle w:val="TableParagraph"/>
              <w:keepNext/>
              <w:widowControl/>
              <w:numPr>
                <w:ilvl w:val="0"/>
                <w:numId w:val="15"/>
              </w:numPr>
              <w:ind w:left="432" w:right="72"/>
              <w:rPr>
                <w:rFonts w:ascii="Arial" w:hAnsi="Arial" w:cs="Arial"/>
              </w:rPr>
            </w:pPr>
            <w:r>
              <w:rPr>
                <w:rFonts w:ascii="Arial" w:hAnsi="Arial" w:cs="Arial"/>
              </w:rPr>
              <w:t>O</w:t>
            </w:r>
            <w:r w:rsidR="00612E80">
              <w:rPr>
                <w:rFonts w:ascii="Arial" w:hAnsi="Arial" w:cs="Arial"/>
              </w:rPr>
              <w:t>hio</w:t>
            </w:r>
            <w:r w:rsidR="00347821" w:rsidRPr="00347821">
              <w:rPr>
                <w:rFonts w:ascii="Arial" w:hAnsi="Arial" w:cs="Arial"/>
              </w:rPr>
              <w:t xml:space="preserve"> MMP model</w:t>
            </w:r>
            <w:r w:rsidR="00D61EB4">
              <w:rPr>
                <w:rFonts w:ascii="Arial" w:hAnsi="Arial" w:cs="Arial"/>
              </w:rPr>
              <w:t xml:space="preserve"> for notice of appeals decision</w:t>
            </w:r>
            <w:r w:rsidR="008F1600">
              <w:rPr>
                <w:rFonts w:ascii="Arial" w:hAnsi="Arial" w:cs="Arial"/>
              </w:rPr>
              <w:t xml:space="preserve"> </w:t>
            </w:r>
            <w:r w:rsidR="00347821">
              <w:rPr>
                <w:rFonts w:ascii="Arial" w:hAnsi="Arial" w:cs="Arial"/>
              </w:rPr>
              <w:t>-</w:t>
            </w:r>
            <w:r w:rsidR="00C21420">
              <w:rPr>
                <w:rFonts w:ascii="Arial" w:hAnsi="Arial" w:cs="Arial"/>
              </w:rPr>
              <w:t xml:space="preserve"> </w:t>
            </w:r>
            <w:r w:rsidR="00347821">
              <w:rPr>
                <w:rFonts w:ascii="Arial" w:hAnsi="Arial" w:cs="Arial"/>
              </w:rPr>
              <w:t>s</w:t>
            </w:r>
            <w:r w:rsidR="00347821" w:rsidRPr="00347821">
              <w:rPr>
                <w:rFonts w:ascii="Arial" w:hAnsi="Arial" w:cs="Arial"/>
              </w:rPr>
              <w:t>tandardized model</w:t>
            </w:r>
            <w:r w:rsidR="00A1244E">
              <w:rPr>
                <w:rFonts w:ascii="Arial" w:hAnsi="Arial" w:cs="Arial"/>
              </w:rPr>
              <w:t>; a</w:t>
            </w:r>
            <w:r w:rsidR="00347821" w:rsidRPr="00347821">
              <w:rPr>
                <w:rFonts w:ascii="Arial" w:hAnsi="Arial" w:cs="Arial"/>
              </w:rPr>
              <w:t xml:space="preserve"> non-model document is not permitted.</w:t>
            </w:r>
          </w:p>
          <w:p w14:paraId="05F301EA" w14:textId="77777777" w:rsidR="002C78D5" w:rsidRPr="001741E7" w:rsidRDefault="00347821" w:rsidP="00AC5B58">
            <w:pPr>
              <w:pStyle w:val="TableParagraph"/>
              <w:keepNext/>
              <w:widowControl/>
              <w:numPr>
                <w:ilvl w:val="0"/>
                <w:numId w:val="15"/>
              </w:numPr>
              <w:ind w:left="432" w:right="72"/>
              <w:rPr>
                <w:rFonts w:ascii="Arial" w:hAnsi="Arial" w:cs="Arial"/>
              </w:rPr>
            </w:pPr>
            <w:r>
              <w:rPr>
                <w:rFonts w:ascii="Arial" w:hAnsi="Arial" w:cs="Arial"/>
              </w:rPr>
              <w:t>Other CMS models</w:t>
            </w:r>
            <w:r w:rsidR="008F1600">
              <w:rPr>
                <w:rFonts w:ascii="Arial" w:hAnsi="Arial" w:cs="Arial"/>
              </w:rPr>
              <w:t xml:space="preserve"> </w:t>
            </w:r>
            <w:r w:rsidR="00C21420">
              <w:rPr>
                <w:rFonts w:ascii="Arial" w:hAnsi="Arial" w:cs="Arial"/>
              </w:rPr>
              <w:t>-</w:t>
            </w:r>
            <w:r>
              <w:rPr>
                <w:rFonts w:ascii="Arial" w:hAnsi="Arial" w:cs="Arial"/>
              </w:rPr>
              <w:t xml:space="preserve"> modifications permitted.</w:t>
            </w:r>
            <w:r w:rsidR="00AA0FCF">
              <w:rPr>
                <w:rFonts w:ascii="Arial" w:hAnsi="Arial" w:cs="Arial"/>
              </w:rPr>
              <w:t xml:space="preserve"> </w:t>
            </w:r>
          </w:p>
        </w:tc>
      </w:tr>
      <w:tr w:rsidR="002C78D5" w:rsidRPr="001741E7" w14:paraId="66BA6722" w14:textId="77777777" w:rsidTr="00B37762">
        <w:trPr>
          <w:trHeight w:hRule="exact" w:val="910"/>
          <w:tblHeader/>
        </w:trPr>
        <w:tc>
          <w:tcPr>
            <w:tcW w:w="3600" w:type="dxa"/>
          </w:tcPr>
          <w:p w14:paraId="62EFB3AC" w14:textId="77777777" w:rsidR="002C78D5" w:rsidRPr="001741E7" w:rsidRDefault="002C78D5" w:rsidP="00205D8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20CCAA9F" w14:textId="25C92323" w:rsidR="002C78D5" w:rsidRPr="001741E7" w:rsidRDefault="000743D9" w:rsidP="00165B00">
            <w:pPr>
              <w:pStyle w:val="TableParagraph"/>
              <w:keepNext/>
              <w:widowControl/>
              <w:ind w:left="100" w:right="72"/>
              <w:rPr>
                <w:rFonts w:ascii="Arial" w:hAnsi="Arial" w:cs="Arial"/>
              </w:rPr>
            </w:pPr>
            <w:r>
              <w:rPr>
                <w:rFonts w:ascii="Arial" w:hAnsi="Arial" w:cs="Arial"/>
              </w:rPr>
              <w:t xml:space="preserve">Three-way contract, </w:t>
            </w:r>
            <w:r w:rsidR="00671AB4">
              <w:rPr>
                <w:rFonts w:ascii="Arial" w:hAnsi="Arial" w:cs="Arial"/>
              </w:rPr>
              <w:t>Parts C &amp; D Enrollee Grievances, Organization/Coverage Determinations, and Appeals Guidance</w:t>
            </w:r>
            <w:r w:rsidR="007E61A0">
              <w:rPr>
                <w:rFonts w:ascii="Arial" w:hAnsi="Arial" w:cs="Arial"/>
              </w:rPr>
              <w:t>.</w:t>
            </w:r>
          </w:p>
        </w:tc>
      </w:tr>
      <w:tr w:rsidR="002C78D5" w:rsidRPr="001741E7" w14:paraId="3E4052B2" w14:textId="77777777" w:rsidTr="00B37762">
        <w:trPr>
          <w:trHeight w:hRule="exact" w:val="352"/>
          <w:tblHeader/>
        </w:trPr>
        <w:tc>
          <w:tcPr>
            <w:tcW w:w="3600" w:type="dxa"/>
          </w:tcPr>
          <w:p w14:paraId="1813673C" w14:textId="077D93C8" w:rsidR="002C78D5" w:rsidRPr="001741E7" w:rsidRDefault="002C78D5" w:rsidP="00205D8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3B6C2125" w14:textId="77777777" w:rsidR="002C78D5" w:rsidRPr="001741E7" w:rsidRDefault="002C78D5" w:rsidP="00165B00">
            <w:pPr>
              <w:pStyle w:val="TableParagraph"/>
              <w:keepNext/>
              <w:widowControl/>
              <w:ind w:left="100" w:right="72"/>
              <w:rPr>
                <w:rFonts w:ascii="Arial" w:hAnsi="Arial" w:cs="Arial"/>
              </w:rPr>
            </w:pPr>
            <w:r w:rsidRPr="001741E7">
              <w:rPr>
                <w:rFonts w:ascii="Arial" w:hAnsi="Arial" w:cs="Arial"/>
              </w:rPr>
              <w:t>Yes.</w:t>
            </w:r>
          </w:p>
        </w:tc>
      </w:tr>
    </w:tbl>
    <w:p w14:paraId="44B150BA" w14:textId="77777777" w:rsidR="0044385D" w:rsidRDefault="0044385D"/>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vidence of Coverage (EOC)/Member Handbook"/>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7220" w:rsidRPr="001741E7" w14:paraId="24C086BB" w14:textId="77777777" w:rsidTr="00B37762">
        <w:trPr>
          <w:trHeight w:hRule="exact" w:val="538"/>
          <w:tblHeader/>
        </w:trPr>
        <w:tc>
          <w:tcPr>
            <w:tcW w:w="5760" w:type="dxa"/>
            <w:gridSpan w:val="2"/>
            <w:shd w:val="clear" w:color="auto" w:fill="D9D9D9"/>
            <w:vAlign w:val="center"/>
          </w:tcPr>
          <w:p w14:paraId="0D8E3CD6" w14:textId="77777777" w:rsidR="00987220" w:rsidRPr="001741E7" w:rsidRDefault="00987220" w:rsidP="007A4A20">
            <w:pPr>
              <w:pStyle w:val="TableParagraph"/>
              <w:keepNext/>
              <w:widowControl/>
              <w:spacing w:before="120" w:after="120"/>
              <w:ind w:left="72" w:right="360"/>
              <w:jc w:val="center"/>
              <w:rPr>
                <w:rFonts w:ascii="Arial" w:hAnsi="Arial" w:cs="Arial"/>
                <w:b/>
              </w:rPr>
            </w:pPr>
            <w:r>
              <w:rPr>
                <w:rFonts w:ascii="Arial" w:hAnsi="Arial" w:cs="Arial"/>
                <w:b/>
              </w:rPr>
              <w:t xml:space="preserve">Evidence of Coverage (EOC) / Member Handbook </w:t>
            </w:r>
          </w:p>
        </w:tc>
      </w:tr>
      <w:tr w:rsidR="00987220" w:rsidRPr="001741E7" w14:paraId="02CFF550" w14:textId="77777777" w:rsidTr="00B37762">
        <w:trPr>
          <w:trHeight w:hRule="exact" w:val="370"/>
          <w:tblHeader/>
        </w:trPr>
        <w:tc>
          <w:tcPr>
            <w:tcW w:w="3600" w:type="dxa"/>
          </w:tcPr>
          <w:p w14:paraId="08FD7520" w14:textId="77777777" w:rsidR="00987220" w:rsidRPr="001741E7" w:rsidRDefault="00987220" w:rsidP="00205D8E">
            <w:pPr>
              <w:pStyle w:val="TableParagraph"/>
              <w:keepNext/>
              <w:widowControl/>
              <w:rPr>
                <w:rFonts w:ascii="Arial" w:hAnsi="Arial" w:cs="Arial"/>
                <w:i/>
              </w:rPr>
            </w:pPr>
            <w:r w:rsidRPr="001741E7">
              <w:rPr>
                <w:rFonts w:ascii="Arial" w:hAnsi="Arial" w:cs="Arial"/>
                <w:i/>
              </w:rPr>
              <w:t>To Whom Required:</w:t>
            </w:r>
          </w:p>
        </w:tc>
        <w:tc>
          <w:tcPr>
            <w:tcW w:w="5760" w:type="dxa"/>
          </w:tcPr>
          <w:p w14:paraId="7E830125" w14:textId="77777777" w:rsidR="00987220" w:rsidRPr="001741E7" w:rsidRDefault="00987220" w:rsidP="00165B00">
            <w:pPr>
              <w:pStyle w:val="TableParagraph"/>
              <w:keepNext/>
              <w:widowControl/>
              <w:ind w:left="72" w:right="72"/>
              <w:rPr>
                <w:rFonts w:ascii="Arial" w:hAnsi="Arial" w:cs="Arial"/>
              </w:rPr>
            </w:pPr>
            <w:r>
              <w:rPr>
                <w:rFonts w:ascii="Arial" w:hAnsi="Arial" w:cs="Arial"/>
              </w:rPr>
              <w:t>Must be provided to all enrollees of plan.</w:t>
            </w:r>
          </w:p>
        </w:tc>
      </w:tr>
      <w:tr w:rsidR="00987220" w:rsidRPr="007E1A6D" w14:paraId="716328E9" w14:textId="77777777" w:rsidTr="00B37762">
        <w:trPr>
          <w:trHeight w:hRule="exact" w:val="7282"/>
          <w:tblHeader/>
        </w:trPr>
        <w:tc>
          <w:tcPr>
            <w:tcW w:w="3600" w:type="dxa"/>
          </w:tcPr>
          <w:p w14:paraId="7F029DC1" w14:textId="77777777" w:rsidR="00987220" w:rsidRPr="001741E7" w:rsidRDefault="00987220" w:rsidP="00205D8E">
            <w:pPr>
              <w:pStyle w:val="TableParagraph"/>
              <w:keepNext/>
              <w:widowControl/>
              <w:rPr>
                <w:rFonts w:ascii="Arial" w:hAnsi="Arial" w:cs="Arial"/>
                <w:i/>
              </w:rPr>
            </w:pPr>
            <w:r w:rsidRPr="001741E7">
              <w:rPr>
                <w:rFonts w:ascii="Arial" w:hAnsi="Arial" w:cs="Arial"/>
                <w:i/>
              </w:rPr>
              <w:t>Timing:</w:t>
            </w:r>
          </w:p>
        </w:tc>
        <w:tc>
          <w:tcPr>
            <w:tcW w:w="5760" w:type="dxa"/>
          </w:tcPr>
          <w:p w14:paraId="226AEEF3" w14:textId="77777777" w:rsidR="00987220" w:rsidRDefault="00987220" w:rsidP="00AC5B58">
            <w:pPr>
              <w:pStyle w:val="TableParagraph"/>
              <w:keepNext/>
              <w:widowControl/>
              <w:numPr>
                <w:ilvl w:val="0"/>
                <w:numId w:val="18"/>
              </w:numPr>
              <w:ind w:left="432" w:right="72"/>
              <w:rPr>
                <w:rFonts w:ascii="Arial" w:hAnsi="Arial" w:cs="Arial"/>
              </w:rPr>
            </w:pPr>
            <w:r>
              <w:rPr>
                <w:rFonts w:ascii="Arial" w:hAnsi="Arial" w:cs="Arial"/>
              </w:rPr>
              <w:t xml:space="preserve">Must send to current enrollees of plan for receipt by October 15 of each year. </w:t>
            </w:r>
            <w:r w:rsidR="00671AB4">
              <w:rPr>
                <w:rFonts w:ascii="Arial" w:hAnsi="Arial" w:cs="Arial"/>
              </w:rPr>
              <w:t>Must be posted on plan website by October 15 of each year.</w:t>
            </w:r>
          </w:p>
          <w:p w14:paraId="7B5DB82A" w14:textId="77777777" w:rsidR="00987220" w:rsidRPr="009B790C" w:rsidRDefault="00987220" w:rsidP="00AC5B58">
            <w:pPr>
              <w:pStyle w:val="ListParagraph"/>
              <w:keepNext/>
              <w:numPr>
                <w:ilvl w:val="0"/>
                <w:numId w:val="21"/>
              </w:numPr>
              <w:autoSpaceDE w:val="0"/>
              <w:autoSpaceDN w:val="0"/>
              <w:ind w:left="432" w:right="72"/>
              <w:rPr>
                <w:rFonts w:cs="Arial"/>
              </w:rPr>
            </w:pPr>
            <w:r>
              <w:rPr>
                <w:rFonts w:cs="Arial"/>
              </w:rPr>
              <w:t xml:space="preserve">Must </w:t>
            </w:r>
            <w:r w:rsidRPr="00CA0423">
              <w:rPr>
                <w:rFonts w:cs="Arial"/>
              </w:rPr>
              <w:t xml:space="preserve">send to enrollees who opt in to the MMP for receipt no later than ten (10) calendar days from receipt of CMS confirmation of enrollment or by last day of the month prior to the effective date, whichever is later. </w:t>
            </w:r>
          </w:p>
          <w:p w14:paraId="556F25EF" w14:textId="77777777" w:rsidR="00987220" w:rsidRDefault="00987220" w:rsidP="00AC5B58">
            <w:pPr>
              <w:pStyle w:val="TableParagraph"/>
              <w:keepNext/>
              <w:widowControl/>
              <w:numPr>
                <w:ilvl w:val="0"/>
                <w:numId w:val="18"/>
              </w:numPr>
              <w:ind w:left="432" w:right="72"/>
              <w:rPr>
                <w:rFonts w:ascii="Arial" w:hAnsi="Arial" w:cs="Arial"/>
              </w:rPr>
            </w:pPr>
            <w:r w:rsidRPr="009B790C">
              <w:rPr>
                <w:rFonts w:ascii="Arial" w:hAnsi="Arial" w:cs="Arial"/>
              </w:rPr>
              <w:t>Must send to enrollees who are passively enrolled for receipt by the end of the month preceding the month the enrollment will take effect (e.g., must be received by a beneficiary by March 31 for an April 1 effective enrollment date).</w:t>
            </w:r>
          </w:p>
          <w:p w14:paraId="240F1346" w14:textId="57ACB48C" w:rsidR="00987220" w:rsidRPr="007E1A6D" w:rsidRDefault="00987220" w:rsidP="00AC5B58">
            <w:pPr>
              <w:pStyle w:val="TableParagraph"/>
              <w:keepNext/>
              <w:widowControl/>
              <w:numPr>
                <w:ilvl w:val="0"/>
                <w:numId w:val="18"/>
              </w:numPr>
              <w:ind w:left="432" w:right="72"/>
              <w:rPr>
                <w:rFonts w:ascii="Arial" w:hAnsi="Arial" w:cs="Arial"/>
              </w:rPr>
            </w:pPr>
            <w:r w:rsidRPr="009B790C">
              <w:rPr>
                <w:rFonts w:ascii="Arial" w:hAnsi="Arial" w:cs="Arial"/>
              </w:rPr>
              <w:t xml:space="preserve">New enrollees with an effective date of October 1, November 1, or December 1 should receive both an EOC (Member Handbook) for the current </w:t>
            </w:r>
            <w:r w:rsidR="00925432">
              <w:rPr>
                <w:rFonts w:ascii="Arial" w:hAnsi="Arial" w:cs="Arial"/>
              </w:rPr>
              <w:t>CY</w:t>
            </w:r>
            <w:r w:rsidRPr="009B790C">
              <w:rPr>
                <w:rFonts w:ascii="Arial" w:hAnsi="Arial" w:cs="Arial"/>
              </w:rPr>
              <w:t xml:space="preserve">, as well as an EOC (Member Handbook) document for the upcoming </w:t>
            </w:r>
            <w:r w:rsidR="00925432">
              <w:rPr>
                <w:rFonts w:ascii="Arial" w:hAnsi="Arial" w:cs="Arial"/>
              </w:rPr>
              <w:t>CY</w:t>
            </w:r>
            <w:r w:rsidRPr="009B790C">
              <w:rPr>
                <w:rFonts w:ascii="Arial" w:hAnsi="Arial" w:cs="Arial"/>
              </w:rPr>
              <w:t xml:space="preserve">. We clarify that, for these members, the </w:t>
            </w:r>
            <w:r w:rsidR="00DB1DE5">
              <w:rPr>
                <w:rFonts w:ascii="Arial" w:hAnsi="Arial" w:cs="Arial"/>
              </w:rPr>
              <w:t>ANOC may be included in the EOC</w:t>
            </w:r>
            <w:r w:rsidRPr="009B790C">
              <w:rPr>
                <w:rFonts w:ascii="Arial" w:hAnsi="Arial" w:cs="Arial"/>
              </w:rPr>
              <w:t xml:space="preserve"> (Member Handbook) </w:t>
            </w:r>
            <w:r w:rsidR="00DB1DE5">
              <w:rPr>
                <w:rFonts w:ascii="Arial" w:hAnsi="Arial" w:cs="Arial"/>
              </w:rPr>
              <w:t>or provided separately</w:t>
            </w:r>
            <w:r w:rsidRPr="009B790C">
              <w:rPr>
                <w:rFonts w:ascii="Arial" w:hAnsi="Arial" w:cs="Arial"/>
              </w:rPr>
              <w:t xml:space="preserve">, as well as the </w:t>
            </w:r>
            <w:r w:rsidR="004E22F3">
              <w:rPr>
                <w:rFonts w:ascii="Arial" w:hAnsi="Arial" w:cs="Arial"/>
              </w:rPr>
              <w:t>F</w:t>
            </w:r>
            <w:r w:rsidRPr="009B790C">
              <w:rPr>
                <w:rFonts w:ascii="Arial" w:hAnsi="Arial" w:cs="Arial"/>
              </w:rPr>
              <w:t>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w:t>
            </w:r>
            <w:r w:rsidR="001E15BD">
              <w:rPr>
                <w:rFonts w:ascii="Arial" w:hAnsi="Arial" w:cs="Arial"/>
              </w:rPr>
              <w:t xml:space="preserve"> (1)</w:t>
            </w:r>
            <w:r w:rsidRPr="009B790C">
              <w:rPr>
                <w:rFonts w:ascii="Arial" w:hAnsi="Arial" w:cs="Arial"/>
              </w:rPr>
              <w:t xml:space="preserve"> month after the effective date of enrollment, but not later than December 15.</w:t>
            </w:r>
          </w:p>
        </w:tc>
      </w:tr>
      <w:tr w:rsidR="00987220" w:rsidRPr="001741E7" w14:paraId="78AFF107" w14:textId="77777777" w:rsidTr="00B37762">
        <w:trPr>
          <w:trHeight w:hRule="exact" w:val="910"/>
          <w:tblHeader/>
        </w:trPr>
        <w:tc>
          <w:tcPr>
            <w:tcW w:w="3600" w:type="dxa"/>
          </w:tcPr>
          <w:p w14:paraId="0425739A" w14:textId="77777777" w:rsidR="00987220" w:rsidRPr="001741E7" w:rsidRDefault="00987220" w:rsidP="00205D8E">
            <w:pPr>
              <w:pStyle w:val="TableParagraph"/>
              <w:keepNext/>
              <w:widowControl/>
              <w:rPr>
                <w:rFonts w:ascii="Arial" w:hAnsi="Arial" w:cs="Arial"/>
                <w:i/>
              </w:rPr>
            </w:pPr>
            <w:r w:rsidRPr="001741E7">
              <w:rPr>
                <w:rFonts w:ascii="Arial" w:hAnsi="Arial" w:cs="Arial"/>
                <w:i/>
              </w:rPr>
              <w:t>Method of Delivery:</w:t>
            </w:r>
          </w:p>
        </w:tc>
        <w:tc>
          <w:tcPr>
            <w:tcW w:w="5760" w:type="dxa"/>
          </w:tcPr>
          <w:p w14:paraId="2BD07F49" w14:textId="743CCB70" w:rsidR="00987220" w:rsidRPr="001741E7" w:rsidRDefault="00987220" w:rsidP="00165B00">
            <w:pPr>
              <w:pStyle w:val="TableParagraph"/>
              <w:keepNext/>
              <w:widowControl/>
              <w:ind w:left="100" w:right="72"/>
              <w:rPr>
                <w:rFonts w:ascii="Arial" w:hAnsi="Arial" w:cs="Arial"/>
              </w:rPr>
            </w:pPr>
            <w:r w:rsidRPr="001741E7">
              <w:rPr>
                <w:rFonts w:ascii="Arial" w:hAnsi="Arial" w:cs="Arial"/>
              </w:rPr>
              <w:t>Hard copy</w:t>
            </w:r>
            <w:r>
              <w:rPr>
                <w:rFonts w:ascii="Arial" w:hAnsi="Arial" w:cs="Arial"/>
              </w:rPr>
              <w:t xml:space="preserve"> EOC </w:t>
            </w:r>
            <w:r w:rsidR="00EB3C20">
              <w:rPr>
                <w:rFonts w:ascii="Arial" w:hAnsi="Arial" w:cs="Arial"/>
              </w:rPr>
              <w:t xml:space="preserve">(Member Handbook) </w:t>
            </w:r>
            <w:r>
              <w:rPr>
                <w:rFonts w:ascii="Arial" w:hAnsi="Arial" w:cs="Arial"/>
              </w:rPr>
              <w:t xml:space="preserve">or via </w:t>
            </w:r>
            <w:r w:rsidR="007E51A4">
              <w:rPr>
                <w:rFonts w:ascii="Arial" w:hAnsi="Arial" w:cs="Arial"/>
              </w:rPr>
              <w:t xml:space="preserve">Notice of Electronic </w:t>
            </w:r>
            <w:r>
              <w:rPr>
                <w:rFonts w:ascii="Arial" w:hAnsi="Arial" w:cs="Arial"/>
              </w:rPr>
              <w:t xml:space="preserve">Documents; </w:t>
            </w:r>
            <w:r w:rsidRPr="001741E7">
              <w:rPr>
                <w:rFonts w:ascii="Arial" w:hAnsi="Arial" w:cs="Arial"/>
              </w:rPr>
              <w:t>or electronically if enrollee has opted into receiving electronic version</w:t>
            </w:r>
            <w:r>
              <w:rPr>
                <w:rFonts w:ascii="Arial" w:hAnsi="Arial" w:cs="Arial"/>
              </w:rPr>
              <w:t>.</w:t>
            </w:r>
          </w:p>
        </w:tc>
      </w:tr>
      <w:tr w:rsidR="00987220" w:rsidRPr="001741E7" w14:paraId="1D04BDEE" w14:textId="77777777" w:rsidTr="00B37762">
        <w:trPr>
          <w:trHeight w:hRule="exact" w:val="892"/>
          <w:tblHeader/>
        </w:trPr>
        <w:tc>
          <w:tcPr>
            <w:tcW w:w="3600" w:type="dxa"/>
          </w:tcPr>
          <w:p w14:paraId="10BE8DC3" w14:textId="77777777" w:rsidR="00987220" w:rsidRPr="001741E7" w:rsidRDefault="00987220" w:rsidP="00205D8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79511AD3" w14:textId="71E76975" w:rsidR="00987220" w:rsidRDefault="00925432" w:rsidP="00AC5B58">
            <w:pPr>
              <w:pStyle w:val="TableParagraph"/>
              <w:keepNext/>
              <w:widowControl/>
              <w:numPr>
                <w:ilvl w:val="0"/>
                <w:numId w:val="19"/>
              </w:numPr>
              <w:ind w:left="432" w:right="72"/>
              <w:rPr>
                <w:rFonts w:ascii="Arial" w:hAnsi="Arial" w:cs="Arial"/>
              </w:rPr>
            </w:pPr>
            <w:r>
              <w:rPr>
                <w:rFonts w:ascii="Arial" w:hAnsi="Arial" w:cs="Arial"/>
              </w:rPr>
              <w:t>Refer to the HPMS Marketing Review Module and User Guide.</w:t>
            </w:r>
          </w:p>
          <w:p w14:paraId="377EF834" w14:textId="77777777" w:rsidR="00987220" w:rsidRPr="001741E7" w:rsidRDefault="00987220" w:rsidP="00AC5B58">
            <w:pPr>
              <w:pStyle w:val="TableParagraph"/>
              <w:keepNext/>
              <w:widowControl/>
              <w:numPr>
                <w:ilvl w:val="0"/>
                <w:numId w:val="19"/>
              </w:numPr>
              <w:ind w:left="432" w:right="72"/>
              <w:rPr>
                <w:rFonts w:ascii="Arial" w:hAnsi="Arial" w:cs="Arial"/>
              </w:rPr>
            </w:pPr>
            <w:r>
              <w:rPr>
                <w:rFonts w:ascii="Arial" w:hAnsi="Arial" w:cs="Arial"/>
              </w:rPr>
              <w:t>Submitted prior to October 15 of each year.</w:t>
            </w:r>
          </w:p>
        </w:tc>
      </w:tr>
      <w:tr w:rsidR="00987220" w:rsidRPr="001741E7" w14:paraId="200F1646" w14:textId="77777777" w:rsidTr="00B37762">
        <w:trPr>
          <w:trHeight w:hRule="exact" w:val="910"/>
          <w:tblHeader/>
        </w:trPr>
        <w:tc>
          <w:tcPr>
            <w:tcW w:w="3600" w:type="dxa"/>
          </w:tcPr>
          <w:p w14:paraId="59F72189" w14:textId="77777777" w:rsidR="00987220" w:rsidRPr="001741E7" w:rsidRDefault="00987220" w:rsidP="00205D8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78CE68F2" w14:textId="241D8112" w:rsidR="00987220" w:rsidRDefault="00140230" w:rsidP="00AC5B58">
            <w:pPr>
              <w:pStyle w:val="TableParagraph"/>
              <w:keepNext/>
              <w:widowControl/>
              <w:numPr>
                <w:ilvl w:val="0"/>
                <w:numId w:val="6"/>
              </w:numPr>
              <w:ind w:left="432" w:right="72"/>
              <w:rPr>
                <w:rFonts w:ascii="Arial" w:hAnsi="Arial" w:cs="Arial"/>
              </w:rPr>
            </w:pPr>
            <w:r>
              <w:rPr>
                <w:rFonts w:ascii="Arial" w:hAnsi="Arial" w:cs="Arial"/>
              </w:rPr>
              <w:t>Ohio</w:t>
            </w:r>
            <w:r w:rsidR="00987220">
              <w:rPr>
                <w:rFonts w:ascii="Arial" w:hAnsi="Arial" w:cs="Arial"/>
              </w:rPr>
              <w:t xml:space="preserve"> MMP model required for current CY.</w:t>
            </w:r>
          </w:p>
          <w:p w14:paraId="219D0680" w14:textId="77777777" w:rsidR="00987220" w:rsidRPr="001741E7" w:rsidRDefault="00987220" w:rsidP="00AC5B58">
            <w:pPr>
              <w:pStyle w:val="TableParagraph"/>
              <w:keepNext/>
              <w:widowControl/>
              <w:numPr>
                <w:ilvl w:val="0"/>
                <w:numId w:val="6"/>
              </w:numPr>
              <w:ind w:left="432" w:right="72"/>
              <w:rPr>
                <w:rFonts w:ascii="Arial" w:hAnsi="Arial" w:cs="Arial"/>
              </w:rPr>
            </w:pPr>
            <w:r>
              <w:rPr>
                <w:rFonts w:ascii="Arial" w:hAnsi="Arial" w:cs="Arial"/>
              </w:rPr>
              <w:t>Standardized model; a non-model document is not permitted.</w:t>
            </w:r>
          </w:p>
        </w:tc>
      </w:tr>
      <w:tr w:rsidR="00987220" w:rsidRPr="001741E7" w14:paraId="330C2C97" w14:textId="77777777" w:rsidTr="00B37762">
        <w:trPr>
          <w:trHeight w:hRule="exact" w:val="622"/>
          <w:tblHeader/>
        </w:trPr>
        <w:tc>
          <w:tcPr>
            <w:tcW w:w="3600" w:type="dxa"/>
          </w:tcPr>
          <w:p w14:paraId="7DD630A0" w14:textId="77777777" w:rsidR="00987220" w:rsidRPr="001741E7" w:rsidRDefault="00987220" w:rsidP="00205D8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1D1468FB" w14:textId="77777777" w:rsidR="00987220" w:rsidRPr="001741E7" w:rsidRDefault="00987220" w:rsidP="00165B00">
            <w:pPr>
              <w:pStyle w:val="TableParagraph"/>
              <w:keepNext/>
              <w:widowControl/>
              <w:ind w:left="100" w:right="72"/>
              <w:rPr>
                <w:rFonts w:ascii="Arial" w:hAnsi="Arial" w:cs="Arial"/>
              </w:rPr>
            </w:pPr>
            <w:r>
              <w:rPr>
                <w:rFonts w:ascii="Arial" w:hAnsi="Arial" w:cs="Arial"/>
              </w:rPr>
              <w:t>No additional information.</w:t>
            </w:r>
          </w:p>
        </w:tc>
      </w:tr>
      <w:tr w:rsidR="00987220" w:rsidRPr="001741E7" w14:paraId="754414E9" w14:textId="77777777" w:rsidTr="00B37762">
        <w:trPr>
          <w:trHeight w:hRule="exact" w:val="370"/>
          <w:tblHeader/>
        </w:trPr>
        <w:tc>
          <w:tcPr>
            <w:tcW w:w="3600" w:type="dxa"/>
          </w:tcPr>
          <w:p w14:paraId="75177AAA" w14:textId="5393DB47" w:rsidR="00987220" w:rsidRPr="001741E7" w:rsidRDefault="00987220" w:rsidP="00205D8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20C9B57C" w14:textId="77777777" w:rsidR="00987220" w:rsidRPr="001741E7" w:rsidRDefault="00987220" w:rsidP="00165B00">
            <w:pPr>
              <w:pStyle w:val="TableParagraph"/>
              <w:keepNext/>
              <w:widowControl/>
              <w:ind w:left="100" w:right="72"/>
              <w:rPr>
                <w:rFonts w:ascii="Arial" w:hAnsi="Arial" w:cs="Arial"/>
              </w:rPr>
            </w:pPr>
            <w:r w:rsidRPr="001741E7">
              <w:rPr>
                <w:rFonts w:ascii="Arial" w:hAnsi="Arial" w:cs="Arial"/>
              </w:rPr>
              <w:t>Yes.</w:t>
            </w:r>
          </w:p>
        </w:tc>
      </w:tr>
    </w:tbl>
    <w:p w14:paraId="15B9148E" w14:textId="6AD4C525" w:rsidR="005F0ED0" w:rsidRDefault="005F0ED0" w:rsidP="000F377E">
      <w:pPr>
        <w:pStyle w:val="TableParagraph"/>
        <w:ind w:left="72" w:right="360"/>
        <w:rPr>
          <w:rFonts w:ascii="Arial" w:hAnsi="Arial" w:cs="Arial"/>
          <w:b/>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cluded Provider Letter"/>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66BF8" w:rsidRPr="001741E7" w14:paraId="5EB979C7" w14:textId="77777777" w:rsidTr="00B37762">
        <w:trPr>
          <w:trHeight w:hRule="exact" w:val="538"/>
          <w:tblHeader/>
        </w:trPr>
        <w:tc>
          <w:tcPr>
            <w:tcW w:w="9360" w:type="dxa"/>
            <w:gridSpan w:val="2"/>
            <w:shd w:val="clear" w:color="auto" w:fill="D9D9D9"/>
            <w:vAlign w:val="center"/>
          </w:tcPr>
          <w:p w14:paraId="5610D49D" w14:textId="28B3D32C" w:rsidR="00A66BF8" w:rsidRPr="00E06BDC" w:rsidRDefault="00902FAD" w:rsidP="007A4A20">
            <w:pPr>
              <w:pStyle w:val="TableParagraph"/>
              <w:keepNext/>
              <w:widowControl/>
              <w:spacing w:before="120" w:after="120"/>
              <w:ind w:left="72" w:right="360"/>
              <w:jc w:val="center"/>
              <w:rPr>
                <w:rFonts w:ascii="Arial" w:hAnsi="Arial" w:cs="Arial"/>
                <w:b/>
              </w:rPr>
            </w:pPr>
            <w:r w:rsidRPr="00E06BDC">
              <w:rPr>
                <w:rFonts w:ascii="Arial" w:hAnsi="Arial" w:cs="Arial"/>
                <w:b/>
              </w:rPr>
              <w:t>Excluded Provider Letter</w:t>
            </w:r>
          </w:p>
        </w:tc>
      </w:tr>
      <w:tr w:rsidR="00A66BF8" w:rsidRPr="001741E7" w14:paraId="43669C8C" w14:textId="77777777" w:rsidTr="00B37762">
        <w:trPr>
          <w:trHeight w:hRule="exact" w:val="1090"/>
          <w:tblHeader/>
        </w:trPr>
        <w:tc>
          <w:tcPr>
            <w:tcW w:w="3600" w:type="dxa"/>
          </w:tcPr>
          <w:p w14:paraId="0C81B2F8" w14:textId="77777777" w:rsidR="00A66BF8" w:rsidRPr="00E06BDC" w:rsidRDefault="00A66BF8" w:rsidP="00205D8E">
            <w:pPr>
              <w:pStyle w:val="TableParagraph"/>
              <w:keepNext/>
              <w:widowControl/>
              <w:rPr>
                <w:rFonts w:ascii="Arial" w:hAnsi="Arial" w:cs="Arial"/>
                <w:i/>
              </w:rPr>
            </w:pPr>
            <w:r w:rsidRPr="00E06BDC">
              <w:rPr>
                <w:rFonts w:ascii="Arial" w:hAnsi="Arial" w:cs="Arial"/>
                <w:i/>
              </w:rPr>
              <w:t>To Whom Required:</w:t>
            </w:r>
          </w:p>
        </w:tc>
        <w:tc>
          <w:tcPr>
            <w:tcW w:w="5760" w:type="dxa"/>
          </w:tcPr>
          <w:p w14:paraId="66BB883E" w14:textId="77777777" w:rsidR="00A66BF8" w:rsidRPr="00165B00" w:rsidRDefault="002D4990" w:rsidP="00165B00">
            <w:pPr>
              <w:pStyle w:val="TableParagraph"/>
              <w:keepNext/>
              <w:widowControl/>
              <w:ind w:right="72"/>
              <w:rPr>
                <w:rFonts w:ascii="Arial" w:hAnsi="Arial" w:cs="Arial"/>
              </w:rPr>
            </w:pPr>
            <w:r w:rsidRPr="00E06BDC">
              <w:rPr>
                <w:rFonts w:ascii="Arial" w:hAnsi="Arial" w:cs="Arial"/>
              </w:rPr>
              <w:t>Provided to enrollees w</w:t>
            </w:r>
            <w:r w:rsidR="00902FAD" w:rsidRPr="00E06BDC">
              <w:rPr>
                <w:rFonts w:ascii="Arial" w:hAnsi="Arial" w:cs="Arial"/>
              </w:rPr>
              <w:t>hen a sponsor has excluded a prescriber or pharmacy participating in t</w:t>
            </w:r>
            <w:r w:rsidR="00B1366A" w:rsidRPr="00165B00">
              <w:rPr>
                <w:rFonts w:ascii="Arial" w:hAnsi="Arial" w:cs="Arial"/>
              </w:rPr>
              <w:t>he Medicare program based on an Office of Inspector General</w:t>
            </w:r>
            <w:r w:rsidR="004A03EA" w:rsidRPr="00165B00">
              <w:rPr>
                <w:rFonts w:ascii="Arial" w:hAnsi="Arial" w:cs="Arial"/>
              </w:rPr>
              <w:t xml:space="preserve"> </w:t>
            </w:r>
            <w:r w:rsidR="00B1366A" w:rsidRPr="00165B00">
              <w:rPr>
                <w:rFonts w:ascii="Arial" w:hAnsi="Arial" w:cs="Arial"/>
              </w:rPr>
              <w:t>(</w:t>
            </w:r>
            <w:r w:rsidR="00902FAD" w:rsidRPr="00165B00">
              <w:rPr>
                <w:rFonts w:ascii="Arial" w:hAnsi="Arial" w:cs="Arial"/>
              </w:rPr>
              <w:t>OIG</w:t>
            </w:r>
            <w:r w:rsidR="00B1366A" w:rsidRPr="00165B00">
              <w:rPr>
                <w:rFonts w:ascii="Arial" w:hAnsi="Arial" w:cs="Arial"/>
              </w:rPr>
              <w:t>)</w:t>
            </w:r>
            <w:r w:rsidR="00902FAD" w:rsidRPr="00165B00">
              <w:rPr>
                <w:rFonts w:ascii="Arial" w:hAnsi="Arial" w:cs="Arial"/>
              </w:rPr>
              <w:t xml:space="preserve"> exclusion.</w:t>
            </w:r>
          </w:p>
        </w:tc>
      </w:tr>
      <w:tr w:rsidR="00A66BF8" w:rsidRPr="001741E7" w14:paraId="19E14D37" w14:textId="77777777" w:rsidTr="00B37762">
        <w:trPr>
          <w:trHeight w:hRule="exact" w:val="352"/>
          <w:tblHeader/>
        </w:trPr>
        <w:tc>
          <w:tcPr>
            <w:tcW w:w="3600" w:type="dxa"/>
          </w:tcPr>
          <w:p w14:paraId="52908186" w14:textId="77777777" w:rsidR="00A66BF8" w:rsidRPr="00E06BDC" w:rsidRDefault="00A66BF8" w:rsidP="00205D8E">
            <w:pPr>
              <w:pStyle w:val="TableParagraph"/>
              <w:keepNext/>
              <w:widowControl/>
              <w:rPr>
                <w:rFonts w:ascii="Arial" w:hAnsi="Arial" w:cs="Arial"/>
                <w:i/>
              </w:rPr>
            </w:pPr>
            <w:r w:rsidRPr="00E06BDC">
              <w:rPr>
                <w:rFonts w:ascii="Arial" w:hAnsi="Arial" w:cs="Arial"/>
                <w:i/>
              </w:rPr>
              <w:t>Timing:</w:t>
            </w:r>
          </w:p>
        </w:tc>
        <w:tc>
          <w:tcPr>
            <w:tcW w:w="5760" w:type="dxa"/>
          </w:tcPr>
          <w:p w14:paraId="0CC5C348" w14:textId="77777777" w:rsidR="00A66BF8" w:rsidRPr="00165B00" w:rsidRDefault="00A66BF8" w:rsidP="00165B00">
            <w:pPr>
              <w:pStyle w:val="TableParagraph"/>
              <w:keepNext/>
              <w:widowControl/>
              <w:ind w:left="100" w:right="72"/>
              <w:rPr>
                <w:rFonts w:ascii="Arial" w:hAnsi="Arial" w:cs="Arial"/>
              </w:rPr>
            </w:pPr>
            <w:r w:rsidRPr="00E06BDC">
              <w:rPr>
                <w:rFonts w:ascii="Arial" w:hAnsi="Arial" w:cs="Arial"/>
              </w:rPr>
              <w:t xml:space="preserve">Provided to enrollees </w:t>
            </w:r>
            <w:r w:rsidR="004A03EA" w:rsidRPr="00E06BDC">
              <w:rPr>
                <w:rFonts w:ascii="Arial" w:hAnsi="Arial" w:cs="Arial"/>
              </w:rPr>
              <w:t>on an ad hoc basis.</w:t>
            </w:r>
          </w:p>
        </w:tc>
      </w:tr>
      <w:tr w:rsidR="00A66BF8" w:rsidRPr="001741E7" w14:paraId="74B56ED6" w14:textId="77777777" w:rsidTr="00B37762">
        <w:trPr>
          <w:trHeight w:hRule="exact" w:val="640"/>
          <w:tblHeader/>
        </w:trPr>
        <w:tc>
          <w:tcPr>
            <w:tcW w:w="3600" w:type="dxa"/>
          </w:tcPr>
          <w:p w14:paraId="735C0953" w14:textId="77777777" w:rsidR="00A66BF8" w:rsidRPr="00E06BDC" w:rsidRDefault="00A66BF8" w:rsidP="00205D8E">
            <w:pPr>
              <w:pStyle w:val="TableParagraph"/>
              <w:keepNext/>
              <w:widowControl/>
              <w:rPr>
                <w:rFonts w:ascii="Arial" w:hAnsi="Arial" w:cs="Arial"/>
                <w:i/>
              </w:rPr>
            </w:pPr>
            <w:r w:rsidRPr="00E06BDC">
              <w:rPr>
                <w:rFonts w:ascii="Arial" w:hAnsi="Arial" w:cs="Arial"/>
                <w:i/>
              </w:rPr>
              <w:t>Method of Delivery:</w:t>
            </w:r>
          </w:p>
        </w:tc>
        <w:tc>
          <w:tcPr>
            <w:tcW w:w="5760" w:type="dxa"/>
          </w:tcPr>
          <w:p w14:paraId="2CDEA6E5" w14:textId="1F865035" w:rsidR="00A66BF8" w:rsidRPr="00165B00" w:rsidRDefault="00A66BF8" w:rsidP="00165B00">
            <w:pPr>
              <w:pStyle w:val="TableParagraph"/>
              <w:keepNext/>
              <w:widowControl/>
              <w:ind w:left="100" w:right="72"/>
              <w:rPr>
                <w:rFonts w:ascii="Arial" w:hAnsi="Arial" w:cs="Arial"/>
              </w:rPr>
            </w:pPr>
            <w:r w:rsidRPr="00E06BDC">
              <w:rPr>
                <w:rFonts w:ascii="Arial" w:hAnsi="Arial" w:cs="Arial"/>
              </w:rPr>
              <w:t>Hard copy, or electronically, if enrollee has opted into receiving electronic version as permitted</w:t>
            </w:r>
            <w:r w:rsidR="008D7779" w:rsidRPr="00165B00">
              <w:rPr>
                <w:rFonts w:ascii="Arial" w:hAnsi="Arial" w:cs="Arial"/>
              </w:rPr>
              <w:t>.</w:t>
            </w:r>
          </w:p>
        </w:tc>
      </w:tr>
      <w:tr w:rsidR="00A66BF8" w:rsidRPr="001741E7" w14:paraId="4559FCFF" w14:textId="77777777" w:rsidTr="00B37762">
        <w:trPr>
          <w:trHeight w:hRule="exact" w:val="532"/>
          <w:tblHeader/>
        </w:trPr>
        <w:tc>
          <w:tcPr>
            <w:tcW w:w="3600" w:type="dxa"/>
          </w:tcPr>
          <w:p w14:paraId="6F6A0B2A" w14:textId="77777777" w:rsidR="00A66BF8" w:rsidRPr="00E06BDC" w:rsidRDefault="00A66BF8" w:rsidP="00205D8E">
            <w:pPr>
              <w:pStyle w:val="TableParagraph"/>
              <w:keepNext/>
              <w:widowControl/>
              <w:ind w:right="313"/>
              <w:rPr>
                <w:rFonts w:ascii="Arial" w:hAnsi="Arial" w:cs="Arial"/>
                <w:i/>
              </w:rPr>
            </w:pPr>
            <w:r w:rsidRPr="00E06BDC">
              <w:rPr>
                <w:rFonts w:ascii="Arial" w:hAnsi="Arial" w:cs="Arial"/>
                <w:i/>
              </w:rPr>
              <w:t>HPMS Timing and Submission:</w:t>
            </w:r>
          </w:p>
        </w:tc>
        <w:tc>
          <w:tcPr>
            <w:tcW w:w="5760" w:type="dxa"/>
          </w:tcPr>
          <w:p w14:paraId="523B3B2D" w14:textId="55C591E8" w:rsidR="00A66BF8" w:rsidRPr="00165B00" w:rsidRDefault="00925432" w:rsidP="00035776">
            <w:pPr>
              <w:pStyle w:val="TableParagraph"/>
              <w:keepNext/>
              <w:widowControl/>
              <w:ind w:left="100" w:right="72"/>
              <w:rPr>
                <w:rFonts w:ascii="Arial" w:hAnsi="Arial" w:cs="Arial"/>
              </w:rPr>
            </w:pPr>
            <w:r w:rsidRPr="00E06BDC">
              <w:rPr>
                <w:rFonts w:ascii="Arial" w:hAnsi="Arial" w:cs="Arial"/>
              </w:rPr>
              <w:t>Refer to the HPMS Marketing Review Module and User Guide.</w:t>
            </w:r>
          </w:p>
        </w:tc>
      </w:tr>
      <w:tr w:rsidR="00A66BF8" w:rsidRPr="001741E7" w14:paraId="729243F5" w14:textId="77777777" w:rsidTr="00B37762">
        <w:trPr>
          <w:trHeight w:hRule="exact" w:val="550"/>
          <w:tblHeader/>
        </w:trPr>
        <w:tc>
          <w:tcPr>
            <w:tcW w:w="3600" w:type="dxa"/>
          </w:tcPr>
          <w:p w14:paraId="284B9FB3" w14:textId="77777777" w:rsidR="00A66BF8" w:rsidRPr="00E06BDC" w:rsidRDefault="00A66BF8" w:rsidP="00205D8E">
            <w:pPr>
              <w:pStyle w:val="TableParagraph"/>
              <w:keepNext/>
              <w:widowControl/>
              <w:ind w:right="780"/>
              <w:rPr>
                <w:rFonts w:ascii="Arial" w:hAnsi="Arial" w:cs="Arial"/>
                <w:i/>
              </w:rPr>
            </w:pPr>
            <w:r w:rsidRPr="00E06BDC">
              <w:rPr>
                <w:rFonts w:ascii="Arial" w:hAnsi="Arial" w:cs="Arial"/>
                <w:i/>
              </w:rPr>
              <w:t>Format Specification:</w:t>
            </w:r>
          </w:p>
        </w:tc>
        <w:tc>
          <w:tcPr>
            <w:tcW w:w="5760" w:type="dxa"/>
          </w:tcPr>
          <w:p w14:paraId="783A606E" w14:textId="77777777" w:rsidR="00A66BF8" w:rsidRPr="00165B00" w:rsidRDefault="004A03EA" w:rsidP="00165B00">
            <w:pPr>
              <w:pStyle w:val="TableParagraph"/>
              <w:keepNext/>
              <w:widowControl/>
              <w:ind w:left="100" w:right="72"/>
              <w:rPr>
                <w:rFonts w:ascii="Arial" w:hAnsi="Arial" w:cs="Arial"/>
              </w:rPr>
            </w:pPr>
            <w:r w:rsidRPr="00E06BDC">
              <w:rPr>
                <w:rFonts w:ascii="Arial" w:hAnsi="Arial" w:cs="Arial"/>
              </w:rPr>
              <w:t xml:space="preserve">Model </w:t>
            </w:r>
            <w:r w:rsidR="00CC7FCC" w:rsidRPr="00165B00">
              <w:rPr>
                <w:rFonts w:ascii="Arial" w:hAnsi="Arial" w:cs="Arial"/>
              </w:rPr>
              <w:t>provided</w:t>
            </w:r>
            <w:r w:rsidR="002D4990" w:rsidRPr="00165B00">
              <w:rPr>
                <w:rFonts w:ascii="Arial" w:hAnsi="Arial" w:cs="Arial"/>
              </w:rPr>
              <w:t>;</w:t>
            </w:r>
            <w:r w:rsidR="00CC7FCC" w:rsidRPr="00165B00">
              <w:rPr>
                <w:rFonts w:ascii="Arial" w:hAnsi="Arial" w:cs="Arial"/>
              </w:rPr>
              <w:t xml:space="preserve"> modifications permitted</w:t>
            </w:r>
            <w:r w:rsidRPr="00165B00">
              <w:rPr>
                <w:rFonts w:ascii="Arial" w:hAnsi="Arial" w:cs="Arial"/>
              </w:rPr>
              <w:t>.</w:t>
            </w:r>
          </w:p>
        </w:tc>
      </w:tr>
      <w:tr w:rsidR="00A66BF8" w:rsidRPr="001741E7" w14:paraId="306186E0" w14:textId="77777777" w:rsidTr="00B37762">
        <w:trPr>
          <w:trHeight w:hRule="exact" w:val="595"/>
          <w:tblHeader/>
        </w:trPr>
        <w:tc>
          <w:tcPr>
            <w:tcW w:w="3600" w:type="dxa"/>
          </w:tcPr>
          <w:p w14:paraId="704612B3" w14:textId="77777777" w:rsidR="00A66BF8" w:rsidRPr="00E06BDC" w:rsidRDefault="00A66BF8" w:rsidP="00205D8E">
            <w:pPr>
              <w:pStyle w:val="TableParagraph"/>
              <w:keepNext/>
              <w:widowControl/>
              <w:ind w:right="107"/>
              <w:rPr>
                <w:rFonts w:ascii="Arial" w:hAnsi="Arial" w:cs="Arial"/>
                <w:i/>
              </w:rPr>
            </w:pPr>
            <w:r w:rsidRPr="00E06BDC">
              <w:rPr>
                <w:rFonts w:ascii="Arial" w:hAnsi="Arial" w:cs="Arial"/>
                <w:i/>
              </w:rPr>
              <w:t>Guidance and Other Needed Information:</w:t>
            </w:r>
          </w:p>
        </w:tc>
        <w:tc>
          <w:tcPr>
            <w:tcW w:w="5760" w:type="dxa"/>
          </w:tcPr>
          <w:p w14:paraId="4B48513E" w14:textId="065C630B" w:rsidR="00A66BF8" w:rsidRPr="00E06BDC" w:rsidRDefault="003A227D" w:rsidP="00165B00">
            <w:pPr>
              <w:pStyle w:val="TableParagraph"/>
              <w:keepNext/>
              <w:widowControl/>
              <w:ind w:left="100" w:right="72"/>
              <w:rPr>
                <w:rFonts w:ascii="Arial" w:hAnsi="Arial" w:cs="Arial"/>
              </w:rPr>
            </w:pPr>
            <w:hyperlink r:id="rId33" w:history="1">
              <w:r w:rsidR="004A03EA" w:rsidRPr="00165B00">
                <w:rPr>
                  <w:rStyle w:val="Hyperlink"/>
                  <w:rFonts w:ascii="Arial" w:hAnsi="Arial" w:cs="Arial"/>
                </w:rPr>
                <w:t>oig.hhs.gov/fraud/exclusions.asp</w:t>
              </w:r>
            </w:hyperlink>
            <w:r w:rsidR="004A03EA" w:rsidRPr="00E06BDC">
              <w:rPr>
                <w:rFonts w:ascii="Arial" w:hAnsi="Arial" w:cs="Arial"/>
              </w:rPr>
              <w:t xml:space="preserve"> </w:t>
            </w:r>
          </w:p>
        </w:tc>
      </w:tr>
      <w:tr w:rsidR="00A66BF8" w:rsidRPr="001741E7" w14:paraId="5F90DE07" w14:textId="77777777" w:rsidTr="00B37762">
        <w:trPr>
          <w:trHeight w:hRule="exact" w:val="487"/>
          <w:tblHeader/>
        </w:trPr>
        <w:tc>
          <w:tcPr>
            <w:tcW w:w="3600" w:type="dxa"/>
          </w:tcPr>
          <w:p w14:paraId="28800090" w14:textId="6A501ED6" w:rsidR="00A66BF8" w:rsidRPr="00E06BDC" w:rsidRDefault="00A66BF8" w:rsidP="00205D8E">
            <w:pPr>
              <w:pStyle w:val="TableParagraph"/>
              <w:keepNext/>
              <w:widowControl/>
              <w:ind w:right="53"/>
              <w:rPr>
                <w:rFonts w:ascii="Arial" w:hAnsi="Arial" w:cs="Arial"/>
                <w:i/>
              </w:rPr>
            </w:pPr>
            <w:r w:rsidRPr="00E06BDC">
              <w:rPr>
                <w:rFonts w:ascii="Arial" w:hAnsi="Arial" w:cs="Arial"/>
                <w:i/>
              </w:rPr>
              <w:t>Translation Required:</w:t>
            </w:r>
          </w:p>
        </w:tc>
        <w:tc>
          <w:tcPr>
            <w:tcW w:w="5760" w:type="dxa"/>
          </w:tcPr>
          <w:p w14:paraId="51A26F33" w14:textId="77777777" w:rsidR="00A66BF8" w:rsidRPr="00E06BDC" w:rsidRDefault="00A66BF8" w:rsidP="00165B00">
            <w:pPr>
              <w:pStyle w:val="TableParagraph"/>
              <w:keepNext/>
              <w:widowControl/>
              <w:ind w:left="100" w:right="72"/>
              <w:rPr>
                <w:rFonts w:ascii="Arial" w:hAnsi="Arial" w:cs="Arial"/>
              </w:rPr>
            </w:pPr>
            <w:r w:rsidRPr="00E06BDC">
              <w:rPr>
                <w:rFonts w:ascii="Arial" w:hAnsi="Arial" w:cs="Arial"/>
              </w:rPr>
              <w:t>Yes.</w:t>
            </w:r>
          </w:p>
        </w:tc>
      </w:tr>
    </w:tbl>
    <w:p w14:paraId="53A29EF7" w14:textId="77777777" w:rsidR="00A66BF8" w:rsidRDefault="00A66BF8"/>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planation of Benefits (EOB) -- Part D"/>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66BF8" w:rsidRPr="001741E7" w14:paraId="7D6DB4B3" w14:textId="77777777" w:rsidTr="00B37762">
        <w:trPr>
          <w:trHeight w:hRule="exact" w:val="538"/>
          <w:tblHeader/>
        </w:trPr>
        <w:tc>
          <w:tcPr>
            <w:tcW w:w="5760" w:type="dxa"/>
            <w:gridSpan w:val="2"/>
            <w:shd w:val="clear" w:color="auto" w:fill="D9D9D9"/>
            <w:vAlign w:val="center"/>
          </w:tcPr>
          <w:p w14:paraId="20B93D34" w14:textId="77777777" w:rsidR="00A66BF8" w:rsidRPr="00E06BDC" w:rsidRDefault="00B1366A" w:rsidP="007A4A20">
            <w:pPr>
              <w:pStyle w:val="TableParagraph"/>
              <w:keepNext/>
              <w:widowControl/>
              <w:spacing w:before="120" w:after="120"/>
              <w:ind w:left="72" w:right="360"/>
              <w:jc w:val="center"/>
              <w:rPr>
                <w:rFonts w:ascii="Arial" w:hAnsi="Arial" w:cs="Arial"/>
                <w:b/>
              </w:rPr>
            </w:pPr>
            <w:r w:rsidRPr="00E06BDC">
              <w:rPr>
                <w:rFonts w:ascii="Arial" w:hAnsi="Arial" w:cs="Arial"/>
                <w:b/>
              </w:rPr>
              <w:t xml:space="preserve">Explanation of Benefits (EOB) </w:t>
            </w:r>
            <w:r w:rsidR="004A03EA" w:rsidRPr="00E06BDC">
              <w:rPr>
                <w:rFonts w:ascii="Arial" w:hAnsi="Arial" w:cs="Arial"/>
                <w:b/>
              </w:rPr>
              <w:t>– Part D</w:t>
            </w:r>
          </w:p>
        </w:tc>
      </w:tr>
      <w:tr w:rsidR="00A66BF8" w:rsidRPr="001741E7" w14:paraId="199CB49B" w14:textId="77777777" w:rsidTr="00B37762">
        <w:trPr>
          <w:trHeight w:hRule="exact" w:val="577"/>
          <w:tblHeader/>
        </w:trPr>
        <w:tc>
          <w:tcPr>
            <w:tcW w:w="3600" w:type="dxa"/>
          </w:tcPr>
          <w:p w14:paraId="74BA3BCC" w14:textId="77777777" w:rsidR="00A66BF8" w:rsidRPr="00E06BDC" w:rsidRDefault="00A66BF8" w:rsidP="00205D8E">
            <w:pPr>
              <w:pStyle w:val="TableParagraph"/>
              <w:keepNext/>
              <w:widowControl/>
              <w:rPr>
                <w:rFonts w:ascii="Arial" w:hAnsi="Arial" w:cs="Arial"/>
                <w:i/>
              </w:rPr>
            </w:pPr>
            <w:r w:rsidRPr="00E06BDC">
              <w:rPr>
                <w:rFonts w:ascii="Arial" w:hAnsi="Arial" w:cs="Arial"/>
                <w:i/>
              </w:rPr>
              <w:t>To Whom Required:</w:t>
            </w:r>
          </w:p>
        </w:tc>
        <w:tc>
          <w:tcPr>
            <w:tcW w:w="5760" w:type="dxa"/>
          </w:tcPr>
          <w:p w14:paraId="2794FC38" w14:textId="77777777" w:rsidR="00A66BF8" w:rsidRPr="00165B00" w:rsidRDefault="004A03EA" w:rsidP="00165B00">
            <w:pPr>
              <w:pStyle w:val="TableParagraph"/>
              <w:keepNext/>
              <w:widowControl/>
              <w:ind w:right="72"/>
              <w:rPr>
                <w:rFonts w:ascii="Arial" w:hAnsi="Arial" w:cs="Arial"/>
              </w:rPr>
            </w:pPr>
            <w:r w:rsidRPr="00E06BDC">
              <w:rPr>
                <w:rFonts w:ascii="Arial" w:hAnsi="Arial" w:cs="Arial"/>
              </w:rPr>
              <w:t>Must be provided anytime an enrollee utilizes their prescription drug benefit.</w:t>
            </w:r>
          </w:p>
        </w:tc>
      </w:tr>
      <w:tr w:rsidR="00A66BF8" w:rsidRPr="001741E7" w14:paraId="7714AC1E" w14:textId="77777777" w:rsidTr="00B37762">
        <w:trPr>
          <w:trHeight w:hRule="exact" w:val="562"/>
          <w:tblHeader/>
        </w:trPr>
        <w:tc>
          <w:tcPr>
            <w:tcW w:w="3600" w:type="dxa"/>
          </w:tcPr>
          <w:p w14:paraId="2BC963FE" w14:textId="77777777" w:rsidR="00A66BF8" w:rsidRPr="00E06BDC" w:rsidRDefault="00A66BF8" w:rsidP="00205D8E">
            <w:pPr>
              <w:pStyle w:val="TableParagraph"/>
              <w:keepNext/>
              <w:widowControl/>
              <w:rPr>
                <w:rFonts w:ascii="Arial" w:hAnsi="Arial" w:cs="Arial"/>
                <w:i/>
              </w:rPr>
            </w:pPr>
            <w:r w:rsidRPr="00E06BDC">
              <w:rPr>
                <w:rFonts w:ascii="Arial" w:hAnsi="Arial" w:cs="Arial"/>
                <w:i/>
              </w:rPr>
              <w:t>Timing:</w:t>
            </w:r>
          </w:p>
        </w:tc>
        <w:tc>
          <w:tcPr>
            <w:tcW w:w="5760" w:type="dxa"/>
          </w:tcPr>
          <w:p w14:paraId="680DDE43" w14:textId="77777777" w:rsidR="00A66BF8" w:rsidRPr="00165B00" w:rsidRDefault="004A03EA" w:rsidP="00165B00">
            <w:pPr>
              <w:pStyle w:val="TableParagraph"/>
              <w:keepNext/>
              <w:widowControl/>
              <w:ind w:left="100" w:right="72"/>
              <w:rPr>
                <w:rFonts w:ascii="Arial" w:hAnsi="Arial" w:cs="Arial"/>
              </w:rPr>
            </w:pPr>
            <w:r w:rsidRPr="00E06BDC">
              <w:rPr>
                <w:rFonts w:ascii="Arial" w:hAnsi="Arial" w:cs="Arial"/>
              </w:rPr>
              <w:t>Sent at the end of the month following the month when the benefit was utilized.</w:t>
            </w:r>
          </w:p>
        </w:tc>
      </w:tr>
      <w:tr w:rsidR="00A66BF8" w:rsidRPr="001741E7" w14:paraId="177EAA4D" w14:textId="77777777" w:rsidTr="00B37762">
        <w:trPr>
          <w:trHeight w:hRule="exact" w:val="564"/>
          <w:tblHeader/>
        </w:trPr>
        <w:tc>
          <w:tcPr>
            <w:tcW w:w="3600" w:type="dxa"/>
          </w:tcPr>
          <w:p w14:paraId="6F1BFDCC" w14:textId="77777777" w:rsidR="00A66BF8" w:rsidRPr="00E06BDC" w:rsidRDefault="00A66BF8" w:rsidP="00205D8E">
            <w:pPr>
              <w:pStyle w:val="TableParagraph"/>
              <w:keepNext/>
              <w:widowControl/>
              <w:rPr>
                <w:rFonts w:ascii="Arial" w:hAnsi="Arial" w:cs="Arial"/>
                <w:i/>
              </w:rPr>
            </w:pPr>
            <w:r w:rsidRPr="00E06BDC">
              <w:rPr>
                <w:rFonts w:ascii="Arial" w:hAnsi="Arial" w:cs="Arial"/>
                <w:i/>
              </w:rPr>
              <w:t>Method of Delivery:</w:t>
            </w:r>
          </w:p>
        </w:tc>
        <w:tc>
          <w:tcPr>
            <w:tcW w:w="5760" w:type="dxa"/>
          </w:tcPr>
          <w:p w14:paraId="1FE4618A" w14:textId="1F8576A4" w:rsidR="00A66BF8" w:rsidRPr="00165B00" w:rsidRDefault="00A66BF8" w:rsidP="00165B00">
            <w:pPr>
              <w:pStyle w:val="TableParagraph"/>
              <w:keepNext/>
              <w:widowControl/>
              <w:ind w:left="100" w:right="72"/>
              <w:rPr>
                <w:rFonts w:ascii="Arial" w:hAnsi="Arial" w:cs="Arial"/>
              </w:rPr>
            </w:pPr>
            <w:r w:rsidRPr="00E06BDC">
              <w:rPr>
                <w:rFonts w:ascii="Arial" w:hAnsi="Arial" w:cs="Arial"/>
              </w:rPr>
              <w:t>Hard copy, or electronically, if enrollee has opted into receiving electronic version as permitted</w:t>
            </w:r>
            <w:r w:rsidR="007B22AF" w:rsidRPr="00165B00">
              <w:rPr>
                <w:rFonts w:ascii="Arial" w:hAnsi="Arial" w:cs="Arial"/>
              </w:rPr>
              <w:t>.</w:t>
            </w:r>
          </w:p>
        </w:tc>
      </w:tr>
      <w:tr w:rsidR="00A66BF8" w:rsidRPr="001741E7" w14:paraId="0C0AAD7F" w14:textId="77777777" w:rsidTr="00B37762">
        <w:trPr>
          <w:trHeight w:hRule="exact" w:val="622"/>
          <w:tblHeader/>
        </w:trPr>
        <w:tc>
          <w:tcPr>
            <w:tcW w:w="3600" w:type="dxa"/>
          </w:tcPr>
          <w:p w14:paraId="7158042B" w14:textId="77777777" w:rsidR="00A66BF8" w:rsidRPr="00E06BDC" w:rsidRDefault="00A66BF8" w:rsidP="00205D8E">
            <w:pPr>
              <w:pStyle w:val="TableParagraph"/>
              <w:keepNext/>
              <w:widowControl/>
              <w:ind w:right="313"/>
              <w:rPr>
                <w:rFonts w:ascii="Arial" w:hAnsi="Arial" w:cs="Arial"/>
                <w:i/>
              </w:rPr>
            </w:pPr>
            <w:r w:rsidRPr="00E06BDC">
              <w:rPr>
                <w:rFonts w:ascii="Arial" w:hAnsi="Arial" w:cs="Arial"/>
                <w:i/>
              </w:rPr>
              <w:t>HPMS Timing and Submission:</w:t>
            </w:r>
          </w:p>
        </w:tc>
        <w:tc>
          <w:tcPr>
            <w:tcW w:w="5760" w:type="dxa"/>
          </w:tcPr>
          <w:p w14:paraId="44A5145B" w14:textId="177B5A69" w:rsidR="00A66BF8" w:rsidRPr="00165B00" w:rsidRDefault="00925432" w:rsidP="00035776">
            <w:pPr>
              <w:pStyle w:val="TableParagraph"/>
              <w:keepNext/>
              <w:widowControl/>
              <w:ind w:right="72"/>
              <w:rPr>
                <w:rFonts w:ascii="Arial" w:hAnsi="Arial" w:cs="Arial"/>
              </w:rPr>
            </w:pPr>
            <w:r w:rsidRPr="00E06BDC">
              <w:rPr>
                <w:rFonts w:ascii="Arial" w:hAnsi="Arial" w:cs="Arial"/>
              </w:rPr>
              <w:t>Refer to the HPMS Marketing Review Module and User Guide.</w:t>
            </w:r>
          </w:p>
        </w:tc>
      </w:tr>
      <w:tr w:rsidR="00A66BF8" w:rsidRPr="001741E7" w14:paraId="33BE6FE7" w14:textId="77777777" w:rsidTr="00B37762">
        <w:trPr>
          <w:trHeight w:hRule="exact" w:val="802"/>
          <w:tblHeader/>
        </w:trPr>
        <w:tc>
          <w:tcPr>
            <w:tcW w:w="3600" w:type="dxa"/>
          </w:tcPr>
          <w:p w14:paraId="10AE8ABA" w14:textId="77777777" w:rsidR="00A66BF8" w:rsidRPr="00E06BDC" w:rsidRDefault="00A66BF8" w:rsidP="00205D8E">
            <w:pPr>
              <w:pStyle w:val="TableParagraph"/>
              <w:keepNext/>
              <w:widowControl/>
              <w:ind w:right="780"/>
              <w:rPr>
                <w:rFonts w:ascii="Arial" w:hAnsi="Arial" w:cs="Arial"/>
                <w:i/>
              </w:rPr>
            </w:pPr>
            <w:r w:rsidRPr="00E06BDC">
              <w:rPr>
                <w:rFonts w:ascii="Arial" w:hAnsi="Arial" w:cs="Arial"/>
                <w:i/>
              </w:rPr>
              <w:t>Format Specification:</w:t>
            </w:r>
          </w:p>
        </w:tc>
        <w:tc>
          <w:tcPr>
            <w:tcW w:w="5760" w:type="dxa"/>
          </w:tcPr>
          <w:p w14:paraId="130CADC8" w14:textId="77777777" w:rsidR="008E2ECC" w:rsidRPr="00165B00" w:rsidRDefault="008E2ECC" w:rsidP="00AC5B58">
            <w:pPr>
              <w:pStyle w:val="TableParagraph"/>
              <w:keepNext/>
              <w:widowControl/>
              <w:numPr>
                <w:ilvl w:val="0"/>
                <w:numId w:val="7"/>
              </w:numPr>
              <w:ind w:left="432" w:right="72"/>
              <w:rPr>
                <w:rFonts w:ascii="Arial" w:hAnsi="Arial" w:cs="Arial"/>
              </w:rPr>
            </w:pPr>
            <w:r w:rsidRPr="00E06BDC">
              <w:rPr>
                <w:rFonts w:ascii="Arial" w:hAnsi="Arial" w:cs="Arial"/>
              </w:rPr>
              <w:t xml:space="preserve">Part D EOB </w:t>
            </w:r>
            <w:r w:rsidR="00F00DC4" w:rsidRPr="00E06BDC">
              <w:rPr>
                <w:rFonts w:ascii="Arial" w:hAnsi="Arial" w:cs="Arial"/>
              </w:rPr>
              <w:t>model</w:t>
            </w:r>
            <w:r w:rsidR="00CE4E94" w:rsidRPr="00165B00">
              <w:rPr>
                <w:rFonts w:ascii="Arial" w:hAnsi="Arial" w:cs="Arial"/>
              </w:rPr>
              <w:t xml:space="preserve"> </w:t>
            </w:r>
            <w:r w:rsidR="00F00DC4" w:rsidRPr="00165B00">
              <w:rPr>
                <w:rFonts w:ascii="Arial" w:hAnsi="Arial" w:cs="Arial"/>
              </w:rPr>
              <w:t>- modifications permitted</w:t>
            </w:r>
            <w:r w:rsidRPr="00165B00">
              <w:rPr>
                <w:rFonts w:ascii="Arial" w:hAnsi="Arial" w:cs="Arial"/>
              </w:rPr>
              <w:t>.</w:t>
            </w:r>
          </w:p>
          <w:p w14:paraId="68738B93" w14:textId="32F2E6B4" w:rsidR="00A66BF8" w:rsidRPr="00165B00" w:rsidRDefault="00147B43" w:rsidP="00AC5B58">
            <w:pPr>
              <w:pStyle w:val="TableParagraph"/>
              <w:keepNext/>
              <w:widowControl/>
              <w:numPr>
                <w:ilvl w:val="0"/>
                <w:numId w:val="7"/>
              </w:numPr>
              <w:ind w:left="432" w:right="72"/>
              <w:rPr>
                <w:rFonts w:ascii="Arial" w:hAnsi="Arial" w:cs="Arial"/>
              </w:rPr>
            </w:pPr>
            <w:r w:rsidRPr="00165B00">
              <w:rPr>
                <w:rFonts w:ascii="Arial" w:hAnsi="Arial" w:cs="Arial"/>
              </w:rPr>
              <w:t>O</w:t>
            </w:r>
            <w:r w:rsidR="00925432" w:rsidRPr="00165B00">
              <w:rPr>
                <w:rFonts w:ascii="Arial" w:hAnsi="Arial" w:cs="Arial"/>
              </w:rPr>
              <w:t>hio</w:t>
            </w:r>
            <w:r w:rsidR="00E32416" w:rsidRPr="00165B00">
              <w:rPr>
                <w:rFonts w:ascii="Arial" w:hAnsi="Arial" w:cs="Arial"/>
              </w:rPr>
              <w:t xml:space="preserve"> </w:t>
            </w:r>
            <w:r w:rsidR="008E2ECC" w:rsidRPr="00165B00">
              <w:rPr>
                <w:rFonts w:ascii="Arial" w:hAnsi="Arial" w:cs="Arial"/>
              </w:rPr>
              <w:t>MMP specific model</w:t>
            </w:r>
            <w:r w:rsidR="00CE4E94" w:rsidRPr="00165B00">
              <w:rPr>
                <w:rFonts w:ascii="Arial" w:hAnsi="Arial" w:cs="Arial"/>
              </w:rPr>
              <w:t xml:space="preserve"> </w:t>
            </w:r>
            <w:r w:rsidR="00F00DC4" w:rsidRPr="00165B00">
              <w:rPr>
                <w:rFonts w:ascii="Arial" w:hAnsi="Arial" w:cs="Arial"/>
              </w:rPr>
              <w:t>- standardized model</w:t>
            </w:r>
            <w:r w:rsidR="00CE4E94" w:rsidRPr="00165B00">
              <w:rPr>
                <w:rFonts w:ascii="Arial" w:hAnsi="Arial" w:cs="Arial"/>
              </w:rPr>
              <w:t xml:space="preserve">; a </w:t>
            </w:r>
            <w:r w:rsidR="00F00DC4" w:rsidRPr="00165B00">
              <w:rPr>
                <w:rFonts w:ascii="Arial" w:hAnsi="Arial" w:cs="Arial"/>
              </w:rPr>
              <w:t>non-model document is not permitted.</w:t>
            </w:r>
            <w:r w:rsidR="008E2ECC" w:rsidRPr="00165B00">
              <w:rPr>
                <w:rFonts w:ascii="Arial" w:hAnsi="Arial" w:cs="Arial"/>
              </w:rPr>
              <w:t xml:space="preserve"> </w:t>
            </w:r>
          </w:p>
        </w:tc>
      </w:tr>
      <w:tr w:rsidR="00A66BF8" w:rsidRPr="001741E7" w14:paraId="007D0732" w14:textId="77777777" w:rsidTr="00B37762">
        <w:trPr>
          <w:trHeight w:hRule="exact" w:val="640"/>
          <w:tblHeader/>
        </w:trPr>
        <w:tc>
          <w:tcPr>
            <w:tcW w:w="3600" w:type="dxa"/>
          </w:tcPr>
          <w:p w14:paraId="2BD7C12B" w14:textId="77777777" w:rsidR="00A66BF8" w:rsidRPr="00E06BDC" w:rsidRDefault="00A66BF8" w:rsidP="00205D8E">
            <w:pPr>
              <w:pStyle w:val="TableParagraph"/>
              <w:keepNext/>
              <w:widowControl/>
              <w:ind w:right="107"/>
              <w:rPr>
                <w:rFonts w:ascii="Arial" w:hAnsi="Arial" w:cs="Arial"/>
                <w:i/>
              </w:rPr>
            </w:pPr>
            <w:r w:rsidRPr="00E06BDC">
              <w:rPr>
                <w:rFonts w:ascii="Arial" w:hAnsi="Arial" w:cs="Arial"/>
                <w:i/>
              </w:rPr>
              <w:t>Guidance and Other Needed Information:</w:t>
            </w:r>
          </w:p>
        </w:tc>
        <w:tc>
          <w:tcPr>
            <w:tcW w:w="5760" w:type="dxa"/>
          </w:tcPr>
          <w:p w14:paraId="0F1A56B5" w14:textId="76D6FDFB" w:rsidR="00A66BF8" w:rsidRPr="00E06BDC" w:rsidRDefault="00252CAB" w:rsidP="00035776">
            <w:pPr>
              <w:pStyle w:val="TableParagraph"/>
              <w:keepNext/>
              <w:widowControl/>
              <w:ind w:left="100" w:right="72"/>
              <w:rPr>
                <w:rFonts w:ascii="Arial" w:hAnsi="Arial" w:cs="Arial"/>
              </w:rPr>
            </w:pPr>
            <w:r w:rsidRPr="00E06BDC">
              <w:rPr>
                <w:rFonts w:ascii="Arial" w:hAnsi="Arial" w:cs="Arial"/>
              </w:rPr>
              <w:t xml:space="preserve">Three-way contract and </w:t>
            </w:r>
            <w:r w:rsidR="00035776">
              <w:rPr>
                <w:rFonts w:ascii="Arial" w:hAnsi="Arial" w:cs="Arial"/>
              </w:rPr>
              <w:t>423.2267(e)(2)</w:t>
            </w:r>
            <w:r w:rsidR="004A03EA" w:rsidRPr="00165B00">
              <w:rPr>
                <w:rFonts w:ascii="Arial" w:hAnsi="Arial" w:cs="Arial"/>
              </w:rPr>
              <w:t>.</w:t>
            </w:r>
          </w:p>
        </w:tc>
      </w:tr>
      <w:tr w:rsidR="00A66BF8" w:rsidRPr="001741E7" w14:paraId="4BC3BA0C" w14:textId="77777777" w:rsidTr="00B37762">
        <w:trPr>
          <w:trHeight w:hRule="exact" w:val="298"/>
          <w:tblHeader/>
        </w:trPr>
        <w:tc>
          <w:tcPr>
            <w:tcW w:w="3600" w:type="dxa"/>
          </w:tcPr>
          <w:p w14:paraId="5789A76F" w14:textId="2BB69580" w:rsidR="00A66BF8" w:rsidRPr="00E06BDC" w:rsidRDefault="00A66BF8" w:rsidP="00205D8E">
            <w:pPr>
              <w:pStyle w:val="TableParagraph"/>
              <w:keepNext/>
              <w:widowControl/>
              <w:ind w:right="53"/>
              <w:rPr>
                <w:rFonts w:ascii="Arial" w:hAnsi="Arial" w:cs="Arial"/>
                <w:i/>
              </w:rPr>
            </w:pPr>
            <w:r w:rsidRPr="00E06BDC">
              <w:rPr>
                <w:rFonts w:ascii="Arial" w:hAnsi="Arial" w:cs="Arial"/>
                <w:i/>
              </w:rPr>
              <w:t>Translation Required:</w:t>
            </w:r>
          </w:p>
        </w:tc>
        <w:tc>
          <w:tcPr>
            <w:tcW w:w="5760" w:type="dxa"/>
          </w:tcPr>
          <w:p w14:paraId="56E935D9" w14:textId="77777777" w:rsidR="00A66BF8" w:rsidRPr="00E06BDC" w:rsidRDefault="00A66BF8" w:rsidP="00165B00">
            <w:pPr>
              <w:pStyle w:val="TableParagraph"/>
              <w:keepNext/>
              <w:widowControl/>
              <w:ind w:left="100" w:right="72"/>
              <w:rPr>
                <w:rFonts w:ascii="Arial" w:hAnsi="Arial" w:cs="Arial"/>
              </w:rPr>
            </w:pPr>
            <w:r w:rsidRPr="00E06BDC">
              <w:rPr>
                <w:rFonts w:ascii="Arial" w:hAnsi="Arial" w:cs="Arial"/>
              </w:rPr>
              <w:t>Yes.</w:t>
            </w:r>
          </w:p>
        </w:tc>
      </w:tr>
    </w:tbl>
    <w:p w14:paraId="3B20CA50" w14:textId="77777777" w:rsidR="00B37762" w:rsidRDefault="00B37762"/>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ormulary (List of Covered Drug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1741E7" w14:paraId="59700155" w14:textId="77777777" w:rsidTr="00B37762">
        <w:trPr>
          <w:trHeight w:hRule="exact" w:val="538"/>
          <w:tblHeader/>
        </w:trPr>
        <w:tc>
          <w:tcPr>
            <w:tcW w:w="9360" w:type="dxa"/>
            <w:gridSpan w:val="2"/>
            <w:shd w:val="clear" w:color="auto" w:fill="D9D9D9"/>
            <w:vAlign w:val="center"/>
          </w:tcPr>
          <w:p w14:paraId="5D74806F" w14:textId="77777777" w:rsidR="00982E5B" w:rsidRPr="001741E7" w:rsidRDefault="008612C5" w:rsidP="007A4A20">
            <w:pPr>
              <w:pStyle w:val="TableParagraph"/>
              <w:keepNext/>
              <w:widowControl/>
              <w:spacing w:before="120" w:after="120"/>
              <w:ind w:left="72" w:right="360"/>
              <w:jc w:val="center"/>
              <w:rPr>
                <w:rFonts w:ascii="Arial" w:hAnsi="Arial" w:cs="Arial"/>
                <w:b/>
              </w:rPr>
            </w:pPr>
            <w:r>
              <w:rPr>
                <w:rFonts w:ascii="Arial" w:hAnsi="Arial" w:cs="Arial"/>
                <w:b/>
              </w:rPr>
              <w:t xml:space="preserve">Formulary </w:t>
            </w:r>
            <w:r w:rsidR="00255C03">
              <w:rPr>
                <w:rFonts w:ascii="Arial" w:hAnsi="Arial" w:cs="Arial"/>
                <w:b/>
              </w:rPr>
              <w:t xml:space="preserve">(List of Covered Drugs) </w:t>
            </w:r>
          </w:p>
        </w:tc>
      </w:tr>
      <w:tr w:rsidR="00982E5B" w:rsidRPr="001741E7" w14:paraId="448D9669" w14:textId="77777777" w:rsidTr="00B37762">
        <w:trPr>
          <w:trHeight w:hRule="exact" w:val="370"/>
          <w:tblHeader/>
        </w:trPr>
        <w:tc>
          <w:tcPr>
            <w:tcW w:w="3600" w:type="dxa"/>
          </w:tcPr>
          <w:p w14:paraId="38F00002" w14:textId="77777777" w:rsidR="00982E5B" w:rsidRPr="001741E7" w:rsidRDefault="00982E5B" w:rsidP="00205D8E">
            <w:pPr>
              <w:pStyle w:val="TableParagraph"/>
              <w:keepNext/>
              <w:widowControl/>
              <w:rPr>
                <w:rFonts w:ascii="Arial" w:hAnsi="Arial" w:cs="Arial"/>
                <w:i/>
              </w:rPr>
            </w:pPr>
            <w:r w:rsidRPr="001741E7">
              <w:rPr>
                <w:rFonts w:ascii="Arial" w:hAnsi="Arial" w:cs="Arial"/>
                <w:i/>
              </w:rPr>
              <w:t>To Whom Required:</w:t>
            </w:r>
          </w:p>
        </w:tc>
        <w:tc>
          <w:tcPr>
            <w:tcW w:w="5760" w:type="dxa"/>
          </w:tcPr>
          <w:p w14:paraId="6A3D164E" w14:textId="77777777" w:rsidR="00982E5B" w:rsidRPr="001741E7" w:rsidRDefault="008612C5" w:rsidP="00165B00">
            <w:pPr>
              <w:pStyle w:val="TableParagraph"/>
              <w:keepNext/>
              <w:widowControl/>
              <w:ind w:right="72"/>
              <w:rPr>
                <w:rFonts w:ascii="Arial" w:hAnsi="Arial" w:cs="Arial"/>
              </w:rPr>
            </w:pPr>
            <w:r>
              <w:rPr>
                <w:rFonts w:ascii="Arial" w:hAnsi="Arial" w:cs="Arial"/>
              </w:rPr>
              <w:t>Must be provided to all enrollees of plan.</w:t>
            </w:r>
          </w:p>
        </w:tc>
      </w:tr>
      <w:tr w:rsidR="00982E5B" w:rsidRPr="001741E7" w14:paraId="7BE57AA0" w14:textId="77777777" w:rsidTr="00B37762">
        <w:trPr>
          <w:trHeight w:hRule="exact" w:val="2962"/>
          <w:tblHeader/>
        </w:trPr>
        <w:tc>
          <w:tcPr>
            <w:tcW w:w="3600" w:type="dxa"/>
          </w:tcPr>
          <w:p w14:paraId="06D01F74" w14:textId="77777777" w:rsidR="00982E5B" w:rsidRPr="001741E7" w:rsidRDefault="00982E5B" w:rsidP="00205D8E">
            <w:pPr>
              <w:pStyle w:val="TableParagraph"/>
              <w:keepNext/>
              <w:widowControl/>
              <w:rPr>
                <w:rFonts w:ascii="Arial" w:hAnsi="Arial" w:cs="Arial"/>
                <w:i/>
              </w:rPr>
            </w:pPr>
            <w:r w:rsidRPr="001741E7">
              <w:rPr>
                <w:rFonts w:ascii="Arial" w:hAnsi="Arial" w:cs="Arial"/>
                <w:i/>
              </w:rPr>
              <w:t>Timing:</w:t>
            </w:r>
          </w:p>
        </w:tc>
        <w:tc>
          <w:tcPr>
            <w:tcW w:w="5760" w:type="dxa"/>
          </w:tcPr>
          <w:p w14:paraId="7953486E" w14:textId="77777777" w:rsidR="008612C5" w:rsidRDefault="008612C5" w:rsidP="00AC5B58">
            <w:pPr>
              <w:pStyle w:val="TableParagraph"/>
              <w:keepNext/>
              <w:widowControl/>
              <w:numPr>
                <w:ilvl w:val="0"/>
                <w:numId w:val="20"/>
              </w:numPr>
              <w:ind w:left="432" w:right="72"/>
              <w:rPr>
                <w:rFonts w:ascii="Arial" w:hAnsi="Arial" w:cs="Arial"/>
              </w:rPr>
            </w:pPr>
            <w:r>
              <w:rPr>
                <w:rFonts w:ascii="Arial" w:hAnsi="Arial" w:cs="Arial"/>
              </w:rPr>
              <w:t xml:space="preserve">Must be </w:t>
            </w:r>
            <w:r w:rsidR="00BE0E7D">
              <w:rPr>
                <w:rFonts w:ascii="Arial" w:hAnsi="Arial" w:cs="Arial"/>
              </w:rPr>
              <w:t>sent</w:t>
            </w:r>
            <w:r>
              <w:rPr>
                <w:rFonts w:ascii="Arial" w:hAnsi="Arial" w:cs="Arial"/>
              </w:rPr>
              <w:t xml:space="preserve"> to current enrollees of plan </w:t>
            </w:r>
            <w:r w:rsidR="00BE0E7D">
              <w:rPr>
                <w:rFonts w:ascii="Arial" w:hAnsi="Arial" w:cs="Arial"/>
              </w:rPr>
              <w:t xml:space="preserve">for receipt </w:t>
            </w:r>
            <w:r>
              <w:rPr>
                <w:rFonts w:ascii="Arial" w:hAnsi="Arial" w:cs="Arial"/>
              </w:rPr>
              <w:t>by October 15 of each year.</w:t>
            </w:r>
            <w:r w:rsidR="00671AB4">
              <w:rPr>
                <w:rFonts w:ascii="Arial" w:hAnsi="Arial" w:cs="Arial"/>
              </w:rPr>
              <w:t xml:space="preserve"> Must be posted on plan website by October 15 of each year.</w:t>
            </w:r>
          </w:p>
          <w:p w14:paraId="0B0E9302" w14:textId="77777777" w:rsidR="00CA0423" w:rsidRPr="00CA0423" w:rsidRDefault="00CA0423" w:rsidP="00AC5B58">
            <w:pPr>
              <w:pStyle w:val="ListParagraph"/>
              <w:keepNext/>
              <w:numPr>
                <w:ilvl w:val="0"/>
                <w:numId w:val="21"/>
              </w:numPr>
              <w:autoSpaceDE w:val="0"/>
              <w:autoSpaceDN w:val="0"/>
              <w:ind w:left="432" w:right="72"/>
              <w:rPr>
                <w:rFonts w:cs="Arial"/>
              </w:rPr>
            </w:pPr>
            <w:r w:rsidRPr="00CA0423">
              <w:rPr>
                <w:rFonts w:cs="Arial"/>
              </w:rPr>
              <w:t xml:space="preserve">Must send to enrollees who opt in to the MMP for receipt no later than ten (10) calendar days from receipt of CMS confirmation of enrollment or by last day of the month prior to the effective date, whichever is later. </w:t>
            </w:r>
          </w:p>
          <w:p w14:paraId="492A6EB2" w14:textId="77777777" w:rsidR="00982E5B" w:rsidRPr="00E82749" w:rsidRDefault="00CA0423" w:rsidP="00AC5B58">
            <w:pPr>
              <w:keepNext/>
              <w:numPr>
                <w:ilvl w:val="0"/>
                <w:numId w:val="21"/>
              </w:numPr>
              <w:autoSpaceDE w:val="0"/>
              <w:autoSpaceDN w:val="0"/>
              <w:ind w:left="432" w:right="72"/>
              <w:contextualSpacing/>
              <w:rPr>
                <w:rFonts w:cs="Arial"/>
              </w:rPr>
            </w:pPr>
            <w:r w:rsidRPr="00CA0423">
              <w:rPr>
                <w:rFonts w:cs="Arial"/>
              </w:rPr>
              <w:t xml:space="preserve">Must send to enrollees who are passively enrolled for receipt no later than 30 calendar </w:t>
            </w:r>
            <w:r w:rsidR="00EB3C20">
              <w:rPr>
                <w:rFonts w:cs="Arial"/>
              </w:rPr>
              <w:t xml:space="preserve">days </w:t>
            </w:r>
            <w:r w:rsidRPr="00CA0423">
              <w:rPr>
                <w:rFonts w:cs="Arial"/>
              </w:rPr>
              <w:t xml:space="preserve">prior to enrollment. </w:t>
            </w:r>
          </w:p>
        </w:tc>
      </w:tr>
      <w:tr w:rsidR="00982E5B" w:rsidRPr="001741E7" w14:paraId="62CF7CEB" w14:textId="77777777" w:rsidTr="00B37762">
        <w:trPr>
          <w:trHeight w:hRule="exact" w:val="820"/>
          <w:tblHeader/>
        </w:trPr>
        <w:tc>
          <w:tcPr>
            <w:tcW w:w="3600" w:type="dxa"/>
          </w:tcPr>
          <w:p w14:paraId="2D9E55C5" w14:textId="77777777" w:rsidR="00982E5B" w:rsidRPr="001741E7" w:rsidRDefault="00982E5B" w:rsidP="00205D8E">
            <w:pPr>
              <w:pStyle w:val="TableParagraph"/>
              <w:keepNext/>
              <w:widowControl/>
              <w:rPr>
                <w:rFonts w:ascii="Arial" w:hAnsi="Arial" w:cs="Arial"/>
                <w:i/>
              </w:rPr>
            </w:pPr>
            <w:r w:rsidRPr="001741E7">
              <w:rPr>
                <w:rFonts w:ascii="Arial" w:hAnsi="Arial" w:cs="Arial"/>
                <w:i/>
              </w:rPr>
              <w:t>Method of Delivery:</w:t>
            </w:r>
          </w:p>
        </w:tc>
        <w:tc>
          <w:tcPr>
            <w:tcW w:w="5760" w:type="dxa"/>
          </w:tcPr>
          <w:p w14:paraId="2E4D33F8" w14:textId="51711906" w:rsidR="00982E5B" w:rsidRPr="001741E7" w:rsidRDefault="00982E5B" w:rsidP="00165B00">
            <w:pPr>
              <w:pStyle w:val="TableParagraph"/>
              <w:keepNext/>
              <w:widowControl/>
              <w:ind w:left="100" w:right="72"/>
              <w:rPr>
                <w:rFonts w:ascii="Arial" w:hAnsi="Arial" w:cs="Arial"/>
              </w:rPr>
            </w:pPr>
            <w:r w:rsidRPr="001741E7">
              <w:rPr>
                <w:rFonts w:ascii="Arial" w:hAnsi="Arial" w:cs="Arial"/>
              </w:rPr>
              <w:t xml:space="preserve">Hard copy, </w:t>
            </w:r>
            <w:r w:rsidR="00246CD6">
              <w:rPr>
                <w:rFonts w:ascii="Arial" w:hAnsi="Arial" w:cs="Arial"/>
              </w:rPr>
              <w:t xml:space="preserve">or via </w:t>
            </w:r>
            <w:r w:rsidR="007E51A4">
              <w:rPr>
                <w:rFonts w:ascii="Arial" w:hAnsi="Arial" w:cs="Arial"/>
              </w:rPr>
              <w:t xml:space="preserve">Notification of </w:t>
            </w:r>
            <w:r w:rsidR="00246CD6">
              <w:rPr>
                <w:rFonts w:ascii="Arial" w:hAnsi="Arial" w:cs="Arial"/>
              </w:rPr>
              <w:t>Electronic Documents</w:t>
            </w:r>
            <w:r w:rsidR="00CB590D">
              <w:rPr>
                <w:rFonts w:ascii="Arial" w:hAnsi="Arial" w:cs="Arial"/>
              </w:rPr>
              <w:t xml:space="preserve">; </w:t>
            </w:r>
            <w:r w:rsidRPr="001741E7">
              <w:rPr>
                <w:rFonts w:ascii="Arial" w:hAnsi="Arial" w:cs="Arial"/>
              </w:rPr>
              <w:t>or electronically, if enrollee has opted into receiving electronic version as permitted</w:t>
            </w:r>
            <w:r w:rsidR="005672C5" w:rsidRPr="00DA2CBF" w:rsidDel="00A579FC">
              <w:rPr>
                <w:rFonts w:ascii="Arial" w:hAnsi="Arial" w:cs="Arial"/>
                <w:color w:val="0000FF"/>
              </w:rPr>
              <w:t>.</w:t>
            </w:r>
          </w:p>
        </w:tc>
      </w:tr>
      <w:tr w:rsidR="00982E5B" w:rsidRPr="001741E7" w14:paraId="3704145A" w14:textId="77777777" w:rsidTr="00B37762">
        <w:trPr>
          <w:trHeight w:hRule="exact" w:val="550"/>
          <w:tblHeader/>
        </w:trPr>
        <w:tc>
          <w:tcPr>
            <w:tcW w:w="3600" w:type="dxa"/>
          </w:tcPr>
          <w:p w14:paraId="4CF83CAE" w14:textId="77777777" w:rsidR="00982E5B" w:rsidRPr="001741E7" w:rsidRDefault="00982E5B" w:rsidP="00205D8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6A3CBBF8" w14:textId="30DA8BA2" w:rsidR="00982E5B" w:rsidRPr="001741E7" w:rsidRDefault="00383E0D" w:rsidP="00035776">
            <w:pPr>
              <w:pStyle w:val="TableParagraph"/>
              <w:keepNext/>
              <w:widowControl/>
              <w:ind w:left="100" w:right="72"/>
              <w:rPr>
                <w:rFonts w:ascii="Arial" w:hAnsi="Arial" w:cs="Arial"/>
              </w:rPr>
            </w:pPr>
            <w:r>
              <w:rPr>
                <w:rFonts w:ascii="Arial" w:hAnsi="Arial" w:cs="Arial"/>
              </w:rPr>
              <w:t>Refer to the HPMS Marketing Review Module and User Guide.</w:t>
            </w:r>
          </w:p>
        </w:tc>
      </w:tr>
      <w:tr w:rsidR="00982E5B" w:rsidRPr="001741E7" w14:paraId="2CFC6CB4" w14:textId="77777777" w:rsidTr="00B37762">
        <w:trPr>
          <w:trHeight w:hRule="exact" w:val="532"/>
          <w:tblHeader/>
        </w:trPr>
        <w:tc>
          <w:tcPr>
            <w:tcW w:w="3600" w:type="dxa"/>
          </w:tcPr>
          <w:p w14:paraId="328D92D1" w14:textId="77777777" w:rsidR="00982E5B" w:rsidRPr="001741E7" w:rsidRDefault="00982E5B" w:rsidP="00205D8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7C4638C2" w14:textId="77777777" w:rsidR="00982E5B" w:rsidRPr="001741E7" w:rsidRDefault="00F00DC4" w:rsidP="00165B00">
            <w:pPr>
              <w:pStyle w:val="TableParagraph"/>
              <w:keepNext/>
              <w:widowControl/>
              <w:ind w:left="100" w:right="72"/>
              <w:rPr>
                <w:rFonts w:ascii="Arial" w:hAnsi="Arial" w:cs="Arial"/>
              </w:rPr>
            </w:pPr>
            <w:r>
              <w:rPr>
                <w:rFonts w:ascii="Arial" w:hAnsi="Arial" w:cs="Arial"/>
              </w:rPr>
              <w:t xml:space="preserve">Standardized </w:t>
            </w:r>
            <w:r w:rsidR="00CE4E94">
              <w:rPr>
                <w:rFonts w:ascii="Arial" w:hAnsi="Arial" w:cs="Arial"/>
              </w:rPr>
              <w:t>m</w:t>
            </w:r>
            <w:r w:rsidR="00260D91">
              <w:rPr>
                <w:rFonts w:ascii="Arial" w:hAnsi="Arial" w:cs="Arial"/>
              </w:rPr>
              <w:t>odel</w:t>
            </w:r>
            <w:r w:rsidR="00FD2E14">
              <w:rPr>
                <w:rFonts w:ascii="Arial" w:hAnsi="Arial" w:cs="Arial"/>
              </w:rPr>
              <w:t xml:space="preserve">; a </w:t>
            </w:r>
            <w:r w:rsidR="005B640A">
              <w:rPr>
                <w:rFonts w:ascii="Arial" w:hAnsi="Arial" w:cs="Arial"/>
              </w:rPr>
              <w:t xml:space="preserve">non-model document is not permitted. </w:t>
            </w:r>
          </w:p>
        </w:tc>
      </w:tr>
      <w:tr w:rsidR="00982E5B" w:rsidRPr="001741E7" w14:paraId="1E3E1116" w14:textId="77777777" w:rsidTr="00B37762">
        <w:trPr>
          <w:trHeight w:hRule="exact" w:val="2962"/>
          <w:tblHeader/>
        </w:trPr>
        <w:tc>
          <w:tcPr>
            <w:tcW w:w="3600" w:type="dxa"/>
          </w:tcPr>
          <w:p w14:paraId="6AE3038A" w14:textId="77777777" w:rsidR="00982E5B" w:rsidRPr="001741E7" w:rsidRDefault="00982E5B" w:rsidP="00205D8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220BB048" w14:textId="16922C0A" w:rsidR="005A1D0B" w:rsidRDefault="005A1D0B" w:rsidP="00AC5B58">
            <w:pPr>
              <w:keepNext/>
              <w:numPr>
                <w:ilvl w:val="0"/>
                <w:numId w:val="21"/>
              </w:numPr>
              <w:autoSpaceDE w:val="0"/>
              <w:autoSpaceDN w:val="0"/>
              <w:ind w:left="432" w:right="72"/>
              <w:contextualSpacing/>
              <w:rPr>
                <w:rFonts w:cs="Arial"/>
              </w:rPr>
            </w:pPr>
            <w:r w:rsidRPr="005A1D0B">
              <w:rPr>
                <w:rFonts w:cs="Arial"/>
              </w:rPr>
              <w:t xml:space="preserve">MMPs must make available a comprehensive integrated </w:t>
            </w:r>
            <w:r w:rsidR="004E22F3">
              <w:rPr>
                <w:rFonts w:cs="Arial"/>
              </w:rPr>
              <w:t>F</w:t>
            </w:r>
            <w:r w:rsidRPr="005A1D0B">
              <w:rPr>
                <w:rFonts w:cs="Arial"/>
              </w:rPr>
              <w:t>ormulary (List of Covered Drugs) that includes Medicare and Medicaid outpatient prescription drugs and pharmacy p</w:t>
            </w:r>
            <w:r>
              <w:rPr>
                <w:rFonts w:cs="Arial"/>
              </w:rPr>
              <w:t>roducts provided under the plan.</w:t>
            </w:r>
          </w:p>
          <w:p w14:paraId="35768A68" w14:textId="77777777" w:rsidR="00D27D7C" w:rsidRPr="00457081" w:rsidRDefault="00D27D7C" w:rsidP="00AC5B58">
            <w:pPr>
              <w:keepNext/>
              <w:numPr>
                <w:ilvl w:val="0"/>
                <w:numId w:val="21"/>
              </w:numPr>
              <w:autoSpaceDE w:val="0"/>
              <w:autoSpaceDN w:val="0"/>
              <w:ind w:left="432" w:right="72"/>
              <w:contextualSpacing/>
              <w:rPr>
                <w:rFonts w:cs="Arial"/>
              </w:rPr>
            </w:pPr>
            <w:r w:rsidRPr="00F00DC4">
              <w:rPr>
                <w:rFonts w:cs="Arial"/>
                <w:color w:val="000000"/>
              </w:rPr>
              <w:t>OTC items and/or supplemental benefits that are in excess of Medicaid requirements may not be included in this document.</w:t>
            </w:r>
          </w:p>
          <w:p w14:paraId="1FA87FDD" w14:textId="00B03BA0" w:rsidR="00982E5B" w:rsidRPr="001741E7" w:rsidRDefault="005A1D0B" w:rsidP="00AC5B58">
            <w:pPr>
              <w:keepNext/>
              <w:numPr>
                <w:ilvl w:val="0"/>
                <w:numId w:val="21"/>
              </w:numPr>
              <w:autoSpaceDE w:val="0"/>
              <w:autoSpaceDN w:val="0"/>
              <w:ind w:left="432" w:right="72"/>
              <w:contextualSpacing/>
              <w:rPr>
                <w:rFonts w:cs="Arial"/>
              </w:rPr>
            </w:pPr>
            <w:r w:rsidRPr="005A1D0B">
              <w:rPr>
                <w:rFonts w:cs="Arial"/>
              </w:rPr>
              <w:t xml:space="preserve">MMPs are only permitted to make available a comprehensive, not abridged, </w:t>
            </w:r>
            <w:r w:rsidR="004E22F3">
              <w:rPr>
                <w:rFonts w:cs="Arial"/>
              </w:rPr>
              <w:t>F</w:t>
            </w:r>
            <w:r w:rsidRPr="005A1D0B">
              <w:rPr>
                <w:rFonts w:cs="Arial"/>
              </w:rPr>
              <w:t>ormulary (List of Covered Drugs)</w:t>
            </w:r>
            <w:r>
              <w:rPr>
                <w:rFonts w:cs="Arial"/>
              </w:rPr>
              <w:t>.</w:t>
            </w:r>
          </w:p>
        </w:tc>
      </w:tr>
      <w:tr w:rsidR="00982E5B" w:rsidRPr="001741E7" w14:paraId="1402C80F" w14:textId="77777777" w:rsidTr="00B37762">
        <w:trPr>
          <w:trHeight w:hRule="exact" w:val="370"/>
          <w:tblHeader/>
        </w:trPr>
        <w:tc>
          <w:tcPr>
            <w:tcW w:w="3600" w:type="dxa"/>
          </w:tcPr>
          <w:p w14:paraId="4E223DA0" w14:textId="03EC2140" w:rsidR="00982E5B" w:rsidRPr="001741E7" w:rsidRDefault="00982E5B" w:rsidP="00205D8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12A30BA7" w14:textId="4653358C" w:rsidR="00982E5B" w:rsidRPr="001741E7" w:rsidRDefault="00982E5B" w:rsidP="00165B00">
            <w:pPr>
              <w:pStyle w:val="TableParagraph"/>
              <w:keepNext/>
              <w:widowControl/>
              <w:ind w:left="100" w:right="72"/>
              <w:rPr>
                <w:rFonts w:ascii="Arial" w:hAnsi="Arial" w:cs="Arial"/>
              </w:rPr>
            </w:pPr>
            <w:r w:rsidRPr="001741E7">
              <w:rPr>
                <w:rFonts w:ascii="Arial" w:hAnsi="Arial" w:cs="Arial"/>
              </w:rPr>
              <w:t>Yes.</w:t>
            </w:r>
          </w:p>
        </w:tc>
      </w:tr>
    </w:tbl>
    <w:p w14:paraId="49C19861" w14:textId="77777777" w:rsidR="0044385D" w:rsidRDefault="0044385D"/>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tegrated Denial Notic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B08B5" w:rsidRPr="006C5EFB" w14:paraId="6532C355" w14:textId="77777777" w:rsidTr="00B37762">
        <w:trPr>
          <w:trHeight w:hRule="exact" w:val="538"/>
          <w:tblHeader/>
        </w:trPr>
        <w:tc>
          <w:tcPr>
            <w:tcW w:w="5760" w:type="dxa"/>
            <w:gridSpan w:val="2"/>
            <w:shd w:val="clear" w:color="auto" w:fill="D9D9D9"/>
            <w:vAlign w:val="center"/>
          </w:tcPr>
          <w:p w14:paraId="40B119AC" w14:textId="77777777" w:rsidR="009B08B5" w:rsidRPr="006C5EFB" w:rsidRDefault="009B08B5" w:rsidP="007A4A20">
            <w:pPr>
              <w:keepNext/>
              <w:autoSpaceDE w:val="0"/>
              <w:autoSpaceDN w:val="0"/>
              <w:spacing w:before="120" w:after="120"/>
              <w:ind w:left="72" w:right="360"/>
              <w:jc w:val="center"/>
              <w:rPr>
                <w:rFonts w:cs="Arial"/>
                <w:b/>
              </w:rPr>
            </w:pPr>
            <w:r>
              <w:rPr>
                <w:rFonts w:cs="Arial"/>
                <w:b/>
              </w:rPr>
              <w:t>Integrated Denial No</w:t>
            </w:r>
            <w:r w:rsidRPr="006C5EFB">
              <w:rPr>
                <w:rFonts w:cs="Arial"/>
                <w:b/>
              </w:rPr>
              <w:t>tice</w:t>
            </w:r>
          </w:p>
        </w:tc>
      </w:tr>
      <w:tr w:rsidR="009B08B5" w:rsidRPr="006C5EFB" w14:paraId="2DFB3424" w14:textId="77777777" w:rsidTr="00B37762">
        <w:trPr>
          <w:trHeight w:hRule="exact" w:val="343"/>
          <w:tblHeader/>
        </w:trPr>
        <w:tc>
          <w:tcPr>
            <w:tcW w:w="3600" w:type="dxa"/>
          </w:tcPr>
          <w:p w14:paraId="677C8AA3" w14:textId="77777777" w:rsidR="009B08B5" w:rsidRPr="006C5EFB" w:rsidRDefault="009B08B5" w:rsidP="00205D8E">
            <w:pPr>
              <w:keepNext/>
              <w:autoSpaceDE w:val="0"/>
              <w:autoSpaceDN w:val="0"/>
              <w:ind w:left="103"/>
              <w:rPr>
                <w:rFonts w:cs="Arial"/>
                <w:i/>
              </w:rPr>
            </w:pPr>
            <w:r w:rsidRPr="006C5EFB">
              <w:rPr>
                <w:rFonts w:cs="Arial"/>
                <w:i/>
              </w:rPr>
              <w:t>To Whom Required:</w:t>
            </w:r>
          </w:p>
        </w:tc>
        <w:tc>
          <w:tcPr>
            <w:tcW w:w="5760" w:type="dxa"/>
          </w:tcPr>
          <w:p w14:paraId="2FDF8B99" w14:textId="77777777" w:rsidR="009B08B5" w:rsidRPr="006C5EFB" w:rsidRDefault="009B08B5" w:rsidP="00165B00">
            <w:pPr>
              <w:keepNext/>
              <w:autoSpaceDE w:val="0"/>
              <w:autoSpaceDN w:val="0"/>
              <w:ind w:left="72" w:right="72"/>
              <w:rPr>
                <w:rFonts w:cs="Arial"/>
              </w:rPr>
            </w:pPr>
            <w:r>
              <w:rPr>
                <w:rFonts w:cs="Arial"/>
              </w:rPr>
              <w:t>Any enrollee with an adverse benefit determination</w:t>
            </w:r>
            <w:r w:rsidR="00E32416">
              <w:rPr>
                <w:rFonts w:cs="Arial"/>
              </w:rPr>
              <w:t>.</w:t>
            </w:r>
          </w:p>
        </w:tc>
      </w:tr>
      <w:tr w:rsidR="009B08B5" w:rsidRPr="006C5EFB" w14:paraId="01618A3D" w14:textId="77777777" w:rsidTr="00B37762">
        <w:trPr>
          <w:trHeight w:hRule="exact" w:val="838"/>
          <w:tblHeader/>
        </w:trPr>
        <w:tc>
          <w:tcPr>
            <w:tcW w:w="3600" w:type="dxa"/>
          </w:tcPr>
          <w:p w14:paraId="190C0E77" w14:textId="77777777" w:rsidR="009B08B5" w:rsidRPr="006C5EFB" w:rsidRDefault="009B08B5" w:rsidP="00205D8E">
            <w:pPr>
              <w:keepNext/>
              <w:autoSpaceDE w:val="0"/>
              <w:autoSpaceDN w:val="0"/>
              <w:ind w:left="103"/>
              <w:rPr>
                <w:rFonts w:cs="Arial"/>
                <w:i/>
              </w:rPr>
            </w:pPr>
            <w:r w:rsidRPr="006C5EFB">
              <w:rPr>
                <w:rFonts w:cs="Arial"/>
                <w:i/>
              </w:rPr>
              <w:t>Timing:</w:t>
            </w:r>
          </w:p>
        </w:tc>
        <w:tc>
          <w:tcPr>
            <w:tcW w:w="5760" w:type="dxa"/>
          </w:tcPr>
          <w:p w14:paraId="7E93A658" w14:textId="77777777" w:rsidR="009B08B5" w:rsidRPr="006C5EFB" w:rsidRDefault="009B08B5" w:rsidP="00165B00">
            <w:pPr>
              <w:keepNext/>
              <w:autoSpaceDE w:val="0"/>
              <w:autoSpaceDN w:val="0"/>
              <w:ind w:left="100" w:right="72"/>
              <w:rPr>
                <w:rFonts w:cs="Arial"/>
              </w:rPr>
            </w:pPr>
            <w:r w:rsidRPr="001741E7">
              <w:rPr>
                <w:rFonts w:cs="Arial"/>
              </w:rPr>
              <w:t xml:space="preserve">Provided to enrollees (generally by mail) on an ad hoc basis, </w:t>
            </w:r>
            <w:r>
              <w:rPr>
                <w:rFonts w:cs="Arial"/>
              </w:rPr>
              <w:t xml:space="preserve">at least </w:t>
            </w:r>
            <w:r w:rsidR="00091F93">
              <w:rPr>
                <w:rFonts w:cs="Arial"/>
              </w:rPr>
              <w:t>ten (</w:t>
            </w:r>
            <w:r>
              <w:rPr>
                <w:rFonts w:cs="Arial"/>
              </w:rPr>
              <w:t>10</w:t>
            </w:r>
            <w:r w:rsidR="00091F93">
              <w:rPr>
                <w:rFonts w:cs="Arial"/>
              </w:rPr>
              <w:t>)</w:t>
            </w:r>
            <w:r>
              <w:rPr>
                <w:rFonts w:cs="Arial"/>
              </w:rPr>
              <w:t xml:space="preserve"> days in advance of any adverse benefit determination</w:t>
            </w:r>
            <w:r w:rsidR="00E32416">
              <w:rPr>
                <w:rFonts w:cs="Arial"/>
              </w:rPr>
              <w:t>.</w:t>
            </w:r>
          </w:p>
        </w:tc>
      </w:tr>
      <w:tr w:rsidR="009B08B5" w:rsidRPr="006C5EFB" w14:paraId="28E98E9C" w14:textId="77777777" w:rsidTr="00B37762">
        <w:trPr>
          <w:trHeight w:hRule="exact" w:val="613"/>
          <w:tblHeader/>
        </w:trPr>
        <w:tc>
          <w:tcPr>
            <w:tcW w:w="3600" w:type="dxa"/>
          </w:tcPr>
          <w:p w14:paraId="1600FAD6" w14:textId="77777777" w:rsidR="009B08B5" w:rsidRPr="006C5EFB" w:rsidRDefault="009B08B5" w:rsidP="00205D8E">
            <w:pPr>
              <w:keepNext/>
              <w:autoSpaceDE w:val="0"/>
              <w:autoSpaceDN w:val="0"/>
              <w:ind w:left="103"/>
              <w:rPr>
                <w:rFonts w:cs="Arial"/>
                <w:i/>
              </w:rPr>
            </w:pPr>
            <w:r w:rsidRPr="006C5EFB">
              <w:rPr>
                <w:rFonts w:cs="Arial"/>
                <w:i/>
              </w:rPr>
              <w:t>Method of Delivery:</w:t>
            </w:r>
          </w:p>
        </w:tc>
        <w:tc>
          <w:tcPr>
            <w:tcW w:w="5760" w:type="dxa"/>
          </w:tcPr>
          <w:p w14:paraId="3EA3B1D2" w14:textId="67CBC21E" w:rsidR="009B08B5" w:rsidRPr="006C5EFB" w:rsidRDefault="009B08B5" w:rsidP="00165B00">
            <w:pPr>
              <w:keepNext/>
              <w:autoSpaceDE w:val="0"/>
              <w:autoSpaceDN w:val="0"/>
              <w:ind w:left="100" w:right="72"/>
              <w:rPr>
                <w:rFonts w:cs="Arial"/>
              </w:rPr>
            </w:pPr>
            <w:r w:rsidRPr="001741E7">
              <w:rPr>
                <w:rFonts w:cs="Arial"/>
              </w:rPr>
              <w:t>Hard copy, or electronically, if enrollee has opted into receiving electronic version as permitted</w:t>
            </w:r>
            <w:r w:rsidRPr="00310796">
              <w:rPr>
                <w:rFonts w:cs="Arial"/>
              </w:rPr>
              <w:t>.</w:t>
            </w:r>
          </w:p>
        </w:tc>
      </w:tr>
      <w:tr w:rsidR="009B08B5" w:rsidRPr="006C5EFB" w14:paraId="7B2A3F7A" w14:textId="77777777" w:rsidTr="00B37762">
        <w:trPr>
          <w:trHeight w:hRule="exact" w:val="568"/>
          <w:tblHeader/>
        </w:trPr>
        <w:tc>
          <w:tcPr>
            <w:tcW w:w="3600" w:type="dxa"/>
          </w:tcPr>
          <w:p w14:paraId="2310B337" w14:textId="77777777" w:rsidR="009B08B5" w:rsidRPr="006C5EFB" w:rsidRDefault="009B08B5" w:rsidP="00205D8E">
            <w:pPr>
              <w:keepNext/>
              <w:autoSpaceDE w:val="0"/>
              <w:autoSpaceDN w:val="0"/>
              <w:ind w:left="103" w:right="313"/>
              <w:rPr>
                <w:rFonts w:cs="Arial"/>
                <w:i/>
              </w:rPr>
            </w:pPr>
            <w:r w:rsidRPr="006C5EFB">
              <w:rPr>
                <w:rFonts w:cs="Arial"/>
                <w:i/>
              </w:rPr>
              <w:t>HPMS Timing and Submission:</w:t>
            </w:r>
          </w:p>
        </w:tc>
        <w:tc>
          <w:tcPr>
            <w:tcW w:w="5760" w:type="dxa"/>
          </w:tcPr>
          <w:p w14:paraId="52B815D4" w14:textId="4B2B8CA9" w:rsidR="009B08B5" w:rsidRPr="006C5EFB" w:rsidRDefault="00383E0D" w:rsidP="00035776">
            <w:pPr>
              <w:keepNext/>
              <w:autoSpaceDE w:val="0"/>
              <w:autoSpaceDN w:val="0"/>
              <w:ind w:left="100" w:right="72"/>
              <w:rPr>
                <w:rFonts w:cs="Arial"/>
              </w:rPr>
            </w:pPr>
            <w:r>
              <w:rPr>
                <w:rFonts w:cs="Arial"/>
              </w:rPr>
              <w:t>Refer to the HPMS Marketing Review Module and User Guide.</w:t>
            </w:r>
          </w:p>
        </w:tc>
      </w:tr>
      <w:tr w:rsidR="009B08B5" w:rsidRPr="006C5EFB" w14:paraId="6B85C289" w14:textId="77777777" w:rsidTr="00B37762">
        <w:trPr>
          <w:trHeight w:hRule="exact" w:val="892"/>
          <w:tblHeader/>
        </w:trPr>
        <w:tc>
          <w:tcPr>
            <w:tcW w:w="3600" w:type="dxa"/>
          </w:tcPr>
          <w:p w14:paraId="1ED226E1" w14:textId="77777777" w:rsidR="009B08B5" w:rsidRPr="006C5EFB" w:rsidRDefault="009B08B5" w:rsidP="00205D8E">
            <w:pPr>
              <w:keepNext/>
              <w:autoSpaceDE w:val="0"/>
              <w:autoSpaceDN w:val="0"/>
              <w:ind w:left="103" w:right="780"/>
              <w:rPr>
                <w:rFonts w:cs="Arial"/>
                <w:i/>
              </w:rPr>
            </w:pPr>
            <w:r w:rsidRPr="006C5EFB">
              <w:rPr>
                <w:rFonts w:cs="Arial"/>
                <w:i/>
              </w:rPr>
              <w:t>Format Specification:</w:t>
            </w:r>
          </w:p>
        </w:tc>
        <w:tc>
          <w:tcPr>
            <w:tcW w:w="5760" w:type="dxa"/>
          </w:tcPr>
          <w:p w14:paraId="7F2A4D71" w14:textId="69E86847" w:rsidR="009B08B5" w:rsidRPr="00776A55" w:rsidRDefault="00591FFF" w:rsidP="00AC5B58">
            <w:pPr>
              <w:pStyle w:val="ListParagraph"/>
              <w:keepNext/>
              <w:numPr>
                <w:ilvl w:val="0"/>
                <w:numId w:val="24"/>
              </w:numPr>
              <w:autoSpaceDE w:val="0"/>
              <w:autoSpaceDN w:val="0"/>
              <w:ind w:left="432" w:right="72"/>
              <w:contextualSpacing w:val="0"/>
              <w:rPr>
                <w:rFonts w:cs="Arial"/>
              </w:rPr>
            </w:pPr>
            <w:r>
              <w:rPr>
                <w:rFonts w:cs="Arial"/>
              </w:rPr>
              <w:t>O</w:t>
            </w:r>
            <w:r w:rsidR="00383E0D">
              <w:rPr>
                <w:rFonts w:cs="Arial"/>
              </w:rPr>
              <w:t>hio</w:t>
            </w:r>
            <w:r w:rsidR="009B08B5" w:rsidRPr="00776A55">
              <w:rPr>
                <w:rFonts w:cs="Arial"/>
              </w:rPr>
              <w:t xml:space="preserve"> MMP model</w:t>
            </w:r>
            <w:r w:rsidR="00A80369" w:rsidRPr="00776A55">
              <w:rPr>
                <w:rFonts w:cs="Arial"/>
              </w:rPr>
              <w:t xml:space="preserve"> </w:t>
            </w:r>
            <w:r w:rsidR="009B08B5" w:rsidRPr="00776A55">
              <w:rPr>
                <w:rFonts w:cs="Arial"/>
              </w:rPr>
              <w:t>required for current</w:t>
            </w:r>
            <w:r w:rsidR="00383E0D">
              <w:rPr>
                <w:rFonts w:cs="Arial"/>
              </w:rPr>
              <w:t xml:space="preserve"> CY</w:t>
            </w:r>
            <w:r w:rsidR="009B08B5" w:rsidRPr="00776A55">
              <w:rPr>
                <w:rFonts w:cs="Arial"/>
              </w:rPr>
              <w:t>.</w:t>
            </w:r>
          </w:p>
          <w:p w14:paraId="14E9E1BD" w14:textId="77777777" w:rsidR="009B08B5" w:rsidRPr="006C5EFB" w:rsidRDefault="00776A55" w:rsidP="00AC5B58">
            <w:pPr>
              <w:pStyle w:val="ListParagraph"/>
              <w:keepNext/>
              <w:numPr>
                <w:ilvl w:val="0"/>
                <w:numId w:val="24"/>
              </w:numPr>
              <w:autoSpaceDE w:val="0"/>
              <w:autoSpaceDN w:val="0"/>
              <w:ind w:left="432" w:right="72"/>
              <w:contextualSpacing w:val="0"/>
              <w:rPr>
                <w:rFonts w:cs="Arial"/>
              </w:rPr>
            </w:pPr>
            <w:r>
              <w:rPr>
                <w:rFonts w:cs="Arial"/>
              </w:rPr>
              <w:t>Standardized model</w:t>
            </w:r>
            <w:r w:rsidR="00FD2E14">
              <w:rPr>
                <w:rFonts w:cs="Arial"/>
              </w:rPr>
              <w:t xml:space="preserve">; a </w:t>
            </w:r>
            <w:r w:rsidR="005B640A" w:rsidRPr="00776A55">
              <w:rPr>
                <w:rFonts w:cs="Arial"/>
              </w:rPr>
              <w:t>non-model document is not permitted</w:t>
            </w:r>
            <w:r w:rsidR="00A80369" w:rsidRPr="00776A55">
              <w:rPr>
                <w:rFonts w:cs="Arial"/>
              </w:rPr>
              <w:t>.</w:t>
            </w:r>
          </w:p>
        </w:tc>
      </w:tr>
      <w:tr w:rsidR="009B08B5" w:rsidRPr="006C5EFB" w14:paraId="4FB9A167" w14:textId="77777777" w:rsidTr="00B37762">
        <w:trPr>
          <w:trHeight w:hRule="exact" w:val="550"/>
          <w:tblHeader/>
        </w:trPr>
        <w:tc>
          <w:tcPr>
            <w:tcW w:w="3600" w:type="dxa"/>
          </w:tcPr>
          <w:p w14:paraId="0584E86D" w14:textId="77777777" w:rsidR="009B08B5" w:rsidRPr="006C5EFB" w:rsidRDefault="009B08B5" w:rsidP="00205D8E">
            <w:pPr>
              <w:keepNext/>
              <w:autoSpaceDE w:val="0"/>
              <w:autoSpaceDN w:val="0"/>
              <w:ind w:left="103" w:right="107"/>
              <w:rPr>
                <w:rFonts w:cs="Arial"/>
                <w:i/>
              </w:rPr>
            </w:pPr>
            <w:r w:rsidRPr="006C5EFB">
              <w:rPr>
                <w:rFonts w:cs="Arial"/>
                <w:i/>
              </w:rPr>
              <w:t>Guidance and Other Needed Information:</w:t>
            </w:r>
          </w:p>
        </w:tc>
        <w:tc>
          <w:tcPr>
            <w:tcW w:w="5760" w:type="dxa"/>
          </w:tcPr>
          <w:p w14:paraId="56D54B61" w14:textId="77777777" w:rsidR="009B08B5" w:rsidRPr="006C5EFB" w:rsidRDefault="009B08B5" w:rsidP="00165B00">
            <w:pPr>
              <w:keepNext/>
              <w:autoSpaceDE w:val="0"/>
              <w:autoSpaceDN w:val="0"/>
              <w:ind w:left="100" w:right="72"/>
              <w:rPr>
                <w:rFonts w:cs="Arial"/>
              </w:rPr>
            </w:pPr>
            <w:r>
              <w:rPr>
                <w:rFonts w:cs="Arial"/>
              </w:rPr>
              <w:t>Three-way contract</w:t>
            </w:r>
            <w:r w:rsidR="00E32416">
              <w:rPr>
                <w:rFonts w:cs="Arial"/>
              </w:rPr>
              <w:t>.</w:t>
            </w:r>
          </w:p>
        </w:tc>
      </w:tr>
      <w:tr w:rsidR="009B08B5" w:rsidRPr="006C5EFB" w14:paraId="543A342A" w14:textId="77777777" w:rsidTr="00B37762">
        <w:trPr>
          <w:trHeight w:hRule="exact" w:val="352"/>
          <w:tblHeader/>
        </w:trPr>
        <w:tc>
          <w:tcPr>
            <w:tcW w:w="3600" w:type="dxa"/>
          </w:tcPr>
          <w:p w14:paraId="1F71CC1B" w14:textId="14C4499A" w:rsidR="009B08B5" w:rsidRPr="006C5EFB" w:rsidRDefault="009B08B5" w:rsidP="00205D8E">
            <w:pPr>
              <w:keepNext/>
              <w:autoSpaceDE w:val="0"/>
              <w:autoSpaceDN w:val="0"/>
              <w:ind w:left="101" w:right="58"/>
              <w:rPr>
                <w:rFonts w:cs="Arial"/>
                <w:i/>
              </w:rPr>
            </w:pPr>
            <w:r w:rsidRPr="006C5EFB">
              <w:rPr>
                <w:rFonts w:cs="Arial"/>
                <w:i/>
              </w:rPr>
              <w:t>Translation Required:</w:t>
            </w:r>
          </w:p>
        </w:tc>
        <w:tc>
          <w:tcPr>
            <w:tcW w:w="5760" w:type="dxa"/>
          </w:tcPr>
          <w:p w14:paraId="6BAFD98F" w14:textId="77777777" w:rsidR="009B08B5" w:rsidRPr="006C5EFB" w:rsidRDefault="009B08B5" w:rsidP="00165B00">
            <w:pPr>
              <w:keepNext/>
              <w:autoSpaceDE w:val="0"/>
              <w:autoSpaceDN w:val="0"/>
              <w:ind w:left="100" w:right="72"/>
              <w:rPr>
                <w:rFonts w:cs="Arial"/>
              </w:rPr>
            </w:pPr>
            <w:r>
              <w:rPr>
                <w:rFonts w:cs="Arial"/>
              </w:rPr>
              <w:t>Yes</w:t>
            </w:r>
            <w:r w:rsidR="00E32416">
              <w:rPr>
                <w:rFonts w:cs="Arial"/>
              </w:rPr>
              <w:t>.</w:t>
            </w:r>
          </w:p>
        </w:tc>
      </w:tr>
    </w:tbl>
    <w:p w14:paraId="3140373C" w14:textId="6539C96E" w:rsidR="00C600FF" w:rsidRDefault="00C600FF" w:rsidP="0044385D">
      <w:pPr>
        <w:jc w:val="both"/>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ember ID Card"/>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4AEDE0F1" w14:textId="77777777" w:rsidTr="00B37762">
        <w:trPr>
          <w:trHeight w:hRule="exact" w:val="538"/>
          <w:tblHeader/>
        </w:trPr>
        <w:tc>
          <w:tcPr>
            <w:tcW w:w="5760" w:type="dxa"/>
            <w:gridSpan w:val="2"/>
            <w:shd w:val="clear" w:color="auto" w:fill="D9D9D9"/>
            <w:vAlign w:val="center"/>
          </w:tcPr>
          <w:p w14:paraId="0793C4B4" w14:textId="77777777" w:rsidR="00982E5B" w:rsidRPr="00982E5B" w:rsidRDefault="00260D91" w:rsidP="007A4A20">
            <w:pPr>
              <w:keepNext/>
              <w:autoSpaceDE w:val="0"/>
              <w:autoSpaceDN w:val="0"/>
              <w:spacing w:before="120" w:after="120"/>
              <w:ind w:left="72" w:right="360"/>
              <w:jc w:val="center"/>
              <w:rPr>
                <w:rFonts w:cs="Arial"/>
                <w:b/>
              </w:rPr>
            </w:pPr>
            <w:r>
              <w:rPr>
                <w:rFonts w:cs="Arial"/>
                <w:b/>
              </w:rPr>
              <w:t>Member ID Card</w:t>
            </w:r>
          </w:p>
        </w:tc>
      </w:tr>
      <w:tr w:rsidR="00982E5B" w:rsidRPr="00982E5B" w14:paraId="66C66023" w14:textId="77777777" w:rsidTr="00B37762">
        <w:trPr>
          <w:trHeight w:hRule="exact" w:val="352"/>
          <w:tblHeader/>
        </w:trPr>
        <w:tc>
          <w:tcPr>
            <w:tcW w:w="3600" w:type="dxa"/>
          </w:tcPr>
          <w:p w14:paraId="22DB5631" w14:textId="77777777" w:rsidR="00982E5B" w:rsidRPr="00982E5B" w:rsidRDefault="00982E5B" w:rsidP="00205D8E">
            <w:pPr>
              <w:keepNext/>
              <w:autoSpaceDE w:val="0"/>
              <w:autoSpaceDN w:val="0"/>
              <w:ind w:left="103"/>
              <w:rPr>
                <w:rFonts w:cs="Arial"/>
                <w:i/>
              </w:rPr>
            </w:pPr>
            <w:r w:rsidRPr="00982E5B">
              <w:rPr>
                <w:rFonts w:cs="Arial"/>
                <w:i/>
              </w:rPr>
              <w:t>To Whom Required:</w:t>
            </w:r>
          </w:p>
        </w:tc>
        <w:tc>
          <w:tcPr>
            <w:tcW w:w="5760" w:type="dxa"/>
          </w:tcPr>
          <w:p w14:paraId="53866B11" w14:textId="77777777" w:rsidR="00982E5B" w:rsidRPr="00982E5B" w:rsidRDefault="00260D91" w:rsidP="00165B00">
            <w:pPr>
              <w:keepNext/>
              <w:autoSpaceDE w:val="0"/>
              <w:autoSpaceDN w:val="0"/>
              <w:ind w:left="72" w:right="72"/>
              <w:rPr>
                <w:rFonts w:cs="Arial"/>
              </w:rPr>
            </w:pPr>
            <w:r>
              <w:rPr>
                <w:rFonts w:cs="Arial"/>
              </w:rPr>
              <w:t>Must be provided to all plan enrollees.</w:t>
            </w:r>
          </w:p>
        </w:tc>
      </w:tr>
      <w:tr w:rsidR="00982E5B" w:rsidRPr="00982E5B" w14:paraId="6AEB65E9" w14:textId="77777777" w:rsidTr="00B37762">
        <w:trPr>
          <w:trHeight w:hRule="exact" w:val="2638"/>
          <w:tblHeader/>
        </w:trPr>
        <w:tc>
          <w:tcPr>
            <w:tcW w:w="3600" w:type="dxa"/>
          </w:tcPr>
          <w:p w14:paraId="63630D4F" w14:textId="77777777" w:rsidR="00982E5B" w:rsidRPr="00982E5B" w:rsidRDefault="00982E5B" w:rsidP="00205D8E">
            <w:pPr>
              <w:keepNext/>
              <w:autoSpaceDE w:val="0"/>
              <w:autoSpaceDN w:val="0"/>
              <w:ind w:left="103"/>
              <w:rPr>
                <w:rFonts w:cs="Arial"/>
                <w:i/>
              </w:rPr>
            </w:pPr>
            <w:r w:rsidRPr="00982E5B">
              <w:rPr>
                <w:rFonts w:cs="Arial"/>
                <w:i/>
              </w:rPr>
              <w:t>Timing:</w:t>
            </w:r>
          </w:p>
        </w:tc>
        <w:tc>
          <w:tcPr>
            <w:tcW w:w="5760" w:type="dxa"/>
          </w:tcPr>
          <w:p w14:paraId="6A026D6F" w14:textId="1391354F" w:rsidR="0079422E" w:rsidRPr="00413874" w:rsidRDefault="00260D91" w:rsidP="00AC5B58">
            <w:pPr>
              <w:pStyle w:val="ListParagraph"/>
              <w:keepNext/>
              <w:numPr>
                <w:ilvl w:val="0"/>
                <w:numId w:val="21"/>
              </w:numPr>
              <w:autoSpaceDE w:val="0"/>
              <w:autoSpaceDN w:val="0"/>
              <w:ind w:left="432" w:right="72"/>
              <w:rPr>
                <w:rFonts w:cs="Arial"/>
              </w:rPr>
            </w:pPr>
            <w:r w:rsidRPr="00260D91">
              <w:rPr>
                <w:rFonts w:cs="Arial"/>
              </w:rPr>
              <w:t>Must</w:t>
            </w:r>
            <w:r w:rsidRPr="00260D91" w:rsidDel="0079422E">
              <w:rPr>
                <w:rFonts w:cs="Arial"/>
              </w:rPr>
              <w:t xml:space="preserve"> </w:t>
            </w:r>
            <w:r w:rsidR="0079422E" w:rsidRPr="00CA0423">
              <w:rPr>
                <w:rFonts w:cs="Arial"/>
              </w:rPr>
              <w:t xml:space="preserve">send to enrollees who opt in to the MMP for receipt no </w:t>
            </w:r>
            <w:r w:rsidR="00C3469D">
              <w:rPr>
                <w:rFonts w:cs="Arial"/>
              </w:rPr>
              <w:t xml:space="preserve">earlier </w:t>
            </w:r>
            <w:r w:rsidR="0079422E" w:rsidRPr="00CA0423">
              <w:rPr>
                <w:rFonts w:cs="Arial"/>
              </w:rPr>
              <w:t xml:space="preserve">than </w:t>
            </w:r>
            <w:r w:rsidR="00383E0D">
              <w:rPr>
                <w:rFonts w:cs="Arial"/>
              </w:rPr>
              <w:t>fifteen (</w:t>
            </w:r>
            <w:r w:rsidR="00C3469D" w:rsidRPr="00CA0423">
              <w:rPr>
                <w:rFonts w:cs="Arial"/>
              </w:rPr>
              <w:t>1</w:t>
            </w:r>
            <w:r w:rsidR="00C3469D">
              <w:rPr>
                <w:rFonts w:cs="Arial"/>
              </w:rPr>
              <w:t>5</w:t>
            </w:r>
            <w:r w:rsidR="00383E0D">
              <w:rPr>
                <w:rFonts w:cs="Arial"/>
              </w:rPr>
              <w:t>)</w:t>
            </w:r>
            <w:r w:rsidR="0079422E" w:rsidRPr="00CA0423">
              <w:rPr>
                <w:rFonts w:cs="Arial"/>
              </w:rPr>
              <w:t xml:space="preserve"> calendar days </w:t>
            </w:r>
            <w:r w:rsidR="00C3469D">
              <w:rPr>
                <w:rFonts w:cs="Arial"/>
              </w:rPr>
              <w:t>prior to the effective enrollment date.</w:t>
            </w:r>
          </w:p>
          <w:p w14:paraId="7A2D1E14" w14:textId="77777777" w:rsidR="0079422E" w:rsidRPr="00413874" w:rsidRDefault="0079422E" w:rsidP="00AC5B58">
            <w:pPr>
              <w:pStyle w:val="TableParagraph"/>
              <w:keepNext/>
              <w:widowControl/>
              <w:numPr>
                <w:ilvl w:val="0"/>
                <w:numId w:val="18"/>
              </w:numPr>
              <w:ind w:left="432" w:right="72"/>
              <w:rPr>
                <w:rFonts w:ascii="Arial" w:hAnsi="Arial" w:cs="Arial"/>
              </w:rPr>
            </w:pPr>
            <w:r w:rsidRPr="0079422E">
              <w:rPr>
                <w:rFonts w:ascii="Arial" w:hAnsi="Arial" w:cs="Arial"/>
              </w:rPr>
              <w:t>Must send to enrollees who are passively enrolled for receipt by the end of the month preceding the month the enrollment will take effect (e.g., must be received by a beneficiary by March 31 for an April 1 effective enrollment date).</w:t>
            </w:r>
          </w:p>
          <w:p w14:paraId="2FE7CE8B" w14:textId="77777777" w:rsidR="00982E5B" w:rsidRPr="00260D91" w:rsidRDefault="00260D91" w:rsidP="00AC5B58">
            <w:pPr>
              <w:pStyle w:val="ListParagraph"/>
              <w:keepNext/>
              <w:numPr>
                <w:ilvl w:val="0"/>
                <w:numId w:val="21"/>
              </w:numPr>
              <w:autoSpaceDE w:val="0"/>
              <w:autoSpaceDN w:val="0"/>
              <w:ind w:left="432" w:right="72"/>
              <w:rPr>
                <w:rFonts w:cs="Arial"/>
              </w:rPr>
            </w:pPr>
            <w:r w:rsidRPr="00260D91">
              <w:rPr>
                <w:rFonts w:cs="Arial"/>
              </w:rPr>
              <w:t>Must also be provided to all enrollees if information on existing card changes.</w:t>
            </w:r>
          </w:p>
        </w:tc>
      </w:tr>
      <w:tr w:rsidR="00982E5B" w:rsidRPr="00982E5B" w14:paraId="4C04CEF5" w14:textId="77777777" w:rsidTr="00B37762">
        <w:trPr>
          <w:trHeight w:hRule="exact" w:val="564"/>
          <w:tblHeader/>
        </w:trPr>
        <w:tc>
          <w:tcPr>
            <w:tcW w:w="3600" w:type="dxa"/>
          </w:tcPr>
          <w:p w14:paraId="63B19D6B" w14:textId="77777777" w:rsidR="00982E5B" w:rsidRPr="00982E5B" w:rsidRDefault="00982E5B" w:rsidP="00205D8E">
            <w:pPr>
              <w:keepNext/>
              <w:autoSpaceDE w:val="0"/>
              <w:autoSpaceDN w:val="0"/>
              <w:ind w:left="103"/>
              <w:rPr>
                <w:rFonts w:cs="Arial"/>
                <w:i/>
              </w:rPr>
            </w:pPr>
            <w:r w:rsidRPr="00982E5B">
              <w:rPr>
                <w:rFonts w:cs="Arial"/>
                <w:i/>
              </w:rPr>
              <w:t>Method of Delivery:</w:t>
            </w:r>
          </w:p>
        </w:tc>
        <w:tc>
          <w:tcPr>
            <w:tcW w:w="5760" w:type="dxa"/>
          </w:tcPr>
          <w:p w14:paraId="2FF102CA" w14:textId="44EFF8D7" w:rsidR="00982E5B" w:rsidRPr="00982E5B" w:rsidRDefault="00260D91" w:rsidP="00165B00">
            <w:pPr>
              <w:keepNext/>
              <w:autoSpaceDE w:val="0"/>
              <w:autoSpaceDN w:val="0"/>
              <w:ind w:left="100" w:right="72"/>
              <w:rPr>
                <w:rFonts w:cs="Arial"/>
              </w:rPr>
            </w:pPr>
            <w:r>
              <w:rPr>
                <w:rFonts w:cs="Arial"/>
              </w:rPr>
              <w:t xml:space="preserve">Must be provided in hard copy. In addition to the hard copy, </w:t>
            </w:r>
            <w:r w:rsidR="00383E0D">
              <w:rPr>
                <w:rFonts w:cs="Arial"/>
              </w:rPr>
              <w:t>MMPs</w:t>
            </w:r>
            <w:r>
              <w:rPr>
                <w:rFonts w:cs="Arial"/>
              </w:rPr>
              <w:t xml:space="preserve"> may provide a digital version (e.g., app).</w:t>
            </w:r>
          </w:p>
        </w:tc>
      </w:tr>
      <w:tr w:rsidR="00982E5B" w:rsidRPr="00982E5B" w14:paraId="0E1E15F0" w14:textId="77777777" w:rsidTr="00B37762">
        <w:trPr>
          <w:trHeight w:hRule="exact" w:val="595"/>
          <w:tblHeader/>
        </w:trPr>
        <w:tc>
          <w:tcPr>
            <w:tcW w:w="3600" w:type="dxa"/>
          </w:tcPr>
          <w:p w14:paraId="6F846318" w14:textId="77777777" w:rsidR="00982E5B" w:rsidRPr="00982E5B" w:rsidRDefault="00982E5B" w:rsidP="00205D8E">
            <w:pPr>
              <w:keepNext/>
              <w:autoSpaceDE w:val="0"/>
              <w:autoSpaceDN w:val="0"/>
              <w:ind w:left="103" w:right="313"/>
              <w:rPr>
                <w:rFonts w:cs="Arial"/>
                <w:i/>
              </w:rPr>
            </w:pPr>
            <w:r w:rsidRPr="00982E5B">
              <w:rPr>
                <w:rFonts w:cs="Arial"/>
                <w:i/>
              </w:rPr>
              <w:t>HPMS Timing and Submission:</w:t>
            </w:r>
          </w:p>
        </w:tc>
        <w:tc>
          <w:tcPr>
            <w:tcW w:w="5760" w:type="dxa"/>
          </w:tcPr>
          <w:p w14:paraId="44DA849B" w14:textId="60BFFBD2" w:rsidR="00982E5B" w:rsidRPr="00982E5B" w:rsidRDefault="00383E0D" w:rsidP="00035776">
            <w:pPr>
              <w:keepNext/>
              <w:autoSpaceDE w:val="0"/>
              <w:autoSpaceDN w:val="0"/>
              <w:ind w:left="100" w:right="72"/>
              <w:rPr>
                <w:rFonts w:cs="Arial"/>
              </w:rPr>
            </w:pPr>
            <w:r>
              <w:rPr>
                <w:rFonts w:cs="Arial"/>
              </w:rPr>
              <w:t>Refer to the HPMS Marketing Review Module and User Guide.</w:t>
            </w:r>
          </w:p>
        </w:tc>
      </w:tr>
      <w:tr w:rsidR="00982E5B" w:rsidRPr="00982E5B" w14:paraId="714CB9A6" w14:textId="77777777" w:rsidTr="00B37762">
        <w:trPr>
          <w:trHeight w:hRule="exact" w:val="550"/>
          <w:tblHeader/>
        </w:trPr>
        <w:tc>
          <w:tcPr>
            <w:tcW w:w="3600" w:type="dxa"/>
          </w:tcPr>
          <w:p w14:paraId="333C53AF" w14:textId="77777777" w:rsidR="00982E5B" w:rsidRPr="00982E5B" w:rsidRDefault="00982E5B" w:rsidP="00205D8E">
            <w:pPr>
              <w:keepNext/>
              <w:autoSpaceDE w:val="0"/>
              <w:autoSpaceDN w:val="0"/>
              <w:ind w:left="103" w:right="780"/>
              <w:rPr>
                <w:rFonts w:cs="Arial"/>
                <w:i/>
              </w:rPr>
            </w:pPr>
            <w:r w:rsidRPr="00982E5B">
              <w:rPr>
                <w:rFonts w:cs="Arial"/>
                <w:i/>
              </w:rPr>
              <w:t>Format Specification:</w:t>
            </w:r>
          </w:p>
        </w:tc>
        <w:tc>
          <w:tcPr>
            <w:tcW w:w="5760" w:type="dxa"/>
          </w:tcPr>
          <w:p w14:paraId="2C631C98" w14:textId="38A22D26" w:rsidR="00982E5B" w:rsidRPr="00982E5B" w:rsidRDefault="00776A55" w:rsidP="00165B00">
            <w:pPr>
              <w:keepNext/>
              <w:autoSpaceDE w:val="0"/>
              <w:autoSpaceDN w:val="0"/>
              <w:ind w:left="100" w:right="72"/>
              <w:rPr>
                <w:rFonts w:cs="Arial"/>
              </w:rPr>
            </w:pPr>
            <w:r>
              <w:rPr>
                <w:rFonts w:cs="Arial"/>
              </w:rPr>
              <w:t>Standardized m</w:t>
            </w:r>
            <w:r w:rsidR="00260D91">
              <w:rPr>
                <w:rFonts w:cs="Arial"/>
              </w:rPr>
              <w:t>odel</w:t>
            </w:r>
            <w:r w:rsidR="00BE521F">
              <w:rPr>
                <w:rFonts w:cs="Arial"/>
              </w:rPr>
              <w:t xml:space="preserve">; </w:t>
            </w:r>
            <w:r>
              <w:rPr>
                <w:rFonts w:cs="Arial"/>
              </w:rPr>
              <w:t>a non-model document is not permitted</w:t>
            </w:r>
            <w:r w:rsidR="003050EC">
              <w:rPr>
                <w:rFonts w:cs="Arial"/>
              </w:rPr>
              <w:t xml:space="preserve">. </w:t>
            </w:r>
          </w:p>
        </w:tc>
      </w:tr>
      <w:tr w:rsidR="00982E5B" w:rsidRPr="00982E5B" w14:paraId="6E0BB03F" w14:textId="77777777" w:rsidTr="00C22A0F">
        <w:trPr>
          <w:trHeight w:hRule="exact" w:val="2962"/>
          <w:tblHeader/>
        </w:trPr>
        <w:tc>
          <w:tcPr>
            <w:tcW w:w="3600" w:type="dxa"/>
          </w:tcPr>
          <w:p w14:paraId="277B0B9E" w14:textId="77777777" w:rsidR="00982E5B" w:rsidRPr="00982E5B" w:rsidRDefault="00982E5B" w:rsidP="00205D8E">
            <w:pPr>
              <w:keepNext/>
              <w:autoSpaceDE w:val="0"/>
              <w:autoSpaceDN w:val="0"/>
              <w:ind w:left="103" w:right="107"/>
              <w:rPr>
                <w:rFonts w:cs="Arial"/>
                <w:i/>
              </w:rPr>
            </w:pPr>
            <w:r w:rsidRPr="00982E5B">
              <w:rPr>
                <w:rFonts w:cs="Arial"/>
                <w:i/>
              </w:rPr>
              <w:t>Guidance and Other Needed Information:</w:t>
            </w:r>
          </w:p>
        </w:tc>
        <w:tc>
          <w:tcPr>
            <w:tcW w:w="5760" w:type="dxa"/>
          </w:tcPr>
          <w:p w14:paraId="40F6B400" w14:textId="77777777" w:rsidR="00383E0D" w:rsidRDefault="005A1D0B" w:rsidP="00AC5B58">
            <w:pPr>
              <w:pStyle w:val="ListParagraph"/>
              <w:keepNext/>
              <w:numPr>
                <w:ilvl w:val="0"/>
                <w:numId w:val="30"/>
              </w:numPr>
              <w:autoSpaceDE w:val="0"/>
              <w:autoSpaceDN w:val="0"/>
              <w:ind w:left="432" w:right="72"/>
              <w:rPr>
                <w:rFonts w:cs="Arial"/>
              </w:rPr>
            </w:pPr>
            <w:r w:rsidRPr="00F32490">
              <w:rPr>
                <w:rFonts w:cs="Arial"/>
              </w:rPr>
              <w:t xml:space="preserve">MMPs must issue a single Member ID Card meeting these requirements for all services offered under the plan. </w:t>
            </w:r>
          </w:p>
          <w:p w14:paraId="357A4A33" w14:textId="77777777" w:rsidR="00B37DCF" w:rsidRDefault="005A1D0B" w:rsidP="00AC5B58">
            <w:pPr>
              <w:pStyle w:val="ListParagraph"/>
              <w:keepNext/>
              <w:numPr>
                <w:ilvl w:val="0"/>
                <w:numId w:val="30"/>
              </w:numPr>
              <w:autoSpaceDE w:val="0"/>
              <w:autoSpaceDN w:val="0"/>
              <w:ind w:left="432" w:right="72"/>
              <w:rPr>
                <w:rFonts w:cs="Arial"/>
              </w:rPr>
            </w:pPr>
            <w:r w:rsidRPr="00F32490">
              <w:rPr>
                <w:rFonts w:cs="Arial"/>
              </w:rPr>
              <w:t>Separate pharmacy and health benefits Member ID cards are not permitted.</w:t>
            </w:r>
          </w:p>
          <w:p w14:paraId="72CCA4B5" w14:textId="77777777" w:rsidR="00DD232B" w:rsidRDefault="00DD232B" w:rsidP="00AC5B58">
            <w:pPr>
              <w:pStyle w:val="ListParagraph"/>
              <w:keepNext/>
              <w:numPr>
                <w:ilvl w:val="0"/>
                <w:numId w:val="30"/>
              </w:numPr>
              <w:autoSpaceDE w:val="0"/>
              <w:autoSpaceDN w:val="0"/>
              <w:ind w:left="432" w:right="72"/>
              <w:rPr>
                <w:rFonts w:cs="Arial"/>
              </w:rPr>
            </w:pPr>
            <w:r>
              <w:rPr>
                <w:rFonts w:cs="Arial"/>
              </w:rPr>
              <w:t>Must include MMP’s website address, customer service number, and contract/plan benefits package number.</w:t>
            </w:r>
          </w:p>
          <w:p w14:paraId="1EB381B5" w14:textId="77777777" w:rsidR="00DD232B" w:rsidRDefault="00DD232B" w:rsidP="00AC5B58">
            <w:pPr>
              <w:pStyle w:val="ListParagraph"/>
              <w:keepNext/>
              <w:numPr>
                <w:ilvl w:val="0"/>
                <w:numId w:val="30"/>
              </w:numPr>
              <w:autoSpaceDE w:val="0"/>
              <w:autoSpaceDN w:val="0"/>
              <w:ind w:left="432" w:right="72"/>
              <w:rPr>
                <w:rFonts w:cs="Arial"/>
              </w:rPr>
            </w:pPr>
            <w:r>
              <w:rPr>
                <w:rFonts w:cs="Arial"/>
              </w:rPr>
              <w:t xml:space="preserve">May not use social security number (SSN). </w:t>
            </w:r>
          </w:p>
          <w:p w14:paraId="36797F0C" w14:textId="1733633C" w:rsidR="00DD232B" w:rsidRPr="00F32490" w:rsidRDefault="00DD232B" w:rsidP="00AC5B58">
            <w:pPr>
              <w:pStyle w:val="ListParagraph"/>
              <w:keepNext/>
              <w:numPr>
                <w:ilvl w:val="0"/>
                <w:numId w:val="30"/>
              </w:numPr>
              <w:autoSpaceDE w:val="0"/>
              <w:autoSpaceDN w:val="0"/>
              <w:ind w:left="432" w:right="72"/>
              <w:rPr>
                <w:rFonts w:cs="Arial"/>
              </w:rPr>
            </w:pPr>
            <w:r>
              <w:rPr>
                <w:rFonts w:cs="Arial"/>
              </w:rPr>
              <w:t xml:space="preserve">The front of the card must include the Medicare Prescription Drug Benefit Program Mark. </w:t>
            </w:r>
          </w:p>
        </w:tc>
      </w:tr>
      <w:tr w:rsidR="00982E5B" w:rsidRPr="00982E5B" w14:paraId="205F8DF3" w14:textId="77777777" w:rsidTr="00B37762">
        <w:trPr>
          <w:trHeight w:hRule="exact" w:val="352"/>
          <w:tblHeader/>
        </w:trPr>
        <w:tc>
          <w:tcPr>
            <w:tcW w:w="3600" w:type="dxa"/>
          </w:tcPr>
          <w:p w14:paraId="51754644" w14:textId="50562C79" w:rsidR="00982E5B" w:rsidRPr="00982E5B" w:rsidRDefault="00982E5B" w:rsidP="00205D8E">
            <w:pPr>
              <w:keepNext/>
              <w:autoSpaceDE w:val="0"/>
              <w:autoSpaceDN w:val="0"/>
              <w:ind w:left="103" w:right="53"/>
              <w:rPr>
                <w:rFonts w:cs="Arial"/>
                <w:i/>
              </w:rPr>
            </w:pPr>
            <w:r w:rsidRPr="00982E5B">
              <w:rPr>
                <w:rFonts w:cs="Arial"/>
                <w:i/>
              </w:rPr>
              <w:t>Translation Required:</w:t>
            </w:r>
          </w:p>
        </w:tc>
        <w:tc>
          <w:tcPr>
            <w:tcW w:w="5760" w:type="dxa"/>
          </w:tcPr>
          <w:p w14:paraId="1B156F67" w14:textId="77777777" w:rsidR="00982E5B" w:rsidRPr="00982E5B" w:rsidRDefault="00CA6175" w:rsidP="00165B00">
            <w:pPr>
              <w:keepNext/>
              <w:autoSpaceDE w:val="0"/>
              <w:autoSpaceDN w:val="0"/>
              <w:ind w:left="100" w:right="72"/>
              <w:rPr>
                <w:rFonts w:cs="Arial"/>
              </w:rPr>
            </w:pPr>
            <w:r>
              <w:rPr>
                <w:rFonts w:cs="Arial"/>
              </w:rPr>
              <w:t>No.</w:t>
            </w:r>
          </w:p>
        </w:tc>
      </w:tr>
    </w:tbl>
    <w:p w14:paraId="0CD55A5A" w14:textId="77777777" w:rsidR="0044385D" w:rsidRDefault="0044385D"/>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id-Year Change Notification to Enrolle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6D80BF2D" w14:textId="77777777" w:rsidTr="00B37762">
        <w:trPr>
          <w:trHeight w:hRule="exact" w:val="538"/>
          <w:tblHeader/>
        </w:trPr>
        <w:tc>
          <w:tcPr>
            <w:tcW w:w="5760" w:type="dxa"/>
            <w:gridSpan w:val="2"/>
            <w:shd w:val="clear" w:color="auto" w:fill="D9D9D9"/>
            <w:vAlign w:val="center"/>
          </w:tcPr>
          <w:p w14:paraId="1695022A" w14:textId="77777777" w:rsidR="00982E5B" w:rsidRPr="00982E5B" w:rsidRDefault="00CA6175" w:rsidP="007A4A20">
            <w:pPr>
              <w:keepNext/>
              <w:autoSpaceDE w:val="0"/>
              <w:autoSpaceDN w:val="0"/>
              <w:spacing w:before="120" w:after="120"/>
              <w:ind w:left="72" w:right="360"/>
              <w:jc w:val="center"/>
              <w:rPr>
                <w:rFonts w:cs="Arial"/>
                <w:b/>
              </w:rPr>
            </w:pPr>
            <w:r>
              <w:rPr>
                <w:rFonts w:cs="Arial"/>
                <w:b/>
              </w:rPr>
              <w:t>Mid-Year Change Notification to Enrollees</w:t>
            </w:r>
          </w:p>
        </w:tc>
      </w:tr>
      <w:tr w:rsidR="00982E5B" w:rsidRPr="00982E5B" w14:paraId="389AA8C9" w14:textId="77777777" w:rsidTr="00B37762">
        <w:trPr>
          <w:trHeight w:hRule="exact" w:val="892"/>
          <w:tblHeader/>
        </w:trPr>
        <w:tc>
          <w:tcPr>
            <w:tcW w:w="3600" w:type="dxa"/>
          </w:tcPr>
          <w:p w14:paraId="7F330AD8" w14:textId="77777777" w:rsidR="00982E5B" w:rsidRPr="00982E5B" w:rsidRDefault="00982E5B" w:rsidP="00205D8E">
            <w:pPr>
              <w:keepNext/>
              <w:autoSpaceDE w:val="0"/>
              <w:autoSpaceDN w:val="0"/>
              <w:ind w:left="103"/>
              <w:rPr>
                <w:rFonts w:cs="Arial"/>
                <w:i/>
              </w:rPr>
            </w:pPr>
            <w:r w:rsidRPr="00982E5B">
              <w:rPr>
                <w:rFonts w:cs="Arial"/>
                <w:i/>
              </w:rPr>
              <w:t>To Whom Required:</w:t>
            </w:r>
          </w:p>
        </w:tc>
        <w:tc>
          <w:tcPr>
            <w:tcW w:w="5760" w:type="dxa"/>
          </w:tcPr>
          <w:p w14:paraId="6433F714" w14:textId="77777777" w:rsidR="00982E5B" w:rsidRPr="00982E5B" w:rsidRDefault="00CA6175" w:rsidP="00165B00">
            <w:pPr>
              <w:keepNext/>
              <w:autoSpaceDE w:val="0"/>
              <w:autoSpaceDN w:val="0"/>
              <w:ind w:left="101" w:right="72"/>
              <w:rPr>
                <w:rFonts w:cs="Arial"/>
              </w:rPr>
            </w:pPr>
            <w:r>
              <w:rPr>
                <w:rFonts w:cs="Arial"/>
              </w:rPr>
              <w:t>Must be provided to all applicable enrollees when there is a mid-year change in benefits, plan rules, formulary, provider network, or pharmacy network.</w:t>
            </w:r>
          </w:p>
        </w:tc>
      </w:tr>
      <w:tr w:rsidR="00982E5B" w:rsidRPr="00982E5B" w14:paraId="196EB018" w14:textId="77777777" w:rsidTr="00B37762">
        <w:trPr>
          <w:trHeight w:hRule="exact" w:val="577"/>
          <w:tblHeader/>
        </w:trPr>
        <w:tc>
          <w:tcPr>
            <w:tcW w:w="3600" w:type="dxa"/>
          </w:tcPr>
          <w:p w14:paraId="2049FDCA" w14:textId="77777777" w:rsidR="00982E5B" w:rsidRPr="00982E5B" w:rsidRDefault="00982E5B" w:rsidP="00205D8E">
            <w:pPr>
              <w:keepNext/>
              <w:autoSpaceDE w:val="0"/>
              <w:autoSpaceDN w:val="0"/>
              <w:ind w:left="103"/>
              <w:rPr>
                <w:rFonts w:cs="Arial"/>
                <w:i/>
              </w:rPr>
            </w:pPr>
            <w:r w:rsidRPr="00982E5B">
              <w:rPr>
                <w:rFonts w:cs="Arial"/>
                <w:i/>
              </w:rPr>
              <w:t>Timing:</w:t>
            </w:r>
          </w:p>
        </w:tc>
        <w:tc>
          <w:tcPr>
            <w:tcW w:w="5760" w:type="dxa"/>
          </w:tcPr>
          <w:p w14:paraId="5199EEE5" w14:textId="09C05A92" w:rsidR="00982E5B" w:rsidRPr="00982E5B" w:rsidRDefault="00CA6175" w:rsidP="00165B00">
            <w:pPr>
              <w:keepNext/>
              <w:autoSpaceDE w:val="0"/>
              <w:autoSpaceDN w:val="0"/>
              <w:ind w:left="101" w:right="72"/>
              <w:rPr>
                <w:rFonts w:cs="Arial"/>
              </w:rPr>
            </w:pPr>
            <w:r>
              <w:rPr>
                <w:rFonts w:cs="Arial"/>
              </w:rPr>
              <w:t>Ad hoc, based on specific requirements for each issue</w:t>
            </w:r>
            <w:r w:rsidR="00383E0D">
              <w:rPr>
                <w:rFonts w:cs="Arial"/>
              </w:rPr>
              <w:t xml:space="preserve"> as defined in 422.2267(e)(9)</w:t>
            </w:r>
            <w:r>
              <w:rPr>
                <w:rFonts w:cs="Arial"/>
              </w:rPr>
              <w:t>.</w:t>
            </w:r>
          </w:p>
        </w:tc>
      </w:tr>
      <w:tr w:rsidR="00982E5B" w:rsidRPr="00982E5B" w14:paraId="73A79982" w14:textId="77777777" w:rsidTr="00B37762">
        <w:trPr>
          <w:trHeight w:hRule="exact" w:val="1540"/>
          <w:tblHeader/>
        </w:trPr>
        <w:tc>
          <w:tcPr>
            <w:tcW w:w="3600" w:type="dxa"/>
          </w:tcPr>
          <w:p w14:paraId="46664795" w14:textId="77777777" w:rsidR="00982E5B" w:rsidRPr="00982E5B" w:rsidRDefault="00982E5B" w:rsidP="00205D8E">
            <w:pPr>
              <w:keepNext/>
              <w:autoSpaceDE w:val="0"/>
              <w:autoSpaceDN w:val="0"/>
              <w:ind w:left="103"/>
              <w:rPr>
                <w:rFonts w:cs="Arial"/>
                <w:i/>
              </w:rPr>
            </w:pPr>
            <w:r w:rsidRPr="00982E5B">
              <w:rPr>
                <w:rFonts w:cs="Arial"/>
                <w:i/>
              </w:rPr>
              <w:t>Method of Delivery:</w:t>
            </w:r>
          </w:p>
        </w:tc>
        <w:tc>
          <w:tcPr>
            <w:tcW w:w="5760" w:type="dxa"/>
          </w:tcPr>
          <w:p w14:paraId="5CD5082D" w14:textId="082E0B3B" w:rsidR="00982E5B" w:rsidRPr="00982E5B" w:rsidRDefault="00982E5B" w:rsidP="00165B00">
            <w:pPr>
              <w:keepNext/>
              <w:autoSpaceDE w:val="0"/>
              <w:autoSpaceDN w:val="0"/>
              <w:ind w:left="101" w:right="72"/>
              <w:rPr>
                <w:rFonts w:cs="Arial"/>
              </w:rPr>
            </w:pPr>
            <w:r w:rsidRPr="00982E5B">
              <w:rPr>
                <w:rFonts w:cs="Arial"/>
              </w:rPr>
              <w:t>Hard copy or electronically if enrollee has opted into receiving electronic version as permitted</w:t>
            </w:r>
            <w:r w:rsidR="00271FD9" w:rsidRPr="00E32416">
              <w:rPr>
                <w:rFonts w:cs="Arial"/>
              </w:rPr>
              <w:t>.</w:t>
            </w:r>
            <w:r w:rsidR="008E61A9">
              <w:rPr>
                <w:rFonts w:cs="Arial"/>
              </w:rPr>
              <w:t xml:space="preserve"> If the mid-year change affects a document that the MMP has not sent to the member in hard copy </w:t>
            </w:r>
            <w:r w:rsidR="0078127F">
              <w:rPr>
                <w:rFonts w:cs="Arial"/>
              </w:rPr>
              <w:t>(e.g., the EOC (Member Handbook</w:t>
            </w:r>
            <w:r w:rsidR="008E61A9">
              <w:rPr>
                <w:rFonts w:cs="Arial"/>
              </w:rPr>
              <w:t>)</w:t>
            </w:r>
            <w:r w:rsidR="00C600FF">
              <w:rPr>
                <w:rFonts w:cs="Arial"/>
              </w:rPr>
              <w:t>),</w:t>
            </w:r>
            <w:r w:rsidR="008E61A9">
              <w:rPr>
                <w:rFonts w:cs="Arial"/>
              </w:rPr>
              <w:t xml:space="preserve"> the MMP is not required to send a hard copy mid-year change notification.</w:t>
            </w:r>
          </w:p>
        </w:tc>
      </w:tr>
      <w:tr w:rsidR="00982E5B" w:rsidRPr="00982E5B" w14:paraId="36EA2126" w14:textId="77777777" w:rsidTr="00B37762">
        <w:trPr>
          <w:trHeight w:hRule="exact" w:val="523"/>
          <w:tblHeader/>
        </w:trPr>
        <w:tc>
          <w:tcPr>
            <w:tcW w:w="3600" w:type="dxa"/>
          </w:tcPr>
          <w:p w14:paraId="7FB91765" w14:textId="77777777" w:rsidR="00982E5B" w:rsidRPr="00982E5B" w:rsidRDefault="00982E5B" w:rsidP="00205D8E">
            <w:pPr>
              <w:keepNext/>
              <w:autoSpaceDE w:val="0"/>
              <w:autoSpaceDN w:val="0"/>
              <w:ind w:left="103" w:right="313"/>
              <w:rPr>
                <w:rFonts w:cs="Arial"/>
                <w:i/>
              </w:rPr>
            </w:pPr>
            <w:r w:rsidRPr="00982E5B">
              <w:rPr>
                <w:rFonts w:cs="Arial"/>
                <w:i/>
              </w:rPr>
              <w:t>HPMS Timing and Submission:</w:t>
            </w:r>
          </w:p>
        </w:tc>
        <w:tc>
          <w:tcPr>
            <w:tcW w:w="5760" w:type="dxa"/>
          </w:tcPr>
          <w:p w14:paraId="7AC3719A" w14:textId="402C8B9E" w:rsidR="00982E5B" w:rsidRPr="00982E5B" w:rsidRDefault="00704F4F" w:rsidP="00035776">
            <w:pPr>
              <w:keepNext/>
              <w:autoSpaceDE w:val="0"/>
              <w:autoSpaceDN w:val="0"/>
              <w:ind w:left="101" w:right="72"/>
              <w:rPr>
                <w:rFonts w:cs="Arial"/>
              </w:rPr>
            </w:pPr>
            <w:r>
              <w:rPr>
                <w:rFonts w:cs="Arial"/>
              </w:rPr>
              <w:t xml:space="preserve">Refer to </w:t>
            </w:r>
            <w:r w:rsidR="00383E0D">
              <w:rPr>
                <w:rFonts w:cs="Arial"/>
              </w:rPr>
              <w:t xml:space="preserve">the </w:t>
            </w:r>
            <w:r>
              <w:rPr>
                <w:rFonts w:cs="Arial"/>
              </w:rPr>
              <w:t xml:space="preserve">HPMS Marketing </w:t>
            </w:r>
            <w:r w:rsidR="00383E0D">
              <w:rPr>
                <w:rFonts w:cs="Arial"/>
              </w:rPr>
              <w:t>Review Module and User Guide.</w:t>
            </w:r>
          </w:p>
        </w:tc>
      </w:tr>
      <w:tr w:rsidR="00982E5B" w:rsidRPr="00982E5B" w14:paraId="5B3DFB3B" w14:textId="77777777" w:rsidTr="00B37762">
        <w:trPr>
          <w:trHeight w:hRule="exact" w:val="262"/>
          <w:tblHeader/>
        </w:trPr>
        <w:tc>
          <w:tcPr>
            <w:tcW w:w="3600" w:type="dxa"/>
          </w:tcPr>
          <w:p w14:paraId="4F06808D" w14:textId="77777777" w:rsidR="00982E5B" w:rsidRPr="00982E5B" w:rsidRDefault="00982E5B" w:rsidP="00205D8E">
            <w:pPr>
              <w:keepNext/>
              <w:autoSpaceDE w:val="0"/>
              <w:autoSpaceDN w:val="0"/>
              <w:ind w:left="103" w:right="780"/>
              <w:rPr>
                <w:rFonts w:cs="Arial"/>
                <w:i/>
              </w:rPr>
            </w:pPr>
            <w:r w:rsidRPr="00982E5B">
              <w:rPr>
                <w:rFonts w:cs="Arial"/>
                <w:i/>
              </w:rPr>
              <w:t>Format Specification:</w:t>
            </w:r>
          </w:p>
        </w:tc>
        <w:tc>
          <w:tcPr>
            <w:tcW w:w="5760" w:type="dxa"/>
          </w:tcPr>
          <w:p w14:paraId="477E8195" w14:textId="77777777" w:rsidR="00982E5B" w:rsidRPr="00E27FB9" w:rsidRDefault="00CA6175" w:rsidP="00165B00">
            <w:pPr>
              <w:pStyle w:val="TableParagraph"/>
              <w:keepNext/>
              <w:widowControl/>
              <w:tabs>
                <w:tab w:val="left" w:pos="354"/>
              </w:tabs>
              <w:ind w:left="101" w:right="72"/>
              <w:jc w:val="both"/>
              <w:rPr>
                <w:rFonts w:ascii="Arial" w:hAnsi="Arial" w:cs="Arial"/>
              </w:rPr>
            </w:pPr>
            <w:r>
              <w:rPr>
                <w:rFonts w:ascii="Arial" w:hAnsi="Arial" w:cs="Arial"/>
              </w:rPr>
              <w:t>Model not available</w:t>
            </w:r>
            <w:r w:rsidR="00BE521F">
              <w:rPr>
                <w:rFonts w:ascii="Arial" w:hAnsi="Arial" w:cs="Arial"/>
              </w:rPr>
              <w:t xml:space="preserve">; </w:t>
            </w:r>
            <w:r>
              <w:rPr>
                <w:rFonts w:ascii="Arial" w:hAnsi="Arial" w:cs="Arial"/>
              </w:rPr>
              <w:t>must include required content.</w:t>
            </w:r>
            <w:r w:rsidR="00810498">
              <w:rPr>
                <w:rFonts w:ascii="Arial" w:hAnsi="Arial" w:cs="Arial"/>
              </w:rPr>
              <w:t xml:space="preserve"> </w:t>
            </w:r>
          </w:p>
        </w:tc>
      </w:tr>
      <w:tr w:rsidR="00982E5B" w:rsidRPr="00982E5B" w14:paraId="5CEA4A3B" w14:textId="77777777" w:rsidTr="00C22A0F">
        <w:trPr>
          <w:trHeight w:hRule="exact" w:val="4861"/>
          <w:tblHeader/>
        </w:trPr>
        <w:tc>
          <w:tcPr>
            <w:tcW w:w="3600" w:type="dxa"/>
          </w:tcPr>
          <w:p w14:paraId="73DBF8EC" w14:textId="77777777" w:rsidR="00982E5B" w:rsidRPr="00982E5B" w:rsidRDefault="00982E5B" w:rsidP="00205D8E">
            <w:pPr>
              <w:keepNext/>
              <w:autoSpaceDE w:val="0"/>
              <w:autoSpaceDN w:val="0"/>
              <w:ind w:left="103" w:right="107"/>
              <w:rPr>
                <w:rFonts w:cs="Arial"/>
                <w:i/>
              </w:rPr>
            </w:pPr>
            <w:r w:rsidRPr="00982E5B">
              <w:rPr>
                <w:rFonts w:cs="Arial"/>
                <w:i/>
              </w:rPr>
              <w:t>Guidance and Other Needed Information:</w:t>
            </w:r>
          </w:p>
        </w:tc>
        <w:tc>
          <w:tcPr>
            <w:tcW w:w="5760" w:type="dxa"/>
          </w:tcPr>
          <w:p w14:paraId="1B88289D" w14:textId="74585118" w:rsidR="00035776" w:rsidRDefault="00035776"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Notices of changes in MMP rules unless otherwise addressed in a regulation must be provided 30 days in advance.</w:t>
            </w:r>
          </w:p>
          <w:p w14:paraId="7B2BF309" w14:textId="7FF011A0" w:rsidR="00035776" w:rsidRDefault="00035776"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National Coverage Determination (NCD) changes announced or finalized less than 30 days before effective date, notification required as soon as possible.</w:t>
            </w:r>
          </w:p>
          <w:p w14:paraId="37E1168B" w14:textId="6996FB19" w:rsidR="00035776" w:rsidRDefault="00035776"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Mid-year NCD or legislative changes must be published no later than 30 days after the NCD is announced. MMPs may include change in the next plan mass mailing (e.g., newsletter), provided it is within 30 days and must be reflected on their website.</w:t>
            </w:r>
          </w:p>
          <w:p w14:paraId="602BE3CB" w14:textId="57284698" w:rsidR="00035776" w:rsidRDefault="000D7DD1"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Medicare Managed Care Manual – Chapter 4.</w:t>
            </w:r>
          </w:p>
          <w:p w14:paraId="3F291AE6" w14:textId="38C365D2" w:rsidR="000D7DD1" w:rsidRDefault="000D7DD1"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Medicare Prescription Drug Benefit Manual – Chapter 6 and forthcoming guidance effectuating 423.120(b)(5) on formulary changes and required notice to beneficiaries and other entities.</w:t>
            </w:r>
          </w:p>
          <w:p w14:paraId="3B26000F" w14:textId="292F4C8C" w:rsidR="000D7DD1" w:rsidRDefault="000D7DD1"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National Coverage Determination website.</w:t>
            </w:r>
          </w:p>
          <w:p w14:paraId="5CCDC423" w14:textId="3FC9CABD" w:rsidR="00982E5B" w:rsidRPr="00264533" w:rsidRDefault="00982E5B" w:rsidP="00C22A0F">
            <w:pPr>
              <w:pStyle w:val="TableParagraph"/>
              <w:keepNext/>
              <w:widowControl/>
              <w:tabs>
                <w:tab w:val="left" w:pos="450"/>
              </w:tabs>
              <w:ind w:left="432" w:right="72"/>
              <w:rPr>
                <w:sz w:val="24"/>
              </w:rPr>
            </w:pPr>
          </w:p>
        </w:tc>
      </w:tr>
      <w:tr w:rsidR="00982E5B" w:rsidRPr="00982E5B" w14:paraId="0D5BF417" w14:textId="77777777" w:rsidTr="00B37762">
        <w:trPr>
          <w:trHeight w:hRule="exact" w:val="370"/>
          <w:tblHeader/>
        </w:trPr>
        <w:tc>
          <w:tcPr>
            <w:tcW w:w="3600" w:type="dxa"/>
          </w:tcPr>
          <w:p w14:paraId="232E9945" w14:textId="5722DE77" w:rsidR="00982E5B" w:rsidRPr="00982E5B" w:rsidRDefault="00982E5B" w:rsidP="00205D8E">
            <w:pPr>
              <w:keepNext/>
              <w:autoSpaceDE w:val="0"/>
              <w:autoSpaceDN w:val="0"/>
              <w:ind w:left="103" w:right="53"/>
              <w:rPr>
                <w:rFonts w:cs="Arial"/>
                <w:i/>
              </w:rPr>
            </w:pPr>
            <w:r w:rsidRPr="00982E5B">
              <w:rPr>
                <w:rFonts w:cs="Arial"/>
                <w:i/>
              </w:rPr>
              <w:t>Translation Required:</w:t>
            </w:r>
          </w:p>
        </w:tc>
        <w:tc>
          <w:tcPr>
            <w:tcW w:w="5760" w:type="dxa"/>
          </w:tcPr>
          <w:p w14:paraId="4DBAABC1" w14:textId="77777777" w:rsidR="00982E5B" w:rsidRPr="00982E5B" w:rsidRDefault="00982E5B" w:rsidP="00165B00">
            <w:pPr>
              <w:keepNext/>
              <w:autoSpaceDE w:val="0"/>
              <w:autoSpaceDN w:val="0"/>
              <w:ind w:left="101" w:right="72"/>
              <w:rPr>
                <w:rFonts w:cs="Arial"/>
              </w:rPr>
            </w:pPr>
            <w:r w:rsidRPr="00982E5B">
              <w:rPr>
                <w:rFonts w:cs="Arial"/>
              </w:rPr>
              <w:t>Yes.</w:t>
            </w:r>
          </w:p>
        </w:tc>
      </w:tr>
    </w:tbl>
    <w:p w14:paraId="1BAFDC31" w14:textId="77777777" w:rsidR="006059F4" w:rsidRDefault="006059F4"/>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Non-Renewal and Termination Notic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059F4" w:rsidRPr="00982E5B" w14:paraId="232A9D54" w14:textId="77777777" w:rsidTr="00B37762">
        <w:trPr>
          <w:trHeight w:hRule="exact" w:val="538"/>
          <w:tblHeader/>
        </w:trPr>
        <w:tc>
          <w:tcPr>
            <w:tcW w:w="5760" w:type="dxa"/>
            <w:gridSpan w:val="2"/>
            <w:shd w:val="clear" w:color="auto" w:fill="D9D9D9"/>
            <w:vAlign w:val="center"/>
          </w:tcPr>
          <w:p w14:paraId="449F025E" w14:textId="77777777" w:rsidR="006059F4" w:rsidRPr="00982E5B" w:rsidRDefault="006059F4" w:rsidP="007A4A20">
            <w:pPr>
              <w:keepNext/>
              <w:autoSpaceDE w:val="0"/>
              <w:autoSpaceDN w:val="0"/>
              <w:spacing w:before="120" w:after="120"/>
              <w:ind w:left="72" w:right="360"/>
              <w:jc w:val="center"/>
              <w:rPr>
                <w:rFonts w:cs="Arial"/>
                <w:b/>
              </w:rPr>
            </w:pPr>
            <w:r>
              <w:rPr>
                <w:rFonts w:cs="Arial"/>
                <w:b/>
              </w:rPr>
              <w:t>Non-Renewal and Termination Notices</w:t>
            </w:r>
          </w:p>
        </w:tc>
      </w:tr>
      <w:tr w:rsidR="009A5EAF" w:rsidRPr="00982E5B" w14:paraId="24F64347" w14:textId="77777777" w:rsidTr="00B37762">
        <w:trPr>
          <w:trHeight w:hRule="exact" w:val="892"/>
          <w:tblHeader/>
        </w:trPr>
        <w:tc>
          <w:tcPr>
            <w:tcW w:w="3600" w:type="dxa"/>
          </w:tcPr>
          <w:p w14:paraId="34E25670" w14:textId="77777777" w:rsidR="009A5EAF" w:rsidRPr="00982E5B" w:rsidRDefault="009A5EAF" w:rsidP="00205D8E">
            <w:pPr>
              <w:keepNext/>
              <w:autoSpaceDE w:val="0"/>
              <w:autoSpaceDN w:val="0"/>
              <w:ind w:left="103"/>
              <w:rPr>
                <w:rFonts w:cs="Arial"/>
                <w:i/>
              </w:rPr>
            </w:pPr>
            <w:r w:rsidRPr="00982E5B">
              <w:rPr>
                <w:rFonts w:cs="Arial"/>
                <w:i/>
              </w:rPr>
              <w:t>To Whom Required:</w:t>
            </w:r>
          </w:p>
        </w:tc>
        <w:tc>
          <w:tcPr>
            <w:tcW w:w="5760" w:type="dxa"/>
          </w:tcPr>
          <w:p w14:paraId="6A1AE5FE" w14:textId="77777777" w:rsidR="009A5EAF" w:rsidRPr="00982E5B" w:rsidRDefault="009A5EAF" w:rsidP="00165B00">
            <w:pPr>
              <w:keepNext/>
              <w:autoSpaceDE w:val="0"/>
              <w:autoSpaceDN w:val="0"/>
              <w:ind w:left="101" w:right="72"/>
              <w:rPr>
                <w:rFonts w:cs="Arial"/>
              </w:rPr>
            </w:pPr>
            <w:r>
              <w:rPr>
                <w:rFonts w:cs="Arial"/>
              </w:rPr>
              <w:t>Must be provided to each affected enrollee after MMP decides to non-renew or reduce its plan’s service area or before the termination effective date.</w:t>
            </w:r>
          </w:p>
        </w:tc>
      </w:tr>
      <w:tr w:rsidR="009A5EAF" w:rsidRPr="00982E5B" w14:paraId="70D957D9" w14:textId="77777777" w:rsidTr="00B37762">
        <w:trPr>
          <w:trHeight w:hRule="exact" w:val="658"/>
          <w:tblHeader/>
        </w:trPr>
        <w:tc>
          <w:tcPr>
            <w:tcW w:w="3600" w:type="dxa"/>
          </w:tcPr>
          <w:p w14:paraId="167FB3E4" w14:textId="77777777" w:rsidR="009A5EAF" w:rsidRPr="00982E5B" w:rsidRDefault="009A5EAF" w:rsidP="00205D8E">
            <w:pPr>
              <w:keepNext/>
              <w:autoSpaceDE w:val="0"/>
              <w:autoSpaceDN w:val="0"/>
              <w:ind w:left="103"/>
              <w:rPr>
                <w:rFonts w:cs="Arial"/>
                <w:i/>
              </w:rPr>
            </w:pPr>
            <w:r w:rsidRPr="00982E5B">
              <w:rPr>
                <w:rFonts w:cs="Arial"/>
                <w:i/>
              </w:rPr>
              <w:t>Timing:</w:t>
            </w:r>
          </w:p>
        </w:tc>
        <w:tc>
          <w:tcPr>
            <w:tcW w:w="5760" w:type="dxa"/>
          </w:tcPr>
          <w:p w14:paraId="3C24F50A" w14:textId="77777777" w:rsidR="009A5EAF" w:rsidRPr="00982E5B" w:rsidRDefault="009A5EAF" w:rsidP="00165B00">
            <w:pPr>
              <w:keepNext/>
              <w:autoSpaceDE w:val="0"/>
              <w:autoSpaceDN w:val="0"/>
              <w:ind w:left="101" w:right="72"/>
              <w:rPr>
                <w:rFonts w:cs="Arial"/>
              </w:rPr>
            </w:pPr>
            <w:r>
              <w:rPr>
                <w:rFonts w:cs="Arial"/>
              </w:rPr>
              <w:t>At least 90 days before the end of the current contract period.</w:t>
            </w:r>
          </w:p>
        </w:tc>
      </w:tr>
      <w:tr w:rsidR="009A5EAF" w:rsidRPr="00982E5B" w14:paraId="236970BD" w14:textId="77777777" w:rsidTr="00B37762">
        <w:trPr>
          <w:trHeight w:hRule="exact" w:val="640"/>
          <w:tblHeader/>
        </w:trPr>
        <w:tc>
          <w:tcPr>
            <w:tcW w:w="3600" w:type="dxa"/>
          </w:tcPr>
          <w:p w14:paraId="5D0C0A27" w14:textId="77777777" w:rsidR="009A5EAF" w:rsidRPr="00982E5B" w:rsidRDefault="009A5EAF" w:rsidP="00205D8E">
            <w:pPr>
              <w:keepNext/>
              <w:autoSpaceDE w:val="0"/>
              <w:autoSpaceDN w:val="0"/>
              <w:ind w:left="103"/>
              <w:rPr>
                <w:rFonts w:cs="Arial"/>
                <w:i/>
              </w:rPr>
            </w:pPr>
            <w:r w:rsidRPr="00982E5B">
              <w:rPr>
                <w:rFonts w:cs="Arial"/>
                <w:i/>
              </w:rPr>
              <w:t>Method of Delivery:</w:t>
            </w:r>
          </w:p>
        </w:tc>
        <w:tc>
          <w:tcPr>
            <w:tcW w:w="5760" w:type="dxa"/>
          </w:tcPr>
          <w:p w14:paraId="31EE70C8" w14:textId="77777777" w:rsidR="009A5EAF" w:rsidRPr="00982E5B" w:rsidRDefault="009A5EAF" w:rsidP="00165B00">
            <w:pPr>
              <w:keepNext/>
              <w:autoSpaceDE w:val="0"/>
              <w:autoSpaceDN w:val="0"/>
              <w:ind w:left="101" w:right="72"/>
              <w:rPr>
                <w:rFonts w:cs="Arial"/>
              </w:rPr>
            </w:pPr>
            <w:r>
              <w:rPr>
                <w:rFonts w:cs="Arial"/>
              </w:rPr>
              <w:t>Notices must be hard copy and sent via U.S. mail. First class postage is recommended.</w:t>
            </w:r>
          </w:p>
        </w:tc>
      </w:tr>
      <w:tr w:rsidR="009A5EAF" w:rsidRPr="00982E5B" w14:paraId="6A36C006" w14:textId="77777777" w:rsidTr="00B37762">
        <w:trPr>
          <w:trHeight w:hRule="exact" w:val="523"/>
          <w:tblHeader/>
        </w:trPr>
        <w:tc>
          <w:tcPr>
            <w:tcW w:w="3600" w:type="dxa"/>
          </w:tcPr>
          <w:p w14:paraId="1F16D276" w14:textId="77777777" w:rsidR="009A5EAF" w:rsidRPr="00982E5B" w:rsidRDefault="009A5EAF" w:rsidP="00205D8E">
            <w:pPr>
              <w:keepNext/>
              <w:autoSpaceDE w:val="0"/>
              <w:autoSpaceDN w:val="0"/>
              <w:ind w:left="103" w:right="313"/>
              <w:rPr>
                <w:rFonts w:cs="Arial"/>
                <w:i/>
              </w:rPr>
            </w:pPr>
            <w:r w:rsidRPr="00982E5B">
              <w:rPr>
                <w:rFonts w:cs="Arial"/>
                <w:i/>
              </w:rPr>
              <w:t>HPMS Timing and Submission:</w:t>
            </w:r>
          </w:p>
        </w:tc>
        <w:tc>
          <w:tcPr>
            <w:tcW w:w="5760" w:type="dxa"/>
          </w:tcPr>
          <w:p w14:paraId="4994BD80" w14:textId="0E6C53B9" w:rsidR="009A5EAF" w:rsidRPr="00982E5B" w:rsidRDefault="008470D3" w:rsidP="000D7DD1">
            <w:pPr>
              <w:keepNext/>
              <w:autoSpaceDE w:val="0"/>
              <w:autoSpaceDN w:val="0"/>
              <w:ind w:left="101" w:right="72"/>
              <w:rPr>
                <w:rFonts w:cs="Arial"/>
              </w:rPr>
            </w:pPr>
            <w:r>
              <w:rPr>
                <w:rFonts w:cs="Arial"/>
              </w:rPr>
              <w:t>Refer to the HPMS Marketing Review Module and User Guide.</w:t>
            </w:r>
          </w:p>
        </w:tc>
      </w:tr>
      <w:tr w:rsidR="009A5EAF" w:rsidRPr="00E27FB9" w14:paraId="68ED120A" w14:textId="77777777" w:rsidTr="00B37762">
        <w:trPr>
          <w:trHeight w:hRule="exact" w:val="577"/>
          <w:tblHeader/>
        </w:trPr>
        <w:tc>
          <w:tcPr>
            <w:tcW w:w="3600" w:type="dxa"/>
          </w:tcPr>
          <w:p w14:paraId="51718EEE" w14:textId="77777777" w:rsidR="009A5EAF" w:rsidRPr="00982E5B" w:rsidRDefault="009A5EAF" w:rsidP="00205D8E">
            <w:pPr>
              <w:keepNext/>
              <w:autoSpaceDE w:val="0"/>
              <w:autoSpaceDN w:val="0"/>
              <w:ind w:left="103" w:right="780"/>
              <w:rPr>
                <w:rFonts w:cs="Arial"/>
                <w:i/>
              </w:rPr>
            </w:pPr>
            <w:r w:rsidRPr="00982E5B">
              <w:rPr>
                <w:rFonts w:cs="Arial"/>
                <w:i/>
              </w:rPr>
              <w:t>Format Specification:</w:t>
            </w:r>
          </w:p>
        </w:tc>
        <w:tc>
          <w:tcPr>
            <w:tcW w:w="5760" w:type="dxa"/>
          </w:tcPr>
          <w:p w14:paraId="0C8517C2" w14:textId="1BD4CA5F" w:rsidR="009A5EAF" w:rsidRPr="00E27FB9" w:rsidRDefault="009A5EAF" w:rsidP="00E06BDC">
            <w:pPr>
              <w:pStyle w:val="TableParagraph"/>
              <w:keepNext/>
              <w:widowControl/>
              <w:tabs>
                <w:tab w:val="left" w:pos="354"/>
              </w:tabs>
              <w:ind w:left="72" w:right="72"/>
              <w:rPr>
                <w:rFonts w:ascii="Arial" w:hAnsi="Arial" w:cs="Arial"/>
              </w:rPr>
            </w:pPr>
            <w:r>
              <w:rPr>
                <w:rFonts w:ascii="Arial" w:hAnsi="Arial" w:cs="Arial"/>
              </w:rPr>
              <w:t>O</w:t>
            </w:r>
            <w:r w:rsidR="008470D3">
              <w:rPr>
                <w:rFonts w:ascii="Arial" w:hAnsi="Arial" w:cs="Arial"/>
              </w:rPr>
              <w:t>hio</w:t>
            </w:r>
            <w:r>
              <w:rPr>
                <w:rFonts w:ascii="Arial" w:hAnsi="Arial" w:cs="Arial"/>
              </w:rPr>
              <w:t xml:space="preserve"> MMP Model required f</w:t>
            </w:r>
            <w:r w:rsidR="006059F4">
              <w:rPr>
                <w:rFonts w:ascii="Arial" w:hAnsi="Arial" w:cs="Arial"/>
              </w:rPr>
              <w:t xml:space="preserve">or current </w:t>
            </w:r>
            <w:r w:rsidR="008470D3">
              <w:rPr>
                <w:rFonts w:ascii="Arial" w:hAnsi="Arial" w:cs="Arial"/>
              </w:rPr>
              <w:t>CY</w:t>
            </w:r>
            <w:r w:rsidR="006059F4">
              <w:rPr>
                <w:rFonts w:ascii="Arial" w:hAnsi="Arial" w:cs="Arial"/>
              </w:rPr>
              <w:t xml:space="preserve">. </w:t>
            </w:r>
            <w:r>
              <w:rPr>
                <w:rFonts w:ascii="Arial" w:hAnsi="Arial" w:cs="Arial"/>
              </w:rPr>
              <w:t>Modifications permitted per instructions</w:t>
            </w:r>
            <w:r w:rsidR="0078127F">
              <w:rPr>
                <w:rFonts w:ascii="Arial" w:hAnsi="Arial" w:cs="Arial"/>
              </w:rPr>
              <w:t>.</w:t>
            </w:r>
          </w:p>
        </w:tc>
      </w:tr>
      <w:tr w:rsidR="009A5EAF" w:rsidRPr="00264533" w14:paraId="77642155" w14:textId="77777777" w:rsidTr="00C22A0F">
        <w:trPr>
          <w:trHeight w:hRule="exact" w:val="4636"/>
          <w:tblHeader/>
        </w:trPr>
        <w:tc>
          <w:tcPr>
            <w:tcW w:w="3600" w:type="dxa"/>
          </w:tcPr>
          <w:p w14:paraId="69D9FC0C" w14:textId="77777777" w:rsidR="009A5EAF" w:rsidRPr="00982E5B" w:rsidRDefault="009A5EAF" w:rsidP="00205D8E">
            <w:pPr>
              <w:keepNext/>
              <w:autoSpaceDE w:val="0"/>
              <w:autoSpaceDN w:val="0"/>
              <w:ind w:left="103" w:right="107"/>
              <w:rPr>
                <w:rFonts w:cs="Arial"/>
                <w:i/>
              </w:rPr>
            </w:pPr>
            <w:r w:rsidRPr="00982E5B">
              <w:rPr>
                <w:rFonts w:cs="Arial"/>
                <w:i/>
              </w:rPr>
              <w:t>Guidance and Other Needed Information:</w:t>
            </w:r>
          </w:p>
        </w:tc>
        <w:tc>
          <w:tcPr>
            <w:tcW w:w="5760" w:type="dxa"/>
          </w:tcPr>
          <w:p w14:paraId="6AA74035" w14:textId="77777777" w:rsidR="009A5EAF" w:rsidRPr="00264533" w:rsidRDefault="009A5EAF" w:rsidP="00AC5B58">
            <w:pPr>
              <w:pStyle w:val="TableParagraph"/>
              <w:keepNext/>
              <w:widowControl/>
              <w:numPr>
                <w:ilvl w:val="0"/>
                <w:numId w:val="26"/>
              </w:numPr>
              <w:tabs>
                <w:tab w:val="left" w:pos="540"/>
              </w:tabs>
              <w:ind w:left="432" w:right="72"/>
              <w:rPr>
                <w:rFonts w:ascii="Arial" w:hAnsi="Arial" w:cs="Arial"/>
              </w:rPr>
            </w:pPr>
            <w:r w:rsidRPr="00264533">
              <w:rPr>
                <w:rFonts w:ascii="Arial" w:hAnsi="Arial" w:cs="Arial"/>
              </w:rPr>
              <w:t>Information about non-renewals or service area reductions may</w:t>
            </w:r>
            <w:r>
              <w:rPr>
                <w:rFonts w:ascii="Arial" w:hAnsi="Arial" w:cs="Arial"/>
              </w:rPr>
              <w:t xml:space="preserve"> </w:t>
            </w:r>
            <w:r w:rsidRPr="00264533">
              <w:rPr>
                <w:rFonts w:ascii="Arial" w:hAnsi="Arial" w:cs="Arial"/>
              </w:rPr>
              <w:t>not</w:t>
            </w:r>
            <w:r>
              <w:rPr>
                <w:rFonts w:ascii="Arial" w:hAnsi="Arial" w:cs="Arial"/>
              </w:rPr>
              <w:t xml:space="preserve"> </w:t>
            </w:r>
            <w:r w:rsidRPr="00264533">
              <w:rPr>
                <w:rFonts w:ascii="Arial" w:hAnsi="Arial" w:cs="Arial"/>
              </w:rPr>
              <w:t xml:space="preserve">be released to the public, including current enrollees, until </w:t>
            </w:r>
            <w:r>
              <w:rPr>
                <w:rFonts w:ascii="Arial" w:hAnsi="Arial" w:cs="Arial"/>
              </w:rPr>
              <w:t xml:space="preserve">model </w:t>
            </w:r>
            <w:r w:rsidRPr="00264533">
              <w:rPr>
                <w:rFonts w:ascii="Arial" w:hAnsi="Arial" w:cs="Arial"/>
              </w:rPr>
              <w:t>notice is received from</w:t>
            </w:r>
            <w:r w:rsidRPr="00264533">
              <w:rPr>
                <w:rFonts w:ascii="Arial" w:hAnsi="Arial" w:cs="Arial"/>
                <w:spacing w:val="-11"/>
              </w:rPr>
              <w:t xml:space="preserve"> </w:t>
            </w:r>
            <w:r w:rsidRPr="00264533">
              <w:rPr>
                <w:rFonts w:ascii="Arial" w:hAnsi="Arial" w:cs="Arial"/>
              </w:rPr>
              <w:t>CMS</w:t>
            </w:r>
            <w:r>
              <w:rPr>
                <w:rFonts w:ascii="Arial" w:hAnsi="Arial" w:cs="Arial"/>
              </w:rPr>
              <w:t xml:space="preserve"> and the state</w:t>
            </w:r>
            <w:r w:rsidRPr="00264533">
              <w:rPr>
                <w:rFonts w:ascii="Arial" w:hAnsi="Arial" w:cs="Arial"/>
              </w:rPr>
              <w:t>.</w:t>
            </w:r>
          </w:p>
          <w:p w14:paraId="2D572804" w14:textId="766F1D42" w:rsidR="009A5EAF" w:rsidRDefault="009A5EAF" w:rsidP="00AC5B58">
            <w:pPr>
              <w:pStyle w:val="TableParagraph"/>
              <w:keepNext/>
              <w:widowControl/>
              <w:numPr>
                <w:ilvl w:val="0"/>
                <w:numId w:val="26"/>
              </w:numPr>
              <w:tabs>
                <w:tab w:val="left" w:pos="450"/>
              </w:tabs>
              <w:ind w:left="432" w:right="72"/>
              <w:rPr>
                <w:rFonts w:ascii="Arial" w:hAnsi="Arial" w:cs="Arial"/>
              </w:rPr>
            </w:pPr>
            <w:r>
              <w:rPr>
                <w:rFonts w:ascii="Arial" w:hAnsi="Arial" w:cs="Arial"/>
              </w:rPr>
              <w:t>MMPs</w:t>
            </w:r>
            <w:r w:rsidRPr="00264533">
              <w:rPr>
                <w:rFonts w:ascii="Arial" w:hAnsi="Arial" w:cs="Arial"/>
              </w:rPr>
              <w:t xml:space="preserve"> may elect to share Non-Renewal and Service Area Reduction (NR/SAR) information only with first tier, downstream, and related entiti</w:t>
            </w:r>
            <w:r w:rsidR="006059F4">
              <w:rPr>
                <w:rFonts w:ascii="Arial" w:hAnsi="Arial" w:cs="Arial"/>
              </w:rPr>
              <w:t>es (FDRs) or anyone that the MMP</w:t>
            </w:r>
            <w:r w:rsidRPr="00264533">
              <w:rPr>
                <w:rFonts w:ascii="Arial" w:hAnsi="Arial" w:cs="Arial"/>
              </w:rPr>
              <w:t xml:space="preserve"> does business with (i.e., contracted</w:t>
            </w:r>
            <w:r w:rsidRPr="00264533">
              <w:rPr>
                <w:rFonts w:ascii="Arial" w:hAnsi="Arial" w:cs="Arial"/>
                <w:spacing w:val="-11"/>
              </w:rPr>
              <w:t xml:space="preserve"> </w:t>
            </w:r>
            <w:r w:rsidRPr="00264533">
              <w:rPr>
                <w:rFonts w:ascii="Arial" w:hAnsi="Arial" w:cs="Arial"/>
              </w:rPr>
              <w:t>providers).</w:t>
            </w:r>
          </w:p>
          <w:p w14:paraId="1FC25714" w14:textId="634A4F37" w:rsidR="00681E4E" w:rsidRPr="00264533" w:rsidRDefault="00681E4E" w:rsidP="00AC5B58">
            <w:pPr>
              <w:pStyle w:val="TableParagraph"/>
              <w:keepNext/>
              <w:widowControl/>
              <w:numPr>
                <w:ilvl w:val="0"/>
                <w:numId w:val="26"/>
              </w:numPr>
              <w:tabs>
                <w:tab w:val="left" w:pos="450"/>
              </w:tabs>
              <w:ind w:left="432" w:right="72"/>
              <w:rPr>
                <w:rFonts w:ascii="Arial" w:hAnsi="Arial" w:cs="Arial"/>
              </w:rPr>
            </w:pPr>
            <w:r>
              <w:rPr>
                <w:rFonts w:ascii="Arial" w:hAnsi="Arial" w:cs="Arial"/>
              </w:rPr>
              <w:t>MMP</w:t>
            </w:r>
            <w:r w:rsidR="00234550">
              <w:rPr>
                <w:rFonts w:ascii="Arial" w:hAnsi="Arial" w:cs="Arial"/>
              </w:rPr>
              <w:t>s must provide a NR/SAR notice to beneficiaries who enroll in a non-renewing plan on October 1, November 1, or December 1 of the current contract year (e.g., less than 90 days before the effective date of the non-renewal).</w:t>
            </w:r>
          </w:p>
          <w:p w14:paraId="03A6F77A" w14:textId="20983B52" w:rsidR="009A5EAF" w:rsidRPr="00E27FB9" w:rsidRDefault="009A5EAF" w:rsidP="00AC5B58">
            <w:pPr>
              <w:pStyle w:val="TableParagraph"/>
              <w:keepNext/>
              <w:widowControl/>
              <w:numPr>
                <w:ilvl w:val="0"/>
                <w:numId w:val="26"/>
              </w:numPr>
              <w:tabs>
                <w:tab w:val="left" w:pos="450"/>
              </w:tabs>
              <w:ind w:left="432" w:right="72"/>
              <w:rPr>
                <w:sz w:val="24"/>
              </w:rPr>
            </w:pPr>
            <w:r w:rsidRPr="00264533">
              <w:rPr>
                <w:rFonts w:ascii="Arial" w:hAnsi="Arial" w:cs="Arial"/>
              </w:rPr>
              <w:t xml:space="preserve">Additional NR/SAR notice information can be found in the annual </w:t>
            </w:r>
            <w:r w:rsidR="008470D3">
              <w:rPr>
                <w:rFonts w:ascii="Arial" w:hAnsi="Arial" w:cs="Arial"/>
              </w:rPr>
              <w:t xml:space="preserve">CMS memorandum, </w:t>
            </w:r>
            <w:r w:rsidRPr="00264533">
              <w:rPr>
                <w:rFonts w:ascii="Arial" w:hAnsi="Arial" w:cs="Arial"/>
              </w:rPr>
              <w:t xml:space="preserve">“Non-Renewal and Service Area Reduction Guidance and Enrollee Notification Models” </w:t>
            </w:r>
            <w:r w:rsidR="008470D3">
              <w:rPr>
                <w:rFonts w:ascii="Arial" w:hAnsi="Arial" w:cs="Arial"/>
              </w:rPr>
              <w:t xml:space="preserve">issued through </w:t>
            </w:r>
            <w:r w:rsidRPr="00264533">
              <w:rPr>
                <w:rFonts w:ascii="Arial" w:hAnsi="Arial" w:cs="Arial"/>
              </w:rPr>
              <w:t>HPMS.</w:t>
            </w:r>
          </w:p>
          <w:p w14:paraId="3770A484" w14:textId="77777777" w:rsidR="009A5EAF" w:rsidRPr="00264533" w:rsidRDefault="006059F4" w:rsidP="00AC5B58">
            <w:pPr>
              <w:pStyle w:val="TableParagraph"/>
              <w:keepNext/>
              <w:widowControl/>
              <w:numPr>
                <w:ilvl w:val="0"/>
                <w:numId w:val="26"/>
              </w:numPr>
              <w:tabs>
                <w:tab w:val="left" w:pos="450"/>
              </w:tabs>
              <w:ind w:left="432" w:right="72"/>
              <w:rPr>
                <w:sz w:val="24"/>
              </w:rPr>
            </w:pPr>
            <w:r>
              <w:rPr>
                <w:rFonts w:ascii="Arial" w:hAnsi="Arial" w:cs="Arial"/>
              </w:rPr>
              <w:t>For terminations, relevant notice requirements are provided in 42 CFR 422.506, 422.508, and 422.512.</w:t>
            </w:r>
          </w:p>
        </w:tc>
      </w:tr>
      <w:tr w:rsidR="009A5EAF" w:rsidRPr="00982E5B" w14:paraId="4B1B3914" w14:textId="77777777" w:rsidTr="00B37762">
        <w:trPr>
          <w:trHeight w:hRule="exact" w:val="532"/>
          <w:tblHeader/>
        </w:trPr>
        <w:tc>
          <w:tcPr>
            <w:tcW w:w="3600" w:type="dxa"/>
          </w:tcPr>
          <w:p w14:paraId="575FC1B9" w14:textId="6FBD52F8" w:rsidR="009A5EAF" w:rsidRPr="00982E5B" w:rsidRDefault="009A5EAF" w:rsidP="00205D8E">
            <w:pPr>
              <w:keepNext/>
              <w:autoSpaceDE w:val="0"/>
              <w:autoSpaceDN w:val="0"/>
              <w:ind w:left="103" w:right="53"/>
              <w:rPr>
                <w:rFonts w:cs="Arial"/>
                <w:i/>
              </w:rPr>
            </w:pPr>
            <w:r w:rsidRPr="00982E5B">
              <w:rPr>
                <w:rFonts w:cs="Arial"/>
                <w:i/>
              </w:rPr>
              <w:t>Translation Required:</w:t>
            </w:r>
          </w:p>
        </w:tc>
        <w:tc>
          <w:tcPr>
            <w:tcW w:w="5760" w:type="dxa"/>
          </w:tcPr>
          <w:p w14:paraId="0F97BC30" w14:textId="77777777" w:rsidR="009A5EAF" w:rsidRPr="00982E5B" w:rsidRDefault="006059F4" w:rsidP="00165B00">
            <w:pPr>
              <w:keepNext/>
              <w:autoSpaceDE w:val="0"/>
              <w:autoSpaceDN w:val="0"/>
              <w:ind w:left="101" w:right="72"/>
              <w:rPr>
                <w:rFonts w:cs="Arial"/>
              </w:rPr>
            </w:pPr>
            <w:r>
              <w:rPr>
                <w:rFonts w:cs="Arial"/>
              </w:rPr>
              <w:t>Yes</w:t>
            </w:r>
            <w:r w:rsidR="0078127F">
              <w:rPr>
                <w:rFonts w:cs="Arial"/>
              </w:rPr>
              <w:t>.</w:t>
            </w:r>
          </w:p>
        </w:tc>
      </w:tr>
    </w:tbl>
    <w:p w14:paraId="46305EB2" w14:textId="77777777" w:rsidR="00D9232B" w:rsidRDefault="00D9232B" w:rsidP="00B37762">
      <w:pPr>
        <w:widowControl w:val="0"/>
        <w:autoSpaceDE w:val="0"/>
        <w:autoSpaceDN w:val="0"/>
        <w:ind w:left="72" w:right="360"/>
        <w:rPr>
          <w:rFonts w:cs="Arial"/>
          <w:b/>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art D Transition Letter"/>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36F6D6B3" w14:textId="77777777" w:rsidTr="00B37762">
        <w:trPr>
          <w:trHeight w:hRule="exact" w:val="538"/>
          <w:tblHeader/>
        </w:trPr>
        <w:tc>
          <w:tcPr>
            <w:tcW w:w="5760" w:type="dxa"/>
            <w:gridSpan w:val="2"/>
            <w:shd w:val="clear" w:color="auto" w:fill="D9D9D9"/>
            <w:vAlign w:val="center"/>
          </w:tcPr>
          <w:p w14:paraId="3C48266C" w14:textId="08587FED" w:rsidR="00982E5B" w:rsidRPr="00982E5B" w:rsidRDefault="00F27F9D" w:rsidP="007A4A20">
            <w:pPr>
              <w:keepNext/>
              <w:autoSpaceDE w:val="0"/>
              <w:autoSpaceDN w:val="0"/>
              <w:spacing w:before="120" w:after="120"/>
              <w:ind w:left="72" w:right="360"/>
              <w:jc w:val="center"/>
              <w:rPr>
                <w:rFonts w:cs="Arial"/>
                <w:b/>
              </w:rPr>
            </w:pPr>
            <w:r>
              <w:rPr>
                <w:rFonts w:cs="Arial"/>
                <w:b/>
              </w:rPr>
              <w:t>Part D Transition Letter</w:t>
            </w:r>
          </w:p>
        </w:tc>
      </w:tr>
      <w:tr w:rsidR="00982E5B" w:rsidRPr="00982E5B" w14:paraId="5931B5F5" w14:textId="77777777" w:rsidTr="00B37762">
        <w:trPr>
          <w:trHeight w:hRule="exact" w:val="550"/>
          <w:tblHeader/>
        </w:trPr>
        <w:tc>
          <w:tcPr>
            <w:tcW w:w="3600" w:type="dxa"/>
          </w:tcPr>
          <w:p w14:paraId="36976639" w14:textId="77777777" w:rsidR="00982E5B" w:rsidRPr="00982E5B" w:rsidRDefault="00982E5B" w:rsidP="00297076">
            <w:pPr>
              <w:keepNext/>
              <w:autoSpaceDE w:val="0"/>
              <w:autoSpaceDN w:val="0"/>
              <w:ind w:left="103"/>
              <w:rPr>
                <w:rFonts w:cs="Arial"/>
                <w:i/>
              </w:rPr>
            </w:pPr>
            <w:r w:rsidRPr="00982E5B">
              <w:rPr>
                <w:rFonts w:cs="Arial"/>
                <w:i/>
              </w:rPr>
              <w:t>To Whom Required:</w:t>
            </w:r>
          </w:p>
        </w:tc>
        <w:tc>
          <w:tcPr>
            <w:tcW w:w="5760" w:type="dxa"/>
          </w:tcPr>
          <w:p w14:paraId="69396056" w14:textId="77777777" w:rsidR="00982E5B" w:rsidRPr="00982E5B" w:rsidRDefault="00F27F9D" w:rsidP="00165B00">
            <w:pPr>
              <w:keepNext/>
              <w:autoSpaceDE w:val="0"/>
              <w:autoSpaceDN w:val="0"/>
              <w:ind w:left="72" w:right="72"/>
              <w:rPr>
                <w:rFonts w:cs="Arial"/>
              </w:rPr>
            </w:pPr>
            <w:r>
              <w:rPr>
                <w:rFonts w:cs="Arial"/>
              </w:rPr>
              <w:t>Must be provided when a beneficiary receives a transition fill for a non-formulary drug.</w:t>
            </w:r>
          </w:p>
        </w:tc>
      </w:tr>
      <w:tr w:rsidR="00982E5B" w:rsidRPr="00982E5B" w14:paraId="1224B855" w14:textId="77777777" w:rsidTr="00B37762">
        <w:trPr>
          <w:trHeight w:hRule="exact" w:val="532"/>
          <w:tblHeader/>
        </w:trPr>
        <w:tc>
          <w:tcPr>
            <w:tcW w:w="3600" w:type="dxa"/>
          </w:tcPr>
          <w:p w14:paraId="631E555D" w14:textId="77777777" w:rsidR="00982E5B" w:rsidRPr="00982E5B" w:rsidRDefault="00982E5B" w:rsidP="00297076">
            <w:pPr>
              <w:keepNext/>
              <w:autoSpaceDE w:val="0"/>
              <w:autoSpaceDN w:val="0"/>
              <w:ind w:left="103"/>
              <w:rPr>
                <w:rFonts w:cs="Arial"/>
                <w:i/>
              </w:rPr>
            </w:pPr>
            <w:r w:rsidRPr="00982E5B">
              <w:rPr>
                <w:rFonts w:cs="Arial"/>
                <w:i/>
              </w:rPr>
              <w:t>Timing:</w:t>
            </w:r>
          </w:p>
        </w:tc>
        <w:tc>
          <w:tcPr>
            <w:tcW w:w="5760" w:type="dxa"/>
          </w:tcPr>
          <w:p w14:paraId="1DBDB711" w14:textId="77777777" w:rsidR="00982E5B" w:rsidRPr="00F27F9D" w:rsidRDefault="00F27F9D" w:rsidP="00165B00">
            <w:pPr>
              <w:pStyle w:val="TableParagraph"/>
              <w:keepNext/>
              <w:widowControl/>
              <w:tabs>
                <w:tab w:val="left" w:pos="444"/>
                <w:tab w:val="left" w:pos="445"/>
              </w:tabs>
              <w:ind w:right="72"/>
            </w:pPr>
            <w:r>
              <w:rPr>
                <w:rFonts w:ascii="Arial" w:hAnsi="Arial" w:cs="Arial"/>
              </w:rPr>
              <w:t>Must be sent within three (3) days of adjudication of temporary transition fill.</w:t>
            </w:r>
          </w:p>
        </w:tc>
      </w:tr>
      <w:tr w:rsidR="00982E5B" w:rsidRPr="00982E5B" w14:paraId="281EA294" w14:textId="77777777" w:rsidTr="00B37762">
        <w:trPr>
          <w:trHeight w:hRule="exact" w:val="370"/>
          <w:tblHeader/>
        </w:trPr>
        <w:tc>
          <w:tcPr>
            <w:tcW w:w="3600" w:type="dxa"/>
          </w:tcPr>
          <w:p w14:paraId="25C04E5A" w14:textId="77777777" w:rsidR="00982E5B" w:rsidRPr="00982E5B" w:rsidRDefault="00982E5B" w:rsidP="00297076">
            <w:pPr>
              <w:keepNext/>
              <w:autoSpaceDE w:val="0"/>
              <w:autoSpaceDN w:val="0"/>
              <w:ind w:left="103"/>
              <w:rPr>
                <w:rFonts w:cs="Arial"/>
                <w:i/>
              </w:rPr>
            </w:pPr>
            <w:r w:rsidRPr="00982E5B">
              <w:rPr>
                <w:rFonts w:cs="Arial"/>
                <w:i/>
              </w:rPr>
              <w:t>Method of Delivery:</w:t>
            </w:r>
          </w:p>
        </w:tc>
        <w:tc>
          <w:tcPr>
            <w:tcW w:w="5760" w:type="dxa"/>
          </w:tcPr>
          <w:p w14:paraId="5D8A9262" w14:textId="77777777" w:rsidR="00982E5B" w:rsidRPr="00982E5B" w:rsidRDefault="00264533" w:rsidP="00165B00">
            <w:pPr>
              <w:keepNext/>
              <w:autoSpaceDE w:val="0"/>
              <w:autoSpaceDN w:val="0"/>
              <w:ind w:left="100" w:right="72"/>
              <w:rPr>
                <w:rFonts w:cs="Arial"/>
              </w:rPr>
            </w:pPr>
            <w:r>
              <w:rPr>
                <w:rFonts w:cs="Arial"/>
              </w:rPr>
              <w:t>Hard copy</w:t>
            </w:r>
            <w:r w:rsidR="00F27F9D">
              <w:rPr>
                <w:rFonts w:cs="Arial"/>
              </w:rPr>
              <w:t xml:space="preserve">. </w:t>
            </w:r>
          </w:p>
        </w:tc>
      </w:tr>
      <w:tr w:rsidR="00982E5B" w:rsidRPr="00982E5B" w14:paraId="6E50ADC3" w14:textId="77777777" w:rsidTr="00B37762">
        <w:trPr>
          <w:trHeight w:hRule="exact" w:val="532"/>
          <w:tblHeader/>
        </w:trPr>
        <w:tc>
          <w:tcPr>
            <w:tcW w:w="3600" w:type="dxa"/>
          </w:tcPr>
          <w:p w14:paraId="3A4FCD99" w14:textId="77777777" w:rsidR="00982E5B" w:rsidRPr="00982E5B" w:rsidRDefault="00982E5B" w:rsidP="00297076">
            <w:pPr>
              <w:keepNext/>
              <w:autoSpaceDE w:val="0"/>
              <w:autoSpaceDN w:val="0"/>
              <w:ind w:left="103" w:right="313"/>
              <w:rPr>
                <w:rFonts w:cs="Arial"/>
                <w:i/>
              </w:rPr>
            </w:pPr>
            <w:r w:rsidRPr="00982E5B">
              <w:rPr>
                <w:rFonts w:cs="Arial"/>
                <w:i/>
              </w:rPr>
              <w:t>HPMS Timing and Submission:</w:t>
            </w:r>
          </w:p>
        </w:tc>
        <w:tc>
          <w:tcPr>
            <w:tcW w:w="5760" w:type="dxa"/>
          </w:tcPr>
          <w:p w14:paraId="228F4B83" w14:textId="6CD4A0B8" w:rsidR="00982E5B" w:rsidRPr="00982E5B" w:rsidRDefault="008470D3" w:rsidP="000D7DD1">
            <w:pPr>
              <w:keepNext/>
              <w:autoSpaceDE w:val="0"/>
              <w:autoSpaceDN w:val="0"/>
              <w:ind w:left="100" w:right="72"/>
              <w:rPr>
                <w:rFonts w:cs="Arial"/>
              </w:rPr>
            </w:pPr>
            <w:r>
              <w:rPr>
                <w:rFonts w:cs="Arial"/>
              </w:rPr>
              <w:t>Refer to the HPMS Marketing Review Module and User Guide.</w:t>
            </w:r>
          </w:p>
        </w:tc>
      </w:tr>
      <w:tr w:rsidR="00982E5B" w:rsidRPr="00982E5B" w14:paraId="32B2BD5A" w14:textId="77777777" w:rsidTr="00B37762">
        <w:trPr>
          <w:trHeight w:hRule="exact" w:val="370"/>
          <w:tblHeader/>
        </w:trPr>
        <w:tc>
          <w:tcPr>
            <w:tcW w:w="3600" w:type="dxa"/>
          </w:tcPr>
          <w:p w14:paraId="2827157E" w14:textId="77777777" w:rsidR="00982E5B" w:rsidRPr="00982E5B" w:rsidRDefault="00982E5B" w:rsidP="00297076">
            <w:pPr>
              <w:keepNext/>
              <w:autoSpaceDE w:val="0"/>
              <w:autoSpaceDN w:val="0"/>
              <w:ind w:left="103" w:right="780"/>
              <w:rPr>
                <w:rFonts w:cs="Arial"/>
                <w:i/>
              </w:rPr>
            </w:pPr>
            <w:r w:rsidRPr="00982E5B">
              <w:rPr>
                <w:rFonts w:cs="Arial"/>
                <w:i/>
              </w:rPr>
              <w:t>Format Specification:</w:t>
            </w:r>
          </w:p>
        </w:tc>
        <w:tc>
          <w:tcPr>
            <w:tcW w:w="5760" w:type="dxa"/>
          </w:tcPr>
          <w:p w14:paraId="7E703BCA" w14:textId="77777777" w:rsidR="00982E5B" w:rsidRPr="00982E5B" w:rsidRDefault="00264533" w:rsidP="00165B00">
            <w:pPr>
              <w:keepNext/>
              <w:autoSpaceDE w:val="0"/>
              <w:autoSpaceDN w:val="0"/>
              <w:ind w:left="101" w:right="72"/>
              <w:rPr>
                <w:rFonts w:cs="Arial"/>
              </w:rPr>
            </w:pPr>
            <w:r w:rsidRPr="00912EBC">
              <w:rPr>
                <w:rFonts w:cs="Arial"/>
              </w:rPr>
              <w:t xml:space="preserve">Model </w:t>
            </w:r>
            <w:r w:rsidR="00F40396">
              <w:rPr>
                <w:rFonts w:cs="Arial"/>
              </w:rPr>
              <w:t>provided</w:t>
            </w:r>
            <w:r w:rsidR="0091038C" w:rsidRPr="00912EBC">
              <w:rPr>
                <w:rFonts w:cs="Arial"/>
              </w:rPr>
              <w:t>;</w:t>
            </w:r>
            <w:r w:rsidRPr="00912EBC">
              <w:rPr>
                <w:rFonts w:cs="Arial"/>
              </w:rPr>
              <w:t xml:space="preserve"> modifications permitted.</w:t>
            </w:r>
          </w:p>
        </w:tc>
      </w:tr>
      <w:tr w:rsidR="00982E5B" w:rsidRPr="00982E5B" w14:paraId="52429A41" w14:textId="77777777" w:rsidTr="00B37762">
        <w:trPr>
          <w:trHeight w:hRule="exact" w:val="613"/>
          <w:tblHeader/>
        </w:trPr>
        <w:tc>
          <w:tcPr>
            <w:tcW w:w="3600" w:type="dxa"/>
          </w:tcPr>
          <w:p w14:paraId="0E170109" w14:textId="77777777" w:rsidR="00982E5B" w:rsidRPr="00982E5B" w:rsidRDefault="00982E5B" w:rsidP="00297076">
            <w:pPr>
              <w:keepNext/>
              <w:autoSpaceDE w:val="0"/>
              <w:autoSpaceDN w:val="0"/>
              <w:ind w:left="103" w:right="107"/>
              <w:rPr>
                <w:rFonts w:cs="Arial"/>
                <w:i/>
              </w:rPr>
            </w:pPr>
            <w:r w:rsidRPr="00982E5B">
              <w:rPr>
                <w:rFonts w:cs="Arial"/>
                <w:i/>
              </w:rPr>
              <w:t>Guidance and Other Needed Information:</w:t>
            </w:r>
          </w:p>
        </w:tc>
        <w:tc>
          <w:tcPr>
            <w:tcW w:w="5760" w:type="dxa"/>
          </w:tcPr>
          <w:p w14:paraId="238F79DB" w14:textId="30827775" w:rsidR="00982E5B" w:rsidRPr="00F27F9D" w:rsidRDefault="00E62677" w:rsidP="000D7DD1">
            <w:pPr>
              <w:keepNext/>
              <w:autoSpaceDE w:val="0"/>
              <w:autoSpaceDN w:val="0"/>
              <w:ind w:left="100" w:right="72"/>
              <w:rPr>
                <w:rFonts w:cs="Arial"/>
              </w:rPr>
            </w:pPr>
            <w:bookmarkStart w:id="60" w:name="_Hlk80025242"/>
            <w:r>
              <w:rPr>
                <w:rFonts w:cs="Arial"/>
              </w:rPr>
              <w:t xml:space="preserve">Medicare Prescription Drug Benefit Manual, </w:t>
            </w:r>
            <w:r w:rsidR="00F27F9D" w:rsidRPr="00F27F9D">
              <w:rPr>
                <w:rFonts w:cs="Arial"/>
              </w:rPr>
              <w:t xml:space="preserve">Chapter </w:t>
            </w:r>
            <w:r w:rsidR="00462314" w:rsidRPr="00F27F9D">
              <w:rPr>
                <w:rFonts w:cs="Arial"/>
              </w:rPr>
              <w:t>6.</w:t>
            </w:r>
            <w:bookmarkEnd w:id="60"/>
          </w:p>
        </w:tc>
      </w:tr>
      <w:tr w:rsidR="00982E5B" w:rsidRPr="00982E5B" w14:paraId="6C6A5CF7" w14:textId="77777777" w:rsidTr="00B37762">
        <w:trPr>
          <w:trHeight w:hRule="exact" w:val="370"/>
          <w:tblHeader/>
        </w:trPr>
        <w:tc>
          <w:tcPr>
            <w:tcW w:w="3600" w:type="dxa"/>
          </w:tcPr>
          <w:p w14:paraId="60248554" w14:textId="4D24E8D5" w:rsidR="00982E5B" w:rsidRPr="00982E5B" w:rsidRDefault="00982E5B" w:rsidP="00297076">
            <w:pPr>
              <w:keepNext/>
              <w:autoSpaceDE w:val="0"/>
              <w:autoSpaceDN w:val="0"/>
              <w:ind w:left="103" w:right="53"/>
              <w:rPr>
                <w:rFonts w:cs="Arial"/>
                <w:i/>
              </w:rPr>
            </w:pPr>
            <w:r w:rsidRPr="00982E5B">
              <w:rPr>
                <w:rFonts w:cs="Arial"/>
                <w:i/>
              </w:rPr>
              <w:t>Translation Required:</w:t>
            </w:r>
          </w:p>
        </w:tc>
        <w:tc>
          <w:tcPr>
            <w:tcW w:w="5760" w:type="dxa"/>
          </w:tcPr>
          <w:p w14:paraId="741BDFEC" w14:textId="77777777" w:rsidR="00982E5B" w:rsidRPr="00982E5B" w:rsidRDefault="00982E5B" w:rsidP="00165B00">
            <w:pPr>
              <w:keepNext/>
              <w:autoSpaceDE w:val="0"/>
              <w:autoSpaceDN w:val="0"/>
              <w:ind w:left="100" w:right="72"/>
              <w:rPr>
                <w:rFonts w:cs="Arial"/>
              </w:rPr>
            </w:pPr>
            <w:r w:rsidRPr="00982E5B">
              <w:rPr>
                <w:rFonts w:cs="Arial"/>
              </w:rPr>
              <w:t>Yes.</w:t>
            </w:r>
          </w:p>
        </w:tc>
      </w:tr>
    </w:tbl>
    <w:p w14:paraId="477D4FDD" w14:textId="77777777" w:rsidR="00136893" w:rsidRPr="001741E7" w:rsidRDefault="00136893" w:rsidP="00136893">
      <w:pPr>
        <w:pStyle w:val="BodyText"/>
        <w:rPr>
          <w:rFonts w:ascii="Arial" w:hAnsi="Arial" w:cs="Arial"/>
          <w:sz w:val="22"/>
          <w:szCs w:val="22"/>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lan Delegated Enrollment and Disenrollment Notic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136893" w:rsidRPr="001741E7" w14:paraId="638FB931" w14:textId="77777777" w:rsidTr="00B37762">
        <w:trPr>
          <w:trHeight w:hRule="exact" w:val="538"/>
          <w:tblHeader/>
        </w:trPr>
        <w:tc>
          <w:tcPr>
            <w:tcW w:w="5760" w:type="dxa"/>
            <w:gridSpan w:val="2"/>
            <w:shd w:val="clear" w:color="auto" w:fill="D9D9D9"/>
            <w:vAlign w:val="center"/>
          </w:tcPr>
          <w:p w14:paraId="2D6DACED" w14:textId="77777777" w:rsidR="00136893" w:rsidRPr="001741E7" w:rsidRDefault="00136893" w:rsidP="00654695">
            <w:pPr>
              <w:pStyle w:val="TableParagraph"/>
              <w:keepNext/>
              <w:widowControl/>
              <w:spacing w:before="120" w:after="120"/>
              <w:ind w:left="72" w:right="360"/>
              <w:jc w:val="center"/>
              <w:rPr>
                <w:rFonts w:ascii="Arial" w:hAnsi="Arial" w:cs="Arial"/>
                <w:b/>
              </w:rPr>
            </w:pPr>
            <w:r>
              <w:rPr>
                <w:rFonts w:ascii="Arial" w:hAnsi="Arial" w:cs="Arial"/>
                <w:b/>
              </w:rPr>
              <w:t>Plan Delegated Enrollment and Disenrollment Notices</w:t>
            </w:r>
          </w:p>
        </w:tc>
      </w:tr>
      <w:tr w:rsidR="00136893" w:rsidRPr="001741E7" w14:paraId="69CB14AD" w14:textId="77777777" w:rsidTr="00B37762">
        <w:trPr>
          <w:trHeight w:hRule="exact" w:val="640"/>
          <w:tblHeader/>
        </w:trPr>
        <w:tc>
          <w:tcPr>
            <w:tcW w:w="3600" w:type="dxa"/>
          </w:tcPr>
          <w:p w14:paraId="1BC07661" w14:textId="77777777" w:rsidR="00136893" w:rsidRPr="001741E7" w:rsidRDefault="00136893" w:rsidP="00297076">
            <w:pPr>
              <w:pStyle w:val="TableParagraph"/>
              <w:keepNext/>
              <w:widowControl/>
              <w:rPr>
                <w:rFonts w:ascii="Arial" w:hAnsi="Arial" w:cs="Arial"/>
                <w:i/>
              </w:rPr>
            </w:pPr>
            <w:r w:rsidRPr="001741E7">
              <w:rPr>
                <w:rFonts w:ascii="Arial" w:hAnsi="Arial" w:cs="Arial"/>
                <w:i/>
              </w:rPr>
              <w:t>To Whom Required:</w:t>
            </w:r>
          </w:p>
        </w:tc>
        <w:tc>
          <w:tcPr>
            <w:tcW w:w="5760" w:type="dxa"/>
          </w:tcPr>
          <w:p w14:paraId="418A1817" w14:textId="380C5003" w:rsidR="00136893" w:rsidRPr="001741E7" w:rsidRDefault="00136893" w:rsidP="00165B00">
            <w:pPr>
              <w:pStyle w:val="TableParagraph"/>
              <w:keepNext/>
              <w:widowControl/>
              <w:ind w:left="72" w:right="72"/>
              <w:rPr>
                <w:rFonts w:ascii="Arial" w:hAnsi="Arial" w:cs="Arial"/>
              </w:rPr>
            </w:pPr>
            <w:r>
              <w:rPr>
                <w:rFonts w:ascii="Arial" w:hAnsi="Arial" w:cs="Arial"/>
              </w:rPr>
              <w:t>Must be provided as outlined in National Enrollment</w:t>
            </w:r>
            <w:r w:rsidR="008470D3">
              <w:rPr>
                <w:rFonts w:ascii="Arial" w:hAnsi="Arial" w:cs="Arial"/>
              </w:rPr>
              <w:t xml:space="preserve"> and </w:t>
            </w:r>
            <w:r>
              <w:rPr>
                <w:rFonts w:ascii="Arial" w:hAnsi="Arial" w:cs="Arial"/>
              </w:rPr>
              <w:t xml:space="preserve">Disenrollment Guidance for States </w:t>
            </w:r>
            <w:r w:rsidR="008470D3">
              <w:rPr>
                <w:rFonts w:ascii="Arial" w:hAnsi="Arial" w:cs="Arial"/>
              </w:rPr>
              <w:t>and</w:t>
            </w:r>
            <w:r>
              <w:rPr>
                <w:rFonts w:ascii="Arial" w:hAnsi="Arial" w:cs="Arial"/>
              </w:rPr>
              <w:t xml:space="preserve"> MMPs.</w:t>
            </w:r>
          </w:p>
        </w:tc>
      </w:tr>
      <w:tr w:rsidR="00136893" w:rsidRPr="001741E7" w14:paraId="25364D30" w14:textId="77777777" w:rsidTr="00B37762">
        <w:trPr>
          <w:trHeight w:hRule="exact" w:val="802"/>
          <w:tblHeader/>
        </w:trPr>
        <w:tc>
          <w:tcPr>
            <w:tcW w:w="3600" w:type="dxa"/>
          </w:tcPr>
          <w:p w14:paraId="2EE52763" w14:textId="77777777" w:rsidR="00136893" w:rsidRPr="001741E7" w:rsidRDefault="00136893" w:rsidP="00297076">
            <w:pPr>
              <w:pStyle w:val="TableParagraph"/>
              <w:keepNext/>
              <w:widowControl/>
              <w:rPr>
                <w:rFonts w:ascii="Arial" w:hAnsi="Arial" w:cs="Arial"/>
                <w:i/>
              </w:rPr>
            </w:pPr>
            <w:r w:rsidRPr="001741E7">
              <w:rPr>
                <w:rFonts w:ascii="Arial" w:hAnsi="Arial" w:cs="Arial"/>
                <w:i/>
              </w:rPr>
              <w:t>Timing:</w:t>
            </w:r>
          </w:p>
        </w:tc>
        <w:tc>
          <w:tcPr>
            <w:tcW w:w="5760" w:type="dxa"/>
          </w:tcPr>
          <w:p w14:paraId="2824C214" w14:textId="3246F9C7" w:rsidR="00136893" w:rsidRPr="001741E7" w:rsidRDefault="00136893" w:rsidP="00165B00">
            <w:pPr>
              <w:pStyle w:val="TableParagraph"/>
              <w:keepNext/>
              <w:widowControl/>
              <w:ind w:left="72" w:right="72"/>
              <w:rPr>
                <w:rFonts w:ascii="Arial" w:hAnsi="Arial" w:cs="Arial"/>
              </w:rPr>
            </w:pPr>
            <w:r>
              <w:rPr>
                <w:rFonts w:ascii="Arial" w:hAnsi="Arial" w:cs="Arial"/>
              </w:rPr>
              <w:t>Varies; must follow required timeframes as outlined in National Enrollment</w:t>
            </w:r>
            <w:r w:rsidR="008470D3">
              <w:rPr>
                <w:rFonts w:ascii="Arial" w:hAnsi="Arial" w:cs="Arial"/>
              </w:rPr>
              <w:t xml:space="preserve"> and </w:t>
            </w:r>
            <w:r>
              <w:rPr>
                <w:rFonts w:ascii="Arial" w:hAnsi="Arial" w:cs="Arial"/>
              </w:rPr>
              <w:t xml:space="preserve">Disenrollment Guidance for States </w:t>
            </w:r>
            <w:r w:rsidR="008470D3">
              <w:rPr>
                <w:rFonts w:ascii="Arial" w:hAnsi="Arial" w:cs="Arial"/>
              </w:rPr>
              <w:t>and</w:t>
            </w:r>
            <w:r>
              <w:rPr>
                <w:rFonts w:ascii="Arial" w:hAnsi="Arial" w:cs="Arial"/>
              </w:rPr>
              <w:t xml:space="preserve"> MMPs.</w:t>
            </w:r>
          </w:p>
        </w:tc>
      </w:tr>
      <w:tr w:rsidR="00136893" w:rsidRPr="001741E7" w14:paraId="3FDE331C" w14:textId="77777777" w:rsidTr="00B37762">
        <w:trPr>
          <w:trHeight w:hRule="exact" w:val="613"/>
          <w:tblHeader/>
        </w:trPr>
        <w:tc>
          <w:tcPr>
            <w:tcW w:w="3600" w:type="dxa"/>
          </w:tcPr>
          <w:p w14:paraId="2F3BEEB3" w14:textId="77777777" w:rsidR="00136893" w:rsidRPr="001741E7" w:rsidRDefault="00136893" w:rsidP="00297076">
            <w:pPr>
              <w:pStyle w:val="TableParagraph"/>
              <w:keepNext/>
              <w:widowControl/>
              <w:rPr>
                <w:rFonts w:ascii="Arial" w:hAnsi="Arial" w:cs="Arial"/>
                <w:i/>
              </w:rPr>
            </w:pPr>
            <w:r w:rsidRPr="001741E7">
              <w:rPr>
                <w:rFonts w:ascii="Arial" w:hAnsi="Arial" w:cs="Arial"/>
                <w:i/>
              </w:rPr>
              <w:t>Method of Delivery:</w:t>
            </w:r>
          </w:p>
        </w:tc>
        <w:tc>
          <w:tcPr>
            <w:tcW w:w="5760" w:type="dxa"/>
          </w:tcPr>
          <w:p w14:paraId="29410EB6" w14:textId="01FE8C61" w:rsidR="00136893" w:rsidRPr="001741E7" w:rsidRDefault="00136893" w:rsidP="00165B00">
            <w:pPr>
              <w:pStyle w:val="TableParagraph"/>
              <w:keepNext/>
              <w:widowControl/>
              <w:ind w:left="72" w:right="72"/>
              <w:rPr>
                <w:rFonts w:ascii="Arial" w:hAnsi="Arial" w:cs="Arial"/>
              </w:rPr>
            </w:pPr>
            <w:r w:rsidRPr="001741E7">
              <w:rPr>
                <w:rFonts w:ascii="Arial" w:hAnsi="Arial" w:cs="Arial"/>
              </w:rPr>
              <w:t>Hard copy or electronically if enrollee has opted into receiving electronic version as permitted</w:t>
            </w:r>
            <w:r>
              <w:rPr>
                <w:rFonts w:ascii="Arial" w:hAnsi="Arial" w:cs="Arial"/>
              </w:rPr>
              <w:t>.</w:t>
            </w:r>
            <w:r w:rsidDel="003D370E">
              <w:rPr>
                <w:rFonts w:ascii="Arial" w:hAnsi="Arial" w:cs="Arial"/>
                <w:color w:val="0000FF"/>
                <w:u w:val="single" w:color="0000FF"/>
              </w:rPr>
              <w:t xml:space="preserve"> </w:t>
            </w:r>
          </w:p>
        </w:tc>
      </w:tr>
      <w:tr w:rsidR="00136893" w:rsidRPr="001741E7" w14:paraId="2746C9AF" w14:textId="77777777" w:rsidTr="00B37762">
        <w:trPr>
          <w:trHeight w:hRule="exact" w:val="532"/>
          <w:tblHeader/>
        </w:trPr>
        <w:tc>
          <w:tcPr>
            <w:tcW w:w="3600" w:type="dxa"/>
          </w:tcPr>
          <w:p w14:paraId="4A5B8E97" w14:textId="77777777" w:rsidR="00136893" w:rsidRPr="001741E7" w:rsidRDefault="00136893" w:rsidP="00297076">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357A1365" w14:textId="37FEABC6" w:rsidR="00136893" w:rsidRPr="001741E7" w:rsidRDefault="008470D3" w:rsidP="000D7DD1">
            <w:pPr>
              <w:pStyle w:val="TableParagraph"/>
              <w:keepNext/>
              <w:widowControl/>
              <w:ind w:left="72" w:right="72"/>
              <w:rPr>
                <w:rFonts w:ascii="Arial" w:hAnsi="Arial" w:cs="Arial"/>
              </w:rPr>
            </w:pPr>
            <w:r>
              <w:rPr>
                <w:rFonts w:ascii="Arial" w:hAnsi="Arial" w:cs="Arial"/>
              </w:rPr>
              <w:t>Refer to the HPMS Marketing Review Module and User Guide.</w:t>
            </w:r>
          </w:p>
        </w:tc>
      </w:tr>
      <w:tr w:rsidR="00136893" w:rsidRPr="001741E7" w14:paraId="3CFD8A6D" w14:textId="77777777" w:rsidTr="00B37762">
        <w:trPr>
          <w:trHeight w:hRule="exact" w:val="847"/>
          <w:tblHeader/>
        </w:trPr>
        <w:tc>
          <w:tcPr>
            <w:tcW w:w="3600" w:type="dxa"/>
          </w:tcPr>
          <w:p w14:paraId="61B3F6B2" w14:textId="77777777" w:rsidR="00136893" w:rsidRPr="001741E7" w:rsidRDefault="00136893" w:rsidP="00297076">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500BE660" w14:textId="1114A948" w:rsidR="007D47BC" w:rsidRPr="007D47BC" w:rsidRDefault="00551CE2" w:rsidP="00AC5B58">
            <w:pPr>
              <w:pStyle w:val="ListParagraph"/>
              <w:keepNext/>
              <w:numPr>
                <w:ilvl w:val="0"/>
                <w:numId w:val="24"/>
              </w:numPr>
              <w:autoSpaceDE w:val="0"/>
              <w:autoSpaceDN w:val="0"/>
              <w:ind w:left="432" w:right="72"/>
              <w:contextualSpacing w:val="0"/>
              <w:rPr>
                <w:rFonts w:cs="Arial"/>
              </w:rPr>
            </w:pPr>
            <w:r>
              <w:rPr>
                <w:rFonts w:cs="Arial"/>
              </w:rPr>
              <w:t>O</w:t>
            </w:r>
            <w:r w:rsidR="008470D3">
              <w:rPr>
                <w:rFonts w:cs="Arial"/>
              </w:rPr>
              <w:t>hio</w:t>
            </w:r>
            <w:r w:rsidR="007D47BC" w:rsidRPr="007D47BC">
              <w:rPr>
                <w:rFonts w:cs="Arial"/>
              </w:rPr>
              <w:t xml:space="preserve"> MMP model required for current CY.</w:t>
            </w:r>
          </w:p>
          <w:p w14:paraId="7391D74D" w14:textId="77777777" w:rsidR="00136893" w:rsidRPr="001741E7" w:rsidRDefault="007D47BC" w:rsidP="00AC5B58">
            <w:pPr>
              <w:pStyle w:val="ListParagraph"/>
              <w:keepNext/>
              <w:numPr>
                <w:ilvl w:val="0"/>
                <w:numId w:val="24"/>
              </w:numPr>
              <w:autoSpaceDE w:val="0"/>
              <w:autoSpaceDN w:val="0"/>
              <w:ind w:left="432" w:right="72"/>
              <w:contextualSpacing w:val="0"/>
              <w:rPr>
                <w:rFonts w:cs="Arial"/>
              </w:rPr>
            </w:pPr>
            <w:r w:rsidRPr="007D47BC">
              <w:rPr>
                <w:rFonts w:cs="Arial"/>
              </w:rPr>
              <w:t>Standardized model; a non-model document is not permitted.</w:t>
            </w:r>
          </w:p>
        </w:tc>
      </w:tr>
      <w:tr w:rsidR="00136893" w:rsidRPr="001741E7" w14:paraId="61B74CCD" w14:textId="77777777" w:rsidTr="00C22A0F">
        <w:trPr>
          <w:trHeight w:hRule="exact" w:val="1360"/>
          <w:tblHeader/>
        </w:trPr>
        <w:tc>
          <w:tcPr>
            <w:tcW w:w="3600" w:type="dxa"/>
          </w:tcPr>
          <w:p w14:paraId="65B44F56" w14:textId="77777777" w:rsidR="00136893" w:rsidRPr="001741E7" w:rsidRDefault="00136893" w:rsidP="00297076">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35498D1C" w14:textId="656A5293" w:rsidR="00136893" w:rsidRPr="00996C9C" w:rsidRDefault="005B640A" w:rsidP="00AC5B58">
            <w:pPr>
              <w:pStyle w:val="TableParagraph"/>
              <w:keepNext/>
              <w:widowControl/>
              <w:numPr>
                <w:ilvl w:val="0"/>
                <w:numId w:val="17"/>
              </w:numPr>
              <w:ind w:left="432" w:right="72"/>
              <w:rPr>
                <w:rFonts w:ascii="Arial" w:hAnsi="Arial" w:cs="Arial"/>
              </w:rPr>
            </w:pPr>
            <w:r>
              <w:rPr>
                <w:rFonts w:ascii="Arial" w:hAnsi="Arial" w:cs="Arial"/>
              </w:rPr>
              <w:t xml:space="preserve">MMPs must </w:t>
            </w:r>
            <w:r w:rsidR="008470D3">
              <w:rPr>
                <w:rFonts w:ascii="Arial" w:hAnsi="Arial" w:cs="Arial"/>
              </w:rPr>
              <w:t>follow specifications</w:t>
            </w:r>
            <w:r>
              <w:rPr>
                <w:rFonts w:ascii="Arial" w:hAnsi="Arial" w:cs="Arial"/>
              </w:rPr>
              <w:t xml:space="preserve"> in the </w:t>
            </w:r>
            <w:r w:rsidR="008470D3">
              <w:rPr>
                <w:rFonts w:ascii="Arial" w:hAnsi="Arial" w:cs="Arial"/>
              </w:rPr>
              <w:t>M</w:t>
            </w:r>
            <w:r>
              <w:rPr>
                <w:rFonts w:ascii="Arial" w:hAnsi="Arial" w:cs="Arial"/>
              </w:rPr>
              <w:t xml:space="preserve">arketing </w:t>
            </w:r>
            <w:r w:rsidR="008470D3">
              <w:rPr>
                <w:rFonts w:ascii="Arial" w:hAnsi="Arial" w:cs="Arial"/>
              </w:rPr>
              <w:t>Review M</w:t>
            </w:r>
            <w:r>
              <w:rPr>
                <w:rFonts w:ascii="Arial" w:hAnsi="Arial" w:cs="Arial"/>
              </w:rPr>
              <w:t xml:space="preserve">odule, along with the </w:t>
            </w:r>
            <w:r w:rsidR="00AE55ED">
              <w:rPr>
                <w:rFonts w:ascii="Arial" w:hAnsi="Arial" w:cs="Arial"/>
              </w:rPr>
              <w:t>E</w:t>
            </w:r>
            <w:r>
              <w:rPr>
                <w:rFonts w:ascii="Arial" w:hAnsi="Arial" w:cs="Arial"/>
              </w:rPr>
              <w:t>nrollment</w:t>
            </w:r>
            <w:r w:rsidR="00F73E41">
              <w:rPr>
                <w:rFonts w:ascii="Arial" w:hAnsi="Arial" w:cs="Arial"/>
              </w:rPr>
              <w:t>/</w:t>
            </w:r>
            <w:r w:rsidR="00AE55ED">
              <w:rPr>
                <w:rFonts w:ascii="Arial" w:hAnsi="Arial" w:cs="Arial"/>
              </w:rPr>
              <w:t>D</w:t>
            </w:r>
            <w:r w:rsidR="00F73E41">
              <w:rPr>
                <w:rFonts w:ascii="Arial" w:hAnsi="Arial" w:cs="Arial"/>
              </w:rPr>
              <w:t>isenrollment</w:t>
            </w:r>
            <w:r>
              <w:rPr>
                <w:rFonts w:ascii="Arial" w:hAnsi="Arial" w:cs="Arial"/>
              </w:rPr>
              <w:t xml:space="preserve"> </w:t>
            </w:r>
            <w:r w:rsidR="00AE55ED">
              <w:rPr>
                <w:rFonts w:ascii="Arial" w:hAnsi="Arial" w:cs="Arial"/>
              </w:rPr>
              <w:t>G</w:t>
            </w:r>
            <w:r>
              <w:rPr>
                <w:rFonts w:ascii="Arial" w:hAnsi="Arial" w:cs="Arial"/>
              </w:rPr>
              <w:t xml:space="preserve">uidance </w:t>
            </w:r>
            <w:r w:rsidR="00AE55ED">
              <w:rPr>
                <w:rFonts w:ascii="Arial" w:hAnsi="Arial" w:cs="Arial"/>
              </w:rPr>
              <w:t>and Ohio Enrollment Guidance Appendix 5,</w:t>
            </w:r>
            <w:r w:rsidR="00766C81">
              <w:rPr>
                <w:rFonts w:ascii="Arial" w:hAnsi="Arial" w:cs="Arial"/>
              </w:rPr>
              <w:t xml:space="preserve"> </w:t>
            </w:r>
            <w:r>
              <w:rPr>
                <w:rFonts w:ascii="Arial" w:hAnsi="Arial" w:cs="Arial"/>
              </w:rPr>
              <w:t xml:space="preserve">to determine </w:t>
            </w:r>
            <w:r w:rsidR="008470D3">
              <w:rPr>
                <w:rFonts w:ascii="Arial" w:hAnsi="Arial" w:cs="Arial"/>
              </w:rPr>
              <w:t>how to submit appropriately</w:t>
            </w:r>
            <w:r>
              <w:rPr>
                <w:rFonts w:ascii="Arial" w:hAnsi="Arial" w:cs="Arial"/>
              </w:rPr>
              <w:t>.</w:t>
            </w:r>
          </w:p>
        </w:tc>
      </w:tr>
      <w:tr w:rsidR="00136893" w:rsidRPr="001741E7" w14:paraId="492581BF" w14:textId="77777777" w:rsidTr="00B37762">
        <w:trPr>
          <w:trHeight w:hRule="exact" w:val="370"/>
          <w:tblHeader/>
        </w:trPr>
        <w:tc>
          <w:tcPr>
            <w:tcW w:w="3600" w:type="dxa"/>
          </w:tcPr>
          <w:p w14:paraId="500A4850" w14:textId="08D8EF05" w:rsidR="00136893" w:rsidRPr="001741E7" w:rsidRDefault="00136893" w:rsidP="00297076">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3584F7DC" w14:textId="77777777" w:rsidR="00136893" w:rsidRPr="001741E7" w:rsidRDefault="00136893" w:rsidP="00165B00">
            <w:pPr>
              <w:pStyle w:val="TableParagraph"/>
              <w:keepNext/>
              <w:widowControl/>
              <w:ind w:left="100" w:right="72"/>
              <w:rPr>
                <w:rFonts w:ascii="Arial" w:hAnsi="Arial" w:cs="Arial"/>
              </w:rPr>
            </w:pPr>
            <w:r w:rsidRPr="001741E7">
              <w:rPr>
                <w:rFonts w:ascii="Arial" w:hAnsi="Arial" w:cs="Arial"/>
              </w:rPr>
              <w:t>Yes.</w:t>
            </w:r>
          </w:p>
        </w:tc>
      </w:tr>
    </w:tbl>
    <w:p w14:paraId="3EEF5986" w14:textId="77777777" w:rsidR="00136893" w:rsidRDefault="00136893"/>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escription Transfer Letter"/>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53878" w:rsidRPr="00982E5B" w14:paraId="5DC8459A" w14:textId="77777777" w:rsidTr="00B37762">
        <w:trPr>
          <w:trHeight w:hRule="exact" w:val="538"/>
          <w:tblHeader/>
        </w:trPr>
        <w:tc>
          <w:tcPr>
            <w:tcW w:w="5760" w:type="dxa"/>
            <w:gridSpan w:val="2"/>
            <w:shd w:val="clear" w:color="auto" w:fill="D9D9D9"/>
            <w:vAlign w:val="center"/>
          </w:tcPr>
          <w:p w14:paraId="7F4A3B0C" w14:textId="77777777" w:rsidR="00D53878" w:rsidRPr="00982E5B" w:rsidRDefault="00D53878" w:rsidP="00654695">
            <w:pPr>
              <w:keepNext/>
              <w:autoSpaceDE w:val="0"/>
              <w:autoSpaceDN w:val="0"/>
              <w:spacing w:before="120" w:after="120"/>
              <w:ind w:left="72" w:right="360"/>
              <w:jc w:val="center"/>
              <w:rPr>
                <w:rFonts w:cs="Arial"/>
                <w:b/>
              </w:rPr>
            </w:pPr>
            <w:r>
              <w:rPr>
                <w:rFonts w:cs="Arial"/>
                <w:b/>
              </w:rPr>
              <w:t>Prescription Transfer Letter</w:t>
            </w:r>
          </w:p>
        </w:tc>
      </w:tr>
      <w:tr w:rsidR="00D53878" w:rsidRPr="00982E5B" w14:paraId="19874A7A" w14:textId="77777777" w:rsidTr="00B37762">
        <w:trPr>
          <w:trHeight w:hRule="exact" w:val="802"/>
          <w:tblHeader/>
        </w:trPr>
        <w:tc>
          <w:tcPr>
            <w:tcW w:w="3600" w:type="dxa"/>
          </w:tcPr>
          <w:p w14:paraId="672303BA" w14:textId="77777777" w:rsidR="00D53878" w:rsidRPr="00982E5B" w:rsidRDefault="00D53878" w:rsidP="00297076">
            <w:pPr>
              <w:keepNext/>
              <w:autoSpaceDE w:val="0"/>
              <w:autoSpaceDN w:val="0"/>
              <w:ind w:left="103"/>
              <w:rPr>
                <w:rFonts w:cs="Arial"/>
                <w:i/>
              </w:rPr>
            </w:pPr>
            <w:r w:rsidRPr="00982E5B">
              <w:rPr>
                <w:rFonts w:cs="Arial"/>
                <w:i/>
              </w:rPr>
              <w:t>To Whom Required:</w:t>
            </w:r>
          </w:p>
        </w:tc>
        <w:tc>
          <w:tcPr>
            <w:tcW w:w="5760" w:type="dxa"/>
          </w:tcPr>
          <w:p w14:paraId="4552EE28" w14:textId="77777777" w:rsidR="00D53878" w:rsidRPr="00982E5B" w:rsidRDefault="00D53878" w:rsidP="00165B00">
            <w:pPr>
              <w:keepNext/>
              <w:autoSpaceDE w:val="0"/>
              <w:autoSpaceDN w:val="0"/>
              <w:ind w:left="72" w:right="72"/>
              <w:rPr>
                <w:rFonts w:cs="Arial"/>
              </w:rPr>
            </w:pPr>
            <w:r>
              <w:rPr>
                <w:rFonts w:cs="Arial"/>
              </w:rPr>
              <w:t>When a Part D sponsor requests permission from an enrollee to fill a prescription at a different network pharmacy than the one currently being used by enrollee.</w:t>
            </w:r>
          </w:p>
        </w:tc>
      </w:tr>
      <w:tr w:rsidR="00D53878" w:rsidRPr="00982E5B" w14:paraId="6BD8B0FC" w14:textId="77777777" w:rsidTr="00B37762">
        <w:trPr>
          <w:trHeight w:hRule="exact" w:val="370"/>
          <w:tblHeader/>
        </w:trPr>
        <w:tc>
          <w:tcPr>
            <w:tcW w:w="3600" w:type="dxa"/>
          </w:tcPr>
          <w:p w14:paraId="7640EAE8" w14:textId="77777777" w:rsidR="00D53878" w:rsidRPr="00982E5B" w:rsidRDefault="00D53878" w:rsidP="00297076">
            <w:pPr>
              <w:keepNext/>
              <w:autoSpaceDE w:val="0"/>
              <w:autoSpaceDN w:val="0"/>
              <w:ind w:left="103"/>
              <w:rPr>
                <w:rFonts w:cs="Arial"/>
                <w:i/>
              </w:rPr>
            </w:pPr>
            <w:r w:rsidRPr="00982E5B">
              <w:rPr>
                <w:rFonts w:cs="Arial"/>
                <w:i/>
              </w:rPr>
              <w:t>Timing:</w:t>
            </w:r>
          </w:p>
        </w:tc>
        <w:tc>
          <w:tcPr>
            <w:tcW w:w="5760" w:type="dxa"/>
          </w:tcPr>
          <w:p w14:paraId="3380B626" w14:textId="77777777" w:rsidR="00D53878" w:rsidRPr="00982E5B" w:rsidRDefault="00D53878" w:rsidP="00165B00">
            <w:pPr>
              <w:keepNext/>
              <w:autoSpaceDE w:val="0"/>
              <w:autoSpaceDN w:val="0"/>
              <w:ind w:left="100" w:right="72"/>
              <w:rPr>
                <w:rFonts w:cs="Arial"/>
              </w:rPr>
            </w:pPr>
            <w:r>
              <w:rPr>
                <w:rFonts w:cs="Arial"/>
              </w:rPr>
              <w:t>Ad hoc.</w:t>
            </w:r>
          </w:p>
        </w:tc>
      </w:tr>
      <w:tr w:rsidR="00D53878" w:rsidRPr="00982E5B" w14:paraId="082727C6" w14:textId="77777777" w:rsidTr="00B37762">
        <w:trPr>
          <w:trHeight w:hRule="exact" w:val="360"/>
          <w:tblHeader/>
        </w:trPr>
        <w:tc>
          <w:tcPr>
            <w:tcW w:w="3600" w:type="dxa"/>
          </w:tcPr>
          <w:p w14:paraId="730AA3F0" w14:textId="77777777" w:rsidR="00D53878" w:rsidRPr="00982E5B" w:rsidRDefault="00D53878" w:rsidP="00297076">
            <w:pPr>
              <w:keepNext/>
              <w:autoSpaceDE w:val="0"/>
              <w:autoSpaceDN w:val="0"/>
              <w:ind w:left="103"/>
              <w:rPr>
                <w:rFonts w:cs="Arial"/>
                <w:i/>
              </w:rPr>
            </w:pPr>
            <w:r w:rsidRPr="00982E5B">
              <w:rPr>
                <w:rFonts w:cs="Arial"/>
                <w:i/>
              </w:rPr>
              <w:t>Method of Delivery:</w:t>
            </w:r>
          </w:p>
        </w:tc>
        <w:tc>
          <w:tcPr>
            <w:tcW w:w="5760" w:type="dxa"/>
          </w:tcPr>
          <w:p w14:paraId="7A4019B5" w14:textId="77777777" w:rsidR="00D53878" w:rsidRPr="00982E5B" w:rsidRDefault="00D53878" w:rsidP="00165B00">
            <w:pPr>
              <w:keepNext/>
              <w:autoSpaceDE w:val="0"/>
              <w:autoSpaceDN w:val="0"/>
              <w:ind w:left="100" w:right="72"/>
              <w:rPr>
                <w:rFonts w:cs="Arial"/>
              </w:rPr>
            </w:pPr>
            <w:r>
              <w:rPr>
                <w:rFonts w:cs="Arial"/>
              </w:rPr>
              <w:t>Hard copy.</w:t>
            </w:r>
          </w:p>
        </w:tc>
      </w:tr>
      <w:tr w:rsidR="00D53878" w:rsidRPr="00982E5B" w14:paraId="6C0EF296" w14:textId="77777777" w:rsidTr="00B37762">
        <w:trPr>
          <w:trHeight w:hRule="exact" w:val="550"/>
          <w:tblHeader/>
        </w:trPr>
        <w:tc>
          <w:tcPr>
            <w:tcW w:w="3600" w:type="dxa"/>
          </w:tcPr>
          <w:p w14:paraId="612D8383" w14:textId="77777777" w:rsidR="00D53878" w:rsidRPr="00982E5B" w:rsidRDefault="00D53878" w:rsidP="00297076">
            <w:pPr>
              <w:keepNext/>
              <w:autoSpaceDE w:val="0"/>
              <w:autoSpaceDN w:val="0"/>
              <w:ind w:left="103" w:right="313"/>
              <w:rPr>
                <w:rFonts w:cs="Arial"/>
                <w:i/>
              </w:rPr>
            </w:pPr>
            <w:r w:rsidRPr="00982E5B">
              <w:rPr>
                <w:rFonts w:cs="Arial"/>
                <w:i/>
              </w:rPr>
              <w:t>HPMS Timing and Submission:</w:t>
            </w:r>
          </w:p>
        </w:tc>
        <w:tc>
          <w:tcPr>
            <w:tcW w:w="5760" w:type="dxa"/>
          </w:tcPr>
          <w:p w14:paraId="2A1B155A" w14:textId="4010ABBD" w:rsidR="00D53878" w:rsidRPr="00982E5B" w:rsidRDefault="008470D3" w:rsidP="000D7DD1">
            <w:pPr>
              <w:keepNext/>
              <w:autoSpaceDE w:val="0"/>
              <w:autoSpaceDN w:val="0"/>
              <w:ind w:left="100" w:right="72"/>
              <w:rPr>
                <w:rFonts w:cs="Arial"/>
              </w:rPr>
            </w:pPr>
            <w:r>
              <w:rPr>
                <w:rFonts w:cs="Arial"/>
              </w:rPr>
              <w:t>Refer to the HPMS Marketing Review Module and User Guide.</w:t>
            </w:r>
          </w:p>
        </w:tc>
      </w:tr>
      <w:tr w:rsidR="00D53878" w:rsidRPr="00982E5B" w14:paraId="3C196BE5" w14:textId="77777777" w:rsidTr="00B37762">
        <w:trPr>
          <w:trHeight w:hRule="exact" w:val="352"/>
          <w:tblHeader/>
        </w:trPr>
        <w:tc>
          <w:tcPr>
            <w:tcW w:w="3600" w:type="dxa"/>
          </w:tcPr>
          <w:p w14:paraId="147D5CFB" w14:textId="77777777" w:rsidR="00D53878" w:rsidRPr="00982E5B" w:rsidRDefault="00D53878" w:rsidP="00297076">
            <w:pPr>
              <w:keepNext/>
              <w:autoSpaceDE w:val="0"/>
              <w:autoSpaceDN w:val="0"/>
              <w:ind w:left="103" w:right="780"/>
              <w:rPr>
                <w:rFonts w:cs="Arial"/>
                <w:i/>
              </w:rPr>
            </w:pPr>
            <w:r w:rsidRPr="00982E5B">
              <w:rPr>
                <w:rFonts w:cs="Arial"/>
                <w:i/>
              </w:rPr>
              <w:t>Format Specification:</w:t>
            </w:r>
          </w:p>
        </w:tc>
        <w:tc>
          <w:tcPr>
            <w:tcW w:w="5760" w:type="dxa"/>
          </w:tcPr>
          <w:p w14:paraId="2864BFA9" w14:textId="77777777" w:rsidR="00D53878" w:rsidRPr="00982E5B" w:rsidRDefault="00D53878" w:rsidP="00165B00">
            <w:pPr>
              <w:keepNext/>
              <w:autoSpaceDE w:val="0"/>
              <w:autoSpaceDN w:val="0"/>
              <w:ind w:left="100" w:right="72"/>
              <w:rPr>
                <w:rFonts w:cs="Arial"/>
              </w:rPr>
            </w:pPr>
            <w:r>
              <w:rPr>
                <w:rFonts w:cs="Arial"/>
              </w:rPr>
              <w:t>Part D model provided; modifications permitted.</w:t>
            </w:r>
          </w:p>
        </w:tc>
      </w:tr>
      <w:tr w:rsidR="00D53878" w:rsidRPr="00057414" w14:paraId="6D3BFA6E" w14:textId="77777777" w:rsidTr="00B37762">
        <w:trPr>
          <w:trHeight w:hRule="exact" w:val="865"/>
          <w:tblHeader/>
        </w:trPr>
        <w:tc>
          <w:tcPr>
            <w:tcW w:w="3600" w:type="dxa"/>
          </w:tcPr>
          <w:p w14:paraId="364CFE31" w14:textId="77777777" w:rsidR="00D53878" w:rsidRPr="00982E5B" w:rsidRDefault="00D53878" w:rsidP="00297076">
            <w:pPr>
              <w:keepNext/>
              <w:autoSpaceDE w:val="0"/>
              <w:autoSpaceDN w:val="0"/>
              <w:ind w:left="103" w:right="107"/>
              <w:rPr>
                <w:rFonts w:cs="Arial"/>
                <w:i/>
              </w:rPr>
            </w:pPr>
            <w:r w:rsidRPr="00982E5B">
              <w:rPr>
                <w:rFonts w:cs="Arial"/>
                <w:i/>
              </w:rPr>
              <w:t>Guidance and Other Needed Information:</w:t>
            </w:r>
          </w:p>
        </w:tc>
        <w:tc>
          <w:tcPr>
            <w:tcW w:w="5760" w:type="dxa"/>
          </w:tcPr>
          <w:p w14:paraId="42C07B03" w14:textId="3E78561E" w:rsidR="00D53878" w:rsidRPr="00177105" w:rsidRDefault="00D53878" w:rsidP="00165B00">
            <w:pPr>
              <w:keepNext/>
              <w:autoSpaceDE w:val="0"/>
              <w:autoSpaceDN w:val="0"/>
              <w:ind w:left="101" w:right="72"/>
              <w:rPr>
                <w:rFonts w:cs="Arial"/>
              </w:rPr>
            </w:pPr>
            <w:r w:rsidRPr="00912EBC">
              <w:rPr>
                <w:rFonts w:cs="Arial"/>
              </w:rPr>
              <w:t xml:space="preserve">The </w:t>
            </w:r>
            <w:r w:rsidR="008470D3">
              <w:rPr>
                <w:rFonts w:cs="Arial"/>
              </w:rPr>
              <w:t xml:space="preserve">MMP uses the </w:t>
            </w:r>
            <w:r w:rsidRPr="00912EBC">
              <w:rPr>
                <w:rFonts w:cs="Arial"/>
              </w:rPr>
              <w:t>model notice</w:t>
            </w:r>
            <w:r w:rsidR="008470D3">
              <w:rPr>
                <w:rFonts w:cs="Arial"/>
              </w:rPr>
              <w:t xml:space="preserve"> </w:t>
            </w:r>
            <w:r w:rsidRPr="00912EBC">
              <w:rPr>
                <w:rFonts w:cs="Arial"/>
              </w:rPr>
              <w:t xml:space="preserve">only when the transfer of the prescription is not initiated by the beneficiary (or someone on </w:t>
            </w:r>
            <w:r w:rsidR="008470D3">
              <w:rPr>
                <w:rFonts w:cs="Arial"/>
              </w:rPr>
              <w:t xml:space="preserve">their </w:t>
            </w:r>
            <w:r w:rsidRPr="00912EBC">
              <w:rPr>
                <w:rFonts w:cs="Arial"/>
              </w:rPr>
              <w:t>behalf).</w:t>
            </w:r>
          </w:p>
        </w:tc>
      </w:tr>
      <w:tr w:rsidR="00D53878" w:rsidRPr="00982E5B" w14:paraId="606492EF" w14:textId="77777777" w:rsidTr="00B37762">
        <w:trPr>
          <w:trHeight w:hRule="exact" w:val="307"/>
          <w:tblHeader/>
        </w:trPr>
        <w:tc>
          <w:tcPr>
            <w:tcW w:w="3600" w:type="dxa"/>
          </w:tcPr>
          <w:p w14:paraId="31032DB8" w14:textId="055645D9" w:rsidR="00D53878" w:rsidRPr="00982E5B" w:rsidRDefault="00D53878" w:rsidP="00297076">
            <w:pPr>
              <w:keepNext/>
              <w:autoSpaceDE w:val="0"/>
              <w:autoSpaceDN w:val="0"/>
              <w:ind w:left="103" w:right="53"/>
              <w:rPr>
                <w:rFonts w:cs="Arial"/>
                <w:i/>
              </w:rPr>
            </w:pPr>
            <w:r w:rsidRPr="00982E5B">
              <w:rPr>
                <w:rFonts w:cs="Arial"/>
                <w:i/>
              </w:rPr>
              <w:t>Translation Required:</w:t>
            </w:r>
          </w:p>
        </w:tc>
        <w:tc>
          <w:tcPr>
            <w:tcW w:w="5760" w:type="dxa"/>
          </w:tcPr>
          <w:p w14:paraId="61FDCB13" w14:textId="77777777" w:rsidR="00D53878" w:rsidRPr="00982E5B" w:rsidRDefault="00D53878" w:rsidP="00165B00">
            <w:pPr>
              <w:keepNext/>
              <w:autoSpaceDE w:val="0"/>
              <w:autoSpaceDN w:val="0"/>
              <w:ind w:left="100" w:right="72"/>
              <w:rPr>
                <w:rFonts w:cs="Arial"/>
              </w:rPr>
            </w:pPr>
            <w:r w:rsidRPr="00982E5B">
              <w:rPr>
                <w:rFonts w:cs="Arial"/>
              </w:rPr>
              <w:t>Yes.</w:t>
            </w:r>
          </w:p>
        </w:tc>
      </w:tr>
    </w:tbl>
    <w:p w14:paraId="0D65BE68" w14:textId="77777777" w:rsidR="00D53878" w:rsidRDefault="00D53878" w:rsidP="000F377E">
      <w:pPr>
        <w:contextualSpacing/>
      </w:pPr>
    </w:p>
    <w:tbl>
      <w:tblPr>
        <w:tblStyle w:val="TableGrid"/>
        <w:tblW w:w="9360" w:type="dxa"/>
        <w:tblInd w:w="86" w:type="dxa"/>
        <w:tblLook w:val="04A0" w:firstRow="1" w:lastRow="0" w:firstColumn="1" w:lastColumn="0" w:noHBand="0" w:noVBand="1"/>
        <w:tblCaption w:val="Provider and Pharmacy Directory"/>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580147" w14:paraId="0DA8AE24" w14:textId="77777777" w:rsidTr="000F377E">
        <w:trPr>
          <w:tblHeader/>
        </w:trPr>
        <w:tc>
          <w:tcPr>
            <w:tcW w:w="5760" w:type="dxa"/>
            <w:gridSpan w:val="2"/>
            <w:shd w:val="clear" w:color="auto" w:fill="D9D9D9" w:themeFill="background1" w:themeFillShade="D9"/>
            <w:vAlign w:val="center"/>
          </w:tcPr>
          <w:p w14:paraId="13465E9F" w14:textId="77777777" w:rsidR="00580147" w:rsidRPr="00580147" w:rsidRDefault="00580147" w:rsidP="00654695">
            <w:pPr>
              <w:keepNext/>
              <w:tabs>
                <w:tab w:val="left" w:pos="2152"/>
              </w:tabs>
              <w:spacing w:before="120" w:after="120"/>
              <w:jc w:val="center"/>
              <w:rPr>
                <w:rFonts w:cs="Arial"/>
                <w:b/>
              </w:rPr>
            </w:pPr>
            <w:r w:rsidRPr="002F04B7">
              <w:rPr>
                <w:rFonts w:cs="Arial"/>
                <w:b/>
              </w:rPr>
              <w:t>Provider and Pharmacy Directory</w:t>
            </w:r>
          </w:p>
        </w:tc>
      </w:tr>
      <w:tr w:rsidR="00241696" w14:paraId="2EAB083A" w14:textId="77777777" w:rsidTr="000F377E">
        <w:trPr>
          <w:trHeight w:val="368"/>
        </w:trPr>
        <w:tc>
          <w:tcPr>
            <w:tcW w:w="3600" w:type="dxa"/>
          </w:tcPr>
          <w:p w14:paraId="1B2D4D48" w14:textId="77777777" w:rsidR="00580147" w:rsidRPr="00982E5B" w:rsidRDefault="00580147" w:rsidP="00297076">
            <w:pPr>
              <w:keepNext/>
              <w:autoSpaceDE w:val="0"/>
              <w:autoSpaceDN w:val="0"/>
              <w:rPr>
                <w:rFonts w:cs="Arial"/>
                <w:i/>
              </w:rPr>
            </w:pPr>
            <w:r w:rsidRPr="00982E5B">
              <w:rPr>
                <w:rFonts w:cs="Arial"/>
                <w:i/>
              </w:rPr>
              <w:t>To Whom Required:</w:t>
            </w:r>
          </w:p>
        </w:tc>
        <w:tc>
          <w:tcPr>
            <w:tcW w:w="5760" w:type="dxa"/>
          </w:tcPr>
          <w:p w14:paraId="33FA9175" w14:textId="77777777" w:rsidR="00580147" w:rsidRPr="00982E5B" w:rsidRDefault="00580147" w:rsidP="00165B00">
            <w:pPr>
              <w:keepNext/>
              <w:autoSpaceDE w:val="0"/>
              <w:autoSpaceDN w:val="0"/>
              <w:ind w:right="72"/>
              <w:rPr>
                <w:rFonts w:cs="Arial"/>
              </w:rPr>
            </w:pPr>
            <w:r>
              <w:rPr>
                <w:rFonts w:cs="Arial"/>
              </w:rPr>
              <w:t>Must be provided to all current enrollees of the plan.</w:t>
            </w:r>
          </w:p>
        </w:tc>
      </w:tr>
      <w:tr w:rsidR="00241696" w14:paraId="1ADF60F1" w14:textId="77777777" w:rsidTr="000F377E">
        <w:trPr>
          <w:trHeight w:val="5525"/>
        </w:trPr>
        <w:tc>
          <w:tcPr>
            <w:tcW w:w="3600" w:type="dxa"/>
          </w:tcPr>
          <w:p w14:paraId="726760EC" w14:textId="77777777" w:rsidR="00580147" w:rsidRPr="00982E5B" w:rsidRDefault="00580147" w:rsidP="00297076">
            <w:pPr>
              <w:keepNext/>
              <w:autoSpaceDE w:val="0"/>
              <w:autoSpaceDN w:val="0"/>
              <w:rPr>
                <w:rFonts w:cs="Arial"/>
                <w:i/>
              </w:rPr>
            </w:pPr>
            <w:r w:rsidRPr="00982E5B">
              <w:rPr>
                <w:rFonts w:cs="Arial"/>
                <w:i/>
              </w:rPr>
              <w:t>Timing:</w:t>
            </w:r>
          </w:p>
        </w:tc>
        <w:tc>
          <w:tcPr>
            <w:tcW w:w="5760" w:type="dxa"/>
          </w:tcPr>
          <w:p w14:paraId="02FE455C" w14:textId="77777777" w:rsidR="00580147" w:rsidRPr="005A2B35" w:rsidRDefault="00580147" w:rsidP="00AC5B58">
            <w:pPr>
              <w:pStyle w:val="TableParagraph"/>
              <w:keepNext/>
              <w:widowControl/>
              <w:numPr>
                <w:ilvl w:val="0"/>
                <w:numId w:val="22"/>
              </w:numPr>
              <w:tabs>
                <w:tab w:val="left" w:pos="444"/>
                <w:tab w:val="left" w:pos="445"/>
              </w:tabs>
              <w:ind w:left="432" w:right="72"/>
              <w:rPr>
                <w:rFonts w:ascii="Arial" w:hAnsi="Arial" w:cs="Arial"/>
              </w:rPr>
            </w:pPr>
            <w:r w:rsidRPr="005A2B35">
              <w:rPr>
                <w:rFonts w:ascii="Arial" w:hAnsi="Arial" w:cs="Arial"/>
              </w:rPr>
              <w:t xml:space="preserve">Must be </w:t>
            </w:r>
            <w:r>
              <w:rPr>
                <w:rFonts w:ascii="Arial" w:hAnsi="Arial" w:cs="Arial"/>
              </w:rPr>
              <w:t>sent</w:t>
            </w:r>
            <w:r w:rsidRPr="005A2B35">
              <w:rPr>
                <w:rFonts w:ascii="Arial" w:hAnsi="Arial" w:cs="Arial"/>
              </w:rPr>
              <w:t xml:space="preserve"> to current enrollees of Plan </w:t>
            </w:r>
            <w:r>
              <w:rPr>
                <w:rFonts w:ascii="Arial" w:hAnsi="Arial" w:cs="Arial"/>
              </w:rPr>
              <w:t xml:space="preserve">for receipt </w:t>
            </w:r>
            <w:r w:rsidRPr="005A2B35">
              <w:rPr>
                <w:rFonts w:ascii="Arial" w:hAnsi="Arial" w:cs="Arial"/>
              </w:rPr>
              <w:t>by October 15 of</w:t>
            </w:r>
            <w:r w:rsidRPr="005A2B35">
              <w:rPr>
                <w:rFonts w:ascii="Arial" w:hAnsi="Arial" w:cs="Arial"/>
                <w:spacing w:val="-26"/>
              </w:rPr>
              <w:t xml:space="preserve"> </w:t>
            </w:r>
            <w:r w:rsidRPr="005A2B35">
              <w:rPr>
                <w:rFonts w:ascii="Arial" w:hAnsi="Arial" w:cs="Arial"/>
              </w:rPr>
              <w:t>each year.</w:t>
            </w:r>
            <w:r w:rsidR="00401F10">
              <w:rPr>
                <w:rFonts w:ascii="Arial" w:hAnsi="Arial" w:cs="Arial"/>
              </w:rPr>
              <w:t xml:space="preserve"> Must be posted to plan website by October 15 of each year.</w:t>
            </w:r>
          </w:p>
          <w:p w14:paraId="6FB78534" w14:textId="77777777" w:rsidR="00580147" w:rsidRPr="00CA0423" w:rsidRDefault="00580147" w:rsidP="00AC5B58">
            <w:pPr>
              <w:pStyle w:val="ListParagraph"/>
              <w:keepNext/>
              <w:numPr>
                <w:ilvl w:val="0"/>
                <w:numId w:val="21"/>
              </w:numPr>
              <w:autoSpaceDE w:val="0"/>
              <w:autoSpaceDN w:val="0"/>
              <w:ind w:left="432" w:right="72"/>
              <w:rPr>
                <w:rFonts w:cs="Arial"/>
              </w:rPr>
            </w:pPr>
            <w:r w:rsidRPr="00CA0423">
              <w:rPr>
                <w:rFonts w:cs="Arial"/>
              </w:rPr>
              <w:t xml:space="preserve">Must send to enrollees who opt in to the MMP for receipt no later than ten (10) calendar days from receipt of CMS confirmation of enrollment or by last day of the month prior to the effective date, whichever is later. </w:t>
            </w:r>
          </w:p>
          <w:p w14:paraId="6E7E113A" w14:textId="77777777" w:rsidR="00580147" w:rsidRPr="00CA0423" w:rsidRDefault="00580147" w:rsidP="00AC5B58">
            <w:pPr>
              <w:keepNext/>
              <w:numPr>
                <w:ilvl w:val="0"/>
                <w:numId w:val="21"/>
              </w:numPr>
              <w:autoSpaceDE w:val="0"/>
              <w:autoSpaceDN w:val="0"/>
              <w:ind w:left="432" w:right="72"/>
              <w:contextualSpacing/>
              <w:rPr>
                <w:rFonts w:cs="Arial"/>
              </w:rPr>
            </w:pPr>
            <w:r w:rsidRPr="00CA0423">
              <w:rPr>
                <w:rFonts w:cs="Arial"/>
              </w:rPr>
              <w:t xml:space="preserve">Must send to enrollees who are passively enrolled for receipt no later than 30 calendar </w:t>
            </w:r>
            <w:r w:rsidR="00EB3C20">
              <w:rPr>
                <w:rFonts w:cs="Arial"/>
              </w:rPr>
              <w:t xml:space="preserve">days </w:t>
            </w:r>
            <w:r w:rsidRPr="00CA0423">
              <w:rPr>
                <w:rFonts w:cs="Arial"/>
              </w:rPr>
              <w:t xml:space="preserve">prior to enrollment. </w:t>
            </w:r>
          </w:p>
          <w:p w14:paraId="7567E038" w14:textId="77777777" w:rsidR="00580147" w:rsidRDefault="00580147" w:rsidP="00AC5B58">
            <w:pPr>
              <w:pStyle w:val="TableParagraph"/>
              <w:keepNext/>
              <w:widowControl/>
              <w:numPr>
                <w:ilvl w:val="0"/>
                <w:numId w:val="22"/>
              </w:numPr>
              <w:tabs>
                <w:tab w:val="left" w:pos="444"/>
                <w:tab w:val="left" w:pos="445"/>
              </w:tabs>
              <w:ind w:left="432" w:right="72"/>
              <w:rPr>
                <w:rFonts w:ascii="Arial" w:hAnsi="Arial" w:cs="Arial"/>
              </w:rPr>
            </w:pPr>
            <w:r w:rsidRPr="005A2B35">
              <w:rPr>
                <w:rFonts w:ascii="Arial" w:hAnsi="Arial" w:cs="Arial"/>
              </w:rPr>
              <w:t>Must be provided to current enrollees upon request, within three</w:t>
            </w:r>
            <w:r w:rsidRPr="005A2B35">
              <w:rPr>
                <w:rFonts w:ascii="Arial" w:hAnsi="Arial" w:cs="Arial"/>
                <w:spacing w:val="-21"/>
              </w:rPr>
              <w:t xml:space="preserve"> </w:t>
            </w:r>
            <w:r w:rsidRPr="005A2B35">
              <w:rPr>
                <w:rFonts w:ascii="Arial" w:hAnsi="Arial" w:cs="Arial"/>
              </w:rPr>
              <w:t>(3) business days of the</w:t>
            </w:r>
            <w:r w:rsidRPr="005A2B35">
              <w:rPr>
                <w:rFonts w:ascii="Arial" w:hAnsi="Arial" w:cs="Arial"/>
                <w:spacing w:val="-11"/>
              </w:rPr>
              <w:t xml:space="preserve"> </w:t>
            </w:r>
            <w:r w:rsidRPr="005A2B35">
              <w:rPr>
                <w:rFonts w:ascii="Arial" w:hAnsi="Arial" w:cs="Arial"/>
              </w:rPr>
              <w:t>request.</w:t>
            </w:r>
          </w:p>
          <w:p w14:paraId="2D11B1D1" w14:textId="77777777" w:rsidR="00580147" w:rsidRPr="005A2B35" w:rsidRDefault="00580147" w:rsidP="00AC5B58">
            <w:pPr>
              <w:pStyle w:val="TableParagraph"/>
              <w:keepNext/>
              <w:widowControl/>
              <w:numPr>
                <w:ilvl w:val="0"/>
                <w:numId w:val="22"/>
              </w:numPr>
              <w:tabs>
                <w:tab w:val="left" w:pos="444"/>
                <w:tab w:val="left" w:pos="445"/>
              </w:tabs>
              <w:ind w:left="432" w:right="72"/>
              <w:rPr>
                <w:rFonts w:ascii="Arial" w:hAnsi="Arial" w:cs="Arial"/>
              </w:rPr>
            </w:pPr>
            <w:r w:rsidRPr="005A2B35">
              <w:rPr>
                <w:rFonts w:ascii="Arial" w:hAnsi="Arial" w:cs="Arial"/>
              </w:rPr>
              <w:t>Must update directory information any time they become aware of changes. All updates to the online provider</w:t>
            </w:r>
            <w:r>
              <w:rPr>
                <w:rFonts w:ascii="Arial" w:hAnsi="Arial" w:cs="Arial"/>
              </w:rPr>
              <w:t xml:space="preserve"> and pharmacy</w:t>
            </w:r>
            <w:r w:rsidRPr="005A2B35">
              <w:rPr>
                <w:rFonts w:ascii="Arial" w:hAnsi="Arial" w:cs="Arial"/>
              </w:rPr>
              <w:t xml:space="preserve"> directories are expected to be completed within 30 days of receiving information. </w:t>
            </w:r>
            <w:r>
              <w:rPr>
                <w:rFonts w:ascii="Arial" w:hAnsi="Arial" w:cs="Arial"/>
              </w:rPr>
              <w:t>Updates to hard</w:t>
            </w:r>
            <w:r w:rsidR="00A1244E">
              <w:rPr>
                <w:rFonts w:ascii="Arial" w:hAnsi="Arial" w:cs="Arial"/>
              </w:rPr>
              <w:t xml:space="preserve"> </w:t>
            </w:r>
            <w:r>
              <w:rPr>
                <w:rFonts w:ascii="Arial" w:hAnsi="Arial" w:cs="Arial"/>
              </w:rPr>
              <w:t xml:space="preserve">copy provider and pharmacy directories must be completed within 30 days; </w:t>
            </w:r>
            <w:r w:rsidRPr="005A2B35">
              <w:rPr>
                <w:rFonts w:ascii="Arial" w:hAnsi="Arial" w:cs="Arial"/>
              </w:rPr>
              <w:t>however, hard</w:t>
            </w:r>
            <w:r w:rsidR="00A1244E">
              <w:rPr>
                <w:rFonts w:ascii="Arial" w:hAnsi="Arial" w:cs="Arial"/>
              </w:rPr>
              <w:t xml:space="preserve"> </w:t>
            </w:r>
            <w:r w:rsidRPr="005A2B35">
              <w:rPr>
                <w:rFonts w:ascii="Arial" w:hAnsi="Arial" w:cs="Arial"/>
              </w:rPr>
              <w:t>copy directories that include separate updates via addenda are considered</w:t>
            </w:r>
            <w:r w:rsidRPr="005A2B35">
              <w:rPr>
                <w:rFonts w:ascii="Arial" w:hAnsi="Arial" w:cs="Arial"/>
                <w:spacing w:val="-14"/>
              </w:rPr>
              <w:t xml:space="preserve"> </w:t>
            </w:r>
            <w:r w:rsidRPr="005A2B35">
              <w:rPr>
                <w:rFonts w:ascii="Arial" w:hAnsi="Arial" w:cs="Arial"/>
              </w:rPr>
              <w:t>up-to-date.</w:t>
            </w:r>
          </w:p>
        </w:tc>
      </w:tr>
      <w:tr w:rsidR="00241696" w14:paraId="13A416F4" w14:textId="77777777" w:rsidTr="000F377E">
        <w:trPr>
          <w:trHeight w:val="755"/>
        </w:trPr>
        <w:tc>
          <w:tcPr>
            <w:tcW w:w="3600" w:type="dxa"/>
          </w:tcPr>
          <w:p w14:paraId="0696B201" w14:textId="77777777" w:rsidR="00580147" w:rsidRPr="00982E5B" w:rsidRDefault="00580147" w:rsidP="00297076">
            <w:pPr>
              <w:keepNext/>
              <w:autoSpaceDE w:val="0"/>
              <w:autoSpaceDN w:val="0"/>
              <w:rPr>
                <w:rFonts w:cs="Arial"/>
                <w:i/>
              </w:rPr>
            </w:pPr>
            <w:r w:rsidRPr="00982E5B">
              <w:rPr>
                <w:rFonts w:cs="Arial"/>
                <w:i/>
              </w:rPr>
              <w:t>Method of Delivery:</w:t>
            </w:r>
          </w:p>
        </w:tc>
        <w:tc>
          <w:tcPr>
            <w:tcW w:w="5760" w:type="dxa"/>
          </w:tcPr>
          <w:p w14:paraId="5E378988" w14:textId="10EFE8CD" w:rsidR="00580147" w:rsidRPr="00982E5B" w:rsidRDefault="00580147" w:rsidP="00165B00">
            <w:pPr>
              <w:keepNext/>
              <w:autoSpaceDE w:val="0"/>
              <w:autoSpaceDN w:val="0"/>
              <w:ind w:left="100" w:right="72"/>
              <w:rPr>
                <w:rFonts w:cs="Arial"/>
              </w:rPr>
            </w:pPr>
            <w:r>
              <w:rPr>
                <w:rFonts w:cs="Arial"/>
              </w:rPr>
              <w:t xml:space="preserve">Hard copy or via </w:t>
            </w:r>
            <w:r w:rsidR="00D9232B">
              <w:rPr>
                <w:rFonts w:cs="Arial"/>
              </w:rPr>
              <w:t xml:space="preserve">Notification of </w:t>
            </w:r>
            <w:r>
              <w:rPr>
                <w:rFonts w:cs="Arial"/>
              </w:rPr>
              <w:t>Electronic Documents; or electronically, if enrollee has opted into receiving electronic version as permitted.</w:t>
            </w:r>
          </w:p>
        </w:tc>
      </w:tr>
      <w:tr w:rsidR="00241696" w14:paraId="67D26244" w14:textId="77777777" w:rsidTr="000F377E">
        <w:tc>
          <w:tcPr>
            <w:tcW w:w="3600" w:type="dxa"/>
          </w:tcPr>
          <w:p w14:paraId="19113B60" w14:textId="77777777" w:rsidR="00580147" w:rsidRPr="00982E5B" w:rsidRDefault="00580147" w:rsidP="00297076">
            <w:pPr>
              <w:keepNext/>
              <w:autoSpaceDE w:val="0"/>
              <w:autoSpaceDN w:val="0"/>
              <w:rPr>
                <w:rFonts w:cs="Arial"/>
                <w:i/>
              </w:rPr>
            </w:pPr>
            <w:r w:rsidRPr="00982E5B">
              <w:rPr>
                <w:rFonts w:cs="Arial"/>
                <w:i/>
              </w:rPr>
              <w:t>HPMS Timing and Submission:</w:t>
            </w:r>
          </w:p>
        </w:tc>
        <w:tc>
          <w:tcPr>
            <w:tcW w:w="5760" w:type="dxa"/>
          </w:tcPr>
          <w:p w14:paraId="451F9636" w14:textId="5A993F36" w:rsidR="00580147" w:rsidRPr="005A2B35" w:rsidRDefault="008470D3" w:rsidP="000D7DD1">
            <w:pPr>
              <w:pStyle w:val="TableParagraph"/>
              <w:keepNext/>
              <w:widowControl/>
              <w:tabs>
                <w:tab w:val="left" w:pos="444"/>
                <w:tab w:val="left" w:pos="445"/>
              </w:tabs>
              <w:ind w:right="72"/>
            </w:pPr>
            <w:r>
              <w:rPr>
                <w:rFonts w:ascii="Arial" w:hAnsi="Arial" w:cs="Arial"/>
              </w:rPr>
              <w:t>Refer to the HPMS Marketing Review Module and User Guide.</w:t>
            </w:r>
          </w:p>
        </w:tc>
      </w:tr>
      <w:tr w:rsidR="00241696" w14:paraId="20854F47" w14:textId="77777777" w:rsidTr="000F377E">
        <w:tc>
          <w:tcPr>
            <w:tcW w:w="3600" w:type="dxa"/>
          </w:tcPr>
          <w:p w14:paraId="0D10C3F1" w14:textId="77777777" w:rsidR="004971FD" w:rsidRDefault="004971FD" w:rsidP="00297076">
            <w:pPr>
              <w:keepNext/>
              <w:autoSpaceDE w:val="0"/>
              <w:autoSpaceDN w:val="0"/>
              <w:rPr>
                <w:rFonts w:cs="Arial"/>
                <w:i/>
              </w:rPr>
            </w:pPr>
            <w:r>
              <w:rPr>
                <w:rFonts w:cs="Arial"/>
                <w:i/>
              </w:rPr>
              <w:t>Format Specification:</w:t>
            </w:r>
          </w:p>
        </w:tc>
        <w:tc>
          <w:tcPr>
            <w:tcW w:w="5760" w:type="dxa"/>
          </w:tcPr>
          <w:p w14:paraId="5739A3FB" w14:textId="572DA8D9" w:rsidR="00873ED4" w:rsidRDefault="00873ED4" w:rsidP="00AC5B58">
            <w:pPr>
              <w:pStyle w:val="ListParagraph"/>
              <w:keepNext/>
              <w:numPr>
                <w:ilvl w:val="0"/>
                <w:numId w:val="28"/>
              </w:numPr>
              <w:autoSpaceDE w:val="0"/>
              <w:autoSpaceDN w:val="0"/>
              <w:ind w:left="432" w:right="72"/>
              <w:rPr>
                <w:rFonts w:cs="Arial"/>
              </w:rPr>
            </w:pPr>
            <w:r>
              <w:rPr>
                <w:rFonts w:cs="Arial"/>
              </w:rPr>
              <w:t>O</w:t>
            </w:r>
            <w:r w:rsidR="008470D3">
              <w:rPr>
                <w:rFonts w:cs="Arial"/>
              </w:rPr>
              <w:t>hio</w:t>
            </w:r>
            <w:r>
              <w:rPr>
                <w:rFonts w:cs="Arial"/>
              </w:rPr>
              <w:t xml:space="preserve"> MMP model required for current CY.</w:t>
            </w:r>
          </w:p>
          <w:p w14:paraId="5954AD32" w14:textId="77777777" w:rsidR="004971FD" w:rsidRPr="00873ED4" w:rsidRDefault="004971FD" w:rsidP="00AC5B58">
            <w:pPr>
              <w:pStyle w:val="ListParagraph"/>
              <w:keepNext/>
              <w:numPr>
                <w:ilvl w:val="0"/>
                <w:numId w:val="28"/>
              </w:numPr>
              <w:autoSpaceDE w:val="0"/>
              <w:autoSpaceDN w:val="0"/>
              <w:ind w:left="432" w:right="72"/>
              <w:rPr>
                <w:rFonts w:cs="Arial"/>
              </w:rPr>
            </w:pPr>
            <w:r w:rsidRPr="00873ED4">
              <w:rPr>
                <w:rFonts w:cs="Arial"/>
              </w:rPr>
              <w:t>Standardized model; a non-model document is not permitted.</w:t>
            </w:r>
          </w:p>
        </w:tc>
      </w:tr>
      <w:tr w:rsidR="00241696" w14:paraId="5AAA7C77" w14:textId="77777777" w:rsidTr="000F377E">
        <w:trPr>
          <w:trHeight w:val="10080"/>
        </w:trPr>
        <w:tc>
          <w:tcPr>
            <w:tcW w:w="3600" w:type="dxa"/>
          </w:tcPr>
          <w:p w14:paraId="353F10CA" w14:textId="77777777" w:rsidR="00580147" w:rsidRDefault="00580147" w:rsidP="00297076">
            <w:pPr>
              <w:keepNext/>
              <w:autoSpaceDE w:val="0"/>
              <w:autoSpaceDN w:val="0"/>
              <w:rPr>
                <w:rFonts w:cs="Arial"/>
                <w:i/>
              </w:rPr>
            </w:pPr>
            <w:r w:rsidRPr="00982E5B">
              <w:rPr>
                <w:rFonts w:cs="Arial"/>
                <w:i/>
              </w:rPr>
              <w:t>Guidance and Other Needed Information:</w:t>
            </w:r>
          </w:p>
        </w:tc>
        <w:tc>
          <w:tcPr>
            <w:tcW w:w="5760" w:type="dxa"/>
          </w:tcPr>
          <w:p w14:paraId="4F73DF7C" w14:textId="77777777" w:rsidR="00580147" w:rsidRPr="004B3C7E" w:rsidRDefault="00580147" w:rsidP="00AC5B58">
            <w:pPr>
              <w:pStyle w:val="ListParagraph"/>
              <w:keepNext/>
              <w:numPr>
                <w:ilvl w:val="0"/>
                <w:numId w:val="23"/>
              </w:numPr>
              <w:autoSpaceDE w:val="0"/>
              <w:autoSpaceDN w:val="0"/>
              <w:ind w:right="72"/>
              <w:rPr>
                <w:rFonts w:cs="Arial"/>
              </w:rPr>
            </w:pPr>
            <w:r w:rsidRPr="00331B71">
              <w:rPr>
                <w:rFonts w:cs="Arial"/>
              </w:rPr>
              <w:t>MMPs are</w:t>
            </w:r>
            <w:r w:rsidRPr="00E53791">
              <w:rPr>
                <w:rFonts w:cs="Arial"/>
              </w:rPr>
              <w:t xml:space="preserve"> required to make available a single combined Provider and Pharmacy Directory. Separate pharmacy and provider directories are not permitted</w:t>
            </w:r>
            <w:r w:rsidRPr="00331B71">
              <w:rPr>
                <w:rFonts w:cs="Arial"/>
              </w:rPr>
              <w:t>. MMPs may print separate directories for primary care physicians (PCPs) and specialists provided both directories are made available to enrollees at the time of enrollment.</w:t>
            </w:r>
            <w:r w:rsidRPr="004B3C7E">
              <w:rPr>
                <w:rFonts w:cs="Arial"/>
              </w:rPr>
              <w:t xml:space="preserve"> </w:t>
            </w:r>
          </w:p>
          <w:p w14:paraId="2B518A8A" w14:textId="77777777" w:rsidR="00580147" w:rsidRPr="00331B71" w:rsidRDefault="00580147" w:rsidP="00AC5B58">
            <w:pPr>
              <w:pStyle w:val="ListParagraph"/>
              <w:keepNext/>
              <w:numPr>
                <w:ilvl w:val="0"/>
                <w:numId w:val="23"/>
              </w:numPr>
              <w:autoSpaceDE w:val="0"/>
              <w:autoSpaceDN w:val="0"/>
              <w:ind w:right="72"/>
              <w:rPr>
                <w:rFonts w:cs="Arial"/>
              </w:rPr>
            </w:pPr>
            <w:r w:rsidRPr="00E53791">
              <w:rPr>
                <w:rFonts w:cs="Arial"/>
              </w:rPr>
              <w:t>The single combined Provider and Pharmacy Directory must include all network providers and pharmacies, regardless of whether they provide Medicare, Medicaid, or additional benefits.</w:t>
            </w:r>
          </w:p>
          <w:p w14:paraId="723C9896" w14:textId="77777777" w:rsidR="00580147" w:rsidRDefault="00580147" w:rsidP="00AC5B58">
            <w:pPr>
              <w:pStyle w:val="ListParagraph"/>
              <w:keepNext/>
              <w:numPr>
                <w:ilvl w:val="0"/>
                <w:numId w:val="23"/>
              </w:numPr>
              <w:autoSpaceDE w:val="0"/>
              <w:autoSpaceDN w:val="0"/>
              <w:ind w:right="72"/>
              <w:rPr>
                <w:rFonts w:cs="Arial"/>
              </w:rPr>
            </w:pPr>
            <w:r w:rsidRPr="00A917D8">
              <w:rPr>
                <w:rFonts w:cs="Arial"/>
              </w:rPr>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w:t>
            </w:r>
            <w:r w:rsidRPr="00331B71">
              <w:rPr>
                <w:rFonts w:cs="Arial"/>
              </w:rPr>
              <w:t xml:space="preserve"> Pharmacy Directory.</w:t>
            </w:r>
            <w:r w:rsidRPr="00A917D8">
              <w:rPr>
                <w:rFonts w:cs="Arial"/>
              </w:rPr>
              <w:t xml:space="preserve"> </w:t>
            </w:r>
          </w:p>
          <w:p w14:paraId="19B6A523" w14:textId="0DB381A6" w:rsidR="00580147" w:rsidRDefault="00FF2771" w:rsidP="00AC5B58">
            <w:pPr>
              <w:pStyle w:val="ListParagraph"/>
              <w:keepNext/>
              <w:numPr>
                <w:ilvl w:val="0"/>
                <w:numId w:val="23"/>
              </w:numPr>
              <w:autoSpaceDE w:val="0"/>
              <w:autoSpaceDN w:val="0"/>
              <w:ind w:right="72"/>
              <w:rPr>
                <w:rFonts w:cs="Arial"/>
              </w:rPr>
            </w:pPr>
            <w:r>
              <w:rPr>
                <w:rFonts w:cs="Arial"/>
              </w:rPr>
              <w:t>Ohio</w:t>
            </w:r>
            <w:r w:rsidR="00580147" w:rsidRPr="00A917D8">
              <w:rPr>
                <w:rFonts w:cs="Arial"/>
              </w:rPr>
              <w:t xml:space="preserve"> MMPs must submit directory updates and/or addenda pages in HPMS, and these documents are reviewed consistent with the parameters for the </w:t>
            </w:r>
            <w:r>
              <w:rPr>
                <w:rFonts w:cs="Arial"/>
              </w:rPr>
              <w:t>Ohio</w:t>
            </w:r>
            <w:r w:rsidR="00580147" w:rsidRPr="00A917D8">
              <w:rPr>
                <w:rFonts w:cs="Arial"/>
              </w:rPr>
              <w:t xml:space="preserve"> MMP Provider and Pharmacy Directory. </w:t>
            </w:r>
          </w:p>
          <w:p w14:paraId="0EE9DFE6" w14:textId="3A817799" w:rsidR="00754259" w:rsidRPr="00FF0890" w:rsidRDefault="00754259" w:rsidP="00AC5B58">
            <w:pPr>
              <w:pStyle w:val="ListParagraph"/>
              <w:keepNext/>
              <w:numPr>
                <w:ilvl w:val="0"/>
                <w:numId w:val="23"/>
              </w:numPr>
              <w:ind w:right="72"/>
              <w:rPr>
                <w:rFonts w:cs="Arial"/>
              </w:rPr>
            </w:pPr>
            <w:r w:rsidRPr="00FF0890">
              <w:rPr>
                <w:rFonts w:cs="Arial"/>
              </w:rPr>
              <w:t xml:space="preserve">Ohio MMPs’ online directories must be updated as frequently as specified in </w:t>
            </w:r>
            <w:r w:rsidR="00C21420">
              <w:rPr>
                <w:rFonts w:cs="Arial"/>
              </w:rPr>
              <w:t xml:space="preserve">the </w:t>
            </w:r>
            <w:r w:rsidR="007F3146">
              <w:rPr>
                <w:rFonts w:cs="Arial"/>
              </w:rPr>
              <w:t>regulation</w:t>
            </w:r>
            <w:r w:rsidRPr="00FF0890">
              <w:rPr>
                <w:rFonts w:cs="Arial"/>
              </w:rPr>
              <w:t xml:space="preserve"> for those providers types not on the Ohio Department of Medicaid (ODM) list of required provider types specified in the three-way contract. For ODM-required providers, Ohio MMPs must:</w:t>
            </w:r>
          </w:p>
          <w:p w14:paraId="3D3F262A" w14:textId="5568DE26" w:rsidR="00754259" w:rsidRDefault="00754259" w:rsidP="00AC5B58">
            <w:pPr>
              <w:pStyle w:val="ListParagraph"/>
              <w:keepNext/>
              <w:numPr>
                <w:ilvl w:val="1"/>
                <w:numId w:val="23"/>
              </w:numPr>
              <w:ind w:left="792" w:right="72"/>
              <w:rPr>
                <w:rFonts w:cs="Arial"/>
              </w:rPr>
            </w:pPr>
            <w:r w:rsidRPr="00FF0890">
              <w:rPr>
                <w:rFonts w:cs="Arial"/>
              </w:rPr>
              <w:t xml:space="preserve">Add new providers to their online directory within one </w:t>
            </w:r>
            <w:r w:rsidR="001E15BD">
              <w:rPr>
                <w:rFonts w:cs="Arial"/>
              </w:rPr>
              <w:t xml:space="preserve">(1) </w:t>
            </w:r>
            <w:r w:rsidRPr="00FF0890">
              <w:rPr>
                <w:rFonts w:cs="Arial"/>
              </w:rPr>
              <w:t>week of submitting them to the</w:t>
            </w:r>
            <w:r w:rsidR="00B76B77">
              <w:rPr>
                <w:rFonts w:cs="Arial"/>
              </w:rPr>
              <w:t xml:space="preserve"> Provider Network Management (PNM) system</w:t>
            </w:r>
            <w:r w:rsidRPr="00FF0890">
              <w:rPr>
                <w:rFonts w:cs="Arial"/>
              </w:rPr>
              <w:t xml:space="preserve">, and </w:t>
            </w:r>
          </w:p>
          <w:p w14:paraId="3AA7E828" w14:textId="4FC5ECD8" w:rsidR="00754259" w:rsidRPr="00754259" w:rsidRDefault="00754259" w:rsidP="00AC5B58">
            <w:pPr>
              <w:pStyle w:val="ListParagraph"/>
              <w:keepNext/>
              <w:numPr>
                <w:ilvl w:val="1"/>
                <w:numId w:val="23"/>
              </w:numPr>
              <w:ind w:left="792" w:right="72"/>
              <w:rPr>
                <w:rFonts w:cs="Arial"/>
              </w:rPr>
            </w:pPr>
            <w:r w:rsidRPr="00FF0890">
              <w:rPr>
                <w:rFonts w:cs="Arial"/>
              </w:rPr>
              <w:t>Remove providers deleted from the</w:t>
            </w:r>
            <w:r w:rsidR="00B76B77">
              <w:rPr>
                <w:rFonts w:cs="Arial"/>
              </w:rPr>
              <w:t xml:space="preserve"> PNM</w:t>
            </w:r>
            <w:r w:rsidRPr="00FF0890">
              <w:rPr>
                <w:rFonts w:cs="Arial"/>
              </w:rPr>
              <w:t xml:space="preserve"> </w:t>
            </w:r>
            <w:r w:rsidR="00B76B77">
              <w:rPr>
                <w:rFonts w:cs="Arial"/>
              </w:rPr>
              <w:t>system</w:t>
            </w:r>
            <w:r w:rsidRPr="00FF0890">
              <w:rPr>
                <w:rFonts w:cs="Arial"/>
              </w:rPr>
              <w:t xml:space="preserve"> from the online directory within one </w:t>
            </w:r>
            <w:r w:rsidR="001E15BD">
              <w:rPr>
                <w:rFonts w:cs="Arial"/>
              </w:rPr>
              <w:t xml:space="preserve">(1) </w:t>
            </w:r>
            <w:r w:rsidRPr="00FF0890">
              <w:rPr>
                <w:rFonts w:cs="Arial"/>
              </w:rPr>
              <w:t xml:space="preserve">week of notification </w:t>
            </w:r>
            <w:r w:rsidR="000E28C0">
              <w:rPr>
                <w:rFonts w:cs="Arial"/>
              </w:rPr>
              <w:t>by provider to the MMP.</w:t>
            </w:r>
          </w:p>
          <w:p w14:paraId="56822AA2" w14:textId="441AD462" w:rsidR="00580147" w:rsidRDefault="00F40396" w:rsidP="00AC5B58">
            <w:pPr>
              <w:pStyle w:val="TableParagraph"/>
              <w:keepNext/>
              <w:widowControl/>
              <w:numPr>
                <w:ilvl w:val="0"/>
                <w:numId w:val="23"/>
              </w:numPr>
              <w:ind w:right="72"/>
              <w:rPr>
                <w:rFonts w:ascii="Arial" w:hAnsi="Arial" w:cs="Arial"/>
              </w:rPr>
            </w:pPr>
            <w:r>
              <w:rPr>
                <w:rFonts w:ascii="Arial" w:hAnsi="Arial" w:cs="Arial"/>
              </w:rPr>
              <w:t>As applicable, refer to t</w:t>
            </w:r>
            <w:r w:rsidRPr="001508F7">
              <w:rPr>
                <w:rFonts w:ascii="Arial" w:hAnsi="Arial" w:cs="Arial"/>
              </w:rPr>
              <w:t>he language and guidelines in the</w:t>
            </w:r>
            <w:r w:rsidR="008470D3">
              <w:rPr>
                <w:rFonts w:ascii="Arial" w:hAnsi="Arial" w:cs="Arial"/>
              </w:rPr>
              <w:t xml:space="preserve"> CMS memorandum, dated</w:t>
            </w:r>
            <w:r w:rsidRPr="001508F7">
              <w:rPr>
                <w:rFonts w:ascii="Arial" w:hAnsi="Arial" w:cs="Arial"/>
              </w:rPr>
              <w:t xml:space="preserve"> </w:t>
            </w:r>
            <w:r>
              <w:rPr>
                <w:rFonts w:ascii="Arial" w:hAnsi="Arial" w:cs="Arial"/>
              </w:rPr>
              <w:t>August 16, 201</w:t>
            </w:r>
            <w:r w:rsidR="000D7DD1">
              <w:rPr>
                <w:rFonts w:ascii="Arial" w:hAnsi="Arial" w:cs="Arial"/>
              </w:rPr>
              <w:t>6</w:t>
            </w:r>
            <w:r>
              <w:rPr>
                <w:rFonts w:ascii="Arial" w:hAnsi="Arial" w:cs="Arial"/>
              </w:rPr>
              <w:t>, “</w:t>
            </w:r>
            <w:r w:rsidRPr="001508F7">
              <w:rPr>
                <w:rFonts w:ascii="Arial" w:hAnsi="Arial" w:cs="Arial"/>
              </w:rPr>
              <w:t>Pharmacy Directories and Disclaimers</w:t>
            </w:r>
            <w:r>
              <w:rPr>
                <w:rFonts w:ascii="Arial" w:hAnsi="Arial" w:cs="Arial"/>
              </w:rPr>
              <w:t>”</w:t>
            </w:r>
            <w:r w:rsidRPr="001508F7">
              <w:rPr>
                <w:rFonts w:ascii="Arial" w:hAnsi="Arial" w:cs="Arial"/>
              </w:rPr>
              <w:t xml:space="preserve"> </w:t>
            </w:r>
            <w:r>
              <w:rPr>
                <w:rFonts w:ascii="Arial" w:hAnsi="Arial" w:cs="Arial"/>
              </w:rPr>
              <w:t>for the pharmacy portion of the combined directory.</w:t>
            </w:r>
          </w:p>
        </w:tc>
      </w:tr>
      <w:tr w:rsidR="00241696" w14:paraId="4B0A36CF" w14:textId="77777777" w:rsidTr="000F377E">
        <w:trPr>
          <w:trHeight w:val="377"/>
        </w:trPr>
        <w:tc>
          <w:tcPr>
            <w:tcW w:w="3600" w:type="dxa"/>
          </w:tcPr>
          <w:p w14:paraId="5975C57C" w14:textId="0BC5A16C" w:rsidR="00580147" w:rsidRDefault="00CD0320" w:rsidP="00297076">
            <w:pPr>
              <w:keepNext/>
              <w:autoSpaceDE w:val="0"/>
              <w:autoSpaceDN w:val="0"/>
              <w:rPr>
                <w:rFonts w:cs="Arial"/>
                <w:i/>
              </w:rPr>
            </w:pPr>
            <w:r w:rsidRPr="00982E5B">
              <w:rPr>
                <w:rFonts w:cs="Arial"/>
                <w:i/>
              </w:rPr>
              <w:t>Translation Required:</w:t>
            </w:r>
          </w:p>
        </w:tc>
        <w:tc>
          <w:tcPr>
            <w:tcW w:w="5760" w:type="dxa"/>
          </w:tcPr>
          <w:p w14:paraId="1626013D" w14:textId="7B401366" w:rsidR="00580147" w:rsidRDefault="00580147" w:rsidP="00297076">
            <w:pPr>
              <w:pStyle w:val="TableParagraph"/>
              <w:keepNext/>
              <w:widowControl/>
              <w:ind w:left="101" w:right="360"/>
              <w:rPr>
                <w:rFonts w:ascii="Arial" w:hAnsi="Arial" w:cs="Arial"/>
              </w:rPr>
            </w:pPr>
            <w:r w:rsidRPr="00982E5B">
              <w:rPr>
                <w:rFonts w:ascii="Arial" w:hAnsi="Arial" w:cs="Arial"/>
              </w:rPr>
              <w:t>Yes.</w:t>
            </w:r>
          </w:p>
        </w:tc>
      </w:tr>
    </w:tbl>
    <w:p w14:paraId="39938679" w14:textId="7C27D289" w:rsidR="00C5743C" w:rsidRDefault="00C5743C" w:rsidP="000F377E">
      <w:pPr>
        <w:jc w:val="both"/>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afe Disposal Information"/>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C5743C" w:rsidRPr="00C5743C" w14:paraId="1F572E1E" w14:textId="77777777" w:rsidTr="007A4525">
        <w:trPr>
          <w:trHeight w:hRule="exact" w:val="490"/>
          <w:tblHeader/>
        </w:trPr>
        <w:tc>
          <w:tcPr>
            <w:tcW w:w="5760" w:type="dxa"/>
            <w:gridSpan w:val="2"/>
            <w:shd w:val="clear" w:color="auto" w:fill="DADADA"/>
          </w:tcPr>
          <w:p w14:paraId="6B651157" w14:textId="77777777" w:rsidR="00C5743C" w:rsidRPr="00C5743C" w:rsidRDefault="00C5743C" w:rsidP="00C5743C">
            <w:pPr>
              <w:suppressAutoHyphens/>
              <w:autoSpaceDE w:val="0"/>
              <w:autoSpaceDN w:val="0"/>
              <w:spacing w:before="132"/>
              <w:ind w:left="79" w:right="72"/>
              <w:jc w:val="center"/>
              <w:rPr>
                <w:rFonts w:eastAsia="Arial" w:cs="Arial"/>
                <w:b/>
              </w:rPr>
            </w:pPr>
            <w:r w:rsidRPr="00C5743C">
              <w:rPr>
                <w:rFonts w:eastAsia="Arial" w:cs="Arial"/>
                <w:b/>
              </w:rPr>
              <w:t>Safe Disposal Information</w:t>
            </w:r>
          </w:p>
        </w:tc>
      </w:tr>
      <w:tr w:rsidR="00C5743C" w:rsidRPr="00C5743C" w14:paraId="66021829" w14:textId="77777777" w:rsidTr="007A4525">
        <w:trPr>
          <w:trHeight w:hRule="exact" w:val="1054"/>
          <w:tblHeader/>
        </w:trPr>
        <w:tc>
          <w:tcPr>
            <w:tcW w:w="3600" w:type="dxa"/>
          </w:tcPr>
          <w:p w14:paraId="6E9103F2"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To Whom Required:</w:t>
            </w:r>
          </w:p>
        </w:tc>
        <w:tc>
          <w:tcPr>
            <w:tcW w:w="5760" w:type="dxa"/>
          </w:tcPr>
          <w:p w14:paraId="4C514CF4" w14:textId="77777777" w:rsidR="00C5743C" w:rsidRPr="00C5743C" w:rsidRDefault="00C5743C" w:rsidP="00122B78">
            <w:pPr>
              <w:suppressAutoHyphens/>
              <w:autoSpaceDE w:val="0"/>
              <w:autoSpaceDN w:val="0"/>
              <w:ind w:left="101" w:right="43"/>
              <w:rPr>
                <w:rFonts w:eastAsia="Arial" w:cs="Arial"/>
              </w:rPr>
            </w:pPr>
            <w:r w:rsidRPr="00C5743C">
              <w:rPr>
                <w:rFonts w:eastAsia="Arial" w:cs="Arial"/>
              </w:rPr>
              <w:t>Provided to enrollees in a plan’s MTM program as part of the CMR, targeted medication review, or other MTM correspondence or service.</w:t>
            </w:r>
          </w:p>
        </w:tc>
      </w:tr>
      <w:tr w:rsidR="00C5743C" w:rsidRPr="00C5743C" w14:paraId="0F0263EF" w14:textId="77777777" w:rsidTr="007A4525">
        <w:trPr>
          <w:trHeight w:hRule="exact" w:val="541"/>
          <w:tblHeader/>
        </w:trPr>
        <w:tc>
          <w:tcPr>
            <w:tcW w:w="3600" w:type="dxa"/>
          </w:tcPr>
          <w:p w14:paraId="7965CFD5"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Timing:</w:t>
            </w:r>
          </w:p>
        </w:tc>
        <w:tc>
          <w:tcPr>
            <w:tcW w:w="5760" w:type="dxa"/>
          </w:tcPr>
          <w:p w14:paraId="51E310A5" w14:textId="77777777" w:rsidR="00C5743C" w:rsidRPr="00C5743C" w:rsidRDefault="00C5743C" w:rsidP="00C5743C">
            <w:pPr>
              <w:suppressAutoHyphens/>
              <w:autoSpaceDE w:val="0"/>
              <w:autoSpaceDN w:val="0"/>
              <w:ind w:left="103" w:right="43"/>
              <w:rPr>
                <w:rFonts w:eastAsia="Arial" w:cs="Arial"/>
              </w:rPr>
            </w:pPr>
            <w:r w:rsidRPr="00C5743C">
              <w:rPr>
                <w:rFonts w:eastAsia="Arial" w:cs="Arial"/>
              </w:rPr>
              <w:t>At least once annually beginning on January 1, 2022.</w:t>
            </w:r>
          </w:p>
        </w:tc>
      </w:tr>
      <w:tr w:rsidR="00C5743C" w:rsidRPr="00C5743C" w14:paraId="239E0EEA" w14:textId="77777777" w:rsidTr="007A4525">
        <w:trPr>
          <w:trHeight w:hRule="exact" w:val="901"/>
          <w:tblHeader/>
        </w:trPr>
        <w:tc>
          <w:tcPr>
            <w:tcW w:w="3600" w:type="dxa"/>
          </w:tcPr>
          <w:p w14:paraId="69C08111"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Method of Delivery:</w:t>
            </w:r>
          </w:p>
        </w:tc>
        <w:tc>
          <w:tcPr>
            <w:tcW w:w="5760" w:type="dxa"/>
          </w:tcPr>
          <w:p w14:paraId="192460B0" w14:textId="77777777" w:rsidR="00C5743C" w:rsidRPr="00C5743C" w:rsidRDefault="00C5743C" w:rsidP="00122B78">
            <w:pPr>
              <w:suppressAutoHyphens/>
              <w:autoSpaceDE w:val="0"/>
              <w:autoSpaceDN w:val="0"/>
              <w:ind w:left="101" w:right="43"/>
              <w:rPr>
                <w:rFonts w:eastAsia="Arial" w:cs="Arial"/>
              </w:rPr>
            </w:pPr>
            <w:r w:rsidRPr="00C5743C">
              <w:rPr>
                <w:rFonts w:eastAsia="Arial" w:cs="Arial"/>
              </w:rPr>
              <w:t>Hard copy, or electronically if enrollee has opted into receiving electronic version as permitted in 422.2267(d) and 423.2267(d).</w:t>
            </w:r>
          </w:p>
        </w:tc>
      </w:tr>
      <w:tr w:rsidR="00C5743C" w:rsidRPr="00C5743C" w14:paraId="4132C717" w14:textId="77777777" w:rsidTr="007A4525">
        <w:trPr>
          <w:trHeight w:hRule="exact" w:val="576"/>
          <w:tblHeader/>
        </w:trPr>
        <w:tc>
          <w:tcPr>
            <w:tcW w:w="3600" w:type="dxa"/>
          </w:tcPr>
          <w:p w14:paraId="01AEEBB9"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HPMS Timing and Submission:</w:t>
            </w:r>
          </w:p>
        </w:tc>
        <w:tc>
          <w:tcPr>
            <w:tcW w:w="5760" w:type="dxa"/>
          </w:tcPr>
          <w:p w14:paraId="2E95BAFA" w14:textId="6D165E43" w:rsidR="00C5743C" w:rsidRPr="00C5743C" w:rsidRDefault="00B446CD" w:rsidP="00122B78">
            <w:pPr>
              <w:widowControl w:val="0"/>
              <w:suppressAutoHyphens/>
              <w:autoSpaceDE w:val="0"/>
              <w:autoSpaceDN w:val="0"/>
              <w:ind w:left="43" w:right="43"/>
              <w:rPr>
                <w:rFonts w:eastAsia="Arial" w:cs="Arial"/>
              </w:rPr>
            </w:pPr>
            <w:r>
              <w:rPr>
                <w:rFonts w:eastAsia="Arial" w:cs="Arial"/>
              </w:rPr>
              <w:t>Not applicable.</w:t>
            </w:r>
          </w:p>
        </w:tc>
      </w:tr>
      <w:tr w:rsidR="00C5743C" w:rsidRPr="00C5743C" w14:paraId="1B4862B8" w14:textId="77777777" w:rsidTr="007A4525">
        <w:trPr>
          <w:trHeight w:hRule="exact" w:val="676"/>
          <w:tblHeader/>
        </w:trPr>
        <w:tc>
          <w:tcPr>
            <w:tcW w:w="3600" w:type="dxa"/>
          </w:tcPr>
          <w:p w14:paraId="540C85A9"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Format Specification:</w:t>
            </w:r>
          </w:p>
        </w:tc>
        <w:tc>
          <w:tcPr>
            <w:tcW w:w="5760" w:type="dxa"/>
          </w:tcPr>
          <w:p w14:paraId="7F708918" w14:textId="77777777" w:rsidR="00C5743C" w:rsidRPr="00C5743C" w:rsidRDefault="00C5743C" w:rsidP="00C5743C">
            <w:pPr>
              <w:suppressAutoHyphens/>
              <w:autoSpaceDE w:val="0"/>
              <w:autoSpaceDN w:val="0"/>
              <w:ind w:left="103" w:right="43"/>
              <w:rPr>
                <w:rFonts w:eastAsia="Arial" w:cs="Arial"/>
              </w:rPr>
            </w:pPr>
            <w:r w:rsidRPr="00C5743C">
              <w:rPr>
                <w:rFonts w:eastAsia="Arial" w:cs="Arial"/>
              </w:rPr>
              <w:t>No model required. This information must comply with all requirements of 422.111(j).</w:t>
            </w:r>
          </w:p>
        </w:tc>
      </w:tr>
      <w:tr w:rsidR="00C5743C" w:rsidRPr="00C5743C" w14:paraId="22D5E814" w14:textId="77777777" w:rsidTr="007A4525">
        <w:trPr>
          <w:trHeight w:hRule="exact" w:val="1081"/>
          <w:tblHeader/>
        </w:trPr>
        <w:tc>
          <w:tcPr>
            <w:tcW w:w="3600" w:type="dxa"/>
          </w:tcPr>
          <w:p w14:paraId="42FFF034"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Guidance and Other Needed Information:</w:t>
            </w:r>
          </w:p>
        </w:tc>
        <w:tc>
          <w:tcPr>
            <w:tcW w:w="5760" w:type="dxa"/>
          </w:tcPr>
          <w:p w14:paraId="6FAEE00B" w14:textId="771BFC79" w:rsidR="00C5743C" w:rsidRPr="00C5743C" w:rsidRDefault="002031C8" w:rsidP="00122B78">
            <w:pPr>
              <w:suppressAutoHyphens/>
              <w:autoSpaceDE w:val="0"/>
              <w:autoSpaceDN w:val="0"/>
              <w:ind w:left="101" w:right="43"/>
              <w:rPr>
                <w:rFonts w:eastAsia="Arial" w:cs="Arial"/>
              </w:rPr>
            </w:pPr>
            <w:r>
              <w:rPr>
                <w:rFonts w:eastAsia="Arial" w:cs="Arial"/>
              </w:rPr>
              <w:t>Refer to</w:t>
            </w:r>
            <w:r w:rsidR="00C5743C" w:rsidRPr="00C5743C">
              <w:rPr>
                <w:rFonts w:eastAsia="Arial" w:cs="Arial"/>
              </w:rPr>
              <w:t xml:space="preserve"> </w:t>
            </w:r>
            <w:hyperlink r:id="rId34">
              <w:r w:rsidR="00C5743C" w:rsidRPr="00122B78">
                <w:rPr>
                  <w:rFonts w:eastAsia="Arial" w:cs="Arial"/>
                  <w:color w:val="0000FF"/>
                  <w:u w:val="single" w:color="0000FF"/>
                </w:rPr>
                <w:t>https://www.cms.gov/Medicare/Prescription-Drug-</w:t>
              </w:r>
            </w:hyperlink>
            <w:r w:rsidR="00C5743C" w:rsidRPr="00122B78">
              <w:rPr>
                <w:rFonts w:eastAsia="Arial" w:cs="Arial"/>
                <w:color w:val="0000FF"/>
                <w:spacing w:val="1"/>
              </w:rPr>
              <w:t xml:space="preserve"> </w:t>
            </w:r>
            <w:hyperlink r:id="rId35">
              <w:r w:rsidR="00C5743C" w:rsidRPr="00122B78">
                <w:rPr>
                  <w:rFonts w:eastAsia="Arial" w:cs="Arial"/>
                  <w:color w:val="0000FF"/>
                  <w:u w:val="single" w:color="0000FF"/>
                </w:rPr>
                <w:t>Coverage/PrescriptionDrugCovContra/MTM</w:t>
              </w:r>
              <w:r w:rsidR="00C5743C" w:rsidRPr="00122B78">
                <w:rPr>
                  <w:rFonts w:eastAsia="Arial" w:cs="Arial"/>
                  <w:color w:val="0000FF"/>
                  <w:spacing w:val="-6"/>
                </w:rPr>
                <w:t xml:space="preserve"> </w:t>
              </w:r>
            </w:hyperlink>
            <w:r w:rsidR="00C5743C" w:rsidRPr="00122B78">
              <w:rPr>
                <w:rFonts w:eastAsia="Arial" w:cs="Arial"/>
                <w:color w:val="0000FF"/>
                <w:spacing w:val="-6"/>
              </w:rPr>
              <w:t xml:space="preserve"> </w:t>
            </w:r>
            <w:r w:rsidR="00C5743C" w:rsidRPr="00535290">
              <w:rPr>
                <w:rFonts w:eastAsia="Arial" w:cs="Arial"/>
              </w:rPr>
              <w:t>for Annual MTM Program Submission Instructions memo</w:t>
            </w:r>
            <w:r w:rsidR="00C5743C" w:rsidRPr="00C5743C">
              <w:rPr>
                <w:rFonts w:eastAsia="Arial" w:cs="Arial"/>
              </w:rPr>
              <w:t>.</w:t>
            </w:r>
          </w:p>
        </w:tc>
      </w:tr>
      <w:tr w:rsidR="00C5743C" w:rsidRPr="00C5743C" w14:paraId="79ACAAF9" w14:textId="77777777" w:rsidTr="007A4525">
        <w:trPr>
          <w:trHeight w:hRule="exact" w:val="360"/>
          <w:tblHeader/>
        </w:trPr>
        <w:tc>
          <w:tcPr>
            <w:tcW w:w="3600" w:type="dxa"/>
          </w:tcPr>
          <w:p w14:paraId="03351844"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Translation Required:</w:t>
            </w:r>
          </w:p>
        </w:tc>
        <w:tc>
          <w:tcPr>
            <w:tcW w:w="5760" w:type="dxa"/>
          </w:tcPr>
          <w:p w14:paraId="26F0A9BE" w14:textId="77777777" w:rsidR="00C5743C" w:rsidRPr="00C5743C" w:rsidRDefault="00C5743C" w:rsidP="00122B78">
            <w:pPr>
              <w:suppressAutoHyphens/>
              <w:autoSpaceDE w:val="0"/>
              <w:autoSpaceDN w:val="0"/>
              <w:ind w:left="101" w:right="43"/>
              <w:rPr>
                <w:rFonts w:eastAsia="Arial" w:cs="Arial"/>
              </w:rPr>
            </w:pPr>
            <w:r w:rsidRPr="00C5743C">
              <w:rPr>
                <w:rFonts w:eastAsia="Arial" w:cs="Arial"/>
              </w:rPr>
              <w:t>Yes.</w:t>
            </w:r>
          </w:p>
        </w:tc>
      </w:tr>
    </w:tbl>
    <w:p w14:paraId="1EC4BC18" w14:textId="77777777" w:rsidR="00C5743C" w:rsidRDefault="00C5743C" w:rsidP="000F377E">
      <w:pPr>
        <w:jc w:val="both"/>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ummary of Benefi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2C7DB0AA" w14:textId="77777777" w:rsidTr="000F377E">
        <w:trPr>
          <w:trHeight w:hRule="exact" w:val="538"/>
          <w:tblHeader/>
        </w:trPr>
        <w:tc>
          <w:tcPr>
            <w:tcW w:w="9360" w:type="dxa"/>
            <w:gridSpan w:val="2"/>
            <w:shd w:val="clear" w:color="auto" w:fill="D9D9D9"/>
            <w:vAlign w:val="center"/>
          </w:tcPr>
          <w:p w14:paraId="3C4B36AF" w14:textId="77777777" w:rsidR="00982E5B" w:rsidRPr="00982E5B" w:rsidRDefault="005A2B35" w:rsidP="00654695">
            <w:pPr>
              <w:keepNext/>
              <w:autoSpaceDE w:val="0"/>
              <w:autoSpaceDN w:val="0"/>
              <w:spacing w:before="120" w:after="120"/>
              <w:ind w:left="72" w:right="360"/>
              <w:jc w:val="center"/>
              <w:rPr>
                <w:rFonts w:cs="Arial"/>
                <w:b/>
              </w:rPr>
            </w:pPr>
            <w:r>
              <w:rPr>
                <w:rFonts w:cs="Arial"/>
                <w:b/>
              </w:rPr>
              <w:t>Summary of Benefits</w:t>
            </w:r>
          </w:p>
        </w:tc>
      </w:tr>
      <w:tr w:rsidR="00982E5B" w:rsidRPr="00982E5B" w14:paraId="789F60B7" w14:textId="77777777" w:rsidTr="000F377E">
        <w:trPr>
          <w:trHeight w:hRule="exact" w:val="640"/>
          <w:tblHeader/>
        </w:trPr>
        <w:tc>
          <w:tcPr>
            <w:tcW w:w="3600" w:type="dxa"/>
          </w:tcPr>
          <w:p w14:paraId="6CEF4278" w14:textId="77777777" w:rsidR="00982E5B" w:rsidRPr="00982E5B" w:rsidRDefault="00982E5B" w:rsidP="00297076">
            <w:pPr>
              <w:keepNext/>
              <w:autoSpaceDE w:val="0"/>
              <w:autoSpaceDN w:val="0"/>
              <w:ind w:left="103"/>
              <w:rPr>
                <w:rFonts w:cs="Arial"/>
                <w:i/>
              </w:rPr>
            </w:pPr>
            <w:r w:rsidRPr="00982E5B">
              <w:rPr>
                <w:rFonts w:cs="Arial"/>
                <w:i/>
              </w:rPr>
              <w:t>To Whom Required:</w:t>
            </w:r>
          </w:p>
        </w:tc>
        <w:tc>
          <w:tcPr>
            <w:tcW w:w="5760" w:type="dxa"/>
          </w:tcPr>
          <w:p w14:paraId="31D5F832" w14:textId="37CE51D9" w:rsidR="00982E5B" w:rsidRPr="00310796" w:rsidRDefault="00564178" w:rsidP="00165B00">
            <w:pPr>
              <w:keepNext/>
              <w:autoSpaceDE w:val="0"/>
              <w:autoSpaceDN w:val="0"/>
              <w:ind w:left="100" w:right="72"/>
              <w:rPr>
                <w:rFonts w:cs="Arial"/>
              </w:rPr>
            </w:pPr>
            <w:r>
              <w:rPr>
                <w:rFonts w:cs="Arial"/>
              </w:rPr>
              <w:t xml:space="preserve">Enrollees who are passively enrolled. </w:t>
            </w:r>
            <w:r w:rsidR="00C32CDB" w:rsidRPr="00310796">
              <w:rPr>
                <w:rFonts w:cs="Arial"/>
              </w:rPr>
              <w:t>Optional with the ANOC and as requested</w:t>
            </w:r>
            <w:r w:rsidR="00A1244E">
              <w:rPr>
                <w:rFonts w:cs="Arial"/>
              </w:rPr>
              <w:t xml:space="preserve"> for other enrollees</w:t>
            </w:r>
            <w:r w:rsidR="00C32CDB" w:rsidRPr="00310796">
              <w:rPr>
                <w:rFonts w:cs="Arial"/>
              </w:rPr>
              <w:t>.</w:t>
            </w:r>
          </w:p>
        </w:tc>
      </w:tr>
      <w:tr w:rsidR="00982E5B" w:rsidRPr="00982E5B" w14:paraId="6D905B2B" w14:textId="77777777" w:rsidTr="000F377E">
        <w:trPr>
          <w:trHeight w:hRule="exact" w:val="1882"/>
          <w:tblHeader/>
        </w:trPr>
        <w:tc>
          <w:tcPr>
            <w:tcW w:w="3600" w:type="dxa"/>
          </w:tcPr>
          <w:p w14:paraId="154E426C" w14:textId="77777777" w:rsidR="00982E5B" w:rsidRPr="00982E5B" w:rsidRDefault="00982E5B" w:rsidP="00297076">
            <w:pPr>
              <w:keepNext/>
              <w:autoSpaceDE w:val="0"/>
              <w:autoSpaceDN w:val="0"/>
              <w:ind w:left="103"/>
              <w:rPr>
                <w:rFonts w:cs="Arial"/>
                <w:i/>
              </w:rPr>
            </w:pPr>
            <w:r w:rsidRPr="00982E5B">
              <w:rPr>
                <w:rFonts w:cs="Arial"/>
                <w:i/>
              </w:rPr>
              <w:t>Timing:</w:t>
            </w:r>
          </w:p>
        </w:tc>
        <w:tc>
          <w:tcPr>
            <w:tcW w:w="5760" w:type="dxa"/>
          </w:tcPr>
          <w:p w14:paraId="7656D91C" w14:textId="77777777" w:rsidR="00564178" w:rsidRDefault="00564178" w:rsidP="00AC5B58">
            <w:pPr>
              <w:pStyle w:val="ListParagraph"/>
              <w:keepNext/>
              <w:numPr>
                <w:ilvl w:val="0"/>
                <w:numId w:val="23"/>
              </w:numPr>
              <w:autoSpaceDE w:val="0"/>
              <w:autoSpaceDN w:val="0"/>
              <w:ind w:right="72"/>
              <w:rPr>
                <w:rFonts w:cs="Arial"/>
              </w:rPr>
            </w:pPr>
            <w:r w:rsidRPr="0027292C">
              <w:rPr>
                <w:rFonts w:cs="Arial"/>
              </w:rPr>
              <w:t xml:space="preserve">Must send to enrollees who are passively enrolled for receipt no later than 30 calendar </w:t>
            </w:r>
            <w:r w:rsidR="00F40396">
              <w:rPr>
                <w:rFonts w:cs="Arial"/>
              </w:rPr>
              <w:t xml:space="preserve">days </w:t>
            </w:r>
            <w:r w:rsidRPr="0027292C">
              <w:rPr>
                <w:rFonts w:cs="Arial"/>
              </w:rPr>
              <w:t xml:space="preserve">prior to enrollment. </w:t>
            </w:r>
          </w:p>
          <w:p w14:paraId="7CD409FE" w14:textId="1BC931F6" w:rsidR="00982E5B" w:rsidRPr="00310796" w:rsidRDefault="00573D14" w:rsidP="00AC5B58">
            <w:pPr>
              <w:pStyle w:val="ListParagraph"/>
              <w:keepNext/>
              <w:numPr>
                <w:ilvl w:val="0"/>
                <w:numId w:val="23"/>
              </w:numPr>
              <w:autoSpaceDE w:val="0"/>
              <w:autoSpaceDN w:val="0"/>
              <w:ind w:right="72"/>
              <w:rPr>
                <w:rFonts w:cs="Arial"/>
              </w:rPr>
            </w:pPr>
            <w:r w:rsidRPr="00310796">
              <w:rPr>
                <w:rFonts w:cs="Arial"/>
              </w:rPr>
              <w:t>Must be available by October 15 of each year</w:t>
            </w:r>
            <w:r w:rsidR="007D77E7">
              <w:rPr>
                <w:rFonts w:cs="Arial"/>
              </w:rPr>
              <w:t>, but can be released as early as October 1 of each year</w:t>
            </w:r>
            <w:r w:rsidRPr="00310796">
              <w:rPr>
                <w:rFonts w:cs="Arial"/>
              </w:rPr>
              <w:t>.</w:t>
            </w:r>
            <w:r w:rsidR="00873ED4">
              <w:rPr>
                <w:rFonts w:cs="Arial"/>
              </w:rPr>
              <w:t xml:space="preserve"> Must be posted on </w:t>
            </w:r>
            <w:r w:rsidR="008470D3">
              <w:rPr>
                <w:rFonts w:cs="Arial"/>
              </w:rPr>
              <w:t>MMP</w:t>
            </w:r>
            <w:r w:rsidR="00873ED4">
              <w:rPr>
                <w:rFonts w:cs="Arial"/>
              </w:rPr>
              <w:t xml:space="preserve"> website by October 15 of each year.</w:t>
            </w:r>
          </w:p>
        </w:tc>
      </w:tr>
      <w:tr w:rsidR="00982E5B" w:rsidRPr="00982E5B" w14:paraId="51455027" w14:textId="77777777" w:rsidTr="000F377E">
        <w:trPr>
          <w:trHeight w:hRule="exact" w:val="325"/>
          <w:tblHeader/>
        </w:trPr>
        <w:tc>
          <w:tcPr>
            <w:tcW w:w="3600" w:type="dxa"/>
          </w:tcPr>
          <w:p w14:paraId="5606713D" w14:textId="77777777" w:rsidR="00982E5B" w:rsidRPr="00982E5B" w:rsidRDefault="00982E5B" w:rsidP="00297076">
            <w:pPr>
              <w:keepNext/>
              <w:autoSpaceDE w:val="0"/>
              <w:autoSpaceDN w:val="0"/>
              <w:ind w:left="103"/>
              <w:rPr>
                <w:rFonts w:cs="Arial"/>
                <w:i/>
              </w:rPr>
            </w:pPr>
            <w:r w:rsidRPr="00982E5B">
              <w:rPr>
                <w:rFonts w:cs="Arial"/>
                <w:i/>
              </w:rPr>
              <w:t>Method of Delivery:</w:t>
            </w:r>
          </w:p>
        </w:tc>
        <w:tc>
          <w:tcPr>
            <w:tcW w:w="5760" w:type="dxa"/>
          </w:tcPr>
          <w:p w14:paraId="50330B4C" w14:textId="77777777" w:rsidR="00982E5B" w:rsidRPr="00982E5B" w:rsidRDefault="00573D14" w:rsidP="00165B00">
            <w:pPr>
              <w:keepNext/>
              <w:autoSpaceDE w:val="0"/>
              <w:autoSpaceDN w:val="0"/>
              <w:ind w:left="100" w:right="72"/>
              <w:rPr>
                <w:rFonts w:cs="Arial"/>
              </w:rPr>
            </w:pPr>
            <w:r>
              <w:rPr>
                <w:rFonts w:cs="Arial"/>
              </w:rPr>
              <w:t>Hard</w:t>
            </w:r>
            <w:r w:rsidR="00214CF4">
              <w:rPr>
                <w:rFonts w:cs="Arial"/>
              </w:rPr>
              <w:t xml:space="preserve"> </w:t>
            </w:r>
            <w:r>
              <w:rPr>
                <w:rFonts w:cs="Arial"/>
              </w:rPr>
              <w:t>copy.</w:t>
            </w:r>
          </w:p>
        </w:tc>
      </w:tr>
      <w:tr w:rsidR="00982E5B" w:rsidRPr="00982E5B" w14:paraId="1DF0A72D" w14:textId="77777777" w:rsidTr="000F377E">
        <w:trPr>
          <w:trHeight w:hRule="exact" w:val="532"/>
          <w:tblHeader/>
        </w:trPr>
        <w:tc>
          <w:tcPr>
            <w:tcW w:w="3600" w:type="dxa"/>
          </w:tcPr>
          <w:p w14:paraId="6B20D76F" w14:textId="77777777" w:rsidR="00982E5B" w:rsidRPr="00982E5B" w:rsidRDefault="00982E5B" w:rsidP="00297076">
            <w:pPr>
              <w:keepNext/>
              <w:autoSpaceDE w:val="0"/>
              <w:autoSpaceDN w:val="0"/>
              <w:ind w:left="103" w:right="313"/>
              <w:rPr>
                <w:rFonts w:cs="Arial"/>
                <w:i/>
              </w:rPr>
            </w:pPr>
            <w:r w:rsidRPr="00982E5B">
              <w:rPr>
                <w:rFonts w:cs="Arial"/>
                <w:i/>
              </w:rPr>
              <w:t>HPMS Timing and Submission:</w:t>
            </w:r>
          </w:p>
        </w:tc>
        <w:tc>
          <w:tcPr>
            <w:tcW w:w="5760" w:type="dxa"/>
          </w:tcPr>
          <w:p w14:paraId="58FDE9A6" w14:textId="5702E2F0" w:rsidR="008470D3" w:rsidRPr="00F32490" w:rsidRDefault="008470D3" w:rsidP="00AC5B58">
            <w:pPr>
              <w:pStyle w:val="ListParagraph"/>
              <w:keepNext/>
              <w:numPr>
                <w:ilvl w:val="0"/>
                <w:numId w:val="31"/>
              </w:numPr>
              <w:autoSpaceDE w:val="0"/>
              <w:autoSpaceDN w:val="0"/>
              <w:ind w:right="72"/>
              <w:rPr>
                <w:rFonts w:cs="Arial"/>
              </w:rPr>
            </w:pPr>
            <w:r w:rsidRPr="00F32490">
              <w:rPr>
                <w:rFonts w:cs="Arial"/>
              </w:rPr>
              <w:t xml:space="preserve">Refer to the HPMS </w:t>
            </w:r>
            <w:r w:rsidR="00670B8F" w:rsidRPr="00F32490">
              <w:rPr>
                <w:rFonts w:cs="Arial"/>
              </w:rPr>
              <w:t>Marketing Module User</w:t>
            </w:r>
            <w:r w:rsidRPr="00F32490">
              <w:rPr>
                <w:rFonts w:cs="Arial"/>
              </w:rPr>
              <w:t xml:space="preserve"> Guide.</w:t>
            </w:r>
          </w:p>
          <w:p w14:paraId="65F5B369" w14:textId="32EE9DD1" w:rsidR="00982E5B" w:rsidRPr="004E7A11" w:rsidRDefault="00573D14" w:rsidP="00AC5B58">
            <w:pPr>
              <w:pStyle w:val="ListParagraph"/>
              <w:keepNext/>
              <w:numPr>
                <w:ilvl w:val="0"/>
                <w:numId w:val="31"/>
              </w:numPr>
              <w:autoSpaceDE w:val="0"/>
              <w:autoSpaceDN w:val="0"/>
              <w:ind w:right="72"/>
              <w:rPr>
                <w:rFonts w:cs="Arial"/>
              </w:rPr>
            </w:pPr>
            <w:r w:rsidRPr="004E7A11">
              <w:rPr>
                <w:rFonts w:cs="Arial"/>
              </w:rPr>
              <w:t>Submitted prior to October 15 of each year.</w:t>
            </w:r>
          </w:p>
        </w:tc>
      </w:tr>
      <w:tr w:rsidR="00982E5B" w:rsidRPr="00982E5B" w14:paraId="23E0469E" w14:textId="77777777" w:rsidTr="000F377E">
        <w:trPr>
          <w:trHeight w:hRule="exact" w:val="847"/>
          <w:tblHeader/>
        </w:trPr>
        <w:tc>
          <w:tcPr>
            <w:tcW w:w="3600" w:type="dxa"/>
          </w:tcPr>
          <w:p w14:paraId="344A2FA2" w14:textId="77777777" w:rsidR="00982E5B" w:rsidRPr="00982E5B" w:rsidRDefault="00982E5B" w:rsidP="00297076">
            <w:pPr>
              <w:keepNext/>
              <w:autoSpaceDE w:val="0"/>
              <w:autoSpaceDN w:val="0"/>
              <w:ind w:left="103" w:right="780"/>
              <w:rPr>
                <w:rFonts w:cs="Arial"/>
                <w:i/>
              </w:rPr>
            </w:pPr>
            <w:r w:rsidRPr="00982E5B">
              <w:rPr>
                <w:rFonts w:cs="Arial"/>
                <w:i/>
              </w:rPr>
              <w:t>Format Specification:</w:t>
            </w:r>
          </w:p>
        </w:tc>
        <w:tc>
          <w:tcPr>
            <w:tcW w:w="5760" w:type="dxa"/>
          </w:tcPr>
          <w:p w14:paraId="1D121BDE" w14:textId="17C9086E" w:rsidR="006E0D7E" w:rsidRDefault="009275B7" w:rsidP="00AC5B58">
            <w:pPr>
              <w:pStyle w:val="ListParagraph"/>
              <w:keepNext/>
              <w:numPr>
                <w:ilvl w:val="0"/>
                <w:numId w:val="23"/>
              </w:numPr>
              <w:autoSpaceDE w:val="0"/>
              <w:autoSpaceDN w:val="0"/>
              <w:ind w:right="72"/>
              <w:rPr>
                <w:rFonts w:cs="Arial"/>
              </w:rPr>
            </w:pPr>
            <w:r>
              <w:rPr>
                <w:rFonts w:cs="Arial"/>
              </w:rPr>
              <w:t>O</w:t>
            </w:r>
            <w:r w:rsidR="008470D3">
              <w:rPr>
                <w:rFonts w:cs="Arial"/>
              </w:rPr>
              <w:t>hio</w:t>
            </w:r>
            <w:r w:rsidR="00A5131B" w:rsidRPr="008F5EDB">
              <w:rPr>
                <w:rFonts w:cs="Arial"/>
              </w:rPr>
              <w:t xml:space="preserve"> </w:t>
            </w:r>
            <w:r w:rsidR="00437C02" w:rsidRPr="008F5EDB">
              <w:rPr>
                <w:rFonts w:cs="Arial"/>
              </w:rPr>
              <w:t>MMP</w:t>
            </w:r>
            <w:r w:rsidR="00A5131B" w:rsidRPr="008F5EDB">
              <w:rPr>
                <w:rFonts w:cs="Arial"/>
              </w:rPr>
              <w:t xml:space="preserve"> </w:t>
            </w:r>
            <w:r w:rsidR="00214CF4" w:rsidRPr="008F5EDB">
              <w:rPr>
                <w:rFonts w:cs="Arial"/>
              </w:rPr>
              <w:t>m</w:t>
            </w:r>
            <w:r w:rsidR="00573D14" w:rsidRPr="008F5EDB">
              <w:rPr>
                <w:rFonts w:cs="Arial"/>
              </w:rPr>
              <w:t>odel required</w:t>
            </w:r>
            <w:r w:rsidR="00214CF4" w:rsidRPr="008F5EDB">
              <w:rPr>
                <w:rFonts w:cs="Arial"/>
              </w:rPr>
              <w:t xml:space="preserve"> for</w:t>
            </w:r>
            <w:r w:rsidR="00A5131B" w:rsidRPr="008F5EDB">
              <w:rPr>
                <w:rFonts w:cs="Arial"/>
              </w:rPr>
              <w:t xml:space="preserve"> current </w:t>
            </w:r>
            <w:r w:rsidR="00214CF4" w:rsidRPr="008F5EDB">
              <w:rPr>
                <w:rFonts w:cs="Arial"/>
              </w:rPr>
              <w:t>CY</w:t>
            </w:r>
            <w:r w:rsidR="007D77E7" w:rsidRPr="008F5EDB">
              <w:rPr>
                <w:rFonts w:cs="Arial"/>
              </w:rPr>
              <w:t xml:space="preserve">. </w:t>
            </w:r>
          </w:p>
          <w:p w14:paraId="5AC3C819" w14:textId="77777777" w:rsidR="00982E5B" w:rsidRPr="008F5EDB" w:rsidRDefault="008F5EDB" w:rsidP="00AC5B58">
            <w:pPr>
              <w:pStyle w:val="ListParagraph"/>
              <w:keepNext/>
              <w:numPr>
                <w:ilvl w:val="0"/>
                <w:numId w:val="23"/>
              </w:numPr>
              <w:autoSpaceDE w:val="0"/>
              <w:autoSpaceDN w:val="0"/>
              <w:ind w:right="72"/>
              <w:rPr>
                <w:rFonts w:cs="Arial"/>
              </w:rPr>
            </w:pPr>
            <w:r>
              <w:rPr>
                <w:rFonts w:cs="Arial"/>
              </w:rPr>
              <w:t>Standardized model</w:t>
            </w:r>
            <w:r w:rsidR="00912EBC">
              <w:rPr>
                <w:rFonts w:cs="Arial"/>
              </w:rPr>
              <w:t>; a</w:t>
            </w:r>
            <w:r w:rsidR="007D47BC">
              <w:rPr>
                <w:rFonts w:cs="Arial"/>
              </w:rPr>
              <w:t xml:space="preserve"> </w:t>
            </w:r>
            <w:r w:rsidR="007D77E7" w:rsidRPr="008F5EDB">
              <w:rPr>
                <w:rFonts w:cs="Arial"/>
              </w:rPr>
              <w:t xml:space="preserve">non-model </w:t>
            </w:r>
            <w:r w:rsidR="00912EBC">
              <w:rPr>
                <w:rFonts w:cs="Arial"/>
              </w:rPr>
              <w:t>document</w:t>
            </w:r>
            <w:r w:rsidR="007D77E7" w:rsidRPr="008F5EDB">
              <w:rPr>
                <w:rFonts w:cs="Arial"/>
              </w:rPr>
              <w:t xml:space="preserve"> is not permitted.</w:t>
            </w:r>
          </w:p>
        </w:tc>
      </w:tr>
      <w:tr w:rsidR="00982E5B" w:rsidRPr="00982E5B" w14:paraId="4FCB1349" w14:textId="77777777" w:rsidTr="00C22A0F">
        <w:trPr>
          <w:trHeight w:hRule="exact" w:val="1639"/>
          <w:tblHeader/>
        </w:trPr>
        <w:tc>
          <w:tcPr>
            <w:tcW w:w="3600" w:type="dxa"/>
          </w:tcPr>
          <w:p w14:paraId="6E01E593" w14:textId="77777777" w:rsidR="00982E5B" w:rsidRPr="00982E5B" w:rsidRDefault="00982E5B" w:rsidP="00297076">
            <w:pPr>
              <w:keepNext/>
              <w:autoSpaceDE w:val="0"/>
              <w:autoSpaceDN w:val="0"/>
              <w:ind w:left="103" w:right="107"/>
              <w:rPr>
                <w:rFonts w:cs="Arial"/>
                <w:i/>
              </w:rPr>
            </w:pPr>
            <w:r w:rsidRPr="00982E5B">
              <w:rPr>
                <w:rFonts w:cs="Arial"/>
                <w:i/>
              </w:rPr>
              <w:t>Guidance and Other Needed Information:</w:t>
            </w:r>
          </w:p>
        </w:tc>
        <w:tc>
          <w:tcPr>
            <w:tcW w:w="5760" w:type="dxa"/>
          </w:tcPr>
          <w:p w14:paraId="4972AFB2" w14:textId="44626ACA" w:rsidR="000D7DD1" w:rsidRPr="004E7A11" w:rsidRDefault="00A5131B" w:rsidP="006A3B7D">
            <w:pPr>
              <w:keepNext/>
              <w:ind w:left="101" w:right="72"/>
            </w:pPr>
            <w:r w:rsidRPr="005A0633">
              <w:rPr>
                <w:rFonts w:cs="Arial"/>
              </w:rPr>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tc>
      </w:tr>
      <w:tr w:rsidR="00982E5B" w:rsidRPr="00982E5B" w14:paraId="10A6824B" w14:textId="77777777" w:rsidTr="000F377E">
        <w:trPr>
          <w:trHeight w:hRule="exact" w:val="370"/>
          <w:tblHeader/>
        </w:trPr>
        <w:tc>
          <w:tcPr>
            <w:tcW w:w="3600" w:type="dxa"/>
          </w:tcPr>
          <w:p w14:paraId="3CAFA645" w14:textId="0126D2B8" w:rsidR="00982E5B" w:rsidRPr="00982E5B" w:rsidRDefault="00982E5B" w:rsidP="00297076">
            <w:pPr>
              <w:keepNext/>
              <w:autoSpaceDE w:val="0"/>
              <w:autoSpaceDN w:val="0"/>
              <w:ind w:left="103" w:right="53"/>
              <w:rPr>
                <w:rFonts w:cs="Arial"/>
                <w:i/>
              </w:rPr>
            </w:pPr>
            <w:r w:rsidRPr="00982E5B">
              <w:rPr>
                <w:rFonts w:cs="Arial"/>
                <w:i/>
              </w:rPr>
              <w:t>Translation Required:</w:t>
            </w:r>
          </w:p>
        </w:tc>
        <w:tc>
          <w:tcPr>
            <w:tcW w:w="5760" w:type="dxa"/>
          </w:tcPr>
          <w:p w14:paraId="398A7B3C" w14:textId="77777777" w:rsidR="00982E5B" w:rsidRPr="00982E5B" w:rsidRDefault="00982E5B" w:rsidP="00165B00">
            <w:pPr>
              <w:keepNext/>
              <w:autoSpaceDE w:val="0"/>
              <w:autoSpaceDN w:val="0"/>
              <w:ind w:left="100" w:right="72"/>
              <w:rPr>
                <w:rFonts w:cs="Arial"/>
              </w:rPr>
            </w:pPr>
            <w:r w:rsidRPr="00982E5B">
              <w:rPr>
                <w:rFonts w:cs="Arial"/>
              </w:rPr>
              <w:t>Yes.</w:t>
            </w:r>
          </w:p>
        </w:tc>
      </w:tr>
    </w:tbl>
    <w:p w14:paraId="5EE13463" w14:textId="77777777" w:rsidR="006C5EFB" w:rsidRPr="006C5EFB" w:rsidRDefault="006C5EFB" w:rsidP="000F377E">
      <w:pPr>
        <w:jc w:val="both"/>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Welcome Letter"/>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C5EFB" w:rsidRPr="006C5EFB" w14:paraId="1FAC0907" w14:textId="77777777" w:rsidTr="000F377E">
        <w:trPr>
          <w:trHeight w:hRule="exact" w:val="538"/>
          <w:tblHeader/>
        </w:trPr>
        <w:tc>
          <w:tcPr>
            <w:tcW w:w="5760" w:type="dxa"/>
            <w:gridSpan w:val="2"/>
            <w:shd w:val="clear" w:color="auto" w:fill="D9D9D9" w:themeFill="background1" w:themeFillShade="D9"/>
            <w:vAlign w:val="center"/>
          </w:tcPr>
          <w:p w14:paraId="00A39C33" w14:textId="77777777" w:rsidR="006C5EFB" w:rsidRPr="006C5EFB" w:rsidRDefault="006C5EFB" w:rsidP="00654695">
            <w:pPr>
              <w:keepNext/>
              <w:autoSpaceDE w:val="0"/>
              <w:autoSpaceDN w:val="0"/>
              <w:spacing w:before="120" w:after="120"/>
              <w:ind w:left="72" w:right="360"/>
              <w:jc w:val="center"/>
              <w:rPr>
                <w:rFonts w:cs="Arial"/>
                <w:b/>
              </w:rPr>
            </w:pPr>
            <w:r>
              <w:rPr>
                <w:rFonts w:cs="Arial"/>
                <w:b/>
              </w:rPr>
              <w:t>Welcome Letter</w:t>
            </w:r>
          </w:p>
        </w:tc>
      </w:tr>
      <w:tr w:rsidR="006C5EFB" w:rsidRPr="006C5EFB" w14:paraId="0F2F515B" w14:textId="77777777" w:rsidTr="000F377E">
        <w:trPr>
          <w:trHeight w:hRule="exact" w:val="388"/>
          <w:tblHeader/>
        </w:trPr>
        <w:tc>
          <w:tcPr>
            <w:tcW w:w="3600" w:type="dxa"/>
          </w:tcPr>
          <w:p w14:paraId="25E30360" w14:textId="77777777" w:rsidR="006C5EFB" w:rsidRPr="006C5EFB" w:rsidRDefault="006C5EFB" w:rsidP="00297076">
            <w:pPr>
              <w:keepNext/>
              <w:autoSpaceDE w:val="0"/>
              <w:autoSpaceDN w:val="0"/>
              <w:ind w:left="103"/>
              <w:rPr>
                <w:rFonts w:cs="Arial"/>
                <w:i/>
              </w:rPr>
            </w:pPr>
            <w:r w:rsidRPr="006C5EFB">
              <w:rPr>
                <w:rFonts w:cs="Arial"/>
                <w:i/>
              </w:rPr>
              <w:t>To Whom Required:</w:t>
            </w:r>
          </w:p>
        </w:tc>
        <w:tc>
          <w:tcPr>
            <w:tcW w:w="5760" w:type="dxa"/>
          </w:tcPr>
          <w:p w14:paraId="110530D7" w14:textId="77777777" w:rsidR="006C5EFB" w:rsidRPr="006C5EFB" w:rsidRDefault="006C5EFB" w:rsidP="00297076">
            <w:pPr>
              <w:keepNext/>
              <w:autoSpaceDE w:val="0"/>
              <w:autoSpaceDN w:val="0"/>
              <w:ind w:left="72" w:right="360"/>
              <w:rPr>
                <w:rFonts w:cs="Arial"/>
              </w:rPr>
            </w:pPr>
            <w:r>
              <w:rPr>
                <w:rFonts w:cs="Arial"/>
              </w:rPr>
              <w:t xml:space="preserve">Must be provided to all </w:t>
            </w:r>
            <w:r w:rsidR="006911F3">
              <w:rPr>
                <w:rFonts w:cs="Arial"/>
              </w:rPr>
              <w:t xml:space="preserve">new </w:t>
            </w:r>
            <w:r>
              <w:rPr>
                <w:rFonts w:cs="Arial"/>
              </w:rPr>
              <w:t>enrollees of MMP.</w:t>
            </w:r>
          </w:p>
        </w:tc>
      </w:tr>
      <w:tr w:rsidR="006C5EFB" w:rsidRPr="006C5EFB" w14:paraId="2D347D38" w14:textId="77777777" w:rsidTr="000F377E">
        <w:trPr>
          <w:trHeight w:hRule="exact" w:val="2143"/>
          <w:tblHeader/>
        </w:trPr>
        <w:tc>
          <w:tcPr>
            <w:tcW w:w="3600" w:type="dxa"/>
          </w:tcPr>
          <w:p w14:paraId="2550D675" w14:textId="77777777" w:rsidR="006C5EFB" w:rsidRPr="006C5EFB" w:rsidRDefault="006C5EFB" w:rsidP="00297076">
            <w:pPr>
              <w:keepNext/>
              <w:autoSpaceDE w:val="0"/>
              <w:autoSpaceDN w:val="0"/>
              <w:ind w:left="103"/>
              <w:rPr>
                <w:rFonts w:cs="Arial"/>
                <w:i/>
              </w:rPr>
            </w:pPr>
            <w:r w:rsidRPr="006C5EFB">
              <w:rPr>
                <w:rFonts w:cs="Arial"/>
                <w:i/>
              </w:rPr>
              <w:t>Timing:</w:t>
            </w:r>
          </w:p>
        </w:tc>
        <w:tc>
          <w:tcPr>
            <w:tcW w:w="5760" w:type="dxa"/>
          </w:tcPr>
          <w:p w14:paraId="293FFFCA" w14:textId="77777777" w:rsidR="00FF55E4" w:rsidRDefault="00FF55E4" w:rsidP="00AC5B58">
            <w:pPr>
              <w:pStyle w:val="ListParagraph"/>
              <w:keepNext/>
              <w:numPr>
                <w:ilvl w:val="0"/>
                <w:numId w:val="21"/>
              </w:numPr>
              <w:autoSpaceDE w:val="0"/>
              <w:autoSpaceDN w:val="0"/>
              <w:ind w:left="432" w:right="360"/>
              <w:rPr>
                <w:rFonts w:cs="Arial"/>
              </w:rPr>
            </w:pPr>
            <w:r>
              <w:rPr>
                <w:rFonts w:cs="Arial"/>
              </w:rPr>
              <w:t xml:space="preserve">Must send to </w:t>
            </w:r>
            <w:r w:rsidRPr="00260D91">
              <w:rPr>
                <w:rFonts w:cs="Arial"/>
              </w:rPr>
              <w:t xml:space="preserve">enrollees </w:t>
            </w:r>
            <w:r>
              <w:rPr>
                <w:rFonts w:cs="Arial"/>
              </w:rPr>
              <w:t>who opt in to the MMP for receipt no later than</w:t>
            </w:r>
            <w:r w:rsidRPr="00260D91">
              <w:rPr>
                <w:rFonts w:cs="Arial"/>
              </w:rPr>
              <w:t xml:space="preserve"> ten (10) calendar days from receipt of CMS confirmation of enrollment or by last day of the month prior to the effective date, whichever is later. </w:t>
            </w:r>
          </w:p>
          <w:p w14:paraId="1744A9D6" w14:textId="77777777" w:rsidR="00FF55E4" w:rsidRPr="00260D91" w:rsidRDefault="00FF55E4" w:rsidP="00AC5B58">
            <w:pPr>
              <w:pStyle w:val="ListParagraph"/>
              <w:keepNext/>
              <w:numPr>
                <w:ilvl w:val="0"/>
                <w:numId w:val="21"/>
              </w:numPr>
              <w:autoSpaceDE w:val="0"/>
              <w:autoSpaceDN w:val="0"/>
              <w:ind w:left="432" w:right="360"/>
              <w:rPr>
                <w:rFonts w:cs="Arial"/>
              </w:rPr>
            </w:pPr>
            <w:r>
              <w:rPr>
                <w:rFonts w:cs="Arial"/>
              </w:rPr>
              <w:t xml:space="preserve">Must send to enrollees who are passively enrolled for receipt no later than 30 calendar </w:t>
            </w:r>
            <w:r w:rsidR="00F40396">
              <w:rPr>
                <w:rFonts w:cs="Arial"/>
              </w:rPr>
              <w:t xml:space="preserve">days </w:t>
            </w:r>
            <w:r>
              <w:rPr>
                <w:rFonts w:cs="Arial"/>
              </w:rPr>
              <w:t>prior to enrollment</w:t>
            </w:r>
            <w:r w:rsidR="008F67BB">
              <w:rPr>
                <w:rFonts w:cs="Arial"/>
              </w:rPr>
              <w:t>.</w:t>
            </w:r>
            <w:r>
              <w:rPr>
                <w:rFonts w:cs="Arial"/>
              </w:rPr>
              <w:t xml:space="preserve"> </w:t>
            </w:r>
          </w:p>
          <w:p w14:paraId="4034307A" w14:textId="77777777" w:rsidR="006C5EFB" w:rsidRPr="006C5EFB" w:rsidRDefault="006C5EFB" w:rsidP="00297076">
            <w:pPr>
              <w:keepNext/>
              <w:autoSpaceDE w:val="0"/>
              <w:autoSpaceDN w:val="0"/>
              <w:ind w:right="251"/>
              <w:rPr>
                <w:rFonts w:cs="Arial"/>
              </w:rPr>
            </w:pPr>
          </w:p>
        </w:tc>
      </w:tr>
      <w:tr w:rsidR="006C5EFB" w:rsidRPr="006C5EFB" w14:paraId="1D3A58C9" w14:textId="77777777" w:rsidTr="000F377E">
        <w:trPr>
          <w:trHeight w:hRule="exact" w:val="370"/>
          <w:tblHeader/>
        </w:trPr>
        <w:tc>
          <w:tcPr>
            <w:tcW w:w="3600" w:type="dxa"/>
          </w:tcPr>
          <w:p w14:paraId="51B494AD" w14:textId="77777777" w:rsidR="006C5EFB" w:rsidRPr="006C5EFB" w:rsidRDefault="006C5EFB" w:rsidP="00297076">
            <w:pPr>
              <w:keepNext/>
              <w:autoSpaceDE w:val="0"/>
              <w:autoSpaceDN w:val="0"/>
              <w:ind w:left="103"/>
              <w:rPr>
                <w:rFonts w:cs="Arial"/>
                <w:i/>
              </w:rPr>
            </w:pPr>
            <w:r w:rsidRPr="006C5EFB">
              <w:rPr>
                <w:rFonts w:cs="Arial"/>
                <w:i/>
              </w:rPr>
              <w:t>Method of Delivery:</w:t>
            </w:r>
          </w:p>
        </w:tc>
        <w:tc>
          <w:tcPr>
            <w:tcW w:w="5760" w:type="dxa"/>
          </w:tcPr>
          <w:p w14:paraId="17B887B1" w14:textId="77777777" w:rsidR="006C5EFB" w:rsidRPr="006C5EFB" w:rsidRDefault="00524308" w:rsidP="00297076">
            <w:pPr>
              <w:keepNext/>
              <w:autoSpaceDE w:val="0"/>
              <w:autoSpaceDN w:val="0"/>
              <w:ind w:left="100"/>
              <w:rPr>
                <w:rFonts w:cs="Arial"/>
              </w:rPr>
            </w:pPr>
            <w:r w:rsidRPr="001741E7">
              <w:rPr>
                <w:rFonts w:cs="Arial"/>
              </w:rPr>
              <w:t>Hard copy</w:t>
            </w:r>
            <w:r w:rsidRPr="00310796">
              <w:rPr>
                <w:rFonts w:cs="Arial"/>
              </w:rPr>
              <w:t>.</w:t>
            </w:r>
          </w:p>
        </w:tc>
      </w:tr>
      <w:tr w:rsidR="006C5EFB" w:rsidRPr="006C5EFB" w14:paraId="62A8B1A0" w14:textId="77777777" w:rsidTr="000F377E">
        <w:trPr>
          <w:trHeight w:hRule="exact" w:val="550"/>
          <w:tblHeader/>
        </w:trPr>
        <w:tc>
          <w:tcPr>
            <w:tcW w:w="3600" w:type="dxa"/>
          </w:tcPr>
          <w:p w14:paraId="626CD56F" w14:textId="77777777" w:rsidR="006C5EFB" w:rsidRPr="006C5EFB" w:rsidRDefault="006C5EFB" w:rsidP="00297076">
            <w:pPr>
              <w:keepNext/>
              <w:autoSpaceDE w:val="0"/>
              <w:autoSpaceDN w:val="0"/>
              <w:ind w:left="103" w:right="313"/>
              <w:rPr>
                <w:rFonts w:cs="Arial"/>
                <w:i/>
              </w:rPr>
            </w:pPr>
            <w:r w:rsidRPr="006C5EFB">
              <w:rPr>
                <w:rFonts w:cs="Arial"/>
                <w:i/>
              </w:rPr>
              <w:t>HPMS Timing and Submission:</w:t>
            </w:r>
          </w:p>
        </w:tc>
        <w:tc>
          <w:tcPr>
            <w:tcW w:w="5760" w:type="dxa"/>
          </w:tcPr>
          <w:p w14:paraId="0444E8EE" w14:textId="3C284B53" w:rsidR="006C5EFB" w:rsidRPr="006C5EFB" w:rsidRDefault="00A2010D" w:rsidP="00D53539">
            <w:pPr>
              <w:keepNext/>
              <w:autoSpaceDE w:val="0"/>
              <w:autoSpaceDN w:val="0"/>
              <w:ind w:left="100"/>
              <w:rPr>
                <w:rFonts w:cs="Arial"/>
              </w:rPr>
            </w:pPr>
            <w:r>
              <w:rPr>
                <w:rFonts w:cs="Arial"/>
              </w:rPr>
              <w:t>Refer to the HPMS Marketing Review Module and User Guide.</w:t>
            </w:r>
          </w:p>
        </w:tc>
      </w:tr>
      <w:tr w:rsidR="006C5EFB" w:rsidRPr="006C5EFB" w14:paraId="0C6CD8FF" w14:textId="77777777" w:rsidTr="000F377E">
        <w:trPr>
          <w:trHeight w:hRule="exact" w:val="343"/>
          <w:tblHeader/>
        </w:trPr>
        <w:tc>
          <w:tcPr>
            <w:tcW w:w="3600" w:type="dxa"/>
          </w:tcPr>
          <w:p w14:paraId="7CB325AE" w14:textId="77777777" w:rsidR="006C5EFB" w:rsidRPr="006C5EFB" w:rsidRDefault="006C5EFB" w:rsidP="00297076">
            <w:pPr>
              <w:keepNext/>
              <w:autoSpaceDE w:val="0"/>
              <w:autoSpaceDN w:val="0"/>
              <w:ind w:left="103" w:right="780"/>
              <w:rPr>
                <w:rFonts w:cs="Arial"/>
                <w:i/>
              </w:rPr>
            </w:pPr>
            <w:r w:rsidRPr="006C5EFB">
              <w:rPr>
                <w:rFonts w:cs="Arial"/>
                <w:i/>
              </w:rPr>
              <w:t>Format Specification:</w:t>
            </w:r>
          </w:p>
        </w:tc>
        <w:tc>
          <w:tcPr>
            <w:tcW w:w="5760" w:type="dxa"/>
          </w:tcPr>
          <w:p w14:paraId="7FB98D40" w14:textId="088D8C7D" w:rsidR="006C5EFB" w:rsidRPr="006C5EFB" w:rsidRDefault="00A2641A" w:rsidP="00297076">
            <w:pPr>
              <w:pStyle w:val="TableParagraph"/>
              <w:keepNext/>
              <w:widowControl/>
              <w:ind w:right="360"/>
              <w:rPr>
                <w:rFonts w:ascii="Arial" w:hAnsi="Arial" w:cs="Arial"/>
              </w:rPr>
            </w:pPr>
            <w:r>
              <w:rPr>
                <w:rFonts w:ascii="Arial" w:hAnsi="Arial" w:cs="Arial"/>
              </w:rPr>
              <w:t>O</w:t>
            </w:r>
            <w:r w:rsidR="00A2010D">
              <w:rPr>
                <w:rFonts w:ascii="Arial" w:hAnsi="Arial" w:cs="Arial"/>
              </w:rPr>
              <w:t>hio</w:t>
            </w:r>
            <w:r w:rsidR="00C5525D">
              <w:rPr>
                <w:rFonts w:ascii="Arial" w:hAnsi="Arial" w:cs="Arial"/>
              </w:rPr>
              <w:t xml:space="preserve"> </w:t>
            </w:r>
            <w:r w:rsidR="00A1244E">
              <w:rPr>
                <w:rFonts w:ascii="Arial" w:hAnsi="Arial" w:cs="Arial"/>
              </w:rPr>
              <w:t xml:space="preserve">MMP model required for </w:t>
            </w:r>
            <w:r w:rsidR="00C5525D" w:rsidRPr="001741E7">
              <w:rPr>
                <w:rFonts w:ascii="Arial" w:hAnsi="Arial" w:cs="Arial"/>
              </w:rPr>
              <w:t>CY.</w:t>
            </w:r>
          </w:p>
        </w:tc>
      </w:tr>
      <w:tr w:rsidR="006C5EFB" w:rsidRPr="006C5EFB" w14:paraId="2C7561AC" w14:textId="77777777" w:rsidTr="000F377E">
        <w:trPr>
          <w:trHeight w:hRule="exact" w:val="1162"/>
          <w:tblHeader/>
        </w:trPr>
        <w:tc>
          <w:tcPr>
            <w:tcW w:w="3600" w:type="dxa"/>
          </w:tcPr>
          <w:p w14:paraId="46CD7525" w14:textId="77777777" w:rsidR="006C5EFB" w:rsidRPr="006C5EFB" w:rsidRDefault="006C5EFB" w:rsidP="00297076">
            <w:pPr>
              <w:keepNext/>
              <w:autoSpaceDE w:val="0"/>
              <w:autoSpaceDN w:val="0"/>
              <w:ind w:left="103" w:right="107"/>
              <w:rPr>
                <w:rFonts w:cs="Arial"/>
                <w:i/>
              </w:rPr>
            </w:pPr>
            <w:r w:rsidRPr="006C5EFB">
              <w:rPr>
                <w:rFonts w:cs="Arial"/>
                <w:i/>
              </w:rPr>
              <w:t>Guidance and Other Needed Information:</w:t>
            </w:r>
          </w:p>
        </w:tc>
        <w:tc>
          <w:tcPr>
            <w:tcW w:w="5760" w:type="dxa"/>
          </w:tcPr>
          <w:p w14:paraId="5313E35B" w14:textId="77777777" w:rsidR="00DB1DE5" w:rsidRDefault="00DB1DE5" w:rsidP="00AC5B58">
            <w:pPr>
              <w:pStyle w:val="ListParagraph"/>
              <w:keepNext/>
              <w:numPr>
                <w:ilvl w:val="0"/>
                <w:numId w:val="21"/>
              </w:numPr>
              <w:autoSpaceDE w:val="0"/>
              <w:autoSpaceDN w:val="0"/>
              <w:ind w:left="432" w:right="360"/>
              <w:rPr>
                <w:rFonts w:cs="Arial"/>
              </w:rPr>
            </w:pPr>
            <w:r>
              <w:rPr>
                <w:rFonts w:cs="Arial"/>
              </w:rPr>
              <w:t>Must contain 4Rx information consistent with the model.</w:t>
            </w:r>
          </w:p>
          <w:p w14:paraId="3D060EDF" w14:textId="39535F58" w:rsidR="006C5EFB" w:rsidRPr="00912EBC" w:rsidRDefault="003A411B" w:rsidP="00AC5B58">
            <w:pPr>
              <w:pStyle w:val="ListParagraph"/>
              <w:keepNext/>
              <w:numPr>
                <w:ilvl w:val="0"/>
                <w:numId w:val="21"/>
              </w:numPr>
              <w:autoSpaceDE w:val="0"/>
              <w:autoSpaceDN w:val="0"/>
              <w:ind w:left="432" w:right="360"/>
              <w:rPr>
                <w:rFonts w:cs="Arial"/>
              </w:rPr>
            </w:pPr>
            <w:r w:rsidRPr="00912EBC">
              <w:rPr>
                <w:rFonts w:cs="Arial"/>
              </w:rPr>
              <w:t xml:space="preserve">National Enrollment/Disenrollment Guidance for States </w:t>
            </w:r>
            <w:r w:rsidR="00A2010D">
              <w:rPr>
                <w:rFonts w:cs="Arial"/>
              </w:rPr>
              <w:t>and</w:t>
            </w:r>
            <w:r w:rsidRPr="00912EBC">
              <w:rPr>
                <w:rFonts w:cs="Arial"/>
              </w:rPr>
              <w:t xml:space="preserve"> MMPs section 30.5.1</w:t>
            </w:r>
            <w:r w:rsidR="00D911D1">
              <w:rPr>
                <w:rFonts w:cs="Arial"/>
              </w:rPr>
              <w:t>.</w:t>
            </w:r>
          </w:p>
        </w:tc>
      </w:tr>
      <w:tr w:rsidR="006C5EFB" w:rsidRPr="006C5EFB" w14:paraId="2940D450" w14:textId="77777777" w:rsidTr="000F377E">
        <w:trPr>
          <w:trHeight w:hRule="exact" w:val="568"/>
          <w:tblHeader/>
        </w:trPr>
        <w:tc>
          <w:tcPr>
            <w:tcW w:w="3600" w:type="dxa"/>
          </w:tcPr>
          <w:p w14:paraId="2E30C31A" w14:textId="496E8B00" w:rsidR="006C5EFB" w:rsidRPr="006C5EFB" w:rsidRDefault="006C5EFB" w:rsidP="00297076">
            <w:pPr>
              <w:keepNext/>
              <w:autoSpaceDE w:val="0"/>
              <w:autoSpaceDN w:val="0"/>
              <w:ind w:left="103" w:right="53"/>
              <w:rPr>
                <w:rFonts w:cs="Arial"/>
                <w:i/>
              </w:rPr>
            </w:pPr>
            <w:r w:rsidRPr="006C5EFB">
              <w:rPr>
                <w:rFonts w:cs="Arial"/>
                <w:i/>
              </w:rPr>
              <w:t>Translation Required:</w:t>
            </w:r>
          </w:p>
        </w:tc>
        <w:tc>
          <w:tcPr>
            <w:tcW w:w="5760" w:type="dxa"/>
          </w:tcPr>
          <w:p w14:paraId="1FB97817" w14:textId="06F31194" w:rsidR="006C5EFB" w:rsidRPr="006C5EFB" w:rsidRDefault="00C5525D" w:rsidP="00297076">
            <w:pPr>
              <w:keepNext/>
              <w:autoSpaceDE w:val="0"/>
              <w:autoSpaceDN w:val="0"/>
              <w:ind w:left="100"/>
              <w:rPr>
                <w:rFonts w:cs="Arial"/>
              </w:rPr>
            </w:pPr>
            <w:r>
              <w:rPr>
                <w:rFonts w:cs="Arial"/>
              </w:rPr>
              <w:t>Yes</w:t>
            </w:r>
            <w:r w:rsidR="007E61A0">
              <w:rPr>
                <w:rFonts w:cs="Arial"/>
              </w:rPr>
              <w:t>.</w:t>
            </w:r>
          </w:p>
        </w:tc>
      </w:tr>
    </w:tbl>
    <w:p w14:paraId="371DBF41" w14:textId="77777777" w:rsidR="00982E5B" w:rsidRDefault="00982E5B" w:rsidP="00982E5B">
      <w:pPr>
        <w:jc w:val="both"/>
      </w:pPr>
    </w:p>
    <w:p w14:paraId="5BBF7E22" w14:textId="77777777" w:rsidR="00AF1AEB" w:rsidRDefault="00AF1AEB">
      <w:pPr>
        <w:rPr>
          <w:rFonts w:cs="Arial"/>
          <w:b/>
          <w:szCs w:val="24"/>
        </w:rPr>
      </w:pPr>
      <w:r>
        <w:br w:type="page"/>
      </w:r>
    </w:p>
    <w:p w14:paraId="0B3EF151" w14:textId="7349367C" w:rsidR="00AB2DCA" w:rsidRPr="008D5654" w:rsidRDefault="00AB2DCA" w:rsidP="000133A0">
      <w:pPr>
        <w:pStyle w:val="Heading2"/>
      </w:pPr>
      <w:bookmarkStart w:id="61" w:name="_Toc140172264"/>
      <w:r w:rsidRPr="007D47BC">
        <w:t xml:space="preserve">Required </w:t>
      </w:r>
      <w:r w:rsidR="00D33F00">
        <w:t>m</w:t>
      </w:r>
      <w:r w:rsidRPr="007D47BC">
        <w:t xml:space="preserve">aterials for </w:t>
      </w:r>
      <w:r w:rsidR="00D33F00">
        <w:t>n</w:t>
      </w:r>
      <w:r w:rsidRPr="007D47BC">
        <w:t xml:space="preserve">ew MMP </w:t>
      </w:r>
      <w:r w:rsidR="00D33F00">
        <w:t>e</w:t>
      </w:r>
      <w:r w:rsidRPr="007D47BC">
        <w:t>nrollees</w:t>
      </w:r>
      <w:bookmarkEnd w:id="61"/>
    </w:p>
    <w:p w14:paraId="08BC5598" w14:textId="4E7D74D5" w:rsidR="00AB2DCA" w:rsidRPr="00252D5C" w:rsidRDefault="00252D5C" w:rsidP="00297076">
      <w:pPr>
        <w:ind w:left="360"/>
        <w:jc w:val="both"/>
        <w:rPr>
          <w:rFonts w:eastAsiaTheme="majorEastAsia" w:cs="Arial"/>
          <w:szCs w:val="32"/>
        </w:rPr>
      </w:pPr>
      <w:r w:rsidRPr="00252D5C">
        <w:rPr>
          <w:rFonts w:eastAsiaTheme="majorEastAsia" w:cs="Arial"/>
          <w:szCs w:val="32"/>
        </w:rPr>
        <w:t>The following table</w:t>
      </w:r>
      <w:r w:rsidR="00C10DDD">
        <w:rPr>
          <w:rFonts w:eastAsiaTheme="majorEastAsia" w:cs="Arial"/>
          <w:szCs w:val="32"/>
        </w:rPr>
        <w:t>s</w:t>
      </w:r>
      <w:r w:rsidRPr="00252D5C">
        <w:rPr>
          <w:rFonts w:eastAsiaTheme="majorEastAsia" w:cs="Arial"/>
          <w:szCs w:val="32"/>
        </w:rPr>
        <w:t xml:space="preserve"> summarize the required </w:t>
      </w:r>
      <w:r w:rsidR="00F90843" w:rsidRPr="00252D5C">
        <w:rPr>
          <w:rFonts w:eastAsiaTheme="majorEastAsia" w:cs="Arial"/>
          <w:szCs w:val="32"/>
        </w:rPr>
        <w:t>materials</w:t>
      </w:r>
      <w:r w:rsidRPr="00252D5C">
        <w:rPr>
          <w:rFonts w:eastAsiaTheme="majorEastAsia" w:cs="Arial"/>
          <w:szCs w:val="32"/>
        </w:rPr>
        <w:t xml:space="preserve">, and timing of receipt, for new MMP enrollees. </w:t>
      </w:r>
    </w:p>
    <w:p w14:paraId="3C2C5F4B" w14:textId="77777777" w:rsidR="00AB2DCA" w:rsidRPr="00A917D8" w:rsidRDefault="00AB2DCA" w:rsidP="007F589B">
      <w:pPr>
        <w:rPr>
          <w:rFonts w:cs="Arial"/>
        </w:rPr>
      </w:pPr>
    </w:p>
    <w:p w14:paraId="655CD062" w14:textId="35758410" w:rsidR="007507D5" w:rsidRDefault="007F589B" w:rsidP="00297076">
      <w:pPr>
        <w:pStyle w:val="Heading3"/>
      </w:pPr>
      <w:bookmarkStart w:id="62" w:name="_Toc140172265"/>
      <w:r w:rsidRPr="00C10DDD">
        <w:t xml:space="preserve">Table </w:t>
      </w:r>
      <w:r w:rsidR="00100727" w:rsidRPr="00C10DDD">
        <w:t>1</w:t>
      </w:r>
      <w:r w:rsidRPr="00C10DDD">
        <w:t>: Required Materials for New Members</w:t>
      </w:r>
      <w:r w:rsidR="00C10DDD">
        <w:t xml:space="preserve"> – Passive Enrollment</w:t>
      </w:r>
      <w:bookmarkEnd w:id="62"/>
    </w:p>
    <w:p w14:paraId="7858324D" w14:textId="77777777" w:rsidR="00810166" w:rsidRPr="00205D8E" w:rsidRDefault="00810166" w:rsidP="00297076"/>
    <w:tbl>
      <w:tblPr>
        <w:tblStyle w:val="TableGrid"/>
        <w:tblW w:w="9468" w:type="dxa"/>
        <w:tblLayout w:type="fixed"/>
        <w:tblLook w:val="00A0" w:firstRow="1" w:lastRow="0" w:firstColumn="1" w:lastColumn="0" w:noHBand="0" w:noVBand="0"/>
        <w:tblCaption w:val="Required Materials for New Members "/>
        <w:tblDescription w:val="Specifies required materials and timing of receipt for those who are passively enrolled"/>
      </w:tblPr>
      <w:tblGrid>
        <w:gridCol w:w="2133"/>
        <w:gridCol w:w="3922"/>
        <w:gridCol w:w="3413"/>
      </w:tblGrid>
      <w:tr w:rsidR="007F589B" w:rsidRPr="00A917D8" w14:paraId="2606A40B" w14:textId="77777777" w:rsidTr="00932B69">
        <w:trPr>
          <w:tblHeader/>
        </w:trPr>
        <w:tc>
          <w:tcPr>
            <w:tcW w:w="2133" w:type="dxa"/>
            <w:shd w:val="clear" w:color="auto" w:fill="D9D9D9" w:themeFill="background1" w:themeFillShade="D9"/>
          </w:tcPr>
          <w:p w14:paraId="34B31FCF" w14:textId="77777777" w:rsidR="007F589B" w:rsidRPr="00A917D8" w:rsidRDefault="007F589B" w:rsidP="00147BBA">
            <w:pPr>
              <w:keepNext/>
              <w:spacing w:before="120" w:after="120"/>
              <w:jc w:val="center"/>
              <w:rPr>
                <w:rFonts w:cs="Arial"/>
                <w:b/>
              </w:rPr>
            </w:pPr>
            <w:r w:rsidRPr="00A917D8">
              <w:rPr>
                <w:rFonts w:cs="Arial"/>
                <w:b/>
              </w:rPr>
              <w:t>Enrollment Mechanism</w:t>
            </w:r>
          </w:p>
        </w:tc>
        <w:tc>
          <w:tcPr>
            <w:tcW w:w="3922" w:type="dxa"/>
            <w:shd w:val="clear" w:color="auto" w:fill="D9D9D9" w:themeFill="background1" w:themeFillShade="D9"/>
          </w:tcPr>
          <w:p w14:paraId="56D82ABB" w14:textId="77777777" w:rsidR="007F589B" w:rsidRPr="00A917D8" w:rsidRDefault="007F589B" w:rsidP="00147BBA">
            <w:pPr>
              <w:keepNext/>
              <w:spacing w:before="120" w:after="120"/>
              <w:jc w:val="center"/>
              <w:rPr>
                <w:rFonts w:cs="Arial"/>
                <w:b/>
              </w:rPr>
            </w:pPr>
            <w:r w:rsidRPr="00A917D8">
              <w:rPr>
                <w:rFonts w:cs="Arial"/>
                <w:b/>
              </w:rPr>
              <w:t>Required Materials for New Members</w:t>
            </w:r>
          </w:p>
        </w:tc>
        <w:tc>
          <w:tcPr>
            <w:tcW w:w="3413" w:type="dxa"/>
            <w:shd w:val="clear" w:color="auto" w:fill="D9D9D9" w:themeFill="background1" w:themeFillShade="D9"/>
          </w:tcPr>
          <w:p w14:paraId="3DEC1C4E" w14:textId="77777777" w:rsidR="007F589B" w:rsidRPr="00A917D8" w:rsidRDefault="007F589B" w:rsidP="00147BBA">
            <w:pPr>
              <w:keepNext/>
              <w:spacing w:before="120" w:after="120"/>
              <w:jc w:val="center"/>
              <w:rPr>
                <w:rFonts w:cs="Arial"/>
                <w:b/>
              </w:rPr>
            </w:pPr>
            <w:r w:rsidRPr="00A917D8">
              <w:rPr>
                <w:rFonts w:cs="Arial"/>
                <w:b/>
              </w:rPr>
              <w:t>Timing of Beneficiary Receipt</w:t>
            </w:r>
          </w:p>
        </w:tc>
      </w:tr>
      <w:tr w:rsidR="007F589B" w:rsidRPr="00A917D8" w14:paraId="4FA9F499" w14:textId="77777777" w:rsidTr="00932B69">
        <w:trPr>
          <w:tblHeader/>
        </w:trPr>
        <w:tc>
          <w:tcPr>
            <w:tcW w:w="2133" w:type="dxa"/>
          </w:tcPr>
          <w:p w14:paraId="67D00D50" w14:textId="77777777" w:rsidR="007F589B" w:rsidRPr="00A917D8" w:rsidRDefault="007F589B" w:rsidP="001A278B">
            <w:pPr>
              <w:rPr>
                <w:rFonts w:cs="Arial"/>
              </w:rPr>
            </w:pPr>
            <w:r w:rsidRPr="00A917D8">
              <w:rPr>
                <w:rFonts w:cs="Arial"/>
              </w:rPr>
              <w:t>Passive enrollment</w:t>
            </w:r>
          </w:p>
        </w:tc>
        <w:tc>
          <w:tcPr>
            <w:tcW w:w="3922" w:type="dxa"/>
          </w:tcPr>
          <w:p w14:paraId="339BB5AB" w14:textId="77777777" w:rsidR="007F589B" w:rsidRPr="00A917D8" w:rsidRDefault="007F589B" w:rsidP="00AC5B58">
            <w:pPr>
              <w:pStyle w:val="ListParagraph"/>
              <w:numPr>
                <w:ilvl w:val="0"/>
                <w:numId w:val="2"/>
              </w:numPr>
              <w:ind w:left="432" w:right="72"/>
              <w:rPr>
                <w:rFonts w:cs="Arial"/>
              </w:rPr>
            </w:pPr>
            <w:r w:rsidRPr="00A917D8">
              <w:rPr>
                <w:rFonts w:cs="Arial"/>
              </w:rPr>
              <w:t>Welcome letter</w:t>
            </w:r>
          </w:p>
          <w:p w14:paraId="77952168" w14:textId="77777777" w:rsidR="007F589B" w:rsidRPr="00A917D8" w:rsidRDefault="007F589B" w:rsidP="00AC5B58">
            <w:pPr>
              <w:pStyle w:val="ListParagraph"/>
              <w:numPr>
                <w:ilvl w:val="0"/>
                <w:numId w:val="2"/>
              </w:numPr>
              <w:ind w:left="432" w:right="72"/>
              <w:rPr>
                <w:rFonts w:cs="Arial"/>
              </w:rPr>
            </w:pPr>
            <w:r w:rsidRPr="00A917D8">
              <w:rPr>
                <w:rFonts w:cs="Arial"/>
              </w:rPr>
              <w:t>Formulary (List of Covered Drugs) (or a distinct and separate notice alerting enrollees how to access or receive the formulary)</w:t>
            </w:r>
          </w:p>
          <w:p w14:paraId="2F2F8D24" w14:textId="77777777" w:rsidR="007F589B" w:rsidRPr="00A917D8" w:rsidRDefault="007F589B" w:rsidP="00AC5B58">
            <w:pPr>
              <w:pStyle w:val="ListParagraph"/>
              <w:numPr>
                <w:ilvl w:val="0"/>
                <w:numId w:val="2"/>
              </w:numPr>
              <w:ind w:left="432" w:right="72"/>
              <w:rPr>
                <w:rFonts w:cs="Arial"/>
              </w:rPr>
            </w:pPr>
            <w:r w:rsidRPr="00A917D8">
              <w:rPr>
                <w:rFonts w:cs="Arial"/>
              </w:rPr>
              <w:t>Provider and Pharmacy Directory (or a distinct and separate notice alerting enrollees how to access or receive the directory)</w:t>
            </w:r>
          </w:p>
          <w:p w14:paraId="4E466961" w14:textId="77777777" w:rsidR="007F589B" w:rsidRPr="00A917D8" w:rsidRDefault="007F589B" w:rsidP="00AC5B58">
            <w:pPr>
              <w:pStyle w:val="ListParagraph"/>
              <w:numPr>
                <w:ilvl w:val="0"/>
                <w:numId w:val="2"/>
              </w:numPr>
              <w:ind w:left="432" w:right="72"/>
              <w:rPr>
                <w:rFonts w:cs="Arial"/>
              </w:rPr>
            </w:pPr>
            <w:r w:rsidRPr="00A917D8">
              <w:rPr>
                <w:rFonts w:cs="Arial"/>
              </w:rPr>
              <w:t>SB</w:t>
            </w:r>
          </w:p>
        </w:tc>
        <w:tc>
          <w:tcPr>
            <w:tcW w:w="3413" w:type="dxa"/>
          </w:tcPr>
          <w:p w14:paraId="7E459D21" w14:textId="77777777" w:rsidR="007F589B" w:rsidRPr="00A917D8" w:rsidRDefault="00904DE2" w:rsidP="00904DE2">
            <w:pPr>
              <w:rPr>
                <w:rFonts w:cs="Arial"/>
              </w:rPr>
            </w:pPr>
            <w:r>
              <w:rPr>
                <w:rFonts w:cs="Arial"/>
              </w:rPr>
              <w:t>The 15</w:t>
            </w:r>
            <w:r w:rsidRPr="00904DE2">
              <w:rPr>
                <w:rFonts w:cs="Arial"/>
                <w:vertAlign w:val="superscript"/>
              </w:rPr>
              <w:t>th</w:t>
            </w:r>
            <w:r>
              <w:rPr>
                <w:rFonts w:cs="Arial"/>
              </w:rPr>
              <w:t xml:space="preserve"> of the month</w:t>
            </w:r>
            <w:r w:rsidR="007F589B" w:rsidRPr="00A917D8">
              <w:rPr>
                <w:rFonts w:cs="Arial"/>
              </w:rPr>
              <w:t xml:space="preserve"> prior to the effective date of enrollment</w:t>
            </w:r>
          </w:p>
        </w:tc>
      </w:tr>
      <w:tr w:rsidR="007F589B" w:rsidRPr="00A917D8" w14:paraId="41F954F8" w14:textId="77777777" w:rsidTr="00932B69">
        <w:trPr>
          <w:tblHeader/>
        </w:trPr>
        <w:tc>
          <w:tcPr>
            <w:tcW w:w="2133" w:type="dxa"/>
          </w:tcPr>
          <w:p w14:paraId="461963EE" w14:textId="77777777" w:rsidR="007F589B" w:rsidRPr="00A917D8" w:rsidRDefault="007F589B" w:rsidP="001A278B">
            <w:pPr>
              <w:rPr>
                <w:rFonts w:cs="Arial"/>
              </w:rPr>
            </w:pPr>
            <w:r w:rsidRPr="00A917D8">
              <w:rPr>
                <w:rFonts w:cs="Arial"/>
              </w:rPr>
              <w:t>Passive enrollment</w:t>
            </w:r>
          </w:p>
        </w:tc>
        <w:tc>
          <w:tcPr>
            <w:tcW w:w="3922" w:type="dxa"/>
          </w:tcPr>
          <w:p w14:paraId="571B6CD6" w14:textId="77777777" w:rsidR="007F589B" w:rsidRPr="00A917D8" w:rsidRDefault="007F589B" w:rsidP="00AC5B58">
            <w:pPr>
              <w:pStyle w:val="ListParagraph"/>
              <w:numPr>
                <w:ilvl w:val="0"/>
                <w:numId w:val="3"/>
              </w:numPr>
              <w:ind w:left="432" w:right="72"/>
              <w:rPr>
                <w:rFonts w:cs="Arial"/>
              </w:rPr>
            </w:pPr>
            <w:r w:rsidRPr="00A917D8">
              <w:rPr>
                <w:rFonts w:cs="Arial"/>
              </w:rPr>
              <w:t>Member ID Card</w:t>
            </w:r>
          </w:p>
          <w:p w14:paraId="522B439B" w14:textId="77777777" w:rsidR="007F589B" w:rsidRPr="00A917D8" w:rsidRDefault="007F589B" w:rsidP="00AC5B58">
            <w:pPr>
              <w:pStyle w:val="ListParagraph"/>
              <w:numPr>
                <w:ilvl w:val="0"/>
                <w:numId w:val="2"/>
              </w:numPr>
              <w:ind w:left="432" w:right="72"/>
              <w:rPr>
                <w:rFonts w:cs="Arial"/>
              </w:rPr>
            </w:pPr>
            <w:r w:rsidRPr="00A917D8">
              <w:rPr>
                <w:rFonts w:cs="Arial"/>
              </w:rPr>
              <w:t>EOC (Member Handbook)</w:t>
            </w:r>
            <w:r w:rsidR="00C931B7">
              <w:rPr>
                <w:rFonts w:cs="Arial"/>
              </w:rPr>
              <w:t xml:space="preserve"> </w:t>
            </w:r>
            <w:r w:rsidR="00C931B7" w:rsidRPr="00A917D8">
              <w:rPr>
                <w:rFonts w:cs="Arial"/>
              </w:rPr>
              <w:t xml:space="preserve">(or a distinct and separate notice alerting enrollees how to access or receive the </w:t>
            </w:r>
            <w:r w:rsidR="006B57D5">
              <w:rPr>
                <w:rFonts w:cs="Arial"/>
              </w:rPr>
              <w:t>EOC</w:t>
            </w:r>
            <w:r w:rsidR="00C931B7" w:rsidRPr="00A917D8">
              <w:rPr>
                <w:rFonts w:cs="Arial"/>
              </w:rPr>
              <w:t>)</w:t>
            </w:r>
          </w:p>
        </w:tc>
        <w:tc>
          <w:tcPr>
            <w:tcW w:w="3413" w:type="dxa"/>
          </w:tcPr>
          <w:p w14:paraId="60CD606E" w14:textId="77777777" w:rsidR="007F589B" w:rsidRPr="00A917D8" w:rsidRDefault="007F589B" w:rsidP="001A278B">
            <w:pPr>
              <w:rPr>
                <w:rFonts w:cs="Arial"/>
              </w:rPr>
            </w:pPr>
            <w:r w:rsidRPr="00A917D8">
              <w:rPr>
                <w:rFonts w:cs="Arial"/>
              </w:rPr>
              <w:t>No later than the day prior to the effective date of enrollment</w:t>
            </w:r>
          </w:p>
        </w:tc>
      </w:tr>
    </w:tbl>
    <w:p w14:paraId="50CAB895" w14:textId="77777777" w:rsidR="00932B69" w:rsidRDefault="00932B69" w:rsidP="00932B69">
      <w:pPr>
        <w:pStyle w:val="Heading3"/>
        <w:keepNext/>
        <w:widowControl w:val="0"/>
      </w:pPr>
      <w:bookmarkStart w:id="63" w:name="_Toc140172266"/>
      <w:bookmarkStart w:id="64" w:name="_Toc527373958"/>
      <w:bookmarkStart w:id="65" w:name="_Toc527446687"/>
      <w:bookmarkStart w:id="66" w:name="_Toc527450797"/>
      <w:r>
        <w:t>Table 2: Required Materials for New Members – Opt-in Enrollment</w:t>
      </w:r>
      <w:bookmarkEnd w:id="63"/>
    </w:p>
    <w:p w14:paraId="0C18096B" w14:textId="77777777" w:rsidR="00932B69" w:rsidRPr="00205D8E" w:rsidRDefault="00932B69" w:rsidP="00932B69">
      <w:pPr>
        <w:keepNext/>
        <w:widowControl w:val="0"/>
      </w:pPr>
    </w:p>
    <w:tbl>
      <w:tblPr>
        <w:tblStyle w:val="TableGrid"/>
        <w:tblW w:w="9468" w:type="dxa"/>
        <w:tblLayout w:type="fixed"/>
        <w:tblLook w:val="00A0" w:firstRow="1" w:lastRow="0" w:firstColumn="1" w:lastColumn="0" w:noHBand="0" w:noVBand="0"/>
        <w:tblCaption w:val="Required Materials for New Members - Opt-in Enrollment"/>
        <w:tblDescription w:val="Specifies required materials for new members who opt in to the MMP."/>
      </w:tblPr>
      <w:tblGrid>
        <w:gridCol w:w="2133"/>
        <w:gridCol w:w="3922"/>
        <w:gridCol w:w="3413"/>
      </w:tblGrid>
      <w:tr w:rsidR="00932B69" w:rsidRPr="00A917D8" w14:paraId="4EDA982A" w14:textId="77777777" w:rsidTr="000B3B64">
        <w:trPr>
          <w:tblHeader/>
        </w:trPr>
        <w:tc>
          <w:tcPr>
            <w:tcW w:w="2160" w:type="dxa"/>
            <w:shd w:val="clear" w:color="auto" w:fill="D9D9D9" w:themeFill="background1" w:themeFillShade="D9"/>
          </w:tcPr>
          <w:p w14:paraId="112E1249" w14:textId="77777777" w:rsidR="00932B69" w:rsidRPr="00147BBA" w:rsidRDefault="00932B69" w:rsidP="000B3B64">
            <w:pPr>
              <w:jc w:val="center"/>
              <w:rPr>
                <w:rFonts w:cs="Arial"/>
                <w:b/>
              </w:rPr>
            </w:pPr>
            <w:r w:rsidRPr="00147BBA">
              <w:rPr>
                <w:rFonts w:cs="Arial"/>
                <w:b/>
              </w:rPr>
              <w:t>Enrollment Mechanism</w:t>
            </w:r>
          </w:p>
        </w:tc>
        <w:tc>
          <w:tcPr>
            <w:tcW w:w="3600" w:type="dxa"/>
            <w:shd w:val="clear" w:color="auto" w:fill="D9D9D9" w:themeFill="background1" w:themeFillShade="D9"/>
          </w:tcPr>
          <w:p w14:paraId="2F8027C7" w14:textId="77777777" w:rsidR="00932B69" w:rsidRPr="00147BBA" w:rsidRDefault="00932B69" w:rsidP="000B3B64">
            <w:pPr>
              <w:pStyle w:val="ListParagraph"/>
              <w:jc w:val="center"/>
              <w:rPr>
                <w:rFonts w:cs="Arial"/>
                <w:b/>
              </w:rPr>
            </w:pPr>
            <w:r>
              <w:rPr>
                <w:rFonts w:cs="Arial"/>
                <w:b/>
              </w:rPr>
              <w:t>Required Materials for New Members</w:t>
            </w:r>
          </w:p>
        </w:tc>
        <w:tc>
          <w:tcPr>
            <w:tcW w:w="3600" w:type="dxa"/>
            <w:shd w:val="clear" w:color="auto" w:fill="D9D9D9" w:themeFill="background1" w:themeFillShade="D9"/>
          </w:tcPr>
          <w:p w14:paraId="6282CC0A" w14:textId="77777777" w:rsidR="00932B69" w:rsidRPr="00147BBA" w:rsidRDefault="00932B69" w:rsidP="000B3B64">
            <w:pPr>
              <w:jc w:val="center"/>
              <w:rPr>
                <w:rFonts w:cs="Arial"/>
                <w:b/>
              </w:rPr>
            </w:pPr>
            <w:r>
              <w:rPr>
                <w:rFonts w:cs="Arial"/>
                <w:b/>
              </w:rPr>
              <w:t>Timing of Beneficiary Receipt</w:t>
            </w:r>
          </w:p>
        </w:tc>
      </w:tr>
      <w:tr w:rsidR="00932B69" w:rsidRPr="00A917D8" w14:paraId="2BB32DB9" w14:textId="77777777" w:rsidTr="000B3B64">
        <w:trPr>
          <w:cantSplit/>
        </w:trPr>
        <w:tc>
          <w:tcPr>
            <w:tcW w:w="2245" w:type="dxa"/>
          </w:tcPr>
          <w:p w14:paraId="330C58C1" w14:textId="77777777" w:rsidR="00932B69" w:rsidRPr="00A917D8" w:rsidRDefault="00932B69" w:rsidP="000B3B64">
            <w:pPr>
              <w:rPr>
                <w:rFonts w:cs="Arial"/>
              </w:rPr>
            </w:pPr>
            <w:r w:rsidRPr="00A917D8">
              <w:rPr>
                <w:rFonts w:cs="Arial"/>
              </w:rPr>
              <w:t xml:space="preserve">Opt-in enrollment (with enrollment confirmation received more than </w:t>
            </w:r>
            <w:r>
              <w:rPr>
                <w:rFonts w:cs="Arial"/>
              </w:rPr>
              <w:t>ten (</w:t>
            </w:r>
            <w:r w:rsidRPr="00A917D8">
              <w:rPr>
                <w:rFonts w:cs="Arial"/>
              </w:rPr>
              <w:t>10</w:t>
            </w:r>
            <w:r>
              <w:rPr>
                <w:rFonts w:cs="Arial"/>
              </w:rPr>
              <w:t>)</w:t>
            </w:r>
            <w:r w:rsidRPr="00A917D8">
              <w:rPr>
                <w:rFonts w:cs="Arial"/>
              </w:rPr>
              <w:t xml:space="preserve"> calendar days before the end of the month)</w:t>
            </w:r>
            <w:bookmarkStart w:id="67" w:name="_Ref73968953"/>
            <w:r>
              <w:rPr>
                <w:rStyle w:val="FootnoteReference"/>
              </w:rPr>
              <w:footnoteReference w:id="5"/>
            </w:r>
            <w:bookmarkEnd w:id="67"/>
          </w:p>
        </w:tc>
        <w:tc>
          <w:tcPr>
            <w:tcW w:w="4140" w:type="dxa"/>
          </w:tcPr>
          <w:p w14:paraId="7BB5A140" w14:textId="77777777" w:rsidR="00932B69" w:rsidRPr="00A917D8" w:rsidRDefault="00932B69" w:rsidP="00AC5B58">
            <w:pPr>
              <w:pStyle w:val="ListParagraph"/>
              <w:numPr>
                <w:ilvl w:val="0"/>
                <w:numId w:val="4"/>
              </w:numPr>
              <w:ind w:left="432" w:right="72"/>
              <w:rPr>
                <w:rFonts w:cs="Arial"/>
              </w:rPr>
            </w:pPr>
            <w:r w:rsidRPr="00A917D8">
              <w:rPr>
                <w:rFonts w:cs="Arial"/>
              </w:rPr>
              <w:t>Welcome letter</w:t>
            </w:r>
          </w:p>
          <w:p w14:paraId="01F81CD9" w14:textId="77777777" w:rsidR="00932B69" w:rsidRPr="00A917D8" w:rsidRDefault="00932B69" w:rsidP="00AC5B58">
            <w:pPr>
              <w:pStyle w:val="ListParagraph"/>
              <w:numPr>
                <w:ilvl w:val="0"/>
                <w:numId w:val="2"/>
              </w:numPr>
              <w:ind w:left="432" w:right="72"/>
              <w:rPr>
                <w:rFonts w:cs="Arial"/>
              </w:rPr>
            </w:pPr>
            <w:r w:rsidRPr="00A917D8">
              <w:rPr>
                <w:rFonts w:cs="Arial"/>
              </w:rPr>
              <w:t>Formulary (List of Covered Drugs) (or a distinct and separate notice alerting enrollees how to access or receive the formulary)</w:t>
            </w:r>
          </w:p>
          <w:p w14:paraId="26776968" w14:textId="77777777" w:rsidR="00932B69" w:rsidRPr="00A917D8" w:rsidRDefault="00932B69" w:rsidP="00AC5B58">
            <w:pPr>
              <w:pStyle w:val="ListParagraph"/>
              <w:numPr>
                <w:ilvl w:val="0"/>
                <w:numId w:val="4"/>
              </w:numPr>
              <w:ind w:left="432" w:right="72"/>
              <w:rPr>
                <w:rFonts w:cs="Arial"/>
              </w:rPr>
            </w:pPr>
            <w:r w:rsidRPr="00A917D8">
              <w:rPr>
                <w:rFonts w:cs="Arial"/>
              </w:rPr>
              <w:t>Provider and Pharmacy Directory (or a distinct and separate notice alerting enrollees how to access or receive the directory)</w:t>
            </w:r>
          </w:p>
          <w:p w14:paraId="4E137394" w14:textId="77777777" w:rsidR="00932B69" w:rsidRPr="00A917D8" w:rsidRDefault="00932B69" w:rsidP="00AC5B58">
            <w:pPr>
              <w:pStyle w:val="ListParagraph"/>
              <w:numPr>
                <w:ilvl w:val="0"/>
                <w:numId w:val="4"/>
              </w:numPr>
              <w:ind w:left="432" w:right="72"/>
              <w:rPr>
                <w:rFonts w:cs="Arial"/>
              </w:rPr>
            </w:pPr>
            <w:r w:rsidRPr="00A917D8">
              <w:rPr>
                <w:rFonts w:cs="Arial"/>
              </w:rPr>
              <w:t>Member ID Card</w:t>
            </w:r>
          </w:p>
          <w:p w14:paraId="5B45D978" w14:textId="77777777" w:rsidR="00932B69" w:rsidRPr="00A917D8" w:rsidRDefault="00932B69" w:rsidP="00AC5B58">
            <w:pPr>
              <w:pStyle w:val="ListParagraph"/>
              <w:numPr>
                <w:ilvl w:val="0"/>
                <w:numId w:val="2"/>
              </w:numPr>
              <w:ind w:left="432" w:right="72"/>
              <w:rPr>
                <w:rFonts w:cs="Arial"/>
              </w:rPr>
            </w:pPr>
            <w:r w:rsidRPr="00A917D8">
              <w:rPr>
                <w:rFonts w:cs="Arial"/>
              </w:rPr>
              <w:t>EOC (Member Handbook)</w:t>
            </w:r>
            <w:r>
              <w:rPr>
                <w:rFonts w:cs="Arial"/>
              </w:rPr>
              <w:t xml:space="preserve"> </w:t>
            </w:r>
            <w:r w:rsidRPr="00A917D8">
              <w:rPr>
                <w:rFonts w:cs="Arial"/>
              </w:rPr>
              <w:t xml:space="preserve">(or a distinct and separate notice alerting enrollees how to access or receive the </w:t>
            </w:r>
            <w:r>
              <w:rPr>
                <w:rFonts w:cs="Arial"/>
              </w:rPr>
              <w:t>EOC</w:t>
            </w:r>
            <w:r w:rsidRPr="00A917D8">
              <w:rPr>
                <w:rFonts w:cs="Arial"/>
              </w:rPr>
              <w:t>)</w:t>
            </w:r>
          </w:p>
        </w:tc>
        <w:tc>
          <w:tcPr>
            <w:tcW w:w="3083" w:type="dxa"/>
          </w:tcPr>
          <w:p w14:paraId="21B4AF3B" w14:textId="77777777" w:rsidR="00932B69" w:rsidRPr="00A917D8" w:rsidRDefault="00932B69" w:rsidP="000B3B64">
            <w:pPr>
              <w:rPr>
                <w:rFonts w:cs="Arial"/>
              </w:rPr>
            </w:pPr>
            <w:r w:rsidRPr="00A917D8">
              <w:rPr>
                <w:rFonts w:cs="Arial"/>
              </w:rPr>
              <w:t>No later than the last day of the month prior to the effective date</w:t>
            </w:r>
            <w:r>
              <w:rPr>
                <w:rFonts w:cs="Arial"/>
              </w:rPr>
              <w:t>. The Member ID Card must be received no earlier than 15 calendar days prior to the effective date.</w:t>
            </w:r>
          </w:p>
        </w:tc>
      </w:tr>
      <w:tr w:rsidR="00932B69" w:rsidRPr="00A917D8" w14:paraId="431833B5" w14:textId="77777777" w:rsidTr="000B3B64">
        <w:trPr>
          <w:cantSplit/>
        </w:trPr>
        <w:tc>
          <w:tcPr>
            <w:tcW w:w="2245" w:type="dxa"/>
          </w:tcPr>
          <w:p w14:paraId="13EDCA08" w14:textId="77777777" w:rsidR="00932B69" w:rsidRPr="00A917D8" w:rsidRDefault="00932B69" w:rsidP="000B3B64">
            <w:pPr>
              <w:rPr>
                <w:rFonts w:cs="Arial"/>
              </w:rPr>
            </w:pPr>
            <w:r w:rsidRPr="00A917D8">
              <w:rPr>
                <w:rFonts w:cs="Arial"/>
              </w:rPr>
              <w:t xml:space="preserve">Opt-in enrollment (with enrollment confirmation received less than </w:t>
            </w:r>
            <w:r>
              <w:rPr>
                <w:rFonts w:cs="Arial"/>
              </w:rPr>
              <w:t>ten (</w:t>
            </w:r>
            <w:r w:rsidRPr="00A917D8">
              <w:rPr>
                <w:rFonts w:cs="Arial"/>
              </w:rPr>
              <w:t>10</w:t>
            </w:r>
            <w:r>
              <w:rPr>
                <w:rFonts w:cs="Arial"/>
              </w:rPr>
              <w:t>)</w:t>
            </w:r>
            <w:r w:rsidRPr="00A917D8">
              <w:rPr>
                <w:rFonts w:cs="Arial"/>
              </w:rPr>
              <w:t xml:space="preserve"> calendar days before the end of the month)</w:t>
            </w:r>
            <w:r w:rsidRPr="007D3A73">
              <w:rPr>
                <w:rFonts w:cs="Arial"/>
                <w:sz w:val="20"/>
                <w:vertAlign w:val="superscript"/>
              </w:rPr>
              <w:fldChar w:fldCharType="begin"/>
            </w:r>
            <w:r w:rsidRPr="007D3A73">
              <w:rPr>
                <w:rFonts w:cs="Arial"/>
                <w:sz w:val="20"/>
                <w:vertAlign w:val="superscript"/>
              </w:rPr>
              <w:instrText xml:space="preserve"> NOTEREF _Ref73968953 \h  \* MERGEFORMAT </w:instrText>
            </w:r>
            <w:r w:rsidRPr="007D3A73">
              <w:rPr>
                <w:rFonts w:cs="Arial"/>
                <w:sz w:val="20"/>
                <w:vertAlign w:val="superscript"/>
              </w:rPr>
            </w:r>
            <w:r w:rsidRPr="007D3A73">
              <w:rPr>
                <w:rFonts w:cs="Arial"/>
                <w:sz w:val="20"/>
                <w:vertAlign w:val="superscript"/>
              </w:rPr>
              <w:fldChar w:fldCharType="separate"/>
            </w:r>
            <w:r>
              <w:rPr>
                <w:rFonts w:cs="Arial"/>
                <w:sz w:val="20"/>
                <w:vertAlign w:val="superscript"/>
              </w:rPr>
              <w:t>5</w:t>
            </w:r>
            <w:r w:rsidRPr="007D3A73">
              <w:rPr>
                <w:rFonts w:cs="Arial"/>
                <w:sz w:val="20"/>
                <w:vertAlign w:val="superscript"/>
              </w:rPr>
              <w:fldChar w:fldCharType="end"/>
            </w:r>
            <w:r>
              <w:rPr>
                <w:rFonts w:cs="Arial"/>
                <w:vertAlign w:val="superscript"/>
              </w:rPr>
              <w:t xml:space="preserve"> </w:t>
            </w:r>
          </w:p>
        </w:tc>
        <w:tc>
          <w:tcPr>
            <w:tcW w:w="4140" w:type="dxa"/>
          </w:tcPr>
          <w:p w14:paraId="246C54BF" w14:textId="77777777" w:rsidR="00932B69" w:rsidRPr="00A917D8" w:rsidRDefault="00932B69" w:rsidP="00AC5B58">
            <w:pPr>
              <w:pStyle w:val="ListParagraph"/>
              <w:numPr>
                <w:ilvl w:val="0"/>
                <w:numId w:val="4"/>
              </w:numPr>
              <w:ind w:left="432" w:right="72"/>
              <w:rPr>
                <w:rFonts w:cs="Arial"/>
              </w:rPr>
            </w:pPr>
            <w:r w:rsidRPr="00A917D8">
              <w:rPr>
                <w:rFonts w:cs="Arial"/>
              </w:rPr>
              <w:t>Welcome letter</w:t>
            </w:r>
          </w:p>
          <w:p w14:paraId="6AFBF3EF" w14:textId="77777777" w:rsidR="00932B69" w:rsidRPr="00A917D8" w:rsidRDefault="00932B69" w:rsidP="00AC5B58">
            <w:pPr>
              <w:pStyle w:val="ListParagraph"/>
              <w:numPr>
                <w:ilvl w:val="0"/>
                <w:numId w:val="2"/>
              </w:numPr>
              <w:ind w:left="432" w:right="72"/>
              <w:rPr>
                <w:rFonts w:cs="Arial"/>
              </w:rPr>
            </w:pPr>
            <w:r w:rsidRPr="00A917D8">
              <w:rPr>
                <w:rFonts w:cs="Arial"/>
              </w:rPr>
              <w:t>Formulary (List of Covered Drugs) (or a distinct and separate notice alerting enrollees how to access or receive the formulary)</w:t>
            </w:r>
          </w:p>
          <w:p w14:paraId="5EC9FBC7" w14:textId="77777777" w:rsidR="00932B69" w:rsidRPr="00A917D8" w:rsidRDefault="00932B69" w:rsidP="00AC5B58">
            <w:pPr>
              <w:pStyle w:val="ListParagraph"/>
              <w:numPr>
                <w:ilvl w:val="0"/>
                <w:numId w:val="4"/>
              </w:numPr>
              <w:ind w:left="432" w:right="72"/>
              <w:rPr>
                <w:rFonts w:cs="Arial"/>
              </w:rPr>
            </w:pPr>
            <w:r w:rsidRPr="00A917D8">
              <w:rPr>
                <w:rFonts w:cs="Arial"/>
              </w:rPr>
              <w:t>Provider and Pharmacy Directory (o</w:t>
            </w:r>
            <w:r>
              <w:rPr>
                <w:rFonts w:cs="Arial"/>
              </w:rPr>
              <w:t>r a</w:t>
            </w:r>
            <w:r w:rsidRPr="00A917D8">
              <w:rPr>
                <w:rFonts w:cs="Arial"/>
              </w:rPr>
              <w:t xml:space="preserve"> </w:t>
            </w:r>
            <w:r>
              <w:rPr>
                <w:rFonts w:cs="Arial"/>
              </w:rPr>
              <w:t xml:space="preserve">distinct and </w:t>
            </w:r>
            <w:r w:rsidRPr="00A917D8">
              <w:rPr>
                <w:rFonts w:cs="Arial"/>
              </w:rPr>
              <w:t>separate notice alerting enrollees how to access or receive the directory)</w:t>
            </w:r>
          </w:p>
          <w:p w14:paraId="05CCE720" w14:textId="77777777" w:rsidR="00932B69" w:rsidRPr="00A917D8" w:rsidRDefault="00932B69" w:rsidP="00AC5B58">
            <w:pPr>
              <w:pStyle w:val="ListParagraph"/>
              <w:numPr>
                <w:ilvl w:val="0"/>
                <w:numId w:val="4"/>
              </w:numPr>
              <w:ind w:left="432" w:right="72"/>
              <w:rPr>
                <w:rFonts w:cs="Arial"/>
              </w:rPr>
            </w:pPr>
            <w:r w:rsidRPr="00A917D8">
              <w:rPr>
                <w:rFonts w:cs="Arial"/>
              </w:rPr>
              <w:t>Member ID Card</w:t>
            </w:r>
          </w:p>
          <w:p w14:paraId="20CB6455" w14:textId="77777777" w:rsidR="00932B69" w:rsidRPr="00A917D8" w:rsidRDefault="00932B69" w:rsidP="00AC5B58">
            <w:pPr>
              <w:pStyle w:val="ListParagraph"/>
              <w:numPr>
                <w:ilvl w:val="0"/>
                <w:numId w:val="4"/>
              </w:numPr>
              <w:ind w:left="432" w:right="72"/>
              <w:rPr>
                <w:rFonts w:cs="Arial"/>
              </w:rPr>
            </w:pPr>
            <w:r w:rsidRPr="00A917D8">
              <w:rPr>
                <w:rFonts w:cs="Arial"/>
              </w:rPr>
              <w:t>EOC (Member Handbook</w:t>
            </w:r>
            <w:r>
              <w:rPr>
                <w:rFonts w:cs="Arial"/>
              </w:rPr>
              <w:t xml:space="preserve">) </w:t>
            </w:r>
            <w:r w:rsidRPr="00A917D8">
              <w:rPr>
                <w:rFonts w:cs="Arial"/>
              </w:rPr>
              <w:t xml:space="preserve">(or a distinct and separate notice alerting enrollees how to access or receive the </w:t>
            </w:r>
            <w:r>
              <w:rPr>
                <w:rFonts w:cs="Arial"/>
              </w:rPr>
              <w:t>EOC</w:t>
            </w:r>
            <w:r w:rsidRPr="00A917D8">
              <w:rPr>
                <w:rFonts w:cs="Arial"/>
              </w:rPr>
              <w:t>)</w:t>
            </w:r>
          </w:p>
        </w:tc>
        <w:tc>
          <w:tcPr>
            <w:tcW w:w="3083" w:type="dxa"/>
          </w:tcPr>
          <w:p w14:paraId="35D4E314" w14:textId="77777777" w:rsidR="00932B69" w:rsidRPr="00A917D8" w:rsidRDefault="00932B69" w:rsidP="000B3B64">
            <w:pPr>
              <w:rPr>
                <w:rFonts w:cs="Arial"/>
              </w:rPr>
            </w:pPr>
            <w:r>
              <w:rPr>
                <w:rFonts w:cs="Arial"/>
              </w:rPr>
              <w:t>No later than the last day of the month prior to the effective date. The Member ID Card must be received no earlier than 15 calendar days prior to the effective date.</w:t>
            </w:r>
          </w:p>
        </w:tc>
      </w:tr>
    </w:tbl>
    <w:p w14:paraId="71D11336" w14:textId="77777777" w:rsidR="00EF418F" w:rsidRDefault="00EF418F" w:rsidP="00C22A0F">
      <w:pPr>
        <w:pStyle w:val="Heading2"/>
      </w:pPr>
      <w:bookmarkStart w:id="68" w:name="_Toc527446688"/>
      <w:bookmarkStart w:id="69" w:name="_Toc527450798"/>
      <w:bookmarkStart w:id="70" w:name="_Hlk105071047"/>
      <w:bookmarkStart w:id="71" w:name="_Toc527373959"/>
      <w:bookmarkEnd w:id="64"/>
      <w:bookmarkEnd w:id="65"/>
      <w:bookmarkEnd w:id="66"/>
    </w:p>
    <w:p w14:paraId="77775B28" w14:textId="77777777" w:rsidR="00EF418F" w:rsidRDefault="00EF418F">
      <w:pPr>
        <w:rPr>
          <w:rFonts w:cs="Arial"/>
          <w:b/>
          <w:szCs w:val="24"/>
        </w:rPr>
      </w:pPr>
      <w:r>
        <w:br w:type="page"/>
      </w:r>
    </w:p>
    <w:p w14:paraId="57AFA576" w14:textId="7CDAF85F" w:rsidR="00C40726" w:rsidRDefault="00754530" w:rsidP="00C22A0F">
      <w:pPr>
        <w:pStyle w:val="Heading2"/>
      </w:pPr>
      <w:bookmarkStart w:id="72" w:name="_Toc140172267"/>
      <w:r>
        <w:t xml:space="preserve">State-specific MMP </w:t>
      </w:r>
      <w:r w:rsidR="009C09A3" w:rsidRPr="00B55A89">
        <w:t>Disclaimers</w:t>
      </w:r>
      <w:bookmarkEnd w:id="68"/>
      <w:bookmarkEnd w:id="69"/>
      <w:bookmarkEnd w:id="70"/>
      <w:bookmarkEnd w:id="72"/>
    </w:p>
    <w:p w14:paraId="48938BBD" w14:textId="1ADC54BF" w:rsidR="00B32B76" w:rsidRDefault="00754530" w:rsidP="00C22A0F">
      <w:pPr>
        <w:ind w:left="360"/>
        <w:rPr>
          <w:rFonts w:cs="Arial"/>
        </w:rPr>
      </w:pPr>
      <w:bookmarkStart w:id="73" w:name="_Toc527444815"/>
      <w:r>
        <w:rPr>
          <w:rFonts w:cs="Arial"/>
        </w:rPr>
        <w:t xml:space="preserve">We clarify that MMPs include specific </w:t>
      </w:r>
      <w:r w:rsidR="00C40726" w:rsidRPr="00B722E8">
        <w:rPr>
          <w:rFonts w:cs="Arial"/>
        </w:rPr>
        <w:t>disclaimer language in the table below.</w:t>
      </w:r>
      <w:bookmarkEnd w:id="71"/>
      <w:bookmarkEnd w:id="73"/>
      <w:r w:rsidR="00D33F00">
        <w:rPr>
          <w:rFonts w:cs="Arial"/>
        </w:rPr>
        <w:t xml:space="preserve"> </w:t>
      </w:r>
      <w:r>
        <w:rPr>
          <w:rFonts w:cs="Arial"/>
        </w:rPr>
        <w:t xml:space="preserve">We also clarify that, as applicable, MMPs include additional disclaimers contained in subsections 422.2267(e) and 423.2267(e) of the regulations. In addition, we clarify that MMPs are not required to include disclaimers </w:t>
      </w:r>
      <w:r w:rsidR="00B32B76">
        <w:rPr>
          <w:rFonts w:cs="Arial"/>
        </w:rPr>
        <w:t xml:space="preserve">on the following material types: </w:t>
      </w:r>
      <w:r>
        <w:rPr>
          <w:rFonts w:cs="Arial"/>
        </w:rPr>
        <w:t xml:space="preserve">Member </w:t>
      </w:r>
      <w:r w:rsidR="00B32B76">
        <w:rPr>
          <w:rFonts w:cs="Arial"/>
        </w:rPr>
        <w:t xml:space="preserve">ID </w:t>
      </w:r>
      <w:r>
        <w:rPr>
          <w:rFonts w:cs="Arial"/>
        </w:rPr>
        <w:t>C</w:t>
      </w:r>
      <w:r w:rsidR="00B32B76">
        <w:rPr>
          <w:rFonts w:cs="Arial"/>
        </w:rPr>
        <w:t>ards, call scripts</w:t>
      </w:r>
      <w:r>
        <w:rPr>
          <w:rFonts w:cs="Arial"/>
        </w:rPr>
        <w:t xml:space="preserve"> not related to sales or enrollment</w:t>
      </w:r>
      <w:r w:rsidR="00B32B76">
        <w:rPr>
          <w:rFonts w:cs="Arial"/>
        </w:rPr>
        <w:t>, banners and banner-like ads, envelopes, outdoor advertising, text messages, and social media.</w:t>
      </w:r>
    </w:p>
    <w:p w14:paraId="3E782BB9" w14:textId="77777777" w:rsidR="00B32B76" w:rsidRPr="00016620" w:rsidRDefault="00B32B76" w:rsidP="003050EC"/>
    <w:tbl>
      <w:tblPr>
        <w:tblStyle w:val="TableGrid"/>
        <w:tblW w:w="9360" w:type="dxa"/>
        <w:tblLayout w:type="fixed"/>
        <w:tblLook w:val="04A0" w:firstRow="1" w:lastRow="0" w:firstColumn="1" w:lastColumn="0" w:noHBand="0" w:noVBand="1"/>
        <w:tblCaption w:val="Table of Legal Disclaimers"/>
        <w:tblDescription w:val="This table includes three columns. The first indicates the disclaimer title. The second includes the disclaimer language that Medicare-Medicaid Plans are required to use. The third provides instructions on where and when each disclaimer must appear."/>
      </w:tblPr>
      <w:tblGrid>
        <w:gridCol w:w="2160"/>
        <w:gridCol w:w="3775"/>
        <w:gridCol w:w="3425"/>
      </w:tblGrid>
      <w:tr w:rsidR="00184652" w:rsidRPr="00756FA9" w14:paraId="05930A06" w14:textId="77777777" w:rsidTr="007268A9">
        <w:trPr>
          <w:cantSplit/>
          <w:trHeight w:hRule="exact" w:val="730"/>
          <w:tblHeader/>
        </w:trPr>
        <w:tc>
          <w:tcPr>
            <w:tcW w:w="2160" w:type="dxa"/>
            <w:shd w:val="clear" w:color="auto" w:fill="D9D9D9" w:themeFill="background1" w:themeFillShade="D9"/>
            <w:vAlign w:val="center"/>
          </w:tcPr>
          <w:p w14:paraId="5D40FD95" w14:textId="7B7E3101" w:rsidR="00184652" w:rsidRPr="00184652" w:rsidRDefault="00184652" w:rsidP="00BA5019">
            <w:pPr>
              <w:spacing w:before="120" w:after="120"/>
              <w:jc w:val="center"/>
              <w:rPr>
                <w:rFonts w:cs="Arial"/>
                <w:b/>
              </w:rPr>
            </w:pPr>
            <w:r w:rsidRPr="00184652">
              <w:rPr>
                <w:rFonts w:cs="Arial"/>
                <w:b/>
              </w:rPr>
              <w:t>Disclaimer</w:t>
            </w:r>
          </w:p>
        </w:tc>
        <w:tc>
          <w:tcPr>
            <w:tcW w:w="3775" w:type="dxa"/>
            <w:shd w:val="clear" w:color="auto" w:fill="D9D9D9" w:themeFill="background1" w:themeFillShade="D9"/>
            <w:vAlign w:val="center"/>
          </w:tcPr>
          <w:p w14:paraId="214D2129" w14:textId="77777777" w:rsidR="00184652" w:rsidRPr="00184652" w:rsidRDefault="00184652" w:rsidP="00BA5019">
            <w:pPr>
              <w:spacing w:before="120" w:after="120"/>
              <w:jc w:val="center"/>
              <w:rPr>
                <w:rFonts w:cs="Arial"/>
                <w:b/>
              </w:rPr>
            </w:pPr>
            <w:r w:rsidRPr="00184652">
              <w:rPr>
                <w:rFonts w:cs="Arial"/>
                <w:b/>
              </w:rPr>
              <w:t>Required MMP Disclaimer Language</w:t>
            </w:r>
          </w:p>
        </w:tc>
        <w:tc>
          <w:tcPr>
            <w:tcW w:w="3425" w:type="dxa"/>
            <w:shd w:val="clear" w:color="auto" w:fill="D9D9D9" w:themeFill="background1" w:themeFillShade="D9"/>
            <w:vAlign w:val="center"/>
          </w:tcPr>
          <w:p w14:paraId="26FDE82E" w14:textId="77777777" w:rsidR="00184652" w:rsidRPr="00184652" w:rsidRDefault="00184652" w:rsidP="00BA5019">
            <w:pPr>
              <w:spacing w:before="120" w:after="120"/>
              <w:jc w:val="center"/>
              <w:rPr>
                <w:rFonts w:cs="Arial"/>
                <w:b/>
              </w:rPr>
            </w:pPr>
            <w:r w:rsidRPr="00184652">
              <w:rPr>
                <w:rFonts w:cs="Arial"/>
                <w:b/>
              </w:rPr>
              <w:t>MMP Disclaimer Instructions</w:t>
            </w:r>
          </w:p>
          <w:p w14:paraId="75C0EEB8" w14:textId="77777777" w:rsidR="00184652" w:rsidRPr="00184652" w:rsidRDefault="00184652" w:rsidP="00BA5019">
            <w:pPr>
              <w:spacing w:before="120" w:after="120"/>
              <w:jc w:val="center"/>
              <w:rPr>
                <w:rFonts w:cs="Arial"/>
                <w:b/>
              </w:rPr>
            </w:pPr>
          </w:p>
        </w:tc>
      </w:tr>
      <w:tr w:rsidR="00184652" w:rsidRPr="00BE3ECD" w14:paraId="73B33508" w14:textId="77777777" w:rsidTr="007268A9">
        <w:trPr>
          <w:cantSplit/>
          <w:trHeight w:val="1440"/>
        </w:trPr>
        <w:tc>
          <w:tcPr>
            <w:tcW w:w="2160" w:type="dxa"/>
          </w:tcPr>
          <w:p w14:paraId="74F44159" w14:textId="77777777" w:rsidR="00184652" w:rsidRPr="00E62677" w:rsidRDefault="00184652" w:rsidP="004F5D35">
            <w:pPr>
              <w:rPr>
                <w:rFonts w:cs="Arial"/>
              </w:rPr>
            </w:pPr>
            <w:r w:rsidRPr="00E62677">
              <w:rPr>
                <w:rFonts w:cs="Arial"/>
              </w:rPr>
              <w:t xml:space="preserve">Federal Contracting </w:t>
            </w:r>
          </w:p>
        </w:tc>
        <w:tc>
          <w:tcPr>
            <w:tcW w:w="3775" w:type="dxa"/>
          </w:tcPr>
          <w:p w14:paraId="597BE3E0" w14:textId="77777777" w:rsidR="00184652" w:rsidRPr="00E62677" w:rsidRDefault="00184652" w:rsidP="001E366E">
            <w:pPr>
              <w:spacing w:after="120"/>
              <w:rPr>
                <w:rFonts w:cs="Arial"/>
              </w:rPr>
            </w:pPr>
            <w:r w:rsidRPr="00A917D8">
              <w:rPr>
                <w:rFonts w:cs="Arial"/>
              </w:rPr>
              <w:t>&lt;Plan’s legal or marketing name&gt; is a health plan that contracts</w:t>
            </w:r>
            <w:r w:rsidR="00C90C70">
              <w:rPr>
                <w:rFonts w:cs="Arial"/>
              </w:rPr>
              <w:t xml:space="preserve"> with both Medicare and Ohio</w:t>
            </w:r>
            <w:r w:rsidRPr="00A917D8">
              <w:rPr>
                <w:rFonts w:cs="Arial"/>
              </w:rPr>
              <w:t xml:space="preserve"> Medicaid to provide benefits of both programs to enrollees.</w:t>
            </w:r>
          </w:p>
        </w:tc>
        <w:tc>
          <w:tcPr>
            <w:tcW w:w="3425" w:type="dxa"/>
          </w:tcPr>
          <w:p w14:paraId="00E1DBA0" w14:textId="4A5A2810" w:rsidR="00184652" w:rsidRPr="00E62677" w:rsidRDefault="00184652">
            <w:pPr>
              <w:rPr>
                <w:rFonts w:cs="Arial"/>
              </w:rPr>
            </w:pPr>
            <w:r w:rsidRPr="00E62677">
              <w:rPr>
                <w:rFonts w:cs="Arial"/>
              </w:rPr>
              <w:t xml:space="preserve">Required on </w:t>
            </w:r>
            <w:r w:rsidR="00B32B76">
              <w:rPr>
                <w:rFonts w:cs="Arial"/>
              </w:rPr>
              <w:t>materials except those specifically excluded above</w:t>
            </w:r>
          </w:p>
        </w:tc>
      </w:tr>
      <w:tr w:rsidR="00184652" w:rsidRPr="00BE3ECD" w14:paraId="2A77E336" w14:textId="77777777" w:rsidTr="007268A9">
        <w:trPr>
          <w:cantSplit/>
        </w:trPr>
        <w:tc>
          <w:tcPr>
            <w:tcW w:w="2160" w:type="dxa"/>
          </w:tcPr>
          <w:p w14:paraId="3D065EAE" w14:textId="77777777" w:rsidR="00184652" w:rsidRPr="00E62677" w:rsidRDefault="00184652" w:rsidP="004F5D35">
            <w:pPr>
              <w:rPr>
                <w:rFonts w:cs="Arial"/>
              </w:rPr>
            </w:pPr>
            <w:r w:rsidRPr="00E62677">
              <w:rPr>
                <w:rFonts w:cs="Arial"/>
              </w:rPr>
              <w:t>Benefits – “This is not a complete list…”</w:t>
            </w:r>
          </w:p>
        </w:tc>
        <w:tc>
          <w:tcPr>
            <w:tcW w:w="3775" w:type="dxa"/>
          </w:tcPr>
          <w:p w14:paraId="386B1872" w14:textId="77777777" w:rsidR="00184652" w:rsidRPr="00E62677" w:rsidRDefault="00184652" w:rsidP="001E366E">
            <w:pPr>
              <w:spacing w:after="120"/>
              <w:rPr>
                <w:rFonts w:cs="Arial"/>
              </w:rPr>
            </w:pPr>
            <w:r w:rsidRPr="00A917D8">
              <w:rPr>
                <w:rFonts w:cs="Arial"/>
              </w:rPr>
              <w:t>This is not a complete list. The benefit information is a brief summary, not a complete description of benefits. For more information contact the plan or read the &lt;plan name&gt; Member Handbook.</w:t>
            </w:r>
          </w:p>
        </w:tc>
        <w:tc>
          <w:tcPr>
            <w:tcW w:w="3425" w:type="dxa"/>
          </w:tcPr>
          <w:p w14:paraId="7F95A214" w14:textId="7FBFBB36" w:rsidR="00184652" w:rsidRPr="00E62677" w:rsidRDefault="00184652">
            <w:pPr>
              <w:rPr>
                <w:rFonts w:cs="Arial"/>
              </w:rPr>
            </w:pPr>
            <w:r w:rsidRPr="00E62677">
              <w:rPr>
                <w:rFonts w:cs="Arial"/>
              </w:rPr>
              <w:t xml:space="preserve">Required on the SB and all materials with </w:t>
            </w:r>
            <w:r w:rsidR="00A6744D">
              <w:rPr>
                <w:rFonts w:cs="Arial"/>
              </w:rPr>
              <w:t>ten (</w:t>
            </w:r>
            <w:r w:rsidRPr="00E62677">
              <w:rPr>
                <w:rFonts w:cs="Arial"/>
              </w:rPr>
              <w:t>10</w:t>
            </w:r>
            <w:r w:rsidR="00A6744D">
              <w:rPr>
                <w:rFonts w:cs="Arial"/>
              </w:rPr>
              <w:t>)</w:t>
            </w:r>
            <w:r w:rsidRPr="00E62677">
              <w:rPr>
                <w:rFonts w:cs="Arial"/>
              </w:rPr>
              <w:t xml:space="preserve"> or more benefits except the Member Handbook (EOC)</w:t>
            </w:r>
          </w:p>
        </w:tc>
      </w:tr>
      <w:tr w:rsidR="00184652" w:rsidRPr="00BE3ECD" w14:paraId="10A5CFD8" w14:textId="77777777" w:rsidTr="007268A9">
        <w:trPr>
          <w:cantSplit/>
        </w:trPr>
        <w:tc>
          <w:tcPr>
            <w:tcW w:w="2160" w:type="dxa"/>
          </w:tcPr>
          <w:p w14:paraId="54545187" w14:textId="41C9C51E" w:rsidR="00184652" w:rsidRPr="00E62677" w:rsidRDefault="00C5743C" w:rsidP="004F5D35">
            <w:pPr>
              <w:rPr>
                <w:rFonts w:cs="Arial"/>
              </w:rPr>
            </w:pPr>
            <w:r w:rsidRPr="00C5743C">
              <w:rPr>
                <w:rFonts w:eastAsia="Arial" w:cs="Arial"/>
              </w:rPr>
              <w:t>Multi</w:t>
            </w:r>
            <w:r w:rsidR="00670B8F">
              <w:rPr>
                <w:rFonts w:eastAsia="Arial" w:cs="Arial"/>
              </w:rPr>
              <w:t>-</w:t>
            </w:r>
            <w:r w:rsidRPr="00C5743C">
              <w:rPr>
                <w:rFonts w:eastAsia="Arial" w:cs="Arial"/>
              </w:rPr>
              <w:t>language</w:t>
            </w:r>
            <w:r w:rsidR="00670B8F">
              <w:rPr>
                <w:rFonts w:eastAsia="Arial" w:cs="Arial"/>
              </w:rPr>
              <w:t xml:space="preserve"> </w:t>
            </w:r>
            <w:r w:rsidRPr="00C5743C">
              <w:rPr>
                <w:rFonts w:eastAsia="Arial" w:cs="Arial"/>
              </w:rPr>
              <w:t>inser</w:t>
            </w:r>
            <w:r>
              <w:rPr>
                <w:rFonts w:eastAsia="Arial" w:cs="Arial"/>
              </w:rPr>
              <w:t>t</w:t>
            </w:r>
          </w:p>
        </w:tc>
        <w:tc>
          <w:tcPr>
            <w:tcW w:w="3775" w:type="dxa"/>
          </w:tcPr>
          <w:p w14:paraId="41C889C0" w14:textId="0B9645AD" w:rsidR="00184652" w:rsidRPr="00F00C33" w:rsidRDefault="001E7D83" w:rsidP="009C3D4B">
            <w:pPr>
              <w:spacing w:after="120"/>
            </w:pPr>
            <w:r>
              <w:rPr>
                <w:rFonts w:cs="Arial"/>
              </w:rPr>
              <w:t>We have free interpreter services to answer any questions that you may have about our health or drug plan. To get an interpreter, just ca</w:t>
            </w:r>
            <w:r w:rsidR="00F00C33">
              <w:rPr>
                <w:rFonts w:cs="Arial"/>
              </w:rPr>
              <w:t xml:space="preserve">ll us at </w:t>
            </w:r>
            <w:r w:rsidR="00184652" w:rsidRPr="00A917D8">
              <w:rPr>
                <w:rFonts w:cs="Arial"/>
              </w:rPr>
              <w:t xml:space="preserve"> &lt;Member Services toll-free phone and TTY numbers, and days and hours of operation&gt;. </w:t>
            </w:r>
            <w:r w:rsidR="00F00C33">
              <w:rPr>
                <w:rFonts w:cs="Arial"/>
              </w:rPr>
              <w:t xml:space="preserve">Someone who speaks </w:t>
            </w:r>
            <w:r w:rsidR="00F00C33">
              <w:t xml:space="preserve">[language] can help you. </w:t>
            </w:r>
            <w:r w:rsidR="00184652" w:rsidRPr="00A917D8">
              <w:rPr>
                <w:rFonts w:cs="Arial"/>
              </w:rPr>
              <w:t>Th</w:t>
            </w:r>
            <w:r w:rsidR="00F00C33">
              <w:rPr>
                <w:rFonts w:cs="Arial"/>
              </w:rPr>
              <w:t>is</w:t>
            </w:r>
            <w:r w:rsidR="00184652" w:rsidRPr="00A917D8">
              <w:rPr>
                <w:rFonts w:cs="Arial"/>
              </w:rPr>
              <w:t xml:space="preserve"> is</w:t>
            </w:r>
            <w:r w:rsidR="00F00C33">
              <w:rPr>
                <w:rFonts w:cs="Arial"/>
              </w:rPr>
              <w:t xml:space="preserve"> a</w:t>
            </w:r>
            <w:r w:rsidR="00184652" w:rsidRPr="00A917D8">
              <w:rPr>
                <w:rFonts w:cs="Arial"/>
              </w:rPr>
              <w:t xml:space="preserve"> free</w:t>
            </w:r>
            <w:r w:rsidR="009C3D4B">
              <w:rPr>
                <w:rFonts w:cs="Arial"/>
              </w:rPr>
              <w:t xml:space="preserve"> </w:t>
            </w:r>
            <w:r w:rsidR="00F00C33">
              <w:rPr>
                <w:rFonts w:cs="Arial"/>
              </w:rPr>
              <w:t>service</w:t>
            </w:r>
            <w:r w:rsidR="0081678F">
              <w:rPr>
                <w:rFonts w:cs="Arial"/>
              </w:rPr>
              <w:t>.</w:t>
            </w:r>
          </w:p>
        </w:tc>
        <w:tc>
          <w:tcPr>
            <w:tcW w:w="3425" w:type="dxa"/>
          </w:tcPr>
          <w:p w14:paraId="10D84610" w14:textId="07FA297D" w:rsidR="00C5743C" w:rsidRPr="00C5743C" w:rsidRDefault="00C5743C" w:rsidP="00C5743C">
            <w:pPr>
              <w:rPr>
                <w:rFonts w:cs="Arial"/>
              </w:rPr>
            </w:pPr>
            <w:r w:rsidRPr="00C5743C">
              <w:rPr>
                <w:rFonts w:cs="Arial"/>
              </w:rPr>
              <w:t>Per 422.2267(e)(31)</w:t>
            </w:r>
            <w:r>
              <w:rPr>
                <w:rFonts w:cs="Arial"/>
              </w:rPr>
              <w:t xml:space="preserve"> r</w:t>
            </w:r>
            <w:r w:rsidR="00E907B3">
              <w:rPr>
                <w:rFonts w:cs="Arial"/>
              </w:rPr>
              <w:t>equired in</w:t>
            </w:r>
            <w:r>
              <w:rPr>
                <w:rFonts w:cs="Arial"/>
              </w:rPr>
              <w:t xml:space="preserve"> </w:t>
            </w:r>
            <w:r w:rsidRPr="00C5743C">
              <w:rPr>
                <w:rFonts w:cs="Arial"/>
              </w:rPr>
              <w:t>Spanish, Chinese, Tagalog, French, Vietnamese, German, Korean, Russian, Arabic, Italian, Portuguese, French Creole, Polish, Hindi, and Japanese</w:t>
            </w:r>
          </w:p>
          <w:p w14:paraId="45595F32" w14:textId="3FB86075" w:rsidR="00184652" w:rsidRPr="00E62677" w:rsidRDefault="00C5743C" w:rsidP="00C5743C">
            <w:pPr>
              <w:rPr>
                <w:rFonts w:cs="Arial"/>
              </w:rPr>
            </w:pPr>
            <w:r w:rsidRPr="00C5743C">
              <w:rPr>
                <w:rFonts w:cs="Arial"/>
              </w:rPr>
              <w:t>and</w:t>
            </w:r>
            <w:r w:rsidR="00E907B3">
              <w:rPr>
                <w:rFonts w:cs="Arial"/>
              </w:rPr>
              <w:t xml:space="preserve"> applicable non-English languages </w:t>
            </w:r>
            <w:r w:rsidR="00CA7B3C">
              <w:rPr>
                <w:rFonts w:cs="Arial"/>
              </w:rPr>
              <w:t>in</w:t>
            </w:r>
            <w:r w:rsidR="00B32B76">
              <w:rPr>
                <w:rFonts w:cs="Arial"/>
              </w:rPr>
              <w:t xml:space="preserve"> those model</w:t>
            </w:r>
            <w:r w:rsidR="00CA7B3C">
              <w:rPr>
                <w:rFonts w:cs="Arial"/>
              </w:rPr>
              <w:t>s</w:t>
            </w:r>
            <w:r w:rsidR="00B32B76">
              <w:rPr>
                <w:rFonts w:cs="Arial"/>
              </w:rPr>
              <w:t xml:space="preserve"> in </w:t>
            </w:r>
            <w:r w:rsidRPr="00C5743C">
              <w:rPr>
                <w:rFonts w:cs="Arial"/>
              </w:rPr>
              <w:t xml:space="preserve">the CMS Required Material and Content section </w:t>
            </w:r>
            <w:r w:rsidR="00E907B3">
              <w:rPr>
                <w:rFonts w:cs="Arial"/>
              </w:rPr>
              <w:t xml:space="preserve">for which </w:t>
            </w:r>
            <w:r w:rsidR="00B32B76">
              <w:rPr>
                <w:rFonts w:cs="Arial"/>
              </w:rPr>
              <w:t>the last row of the table indicates, “</w:t>
            </w:r>
            <w:r w:rsidR="00B32B76">
              <w:rPr>
                <w:rFonts w:cs="Arial"/>
                <w:i/>
              </w:rPr>
              <w:t xml:space="preserve">Translation required: </w:t>
            </w:r>
            <w:r w:rsidR="00B32B76">
              <w:rPr>
                <w:rFonts w:cs="Arial"/>
                <w:b/>
                <w:i/>
              </w:rPr>
              <w:t xml:space="preserve"> </w:t>
            </w:r>
            <w:r w:rsidR="00B32B76">
              <w:rPr>
                <w:rFonts w:cs="Arial"/>
              </w:rPr>
              <w:t>Yes</w:t>
            </w:r>
            <w:r w:rsidR="00CF38C7">
              <w:rPr>
                <w:rFonts w:cs="Arial"/>
              </w:rPr>
              <w:t>”</w:t>
            </w:r>
          </w:p>
        </w:tc>
      </w:tr>
      <w:tr w:rsidR="000D2AAF" w:rsidRPr="00BE3ECD" w14:paraId="370128C6" w14:textId="77777777" w:rsidTr="007268A9">
        <w:trPr>
          <w:cantSplit/>
        </w:trPr>
        <w:tc>
          <w:tcPr>
            <w:tcW w:w="2160" w:type="dxa"/>
          </w:tcPr>
          <w:p w14:paraId="7F9BDC07" w14:textId="738B1D70" w:rsidR="000D2AAF" w:rsidRPr="00E62677" w:rsidRDefault="00A3512C" w:rsidP="004F5D35">
            <w:pPr>
              <w:rPr>
                <w:rFonts w:cs="Arial"/>
              </w:rPr>
            </w:pPr>
            <w:r>
              <w:rPr>
                <w:rFonts w:cs="Arial"/>
              </w:rPr>
              <w:t xml:space="preserve">Non-plan and Non-health </w:t>
            </w:r>
            <w:r w:rsidR="00CA7B3C">
              <w:rPr>
                <w:rFonts w:cs="Arial"/>
              </w:rPr>
              <w:t>I</w:t>
            </w:r>
            <w:r>
              <w:rPr>
                <w:rFonts w:cs="Arial"/>
              </w:rPr>
              <w:t>nformation</w:t>
            </w:r>
          </w:p>
        </w:tc>
        <w:tc>
          <w:tcPr>
            <w:tcW w:w="3775" w:type="dxa"/>
          </w:tcPr>
          <w:p w14:paraId="1954F6A6" w14:textId="77777777" w:rsidR="000D2AAF" w:rsidRDefault="00A3512C" w:rsidP="000D666F">
            <w:pPr>
              <w:rPr>
                <w:rFonts w:cs="Arial"/>
              </w:rPr>
            </w:pPr>
            <w:r w:rsidRPr="00A3512C">
              <w:rPr>
                <w:rFonts w:cs="Arial"/>
              </w:rPr>
              <w:t xml:space="preserve">Neither Medicare nor </w:t>
            </w:r>
            <w:r w:rsidR="000D666F">
              <w:rPr>
                <w:rFonts w:cs="Arial"/>
              </w:rPr>
              <w:t>Ohio</w:t>
            </w:r>
            <w:r w:rsidRPr="00A3512C">
              <w:rPr>
                <w:rFonts w:cs="Arial"/>
              </w:rPr>
              <w:t xml:space="preserve"> Medicaid has reviewed or endorsed this information.</w:t>
            </w:r>
          </w:p>
        </w:tc>
        <w:tc>
          <w:tcPr>
            <w:tcW w:w="3425" w:type="dxa"/>
          </w:tcPr>
          <w:p w14:paraId="6B870CC1" w14:textId="3AF5544A" w:rsidR="000D2AAF" w:rsidRDefault="00A3512C">
            <w:pPr>
              <w:spacing w:after="120"/>
              <w:rPr>
                <w:rFonts w:cs="Arial"/>
              </w:rPr>
            </w:pPr>
            <w:r>
              <w:rPr>
                <w:rFonts w:cs="Arial"/>
              </w:rPr>
              <w:t xml:space="preserve">Required on non-plan and non-health related information once prior authorization </w:t>
            </w:r>
            <w:r w:rsidR="00B37DA5">
              <w:rPr>
                <w:rFonts w:cs="Arial"/>
              </w:rPr>
              <w:t>from the enrollee is granted to receive materials</w:t>
            </w:r>
          </w:p>
        </w:tc>
      </w:tr>
    </w:tbl>
    <w:p w14:paraId="6FCB0B1E" w14:textId="77777777" w:rsidR="000F68B4" w:rsidRDefault="000F68B4" w:rsidP="00484FE4">
      <w:bookmarkStart w:id="74" w:name="_Toc527373961"/>
      <w:bookmarkStart w:id="75" w:name="_Toc527446689"/>
      <w:bookmarkStart w:id="76" w:name="_Toc527450799"/>
    </w:p>
    <w:p w14:paraId="5B766D04" w14:textId="1F594C29" w:rsidR="000F68B4" w:rsidRPr="0078127F" w:rsidRDefault="000F68B4" w:rsidP="000F68B4">
      <w:pPr>
        <w:rPr>
          <w:rFonts w:cs="Arial"/>
        </w:rPr>
      </w:pPr>
      <w:r>
        <w:rPr>
          <w:rFonts w:cs="Arial"/>
          <w:b/>
        </w:rPr>
        <w:t>Note:</w:t>
      </w:r>
      <w:r>
        <w:rPr>
          <w:rFonts w:cs="Arial"/>
        </w:rPr>
        <w:t xml:space="preserve"> Fo</w:t>
      </w:r>
      <w:r w:rsidR="00AC5B58">
        <w:rPr>
          <w:rFonts w:cs="Arial"/>
        </w:rPr>
        <w:t>r</w:t>
      </w:r>
      <w:r>
        <w:rPr>
          <w:rFonts w:cs="Arial"/>
        </w:rPr>
        <w:t xml:space="preserve"> model materials, MMPs must continue to include disclaimers where they currently appear</w:t>
      </w:r>
      <w:r w:rsidR="00CA7B3C">
        <w:rPr>
          <w:rFonts w:cs="Arial"/>
        </w:rPr>
        <w:t xml:space="preserve"> in the models</w:t>
      </w:r>
      <w:r>
        <w:rPr>
          <w:rFonts w:cs="Arial"/>
        </w:rPr>
        <w:t>. For non-model materials, MMPs may include disclaimers as footnotes or incorporate them into the body of the material.</w:t>
      </w:r>
    </w:p>
    <w:bookmarkEnd w:id="74"/>
    <w:bookmarkEnd w:id="75"/>
    <w:bookmarkEnd w:id="76"/>
    <w:p w14:paraId="4AA86ACC" w14:textId="77777777" w:rsidR="00670B8F" w:rsidRDefault="00670B8F">
      <w:pPr>
        <w:rPr>
          <w:rFonts w:eastAsiaTheme="majorEastAsia" w:cs="Arial"/>
          <w:b/>
          <w:szCs w:val="32"/>
        </w:rPr>
      </w:pPr>
      <w:r>
        <w:br w:type="page"/>
      </w:r>
    </w:p>
    <w:p w14:paraId="0B2F035B" w14:textId="432A5916" w:rsidR="007D614F" w:rsidRDefault="007D614F" w:rsidP="00564E9D">
      <w:pPr>
        <w:pStyle w:val="Heading1"/>
      </w:pPr>
      <w:bookmarkStart w:id="77" w:name="_Toc140172268"/>
      <w:r>
        <w:t>Agent, Broker, and Other Third Party Requirements</w:t>
      </w:r>
      <w:bookmarkEnd w:id="77"/>
    </w:p>
    <w:p w14:paraId="25A07BFF" w14:textId="77777777" w:rsidR="007D614F" w:rsidRDefault="007D614F" w:rsidP="007D614F">
      <w:r>
        <w:t>422.2274, 423.2274</w:t>
      </w:r>
    </w:p>
    <w:p w14:paraId="18C1B97C" w14:textId="77777777" w:rsidR="007D614F" w:rsidRDefault="007D614F" w:rsidP="007D614F"/>
    <w:p w14:paraId="5AF58756" w14:textId="77777777" w:rsidR="007D614F" w:rsidRDefault="007D614F" w:rsidP="007D614F">
      <w:r>
        <w:t>We clarify that Ohio does not permit the use of independent agents and brokers. Ohio’s enrollment broker processes all MMP enrollments. We also clarify that CMS does not regulate compensation of employed agents. MMP staff conducting marketing activity of any kind, as defined in this document, must be licensed in the state (and, when required, appointed) as an insurance broker or agent.</w:t>
      </w:r>
    </w:p>
    <w:p w14:paraId="1855DE6A" w14:textId="77777777" w:rsidR="007D614F" w:rsidRDefault="007D614F" w:rsidP="007D614F"/>
    <w:p w14:paraId="314238C3" w14:textId="77777777" w:rsidR="007D614F" w:rsidRDefault="007D614F" w:rsidP="007D614F">
      <w:r>
        <w:t>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Ohio and CMS guidelines. For further instructions, refer to the “Agent/Broker Compensation” sections of the HPMS Marketing Review Module and User Guide. Following the reporting deadline, MMPs may not change their decisions related to agent or broker type until the next plan year.</w:t>
      </w:r>
    </w:p>
    <w:p w14:paraId="548869C7" w14:textId="77777777" w:rsidR="007D614F" w:rsidRDefault="007D614F" w:rsidP="007D614F"/>
    <w:p w14:paraId="7CBBAB1F" w14:textId="7072607F" w:rsidR="007D614F" w:rsidRDefault="007D614F" w:rsidP="007D614F">
      <w:r>
        <w:t xml:space="preserve">The remainder </w:t>
      </w:r>
      <w:r w:rsidR="00AC5B58">
        <w:t>o</w:t>
      </w:r>
      <w:r>
        <w:t>f</w:t>
      </w:r>
      <w:r w:rsidR="00AC5B58">
        <w:t xml:space="preserve"> 422.2274 and 423.2274 does not apply to MMPs.</w:t>
      </w:r>
    </w:p>
    <w:p w14:paraId="7FC0A26F" w14:textId="77777777" w:rsidR="005A34DD" w:rsidRDefault="005A34DD">
      <w:pPr>
        <w:rPr>
          <w:rFonts w:ascii="Arial Bold" w:eastAsia="Arial" w:hAnsi="Arial Bold" w:cs="Arial"/>
          <w:b/>
          <w:bCs/>
        </w:rPr>
      </w:pPr>
      <w:bookmarkStart w:id="78" w:name="_Toc103068571"/>
      <w:r>
        <w:rPr>
          <w:rFonts w:ascii="Arial Bold" w:eastAsia="Arial" w:hAnsi="Arial Bold" w:cs="Arial"/>
          <w:b/>
          <w:bCs/>
        </w:rPr>
        <w:br w:type="page"/>
      </w:r>
    </w:p>
    <w:p w14:paraId="1F160FC2" w14:textId="33091D95" w:rsidR="00F35758" w:rsidRPr="00122B78" w:rsidRDefault="00F35758" w:rsidP="00564E9D">
      <w:pPr>
        <w:pStyle w:val="Heading1"/>
      </w:pPr>
      <w:bookmarkStart w:id="79" w:name="_Toc140172269"/>
      <w:r w:rsidRPr="00122B78">
        <w:t>Appendix 1. Standardized Pre-Enrollment Checklist</w:t>
      </w:r>
      <w:bookmarkEnd w:id="78"/>
      <w:bookmarkEnd w:id="79"/>
    </w:p>
    <w:p w14:paraId="2C674086" w14:textId="77777777" w:rsidR="00F35758" w:rsidRPr="00F35758" w:rsidRDefault="00F35758" w:rsidP="00F35758">
      <w:pPr>
        <w:widowControl w:val="0"/>
        <w:autoSpaceDE w:val="0"/>
        <w:autoSpaceDN w:val="0"/>
        <w:spacing w:before="60" w:after="60"/>
        <w:outlineLvl w:val="0"/>
        <w:rPr>
          <w:rFonts w:ascii="Arial Bold" w:eastAsia="Arial" w:hAnsi="Arial Bold" w:cs="Arial"/>
          <w:b/>
          <w:bCs/>
        </w:rPr>
      </w:pPr>
    </w:p>
    <w:p w14:paraId="10230D41" w14:textId="0E7876F9" w:rsidR="00F35758" w:rsidRPr="00F35758" w:rsidRDefault="00F35758" w:rsidP="00F35758">
      <w:pPr>
        <w:widowControl w:val="0"/>
        <w:autoSpaceDE w:val="0"/>
        <w:autoSpaceDN w:val="0"/>
        <w:rPr>
          <w:rFonts w:eastAsia="Arial" w:cs="Arial"/>
        </w:rPr>
      </w:pPr>
      <w:r w:rsidRPr="00F35758">
        <w:rPr>
          <w:rFonts w:eastAsia="Arial" w:cs="Arial"/>
        </w:rPr>
        <w:t xml:space="preserve">This appendix does not apply to MMPs since all enrollments are submitted by the </w:t>
      </w:r>
      <w:r w:rsidR="00D33F00">
        <w:rPr>
          <w:rFonts w:eastAsia="Arial" w:cs="Arial"/>
        </w:rPr>
        <w:t>Ohio</w:t>
      </w:r>
      <w:r w:rsidRPr="00F35758">
        <w:rPr>
          <w:rFonts w:eastAsia="Arial" w:cs="Arial"/>
        </w:rPr>
        <w:t xml:space="preserve"> enrollment broker.</w:t>
      </w:r>
    </w:p>
    <w:p w14:paraId="2BC02F69" w14:textId="77777777" w:rsidR="00F35758" w:rsidRPr="00F35758" w:rsidRDefault="00F35758" w:rsidP="00F35758">
      <w:pPr>
        <w:widowControl w:val="0"/>
        <w:autoSpaceDE w:val="0"/>
        <w:autoSpaceDN w:val="0"/>
        <w:rPr>
          <w:rFonts w:eastAsia="Arial" w:cs="Arial"/>
        </w:rPr>
      </w:pPr>
    </w:p>
    <w:p w14:paraId="06E79CD9" w14:textId="77777777" w:rsidR="00F35758" w:rsidRPr="00122B78" w:rsidRDefault="00F35758" w:rsidP="00564E9D">
      <w:pPr>
        <w:pStyle w:val="Heading1"/>
      </w:pPr>
      <w:bookmarkStart w:id="80" w:name="_Toc103068572"/>
      <w:bookmarkStart w:id="81" w:name="_Toc140172270"/>
      <w:r w:rsidRPr="00122B78">
        <w:t>Appendix 2. Model Summary of Benefit Instructions</w:t>
      </w:r>
      <w:bookmarkEnd w:id="80"/>
      <w:bookmarkEnd w:id="81"/>
    </w:p>
    <w:p w14:paraId="7E78F22B" w14:textId="77777777" w:rsidR="00F35758" w:rsidRPr="00F35758" w:rsidRDefault="00F35758" w:rsidP="00F35758">
      <w:pPr>
        <w:widowControl w:val="0"/>
        <w:autoSpaceDE w:val="0"/>
        <w:autoSpaceDN w:val="0"/>
        <w:spacing w:before="60" w:after="60"/>
        <w:outlineLvl w:val="0"/>
        <w:rPr>
          <w:rFonts w:ascii="Arial Bold" w:eastAsia="Arial" w:hAnsi="Arial Bold" w:cs="Arial"/>
          <w:b/>
          <w:bCs/>
        </w:rPr>
      </w:pPr>
    </w:p>
    <w:p w14:paraId="00EF4473" w14:textId="5086C786" w:rsidR="00F35758" w:rsidRPr="00F35758" w:rsidRDefault="00F35758" w:rsidP="00F35758">
      <w:pPr>
        <w:widowControl w:val="0"/>
        <w:autoSpaceDE w:val="0"/>
        <w:autoSpaceDN w:val="0"/>
        <w:rPr>
          <w:rFonts w:eastAsia="Arial" w:cs="Arial"/>
        </w:rPr>
      </w:pPr>
      <w:r w:rsidRPr="00F35758">
        <w:rPr>
          <w:rFonts w:eastAsia="Arial" w:cs="Arial"/>
        </w:rPr>
        <w:t xml:space="preserve">This appendix does not apply to MMPs in </w:t>
      </w:r>
      <w:r w:rsidR="00D33F00">
        <w:rPr>
          <w:rFonts w:eastAsia="Arial" w:cs="Arial"/>
        </w:rPr>
        <w:t>Ohio</w:t>
      </w:r>
      <w:r w:rsidRPr="00F35758">
        <w:rPr>
          <w:rFonts w:eastAsia="Arial" w:cs="Arial"/>
        </w:rPr>
        <w:t xml:space="preserve"> since they are required to use the model developed for the demonstration.</w:t>
      </w:r>
    </w:p>
    <w:p w14:paraId="7621A7BF" w14:textId="77777777" w:rsidR="00F35758" w:rsidRPr="00F35758" w:rsidRDefault="00F35758" w:rsidP="00F35758">
      <w:pPr>
        <w:widowControl w:val="0"/>
        <w:autoSpaceDE w:val="0"/>
        <w:autoSpaceDN w:val="0"/>
        <w:rPr>
          <w:rFonts w:eastAsia="Arial" w:cs="Arial"/>
        </w:rPr>
      </w:pPr>
    </w:p>
    <w:p w14:paraId="042D3E88" w14:textId="77777777" w:rsidR="00F35758" w:rsidRPr="00122B78" w:rsidRDefault="00F35758" w:rsidP="00564E9D">
      <w:pPr>
        <w:pStyle w:val="Heading1"/>
      </w:pPr>
      <w:bookmarkStart w:id="82" w:name="_Toc103068573"/>
      <w:bookmarkStart w:id="83" w:name="_Toc140172271"/>
      <w:r w:rsidRPr="00122B78">
        <w:t>Appendix 3. Employer/Union Group Health Plans</w:t>
      </w:r>
      <w:bookmarkEnd w:id="82"/>
      <w:bookmarkEnd w:id="83"/>
    </w:p>
    <w:p w14:paraId="56C494E3" w14:textId="77777777" w:rsidR="00F35758" w:rsidRPr="00F35758" w:rsidRDefault="00F35758" w:rsidP="00F35758">
      <w:pPr>
        <w:widowControl w:val="0"/>
        <w:autoSpaceDE w:val="0"/>
        <w:autoSpaceDN w:val="0"/>
        <w:spacing w:before="60" w:after="60"/>
        <w:outlineLvl w:val="0"/>
        <w:rPr>
          <w:rFonts w:ascii="Arial Bold" w:eastAsia="Arial" w:hAnsi="Arial Bold" w:cs="Arial"/>
          <w:b/>
          <w:bCs/>
        </w:rPr>
      </w:pPr>
    </w:p>
    <w:p w14:paraId="4E90AC1E" w14:textId="77C6264C" w:rsidR="00F35758" w:rsidRPr="00F35758" w:rsidRDefault="00F35758" w:rsidP="00F35758">
      <w:pPr>
        <w:widowControl w:val="0"/>
        <w:autoSpaceDE w:val="0"/>
        <w:autoSpaceDN w:val="0"/>
        <w:rPr>
          <w:rFonts w:eastAsia="Arial" w:cs="Arial"/>
        </w:rPr>
      </w:pPr>
      <w:r w:rsidRPr="00F35758">
        <w:rPr>
          <w:rFonts w:eastAsia="Arial" w:cs="Arial"/>
        </w:rPr>
        <w:t xml:space="preserve">This appendix does not apply to MMPs in </w:t>
      </w:r>
      <w:r w:rsidR="00D33F00">
        <w:rPr>
          <w:rFonts w:eastAsia="Arial" w:cs="Arial"/>
        </w:rPr>
        <w:t>Ohio</w:t>
      </w:r>
      <w:r w:rsidRPr="00F35758">
        <w:rPr>
          <w:rFonts w:eastAsia="Arial" w:cs="Arial"/>
        </w:rPr>
        <w:t>.</w:t>
      </w:r>
    </w:p>
    <w:p w14:paraId="1F27EB12" w14:textId="77777777" w:rsidR="00F35758" w:rsidRPr="00F35758" w:rsidRDefault="00F35758" w:rsidP="00F35758">
      <w:pPr>
        <w:widowControl w:val="0"/>
        <w:autoSpaceDE w:val="0"/>
        <w:autoSpaceDN w:val="0"/>
        <w:rPr>
          <w:rFonts w:eastAsia="Arial" w:cs="Arial"/>
        </w:rPr>
      </w:pPr>
    </w:p>
    <w:p w14:paraId="5971C1CB" w14:textId="77777777" w:rsidR="00F35758" w:rsidRPr="00122B78" w:rsidRDefault="00F35758" w:rsidP="00564E9D">
      <w:pPr>
        <w:pStyle w:val="Heading1"/>
      </w:pPr>
      <w:bookmarkStart w:id="84" w:name="_Toc103068574"/>
      <w:bookmarkStart w:id="85" w:name="_Toc140172272"/>
      <w:r w:rsidRPr="00122B78">
        <w:t>Appendix 4. Use of Medicare Mark for Part D Sponsors</w:t>
      </w:r>
      <w:bookmarkEnd w:id="84"/>
      <w:bookmarkEnd w:id="85"/>
    </w:p>
    <w:p w14:paraId="7C2461AF" w14:textId="77777777" w:rsidR="00F35758" w:rsidRPr="00F35758" w:rsidRDefault="00F35758" w:rsidP="00F35758">
      <w:pPr>
        <w:widowControl w:val="0"/>
        <w:autoSpaceDE w:val="0"/>
        <w:autoSpaceDN w:val="0"/>
        <w:spacing w:before="60" w:after="60"/>
        <w:outlineLvl w:val="0"/>
        <w:rPr>
          <w:rFonts w:ascii="Arial Bold" w:eastAsia="Arial" w:hAnsi="Arial Bold" w:cs="Arial"/>
          <w:b/>
          <w:bCs/>
        </w:rPr>
      </w:pPr>
    </w:p>
    <w:p w14:paraId="1AC467B8" w14:textId="77777777" w:rsidR="00F35758" w:rsidRPr="00F35758" w:rsidRDefault="00F35758" w:rsidP="00F35758">
      <w:pPr>
        <w:widowControl w:val="0"/>
        <w:autoSpaceDE w:val="0"/>
        <w:autoSpaceDN w:val="0"/>
        <w:rPr>
          <w:rFonts w:eastAsia="Arial" w:cs="Arial"/>
        </w:rPr>
      </w:pPr>
      <w:r w:rsidRPr="00F35758">
        <w:rPr>
          <w:rFonts w:eastAsia="Arial" w:cs="Arial"/>
        </w:rPr>
        <w:t>We clarify that MMPs have been required to sign a licensing agreement to use the official Medicare Mark as part of the three-way contract rather than through the HPMS contracting module. All other guidance in Appendix 4 of the MCMG applies.</w:t>
      </w:r>
    </w:p>
    <w:p w14:paraId="15EA3754" w14:textId="77777777" w:rsidR="00F35758" w:rsidRPr="007D614F" w:rsidRDefault="00F35758" w:rsidP="00C22A0F"/>
    <w:sectPr w:rsidR="00F35758" w:rsidRPr="007D614F" w:rsidSect="00996C9C">
      <w:footerReference w:type="default" r:id="rId36"/>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E111" w14:textId="77777777" w:rsidR="00DB5E88" w:rsidRDefault="00DB5E88" w:rsidP="0034710D">
      <w:r>
        <w:separator/>
      </w:r>
    </w:p>
    <w:p w14:paraId="42C022A4" w14:textId="77777777" w:rsidR="00DB5E88" w:rsidRDefault="00DB5E88"/>
  </w:endnote>
  <w:endnote w:type="continuationSeparator" w:id="0">
    <w:p w14:paraId="2525ED90" w14:textId="77777777" w:rsidR="00DB5E88" w:rsidRDefault="00DB5E88" w:rsidP="0034710D">
      <w:r>
        <w:continuationSeparator/>
      </w:r>
    </w:p>
    <w:p w14:paraId="3B1779AA" w14:textId="77777777" w:rsidR="00DB5E88" w:rsidRDefault="00DB5E88"/>
  </w:endnote>
  <w:endnote w:type="continuationNotice" w:id="1">
    <w:p w14:paraId="29AC012D" w14:textId="77777777" w:rsidR="00DB5E88" w:rsidRDefault="00DB5E88"/>
    <w:p w14:paraId="46B5F2DD" w14:textId="77777777" w:rsidR="00DB5E88" w:rsidRDefault="00DB5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Unicode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076627"/>
      <w:docPartObj>
        <w:docPartGallery w:val="Page Numbers (Bottom of Page)"/>
        <w:docPartUnique/>
      </w:docPartObj>
    </w:sdtPr>
    <w:sdtEndPr>
      <w:rPr>
        <w:noProof/>
      </w:rPr>
    </w:sdtEndPr>
    <w:sdtContent>
      <w:p w14:paraId="043D36F8" w14:textId="77777777" w:rsidR="00BB778E" w:rsidRDefault="00B43330" w:rsidP="00FC40BF">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p w14:paraId="14A4915D" w14:textId="77777777" w:rsidR="00BB778E" w:rsidRDefault="00BB778E" w:rsidP="00FC40BF">
        <w:pPr>
          <w:pStyle w:val="Footer"/>
          <w:jc w:val="center"/>
          <w:rPr>
            <w:noProof/>
          </w:rPr>
        </w:pPr>
      </w:p>
      <w:p w14:paraId="5EC426CB" w14:textId="77777777" w:rsidR="00BB778E" w:rsidRDefault="00BB778E" w:rsidP="00FC40BF">
        <w:pPr>
          <w:pStyle w:val="Footer"/>
          <w:jc w:val="center"/>
          <w:rPr>
            <w:noProof/>
          </w:rPr>
        </w:pPr>
      </w:p>
      <w:p w14:paraId="457949FF" w14:textId="6752639B" w:rsidR="00B43330" w:rsidRPr="008A4B14" w:rsidRDefault="003A227D" w:rsidP="00FC40BF">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248BA" w14:textId="77777777" w:rsidR="00DB5E88" w:rsidRDefault="00DB5E88" w:rsidP="0034710D">
      <w:r>
        <w:separator/>
      </w:r>
    </w:p>
    <w:p w14:paraId="298CFFE8" w14:textId="77777777" w:rsidR="00DB5E88" w:rsidRDefault="00DB5E88"/>
  </w:footnote>
  <w:footnote w:type="continuationSeparator" w:id="0">
    <w:p w14:paraId="042566D2" w14:textId="77777777" w:rsidR="00DB5E88" w:rsidRDefault="00DB5E88" w:rsidP="0034710D">
      <w:r>
        <w:continuationSeparator/>
      </w:r>
    </w:p>
    <w:p w14:paraId="29E62D2E" w14:textId="77777777" w:rsidR="00DB5E88" w:rsidRDefault="00DB5E88"/>
  </w:footnote>
  <w:footnote w:type="continuationNotice" w:id="1">
    <w:p w14:paraId="43441E22" w14:textId="77777777" w:rsidR="00DB5E88" w:rsidRDefault="00DB5E88"/>
    <w:p w14:paraId="2744DA71" w14:textId="77777777" w:rsidR="00DB5E88" w:rsidRDefault="00DB5E88"/>
  </w:footnote>
  <w:footnote w:id="2">
    <w:p w14:paraId="11BBC056" w14:textId="5E7CAF18" w:rsidR="00B43330" w:rsidRDefault="00B43330" w:rsidP="0095023B">
      <w:pPr>
        <w:pStyle w:val="FootnoteText"/>
        <w:ind w:left="144" w:hanging="144"/>
        <w:rPr>
          <w:rFonts w:cs="Arial"/>
        </w:rPr>
      </w:pPr>
      <w:r w:rsidRPr="001E0319">
        <w:rPr>
          <w:rStyle w:val="FootnoteReference"/>
          <w:rFonts w:cs="Arial"/>
        </w:rPr>
        <w:footnoteRef/>
      </w:r>
      <w:r w:rsidRPr="001E0319">
        <w:rPr>
          <w:rFonts w:cs="Arial"/>
        </w:rPr>
        <w:t xml:space="preserve"> Note that any requirements for Special Needs Plans (SNPs), Private Fee-for-Service (PFFS) plans, Preferred Provider Organizations (PPOs), and Section 1876 Cost-Based Plans (cost plans) do not apply unless specifically noted in this guidance.</w:t>
      </w:r>
    </w:p>
    <w:p w14:paraId="2BC7847C" w14:textId="77777777" w:rsidR="00B43330" w:rsidRPr="001E0319" w:rsidRDefault="00B43330" w:rsidP="0095023B">
      <w:pPr>
        <w:pStyle w:val="FootnoteText"/>
        <w:ind w:left="144" w:hanging="144"/>
        <w:rPr>
          <w:rFonts w:cs="Arial"/>
        </w:rPr>
      </w:pPr>
    </w:p>
  </w:footnote>
  <w:footnote w:id="3">
    <w:p w14:paraId="70F8618F" w14:textId="361DE8DD" w:rsidR="00B43330" w:rsidRPr="00C22A0F" w:rsidRDefault="00B43330" w:rsidP="00564E9D">
      <w:pPr>
        <w:pStyle w:val="Heading1"/>
        <w:rPr>
          <w:rFonts w:asciiTheme="minorHAnsi" w:hAnsiTheme="minorHAnsi" w:cstheme="minorHAnsi"/>
        </w:rPr>
      </w:pPr>
      <w:r w:rsidRPr="00AD31FF">
        <w:rPr>
          <w:rStyle w:val="FootnoteReference"/>
        </w:rPr>
        <w:footnoteRef/>
      </w:r>
      <w:r w:rsidRPr="00AD31FF">
        <w:t xml:space="preserve"> </w:t>
      </w:r>
      <w:r w:rsidRPr="00C22A0F">
        <w:rPr>
          <w:rFonts w:eastAsia="Times New Roman"/>
        </w:rPr>
        <w:t>Refer to CMS-4182-F, Contract Year 2019 Policy and Technical Changes to the Medicare Advantage, Medicare Cost Plan, Medicare Fee-for-Service, the Medicare Prescription Drug Benefit Programs, and the PACE program, which may be found in the Final Rule published April 16, 2018</w:t>
      </w:r>
      <w:r w:rsidRPr="00C22A0F">
        <w:t xml:space="preserve"> (</w:t>
      </w:r>
      <w:hyperlink r:id="rId1" w:history="1">
        <w:r w:rsidRPr="00477B67">
          <w:rPr>
            <w:rStyle w:val="Hyperlink"/>
            <w:b w:val="0"/>
            <w:sz w:val="20"/>
            <w:szCs w:val="20"/>
          </w:rPr>
          <w:t>www.federalregister.gov/documents/2018/04/16/2018-07179/medicare-program-contract-year-2019-policy-and-technical-changes-to-the-medicare-advantage-medicare</w:t>
        </w:r>
      </w:hyperlink>
      <w:r w:rsidRPr="00DA6CB1">
        <w:rPr>
          <w:rStyle w:val="Hyperlink"/>
          <w:b w:val="0"/>
          <w:sz w:val="20"/>
          <w:szCs w:val="20"/>
        </w:rPr>
        <w:t xml:space="preserve">, </w:t>
      </w:r>
      <w:r w:rsidRPr="00122B78">
        <w:rPr>
          <w:rFonts w:eastAsia="Times New Roman"/>
        </w:rPr>
        <w:t>p.16625</w:t>
      </w:r>
      <w:r w:rsidRPr="00DA6CB1">
        <w:t>).</w:t>
      </w:r>
    </w:p>
  </w:footnote>
  <w:footnote w:id="4">
    <w:p w14:paraId="16744ECA" w14:textId="37CE1ED8" w:rsidR="00B43330" w:rsidRPr="001E0319" w:rsidRDefault="00B43330" w:rsidP="00DE3013">
      <w:pPr>
        <w:pStyle w:val="FootnoteText"/>
        <w:keepLines/>
        <w:ind w:left="144" w:hanging="144"/>
        <w:rPr>
          <w:rFonts w:cs="Arial"/>
        </w:rPr>
      </w:pPr>
      <w:r w:rsidRPr="001E0319">
        <w:rPr>
          <w:rStyle w:val="FootnoteReference"/>
          <w:rFonts w:cs="Arial"/>
        </w:rPr>
        <w:footnoteRef/>
      </w:r>
      <w:r w:rsidRPr="001E0319">
        <w:rPr>
          <w:rFonts w:cs="Arial"/>
        </w:rPr>
        <w:t xml:space="preserve"> CMS </w:t>
      </w:r>
      <w:r>
        <w:rPr>
          <w:rFonts w:cs="Arial"/>
        </w:rPr>
        <w:t>makes</w:t>
      </w:r>
      <w:r w:rsidRPr="001E0319">
        <w:rPr>
          <w:rFonts w:cs="Arial"/>
        </w:rPr>
        <w:t xml:space="preserve"> available Spanish translations of the </w:t>
      </w:r>
      <w:r>
        <w:rPr>
          <w:rFonts w:cs="Arial"/>
        </w:rPr>
        <w:t>Ohio</w:t>
      </w:r>
      <w:r w:rsidRPr="001E0319">
        <w:rPr>
          <w:rFonts w:cs="Arial"/>
        </w:rPr>
        <w:t xml:space="preserve"> MMP SB, </w:t>
      </w:r>
      <w:r>
        <w:rPr>
          <w:rFonts w:cs="Arial"/>
        </w:rPr>
        <w:t>F</w:t>
      </w:r>
      <w:r w:rsidRPr="001E0319">
        <w:rPr>
          <w:rFonts w:cs="Arial"/>
        </w:rPr>
        <w:t xml:space="preserve">ormulary (List of Covered Drugs), Provider and Pharmacy Directory, and ANOC/EOC (Member Handbook). These are posted at </w:t>
      </w:r>
      <w:hyperlink r:id="rId2" w:history="1">
        <w:r>
          <w:rPr>
            <w:rStyle w:val="Hyperlink"/>
            <w:rFonts w:cs="Arial"/>
          </w:rPr>
          <w:t>www.cms.gov/Medicare-Medicaid-Coordination/Medicare-and-Medicaid-Coordination/Medicare-Medicaid-Coordination-Office/FinancialAlignmentInitiative/MMPInformationandGuidance/MMPMarketingInformationandResources</w:t>
        </w:r>
      </w:hyperlink>
      <w:r>
        <w:rPr>
          <w:rFonts w:cs="Arial"/>
        </w:rPr>
        <w:t xml:space="preserve">. </w:t>
      </w:r>
      <w:r w:rsidRPr="001E0319">
        <w:rPr>
          <w:rFonts w:cs="Arial"/>
        </w:rPr>
        <w:t xml:space="preserve">CMS makes available a Spanish </w:t>
      </w:r>
      <w:r>
        <w:rPr>
          <w:rFonts w:cs="Arial"/>
        </w:rPr>
        <w:t xml:space="preserve">and Chinese </w:t>
      </w:r>
      <w:r w:rsidRPr="001E0319">
        <w:rPr>
          <w:rFonts w:cs="Arial"/>
        </w:rPr>
        <w:t>translation of the Part D transition letter to all Medicare health plans at</w:t>
      </w:r>
      <w:r>
        <w:rPr>
          <w:rFonts w:cs="Arial"/>
        </w:rPr>
        <w:t xml:space="preserve"> </w:t>
      </w:r>
      <w:hyperlink r:id="rId3" w:history="1">
        <w:r w:rsidRPr="000E2D30">
          <w:rPr>
            <w:rStyle w:val="Hyperlink"/>
          </w:rPr>
          <w:t>www.cms.gov/Medicare/Prescription-Drug-Coverage/PrescriptionDrugCovContra/Part-D-Model-Materials</w:t>
        </w:r>
      </w:hyperlink>
      <w:r w:rsidRPr="001E0319">
        <w:rPr>
          <w:rFonts w:cs="Arial"/>
          <w:color w:val="000000"/>
          <w:spacing w:val="-2"/>
        </w:rPr>
        <w:t>.</w:t>
      </w:r>
    </w:p>
  </w:footnote>
  <w:footnote w:id="5">
    <w:p w14:paraId="0C822748" w14:textId="77777777" w:rsidR="00B43330" w:rsidRDefault="00B43330" w:rsidP="00932B69">
      <w:pPr>
        <w:ind w:left="187" w:hanging="187"/>
      </w:pPr>
      <w:r>
        <w:rPr>
          <w:rStyle w:val="FootnoteReference"/>
        </w:rPr>
        <w:footnoteRef/>
      </w:r>
      <w:r>
        <w:t xml:space="preserve"> </w:t>
      </w:r>
      <w:r w:rsidRPr="00615663">
        <w:rPr>
          <w:rFonts w:cs="Arial"/>
          <w:sz w:val="20"/>
          <w:szCs w:val="20"/>
        </w:rPr>
        <w:t>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981"/>
    <w:multiLevelType w:val="hybridMultilevel"/>
    <w:tmpl w:val="659A62BC"/>
    <w:lvl w:ilvl="0" w:tplc="2862A470">
      <w:start w:val="1"/>
      <w:numFmt w:val="bullet"/>
      <w:lvlText w:val=""/>
      <w:lvlJc w:val="left"/>
      <w:pPr>
        <w:ind w:left="8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25652A1"/>
    <w:multiLevelType w:val="hybridMultilevel"/>
    <w:tmpl w:val="B7ACD396"/>
    <w:lvl w:ilvl="0" w:tplc="C896C216">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A4DE6"/>
    <w:multiLevelType w:val="hybridMultilevel"/>
    <w:tmpl w:val="4C7490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AE25F8"/>
    <w:multiLevelType w:val="hybridMultilevel"/>
    <w:tmpl w:val="C5CCD9CA"/>
    <w:lvl w:ilvl="0" w:tplc="A660507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E77BA"/>
    <w:multiLevelType w:val="hybridMultilevel"/>
    <w:tmpl w:val="01D6AF4E"/>
    <w:lvl w:ilvl="0" w:tplc="C7546B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77A83"/>
    <w:multiLevelType w:val="hybridMultilevel"/>
    <w:tmpl w:val="9C8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30660"/>
    <w:multiLevelType w:val="hybridMultilevel"/>
    <w:tmpl w:val="61C08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280CAA"/>
    <w:multiLevelType w:val="hybridMultilevel"/>
    <w:tmpl w:val="2266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D1898"/>
    <w:multiLevelType w:val="hybridMultilevel"/>
    <w:tmpl w:val="07909076"/>
    <w:lvl w:ilvl="0" w:tplc="87C4E77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454136E"/>
    <w:multiLevelType w:val="hybridMultilevel"/>
    <w:tmpl w:val="08F278BC"/>
    <w:lvl w:ilvl="0" w:tplc="3EDCF76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793063D"/>
    <w:multiLevelType w:val="hybridMultilevel"/>
    <w:tmpl w:val="42D8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91FCC"/>
    <w:multiLevelType w:val="hybridMultilevel"/>
    <w:tmpl w:val="8CA8751C"/>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E6E0CFB"/>
    <w:multiLevelType w:val="hybridMultilevel"/>
    <w:tmpl w:val="79149550"/>
    <w:lvl w:ilvl="0" w:tplc="905A57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13A62"/>
    <w:multiLevelType w:val="hybridMultilevel"/>
    <w:tmpl w:val="98FECCD0"/>
    <w:lvl w:ilvl="0" w:tplc="E898D26C">
      <w:numFmt w:val="bullet"/>
      <w:lvlText w:val=""/>
      <w:lvlJc w:val="left"/>
      <w:pPr>
        <w:ind w:left="461" w:hanging="361"/>
      </w:pPr>
      <w:rPr>
        <w:rFonts w:ascii="Symbol" w:eastAsia="Symbol" w:hAnsi="Symbol" w:cs="Symbol" w:hint="default"/>
        <w:w w:val="100"/>
        <w:sz w:val="22"/>
        <w:szCs w:val="22"/>
      </w:rPr>
    </w:lvl>
    <w:lvl w:ilvl="1" w:tplc="BB3095E8">
      <w:start w:val="1"/>
      <w:numFmt w:val="bullet"/>
      <w:lvlText w:val="o"/>
      <w:lvlJc w:val="left"/>
      <w:pPr>
        <w:ind w:left="1541" w:hanging="360"/>
      </w:pPr>
      <w:rPr>
        <w:rFonts w:ascii="Courier New" w:hAnsi="Courier New" w:cs="Courier New" w:hint="default"/>
        <w:w w:val="98"/>
        <w:sz w:val="24"/>
        <w:szCs w:val="24"/>
      </w:rPr>
    </w:lvl>
    <w:lvl w:ilvl="2" w:tplc="EC424688">
      <w:numFmt w:val="bullet"/>
      <w:lvlText w:val="•"/>
      <w:lvlJc w:val="left"/>
      <w:pPr>
        <w:ind w:left="2157" w:hanging="360"/>
      </w:pPr>
      <w:rPr>
        <w:rFonts w:hint="default"/>
      </w:rPr>
    </w:lvl>
    <w:lvl w:ilvl="3" w:tplc="33802364">
      <w:numFmt w:val="bullet"/>
      <w:lvlText w:val="•"/>
      <w:lvlJc w:val="left"/>
      <w:pPr>
        <w:ind w:left="2774" w:hanging="360"/>
      </w:pPr>
      <w:rPr>
        <w:rFonts w:hint="default"/>
      </w:rPr>
    </w:lvl>
    <w:lvl w:ilvl="4" w:tplc="09EA997E">
      <w:numFmt w:val="bullet"/>
      <w:lvlText w:val="•"/>
      <w:lvlJc w:val="left"/>
      <w:pPr>
        <w:ind w:left="3392" w:hanging="360"/>
      </w:pPr>
      <w:rPr>
        <w:rFonts w:hint="default"/>
      </w:rPr>
    </w:lvl>
    <w:lvl w:ilvl="5" w:tplc="1638E43E">
      <w:numFmt w:val="bullet"/>
      <w:lvlText w:val="•"/>
      <w:lvlJc w:val="left"/>
      <w:pPr>
        <w:ind w:left="4009" w:hanging="360"/>
      </w:pPr>
      <w:rPr>
        <w:rFonts w:hint="default"/>
      </w:rPr>
    </w:lvl>
    <w:lvl w:ilvl="6" w:tplc="A8009E6E">
      <w:numFmt w:val="bullet"/>
      <w:lvlText w:val="•"/>
      <w:lvlJc w:val="left"/>
      <w:pPr>
        <w:ind w:left="4626" w:hanging="360"/>
      </w:pPr>
      <w:rPr>
        <w:rFonts w:hint="default"/>
      </w:rPr>
    </w:lvl>
    <w:lvl w:ilvl="7" w:tplc="5B1E2A32">
      <w:numFmt w:val="bullet"/>
      <w:lvlText w:val="•"/>
      <w:lvlJc w:val="left"/>
      <w:pPr>
        <w:ind w:left="5244" w:hanging="360"/>
      </w:pPr>
      <w:rPr>
        <w:rFonts w:hint="default"/>
      </w:rPr>
    </w:lvl>
    <w:lvl w:ilvl="8" w:tplc="1A686876">
      <w:numFmt w:val="bullet"/>
      <w:lvlText w:val="•"/>
      <w:lvlJc w:val="left"/>
      <w:pPr>
        <w:ind w:left="5861" w:hanging="360"/>
      </w:pPr>
      <w:rPr>
        <w:rFonts w:hint="default"/>
      </w:rPr>
    </w:lvl>
  </w:abstractNum>
  <w:abstractNum w:abstractNumId="14" w15:restartNumberingAfterBreak="0">
    <w:nsid w:val="29096A8C"/>
    <w:multiLevelType w:val="hybridMultilevel"/>
    <w:tmpl w:val="1C983F70"/>
    <w:lvl w:ilvl="0" w:tplc="C896C216">
      <w:start w:val="1"/>
      <w:numFmt w:val="bullet"/>
      <w:lvlText w:val=""/>
      <w:lvlJc w:val="left"/>
      <w:pPr>
        <w:ind w:left="792" w:hanging="360"/>
      </w:pPr>
      <w:rPr>
        <w:rFonts w:ascii="Symbol" w:hAnsi="Symbol" w:hint="default"/>
        <w:color w:val="auto"/>
        <w:sz w:val="22"/>
        <w:szCs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2B395E0D"/>
    <w:multiLevelType w:val="hybridMultilevel"/>
    <w:tmpl w:val="C62C1A68"/>
    <w:lvl w:ilvl="0" w:tplc="6A387682">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2D332C5C"/>
    <w:multiLevelType w:val="hybridMultilevel"/>
    <w:tmpl w:val="94AC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51852"/>
    <w:multiLevelType w:val="multilevel"/>
    <w:tmpl w:val="DB222D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tabs>
          <w:tab w:val="num" w:pos="1224"/>
        </w:tabs>
        <w:ind w:left="1728" w:hanging="720"/>
      </w:pPr>
      <w:rPr>
        <w:rFonts w:hint="default"/>
        <w:b w:val="0"/>
      </w:rPr>
    </w:lvl>
    <w:lvl w:ilvl="3">
      <w:start w:val="1"/>
      <w:numFmt w:val="decimal"/>
      <w:lvlText w:val="%1.%2.%3.%4"/>
      <w:lvlJc w:val="left"/>
      <w:pPr>
        <w:ind w:left="3384" w:hanging="1224"/>
      </w:pPr>
      <w:rPr>
        <w:rFonts w:hint="default"/>
      </w:rPr>
    </w:lvl>
    <w:lvl w:ilvl="4">
      <w:start w:val="1"/>
      <w:numFmt w:val="decimal"/>
      <w:pStyle w:val="Heading5"/>
      <w:lvlText w:val="%1.%2.%3.%4.%5"/>
      <w:lvlJc w:val="left"/>
      <w:pPr>
        <w:ind w:left="2898" w:hanging="1008"/>
      </w:pPr>
      <w:rPr>
        <w:rFonts w:hint="default"/>
        <w:b w:val="0"/>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043427C"/>
    <w:multiLevelType w:val="hybridMultilevel"/>
    <w:tmpl w:val="8714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D4487"/>
    <w:multiLevelType w:val="hybridMultilevel"/>
    <w:tmpl w:val="A9E2E39A"/>
    <w:lvl w:ilvl="0" w:tplc="477AA9F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3E365213"/>
    <w:multiLevelType w:val="hybridMultilevel"/>
    <w:tmpl w:val="59301594"/>
    <w:lvl w:ilvl="0" w:tplc="465C91A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3F6961EF"/>
    <w:multiLevelType w:val="hybridMultilevel"/>
    <w:tmpl w:val="C088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5437125"/>
    <w:multiLevelType w:val="hybridMultilevel"/>
    <w:tmpl w:val="D7849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374001"/>
    <w:multiLevelType w:val="hybridMultilevel"/>
    <w:tmpl w:val="B2FABD18"/>
    <w:lvl w:ilvl="0" w:tplc="C0E4961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52747C6A"/>
    <w:multiLevelType w:val="hybridMultilevel"/>
    <w:tmpl w:val="64AC9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886062"/>
    <w:multiLevelType w:val="hybridMultilevel"/>
    <w:tmpl w:val="0B30AEB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58F61076"/>
    <w:multiLevelType w:val="hybridMultilevel"/>
    <w:tmpl w:val="D1D439EC"/>
    <w:lvl w:ilvl="0" w:tplc="7E5AD004">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5C6F46EA"/>
    <w:multiLevelType w:val="hybridMultilevel"/>
    <w:tmpl w:val="5928C398"/>
    <w:lvl w:ilvl="0" w:tplc="32ECD6CC">
      <w:start w:val="1"/>
      <w:numFmt w:val="bullet"/>
      <w:lvlText w:val=""/>
      <w:lvlJc w:val="left"/>
      <w:pPr>
        <w:ind w:left="0" w:hanging="360"/>
      </w:pPr>
      <w:rPr>
        <w:rFonts w:ascii="Symbol" w:hAnsi="Symbol" w:hint="default"/>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66150277"/>
    <w:multiLevelType w:val="hybridMultilevel"/>
    <w:tmpl w:val="6268C57E"/>
    <w:lvl w:ilvl="0" w:tplc="21E47FA6">
      <w:start w:val="1"/>
      <w:numFmt w:val="bullet"/>
      <w:lvlText w:val=""/>
      <w:lvlJc w:val="left"/>
      <w:pPr>
        <w:ind w:left="432" w:hanging="360"/>
      </w:pPr>
      <w:rPr>
        <w:rFonts w:ascii="Symbol" w:hAnsi="Symbol" w:hint="default"/>
        <w:sz w:val="22"/>
        <w:szCs w:val="22"/>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0" w15:restartNumberingAfterBreak="0">
    <w:nsid w:val="6F061965"/>
    <w:multiLevelType w:val="hybridMultilevel"/>
    <w:tmpl w:val="7B3E8A5E"/>
    <w:lvl w:ilvl="0" w:tplc="DF58EFF0">
      <w:start w:val="1"/>
      <w:numFmt w:val="bullet"/>
      <w:lvlText w:val=""/>
      <w:lvlJc w:val="left"/>
      <w:pPr>
        <w:ind w:left="8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72F913A8"/>
    <w:multiLevelType w:val="hybridMultilevel"/>
    <w:tmpl w:val="F73EBD7A"/>
    <w:lvl w:ilvl="0" w:tplc="AA180640">
      <w:start w:val="1"/>
      <w:numFmt w:val="bullet"/>
      <w:pStyle w:val="Tablebullets1"/>
      <w:lvlText w:val=""/>
      <w:lvlJc w:val="left"/>
      <w:pPr>
        <w:ind w:left="504" w:hanging="360"/>
      </w:pPr>
      <w:rPr>
        <w:rFonts w:ascii="Wingdings" w:hAnsi="Wingdings" w:hint="default"/>
        <w:position w:val="-2"/>
        <w:sz w:val="2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FE477D"/>
    <w:multiLevelType w:val="hybridMultilevel"/>
    <w:tmpl w:val="B5B21296"/>
    <w:lvl w:ilvl="0" w:tplc="04090001">
      <w:start w:val="1"/>
      <w:numFmt w:val="bullet"/>
      <w:lvlText w:val=""/>
      <w:lvlJc w:val="left"/>
      <w:pPr>
        <w:ind w:left="540" w:hanging="360"/>
      </w:pPr>
      <w:rPr>
        <w:rFonts w:ascii="Symbol" w:hAnsi="Symbol" w:hint="default"/>
        <w:sz w:val="22"/>
        <w:szCs w:val="22"/>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1320579797">
    <w:abstractNumId w:val="1"/>
  </w:num>
  <w:num w:numId="2" w16cid:durableId="1504784735">
    <w:abstractNumId w:val="18"/>
  </w:num>
  <w:num w:numId="3" w16cid:durableId="1961184908">
    <w:abstractNumId w:val="7"/>
  </w:num>
  <w:num w:numId="4" w16cid:durableId="1694649068">
    <w:abstractNumId w:val="21"/>
  </w:num>
  <w:num w:numId="5" w16cid:durableId="2093626500">
    <w:abstractNumId w:val="31"/>
  </w:num>
  <w:num w:numId="6" w16cid:durableId="295844288">
    <w:abstractNumId w:val="4"/>
  </w:num>
  <w:num w:numId="7" w16cid:durableId="1315184341">
    <w:abstractNumId w:val="16"/>
  </w:num>
  <w:num w:numId="8" w16cid:durableId="361637449">
    <w:abstractNumId w:val="12"/>
  </w:num>
  <w:num w:numId="9" w16cid:durableId="1747071195">
    <w:abstractNumId w:val="17"/>
  </w:num>
  <w:num w:numId="10" w16cid:durableId="1709796583">
    <w:abstractNumId w:val="28"/>
  </w:num>
  <w:num w:numId="11" w16cid:durableId="1400132018">
    <w:abstractNumId w:val="13"/>
  </w:num>
  <w:num w:numId="12" w16cid:durableId="160514298">
    <w:abstractNumId w:val="0"/>
  </w:num>
  <w:num w:numId="13" w16cid:durableId="2009283376">
    <w:abstractNumId w:val="2"/>
  </w:num>
  <w:num w:numId="14" w16cid:durableId="1975213391">
    <w:abstractNumId w:val="30"/>
  </w:num>
  <w:num w:numId="15" w16cid:durableId="666831119">
    <w:abstractNumId w:val="24"/>
  </w:num>
  <w:num w:numId="16" w16cid:durableId="1573196117">
    <w:abstractNumId w:val="19"/>
  </w:num>
  <w:num w:numId="17" w16cid:durableId="2046707385">
    <w:abstractNumId w:val="27"/>
  </w:num>
  <w:num w:numId="18" w16cid:durableId="1002391952">
    <w:abstractNumId w:val="8"/>
  </w:num>
  <w:num w:numId="19" w16cid:durableId="1034355446">
    <w:abstractNumId w:val="20"/>
  </w:num>
  <w:num w:numId="20" w16cid:durableId="170141056">
    <w:abstractNumId w:val="9"/>
  </w:num>
  <w:num w:numId="21" w16cid:durableId="1225992578">
    <w:abstractNumId w:val="15"/>
  </w:num>
  <w:num w:numId="22" w16cid:durableId="344595414">
    <w:abstractNumId w:val="3"/>
  </w:num>
  <w:num w:numId="23" w16cid:durableId="734401911">
    <w:abstractNumId w:val="29"/>
  </w:num>
  <w:num w:numId="24" w16cid:durableId="544485431">
    <w:abstractNumId w:val="26"/>
  </w:num>
  <w:num w:numId="25" w16cid:durableId="1620797383">
    <w:abstractNumId w:val="10"/>
  </w:num>
  <w:num w:numId="26" w16cid:durableId="1117918021">
    <w:abstractNumId w:val="14"/>
  </w:num>
  <w:num w:numId="27" w16cid:durableId="65960780">
    <w:abstractNumId w:val="23"/>
  </w:num>
  <w:num w:numId="28" w16cid:durableId="1346394772">
    <w:abstractNumId w:val="5"/>
  </w:num>
  <w:num w:numId="29" w16cid:durableId="707221703">
    <w:abstractNumId w:val="6"/>
  </w:num>
  <w:num w:numId="30" w16cid:durableId="1919823685">
    <w:abstractNumId w:val="25"/>
  </w:num>
  <w:num w:numId="31" w16cid:durableId="1047028816">
    <w:abstractNumId w:val="11"/>
  </w:num>
  <w:num w:numId="32" w16cid:durableId="869341378">
    <w:abstractNumId w:val="32"/>
  </w:num>
  <w:num w:numId="33" w16cid:durableId="1942296905">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0D"/>
    <w:rsid w:val="000007AF"/>
    <w:rsid w:val="000016AE"/>
    <w:rsid w:val="00002428"/>
    <w:rsid w:val="000026FA"/>
    <w:rsid w:val="000033FA"/>
    <w:rsid w:val="00003D74"/>
    <w:rsid w:val="00010284"/>
    <w:rsid w:val="00010472"/>
    <w:rsid w:val="0001088B"/>
    <w:rsid w:val="00011AB4"/>
    <w:rsid w:val="000133A0"/>
    <w:rsid w:val="00014CC5"/>
    <w:rsid w:val="0001502C"/>
    <w:rsid w:val="00015F71"/>
    <w:rsid w:val="00016620"/>
    <w:rsid w:val="00016B5E"/>
    <w:rsid w:val="00017325"/>
    <w:rsid w:val="0002087E"/>
    <w:rsid w:val="00021767"/>
    <w:rsid w:val="00022095"/>
    <w:rsid w:val="000228A4"/>
    <w:rsid w:val="000243E1"/>
    <w:rsid w:val="0002468E"/>
    <w:rsid w:val="000250F8"/>
    <w:rsid w:val="00026482"/>
    <w:rsid w:val="00026847"/>
    <w:rsid w:val="00027B7E"/>
    <w:rsid w:val="00030B3B"/>
    <w:rsid w:val="00031E78"/>
    <w:rsid w:val="00032842"/>
    <w:rsid w:val="00032B15"/>
    <w:rsid w:val="00033AAF"/>
    <w:rsid w:val="00033CA4"/>
    <w:rsid w:val="000353D4"/>
    <w:rsid w:val="00035776"/>
    <w:rsid w:val="000359E2"/>
    <w:rsid w:val="00035F53"/>
    <w:rsid w:val="000367C6"/>
    <w:rsid w:val="0003691E"/>
    <w:rsid w:val="000374E6"/>
    <w:rsid w:val="00037B75"/>
    <w:rsid w:val="0004007A"/>
    <w:rsid w:val="00040DDD"/>
    <w:rsid w:val="00042398"/>
    <w:rsid w:val="00042566"/>
    <w:rsid w:val="00043063"/>
    <w:rsid w:val="00043823"/>
    <w:rsid w:val="00043A40"/>
    <w:rsid w:val="00045EE3"/>
    <w:rsid w:val="00047AA6"/>
    <w:rsid w:val="00050F8F"/>
    <w:rsid w:val="00055119"/>
    <w:rsid w:val="000557FF"/>
    <w:rsid w:val="00057414"/>
    <w:rsid w:val="00060793"/>
    <w:rsid w:val="00061A6D"/>
    <w:rsid w:val="00061D2D"/>
    <w:rsid w:val="0006210B"/>
    <w:rsid w:val="00063509"/>
    <w:rsid w:val="000637CC"/>
    <w:rsid w:val="00064C6F"/>
    <w:rsid w:val="00065E18"/>
    <w:rsid w:val="000668E9"/>
    <w:rsid w:val="000701E4"/>
    <w:rsid w:val="00070C5D"/>
    <w:rsid w:val="000710E7"/>
    <w:rsid w:val="00073003"/>
    <w:rsid w:val="00073673"/>
    <w:rsid w:val="0007397F"/>
    <w:rsid w:val="00073B21"/>
    <w:rsid w:val="000743D9"/>
    <w:rsid w:val="000755B0"/>
    <w:rsid w:val="00076C47"/>
    <w:rsid w:val="00076D0B"/>
    <w:rsid w:val="00077297"/>
    <w:rsid w:val="000803B3"/>
    <w:rsid w:val="00081741"/>
    <w:rsid w:val="000823C5"/>
    <w:rsid w:val="000854DE"/>
    <w:rsid w:val="0008602D"/>
    <w:rsid w:val="00087A2A"/>
    <w:rsid w:val="0009044D"/>
    <w:rsid w:val="00091F93"/>
    <w:rsid w:val="00092159"/>
    <w:rsid w:val="00094316"/>
    <w:rsid w:val="00094B43"/>
    <w:rsid w:val="0009670B"/>
    <w:rsid w:val="00096A86"/>
    <w:rsid w:val="000976A4"/>
    <w:rsid w:val="000A117A"/>
    <w:rsid w:val="000A178F"/>
    <w:rsid w:val="000A289A"/>
    <w:rsid w:val="000A3702"/>
    <w:rsid w:val="000A5350"/>
    <w:rsid w:val="000A53C9"/>
    <w:rsid w:val="000A5C28"/>
    <w:rsid w:val="000B0AAA"/>
    <w:rsid w:val="000B2D17"/>
    <w:rsid w:val="000B3486"/>
    <w:rsid w:val="000B3B64"/>
    <w:rsid w:val="000B4E0E"/>
    <w:rsid w:val="000B519F"/>
    <w:rsid w:val="000B56AC"/>
    <w:rsid w:val="000B5724"/>
    <w:rsid w:val="000B5E58"/>
    <w:rsid w:val="000B6340"/>
    <w:rsid w:val="000C0BCC"/>
    <w:rsid w:val="000C0D8E"/>
    <w:rsid w:val="000C4335"/>
    <w:rsid w:val="000C50D1"/>
    <w:rsid w:val="000C56A4"/>
    <w:rsid w:val="000C65C4"/>
    <w:rsid w:val="000C6617"/>
    <w:rsid w:val="000C697E"/>
    <w:rsid w:val="000D10D7"/>
    <w:rsid w:val="000D2AAF"/>
    <w:rsid w:val="000D375C"/>
    <w:rsid w:val="000D3B9D"/>
    <w:rsid w:val="000D518F"/>
    <w:rsid w:val="000D59C7"/>
    <w:rsid w:val="000D62F9"/>
    <w:rsid w:val="000D666F"/>
    <w:rsid w:val="000D69B5"/>
    <w:rsid w:val="000D7DD1"/>
    <w:rsid w:val="000E16ED"/>
    <w:rsid w:val="000E1F73"/>
    <w:rsid w:val="000E2683"/>
    <w:rsid w:val="000E28C0"/>
    <w:rsid w:val="000E2ADC"/>
    <w:rsid w:val="000E37A4"/>
    <w:rsid w:val="000E3EDF"/>
    <w:rsid w:val="000E5612"/>
    <w:rsid w:val="000E5D04"/>
    <w:rsid w:val="000F0190"/>
    <w:rsid w:val="000F331C"/>
    <w:rsid w:val="000F377E"/>
    <w:rsid w:val="000F6583"/>
    <w:rsid w:val="000F68B4"/>
    <w:rsid w:val="000F7D76"/>
    <w:rsid w:val="00100727"/>
    <w:rsid w:val="00100932"/>
    <w:rsid w:val="00100FC3"/>
    <w:rsid w:val="00102749"/>
    <w:rsid w:val="00104A41"/>
    <w:rsid w:val="00104EE6"/>
    <w:rsid w:val="00106333"/>
    <w:rsid w:val="00110053"/>
    <w:rsid w:val="001107B9"/>
    <w:rsid w:val="00112F01"/>
    <w:rsid w:val="001139A7"/>
    <w:rsid w:val="001164CD"/>
    <w:rsid w:val="0011663B"/>
    <w:rsid w:val="00116C96"/>
    <w:rsid w:val="001175F5"/>
    <w:rsid w:val="0012230F"/>
    <w:rsid w:val="00122A66"/>
    <w:rsid w:val="00122B78"/>
    <w:rsid w:val="001237B5"/>
    <w:rsid w:val="0012437B"/>
    <w:rsid w:val="001266F5"/>
    <w:rsid w:val="001274F7"/>
    <w:rsid w:val="00131782"/>
    <w:rsid w:val="00131DEF"/>
    <w:rsid w:val="001321D0"/>
    <w:rsid w:val="00132F8E"/>
    <w:rsid w:val="00133F10"/>
    <w:rsid w:val="00134B8B"/>
    <w:rsid w:val="0013590B"/>
    <w:rsid w:val="00135B64"/>
    <w:rsid w:val="00135C97"/>
    <w:rsid w:val="00135E8A"/>
    <w:rsid w:val="001363F2"/>
    <w:rsid w:val="00136893"/>
    <w:rsid w:val="00137A2B"/>
    <w:rsid w:val="0014017A"/>
    <w:rsid w:val="00140230"/>
    <w:rsid w:val="00143911"/>
    <w:rsid w:val="001440A2"/>
    <w:rsid w:val="00144577"/>
    <w:rsid w:val="00146BB3"/>
    <w:rsid w:val="00147B43"/>
    <w:rsid w:val="00147BBA"/>
    <w:rsid w:val="001502F6"/>
    <w:rsid w:val="001503BC"/>
    <w:rsid w:val="001508BD"/>
    <w:rsid w:val="001508F7"/>
    <w:rsid w:val="00152623"/>
    <w:rsid w:val="0015315E"/>
    <w:rsid w:val="0015364F"/>
    <w:rsid w:val="00153E8F"/>
    <w:rsid w:val="00156565"/>
    <w:rsid w:val="0016100B"/>
    <w:rsid w:val="00161DB5"/>
    <w:rsid w:val="00164950"/>
    <w:rsid w:val="00164DD8"/>
    <w:rsid w:val="00165B00"/>
    <w:rsid w:val="00167711"/>
    <w:rsid w:val="00167FBE"/>
    <w:rsid w:val="00171877"/>
    <w:rsid w:val="0017206D"/>
    <w:rsid w:val="001726DA"/>
    <w:rsid w:val="00172E64"/>
    <w:rsid w:val="00173123"/>
    <w:rsid w:val="00173A74"/>
    <w:rsid w:val="00173EEE"/>
    <w:rsid w:val="001741E7"/>
    <w:rsid w:val="00174B55"/>
    <w:rsid w:val="00174E89"/>
    <w:rsid w:val="00175866"/>
    <w:rsid w:val="00175AFC"/>
    <w:rsid w:val="00177105"/>
    <w:rsid w:val="00177580"/>
    <w:rsid w:val="00180090"/>
    <w:rsid w:val="00181833"/>
    <w:rsid w:val="00182A62"/>
    <w:rsid w:val="00184652"/>
    <w:rsid w:val="00184DA6"/>
    <w:rsid w:val="0018562F"/>
    <w:rsid w:val="00185899"/>
    <w:rsid w:val="00186DFE"/>
    <w:rsid w:val="001874F1"/>
    <w:rsid w:val="0019188B"/>
    <w:rsid w:val="0019251D"/>
    <w:rsid w:val="00192D3A"/>
    <w:rsid w:val="0019320A"/>
    <w:rsid w:val="001940AF"/>
    <w:rsid w:val="00194F23"/>
    <w:rsid w:val="00195AD8"/>
    <w:rsid w:val="001A0904"/>
    <w:rsid w:val="001A149B"/>
    <w:rsid w:val="001A177A"/>
    <w:rsid w:val="001A278B"/>
    <w:rsid w:val="001A3AC2"/>
    <w:rsid w:val="001A57FD"/>
    <w:rsid w:val="001A5990"/>
    <w:rsid w:val="001A60EF"/>
    <w:rsid w:val="001B041D"/>
    <w:rsid w:val="001B1323"/>
    <w:rsid w:val="001B253A"/>
    <w:rsid w:val="001B2776"/>
    <w:rsid w:val="001B3982"/>
    <w:rsid w:val="001B3ECF"/>
    <w:rsid w:val="001B67B5"/>
    <w:rsid w:val="001B6847"/>
    <w:rsid w:val="001B7345"/>
    <w:rsid w:val="001B7E0E"/>
    <w:rsid w:val="001C0921"/>
    <w:rsid w:val="001C5829"/>
    <w:rsid w:val="001C6B4E"/>
    <w:rsid w:val="001C717E"/>
    <w:rsid w:val="001D0673"/>
    <w:rsid w:val="001D10F4"/>
    <w:rsid w:val="001D2AE1"/>
    <w:rsid w:val="001D6D18"/>
    <w:rsid w:val="001D772E"/>
    <w:rsid w:val="001D7AE0"/>
    <w:rsid w:val="001E0319"/>
    <w:rsid w:val="001E043C"/>
    <w:rsid w:val="001E0501"/>
    <w:rsid w:val="001E0720"/>
    <w:rsid w:val="001E1539"/>
    <w:rsid w:val="001E15BD"/>
    <w:rsid w:val="001E2459"/>
    <w:rsid w:val="001E25EF"/>
    <w:rsid w:val="001E2A26"/>
    <w:rsid w:val="001E366E"/>
    <w:rsid w:val="001E37FF"/>
    <w:rsid w:val="001E382F"/>
    <w:rsid w:val="001E3F37"/>
    <w:rsid w:val="001E3F8D"/>
    <w:rsid w:val="001E500A"/>
    <w:rsid w:val="001E525C"/>
    <w:rsid w:val="001E7598"/>
    <w:rsid w:val="001E78DF"/>
    <w:rsid w:val="001E7C08"/>
    <w:rsid w:val="001E7D83"/>
    <w:rsid w:val="001F1301"/>
    <w:rsid w:val="001F1944"/>
    <w:rsid w:val="001F1AE1"/>
    <w:rsid w:val="001F2621"/>
    <w:rsid w:val="001F3082"/>
    <w:rsid w:val="001F33F6"/>
    <w:rsid w:val="001F55F1"/>
    <w:rsid w:val="001F5A50"/>
    <w:rsid w:val="001F6424"/>
    <w:rsid w:val="001F65E4"/>
    <w:rsid w:val="001F6978"/>
    <w:rsid w:val="00200D28"/>
    <w:rsid w:val="002024A4"/>
    <w:rsid w:val="002027C9"/>
    <w:rsid w:val="002031C8"/>
    <w:rsid w:val="00203B51"/>
    <w:rsid w:val="00204053"/>
    <w:rsid w:val="00205D8E"/>
    <w:rsid w:val="00206266"/>
    <w:rsid w:val="002108A8"/>
    <w:rsid w:val="002112EB"/>
    <w:rsid w:val="00213BE0"/>
    <w:rsid w:val="00214CF4"/>
    <w:rsid w:val="00215FA0"/>
    <w:rsid w:val="00216FBF"/>
    <w:rsid w:val="002171F4"/>
    <w:rsid w:val="00221EA2"/>
    <w:rsid w:val="002223B9"/>
    <w:rsid w:val="002258B8"/>
    <w:rsid w:val="002274B6"/>
    <w:rsid w:val="00227BFC"/>
    <w:rsid w:val="0023014C"/>
    <w:rsid w:val="0023098B"/>
    <w:rsid w:val="002311DB"/>
    <w:rsid w:val="00233254"/>
    <w:rsid w:val="00233DF5"/>
    <w:rsid w:val="00234300"/>
    <w:rsid w:val="00234550"/>
    <w:rsid w:val="0023742C"/>
    <w:rsid w:val="00237E8A"/>
    <w:rsid w:val="00240118"/>
    <w:rsid w:val="002404B3"/>
    <w:rsid w:val="00241696"/>
    <w:rsid w:val="00243E8D"/>
    <w:rsid w:val="002443D0"/>
    <w:rsid w:val="00245664"/>
    <w:rsid w:val="00246CD6"/>
    <w:rsid w:val="0024706B"/>
    <w:rsid w:val="0025088E"/>
    <w:rsid w:val="002517F4"/>
    <w:rsid w:val="00251DAB"/>
    <w:rsid w:val="00252542"/>
    <w:rsid w:val="002527FB"/>
    <w:rsid w:val="00252CAB"/>
    <w:rsid w:val="00252D5C"/>
    <w:rsid w:val="00253961"/>
    <w:rsid w:val="00253C38"/>
    <w:rsid w:val="00255C03"/>
    <w:rsid w:val="00255F99"/>
    <w:rsid w:val="00257634"/>
    <w:rsid w:val="00257802"/>
    <w:rsid w:val="00260D91"/>
    <w:rsid w:val="002613D1"/>
    <w:rsid w:val="0026173F"/>
    <w:rsid w:val="002629A1"/>
    <w:rsid w:val="00264533"/>
    <w:rsid w:val="00264ACA"/>
    <w:rsid w:val="00264F87"/>
    <w:rsid w:val="002652E2"/>
    <w:rsid w:val="0026751C"/>
    <w:rsid w:val="002676A9"/>
    <w:rsid w:val="00267E88"/>
    <w:rsid w:val="002702D4"/>
    <w:rsid w:val="00271FD9"/>
    <w:rsid w:val="00272879"/>
    <w:rsid w:val="00273829"/>
    <w:rsid w:val="002753EE"/>
    <w:rsid w:val="00283469"/>
    <w:rsid w:val="00283AEC"/>
    <w:rsid w:val="0028578F"/>
    <w:rsid w:val="00287937"/>
    <w:rsid w:val="00292BD4"/>
    <w:rsid w:val="00294C8F"/>
    <w:rsid w:val="002963A2"/>
    <w:rsid w:val="00296A0C"/>
    <w:rsid w:val="00297076"/>
    <w:rsid w:val="002A1E90"/>
    <w:rsid w:val="002A2BD5"/>
    <w:rsid w:val="002A4627"/>
    <w:rsid w:val="002A53A5"/>
    <w:rsid w:val="002A70B5"/>
    <w:rsid w:val="002B055B"/>
    <w:rsid w:val="002B0565"/>
    <w:rsid w:val="002B0F0E"/>
    <w:rsid w:val="002B1503"/>
    <w:rsid w:val="002B231B"/>
    <w:rsid w:val="002B34CB"/>
    <w:rsid w:val="002B41EC"/>
    <w:rsid w:val="002B5A3A"/>
    <w:rsid w:val="002B6EA4"/>
    <w:rsid w:val="002B73FD"/>
    <w:rsid w:val="002C0DFB"/>
    <w:rsid w:val="002C3208"/>
    <w:rsid w:val="002C3265"/>
    <w:rsid w:val="002C3D76"/>
    <w:rsid w:val="002C4ED4"/>
    <w:rsid w:val="002C627B"/>
    <w:rsid w:val="002C69AA"/>
    <w:rsid w:val="002C78D5"/>
    <w:rsid w:val="002C7D8F"/>
    <w:rsid w:val="002D0061"/>
    <w:rsid w:val="002D00DC"/>
    <w:rsid w:val="002D0B69"/>
    <w:rsid w:val="002D1267"/>
    <w:rsid w:val="002D2AFD"/>
    <w:rsid w:val="002D3424"/>
    <w:rsid w:val="002D3A8C"/>
    <w:rsid w:val="002D4557"/>
    <w:rsid w:val="002D4990"/>
    <w:rsid w:val="002D5227"/>
    <w:rsid w:val="002D62E6"/>
    <w:rsid w:val="002E1027"/>
    <w:rsid w:val="002E14AA"/>
    <w:rsid w:val="002E1F60"/>
    <w:rsid w:val="002E4B0C"/>
    <w:rsid w:val="002E6474"/>
    <w:rsid w:val="002E781A"/>
    <w:rsid w:val="002E7D82"/>
    <w:rsid w:val="002F08F1"/>
    <w:rsid w:val="002F1A84"/>
    <w:rsid w:val="002F1AC3"/>
    <w:rsid w:val="002F21D7"/>
    <w:rsid w:val="002F26CF"/>
    <w:rsid w:val="002F3080"/>
    <w:rsid w:val="002F4561"/>
    <w:rsid w:val="002F6A4A"/>
    <w:rsid w:val="0030097D"/>
    <w:rsid w:val="003018B7"/>
    <w:rsid w:val="003027C2"/>
    <w:rsid w:val="003041B1"/>
    <w:rsid w:val="003050EC"/>
    <w:rsid w:val="00306B48"/>
    <w:rsid w:val="00306BAD"/>
    <w:rsid w:val="003074D3"/>
    <w:rsid w:val="00310796"/>
    <w:rsid w:val="00310EFB"/>
    <w:rsid w:val="00311723"/>
    <w:rsid w:val="003142F3"/>
    <w:rsid w:val="003142F6"/>
    <w:rsid w:val="0031474B"/>
    <w:rsid w:val="00315847"/>
    <w:rsid w:val="00322790"/>
    <w:rsid w:val="0032419D"/>
    <w:rsid w:val="00324E15"/>
    <w:rsid w:val="003257A3"/>
    <w:rsid w:val="00325D8C"/>
    <w:rsid w:val="003264AC"/>
    <w:rsid w:val="00327639"/>
    <w:rsid w:val="003309BB"/>
    <w:rsid w:val="003311A3"/>
    <w:rsid w:val="00331490"/>
    <w:rsid w:val="00331B71"/>
    <w:rsid w:val="003351F0"/>
    <w:rsid w:val="003378E1"/>
    <w:rsid w:val="00340DFC"/>
    <w:rsid w:val="00341C6E"/>
    <w:rsid w:val="00342B3B"/>
    <w:rsid w:val="00342F69"/>
    <w:rsid w:val="00343DD0"/>
    <w:rsid w:val="00344A6B"/>
    <w:rsid w:val="00344FD1"/>
    <w:rsid w:val="00346481"/>
    <w:rsid w:val="0034710D"/>
    <w:rsid w:val="00347821"/>
    <w:rsid w:val="00347BA4"/>
    <w:rsid w:val="00351683"/>
    <w:rsid w:val="00351D39"/>
    <w:rsid w:val="00351EE6"/>
    <w:rsid w:val="00355054"/>
    <w:rsid w:val="00355605"/>
    <w:rsid w:val="00355ADF"/>
    <w:rsid w:val="003562DC"/>
    <w:rsid w:val="00364AC3"/>
    <w:rsid w:val="00365E34"/>
    <w:rsid w:val="00367099"/>
    <w:rsid w:val="0037143B"/>
    <w:rsid w:val="00372B5F"/>
    <w:rsid w:val="00375331"/>
    <w:rsid w:val="003766C4"/>
    <w:rsid w:val="00376B46"/>
    <w:rsid w:val="003775F1"/>
    <w:rsid w:val="0038111F"/>
    <w:rsid w:val="00381D91"/>
    <w:rsid w:val="0038291D"/>
    <w:rsid w:val="003829CD"/>
    <w:rsid w:val="0038348A"/>
    <w:rsid w:val="00383641"/>
    <w:rsid w:val="003836E2"/>
    <w:rsid w:val="00383C37"/>
    <w:rsid w:val="00383E0D"/>
    <w:rsid w:val="00386A2A"/>
    <w:rsid w:val="00387A17"/>
    <w:rsid w:val="00387E1B"/>
    <w:rsid w:val="00391828"/>
    <w:rsid w:val="00391AC6"/>
    <w:rsid w:val="00392337"/>
    <w:rsid w:val="0039309C"/>
    <w:rsid w:val="00393F3D"/>
    <w:rsid w:val="00393F9E"/>
    <w:rsid w:val="00394A37"/>
    <w:rsid w:val="003965CC"/>
    <w:rsid w:val="003A0ECA"/>
    <w:rsid w:val="003A0FBA"/>
    <w:rsid w:val="003A1830"/>
    <w:rsid w:val="003A227D"/>
    <w:rsid w:val="003A289B"/>
    <w:rsid w:val="003A2F2B"/>
    <w:rsid w:val="003A2F3D"/>
    <w:rsid w:val="003A411B"/>
    <w:rsid w:val="003A5270"/>
    <w:rsid w:val="003A6098"/>
    <w:rsid w:val="003A6607"/>
    <w:rsid w:val="003A695F"/>
    <w:rsid w:val="003A7FE4"/>
    <w:rsid w:val="003B097B"/>
    <w:rsid w:val="003B1157"/>
    <w:rsid w:val="003B1C03"/>
    <w:rsid w:val="003B269A"/>
    <w:rsid w:val="003B2923"/>
    <w:rsid w:val="003B3F43"/>
    <w:rsid w:val="003B5BCD"/>
    <w:rsid w:val="003B5F3A"/>
    <w:rsid w:val="003B6C9B"/>
    <w:rsid w:val="003C34A6"/>
    <w:rsid w:val="003C5B32"/>
    <w:rsid w:val="003C7375"/>
    <w:rsid w:val="003C763E"/>
    <w:rsid w:val="003D056C"/>
    <w:rsid w:val="003D07AA"/>
    <w:rsid w:val="003D1AE8"/>
    <w:rsid w:val="003D1FE0"/>
    <w:rsid w:val="003D315D"/>
    <w:rsid w:val="003D370E"/>
    <w:rsid w:val="003D425F"/>
    <w:rsid w:val="003D6008"/>
    <w:rsid w:val="003D7B8B"/>
    <w:rsid w:val="003E025E"/>
    <w:rsid w:val="003E0986"/>
    <w:rsid w:val="003E0E11"/>
    <w:rsid w:val="003E14B7"/>
    <w:rsid w:val="003E3CD5"/>
    <w:rsid w:val="003E4D31"/>
    <w:rsid w:val="003E615C"/>
    <w:rsid w:val="003E6431"/>
    <w:rsid w:val="003E7312"/>
    <w:rsid w:val="003E76CB"/>
    <w:rsid w:val="003E7FE0"/>
    <w:rsid w:val="003F1D4E"/>
    <w:rsid w:val="003F238D"/>
    <w:rsid w:val="003F2A44"/>
    <w:rsid w:val="003F38CE"/>
    <w:rsid w:val="003F39E4"/>
    <w:rsid w:val="003F3BCC"/>
    <w:rsid w:val="003F493F"/>
    <w:rsid w:val="003F49ED"/>
    <w:rsid w:val="003F5A01"/>
    <w:rsid w:val="003F75A5"/>
    <w:rsid w:val="003F7838"/>
    <w:rsid w:val="00401F10"/>
    <w:rsid w:val="00402C01"/>
    <w:rsid w:val="00404B78"/>
    <w:rsid w:val="00404D27"/>
    <w:rsid w:val="00405C63"/>
    <w:rsid w:val="00407839"/>
    <w:rsid w:val="00407C32"/>
    <w:rsid w:val="00407CEF"/>
    <w:rsid w:val="00410CED"/>
    <w:rsid w:val="00412526"/>
    <w:rsid w:val="0041358E"/>
    <w:rsid w:val="00413874"/>
    <w:rsid w:val="00413B63"/>
    <w:rsid w:val="004158C4"/>
    <w:rsid w:val="00416E79"/>
    <w:rsid w:val="004176CD"/>
    <w:rsid w:val="00420F58"/>
    <w:rsid w:val="0042298F"/>
    <w:rsid w:val="00423357"/>
    <w:rsid w:val="00426EBB"/>
    <w:rsid w:val="004279FB"/>
    <w:rsid w:val="004303FB"/>
    <w:rsid w:val="004325BA"/>
    <w:rsid w:val="00433187"/>
    <w:rsid w:val="00433CA6"/>
    <w:rsid w:val="004353B0"/>
    <w:rsid w:val="004359A1"/>
    <w:rsid w:val="00435D12"/>
    <w:rsid w:val="00436735"/>
    <w:rsid w:val="004374A8"/>
    <w:rsid w:val="004374DF"/>
    <w:rsid w:val="00437C02"/>
    <w:rsid w:val="00440973"/>
    <w:rsid w:val="00440BFD"/>
    <w:rsid w:val="00441245"/>
    <w:rsid w:val="0044320C"/>
    <w:rsid w:val="0044385D"/>
    <w:rsid w:val="00447C64"/>
    <w:rsid w:val="00451314"/>
    <w:rsid w:val="00451342"/>
    <w:rsid w:val="00451587"/>
    <w:rsid w:val="00451F45"/>
    <w:rsid w:val="004530BA"/>
    <w:rsid w:val="00453632"/>
    <w:rsid w:val="00454204"/>
    <w:rsid w:val="0045470A"/>
    <w:rsid w:val="004565DF"/>
    <w:rsid w:val="00456EC5"/>
    <w:rsid w:val="00457081"/>
    <w:rsid w:val="00457667"/>
    <w:rsid w:val="00457914"/>
    <w:rsid w:val="00457A60"/>
    <w:rsid w:val="00457B72"/>
    <w:rsid w:val="00457E06"/>
    <w:rsid w:val="004614FB"/>
    <w:rsid w:val="00462314"/>
    <w:rsid w:val="004624B5"/>
    <w:rsid w:val="00462545"/>
    <w:rsid w:val="004635F5"/>
    <w:rsid w:val="00463D5C"/>
    <w:rsid w:val="00463E17"/>
    <w:rsid w:val="0046564D"/>
    <w:rsid w:val="0046600E"/>
    <w:rsid w:val="00467578"/>
    <w:rsid w:val="0046770B"/>
    <w:rsid w:val="00467C9C"/>
    <w:rsid w:val="00470D3E"/>
    <w:rsid w:val="00471682"/>
    <w:rsid w:val="004737B8"/>
    <w:rsid w:val="00473954"/>
    <w:rsid w:val="00473DEC"/>
    <w:rsid w:val="00473E59"/>
    <w:rsid w:val="004743DC"/>
    <w:rsid w:val="00475B20"/>
    <w:rsid w:val="00475C9F"/>
    <w:rsid w:val="00476B7E"/>
    <w:rsid w:val="00477B67"/>
    <w:rsid w:val="00480D5D"/>
    <w:rsid w:val="0048155E"/>
    <w:rsid w:val="00481E61"/>
    <w:rsid w:val="00483747"/>
    <w:rsid w:val="004845BA"/>
    <w:rsid w:val="004847AA"/>
    <w:rsid w:val="0048488B"/>
    <w:rsid w:val="00484FE4"/>
    <w:rsid w:val="004859CE"/>
    <w:rsid w:val="00486849"/>
    <w:rsid w:val="00486CD2"/>
    <w:rsid w:val="0049204A"/>
    <w:rsid w:val="0049282F"/>
    <w:rsid w:val="00493D0D"/>
    <w:rsid w:val="00494500"/>
    <w:rsid w:val="004946AD"/>
    <w:rsid w:val="0049496E"/>
    <w:rsid w:val="00494B3E"/>
    <w:rsid w:val="004957E5"/>
    <w:rsid w:val="00496A47"/>
    <w:rsid w:val="004971FD"/>
    <w:rsid w:val="00497379"/>
    <w:rsid w:val="004A03EA"/>
    <w:rsid w:val="004A06F1"/>
    <w:rsid w:val="004A3191"/>
    <w:rsid w:val="004A3BDE"/>
    <w:rsid w:val="004A3C15"/>
    <w:rsid w:val="004A4A3A"/>
    <w:rsid w:val="004A5572"/>
    <w:rsid w:val="004A72A9"/>
    <w:rsid w:val="004B175E"/>
    <w:rsid w:val="004B177E"/>
    <w:rsid w:val="004B19DC"/>
    <w:rsid w:val="004B3C7E"/>
    <w:rsid w:val="004B44A2"/>
    <w:rsid w:val="004B5FC1"/>
    <w:rsid w:val="004B68C5"/>
    <w:rsid w:val="004C0D62"/>
    <w:rsid w:val="004C11CF"/>
    <w:rsid w:val="004C1450"/>
    <w:rsid w:val="004C2B65"/>
    <w:rsid w:val="004C2F3E"/>
    <w:rsid w:val="004C3353"/>
    <w:rsid w:val="004C3643"/>
    <w:rsid w:val="004C7983"/>
    <w:rsid w:val="004D0524"/>
    <w:rsid w:val="004D08E4"/>
    <w:rsid w:val="004D1364"/>
    <w:rsid w:val="004D2CB9"/>
    <w:rsid w:val="004D5301"/>
    <w:rsid w:val="004D6252"/>
    <w:rsid w:val="004D7ABE"/>
    <w:rsid w:val="004D7EB2"/>
    <w:rsid w:val="004E2111"/>
    <w:rsid w:val="004E22F3"/>
    <w:rsid w:val="004E23B7"/>
    <w:rsid w:val="004E258E"/>
    <w:rsid w:val="004E2AE0"/>
    <w:rsid w:val="004E3F4E"/>
    <w:rsid w:val="004E492F"/>
    <w:rsid w:val="004E528F"/>
    <w:rsid w:val="004E668E"/>
    <w:rsid w:val="004E7A11"/>
    <w:rsid w:val="004F0494"/>
    <w:rsid w:val="004F192D"/>
    <w:rsid w:val="004F231A"/>
    <w:rsid w:val="004F271A"/>
    <w:rsid w:val="004F2B5C"/>
    <w:rsid w:val="004F4D85"/>
    <w:rsid w:val="004F5C9E"/>
    <w:rsid w:val="004F5D35"/>
    <w:rsid w:val="004F7D25"/>
    <w:rsid w:val="005013F7"/>
    <w:rsid w:val="005017E6"/>
    <w:rsid w:val="00501E1C"/>
    <w:rsid w:val="0050307B"/>
    <w:rsid w:val="005057C3"/>
    <w:rsid w:val="00505D22"/>
    <w:rsid w:val="0050639A"/>
    <w:rsid w:val="005063FC"/>
    <w:rsid w:val="005067BB"/>
    <w:rsid w:val="00510800"/>
    <w:rsid w:val="00510BA0"/>
    <w:rsid w:val="0051144C"/>
    <w:rsid w:val="0051393B"/>
    <w:rsid w:val="005152A3"/>
    <w:rsid w:val="00515488"/>
    <w:rsid w:val="005165ED"/>
    <w:rsid w:val="0051668A"/>
    <w:rsid w:val="0051728A"/>
    <w:rsid w:val="0052050D"/>
    <w:rsid w:val="00520B72"/>
    <w:rsid w:val="005213AF"/>
    <w:rsid w:val="00524308"/>
    <w:rsid w:val="00525A85"/>
    <w:rsid w:val="00525ADD"/>
    <w:rsid w:val="0052613A"/>
    <w:rsid w:val="0053096B"/>
    <w:rsid w:val="00532D38"/>
    <w:rsid w:val="00533099"/>
    <w:rsid w:val="00533453"/>
    <w:rsid w:val="005334E8"/>
    <w:rsid w:val="00535290"/>
    <w:rsid w:val="00535A07"/>
    <w:rsid w:val="0054095D"/>
    <w:rsid w:val="005418D0"/>
    <w:rsid w:val="00542BB2"/>
    <w:rsid w:val="00545CF6"/>
    <w:rsid w:val="00547785"/>
    <w:rsid w:val="005506A9"/>
    <w:rsid w:val="00550C00"/>
    <w:rsid w:val="0055105F"/>
    <w:rsid w:val="00551CE2"/>
    <w:rsid w:val="005549C0"/>
    <w:rsid w:val="005558AB"/>
    <w:rsid w:val="00556465"/>
    <w:rsid w:val="0055702B"/>
    <w:rsid w:val="005572C8"/>
    <w:rsid w:val="005576D0"/>
    <w:rsid w:val="00557939"/>
    <w:rsid w:val="00561CB1"/>
    <w:rsid w:val="00561E01"/>
    <w:rsid w:val="00562BFF"/>
    <w:rsid w:val="005634D3"/>
    <w:rsid w:val="00564178"/>
    <w:rsid w:val="00564E9D"/>
    <w:rsid w:val="00566094"/>
    <w:rsid w:val="005661D6"/>
    <w:rsid w:val="005672C5"/>
    <w:rsid w:val="0057033A"/>
    <w:rsid w:val="005704A5"/>
    <w:rsid w:val="005709F8"/>
    <w:rsid w:val="00571A3F"/>
    <w:rsid w:val="005726C8"/>
    <w:rsid w:val="00573BB3"/>
    <w:rsid w:val="00573D14"/>
    <w:rsid w:val="00574AF3"/>
    <w:rsid w:val="0057519F"/>
    <w:rsid w:val="00576762"/>
    <w:rsid w:val="00580147"/>
    <w:rsid w:val="0058223C"/>
    <w:rsid w:val="00584907"/>
    <w:rsid w:val="00584A4E"/>
    <w:rsid w:val="005853F5"/>
    <w:rsid w:val="00585C4A"/>
    <w:rsid w:val="00586505"/>
    <w:rsid w:val="0058666A"/>
    <w:rsid w:val="00591FFF"/>
    <w:rsid w:val="00592BBC"/>
    <w:rsid w:val="005934EF"/>
    <w:rsid w:val="00593875"/>
    <w:rsid w:val="0059401C"/>
    <w:rsid w:val="0059520D"/>
    <w:rsid w:val="00597987"/>
    <w:rsid w:val="00597A3A"/>
    <w:rsid w:val="005A0155"/>
    <w:rsid w:val="005A0633"/>
    <w:rsid w:val="005A12F3"/>
    <w:rsid w:val="005A1D0B"/>
    <w:rsid w:val="005A2B24"/>
    <w:rsid w:val="005A2B35"/>
    <w:rsid w:val="005A34DD"/>
    <w:rsid w:val="005A3D83"/>
    <w:rsid w:val="005A51D4"/>
    <w:rsid w:val="005A54B8"/>
    <w:rsid w:val="005A55E8"/>
    <w:rsid w:val="005A5A0F"/>
    <w:rsid w:val="005B0CFB"/>
    <w:rsid w:val="005B2ED8"/>
    <w:rsid w:val="005B4F36"/>
    <w:rsid w:val="005B50B9"/>
    <w:rsid w:val="005B5616"/>
    <w:rsid w:val="005B640A"/>
    <w:rsid w:val="005B6C21"/>
    <w:rsid w:val="005C23B8"/>
    <w:rsid w:val="005C5870"/>
    <w:rsid w:val="005C7715"/>
    <w:rsid w:val="005D037E"/>
    <w:rsid w:val="005D0803"/>
    <w:rsid w:val="005D0C15"/>
    <w:rsid w:val="005D0E8D"/>
    <w:rsid w:val="005D1439"/>
    <w:rsid w:val="005D167F"/>
    <w:rsid w:val="005D16D7"/>
    <w:rsid w:val="005D3D0A"/>
    <w:rsid w:val="005D6C4A"/>
    <w:rsid w:val="005D6C54"/>
    <w:rsid w:val="005E01ED"/>
    <w:rsid w:val="005E091B"/>
    <w:rsid w:val="005E2A80"/>
    <w:rsid w:val="005E42BD"/>
    <w:rsid w:val="005E5366"/>
    <w:rsid w:val="005F0901"/>
    <w:rsid w:val="005F0ED0"/>
    <w:rsid w:val="005F173D"/>
    <w:rsid w:val="005F1AC2"/>
    <w:rsid w:val="005F23BB"/>
    <w:rsid w:val="005F2D5C"/>
    <w:rsid w:val="005F748B"/>
    <w:rsid w:val="0060045D"/>
    <w:rsid w:val="00600811"/>
    <w:rsid w:val="00600C8C"/>
    <w:rsid w:val="00600E16"/>
    <w:rsid w:val="0060224D"/>
    <w:rsid w:val="00602338"/>
    <w:rsid w:val="00602818"/>
    <w:rsid w:val="00603A78"/>
    <w:rsid w:val="006045DA"/>
    <w:rsid w:val="006059F4"/>
    <w:rsid w:val="00607066"/>
    <w:rsid w:val="00610353"/>
    <w:rsid w:val="006109C8"/>
    <w:rsid w:val="00612A93"/>
    <w:rsid w:val="00612E80"/>
    <w:rsid w:val="00614432"/>
    <w:rsid w:val="006153AC"/>
    <w:rsid w:val="00615663"/>
    <w:rsid w:val="0061574C"/>
    <w:rsid w:val="006204E8"/>
    <w:rsid w:val="0062133B"/>
    <w:rsid w:val="006222FE"/>
    <w:rsid w:val="00623472"/>
    <w:rsid w:val="00623A81"/>
    <w:rsid w:val="0062509D"/>
    <w:rsid w:val="006251C1"/>
    <w:rsid w:val="0062590C"/>
    <w:rsid w:val="00625944"/>
    <w:rsid w:val="0062636A"/>
    <w:rsid w:val="006270CB"/>
    <w:rsid w:val="00630147"/>
    <w:rsid w:val="00631E2C"/>
    <w:rsid w:val="006354E1"/>
    <w:rsid w:val="00640C59"/>
    <w:rsid w:val="00641188"/>
    <w:rsid w:val="00641D96"/>
    <w:rsid w:val="0064675A"/>
    <w:rsid w:val="0064736E"/>
    <w:rsid w:val="006479AD"/>
    <w:rsid w:val="00647C9A"/>
    <w:rsid w:val="00650476"/>
    <w:rsid w:val="0065054A"/>
    <w:rsid w:val="00650EC8"/>
    <w:rsid w:val="00651A1F"/>
    <w:rsid w:val="00651C77"/>
    <w:rsid w:val="006520A9"/>
    <w:rsid w:val="00653037"/>
    <w:rsid w:val="00654695"/>
    <w:rsid w:val="00655F9A"/>
    <w:rsid w:val="00656615"/>
    <w:rsid w:val="00656A4C"/>
    <w:rsid w:val="00656A87"/>
    <w:rsid w:val="00656DEA"/>
    <w:rsid w:val="006604A6"/>
    <w:rsid w:val="0066073D"/>
    <w:rsid w:val="00660760"/>
    <w:rsid w:val="00660CBB"/>
    <w:rsid w:val="006632B7"/>
    <w:rsid w:val="006638D0"/>
    <w:rsid w:val="0066471B"/>
    <w:rsid w:val="00665F07"/>
    <w:rsid w:val="00666652"/>
    <w:rsid w:val="0066675B"/>
    <w:rsid w:val="00666DAD"/>
    <w:rsid w:val="00667C8E"/>
    <w:rsid w:val="00667D09"/>
    <w:rsid w:val="006702C9"/>
    <w:rsid w:val="0067038A"/>
    <w:rsid w:val="00670669"/>
    <w:rsid w:val="00670B8F"/>
    <w:rsid w:val="00671AB4"/>
    <w:rsid w:val="00672053"/>
    <w:rsid w:val="00673612"/>
    <w:rsid w:val="00674711"/>
    <w:rsid w:val="00676406"/>
    <w:rsid w:val="00677263"/>
    <w:rsid w:val="00681E4E"/>
    <w:rsid w:val="006827D0"/>
    <w:rsid w:val="00685514"/>
    <w:rsid w:val="00687AEC"/>
    <w:rsid w:val="006911F3"/>
    <w:rsid w:val="0069263C"/>
    <w:rsid w:val="006930D3"/>
    <w:rsid w:val="00693A6C"/>
    <w:rsid w:val="00693A84"/>
    <w:rsid w:val="0069471C"/>
    <w:rsid w:val="00696D16"/>
    <w:rsid w:val="0069726C"/>
    <w:rsid w:val="006974B5"/>
    <w:rsid w:val="006A1661"/>
    <w:rsid w:val="006A17C6"/>
    <w:rsid w:val="006A2E5A"/>
    <w:rsid w:val="006A2F0F"/>
    <w:rsid w:val="006A3B7D"/>
    <w:rsid w:val="006A51BF"/>
    <w:rsid w:val="006A5787"/>
    <w:rsid w:val="006A78CE"/>
    <w:rsid w:val="006B098F"/>
    <w:rsid w:val="006B3D6F"/>
    <w:rsid w:val="006B57D5"/>
    <w:rsid w:val="006B5E0B"/>
    <w:rsid w:val="006B6018"/>
    <w:rsid w:val="006B6302"/>
    <w:rsid w:val="006B64F6"/>
    <w:rsid w:val="006B6646"/>
    <w:rsid w:val="006C011E"/>
    <w:rsid w:val="006C177E"/>
    <w:rsid w:val="006C4573"/>
    <w:rsid w:val="006C46BC"/>
    <w:rsid w:val="006C4F7B"/>
    <w:rsid w:val="006C585D"/>
    <w:rsid w:val="006C5EFB"/>
    <w:rsid w:val="006C5FCE"/>
    <w:rsid w:val="006C78EC"/>
    <w:rsid w:val="006D136D"/>
    <w:rsid w:val="006D2678"/>
    <w:rsid w:val="006D4143"/>
    <w:rsid w:val="006D4661"/>
    <w:rsid w:val="006D7B3E"/>
    <w:rsid w:val="006D7CC6"/>
    <w:rsid w:val="006E0D7E"/>
    <w:rsid w:val="006E0EAD"/>
    <w:rsid w:val="006E3C3D"/>
    <w:rsid w:val="006E4AA0"/>
    <w:rsid w:val="006E6954"/>
    <w:rsid w:val="006E76EB"/>
    <w:rsid w:val="006F108E"/>
    <w:rsid w:val="006F154A"/>
    <w:rsid w:val="006F1871"/>
    <w:rsid w:val="006F2946"/>
    <w:rsid w:val="006F2C11"/>
    <w:rsid w:val="006F3658"/>
    <w:rsid w:val="006F393E"/>
    <w:rsid w:val="006F3E4A"/>
    <w:rsid w:val="006F552C"/>
    <w:rsid w:val="006F5639"/>
    <w:rsid w:val="0070076B"/>
    <w:rsid w:val="007019DC"/>
    <w:rsid w:val="00702F47"/>
    <w:rsid w:val="00703948"/>
    <w:rsid w:val="00703CBA"/>
    <w:rsid w:val="00703FB7"/>
    <w:rsid w:val="00704F4F"/>
    <w:rsid w:val="00705D7E"/>
    <w:rsid w:val="00706A37"/>
    <w:rsid w:val="007128B2"/>
    <w:rsid w:val="0071387F"/>
    <w:rsid w:val="007141C1"/>
    <w:rsid w:val="00714EF5"/>
    <w:rsid w:val="00715136"/>
    <w:rsid w:val="00716580"/>
    <w:rsid w:val="00717CB9"/>
    <w:rsid w:val="00720335"/>
    <w:rsid w:val="00720D47"/>
    <w:rsid w:val="0072212C"/>
    <w:rsid w:val="0072465F"/>
    <w:rsid w:val="007261AD"/>
    <w:rsid w:val="007268A9"/>
    <w:rsid w:val="0072732B"/>
    <w:rsid w:val="00730642"/>
    <w:rsid w:val="007339A5"/>
    <w:rsid w:val="007364EF"/>
    <w:rsid w:val="007368FC"/>
    <w:rsid w:val="00737B78"/>
    <w:rsid w:val="0074001C"/>
    <w:rsid w:val="00740136"/>
    <w:rsid w:val="00740E95"/>
    <w:rsid w:val="0074166E"/>
    <w:rsid w:val="0074271C"/>
    <w:rsid w:val="00742CA7"/>
    <w:rsid w:val="0074432E"/>
    <w:rsid w:val="00744A0A"/>
    <w:rsid w:val="00745073"/>
    <w:rsid w:val="00745ABC"/>
    <w:rsid w:val="00746E24"/>
    <w:rsid w:val="007507D5"/>
    <w:rsid w:val="00751725"/>
    <w:rsid w:val="0075291D"/>
    <w:rsid w:val="00752E95"/>
    <w:rsid w:val="0075347E"/>
    <w:rsid w:val="0075387C"/>
    <w:rsid w:val="00754259"/>
    <w:rsid w:val="00754530"/>
    <w:rsid w:val="0075642D"/>
    <w:rsid w:val="007565D5"/>
    <w:rsid w:val="00756B45"/>
    <w:rsid w:val="00756C65"/>
    <w:rsid w:val="007600B3"/>
    <w:rsid w:val="007606ED"/>
    <w:rsid w:val="007610EC"/>
    <w:rsid w:val="00764814"/>
    <w:rsid w:val="00765770"/>
    <w:rsid w:val="00766A11"/>
    <w:rsid w:val="00766C81"/>
    <w:rsid w:val="00766DC8"/>
    <w:rsid w:val="00767CE5"/>
    <w:rsid w:val="00772F39"/>
    <w:rsid w:val="00773E0E"/>
    <w:rsid w:val="00774C03"/>
    <w:rsid w:val="00774F5C"/>
    <w:rsid w:val="007750B3"/>
    <w:rsid w:val="00775C64"/>
    <w:rsid w:val="00776164"/>
    <w:rsid w:val="00776A55"/>
    <w:rsid w:val="00777795"/>
    <w:rsid w:val="00777D96"/>
    <w:rsid w:val="00777FB1"/>
    <w:rsid w:val="00780299"/>
    <w:rsid w:val="0078127F"/>
    <w:rsid w:val="00781916"/>
    <w:rsid w:val="00782BDE"/>
    <w:rsid w:val="007844FF"/>
    <w:rsid w:val="00784B02"/>
    <w:rsid w:val="00784F93"/>
    <w:rsid w:val="0078524D"/>
    <w:rsid w:val="00785B55"/>
    <w:rsid w:val="00787F93"/>
    <w:rsid w:val="00791DF5"/>
    <w:rsid w:val="00791F12"/>
    <w:rsid w:val="00793248"/>
    <w:rsid w:val="00793DD0"/>
    <w:rsid w:val="0079422E"/>
    <w:rsid w:val="00794765"/>
    <w:rsid w:val="00794C04"/>
    <w:rsid w:val="007978B2"/>
    <w:rsid w:val="0079797B"/>
    <w:rsid w:val="00797CDF"/>
    <w:rsid w:val="007A0146"/>
    <w:rsid w:val="007A2405"/>
    <w:rsid w:val="007A2D93"/>
    <w:rsid w:val="007A4525"/>
    <w:rsid w:val="007A4773"/>
    <w:rsid w:val="007A4806"/>
    <w:rsid w:val="007A4A20"/>
    <w:rsid w:val="007A6768"/>
    <w:rsid w:val="007A6F74"/>
    <w:rsid w:val="007A7538"/>
    <w:rsid w:val="007B04B8"/>
    <w:rsid w:val="007B22AF"/>
    <w:rsid w:val="007B2A77"/>
    <w:rsid w:val="007B33D4"/>
    <w:rsid w:val="007B37C1"/>
    <w:rsid w:val="007B37F6"/>
    <w:rsid w:val="007B3E9F"/>
    <w:rsid w:val="007B446F"/>
    <w:rsid w:val="007B494E"/>
    <w:rsid w:val="007B785D"/>
    <w:rsid w:val="007C08FF"/>
    <w:rsid w:val="007C09D9"/>
    <w:rsid w:val="007C2C90"/>
    <w:rsid w:val="007C3747"/>
    <w:rsid w:val="007C619E"/>
    <w:rsid w:val="007C61B0"/>
    <w:rsid w:val="007C62C6"/>
    <w:rsid w:val="007C79E6"/>
    <w:rsid w:val="007C7F0A"/>
    <w:rsid w:val="007D1C31"/>
    <w:rsid w:val="007D24D7"/>
    <w:rsid w:val="007D296F"/>
    <w:rsid w:val="007D2EAF"/>
    <w:rsid w:val="007D3087"/>
    <w:rsid w:val="007D398B"/>
    <w:rsid w:val="007D3A73"/>
    <w:rsid w:val="007D47BC"/>
    <w:rsid w:val="007D58F2"/>
    <w:rsid w:val="007D614F"/>
    <w:rsid w:val="007D67BE"/>
    <w:rsid w:val="007D6DCD"/>
    <w:rsid w:val="007D77E7"/>
    <w:rsid w:val="007E09CB"/>
    <w:rsid w:val="007E1A6D"/>
    <w:rsid w:val="007E33E7"/>
    <w:rsid w:val="007E36D8"/>
    <w:rsid w:val="007E4714"/>
    <w:rsid w:val="007E51A4"/>
    <w:rsid w:val="007E542A"/>
    <w:rsid w:val="007E61A0"/>
    <w:rsid w:val="007E752F"/>
    <w:rsid w:val="007E7FAC"/>
    <w:rsid w:val="007F0406"/>
    <w:rsid w:val="007F1761"/>
    <w:rsid w:val="007F3146"/>
    <w:rsid w:val="007F3204"/>
    <w:rsid w:val="007F46C7"/>
    <w:rsid w:val="007F589B"/>
    <w:rsid w:val="007F747B"/>
    <w:rsid w:val="007F752F"/>
    <w:rsid w:val="00800790"/>
    <w:rsid w:val="00800C25"/>
    <w:rsid w:val="00800CE9"/>
    <w:rsid w:val="00803110"/>
    <w:rsid w:val="00803967"/>
    <w:rsid w:val="00803ED6"/>
    <w:rsid w:val="00803EE4"/>
    <w:rsid w:val="00807CAF"/>
    <w:rsid w:val="00810166"/>
    <w:rsid w:val="00810498"/>
    <w:rsid w:val="00813ACE"/>
    <w:rsid w:val="008140D5"/>
    <w:rsid w:val="008141ED"/>
    <w:rsid w:val="0081678F"/>
    <w:rsid w:val="00817B89"/>
    <w:rsid w:val="00820A44"/>
    <w:rsid w:val="0082374E"/>
    <w:rsid w:val="0082405D"/>
    <w:rsid w:val="00825533"/>
    <w:rsid w:val="0082588B"/>
    <w:rsid w:val="0082630F"/>
    <w:rsid w:val="00826411"/>
    <w:rsid w:val="00826911"/>
    <w:rsid w:val="00830055"/>
    <w:rsid w:val="008300B4"/>
    <w:rsid w:val="00831393"/>
    <w:rsid w:val="008318D1"/>
    <w:rsid w:val="00834A58"/>
    <w:rsid w:val="00834DA9"/>
    <w:rsid w:val="008356DB"/>
    <w:rsid w:val="00835DA5"/>
    <w:rsid w:val="008400B3"/>
    <w:rsid w:val="00840259"/>
    <w:rsid w:val="00842664"/>
    <w:rsid w:val="00842A1D"/>
    <w:rsid w:val="008459A4"/>
    <w:rsid w:val="00845B7F"/>
    <w:rsid w:val="00846D05"/>
    <w:rsid w:val="008470D3"/>
    <w:rsid w:val="00847168"/>
    <w:rsid w:val="00850597"/>
    <w:rsid w:val="00851539"/>
    <w:rsid w:val="00854750"/>
    <w:rsid w:val="00854FA6"/>
    <w:rsid w:val="00856D57"/>
    <w:rsid w:val="008612C5"/>
    <w:rsid w:val="00861B63"/>
    <w:rsid w:val="00866639"/>
    <w:rsid w:val="00866CAC"/>
    <w:rsid w:val="00867C5C"/>
    <w:rsid w:val="00871808"/>
    <w:rsid w:val="00872DB9"/>
    <w:rsid w:val="00873ED4"/>
    <w:rsid w:val="008743DA"/>
    <w:rsid w:val="00874EBD"/>
    <w:rsid w:val="00875BF1"/>
    <w:rsid w:val="00876113"/>
    <w:rsid w:val="00876A62"/>
    <w:rsid w:val="00877333"/>
    <w:rsid w:val="00880659"/>
    <w:rsid w:val="008831B7"/>
    <w:rsid w:val="00883D43"/>
    <w:rsid w:val="00884A9C"/>
    <w:rsid w:val="0088501F"/>
    <w:rsid w:val="00885684"/>
    <w:rsid w:val="00885D79"/>
    <w:rsid w:val="00885EFD"/>
    <w:rsid w:val="0089128F"/>
    <w:rsid w:val="008926F5"/>
    <w:rsid w:val="00892BCB"/>
    <w:rsid w:val="0089328A"/>
    <w:rsid w:val="00893585"/>
    <w:rsid w:val="00894CA1"/>
    <w:rsid w:val="00896604"/>
    <w:rsid w:val="008978D1"/>
    <w:rsid w:val="00897B1A"/>
    <w:rsid w:val="008A08C7"/>
    <w:rsid w:val="008A1CB6"/>
    <w:rsid w:val="008A2413"/>
    <w:rsid w:val="008A3CB7"/>
    <w:rsid w:val="008A4B14"/>
    <w:rsid w:val="008A53ED"/>
    <w:rsid w:val="008A56DB"/>
    <w:rsid w:val="008A5AED"/>
    <w:rsid w:val="008A6CC4"/>
    <w:rsid w:val="008B0A35"/>
    <w:rsid w:val="008B0CF4"/>
    <w:rsid w:val="008B1A86"/>
    <w:rsid w:val="008B3667"/>
    <w:rsid w:val="008B6B72"/>
    <w:rsid w:val="008C1C3C"/>
    <w:rsid w:val="008C2502"/>
    <w:rsid w:val="008C296B"/>
    <w:rsid w:val="008C3063"/>
    <w:rsid w:val="008C3455"/>
    <w:rsid w:val="008C47D8"/>
    <w:rsid w:val="008D04B9"/>
    <w:rsid w:val="008D0782"/>
    <w:rsid w:val="008D1565"/>
    <w:rsid w:val="008D2604"/>
    <w:rsid w:val="008D5654"/>
    <w:rsid w:val="008D5FB1"/>
    <w:rsid w:val="008D60D7"/>
    <w:rsid w:val="008D7779"/>
    <w:rsid w:val="008E07FE"/>
    <w:rsid w:val="008E09EA"/>
    <w:rsid w:val="008E0DDF"/>
    <w:rsid w:val="008E1B97"/>
    <w:rsid w:val="008E1C0F"/>
    <w:rsid w:val="008E2D81"/>
    <w:rsid w:val="008E2ECC"/>
    <w:rsid w:val="008E4299"/>
    <w:rsid w:val="008E4B81"/>
    <w:rsid w:val="008E5E0B"/>
    <w:rsid w:val="008E61A9"/>
    <w:rsid w:val="008E6939"/>
    <w:rsid w:val="008E7D1B"/>
    <w:rsid w:val="008F1600"/>
    <w:rsid w:val="008F4C46"/>
    <w:rsid w:val="008F543C"/>
    <w:rsid w:val="008F5EDB"/>
    <w:rsid w:val="008F67BB"/>
    <w:rsid w:val="008F6AE0"/>
    <w:rsid w:val="009003F7"/>
    <w:rsid w:val="00902ED2"/>
    <w:rsid w:val="00902FAD"/>
    <w:rsid w:val="00903624"/>
    <w:rsid w:val="00904A59"/>
    <w:rsid w:val="00904DE2"/>
    <w:rsid w:val="009058A2"/>
    <w:rsid w:val="009059D5"/>
    <w:rsid w:val="009060AB"/>
    <w:rsid w:val="0090622B"/>
    <w:rsid w:val="009076FB"/>
    <w:rsid w:val="00907D56"/>
    <w:rsid w:val="0091038C"/>
    <w:rsid w:val="00911DC9"/>
    <w:rsid w:val="00912EBC"/>
    <w:rsid w:val="00914622"/>
    <w:rsid w:val="00916B42"/>
    <w:rsid w:val="00917BD0"/>
    <w:rsid w:val="00921B07"/>
    <w:rsid w:val="0092210C"/>
    <w:rsid w:val="009223B6"/>
    <w:rsid w:val="009229F6"/>
    <w:rsid w:val="0092338C"/>
    <w:rsid w:val="00923EC8"/>
    <w:rsid w:val="00924F61"/>
    <w:rsid w:val="009251F2"/>
    <w:rsid w:val="00925432"/>
    <w:rsid w:val="00925880"/>
    <w:rsid w:val="009259D6"/>
    <w:rsid w:val="00926682"/>
    <w:rsid w:val="009275B7"/>
    <w:rsid w:val="009279BA"/>
    <w:rsid w:val="00930168"/>
    <w:rsid w:val="00932B69"/>
    <w:rsid w:val="00932F3C"/>
    <w:rsid w:val="00934087"/>
    <w:rsid w:val="0093483B"/>
    <w:rsid w:val="00934AFF"/>
    <w:rsid w:val="00934FD6"/>
    <w:rsid w:val="009350F7"/>
    <w:rsid w:val="009369F9"/>
    <w:rsid w:val="00941684"/>
    <w:rsid w:val="00941B3D"/>
    <w:rsid w:val="009422EA"/>
    <w:rsid w:val="00943B07"/>
    <w:rsid w:val="009441E0"/>
    <w:rsid w:val="00944D72"/>
    <w:rsid w:val="009467E1"/>
    <w:rsid w:val="00947431"/>
    <w:rsid w:val="00947EE6"/>
    <w:rsid w:val="0095023B"/>
    <w:rsid w:val="00950556"/>
    <w:rsid w:val="00951743"/>
    <w:rsid w:val="00951777"/>
    <w:rsid w:val="00955B2D"/>
    <w:rsid w:val="00955C77"/>
    <w:rsid w:val="00955F84"/>
    <w:rsid w:val="009560A5"/>
    <w:rsid w:val="00960ED4"/>
    <w:rsid w:val="009615E9"/>
    <w:rsid w:val="00961CF8"/>
    <w:rsid w:val="00962850"/>
    <w:rsid w:val="009629CF"/>
    <w:rsid w:val="00962F14"/>
    <w:rsid w:val="00964DD2"/>
    <w:rsid w:val="009651FC"/>
    <w:rsid w:val="009677AB"/>
    <w:rsid w:val="00967DD9"/>
    <w:rsid w:val="00970826"/>
    <w:rsid w:val="00970FA7"/>
    <w:rsid w:val="009716CE"/>
    <w:rsid w:val="009758C8"/>
    <w:rsid w:val="00976FC5"/>
    <w:rsid w:val="009802C5"/>
    <w:rsid w:val="00982E5B"/>
    <w:rsid w:val="0098597A"/>
    <w:rsid w:val="00985EE4"/>
    <w:rsid w:val="00986DE3"/>
    <w:rsid w:val="00987220"/>
    <w:rsid w:val="00987A84"/>
    <w:rsid w:val="009900AC"/>
    <w:rsid w:val="00990A8D"/>
    <w:rsid w:val="0099359C"/>
    <w:rsid w:val="00993730"/>
    <w:rsid w:val="009946FA"/>
    <w:rsid w:val="00994A49"/>
    <w:rsid w:val="0099508C"/>
    <w:rsid w:val="00995EF6"/>
    <w:rsid w:val="009969C0"/>
    <w:rsid w:val="00996C9C"/>
    <w:rsid w:val="00996CB2"/>
    <w:rsid w:val="009970F2"/>
    <w:rsid w:val="00997B33"/>
    <w:rsid w:val="009A0FF3"/>
    <w:rsid w:val="009A1334"/>
    <w:rsid w:val="009A1413"/>
    <w:rsid w:val="009A195C"/>
    <w:rsid w:val="009A19C9"/>
    <w:rsid w:val="009A1FC5"/>
    <w:rsid w:val="009A34D4"/>
    <w:rsid w:val="009A4AA6"/>
    <w:rsid w:val="009A59CB"/>
    <w:rsid w:val="009A5EAF"/>
    <w:rsid w:val="009A6152"/>
    <w:rsid w:val="009A7EAE"/>
    <w:rsid w:val="009B08B5"/>
    <w:rsid w:val="009B223A"/>
    <w:rsid w:val="009B24C0"/>
    <w:rsid w:val="009B2A75"/>
    <w:rsid w:val="009B3001"/>
    <w:rsid w:val="009B42E7"/>
    <w:rsid w:val="009B69CB"/>
    <w:rsid w:val="009B790C"/>
    <w:rsid w:val="009B7D00"/>
    <w:rsid w:val="009B7DEF"/>
    <w:rsid w:val="009C09A3"/>
    <w:rsid w:val="009C1D30"/>
    <w:rsid w:val="009C35BE"/>
    <w:rsid w:val="009C3D4B"/>
    <w:rsid w:val="009C454D"/>
    <w:rsid w:val="009C5B79"/>
    <w:rsid w:val="009C760C"/>
    <w:rsid w:val="009D0660"/>
    <w:rsid w:val="009D296D"/>
    <w:rsid w:val="009D2CEB"/>
    <w:rsid w:val="009D3198"/>
    <w:rsid w:val="009D5E8B"/>
    <w:rsid w:val="009D7D2F"/>
    <w:rsid w:val="009D7DED"/>
    <w:rsid w:val="009D7DF5"/>
    <w:rsid w:val="009E0C85"/>
    <w:rsid w:val="009E4B0B"/>
    <w:rsid w:val="009E4F3C"/>
    <w:rsid w:val="009E5500"/>
    <w:rsid w:val="009E5C63"/>
    <w:rsid w:val="009E68BA"/>
    <w:rsid w:val="009E71F8"/>
    <w:rsid w:val="009E749A"/>
    <w:rsid w:val="009F02CF"/>
    <w:rsid w:val="009F1441"/>
    <w:rsid w:val="009F45D5"/>
    <w:rsid w:val="009F5666"/>
    <w:rsid w:val="009F6B99"/>
    <w:rsid w:val="009F6E03"/>
    <w:rsid w:val="009F739C"/>
    <w:rsid w:val="009F78F2"/>
    <w:rsid w:val="00A04586"/>
    <w:rsid w:val="00A0610D"/>
    <w:rsid w:val="00A06543"/>
    <w:rsid w:val="00A0682C"/>
    <w:rsid w:val="00A105B8"/>
    <w:rsid w:val="00A115B7"/>
    <w:rsid w:val="00A1244E"/>
    <w:rsid w:val="00A12A3C"/>
    <w:rsid w:val="00A12F6B"/>
    <w:rsid w:val="00A13449"/>
    <w:rsid w:val="00A14EA5"/>
    <w:rsid w:val="00A152CD"/>
    <w:rsid w:val="00A157CB"/>
    <w:rsid w:val="00A15918"/>
    <w:rsid w:val="00A173E2"/>
    <w:rsid w:val="00A2010D"/>
    <w:rsid w:val="00A209B3"/>
    <w:rsid w:val="00A22AED"/>
    <w:rsid w:val="00A22D15"/>
    <w:rsid w:val="00A23119"/>
    <w:rsid w:val="00A23374"/>
    <w:rsid w:val="00A237C0"/>
    <w:rsid w:val="00A24DA5"/>
    <w:rsid w:val="00A25193"/>
    <w:rsid w:val="00A25E45"/>
    <w:rsid w:val="00A2641A"/>
    <w:rsid w:val="00A265B8"/>
    <w:rsid w:val="00A26CA7"/>
    <w:rsid w:val="00A27186"/>
    <w:rsid w:val="00A31BD6"/>
    <w:rsid w:val="00A32E14"/>
    <w:rsid w:val="00A34F78"/>
    <w:rsid w:val="00A3512C"/>
    <w:rsid w:val="00A35AEB"/>
    <w:rsid w:val="00A402E5"/>
    <w:rsid w:val="00A40E01"/>
    <w:rsid w:val="00A43710"/>
    <w:rsid w:val="00A43ED4"/>
    <w:rsid w:val="00A4426C"/>
    <w:rsid w:val="00A451BF"/>
    <w:rsid w:val="00A45C0E"/>
    <w:rsid w:val="00A5131B"/>
    <w:rsid w:val="00A51C8A"/>
    <w:rsid w:val="00A52FB3"/>
    <w:rsid w:val="00A53A46"/>
    <w:rsid w:val="00A53E75"/>
    <w:rsid w:val="00A55577"/>
    <w:rsid w:val="00A579FC"/>
    <w:rsid w:val="00A57B69"/>
    <w:rsid w:val="00A61B20"/>
    <w:rsid w:val="00A635BE"/>
    <w:rsid w:val="00A64471"/>
    <w:rsid w:val="00A66BF8"/>
    <w:rsid w:val="00A671B5"/>
    <w:rsid w:val="00A6744D"/>
    <w:rsid w:val="00A6782A"/>
    <w:rsid w:val="00A705BF"/>
    <w:rsid w:val="00A70F30"/>
    <w:rsid w:val="00A714AA"/>
    <w:rsid w:val="00A71959"/>
    <w:rsid w:val="00A761DF"/>
    <w:rsid w:val="00A76FBC"/>
    <w:rsid w:val="00A77716"/>
    <w:rsid w:val="00A778E1"/>
    <w:rsid w:val="00A77A76"/>
    <w:rsid w:val="00A80369"/>
    <w:rsid w:val="00A80848"/>
    <w:rsid w:val="00A81608"/>
    <w:rsid w:val="00A81926"/>
    <w:rsid w:val="00A8337F"/>
    <w:rsid w:val="00A842BA"/>
    <w:rsid w:val="00A85F97"/>
    <w:rsid w:val="00A861A2"/>
    <w:rsid w:val="00A872F8"/>
    <w:rsid w:val="00A9085F"/>
    <w:rsid w:val="00A9148F"/>
    <w:rsid w:val="00A917D8"/>
    <w:rsid w:val="00A92F7B"/>
    <w:rsid w:val="00A94C7D"/>
    <w:rsid w:val="00A9641C"/>
    <w:rsid w:val="00A97347"/>
    <w:rsid w:val="00AA0FCF"/>
    <w:rsid w:val="00AA10BA"/>
    <w:rsid w:val="00AA119E"/>
    <w:rsid w:val="00AA2E8B"/>
    <w:rsid w:val="00AA3EFD"/>
    <w:rsid w:val="00AB2DCA"/>
    <w:rsid w:val="00AB3061"/>
    <w:rsid w:val="00AB70C5"/>
    <w:rsid w:val="00AC0092"/>
    <w:rsid w:val="00AC0FEB"/>
    <w:rsid w:val="00AC18A7"/>
    <w:rsid w:val="00AC2C87"/>
    <w:rsid w:val="00AC30B3"/>
    <w:rsid w:val="00AC411A"/>
    <w:rsid w:val="00AC45D8"/>
    <w:rsid w:val="00AC4D49"/>
    <w:rsid w:val="00AC5B58"/>
    <w:rsid w:val="00AC5C54"/>
    <w:rsid w:val="00AC6A9B"/>
    <w:rsid w:val="00AC707B"/>
    <w:rsid w:val="00AC71B5"/>
    <w:rsid w:val="00AC73BF"/>
    <w:rsid w:val="00AD3050"/>
    <w:rsid w:val="00AD3FCF"/>
    <w:rsid w:val="00AD4BF3"/>
    <w:rsid w:val="00AD5C3F"/>
    <w:rsid w:val="00AE0EB2"/>
    <w:rsid w:val="00AE15AA"/>
    <w:rsid w:val="00AE3164"/>
    <w:rsid w:val="00AE3AF1"/>
    <w:rsid w:val="00AE3C89"/>
    <w:rsid w:val="00AE53FB"/>
    <w:rsid w:val="00AE55ED"/>
    <w:rsid w:val="00AE6301"/>
    <w:rsid w:val="00AE772C"/>
    <w:rsid w:val="00AF0D6C"/>
    <w:rsid w:val="00AF1AEB"/>
    <w:rsid w:val="00AF6174"/>
    <w:rsid w:val="00AF6186"/>
    <w:rsid w:val="00AF7378"/>
    <w:rsid w:val="00AF7745"/>
    <w:rsid w:val="00AF790E"/>
    <w:rsid w:val="00AF7EAE"/>
    <w:rsid w:val="00B006E9"/>
    <w:rsid w:val="00B069DD"/>
    <w:rsid w:val="00B075A5"/>
    <w:rsid w:val="00B07E33"/>
    <w:rsid w:val="00B100AB"/>
    <w:rsid w:val="00B1322D"/>
    <w:rsid w:val="00B1366A"/>
    <w:rsid w:val="00B13D4D"/>
    <w:rsid w:val="00B1433E"/>
    <w:rsid w:val="00B16227"/>
    <w:rsid w:val="00B17033"/>
    <w:rsid w:val="00B17532"/>
    <w:rsid w:val="00B20DDA"/>
    <w:rsid w:val="00B22D73"/>
    <w:rsid w:val="00B239EA"/>
    <w:rsid w:val="00B240C3"/>
    <w:rsid w:val="00B27266"/>
    <w:rsid w:val="00B2748E"/>
    <w:rsid w:val="00B31044"/>
    <w:rsid w:val="00B32B76"/>
    <w:rsid w:val="00B355EB"/>
    <w:rsid w:val="00B3593C"/>
    <w:rsid w:val="00B35BAD"/>
    <w:rsid w:val="00B36204"/>
    <w:rsid w:val="00B37009"/>
    <w:rsid w:val="00B37762"/>
    <w:rsid w:val="00B37806"/>
    <w:rsid w:val="00B379E6"/>
    <w:rsid w:val="00B37DA5"/>
    <w:rsid w:val="00B37DCF"/>
    <w:rsid w:val="00B37E59"/>
    <w:rsid w:val="00B4006B"/>
    <w:rsid w:val="00B40FDA"/>
    <w:rsid w:val="00B42DE7"/>
    <w:rsid w:val="00B43330"/>
    <w:rsid w:val="00B43EEA"/>
    <w:rsid w:val="00B44373"/>
    <w:rsid w:val="00B44564"/>
    <w:rsid w:val="00B44609"/>
    <w:rsid w:val="00B446CD"/>
    <w:rsid w:val="00B45C27"/>
    <w:rsid w:val="00B45F84"/>
    <w:rsid w:val="00B51141"/>
    <w:rsid w:val="00B524F9"/>
    <w:rsid w:val="00B52FDC"/>
    <w:rsid w:val="00B5436E"/>
    <w:rsid w:val="00B54692"/>
    <w:rsid w:val="00B5495B"/>
    <w:rsid w:val="00B55777"/>
    <w:rsid w:val="00B55A89"/>
    <w:rsid w:val="00B574FE"/>
    <w:rsid w:val="00B614DE"/>
    <w:rsid w:val="00B61E67"/>
    <w:rsid w:val="00B62390"/>
    <w:rsid w:val="00B641CD"/>
    <w:rsid w:val="00B646F4"/>
    <w:rsid w:val="00B64A71"/>
    <w:rsid w:val="00B64B5D"/>
    <w:rsid w:val="00B654C1"/>
    <w:rsid w:val="00B65F85"/>
    <w:rsid w:val="00B70C61"/>
    <w:rsid w:val="00B72010"/>
    <w:rsid w:val="00B722E8"/>
    <w:rsid w:val="00B7294C"/>
    <w:rsid w:val="00B738D3"/>
    <w:rsid w:val="00B7445E"/>
    <w:rsid w:val="00B75D93"/>
    <w:rsid w:val="00B76057"/>
    <w:rsid w:val="00B76062"/>
    <w:rsid w:val="00B76B77"/>
    <w:rsid w:val="00B772E8"/>
    <w:rsid w:val="00B81618"/>
    <w:rsid w:val="00B8268B"/>
    <w:rsid w:val="00B8380F"/>
    <w:rsid w:val="00B839C0"/>
    <w:rsid w:val="00B83AB1"/>
    <w:rsid w:val="00B8460F"/>
    <w:rsid w:val="00B856CD"/>
    <w:rsid w:val="00B86437"/>
    <w:rsid w:val="00B8677E"/>
    <w:rsid w:val="00B87ED8"/>
    <w:rsid w:val="00B90BA2"/>
    <w:rsid w:val="00B93373"/>
    <w:rsid w:val="00B95495"/>
    <w:rsid w:val="00B956B1"/>
    <w:rsid w:val="00BA17A3"/>
    <w:rsid w:val="00BA19A5"/>
    <w:rsid w:val="00BA5019"/>
    <w:rsid w:val="00BA6B81"/>
    <w:rsid w:val="00BB2228"/>
    <w:rsid w:val="00BB6166"/>
    <w:rsid w:val="00BB778E"/>
    <w:rsid w:val="00BB798D"/>
    <w:rsid w:val="00BC0A5D"/>
    <w:rsid w:val="00BC1ECA"/>
    <w:rsid w:val="00BC3C36"/>
    <w:rsid w:val="00BC5367"/>
    <w:rsid w:val="00BC5B0E"/>
    <w:rsid w:val="00BC610B"/>
    <w:rsid w:val="00BC6BCB"/>
    <w:rsid w:val="00BC7DCE"/>
    <w:rsid w:val="00BD00BF"/>
    <w:rsid w:val="00BD20F2"/>
    <w:rsid w:val="00BD24C0"/>
    <w:rsid w:val="00BD41C8"/>
    <w:rsid w:val="00BD5ACF"/>
    <w:rsid w:val="00BD73E6"/>
    <w:rsid w:val="00BD73F6"/>
    <w:rsid w:val="00BD7E6A"/>
    <w:rsid w:val="00BE0A9E"/>
    <w:rsid w:val="00BE0E7D"/>
    <w:rsid w:val="00BE10A0"/>
    <w:rsid w:val="00BE1558"/>
    <w:rsid w:val="00BE174E"/>
    <w:rsid w:val="00BE291B"/>
    <w:rsid w:val="00BE2F5C"/>
    <w:rsid w:val="00BE32FE"/>
    <w:rsid w:val="00BE521F"/>
    <w:rsid w:val="00BE6B0C"/>
    <w:rsid w:val="00BF0A45"/>
    <w:rsid w:val="00BF0CA2"/>
    <w:rsid w:val="00BF2144"/>
    <w:rsid w:val="00BF251E"/>
    <w:rsid w:val="00BF6173"/>
    <w:rsid w:val="00C00C97"/>
    <w:rsid w:val="00C0265F"/>
    <w:rsid w:val="00C02C33"/>
    <w:rsid w:val="00C039E6"/>
    <w:rsid w:val="00C064D7"/>
    <w:rsid w:val="00C067CD"/>
    <w:rsid w:val="00C10BCC"/>
    <w:rsid w:val="00C10DDD"/>
    <w:rsid w:val="00C11B9A"/>
    <w:rsid w:val="00C12384"/>
    <w:rsid w:val="00C12649"/>
    <w:rsid w:val="00C129C5"/>
    <w:rsid w:val="00C13814"/>
    <w:rsid w:val="00C13F1D"/>
    <w:rsid w:val="00C16640"/>
    <w:rsid w:val="00C16EE3"/>
    <w:rsid w:val="00C21254"/>
    <w:rsid w:val="00C21420"/>
    <w:rsid w:val="00C21A8D"/>
    <w:rsid w:val="00C2295E"/>
    <w:rsid w:val="00C22A0F"/>
    <w:rsid w:val="00C24E6D"/>
    <w:rsid w:val="00C27344"/>
    <w:rsid w:val="00C2761B"/>
    <w:rsid w:val="00C27A8B"/>
    <w:rsid w:val="00C31608"/>
    <w:rsid w:val="00C3209A"/>
    <w:rsid w:val="00C32284"/>
    <w:rsid w:val="00C32CDB"/>
    <w:rsid w:val="00C32E73"/>
    <w:rsid w:val="00C331D2"/>
    <w:rsid w:val="00C34181"/>
    <w:rsid w:val="00C3469D"/>
    <w:rsid w:val="00C357D7"/>
    <w:rsid w:val="00C40242"/>
    <w:rsid w:val="00C40726"/>
    <w:rsid w:val="00C40A05"/>
    <w:rsid w:val="00C40C9F"/>
    <w:rsid w:val="00C40DC8"/>
    <w:rsid w:val="00C42D38"/>
    <w:rsid w:val="00C43FD2"/>
    <w:rsid w:val="00C44DB2"/>
    <w:rsid w:val="00C45418"/>
    <w:rsid w:val="00C459DE"/>
    <w:rsid w:val="00C46BBD"/>
    <w:rsid w:val="00C46BD7"/>
    <w:rsid w:val="00C47E1F"/>
    <w:rsid w:val="00C50E9C"/>
    <w:rsid w:val="00C51E7C"/>
    <w:rsid w:val="00C529CF"/>
    <w:rsid w:val="00C5381C"/>
    <w:rsid w:val="00C54B00"/>
    <w:rsid w:val="00C54BEC"/>
    <w:rsid w:val="00C5525D"/>
    <w:rsid w:val="00C55EB7"/>
    <w:rsid w:val="00C55F51"/>
    <w:rsid w:val="00C56896"/>
    <w:rsid w:val="00C5743C"/>
    <w:rsid w:val="00C600CA"/>
    <w:rsid w:val="00C600FF"/>
    <w:rsid w:val="00C61183"/>
    <w:rsid w:val="00C635A6"/>
    <w:rsid w:val="00C66236"/>
    <w:rsid w:val="00C66F68"/>
    <w:rsid w:val="00C67080"/>
    <w:rsid w:val="00C70B13"/>
    <w:rsid w:val="00C71B63"/>
    <w:rsid w:val="00C71CE0"/>
    <w:rsid w:val="00C7253C"/>
    <w:rsid w:val="00C739E3"/>
    <w:rsid w:val="00C73D57"/>
    <w:rsid w:val="00C74575"/>
    <w:rsid w:val="00C777EB"/>
    <w:rsid w:val="00C77C53"/>
    <w:rsid w:val="00C80289"/>
    <w:rsid w:val="00C809C3"/>
    <w:rsid w:val="00C80A07"/>
    <w:rsid w:val="00C81F5E"/>
    <w:rsid w:val="00C822CB"/>
    <w:rsid w:val="00C82A43"/>
    <w:rsid w:val="00C83EEE"/>
    <w:rsid w:val="00C83F25"/>
    <w:rsid w:val="00C84837"/>
    <w:rsid w:val="00C84969"/>
    <w:rsid w:val="00C852FA"/>
    <w:rsid w:val="00C85B7E"/>
    <w:rsid w:val="00C90045"/>
    <w:rsid w:val="00C90C70"/>
    <w:rsid w:val="00C931B7"/>
    <w:rsid w:val="00C931BB"/>
    <w:rsid w:val="00C93269"/>
    <w:rsid w:val="00C94266"/>
    <w:rsid w:val="00C94BF1"/>
    <w:rsid w:val="00C96665"/>
    <w:rsid w:val="00C97588"/>
    <w:rsid w:val="00C97AF1"/>
    <w:rsid w:val="00CA0423"/>
    <w:rsid w:val="00CA0D69"/>
    <w:rsid w:val="00CA22C8"/>
    <w:rsid w:val="00CA254E"/>
    <w:rsid w:val="00CA25DA"/>
    <w:rsid w:val="00CA5BC8"/>
    <w:rsid w:val="00CA6175"/>
    <w:rsid w:val="00CA64CC"/>
    <w:rsid w:val="00CA6A71"/>
    <w:rsid w:val="00CA6E31"/>
    <w:rsid w:val="00CA6E36"/>
    <w:rsid w:val="00CA7B3C"/>
    <w:rsid w:val="00CA7F20"/>
    <w:rsid w:val="00CB27D2"/>
    <w:rsid w:val="00CB4E00"/>
    <w:rsid w:val="00CB590D"/>
    <w:rsid w:val="00CB5996"/>
    <w:rsid w:val="00CB7769"/>
    <w:rsid w:val="00CB7A71"/>
    <w:rsid w:val="00CB7F3C"/>
    <w:rsid w:val="00CC132D"/>
    <w:rsid w:val="00CC1D05"/>
    <w:rsid w:val="00CC2F7D"/>
    <w:rsid w:val="00CC40C2"/>
    <w:rsid w:val="00CC4167"/>
    <w:rsid w:val="00CC5AE0"/>
    <w:rsid w:val="00CC78CB"/>
    <w:rsid w:val="00CC7FCC"/>
    <w:rsid w:val="00CD0320"/>
    <w:rsid w:val="00CD24B4"/>
    <w:rsid w:val="00CD41FB"/>
    <w:rsid w:val="00CD5522"/>
    <w:rsid w:val="00CD6A42"/>
    <w:rsid w:val="00CD7DC8"/>
    <w:rsid w:val="00CE039E"/>
    <w:rsid w:val="00CE2208"/>
    <w:rsid w:val="00CE271C"/>
    <w:rsid w:val="00CE4423"/>
    <w:rsid w:val="00CE45E7"/>
    <w:rsid w:val="00CE4E94"/>
    <w:rsid w:val="00CE6077"/>
    <w:rsid w:val="00CE64BB"/>
    <w:rsid w:val="00CE65EC"/>
    <w:rsid w:val="00CE6A2B"/>
    <w:rsid w:val="00CE7203"/>
    <w:rsid w:val="00CF15DE"/>
    <w:rsid w:val="00CF38C7"/>
    <w:rsid w:val="00CF3BB0"/>
    <w:rsid w:val="00D003B6"/>
    <w:rsid w:val="00D00B2A"/>
    <w:rsid w:val="00D00D7C"/>
    <w:rsid w:val="00D010D6"/>
    <w:rsid w:val="00D01392"/>
    <w:rsid w:val="00D0156B"/>
    <w:rsid w:val="00D01E94"/>
    <w:rsid w:val="00D02039"/>
    <w:rsid w:val="00D038C5"/>
    <w:rsid w:val="00D05B07"/>
    <w:rsid w:val="00D05C77"/>
    <w:rsid w:val="00D05F70"/>
    <w:rsid w:val="00D06604"/>
    <w:rsid w:val="00D06DBE"/>
    <w:rsid w:val="00D074B1"/>
    <w:rsid w:val="00D105C4"/>
    <w:rsid w:val="00D108E0"/>
    <w:rsid w:val="00D11973"/>
    <w:rsid w:val="00D12AB7"/>
    <w:rsid w:val="00D1420D"/>
    <w:rsid w:val="00D1494F"/>
    <w:rsid w:val="00D1508D"/>
    <w:rsid w:val="00D16741"/>
    <w:rsid w:val="00D17C9A"/>
    <w:rsid w:val="00D17D44"/>
    <w:rsid w:val="00D20B23"/>
    <w:rsid w:val="00D258F8"/>
    <w:rsid w:val="00D25CB8"/>
    <w:rsid w:val="00D267AB"/>
    <w:rsid w:val="00D27D7C"/>
    <w:rsid w:val="00D3006E"/>
    <w:rsid w:val="00D33F00"/>
    <w:rsid w:val="00D3444A"/>
    <w:rsid w:val="00D355EA"/>
    <w:rsid w:val="00D363A5"/>
    <w:rsid w:val="00D40693"/>
    <w:rsid w:val="00D4078B"/>
    <w:rsid w:val="00D40887"/>
    <w:rsid w:val="00D40891"/>
    <w:rsid w:val="00D41757"/>
    <w:rsid w:val="00D42ACF"/>
    <w:rsid w:val="00D42B44"/>
    <w:rsid w:val="00D43D96"/>
    <w:rsid w:val="00D453F0"/>
    <w:rsid w:val="00D476CA"/>
    <w:rsid w:val="00D510CA"/>
    <w:rsid w:val="00D518DF"/>
    <w:rsid w:val="00D53539"/>
    <w:rsid w:val="00D53878"/>
    <w:rsid w:val="00D550C6"/>
    <w:rsid w:val="00D5602A"/>
    <w:rsid w:val="00D565B7"/>
    <w:rsid w:val="00D57305"/>
    <w:rsid w:val="00D60B4A"/>
    <w:rsid w:val="00D60B5C"/>
    <w:rsid w:val="00D618A7"/>
    <w:rsid w:val="00D61EB4"/>
    <w:rsid w:val="00D620F1"/>
    <w:rsid w:val="00D6329A"/>
    <w:rsid w:val="00D63A48"/>
    <w:rsid w:val="00D63BED"/>
    <w:rsid w:val="00D6442E"/>
    <w:rsid w:val="00D64860"/>
    <w:rsid w:val="00D675FE"/>
    <w:rsid w:val="00D711A9"/>
    <w:rsid w:val="00D71A0B"/>
    <w:rsid w:val="00D73403"/>
    <w:rsid w:val="00D748D9"/>
    <w:rsid w:val="00D74FCF"/>
    <w:rsid w:val="00D75398"/>
    <w:rsid w:val="00D754A2"/>
    <w:rsid w:val="00D76C41"/>
    <w:rsid w:val="00D7735F"/>
    <w:rsid w:val="00D77B68"/>
    <w:rsid w:val="00D77CA1"/>
    <w:rsid w:val="00D816DB"/>
    <w:rsid w:val="00D826E6"/>
    <w:rsid w:val="00D82938"/>
    <w:rsid w:val="00D8325C"/>
    <w:rsid w:val="00D836DF"/>
    <w:rsid w:val="00D83815"/>
    <w:rsid w:val="00D83F48"/>
    <w:rsid w:val="00D84036"/>
    <w:rsid w:val="00D84420"/>
    <w:rsid w:val="00D87223"/>
    <w:rsid w:val="00D875B2"/>
    <w:rsid w:val="00D87B86"/>
    <w:rsid w:val="00D911D1"/>
    <w:rsid w:val="00D9232B"/>
    <w:rsid w:val="00D9317F"/>
    <w:rsid w:val="00D938FC"/>
    <w:rsid w:val="00D9422A"/>
    <w:rsid w:val="00D942A5"/>
    <w:rsid w:val="00D9512A"/>
    <w:rsid w:val="00D95FEA"/>
    <w:rsid w:val="00D95FF0"/>
    <w:rsid w:val="00D965DB"/>
    <w:rsid w:val="00D970A6"/>
    <w:rsid w:val="00DA0427"/>
    <w:rsid w:val="00DA2431"/>
    <w:rsid w:val="00DA27E8"/>
    <w:rsid w:val="00DA2976"/>
    <w:rsid w:val="00DA2CBF"/>
    <w:rsid w:val="00DA3D68"/>
    <w:rsid w:val="00DA4533"/>
    <w:rsid w:val="00DA6CB1"/>
    <w:rsid w:val="00DA7286"/>
    <w:rsid w:val="00DA7B87"/>
    <w:rsid w:val="00DA7E71"/>
    <w:rsid w:val="00DB11DA"/>
    <w:rsid w:val="00DB1DE5"/>
    <w:rsid w:val="00DB2BA0"/>
    <w:rsid w:val="00DB3379"/>
    <w:rsid w:val="00DB3FE8"/>
    <w:rsid w:val="00DB50C2"/>
    <w:rsid w:val="00DB53C8"/>
    <w:rsid w:val="00DB5E88"/>
    <w:rsid w:val="00DB664B"/>
    <w:rsid w:val="00DB7B1E"/>
    <w:rsid w:val="00DB7F59"/>
    <w:rsid w:val="00DC23ED"/>
    <w:rsid w:val="00DC29A3"/>
    <w:rsid w:val="00DC316B"/>
    <w:rsid w:val="00DC3172"/>
    <w:rsid w:val="00DC321B"/>
    <w:rsid w:val="00DC3588"/>
    <w:rsid w:val="00DC397C"/>
    <w:rsid w:val="00DC66AC"/>
    <w:rsid w:val="00DC6AB6"/>
    <w:rsid w:val="00DD0A2A"/>
    <w:rsid w:val="00DD151D"/>
    <w:rsid w:val="00DD232B"/>
    <w:rsid w:val="00DD2A10"/>
    <w:rsid w:val="00DD4264"/>
    <w:rsid w:val="00DD438B"/>
    <w:rsid w:val="00DD7659"/>
    <w:rsid w:val="00DD76D5"/>
    <w:rsid w:val="00DE06FE"/>
    <w:rsid w:val="00DE2456"/>
    <w:rsid w:val="00DE2ED1"/>
    <w:rsid w:val="00DE3013"/>
    <w:rsid w:val="00DE5AA6"/>
    <w:rsid w:val="00DE5B68"/>
    <w:rsid w:val="00DE66B7"/>
    <w:rsid w:val="00DE7A12"/>
    <w:rsid w:val="00DF10F0"/>
    <w:rsid w:val="00DF1587"/>
    <w:rsid w:val="00DF23AB"/>
    <w:rsid w:val="00DF293D"/>
    <w:rsid w:val="00DF2BCF"/>
    <w:rsid w:val="00DF37AC"/>
    <w:rsid w:val="00DF3DE5"/>
    <w:rsid w:val="00DF3E90"/>
    <w:rsid w:val="00DF5609"/>
    <w:rsid w:val="00DF6FB9"/>
    <w:rsid w:val="00E0022B"/>
    <w:rsid w:val="00E00EE2"/>
    <w:rsid w:val="00E02AD4"/>
    <w:rsid w:val="00E03C76"/>
    <w:rsid w:val="00E03FE7"/>
    <w:rsid w:val="00E054DE"/>
    <w:rsid w:val="00E06BDC"/>
    <w:rsid w:val="00E11839"/>
    <w:rsid w:val="00E131C2"/>
    <w:rsid w:val="00E135B4"/>
    <w:rsid w:val="00E15559"/>
    <w:rsid w:val="00E21603"/>
    <w:rsid w:val="00E22049"/>
    <w:rsid w:val="00E22A2E"/>
    <w:rsid w:val="00E234BF"/>
    <w:rsid w:val="00E25662"/>
    <w:rsid w:val="00E27FB9"/>
    <w:rsid w:val="00E30D4E"/>
    <w:rsid w:val="00E30F49"/>
    <w:rsid w:val="00E31CBA"/>
    <w:rsid w:val="00E32416"/>
    <w:rsid w:val="00E34A88"/>
    <w:rsid w:val="00E371A7"/>
    <w:rsid w:val="00E40DBA"/>
    <w:rsid w:val="00E41B00"/>
    <w:rsid w:val="00E423BE"/>
    <w:rsid w:val="00E42EAF"/>
    <w:rsid w:val="00E438E8"/>
    <w:rsid w:val="00E43E07"/>
    <w:rsid w:val="00E45CFE"/>
    <w:rsid w:val="00E46AF6"/>
    <w:rsid w:val="00E46D63"/>
    <w:rsid w:val="00E46F7C"/>
    <w:rsid w:val="00E4762B"/>
    <w:rsid w:val="00E47B44"/>
    <w:rsid w:val="00E51258"/>
    <w:rsid w:val="00E51A8B"/>
    <w:rsid w:val="00E5236E"/>
    <w:rsid w:val="00E5316C"/>
    <w:rsid w:val="00E53791"/>
    <w:rsid w:val="00E53F96"/>
    <w:rsid w:val="00E54941"/>
    <w:rsid w:val="00E54FEE"/>
    <w:rsid w:val="00E57A7E"/>
    <w:rsid w:val="00E609F2"/>
    <w:rsid w:val="00E61701"/>
    <w:rsid w:val="00E62677"/>
    <w:rsid w:val="00E6315C"/>
    <w:rsid w:val="00E6638B"/>
    <w:rsid w:val="00E709DB"/>
    <w:rsid w:val="00E72724"/>
    <w:rsid w:val="00E727C3"/>
    <w:rsid w:val="00E74F7D"/>
    <w:rsid w:val="00E753AA"/>
    <w:rsid w:val="00E76167"/>
    <w:rsid w:val="00E77D66"/>
    <w:rsid w:val="00E80F2B"/>
    <w:rsid w:val="00E8122F"/>
    <w:rsid w:val="00E826C4"/>
    <w:rsid w:val="00E82749"/>
    <w:rsid w:val="00E83A5E"/>
    <w:rsid w:val="00E85222"/>
    <w:rsid w:val="00E87152"/>
    <w:rsid w:val="00E906A0"/>
    <w:rsid w:val="00E907B3"/>
    <w:rsid w:val="00E92AEA"/>
    <w:rsid w:val="00E92FD2"/>
    <w:rsid w:val="00E9538C"/>
    <w:rsid w:val="00E9723C"/>
    <w:rsid w:val="00E97767"/>
    <w:rsid w:val="00E979C7"/>
    <w:rsid w:val="00EA04AC"/>
    <w:rsid w:val="00EA0E36"/>
    <w:rsid w:val="00EA112C"/>
    <w:rsid w:val="00EA1D27"/>
    <w:rsid w:val="00EA2C04"/>
    <w:rsid w:val="00EA4405"/>
    <w:rsid w:val="00EA5D20"/>
    <w:rsid w:val="00EB001B"/>
    <w:rsid w:val="00EB210C"/>
    <w:rsid w:val="00EB30D9"/>
    <w:rsid w:val="00EB3C20"/>
    <w:rsid w:val="00EB54E7"/>
    <w:rsid w:val="00EB55C7"/>
    <w:rsid w:val="00EB6319"/>
    <w:rsid w:val="00EB70C9"/>
    <w:rsid w:val="00EB7B6D"/>
    <w:rsid w:val="00EC0333"/>
    <w:rsid w:val="00EC2B22"/>
    <w:rsid w:val="00EC379A"/>
    <w:rsid w:val="00EC3B2A"/>
    <w:rsid w:val="00EC4318"/>
    <w:rsid w:val="00ED20FA"/>
    <w:rsid w:val="00ED301B"/>
    <w:rsid w:val="00ED4887"/>
    <w:rsid w:val="00ED4A13"/>
    <w:rsid w:val="00ED567E"/>
    <w:rsid w:val="00ED5AB5"/>
    <w:rsid w:val="00ED5CBC"/>
    <w:rsid w:val="00ED688D"/>
    <w:rsid w:val="00ED723F"/>
    <w:rsid w:val="00EE0F5D"/>
    <w:rsid w:val="00EE3D83"/>
    <w:rsid w:val="00EE6B7C"/>
    <w:rsid w:val="00EE73A6"/>
    <w:rsid w:val="00EF0A0C"/>
    <w:rsid w:val="00EF3F27"/>
    <w:rsid w:val="00EF418F"/>
    <w:rsid w:val="00EF4545"/>
    <w:rsid w:val="00EF4B10"/>
    <w:rsid w:val="00EF4E93"/>
    <w:rsid w:val="00EF6563"/>
    <w:rsid w:val="00EF71E0"/>
    <w:rsid w:val="00F00C2C"/>
    <w:rsid w:val="00F00C33"/>
    <w:rsid w:val="00F00DC4"/>
    <w:rsid w:val="00F01B51"/>
    <w:rsid w:val="00F01C21"/>
    <w:rsid w:val="00F02260"/>
    <w:rsid w:val="00F031A2"/>
    <w:rsid w:val="00F033AE"/>
    <w:rsid w:val="00F0562A"/>
    <w:rsid w:val="00F06E19"/>
    <w:rsid w:val="00F131C8"/>
    <w:rsid w:val="00F13226"/>
    <w:rsid w:val="00F13C9F"/>
    <w:rsid w:val="00F13CFB"/>
    <w:rsid w:val="00F168FB"/>
    <w:rsid w:val="00F1695C"/>
    <w:rsid w:val="00F16A26"/>
    <w:rsid w:val="00F17214"/>
    <w:rsid w:val="00F20930"/>
    <w:rsid w:val="00F20BF0"/>
    <w:rsid w:val="00F2276C"/>
    <w:rsid w:val="00F2320D"/>
    <w:rsid w:val="00F23382"/>
    <w:rsid w:val="00F25CA2"/>
    <w:rsid w:val="00F26689"/>
    <w:rsid w:val="00F27369"/>
    <w:rsid w:val="00F27A8C"/>
    <w:rsid w:val="00F27F9D"/>
    <w:rsid w:val="00F310F7"/>
    <w:rsid w:val="00F32490"/>
    <w:rsid w:val="00F333D7"/>
    <w:rsid w:val="00F33D0D"/>
    <w:rsid w:val="00F33ED2"/>
    <w:rsid w:val="00F35758"/>
    <w:rsid w:val="00F36042"/>
    <w:rsid w:val="00F36823"/>
    <w:rsid w:val="00F40396"/>
    <w:rsid w:val="00F42706"/>
    <w:rsid w:val="00F42ED5"/>
    <w:rsid w:val="00F433FE"/>
    <w:rsid w:val="00F43E45"/>
    <w:rsid w:val="00F44224"/>
    <w:rsid w:val="00F47F87"/>
    <w:rsid w:val="00F50138"/>
    <w:rsid w:val="00F53CB8"/>
    <w:rsid w:val="00F540DD"/>
    <w:rsid w:val="00F548FD"/>
    <w:rsid w:val="00F56351"/>
    <w:rsid w:val="00F567AF"/>
    <w:rsid w:val="00F57109"/>
    <w:rsid w:val="00F571A5"/>
    <w:rsid w:val="00F5768C"/>
    <w:rsid w:val="00F57E6E"/>
    <w:rsid w:val="00F60981"/>
    <w:rsid w:val="00F60A1E"/>
    <w:rsid w:val="00F63119"/>
    <w:rsid w:val="00F631B4"/>
    <w:rsid w:val="00F66841"/>
    <w:rsid w:val="00F70C3C"/>
    <w:rsid w:val="00F71AD5"/>
    <w:rsid w:val="00F71B18"/>
    <w:rsid w:val="00F71F60"/>
    <w:rsid w:val="00F71FB9"/>
    <w:rsid w:val="00F72347"/>
    <w:rsid w:val="00F733BC"/>
    <w:rsid w:val="00F735AD"/>
    <w:rsid w:val="00F73E41"/>
    <w:rsid w:val="00F74E41"/>
    <w:rsid w:val="00F752D4"/>
    <w:rsid w:val="00F76501"/>
    <w:rsid w:val="00F807BF"/>
    <w:rsid w:val="00F82875"/>
    <w:rsid w:val="00F830EC"/>
    <w:rsid w:val="00F86AF3"/>
    <w:rsid w:val="00F904CF"/>
    <w:rsid w:val="00F90843"/>
    <w:rsid w:val="00F90CF0"/>
    <w:rsid w:val="00F9100A"/>
    <w:rsid w:val="00F92095"/>
    <w:rsid w:val="00F9255A"/>
    <w:rsid w:val="00F93480"/>
    <w:rsid w:val="00F9409F"/>
    <w:rsid w:val="00F952D2"/>
    <w:rsid w:val="00F9636A"/>
    <w:rsid w:val="00F963E2"/>
    <w:rsid w:val="00F965A1"/>
    <w:rsid w:val="00F97F4D"/>
    <w:rsid w:val="00F97F9E"/>
    <w:rsid w:val="00FA0724"/>
    <w:rsid w:val="00FA20FC"/>
    <w:rsid w:val="00FA2257"/>
    <w:rsid w:val="00FA313E"/>
    <w:rsid w:val="00FA465F"/>
    <w:rsid w:val="00FA5695"/>
    <w:rsid w:val="00FA6212"/>
    <w:rsid w:val="00FA6974"/>
    <w:rsid w:val="00FA6BCF"/>
    <w:rsid w:val="00FA7385"/>
    <w:rsid w:val="00FB1342"/>
    <w:rsid w:val="00FB4A37"/>
    <w:rsid w:val="00FB4E44"/>
    <w:rsid w:val="00FB5009"/>
    <w:rsid w:val="00FB54B3"/>
    <w:rsid w:val="00FB7113"/>
    <w:rsid w:val="00FC0E4C"/>
    <w:rsid w:val="00FC29B6"/>
    <w:rsid w:val="00FC3A53"/>
    <w:rsid w:val="00FC40BF"/>
    <w:rsid w:val="00FC5702"/>
    <w:rsid w:val="00FC5A77"/>
    <w:rsid w:val="00FC6A84"/>
    <w:rsid w:val="00FC6C63"/>
    <w:rsid w:val="00FC7633"/>
    <w:rsid w:val="00FD0572"/>
    <w:rsid w:val="00FD06BC"/>
    <w:rsid w:val="00FD2576"/>
    <w:rsid w:val="00FD2A83"/>
    <w:rsid w:val="00FD2E14"/>
    <w:rsid w:val="00FD3E02"/>
    <w:rsid w:val="00FE2597"/>
    <w:rsid w:val="00FE354C"/>
    <w:rsid w:val="00FE36B5"/>
    <w:rsid w:val="00FE53EE"/>
    <w:rsid w:val="00FE5C2E"/>
    <w:rsid w:val="00FE6404"/>
    <w:rsid w:val="00FF0462"/>
    <w:rsid w:val="00FF0D00"/>
    <w:rsid w:val="00FF2771"/>
    <w:rsid w:val="00FF28B7"/>
    <w:rsid w:val="00FF3BE8"/>
    <w:rsid w:val="00FF3E8A"/>
    <w:rsid w:val="00FF48B9"/>
    <w:rsid w:val="00FF55E4"/>
    <w:rsid w:val="00FF5849"/>
    <w:rsid w:val="00FF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E06E5"/>
  <w15:docId w15:val="{599C0D6C-0968-43A1-A01D-E73FB3D6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B33"/>
    <w:rPr>
      <w:rFonts w:ascii="Arial" w:eastAsia="Times New Roman" w:hAnsi="Arial"/>
      <w:sz w:val="22"/>
      <w:szCs w:val="22"/>
    </w:rPr>
  </w:style>
  <w:style w:type="paragraph" w:styleId="Heading1">
    <w:name w:val="heading 1"/>
    <w:basedOn w:val="Normal"/>
    <w:next w:val="Normal"/>
    <w:link w:val="Heading1Char"/>
    <w:autoRedefine/>
    <w:uiPriority w:val="1"/>
    <w:qFormat/>
    <w:locked/>
    <w:rsid w:val="00564E9D"/>
    <w:pPr>
      <w:keepNext/>
      <w:keepLines/>
      <w:spacing w:before="60" w:after="60"/>
      <w:ind w:left="115" w:hanging="115"/>
      <w:outlineLvl w:val="0"/>
    </w:pPr>
    <w:rPr>
      <w:rFonts w:eastAsiaTheme="majorEastAsia" w:cs="Arial"/>
      <w:b/>
      <w:szCs w:val="32"/>
    </w:rPr>
  </w:style>
  <w:style w:type="paragraph" w:styleId="Heading2">
    <w:name w:val="heading 2"/>
    <w:basedOn w:val="Normal"/>
    <w:next w:val="Normal"/>
    <w:link w:val="Heading2Char1"/>
    <w:autoRedefine/>
    <w:uiPriority w:val="1"/>
    <w:qFormat/>
    <w:locked/>
    <w:rsid w:val="0075642D"/>
    <w:pPr>
      <w:keepNext/>
      <w:widowControl w:val="0"/>
      <w:tabs>
        <w:tab w:val="left" w:pos="821"/>
      </w:tabs>
      <w:autoSpaceDE w:val="0"/>
      <w:autoSpaceDN w:val="0"/>
      <w:spacing w:after="60"/>
      <w:ind w:left="360"/>
      <w:outlineLvl w:val="1"/>
    </w:pPr>
    <w:rPr>
      <w:rFonts w:cs="Arial"/>
      <w:b/>
      <w:szCs w:val="24"/>
    </w:rPr>
  </w:style>
  <w:style w:type="paragraph" w:styleId="Heading3">
    <w:name w:val="heading 3"/>
    <w:basedOn w:val="ListParagraph"/>
    <w:next w:val="Normal"/>
    <w:link w:val="Heading3Char1"/>
    <w:autoRedefine/>
    <w:qFormat/>
    <w:locked/>
    <w:rsid w:val="00147BBA"/>
    <w:pPr>
      <w:spacing w:after="60"/>
      <w:contextualSpacing w:val="0"/>
      <w:outlineLvl w:val="2"/>
    </w:pPr>
    <w:rPr>
      <w:rFonts w:cs="Arial"/>
      <w:b/>
      <w:color w:val="000000" w:themeColor="text1"/>
      <w:szCs w:val="24"/>
    </w:rPr>
  </w:style>
  <w:style w:type="paragraph" w:styleId="Heading4">
    <w:name w:val="heading 4"/>
    <w:basedOn w:val="ListParagraph"/>
    <w:next w:val="Normal"/>
    <w:link w:val="Heading4Char1"/>
    <w:autoRedefine/>
    <w:qFormat/>
    <w:locked/>
    <w:rsid w:val="00D010D6"/>
    <w:pPr>
      <w:spacing w:after="240"/>
      <w:ind w:left="0"/>
      <w:contextualSpacing w:val="0"/>
      <w:outlineLvl w:val="3"/>
    </w:pPr>
    <w:rPr>
      <w:rFonts w:asciiTheme="minorHAnsi" w:hAnsiTheme="minorHAnsi"/>
      <w:color w:val="000000" w:themeColor="text1"/>
      <w:szCs w:val="20"/>
    </w:rPr>
  </w:style>
  <w:style w:type="paragraph" w:styleId="Heading5">
    <w:name w:val="heading 5"/>
    <w:basedOn w:val="ListParagraph"/>
    <w:next w:val="Normal"/>
    <w:link w:val="Heading5Char1"/>
    <w:qFormat/>
    <w:locked/>
    <w:rsid w:val="00073003"/>
    <w:pPr>
      <w:numPr>
        <w:ilvl w:val="4"/>
        <w:numId w:val="9"/>
      </w:numPr>
      <w:spacing w:before="120" w:after="240"/>
      <w:ind w:left="3690" w:hanging="1170"/>
      <w:contextualSpacing w:val="0"/>
      <w:outlineLvl w:val="4"/>
    </w:pPr>
    <w:rPr>
      <w:rFonts w:ascii="Book Antiqua" w:hAnsi="Book Antiqua"/>
      <w:sz w:val="24"/>
      <w:szCs w:val="20"/>
    </w:rPr>
  </w:style>
  <w:style w:type="paragraph" w:styleId="Heading6">
    <w:name w:val="heading 6"/>
    <w:basedOn w:val="ListParagraph"/>
    <w:next w:val="Normal"/>
    <w:link w:val="Heading6Char"/>
    <w:qFormat/>
    <w:locked/>
    <w:rsid w:val="00073003"/>
    <w:pPr>
      <w:numPr>
        <w:ilvl w:val="5"/>
        <w:numId w:val="9"/>
      </w:numPr>
      <w:spacing w:before="120" w:after="240"/>
      <w:ind w:left="4950" w:hanging="1440"/>
      <w:contextualSpacing w:val="0"/>
      <w:outlineLvl w:val="5"/>
    </w:pPr>
    <w:rPr>
      <w:rFonts w:ascii="Book Antiqua" w:hAnsi="Book Antiqua"/>
      <w:sz w:val="24"/>
      <w:szCs w:val="20"/>
    </w:rPr>
  </w:style>
  <w:style w:type="paragraph" w:styleId="Heading7">
    <w:name w:val="heading 7"/>
    <w:basedOn w:val="Normal"/>
    <w:next w:val="Normal"/>
    <w:link w:val="Heading7Char"/>
    <w:unhideWhenUsed/>
    <w:qFormat/>
    <w:locked/>
    <w:rsid w:val="00C46BD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374E6"/>
    <w:rPr>
      <w:rFonts w:ascii="Tahoma" w:hAnsi="Tahoma" w:cs="Tahoma"/>
      <w:sz w:val="16"/>
      <w:szCs w:val="16"/>
    </w:rPr>
  </w:style>
  <w:style w:type="character" w:customStyle="1" w:styleId="BalloonTextChar">
    <w:name w:val="Balloon Text Char"/>
    <w:link w:val="BalloonText"/>
    <w:uiPriority w:val="99"/>
    <w:semiHidden/>
    <w:locked/>
    <w:rsid w:val="000374E6"/>
    <w:rPr>
      <w:rFonts w:ascii="Tahoma" w:hAnsi="Tahoma" w:cs="Tahoma"/>
      <w:sz w:val="16"/>
      <w:szCs w:val="16"/>
    </w:rPr>
  </w:style>
  <w:style w:type="paragraph" w:styleId="Header">
    <w:name w:val="header"/>
    <w:basedOn w:val="Normal"/>
    <w:link w:val="HeaderChar"/>
    <w:uiPriority w:val="99"/>
    <w:rsid w:val="0034710D"/>
    <w:pPr>
      <w:tabs>
        <w:tab w:val="center" w:pos="4680"/>
        <w:tab w:val="right" w:pos="9360"/>
      </w:tabs>
    </w:pPr>
  </w:style>
  <w:style w:type="character" w:customStyle="1" w:styleId="HeaderChar">
    <w:name w:val="Header Char"/>
    <w:link w:val="Header"/>
    <w:uiPriority w:val="99"/>
    <w:locked/>
    <w:rsid w:val="0034710D"/>
    <w:rPr>
      <w:rFonts w:cs="Times New Roman"/>
    </w:rPr>
  </w:style>
  <w:style w:type="paragraph" w:styleId="Footer">
    <w:name w:val="footer"/>
    <w:basedOn w:val="Normal"/>
    <w:link w:val="FooterChar"/>
    <w:uiPriority w:val="99"/>
    <w:rsid w:val="0034710D"/>
    <w:pPr>
      <w:tabs>
        <w:tab w:val="center" w:pos="4680"/>
        <w:tab w:val="right" w:pos="9360"/>
      </w:tabs>
    </w:pPr>
  </w:style>
  <w:style w:type="character" w:customStyle="1" w:styleId="FooterChar">
    <w:name w:val="Footer Char"/>
    <w:link w:val="Footer"/>
    <w:uiPriority w:val="99"/>
    <w:locked/>
    <w:rsid w:val="0034710D"/>
    <w:rPr>
      <w:rFonts w:cs="Times New Roman"/>
    </w:rPr>
  </w:style>
  <w:style w:type="character" w:styleId="Hyperlink">
    <w:name w:val="Hyperlink"/>
    <w:uiPriority w:val="99"/>
    <w:rsid w:val="0034710D"/>
    <w:rPr>
      <w:rFonts w:cs="Times New Roman"/>
      <w:color w:val="0000FF"/>
      <w:u w:val="single"/>
    </w:rPr>
  </w:style>
  <w:style w:type="character" w:styleId="CommentReference">
    <w:name w:val="annotation reference"/>
    <w:uiPriority w:val="99"/>
    <w:rsid w:val="000374E6"/>
    <w:rPr>
      <w:rFonts w:cs="Times New Roman"/>
      <w:sz w:val="16"/>
      <w:szCs w:val="16"/>
    </w:rPr>
  </w:style>
  <w:style w:type="paragraph" w:styleId="CommentText">
    <w:name w:val="annotation text"/>
    <w:aliases w:val="Times New Roman"/>
    <w:basedOn w:val="Normal"/>
    <w:link w:val="CommentTextChar"/>
    <w:uiPriority w:val="99"/>
    <w:rsid w:val="00404B78"/>
    <w:rPr>
      <w:sz w:val="20"/>
      <w:szCs w:val="20"/>
    </w:rPr>
  </w:style>
  <w:style w:type="character" w:customStyle="1" w:styleId="CommentTextChar">
    <w:name w:val="Comment Text Char"/>
    <w:aliases w:val="Times New Roman Char"/>
    <w:link w:val="CommentText"/>
    <w:uiPriority w:val="99"/>
    <w:locked/>
    <w:rsid w:val="00404B78"/>
    <w:rPr>
      <w:rFonts w:ascii="Arial" w:eastAsia="Times New Roman" w:hAnsi="Arial"/>
    </w:rPr>
  </w:style>
  <w:style w:type="paragraph" w:styleId="CommentSubject">
    <w:name w:val="annotation subject"/>
    <w:basedOn w:val="CommentText"/>
    <w:next w:val="CommentText"/>
    <w:link w:val="CommentSubjectChar"/>
    <w:uiPriority w:val="99"/>
    <w:semiHidden/>
    <w:rsid w:val="000374E6"/>
    <w:rPr>
      <w:b/>
      <w:bCs/>
    </w:rPr>
  </w:style>
  <w:style w:type="character" w:customStyle="1" w:styleId="CommentSubjectChar">
    <w:name w:val="Comment Subject Char"/>
    <w:link w:val="CommentSubject"/>
    <w:uiPriority w:val="99"/>
    <w:semiHidden/>
    <w:locked/>
    <w:rsid w:val="000374E6"/>
    <w:rPr>
      <w:rFonts w:cs="Times New Roman"/>
      <w:b/>
      <w:bCs/>
      <w:sz w:val="20"/>
      <w:szCs w:val="20"/>
    </w:rPr>
  </w:style>
  <w:style w:type="paragraph" w:styleId="ListParagraph">
    <w:name w:val="List Paragraph"/>
    <w:aliases w:val="L1"/>
    <w:basedOn w:val="Normal"/>
    <w:link w:val="ListParagraphChar"/>
    <w:uiPriority w:val="34"/>
    <w:qFormat/>
    <w:rsid w:val="002B0F0E"/>
    <w:pPr>
      <w:ind w:left="720"/>
      <w:contextualSpacing/>
    </w:pPr>
  </w:style>
  <w:style w:type="paragraph" w:styleId="FootnoteText">
    <w:name w:val="footnote text"/>
    <w:basedOn w:val="Normal"/>
    <w:link w:val="FootnoteTextChar"/>
    <w:uiPriority w:val="99"/>
    <w:semiHidden/>
    <w:rsid w:val="00D02039"/>
    <w:rPr>
      <w:sz w:val="20"/>
      <w:szCs w:val="20"/>
    </w:rPr>
  </w:style>
  <w:style w:type="character" w:customStyle="1" w:styleId="FootnoteTextChar">
    <w:name w:val="Footnote Text Char"/>
    <w:link w:val="FootnoteText"/>
    <w:uiPriority w:val="99"/>
    <w:semiHidden/>
    <w:locked/>
    <w:rsid w:val="00D02039"/>
    <w:rPr>
      <w:rFonts w:cs="Times New Roman"/>
      <w:sz w:val="20"/>
      <w:szCs w:val="20"/>
    </w:rPr>
  </w:style>
  <w:style w:type="character" w:styleId="FootnoteReference">
    <w:name w:val="footnote reference"/>
    <w:uiPriority w:val="99"/>
    <w:semiHidden/>
    <w:rsid w:val="00D02039"/>
    <w:rPr>
      <w:rFonts w:cs="Times New Roman"/>
      <w:vertAlign w:val="superscript"/>
    </w:rPr>
  </w:style>
  <w:style w:type="character" w:customStyle="1" w:styleId="CommentTextChar1">
    <w:name w:val="Comment Text Char1"/>
    <w:uiPriority w:val="99"/>
    <w:locked/>
    <w:rsid w:val="00404B78"/>
    <w:rPr>
      <w:rFonts w:ascii="Arial" w:hAnsi="Arial"/>
      <w:sz w:val="20"/>
    </w:rPr>
  </w:style>
  <w:style w:type="character" w:customStyle="1" w:styleId="ListParagraphChar">
    <w:name w:val="List Paragraph Char"/>
    <w:aliases w:val="L1 Char"/>
    <w:link w:val="ListParagraph"/>
    <w:uiPriority w:val="99"/>
    <w:locked/>
    <w:rsid w:val="002311DB"/>
  </w:style>
  <w:style w:type="paragraph" w:customStyle="1" w:styleId="-maintext">
    <w:name w:val="-maintext"/>
    <w:basedOn w:val="Normal"/>
    <w:uiPriority w:val="99"/>
    <w:rsid w:val="00493D0D"/>
    <w:pPr>
      <w:spacing w:line="320" w:lineRule="exact"/>
    </w:pPr>
    <w:rPr>
      <w:rFonts w:eastAsia="Calibri" w:cs="Arial"/>
    </w:rPr>
  </w:style>
  <w:style w:type="paragraph" w:customStyle="1" w:styleId="Default">
    <w:name w:val="Default"/>
    <w:rsid w:val="001874F1"/>
    <w:pPr>
      <w:autoSpaceDE w:val="0"/>
      <w:autoSpaceDN w:val="0"/>
      <w:adjustRightInd w:val="0"/>
    </w:pPr>
    <w:rPr>
      <w:rFonts w:ascii="Symbol" w:eastAsia="Times New Roman" w:hAnsi="Symbol" w:cs="Symbol"/>
      <w:color w:val="000000"/>
      <w:sz w:val="24"/>
      <w:szCs w:val="24"/>
    </w:rPr>
  </w:style>
  <w:style w:type="table" w:styleId="TableGrid">
    <w:name w:val="Table Grid"/>
    <w:basedOn w:val="TableNormal"/>
    <w:uiPriority w:val="59"/>
    <w:locked/>
    <w:rsid w:val="000423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9350F7"/>
    <w:rPr>
      <w:rFonts w:cs="Times New Roman"/>
      <w:color w:val="800080"/>
      <w:u w:val="single"/>
    </w:rPr>
  </w:style>
  <w:style w:type="paragraph" w:customStyle="1" w:styleId="Tablebullets1">
    <w:name w:val="Table bullets 1"/>
    <w:basedOn w:val="Normal"/>
    <w:qFormat/>
    <w:rsid w:val="007C3747"/>
    <w:pPr>
      <w:numPr>
        <w:numId w:val="5"/>
      </w:numPr>
      <w:spacing w:after="120" w:line="280" w:lineRule="exact"/>
      <w:ind w:left="234" w:hanging="216"/>
    </w:pPr>
    <w:rPr>
      <w:rFonts w:cs="Arial"/>
      <w:szCs w:val="26"/>
    </w:rPr>
  </w:style>
  <w:style w:type="character" w:customStyle="1" w:styleId="PlanInstructions">
    <w:name w:val="Plan Instructions"/>
    <w:qFormat/>
    <w:rsid w:val="007C3747"/>
    <w:rPr>
      <w:rFonts w:ascii="Arial" w:hAnsi="Arial"/>
      <w:i/>
      <w:color w:val="548DD4"/>
      <w:sz w:val="22"/>
    </w:rPr>
  </w:style>
  <w:style w:type="character" w:customStyle="1" w:styleId="CharChar2">
    <w:name w:val="Char Char2"/>
    <w:locked/>
    <w:rsid w:val="00C85B7E"/>
    <w:rPr>
      <w:rFonts w:cs="Times New Roman"/>
      <w:sz w:val="20"/>
      <w:szCs w:val="20"/>
    </w:rPr>
  </w:style>
  <w:style w:type="paragraph" w:styleId="Revision">
    <w:name w:val="Revision"/>
    <w:hidden/>
    <w:uiPriority w:val="99"/>
    <w:semiHidden/>
    <w:rsid w:val="009350F7"/>
    <w:rPr>
      <w:sz w:val="22"/>
      <w:szCs w:val="22"/>
    </w:rPr>
  </w:style>
  <w:style w:type="character" w:customStyle="1" w:styleId="Heading2Char">
    <w:name w:val="Heading 2 Char"/>
    <w:basedOn w:val="DefaultParagraphFont"/>
    <w:uiPriority w:val="1"/>
    <w:rsid w:val="00BB6166"/>
    <w:rPr>
      <w:rFonts w:ascii="Arial" w:eastAsia="Times New Roman" w:hAnsi="Arial" w:cs="Arial"/>
      <w:b/>
      <w:sz w:val="22"/>
      <w:szCs w:val="24"/>
    </w:rPr>
  </w:style>
  <w:style w:type="character" w:customStyle="1" w:styleId="Heading3Char">
    <w:name w:val="Heading 3 Char"/>
    <w:basedOn w:val="DefaultParagraphFont"/>
    <w:semiHidden/>
    <w:rsid w:val="00073003"/>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semiHidden/>
    <w:rsid w:val="00073003"/>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semiHidden/>
    <w:rsid w:val="00073003"/>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073003"/>
    <w:rPr>
      <w:rFonts w:ascii="Book Antiqua" w:eastAsia="Times New Roman" w:hAnsi="Book Antiqua"/>
      <w:sz w:val="24"/>
    </w:rPr>
  </w:style>
  <w:style w:type="character" w:customStyle="1" w:styleId="Heading3Char1">
    <w:name w:val="Heading 3 Char1"/>
    <w:link w:val="Heading3"/>
    <w:locked/>
    <w:rsid w:val="00147BBA"/>
    <w:rPr>
      <w:rFonts w:ascii="Arial" w:eastAsia="Times New Roman" w:hAnsi="Arial" w:cs="Arial"/>
      <w:b/>
      <w:color w:val="000000" w:themeColor="text1"/>
      <w:sz w:val="22"/>
      <w:szCs w:val="24"/>
    </w:rPr>
  </w:style>
  <w:style w:type="character" w:customStyle="1" w:styleId="Heading4Char1">
    <w:name w:val="Heading 4 Char1"/>
    <w:link w:val="Heading4"/>
    <w:locked/>
    <w:rsid w:val="00D010D6"/>
    <w:rPr>
      <w:rFonts w:asciiTheme="minorHAnsi" w:eastAsia="Times New Roman" w:hAnsiTheme="minorHAnsi"/>
      <w:color w:val="000000" w:themeColor="text1"/>
      <w:sz w:val="22"/>
    </w:rPr>
  </w:style>
  <w:style w:type="character" w:customStyle="1" w:styleId="Heading5Char1">
    <w:name w:val="Heading 5 Char1"/>
    <w:link w:val="Heading5"/>
    <w:locked/>
    <w:rsid w:val="00073003"/>
    <w:rPr>
      <w:rFonts w:ascii="Book Antiqua" w:eastAsia="Times New Roman" w:hAnsi="Book Antiqua"/>
      <w:sz w:val="24"/>
    </w:rPr>
  </w:style>
  <w:style w:type="paragraph" w:styleId="NoSpacing">
    <w:name w:val="No Spacing"/>
    <w:uiPriority w:val="1"/>
    <w:qFormat/>
    <w:rsid w:val="003E14B7"/>
    <w:rPr>
      <w:rFonts w:ascii="Times New Roman" w:eastAsia="Times New Roman" w:hAnsi="Times New Roman"/>
      <w:sz w:val="24"/>
      <w:szCs w:val="24"/>
    </w:rPr>
  </w:style>
  <w:style w:type="paragraph" w:styleId="Caption">
    <w:name w:val="caption"/>
    <w:basedOn w:val="Normal"/>
    <w:next w:val="Normal"/>
    <w:unhideWhenUsed/>
    <w:qFormat/>
    <w:locked/>
    <w:rsid w:val="00A8337F"/>
    <w:rPr>
      <w:i/>
      <w:iCs/>
      <w:color w:val="1F497D" w:themeColor="text2"/>
      <w:sz w:val="18"/>
      <w:szCs w:val="18"/>
    </w:rPr>
  </w:style>
  <w:style w:type="character" w:customStyle="1" w:styleId="Heading7Char">
    <w:name w:val="Heading 7 Char"/>
    <w:basedOn w:val="DefaultParagraphFont"/>
    <w:link w:val="Heading7"/>
    <w:rsid w:val="00C46BD7"/>
    <w:rPr>
      <w:rFonts w:asciiTheme="majorHAnsi" w:eastAsiaTheme="majorEastAsia" w:hAnsiTheme="majorHAnsi" w:cstheme="majorBidi"/>
      <w:i/>
      <w:iCs/>
      <w:color w:val="243F60" w:themeColor="accent1" w:themeShade="7F"/>
      <w:sz w:val="22"/>
      <w:szCs w:val="22"/>
    </w:rPr>
  </w:style>
  <w:style w:type="paragraph" w:styleId="Title">
    <w:name w:val="Title"/>
    <w:basedOn w:val="Normal"/>
    <w:next w:val="Normal"/>
    <w:link w:val="TitleChar"/>
    <w:autoRedefine/>
    <w:qFormat/>
    <w:locked/>
    <w:rsid w:val="00C71B63"/>
    <w:pPr>
      <w:spacing w:after="120"/>
      <w:contextualSpacing/>
      <w:jc w:val="center"/>
    </w:pPr>
    <w:rPr>
      <w:rFonts w:eastAsiaTheme="majorEastAsia" w:cs="Arial"/>
      <w:b/>
      <w:spacing w:val="-10"/>
      <w:kern w:val="28"/>
      <w:sz w:val="28"/>
      <w:szCs w:val="56"/>
    </w:rPr>
  </w:style>
  <w:style w:type="character" w:customStyle="1" w:styleId="TitleChar">
    <w:name w:val="Title Char"/>
    <w:basedOn w:val="DefaultParagraphFont"/>
    <w:link w:val="Title"/>
    <w:rsid w:val="00C71B63"/>
    <w:rPr>
      <w:rFonts w:ascii="Arial" w:eastAsiaTheme="majorEastAsia" w:hAnsi="Arial" w:cs="Arial"/>
      <w:b/>
      <w:spacing w:val="-10"/>
      <w:kern w:val="28"/>
      <w:sz w:val="28"/>
      <w:szCs w:val="56"/>
    </w:rPr>
  </w:style>
  <w:style w:type="character" w:customStyle="1" w:styleId="Heading1Char">
    <w:name w:val="Heading 1 Char"/>
    <w:basedOn w:val="DefaultParagraphFont"/>
    <w:link w:val="Heading1"/>
    <w:uiPriority w:val="1"/>
    <w:rsid w:val="00564E9D"/>
    <w:rPr>
      <w:rFonts w:ascii="Arial" w:eastAsiaTheme="majorEastAsia" w:hAnsi="Arial" w:cs="Arial"/>
      <w:b/>
      <w:sz w:val="22"/>
      <w:szCs w:val="32"/>
    </w:rPr>
  </w:style>
  <w:style w:type="paragraph" w:styleId="TOCHeading">
    <w:name w:val="TOC Heading"/>
    <w:basedOn w:val="Heading1"/>
    <w:next w:val="Normal"/>
    <w:uiPriority w:val="39"/>
    <w:unhideWhenUsed/>
    <w:qFormat/>
    <w:rsid w:val="001B3ECF"/>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qFormat/>
    <w:locked/>
    <w:rsid w:val="00B76B77"/>
    <w:pPr>
      <w:tabs>
        <w:tab w:val="right" w:leader="dot" w:pos="9810"/>
      </w:tabs>
      <w:spacing w:before="200" w:after="120"/>
      <w:outlineLvl w:val="0"/>
    </w:pPr>
  </w:style>
  <w:style w:type="paragraph" w:styleId="TOC2">
    <w:name w:val="toc 2"/>
    <w:basedOn w:val="Normal"/>
    <w:next w:val="Normal"/>
    <w:autoRedefine/>
    <w:uiPriority w:val="39"/>
    <w:unhideWhenUsed/>
    <w:qFormat/>
    <w:locked/>
    <w:rsid w:val="00205D8E"/>
    <w:pPr>
      <w:tabs>
        <w:tab w:val="right" w:leader="dot" w:pos="9810"/>
      </w:tabs>
      <w:spacing w:before="200" w:after="120"/>
      <w:ind w:left="360"/>
      <w:outlineLvl w:val="1"/>
    </w:pPr>
    <w:rPr>
      <w:rFonts w:cs="Arial"/>
      <w:noProof/>
    </w:rPr>
  </w:style>
  <w:style w:type="paragraph" w:styleId="TOC3">
    <w:name w:val="toc 3"/>
    <w:basedOn w:val="Normal"/>
    <w:next w:val="Normal"/>
    <w:autoRedefine/>
    <w:uiPriority w:val="39"/>
    <w:unhideWhenUsed/>
    <w:qFormat/>
    <w:locked/>
    <w:rsid w:val="00205D8E"/>
    <w:pPr>
      <w:spacing w:before="200" w:after="120"/>
      <w:ind w:left="720"/>
      <w:outlineLvl w:val="2"/>
    </w:pPr>
  </w:style>
  <w:style w:type="paragraph" w:styleId="BodyText">
    <w:name w:val="Body Text"/>
    <w:basedOn w:val="Normal"/>
    <w:link w:val="BodyTextChar"/>
    <w:uiPriority w:val="1"/>
    <w:qFormat/>
    <w:rsid w:val="00CE6077"/>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CE6077"/>
    <w:rPr>
      <w:rFonts w:ascii="Times New Roman" w:eastAsia="Times New Roman" w:hAnsi="Times New Roman"/>
      <w:sz w:val="24"/>
      <w:szCs w:val="24"/>
    </w:rPr>
  </w:style>
  <w:style w:type="paragraph" w:customStyle="1" w:styleId="TableParagraph">
    <w:name w:val="Table Paragraph"/>
    <w:basedOn w:val="Normal"/>
    <w:uiPriority w:val="1"/>
    <w:qFormat/>
    <w:rsid w:val="002C78D5"/>
    <w:pPr>
      <w:widowControl w:val="0"/>
      <w:autoSpaceDE w:val="0"/>
      <w:autoSpaceDN w:val="0"/>
      <w:ind w:left="103"/>
    </w:pPr>
    <w:rPr>
      <w:rFonts w:ascii="Times New Roman" w:hAnsi="Times New Roman"/>
    </w:rPr>
  </w:style>
  <w:style w:type="table" w:customStyle="1" w:styleId="TableGrid1">
    <w:name w:val="Table Grid1"/>
    <w:basedOn w:val="TableNormal"/>
    <w:next w:val="TableGrid"/>
    <w:uiPriority w:val="59"/>
    <w:locked/>
    <w:rsid w:val="006C46B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link w:val="Heading2"/>
    <w:uiPriority w:val="1"/>
    <w:rsid w:val="0075642D"/>
    <w:rPr>
      <w:rFonts w:ascii="Arial" w:eastAsia="Times New Roman" w:hAnsi="Arial" w:cs="Arial"/>
      <w:b/>
      <w:sz w:val="22"/>
      <w:szCs w:val="24"/>
    </w:rPr>
  </w:style>
  <w:style w:type="character" w:styleId="UnresolvedMention">
    <w:name w:val="Unresolved Mention"/>
    <w:basedOn w:val="DefaultParagraphFont"/>
    <w:uiPriority w:val="99"/>
    <w:semiHidden/>
    <w:unhideWhenUsed/>
    <w:rsid w:val="00904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0973519">
      <w:bodyDiv w:val="1"/>
      <w:marLeft w:val="0"/>
      <w:marRight w:val="0"/>
      <w:marTop w:val="0"/>
      <w:marBottom w:val="0"/>
      <w:divBdr>
        <w:top w:val="none" w:sz="0" w:space="0" w:color="auto"/>
        <w:left w:val="none" w:sz="0" w:space="0" w:color="auto"/>
        <w:bottom w:val="none" w:sz="0" w:space="0" w:color="auto"/>
        <w:right w:val="none" w:sz="0" w:space="0" w:color="auto"/>
      </w:divBdr>
    </w:div>
    <w:div w:id="107092089">
      <w:bodyDiv w:val="1"/>
      <w:marLeft w:val="0"/>
      <w:marRight w:val="0"/>
      <w:marTop w:val="0"/>
      <w:marBottom w:val="0"/>
      <w:divBdr>
        <w:top w:val="none" w:sz="0" w:space="0" w:color="auto"/>
        <w:left w:val="none" w:sz="0" w:space="0" w:color="auto"/>
        <w:bottom w:val="none" w:sz="0" w:space="0" w:color="auto"/>
        <w:right w:val="none" w:sz="0" w:space="0" w:color="auto"/>
      </w:divBdr>
    </w:div>
    <w:div w:id="176769569">
      <w:bodyDiv w:val="1"/>
      <w:marLeft w:val="0"/>
      <w:marRight w:val="0"/>
      <w:marTop w:val="0"/>
      <w:marBottom w:val="0"/>
      <w:divBdr>
        <w:top w:val="none" w:sz="0" w:space="0" w:color="auto"/>
        <w:left w:val="none" w:sz="0" w:space="0" w:color="auto"/>
        <w:bottom w:val="none" w:sz="0" w:space="0" w:color="auto"/>
        <w:right w:val="none" w:sz="0" w:space="0" w:color="auto"/>
      </w:divBdr>
    </w:div>
    <w:div w:id="633411322">
      <w:bodyDiv w:val="1"/>
      <w:marLeft w:val="0"/>
      <w:marRight w:val="0"/>
      <w:marTop w:val="0"/>
      <w:marBottom w:val="0"/>
      <w:divBdr>
        <w:top w:val="none" w:sz="0" w:space="0" w:color="auto"/>
        <w:left w:val="none" w:sz="0" w:space="0" w:color="auto"/>
        <w:bottom w:val="none" w:sz="0" w:space="0" w:color="auto"/>
        <w:right w:val="none" w:sz="0" w:space="0" w:color="auto"/>
      </w:divBdr>
    </w:div>
    <w:div w:id="728529078">
      <w:bodyDiv w:val="1"/>
      <w:marLeft w:val="0"/>
      <w:marRight w:val="0"/>
      <w:marTop w:val="0"/>
      <w:marBottom w:val="0"/>
      <w:divBdr>
        <w:top w:val="none" w:sz="0" w:space="0" w:color="auto"/>
        <w:left w:val="none" w:sz="0" w:space="0" w:color="auto"/>
        <w:bottom w:val="none" w:sz="0" w:space="0" w:color="auto"/>
        <w:right w:val="none" w:sz="0" w:space="0" w:color="auto"/>
      </w:divBdr>
    </w:div>
    <w:div w:id="866142951">
      <w:bodyDiv w:val="1"/>
      <w:marLeft w:val="0"/>
      <w:marRight w:val="0"/>
      <w:marTop w:val="0"/>
      <w:marBottom w:val="0"/>
      <w:divBdr>
        <w:top w:val="none" w:sz="0" w:space="0" w:color="auto"/>
        <w:left w:val="none" w:sz="0" w:space="0" w:color="auto"/>
        <w:bottom w:val="none" w:sz="0" w:space="0" w:color="auto"/>
        <w:right w:val="none" w:sz="0" w:space="0" w:color="auto"/>
      </w:divBdr>
    </w:div>
    <w:div w:id="1115557739">
      <w:bodyDiv w:val="1"/>
      <w:marLeft w:val="0"/>
      <w:marRight w:val="0"/>
      <w:marTop w:val="0"/>
      <w:marBottom w:val="0"/>
      <w:divBdr>
        <w:top w:val="none" w:sz="0" w:space="0" w:color="auto"/>
        <w:left w:val="none" w:sz="0" w:space="0" w:color="auto"/>
        <w:bottom w:val="none" w:sz="0" w:space="0" w:color="auto"/>
        <w:right w:val="none" w:sz="0" w:space="0" w:color="auto"/>
      </w:divBdr>
    </w:div>
    <w:div w:id="1268349746">
      <w:bodyDiv w:val="1"/>
      <w:marLeft w:val="0"/>
      <w:marRight w:val="0"/>
      <w:marTop w:val="0"/>
      <w:marBottom w:val="0"/>
      <w:divBdr>
        <w:top w:val="none" w:sz="0" w:space="0" w:color="auto"/>
        <w:left w:val="none" w:sz="0" w:space="0" w:color="auto"/>
        <w:bottom w:val="none" w:sz="0" w:space="0" w:color="auto"/>
        <w:right w:val="none" w:sz="0" w:space="0" w:color="auto"/>
      </w:divBdr>
    </w:div>
    <w:div w:id="1290631215">
      <w:bodyDiv w:val="1"/>
      <w:marLeft w:val="0"/>
      <w:marRight w:val="0"/>
      <w:marTop w:val="0"/>
      <w:marBottom w:val="0"/>
      <w:divBdr>
        <w:top w:val="none" w:sz="0" w:space="0" w:color="auto"/>
        <w:left w:val="none" w:sz="0" w:space="0" w:color="auto"/>
        <w:bottom w:val="none" w:sz="0" w:space="0" w:color="auto"/>
        <w:right w:val="none" w:sz="0" w:space="0" w:color="auto"/>
      </w:divBdr>
    </w:div>
    <w:div w:id="1466583456">
      <w:bodyDiv w:val="1"/>
      <w:marLeft w:val="0"/>
      <w:marRight w:val="0"/>
      <w:marTop w:val="0"/>
      <w:marBottom w:val="0"/>
      <w:divBdr>
        <w:top w:val="none" w:sz="0" w:space="0" w:color="auto"/>
        <w:left w:val="none" w:sz="0" w:space="0" w:color="auto"/>
        <w:bottom w:val="none" w:sz="0" w:space="0" w:color="auto"/>
        <w:right w:val="none" w:sz="0" w:space="0" w:color="auto"/>
      </w:divBdr>
    </w:div>
    <w:div w:id="1777600941">
      <w:marLeft w:val="0"/>
      <w:marRight w:val="0"/>
      <w:marTop w:val="0"/>
      <w:marBottom w:val="0"/>
      <w:divBdr>
        <w:top w:val="none" w:sz="0" w:space="0" w:color="auto"/>
        <w:left w:val="none" w:sz="0" w:space="0" w:color="auto"/>
        <w:bottom w:val="none" w:sz="0" w:space="0" w:color="auto"/>
        <w:right w:val="none" w:sz="0" w:space="0" w:color="auto"/>
      </w:divBdr>
    </w:div>
    <w:div w:id="1777600942">
      <w:marLeft w:val="0"/>
      <w:marRight w:val="0"/>
      <w:marTop w:val="0"/>
      <w:marBottom w:val="0"/>
      <w:divBdr>
        <w:top w:val="none" w:sz="0" w:space="0" w:color="auto"/>
        <w:left w:val="none" w:sz="0" w:space="0" w:color="auto"/>
        <w:bottom w:val="none" w:sz="0" w:space="0" w:color="auto"/>
        <w:right w:val="none" w:sz="0" w:space="0" w:color="auto"/>
      </w:divBdr>
    </w:div>
    <w:div w:id="213000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yperlink" Target="http://www.ohiomh.com" TargetMode="External"/><Relationship Id="rId26" Type="http://schemas.openxmlformats.org/officeDocument/2006/relationships/hyperlink" Target="https://www.cms.gov/Medicare/Appeals-and-Grievances/MedPrescriptDrugApplGriev/PlanNoticesAndDocuments.html" TargetMode="External"/><Relationship Id="rId21"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4" Type="http://schemas.openxmlformats.org/officeDocument/2006/relationships/hyperlink" Target="https://www.cms.gov/Medicare/Prescription-Drug-Coverage/PrescriptionDrugCovContra/MTM"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www.cms.gov/Medicare/Health-Plans/ManagedCareMarketing/FinalPartCMarketingGuidelines%20" TargetMode="External"/><Relationship Id="rId25" Type="http://schemas.openxmlformats.org/officeDocument/2006/relationships/hyperlink" Target="https://www.cms.gov/Medicare/Appeals-and-Grievances/MedPrescriptDrugApplGriev/index.html" TargetMode="External"/><Relationship Id="rId33" Type="http://schemas.openxmlformats.org/officeDocument/2006/relationships/hyperlink" Target="https://oig.hhs.gov/fraud/exclusions.as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www.ohiomh.com/" TargetMode="External"/><Relationship Id="rId29" Type="http://schemas.openxmlformats.org/officeDocument/2006/relationships/hyperlink" Target="https://www.cms.gov/Medicare/Appeals-and-Grievances/MMCAG/Notices-and-Form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32" Type="http://schemas.openxmlformats.org/officeDocument/2006/relationships/hyperlink" Target="https://www.cms.gov/Medicare/Prescription-Drug-Coverage/PrescriptionDrugCovContra/MTM"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www.cms.gov/Medicare/Prescription-Drug-Coverage/PrescriptionDrugCovContra/Part-D-Model-Materials" TargetMode="External"/><Relationship Id="rId28" Type="http://schemas.openxmlformats.org/officeDocument/2006/relationships/hyperlink" Target="http://www.cms.gov/Medicare/Appeals-and-Grievances/MMCAG" TargetMode="Externa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hyperlink" Target="http://www.ohiomh.com" TargetMode="External"/><Relationship Id="rId31" Type="http://schemas.openxmlformats.org/officeDocument/2006/relationships/hyperlink" Target="https://www.cms.gov/Medicare/Prescription-Drug-Coverage/PrescriptionDrugCovContra/MT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www.cms.gov/Medicare/Prescription-Drug-Coverage/PrescriptionDrugCovContra/Part-D-Model-Materials" TargetMode="External"/><Relationship Id="rId27" Type="http://schemas.openxmlformats.org/officeDocument/2006/relationships/hyperlink" Target="https://www.cms.gov/Medicare/Appeals-and-Grievances/MedPrescriptDrugApplGriev/Forms.html" TargetMode="External"/><Relationship Id="rId30"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5" Type="http://schemas.openxmlformats.org/officeDocument/2006/relationships/hyperlink" Target="https://www.cms.gov/Medicare/Prescription-Drug-Coverage/PrescriptionDrugCovContra/MTM"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D-Model-Materials" TargetMode="External"/><Relationship Id="rId2" Type="http://schemas.openxmlformats.org/officeDocument/2006/relationships/hyperlink" Target="http://www.cms.gov/Medicare-Medicaid-Coordination/Medicare-and-Medicaid-Coordination/Medicare-Medicaid-Coordination-Office/FinancialAlignmentInitiative/MMPInformationandGuidance/MMPMarketingInformationandResources.html"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1" ma:contentTypeDescription="Create a new document." ma:contentTypeScope="" ma:versionID="98db917e2d3c033e03cc70b92731c50b">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48C76-01AD-4E33-AFD5-4F2644EC57ED}">
  <ds:schemaRefs>
    <ds:schemaRef ds:uri="http://schemas.openxmlformats.org/officeDocument/2006/bibliography"/>
  </ds:schemaRefs>
</ds:datastoreItem>
</file>

<file path=customXml/itemProps10.xml><?xml version="1.0" encoding="utf-8"?>
<ds:datastoreItem xmlns:ds="http://schemas.openxmlformats.org/officeDocument/2006/customXml" ds:itemID="{96877C5E-3811-4B49-9E70-AFFA3F862A20}">
  <ds:schemaRefs>
    <ds:schemaRef ds:uri="http://schemas.microsoft.com/sharepoint/v3/contenttype/forms"/>
  </ds:schemaRefs>
</ds:datastoreItem>
</file>

<file path=customXml/itemProps2.xml><?xml version="1.0" encoding="utf-8"?>
<ds:datastoreItem xmlns:ds="http://schemas.openxmlformats.org/officeDocument/2006/customXml" ds:itemID="{AF3BBCC3-675D-4A91-BFA6-18CCBEAA934F}">
  <ds:schemaRefs>
    <ds:schemaRef ds:uri="http://schemas.openxmlformats.org/officeDocument/2006/bibliography"/>
  </ds:schemaRefs>
</ds:datastoreItem>
</file>

<file path=customXml/itemProps3.xml><?xml version="1.0" encoding="utf-8"?>
<ds:datastoreItem xmlns:ds="http://schemas.openxmlformats.org/officeDocument/2006/customXml" ds:itemID="{01E4737B-85F5-40E6-842B-959FE065388C}">
  <ds:schemaRefs>
    <ds:schemaRef ds:uri="Microsoft.SharePoint.Taxonomy.ContentTypeSync"/>
  </ds:schemaRefs>
</ds:datastoreItem>
</file>

<file path=customXml/itemProps4.xml><?xml version="1.0" encoding="utf-8"?>
<ds:datastoreItem xmlns:ds="http://schemas.openxmlformats.org/officeDocument/2006/customXml" ds:itemID="{44E0D4DA-8D74-40EB-9850-C2247040342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A852D3C-6B87-4643-9DC5-D8931B1A095E}">
  <ds:schemaRefs>
    <ds:schemaRef ds:uri="http://schemas.openxmlformats.org/officeDocument/2006/bibliography"/>
  </ds:schemaRefs>
</ds:datastoreItem>
</file>

<file path=customXml/itemProps6.xml><?xml version="1.0" encoding="utf-8"?>
<ds:datastoreItem xmlns:ds="http://schemas.openxmlformats.org/officeDocument/2006/customXml" ds:itemID="{BC0AA53A-C88B-4D15-9933-146209426C3E}">
  <ds:schemaRefs>
    <ds:schemaRef ds:uri="http://schemas.openxmlformats.org/officeDocument/2006/bibliography"/>
  </ds:schemaRefs>
</ds:datastoreItem>
</file>

<file path=customXml/itemProps7.xml><?xml version="1.0" encoding="utf-8"?>
<ds:datastoreItem xmlns:ds="http://schemas.openxmlformats.org/officeDocument/2006/customXml" ds:itemID="{406B48BC-C8CC-4443-872E-C834F68EEBFD}">
  <ds:schemaRefs>
    <ds:schemaRef ds:uri="http://schemas.openxmlformats.org/officeDocument/2006/bibliography"/>
  </ds:schemaRefs>
</ds:datastoreItem>
</file>

<file path=customXml/itemProps8.xml><?xml version="1.0" encoding="utf-8"?>
<ds:datastoreItem xmlns:ds="http://schemas.openxmlformats.org/officeDocument/2006/customXml" ds:itemID="{AD6E9FF3-30A7-4C07-8F5C-97322FC6C0A8}">
  <ds:schemaRefs>
    <ds:schemaRef ds:uri="http://schemas.openxmlformats.org/officeDocument/2006/bibliography"/>
  </ds:schemaRefs>
</ds:datastoreItem>
</file>

<file path=customXml/itemProps9.xml><?xml version="1.0" encoding="utf-8"?>
<ds:datastoreItem xmlns:ds="http://schemas.openxmlformats.org/officeDocument/2006/customXml" ds:itemID="{EF08093B-052A-439E-BEEE-70350A742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8837</Words>
  <Characters>50372</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Marketing Guidance for Ohio Medicare-Medicaid Plans (Contract Year 2024)</vt:lpstr>
    </vt:vector>
  </TitlesOfParts>
  <Company>CMS</Company>
  <LinksUpToDate>false</LinksUpToDate>
  <CharactersWithSpaces>59091</CharactersWithSpaces>
  <SharedDoc>false</SharedDoc>
  <HLinks>
    <vt:vector size="78" baseType="variant">
      <vt:variant>
        <vt:i4>4063334</vt:i4>
      </vt:variant>
      <vt:variant>
        <vt:i4>30</vt:i4>
      </vt:variant>
      <vt:variant>
        <vt:i4>0</vt:i4>
      </vt:variant>
      <vt:variant>
        <vt:i4>5</vt:i4>
      </vt:variant>
      <vt:variant>
        <vt:lpwstr>http://www.mass.gov/eohhs/consumer/insurance/contacting-masshealth.html</vt:lpwstr>
      </vt:variant>
      <vt:variant>
        <vt:lpwstr/>
      </vt:variant>
      <vt:variant>
        <vt:i4>6094921</vt:i4>
      </vt:variant>
      <vt:variant>
        <vt:i4>27</vt:i4>
      </vt:variant>
      <vt:variant>
        <vt:i4>0</vt:i4>
      </vt:variant>
      <vt:variant>
        <vt:i4>5</vt:i4>
      </vt:variant>
      <vt:variant>
        <vt:lpwstr>http://www.medicare.gov/</vt:lpwstr>
      </vt:variant>
      <vt:variant>
        <vt:lpwstr/>
      </vt:variant>
      <vt:variant>
        <vt:i4>1376340</vt:i4>
      </vt:variant>
      <vt:variant>
        <vt:i4>24</vt:i4>
      </vt:variant>
      <vt:variant>
        <vt:i4>0</vt:i4>
      </vt:variant>
      <vt:variant>
        <vt:i4>5</vt:i4>
      </vt:variant>
      <vt:variant>
        <vt:lpwstr>http://www.cms.gov/Medicare/Health-Plans/ManagedCareMarketing/MarketngModelsStandardDocumentsandEducationalMaterial.html</vt:lpwstr>
      </vt:variant>
      <vt:variant>
        <vt:lpwstr/>
      </vt:variant>
      <vt:variant>
        <vt:i4>6815790</vt:i4>
      </vt:variant>
      <vt:variant>
        <vt:i4>21</vt:i4>
      </vt:variant>
      <vt:variant>
        <vt:i4>0</vt:i4>
      </vt:variant>
      <vt:variant>
        <vt:i4>5</vt:i4>
      </vt:variant>
      <vt:variant>
        <vt:lpwstr>http://www.cms.gov/Regulations-and-Guidance/Guidance/Manuals/downloads/mc86c13.pdf</vt:lpwstr>
      </vt:variant>
      <vt:variant>
        <vt:lpwstr/>
      </vt:variant>
      <vt:variant>
        <vt:i4>7209014</vt:i4>
      </vt:variant>
      <vt:variant>
        <vt:i4>17</vt:i4>
      </vt:variant>
      <vt:variant>
        <vt:i4>0</vt:i4>
      </vt:variant>
      <vt:variant>
        <vt:i4>5</vt:i4>
      </vt:variant>
      <vt:variant>
        <vt:lpwstr>http://cms.gov/Medicare/Appeals-and-Grievances/MedPrescriptDrugApplGriev/index.html</vt:lpwstr>
      </vt:variant>
      <vt:variant>
        <vt:lpwstr/>
      </vt:variant>
      <vt:variant>
        <vt:i4>4128885</vt:i4>
      </vt:variant>
      <vt:variant>
        <vt:i4>15</vt:i4>
      </vt:variant>
      <vt:variant>
        <vt:i4>0</vt:i4>
      </vt:variant>
      <vt:variant>
        <vt:i4>5</vt:i4>
      </vt:variant>
      <vt:variant>
        <vt:lpwstr>http://www.cms.gov/Regulations-and-Guidance/Guidance/Manuals/downloads/mc86c18a.pdf</vt:lpwstr>
      </vt:variant>
      <vt:variant>
        <vt:lpwstr/>
      </vt:variant>
      <vt:variant>
        <vt:i4>8257571</vt:i4>
      </vt:variant>
      <vt:variant>
        <vt:i4>12</vt:i4>
      </vt:variant>
      <vt:variant>
        <vt:i4>0</vt:i4>
      </vt:variant>
      <vt:variant>
        <vt:i4>5</vt:i4>
      </vt:variant>
      <vt:variant>
        <vt:lpwstr>http://cms.gov/Medicare/Prescription-Drug-Coverage/PrescriptionDrugCovContra/Part-D-Model-Marketing-Materials.html</vt:lpwstr>
      </vt:variant>
      <vt:variant>
        <vt:lpwstr/>
      </vt:variant>
      <vt:variant>
        <vt:i4>5898243</vt:i4>
      </vt:variant>
      <vt:variant>
        <vt:i4>9</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6</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3</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4063284</vt:i4>
      </vt:variant>
      <vt:variant>
        <vt:i4>0</vt:i4>
      </vt:variant>
      <vt:variant>
        <vt:i4>0</vt:i4>
      </vt:variant>
      <vt:variant>
        <vt:i4>5</vt:i4>
      </vt:variant>
      <vt:variant>
        <vt:lpwstr>http://www.cms.gov/ManagedCareMarketing</vt:lpwstr>
      </vt:variant>
      <vt:variant>
        <vt:lpwstr/>
      </vt:variant>
      <vt:variant>
        <vt:i4>8257658</vt:i4>
      </vt:variant>
      <vt:variant>
        <vt:i4>3</vt:i4>
      </vt:variant>
      <vt:variant>
        <vt:i4>0</vt:i4>
      </vt:variant>
      <vt:variant>
        <vt:i4>5</vt:i4>
      </vt:variant>
      <vt:variant>
        <vt:lpwstr>http://www.cms.gov/Medicare/Prescription-Drug-Coverage/PrescriptionDrugCovContra/Part-D-Model-Marketing-Materials.html</vt:lpwstr>
      </vt:variant>
      <vt:variant>
        <vt:lpwstr/>
      </vt:variant>
      <vt:variant>
        <vt:i4>4718667</vt:i4>
      </vt:variant>
      <vt:variant>
        <vt:i4>0</vt:i4>
      </vt:variant>
      <vt:variant>
        <vt:i4>0</vt:i4>
      </vt:variant>
      <vt:variant>
        <vt:i4>5</vt:i4>
      </vt:variant>
      <vt:variant>
        <vt:lpwstr>http://cms.gov/Medicare-Medicaid-Coordination/Medicare-and-Medicaid-Coordination/Medicare-Medicaid-Coordination-Office/Downloads/CY2013MMPTranslationHPMSMemoFinal041013.pdf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Ohio Medicare-Medicaid Plans (Contract Year 2024)</dc:title>
  <dc:subject>OH CY 2024 MMP Marketing Guidance</dc:subject>
  <dc:creator>CMS-MMCO</dc:creator>
  <cp:keywords>Ohio, OH, Contract Year, CY, 2024, Marketing Guidance, Medicare-Medicaid Plans, MMPs, Financial Alignment Initiative, FAI, dual eligible beneficiaries, Three-Way Contract, capitated financial alignment model demonstration</cp:keywords>
  <cp:lastModifiedBy>Jones, Julie (CMS/FCHCO)</cp:lastModifiedBy>
  <cp:revision>4</cp:revision>
  <cp:lastPrinted>2021-08-03T19:30:00Z</cp:lastPrinted>
  <dcterms:created xsi:type="dcterms:W3CDTF">2023-07-20T14:55:00Z</dcterms:created>
  <dcterms:modified xsi:type="dcterms:W3CDTF">2023-07-25T17:40:00Z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0x010100DC1B5EDDA3B6474589A3761F376AA9A5</vt:lpwstr>
  </property>
</Properties>
</file>