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21.xml" ContentType="application/vnd.openxmlformats-officedocument.wordprocessingml.header+xml"/>
  <Override PartName="/word/footer15.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A06017" w14:textId="3BD5F53A" w:rsidR="003750D0" w:rsidRPr="00DE00A7" w:rsidRDefault="003750D0" w:rsidP="00322160">
      <w:pPr>
        <w:jc w:val="center"/>
        <w:rPr>
          <w:b/>
          <w:bCs/>
          <w:color w:val="008000"/>
        </w:rPr>
      </w:pPr>
      <w:r w:rsidRPr="00CD2C57">
        <w:rPr>
          <w:b/>
          <w:bCs/>
          <w:color w:val="008000"/>
        </w:rPr>
        <w:t>[</w:t>
      </w:r>
      <w:r w:rsidR="00DD49D8" w:rsidRPr="00CD2C57">
        <w:rPr>
          <w:b/>
          <w:bCs/>
          <w:color w:val="008000"/>
        </w:rPr>
        <w:t>202</w:t>
      </w:r>
      <w:r w:rsidR="003D1486">
        <w:rPr>
          <w:b/>
          <w:bCs/>
          <w:color w:val="008000"/>
        </w:rPr>
        <w:t>5</w:t>
      </w:r>
      <w:r w:rsidRPr="00CD2C57">
        <w:rPr>
          <w:b/>
          <w:bCs/>
          <w:color w:val="008000"/>
        </w:rPr>
        <w:t xml:space="preserve"> EOC</w:t>
      </w:r>
      <w:r w:rsidR="00E164FC" w:rsidRPr="00CD2C57">
        <w:rPr>
          <w:b/>
          <w:bCs/>
          <w:color w:val="008000"/>
        </w:rPr>
        <w:t xml:space="preserve"> model</w:t>
      </w:r>
      <w:r w:rsidRPr="00CD2C57">
        <w:rPr>
          <w:b/>
          <w:bCs/>
          <w:color w:val="008000"/>
        </w:rPr>
        <w:t>]</w:t>
      </w:r>
    </w:p>
    <w:p w14:paraId="47935089" w14:textId="5FC886CA" w:rsidR="003750D0" w:rsidRPr="00DE00A7" w:rsidRDefault="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cs="Helvetica"/>
          <w:b/>
          <w:bCs/>
          <w:lang w:bidi="en-US"/>
        </w:rPr>
      </w:pPr>
      <w:r w:rsidRPr="00052110">
        <w:rPr>
          <w:rFonts w:cs="ArialMT"/>
          <w:b/>
          <w:bCs/>
          <w:sz w:val="28"/>
          <w:szCs w:val="28"/>
          <w:lang w:bidi="en-US"/>
        </w:rPr>
        <w:t xml:space="preserve">January 1 – December 31, </w:t>
      </w:r>
      <w:r w:rsidR="00DD49D8">
        <w:rPr>
          <w:rFonts w:cs="ArialMT"/>
          <w:b/>
          <w:bCs/>
          <w:sz w:val="28"/>
          <w:szCs w:val="28"/>
          <w:lang w:bidi="en-US"/>
        </w:rPr>
        <w:t>202</w:t>
      </w:r>
      <w:r w:rsidR="003D1486">
        <w:rPr>
          <w:rFonts w:cs="ArialMT"/>
          <w:b/>
          <w:bCs/>
          <w:sz w:val="28"/>
          <w:szCs w:val="28"/>
          <w:lang w:bidi="en-US"/>
        </w:rPr>
        <w:t>5</w:t>
      </w:r>
    </w:p>
    <w:p w14:paraId="79856D1C" w14:textId="5226521C" w:rsidR="003750D0" w:rsidRPr="00DE00A7" w:rsidRDefault="003750D0">
      <w:pPr>
        <w:outlineLvl w:val="0"/>
        <w:rPr>
          <w:rFonts w:asciiTheme="majorHAnsi" w:hAnsiTheme="majorHAnsi"/>
          <w:b/>
          <w:bCs/>
          <w:sz w:val="40"/>
          <w:szCs w:val="40"/>
        </w:rPr>
      </w:pPr>
      <w:bookmarkStart w:id="0" w:name="_Toc377720674"/>
      <w:r w:rsidRPr="7AA5F102">
        <w:rPr>
          <w:rFonts w:asciiTheme="majorHAnsi" w:hAnsiTheme="majorHAnsi"/>
          <w:b/>
          <w:bCs/>
          <w:sz w:val="40"/>
          <w:szCs w:val="40"/>
        </w:rPr>
        <w:t>Evidence of Coverage:</w:t>
      </w:r>
      <w:bookmarkEnd w:id="0"/>
    </w:p>
    <w:p w14:paraId="0EB7C71B" w14:textId="2AE7D70A" w:rsidR="003750D0" w:rsidRPr="00DE00A7" w:rsidRDefault="003750D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b/>
          <w:bCs/>
          <w:sz w:val="28"/>
          <w:szCs w:val="28"/>
        </w:rPr>
      </w:pPr>
      <w:r w:rsidRPr="00CD2C57">
        <w:rPr>
          <w:b/>
          <w:bCs/>
          <w:sz w:val="28"/>
          <w:szCs w:val="28"/>
        </w:rPr>
        <w:t>Your Medicare Health B</w:t>
      </w:r>
      <w:r w:rsidRPr="00CD2C57">
        <w:rPr>
          <w:b/>
          <w:bCs/>
          <w:color w:val="000000"/>
          <w:sz w:val="28"/>
          <w:szCs w:val="28"/>
        </w:rPr>
        <w:t>enefits and Services and Prescription Drug Coverage</w:t>
      </w:r>
      <w:r w:rsidRPr="00CD2C57">
        <w:rPr>
          <w:b/>
          <w:bCs/>
          <w:sz w:val="28"/>
          <w:szCs w:val="28"/>
        </w:rPr>
        <w:t xml:space="preserve"> as a Member of </w:t>
      </w:r>
      <w:r w:rsidRPr="00CD2C57">
        <w:rPr>
          <w:b/>
          <w:bCs/>
          <w:i/>
          <w:iCs/>
          <w:color w:val="0000FF"/>
          <w:sz w:val="28"/>
          <w:szCs w:val="28"/>
        </w:rPr>
        <w:t>[</w:t>
      </w:r>
      <w:r w:rsidR="00363078" w:rsidRPr="00CD2C57">
        <w:rPr>
          <w:b/>
          <w:bCs/>
          <w:i/>
          <w:iCs/>
          <w:color w:val="0000FF"/>
          <w:sz w:val="28"/>
          <w:szCs w:val="28"/>
        </w:rPr>
        <w:t xml:space="preserve">insert </w:t>
      </w:r>
      <w:r w:rsidR="00DD49D8" w:rsidRPr="00CD2C57">
        <w:rPr>
          <w:b/>
          <w:bCs/>
          <w:i/>
          <w:iCs/>
          <w:color w:val="0000FF"/>
          <w:sz w:val="28"/>
          <w:szCs w:val="28"/>
        </w:rPr>
        <w:t>202</w:t>
      </w:r>
      <w:r w:rsidR="003D1486">
        <w:rPr>
          <w:b/>
          <w:bCs/>
          <w:i/>
          <w:iCs/>
          <w:color w:val="0000FF"/>
          <w:sz w:val="28"/>
          <w:szCs w:val="28"/>
        </w:rPr>
        <w:t>5</w:t>
      </w:r>
      <w:r w:rsidR="00363078" w:rsidRPr="00DE00A7">
        <w:rPr>
          <w:b/>
          <w:bCs/>
          <w:i/>
          <w:iCs/>
          <w:color w:val="0000FF"/>
          <w:sz w:val="28"/>
          <w:szCs w:val="28"/>
        </w:rPr>
        <w:t xml:space="preserve"> plan name</w:t>
      </w:r>
      <w:r w:rsidRPr="00DE00A7">
        <w:rPr>
          <w:b/>
          <w:bCs/>
          <w:i/>
          <w:iCs/>
          <w:color w:val="0000FF"/>
          <w:sz w:val="28"/>
          <w:szCs w:val="28"/>
        </w:rPr>
        <w:t>]</w:t>
      </w:r>
      <w:r w:rsidR="008960F3" w:rsidRPr="00DE00A7">
        <w:rPr>
          <w:b/>
          <w:bCs/>
          <w:i/>
          <w:iCs/>
          <w:color w:val="0000FF"/>
          <w:sz w:val="28"/>
          <w:szCs w:val="28"/>
        </w:rPr>
        <w:t xml:space="preserve"> </w:t>
      </w:r>
      <w:r w:rsidRPr="00DE00A7">
        <w:rPr>
          <w:b/>
          <w:bCs/>
          <w:i/>
          <w:iCs/>
          <w:color w:val="0000FF"/>
          <w:sz w:val="28"/>
          <w:szCs w:val="28"/>
        </w:rPr>
        <w:t>[insert plan type]</w:t>
      </w:r>
    </w:p>
    <w:p w14:paraId="3B5E1B12" w14:textId="0859E801" w:rsidR="003750D0" w:rsidRPr="00052110" w:rsidRDefault="003750D0" w:rsidP="003750D0">
      <w:pPr>
        <w:rPr>
          <w:color w:val="0000FF"/>
        </w:rPr>
      </w:pPr>
      <w:r w:rsidRPr="00CD2C57">
        <w:rPr>
          <w:i/>
          <w:iCs/>
          <w:color w:val="0000FF"/>
        </w:rPr>
        <w:t>[</w:t>
      </w:r>
      <w:r w:rsidRPr="00CD2C57">
        <w:rPr>
          <w:b/>
          <w:bCs/>
          <w:i/>
          <w:iCs/>
          <w:color w:val="0000FF"/>
        </w:rPr>
        <w:t>Optional:</w:t>
      </w:r>
      <w:r w:rsidRPr="00CD2C57">
        <w:rPr>
          <w:i/>
          <w:iCs/>
          <w:color w:val="0000FF"/>
        </w:rPr>
        <w:t xml:space="preserve"> </w:t>
      </w:r>
      <w:r w:rsidR="001A64DE">
        <w:rPr>
          <w:i/>
          <w:iCs/>
          <w:color w:val="0000FF"/>
        </w:rPr>
        <w:t>I</w:t>
      </w:r>
      <w:r w:rsidRPr="00CD2C57">
        <w:rPr>
          <w:i/>
          <w:iCs/>
          <w:color w:val="0000FF"/>
        </w:rPr>
        <w:t xml:space="preserve">nsert </w:t>
      </w:r>
      <w:r w:rsidR="00254F07" w:rsidRPr="00CD2C57">
        <w:rPr>
          <w:i/>
          <w:iCs/>
          <w:color w:val="0000FF"/>
        </w:rPr>
        <w:t xml:space="preserve">member </w:t>
      </w:r>
      <w:r w:rsidRPr="00CD2C57">
        <w:rPr>
          <w:i/>
          <w:iCs/>
          <w:color w:val="0000FF"/>
        </w:rPr>
        <w:t>name]</w:t>
      </w:r>
      <w:r w:rsidRPr="00052110">
        <w:rPr>
          <w:color w:val="0000FF"/>
        </w:rPr>
        <w:br/>
      </w:r>
      <w:r w:rsidRPr="00CD2C57">
        <w:rPr>
          <w:i/>
          <w:iCs/>
          <w:color w:val="0000FF"/>
        </w:rPr>
        <w:t>[</w:t>
      </w:r>
      <w:r w:rsidRPr="00CD2C57">
        <w:rPr>
          <w:b/>
          <w:bCs/>
          <w:i/>
          <w:iCs/>
          <w:color w:val="0000FF"/>
        </w:rPr>
        <w:t>Optional:</w:t>
      </w:r>
      <w:r w:rsidRPr="00CD2C57">
        <w:rPr>
          <w:i/>
          <w:iCs/>
          <w:color w:val="0000FF"/>
        </w:rPr>
        <w:t xml:space="preserve"> </w:t>
      </w:r>
      <w:r w:rsidR="001A64DE">
        <w:rPr>
          <w:i/>
          <w:iCs/>
          <w:color w:val="0000FF"/>
        </w:rPr>
        <w:t>I</w:t>
      </w:r>
      <w:r w:rsidRPr="00CD2C57">
        <w:rPr>
          <w:i/>
          <w:iCs/>
          <w:color w:val="0000FF"/>
        </w:rPr>
        <w:t xml:space="preserve">nsert </w:t>
      </w:r>
      <w:r w:rsidR="00254F07" w:rsidRPr="00CD2C57">
        <w:rPr>
          <w:i/>
          <w:iCs/>
          <w:color w:val="0000FF"/>
        </w:rPr>
        <w:t xml:space="preserve">member </w:t>
      </w:r>
      <w:r w:rsidRPr="00CD2C57">
        <w:rPr>
          <w:i/>
          <w:iCs/>
          <w:color w:val="0000FF"/>
        </w:rPr>
        <w:t>address]</w:t>
      </w:r>
    </w:p>
    <w:p w14:paraId="24414739" w14:textId="1B316471" w:rsidR="003750D0" w:rsidRPr="001A64DE" w:rsidRDefault="003750D0">
      <w:r w:rsidRPr="00052110">
        <w:t xml:space="preserve">This </w:t>
      </w:r>
      <w:r w:rsidR="00965CE2">
        <w:t>document</w:t>
      </w:r>
      <w:r w:rsidRPr="00052110">
        <w:rPr>
          <w:color w:val="000000"/>
        </w:rPr>
        <w:t xml:space="preserve"> gives you the details about your Medicare health</w:t>
      </w:r>
      <w:r w:rsidR="0047366D" w:rsidRPr="00052110">
        <w:rPr>
          <w:color w:val="000000"/>
        </w:rPr>
        <w:t xml:space="preserve"> care</w:t>
      </w:r>
      <w:r w:rsidRPr="00052110">
        <w:rPr>
          <w:color w:val="000000"/>
        </w:rPr>
        <w:t xml:space="preserve"> and prescription drug coverage from January 1 – December 31, </w:t>
      </w:r>
      <w:r w:rsidR="00DD49D8">
        <w:rPr>
          <w:color w:val="000000"/>
        </w:rPr>
        <w:t>202</w:t>
      </w:r>
      <w:r w:rsidR="003D1486">
        <w:rPr>
          <w:color w:val="000000"/>
        </w:rPr>
        <w:t>5</w:t>
      </w:r>
      <w:r w:rsidRPr="00052110">
        <w:rPr>
          <w:color w:val="000000"/>
        </w:rPr>
        <w:t xml:space="preserve">. </w:t>
      </w:r>
      <w:r w:rsidRPr="00CD2C57">
        <w:rPr>
          <w:b/>
          <w:bCs/>
        </w:rPr>
        <w:t>This is an important legal document. Please keep it in a safe place.</w:t>
      </w:r>
    </w:p>
    <w:p w14:paraId="05D7B956" w14:textId="7C26110D" w:rsidR="0028487C" w:rsidRPr="00965CE2" w:rsidRDefault="00965CE2" w:rsidP="7AA5F102">
      <w:pPr>
        <w:rPr>
          <w:szCs w:val="26"/>
        </w:rPr>
      </w:pPr>
      <w:r w:rsidRPr="00CD2C57">
        <w:rPr>
          <w:b/>
          <w:bCs/>
        </w:rPr>
        <w:t>For questions about this document, please contact Member Services</w:t>
      </w:r>
      <w:r w:rsidRPr="00701536">
        <w:t xml:space="preserve"> </w:t>
      </w:r>
      <w:r w:rsidRPr="00CD2C57">
        <w:rPr>
          <w:b/>
          <w:bCs/>
        </w:rPr>
        <w:t xml:space="preserve">at </w:t>
      </w:r>
      <w:r w:rsidRPr="7AA5F102">
        <w:rPr>
          <w:b/>
          <w:bCs/>
          <w:i/>
          <w:iCs/>
          <w:color w:val="0000FF"/>
        </w:rPr>
        <w:t>[insert phone number]</w:t>
      </w:r>
      <w:r w:rsidRPr="00CD2C57">
        <w:rPr>
          <w:b/>
          <w:bCs/>
          <w:color w:val="0000FF"/>
        </w:rPr>
        <w:t xml:space="preserve"> </w:t>
      </w:r>
      <w:r w:rsidRPr="00CD2C57">
        <w:rPr>
          <w:b/>
          <w:bCs/>
        </w:rPr>
        <w:t>for additional information.</w:t>
      </w:r>
      <w:r w:rsidRPr="00066DA7">
        <w:rPr>
          <w:b/>
          <w:bCs/>
        </w:rPr>
        <w:t xml:space="preserve"> </w:t>
      </w:r>
      <w:r w:rsidRPr="00CD2C57">
        <w:rPr>
          <w:b/>
          <w:bCs/>
        </w:rPr>
        <w:t xml:space="preserve">(TTY users should call </w:t>
      </w:r>
      <w:r w:rsidRPr="00CD2C57">
        <w:rPr>
          <w:b/>
          <w:bCs/>
          <w:i/>
          <w:iCs/>
          <w:color w:val="0000FF"/>
        </w:rPr>
        <w:t>[insert TTY number]</w:t>
      </w:r>
      <w:r w:rsidRPr="00CD2C57">
        <w:rPr>
          <w:b/>
          <w:bCs/>
        </w:rPr>
        <w:t xml:space="preserve">). Hours are </w:t>
      </w:r>
      <w:r w:rsidRPr="00CD2C57">
        <w:rPr>
          <w:b/>
          <w:bCs/>
          <w:i/>
          <w:iCs/>
          <w:color w:val="0000FF"/>
        </w:rPr>
        <w:t>[insert days and hours of operation]</w:t>
      </w:r>
      <w:r w:rsidRPr="00CD2C57">
        <w:rPr>
          <w:b/>
          <w:bCs/>
        </w:rPr>
        <w:t>.</w:t>
      </w:r>
      <w:r w:rsidR="0028487C" w:rsidRPr="00DE00A7">
        <w:rPr>
          <w:b/>
          <w:bCs/>
        </w:rPr>
        <w:t xml:space="preserve"> </w:t>
      </w:r>
      <w:r w:rsidR="00D06984">
        <w:rPr>
          <w:b/>
          <w:bCs/>
        </w:rPr>
        <w:t>This call is free.</w:t>
      </w:r>
    </w:p>
    <w:p w14:paraId="3FFDA472" w14:textId="4710D047" w:rsidR="003750D0" w:rsidRPr="00052110" w:rsidRDefault="003750D0" w:rsidP="003750D0">
      <w:pPr>
        <w:autoSpaceDE w:val="0"/>
        <w:autoSpaceDN w:val="0"/>
        <w:adjustRightInd w:val="0"/>
      </w:pPr>
      <w:r w:rsidRPr="00052110">
        <w:t xml:space="preserve">This plan, </w:t>
      </w:r>
      <w:r w:rsidRPr="00CD2C57">
        <w:rPr>
          <w:i/>
          <w:iCs/>
          <w:color w:val="0000FF"/>
        </w:rPr>
        <w:t>[</w:t>
      </w:r>
      <w:r w:rsidR="00363078" w:rsidRPr="00CD2C57">
        <w:rPr>
          <w:i/>
          <w:iCs/>
          <w:color w:val="0000FF"/>
        </w:rPr>
        <w:t xml:space="preserve">insert </w:t>
      </w:r>
      <w:r w:rsidR="00DD49D8" w:rsidRPr="00CD2C57">
        <w:rPr>
          <w:i/>
          <w:iCs/>
          <w:color w:val="0000FF"/>
        </w:rPr>
        <w:t>202</w:t>
      </w:r>
      <w:r w:rsidR="003D1486">
        <w:rPr>
          <w:i/>
          <w:iCs/>
          <w:color w:val="0000FF"/>
        </w:rPr>
        <w:t>5</w:t>
      </w:r>
      <w:r w:rsidR="00363078" w:rsidRPr="00CD2C57">
        <w:rPr>
          <w:i/>
          <w:iCs/>
          <w:color w:val="0000FF"/>
        </w:rPr>
        <w:t xml:space="preserve"> plan name</w:t>
      </w:r>
      <w:r w:rsidRPr="00CD2C57">
        <w:rPr>
          <w:i/>
          <w:iCs/>
          <w:color w:val="0000FF"/>
        </w:rPr>
        <w:t>]</w:t>
      </w:r>
      <w:r w:rsidRPr="00052110">
        <w:t xml:space="preserve">, is offered by </w:t>
      </w:r>
      <w:r w:rsidRPr="00CD2C57">
        <w:rPr>
          <w:i/>
          <w:iCs/>
          <w:color w:val="0000FF"/>
        </w:rPr>
        <w:t xml:space="preserve">[insert </w:t>
      </w:r>
      <w:r w:rsidR="00036A73" w:rsidRPr="00CD2C57">
        <w:rPr>
          <w:i/>
          <w:iCs/>
          <w:color w:val="0000FF"/>
        </w:rPr>
        <w:t>MAO</w:t>
      </w:r>
      <w:r w:rsidR="00036A73" w:rsidRPr="00CD2C57" w:rsidDel="00036A73">
        <w:rPr>
          <w:i/>
          <w:iCs/>
          <w:color w:val="0000FF"/>
        </w:rPr>
        <w:t xml:space="preserve"> </w:t>
      </w:r>
      <w:r w:rsidRPr="00CD2C57">
        <w:rPr>
          <w:i/>
          <w:iCs/>
          <w:color w:val="0000FF"/>
        </w:rPr>
        <w:t>name]</w:t>
      </w:r>
      <w:r w:rsidR="00192ACD" w:rsidRPr="00CD2C57">
        <w:rPr>
          <w:i/>
          <w:iCs/>
          <w:color w:val="0000FF"/>
        </w:rPr>
        <w:t xml:space="preserve"> </w:t>
      </w:r>
      <w:r w:rsidR="00EB5F64" w:rsidRPr="00CD2C57">
        <w:rPr>
          <w:i/>
          <w:iCs/>
          <w:color w:val="0000FF"/>
        </w:rPr>
        <w:t>[insert DBA names in parentheses, as applicable, after listing required MAO names throughout this document]</w:t>
      </w:r>
      <w:r w:rsidRPr="00052110">
        <w:t xml:space="preserve">. (When this </w:t>
      </w:r>
      <w:r w:rsidRPr="00CD2C57">
        <w:rPr>
          <w:i/>
          <w:iCs/>
        </w:rPr>
        <w:t xml:space="preserve">Evidence of Coverage </w:t>
      </w:r>
      <w:r w:rsidRPr="00052110">
        <w:t>says</w:t>
      </w:r>
      <w:r w:rsidRPr="00CD2C57">
        <w:rPr>
          <w:i/>
          <w:iCs/>
        </w:rPr>
        <w:t xml:space="preserve"> </w:t>
      </w:r>
      <w:r w:rsidRPr="00052110">
        <w:t xml:space="preserve">“we,” “us,” or “our,” it means </w:t>
      </w:r>
      <w:r w:rsidRPr="00CD2C57">
        <w:rPr>
          <w:i/>
          <w:iCs/>
          <w:color w:val="0000FF"/>
        </w:rPr>
        <w:t xml:space="preserve">[insert </w:t>
      </w:r>
      <w:r w:rsidR="00036A73" w:rsidRPr="00CD2C57">
        <w:rPr>
          <w:i/>
          <w:iCs/>
          <w:color w:val="0000FF"/>
        </w:rPr>
        <w:t>MAO</w:t>
      </w:r>
      <w:r w:rsidR="00036A73" w:rsidRPr="00CD2C57" w:rsidDel="00036A73">
        <w:rPr>
          <w:i/>
          <w:iCs/>
          <w:color w:val="0000FF"/>
        </w:rPr>
        <w:t xml:space="preserve"> </w:t>
      </w:r>
      <w:r w:rsidRPr="00CD2C57">
        <w:rPr>
          <w:i/>
          <w:iCs/>
          <w:color w:val="0000FF"/>
        </w:rPr>
        <w:t>name]</w:t>
      </w:r>
      <w:r w:rsidR="00EB5F64" w:rsidRPr="002A6E96">
        <w:rPr>
          <w:color w:val="0000FF"/>
        </w:rPr>
        <w:t xml:space="preserve"> </w:t>
      </w:r>
      <w:r w:rsidR="00EB5F64" w:rsidRPr="00CD2C57">
        <w:rPr>
          <w:i/>
          <w:iCs/>
          <w:color w:val="0000FF"/>
        </w:rPr>
        <w:t>[insert DBA names in parentheses, as applicable, after listing required MAO names]</w:t>
      </w:r>
      <w:r w:rsidRPr="002A6E96">
        <w:t>.</w:t>
      </w:r>
      <w:r w:rsidRPr="00052110">
        <w:t xml:space="preserve"> When it says “plan” or “our plan,” it means </w:t>
      </w:r>
      <w:r w:rsidRPr="00CD2C57">
        <w:rPr>
          <w:i/>
          <w:iCs/>
          <w:color w:val="0000FF"/>
        </w:rPr>
        <w:t>[</w:t>
      </w:r>
      <w:r w:rsidR="00363078" w:rsidRPr="00CD2C57">
        <w:rPr>
          <w:i/>
          <w:iCs/>
          <w:color w:val="0000FF"/>
        </w:rPr>
        <w:t xml:space="preserve">insert </w:t>
      </w:r>
      <w:r w:rsidR="00DD49D8" w:rsidRPr="00CD2C57">
        <w:rPr>
          <w:i/>
          <w:iCs/>
          <w:color w:val="0000FF"/>
        </w:rPr>
        <w:t>202</w:t>
      </w:r>
      <w:r w:rsidR="003D1486">
        <w:rPr>
          <w:i/>
          <w:iCs/>
          <w:color w:val="0000FF"/>
        </w:rPr>
        <w:t>5</w:t>
      </w:r>
      <w:r w:rsidR="00363078" w:rsidRPr="00CD2C57">
        <w:rPr>
          <w:i/>
          <w:iCs/>
          <w:color w:val="0000FF"/>
        </w:rPr>
        <w:t xml:space="preserve"> plan name</w:t>
      </w:r>
      <w:r w:rsidRPr="00CD2C57">
        <w:rPr>
          <w:i/>
          <w:iCs/>
          <w:color w:val="0000FF"/>
        </w:rPr>
        <w:t>]</w:t>
      </w:r>
      <w:r w:rsidRPr="006C5C31">
        <w:t>.</w:t>
      </w:r>
      <w:r w:rsidRPr="00052110">
        <w:t>)</w:t>
      </w:r>
    </w:p>
    <w:p w14:paraId="4311A1A1" w14:textId="3550CB4B" w:rsidR="00982F0C" w:rsidRDefault="00A24F5B" w:rsidP="7AA5F102">
      <w:pPr>
        <w:rPr>
          <w:szCs w:val="26"/>
        </w:rPr>
      </w:pPr>
      <w:r w:rsidRPr="002133AD">
        <w:rPr>
          <w:color w:val="0000FF"/>
        </w:rPr>
        <w:t>[</w:t>
      </w:r>
      <w:r w:rsidRPr="00CD2C57">
        <w:rPr>
          <w:i/>
          <w:iCs/>
          <w:color w:val="0000FF"/>
        </w:rPr>
        <w:t xml:space="preserve">Plans that meet </w:t>
      </w:r>
      <w:r w:rsidR="0023561A" w:rsidRPr="00CD2C57">
        <w:rPr>
          <w:i/>
          <w:iCs/>
          <w:color w:val="0000FF"/>
        </w:rPr>
        <w:t xml:space="preserve">the </w:t>
      </w:r>
      <w:r w:rsidRPr="00CD2C57">
        <w:rPr>
          <w:i/>
          <w:iCs/>
          <w:color w:val="0000FF"/>
        </w:rPr>
        <w:t xml:space="preserve">5% </w:t>
      </w:r>
      <w:r w:rsidR="004D73EE" w:rsidRPr="00CD2C57">
        <w:rPr>
          <w:i/>
          <w:iCs/>
          <w:color w:val="0000FF"/>
        </w:rPr>
        <w:t xml:space="preserve">alternative language </w:t>
      </w:r>
      <w:r w:rsidRPr="00CD2C57">
        <w:rPr>
          <w:i/>
          <w:iCs/>
          <w:color w:val="0000FF"/>
        </w:rPr>
        <w:t>threshold insert:</w:t>
      </w:r>
      <w:r w:rsidRPr="00052110">
        <w:rPr>
          <w:color w:val="0000FF"/>
        </w:rPr>
        <w:t xml:space="preserve"> </w:t>
      </w:r>
      <w:r w:rsidRPr="00CD2C57">
        <w:rPr>
          <w:color w:val="0000FF"/>
        </w:rPr>
        <w:t xml:space="preserve">This </w:t>
      </w:r>
      <w:r w:rsidR="007D3F90" w:rsidRPr="00CD2C57">
        <w:rPr>
          <w:color w:val="0000FF"/>
        </w:rPr>
        <w:t>document</w:t>
      </w:r>
      <w:r w:rsidRPr="00CD2C57">
        <w:rPr>
          <w:color w:val="0000FF"/>
        </w:rPr>
        <w:t xml:space="preserve"> is available for free in </w:t>
      </w:r>
      <w:r w:rsidR="00817A1B" w:rsidRPr="7AA5F102">
        <w:rPr>
          <w:i/>
          <w:iCs/>
          <w:color w:val="0000FF"/>
        </w:rPr>
        <w:t>[</w:t>
      </w:r>
      <w:r w:rsidR="00581E83" w:rsidRPr="7AA5F102">
        <w:rPr>
          <w:i/>
          <w:iCs/>
          <w:color w:val="0000FF"/>
        </w:rPr>
        <w:t>insert languages th</w:t>
      </w:r>
      <w:r w:rsidR="00817A1B" w:rsidRPr="7AA5F102">
        <w:rPr>
          <w:i/>
          <w:iCs/>
          <w:color w:val="0000FF"/>
        </w:rPr>
        <w:t>at meet the 5% threshold]</w:t>
      </w:r>
      <w:r w:rsidR="00FD3EAB" w:rsidRPr="00FD3EAB">
        <w:rPr>
          <w:color w:val="0000FF"/>
        </w:rPr>
        <w:t>]</w:t>
      </w:r>
      <w:r w:rsidR="00663AAC" w:rsidRPr="00CD2C57">
        <w:rPr>
          <w:color w:val="0000FF"/>
        </w:rPr>
        <w:t>.</w:t>
      </w:r>
      <w:r w:rsidR="00DF3885" w:rsidRPr="00CD2C57">
        <w:rPr>
          <w:color w:val="0000FF"/>
        </w:rPr>
        <w:t xml:space="preserve"> </w:t>
      </w:r>
      <w:r w:rsidR="00965CE2" w:rsidRPr="00CD2C57">
        <w:rPr>
          <w:i/>
          <w:iCs/>
          <w:color w:val="0000FF"/>
        </w:rPr>
        <w:t>[Plans must insert language about availability of alternate formats (e.g., braille, large print, audio) as applicable.]</w:t>
      </w:r>
      <w:r w:rsidR="00497B80" w:rsidRPr="00C3521D">
        <w:rPr>
          <w:color w:val="0000FF"/>
        </w:rPr>
        <w:t>]</w:t>
      </w:r>
    </w:p>
    <w:p w14:paraId="410AE6A2" w14:textId="6B12FE92" w:rsidR="006874BB" w:rsidRDefault="5DC32BE4" w:rsidP="00313A91">
      <w:r w:rsidRPr="7AA5F102">
        <w:rPr>
          <w:i/>
          <w:iCs/>
          <w:color w:val="0000FF"/>
        </w:rPr>
        <w:t xml:space="preserve">[Remove terms as </w:t>
      </w:r>
      <w:r w:rsidR="4BE7C2AF" w:rsidRPr="7AA5F102">
        <w:rPr>
          <w:i/>
          <w:iCs/>
          <w:color w:val="0000FF"/>
        </w:rPr>
        <w:t>needed to reflect plan benefits</w:t>
      </w:r>
      <w:r w:rsidRPr="7AA5F102">
        <w:rPr>
          <w:i/>
          <w:iCs/>
          <w:color w:val="0000FF"/>
        </w:rPr>
        <w:t xml:space="preserve">] </w:t>
      </w:r>
      <w:r>
        <w:t>Benefits, premium</w:t>
      </w:r>
      <w:r w:rsidR="008E6620">
        <w:t>s</w:t>
      </w:r>
      <w:r>
        <w:t>, deductible</w:t>
      </w:r>
      <w:r w:rsidR="008E6620">
        <w:t>s</w:t>
      </w:r>
      <w:r>
        <w:t xml:space="preserve">, and/or copayments/coinsurance may change on January 1, </w:t>
      </w:r>
      <w:r w:rsidR="78D1735E">
        <w:t>20</w:t>
      </w:r>
      <w:r w:rsidR="50BA1919">
        <w:t>2</w:t>
      </w:r>
      <w:r w:rsidR="003D1486">
        <w:t>6</w:t>
      </w:r>
      <w:r w:rsidR="351E45C5">
        <w:t>.</w:t>
      </w:r>
    </w:p>
    <w:p w14:paraId="32528FC2" w14:textId="5AFCD386" w:rsidR="00E811A1" w:rsidRDefault="00D201CE" w:rsidP="00DE00A7">
      <w:pPr>
        <w:spacing w:before="0" w:beforeAutospacing="0" w:after="0" w:afterAutospacing="0"/>
        <w:rPr>
          <w:color w:val="000000" w:themeColor="text1"/>
        </w:rPr>
      </w:pPr>
      <w:r w:rsidRPr="00CD2C57">
        <w:rPr>
          <w:i/>
          <w:iCs/>
          <w:color w:val="0000FF"/>
        </w:rPr>
        <w:t xml:space="preserve">[Remove terms as needed to reflect plan benefits] </w:t>
      </w:r>
      <w:r w:rsidRPr="00054F5F">
        <w:rPr>
          <w:color w:val="000000" w:themeColor="text1"/>
        </w:rPr>
        <w:t>The formulary, pharmacy network, and/or provider network may change at any time. You will receive notice when necessary.</w:t>
      </w:r>
      <w:r w:rsidR="00E811A1">
        <w:rPr>
          <w:color w:val="000000" w:themeColor="text1"/>
        </w:rPr>
        <w:t xml:space="preserve"> </w:t>
      </w:r>
      <w:r w:rsidR="00841177" w:rsidRPr="00841177">
        <w:rPr>
          <w:color w:val="000000" w:themeColor="text1"/>
        </w:rPr>
        <w:t>We will</w:t>
      </w:r>
      <w:r w:rsidR="00E811A1" w:rsidDel="00EC53E0">
        <w:rPr>
          <w:color w:val="000000" w:themeColor="text1"/>
        </w:rPr>
        <w:t xml:space="preserve"> notify </w:t>
      </w:r>
      <w:r w:rsidR="00841177" w:rsidRPr="00841177">
        <w:rPr>
          <w:color w:val="000000" w:themeColor="text1"/>
        </w:rPr>
        <w:t xml:space="preserve">affected </w:t>
      </w:r>
      <w:r w:rsidR="00E811A1" w:rsidDel="00EC53E0">
        <w:rPr>
          <w:color w:val="000000" w:themeColor="text1"/>
        </w:rPr>
        <w:t>enrollees about changes at least 30 days in advance.</w:t>
      </w:r>
      <w:r w:rsidR="00E811A1" w:rsidDel="00EC53E0">
        <w:t xml:space="preserve"> </w:t>
      </w:r>
    </w:p>
    <w:p w14:paraId="17372F44" w14:textId="147DAB6E" w:rsidR="002D01D6" w:rsidRDefault="002D01D6" w:rsidP="00E811A1">
      <w:pPr>
        <w:spacing w:before="0" w:beforeAutospacing="0" w:after="0" w:afterAutospacing="0"/>
      </w:pPr>
    </w:p>
    <w:p w14:paraId="530CA0CB" w14:textId="352BF872" w:rsidR="002D01D6" w:rsidRDefault="004A3B7F" w:rsidP="00DE00A7">
      <w:pPr>
        <w:spacing w:before="0" w:beforeAutospacing="0" w:after="0" w:afterAutospacing="0"/>
      </w:pPr>
      <w:r>
        <w:t xml:space="preserve">This document explains your benefits and rights. Use this document </w:t>
      </w:r>
      <w:r w:rsidR="002C08AB">
        <w:t>to understand</w:t>
      </w:r>
      <w:r w:rsidR="001D2B04">
        <w:t xml:space="preserve"> about</w:t>
      </w:r>
      <w:r>
        <w:t xml:space="preserve">: </w:t>
      </w:r>
    </w:p>
    <w:p w14:paraId="11338759" w14:textId="7A975291" w:rsidR="002D01D6" w:rsidRPr="00DE00A7" w:rsidRDefault="002D01D6" w:rsidP="00ED2DE4">
      <w:pPr>
        <w:pStyle w:val="ListParagraph"/>
        <w:numPr>
          <w:ilvl w:val="0"/>
          <w:numId w:val="64"/>
        </w:numPr>
        <w:spacing w:before="0" w:beforeAutospacing="0" w:after="0" w:afterAutospacing="0"/>
        <w:ind w:left="720"/>
        <w:rPr>
          <w:i/>
          <w:iCs/>
          <w:color w:val="000000" w:themeColor="text1"/>
        </w:rPr>
      </w:pPr>
      <w:r>
        <w:t>Y</w:t>
      </w:r>
      <w:r w:rsidR="004A3B7F">
        <w:t>our plan premium and cost sharing</w:t>
      </w:r>
      <w:r>
        <w:t>;</w:t>
      </w:r>
    </w:p>
    <w:p w14:paraId="7B2DBA37" w14:textId="65DF5200" w:rsidR="002D01D6" w:rsidRPr="00DE00A7" w:rsidRDefault="002D01D6" w:rsidP="00ED2DE4">
      <w:pPr>
        <w:pStyle w:val="ListParagraph"/>
        <w:numPr>
          <w:ilvl w:val="0"/>
          <w:numId w:val="64"/>
        </w:numPr>
        <w:spacing w:before="0" w:beforeAutospacing="0" w:after="0" w:afterAutospacing="0"/>
        <w:ind w:left="720"/>
        <w:rPr>
          <w:i/>
          <w:iCs/>
          <w:color w:val="000000" w:themeColor="text1"/>
        </w:rPr>
      </w:pPr>
      <w:r>
        <w:t>Y</w:t>
      </w:r>
      <w:r w:rsidR="004A3B7F">
        <w:t>our medical and prescription drug benefits;</w:t>
      </w:r>
      <w:r w:rsidR="00BC6319">
        <w:t xml:space="preserve"> </w:t>
      </w:r>
    </w:p>
    <w:p w14:paraId="6791FF3D" w14:textId="146D7AE6" w:rsidR="002D01D6" w:rsidRPr="00DE00A7" w:rsidRDefault="002D01D6" w:rsidP="00ED2DE4">
      <w:pPr>
        <w:pStyle w:val="ListParagraph"/>
        <w:numPr>
          <w:ilvl w:val="0"/>
          <w:numId w:val="64"/>
        </w:numPr>
        <w:spacing w:before="0" w:beforeAutospacing="0" w:after="0" w:afterAutospacing="0"/>
        <w:ind w:left="720"/>
        <w:rPr>
          <w:i/>
          <w:iCs/>
          <w:color w:val="000000" w:themeColor="text1"/>
        </w:rPr>
      </w:pPr>
      <w:r>
        <w:t>H</w:t>
      </w:r>
      <w:r w:rsidR="004A3B7F">
        <w:t xml:space="preserve">ow to file a complaint if you are not satisfied with a service or treatment; </w:t>
      </w:r>
    </w:p>
    <w:p w14:paraId="7AD67C12" w14:textId="5F966232" w:rsidR="002D01D6" w:rsidRPr="00DE00A7" w:rsidRDefault="002D01D6" w:rsidP="00ED2DE4">
      <w:pPr>
        <w:pStyle w:val="ListParagraph"/>
        <w:numPr>
          <w:ilvl w:val="0"/>
          <w:numId w:val="64"/>
        </w:numPr>
        <w:spacing w:before="0" w:beforeAutospacing="0" w:after="0" w:afterAutospacing="0"/>
        <w:ind w:left="720"/>
        <w:rPr>
          <w:i/>
          <w:iCs/>
          <w:color w:val="000000" w:themeColor="text1"/>
        </w:rPr>
      </w:pPr>
      <w:r>
        <w:t>H</w:t>
      </w:r>
      <w:r w:rsidR="004A3B7F">
        <w:t>ow to contact us if you need further assistance</w:t>
      </w:r>
      <w:r>
        <w:t>; and,</w:t>
      </w:r>
    </w:p>
    <w:p w14:paraId="5A3EB343" w14:textId="2A18A1CC" w:rsidR="00D201CE" w:rsidRPr="00DE00A7" w:rsidRDefault="002D01D6" w:rsidP="00ED2DE4">
      <w:pPr>
        <w:pStyle w:val="ListParagraph"/>
        <w:numPr>
          <w:ilvl w:val="0"/>
          <w:numId w:val="64"/>
        </w:numPr>
        <w:spacing w:before="0" w:beforeAutospacing="0" w:after="0" w:afterAutospacing="0"/>
        <w:ind w:left="720"/>
        <w:rPr>
          <w:i/>
          <w:iCs/>
          <w:color w:val="000000" w:themeColor="text1"/>
        </w:rPr>
      </w:pPr>
      <w:r>
        <w:t xml:space="preserve">Other protections required by Medicare law. </w:t>
      </w:r>
    </w:p>
    <w:p w14:paraId="22F3096E" w14:textId="1E2468E1" w:rsidR="005873FF" w:rsidRPr="005873FF" w:rsidRDefault="005873FF" w:rsidP="00C87C84">
      <w:pPr>
        <w:jc w:val="center"/>
        <w:rPr>
          <w:color w:val="0000FF"/>
        </w:rPr>
        <w:sectPr w:rsidR="005873FF" w:rsidRPr="005873FF" w:rsidSect="009772CD">
          <w:headerReference w:type="default" r:id="rId12"/>
          <w:footerReference w:type="default" r:id="rId13"/>
          <w:headerReference w:type="first" r:id="rId14"/>
          <w:footerReference w:type="first" r:id="rId15"/>
          <w:endnotePr>
            <w:numFmt w:val="decimal"/>
          </w:endnotePr>
          <w:pgSz w:w="12240" w:h="15840" w:code="1"/>
          <w:pgMar w:top="1440" w:right="1440" w:bottom="1152" w:left="1440" w:header="619" w:footer="720" w:gutter="0"/>
          <w:pgNumType w:start="0"/>
          <w:cols w:space="720"/>
          <w:titlePg/>
          <w:docGrid w:linePitch="360"/>
        </w:sectPr>
      </w:pPr>
      <w:r w:rsidRPr="005873FF">
        <w:rPr>
          <w:rFonts w:eastAsia="MS Mincho"/>
          <w:i/>
          <w:color w:val="0000FF"/>
        </w:rPr>
        <w:t>[Insert Material ID: (H, R, S, or Y) number</w:t>
      </w:r>
      <w:r w:rsidR="0096756C">
        <w:rPr>
          <w:rFonts w:eastAsia="MS Mincho"/>
          <w:i/>
          <w:color w:val="0000FF"/>
        </w:rPr>
        <w:t xml:space="preserve"> </w:t>
      </w:r>
      <w:r w:rsidRPr="005873FF">
        <w:rPr>
          <w:rFonts w:eastAsia="MS Mincho"/>
          <w:i/>
          <w:color w:val="0000FF"/>
        </w:rPr>
        <w:t>description of choice (M or C)]</w:t>
      </w:r>
    </w:p>
    <w:p w14:paraId="60BD75B5" w14:textId="396FB71F" w:rsidR="003750D0" w:rsidRPr="00DE00A7" w:rsidRDefault="00DD49D8" w:rsidP="00DE00A7">
      <w:pPr>
        <w:autoSpaceDE w:val="0"/>
        <w:autoSpaceDN w:val="0"/>
        <w:adjustRightInd w:val="0"/>
        <w:spacing w:before="0" w:beforeAutospacing="0" w:after="0" w:afterAutospacing="0"/>
        <w:jc w:val="center"/>
        <w:rPr>
          <w:rFonts w:ascii="Arial" w:hAnsi="Arial"/>
          <w:b/>
          <w:bCs/>
          <w:u w:val="single"/>
        </w:rPr>
      </w:pPr>
      <w:r w:rsidRPr="00CD2C57">
        <w:rPr>
          <w:rFonts w:ascii="Arial" w:hAnsi="Arial"/>
          <w:b/>
          <w:bCs/>
          <w:u w:val="single"/>
        </w:rPr>
        <w:lastRenderedPageBreak/>
        <w:t>202</w:t>
      </w:r>
      <w:r w:rsidR="00845FA9">
        <w:rPr>
          <w:rFonts w:ascii="Arial" w:hAnsi="Arial"/>
          <w:b/>
          <w:bCs/>
          <w:u w:val="single"/>
        </w:rPr>
        <w:t>5</w:t>
      </w:r>
      <w:r w:rsidR="003750D0" w:rsidRPr="00CD2C57">
        <w:rPr>
          <w:rFonts w:ascii="Arial" w:hAnsi="Arial"/>
          <w:b/>
          <w:bCs/>
          <w:u w:val="single"/>
        </w:rPr>
        <w:t xml:space="preserve"> Evidence of Coverage</w:t>
      </w:r>
    </w:p>
    <w:p w14:paraId="5F599C29" w14:textId="77777777" w:rsidR="003750D0" w:rsidRPr="00052110" w:rsidRDefault="003750D0" w:rsidP="003750D0">
      <w:pPr>
        <w:autoSpaceDE w:val="0"/>
        <w:autoSpaceDN w:val="0"/>
        <w:adjustRightInd w:val="0"/>
        <w:spacing w:before="0" w:beforeAutospacing="0" w:after="0" w:afterAutospacing="0"/>
        <w:jc w:val="center"/>
        <w:rPr>
          <w:rFonts w:ascii="Arial" w:hAnsi="Arial"/>
          <w:b/>
          <w:u w:val="single"/>
        </w:rPr>
      </w:pPr>
    </w:p>
    <w:p w14:paraId="0BC8B0F5" w14:textId="770149F6" w:rsidR="003750D0" w:rsidRPr="00DE00A7" w:rsidRDefault="003750D0" w:rsidP="00DE00A7">
      <w:pPr>
        <w:autoSpaceDE w:val="0"/>
        <w:autoSpaceDN w:val="0"/>
        <w:adjustRightInd w:val="0"/>
        <w:spacing w:before="0" w:beforeAutospacing="0" w:after="0" w:afterAutospacing="0"/>
        <w:jc w:val="center"/>
        <w:outlineLvl w:val="1"/>
        <w:rPr>
          <w:rFonts w:ascii="Arial" w:hAnsi="Arial"/>
          <w:b/>
          <w:bCs/>
          <w:u w:val="single"/>
        </w:rPr>
      </w:pPr>
      <w:r w:rsidRPr="00CD2C57">
        <w:rPr>
          <w:rFonts w:ascii="Arial" w:hAnsi="Arial"/>
          <w:b/>
          <w:bCs/>
          <w:u w:val="single"/>
        </w:rPr>
        <w:t>Table of Contents</w:t>
      </w:r>
    </w:p>
    <w:bookmarkStart w:id="1" w:name="_Hlk71023121"/>
    <w:bookmarkStart w:id="2" w:name="_Hlk71105935"/>
    <w:p w14:paraId="1EF4313F" w14:textId="1706AB9E" w:rsidR="00B56A3C" w:rsidRDefault="00241BB8">
      <w:pPr>
        <w:pStyle w:val="TOC1"/>
        <w:rPr>
          <w:rFonts w:asciiTheme="minorHAnsi" w:eastAsiaTheme="minorEastAsia" w:hAnsiTheme="minorHAnsi" w:cstheme="minorBidi"/>
          <w:b w:val="0"/>
          <w:noProof/>
          <w:kern w:val="2"/>
          <w:sz w:val="22"/>
          <w:szCs w:val="22"/>
          <w14:ligatures w14:val="standardContextual"/>
        </w:rPr>
      </w:pPr>
      <w:r>
        <w:fldChar w:fldCharType="begin"/>
      </w:r>
      <w:r>
        <w:rPr>
          <w:rFonts w:ascii="Times New Roman" w:hAnsi="Times New Roman"/>
          <w:bCs/>
          <w:szCs w:val="22"/>
        </w:rPr>
        <w:instrText xml:space="preserve"> TOC \h \z \t "Heading 2,1,Heading 3,2" </w:instrText>
      </w:r>
      <w:r>
        <w:fldChar w:fldCharType="separate"/>
      </w:r>
      <w:hyperlink w:anchor="_Toc166060223" w:history="1">
        <w:r w:rsidR="00B56A3C" w:rsidRPr="00F74512">
          <w:rPr>
            <w:rStyle w:val="Hyperlink"/>
            <w:noProof/>
          </w:rPr>
          <w:t xml:space="preserve">CHAPTER 1: </w:t>
        </w:r>
        <w:r w:rsidR="00B56A3C" w:rsidRPr="00F74512">
          <w:rPr>
            <w:rStyle w:val="Hyperlink"/>
            <w:i/>
            <w:noProof/>
          </w:rPr>
          <w:t>Getting started as a member</w:t>
        </w:r>
        <w:r w:rsidR="00B56A3C">
          <w:rPr>
            <w:noProof/>
            <w:webHidden/>
          </w:rPr>
          <w:tab/>
        </w:r>
        <w:r w:rsidR="00B56A3C">
          <w:rPr>
            <w:noProof/>
            <w:webHidden/>
          </w:rPr>
          <w:fldChar w:fldCharType="begin"/>
        </w:r>
        <w:r w:rsidR="00B56A3C">
          <w:rPr>
            <w:noProof/>
            <w:webHidden/>
          </w:rPr>
          <w:instrText xml:space="preserve"> PAGEREF _Toc166060223 \h </w:instrText>
        </w:r>
        <w:r w:rsidR="00B56A3C">
          <w:rPr>
            <w:noProof/>
            <w:webHidden/>
          </w:rPr>
        </w:r>
        <w:r w:rsidR="00B56A3C">
          <w:rPr>
            <w:noProof/>
            <w:webHidden/>
          </w:rPr>
          <w:fldChar w:fldCharType="separate"/>
        </w:r>
        <w:r w:rsidR="00B56A3C">
          <w:rPr>
            <w:noProof/>
            <w:webHidden/>
          </w:rPr>
          <w:t>5</w:t>
        </w:r>
        <w:r w:rsidR="00B56A3C">
          <w:rPr>
            <w:noProof/>
            <w:webHidden/>
          </w:rPr>
          <w:fldChar w:fldCharType="end"/>
        </w:r>
      </w:hyperlink>
    </w:p>
    <w:p w14:paraId="1911FB08" w14:textId="04DBE436"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24" w:history="1">
        <w:r w:rsidR="00B56A3C" w:rsidRPr="00F74512">
          <w:rPr>
            <w:rStyle w:val="Hyperlink"/>
            <w:noProof/>
          </w:rPr>
          <w:t>SECTION 1</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Introduction</w:t>
        </w:r>
        <w:r w:rsidR="00B56A3C">
          <w:rPr>
            <w:noProof/>
            <w:webHidden/>
          </w:rPr>
          <w:tab/>
        </w:r>
        <w:r w:rsidR="00B56A3C">
          <w:rPr>
            <w:noProof/>
            <w:webHidden/>
          </w:rPr>
          <w:fldChar w:fldCharType="begin"/>
        </w:r>
        <w:r w:rsidR="00B56A3C">
          <w:rPr>
            <w:noProof/>
            <w:webHidden/>
          </w:rPr>
          <w:instrText xml:space="preserve"> PAGEREF _Toc166060224 \h </w:instrText>
        </w:r>
        <w:r w:rsidR="00B56A3C">
          <w:rPr>
            <w:noProof/>
            <w:webHidden/>
          </w:rPr>
        </w:r>
        <w:r w:rsidR="00B56A3C">
          <w:rPr>
            <w:noProof/>
            <w:webHidden/>
          </w:rPr>
          <w:fldChar w:fldCharType="separate"/>
        </w:r>
        <w:r w:rsidR="00B56A3C">
          <w:rPr>
            <w:noProof/>
            <w:webHidden/>
          </w:rPr>
          <w:t>6</w:t>
        </w:r>
        <w:r w:rsidR="00B56A3C">
          <w:rPr>
            <w:noProof/>
            <w:webHidden/>
          </w:rPr>
          <w:fldChar w:fldCharType="end"/>
        </w:r>
      </w:hyperlink>
    </w:p>
    <w:p w14:paraId="61D81DC6" w14:textId="658804C9"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25" w:history="1">
        <w:r w:rsidR="00B56A3C" w:rsidRPr="00F74512">
          <w:rPr>
            <w:rStyle w:val="Hyperlink"/>
            <w:noProof/>
          </w:rPr>
          <w:t>SECTION 2</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What makes you eligible to be a plan member?</w:t>
        </w:r>
        <w:r w:rsidR="00B56A3C">
          <w:rPr>
            <w:noProof/>
            <w:webHidden/>
          </w:rPr>
          <w:tab/>
        </w:r>
        <w:r w:rsidR="00B56A3C">
          <w:rPr>
            <w:noProof/>
            <w:webHidden/>
          </w:rPr>
          <w:fldChar w:fldCharType="begin"/>
        </w:r>
        <w:r w:rsidR="00B56A3C">
          <w:rPr>
            <w:noProof/>
            <w:webHidden/>
          </w:rPr>
          <w:instrText xml:space="preserve"> PAGEREF _Toc166060225 \h </w:instrText>
        </w:r>
        <w:r w:rsidR="00B56A3C">
          <w:rPr>
            <w:noProof/>
            <w:webHidden/>
          </w:rPr>
        </w:r>
        <w:r w:rsidR="00B56A3C">
          <w:rPr>
            <w:noProof/>
            <w:webHidden/>
          </w:rPr>
          <w:fldChar w:fldCharType="separate"/>
        </w:r>
        <w:r w:rsidR="00B56A3C">
          <w:rPr>
            <w:noProof/>
            <w:webHidden/>
          </w:rPr>
          <w:t>8</w:t>
        </w:r>
        <w:r w:rsidR="00B56A3C">
          <w:rPr>
            <w:noProof/>
            <w:webHidden/>
          </w:rPr>
          <w:fldChar w:fldCharType="end"/>
        </w:r>
      </w:hyperlink>
    </w:p>
    <w:p w14:paraId="3AFB13CA" w14:textId="0DBEB751"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26" w:history="1">
        <w:r w:rsidR="00B56A3C" w:rsidRPr="00F74512">
          <w:rPr>
            <w:rStyle w:val="Hyperlink"/>
            <w:noProof/>
          </w:rPr>
          <w:t>SECTION 3</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Important membership materials you will receive</w:t>
        </w:r>
        <w:r w:rsidR="00B56A3C">
          <w:rPr>
            <w:noProof/>
            <w:webHidden/>
          </w:rPr>
          <w:tab/>
        </w:r>
        <w:r w:rsidR="00B56A3C">
          <w:rPr>
            <w:noProof/>
            <w:webHidden/>
          </w:rPr>
          <w:fldChar w:fldCharType="begin"/>
        </w:r>
        <w:r w:rsidR="00B56A3C">
          <w:rPr>
            <w:noProof/>
            <w:webHidden/>
          </w:rPr>
          <w:instrText xml:space="preserve"> PAGEREF _Toc166060226 \h </w:instrText>
        </w:r>
        <w:r w:rsidR="00B56A3C">
          <w:rPr>
            <w:noProof/>
            <w:webHidden/>
          </w:rPr>
        </w:r>
        <w:r w:rsidR="00B56A3C">
          <w:rPr>
            <w:noProof/>
            <w:webHidden/>
          </w:rPr>
          <w:fldChar w:fldCharType="separate"/>
        </w:r>
        <w:r w:rsidR="00B56A3C">
          <w:rPr>
            <w:noProof/>
            <w:webHidden/>
          </w:rPr>
          <w:t>10</w:t>
        </w:r>
        <w:r w:rsidR="00B56A3C">
          <w:rPr>
            <w:noProof/>
            <w:webHidden/>
          </w:rPr>
          <w:fldChar w:fldCharType="end"/>
        </w:r>
      </w:hyperlink>
    </w:p>
    <w:p w14:paraId="4D330493" w14:textId="727A6691"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27" w:history="1">
        <w:r w:rsidR="00B56A3C" w:rsidRPr="00F74512">
          <w:rPr>
            <w:rStyle w:val="Hyperlink"/>
            <w:noProof/>
          </w:rPr>
          <w:t>SECTION 4</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 xml:space="preserve">Your monthly costs for </w:t>
        </w:r>
        <w:r w:rsidR="00347AF6" w:rsidRPr="00DE00A7">
          <w:rPr>
            <w:i/>
            <w:iCs/>
            <w:color w:val="0000FF"/>
          </w:rPr>
          <w:t>[insert 202</w:t>
        </w:r>
        <w:r w:rsidR="00347AF6">
          <w:rPr>
            <w:i/>
            <w:iCs/>
            <w:color w:val="0000FF"/>
          </w:rPr>
          <w:t>5</w:t>
        </w:r>
        <w:r w:rsidR="00347AF6" w:rsidRPr="00DE00A7">
          <w:rPr>
            <w:i/>
            <w:iCs/>
            <w:color w:val="0000FF"/>
          </w:rPr>
          <w:t xml:space="preserve"> plan name]</w:t>
        </w:r>
        <w:r w:rsidR="00B56A3C">
          <w:rPr>
            <w:noProof/>
            <w:webHidden/>
          </w:rPr>
          <w:tab/>
        </w:r>
        <w:r w:rsidR="00B56A3C">
          <w:rPr>
            <w:noProof/>
            <w:webHidden/>
          </w:rPr>
          <w:fldChar w:fldCharType="begin"/>
        </w:r>
        <w:r w:rsidR="00B56A3C">
          <w:rPr>
            <w:noProof/>
            <w:webHidden/>
          </w:rPr>
          <w:instrText xml:space="preserve"> PAGEREF _Toc166060227 \h </w:instrText>
        </w:r>
        <w:r w:rsidR="00B56A3C">
          <w:rPr>
            <w:noProof/>
            <w:webHidden/>
          </w:rPr>
        </w:r>
        <w:r w:rsidR="00B56A3C">
          <w:rPr>
            <w:noProof/>
            <w:webHidden/>
          </w:rPr>
          <w:fldChar w:fldCharType="separate"/>
        </w:r>
        <w:r w:rsidR="00B56A3C">
          <w:rPr>
            <w:noProof/>
            <w:webHidden/>
          </w:rPr>
          <w:t>12</w:t>
        </w:r>
        <w:r w:rsidR="00B56A3C">
          <w:rPr>
            <w:noProof/>
            <w:webHidden/>
          </w:rPr>
          <w:fldChar w:fldCharType="end"/>
        </w:r>
      </w:hyperlink>
    </w:p>
    <w:p w14:paraId="39434D3A" w14:textId="7FA408B0"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28" w:history="1">
        <w:r w:rsidR="00B56A3C" w:rsidRPr="00F74512">
          <w:rPr>
            <w:rStyle w:val="Hyperlink"/>
            <w:noProof/>
          </w:rPr>
          <w:t>SECTION 5</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More information about your monthly premium</w:t>
        </w:r>
        <w:r w:rsidR="00B56A3C">
          <w:rPr>
            <w:noProof/>
            <w:webHidden/>
          </w:rPr>
          <w:tab/>
        </w:r>
        <w:r w:rsidR="00B56A3C">
          <w:rPr>
            <w:noProof/>
            <w:webHidden/>
          </w:rPr>
          <w:fldChar w:fldCharType="begin"/>
        </w:r>
        <w:r w:rsidR="00B56A3C">
          <w:rPr>
            <w:noProof/>
            <w:webHidden/>
          </w:rPr>
          <w:instrText xml:space="preserve"> PAGEREF _Toc166060228 \h </w:instrText>
        </w:r>
        <w:r w:rsidR="00B56A3C">
          <w:rPr>
            <w:noProof/>
            <w:webHidden/>
          </w:rPr>
        </w:r>
        <w:r w:rsidR="00B56A3C">
          <w:rPr>
            <w:noProof/>
            <w:webHidden/>
          </w:rPr>
          <w:fldChar w:fldCharType="separate"/>
        </w:r>
        <w:r w:rsidR="00B56A3C">
          <w:rPr>
            <w:noProof/>
            <w:webHidden/>
          </w:rPr>
          <w:t>17</w:t>
        </w:r>
        <w:r w:rsidR="00B56A3C">
          <w:rPr>
            <w:noProof/>
            <w:webHidden/>
          </w:rPr>
          <w:fldChar w:fldCharType="end"/>
        </w:r>
      </w:hyperlink>
    </w:p>
    <w:p w14:paraId="65F66B08" w14:textId="00A606C4"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29" w:history="1">
        <w:r w:rsidR="00B56A3C" w:rsidRPr="00F74512">
          <w:rPr>
            <w:rStyle w:val="Hyperlink"/>
            <w:noProof/>
          </w:rPr>
          <w:t>SECTION 6</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Keeping your plan membership record up to date</w:t>
        </w:r>
        <w:r w:rsidR="00B56A3C">
          <w:rPr>
            <w:noProof/>
            <w:webHidden/>
          </w:rPr>
          <w:tab/>
        </w:r>
        <w:r w:rsidR="00B56A3C">
          <w:rPr>
            <w:noProof/>
            <w:webHidden/>
          </w:rPr>
          <w:fldChar w:fldCharType="begin"/>
        </w:r>
        <w:r w:rsidR="00B56A3C">
          <w:rPr>
            <w:noProof/>
            <w:webHidden/>
          </w:rPr>
          <w:instrText xml:space="preserve"> PAGEREF _Toc166060229 \h </w:instrText>
        </w:r>
        <w:r w:rsidR="00B56A3C">
          <w:rPr>
            <w:noProof/>
            <w:webHidden/>
          </w:rPr>
        </w:r>
        <w:r w:rsidR="00B56A3C">
          <w:rPr>
            <w:noProof/>
            <w:webHidden/>
          </w:rPr>
          <w:fldChar w:fldCharType="separate"/>
        </w:r>
        <w:r w:rsidR="00B56A3C">
          <w:rPr>
            <w:noProof/>
            <w:webHidden/>
          </w:rPr>
          <w:t>19</w:t>
        </w:r>
        <w:r w:rsidR="00B56A3C">
          <w:rPr>
            <w:noProof/>
            <w:webHidden/>
          </w:rPr>
          <w:fldChar w:fldCharType="end"/>
        </w:r>
      </w:hyperlink>
    </w:p>
    <w:p w14:paraId="3974FE41" w14:textId="4DA3E2BD"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30" w:history="1">
        <w:r w:rsidR="00B56A3C" w:rsidRPr="00F74512">
          <w:rPr>
            <w:rStyle w:val="Hyperlink"/>
            <w:noProof/>
          </w:rPr>
          <w:t>SECTION 7</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How other insurance works with our plan</w:t>
        </w:r>
        <w:r w:rsidR="00B56A3C">
          <w:rPr>
            <w:noProof/>
            <w:webHidden/>
          </w:rPr>
          <w:tab/>
        </w:r>
        <w:r w:rsidR="00B56A3C">
          <w:rPr>
            <w:noProof/>
            <w:webHidden/>
          </w:rPr>
          <w:fldChar w:fldCharType="begin"/>
        </w:r>
        <w:r w:rsidR="00B56A3C">
          <w:rPr>
            <w:noProof/>
            <w:webHidden/>
          </w:rPr>
          <w:instrText xml:space="preserve"> PAGEREF _Toc166060230 \h </w:instrText>
        </w:r>
        <w:r w:rsidR="00B56A3C">
          <w:rPr>
            <w:noProof/>
            <w:webHidden/>
          </w:rPr>
        </w:r>
        <w:r w:rsidR="00B56A3C">
          <w:rPr>
            <w:noProof/>
            <w:webHidden/>
          </w:rPr>
          <w:fldChar w:fldCharType="separate"/>
        </w:r>
        <w:r w:rsidR="00B56A3C">
          <w:rPr>
            <w:noProof/>
            <w:webHidden/>
          </w:rPr>
          <w:t>20</w:t>
        </w:r>
        <w:r w:rsidR="00B56A3C">
          <w:rPr>
            <w:noProof/>
            <w:webHidden/>
          </w:rPr>
          <w:fldChar w:fldCharType="end"/>
        </w:r>
      </w:hyperlink>
    </w:p>
    <w:p w14:paraId="584AD01D" w14:textId="54721273" w:rsidR="00B56A3C" w:rsidRDefault="00000000">
      <w:pPr>
        <w:pStyle w:val="TOC1"/>
        <w:rPr>
          <w:rFonts w:asciiTheme="minorHAnsi" w:eastAsiaTheme="minorEastAsia" w:hAnsiTheme="minorHAnsi" w:cstheme="minorBidi"/>
          <w:b w:val="0"/>
          <w:noProof/>
          <w:kern w:val="2"/>
          <w:sz w:val="22"/>
          <w:szCs w:val="22"/>
          <w14:ligatures w14:val="standardContextual"/>
        </w:rPr>
      </w:pPr>
      <w:hyperlink w:anchor="_Toc166060231" w:history="1">
        <w:r w:rsidR="00B56A3C" w:rsidRPr="00F74512">
          <w:rPr>
            <w:rStyle w:val="Hyperlink"/>
            <w:noProof/>
          </w:rPr>
          <w:t xml:space="preserve">CHAPTER 2: </w:t>
        </w:r>
        <w:r w:rsidR="00B56A3C" w:rsidRPr="00F74512">
          <w:rPr>
            <w:rStyle w:val="Hyperlink"/>
            <w:i/>
            <w:noProof/>
          </w:rPr>
          <w:t>Important phone numbers and resources</w:t>
        </w:r>
        <w:r w:rsidR="00B56A3C">
          <w:rPr>
            <w:noProof/>
            <w:webHidden/>
          </w:rPr>
          <w:tab/>
        </w:r>
        <w:r w:rsidR="00B56A3C">
          <w:rPr>
            <w:noProof/>
            <w:webHidden/>
          </w:rPr>
          <w:fldChar w:fldCharType="begin"/>
        </w:r>
        <w:r w:rsidR="00B56A3C">
          <w:rPr>
            <w:noProof/>
            <w:webHidden/>
          </w:rPr>
          <w:instrText xml:space="preserve"> PAGEREF _Toc166060231 \h </w:instrText>
        </w:r>
        <w:r w:rsidR="00B56A3C">
          <w:rPr>
            <w:noProof/>
            <w:webHidden/>
          </w:rPr>
        </w:r>
        <w:r w:rsidR="00B56A3C">
          <w:rPr>
            <w:noProof/>
            <w:webHidden/>
          </w:rPr>
          <w:fldChar w:fldCharType="separate"/>
        </w:r>
        <w:r w:rsidR="00B56A3C">
          <w:rPr>
            <w:noProof/>
            <w:webHidden/>
          </w:rPr>
          <w:t>22</w:t>
        </w:r>
        <w:r w:rsidR="00B56A3C">
          <w:rPr>
            <w:noProof/>
            <w:webHidden/>
          </w:rPr>
          <w:fldChar w:fldCharType="end"/>
        </w:r>
      </w:hyperlink>
    </w:p>
    <w:p w14:paraId="491ED3D5" w14:textId="00FEC48E"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32" w:history="1">
        <w:r w:rsidR="00B56A3C" w:rsidRPr="00F74512">
          <w:rPr>
            <w:rStyle w:val="Hyperlink"/>
            <w:noProof/>
          </w:rPr>
          <w:t>SECTION 1</w:t>
        </w:r>
        <w:r w:rsidR="00B56A3C">
          <w:rPr>
            <w:rFonts w:asciiTheme="minorHAnsi" w:eastAsiaTheme="minorEastAsia" w:hAnsiTheme="minorHAnsi" w:cstheme="minorBidi"/>
            <w:bCs w:val="0"/>
            <w:noProof/>
            <w:kern w:val="2"/>
            <w:sz w:val="22"/>
            <w14:ligatures w14:val="standardContextual"/>
          </w:rPr>
          <w:tab/>
        </w:r>
        <w:r w:rsidR="00347AF6" w:rsidRPr="00DE00A7">
          <w:rPr>
            <w:i/>
            <w:iCs/>
            <w:color w:val="0000FF"/>
          </w:rPr>
          <w:t>[</w:t>
        </w:r>
        <w:r w:rsidR="00347AF6">
          <w:rPr>
            <w:i/>
            <w:iCs/>
            <w:color w:val="0000FF"/>
          </w:rPr>
          <w:t>I</w:t>
        </w:r>
        <w:r w:rsidR="00347AF6" w:rsidRPr="00DE00A7">
          <w:rPr>
            <w:i/>
            <w:iCs/>
            <w:color w:val="0000FF"/>
          </w:rPr>
          <w:t>nsert 202</w:t>
        </w:r>
        <w:r w:rsidR="00347AF6">
          <w:rPr>
            <w:i/>
            <w:iCs/>
            <w:color w:val="0000FF"/>
          </w:rPr>
          <w:t>5</w:t>
        </w:r>
        <w:r w:rsidR="00347AF6" w:rsidRPr="00DE00A7">
          <w:rPr>
            <w:i/>
            <w:iCs/>
            <w:color w:val="0000FF"/>
          </w:rPr>
          <w:t xml:space="preserve"> plan name]</w:t>
        </w:r>
        <w:r w:rsidR="00B56A3C" w:rsidRPr="00F74512">
          <w:rPr>
            <w:rStyle w:val="Hyperlink"/>
            <w:noProof/>
          </w:rPr>
          <w:t xml:space="preserve"> contacts (how to contact us, including how to reach Member Services)</w:t>
        </w:r>
        <w:r w:rsidR="00B56A3C">
          <w:rPr>
            <w:noProof/>
            <w:webHidden/>
          </w:rPr>
          <w:tab/>
        </w:r>
        <w:r w:rsidR="00B56A3C">
          <w:rPr>
            <w:noProof/>
            <w:webHidden/>
          </w:rPr>
          <w:fldChar w:fldCharType="begin"/>
        </w:r>
        <w:r w:rsidR="00B56A3C">
          <w:rPr>
            <w:noProof/>
            <w:webHidden/>
          </w:rPr>
          <w:instrText xml:space="preserve"> PAGEREF _Toc166060232 \h </w:instrText>
        </w:r>
        <w:r w:rsidR="00B56A3C">
          <w:rPr>
            <w:noProof/>
            <w:webHidden/>
          </w:rPr>
        </w:r>
        <w:r w:rsidR="00B56A3C">
          <w:rPr>
            <w:noProof/>
            <w:webHidden/>
          </w:rPr>
          <w:fldChar w:fldCharType="separate"/>
        </w:r>
        <w:r w:rsidR="00B56A3C">
          <w:rPr>
            <w:noProof/>
            <w:webHidden/>
          </w:rPr>
          <w:t>23</w:t>
        </w:r>
        <w:r w:rsidR="00B56A3C">
          <w:rPr>
            <w:noProof/>
            <w:webHidden/>
          </w:rPr>
          <w:fldChar w:fldCharType="end"/>
        </w:r>
      </w:hyperlink>
    </w:p>
    <w:p w14:paraId="3EB1706A" w14:textId="401299C8"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33" w:history="1">
        <w:r w:rsidR="00B56A3C" w:rsidRPr="00F74512">
          <w:rPr>
            <w:rStyle w:val="Hyperlink"/>
            <w:noProof/>
          </w:rPr>
          <w:t>SECTION 2</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Medicare (how to get help and information directly from the Federal Medicare program)</w:t>
        </w:r>
        <w:r w:rsidR="00B56A3C">
          <w:rPr>
            <w:noProof/>
            <w:webHidden/>
          </w:rPr>
          <w:tab/>
        </w:r>
        <w:r w:rsidR="00B56A3C">
          <w:rPr>
            <w:noProof/>
            <w:webHidden/>
          </w:rPr>
          <w:fldChar w:fldCharType="begin"/>
        </w:r>
        <w:r w:rsidR="00B56A3C">
          <w:rPr>
            <w:noProof/>
            <w:webHidden/>
          </w:rPr>
          <w:instrText xml:space="preserve"> PAGEREF _Toc166060233 \h </w:instrText>
        </w:r>
        <w:r w:rsidR="00B56A3C">
          <w:rPr>
            <w:noProof/>
            <w:webHidden/>
          </w:rPr>
        </w:r>
        <w:r w:rsidR="00B56A3C">
          <w:rPr>
            <w:noProof/>
            <w:webHidden/>
          </w:rPr>
          <w:fldChar w:fldCharType="separate"/>
        </w:r>
        <w:r w:rsidR="00B56A3C">
          <w:rPr>
            <w:noProof/>
            <w:webHidden/>
          </w:rPr>
          <w:t>26</w:t>
        </w:r>
        <w:r w:rsidR="00B56A3C">
          <w:rPr>
            <w:noProof/>
            <w:webHidden/>
          </w:rPr>
          <w:fldChar w:fldCharType="end"/>
        </w:r>
      </w:hyperlink>
    </w:p>
    <w:p w14:paraId="38326AC6" w14:textId="3EC4B6B8"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34" w:history="1">
        <w:r w:rsidR="00B56A3C" w:rsidRPr="00F74512">
          <w:rPr>
            <w:rStyle w:val="Hyperlink"/>
            <w:noProof/>
          </w:rPr>
          <w:t>SECTION 3</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State Health Insurance Assistance Program  (free help, information, and answers to your questions about Medicare)</w:t>
        </w:r>
        <w:r w:rsidR="00B56A3C">
          <w:rPr>
            <w:noProof/>
            <w:webHidden/>
          </w:rPr>
          <w:tab/>
        </w:r>
        <w:r w:rsidR="00B56A3C">
          <w:rPr>
            <w:noProof/>
            <w:webHidden/>
          </w:rPr>
          <w:fldChar w:fldCharType="begin"/>
        </w:r>
        <w:r w:rsidR="00B56A3C">
          <w:rPr>
            <w:noProof/>
            <w:webHidden/>
          </w:rPr>
          <w:instrText xml:space="preserve"> PAGEREF _Toc166060234 \h </w:instrText>
        </w:r>
        <w:r w:rsidR="00B56A3C">
          <w:rPr>
            <w:noProof/>
            <w:webHidden/>
          </w:rPr>
        </w:r>
        <w:r w:rsidR="00B56A3C">
          <w:rPr>
            <w:noProof/>
            <w:webHidden/>
          </w:rPr>
          <w:fldChar w:fldCharType="separate"/>
        </w:r>
        <w:r w:rsidR="00B56A3C">
          <w:rPr>
            <w:noProof/>
            <w:webHidden/>
          </w:rPr>
          <w:t>28</w:t>
        </w:r>
        <w:r w:rsidR="00B56A3C">
          <w:rPr>
            <w:noProof/>
            <w:webHidden/>
          </w:rPr>
          <w:fldChar w:fldCharType="end"/>
        </w:r>
      </w:hyperlink>
    </w:p>
    <w:p w14:paraId="013706B9" w14:textId="0F030B3D"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35" w:history="1">
        <w:r w:rsidR="00B56A3C" w:rsidRPr="00F74512">
          <w:rPr>
            <w:rStyle w:val="Hyperlink"/>
            <w:noProof/>
          </w:rPr>
          <w:t>SECTION 4</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Quality Improvement Organization</w:t>
        </w:r>
        <w:r w:rsidR="00B56A3C">
          <w:rPr>
            <w:noProof/>
            <w:webHidden/>
          </w:rPr>
          <w:tab/>
        </w:r>
        <w:r w:rsidR="00B56A3C">
          <w:rPr>
            <w:noProof/>
            <w:webHidden/>
          </w:rPr>
          <w:fldChar w:fldCharType="begin"/>
        </w:r>
        <w:r w:rsidR="00B56A3C">
          <w:rPr>
            <w:noProof/>
            <w:webHidden/>
          </w:rPr>
          <w:instrText xml:space="preserve"> PAGEREF _Toc166060235 \h </w:instrText>
        </w:r>
        <w:r w:rsidR="00B56A3C">
          <w:rPr>
            <w:noProof/>
            <w:webHidden/>
          </w:rPr>
        </w:r>
        <w:r w:rsidR="00B56A3C">
          <w:rPr>
            <w:noProof/>
            <w:webHidden/>
          </w:rPr>
          <w:fldChar w:fldCharType="separate"/>
        </w:r>
        <w:r w:rsidR="00B56A3C">
          <w:rPr>
            <w:noProof/>
            <w:webHidden/>
          </w:rPr>
          <w:t>29</w:t>
        </w:r>
        <w:r w:rsidR="00B56A3C">
          <w:rPr>
            <w:noProof/>
            <w:webHidden/>
          </w:rPr>
          <w:fldChar w:fldCharType="end"/>
        </w:r>
      </w:hyperlink>
    </w:p>
    <w:p w14:paraId="3709A40D" w14:textId="0FCFBFE7"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36" w:history="1">
        <w:r w:rsidR="00B56A3C" w:rsidRPr="00F74512">
          <w:rPr>
            <w:rStyle w:val="Hyperlink"/>
            <w:noProof/>
          </w:rPr>
          <w:t>SECTION 5</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Social Security</w:t>
        </w:r>
        <w:r w:rsidR="00B56A3C">
          <w:rPr>
            <w:noProof/>
            <w:webHidden/>
          </w:rPr>
          <w:tab/>
        </w:r>
        <w:r w:rsidR="00B56A3C">
          <w:rPr>
            <w:noProof/>
            <w:webHidden/>
          </w:rPr>
          <w:fldChar w:fldCharType="begin"/>
        </w:r>
        <w:r w:rsidR="00B56A3C">
          <w:rPr>
            <w:noProof/>
            <w:webHidden/>
          </w:rPr>
          <w:instrText xml:space="preserve"> PAGEREF _Toc166060236 \h </w:instrText>
        </w:r>
        <w:r w:rsidR="00B56A3C">
          <w:rPr>
            <w:noProof/>
            <w:webHidden/>
          </w:rPr>
        </w:r>
        <w:r w:rsidR="00B56A3C">
          <w:rPr>
            <w:noProof/>
            <w:webHidden/>
          </w:rPr>
          <w:fldChar w:fldCharType="separate"/>
        </w:r>
        <w:r w:rsidR="00B56A3C">
          <w:rPr>
            <w:noProof/>
            <w:webHidden/>
          </w:rPr>
          <w:t>30</w:t>
        </w:r>
        <w:r w:rsidR="00B56A3C">
          <w:rPr>
            <w:noProof/>
            <w:webHidden/>
          </w:rPr>
          <w:fldChar w:fldCharType="end"/>
        </w:r>
      </w:hyperlink>
    </w:p>
    <w:p w14:paraId="07E74D16" w14:textId="51DAF6B4"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37" w:history="1">
        <w:r w:rsidR="00B56A3C" w:rsidRPr="00F74512">
          <w:rPr>
            <w:rStyle w:val="Hyperlink"/>
            <w:noProof/>
          </w:rPr>
          <w:t>SECTION 6</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Medicaid</w:t>
        </w:r>
        <w:r w:rsidR="00B56A3C">
          <w:rPr>
            <w:noProof/>
            <w:webHidden/>
          </w:rPr>
          <w:tab/>
        </w:r>
        <w:r w:rsidR="00B56A3C">
          <w:rPr>
            <w:noProof/>
            <w:webHidden/>
          </w:rPr>
          <w:fldChar w:fldCharType="begin"/>
        </w:r>
        <w:r w:rsidR="00B56A3C">
          <w:rPr>
            <w:noProof/>
            <w:webHidden/>
          </w:rPr>
          <w:instrText xml:space="preserve"> PAGEREF _Toc166060237 \h </w:instrText>
        </w:r>
        <w:r w:rsidR="00B56A3C">
          <w:rPr>
            <w:noProof/>
            <w:webHidden/>
          </w:rPr>
        </w:r>
        <w:r w:rsidR="00B56A3C">
          <w:rPr>
            <w:noProof/>
            <w:webHidden/>
          </w:rPr>
          <w:fldChar w:fldCharType="separate"/>
        </w:r>
        <w:r w:rsidR="00B56A3C">
          <w:rPr>
            <w:noProof/>
            <w:webHidden/>
          </w:rPr>
          <w:t>31</w:t>
        </w:r>
        <w:r w:rsidR="00B56A3C">
          <w:rPr>
            <w:noProof/>
            <w:webHidden/>
          </w:rPr>
          <w:fldChar w:fldCharType="end"/>
        </w:r>
      </w:hyperlink>
    </w:p>
    <w:p w14:paraId="4F84F313" w14:textId="5B7879D1"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38" w:history="1">
        <w:r w:rsidR="00B56A3C" w:rsidRPr="00F74512">
          <w:rPr>
            <w:rStyle w:val="Hyperlink"/>
            <w:noProof/>
          </w:rPr>
          <w:t>SECTION 7</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Information about programs to help people pay for their prescription drugs</w:t>
        </w:r>
        <w:r w:rsidR="00B56A3C">
          <w:rPr>
            <w:noProof/>
            <w:webHidden/>
          </w:rPr>
          <w:tab/>
        </w:r>
        <w:r w:rsidR="00B56A3C">
          <w:rPr>
            <w:noProof/>
            <w:webHidden/>
          </w:rPr>
          <w:fldChar w:fldCharType="begin"/>
        </w:r>
        <w:r w:rsidR="00B56A3C">
          <w:rPr>
            <w:noProof/>
            <w:webHidden/>
          </w:rPr>
          <w:instrText xml:space="preserve"> PAGEREF _Toc166060238 \h </w:instrText>
        </w:r>
        <w:r w:rsidR="00B56A3C">
          <w:rPr>
            <w:noProof/>
            <w:webHidden/>
          </w:rPr>
        </w:r>
        <w:r w:rsidR="00B56A3C">
          <w:rPr>
            <w:noProof/>
            <w:webHidden/>
          </w:rPr>
          <w:fldChar w:fldCharType="separate"/>
        </w:r>
        <w:r w:rsidR="00B56A3C">
          <w:rPr>
            <w:noProof/>
            <w:webHidden/>
          </w:rPr>
          <w:t>32</w:t>
        </w:r>
        <w:r w:rsidR="00B56A3C">
          <w:rPr>
            <w:noProof/>
            <w:webHidden/>
          </w:rPr>
          <w:fldChar w:fldCharType="end"/>
        </w:r>
      </w:hyperlink>
    </w:p>
    <w:p w14:paraId="3A6DEE94" w14:textId="2C5ADEC7"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39" w:history="1">
        <w:r w:rsidR="00B56A3C" w:rsidRPr="00F74512">
          <w:rPr>
            <w:rStyle w:val="Hyperlink"/>
            <w:noProof/>
          </w:rPr>
          <w:t>SECTION 8</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How to contact the Railroad Retirement Board</w:t>
        </w:r>
        <w:r w:rsidR="00B56A3C">
          <w:rPr>
            <w:noProof/>
            <w:webHidden/>
          </w:rPr>
          <w:tab/>
        </w:r>
        <w:r w:rsidR="00B56A3C">
          <w:rPr>
            <w:noProof/>
            <w:webHidden/>
          </w:rPr>
          <w:fldChar w:fldCharType="begin"/>
        </w:r>
        <w:r w:rsidR="00B56A3C">
          <w:rPr>
            <w:noProof/>
            <w:webHidden/>
          </w:rPr>
          <w:instrText xml:space="preserve"> PAGEREF _Toc166060239 \h </w:instrText>
        </w:r>
        <w:r w:rsidR="00B56A3C">
          <w:rPr>
            <w:noProof/>
            <w:webHidden/>
          </w:rPr>
        </w:r>
        <w:r w:rsidR="00B56A3C">
          <w:rPr>
            <w:noProof/>
            <w:webHidden/>
          </w:rPr>
          <w:fldChar w:fldCharType="separate"/>
        </w:r>
        <w:r w:rsidR="00B56A3C">
          <w:rPr>
            <w:noProof/>
            <w:webHidden/>
          </w:rPr>
          <w:t>36</w:t>
        </w:r>
        <w:r w:rsidR="00B56A3C">
          <w:rPr>
            <w:noProof/>
            <w:webHidden/>
          </w:rPr>
          <w:fldChar w:fldCharType="end"/>
        </w:r>
      </w:hyperlink>
    </w:p>
    <w:p w14:paraId="266672F7" w14:textId="0CF32283"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40" w:history="1">
        <w:r w:rsidR="00B56A3C" w:rsidRPr="00F74512">
          <w:rPr>
            <w:rStyle w:val="Hyperlink"/>
            <w:noProof/>
          </w:rPr>
          <w:t>SECTION 9</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Do you have group insurance or other health insurance from an employer?</w:t>
        </w:r>
        <w:r w:rsidR="00B56A3C">
          <w:rPr>
            <w:noProof/>
            <w:webHidden/>
          </w:rPr>
          <w:tab/>
        </w:r>
        <w:r w:rsidR="00B56A3C">
          <w:rPr>
            <w:noProof/>
            <w:webHidden/>
          </w:rPr>
          <w:fldChar w:fldCharType="begin"/>
        </w:r>
        <w:r w:rsidR="00B56A3C">
          <w:rPr>
            <w:noProof/>
            <w:webHidden/>
          </w:rPr>
          <w:instrText xml:space="preserve"> PAGEREF _Toc166060240 \h </w:instrText>
        </w:r>
        <w:r w:rsidR="00B56A3C">
          <w:rPr>
            <w:noProof/>
            <w:webHidden/>
          </w:rPr>
        </w:r>
        <w:r w:rsidR="00B56A3C">
          <w:rPr>
            <w:noProof/>
            <w:webHidden/>
          </w:rPr>
          <w:fldChar w:fldCharType="separate"/>
        </w:r>
        <w:r w:rsidR="00B56A3C">
          <w:rPr>
            <w:noProof/>
            <w:webHidden/>
          </w:rPr>
          <w:t>36</w:t>
        </w:r>
        <w:r w:rsidR="00B56A3C">
          <w:rPr>
            <w:noProof/>
            <w:webHidden/>
          </w:rPr>
          <w:fldChar w:fldCharType="end"/>
        </w:r>
      </w:hyperlink>
    </w:p>
    <w:p w14:paraId="43554758" w14:textId="3E748BEF" w:rsidR="00B56A3C" w:rsidRDefault="00000000">
      <w:pPr>
        <w:pStyle w:val="TOC1"/>
        <w:rPr>
          <w:rFonts w:asciiTheme="minorHAnsi" w:eastAsiaTheme="minorEastAsia" w:hAnsiTheme="minorHAnsi" w:cstheme="minorBidi"/>
          <w:b w:val="0"/>
          <w:noProof/>
          <w:kern w:val="2"/>
          <w:sz w:val="22"/>
          <w:szCs w:val="22"/>
          <w14:ligatures w14:val="standardContextual"/>
        </w:rPr>
      </w:pPr>
      <w:hyperlink w:anchor="_Toc166060241" w:history="1">
        <w:r w:rsidR="00B56A3C" w:rsidRPr="00F74512">
          <w:rPr>
            <w:rStyle w:val="Hyperlink"/>
            <w:noProof/>
          </w:rPr>
          <w:t xml:space="preserve">CHAPTER 3: </w:t>
        </w:r>
        <w:r w:rsidR="00B56A3C" w:rsidRPr="00F74512">
          <w:rPr>
            <w:rStyle w:val="Hyperlink"/>
            <w:i/>
            <w:noProof/>
          </w:rPr>
          <w:t>Using the plan for your medical services</w:t>
        </w:r>
        <w:r w:rsidR="00B56A3C">
          <w:rPr>
            <w:noProof/>
            <w:webHidden/>
          </w:rPr>
          <w:tab/>
        </w:r>
        <w:r w:rsidR="00B56A3C">
          <w:rPr>
            <w:noProof/>
            <w:webHidden/>
          </w:rPr>
          <w:fldChar w:fldCharType="begin"/>
        </w:r>
        <w:r w:rsidR="00B56A3C">
          <w:rPr>
            <w:noProof/>
            <w:webHidden/>
          </w:rPr>
          <w:instrText xml:space="preserve"> PAGEREF _Toc166060241 \h </w:instrText>
        </w:r>
        <w:r w:rsidR="00B56A3C">
          <w:rPr>
            <w:noProof/>
            <w:webHidden/>
          </w:rPr>
        </w:r>
        <w:r w:rsidR="00B56A3C">
          <w:rPr>
            <w:noProof/>
            <w:webHidden/>
          </w:rPr>
          <w:fldChar w:fldCharType="separate"/>
        </w:r>
        <w:r w:rsidR="00B56A3C">
          <w:rPr>
            <w:noProof/>
            <w:webHidden/>
          </w:rPr>
          <w:t>37</w:t>
        </w:r>
        <w:r w:rsidR="00B56A3C">
          <w:rPr>
            <w:noProof/>
            <w:webHidden/>
          </w:rPr>
          <w:fldChar w:fldCharType="end"/>
        </w:r>
      </w:hyperlink>
    </w:p>
    <w:p w14:paraId="399EDE19" w14:textId="03F92CE7"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42" w:history="1">
        <w:r w:rsidR="00B56A3C" w:rsidRPr="00F74512">
          <w:rPr>
            <w:rStyle w:val="Hyperlink"/>
            <w:noProof/>
          </w:rPr>
          <w:t>SECTION 1</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Things to know about getting your medical care as a member of our plan</w:t>
        </w:r>
        <w:r w:rsidR="00B56A3C">
          <w:rPr>
            <w:noProof/>
            <w:webHidden/>
          </w:rPr>
          <w:tab/>
        </w:r>
        <w:r w:rsidR="00B56A3C">
          <w:rPr>
            <w:noProof/>
            <w:webHidden/>
          </w:rPr>
          <w:fldChar w:fldCharType="begin"/>
        </w:r>
        <w:r w:rsidR="00B56A3C">
          <w:rPr>
            <w:noProof/>
            <w:webHidden/>
          </w:rPr>
          <w:instrText xml:space="preserve"> PAGEREF _Toc166060242 \h </w:instrText>
        </w:r>
        <w:r w:rsidR="00B56A3C">
          <w:rPr>
            <w:noProof/>
            <w:webHidden/>
          </w:rPr>
        </w:r>
        <w:r w:rsidR="00B56A3C">
          <w:rPr>
            <w:noProof/>
            <w:webHidden/>
          </w:rPr>
          <w:fldChar w:fldCharType="separate"/>
        </w:r>
        <w:r w:rsidR="00B56A3C">
          <w:rPr>
            <w:noProof/>
            <w:webHidden/>
          </w:rPr>
          <w:t>38</w:t>
        </w:r>
        <w:r w:rsidR="00B56A3C">
          <w:rPr>
            <w:noProof/>
            <w:webHidden/>
          </w:rPr>
          <w:fldChar w:fldCharType="end"/>
        </w:r>
      </w:hyperlink>
    </w:p>
    <w:p w14:paraId="1EBB4AD6" w14:textId="212DCADF"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43" w:history="1">
        <w:r w:rsidR="00B56A3C" w:rsidRPr="00F74512">
          <w:rPr>
            <w:rStyle w:val="Hyperlink"/>
            <w:noProof/>
          </w:rPr>
          <w:t>SECTION 2</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Use providers in the plan’s network to get your medical care</w:t>
        </w:r>
        <w:r w:rsidR="00B56A3C">
          <w:rPr>
            <w:noProof/>
            <w:webHidden/>
          </w:rPr>
          <w:tab/>
        </w:r>
        <w:r w:rsidR="00B56A3C">
          <w:rPr>
            <w:noProof/>
            <w:webHidden/>
          </w:rPr>
          <w:fldChar w:fldCharType="begin"/>
        </w:r>
        <w:r w:rsidR="00B56A3C">
          <w:rPr>
            <w:noProof/>
            <w:webHidden/>
          </w:rPr>
          <w:instrText xml:space="preserve"> PAGEREF _Toc166060243 \h </w:instrText>
        </w:r>
        <w:r w:rsidR="00B56A3C">
          <w:rPr>
            <w:noProof/>
            <w:webHidden/>
          </w:rPr>
        </w:r>
        <w:r w:rsidR="00B56A3C">
          <w:rPr>
            <w:noProof/>
            <w:webHidden/>
          </w:rPr>
          <w:fldChar w:fldCharType="separate"/>
        </w:r>
        <w:r w:rsidR="00B56A3C">
          <w:rPr>
            <w:noProof/>
            <w:webHidden/>
          </w:rPr>
          <w:t>39</w:t>
        </w:r>
        <w:r w:rsidR="00B56A3C">
          <w:rPr>
            <w:noProof/>
            <w:webHidden/>
          </w:rPr>
          <w:fldChar w:fldCharType="end"/>
        </w:r>
      </w:hyperlink>
    </w:p>
    <w:p w14:paraId="1232C0D9" w14:textId="78DEC84C"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44" w:history="1">
        <w:r w:rsidR="00B56A3C" w:rsidRPr="00F74512">
          <w:rPr>
            <w:rStyle w:val="Hyperlink"/>
            <w:noProof/>
          </w:rPr>
          <w:t>SECTION 3</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How to get services when you have an emergency or urgent need for care or during a disaster</w:t>
        </w:r>
        <w:r w:rsidR="00B56A3C">
          <w:rPr>
            <w:noProof/>
            <w:webHidden/>
          </w:rPr>
          <w:tab/>
        </w:r>
        <w:r w:rsidR="00B56A3C">
          <w:rPr>
            <w:noProof/>
            <w:webHidden/>
          </w:rPr>
          <w:fldChar w:fldCharType="begin"/>
        </w:r>
        <w:r w:rsidR="00B56A3C">
          <w:rPr>
            <w:noProof/>
            <w:webHidden/>
          </w:rPr>
          <w:instrText xml:space="preserve"> PAGEREF _Toc166060244 \h </w:instrText>
        </w:r>
        <w:r w:rsidR="00B56A3C">
          <w:rPr>
            <w:noProof/>
            <w:webHidden/>
          </w:rPr>
        </w:r>
        <w:r w:rsidR="00B56A3C">
          <w:rPr>
            <w:noProof/>
            <w:webHidden/>
          </w:rPr>
          <w:fldChar w:fldCharType="separate"/>
        </w:r>
        <w:r w:rsidR="00B56A3C">
          <w:rPr>
            <w:noProof/>
            <w:webHidden/>
          </w:rPr>
          <w:t>43</w:t>
        </w:r>
        <w:r w:rsidR="00B56A3C">
          <w:rPr>
            <w:noProof/>
            <w:webHidden/>
          </w:rPr>
          <w:fldChar w:fldCharType="end"/>
        </w:r>
      </w:hyperlink>
    </w:p>
    <w:p w14:paraId="401CF4C9" w14:textId="5C9B5749"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45" w:history="1">
        <w:r w:rsidR="00B56A3C" w:rsidRPr="00F74512">
          <w:rPr>
            <w:rStyle w:val="Hyperlink"/>
            <w:noProof/>
          </w:rPr>
          <w:t>SECTION 4</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What if you are billed directly for the full cost of your services?</w:t>
        </w:r>
        <w:r w:rsidR="00B56A3C">
          <w:rPr>
            <w:noProof/>
            <w:webHidden/>
          </w:rPr>
          <w:tab/>
        </w:r>
        <w:r w:rsidR="00B56A3C">
          <w:rPr>
            <w:noProof/>
            <w:webHidden/>
          </w:rPr>
          <w:fldChar w:fldCharType="begin"/>
        </w:r>
        <w:r w:rsidR="00B56A3C">
          <w:rPr>
            <w:noProof/>
            <w:webHidden/>
          </w:rPr>
          <w:instrText xml:space="preserve"> PAGEREF _Toc166060245 \h </w:instrText>
        </w:r>
        <w:r w:rsidR="00B56A3C">
          <w:rPr>
            <w:noProof/>
            <w:webHidden/>
          </w:rPr>
        </w:r>
        <w:r w:rsidR="00B56A3C">
          <w:rPr>
            <w:noProof/>
            <w:webHidden/>
          </w:rPr>
          <w:fldChar w:fldCharType="separate"/>
        </w:r>
        <w:r w:rsidR="00B56A3C">
          <w:rPr>
            <w:noProof/>
            <w:webHidden/>
          </w:rPr>
          <w:t>45</w:t>
        </w:r>
        <w:r w:rsidR="00B56A3C">
          <w:rPr>
            <w:noProof/>
            <w:webHidden/>
          </w:rPr>
          <w:fldChar w:fldCharType="end"/>
        </w:r>
      </w:hyperlink>
    </w:p>
    <w:p w14:paraId="31E7A673" w14:textId="071E3EE8"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46" w:history="1">
        <w:r w:rsidR="00B56A3C" w:rsidRPr="00F74512">
          <w:rPr>
            <w:rStyle w:val="Hyperlink"/>
            <w:noProof/>
          </w:rPr>
          <w:t>SECTION 5</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How are your medical services covered when you are in a clinical research study?</w:t>
        </w:r>
        <w:r w:rsidR="00B56A3C">
          <w:rPr>
            <w:noProof/>
            <w:webHidden/>
          </w:rPr>
          <w:tab/>
        </w:r>
        <w:r w:rsidR="00B56A3C">
          <w:rPr>
            <w:noProof/>
            <w:webHidden/>
          </w:rPr>
          <w:fldChar w:fldCharType="begin"/>
        </w:r>
        <w:r w:rsidR="00B56A3C">
          <w:rPr>
            <w:noProof/>
            <w:webHidden/>
          </w:rPr>
          <w:instrText xml:space="preserve"> PAGEREF _Toc166060246 \h </w:instrText>
        </w:r>
        <w:r w:rsidR="00B56A3C">
          <w:rPr>
            <w:noProof/>
            <w:webHidden/>
          </w:rPr>
        </w:r>
        <w:r w:rsidR="00B56A3C">
          <w:rPr>
            <w:noProof/>
            <w:webHidden/>
          </w:rPr>
          <w:fldChar w:fldCharType="separate"/>
        </w:r>
        <w:r w:rsidR="00B56A3C">
          <w:rPr>
            <w:noProof/>
            <w:webHidden/>
          </w:rPr>
          <w:t>46</w:t>
        </w:r>
        <w:r w:rsidR="00B56A3C">
          <w:rPr>
            <w:noProof/>
            <w:webHidden/>
          </w:rPr>
          <w:fldChar w:fldCharType="end"/>
        </w:r>
      </w:hyperlink>
    </w:p>
    <w:p w14:paraId="1EE9650B" w14:textId="5701830D"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47" w:history="1">
        <w:r w:rsidR="00B56A3C" w:rsidRPr="00F74512">
          <w:rPr>
            <w:rStyle w:val="Hyperlink"/>
            <w:noProof/>
          </w:rPr>
          <w:t>SECTION 6</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Rules for getting care in a religious non-medical health care institution</w:t>
        </w:r>
        <w:r w:rsidR="00B56A3C">
          <w:rPr>
            <w:noProof/>
            <w:webHidden/>
          </w:rPr>
          <w:tab/>
        </w:r>
        <w:r w:rsidR="00B56A3C">
          <w:rPr>
            <w:noProof/>
            <w:webHidden/>
          </w:rPr>
          <w:fldChar w:fldCharType="begin"/>
        </w:r>
        <w:r w:rsidR="00B56A3C">
          <w:rPr>
            <w:noProof/>
            <w:webHidden/>
          </w:rPr>
          <w:instrText xml:space="preserve"> PAGEREF _Toc166060247 \h </w:instrText>
        </w:r>
        <w:r w:rsidR="00B56A3C">
          <w:rPr>
            <w:noProof/>
            <w:webHidden/>
          </w:rPr>
        </w:r>
        <w:r w:rsidR="00B56A3C">
          <w:rPr>
            <w:noProof/>
            <w:webHidden/>
          </w:rPr>
          <w:fldChar w:fldCharType="separate"/>
        </w:r>
        <w:r w:rsidR="00B56A3C">
          <w:rPr>
            <w:noProof/>
            <w:webHidden/>
          </w:rPr>
          <w:t>48</w:t>
        </w:r>
        <w:r w:rsidR="00B56A3C">
          <w:rPr>
            <w:noProof/>
            <w:webHidden/>
          </w:rPr>
          <w:fldChar w:fldCharType="end"/>
        </w:r>
      </w:hyperlink>
    </w:p>
    <w:p w14:paraId="7AD6139C" w14:textId="1E152E56"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48" w:history="1">
        <w:r w:rsidR="00B56A3C" w:rsidRPr="00F74512">
          <w:rPr>
            <w:rStyle w:val="Hyperlink"/>
            <w:noProof/>
          </w:rPr>
          <w:t>SECTION 7</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Rules for ownership of durable medical equipment</w:t>
        </w:r>
        <w:r w:rsidR="00B56A3C">
          <w:rPr>
            <w:noProof/>
            <w:webHidden/>
          </w:rPr>
          <w:tab/>
        </w:r>
        <w:r w:rsidR="00B56A3C">
          <w:rPr>
            <w:noProof/>
            <w:webHidden/>
          </w:rPr>
          <w:fldChar w:fldCharType="begin"/>
        </w:r>
        <w:r w:rsidR="00B56A3C">
          <w:rPr>
            <w:noProof/>
            <w:webHidden/>
          </w:rPr>
          <w:instrText xml:space="preserve"> PAGEREF _Toc166060248 \h </w:instrText>
        </w:r>
        <w:r w:rsidR="00B56A3C">
          <w:rPr>
            <w:noProof/>
            <w:webHidden/>
          </w:rPr>
        </w:r>
        <w:r w:rsidR="00B56A3C">
          <w:rPr>
            <w:noProof/>
            <w:webHidden/>
          </w:rPr>
          <w:fldChar w:fldCharType="separate"/>
        </w:r>
        <w:r w:rsidR="00B56A3C">
          <w:rPr>
            <w:noProof/>
            <w:webHidden/>
          </w:rPr>
          <w:t>49</w:t>
        </w:r>
        <w:r w:rsidR="00B56A3C">
          <w:rPr>
            <w:noProof/>
            <w:webHidden/>
          </w:rPr>
          <w:fldChar w:fldCharType="end"/>
        </w:r>
      </w:hyperlink>
    </w:p>
    <w:p w14:paraId="01BB45DB" w14:textId="1E2AF637" w:rsidR="00B56A3C" w:rsidRDefault="00000000">
      <w:pPr>
        <w:pStyle w:val="TOC1"/>
        <w:rPr>
          <w:rFonts w:asciiTheme="minorHAnsi" w:eastAsiaTheme="minorEastAsia" w:hAnsiTheme="minorHAnsi" w:cstheme="minorBidi"/>
          <w:b w:val="0"/>
          <w:noProof/>
          <w:kern w:val="2"/>
          <w:sz w:val="22"/>
          <w:szCs w:val="22"/>
          <w14:ligatures w14:val="standardContextual"/>
        </w:rPr>
      </w:pPr>
      <w:hyperlink w:anchor="_Toc166060249" w:history="1">
        <w:r w:rsidR="00B56A3C" w:rsidRPr="00F74512">
          <w:rPr>
            <w:rStyle w:val="Hyperlink"/>
            <w:noProof/>
          </w:rPr>
          <w:t xml:space="preserve">CHAPTER 4: </w:t>
        </w:r>
        <w:r w:rsidR="00B56A3C" w:rsidRPr="00F74512">
          <w:rPr>
            <w:rStyle w:val="Hyperlink"/>
            <w:i/>
            <w:noProof/>
          </w:rPr>
          <w:t>Medical Benefits Chart (what is covered and what you pay)</w:t>
        </w:r>
        <w:r w:rsidR="00B56A3C">
          <w:rPr>
            <w:noProof/>
            <w:webHidden/>
          </w:rPr>
          <w:tab/>
        </w:r>
        <w:r w:rsidR="00B56A3C">
          <w:rPr>
            <w:noProof/>
            <w:webHidden/>
          </w:rPr>
          <w:fldChar w:fldCharType="begin"/>
        </w:r>
        <w:r w:rsidR="00B56A3C">
          <w:rPr>
            <w:noProof/>
            <w:webHidden/>
          </w:rPr>
          <w:instrText xml:space="preserve"> PAGEREF _Toc166060249 \h </w:instrText>
        </w:r>
        <w:r w:rsidR="00B56A3C">
          <w:rPr>
            <w:noProof/>
            <w:webHidden/>
          </w:rPr>
        </w:r>
        <w:r w:rsidR="00B56A3C">
          <w:rPr>
            <w:noProof/>
            <w:webHidden/>
          </w:rPr>
          <w:fldChar w:fldCharType="separate"/>
        </w:r>
        <w:r w:rsidR="00B56A3C">
          <w:rPr>
            <w:noProof/>
            <w:webHidden/>
          </w:rPr>
          <w:t>51</w:t>
        </w:r>
        <w:r w:rsidR="00B56A3C">
          <w:rPr>
            <w:noProof/>
            <w:webHidden/>
          </w:rPr>
          <w:fldChar w:fldCharType="end"/>
        </w:r>
      </w:hyperlink>
    </w:p>
    <w:p w14:paraId="0873918B" w14:textId="24464C27"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50" w:history="1">
        <w:r w:rsidR="00B56A3C" w:rsidRPr="00F74512">
          <w:rPr>
            <w:rStyle w:val="Hyperlink"/>
            <w:noProof/>
          </w:rPr>
          <w:t>SECTION 1</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Understanding your out-of-pocket costs for covered services</w:t>
        </w:r>
        <w:r w:rsidR="00B56A3C">
          <w:rPr>
            <w:noProof/>
            <w:webHidden/>
          </w:rPr>
          <w:tab/>
        </w:r>
        <w:r w:rsidR="00B56A3C">
          <w:rPr>
            <w:noProof/>
            <w:webHidden/>
          </w:rPr>
          <w:fldChar w:fldCharType="begin"/>
        </w:r>
        <w:r w:rsidR="00B56A3C">
          <w:rPr>
            <w:noProof/>
            <w:webHidden/>
          </w:rPr>
          <w:instrText xml:space="preserve"> PAGEREF _Toc166060250 \h </w:instrText>
        </w:r>
        <w:r w:rsidR="00B56A3C">
          <w:rPr>
            <w:noProof/>
            <w:webHidden/>
          </w:rPr>
        </w:r>
        <w:r w:rsidR="00B56A3C">
          <w:rPr>
            <w:noProof/>
            <w:webHidden/>
          </w:rPr>
          <w:fldChar w:fldCharType="separate"/>
        </w:r>
        <w:r w:rsidR="00B56A3C">
          <w:rPr>
            <w:noProof/>
            <w:webHidden/>
          </w:rPr>
          <w:t>52</w:t>
        </w:r>
        <w:r w:rsidR="00B56A3C">
          <w:rPr>
            <w:noProof/>
            <w:webHidden/>
          </w:rPr>
          <w:fldChar w:fldCharType="end"/>
        </w:r>
      </w:hyperlink>
    </w:p>
    <w:p w14:paraId="54A330B4" w14:textId="5BEC5996"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51" w:history="1">
        <w:r w:rsidR="00B56A3C" w:rsidRPr="00F74512">
          <w:rPr>
            <w:rStyle w:val="Hyperlink"/>
            <w:noProof/>
          </w:rPr>
          <w:t>SECTION 2</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 xml:space="preserve">Use the </w:t>
        </w:r>
        <w:r w:rsidR="00B56A3C" w:rsidRPr="00F74512">
          <w:rPr>
            <w:rStyle w:val="Hyperlink"/>
            <w:i/>
            <w:iCs/>
            <w:noProof/>
          </w:rPr>
          <w:t>Medical Benefits Chart</w:t>
        </w:r>
        <w:r w:rsidR="00B56A3C" w:rsidRPr="00F74512">
          <w:rPr>
            <w:rStyle w:val="Hyperlink"/>
            <w:noProof/>
          </w:rPr>
          <w:t xml:space="preserve"> to find out what is covered and how much you will pay</w:t>
        </w:r>
        <w:r w:rsidR="00B56A3C">
          <w:rPr>
            <w:noProof/>
            <w:webHidden/>
          </w:rPr>
          <w:tab/>
        </w:r>
        <w:r w:rsidR="00B56A3C">
          <w:rPr>
            <w:noProof/>
            <w:webHidden/>
          </w:rPr>
          <w:fldChar w:fldCharType="begin"/>
        </w:r>
        <w:r w:rsidR="00B56A3C">
          <w:rPr>
            <w:noProof/>
            <w:webHidden/>
          </w:rPr>
          <w:instrText xml:space="preserve"> PAGEREF _Toc166060251 \h </w:instrText>
        </w:r>
        <w:r w:rsidR="00B56A3C">
          <w:rPr>
            <w:noProof/>
            <w:webHidden/>
          </w:rPr>
        </w:r>
        <w:r w:rsidR="00B56A3C">
          <w:rPr>
            <w:noProof/>
            <w:webHidden/>
          </w:rPr>
          <w:fldChar w:fldCharType="separate"/>
        </w:r>
        <w:r w:rsidR="00B56A3C">
          <w:rPr>
            <w:noProof/>
            <w:webHidden/>
          </w:rPr>
          <w:t>55</w:t>
        </w:r>
        <w:r w:rsidR="00B56A3C">
          <w:rPr>
            <w:noProof/>
            <w:webHidden/>
          </w:rPr>
          <w:fldChar w:fldCharType="end"/>
        </w:r>
      </w:hyperlink>
    </w:p>
    <w:p w14:paraId="1390447F" w14:textId="70A1D7AA"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52" w:history="1">
        <w:r w:rsidR="00B56A3C" w:rsidRPr="00F74512">
          <w:rPr>
            <w:rStyle w:val="Hyperlink"/>
            <w:noProof/>
          </w:rPr>
          <w:t>SECTION 3</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What services are not covered by the plan?</w:t>
        </w:r>
        <w:r w:rsidR="00B56A3C">
          <w:rPr>
            <w:noProof/>
            <w:webHidden/>
          </w:rPr>
          <w:tab/>
        </w:r>
        <w:r w:rsidR="00B56A3C">
          <w:rPr>
            <w:noProof/>
            <w:webHidden/>
          </w:rPr>
          <w:fldChar w:fldCharType="begin"/>
        </w:r>
        <w:r w:rsidR="00B56A3C">
          <w:rPr>
            <w:noProof/>
            <w:webHidden/>
          </w:rPr>
          <w:instrText xml:space="preserve"> PAGEREF _Toc166060252 \h </w:instrText>
        </w:r>
        <w:r w:rsidR="00B56A3C">
          <w:rPr>
            <w:noProof/>
            <w:webHidden/>
          </w:rPr>
        </w:r>
        <w:r w:rsidR="00B56A3C">
          <w:rPr>
            <w:noProof/>
            <w:webHidden/>
          </w:rPr>
          <w:fldChar w:fldCharType="separate"/>
        </w:r>
        <w:r w:rsidR="00B56A3C">
          <w:rPr>
            <w:noProof/>
            <w:webHidden/>
          </w:rPr>
          <w:t>94</w:t>
        </w:r>
        <w:r w:rsidR="00B56A3C">
          <w:rPr>
            <w:noProof/>
            <w:webHidden/>
          </w:rPr>
          <w:fldChar w:fldCharType="end"/>
        </w:r>
      </w:hyperlink>
    </w:p>
    <w:p w14:paraId="20A081E6" w14:textId="04A84115" w:rsidR="00B56A3C" w:rsidRDefault="00000000">
      <w:pPr>
        <w:pStyle w:val="TOC1"/>
        <w:rPr>
          <w:rFonts w:asciiTheme="minorHAnsi" w:eastAsiaTheme="minorEastAsia" w:hAnsiTheme="minorHAnsi" w:cstheme="minorBidi"/>
          <w:b w:val="0"/>
          <w:noProof/>
          <w:kern w:val="2"/>
          <w:sz w:val="22"/>
          <w:szCs w:val="22"/>
          <w14:ligatures w14:val="standardContextual"/>
        </w:rPr>
      </w:pPr>
      <w:hyperlink w:anchor="_Toc166060253" w:history="1">
        <w:r w:rsidR="00B56A3C" w:rsidRPr="00F74512">
          <w:rPr>
            <w:rStyle w:val="Hyperlink"/>
            <w:noProof/>
          </w:rPr>
          <w:t xml:space="preserve">CHAPTER 5: </w:t>
        </w:r>
        <w:r w:rsidR="00B56A3C" w:rsidRPr="00F74512">
          <w:rPr>
            <w:rStyle w:val="Hyperlink"/>
            <w:i/>
            <w:noProof/>
          </w:rPr>
          <w:t>Using the plan’s coverage for Part D prescription drugs</w:t>
        </w:r>
        <w:r w:rsidR="00B56A3C">
          <w:rPr>
            <w:noProof/>
            <w:webHidden/>
          </w:rPr>
          <w:tab/>
        </w:r>
        <w:r w:rsidR="00B56A3C">
          <w:rPr>
            <w:noProof/>
            <w:webHidden/>
          </w:rPr>
          <w:fldChar w:fldCharType="begin"/>
        </w:r>
        <w:r w:rsidR="00B56A3C">
          <w:rPr>
            <w:noProof/>
            <w:webHidden/>
          </w:rPr>
          <w:instrText xml:space="preserve"> PAGEREF _Toc166060253 \h </w:instrText>
        </w:r>
        <w:r w:rsidR="00B56A3C">
          <w:rPr>
            <w:noProof/>
            <w:webHidden/>
          </w:rPr>
        </w:r>
        <w:r w:rsidR="00B56A3C">
          <w:rPr>
            <w:noProof/>
            <w:webHidden/>
          </w:rPr>
          <w:fldChar w:fldCharType="separate"/>
        </w:r>
        <w:r w:rsidR="00B56A3C">
          <w:rPr>
            <w:noProof/>
            <w:webHidden/>
          </w:rPr>
          <w:t>97</w:t>
        </w:r>
        <w:r w:rsidR="00B56A3C">
          <w:rPr>
            <w:noProof/>
            <w:webHidden/>
          </w:rPr>
          <w:fldChar w:fldCharType="end"/>
        </w:r>
      </w:hyperlink>
    </w:p>
    <w:p w14:paraId="48A40C27" w14:textId="15097628"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54" w:history="1">
        <w:r w:rsidR="00B56A3C" w:rsidRPr="00F74512">
          <w:rPr>
            <w:rStyle w:val="Hyperlink"/>
            <w:noProof/>
          </w:rPr>
          <w:t>SECTION 1</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Introduction</w:t>
        </w:r>
        <w:r w:rsidR="00B56A3C">
          <w:rPr>
            <w:noProof/>
            <w:webHidden/>
          </w:rPr>
          <w:tab/>
        </w:r>
        <w:r w:rsidR="00B56A3C">
          <w:rPr>
            <w:noProof/>
            <w:webHidden/>
          </w:rPr>
          <w:fldChar w:fldCharType="begin"/>
        </w:r>
        <w:r w:rsidR="00B56A3C">
          <w:rPr>
            <w:noProof/>
            <w:webHidden/>
          </w:rPr>
          <w:instrText xml:space="preserve"> PAGEREF _Toc166060254 \h </w:instrText>
        </w:r>
        <w:r w:rsidR="00B56A3C">
          <w:rPr>
            <w:noProof/>
            <w:webHidden/>
          </w:rPr>
        </w:r>
        <w:r w:rsidR="00B56A3C">
          <w:rPr>
            <w:noProof/>
            <w:webHidden/>
          </w:rPr>
          <w:fldChar w:fldCharType="separate"/>
        </w:r>
        <w:r w:rsidR="00B56A3C">
          <w:rPr>
            <w:noProof/>
            <w:webHidden/>
          </w:rPr>
          <w:t>98</w:t>
        </w:r>
        <w:r w:rsidR="00B56A3C">
          <w:rPr>
            <w:noProof/>
            <w:webHidden/>
          </w:rPr>
          <w:fldChar w:fldCharType="end"/>
        </w:r>
      </w:hyperlink>
    </w:p>
    <w:p w14:paraId="58730577" w14:textId="54A60B82"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55" w:history="1">
        <w:r w:rsidR="00B56A3C" w:rsidRPr="00F74512">
          <w:rPr>
            <w:rStyle w:val="Hyperlink"/>
            <w:noProof/>
          </w:rPr>
          <w:t>SECTION 2</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 xml:space="preserve">Fill your prescription at a network pharmacy </w:t>
        </w:r>
        <w:r w:rsidR="00347AF6" w:rsidRPr="00F65391">
          <w:rPr>
            <w:bCs w:val="0"/>
            <w:color w:val="0000FF"/>
          </w:rPr>
          <w:t>[</w:t>
        </w:r>
        <w:r w:rsidR="00347AF6" w:rsidRPr="00CD2C57">
          <w:rPr>
            <w:bCs w:val="0"/>
            <w:i/>
            <w:iCs/>
            <w:color w:val="0000FF"/>
          </w:rPr>
          <w:t>insert if applicable:</w:t>
        </w:r>
        <w:r w:rsidR="00347AF6" w:rsidRPr="00BE1CBA">
          <w:rPr>
            <w:color w:val="0000FF"/>
          </w:rPr>
          <w:t xml:space="preserve"> or through the plan’s mail-order service</w:t>
        </w:r>
        <w:r w:rsidR="00347AF6" w:rsidRPr="00F65391">
          <w:rPr>
            <w:bCs w:val="0"/>
            <w:color w:val="0000FF"/>
          </w:rPr>
          <w:t>]</w:t>
        </w:r>
        <w:r w:rsidR="00B56A3C">
          <w:rPr>
            <w:noProof/>
            <w:webHidden/>
          </w:rPr>
          <w:tab/>
        </w:r>
        <w:r w:rsidR="00B56A3C">
          <w:rPr>
            <w:noProof/>
            <w:webHidden/>
          </w:rPr>
          <w:fldChar w:fldCharType="begin"/>
        </w:r>
        <w:r w:rsidR="00B56A3C">
          <w:rPr>
            <w:noProof/>
            <w:webHidden/>
          </w:rPr>
          <w:instrText xml:space="preserve"> PAGEREF _Toc166060255 \h </w:instrText>
        </w:r>
        <w:r w:rsidR="00B56A3C">
          <w:rPr>
            <w:noProof/>
            <w:webHidden/>
          </w:rPr>
        </w:r>
        <w:r w:rsidR="00B56A3C">
          <w:rPr>
            <w:noProof/>
            <w:webHidden/>
          </w:rPr>
          <w:fldChar w:fldCharType="separate"/>
        </w:r>
        <w:r w:rsidR="00B56A3C">
          <w:rPr>
            <w:noProof/>
            <w:webHidden/>
          </w:rPr>
          <w:t>98</w:t>
        </w:r>
        <w:r w:rsidR="00B56A3C">
          <w:rPr>
            <w:noProof/>
            <w:webHidden/>
          </w:rPr>
          <w:fldChar w:fldCharType="end"/>
        </w:r>
      </w:hyperlink>
    </w:p>
    <w:p w14:paraId="4FA58324" w14:textId="5A2D9832"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56" w:history="1">
        <w:r w:rsidR="00B56A3C" w:rsidRPr="00F74512">
          <w:rPr>
            <w:rStyle w:val="Hyperlink"/>
            <w:noProof/>
          </w:rPr>
          <w:t>SECTION 3</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Your drugs need to be on the plan’s Drug List</w:t>
        </w:r>
        <w:r w:rsidR="00B56A3C">
          <w:rPr>
            <w:noProof/>
            <w:webHidden/>
          </w:rPr>
          <w:tab/>
        </w:r>
        <w:r w:rsidR="00B56A3C">
          <w:rPr>
            <w:noProof/>
            <w:webHidden/>
          </w:rPr>
          <w:fldChar w:fldCharType="begin"/>
        </w:r>
        <w:r w:rsidR="00B56A3C">
          <w:rPr>
            <w:noProof/>
            <w:webHidden/>
          </w:rPr>
          <w:instrText xml:space="preserve"> PAGEREF _Toc166060256 \h </w:instrText>
        </w:r>
        <w:r w:rsidR="00B56A3C">
          <w:rPr>
            <w:noProof/>
            <w:webHidden/>
          </w:rPr>
        </w:r>
        <w:r w:rsidR="00B56A3C">
          <w:rPr>
            <w:noProof/>
            <w:webHidden/>
          </w:rPr>
          <w:fldChar w:fldCharType="separate"/>
        </w:r>
        <w:r w:rsidR="00B56A3C">
          <w:rPr>
            <w:noProof/>
            <w:webHidden/>
          </w:rPr>
          <w:t>103</w:t>
        </w:r>
        <w:r w:rsidR="00B56A3C">
          <w:rPr>
            <w:noProof/>
            <w:webHidden/>
          </w:rPr>
          <w:fldChar w:fldCharType="end"/>
        </w:r>
      </w:hyperlink>
    </w:p>
    <w:p w14:paraId="1BA4DEE9" w14:textId="7C679397"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57" w:history="1">
        <w:r w:rsidR="00B56A3C" w:rsidRPr="00F74512">
          <w:rPr>
            <w:rStyle w:val="Hyperlink"/>
            <w:noProof/>
          </w:rPr>
          <w:t>SECTION 4</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There are restrictions on coverage for some drugs</w:t>
        </w:r>
        <w:r w:rsidR="00B56A3C">
          <w:rPr>
            <w:noProof/>
            <w:webHidden/>
          </w:rPr>
          <w:tab/>
        </w:r>
        <w:r w:rsidR="00B56A3C">
          <w:rPr>
            <w:noProof/>
            <w:webHidden/>
          </w:rPr>
          <w:fldChar w:fldCharType="begin"/>
        </w:r>
        <w:r w:rsidR="00B56A3C">
          <w:rPr>
            <w:noProof/>
            <w:webHidden/>
          </w:rPr>
          <w:instrText xml:space="preserve"> PAGEREF _Toc166060257 \h </w:instrText>
        </w:r>
        <w:r w:rsidR="00B56A3C">
          <w:rPr>
            <w:noProof/>
            <w:webHidden/>
          </w:rPr>
        </w:r>
        <w:r w:rsidR="00B56A3C">
          <w:rPr>
            <w:noProof/>
            <w:webHidden/>
          </w:rPr>
          <w:fldChar w:fldCharType="separate"/>
        </w:r>
        <w:r w:rsidR="00B56A3C">
          <w:rPr>
            <w:noProof/>
            <w:webHidden/>
          </w:rPr>
          <w:t>105</w:t>
        </w:r>
        <w:r w:rsidR="00B56A3C">
          <w:rPr>
            <w:noProof/>
            <w:webHidden/>
          </w:rPr>
          <w:fldChar w:fldCharType="end"/>
        </w:r>
      </w:hyperlink>
    </w:p>
    <w:p w14:paraId="1F085A87" w14:textId="22E17B16"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58" w:history="1">
        <w:r w:rsidR="00B56A3C" w:rsidRPr="00F74512">
          <w:rPr>
            <w:rStyle w:val="Hyperlink"/>
            <w:noProof/>
          </w:rPr>
          <w:t>SECTION 5</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What if one of your drugs is not covered in the way you’d like it to be covered?</w:t>
        </w:r>
        <w:r w:rsidR="00B56A3C">
          <w:rPr>
            <w:noProof/>
            <w:webHidden/>
          </w:rPr>
          <w:tab/>
        </w:r>
        <w:r w:rsidR="00B56A3C">
          <w:rPr>
            <w:noProof/>
            <w:webHidden/>
          </w:rPr>
          <w:fldChar w:fldCharType="begin"/>
        </w:r>
        <w:r w:rsidR="00B56A3C">
          <w:rPr>
            <w:noProof/>
            <w:webHidden/>
          </w:rPr>
          <w:instrText xml:space="preserve"> PAGEREF _Toc166060258 \h </w:instrText>
        </w:r>
        <w:r w:rsidR="00B56A3C">
          <w:rPr>
            <w:noProof/>
            <w:webHidden/>
          </w:rPr>
        </w:r>
        <w:r w:rsidR="00B56A3C">
          <w:rPr>
            <w:noProof/>
            <w:webHidden/>
          </w:rPr>
          <w:fldChar w:fldCharType="separate"/>
        </w:r>
        <w:r w:rsidR="00B56A3C">
          <w:rPr>
            <w:noProof/>
            <w:webHidden/>
          </w:rPr>
          <w:t>107</w:t>
        </w:r>
        <w:r w:rsidR="00B56A3C">
          <w:rPr>
            <w:noProof/>
            <w:webHidden/>
          </w:rPr>
          <w:fldChar w:fldCharType="end"/>
        </w:r>
      </w:hyperlink>
    </w:p>
    <w:p w14:paraId="1E85A444" w14:textId="439851E3"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59" w:history="1">
        <w:r w:rsidR="00B56A3C" w:rsidRPr="00F74512">
          <w:rPr>
            <w:rStyle w:val="Hyperlink"/>
            <w:noProof/>
          </w:rPr>
          <w:t>SECTION 6</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What if your coverage changes for one of your drugs?</w:t>
        </w:r>
        <w:r w:rsidR="00B56A3C">
          <w:rPr>
            <w:noProof/>
            <w:webHidden/>
          </w:rPr>
          <w:tab/>
        </w:r>
        <w:r w:rsidR="00B56A3C">
          <w:rPr>
            <w:noProof/>
            <w:webHidden/>
          </w:rPr>
          <w:fldChar w:fldCharType="begin"/>
        </w:r>
        <w:r w:rsidR="00B56A3C">
          <w:rPr>
            <w:noProof/>
            <w:webHidden/>
          </w:rPr>
          <w:instrText xml:space="preserve"> PAGEREF _Toc166060259 \h </w:instrText>
        </w:r>
        <w:r w:rsidR="00B56A3C">
          <w:rPr>
            <w:noProof/>
            <w:webHidden/>
          </w:rPr>
        </w:r>
        <w:r w:rsidR="00B56A3C">
          <w:rPr>
            <w:noProof/>
            <w:webHidden/>
          </w:rPr>
          <w:fldChar w:fldCharType="separate"/>
        </w:r>
        <w:r w:rsidR="00B56A3C">
          <w:rPr>
            <w:noProof/>
            <w:webHidden/>
          </w:rPr>
          <w:t>110</w:t>
        </w:r>
        <w:r w:rsidR="00B56A3C">
          <w:rPr>
            <w:noProof/>
            <w:webHidden/>
          </w:rPr>
          <w:fldChar w:fldCharType="end"/>
        </w:r>
      </w:hyperlink>
    </w:p>
    <w:p w14:paraId="07FB9987" w14:textId="48332BDD"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60" w:history="1">
        <w:r w:rsidR="00B56A3C" w:rsidRPr="00F74512">
          <w:rPr>
            <w:rStyle w:val="Hyperlink"/>
            <w:noProof/>
          </w:rPr>
          <w:t>SECTION 7</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 xml:space="preserve">What types of drugs are </w:t>
        </w:r>
        <w:r w:rsidR="00B56A3C" w:rsidRPr="00F74512">
          <w:rPr>
            <w:rStyle w:val="Hyperlink"/>
            <w:i/>
            <w:iCs/>
            <w:noProof/>
          </w:rPr>
          <w:t>not</w:t>
        </w:r>
        <w:r w:rsidR="00B56A3C" w:rsidRPr="00F74512">
          <w:rPr>
            <w:rStyle w:val="Hyperlink"/>
            <w:noProof/>
          </w:rPr>
          <w:t xml:space="preserve"> covered by the plan?</w:t>
        </w:r>
        <w:r w:rsidR="00B56A3C">
          <w:rPr>
            <w:noProof/>
            <w:webHidden/>
          </w:rPr>
          <w:tab/>
        </w:r>
        <w:r w:rsidR="00B56A3C">
          <w:rPr>
            <w:noProof/>
            <w:webHidden/>
          </w:rPr>
          <w:fldChar w:fldCharType="begin"/>
        </w:r>
        <w:r w:rsidR="00B56A3C">
          <w:rPr>
            <w:noProof/>
            <w:webHidden/>
          </w:rPr>
          <w:instrText xml:space="preserve"> PAGEREF _Toc166060260 \h </w:instrText>
        </w:r>
        <w:r w:rsidR="00B56A3C">
          <w:rPr>
            <w:noProof/>
            <w:webHidden/>
          </w:rPr>
        </w:r>
        <w:r w:rsidR="00B56A3C">
          <w:rPr>
            <w:noProof/>
            <w:webHidden/>
          </w:rPr>
          <w:fldChar w:fldCharType="separate"/>
        </w:r>
        <w:r w:rsidR="00B56A3C">
          <w:rPr>
            <w:noProof/>
            <w:webHidden/>
          </w:rPr>
          <w:t>113</w:t>
        </w:r>
        <w:r w:rsidR="00B56A3C">
          <w:rPr>
            <w:noProof/>
            <w:webHidden/>
          </w:rPr>
          <w:fldChar w:fldCharType="end"/>
        </w:r>
      </w:hyperlink>
    </w:p>
    <w:p w14:paraId="5A3D74D5" w14:textId="2AC00BC7"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61" w:history="1">
        <w:r w:rsidR="00B56A3C" w:rsidRPr="00F74512">
          <w:rPr>
            <w:rStyle w:val="Hyperlink"/>
            <w:noProof/>
          </w:rPr>
          <w:t>SECTION 8</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Filling a prescription</w:t>
        </w:r>
        <w:r w:rsidR="00B56A3C">
          <w:rPr>
            <w:noProof/>
            <w:webHidden/>
          </w:rPr>
          <w:tab/>
        </w:r>
        <w:r w:rsidR="00B56A3C">
          <w:rPr>
            <w:noProof/>
            <w:webHidden/>
          </w:rPr>
          <w:fldChar w:fldCharType="begin"/>
        </w:r>
        <w:r w:rsidR="00B56A3C">
          <w:rPr>
            <w:noProof/>
            <w:webHidden/>
          </w:rPr>
          <w:instrText xml:space="preserve"> PAGEREF _Toc166060261 \h </w:instrText>
        </w:r>
        <w:r w:rsidR="00B56A3C">
          <w:rPr>
            <w:noProof/>
            <w:webHidden/>
          </w:rPr>
        </w:r>
        <w:r w:rsidR="00B56A3C">
          <w:rPr>
            <w:noProof/>
            <w:webHidden/>
          </w:rPr>
          <w:fldChar w:fldCharType="separate"/>
        </w:r>
        <w:r w:rsidR="00B56A3C">
          <w:rPr>
            <w:noProof/>
            <w:webHidden/>
          </w:rPr>
          <w:t>114</w:t>
        </w:r>
        <w:r w:rsidR="00B56A3C">
          <w:rPr>
            <w:noProof/>
            <w:webHidden/>
          </w:rPr>
          <w:fldChar w:fldCharType="end"/>
        </w:r>
      </w:hyperlink>
    </w:p>
    <w:p w14:paraId="02B7F057" w14:textId="5FF070DB"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62" w:history="1">
        <w:r w:rsidR="00B56A3C" w:rsidRPr="00F74512">
          <w:rPr>
            <w:rStyle w:val="Hyperlink"/>
            <w:noProof/>
          </w:rPr>
          <w:t>SECTION 9</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Part D drug coverage in special situations</w:t>
        </w:r>
        <w:r w:rsidR="00B56A3C">
          <w:rPr>
            <w:noProof/>
            <w:webHidden/>
          </w:rPr>
          <w:tab/>
        </w:r>
        <w:r w:rsidR="00B56A3C">
          <w:rPr>
            <w:noProof/>
            <w:webHidden/>
          </w:rPr>
          <w:fldChar w:fldCharType="begin"/>
        </w:r>
        <w:r w:rsidR="00B56A3C">
          <w:rPr>
            <w:noProof/>
            <w:webHidden/>
          </w:rPr>
          <w:instrText xml:space="preserve"> PAGEREF _Toc166060262 \h </w:instrText>
        </w:r>
        <w:r w:rsidR="00B56A3C">
          <w:rPr>
            <w:noProof/>
            <w:webHidden/>
          </w:rPr>
        </w:r>
        <w:r w:rsidR="00B56A3C">
          <w:rPr>
            <w:noProof/>
            <w:webHidden/>
          </w:rPr>
          <w:fldChar w:fldCharType="separate"/>
        </w:r>
        <w:r w:rsidR="00B56A3C">
          <w:rPr>
            <w:noProof/>
            <w:webHidden/>
          </w:rPr>
          <w:t>115</w:t>
        </w:r>
        <w:r w:rsidR="00B56A3C">
          <w:rPr>
            <w:noProof/>
            <w:webHidden/>
          </w:rPr>
          <w:fldChar w:fldCharType="end"/>
        </w:r>
      </w:hyperlink>
    </w:p>
    <w:p w14:paraId="658BEEBA" w14:textId="116CF666"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63" w:history="1">
        <w:r w:rsidR="00B56A3C" w:rsidRPr="00F74512">
          <w:rPr>
            <w:rStyle w:val="Hyperlink"/>
            <w:noProof/>
          </w:rPr>
          <w:t>SECTION 10</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Programs on drug safety and managing medications</w:t>
        </w:r>
        <w:r w:rsidR="00B56A3C">
          <w:rPr>
            <w:noProof/>
            <w:webHidden/>
          </w:rPr>
          <w:tab/>
        </w:r>
        <w:r w:rsidR="00B56A3C">
          <w:rPr>
            <w:noProof/>
            <w:webHidden/>
          </w:rPr>
          <w:fldChar w:fldCharType="begin"/>
        </w:r>
        <w:r w:rsidR="00B56A3C">
          <w:rPr>
            <w:noProof/>
            <w:webHidden/>
          </w:rPr>
          <w:instrText xml:space="preserve"> PAGEREF _Toc166060263 \h </w:instrText>
        </w:r>
        <w:r w:rsidR="00B56A3C">
          <w:rPr>
            <w:noProof/>
            <w:webHidden/>
          </w:rPr>
        </w:r>
        <w:r w:rsidR="00B56A3C">
          <w:rPr>
            <w:noProof/>
            <w:webHidden/>
          </w:rPr>
          <w:fldChar w:fldCharType="separate"/>
        </w:r>
        <w:r w:rsidR="00B56A3C">
          <w:rPr>
            <w:noProof/>
            <w:webHidden/>
          </w:rPr>
          <w:t>117</w:t>
        </w:r>
        <w:r w:rsidR="00B56A3C">
          <w:rPr>
            <w:noProof/>
            <w:webHidden/>
          </w:rPr>
          <w:fldChar w:fldCharType="end"/>
        </w:r>
      </w:hyperlink>
    </w:p>
    <w:p w14:paraId="44524D75" w14:textId="3DB86ECF" w:rsidR="00B56A3C" w:rsidRDefault="00000000">
      <w:pPr>
        <w:pStyle w:val="TOC1"/>
        <w:rPr>
          <w:rFonts w:asciiTheme="minorHAnsi" w:eastAsiaTheme="minorEastAsia" w:hAnsiTheme="minorHAnsi" w:cstheme="minorBidi"/>
          <w:b w:val="0"/>
          <w:noProof/>
          <w:kern w:val="2"/>
          <w:sz w:val="22"/>
          <w:szCs w:val="22"/>
          <w14:ligatures w14:val="standardContextual"/>
        </w:rPr>
      </w:pPr>
      <w:hyperlink w:anchor="_Toc166060264" w:history="1">
        <w:r w:rsidR="00B56A3C" w:rsidRPr="00F74512">
          <w:rPr>
            <w:rStyle w:val="Hyperlink"/>
            <w:noProof/>
          </w:rPr>
          <w:t xml:space="preserve">CHAPTER 6: </w:t>
        </w:r>
        <w:r w:rsidR="00B56A3C" w:rsidRPr="00F74512">
          <w:rPr>
            <w:rStyle w:val="Hyperlink"/>
            <w:i/>
            <w:noProof/>
          </w:rPr>
          <w:t>What you pay for your Part D prescription drugs</w:t>
        </w:r>
        <w:r w:rsidR="00B56A3C">
          <w:rPr>
            <w:noProof/>
            <w:webHidden/>
          </w:rPr>
          <w:tab/>
        </w:r>
        <w:r w:rsidR="00B56A3C">
          <w:rPr>
            <w:noProof/>
            <w:webHidden/>
          </w:rPr>
          <w:fldChar w:fldCharType="begin"/>
        </w:r>
        <w:r w:rsidR="00B56A3C">
          <w:rPr>
            <w:noProof/>
            <w:webHidden/>
          </w:rPr>
          <w:instrText xml:space="preserve"> PAGEREF _Toc166060264 \h </w:instrText>
        </w:r>
        <w:r w:rsidR="00B56A3C">
          <w:rPr>
            <w:noProof/>
            <w:webHidden/>
          </w:rPr>
        </w:r>
        <w:r w:rsidR="00B56A3C">
          <w:rPr>
            <w:noProof/>
            <w:webHidden/>
          </w:rPr>
          <w:fldChar w:fldCharType="separate"/>
        </w:r>
        <w:r w:rsidR="00B56A3C">
          <w:rPr>
            <w:noProof/>
            <w:webHidden/>
          </w:rPr>
          <w:t>120</w:t>
        </w:r>
        <w:r w:rsidR="00B56A3C">
          <w:rPr>
            <w:noProof/>
            <w:webHidden/>
          </w:rPr>
          <w:fldChar w:fldCharType="end"/>
        </w:r>
      </w:hyperlink>
    </w:p>
    <w:p w14:paraId="247263F6" w14:textId="084AB863"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65" w:history="1">
        <w:r w:rsidR="00B56A3C" w:rsidRPr="00F74512">
          <w:rPr>
            <w:rStyle w:val="Hyperlink"/>
            <w:noProof/>
          </w:rPr>
          <w:t>SECTION 1</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Introduction</w:t>
        </w:r>
        <w:r w:rsidR="00B56A3C">
          <w:rPr>
            <w:noProof/>
            <w:webHidden/>
          </w:rPr>
          <w:tab/>
        </w:r>
        <w:r w:rsidR="00B56A3C">
          <w:rPr>
            <w:noProof/>
            <w:webHidden/>
          </w:rPr>
          <w:fldChar w:fldCharType="begin"/>
        </w:r>
        <w:r w:rsidR="00B56A3C">
          <w:rPr>
            <w:noProof/>
            <w:webHidden/>
          </w:rPr>
          <w:instrText xml:space="preserve"> PAGEREF _Toc166060265 \h </w:instrText>
        </w:r>
        <w:r w:rsidR="00B56A3C">
          <w:rPr>
            <w:noProof/>
            <w:webHidden/>
          </w:rPr>
        </w:r>
        <w:r w:rsidR="00B56A3C">
          <w:rPr>
            <w:noProof/>
            <w:webHidden/>
          </w:rPr>
          <w:fldChar w:fldCharType="separate"/>
        </w:r>
        <w:r w:rsidR="00B56A3C">
          <w:rPr>
            <w:noProof/>
            <w:webHidden/>
          </w:rPr>
          <w:t>121</w:t>
        </w:r>
        <w:r w:rsidR="00B56A3C">
          <w:rPr>
            <w:noProof/>
            <w:webHidden/>
          </w:rPr>
          <w:fldChar w:fldCharType="end"/>
        </w:r>
      </w:hyperlink>
    </w:p>
    <w:p w14:paraId="5371A1C4" w14:textId="338DF5D3"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66" w:history="1">
        <w:r w:rsidR="00B56A3C" w:rsidRPr="00F74512">
          <w:rPr>
            <w:rStyle w:val="Hyperlink"/>
            <w:noProof/>
          </w:rPr>
          <w:t>SECTION 2</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What you pay for a drug depends on which drug payment stage you are in when you get the drug</w:t>
        </w:r>
        <w:r w:rsidR="00B56A3C">
          <w:rPr>
            <w:noProof/>
            <w:webHidden/>
          </w:rPr>
          <w:tab/>
        </w:r>
        <w:r w:rsidR="00B56A3C">
          <w:rPr>
            <w:noProof/>
            <w:webHidden/>
          </w:rPr>
          <w:fldChar w:fldCharType="begin"/>
        </w:r>
        <w:r w:rsidR="00B56A3C">
          <w:rPr>
            <w:noProof/>
            <w:webHidden/>
          </w:rPr>
          <w:instrText xml:space="preserve"> PAGEREF _Toc166060266 \h </w:instrText>
        </w:r>
        <w:r w:rsidR="00B56A3C">
          <w:rPr>
            <w:noProof/>
            <w:webHidden/>
          </w:rPr>
        </w:r>
        <w:r w:rsidR="00B56A3C">
          <w:rPr>
            <w:noProof/>
            <w:webHidden/>
          </w:rPr>
          <w:fldChar w:fldCharType="separate"/>
        </w:r>
        <w:r w:rsidR="00B56A3C">
          <w:rPr>
            <w:noProof/>
            <w:webHidden/>
          </w:rPr>
          <w:t>123</w:t>
        </w:r>
        <w:r w:rsidR="00B56A3C">
          <w:rPr>
            <w:noProof/>
            <w:webHidden/>
          </w:rPr>
          <w:fldChar w:fldCharType="end"/>
        </w:r>
      </w:hyperlink>
    </w:p>
    <w:p w14:paraId="4957CE65" w14:textId="157CCCEE"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67" w:history="1">
        <w:r w:rsidR="00B56A3C" w:rsidRPr="00F74512">
          <w:rPr>
            <w:rStyle w:val="Hyperlink"/>
            <w:noProof/>
          </w:rPr>
          <w:t>SECTION 3</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We send you reports that explain payments for your drugs and which payment stage you are in</w:t>
        </w:r>
        <w:r w:rsidR="00B56A3C">
          <w:rPr>
            <w:noProof/>
            <w:webHidden/>
          </w:rPr>
          <w:tab/>
        </w:r>
        <w:r w:rsidR="00B56A3C">
          <w:rPr>
            <w:noProof/>
            <w:webHidden/>
          </w:rPr>
          <w:fldChar w:fldCharType="begin"/>
        </w:r>
        <w:r w:rsidR="00B56A3C">
          <w:rPr>
            <w:noProof/>
            <w:webHidden/>
          </w:rPr>
          <w:instrText xml:space="preserve"> PAGEREF _Toc166060267 \h </w:instrText>
        </w:r>
        <w:r w:rsidR="00B56A3C">
          <w:rPr>
            <w:noProof/>
            <w:webHidden/>
          </w:rPr>
        </w:r>
        <w:r w:rsidR="00B56A3C">
          <w:rPr>
            <w:noProof/>
            <w:webHidden/>
          </w:rPr>
          <w:fldChar w:fldCharType="separate"/>
        </w:r>
        <w:r w:rsidR="00B56A3C">
          <w:rPr>
            <w:noProof/>
            <w:webHidden/>
          </w:rPr>
          <w:t>124</w:t>
        </w:r>
        <w:r w:rsidR="00B56A3C">
          <w:rPr>
            <w:noProof/>
            <w:webHidden/>
          </w:rPr>
          <w:fldChar w:fldCharType="end"/>
        </w:r>
      </w:hyperlink>
    </w:p>
    <w:p w14:paraId="4895CBA3" w14:textId="199AFED9"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68" w:history="1">
        <w:r w:rsidR="00B56A3C" w:rsidRPr="00F74512">
          <w:rPr>
            <w:rStyle w:val="Hyperlink"/>
            <w:noProof/>
          </w:rPr>
          <w:t>SECTION 4</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 xml:space="preserve">During the Deductible Stage, you pay the full cost of your </w:t>
        </w:r>
        <w:r w:rsidR="00347AF6" w:rsidRPr="00CD2C57">
          <w:rPr>
            <w:i/>
            <w:iCs/>
            <w:color w:val="0000FF"/>
          </w:rPr>
          <w:t>[insert drug tiers if applicable]</w:t>
        </w:r>
        <w:r w:rsidR="00347AF6" w:rsidRPr="00052110">
          <w:t xml:space="preserve"> </w:t>
        </w:r>
        <w:r w:rsidR="00B56A3C" w:rsidRPr="00F74512">
          <w:rPr>
            <w:rStyle w:val="Hyperlink"/>
            <w:noProof/>
          </w:rPr>
          <w:t>drugs</w:t>
        </w:r>
        <w:r w:rsidR="00B56A3C">
          <w:rPr>
            <w:noProof/>
            <w:webHidden/>
          </w:rPr>
          <w:tab/>
        </w:r>
        <w:r w:rsidR="00B56A3C">
          <w:rPr>
            <w:noProof/>
            <w:webHidden/>
          </w:rPr>
          <w:fldChar w:fldCharType="begin"/>
        </w:r>
        <w:r w:rsidR="00B56A3C">
          <w:rPr>
            <w:noProof/>
            <w:webHidden/>
          </w:rPr>
          <w:instrText xml:space="preserve"> PAGEREF _Toc166060268 \h </w:instrText>
        </w:r>
        <w:r w:rsidR="00B56A3C">
          <w:rPr>
            <w:noProof/>
            <w:webHidden/>
          </w:rPr>
        </w:r>
        <w:r w:rsidR="00B56A3C">
          <w:rPr>
            <w:noProof/>
            <w:webHidden/>
          </w:rPr>
          <w:fldChar w:fldCharType="separate"/>
        </w:r>
        <w:r w:rsidR="00B56A3C">
          <w:rPr>
            <w:noProof/>
            <w:webHidden/>
          </w:rPr>
          <w:t>125</w:t>
        </w:r>
        <w:r w:rsidR="00B56A3C">
          <w:rPr>
            <w:noProof/>
            <w:webHidden/>
          </w:rPr>
          <w:fldChar w:fldCharType="end"/>
        </w:r>
      </w:hyperlink>
    </w:p>
    <w:p w14:paraId="35B208FA" w14:textId="1C3D8831"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69" w:history="1">
        <w:r w:rsidR="00B56A3C" w:rsidRPr="00F74512">
          <w:rPr>
            <w:rStyle w:val="Hyperlink"/>
            <w:noProof/>
          </w:rPr>
          <w:t>SECTION 5</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During the Initial Coverage Stage, the plan pays its share of your drug costs, and you pay your share</w:t>
        </w:r>
        <w:r w:rsidR="00B56A3C">
          <w:rPr>
            <w:noProof/>
            <w:webHidden/>
          </w:rPr>
          <w:tab/>
        </w:r>
        <w:r w:rsidR="00B56A3C">
          <w:rPr>
            <w:noProof/>
            <w:webHidden/>
          </w:rPr>
          <w:fldChar w:fldCharType="begin"/>
        </w:r>
        <w:r w:rsidR="00B56A3C">
          <w:rPr>
            <w:noProof/>
            <w:webHidden/>
          </w:rPr>
          <w:instrText xml:space="preserve"> PAGEREF _Toc166060269 \h </w:instrText>
        </w:r>
        <w:r w:rsidR="00B56A3C">
          <w:rPr>
            <w:noProof/>
            <w:webHidden/>
          </w:rPr>
        </w:r>
        <w:r w:rsidR="00B56A3C">
          <w:rPr>
            <w:noProof/>
            <w:webHidden/>
          </w:rPr>
          <w:fldChar w:fldCharType="separate"/>
        </w:r>
        <w:r w:rsidR="00B56A3C">
          <w:rPr>
            <w:noProof/>
            <w:webHidden/>
          </w:rPr>
          <w:t>126</w:t>
        </w:r>
        <w:r w:rsidR="00B56A3C">
          <w:rPr>
            <w:noProof/>
            <w:webHidden/>
          </w:rPr>
          <w:fldChar w:fldCharType="end"/>
        </w:r>
      </w:hyperlink>
    </w:p>
    <w:p w14:paraId="0A0F33B8" w14:textId="393DD31A"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70" w:history="1">
        <w:r w:rsidR="00B56A3C" w:rsidRPr="00F74512">
          <w:rPr>
            <w:rStyle w:val="Hyperlink"/>
            <w:noProof/>
          </w:rPr>
          <w:t>SECTION 6</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During the Catastrophic Coverage Stage, you pay nothing for your covered Part D drugs</w:t>
        </w:r>
        <w:r w:rsidR="00B56A3C">
          <w:rPr>
            <w:noProof/>
            <w:webHidden/>
          </w:rPr>
          <w:tab/>
        </w:r>
        <w:r w:rsidR="00B56A3C">
          <w:rPr>
            <w:noProof/>
            <w:webHidden/>
          </w:rPr>
          <w:fldChar w:fldCharType="begin"/>
        </w:r>
        <w:r w:rsidR="00B56A3C">
          <w:rPr>
            <w:noProof/>
            <w:webHidden/>
          </w:rPr>
          <w:instrText xml:space="preserve"> PAGEREF _Toc166060270 \h </w:instrText>
        </w:r>
        <w:r w:rsidR="00B56A3C">
          <w:rPr>
            <w:noProof/>
            <w:webHidden/>
          </w:rPr>
        </w:r>
        <w:r w:rsidR="00B56A3C">
          <w:rPr>
            <w:noProof/>
            <w:webHidden/>
          </w:rPr>
          <w:fldChar w:fldCharType="separate"/>
        </w:r>
        <w:r w:rsidR="00B56A3C">
          <w:rPr>
            <w:noProof/>
            <w:webHidden/>
          </w:rPr>
          <w:t>131</w:t>
        </w:r>
        <w:r w:rsidR="00B56A3C">
          <w:rPr>
            <w:noProof/>
            <w:webHidden/>
          </w:rPr>
          <w:fldChar w:fldCharType="end"/>
        </w:r>
      </w:hyperlink>
    </w:p>
    <w:p w14:paraId="043FC59B" w14:textId="17713191"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71" w:history="1">
        <w:r w:rsidR="00B56A3C" w:rsidRPr="00F74512">
          <w:rPr>
            <w:rStyle w:val="Hyperlink"/>
            <w:noProof/>
          </w:rPr>
          <w:t>SECTION 7</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Additional benefits information</w:t>
        </w:r>
        <w:r w:rsidR="00B56A3C">
          <w:rPr>
            <w:noProof/>
            <w:webHidden/>
          </w:rPr>
          <w:tab/>
        </w:r>
        <w:r w:rsidR="00B56A3C">
          <w:rPr>
            <w:noProof/>
            <w:webHidden/>
          </w:rPr>
          <w:fldChar w:fldCharType="begin"/>
        </w:r>
        <w:r w:rsidR="00B56A3C">
          <w:rPr>
            <w:noProof/>
            <w:webHidden/>
          </w:rPr>
          <w:instrText xml:space="preserve"> PAGEREF _Toc166060271 \h </w:instrText>
        </w:r>
        <w:r w:rsidR="00B56A3C">
          <w:rPr>
            <w:noProof/>
            <w:webHidden/>
          </w:rPr>
        </w:r>
        <w:r w:rsidR="00B56A3C">
          <w:rPr>
            <w:noProof/>
            <w:webHidden/>
          </w:rPr>
          <w:fldChar w:fldCharType="separate"/>
        </w:r>
        <w:r w:rsidR="00B56A3C">
          <w:rPr>
            <w:noProof/>
            <w:webHidden/>
          </w:rPr>
          <w:t>131</w:t>
        </w:r>
        <w:r w:rsidR="00B56A3C">
          <w:rPr>
            <w:noProof/>
            <w:webHidden/>
          </w:rPr>
          <w:fldChar w:fldCharType="end"/>
        </w:r>
      </w:hyperlink>
    </w:p>
    <w:p w14:paraId="1D8C81C9" w14:textId="676C2D95"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72" w:history="1">
        <w:r w:rsidR="00B56A3C" w:rsidRPr="00F74512">
          <w:rPr>
            <w:rStyle w:val="Hyperlink"/>
            <w:noProof/>
          </w:rPr>
          <w:t>SECTION 8</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Part D Vaccines. What you pay for depends on how and where you get them</w:t>
        </w:r>
        <w:r w:rsidR="00B56A3C">
          <w:rPr>
            <w:noProof/>
            <w:webHidden/>
          </w:rPr>
          <w:tab/>
        </w:r>
        <w:r w:rsidR="00B56A3C">
          <w:rPr>
            <w:noProof/>
            <w:webHidden/>
          </w:rPr>
          <w:fldChar w:fldCharType="begin"/>
        </w:r>
        <w:r w:rsidR="00B56A3C">
          <w:rPr>
            <w:noProof/>
            <w:webHidden/>
          </w:rPr>
          <w:instrText xml:space="preserve"> PAGEREF _Toc166060272 \h </w:instrText>
        </w:r>
        <w:r w:rsidR="00B56A3C">
          <w:rPr>
            <w:noProof/>
            <w:webHidden/>
          </w:rPr>
        </w:r>
        <w:r w:rsidR="00B56A3C">
          <w:rPr>
            <w:noProof/>
            <w:webHidden/>
          </w:rPr>
          <w:fldChar w:fldCharType="separate"/>
        </w:r>
        <w:r w:rsidR="00B56A3C">
          <w:rPr>
            <w:noProof/>
            <w:webHidden/>
          </w:rPr>
          <w:t>131</w:t>
        </w:r>
        <w:r w:rsidR="00B56A3C">
          <w:rPr>
            <w:noProof/>
            <w:webHidden/>
          </w:rPr>
          <w:fldChar w:fldCharType="end"/>
        </w:r>
      </w:hyperlink>
    </w:p>
    <w:p w14:paraId="325BB185" w14:textId="53F10508" w:rsidR="00B56A3C" w:rsidRDefault="00000000">
      <w:pPr>
        <w:pStyle w:val="TOC1"/>
        <w:rPr>
          <w:rFonts w:asciiTheme="minorHAnsi" w:eastAsiaTheme="minorEastAsia" w:hAnsiTheme="minorHAnsi" w:cstheme="minorBidi"/>
          <w:b w:val="0"/>
          <w:noProof/>
          <w:kern w:val="2"/>
          <w:sz w:val="22"/>
          <w:szCs w:val="22"/>
          <w14:ligatures w14:val="standardContextual"/>
        </w:rPr>
      </w:pPr>
      <w:hyperlink w:anchor="_Toc166060273" w:history="1">
        <w:r w:rsidR="00B56A3C" w:rsidRPr="00F74512">
          <w:rPr>
            <w:rStyle w:val="Hyperlink"/>
            <w:noProof/>
          </w:rPr>
          <w:t xml:space="preserve">CHAPTER 7: </w:t>
        </w:r>
        <w:r w:rsidR="00B56A3C" w:rsidRPr="00F74512">
          <w:rPr>
            <w:rStyle w:val="Hyperlink"/>
            <w:i/>
            <w:noProof/>
          </w:rPr>
          <w:t>Asking us to pay our share of a bill you have received for covered medical services or drugs</w:t>
        </w:r>
        <w:r w:rsidR="00B56A3C">
          <w:rPr>
            <w:noProof/>
            <w:webHidden/>
          </w:rPr>
          <w:tab/>
        </w:r>
        <w:r w:rsidR="00B56A3C">
          <w:rPr>
            <w:noProof/>
            <w:webHidden/>
          </w:rPr>
          <w:fldChar w:fldCharType="begin"/>
        </w:r>
        <w:r w:rsidR="00B56A3C">
          <w:rPr>
            <w:noProof/>
            <w:webHidden/>
          </w:rPr>
          <w:instrText xml:space="preserve"> PAGEREF _Toc166060273 \h </w:instrText>
        </w:r>
        <w:r w:rsidR="00B56A3C">
          <w:rPr>
            <w:noProof/>
            <w:webHidden/>
          </w:rPr>
        </w:r>
        <w:r w:rsidR="00B56A3C">
          <w:rPr>
            <w:noProof/>
            <w:webHidden/>
          </w:rPr>
          <w:fldChar w:fldCharType="separate"/>
        </w:r>
        <w:r w:rsidR="00B56A3C">
          <w:rPr>
            <w:noProof/>
            <w:webHidden/>
          </w:rPr>
          <w:t>134</w:t>
        </w:r>
        <w:r w:rsidR="00B56A3C">
          <w:rPr>
            <w:noProof/>
            <w:webHidden/>
          </w:rPr>
          <w:fldChar w:fldCharType="end"/>
        </w:r>
      </w:hyperlink>
    </w:p>
    <w:p w14:paraId="02B60952" w14:textId="07B472EB"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74" w:history="1">
        <w:r w:rsidR="00B56A3C" w:rsidRPr="00F74512">
          <w:rPr>
            <w:rStyle w:val="Hyperlink"/>
            <w:noProof/>
          </w:rPr>
          <w:t>SECTION 1</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Situations in which you should ask us to pay our share of the cost of your covered services or drugs</w:t>
        </w:r>
        <w:r w:rsidR="00B56A3C">
          <w:rPr>
            <w:noProof/>
            <w:webHidden/>
          </w:rPr>
          <w:tab/>
        </w:r>
        <w:r w:rsidR="00B56A3C">
          <w:rPr>
            <w:noProof/>
            <w:webHidden/>
          </w:rPr>
          <w:fldChar w:fldCharType="begin"/>
        </w:r>
        <w:r w:rsidR="00B56A3C">
          <w:rPr>
            <w:noProof/>
            <w:webHidden/>
          </w:rPr>
          <w:instrText xml:space="preserve"> PAGEREF _Toc166060274 \h </w:instrText>
        </w:r>
        <w:r w:rsidR="00B56A3C">
          <w:rPr>
            <w:noProof/>
            <w:webHidden/>
          </w:rPr>
        </w:r>
        <w:r w:rsidR="00B56A3C">
          <w:rPr>
            <w:noProof/>
            <w:webHidden/>
          </w:rPr>
          <w:fldChar w:fldCharType="separate"/>
        </w:r>
        <w:r w:rsidR="00B56A3C">
          <w:rPr>
            <w:noProof/>
            <w:webHidden/>
          </w:rPr>
          <w:t>135</w:t>
        </w:r>
        <w:r w:rsidR="00B56A3C">
          <w:rPr>
            <w:noProof/>
            <w:webHidden/>
          </w:rPr>
          <w:fldChar w:fldCharType="end"/>
        </w:r>
      </w:hyperlink>
    </w:p>
    <w:p w14:paraId="1C9045A4" w14:textId="17C9D383"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75" w:history="1">
        <w:r w:rsidR="00B56A3C" w:rsidRPr="00F74512">
          <w:rPr>
            <w:rStyle w:val="Hyperlink"/>
            <w:noProof/>
          </w:rPr>
          <w:t>SECTION 2</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How to ask us to pay you back or to pay a bill you have received</w:t>
        </w:r>
        <w:r w:rsidR="00B56A3C">
          <w:rPr>
            <w:noProof/>
            <w:webHidden/>
          </w:rPr>
          <w:tab/>
        </w:r>
        <w:r w:rsidR="00B56A3C">
          <w:rPr>
            <w:noProof/>
            <w:webHidden/>
          </w:rPr>
          <w:fldChar w:fldCharType="begin"/>
        </w:r>
        <w:r w:rsidR="00B56A3C">
          <w:rPr>
            <w:noProof/>
            <w:webHidden/>
          </w:rPr>
          <w:instrText xml:space="preserve"> PAGEREF _Toc166060275 \h </w:instrText>
        </w:r>
        <w:r w:rsidR="00B56A3C">
          <w:rPr>
            <w:noProof/>
            <w:webHidden/>
          </w:rPr>
        </w:r>
        <w:r w:rsidR="00B56A3C">
          <w:rPr>
            <w:noProof/>
            <w:webHidden/>
          </w:rPr>
          <w:fldChar w:fldCharType="separate"/>
        </w:r>
        <w:r w:rsidR="00B56A3C">
          <w:rPr>
            <w:noProof/>
            <w:webHidden/>
          </w:rPr>
          <w:t>137</w:t>
        </w:r>
        <w:r w:rsidR="00B56A3C">
          <w:rPr>
            <w:noProof/>
            <w:webHidden/>
          </w:rPr>
          <w:fldChar w:fldCharType="end"/>
        </w:r>
      </w:hyperlink>
    </w:p>
    <w:p w14:paraId="65CC568E" w14:textId="34A67E83"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76" w:history="1">
        <w:r w:rsidR="00B56A3C" w:rsidRPr="00F74512">
          <w:rPr>
            <w:rStyle w:val="Hyperlink"/>
            <w:noProof/>
          </w:rPr>
          <w:t>SECTION 3</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We will consider your request for payment and say yes or no</w:t>
        </w:r>
        <w:r w:rsidR="00B56A3C">
          <w:rPr>
            <w:noProof/>
            <w:webHidden/>
          </w:rPr>
          <w:tab/>
        </w:r>
        <w:r w:rsidR="00B56A3C">
          <w:rPr>
            <w:noProof/>
            <w:webHidden/>
          </w:rPr>
          <w:fldChar w:fldCharType="begin"/>
        </w:r>
        <w:r w:rsidR="00B56A3C">
          <w:rPr>
            <w:noProof/>
            <w:webHidden/>
          </w:rPr>
          <w:instrText xml:space="preserve"> PAGEREF _Toc166060276 \h </w:instrText>
        </w:r>
        <w:r w:rsidR="00B56A3C">
          <w:rPr>
            <w:noProof/>
            <w:webHidden/>
          </w:rPr>
        </w:r>
        <w:r w:rsidR="00B56A3C">
          <w:rPr>
            <w:noProof/>
            <w:webHidden/>
          </w:rPr>
          <w:fldChar w:fldCharType="separate"/>
        </w:r>
        <w:r w:rsidR="00B56A3C">
          <w:rPr>
            <w:noProof/>
            <w:webHidden/>
          </w:rPr>
          <w:t>138</w:t>
        </w:r>
        <w:r w:rsidR="00B56A3C">
          <w:rPr>
            <w:noProof/>
            <w:webHidden/>
          </w:rPr>
          <w:fldChar w:fldCharType="end"/>
        </w:r>
      </w:hyperlink>
    </w:p>
    <w:p w14:paraId="6B217C58" w14:textId="32BDDDAD" w:rsidR="00B56A3C" w:rsidRDefault="00000000">
      <w:pPr>
        <w:pStyle w:val="TOC1"/>
        <w:rPr>
          <w:rFonts w:asciiTheme="minorHAnsi" w:eastAsiaTheme="minorEastAsia" w:hAnsiTheme="minorHAnsi" w:cstheme="minorBidi"/>
          <w:b w:val="0"/>
          <w:noProof/>
          <w:kern w:val="2"/>
          <w:sz w:val="22"/>
          <w:szCs w:val="22"/>
          <w14:ligatures w14:val="standardContextual"/>
        </w:rPr>
      </w:pPr>
      <w:hyperlink w:anchor="_Toc166060277" w:history="1">
        <w:r w:rsidR="00B56A3C" w:rsidRPr="00F74512">
          <w:rPr>
            <w:rStyle w:val="Hyperlink"/>
            <w:noProof/>
          </w:rPr>
          <w:t xml:space="preserve">CHAPTER 8: </w:t>
        </w:r>
        <w:r w:rsidR="00B56A3C" w:rsidRPr="00F74512">
          <w:rPr>
            <w:rStyle w:val="Hyperlink"/>
            <w:i/>
            <w:noProof/>
          </w:rPr>
          <w:t>Your rights and responsibilities</w:t>
        </w:r>
        <w:r w:rsidR="00B56A3C">
          <w:rPr>
            <w:noProof/>
            <w:webHidden/>
          </w:rPr>
          <w:tab/>
        </w:r>
        <w:r w:rsidR="00B56A3C">
          <w:rPr>
            <w:noProof/>
            <w:webHidden/>
          </w:rPr>
          <w:fldChar w:fldCharType="begin"/>
        </w:r>
        <w:r w:rsidR="00B56A3C">
          <w:rPr>
            <w:noProof/>
            <w:webHidden/>
          </w:rPr>
          <w:instrText xml:space="preserve"> PAGEREF _Toc166060277 \h </w:instrText>
        </w:r>
        <w:r w:rsidR="00B56A3C">
          <w:rPr>
            <w:noProof/>
            <w:webHidden/>
          </w:rPr>
        </w:r>
        <w:r w:rsidR="00B56A3C">
          <w:rPr>
            <w:noProof/>
            <w:webHidden/>
          </w:rPr>
          <w:fldChar w:fldCharType="separate"/>
        </w:r>
        <w:r w:rsidR="00B56A3C">
          <w:rPr>
            <w:noProof/>
            <w:webHidden/>
          </w:rPr>
          <w:t>139</w:t>
        </w:r>
        <w:r w:rsidR="00B56A3C">
          <w:rPr>
            <w:noProof/>
            <w:webHidden/>
          </w:rPr>
          <w:fldChar w:fldCharType="end"/>
        </w:r>
      </w:hyperlink>
    </w:p>
    <w:p w14:paraId="7EAC3859" w14:textId="3032D1A1"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78" w:history="1">
        <w:r w:rsidR="00B56A3C" w:rsidRPr="00F74512">
          <w:rPr>
            <w:rStyle w:val="Hyperlink"/>
            <w:noProof/>
          </w:rPr>
          <w:t>SECTION 1</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Our plan must honor your rights and cultural sensitivities as a member of the plan</w:t>
        </w:r>
        <w:r w:rsidR="00B56A3C">
          <w:rPr>
            <w:noProof/>
            <w:webHidden/>
          </w:rPr>
          <w:tab/>
        </w:r>
        <w:r w:rsidR="00B56A3C">
          <w:rPr>
            <w:noProof/>
            <w:webHidden/>
          </w:rPr>
          <w:fldChar w:fldCharType="begin"/>
        </w:r>
        <w:r w:rsidR="00B56A3C">
          <w:rPr>
            <w:noProof/>
            <w:webHidden/>
          </w:rPr>
          <w:instrText xml:space="preserve"> PAGEREF _Toc166060278 \h </w:instrText>
        </w:r>
        <w:r w:rsidR="00B56A3C">
          <w:rPr>
            <w:noProof/>
            <w:webHidden/>
          </w:rPr>
        </w:r>
        <w:r w:rsidR="00B56A3C">
          <w:rPr>
            <w:noProof/>
            <w:webHidden/>
          </w:rPr>
          <w:fldChar w:fldCharType="separate"/>
        </w:r>
        <w:r w:rsidR="00B56A3C">
          <w:rPr>
            <w:noProof/>
            <w:webHidden/>
          </w:rPr>
          <w:t>140</w:t>
        </w:r>
        <w:r w:rsidR="00B56A3C">
          <w:rPr>
            <w:noProof/>
            <w:webHidden/>
          </w:rPr>
          <w:fldChar w:fldCharType="end"/>
        </w:r>
      </w:hyperlink>
    </w:p>
    <w:p w14:paraId="2FFA9C41" w14:textId="6C437EAA"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79" w:history="1">
        <w:r w:rsidR="00B56A3C" w:rsidRPr="00F74512">
          <w:rPr>
            <w:rStyle w:val="Hyperlink"/>
            <w:noProof/>
          </w:rPr>
          <w:t>SECTION 2</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You have some responsibilities as a member of the plan</w:t>
        </w:r>
        <w:r w:rsidR="00B56A3C">
          <w:rPr>
            <w:noProof/>
            <w:webHidden/>
          </w:rPr>
          <w:tab/>
        </w:r>
        <w:r w:rsidR="00B56A3C">
          <w:rPr>
            <w:noProof/>
            <w:webHidden/>
          </w:rPr>
          <w:fldChar w:fldCharType="begin"/>
        </w:r>
        <w:r w:rsidR="00B56A3C">
          <w:rPr>
            <w:noProof/>
            <w:webHidden/>
          </w:rPr>
          <w:instrText xml:space="preserve"> PAGEREF _Toc166060279 \h </w:instrText>
        </w:r>
        <w:r w:rsidR="00B56A3C">
          <w:rPr>
            <w:noProof/>
            <w:webHidden/>
          </w:rPr>
        </w:r>
        <w:r w:rsidR="00B56A3C">
          <w:rPr>
            <w:noProof/>
            <w:webHidden/>
          </w:rPr>
          <w:fldChar w:fldCharType="separate"/>
        </w:r>
        <w:r w:rsidR="00B56A3C">
          <w:rPr>
            <w:noProof/>
            <w:webHidden/>
          </w:rPr>
          <w:t>145</w:t>
        </w:r>
        <w:r w:rsidR="00B56A3C">
          <w:rPr>
            <w:noProof/>
            <w:webHidden/>
          </w:rPr>
          <w:fldChar w:fldCharType="end"/>
        </w:r>
      </w:hyperlink>
    </w:p>
    <w:p w14:paraId="3C492F13" w14:textId="25CD4DFF" w:rsidR="00B56A3C" w:rsidRDefault="00000000">
      <w:pPr>
        <w:pStyle w:val="TOC1"/>
        <w:rPr>
          <w:rFonts w:asciiTheme="minorHAnsi" w:eastAsiaTheme="minorEastAsia" w:hAnsiTheme="minorHAnsi" w:cstheme="minorBidi"/>
          <w:b w:val="0"/>
          <w:noProof/>
          <w:kern w:val="2"/>
          <w:sz w:val="22"/>
          <w:szCs w:val="22"/>
          <w14:ligatures w14:val="standardContextual"/>
        </w:rPr>
      </w:pPr>
      <w:hyperlink w:anchor="_Toc166060280" w:history="1">
        <w:r w:rsidR="00B56A3C" w:rsidRPr="00F74512">
          <w:rPr>
            <w:rStyle w:val="Hyperlink"/>
            <w:noProof/>
          </w:rPr>
          <w:t xml:space="preserve">CHAPTER 9: </w:t>
        </w:r>
        <w:r w:rsidR="00B56A3C" w:rsidRPr="00F74512">
          <w:rPr>
            <w:rStyle w:val="Hyperlink"/>
            <w:i/>
            <w:noProof/>
          </w:rPr>
          <w:t>What to do if you have a problem or complaint (coverage decisions, appeals, complaints)</w:t>
        </w:r>
        <w:r w:rsidR="00B56A3C">
          <w:rPr>
            <w:noProof/>
            <w:webHidden/>
          </w:rPr>
          <w:tab/>
        </w:r>
        <w:r w:rsidR="00B56A3C">
          <w:rPr>
            <w:noProof/>
            <w:webHidden/>
          </w:rPr>
          <w:fldChar w:fldCharType="begin"/>
        </w:r>
        <w:r w:rsidR="00B56A3C">
          <w:rPr>
            <w:noProof/>
            <w:webHidden/>
          </w:rPr>
          <w:instrText xml:space="preserve"> PAGEREF _Toc166060280 \h </w:instrText>
        </w:r>
        <w:r w:rsidR="00B56A3C">
          <w:rPr>
            <w:noProof/>
            <w:webHidden/>
          </w:rPr>
        </w:r>
        <w:r w:rsidR="00B56A3C">
          <w:rPr>
            <w:noProof/>
            <w:webHidden/>
          </w:rPr>
          <w:fldChar w:fldCharType="separate"/>
        </w:r>
        <w:r w:rsidR="00B56A3C">
          <w:rPr>
            <w:noProof/>
            <w:webHidden/>
          </w:rPr>
          <w:t>148</w:t>
        </w:r>
        <w:r w:rsidR="00B56A3C">
          <w:rPr>
            <w:noProof/>
            <w:webHidden/>
          </w:rPr>
          <w:fldChar w:fldCharType="end"/>
        </w:r>
      </w:hyperlink>
    </w:p>
    <w:p w14:paraId="5E9FADFD" w14:textId="41041E84"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81" w:history="1">
        <w:r w:rsidR="00B56A3C" w:rsidRPr="00F74512">
          <w:rPr>
            <w:rStyle w:val="Hyperlink"/>
            <w:noProof/>
          </w:rPr>
          <w:t>SECTION 1</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Introduction</w:t>
        </w:r>
        <w:r w:rsidR="00B56A3C">
          <w:rPr>
            <w:noProof/>
            <w:webHidden/>
          </w:rPr>
          <w:tab/>
        </w:r>
        <w:r w:rsidR="00B56A3C">
          <w:rPr>
            <w:noProof/>
            <w:webHidden/>
          </w:rPr>
          <w:fldChar w:fldCharType="begin"/>
        </w:r>
        <w:r w:rsidR="00B56A3C">
          <w:rPr>
            <w:noProof/>
            <w:webHidden/>
          </w:rPr>
          <w:instrText xml:space="preserve"> PAGEREF _Toc166060281 \h </w:instrText>
        </w:r>
        <w:r w:rsidR="00B56A3C">
          <w:rPr>
            <w:noProof/>
            <w:webHidden/>
          </w:rPr>
        </w:r>
        <w:r w:rsidR="00B56A3C">
          <w:rPr>
            <w:noProof/>
            <w:webHidden/>
          </w:rPr>
          <w:fldChar w:fldCharType="separate"/>
        </w:r>
        <w:r w:rsidR="00B56A3C">
          <w:rPr>
            <w:noProof/>
            <w:webHidden/>
          </w:rPr>
          <w:t>149</w:t>
        </w:r>
        <w:r w:rsidR="00B56A3C">
          <w:rPr>
            <w:noProof/>
            <w:webHidden/>
          </w:rPr>
          <w:fldChar w:fldCharType="end"/>
        </w:r>
      </w:hyperlink>
    </w:p>
    <w:p w14:paraId="2EE2A4B1" w14:textId="00DC38E1"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82" w:history="1">
        <w:r w:rsidR="00B56A3C" w:rsidRPr="00F74512">
          <w:rPr>
            <w:rStyle w:val="Hyperlink"/>
            <w:noProof/>
          </w:rPr>
          <w:t>SECTION 2</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Where to get more information and personalized assistance</w:t>
        </w:r>
        <w:r w:rsidR="00B56A3C">
          <w:rPr>
            <w:noProof/>
            <w:webHidden/>
          </w:rPr>
          <w:tab/>
        </w:r>
        <w:r w:rsidR="00B56A3C">
          <w:rPr>
            <w:noProof/>
            <w:webHidden/>
          </w:rPr>
          <w:fldChar w:fldCharType="begin"/>
        </w:r>
        <w:r w:rsidR="00B56A3C">
          <w:rPr>
            <w:noProof/>
            <w:webHidden/>
          </w:rPr>
          <w:instrText xml:space="preserve"> PAGEREF _Toc166060282 \h </w:instrText>
        </w:r>
        <w:r w:rsidR="00B56A3C">
          <w:rPr>
            <w:noProof/>
            <w:webHidden/>
          </w:rPr>
        </w:r>
        <w:r w:rsidR="00B56A3C">
          <w:rPr>
            <w:noProof/>
            <w:webHidden/>
          </w:rPr>
          <w:fldChar w:fldCharType="separate"/>
        </w:r>
        <w:r w:rsidR="00B56A3C">
          <w:rPr>
            <w:noProof/>
            <w:webHidden/>
          </w:rPr>
          <w:t>149</w:t>
        </w:r>
        <w:r w:rsidR="00B56A3C">
          <w:rPr>
            <w:noProof/>
            <w:webHidden/>
          </w:rPr>
          <w:fldChar w:fldCharType="end"/>
        </w:r>
      </w:hyperlink>
    </w:p>
    <w:p w14:paraId="47D4F5B7" w14:textId="0C4A9DA4"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83" w:history="1">
        <w:r w:rsidR="00B56A3C" w:rsidRPr="00F74512">
          <w:rPr>
            <w:rStyle w:val="Hyperlink"/>
            <w:noProof/>
          </w:rPr>
          <w:t>SECTION 3</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To deal with your problem, which process should you use?</w:t>
        </w:r>
        <w:r w:rsidR="00B56A3C">
          <w:rPr>
            <w:noProof/>
            <w:webHidden/>
          </w:rPr>
          <w:tab/>
        </w:r>
        <w:r w:rsidR="00B56A3C">
          <w:rPr>
            <w:noProof/>
            <w:webHidden/>
          </w:rPr>
          <w:fldChar w:fldCharType="begin"/>
        </w:r>
        <w:r w:rsidR="00B56A3C">
          <w:rPr>
            <w:noProof/>
            <w:webHidden/>
          </w:rPr>
          <w:instrText xml:space="preserve"> PAGEREF _Toc166060283 \h </w:instrText>
        </w:r>
        <w:r w:rsidR="00B56A3C">
          <w:rPr>
            <w:noProof/>
            <w:webHidden/>
          </w:rPr>
        </w:r>
        <w:r w:rsidR="00B56A3C">
          <w:rPr>
            <w:noProof/>
            <w:webHidden/>
          </w:rPr>
          <w:fldChar w:fldCharType="separate"/>
        </w:r>
        <w:r w:rsidR="00B56A3C">
          <w:rPr>
            <w:noProof/>
            <w:webHidden/>
          </w:rPr>
          <w:t>150</w:t>
        </w:r>
        <w:r w:rsidR="00B56A3C">
          <w:rPr>
            <w:noProof/>
            <w:webHidden/>
          </w:rPr>
          <w:fldChar w:fldCharType="end"/>
        </w:r>
      </w:hyperlink>
    </w:p>
    <w:p w14:paraId="4FE33809" w14:textId="32FCFDE1"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84" w:history="1">
        <w:r w:rsidR="00B56A3C" w:rsidRPr="00F74512">
          <w:rPr>
            <w:rStyle w:val="Hyperlink"/>
            <w:noProof/>
          </w:rPr>
          <w:t>SECTION 4</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A guide to the basics of coverage decisions and appeals</w:t>
        </w:r>
        <w:r w:rsidR="00B56A3C">
          <w:rPr>
            <w:noProof/>
            <w:webHidden/>
          </w:rPr>
          <w:tab/>
        </w:r>
        <w:r w:rsidR="00B56A3C">
          <w:rPr>
            <w:noProof/>
            <w:webHidden/>
          </w:rPr>
          <w:fldChar w:fldCharType="begin"/>
        </w:r>
        <w:r w:rsidR="00B56A3C">
          <w:rPr>
            <w:noProof/>
            <w:webHidden/>
          </w:rPr>
          <w:instrText xml:space="preserve"> PAGEREF _Toc166060284 \h </w:instrText>
        </w:r>
        <w:r w:rsidR="00B56A3C">
          <w:rPr>
            <w:noProof/>
            <w:webHidden/>
          </w:rPr>
        </w:r>
        <w:r w:rsidR="00B56A3C">
          <w:rPr>
            <w:noProof/>
            <w:webHidden/>
          </w:rPr>
          <w:fldChar w:fldCharType="separate"/>
        </w:r>
        <w:r w:rsidR="00B56A3C">
          <w:rPr>
            <w:noProof/>
            <w:webHidden/>
          </w:rPr>
          <w:t>151</w:t>
        </w:r>
        <w:r w:rsidR="00B56A3C">
          <w:rPr>
            <w:noProof/>
            <w:webHidden/>
          </w:rPr>
          <w:fldChar w:fldCharType="end"/>
        </w:r>
      </w:hyperlink>
    </w:p>
    <w:p w14:paraId="5AE980D8" w14:textId="0E71FA1D"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85" w:history="1">
        <w:r w:rsidR="00B56A3C" w:rsidRPr="00F74512">
          <w:rPr>
            <w:rStyle w:val="Hyperlink"/>
            <w:noProof/>
          </w:rPr>
          <w:t>SECTION 5</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Your medical care: How to ask for a coverage decision or make an appeal of a coverage decision</w:t>
        </w:r>
        <w:r w:rsidR="00B56A3C">
          <w:rPr>
            <w:noProof/>
            <w:webHidden/>
          </w:rPr>
          <w:tab/>
        </w:r>
        <w:r w:rsidR="00B56A3C">
          <w:rPr>
            <w:noProof/>
            <w:webHidden/>
          </w:rPr>
          <w:fldChar w:fldCharType="begin"/>
        </w:r>
        <w:r w:rsidR="00B56A3C">
          <w:rPr>
            <w:noProof/>
            <w:webHidden/>
          </w:rPr>
          <w:instrText xml:space="preserve"> PAGEREF _Toc166060285 \h </w:instrText>
        </w:r>
        <w:r w:rsidR="00B56A3C">
          <w:rPr>
            <w:noProof/>
            <w:webHidden/>
          </w:rPr>
        </w:r>
        <w:r w:rsidR="00B56A3C">
          <w:rPr>
            <w:noProof/>
            <w:webHidden/>
          </w:rPr>
          <w:fldChar w:fldCharType="separate"/>
        </w:r>
        <w:r w:rsidR="00B56A3C">
          <w:rPr>
            <w:noProof/>
            <w:webHidden/>
          </w:rPr>
          <w:t>154</w:t>
        </w:r>
        <w:r w:rsidR="00B56A3C">
          <w:rPr>
            <w:noProof/>
            <w:webHidden/>
          </w:rPr>
          <w:fldChar w:fldCharType="end"/>
        </w:r>
      </w:hyperlink>
    </w:p>
    <w:p w14:paraId="4B00B490" w14:textId="5945F83D"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86" w:history="1">
        <w:r w:rsidR="00B56A3C" w:rsidRPr="00F74512">
          <w:rPr>
            <w:rStyle w:val="Hyperlink"/>
            <w:noProof/>
          </w:rPr>
          <w:t>SECTION 6</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Your Part D prescription drugs: How to ask for a coverage decision or make an appeal</w:t>
        </w:r>
        <w:r w:rsidR="00B56A3C">
          <w:rPr>
            <w:noProof/>
            <w:webHidden/>
          </w:rPr>
          <w:tab/>
        </w:r>
        <w:r w:rsidR="00B56A3C">
          <w:rPr>
            <w:noProof/>
            <w:webHidden/>
          </w:rPr>
          <w:fldChar w:fldCharType="begin"/>
        </w:r>
        <w:r w:rsidR="00B56A3C">
          <w:rPr>
            <w:noProof/>
            <w:webHidden/>
          </w:rPr>
          <w:instrText xml:space="preserve"> PAGEREF _Toc166060286 \h </w:instrText>
        </w:r>
        <w:r w:rsidR="00B56A3C">
          <w:rPr>
            <w:noProof/>
            <w:webHidden/>
          </w:rPr>
        </w:r>
        <w:r w:rsidR="00B56A3C">
          <w:rPr>
            <w:noProof/>
            <w:webHidden/>
          </w:rPr>
          <w:fldChar w:fldCharType="separate"/>
        </w:r>
        <w:r w:rsidR="00B56A3C">
          <w:rPr>
            <w:noProof/>
            <w:webHidden/>
          </w:rPr>
          <w:t>162</w:t>
        </w:r>
        <w:r w:rsidR="00B56A3C">
          <w:rPr>
            <w:noProof/>
            <w:webHidden/>
          </w:rPr>
          <w:fldChar w:fldCharType="end"/>
        </w:r>
      </w:hyperlink>
    </w:p>
    <w:p w14:paraId="751BC6D6" w14:textId="18CB03B9"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87" w:history="1">
        <w:r w:rsidR="00B56A3C" w:rsidRPr="00F74512">
          <w:rPr>
            <w:rStyle w:val="Hyperlink"/>
            <w:noProof/>
          </w:rPr>
          <w:t>SECTION 7</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How to ask us to cover a longer inpatient hospital stay if you think you are being discharged too soon</w:t>
        </w:r>
        <w:r w:rsidR="00B56A3C">
          <w:rPr>
            <w:noProof/>
            <w:webHidden/>
          </w:rPr>
          <w:tab/>
        </w:r>
        <w:r w:rsidR="00B56A3C">
          <w:rPr>
            <w:noProof/>
            <w:webHidden/>
          </w:rPr>
          <w:fldChar w:fldCharType="begin"/>
        </w:r>
        <w:r w:rsidR="00B56A3C">
          <w:rPr>
            <w:noProof/>
            <w:webHidden/>
          </w:rPr>
          <w:instrText xml:space="preserve"> PAGEREF _Toc166060287 \h </w:instrText>
        </w:r>
        <w:r w:rsidR="00B56A3C">
          <w:rPr>
            <w:noProof/>
            <w:webHidden/>
          </w:rPr>
        </w:r>
        <w:r w:rsidR="00B56A3C">
          <w:rPr>
            <w:noProof/>
            <w:webHidden/>
          </w:rPr>
          <w:fldChar w:fldCharType="separate"/>
        </w:r>
        <w:r w:rsidR="00B56A3C">
          <w:rPr>
            <w:noProof/>
            <w:webHidden/>
          </w:rPr>
          <w:t>171</w:t>
        </w:r>
        <w:r w:rsidR="00B56A3C">
          <w:rPr>
            <w:noProof/>
            <w:webHidden/>
          </w:rPr>
          <w:fldChar w:fldCharType="end"/>
        </w:r>
      </w:hyperlink>
    </w:p>
    <w:p w14:paraId="45A7E75E" w14:textId="6B9A655A"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88" w:history="1">
        <w:r w:rsidR="00B56A3C" w:rsidRPr="00F74512">
          <w:rPr>
            <w:rStyle w:val="Hyperlink"/>
            <w:noProof/>
          </w:rPr>
          <w:t>SECTION 8</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How to ask us to keep covering certain medical services if you think your coverage is ending too soon</w:t>
        </w:r>
        <w:r w:rsidR="00B56A3C">
          <w:rPr>
            <w:noProof/>
            <w:webHidden/>
          </w:rPr>
          <w:tab/>
        </w:r>
        <w:r w:rsidR="00B56A3C">
          <w:rPr>
            <w:noProof/>
            <w:webHidden/>
          </w:rPr>
          <w:fldChar w:fldCharType="begin"/>
        </w:r>
        <w:r w:rsidR="00B56A3C">
          <w:rPr>
            <w:noProof/>
            <w:webHidden/>
          </w:rPr>
          <w:instrText xml:space="preserve"> PAGEREF _Toc166060288 \h </w:instrText>
        </w:r>
        <w:r w:rsidR="00B56A3C">
          <w:rPr>
            <w:noProof/>
            <w:webHidden/>
          </w:rPr>
        </w:r>
        <w:r w:rsidR="00B56A3C">
          <w:rPr>
            <w:noProof/>
            <w:webHidden/>
          </w:rPr>
          <w:fldChar w:fldCharType="separate"/>
        </w:r>
        <w:r w:rsidR="00B56A3C">
          <w:rPr>
            <w:noProof/>
            <w:webHidden/>
          </w:rPr>
          <w:t>176</w:t>
        </w:r>
        <w:r w:rsidR="00B56A3C">
          <w:rPr>
            <w:noProof/>
            <w:webHidden/>
          </w:rPr>
          <w:fldChar w:fldCharType="end"/>
        </w:r>
      </w:hyperlink>
    </w:p>
    <w:p w14:paraId="5563E314" w14:textId="1B036CB6"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89" w:history="1">
        <w:r w:rsidR="00B56A3C" w:rsidRPr="00F74512">
          <w:rPr>
            <w:rStyle w:val="Hyperlink"/>
            <w:noProof/>
          </w:rPr>
          <w:t>SECTION 9</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Taking your appeal to Level 3 and beyond</w:t>
        </w:r>
        <w:r w:rsidR="00B56A3C">
          <w:rPr>
            <w:noProof/>
            <w:webHidden/>
          </w:rPr>
          <w:tab/>
        </w:r>
        <w:r w:rsidR="00B56A3C">
          <w:rPr>
            <w:noProof/>
            <w:webHidden/>
          </w:rPr>
          <w:fldChar w:fldCharType="begin"/>
        </w:r>
        <w:r w:rsidR="00B56A3C">
          <w:rPr>
            <w:noProof/>
            <w:webHidden/>
          </w:rPr>
          <w:instrText xml:space="preserve"> PAGEREF _Toc166060289 \h </w:instrText>
        </w:r>
        <w:r w:rsidR="00B56A3C">
          <w:rPr>
            <w:noProof/>
            <w:webHidden/>
          </w:rPr>
        </w:r>
        <w:r w:rsidR="00B56A3C">
          <w:rPr>
            <w:noProof/>
            <w:webHidden/>
          </w:rPr>
          <w:fldChar w:fldCharType="separate"/>
        </w:r>
        <w:r w:rsidR="00B56A3C">
          <w:rPr>
            <w:noProof/>
            <w:webHidden/>
          </w:rPr>
          <w:t>180</w:t>
        </w:r>
        <w:r w:rsidR="00B56A3C">
          <w:rPr>
            <w:noProof/>
            <w:webHidden/>
          </w:rPr>
          <w:fldChar w:fldCharType="end"/>
        </w:r>
      </w:hyperlink>
    </w:p>
    <w:p w14:paraId="740B5F9D" w14:textId="7F19CD82"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90" w:history="1">
        <w:r w:rsidR="00B56A3C" w:rsidRPr="00F74512">
          <w:rPr>
            <w:rStyle w:val="Hyperlink"/>
            <w:noProof/>
          </w:rPr>
          <w:t>SECTION 10</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How to make a complaint about quality of care, waiting times, customer service, or other concerns</w:t>
        </w:r>
        <w:r w:rsidR="00B56A3C">
          <w:rPr>
            <w:noProof/>
            <w:webHidden/>
          </w:rPr>
          <w:tab/>
        </w:r>
        <w:r w:rsidR="00B56A3C">
          <w:rPr>
            <w:noProof/>
            <w:webHidden/>
          </w:rPr>
          <w:fldChar w:fldCharType="begin"/>
        </w:r>
        <w:r w:rsidR="00B56A3C">
          <w:rPr>
            <w:noProof/>
            <w:webHidden/>
          </w:rPr>
          <w:instrText xml:space="preserve"> PAGEREF _Toc166060290 \h </w:instrText>
        </w:r>
        <w:r w:rsidR="00B56A3C">
          <w:rPr>
            <w:noProof/>
            <w:webHidden/>
          </w:rPr>
        </w:r>
        <w:r w:rsidR="00B56A3C">
          <w:rPr>
            <w:noProof/>
            <w:webHidden/>
          </w:rPr>
          <w:fldChar w:fldCharType="separate"/>
        </w:r>
        <w:r w:rsidR="00B56A3C">
          <w:rPr>
            <w:noProof/>
            <w:webHidden/>
          </w:rPr>
          <w:t>183</w:t>
        </w:r>
        <w:r w:rsidR="00B56A3C">
          <w:rPr>
            <w:noProof/>
            <w:webHidden/>
          </w:rPr>
          <w:fldChar w:fldCharType="end"/>
        </w:r>
      </w:hyperlink>
    </w:p>
    <w:p w14:paraId="735FF2B5" w14:textId="24ECBD56" w:rsidR="00B56A3C" w:rsidRDefault="00000000">
      <w:pPr>
        <w:pStyle w:val="TOC1"/>
        <w:rPr>
          <w:rFonts w:asciiTheme="minorHAnsi" w:eastAsiaTheme="minorEastAsia" w:hAnsiTheme="minorHAnsi" w:cstheme="minorBidi"/>
          <w:b w:val="0"/>
          <w:noProof/>
          <w:kern w:val="2"/>
          <w:sz w:val="22"/>
          <w:szCs w:val="22"/>
          <w14:ligatures w14:val="standardContextual"/>
        </w:rPr>
      </w:pPr>
      <w:hyperlink w:anchor="_Toc166060291" w:history="1">
        <w:r w:rsidR="00B56A3C" w:rsidRPr="00F74512">
          <w:rPr>
            <w:rStyle w:val="Hyperlink"/>
            <w:noProof/>
          </w:rPr>
          <w:t xml:space="preserve">CHAPTER 10: </w:t>
        </w:r>
        <w:r w:rsidR="00B56A3C" w:rsidRPr="00F74512">
          <w:rPr>
            <w:rStyle w:val="Hyperlink"/>
            <w:i/>
            <w:noProof/>
          </w:rPr>
          <w:t>Ending your membership in the plan</w:t>
        </w:r>
        <w:r w:rsidR="00B56A3C">
          <w:rPr>
            <w:noProof/>
            <w:webHidden/>
          </w:rPr>
          <w:tab/>
        </w:r>
        <w:r w:rsidR="00B56A3C">
          <w:rPr>
            <w:noProof/>
            <w:webHidden/>
          </w:rPr>
          <w:fldChar w:fldCharType="begin"/>
        </w:r>
        <w:r w:rsidR="00B56A3C">
          <w:rPr>
            <w:noProof/>
            <w:webHidden/>
          </w:rPr>
          <w:instrText xml:space="preserve"> PAGEREF _Toc166060291 \h </w:instrText>
        </w:r>
        <w:r w:rsidR="00B56A3C">
          <w:rPr>
            <w:noProof/>
            <w:webHidden/>
          </w:rPr>
        </w:r>
        <w:r w:rsidR="00B56A3C">
          <w:rPr>
            <w:noProof/>
            <w:webHidden/>
          </w:rPr>
          <w:fldChar w:fldCharType="separate"/>
        </w:r>
        <w:r w:rsidR="00B56A3C">
          <w:rPr>
            <w:noProof/>
            <w:webHidden/>
          </w:rPr>
          <w:t>186</w:t>
        </w:r>
        <w:r w:rsidR="00B56A3C">
          <w:rPr>
            <w:noProof/>
            <w:webHidden/>
          </w:rPr>
          <w:fldChar w:fldCharType="end"/>
        </w:r>
      </w:hyperlink>
    </w:p>
    <w:p w14:paraId="42EF0084" w14:textId="6DE8B920"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92" w:history="1">
        <w:r w:rsidR="00B56A3C" w:rsidRPr="00F74512">
          <w:rPr>
            <w:rStyle w:val="Hyperlink"/>
            <w:noProof/>
          </w:rPr>
          <w:t>SECTION 1</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Introduction to ending your membership in our plan</w:t>
        </w:r>
        <w:r w:rsidR="00B56A3C">
          <w:rPr>
            <w:noProof/>
            <w:webHidden/>
          </w:rPr>
          <w:tab/>
        </w:r>
        <w:r w:rsidR="00B56A3C">
          <w:rPr>
            <w:noProof/>
            <w:webHidden/>
          </w:rPr>
          <w:fldChar w:fldCharType="begin"/>
        </w:r>
        <w:r w:rsidR="00B56A3C">
          <w:rPr>
            <w:noProof/>
            <w:webHidden/>
          </w:rPr>
          <w:instrText xml:space="preserve"> PAGEREF _Toc166060292 \h </w:instrText>
        </w:r>
        <w:r w:rsidR="00B56A3C">
          <w:rPr>
            <w:noProof/>
            <w:webHidden/>
          </w:rPr>
        </w:r>
        <w:r w:rsidR="00B56A3C">
          <w:rPr>
            <w:noProof/>
            <w:webHidden/>
          </w:rPr>
          <w:fldChar w:fldCharType="separate"/>
        </w:r>
        <w:r w:rsidR="00B56A3C">
          <w:rPr>
            <w:noProof/>
            <w:webHidden/>
          </w:rPr>
          <w:t>187</w:t>
        </w:r>
        <w:r w:rsidR="00B56A3C">
          <w:rPr>
            <w:noProof/>
            <w:webHidden/>
          </w:rPr>
          <w:fldChar w:fldCharType="end"/>
        </w:r>
      </w:hyperlink>
    </w:p>
    <w:p w14:paraId="65F39E0B" w14:textId="37DD11EA"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93" w:history="1">
        <w:r w:rsidR="00B56A3C" w:rsidRPr="00F74512">
          <w:rPr>
            <w:rStyle w:val="Hyperlink"/>
            <w:noProof/>
          </w:rPr>
          <w:t>SECTION 2</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When can you end your membership in our plan?</w:t>
        </w:r>
        <w:r w:rsidR="00B56A3C">
          <w:rPr>
            <w:noProof/>
            <w:webHidden/>
          </w:rPr>
          <w:tab/>
        </w:r>
        <w:r w:rsidR="00B56A3C">
          <w:rPr>
            <w:noProof/>
            <w:webHidden/>
          </w:rPr>
          <w:fldChar w:fldCharType="begin"/>
        </w:r>
        <w:r w:rsidR="00B56A3C">
          <w:rPr>
            <w:noProof/>
            <w:webHidden/>
          </w:rPr>
          <w:instrText xml:space="preserve"> PAGEREF _Toc166060293 \h </w:instrText>
        </w:r>
        <w:r w:rsidR="00B56A3C">
          <w:rPr>
            <w:noProof/>
            <w:webHidden/>
          </w:rPr>
        </w:r>
        <w:r w:rsidR="00B56A3C">
          <w:rPr>
            <w:noProof/>
            <w:webHidden/>
          </w:rPr>
          <w:fldChar w:fldCharType="separate"/>
        </w:r>
        <w:r w:rsidR="00B56A3C">
          <w:rPr>
            <w:noProof/>
            <w:webHidden/>
          </w:rPr>
          <w:t>187</w:t>
        </w:r>
        <w:r w:rsidR="00B56A3C">
          <w:rPr>
            <w:noProof/>
            <w:webHidden/>
          </w:rPr>
          <w:fldChar w:fldCharType="end"/>
        </w:r>
      </w:hyperlink>
    </w:p>
    <w:p w14:paraId="4E0300E2" w14:textId="0A4B048B"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94" w:history="1">
        <w:r w:rsidR="00B56A3C" w:rsidRPr="00F74512">
          <w:rPr>
            <w:rStyle w:val="Hyperlink"/>
            <w:noProof/>
          </w:rPr>
          <w:t>SECTION 3</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How do you end your membership in our plan?</w:t>
        </w:r>
        <w:r w:rsidR="00B56A3C">
          <w:rPr>
            <w:noProof/>
            <w:webHidden/>
          </w:rPr>
          <w:tab/>
        </w:r>
        <w:r w:rsidR="00B56A3C">
          <w:rPr>
            <w:noProof/>
            <w:webHidden/>
          </w:rPr>
          <w:fldChar w:fldCharType="begin"/>
        </w:r>
        <w:r w:rsidR="00B56A3C">
          <w:rPr>
            <w:noProof/>
            <w:webHidden/>
          </w:rPr>
          <w:instrText xml:space="preserve"> PAGEREF _Toc166060294 \h </w:instrText>
        </w:r>
        <w:r w:rsidR="00B56A3C">
          <w:rPr>
            <w:noProof/>
            <w:webHidden/>
          </w:rPr>
        </w:r>
        <w:r w:rsidR="00B56A3C">
          <w:rPr>
            <w:noProof/>
            <w:webHidden/>
          </w:rPr>
          <w:fldChar w:fldCharType="separate"/>
        </w:r>
        <w:r w:rsidR="00B56A3C">
          <w:rPr>
            <w:noProof/>
            <w:webHidden/>
          </w:rPr>
          <w:t>190</w:t>
        </w:r>
        <w:r w:rsidR="00B56A3C">
          <w:rPr>
            <w:noProof/>
            <w:webHidden/>
          </w:rPr>
          <w:fldChar w:fldCharType="end"/>
        </w:r>
      </w:hyperlink>
    </w:p>
    <w:p w14:paraId="6445C5BA" w14:textId="103A01CF"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95" w:history="1">
        <w:r w:rsidR="00B56A3C" w:rsidRPr="00F74512">
          <w:rPr>
            <w:rStyle w:val="Hyperlink"/>
            <w:noProof/>
          </w:rPr>
          <w:t>SECTION 4</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Until your membership ends, you must keep getting your medical items, services and drugs through our plan</w:t>
        </w:r>
        <w:r w:rsidR="00B56A3C">
          <w:rPr>
            <w:noProof/>
            <w:webHidden/>
          </w:rPr>
          <w:tab/>
        </w:r>
        <w:r w:rsidR="00B56A3C">
          <w:rPr>
            <w:noProof/>
            <w:webHidden/>
          </w:rPr>
          <w:fldChar w:fldCharType="begin"/>
        </w:r>
        <w:r w:rsidR="00B56A3C">
          <w:rPr>
            <w:noProof/>
            <w:webHidden/>
          </w:rPr>
          <w:instrText xml:space="preserve"> PAGEREF _Toc166060295 \h </w:instrText>
        </w:r>
        <w:r w:rsidR="00B56A3C">
          <w:rPr>
            <w:noProof/>
            <w:webHidden/>
          </w:rPr>
        </w:r>
        <w:r w:rsidR="00B56A3C">
          <w:rPr>
            <w:noProof/>
            <w:webHidden/>
          </w:rPr>
          <w:fldChar w:fldCharType="separate"/>
        </w:r>
        <w:r w:rsidR="00B56A3C">
          <w:rPr>
            <w:noProof/>
            <w:webHidden/>
          </w:rPr>
          <w:t>191</w:t>
        </w:r>
        <w:r w:rsidR="00B56A3C">
          <w:rPr>
            <w:noProof/>
            <w:webHidden/>
          </w:rPr>
          <w:fldChar w:fldCharType="end"/>
        </w:r>
      </w:hyperlink>
    </w:p>
    <w:p w14:paraId="63BF526D" w14:textId="7DC1BB6B"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96" w:history="1">
        <w:r w:rsidR="00B56A3C" w:rsidRPr="00F74512">
          <w:rPr>
            <w:rStyle w:val="Hyperlink"/>
            <w:noProof/>
          </w:rPr>
          <w:t>SECTION 5</w:t>
        </w:r>
        <w:r w:rsidR="00B56A3C">
          <w:rPr>
            <w:rFonts w:asciiTheme="minorHAnsi" w:eastAsiaTheme="minorEastAsia" w:hAnsiTheme="minorHAnsi" w:cstheme="minorBidi"/>
            <w:bCs w:val="0"/>
            <w:noProof/>
            <w:kern w:val="2"/>
            <w:sz w:val="22"/>
            <w14:ligatures w14:val="standardContextual"/>
          </w:rPr>
          <w:tab/>
        </w:r>
        <w:r w:rsidR="00347AF6" w:rsidRPr="00DE00A7">
          <w:rPr>
            <w:i/>
            <w:iCs/>
            <w:color w:val="0000FF"/>
          </w:rPr>
          <w:t>[</w:t>
        </w:r>
        <w:r w:rsidR="00347AF6">
          <w:rPr>
            <w:i/>
            <w:iCs/>
            <w:color w:val="0000FF"/>
          </w:rPr>
          <w:t>I</w:t>
        </w:r>
        <w:r w:rsidR="00347AF6" w:rsidRPr="00DE00A7">
          <w:rPr>
            <w:i/>
            <w:iCs/>
            <w:color w:val="0000FF"/>
          </w:rPr>
          <w:t>nsert 202</w:t>
        </w:r>
        <w:r w:rsidR="00347AF6">
          <w:rPr>
            <w:i/>
            <w:iCs/>
            <w:color w:val="0000FF"/>
          </w:rPr>
          <w:t>5</w:t>
        </w:r>
        <w:r w:rsidR="00347AF6" w:rsidRPr="00DE00A7">
          <w:rPr>
            <w:i/>
            <w:iCs/>
            <w:color w:val="0000FF"/>
          </w:rPr>
          <w:t xml:space="preserve"> plan name]</w:t>
        </w:r>
        <w:r w:rsidR="00B56A3C" w:rsidRPr="00F74512">
          <w:rPr>
            <w:rStyle w:val="Hyperlink"/>
            <w:noProof/>
          </w:rPr>
          <w:t xml:space="preserve"> must end your membership in the plan in certain situations</w:t>
        </w:r>
        <w:r w:rsidR="00B56A3C">
          <w:rPr>
            <w:noProof/>
            <w:webHidden/>
          </w:rPr>
          <w:tab/>
        </w:r>
        <w:r w:rsidR="00B56A3C">
          <w:rPr>
            <w:noProof/>
            <w:webHidden/>
          </w:rPr>
          <w:fldChar w:fldCharType="begin"/>
        </w:r>
        <w:r w:rsidR="00B56A3C">
          <w:rPr>
            <w:noProof/>
            <w:webHidden/>
          </w:rPr>
          <w:instrText xml:space="preserve"> PAGEREF _Toc166060296 \h </w:instrText>
        </w:r>
        <w:r w:rsidR="00B56A3C">
          <w:rPr>
            <w:noProof/>
            <w:webHidden/>
          </w:rPr>
        </w:r>
        <w:r w:rsidR="00B56A3C">
          <w:rPr>
            <w:noProof/>
            <w:webHidden/>
          </w:rPr>
          <w:fldChar w:fldCharType="separate"/>
        </w:r>
        <w:r w:rsidR="00B56A3C">
          <w:rPr>
            <w:noProof/>
            <w:webHidden/>
          </w:rPr>
          <w:t>191</w:t>
        </w:r>
        <w:r w:rsidR="00B56A3C">
          <w:rPr>
            <w:noProof/>
            <w:webHidden/>
          </w:rPr>
          <w:fldChar w:fldCharType="end"/>
        </w:r>
      </w:hyperlink>
    </w:p>
    <w:p w14:paraId="3DCA01FB" w14:textId="154731F7" w:rsidR="00B56A3C" w:rsidRDefault="00000000">
      <w:pPr>
        <w:pStyle w:val="TOC1"/>
        <w:rPr>
          <w:rFonts w:asciiTheme="minorHAnsi" w:eastAsiaTheme="minorEastAsia" w:hAnsiTheme="minorHAnsi" w:cstheme="minorBidi"/>
          <w:b w:val="0"/>
          <w:noProof/>
          <w:kern w:val="2"/>
          <w:sz w:val="22"/>
          <w:szCs w:val="22"/>
          <w14:ligatures w14:val="standardContextual"/>
        </w:rPr>
      </w:pPr>
      <w:hyperlink w:anchor="_Toc166060297" w:history="1">
        <w:r w:rsidR="00B56A3C" w:rsidRPr="00F74512">
          <w:rPr>
            <w:rStyle w:val="Hyperlink"/>
            <w:noProof/>
          </w:rPr>
          <w:t xml:space="preserve">CHAPTER 11: </w:t>
        </w:r>
        <w:r w:rsidR="00B56A3C" w:rsidRPr="00F74512">
          <w:rPr>
            <w:rStyle w:val="Hyperlink"/>
            <w:i/>
            <w:noProof/>
          </w:rPr>
          <w:t>Legal notices</w:t>
        </w:r>
        <w:r w:rsidR="00B56A3C">
          <w:rPr>
            <w:noProof/>
            <w:webHidden/>
          </w:rPr>
          <w:tab/>
        </w:r>
        <w:r w:rsidR="00B56A3C">
          <w:rPr>
            <w:noProof/>
            <w:webHidden/>
          </w:rPr>
          <w:fldChar w:fldCharType="begin"/>
        </w:r>
        <w:r w:rsidR="00B56A3C">
          <w:rPr>
            <w:noProof/>
            <w:webHidden/>
          </w:rPr>
          <w:instrText xml:space="preserve"> PAGEREF _Toc166060297 \h </w:instrText>
        </w:r>
        <w:r w:rsidR="00B56A3C">
          <w:rPr>
            <w:noProof/>
            <w:webHidden/>
          </w:rPr>
        </w:r>
        <w:r w:rsidR="00B56A3C">
          <w:rPr>
            <w:noProof/>
            <w:webHidden/>
          </w:rPr>
          <w:fldChar w:fldCharType="separate"/>
        </w:r>
        <w:r w:rsidR="00B56A3C">
          <w:rPr>
            <w:noProof/>
            <w:webHidden/>
          </w:rPr>
          <w:t>194</w:t>
        </w:r>
        <w:r w:rsidR="00B56A3C">
          <w:rPr>
            <w:noProof/>
            <w:webHidden/>
          </w:rPr>
          <w:fldChar w:fldCharType="end"/>
        </w:r>
      </w:hyperlink>
    </w:p>
    <w:p w14:paraId="09BAC09F" w14:textId="0B5C7CA9"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98" w:history="1">
        <w:r w:rsidR="00B56A3C" w:rsidRPr="00F74512">
          <w:rPr>
            <w:rStyle w:val="Hyperlink"/>
            <w:noProof/>
          </w:rPr>
          <w:t>SECTION 1</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Notice about governing law</w:t>
        </w:r>
        <w:r w:rsidR="00B56A3C">
          <w:rPr>
            <w:noProof/>
            <w:webHidden/>
          </w:rPr>
          <w:tab/>
        </w:r>
        <w:r w:rsidR="00B56A3C">
          <w:rPr>
            <w:noProof/>
            <w:webHidden/>
          </w:rPr>
          <w:fldChar w:fldCharType="begin"/>
        </w:r>
        <w:r w:rsidR="00B56A3C">
          <w:rPr>
            <w:noProof/>
            <w:webHidden/>
          </w:rPr>
          <w:instrText xml:space="preserve"> PAGEREF _Toc166060298 \h </w:instrText>
        </w:r>
        <w:r w:rsidR="00B56A3C">
          <w:rPr>
            <w:noProof/>
            <w:webHidden/>
          </w:rPr>
        </w:r>
        <w:r w:rsidR="00B56A3C">
          <w:rPr>
            <w:noProof/>
            <w:webHidden/>
          </w:rPr>
          <w:fldChar w:fldCharType="separate"/>
        </w:r>
        <w:r w:rsidR="00B56A3C">
          <w:rPr>
            <w:noProof/>
            <w:webHidden/>
          </w:rPr>
          <w:t>195</w:t>
        </w:r>
        <w:r w:rsidR="00B56A3C">
          <w:rPr>
            <w:noProof/>
            <w:webHidden/>
          </w:rPr>
          <w:fldChar w:fldCharType="end"/>
        </w:r>
      </w:hyperlink>
    </w:p>
    <w:p w14:paraId="5C7C3D58" w14:textId="3521B1EF"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299" w:history="1">
        <w:r w:rsidR="00B56A3C" w:rsidRPr="00F74512">
          <w:rPr>
            <w:rStyle w:val="Hyperlink"/>
            <w:noProof/>
          </w:rPr>
          <w:t>SECTION 2</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Notice about nondiscrimination</w:t>
        </w:r>
        <w:r w:rsidR="00B56A3C">
          <w:rPr>
            <w:noProof/>
            <w:webHidden/>
          </w:rPr>
          <w:tab/>
        </w:r>
        <w:r w:rsidR="00B56A3C">
          <w:rPr>
            <w:noProof/>
            <w:webHidden/>
          </w:rPr>
          <w:fldChar w:fldCharType="begin"/>
        </w:r>
        <w:r w:rsidR="00B56A3C">
          <w:rPr>
            <w:noProof/>
            <w:webHidden/>
          </w:rPr>
          <w:instrText xml:space="preserve"> PAGEREF _Toc166060299 \h </w:instrText>
        </w:r>
        <w:r w:rsidR="00B56A3C">
          <w:rPr>
            <w:noProof/>
            <w:webHidden/>
          </w:rPr>
        </w:r>
        <w:r w:rsidR="00B56A3C">
          <w:rPr>
            <w:noProof/>
            <w:webHidden/>
          </w:rPr>
          <w:fldChar w:fldCharType="separate"/>
        </w:r>
        <w:r w:rsidR="00B56A3C">
          <w:rPr>
            <w:noProof/>
            <w:webHidden/>
          </w:rPr>
          <w:t>195</w:t>
        </w:r>
        <w:r w:rsidR="00B56A3C">
          <w:rPr>
            <w:noProof/>
            <w:webHidden/>
          </w:rPr>
          <w:fldChar w:fldCharType="end"/>
        </w:r>
      </w:hyperlink>
    </w:p>
    <w:p w14:paraId="254A51E8" w14:textId="5F3E3A06" w:rsidR="00B56A3C" w:rsidRDefault="00000000">
      <w:pPr>
        <w:pStyle w:val="TOC2"/>
        <w:rPr>
          <w:rFonts w:asciiTheme="minorHAnsi" w:eastAsiaTheme="minorEastAsia" w:hAnsiTheme="minorHAnsi" w:cstheme="minorBidi"/>
          <w:bCs w:val="0"/>
          <w:noProof/>
          <w:kern w:val="2"/>
          <w:sz w:val="22"/>
          <w14:ligatures w14:val="standardContextual"/>
        </w:rPr>
      </w:pPr>
      <w:hyperlink w:anchor="_Toc166060300" w:history="1">
        <w:r w:rsidR="00B56A3C" w:rsidRPr="00F74512">
          <w:rPr>
            <w:rStyle w:val="Hyperlink"/>
            <w:noProof/>
          </w:rPr>
          <w:t>SECTION 3</w:t>
        </w:r>
        <w:r w:rsidR="00B56A3C">
          <w:rPr>
            <w:rFonts w:asciiTheme="minorHAnsi" w:eastAsiaTheme="minorEastAsia" w:hAnsiTheme="minorHAnsi" w:cstheme="minorBidi"/>
            <w:bCs w:val="0"/>
            <w:noProof/>
            <w:kern w:val="2"/>
            <w:sz w:val="22"/>
            <w14:ligatures w14:val="standardContextual"/>
          </w:rPr>
          <w:tab/>
        </w:r>
        <w:r w:rsidR="00B56A3C" w:rsidRPr="00F74512">
          <w:rPr>
            <w:rStyle w:val="Hyperlink"/>
            <w:noProof/>
          </w:rPr>
          <w:t>Notice about Medicare Secondary Payer subrogation rights</w:t>
        </w:r>
        <w:r w:rsidR="00B56A3C">
          <w:rPr>
            <w:noProof/>
            <w:webHidden/>
          </w:rPr>
          <w:tab/>
        </w:r>
        <w:r w:rsidR="00B56A3C">
          <w:rPr>
            <w:noProof/>
            <w:webHidden/>
          </w:rPr>
          <w:fldChar w:fldCharType="begin"/>
        </w:r>
        <w:r w:rsidR="00B56A3C">
          <w:rPr>
            <w:noProof/>
            <w:webHidden/>
          </w:rPr>
          <w:instrText xml:space="preserve"> PAGEREF _Toc166060300 \h </w:instrText>
        </w:r>
        <w:r w:rsidR="00B56A3C">
          <w:rPr>
            <w:noProof/>
            <w:webHidden/>
          </w:rPr>
        </w:r>
        <w:r w:rsidR="00B56A3C">
          <w:rPr>
            <w:noProof/>
            <w:webHidden/>
          </w:rPr>
          <w:fldChar w:fldCharType="separate"/>
        </w:r>
        <w:r w:rsidR="00B56A3C">
          <w:rPr>
            <w:noProof/>
            <w:webHidden/>
          </w:rPr>
          <w:t>195</w:t>
        </w:r>
        <w:r w:rsidR="00B56A3C">
          <w:rPr>
            <w:noProof/>
            <w:webHidden/>
          </w:rPr>
          <w:fldChar w:fldCharType="end"/>
        </w:r>
      </w:hyperlink>
    </w:p>
    <w:p w14:paraId="2F34EB34" w14:textId="68289844" w:rsidR="00B56A3C" w:rsidRDefault="00000000">
      <w:pPr>
        <w:pStyle w:val="TOC1"/>
        <w:rPr>
          <w:rFonts w:asciiTheme="minorHAnsi" w:eastAsiaTheme="minorEastAsia" w:hAnsiTheme="minorHAnsi" w:cstheme="minorBidi"/>
          <w:b w:val="0"/>
          <w:noProof/>
          <w:kern w:val="2"/>
          <w:sz w:val="22"/>
          <w:szCs w:val="22"/>
          <w14:ligatures w14:val="standardContextual"/>
        </w:rPr>
      </w:pPr>
      <w:hyperlink w:anchor="_Toc166060301" w:history="1">
        <w:r w:rsidR="00B56A3C" w:rsidRPr="00F74512">
          <w:rPr>
            <w:rStyle w:val="Hyperlink"/>
            <w:noProof/>
          </w:rPr>
          <w:t xml:space="preserve">CHAPTER 12: </w:t>
        </w:r>
        <w:r w:rsidR="00B56A3C" w:rsidRPr="00F74512">
          <w:rPr>
            <w:rStyle w:val="Hyperlink"/>
            <w:i/>
            <w:noProof/>
          </w:rPr>
          <w:t>Definitions of important words</w:t>
        </w:r>
        <w:r w:rsidR="00B56A3C">
          <w:rPr>
            <w:noProof/>
            <w:webHidden/>
          </w:rPr>
          <w:tab/>
        </w:r>
        <w:r w:rsidR="00B56A3C">
          <w:rPr>
            <w:noProof/>
            <w:webHidden/>
          </w:rPr>
          <w:fldChar w:fldCharType="begin"/>
        </w:r>
        <w:r w:rsidR="00B56A3C">
          <w:rPr>
            <w:noProof/>
            <w:webHidden/>
          </w:rPr>
          <w:instrText xml:space="preserve"> PAGEREF _Toc166060301 \h </w:instrText>
        </w:r>
        <w:r w:rsidR="00B56A3C">
          <w:rPr>
            <w:noProof/>
            <w:webHidden/>
          </w:rPr>
        </w:r>
        <w:r w:rsidR="00B56A3C">
          <w:rPr>
            <w:noProof/>
            <w:webHidden/>
          </w:rPr>
          <w:fldChar w:fldCharType="separate"/>
        </w:r>
        <w:r w:rsidR="00B56A3C">
          <w:rPr>
            <w:noProof/>
            <w:webHidden/>
          </w:rPr>
          <w:t>196</w:t>
        </w:r>
        <w:r w:rsidR="00B56A3C">
          <w:rPr>
            <w:noProof/>
            <w:webHidden/>
          </w:rPr>
          <w:fldChar w:fldCharType="end"/>
        </w:r>
      </w:hyperlink>
    </w:p>
    <w:p w14:paraId="72E3920A" w14:textId="1C2FED07" w:rsidR="00BF0864" w:rsidRDefault="00241BB8" w:rsidP="00D93FAA">
      <w:pPr>
        <w:pStyle w:val="TOC1"/>
      </w:pPr>
      <w:r>
        <w:fldChar w:fldCharType="end"/>
      </w:r>
      <w:bookmarkEnd w:id="1"/>
      <w:bookmarkEnd w:id="2"/>
    </w:p>
    <w:p w14:paraId="2EA24068" w14:textId="77777777" w:rsidR="00705ABC" w:rsidRPr="00052110" w:rsidRDefault="00705ABC" w:rsidP="00014EDD">
      <w:pPr>
        <w:pStyle w:val="ChapterDescription"/>
        <w:sectPr w:rsidR="00705ABC" w:rsidRPr="00052110" w:rsidSect="009772CD">
          <w:headerReference w:type="default" r:id="rId16"/>
          <w:footerReference w:type="default" r:id="rId17"/>
          <w:endnotePr>
            <w:numFmt w:val="decimal"/>
          </w:endnotePr>
          <w:pgSz w:w="12240" w:h="15840" w:code="1"/>
          <w:pgMar w:top="1440" w:right="1440" w:bottom="1152" w:left="1440" w:header="619" w:footer="720" w:gutter="0"/>
          <w:pgNumType w:start="1"/>
          <w:cols w:space="720"/>
          <w:docGrid w:linePitch="360"/>
        </w:sectPr>
      </w:pPr>
    </w:p>
    <w:p w14:paraId="218DA3A2" w14:textId="77777777" w:rsidR="00BF6EBD" w:rsidRDefault="00BF6EBD" w:rsidP="00BF6EBD">
      <w:bookmarkStart w:id="3" w:name="H1"/>
      <w:bookmarkStart w:id="4" w:name="_Toc377720675"/>
      <w:bookmarkStart w:id="5" w:name="_Toc110591470"/>
      <w:bookmarkStart w:id="6" w:name="s1"/>
    </w:p>
    <w:p w14:paraId="7F5AA534" w14:textId="775D5087" w:rsidR="00312C38" w:rsidRPr="00BF0864" w:rsidRDefault="00BF6EBD" w:rsidP="00241BB8">
      <w:pPr>
        <w:pStyle w:val="Heading2"/>
        <w:rPr>
          <w:noProof/>
        </w:rPr>
      </w:pPr>
      <w:bookmarkStart w:id="7" w:name="_Toc102342124"/>
      <w:bookmarkStart w:id="8" w:name="_Toc166060223"/>
      <w:r w:rsidRPr="00BF6EBD">
        <w:t>CHAPTER 1</w:t>
      </w:r>
      <w:r w:rsidR="00BF0864">
        <w:t>:</w:t>
      </w:r>
      <w:r w:rsidR="00BF0864">
        <w:br/>
      </w:r>
      <w:r w:rsidRPr="00CD2C57">
        <w:rPr>
          <w:i/>
          <w:sz w:val="56"/>
          <w:szCs w:val="56"/>
        </w:rPr>
        <w:t>Getting started as a member</w:t>
      </w:r>
      <w:bookmarkEnd w:id="7"/>
      <w:bookmarkEnd w:id="8"/>
    </w:p>
    <w:bookmarkEnd w:id="3"/>
    <w:bookmarkEnd w:id="4"/>
    <w:p w14:paraId="5C9D42CB" w14:textId="1A232D85" w:rsidR="00D22B27" w:rsidRDefault="00D22B27" w:rsidP="000033EC">
      <w:pPr>
        <w:pStyle w:val="TOC4"/>
      </w:pPr>
    </w:p>
    <w:p w14:paraId="18183BD7" w14:textId="77777777" w:rsidR="00D22B27" w:rsidRDefault="00D22B27">
      <w:pPr>
        <w:spacing w:before="0" w:beforeAutospacing="0" w:after="0" w:afterAutospacing="0"/>
        <w:rPr>
          <w:noProof/>
          <w:szCs w:val="20"/>
        </w:rPr>
      </w:pPr>
      <w:r>
        <w:br w:type="page"/>
      </w:r>
    </w:p>
    <w:p w14:paraId="74BC75A1" w14:textId="77777777" w:rsidR="003750D0" w:rsidRDefault="003750D0" w:rsidP="00EF3459">
      <w:pPr>
        <w:pStyle w:val="Heading3"/>
        <w:spacing w:before="0"/>
      </w:pPr>
      <w:bookmarkStart w:id="9" w:name="_Toc233882503"/>
      <w:bookmarkStart w:id="10" w:name="_Toc109299871"/>
      <w:bookmarkStart w:id="11" w:name="_Toc109300170"/>
      <w:bookmarkStart w:id="12" w:name="_Toc190800508"/>
      <w:bookmarkStart w:id="13" w:name="_Toc228557422"/>
      <w:bookmarkStart w:id="14" w:name="_Toc377717473"/>
      <w:bookmarkStart w:id="15" w:name="_Toc377720676"/>
      <w:bookmarkStart w:id="16" w:name="_Toc68441875"/>
      <w:bookmarkStart w:id="17" w:name="_Toc102342125"/>
      <w:bookmarkStart w:id="18" w:name="_Toc166060224"/>
      <w:bookmarkEnd w:id="5"/>
      <w:r w:rsidRPr="00052110">
        <w:lastRenderedPageBreak/>
        <w:t>SECTION 1</w:t>
      </w:r>
      <w:r w:rsidRPr="00052110">
        <w:tab/>
        <w:t>Introduction</w:t>
      </w:r>
      <w:bookmarkEnd w:id="9"/>
      <w:bookmarkEnd w:id="10"/>
      <w:bookmarkEnd w:id="11"/>
      <w:bookmarkEnd w:id="12"/>
      <w:bookmarkEnd w:id="13"/>
      <w:bookmarkEnd w:id="14"/>
      <w:bookmarkEnd w:id="15"/>
      <w:bookmarkEnd w:id="16"/>
      <w:bookmarkEnd w:id="17"/>
      <w:bookmarkEnd w:id="18"/>
    </w:p>
    <w:p w14:paraId="7CF9891C" w14:textId="14A0ABD9" w:rsidR="008A4CBA" w:rsidRPr="00052110" w:rsidRDefault="008A4CBA" w:rsidP="008A4CBA">
      <w:pPr>
        <w:pStyle w:val="Heading4"/>
      </w:pPr>
      <w:bookmarkStart w:id="19" w:name="_Toc377717474"/>
      <w:bookmarkStart w:id="20" w:name="_Toc377720677"/>
      <w:bookmarkStart w:id="21" w:name="_Toc68441876"/>
      <w:r w:rsidRPr="00052110">
        <w:t xml:space="preserve">Section 1.1 </w:t>
      </w:r>
      <w:r w:rsidRPr="00052110">
        <w:tab/>
        <w:t xml:space="preserve">You are enrolled in </w:t>
      </w:r>
      <w:r w:rsidRPr="00CD2C57">
        <w:rPr>
          <w:i/>
          <w:iCs/>
          <w:color w:val="0000FF"/>
        </w:rPr>
        <w:t xml:space="preserve">[insert </w:t>
      </w:r>
      <w:r w:rsidR="00DD49D8" w:rsidRPr="00DE00A7">
        <w:rPr>
          <w:i/>
          <w:iCs/>
          <w:color w:val="0000FF"/>
        </w:rPr>
        <w:t>202</w:t>
      </w:r>
      <w:r w:rsidR="00845FA9">
        <w:rPr>
          <w:i/>
          <w:iCs/>
          <w:color w:val="0000FF"/>
        </w:rPr>
        <w:t>5</w:t>
      </w:r>
      <w:r w:rsidRPr="00DE00A7">
        <w:rPr>
          <w:i/>
          <w:iCs/>
          <w:color w:val="0000FF"/>
        </w:rPr>
        <w:t xml:space="preserve"> plan name]</w:t>
      </w:r>
      <w:r w:rsidRPr="00052110">
        <w:t xml:space="preserve">, which is a Medicare HMO </w:t>
      </w:r>
      <w:r w:rsidRPr="008A4CBA">
        <w:rPr>
          <w:color w:val="0000FF"/>
        </w:rPr>
        <w:t>[</w:t>
      </w:r>
      <w:r w:rsidRPr="00CD2C57">
        <w:rPr>
          <w:i/>
          <w:iCs/>
          <w:color w:val="0000FF"/>
        </w:rPr>
        <w:t>insert if applicable:</w:t>
      </w:r>
      <w:r w:rsidRPr="008A4CBA">
        <w:rPr>
          <w:color w:val="0000FF"/>
        </w:rPr>
        <w:t xml:space="preserve"> Point-of-Service Plan]</w:t>
      </w:r>
      <w:bookmarkEnd w:id="19"/>
      <w:bookmarkEnd w:id="20"/>
      <w:bookmarkEnd w:id="21"/>
    </w:p>
    <w:p w14:paraId="0C0DFF78" w14:textId="72ED6577" w:rsidR="003750D0" w:rsidRPr="00052110" w:rsidRDefault="003750D0" w:rsidP="00667F8E">
      <w:pPr>
        <w:pStyle w:val="0bullet1"/>
        <w:numPr>
          <w:ilvl w:val="0"/>
          <w:numId w:val="0"/>
        </w:numPr>
        <w:spacing w:before="240" w:beforeAutospacing="0" w:after="240" w:afterAutospacing="0"/>
        <w:rPr>
          <w:szCs w:val="26"/>
        </w:rPr>
      </w:pPr>
      <w:bookmarkStart w:id="22" w:name="_Toc233882504"/>
      <w:bookmarkStart w:id="23" w:name="_Toc109299872"/>
      <w:bookmarkStart w:id="24" w:name="_Toc109300171"/>
      <w:r w:rsidRPr="00CD2C57">
        <w:t>You are covered by Medicare, and you have chosen to get your Medicare health care and your prescription drug covera</w:t>
      </w:r>
      <w:r w:rsidRPr="00DE00A7">
        <w:t xml:space="preserve">ge through our plan, </w:t>
      </w:r>
      <w:r w:rsidRPr="00DE00A7">
        <w:rPr>
          <w:i/>
          <w:iCs/>
          <w:color w:val="0000FF"/>
        </w:rPr>
        <w:t>[</w:t>
      </w:r>
      <w:r w:rsidR="00363078" w:rsidRPr="00DE00A7">
        <w:rPr>
          <w:i/>
          <w:iCs/>
          <w:color w:val="0000FF"/>
        </w:rPr>
        <w:t xml:space="preserve">insert </w:t>
      </w:r>
      <w:r w:rsidR="00DD49D8" w:rsidRPr="00DE00A7">
        <w:rPr>
          <w:i/>
          <w:iCs/>
          <w:color w:val="0000FF"/>
        </w:rPr>
        <w:t>202</w:t>
      </w:r>
      <w:r w:rsidR="00845FA9">
        <w:rPr>
          <w:i/>
          <w:iCs/>
          <w:color w:val="0000FF"/>
        </w:rPr>
        <w:t>5</w:t>
      </w:r>
      <w:r w:rsidR="00363078" w:rsidRPr="00DE00A7">
        <w:rPr>
          <w:i/>
          <w:iCs/>
          <w:color w:val="0000FF"/>
        </w:rPr>
        <w:t xml:space="preserve"> plan name</w:t>
      </w:r>
      <w:r w:rsidRPr="00DE00A7">
        <w:rPr>
          <w:i/>
          <w:iCs/>
          <w:color w:val="0000FF"/>
        </w:rPr>
        <w:t>]</w:t>
      </w:r>
      <w:r w:rsidRPr="00385003">
        <w:rPr>
          <w:color w:val="000000" w:themeColor="text1"/>
        </w:rPr>
        <w:t>.</w:t>
      </w:r>
      <w:r w:rsidR="00944FD9" w:rsidRPr="00944FD9">
        <w:rPr>
          <w:color w:val="000000" w:themeColor="text1"/>
        </w:rPr>
        <w:t xml:space="preserve"> </w:t>
      </w:r>
      <w:r w:rsidR="00944FD9">
        <w:rPr>
          <w:color w:val="000000" w:themeColor="text1"/>
        </w:rPr>
        <w:t>We are required to cover all Part A and Part B services.</w:t>
      </w:r>
      <w:r w:rsidR="00337990">
        <w:rPr>
          <w:color w:val="000000" w:themeColor="text1"/>
        </w:rPr>
        <w:t xml:space="preserve"> </w:t>
      </w:r>
      <w:r w:rsidR="00337990" w:rsidRPr="00337990">
        <w:rPr>
          <w:color w:val="000000" w:themeColor="text1"/>
        </w:rPr>
        <w:t>However, cost sharing and provider access in this plan differ from Original Medicare.</w:t>
      </w:r>
    </w:p>
    <w:p w14:paraId="100E61A8" w14:textId="3993CEAE" w:rsidR="003750D0" w:rsidRDefault="003750D0" w:rsidP="00667F8E">
      <w:pPr>
        <w:pStyle w:val="0bullet1"/>
        <w:numPr>
          <w:ilvl w:val="0"/>
          <w:numId w:val="0"/>
        </w:numPr>
        <w:spacing w:before="240" w:beforeAutospacing="0" w:after="240" w:afterAutospacing="0"/>
        <w:rPr>
          <w:color w:val="000000"/>
        </w:rPr>
      </w:pPr>
      <w:bookmarkStart w:id="25" w:name="_Hlk19174547"/>
      <w:r w:rsidRPr="7AA5F102">
        <w:rPr>
          <w:i/>
          <w:iCs/>
          <w:color w:val="0000FF"/>
        </w:rPr>
        <w:t>[</w:t>
      </w:r>
      <w:r w:rsidR="00363078" w:rsidRPr="7AA5F102">
        <w:rPr>
          <w:i/>
          <w:iCs/>
          <w:color w:val="0000FF"/>
        </w:rPr>
        <w:t xml:space="preserve">Insert </w:t>
      </w:r>
      <w:r w:rsidR="00DD49D8" w:rsidRPr="7AA5F102">
        <w:rPr>
          <w:i/>
          <w:iCs/>
          <w:color w:val="0000FF"/>
        </w:rPr>
        <w:t>202</w:t>
      </w:r>
      <w:r w:rsidR="00845FA9">
        <w:rPr>
          <w:i/>
          <w:iCs/>
          <w:color w:val="0000FF"/>
        </w:rPr>
        <w:t>5</w:t>
      </w:r>
      <w:r w:rsidR="00363078" w:rsidRPr="7AA5F102">
        <w:rPr>
          <w:i/>
          <w:iCs/>
          <w:color w:val="0000FF"/>
        </w:rPr>
        <w:t xml:space="preserve"> plan name</w:t>
      </w:r>
      <w:r w:rsidRPr="7AA5F102">
        <w:rPr>
          <w:i/>
          <w:iCs/>
          <w:color w:val="0000FF"/>
        </w:rPr>
        <w:t xml:space="preserve">] </w:t>
      </w:r>
      <w:r>
        <w:t>is a Medicare Advantage HMO Plan (HMO stands for Health Maintenance Organization)</w:t>
      </w:r>
      <w:r w:rsidR="004A6122" w:rsidRPr="550B7FCB">
        <w:rPr>
          <w:color w:val="0000FF"/>
        </w:rPr>
        <w:t xml:space="preserve"> [</w:t>
      </w:r>
      <w:r w:rsidR="004A6122" w:rsidRPr="7AA5F102">
        <w:rPr>
          <w:i/>
          <w:iCs/>
          <w:color w:val="0000FF"/>
        </w:rPr>
        <w:t>insert if applicable:</w:t>
      </w:r>
      <w:r w:rsidR="004A6122" w:rsidRPr="550B7FCB">
        <w:rPr>
          <w:color w:val="0000FF"/>
        </w:rPr>
        <w:t xml:space="preserve"> with a Point-of-Service (POS) option]</w:t>
      </w:r>
      <w:r w:rsidR="00790017">
        <w:t xml:space="preserve"> approved by Medicare and run by a private company</w:t>
      </w:r>
      <w:r>
        <w:t xml:space="preserve">. </w:t>
      </w:r>
      <w:r w:rsidR="002E4B46" w:rsidRPr="550B7FCB">
        <w:rPr>
          <w:color w:val="0000FF"/>
        </w:rPr>
        <w:t>[</w:t>
      </w:r>
      <w:r w:rsidR="002E4B46" w:rsidRPr="7AA5F102">
        <w:rPr>
          <w:i/>
          <w:iCs/>
          <w:color w:val="0000FF"/>
        </w:rPr>
        <w:t>Insert if applicable:</w:t>
      </w:r>
      <w:r w:rsidR="002E4B46" w:rsidRPr="550B7FCB">
        <w:rPr>
          <w:color w:val="0000FF"/>
        </w:rPr>
        <w:t xml:space="preserve"> Point-of-Service means you can use providers outside the plan’s network for an additional cost. (See Chapter 3, Section 2.4 for information about using the Point-of-Service option.)]</w:t>
      </w:r>
    </w:p>
    <w:p w14:paraId="12C53350" w14:textId="05771CA1" w:rsidR="005F5BF3" w:rsidRPr="005F5BF3" w:rsidRDefault="005F5BF3" w:rsidP="00667F8E">
      <w:pPr>
        <w:spacing w:before="120" w:after="120"/>
      </w:pPr>
      <w:bookmarkStart w:id="26" w:name="_Hlk534116568"/>
      <w:bookmarkEnd w:id="25"/>
      <w:r w:rsidRPr="00CD2C57" w:rsidDel="002212C0">
        <w:rPr>
          <w:b/>
          <w:bCs/>
        </w:rPr>
        <w:t xml:space="preserve">Coverage under this Plan qualifies as Qualifying Health Coverage (QHC) </w:t>
      </w:r>
      <w:r w:rsidRPr="000165DB" w:rsidDel="002212C0">
        <w:t>and satisfies the Patient Protection and Affordable Care Act’s (ACA) individual shared responsibility requirement. Please visit the Internal Revenue Service (IRS) website at</w:t>
      </w:r>
      <w:r w:rsidDel="002212C0">
        <w:t>:</w:t>
      </w:r>
      <w:r w:rsidR="009B64FA">
        <w:t xml:space="preserve"> </w:t>
      </w:r>
      <w:hyperlink r:id="rId18" w:history="1">
        <w:r w:rsidR="009B64FA" w:rsidRPr="00207C4D" w:rsidDel="002212C0">
          <w:rPr>
            <w:rStyle w:val="Hyperlink"/>
          </w:rPr>
          <w:t>www.irs.gov/Affordable-Care-Act/Individuals-and-Families</w:t>
        </w:r>
      </w:hyperlink>
      <w:r w:rsidRPr="000F05CD" w:rsidDel="002212C0">
        <w:rPr>
          <w:color w:val="0000FF"/>
        </w:rPr>
        <w:t xml:space="preserve"> </w:t>
      </w:r>
      <w:r w:rsidRPr="000165DB" w:rsidDel="002212C0">
        <w:t>for more information.</w:t>
      </w:r>
    </w:p>
    <w:bookmarkEnd w:id="26"/>
    <w:p w14:paraId="324E5044" w14:textId="77777777" w:rsidR="003750D0" w:rsidRPr="00DE00A7" w:rsidRDefault="003750D0" w:rsidP="00667F8E">
      <w:pPr>
        <w:pStyle w:val="0bullet1"/>
        <w:numPr>
          <w:ilvl w:val="0"/>
          <w:numId w:val="0"/>
        </w:numPr>
        <w:spacing w:before="240" w:beforeAutospacing="0" w:after="240" w:afterAutospacing="0"/>
        <w:rPr>
          <w:i/>
          <w:iCs/>
          <w:color w:val="0000FF"/>
        </w:rPr>
      </w:pPr>
      <w:r w:rsidRPr="00C11161">
        <w:rPr>
          <w:color w:val="0000FF"/>
        </w:rPr>
        <w:t>[</w:t>
      </w:r>
      <w:r w:rsidRPr="00CD2C57">
        <w:rPr>
          <w:i/>
          <w:iCs/>
          <w:color w:val="0000FF"/>
        </w:rPr>
        <w:t>I-SNPs and C-SNPs use the following language for Section 1.1 in place of the language above:</w:t>
      </w:r>
    </w:p>
    <w:p w14:paraId="016A1022" w14:textId="64909A4F" w:rsidR="008A4CBA" w:rsidRPr="00C11161" w:rsidRDefault="008A4CBA" w:rsidP="008A4CBA">
      <w:pPr>
        <w:pStyle w:val="Heading4"/>
        <w:rPr>
          <w:color w:val="0000FF"/>
        </w:rPr>
      </w:pPr>
      <w:bookmarkStart w:id="27" w:name="_Toc377717475"/>
      <w:bookmarkStart w:id="28" w:name="_Toc377720678"/>
      <w:bookmarkStart w:id="29" w:name="_Toc68441877"/>
      <w:r w:rsidRPr="00C11161">
        <w:rPr>
          <w:color w:val="0000FF"/>
        </w:rPr>
        <w:t>Section 1.1</w:t>
      </w:r>
      <w:r w:rsidRPr="00C11161">
        <w:rPr>
          <w:color w:val="0000FF"/>
        </w:rPr>
        <w:tab/>
        <w:t xml:space="preserve">You are currently enrolled in </w:t>
      </w:r>
      <w:r w:rsidRPr="00CD2C57">
        <w:rPr>
          <w:i/>
          <w:iCs/>
          <w:color w:val="0000FF"/>
        </w:rPr>
        <w:t xml:space="preserve">[insert </w:t>
      </w:r>
      <w:r w:rsidR="00DD49D8" w:rsidRPr="00DE00A7">
        <w:rPr>
          <w:i/>
          <w:iCs/>
          <w:color w:val="0000FF"/>
        </w:rPr>
        <w:t>202</w:t>
      </w:r>
      <w:r w:rsidR="00845FA9">
        <w:rPr>
          <w:i/>
          <w:iCs/>
          <w:color w:val="0000FF"/>
        </w:rPr>
        <w:t>5</w:t>
      </w:r>
      <w:r w:rsidRPr="00DE00A7">
        <w:rPr>
          <w:i/>
          <w:iCs/>
          <w:color w:val="0000FF"/>
        </w:rPr>
        <w:t xml:space="preserve"> plan name],</w:t>
      </w:r>
      <w:r w:rsidRPr="00C11161">
        <w:rPr>
          <w:color w:val="0000FF"/>
        </w:rPr>
        <w:t xml:space="preserve"> which is a specialized Medicare Advantage Plan (Special Needs Plan)</w:t>
      </w:r>
      <w:bookmarkEnd w:id="27"/>
      <w:bookmarkEnd w:id="28"/>
      <w:bookmarkEnd w:id="29"/>
    </w:p>
    <w:p w14:paraId="5CF98A25" w14:textId="1A7CBE57" w:rsidR="003750D0" w:rsidRPr="00C11161" w:rsidRDefault="003750D0" w:rsidP="00667F8E">
      <w:pPr>
        <w:rPr>
          <w:color w:val="0000FF"/>
        </w:rPr>
      </w:pPr>
      <w:r w:rsidRPr="00CD2C57">
        <w:rPr>
          <w:color w:val="0000FF"/>
        </w:rPr>
        <w:t>You are cove</w:t>
      </w:r>
      <w:r w:rsidRPr="00DE00A7">
        <w:rPr>
          <w:color w:val="0000FF"/>
        </w:rPr>
        <w:t xml:space="preserve">red by Medicare, and you have chosen to get your Medicare health care and your prescription drug coverage through our plan, </w:t>
      </w:r>
      <w:r w:rsidRPr="00DE00A7">
        <w:rPr>
          <w:i/>
          <w:iCs/>
          <w:color w:val="0000FF"/>
        </w:rPr>
        <w:t>[</w:t>
      </w:r>
      <w:r w:rsidR="00363078" w:rsidRPr="00DE00A7">
        <w:rPr>
          <w:i/>
          <w:iCs/>
          <w:color w:val="0000FF"/>
        </w:rPr>
        <w:t xml:space="preserve">insert </w:t>
      </w:r>
      <w:r w:rsidR="00DD49D8" w:rsidRPr="00DE00A7">
        <w:rPr>
          <w:i/>
          <w:iCs/>
          <w:color w:val="0000FF"/>
        </w:rPr>
        <w:t>202</w:t>
      </w:r>
      <w:r w:rsidR="00845FA9">
        <w:rPr>
          <w:i/>
          <w:iCs/>
          <w:color w:val="0000FF"/>
        </w:rPr>
        <w:t>5</w:t>
      </w:r>
      <w:r w:rsidR="00363078" w:rsidRPr="00DE00A7">
        <w:rPr>
          <w:i/>
          <w:iCs/>
          <w:color w:val="0000FF"/>
        </w:rPr>
        <w:t xml:space="preserve"> plan name</w:t>
      </w:r>
      <w:r w:rsidRPr="00DE00A7">
        <w:rPr>
          <w:i/>
          <w:iCs/>
          <w:color w:val="0000FF"/>
        </w:rPr>
        <w:t>]</w:t>
      </w:r>
      <w:r w:rsidRPr="00C11161">
        <w:rPr>
          <w:color w:val="0000FF"/>
        </w:rPr>
        <w:t>.</w:t>
      </w:r>
      <w:r w:rsidR="005F2E59" w:rsidRPr="00C11161">
        <w:rPr>
          <w:color w:val="0000FF"/>
        </w:rPr>
        <w:t>]</w:t>
      </w:r>
    </w:p>
    <w:p w14:paraId="480CBA7D" w14:textId="3E9EC9D3" w:rsidR="00C13252" w:rsidRPr="00C13252" w:rsidRDefault="007E4560" w:rsidP="00C3521D">
      <w:pPr>
        <w:pStyle w:val="0bullet1"/>
        <w:numPr>
          <w:ilvl w:val="0"/>
          <w:numId w:val="0"/>
        </w:numPr>
        <w:spacing w:before="240" w:beforeAutospacing="0" w:after="240" w:afterAutospacing="0"/>
        <w:rPr>
          <w:color w:val="0000FF"/>
        </w:rPr>
      </w:pPr>
      <w:r w:rsidRPr="550B7FCB">
        <w:rPr>
          <w:color w:val="0000FF"/>
        </w:rPr>
        <w:t>[</w:t>
      </w:r>
      <w:r w:rsidRPr="7AA5F102">
        <w:rPr>
          <w:i/>
          <w:iCs/>
          <w:color w:val="0000FF"/>
        </w:rPr>
        <w:t>Insert if applicable</w:t>
      </w:r>
      <w:r w:rsidR="007C4307" w:rsidRPr="7AA5F102">
        <w:rPr>
          <w:i/>
          <w:iCs/>
          <w:color w:val="0000FF"/>
        </w:rPr>
        <w:t>:</w:t>
      </w:r>
      <w:r w:rsidR="007C4307" w:rsidRPr="550B7FCB">
        <w:rPr>
          <w:color w:val="0000FF"/>
        </w:rPr>
        <w:t xml:space="preserve"> </w:t>
      </w:r>
      <w:r w:rsidR="007C4307" w:rsidRPr="7AA5F102">
        <w:rPr>
          <w:i/>
          <w:iCs/>
          <w:color w:val="0000FF"/>
        </w:rPr>
        <w:t>[</w:t>
      </w:r>
      <w:r w:rsidR="00C13252" w:rsidRPr="7AA5F102">
        <w:rPr>
          <w:i/>
          <w:iCs/>
          <w:color w:val="0000FF"/>
        </w:rPr>
        <w:t xml:space="preserve">Insert </w:t>
      </w:r>
      <w:r w:rsidR="00DD49D8" w:rsidRPr="7AA5F102">
        <w:rPr>
          <w:i/>
          <w:iCs/>
          <w:color w:val="0000FF"/>
        </w:rPr>
        <w:t>202</w:t>
      </w:r>
      <w:r w:rsidR="00845FA9">
        <w:rPr>
          <w:i/>
          <w:iCs/>
          <w:color w:val="0000FF"/>
        </w:rPr>
        <w:t>5</w:t>
      </w:r>
      <w:r w:rsidR="00C13252" w:rsidRPr="7AA5F102">
        <w:rPr>
          <w:i/>
          <w:iCs/>
          <w:color w:val="0000FF"/>
        </w:rPr>
        <w:t xml:space="preserve"> plan name] </w:t>
      </w:r>
      <w:r w:rsidR="00C13252" w:rsidRPr="550B7FCB">
        <w:rPr>
          <w:color w:val="0000FF"/>
        </w:rPr>
        <w:t>is a Medicare Advantage HMO Plan (HMO stands for Health Maintenance Organization) [</w:t>
      </w:r>
      <w:r w:rsidR="00C13252" w:rsidRPr="7AA5F102">
        <w:rPr>
          <w:i/>
          <w:iCs/>
          <w:color w:val="0000FF"/>
        </w:rPr>
        <w:t>insert if applicable:</w:t>
      </w:r>
      <w:r w:rsidR="00C13252" w:rsidRPr="550B7FCB">
        <w:rPr>
          <w:color w:val="0000FF"/>
        </w:rPr>
        <w:t xml:space="preserve"> with a Point-of-Service (POS) option] approved by Medicare and run by a private company. [</w:t>
      </w:r>
      <w:r w:rsidR="00C13252" w:rsidRPr="7AA5F102">
        <w:rPr>
          <w:i/>
          <w:iCs/>
          <w:color w:val="0000FF"/>
        </w:rPr>
        <w:t>Insert if applicable:</w:t>
      </w:r>
      <w:r w:rsidR="00C13252" w:rsidRPr="550B7FCB">
        <w:rPr>
          <w:color w:val="0000FF"/>
        </w:rPr>
        <w:t xml:space="preserve"> Point-of-Service means you can use providers outside the plan’s network for an additional cost. (See Chapter 3, Section 2.4 for information about using the Point-of-Service option.)]</w:t>
      </w:r>
      <w:r w:rsidR="00BA1B2C" w:rsidRPr="550B7FCB">
        <w:rPr>
          <w:color w:val="0000FF"/>
        </w:rPr>
        <w:t>]</w:t>
      </w:r>
      <w:r w:rsidR="00C13252" w:rsidRPr="550B7FCB">
        <w:rPr>
          <w:color w:val="0000FF"/>
        </w:rPr>
        <w:t xml:space="preserve"> </w:t>
      </w:r>
    </w:p>
    <w:p w14:paraId="5C1DD798" w14:textId="571394DF" w:rsidR="003750D0" w:rsidRPr="00DE00A7" w:rsidRDefault="003750D0" w:rsidP="00667F8E">
      <w:pPr>
        <w:rPr>
          <w:i/>
          <w:iCs/>
          <w:color w:val="0000FF"/>
        </w:rPr>
      </w:pPr>
      <w:r w:rsidRPr="008B7C4F">
        <w:rPr>
          <w:color w:val="0000FF"/>
        </w:rPr>
        <w:t>[</w:t>
      </w:r>
      <w:r w:rsidRPr="00CD2C57">
        <w:rPr>
          <w:i/>
          <w:iCs/>
          <w:color w:val="0000FF"/>
        </w:rPr>
        <w:t>I-SNPs: insert the following t</w:t>
      </w:r>
      <w:r w:rsidR="00CE28BD" w:rsidRPr="00DE00A7">
        <w:rPr>
          <w:i/>
          <w:iCs/>
          <w:color w:val="0000FF"/>
        </w:rPr>
        <w:t>wo</w:t>
      </w:r>
      <w:r w:rsidRPr="00DE00A7">
        <w:rPr>
          <w:i/>
          <w:iCs/>
          <w:color w:val="0000FF"/>
        </w:rPr>
        <w:t xml:space="preserve"> paragraphs:</w:t>
      </w:r>
    </w:p>
    <w:p w14:paraId="7FE4C33F" w14:textId="280B9377" w:rsidR="003750D0" w:rsidRPr="00052110" w:rsidRDefault="003750D0" w:rsidP="00667F8E">
      <w:pPr>
        <w:rPr>
          <w:color w:val="0000FF"/>
        </w:rPr>
      </w:pPr>
      <w:r w:rsidRPr="00DE00A7">
        <w:rPr>
          <w:i/>
          <w:iCs/>
          <w:color w:val="0000FF"/>
        </w:rPr>
        <w:t>[</w:t>
      </w:r>
      <w:r w:rsidR="00363078" w:rsidRPr="00DE00A7">
        <w:rPr>
          <w:i/>
          <w:iCs/>
          <w:color w:val="0000FF"/>
        </w:rPr>
        <w:t xml:space="preserve">Insert </w:t>
      </w:r>
      <w:r w:rsidR="00DD49D8" w:rsidRPr="00DE00A7">
        <w:rPr>
          <w:i/>
          <w:iCs/>
          <w:color w:val="0000FF"/>
        </w:rPr>
        <w:t>202</w:t>
      </w:r>
      <w:r w:rsidR="00845FA9">
        <w:rPr>
          <w:i/>
          <w:iCs/>
          <w:color w:val="0000FF"/>
        </w:rPr>
        <w:t>5</w:t>
      </w:r>
      <w:r w:rsidR="00363078" w:rsidRPr="00DE00A7">
        <w:rPr>
          <w:i/>
          <w:iCs/>
          <w:color w:val="0000FF"/>
        </w:rPr>
        <w:t xml:space="preserve"> plan name</w:t>
      </w:r>
      <w:r w:rsidRPr="00DE00A7">
        <w:rPr>
          <w:i/>
          <w:iCs/>
          <w:color w:val="0000FF"/>
        </w:rPr>
        <w:t>]</w:t>
      </w:r>
      <w:r w:rsidRPr="00052110">
        <w:rPr>
          <w:color w:val="0000FF"/>
        </w:rPr>
        <w:t xml:space="preserve"> is a specialized Medicare Advantage </w:t>
      </w:r>
      <w:r w:rsidR="00003847" w:rsidRPr="00052110">
        <w:rPr>
          <w:color w:val="0000FF"/>
        </w:rPr>
        <w:t>P</w:t>
      </w:r>
      <w:r w:rsidRPr="00052110">
        <w:rPr>
          <w:color w:val="0000FF"/>
        </w:rPr>
        <w:t xml:space="preserve">lan (a Medicare </w:t>
      </w:r>
      <w:r w:rsidR="00A91A19">
        <w:rPr>
          <w:color w:val="0000FF"/>
        </w:rPr>
        <w:t xml:space="preserve">Advantage </w:t>
      </w:r>
      <w:r w:rsidRPr="00052110">
        <w:rPr>
          <w:color w:val="0000FF"/>
        </w:rPr>
        <w:t xml:space="preserve">Special Needs Plan), which means its benefits are designed for people with special health care needs. </w:t>
      </w:r>
      <w:r w:rsidRPr="00CD2C57">
        <w:rPr>
          <w:i/>
          <w:iCs/>
          <w:color w:val="0000FF"/>
        </w:rPr>
        <w:t>[</w:t>
      </w:r>
      <w:r w:rsidR="00363078" w:rsidRPr="00DE00A7">
        <w:rPr>
          <w:i/>
          <w:iCs/>
          <w:color w:val="0000FF"/>
        </w:rPr>
        <w:t xml:space="preserve">Insert </w:t>
      </w:r>
      <w:r w:rsidR="00DD49D8" w:rsidRPr="00DE00A7">
        <w:rPr>
          <w:i/>
          <w:iCs/>
          <w:color w:val="0000FF"/>
        </w:rPr>
        <w:t>202</w:t>
      </w:r>
      <w:r w:rsidR="00845FA9">
        <w:rPr>
          <w:i/>
          <w:iCs/>
          <w:color w:val="0000FF"/>
        </w:rPr>
        <w:t>5</w:t>
      </w:r>
      <w:r w:rsidR="00363078" w:rsidRPr="00DE00A7">
        <w:rPr>
          <w:i/>
          <w:iCs/>
          <w:color w:val="0000FF"/>
        </w:rPr>
        <w:t xml:space="preserve"> plan name</w:t>
      </w:r>
      <w:r w:rsidRPr="00DE00A7">
        <w:rPr>
          <w:i/>
          <w:iCs/>
          <w:color w:val="0000FF"/>
        </w:rPr>
        <w:t>]</w:t>
      </w:r>
      <w:r w:rsidRPr="00052110">
        <w:rPr>
          <w:color w:val="0000FF"/>
        </w:rPr>
        <w:t xml:space="preserve"> is </w:t>
      </w:r>
      <w:r w:rsidR="007C4307" w:rsidRPr="00052110">
        <w:rPr>
          <w:color w:val="0000FF"/>
        </w:rPr>
        <w:t>designed for</w:t>
      </w:r>
      <w:r w:rsidRPr="00052110">
        <w:rPr>
          <w:color w:val="0000FF"/>
        </w:rPr>
        <w:t xml:space="preserve"> people who live in an institution (like a nursing home</w:t>
      </w:r>
      <w:r w:rsidR="009D0E70" w:rsidRPr="00052110">
        <w:rPr>
          <w:color w:val="0000FF"/>
        </w:rPr>
        <w:t xml:space="preserve">) </w:t>
      </w:r>
      <w:r w:rsidR="00912C63">
        <w:rPr>
          <w:color w:val="0000FF"/>
        </w:rPr>
        <w:t xml:space="preserve">and/or live in the community but </w:t>
      </w:r>
      <w:r w:rsidR="009D0E70" w:rsidRPr="00052110">
        <w:rPr>
          <w:color w:val="0000FF"/>
        </w:rPr>
        <w:t>who need a level of care that is usually provided in a nursing home</w:t>
      </w:r>
      <w:r w:rsidRPr="00052110">
        <w:rPr>
          <w:color w:val="0000FF"/>
        </w:rPr>
        <w:t xml:space="preserve">. </w:t>
      </w:r>
    </w:p>
    <w:p w14:paraId="2F2AC730" w14:textId="77777777" w:rsidR="00DC7A95" w:rsidRDefault="003750D0" w:rsidP="00667F8E">
      <w:pPr>
        <w:rPr>
          <w:color w:val="0000FF"/>
        </w:rPr>
      </w:pPr>
      <w:r w:rsidRPr="550B7FCB">
        <w:rPr>
          <w:color w:val="0000FF"/>
        </w:rPr>
        <w:lastRenderedPageBreak/>
        <w:t>Our plan includes providers who specialize in treating patients who need this level of care. As a member of the plan, you get specially tailored benefits and have all your care coordinated through our plan.]</w:t>
      </w:r>
    </w:p>
    <w:p w14:paraId="79917319" w14:textId="325AA9DB" w:rsidR="003750D0" w:rsidRPr="00DC7A95" w:rsidRDefault="003750D0" w:rsidP="00667F8E">
      <w:pPr>
        <w:rPr>
          <w:color w:val="0000FF"/>
        </w:rPr>
      </w:pPr>
      <w:r w:rsidRPr="008B7C4F">
        <w:rPr>
          <w:color w:val="0000FF"/>
        </w:rPr>
        <w:t>[</w:t>
      </w:r>
      <w:r w:rsidRPr="00CD2C57">
        <w:rPr>
          <w:i/>
          <w:iCs/>
          <w:color w:val="0000FF"/>
        </w:rPr>
        <w:t>C-SNPs: insert the following t</w:t>
      </w:r>
      <w:r w:rsidR="00CE28BD" w:rsidRPr="00DE00A7">
        <w:rPr>
          <w:i/>
          <w:iCs/>
          <w:color w:val="0000FF"/>
        </w:rPr>
        <w:t>wo</w:t>
      </w:r>
      <w:r w:rsidRPr="00DE00A7">
        <w:rPr>
          <w:i/>
          <w:iCs/>
          <w:color w:val="0000FF"/>
        </w:rPr>
        <w:t xml:space="preserve"> paragraphs: </w:t>
      </w:r>
    </w:p>
    <w:p w14:paraId="5BF97726" w14:textId="40A8BCC2" w:rsidR="003750D0" w:rsidRPr="00052110" w:rsidRDefault="003750D0" w:rsidP="00667F8E">
      <w:pPr>
        <w:rPr>
          <w:color w:val="0000FF"/>
        </w:rPr>
      </w:pPr>
      <w:r w:rsidRPr="00CD2C57">
        <w:rPr>
          <w:i/>
          <w:iCs/>
          <w:color w:val="0000FF"/>
        </w:rPr>
        <w:t>[</w:t>
      </w:r>
      <w:r w:rsidR="00363078" w:rsidRPr="00DE00A7">
        <w:rPr>
          <w:i/>
          <w:iCs/>
          <w:color w:val="0000FF"/>
        </w:rPr>
        <w:t xml:space="preserve">Insert </w:t>
      </w:r>
      <w:r w:rsidR="00DD49D8" w:rsidRPr="00DE00A7">
        <w:rPr>
          <w:i/>
          <w:iCs/>
          <w:color w:val="0000FF"/>
        </w:rPr>
        <w:t>202</w:t>
      </w:r>
      <w:r w:rsidR="00845FA9">
        <w:rPr>
          <w:i/>
          <w:iCs/>
          <w:color w:val="0000FF"/>
        </w:rPr>
        <w:t>5</w:t>
      </w:r>
      <w:r w:rsidR="00363078" w:rsidRPr="00DE00A7">
        <w:rPr>
          <w:i/>
          <w:iCs/>
          <w:color w:val="0000FF"/>
        </w:rPr>
        <w:t xml:space="preserve"> plan name</w:t>
      </w:r>
      <w:r w:rsidRPr="00DE00A7">
        <w:rPr>
          <w:i/>
          <w:iCs/>
          <w:color w:val="0000FF"/>
        </w:rPr>
        <w:t>]</w:t>
      </w:r>
      <w:r w:rsidRPr="00052110">
        <w:rPr>
          <w:color w:val="0000FF"/>
        </w:rPr>
        <w:t xml:space="preserve"> </w:t>
      </w:r>
      <w:r w:rsidRPr="00CD2C57">
        <w:rPr>
          <w:color w:val="0000FF"/>
        </w:rPr>
        <w:t xml:space="preserve">is </w:t>
      </w:r>
      <w:r w:rsidRPr="00052110">
        <w:rPr>
          <w:color w:val="0000FF"/>
        </w:rPr>
        <w:t xml:space="preserve">a specialized Medicare Advantage </w:t>
      </w:r>
      <w:r w:rsidR="00003847" w:rsidRPr="00052110">
        <w:rPr>
          <w:color w:val="0000FF"/>
        </w:rPr>
        <w:t>P</w:t>
      </w:r>
      <w:r w:rsidRPr="00052110">
        <w:rPr>
          <w:color w:val="0000FF"/>
        </w:rPr>
        <w:t xml:space="preserve">lan (a Medicare Special Needs Plan), which means its benefits are designed for people with special health care needs. </w:t>
      </w:r>
      <w:r w:rsidRPr="00CD2C57">
        <w:rPr>
          <w:i/>
          <w:iCs/>
          <w:color w:val="0000FF"/>
        </w:rPr>
        <w:t>[</w:t>
      </w:r>
      <w:r w:rsidR="00363078" w:rsidRPr="00DE00A7">
        <w:rPr>
          <w:i/>
          <w:iCs/>
          <w:color w:val="0000FF"/>
        </w:rPr>
        <w:t xml:space="preserve">Insert </w:t>
      </w:r>
      <w:r w:rsidR="00DD49D8" w:rsidRPr="00DE00A7">
        <w:rPr>
          <w:i/>
          <w:iCs/>
          <w:color w:val="0000FF"/>
        </w:rPr>
        <w:t>202</w:t>
      </w:r>
      <w:r w:rsidR="00845FA9">
        <w:rPr>
          <w:i/>
          <w:iCs/>
          <w:color w:val="0000FF"/>
        </w:rPr>
        <w:t>5</w:t>
      </w:r>
      <w:r w:rsidR="00363078" w:rsidRPr="00CB6200">
        <w:rPr>
          <w:i/>
          <w:iCs/>
          <w:color w:val="0000FF"/>
        </w:rPr>
        <w:t xml:space="preserve"> plan name</w:t>
      </w:r>
      <w:r w:rsidRPr="00CB6200">
        <w:rPr>
          <w:i/>
          <w:iCs/>
          <w:color w:val="0000FF"/>
        </w:rPr>
        <w:t>]</w:t>
      </w:r>
      <w:r w:rsidRPr="00052110">
        <w:rPr>
          <w:color w:val="0000FF"/>
        </w:rPr>
        <w:t xml:space="preserve"> is designed to provide additional health benefits that specifically help people who have </w:t>
      </w:r>
      <w:r w:rsidRPr="00CD2C57">
        <w:rPr>
          <w:i/>
          <w:iCs/>
          <w:color w:val="0000FF"/>
        </w:rPr>
        <w:t>[insert condition(s)]</w:t>
      </w:r>
      <w:r w:rsidRPr="00052110">
        <w:rPr>
          <w:color w:val="0000FF"/>
        </w:rPr>
        <w:t>.</w:t>
      </w:r>
    </w:p>
    <w:p w14:paraId="06A2E7BF" w14:textId="77777777" w:rsidR="002135A1" w:rsidRDefault="003750D0" w:rsidP="00667F8E">
      <w:pPr>
        <w:rPr>
          <w:color w:val="0000FF"/>
        </w:rPr>
      </w:pPr>
      <w:r w:rsidRPr="00052110">
        <w:rPr>
          <w:color w:val="0000FF"/>
        </w:rPr>
        <w:t xml:space="preserve">Our plan </w:t>
      </w:r>
      <w:r w:rsidR="00332886">
        <w:rPr>
          <w:color w:val="0000FF"/>
        </w:rPr>
        <w:t xml:space="preserve">includes </w:t>
      </w:r>
      <w:r w:rsidRPr="00052110">
        <w:rPr>
          <w:color w:val="0000FF"/>
        </w:rPr>
        <w:t xml:space="preserve">providers who specialize in treating </w:t>
      </w:r>
      <w:r w:rsidRPr="00CD2C57">
        <w:rPr>
          <w:i/>
          <w:iCs/>
          <w:color w:val="0000FF"/>
        </w:rPr>
        <w:t xml:space="preserve">[insert condition(s)]. </w:t>
      </w:r>
      <w:r w:rsidRPr="00052110">
        <w:rPr>
          <w:color w:val="0000FF"/>
        </w:rPr>
        <w:t xml:space="preserve">It also includes health programs designed to serve the specialized needs of people with </w:t>
      </w:r>
      <w:r w:rsidRPr="0014711C">
        <w:rPr>
          <w:color w:val="0000FF"/>
        </w:rPr>
        <w:t>[</w:t>
      </w:r>
      <w:r w:rsidRPr="00CD2C57">
        <w:rPr>
          <w:i/>
          <w:iCs/>
          <w:color w:val="0000FF"/>
        </w:rPr>
        <w:t xml:space="preserve">insert as </w:t>
      </w:r>
      <w:r w:rsidRPr="00DE00A7">
        <w:rPr>
          <w:i/>
          <w:iCs/>
          <w:color w:val="0000FF"/>
        </w:rPr>
        <w:t>applicable:</w:t>
      </w:r>
      <w:r w:rsidRPr="00052110">
        <w:rPr>
          <w:color w:val="0000FF"/>
        </w:rPr>
        <w:t xml:space="preserve"> this condition </w:t>
      </w:r>
      <w:r w:rsidRPr="00CD2C57">
        <w:rPr>
          <w:i/>
          <w:iCs/>
          <w:color w:val="0000FF"/>
        </w:rPr>
        <w:t>OR</w:t>
      </w:r>
      <w:r w:rsidRPr="00052110">
        <w:rPr>
          <w:color w:val="0000FF"/>
        </w:rPr>
        <w:t xml:space="preserve"> these conditions]. </w:t>
      </w:r>
      <w:r w:rsidRPr="00052110" w:rsidDel="00DC34F2">
        <w:rPr>
          <w:color w:val="0000FF"/>
        </w:rPr>
        <w:t xml:space="preserve">In addition, our plan covers </w:t>
      </w:r>
      <w:r w:rsidR="004B21ED" w:rsidRPr="00052110" w:rsidDel="00DC34F2">
        <w:rPr>
          <w:color w:val="0000FF"/>
        </w:rPr>
        <w:t xml:space="preserve">prescription drugs to treat most medical conditions, including </w:t>
      </w:r>
      <w:r w:rsidRPr="00052110" w:rsidDel="00DC34F2">
        <w:rPr>
          <w:color w:val="0000FF"/>
        </w:rPr>
        <w:t xml:space="preserve">the drugs that are usually used to treat </w:t>
      </w:r>
      <w:r w:rsidRPr="00CD2C57" w:rsidDel="00DC34F2">
        <w:rPr>
          <w:i/>
          <w:iCs/>
          <w:color w:val="0000FF"/>
        </w:rPr>
        <w:t>[insert condition(s)]</w:t>
      </w:r>
      <w:r w:rsidRPr="00052110" w:rsidDel="00DC34F2">
        <w:rPr>
          <w:color w:val="0000FF"/>
        </w:rPr>
        <w:t xml:space="preserve">. </w:t>
      </w:r>
      <w:r w:rsidRPr="00052110">
        <w:rPr>
          <w:color w:val="0000FF"/>
        </w:rPr>
        <w:t>As a member of the plan, you get benefits specially tailored to your condition and have all your care coordinated through our plan.]</w:t>
      </w:r>
      <w:bookmarkStart w:id="30" w:name="_Hlk526436381"/>
    </w:p>
    <w:p w14:paraId="19DFB918" w14:textId="640DF5FD" w:rsidR="00E17119" w:rsidRPr="001F0F48" w:rsidRDefault="00E17119" w:rsidP="00667F8E">
      <w:pPr>
        <w:rPr>
          <w:color w:val="0000FF"/>
        </w:rPr>
      </w:pPr>
      <w:r w:rsidRPr="001F0F48" w:rsidDel="002212C0">
        <w:rPr>
          <w:b/>
          <w:color w:val="0000FF"/>
        </w:rPr>
        <w:t xml:space="preserve">Coverage under this Plan qualifies as Qualifying Health Coverage (QHC) </w:t>
      </w:r>
      <w:r w:rsidRPr="001F0F48" w:rsidDel="002212C0">
        <w:rPr>
          <w:color w:val="0000FF"/>
        </w:rPr>
        <w:t>and satisfies the Patient Protection and Affordable Care Act’s (ACA) individual shared responsibility requirement. Please visit the Internal Revenue Service (IRS) website at:</w:t>
      </w:r>
      <w:r w:rsidR="00FB048C" w:rsidRPr="001F0F48">
        <w:rPr>
          <w:color w:val="0000FF"/>
        </w:rPr>
        <w:t xml:space="preserve"> </w:t>
      </w:r>
      <w:hyperlink r:id="rId19" w:history="1">
        <w:r w:rsidR="00FB048C" w:rsidRPr="00207C4D" w:rsidDel="002212C0">
          <w:rPr>
            <w:rStyle w:val="Hyperlink"/>
          </w:rPr>
          <w:t>www.irs.gov/Affordable-Care-Act/Individuals-and-Families</w:t>
        </w:r>
      </w:hyperlink>
      <w:r w:rsidRPr="000F05CD" w:rsidDel="002212C0">
        <w:rPr>
          <w:color w:val="0000FF"/>
        </w:rPr>
        <w:t xml:space="preserve"> </w:t>
      </w:r>
      <w:r w:rsidRPr="001F0F48" w:rsidDel="002212C0">
        <w:rPr>
          <w:color w:val="0000FF"/>
        </w:rPr>
        <w:t>for more information.</w:t>
      </w:r>
      <w:bookmarkEnd w:id="30"/>
    </w:p>
    <w:p w14:paraId="013003F6" w14:textId="65168AFF" w:rsidR="003750D0" w:rsidRPr="00052110" w:rsidRDefault="003750D0" w:rsidP="008A4CBA">
      <w:pPr>
        <w:pStyle w:val="Heading4"/>
      </w:pPr>
      <w:bookmarkStart w:id="31" w:name="_Toc190800511"/>
      <w:bookmarkStart w:id="32" w:name="_Toc228557425"/>
      <w:bookmarkStart w:id="33" w:name="_Toc377717476"/>
      <w:bookmarkStart w:id="34" w:name="_Toc377720679"/>
      <w:bookmarkStart w:id="35" w:name="_Toc68441878"/>
      <w:r w:rsidRPr="00052110">
        <w:t xml:space="preserve">Section 1.2 </w:t>
      </w:r>
      <w:r w:rsidRPr="00052110">
        <w:tab/>
        <w:t xml:space="preserve">What is the </w:t>
      </w:r>
      <w:r w:rsidRPr="00CD2C57">
        <w:rPr>
          <w:i/>
          <w:iCs/>
        </w:rPr>
        <w:t>Evidence of Coverage</w:t>
      </w:r>
      <w:r w:rsidR="00383973">
        <w:t xml:space="preserve"> document</w:t>
      </w:r>
      <w:r w:rsidRPr="00052110">
        <w:t xml:space="preserve"> about?</w:t>
      </w:r>
      <w:bookmarkEnd w:id="22"/>
      <w:bookmarkEnd w:id="23"/>
      <w:bookmarkEnd w:id="24"/>
      <w:bookmarkEnd w:id="31"/>
      <w:bookmarkEnd w:id="32"/>
      <w:bookmarkEnd w:id="33"/>
      <w:bookmarkEnd w:id="34"/>
      <w:bookmarkEnd w:id="35"/>
    </w:p>
    <w:p w14:paraId="2A14AEF6" w14:textId="6ECE15E0" w:rsidR="003750D0" w:rsidRPr="003F2ADE" w:rsidRDefault="003750D0" w:rsidP="00DE00A7">
      <w:pPr>
        <w:spacing w:before="0" w:beforeAutospacing="0" w:after="0" w:afterAutospacing="0"/>
      </w:pPr>
      <w:r w:rsidRPr="00CD2C57">
        <w:t xml:space="preserve">This </w:t>
      </w:r>
      <w:r w:rsidRPr="00DE00A7">
        <w:rPr>
          <w:i/>
          <w:iCs/>
        </w:rPr>
        <w:t>Evidence of Coverage</w:t>
      </w:r>
      <w:r w:rsidRPr="00DE00A7">
        <w:t xml:space="preserve"> </w:t>
      </w:r>
      <w:r w:rsidR="00DC34F2" w:rsidRPr="00DE00A7">
        <w:t xml:space="preserve">document </w:t>
      </w:r>
      <w:r w:rsidRPr="00DE00A7">
        <w:t>tells you how to get your medical care and prescription drugs</w:t>
      </w:r>
      <w:r w:rsidR="00C554E4" w:rsidRPr="00DE00A7">
        <w:t>.</w:t>
      </w:r>
      <w:r w:rsidR="00A0748A" w:rsidRPr="00DE00A7">
        <w:t xml:space="preserve"> </w:t>
      </w:r>
      <w:r w:rsidR="00501107" w:rsidRPr="00DE00A7">
        <w:t xml:space="preserve">It </w:t>
      </w:r>
      <w:r w:rsidRPr="00DE00A7">
        <w:t>explains your rights and responsibilities, what is covered, what you pay as a member of the plan</w:t>
      </w:r>
      <w:r w:rsidR="007065D5" w:rsidRPr="00DE00A7">
        <w:t xml:space="preserve">, and </w:t>
      </w:r>
      <w:r w:rsidR="003F2ADE" w:rsidRPr="00DE00A7">
        <w:t>how to file a complaint if you are not satisfied with a decision or treatment.</w:t>
      </w:r>
      <w:r w:rsidR="003F2ADE">
        <w:t xml:space="preserve"> </w:t>
      </w:r>
    </w:p>
    <w:p w14:paraId="7688EEDA" w14:textId="3D1CCACA" w:rsidR="003750D0" w:rsidRDefault="003750D0" w:rsidP="00E36E7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szCs w:val="26"/>
        </w:rPr>
      </w:pPr>
      <w:r w:rsidRPr="00CD2C57">
        <w:t>The word</w:t>
      </w:r>
      <w:r w:rsidR="003C2AC1" w:rsidRPr="00DE00A7">
        <w:t>s</w:t>
      </w:r>
      <w:r w:rsidRPr="00DE00A7">
        <w:t xml:space="preserve"> </w:t>
      </w:r>
      <w:r w:rsidRPr="006B574C">
        <w:rPr>
          <w:i/>
        </w:rPr>
        <w:t xml:space="preserve">coverage </w:t>
      </w:r>
      <w:r w:rsidRPr="00517DD9">
        <w:t>and</w:t>
      </w:r>
      <w:r w:rsidRPr="006B574C">
        <w:rPr>
          <w:i/>
        </w:rPr>
        <w:t xml:space="preserve"> covered services</w:t>
      </w:r>
      <w:r w:rsidRPr="00DE00A7">
        <w:t xml:space="preserve"> refer to the medical care and services</w:t>
      </w:r>
      <w:r w:rsidRPr="00DE00A7">
        <w:rPr>
          <w:i/>
          <w:iCs/>
        </w:rPr>
        <w:t xml:space="preserve"> </w:t>
      </w:r>
      <w:r w:rsidRPr="00DE00A7">
        <w:t>and the prescription drugs</w:t>
      </w:r>
      <w:r w:rsidRPr="00CB6200">
        <w:rPr>
          <w:color w:val="0000FF"/>
        </w:rPr>
        <w:t xml:space="preserve"> </w:t>
      </w:r>
      <w:r w:rsidRPr="00CB6200">
        <w:t xml:space="preserve">available to you as a member of </w:t>
      </w:r>
      <w:r w:rsidRPr="00CB6200">
        <w:rPr>
          <w:i/>
          <w:iCs/>
          <w:color w:val="0000FF"/>
        </w:rPr>
        <w:t>[</w:t>
      </w:r>
      <w:r w:rsidR="00363078" w:rsidRPr="00CB6200">
        <w:rPr>
          <w:i/>
          <w:iCs/>
          <w:color w:val="0000FF"/>
        </w:rPr>
        <w:t xml:space="preserve">insert </w:t>
      </w:r>
      <w:r w:rsidR="00DD49D8" w:rsidRPr="00CB6200">
        <w:rPr>
          <w:i/>
          <w:iCs/>
          <w:color w:val="0000FF"/>
        </w:rPr>
        <w:t>202</w:t>
      </w:r>
      <w:r w:rsidR="00B21923">
        <w:rPr>
          <w:i/>
          <w:iCs/>
          <w:color w:val="0000FF"/>
        </w:rPr>
        <w:t>5</w:t>
      </w:r>
      <w:r w:rsidR="00363078" w:rsidRPr="00CB6200">
        <w:rPr>
          <w:i/>
          <w:iCs/>
          <w:color w:val="0000FF"/>
        </w:rPr>
        <w:t xml:space="preserve"> plan name</w:t>
      </w:r>
      <w:r w:rsidRPr="00CB6200">
        <w:rPr>
          <w:i/>
          <w:iCs/>
          <w:color w:val="0000FF"/>
        </w:rPr>
        <w:t>]</w:t>
      </w:r>
      <w:r w:rsidRPr="00CB6200">
        <w:t>.</w:t>
      </w:r>
      <w:r w:rsidR="001E0626" w:rsidRPr="00CB6200">
        <w:t xml:space="preserve"> </w:t>
      </w:r>
    </w:p>
    <w:p w14:paraId="7E402494" w14:textId="5827E5B5" w:rsidR="009245F4" w:rsidRPr="00052110" w:rsidRDefault="009245F4" w:rsidP="7AA5F102">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szCs w:val="26"/>
        </w:rPr>
      </w:pPr>
      <w:r w:rsidRPr="00CD2C57">
        <w:t>I</w:t>
      </w:r>
      <w:r w:rsidRPr="00DE00A7">
        <w:t xml:space="preserve">t’s important for you to learn what the plan’s rules are and what services are available to you. We encourage you to set aside some time to look through this </w:t>
      </w:r>
      <w:r w:rsidRPr="00CB6200">
        <w:rPr>
          <w:i/>
          <w:iCs/>
        </w:rPr>
        <w:t>Evidence of Coverage</w:t>
      </w:r>
      <w:r w:rsidRPr="00CB6200">
        <w:t xml:space="preserve"> </w:t>
      </w:r>
      <w:r w:rsidR="00501107" w:rsidRPr="00CB6200">
        <w:t>document</w:t>
      </w:r>
      <w:r w:rsidRPr="00CB6200">
        <w:t xml:space="preserve">. </w:t>
      </w:r>
    </w:p>
    <w:p w14:paraId="7DC84244" w14:textId="196E2275" w:rsidR="009245F4" w:rsidRPr="009245F4" w:rsidRDefault="009245F4" w:rsidP="009245F4">
      <w:r w:rsidRPr="00052110">
        <w:t>If you are confused</w:t>
      </w:r>
      <w:r w:rsidR="00DC34F2">
        <w:t>,</w:t>
      </w:r>
      <w:r w:rsidRPr="00052110">
        <w:t xml:space="preserve"> concerned</w:t>
      </w:r>
      <w:r w:rsidR="00803D9F" w:rsidRPr="00052110">
        <w:t>,</w:t>
      </w:r>
      <w:r w:rsidRPr="00052110">
        <w:t xml:space="preserve"> or just have a question, please contact Member Services. </w:t>
      </w:r>
    </w:p>
    <w:p w14:paraId="06A31854" w14:textId="77777777" w:rsidR="003750D0" w:rsidRPr="00052110" w:rsidRDefault="003750D0" w:rsidP="008A4CBA">
      <w:pPr>
        <w:pStyle w:val="Heading4"/>
      </w:pPr>
      <w:bookmarkStart w:id="36" w:name="_Toc109299875"/>
      <w:bookmarkStart w:id="37" w:name="_Toc109300174"/>
      <w:bookmarkStart w:id="38" w:name="_Toc190800514"/>
      <w:bookmarkStart w:id="39" w:name="_Toc228557428"/>
      <w:bookmarkStart w:id="40" w:name="_Toc377717479"/>
      <w:bookmarkStart w:id="41" w:name="_Toc377720682"/>
      <w:bookmarkStart w:id="42" w:name="_Toc68441879"/>
      <w:bookmarkStart w:id="43" w:name="_Toc167005549"/>
      <w:bookmarkStart w:id="44" w:name="_Toc167005857"/>
      <w:bookmarkStart w:id="45" w:name="_Toc167682433"/>
      <w:r w:rsidRPr="00052110">
        <w:t>Section 1.</w:t>
      </w:r>
      <w:r w:rsidR="00BB3341">
        <w:t>3</w:t>
      </w:r>
      <w:r w:rsidRPr="00052110">
        <w:t xml:space="preserve"> </w:t>
      </w:r>
      <w:r w:rsidRPr="00052110">
        <w:tab/>
        <w:t xml:space="preserve">Legal information about the </w:t>
      </w:r>
      <w:r w:rsidRPr="00CD2C57">
        <w:rPr>
          <w:i/>
          <w:iCs/>
        </w:rPr>
        <w:t>Evidence of Coverage</w:t>
      </w:r>
      <w:bookmarkEnd w:id="36"/>
      <w:bookmarkEnd w:id="37"/>
      <w:bookmarkEnd w:id="38"/>
      <w:bookmarkEnd w:id="39"/>
      <w:bookmarkEnd w:id="40"/>
      <w:bookmarkEnd w:id="41"/>
      <w:bookmarkEnd w:id="42"/>
    </w:p>
    <w:p w14:paraId="3982D004" w14:textId="149C6D4B" w:rsidR="003750D0" w:rsidRPr="00052110" w:rsidRDefault="003750D0" w:rsidP="7AA5F102">
      <w:pPr>
        <w:autoSpaceDE w:val="0"/>
        <w:autoSpaceDN w:val="0"/>
        <w:adjustRightInd w:val="0"/>
        <w:rPr>
          <w:szCs w:val="26"/>
        </w:rPr>
      </w:pPr>
      <w:r w:rsidRPr="00CD2C57">
        <w:t xml:space="preserve">This </w:t>
      </w:r>
      <w:r w:rsidRPr="00DE00A7">
        <w:rPr>
          <w:i/>
          <w:iCs/>
        </w:rPr>
        <w:t>Evidence of Coverage</w:t>
      </w:r>
      <w:r w:rsidRPr="00DE00A7">
        <w:t xml:space="preserve"> is part of our contract with you about how </w:t>
      </w:r>
      <w:r w:rsidRPr="00DE00A7">
        <w:rPr>
          <w:i/>
          <w:iCs/>
          <w:color w:val="0000FF"/>
        </w:rPr>
        <w:t>[</w:t>
      </w:r>
      <w:r w:rsidR="00363078" w:rsidRPr="00DE00A7">
        <w:rPr>
          <w:i/>
          <w:iCs/>
          <w:color w:val="0000FF"/>
        </w:rPr>
        <w:t xml:space="preserve">insert </w:t>
      </w:r>
      <w:r w:rsidR="00DD49D8" w:rsidRPr="00DE00A7">
        <w:rPr>
          <w:i/>
          <w:iCs/>
          <w:color w:val="0000FF"/>
        </w:rPr>
        <w:t>202</w:t>
      </w:r>
      <w:r w:rsidR="00B21923">
        <w:rPr>
          <w:i/>
          <w:iCs/>
          <w:color w:val="0000FF"/>
        </w:rPr>
        <w:t>5</w:t>
      </w:r>
      <w:r w:rsidR="00363078" w:rsidRPr="00DE00A7">
        <w:rPr>
          <w:i/>
          <w:iCs/>
          <w:color w:val="0000FF"/>
        </w:rPr>
        <w:t xml:space="preserve"> plan name</w:t>
      </w:r>
      <w:r w:rsidRPr="00DE00A7">
        <w:rPr>
          <w:i/>
          <w:iCs/>
          <w:color w:val="0000FF"/>
        </w:rPr>
        <w:t>]</w:t>
      </w:r>
      <w:r w:rsidRPr="006471A6">
        <w:t xml:space="preserve"> </w:t>
      </w:r>
      <w:r w:rsidRPr="00CB6200">
        <w:t xml:space="preserve">covers your care. Other parts of this contract include your enrollment form, the </w:t>
      </w:r>
      <w:r w:rsidRPr="00CB6200">
        <w:rPr>
          <w:i/>
          <w:iCs/>
        </w:rPr>
        <w:t>List of Covered Drugs (Formulary)</w:t>
      </w:r>
      <w:r w:rsidRPr="00CB6200">
        <w:t>, and any notices you receive from us</w:t>
      </w:r>
      <w:r w:rsidRPr="00CB6200">
        <w:rPr>
          <w:color w:val="0000FF"/>
        </w:rPr>
        <w:t xml:space="preserve"> </w:t>
      </w:r>
      <w:r w:rsidRPr="00CB6200">
        <w:t xml:space="preserve">about changes to your coverage or conditions that affect your coverage. These notices are sometimes called </w:t>
      </w:r>
      <w:r w:rsidRPr="000F2F91">
        <w:rPr>
          <w:i/>
        </w:rPr>
        <w:t>riders</w:t>
      </w:r>
      <w:r w:rsidRPr="00CB6200">
        <w:t xml:space="preserve"> or </w:t>
      </w:r>
      <w:r w:rsidRPr="000F2F91">
        <w:rPr>
          <w:i/>
        </w:rPr>
        <w:t>amendments</w:t>
      </w:r>
      <w:r w:rsidRPr="00DE00A7">
        <w:t xml:space="preserve">. </w:t>
      </w:r>
    </w:p>
    <w:p w14:paraId="6A7309BC" w14:textId="42DFF3C7" w:rsidR="003750D0" w:rsidRPr="00052110" w:rsidRDefault="003750D0" w:rsidP="7AA5F102">
      <w:pPr>
        <w:autoSpaceDE w:val="0"/>
        <w:autoSpaceDN w:val="0"/>
        <w:adjustRightInd w:val="0"/>
        <w:spacing w:after="120"/>
        <w:rPr>
          <w:szCs w:val="26"/>
        </w:rPr>
      </w:pPr>
      <w:r w:rsidRPr="00CD2C57">
        <w:t xml:space="preserve">The contract is in effect for months in which you are enrolled in </w:t>
      </w:r>
      <w:r w:rsidRPr="00DE00A7">
        <w:rPr>
          <w:i/>
          <w:iCs/>
          <w:color w:val="0000FF"/>
        </w:rPr>
        <w:t>[</w:t>
      </w:r>
      <w:r w:rsidR="00363078" w:rsidRPr="00DE00A7">
        <w:rPr>
          <w:i/>
          <w:iCs/>
          <w:color w:val="0000FF"/>
        </w:rPr>
        <w:t xml:space="preserve">insert </w:t>
      </w:r>
      <w:r w:rsidR="00DD49D8" w:rsidRPr="00DE00A7">
        <w:rPr>
          <w:i/>
          <w:iCs/>
          <w:color w:val="0000FF"/>
        </w:rPr>
        <w:t>202</w:t>
      </w:r>
      <w:r w:rsidR="00B21923">
        <w:rPr>
          <w:i/>
          <w:iCs/>
          <w:color w:val="0000FF"/>
        </w:rPr>
        <w:t>5</w:t>
      </w:r>
      <w:r w:rsidR="00363078" w:rsidRPr="00DE00A7">
        <w:rPr>
          <w:i/>
          <w:iCs/>
          <w:color w:val="0000FF"/>
        </w:rPr>
        <w:t xml:space="preserve"> plan name</w:t>
      </w:r>
      <w:r w:rsidRPr="00DE00A7">
        <w:rPr>
          <w:i/>
          <w:iCs/>
          <w:color w:val="0000FF"/>
        </w:rPr>
        <w:t>]</w:t>
      </w:r>
      <w:r w:rsidRPr="00DE00A7">
        <w:t xml:space="preserve"> between January 1, </w:t>
      </w:r>
      <w:r w:rsidR="00DD49D8" w:rsidRPr="00CB6200">
        <w:t>202</w:t>
      </w:r>
      <w:r w:rsidR="00B21923">
        <w:t>5</w:t>
      </w:r>
      <w:r w:rsidRPr="00CB6200">
        <w:t xml:space="preserve"> and December 31, </w:t>
      </w:r>
      <w:r w:rsidR="00DD49D8" w:rsidRPr="00CB6200">
        <w:t>202</w:t>
      </w:r>
      <w:r w:rsidR="00B21923">
        <w:t>5</w:t>
      </w:r>
      <w:r w:rsidRPr="00CB6200">
        <w:t xml:space="preserve">. </w:t>
      </w:r>
    </w:p>
    <w:p w14:paraId="5A495ACB" w14:textId="04DF19F2" w:rsidR="001E4671" w:rsidRPr="00052110" w:rsidRDefault="001E4671" w:rsidP="7AA5F102">
      <w:pPr>
        <w:autoSpaceDE w:val="0"/>
        <w:autoSpaceDN w:val="0"/>
        <w:adjustRightInd w:val="0"/>
        <w:rPr>
          <w:szCs w:val="26"/>
        </w:rPr>
      </w:pPr>
      <w:r w:rsidRPr="00CD2C57">
        <w:lastRenderedPageBreak/>
        <w:t xml:space="preserve">Each calendar year, Medicare allows us to make changes to the plans that we offer. This means we can change the costs </w:t>
      </w:r>
      <w:r w:rsidRPr="00DE00A7">
        <w:t xml:space="preserve">and benefits of </w:t>
      </w:r>
      <w:r w:rsidRPr="00DE00A7">
        <w:rPr>
          <w:i/>
          <w:iCs/>
          <w:color w:val="0000FF"/>
        </w:rPr>
        <w:t xml:space="preserve">[insert </w:t>
      </w:r>
      <w:r w:rsidR="00DD49D8" w:rsidRPr="00DE00A7">
        <w:rPr>
          <w:i/>
          <w:iCs/>
          <w:color w:val="0000FF"/>
        </w:rPr>
        <w:t>202</w:t>
      </w:r>
      <w:r w:rsidR="00B21923">
        <w:rPr>
          <w:i/>
          <w:iCs/>
          <w:color w:val="0000FF"/>
        </w:rPr>
        <w:t>5</w:t>
      </w:r>
      <w:r w:rsidRPr="00DE00A7">
        <w:rPr>
          <w:i/>
          <w:iCs/>
          <w:color w:val="0000FF"/>
        </w:rPr>
        <w:t xml:space="preserve"> plan name]</w:t>
      </w:r>
      <w:r w:rsidRPr="00DE00A7">
        <w:t xml:space="preserve"> after December 31, </w:t>
      </w:r>
      <w:r w:rsidR="00DD49D8" w:rsidRPr="00DE00A7">
        <w:t>202</w:t>
      </w:r>
      <w:r w:rsidR="00B21923">
        <w:t>5</w:t>
      </w:r>
      <w:r w:rsidRPr="00DE00A7">
        <w:t>. We can also choose to stop offering the plan</w:t>
      </w:r>
      <w:r w:rsidR="008818A7" w:rsidRPr="00CB6200">
        <w:t xml:space="preserve"> in your service area</w:t>
      </w:r>
      <w:r w:rsidRPr="00CB6200">
        <w:t xml:space="preserve">, after December 31, </w:t>
      </w:r>
      <w:r w:rsidR="00DD49D8" w:rsidRPr="00CB6200">
        <w:t>202</w:t>
      </w:r>
      <w:r w:rsidR="00B21923">
        <w:t>5</w:t>
      </w:r>
      <w:r w:rsidRPr="00CB6200">
        <w:t>.</w:t>
      </w:r>
      <w:r w:rsidR="001E0626" w:rsidRPr="00CB6200">
        <w:t xml:space="preserve"> </w:t>
      </w:r>
    </w:p>
    <w:p w14:paraId="1B72D581" w14:textId="7DF2F9CE" w:rsidR="003750D0" w:rsidRPr="00052110" w:rsidRDefault="003750D0" w:rsidP="7AA5F102">
      <w:pPr>
        <w:autoSpaceDE w:val="0"/>
        <w:autoSpaceDN w:val="0"/>
        <w:adjustRightInd w:val="0"/>
        <w:spacing w:after="120"/>
        <w:rPr>
          <w:szCs w:val="26"/>
        </w:rPr>
      </w:pPr>
      <w:r w:rsidRPr="00CD2C57">
        <w:t xml:space="preserve">Medicare (the Centers for Medicare &amp; Medicaid Services) must approve </w:t>
      </w:r>
      <w:r w:rsidRPr="00DE00A7">
        <w:rPr>
          <w:i/>
          <w:iCs/>
          <w:color w:val="0000FF"/>
        </w:rPr>
        <w:t>[</w:t>
      </w:r>
      <w:r w:rsidR="00363078" w:rsidRPr="00DE00A7">
        <w:rPr>
          <w:i/>
          <w:iCs/>
          <w:color w:val="0000FF"/>
        </w:rPr>
        <w:t xml:space="preserve">insert </w:t>
      </w:r>
      <w:r w:rsidR="00DD49D8" w:rsidRPr="00DE00A7">
        <w:rPr>
          <w:i/>
          <w:iCs/>
          <w:color w:val="0000FF"/>
        </w:rPr>
        <w:t>202</w:t>
      </w:r>
      <w:r w:rsidR="00B21923">
        <w:rPr>
          <w:i/>
          <w:iCs/>
          <w:color w:val="0000FF"/>
        </w:rPr>
        <w:t>5</w:t>
      </w:r>
      <w:r w:rsidR="00363078" w:rsidRPr="00DE00A7">
        <w:rPr>
          <w:i/>
          <w:iCs/>
          <w:color w:val="0000FF"/>
        </w:rPr>
        <w:t xml:space="preserve"> plan name</w:t>
      </w:r>
      <w:r w:rsidRPr="00CB6200">
        <w:rPr>
          <w:i/>
          <w:iCs/>
          <w:color w:val="0000FF"/>
        </w:rPr>
        <w:t>]</w:t>
      </w:r>
      <w:r w:rsidRPr="00CB6200">
        <w:rPr>
          <w:i/>
          <w:iCs/>
        </w:rPr>
        <w:t xml:space="preserve"> </w:t>
      </w:r>
      <w:r w:rsidRPr="00CB6200">
        <w:t xml:space="preserve">each year. You can continue </w:t>
      </w:r>
      <w:r w:rsidR="00EE4304" w:rsidRPr="00CB6200">
        <w:t>each year</w:t>
      </w:r>
      <w:r w:rsidRPr="00CB6200">
        <w:t xml:space="preserve"> to get Medicare coverage as a member of </w:t>
      </w:r>
      <w:r w:rsidRPr="00CB6200" w:rsidDel="00995E96">
        <w:t>our</w:t>
      </w:r>
      <w:r w:rsidRPr="00CB6200">
        <w:t xml:space="preserve"> plan as long as we choose to continue to offer the plan and </w:t>
      </w:r>
      <w:r w:rsidR="005E7A4E" w:rsidRPr="00CB6200">
        <w:t xml:space="preserve">Medicare </w:t>
      </w:r>
      <w:r w:rsidRPr="00CB6200">
        <w:t>renews its approval of the plan.</w:t>
      </w:r>
    </w:p>
    <w:p w14:paraId="1F7585AA" w14:textId="77777777" w:rsidR="003750D0" w:rsidRPr="00052110" w:rsidRDefault="003750D0" w:rsidP="008A4CBA">
      <w:pPr>
        <w:pStyle w:val="Heading3"/>
      </w:pPr>
      <w:bookmarkStart w:id="46" w:name="_Toc109299876"/>
      <w:bookmarkStart w:id="47" w:name="_Toc109300175"/>
      <w:bookmarkStart w:id="48" w:name="_Toc190800515"/>
      <w:bookmarkStart w:id="49" w:name="_Toc228557429"/>
      <w:bookmarkStart w:id="50" w:name="_Toc377717480"/>
      <w:bookmarkStart w:id="51" w:name="_Toc377720685"/>
      <w:bookmarkStart w:id="52" w:name="_Toc68441880"/>
      <w:bookmarkStart w:id="53" w:name="_Toc102342126"/>
      <w:bookmarkStart w:id="54" w:name="_Toc166060225"/>
      <w:r w:rsidRPr="00052110">
        <w:t>SECTION 2</w:t>
      </w:r>
      <w:r w:rsidRPr="00052110">
        <w:tab/>
        <w:t>What makes you eligible to be a plan member?</w:t>
      </w:r>
      <w:bookmarkEnd w:id="46"/>
      <w:bookmarkEnd w:id="47"/>
      <w:bookmarkEnd w:id="48"/>
      <w:bookmarkEnd w:id="49"/>
      <w:bookmarkEnd w:id="50"/>
      <w:bookmarkEnd w:id="51"/>
      <w:bookmarkEnd w:id="52"/>
      <w:bookmarkEnd w:id="53"/>
      <w:bookmarkEnd w:id="54"/>
    </w:p>
    <w:p w14:paraId="7A958F64" w14:textId="77777777" w:rsidR="003750D0" w:rsidRPr="00052110" w:rsidRDefault="003750D0" w:rsidP="008A4CBA">
      <w:pPr>
        <w:pStyle w:val="Heading4"/>
      </w:pPr>
      <w:bookmarkStart w:id="55" w:name="_Toc109299877"/>
      <w:bookmarkStart w:id="56" w:name="_Toc109300176"/>
      <w:bookmarkStart w:id="57" w:name="_Toc190800516"/>
      <w:bookmarkStart w:id="58" w:name="_Toc228557430"/>
      <w:bookmarkStart w:id="59" w:name="_Toc377717481"/>
      <w:bookmarkStart w:id="60" w:name="_Toc377720686"/>
      <w:bookmarkStart w:id="61" w:name="_Toc68441881"/>
      <w:r w:rsidRPr="00052110">
        <w:t xml:space="preserve">Section 2.1 </w:t>
      </w:r>
      <w:r w:rsidRPr="00052110">
        <w:tab/>
        <w:t>Your eligibility requirements</w:t>
      </w:r>
      <w:bookmarkEnd w:id="55"/>
      <w:bookmarkEnd w:id="56"/>
      <w:bookmarkEnd w:id="57"/>
      <w:bookmarkEnd w:id="58"/>
      <w:bookmarkEnd w:id="59"/>
      <w:bookmarkEnd w:id="60"/>
      <w:bookmarkEnd w:id="61"/>
    </w:p>
    <w:bookmarkEnd w:id="43"/>
    <w:bookmarkEnd w:id="44"/>
    <w:bookmarkEnd w:id="45"/>
    <w:p w14:paraId="56AAD7DA" w14:textId="77777777" w:rsidR="003750D0" w:rsidRPr="00DE00A7" w:rsidRDefault="003750D0">
      <w:pPr>
        <w:rPr>
          <w:iCs/>
        </w:rPr>
      </w:pPr>
      <w:r w:rsidRPr="00DE00A7">
        <w:rPr>
          <w:iCs/>
        </w:rPr>
        <w:t>You are eligible for membership in our plan as long as:</w:t>
      </w:r>
    </w:p>
    <w:p w14:paraId="7327AF04" w14:textId="67B6417B" w:rsidR="003750D0" w:rsidRPr="00BE79D9" w:rsidRDefault="003750D0" w:rsidP="00DE00A7">
      <w:pPr>
        <w:numPr>
          <w:ilvl w:val="0"/>
          <w:numId w:val="1"/>
        </w:numPr>
        <w:spacing w:before="120" w:beforeAutospacing="0" w:after="120" w:afterAutospacing="0"/>
      </w:pPr>
      <w:r w:rsidRPr="00CD2C57">
        <w:t xml:space="preserve">You </w:t>
      </w:r>
      <w:r w:rsidR="00707673" w:rsidRPr="00DE00A7">
        <w:t xml:space="preserve">have both Medicare Part A and Medicare Part B </w:t>
      </w:r>
    </w:p>
    <w:p w14:paraId="54723113" w14:textId="721F7DC7" w:rsidR="00EC06BC" w:rsidRDefault="003750D0" w:rsidP="00DE00A7">
      <w:pPr>
        <w:numPr>
          <w:ilvl w:val="0"/>
          <w:numId w:val="1"/>
        </w:numPr>
        <w:spacing w:before="120" w:beforeAutospacing="0" w:after="120" w:afterAutospacing="0"/>
      </w:pPr>
      <w:r w:rsidRPr="7AA5F102">
        <w:rPr>
          <w:i/>
          <w:iCs/>
        </w:rPr>
        <w:t>-- and --</w:t>
      </w:r>
      <w:r>
        <w:t xml:space="preserve"> you </w:t>
      </w:r>
      <w:r w:rsidR="00707673">
        <w:t>live in our geographic service area (</w:t>
      </w:r>
      <w:r w:rsidR="004470E3">
        <w:t>S</w:t>
      </w:r>
      <w:r w:rsidR="00707673">
        <w:t>ection 2.</w:t>
      </w:r>
      <w:r w:rsidR="00434CF4">
        <w:t>2</w:t>
      </w:r>
      <w:r w:rsidR="00707673">
        <w:t xml:space="preserve"> below describes our service area)</w:t>
      </w:r>
      <w:r w:rsidR="006E5839">
        <w:t xml:space="preserve">. </w:t>
      </w:r>
      <w:r w:rsidR="006E5839" w:rsidRPr="550B7FCB">
        <w:rPr>
          <w:color w:val="0000FF"/>
        </w:rPr>
        <w:t>[</w:t>
      </w:r>
      <w:r w:rsidR="006E5839" w:rsidRPr="7AA5F102">
        <w:rPr>
          <w:i/>
          <w:iCs/>
          <w:color w:val="0000FF"/>
        </w:rPr>
        <w:t>Plans with grandfathered members who were outside of area prior to January 1999, insert</w:t>
      </w:r>
      <w:r w:rsidR="006E5839" w:rsidRPr="550B7FCB">
        <w:rPr>
          <w:color w:val="0000FF"/>
        </w:rPr>
        <w:t xml:space="preserve">: If you have been a member of our plan continuously since before January 1999 and you were living outside of our service area before January 1999, you are still eligible as long as you </w:t>
      </w:r>
      <w:r w:rsidR="003F2E83" w:rsidRPr="550B7FCB">
        <w:rPr>
          <w:color w:val="0000FF"/>
        </w:rPr>
        <w:t>have not moved since before January 1999.</w:t>
      </w:r>
      <w:r w:rsidR="006E5839" w:rsidRPr="550B7FCB">
        <w:rPr>
          <w:color w:val="0000FF"/>
        </w:rPr>
        <w:t>]</w:t>
      </w:r>
      <w:r w:rsidR="00493970" w:rsidRPr="550B7FCB">
        <w:rPr>
          <w:color w:val="0000FF"/>
        </w:rPr>
        <w:t xml:space="preserve"> </w:t>
      </w:r>
      <w:r w:rsidR="00493970">
        <w:t>Incarcerated individuals are not considered living in the geographic service area even if they are physically located in it.</w:t>
      </w:r>
    </w:p>
    <w:p w14:paraId="5BD356C4" w14:textId="7960722B" w:rsidR="00C348D0" w:rsidRPr="00192ACD" w:rsidRDefault="00BF6429" w:rsidP="00DE00A7">
      <w:pPr>
        <w:numPr>
          <w:ilvl w:val="0"/>
          <w:numId w:val="1"/>
        </w:numPr>
        <w:spacing w:before="120" w:beforeAutospacing="0" w:after="120" w:afterAutospacing="0"/>
      </w:pPr>
      <w:r w:rsidRPr="00CD2C57">
        <w:t xml:space="preserve">-- </w:t>
      </w:r>
      <w:r w:rsidRPr="00DE00A7">
        <w:rPr>
          <w:i/>
          <w:iCs/>
        </w:rPr>
        <w:t>and</w:t>
      </w:r>
      <w:r w:rsidRPr="00DE00A7">
        <w:t xml:space="preserve"> -- you are a United States citizen or are lawfully present in the United States</w:t>
      </w:r>
    </w:p>
    <w:p w14:paraId="7CE6AA9F" w14:textId="348134CC" w:rsidR="003750D0" w:rsidRPr="00DE00A7" w:rsidRDefault="003750D0" w:rsidP="00DE00A7">
      <w:pPr>
        <w:numPr>
          <w:ilvl w:val="0"/>
          <w:numId w:val="1"/>
        </w:numPr>
        <w:spacing w:before="120" w:beforeAutospacing="0" w:after="120" w:afterAutospacing="0"/>
        <w:rPr>
          <w:i/>
          <w:iCs/>
        </w:rPr>
      </w:pPr>
      <w:r w:rsidRPr="00CD2C57">
        <w:rPr>
          <w:color w:val="0000FF"/>
        </w:rPr>
        <w:t>[</w:t>
      </w:r>
      <w:r w:rsidRPr="00DE00A7">
        <w:rPr>
          <w:i/>
          <w:iCs/>
          <w:color w:val="0000FF"/>
        </w:rPr>
        <w:t>I-SNPs and C-SNPs insert:</w:t>
      </w:r>
      <w:r w:rsidRPr="00DE00A7">
        <w:rPr>
          <w:color w:val="0000FF"/>
        </w:rPr>
        <w:t xml:space="preserve"> </w:t>
      </w:r>
      <w:r w:rsidRPr="00DE00A7">
        <w:rPr>
          <w:i/>
          <w:iCs/>
          <w:color w:val="0000FF"/>
        </w:rPr>
        <w:t>-- and --</w:t>
      </w:r>
      <w:r w:rsidRPr="00DE00A7">
        <w:rPr>
          <w:color w:val="0000FF"/>
        </w:rPr>
        <w:t xml:space="preserve"> you meet the special eligibility requirements described below.]</w:t>
      </w:r>
    </w:p>
    <w:p w14:paraId="382C9F1B" w14:textId="77777777" w:rsidR="003750D0" w:rsidRPr="00DE00A7" w:rsidRDefault="003750D0">
      <w:pPr>
        <w:keepNext/>
        <w:rPr>
          <w:rFonts w:cs="Arial"/>
          <w:color w:val="0000FF"/>
        </w:rPr>
      </w:pPr>
      <w:r w:rsidRPr="00CD2C57">
        <w:rPr>
          <w:rFonts w:cs="Arial"/>
          <w:color w:val="0000FF"/>
        </w:rPr>
        <w:t>[</w:t>
      </w:r>
      <w:r w:rsidRPr="00DE00A7">
        <w:rPr>
          <w:rFonts w:cs="Arial"/>
          <w:i/>
          <w:iCs/>
          <w:color w:val="0000FF"/>
        </w:rPr>
        <w:t>I-SNPs and C-SNPs insert this section as applicable to your plan type:</w:t>
      </w:r>
      <w:r w:rsidRPr="00DE00A7">
        <w:rPr>
          <w:rFonts w:cs="Arial"/>
          <w:color w:val="0000FF"/>
        </w:rPr>
        <w:t xml:space="preserve"> </w:t>
      </w:r>
    </w:p>
    <w:p w14:paraId="22E0A6B4" w14:textId="77777777" w:rsidR="003750D0" w:rsidRPr="000518D8" w:rsidRDefault="003750D0" w:rsidP="000518D8">
      <w:pPr>
        <w:pStyle w:val="subheading"/>
        <w:rPr>
          <w:color w:val="0000FF"/>
        </w:rPr>
      </w:pPr>
      <w:bookmarkStart w:id="62" w:name="_Toc377720687"/>
      <w:r w:rsidRPr="000518D8">
        <w:rPr>
          <w:color w:val="0000FF"/>
        </w:rPr>
        <w:t>Special eligibility requirements for our plan</w:t>
      </w:r>
      <w:bookmarkEnd w:id="62"/>
      <w:r w:rsidRPr="000518D8">
        <w:rPr>
          <w:color w:val="0000FF"/>
        </w:rPr>
        <w:t xml:space="preserve"> </w:t>
      </w:r>
    </w:p>
    <w:p w14:paraId="1F67FD57" w14:textId="77777777" w:rsidR="003750D0" w:rsidRPr="00052110" w:rsidRDefault="003750D0" w:rsidP="00DE00A7">
      <w:pPr>
        <w:spacing w:before="240" w:beforeAutospacing="0" w:after="0" w:afterAutospacing="0"/>
        <w:rPr>
          <w:color w:val="0000FF"/>
        </w:rPr>
      </w:pPr>
      <w:r w:rsidRPr="00B040AA">
        <w:rPr>
          <w:color w:val="0000FF"/>
        </w:rPr>
        <w:t>[</w:t>
      </w:r>
      <w:r w:rsidRPr="00CD2C57">
        <w:rPr>
          <w:i/>
          <w:iCs/>
          <w:color w:val="0000FF"/>
        </w:rPr>
        <w:t>Chronic/disabling condition SNPs, insert:</w:t>
      </w:r>
      <w:r w:rsidRPr="00052110">
        <w:rPr>
          <w:color w:val="0000FF"/>
        </w:rPr>
        <w:t xml:space="preserve"> Our plan is designed to meet the specialized needs of people who have certain medical conditions. To be eligible for our plan, you must have </w:t>
      </w:r>
      <w:r w:rsidRPr="00CD2C57">
        <w:rPr>
          <w:i/>
          <w:iCs/>
          <w:color w:val="0000FF"/>
        </w:rPr>
        <w:t>[insert condition(s)]</w:t>
      </w:r>
      <w:r w:rsidRPr="00052110">
        <w:rPr>
          <w:color w:val="0000FF"/>
        </w:rPr>
        <w:t>.</w:t>
      </w:r>
      <w:r w:rsidR="00F41738" w:rsidRPr="00B040AA">
        <w:rPr>
          <w:color w:val="0000FF"/>
        </w:rPr>
        <w:t>]</w:t>
      </w:r>
    </w:p>
    <w:p w14:paraId="736EC40D" w14:textId="0DC35702" w:rsidR="003E5B02" w:rsidRPr="00052110" w:rsidRDefault="003750D0" w:rsidP="00DE00A7">
      <w:pPr>
        <w:spacing w:before="240" w:beforeAutospacing="0" w:after="0" w:afterAutospacing="0"/>
        <w:rPr>
          <w:color w:val="0000FF"/>
        </w:rPr>
      </w:pPr>
      <w:bookmarkStart w:id="63" w:name="_Toc109299878"/>
      <w:bookmarkStart w:id="64" w:name="_Toc109300177"/>
      <w:r w:rsidRPr="00B040AA">
        <w:rPr>
          <w:color w:val="0000FF"/>
        </w:rPr>
        <w:t>[</w:t>
      </w:r>
      <w:r w:rsidRPr="00CD2C57">
        <w:rPr>
          <w:i/>
          <w:iCs/>
          <w:color w:val="0000FF"/>
        </w:rPr>
        <w:t>Institutional SNPs, insert:</w:t>
      </w:r>
      <w:r w:rsidRPr="00052110">
        <w:rPr>
          <w:color w:val="0000FF"/>
        </w:rPr>
        <w:t xml:space="preserve"> Our plan is designed to meet the specialized needs of people who </w:t>
      </w:r>
      <w:r w:rsidR="00EF78A9" w:rsidRPr="00052110">
        <w:rPr>
          <w:color w:val="0000FF"/>
        </w:rPr>
        <w:t xml:space="preserve">need a level of care that is usually provided </w:t>
      </w:r>
      <w:r w:rsidRPr="00052110">
        <w:rPr>
          <w:color w:val="0000FF"/>
        </w:rPr>
        <w:t>in a nursing home.</w:t>
      </w:r>
      <w:r w:rsidR="00F41738" w:rsidRPr="00B040AA">
        <w:rPr>
          <w:color w:val="0000FF"/>
        </w:rPr>
        <w:t>]</w:t>
      </w:r>
    </w:p>
    <w:p w14:paraId="7B641191" w14:textId="0C02BE48" w:rsidR="003E5B02" w:rsidRPr="00052110" w:rsidRDefault="003E5B02" w:rsidP="00DE00A7">
      <w:pPr>
        <w:spacing w:before="240" w:beforeAutospacing="0" w:after="0" w:afterAutospacing="0"/>
        <w:rPr>
          <w:color w:val="0000FF"/>
        </w:rPr>
      </w:pPr>
      <w:r w:rsidRPr="00B040AA">
        <w:rPr>
          <w:color w:val="0000FF"/>
        </w:rPr>
        <w:t>[</w:t>
      </w:r>
      <w:r w:rsidRPr="00CD2C57">
        <w:rPr>
          <w:i/>
          <w:iCs/>
          <w:color w:val="0000FF"/>
        </w:rPr>
        <w:t>Plans that limit enrollment to those residing in an institution</w:t>
      </w:r>
      <w:r w:rsidR="00FA2AA2" w:rsidRPr="00DE00A7">
        <w:rPr>
          <w:i/>
          <w:iCs/>
          <w:color w:val="0000FF"/>
        </w:rPr>
        <w:t>,</w:t>
      </w:r>
      <w:r w:rsidRPr="00DE00A7">
        <w:rPr>
          <w:i/>
          <w:iCs/>
          <w:color w:val="0000FF"/>
        </w:rPr>
        <w:t xml:space="preserve"> insert: </w:t>
      </w:r>
      <w:r w:rsidRPr="00052110">
        <w:rPr>
          <w:color w:val="0000FF"/>
        </w:rPr>
        <w:t xml:space="preserve">To be eligible for our plan, you must live in </w:t>
      </w:r>
      <w:r w:rsidR="00EA0225">
        <w:rPr>
          <w:color w:val="0000FF"/>
        </w:rPr>
        <w:t xml:space="preserve">a </w:t>
      </w:r>
      <w:r w:rsidRPr="00052110">
        <w:rPr>
          <w:color w:val="0000FF"/>
        </w:rPr>
        <w:t>nursing home</w:t>
      </w:r>
      <w:r w:rsidR="00EA0225">
        <w:rPr>
          <w:color w:val="0000FF"/>
        </w:rPr>
        <w:t xml:space="preserve"> available through our plan</w:t>
      </w:r>
      <w:r w:rsidRPr="00052110">
        <w:rPr>
          <w:color w:val="0000FF"/>
        </w:rPr>
        <w:t>.</w:t>
      </w:r>
      <w:r w:rsidR="00AC07CC">
        <w:rPr>
          <w:color w:val="0000FF"/>
        </w:rPr>
        <w:t>]</w:t>
      </w:r>
      <w:r w:rsidRPr="00052110">
        <w:rPr>
          <w:color w:val="0000FF"/>
        </w:rPr>
        <w:t xml:space="preserve"> [</w:t>
      </w:r>
      <w:r w:rsidRPr="00CD2C57">
        <w:rPr>
          <w:i/>
          <w:iCs/>
          <w:color w:val="0000FF"/>
        </w:rPr>
        <w:t xml:space="preserve">Insert as </w:t>
      </w:r>
      <w:r w:rsidRPr="00DE00A7">
        <w:rPr>
          <w:i/>
          <w:iCs/>
          <w:color w:val="0000FF"/>
        </w:rPr>
        <w:t>appropriate:</w:t>
      </w:r>
      <w:r w:rsidRPr="00052110">
        <w:rPr>
          <w:color w:val="0000FF"/>
        </w:rPr>
        <w:t xml:space="preserve"> Please see the plan’s </w:t>
      </w:r>
      <w:r w:rsidRPr="00CD2C57">
        <w:rPr>
          <w:i/>
          <w:iCs/>
          <w:color w:val="0000FF"/>
        </w:rPr>
        <w:t>Provider Directory</w:t>
      </w:r>
      <w:r w:rsidRPr="00052110">
        <w:rPr>
          <w:color w:val="0000FF"/>
        </w:rPr>
        <w:t xml:space="preserve"> </w:t>
      </w:r>
      <w:r w:rsidR="00A1415C" w:rsidRPr="006B21BD">
        <w:rPr>
          <w:i/>
          <w:iCs/>
          <w:color w:val="0000FF"/>
        </w:rPr>
        <w:t>[insert URL]</w:t>
      </w:r>
      <w:r w:rsidR="00A1415C">
        <w:rPr>
          <w:color w:val="0000FF"/>
        </w:rPr>
        <w:t xml:space="preserve"> </w:t>
      </w:r>
      <w:r w:rsidRPr="00052110">
        <w:rPr>
          <w:color w:val="0000FF"/>
        </w:rPr>
        <w:t xml:space="preserve">for a list of our </w:t>
      </w:r>
      <w:r w:rsidR="00EA0225">
        <w:rPr>
          <w:color w:val="0000FF"/>
        </w:rPr>
        <w:t xml:space="preserve">contracted </w:t>
      </w:r>
      <w:r w:rsidRPr="00052110">
        <w:rPr>
          <w:color w:val="0000FF"/>
        </w:rPr>
        <w:t>nursing home</w:t>
      </w:r>
      <w:r w:rsidR="00572958" w:rsidRPr="00052110">
        <w:rPr>
          <w:color w:val="0000FF"/>
        </w:rPr>
        <w:t>s</w:t>
      </w:r>
      <w:r w:rsidRPr="00052110">
        <w:rPr>
          <w:color w:val="0000FF"/>
        </w:rPr>
        <w:t xml:space="preserve"> </w:t>
      </w:r>
      <w:r w:rsidR="00C14A07">
        <w:rPr>
          <w:color w:val="0000FF"/>
        </w:rPr>
        <w:t>or</w:t>
      </w:r>
      <w:r w:rsidRPr="00052110">
        <w:rPr>
          <w:color w:val="0000FF"/>
        </w:rPr>
        <w:t xml:space="preserve"> call Member Services and ask us to send you a </w:t>
      </w:r>
      <w:r w:rsidR="007A4507" w:rsidRPr="00052110">
        <w:rPr>
          <w:color w:val="0000FF"/>
        </w:rPr>
        <w:t>list.</w:t>
      </w:r>
      <w:r w:rsidRPr="00CD2C57">
        <w:rPr>
          <w:i/>
          <w:iCs/>
          <w:color w:val="0000FF"/>
        </w:rPr>
        <w:t xml:space="preserve"> OR </w:t>
      </w:r>
      <w:r w:rsidRPr="00052110">
        <w:rPr>
          <w:color w:val="0000FF"/>
        </w:rPr>
        <w:t xml:space="preserve">Here is a list of our </w:t>
      </w:r>
      <w:r w:rsidR="00EA0225">
        <w:rPr>
          <w:color w:val="0000FF"/>
        </w:rPr>
        <w:t xml:space="preserve">contracted </w:t>
      </w:r>
      <w:r w:rsidRPr="00052110">
        <w:rPr>
          <w:color w:val="0000FF"/>
        </w:rPr>
        <w:t>nursing homes:</w:t>
      </w:r>
    </w:p>
    <w:p w14:paraId="0BC07934" w14:textId="585857AA" w:rsidR="00883121" w:rsidRPr="00EA5DCF" w:rsidRDefault="00FD6578" w:rsidP="00793616">
      <w:pPr>
        <w:numPr>
          <w:ilvl w:val="0"/>
          <w:numId w:val="39"/>
        </w:numPr>
        <w:spacing w:before="240" w:beforeAutospacing="0" w:after="0" w:afterAutospacing="0"/>
      </w:pPr>
      <w:r w:rsidRPr="00EA5DCF">
        <w:rPr>
          <w:i/>
          <w:color w:val="0000FF"/>
        </w:rPr>
        <w:t>[Insert list of contracted facilities]</w:t>
      </w:r>
      <w:r w:rsidRPr="00EA5DCF">
        <w:rPr>
          <w:color w:val="0000FF"/>
        </w:rPr>
        <w:t>]]</w:t>
      </w:r>
    </w:p>
    <w:p w14:paraId="0FA8F2F0" w14:textId="3DCDE124" w:rsidR="00692136" w:rsidRPr="00052110" w:rsidRDefault="003E5B02" w:rsidP="00DE00A7">
      <w:pPr>
        <w:spacing w:before="240" w:beforeAutospacing="0" w:after="0" w:afterAutospacing="0"/>
        <w:rPr>
          <w:color w:val="0000FF"/>
        </w:rPr>
      </w:pPr>
      <w:r w:rsidRPr="00B040AA">
        <w:rPr>
          <w:color w:val="0000FF"/>
        </w:rPr>
        <w:lastRenderedPageBreak/>
        <w:t>[</w:t>
      </w:r>
      <w:r w:rsidRPr="00CD2C57">
        <w:rPr>
          <w:i/>
          <w:iCs/>
          <w:color w:val="0000FF"/>
        </w:rPr>
        <w:t xml:space="preserve">Plans that </w:t>
      </w:r>
      <w:r w:rsidRPr="00DE00A7">
        <w:rPr>
          <w:i/>
          <w:iCs/>
          <w:color w:val="0000FF"/>
        </w:rPr>
        <w:t xml:space="preserve">also enroll those who are </w:t>
      </w:r>
      <w:r w:rsidR="00FD657D" w:rsidRPr="00D3712F">
        <w:rPr>
          <w:i/>
          <w:color w:val="0000FF"/>
        </w:rPr>
        <w:t>Nursing Facility Level of Care (</w:t>
      </w:r>
      <w:r w:rsidRPr="00D3712F">
        <w:rPr>
          <w:i/>
          <w:color w:val="0000FF"/>
        </w:rPr>
        <w:t>NFLOC</w:t>
      </w:r>
      <w:r w:rsidR="00FD657D" w:rsidRPr="00D3712F">
        <w:rPr>
          <w:i/>
          <w:color w:val="0000FF"/>
        </w:rPr>
        <w:t>)</w:t>
      </w:r>
      <w:r w:rsidR="00570B76" w:rsidRPr="00D3712F">
        <w:rPr>
          <w:i/>
          <w:color w:val="0000FF"/>
        </w:rPr>
        <w:t>-</w:t>
      </w:r>
      <w:r w:rsidRPr="00D3712F">
        <w:rPr>
          <w:i/>
          <w:color w:val="0000FF"/>
        </w:rPr>
        <w:t>certified</w:t>
      </w:r>
      <w:r w:rsidR="00FA2AA2" w:rsidRPr="00DE00A7">
        <w:rPr>
          <w:i/>
          <w:iCs/>
          <w:color w:val="0000FF"/>
        </w:rPr>
        <w:t>,</w:t>
      </w:r>
      <w:r w:rsidRPr="00DE00A7">
        <w:rPr>
          <w:i/>
          <w:iCs/>
          <w:color w:val="0000FF"/>
        </w:rPr>
        <w:t xml:space="preserve"> insert:</w:t>
      </w:r>
      <w:r w:rsidRPr="00052110">
        <w:rPr>
          <w:color w:val="0000FF"/>
        </w:rPr>
        <w:t xml:space="preserve"> </w:t>
      </w:r>
      <w:r w:rsidR="003750D0" w:rsidRPr="00052110">
        <w:rPr>
          <w:color w:val="0000FF"/>
        </w:rPr>
        <w:t xml:space="preserve">To be eligible for our plan, you must </w:t>
      </w:r>
      <w:r w:rsidR="00692136" w:rsidRPr="00052110">
        <w:rPr>
          <w:color w:val="0000FF"/>
        </w:rPr>
        <w:t xml:space="preserve">meet </w:t>
      </w:r>
      <w:r w:rsidR="00692136" w:rsidRPr="00CD2C57">
        <w:rPr>
          <w:i/>
          <w:iCs/>
          <w:color w:val="0000FF"/>
        </w:rPr>
        <w:t>one of the two</w:t>
      </w:r>
      <w:r w:rsidR="00692136" w:rsidRPr="00052110">
        <w:rPr>
          <w:color w:val="0000FF"/>
        </w:rPr>
        <w:t xml:space="preserve"> requirements listed below. </w:t>
      </w:r>
    </w:p>
    <w:p w14:paraId="54721815" w14:textId="25A0C5AE" w:rsidR="00883121" w:rsidRPr="00883121" w:rsidRDefault="00883121" w:rsidP="00793616">
      <w:pPr>
        <w:numPr>
          <w:ilvl w:val="0"/>
          <w:numId w:val="39"/>
        </w:numPr>
        <w:spacing w:before="120" w:beforeAutospacing="0" w:after="120" w:afterAutospacing="0"/>
      </w:pPr>
      <w:r w:rsidRPr="00052110">
        <w:rPr>
          <w:color w:val="0000FF"/>
        </w:rPr>
        <w:t xml:space="preserve">You live in </w:t>
      </w:r>
      <w:r>
        <w:rPr>
          <w:color w:val="0000FF"/>
        </w:rPr>
        <w:t xml:space="preserve">a </w:t>
      </w:r>
      <w:r w:rsidRPr="00052110">
        <w:rPr>
          <w:color w:val="0000FF"/>
        </w:rPr>
        <w:t>nursing home</w:t>
      </w:r>
      <w:r>
        <w:rPr>
          <w:color w:val="0000FF"/>
        </w:rPr>
        <w:t xml:space="preserve"> available through our plan</w:t>
      </w:r>
      <w:r w:rsidRPr="00052110">
        <w:rPr>
          <w:color w:val="0000FF"/>
        </w:rPr>
        <w:t>. [</w:t>
      </w:r>
      <w:r w:rsidRPr="00CD2C57">
        <w:rPr>
          <w:i/>
          <w:iCs/>
          <w:color w:val="0000FF"/>
        </w:rPr>
        <w:t>Insert as appropriate:</w:t>
      </w:r>
      <w:r w:rsidRPr="00052110">
        <w:rPr>
          <w:color w:val="0000FF"/>
        </w:rPr>
        <w:t xml:space="preserve"> Please see the plan’s </w:t>
      </w:r>
      <w:r w:rsidRPr="00CD2C57">
        <w:rPr>
          <w:i/>
          <w:iCs/>
          <w:color w:val="0000FF"/>
        </w:rPr>
        <w:t>Provider Directory</w:t>
      </w:r>
      <w:r w:rsidRPr="00052110">
        <w:rPr>
          <w:color w:val="0000FF"/>
        </w:rPr>
        <w:t xml:space="preserve"> </w:t>
      </w:r>
      <w:r w:rsidR="00E97938" w:rsidRPr="006B21BD">
        <w:rPr>
          <w:i/>
          <w:iCs/>
          <w:color w:val="0000FF"/>
        </w:rPr>
        <w:t>[insert URL]</w:t>
      </w:r>
      <w:r w:rsidR="00E97938">
        <w:rPr>
          <w:color w:val="0000FF"/>
        </w:rPr>
        <w:t xml:space="preserve"> </w:t>
      </w:r>
      <w:r w:rsidRPr="00052110">
        <w:rPr>
          <w:color w:val="0000FF"/>
        </w:rPr>
        <w:t xml:space="preserve">for a list of our </w:t>
      </w:r>
      <w:r>
        <w:rPr>
          <w:color w:val="0000FF"/>
        </w:rPr>
        <w:t xml:space="preserve">contracted </w:t>
      </w:r>
      <w:r w:rsidRPr="00052110">
        <w:rPr>
          <w:color w:val="0000FF"/>
        </w:rPr>
        <w:t>nursing home</w:t>
      </w:r>
      <w:r>
        <w:rPr>
          <w:color w:val="0000FF"/>
        </w:rPr>
        <w:t>s</w:t>
      </w:r>
      <w:r w:rsidRPr="00052110">
        <w:rPr>
          <w:color w:val="0000FF"/>
        </w:rPr>
        <w:t xml:space="preserve"> </w:t>
      </w:r>
      <w:r>
        <w:rPr>
          <w:color w:val="0000FF"/>
        </w:rPr>
        <w:t>or</w:t>
      </w:r>
      <w:r w:rsidRPr="00052110">
        <w:rPr>
          <w:color w:val="0000FF"/>
        </w:rPr>
        <w:t xml:space="preserve"> call Member Services and ask us to send you a list.</w:t>
      </w:r>
      <w:r w:rsidRPr="00CD2C57">
        <w:rPr>
          <w:i/>
          <w:iCs/>
          <w:color w:val="0000FF"/>
        </w:rPr>
        <w:t xml:space="preserve"> OR </w:t>
      </w:r>
      <w:r w:rsidRPr="00052110">
        <w:rPr>
          <w:color w:val="0000FF"/>
        </w:rPr>
        <w:t xml:space="preserve">Here is a list of our </w:t>
      </w:r>
      <w:r>
        <w:rPr>
          <w:color w:val="0000FF"/>
        </w:rPr>
        <w:t xml:space="preserve">contracted </w:t>
      </w:r>
      <w:r w:rsidRPr="00052110">
        <w:rPr>
          <w:color w:val="0000FF"/>
        </w:rPr>
        <w:t>nursing homes:</w:t>
      </w:r>
    </w:p>
    <w:p w14:paraId="418D6444" w14:textId="09CADB65" w:rsidR="00883121" w:rsidRPr="00883121" w:rsidRDefault="00883121" w:rsidP="00793616">
      <w:pPr>
        <w:numPr>
          <w:ilvl w:val="1"/>
          <w:numId w:val="39"/>
        </w:numPr>
        <w:spacing w:before="120" w:beforeAutospacing="0" w:after="120" w:afterAutospacing="0"/>
      </w:pPr>
      <w:r w:rsidRPr="00CD2C57">
        <w:rPr>
          <w:i/>
          <w:iCs/>
          <w:color w:val="0000FF"/>
        </w:rPr>
        <w:t>[Insert list of contracted facilities]</w:t>
      </w:r>
    </w:p>
    <w:p w14:paraId="3FB7D700" w14:textId="7EAAEF05" w:rsidR="00883121" w:rsidRPr="00883121" w:rsidRDefault="00C24D5F" w:rsidP="00793616">
      <w:pPr>
        <w:numPr>
          <w:ilvl w:val="0"/>
          <w:numId w:val="39"/>
        </w:numPr>
        <w:spacing w:before="120" w:beforeAutospacing="0"/>
      </w:pPr>
      <w:r w:rsidRPr="00F41092">
        <w:rPr>
          <w:color w:val="0000FF"/>
        </w:rPr>
        <w:t xml:space="preserve">-- </w:t>
      </w:r>
      <w:r w:rsidR="00883121" w:rsidRPr="00F41092">
        <w:rPr>
          <w:i/>
          <w:color w:val="0000FF"/>
        </w:rPr>
        <w:t>or</w:t>
      </w:r>
      <w:r w:rsidR="00883121" w:rsidRPr="00F41092">
        <w:rPr>
          <w:color w:val="0000FF"/>
        </w:rPr>
        <w:t xml:space="preserve"> </w:t>
      </w:r>
      <w:r w:rsidRPr="00F41092">
        <w:rPr>
          <w:color w:val="0000FF"/>
        </w:rPr>
        <w:t>--</w:t>
      </w:r>
      <w:r w:rsidR="00883121" w:rsidRPr="00D1012C">
        <w:rPr>
          <w:color w:val="0000FF"/>
        </w:rPr>
        <w:t xml:space="preserve"> </w:t>
      </w:r>
      <w:r w:rsidR="00883121" w:rsidRPr="00052110">
        <w:rPr>
          <w:color w:val="0000FF"/>
        </w:rPr>
        <w:t xml:space="preserve">you live at home and </w:t>
      </w:r>
      <w:r w:rsidR="00883121">
        <w:rPr>
          <w:color w:val="0000FF"/>
        </w:rPr>
        <w:t xml:space="preserve">our plan </w:t>
      </w:r>
      <w:r w:rsidR="00883121" w:rsidRPr="00052110">
        <w:rPr>
          <w:color w:val="0000FF"/>
        </w:rPr>
        <w:t xml:space="preserve">has </w:t>
      </w:r>
      <w:r w:rsidR="00883121">
        <w:rPr>
          <w:color w:val="0000FF"/>
        </w:rPr>
        <w:t>obtained certification</w:t>
      </w:r>
      <w:r w:rsidR="00883121" w:rsidRPr="00052110">
        <w:rPr>
          <w:color w:val="0000FF"/>
        </w:rPr>
        <w:t xml:space="preserve"> that you need the type of care that is usually provided in a nursing home.</w:t>
      </w:r>
      <w:r w:rsidR="00883121" w:rsidRPr="00B040AA">
        <w:rPr>
          <w:color w:val="0000FF"/>
        </w:rPr>
        <w:t>]</w:t>
      </w:r>
      <w:r w:rsidR="00883121">
        <w:rPr>
          <w:color w:val="0000FF"/>
        </w:rPr>
        <w:t>]</w:t>
      </w:r>
    </w:p>
    <w:p w14:paraId="09D1D249" w14:textId="5B3A4948" w:rsidR="00883121" w:rsidRPr="00883121" w:rsidRDefault="00883121" w:rsidP="00564A87">
      <w:pPr>
        <w:spacing w:before="120" w:beforeAutospacing="0"/>
      </w:pPr>
      <w:r w:rsidRPr="002E4153">
        <w:rPr>
          <w:color w:val="0000FF"/>
        </w:rPr>
        <w:t>[</w:t>
      </w:r>
      <w:r w:rsidRPr="002E4153">
        <w:rPr>
          <w:i/>
          <w:color w:val="0000FF"/>
        </w:rPr>
        <w:t>I-SNPs and C-SNPs, insert:</w:t>
      </w:r>
      <w:r w:rsidRPr="002E4153">
        <w:rPr>
          <w:color w:val="0000FF"/>
        </w:rPr>
        <w:t xml:space="preserve"> Please note: If you lose your eligibility but can reasonably be expected to regain eligibility within </w:t>
      </w:r>
      <w:r w:rsidRPr="002E4153">
        <w:rPr>
          <w:i/>
          <w:color w:val="0000FF"/>
        </w:rPr>
        <w:t>[Insert number 1-6. Plans may choose any length of time from one to six months for deeming continued eligibility, as long as they apply the criteria consistently across all members and fully inform members of the policy]-</w:t>
      </w:r>
      <w:r w:rsidRPr="002E4153">
        <w:rPr>
          <w:color w:val="0000FF"/>
        </w:rPr>
        <w:t>month(s), then you are still eligible for membership in our plan (Chapter 4, Section 2.1 tells you about coverage and cost sharing during a period of deemed continued eligibility).]</w:t>
      </w:r>
    </w:p>
    <w:p w14:paraId="7E115B8F" w14:textId="6D664A12" w:rsidR="003750D0" w:rsidRPr="00052110" w:rsidRDefault="003750D0" w:rsidP="008A4CBA">
      <w:pPr>
        <w:pStyle w:val="Heading4"/>
      </w:pPr>
      <w:bookmarkStart w:id="65" w:name="_Toc109299879"/>
      <w:bookmarkStart w:id="66" w:name="_Toc109300178"/>
      <w:bookmarkStart w:id="67" w:name="_Toc190800518"/>
      <w:bookmarkStart w:id="68" w:name="_Toc228557432"/>
      <w:bookmarkStart w:id="69" w:name="_Toc377717483"/>
      <w:bookmarkStart w:id="70" w:name="_Toc377720689"/>
      <w:bookmarkStart w:id="71" w:name="_Toc68441883"/>
      <w:bookmarkEnd w:id="63"/>
      <w:bookmarkEnd w:id="64"/>
      <w:r w:rsidRPr="00052110">
        <w:t>Section 2.</w:t>
      </w:r>
      <w:r w:rsidR="00AA265F">
        <w:t>2</w:t>
      </w:r>
      <w:r w:rsidRPr="00052110">
        <w:tab/>
        <w:t xml:space="preserve">Here is the plan service area for </w:t>
      </w:r>
      <w:r w:rsidRPr="00CD2C57">
        <w:rPr>
          <w:i/>
          <w:iCs/>
          <w:color w:val="0000FF"/>
        </w:rPr>
        <w:t>[</w:t>
      </w:r>
      <w:r w:rsidR="00363078" w:rsidRPr="00DE00A7">
        <w:rPr>
          <w:i/>
          <w:iCs/>
          <w:color w:val="0000FF"/>
        </w:rPr>
        <w:t xml:space="preserve">insert </w:t>
      </w:r>
      <w:r w:rsidR="00DD49D8" w:rsidRPr="00DE00A7">
        <w:rPr>
          <w:i/>
          <w:iCs/>
          <w:color w:val="0000FF"/>
        </w:rPr>
        <w:t>202</w:t>
      </w:r>
      <w:r w:rsidR="00C455B3">
        <w:rPr>
          <w:i/>
          <w:iCs/>
          <w:color w:val="0000FF"/>
        </w:rPr>
        <w:t>5</w:t>
      </w:r>
      <w:r w:rsidR="00363078" w:rsidRPr="00DE00A7">
        <w:rPr>
          <w:i/>
          <w:iCs/>
          <w:color w:val="0000FF"/>
        </w:rPr>
        <w:t xml:space="preserve"> plan name</w:t>
      </w:r>
      <w:r w:rsidRPr="00DE00A7">
        <w:rPr>
          <w:i/>
          <w:iCs/>
          <w:color w:val="0000FF"/>
        </w:rPr>
        <w:t>]</w:t>
      </w:r>
      <w:bookmarkEnd w:id="65"/>
      <w:bookmarkEnd w:id="66"/>
      <w:bookmarkEnd w:id="67"/>
      <w:bookmarkEnd w:id="68"/>
      <w:bookmarkEnd w:id="69"/>
      <w:bookmarkEnd w:id="70"/>
      <w:bookmarkEnd w:id="71"/>
    </w:p>
    <w:p w14:paraId="7AF272E2" w14:textId="3173D4E6" w:rsidR="003750D0" w:rsidRPr="00052110" w:rsidRDefault="003750D0" w:rsidP="7AA5F102">
      <w:pPr>
        <w:rPr>
          <w:szCs w:val="26"/>
        </w:rPr>
      </w:pPr>
      <w:r w:rsidRPr="00CD2C57">
        <w:rPr>
          <w:i/>
          <w:iCs/>
          <w:color w:val="0000FF"/>
        </w:rPr>
        <w:t>[</w:t>
      </w:r>
      <w:r w:rsidR="0037089D" w:rsidRPr="00DE00A7">
        <w:rPr>
          <w:i/>
          <w:iCs/>
          <w:color w:val="0000FF"/>
        </w:rPr>
        <w:t xml:space="preserve">Insert </w:t>
      </w:r>
      <w:r w:rsidR="00DD49D8" w:rsidRPr="00DE00A7">
        <w:rPr>
          <w:i/>
          <w:iCs/>
          <w:color w:val="0000FF"/>
        </w:rPr>
        <w:t>202</w:t>
      </w:r>
      <w:r w:rsidR="00C455B3">
        <w:rPr>
          <w:i/>
          <w:iCs/>
          <w:color w:val="0000FF"/>
        </w:rPr>
        <w:t>5</w:t>
      </w:r>
      <w:r w:rsidR="00363078" w:rsidRPr="00DE00A7">
        <w:rPr>
          <w:i/>
          <w:iCs/>
          <w:color w:val="0000FF"/>
        </w:rPr>
        <w:t xml:space="preserve"> plan name</w:t>
      </w:r>
      <w:r w:rsidRPr="00DE00A7">
        <w:rPr>
          <w:i/>
          <w:iCs/>
          <w:color w:val="0000FF"/>
        </w:rPr>
        <w:t>]</w:t>
      </w:r>
      <w:r w:rsidRPr="00DE00A7">
        <w:rPr>
          <w:i/>
          <w:iCs/>
        </w:rPr>
        <w:t xml:space="preserve"> </w:t>
      </w:r>
      <w:r w:rsidRPr="00DE00A7">
        <w:t xml:space="preserve">is available only to individuals who live in our plan service area. To </w:t>
      </w:r>
      <w:r w:rsidR="00E92C84" w:rsidRPr="00CB6200">
        <w:t xml:space="preserve">remain </w:t>
      </w:r>
      <w:r w:rsidRPr="00CB6200">
        <w:t xml:space="preserve">a member of our plan, you </w:t>
      </w:r>
      <w:r w:rsidRPr="00992E98">
        <w:rPr>
          <w:color w:val="0000FF"/>
        </w:rPr>
        <w:t>[</w:t>
      </w:r>
      <w:r w:rsidRPr="00CB6200">
        <w:rPr>
          <w:i/>
          <w:iCs/>
          <w:color w:val="0000FF"/>
        </w:rPr>
        <w:t>if a continuation area is offered under 42 CFR 422.54, insert</w:t>
      </w:r>
      <w:r w:rsidR="005914BB">
        <w:rPr>
          <w:i/>
          <w:iCs/>
          <w:color w:val="0000FF"/>
        </w:rPr>
        <w:t>:</w:t>
      </w:r>
      <w:r w:rsidRPr="00CB6200">
        <w:rPr>
          <w:i/>
          <w:iCs/>
          <w:color w:val="0000FF"/>
        </w:rPr>
        <w:t xml:space="preserve"> </w:t>
      </w:r>
      <w:r w:rsidRPr="00992E98">
        <w:rPr>
          <w:color w:val="0000FF"/>
        </w:rPr>
        <w:t>generally</w:t>
      </w:r>
      <w:r w:rsidRPr="00CB6200">
        <w:rPr>
          <w:i/>
          <w:iCs/>
          <w:color w:val="0000FF"/>
        </w:rPr>
        <w:t xml:space="preserve"> here and add a sentence describing the continuation area</w:t>
      </w:r>
      <w:r w:rsidRPr="00992E98">
        <w:rPr>
          <w:color w:val="0000FF"/>
        </w:rPr>
        <w:t>]</w:t>
      </w:r>
      <w:r w:rsidRPr="00CB6200">
        <w:t xml:space="preserve"> must </w:t>
      </w:r>
      <w:r w:rsidR="004F079A" w:rsidRPr="00CB6200">
        <w:t xml:space="preserve">continue to reside in the plan </w:t>
      </w:r>
      <w:r w:rsidRPr="00CB6200">
        <w:t xml:space="preserve">service area. The service area is described </w:t>
      </w:r>
      <w:r w:rsidRPr="00CB6200">
        <w:rPr>
          <w:color w:val="0000FF"/>
        </w:rPr>
        <w:t>[</w:t>
      </w:r>
      <w:r w:rsidRPr="00CB6200">
        <w:rPr>
          <w:i/>
          <w:iCs/>
          <w:color w:val="0000FF"/>
        </w:rPr>
        <w:t>insert as appropriate:</w:t>
      </w:r>
      <w:r w:rsidRPr="00CB6200">
        <w:rPr>
          <w:color w:val="0000FF"/>
        </w:rPr>
        <w:t xml:space="preserve"> below </w:t>
      </w:r>
      <w:r w:rsidRPr="00CB6200">
        <w:rPr>
          <w:i/>
          <w:iCs/>
          <w:color w:val="0000FF"/>
        </w:rPr>
        <w:t>OR</w:t>
      </w:r>
      <w:r w:rsidRPr="00CB6200">
        <w:rPr>
          <w:color w:val="0000FF"/>
        </w:rPr>
        <w:t xml:space="preserve"> in an appendix to this </w:t>
      </w:r>
      <w:r w:rsidRPr="00CB6200">
        <w:rPr>
          <w:i/>
          <w:iCs/>
          <w:color w:val="0000FF"/>
        </w:rPr>
        <w:t>Evidence of Coverage</w:t>
      </w:r>
      <w:r w:rsidRPr="00CB6200">
        <w:rPr>
          <w:color w:val="0000FF"/>
        </w:rPr>
        <w:t>]</w:t>
      </w:r>
      <w:r w:rsidR="00665E7D" w:rsidRPr="00CB6200">
        <w:t>.</w:t>
      </w:r>
      <w:r w:rsidR="001E0626" w:rsidRPr="00CB6200">
        <w:rPr>
          <w:color w:val="0000FF"/>
        </w:rPr>
        <w:t xml:space="preserve"> </w:t>
      </w:r>
    </w:p>
    <w:p w14:paraId="543709D1" w14:textId="00AC5E4B" w:rsidR="00DB612D" w:rsidRDefault="003750D0">
      <w:pPr>
        <w:rPr>
          <w:i/>
          <w:iCs/>
          <w:color w:val="0000FF"/>
        </w:rPr>
      </w:pPr>
      <w:r w:rsidRPr="00CD2C57">
        <w:rPr>
          <w:color w:val="0000FF"/>
        </w:rPr>
        <w:t>[</w:t>
      </w:r>
      <w:r w:rsidRPr="00DE00A7">
        <w:rPr>
          <w:i/>
          <w:iCs/>
          <w:color w:val="0000FF"/>
        </w:rPr>
        <w:t>Insert plan service area here or within an appendix. Plans may include references to territories</w:t>
      </w:r>
      <w:r w:rsidR="00211AE6" w:rsidRPr="00DE00A7">
        <w:rPr>
          <w:i/>
          <w:iCs/>
          <w:color w:val="0000FF"/>
        </w:rPr>
        <w:t>,</w:t>
      </w:r>
      <w:r w:rsidRPr="00DE00A7">
        <w:rPr>
          <w:i/>
          <w:iCs/>
          <w:color w:val="0000FF"/>
        </w:rPr>
        <w:t xml:space="preserve"> as appropriate. Use</w:t>
      </w:r>
      <w:r w:rsidR="00211AE6" w:rsidRPr="00CB6200">
        <w:rPr>
          <w:i/>
          <w:iCs/>
          <w:color w:val="0000FF"/>
        </w:rPr>
        <w:t xml:space="preserve"> the</w:t>
      </w:r>
      <w:r w:rsidRPr="00CB6200">
        <w:rPr>
          <w:i/>
          <w:iCs/>
          <w:color w:val="0000FF"/>
        </w:rPr>
        <w:t xml:space="preserve"> county name only if approved for </w:t>
      </w:r>
      <w:r w:rsidR="00211AE6" w:rsidRPr="00CB6200">
        <w:rPr>
          <w:i/>
          <w:iCs/>
          <w:color w:val="0000FF"/>
        </w:rPr>
        <w:t xml:space="preserve">the </w:t>
      </w:r>
      <w:r w:rsidRPr="00CB6200">
        <w:rPr>
          <w:i/>
          <w:iCs/>
          <w:color w:val="0000FF"/>
        </w:rPr>
        <w:t xml:space="preserve">entire county. For </w:t>
      </w:r>
      <w:r w:rsidR="00211AE6" w:rsidRPr="00CB6200">
        <w:rPr>
          <w:i/>
          <w:iCs/>
          <w:color w:val="0000FF"/>
        </w:rPr>
        <w:t>an</w:t>
      </w:r>
      <w:r w:rsidRPr="00CB6200">
        <w:rPr>
          <w:i/>
          <w:iCs/>
          <w:color w:val="0000FF"/>
        </w:rPr>
        <w:t xml:space="preserve"> approved </w:t>
      </w:r>
      <w:r w:rsidR="00211AE6" w:rsidRPr="00CB6200">
        <w:rPr>
          <w:i/>
          <w:iCs/>
          <w:color w:val="0000FF"/>
        </w:rPr>
        <w:t xml:space="preserve">partial </w:t>
      </w:r>
      <w:r w:rsidRPr="00CB6200">
        <w:rPr>
          <w:i/>
          <w:iCs/>
          <w:color w:val="0000FF"/>
        </w:rPr>
        <w:t>count</w:t>
      </w:r>
      <w:r w:rsidR="00211AE6" w:rsidRPr="00CB6200">
        <w:rPr>
          <w:i/>
          <w:iCs/>
          <w:color w:val="0000FF"/>
        </w:rPr>
        <w:t>y</w:t>
      </w:r>
      <w:r w:rsidRPr="00CB6200">
        <w:rPr>
          <w:i/>
          <w:iCs/>
          <w:color w:val="0000FF"/>
        </w:rPr>
        <w:t xml:space="preserve">, use </w:t>
      </w:r>
      <w:r w:rsidR="00211AE6" w:rsidRPr="00CB6200">
        <w:rPr>
          <w:i/>
          <w:iCs/>
          <w:color w:val="0000FF"/>
        </w:rPr>
        <w:t xml:space="preserve">the </w:t>
      </w:r>
      <w:r w:rsidRPr="00CB6200">
        <w:rPr>
          <w:i/>
          <w:iCs/>
          <w:color w:val="0000FF"/>
        </w:rPr>
        <w:t xml:space="preserve">county name plus </w:t>
      </w:r>
      <w:r w:rsidR="00211AE6" w:rsidRPr="00CB6200">
        <w:rPr>
          <w:i/>
          <w:iCs/>
          <w:color w:val="0000FF"/>
        </w:rPr>
        <w:t xml:space="preserve">the approved </w:t>
      </w:r>
      <w:r w:rsidRPr="00CB6200">
        <w:rPr>
          <w:i/>
          <w:iCs/>
          <w:color w:val="0000FF"/>
        </w:rPr>
        <w:t>zip code</w:t>
      </w:r>
      <w:r w:rsidR="00211AE6" w:rsidRPr="00CB6200">
        <w:rPr>
          <w:i/>
          <w:iCs/>
          <w:color w:val="0000FF"/>
        </w:rPr>
        <w:t>(s)</w:t>
      </w:r>
      <w:r w:rsidRPr="00CB6200">
        <w:rPr>
          <w:i/>
          <w:iCs/>
          <w:color w:val="0000FF"/>
        </w:rPr>
        <w:t xml:space="preserve">. </w:t>
      </w:r>
      <w:r w:rsidR="00BB5F8E" w:rsidRPr="00CB6200">
        <w:rPr>
          <w:i/>
          <w:iCs/>
          <w:color w:val="0000FF"/>
        </w:rPr>
        <w:t>Examples of the format for describing the service area are provided below. If needed, plans may insert more than one row to describe their service area</w:t>
      </w:r>
      <w:r w:rsidR="00211AE6" w:rsidRPr="00CB6200">
        <w:rPr>
          <w:i/>
          <w:iCs/>
          <w:color w:val="0000FF"/>
        </w:rPr>
        <w:t>.</w:t>
      </w:r>
    </w:p>
    <w:p w14:paraId="422E44B5" w14:textId="5E807243" w:rsidR="00EF3459" w:rsidRPr="00CB6200" w:rsidRDefault="00702A43">
      <w:pPr>
        <w:rPr>
          <w:color w:val="0000FF"/>
        </w:rPr>
      </w:pPr>
      <w:r w:rsidRPr="00CD2C57">
        <w:rPr>
          <w:color w:val="0000FF"/>
        </w:rPr>
        <w:t xml:space="preserve">Our service area includes all 50 states </w:t>
      </w:r>
      <w:r w:rsidRPr="00052110">
        <w:rPr>
          <w:color w:val="0000FF"/>
          <w:szCs w:val="26"/>
        </w:rPr>
        <w:br/>
      </w:r>
      <w:r w:rsidR="003750D0" w:rsidRPr="00CD2C57">
        <w:rPr>
          <w:color w:val="0000FF"/>
        </w:rPr>
        <w:t xml:space="preserve">Our service area includes these states: </w:t>
      </w:r>
      <w:r w:rsidR="003750D0" w:rsidRPr="00DE00A7">
        <w:rPr>
          <w:i/>
          <w:iCs/>
          <w:color w:val="0000FF"/>
        </w:rPr>
        <w:t>[insert states]</w:t>
      </w:r>
      <w:r w:rsidR="003750D0" w:rsidRPr="00DE00A7">
        <w:rPr>
          <w:color w:val="0000FF"/>
        </w:rPr>
        <w:t xml:space="preserve"> </w:t>
      </w:r>
      <w:r w:rsidR="003750D0" w:rsidRPr="00052110">
        <w:rPr>
          <w:color w:val="0000FF"/>
          <w:szCs w:val="26"/>
        </w:rPr>
        <w:br/>
      </w:r>
      <w:r w:rsidR="003750D0" w:rsidRPr="00CD2C57">
        <w:rPr>
          <w:color w:val="0000FF"/>
        </w:rPr>
        <w:t xml:space="preserve">Our service area includes these counties in </w:t>
      </w:r>
      <w:r w:rsidR="003750D0" w:rsidRPr="00DE00A7">
        <w:rPr>
          <w:i/>
          <w:iCs/>
          <w:color w:val="0000FF"/>
        </w:rPr>
        <w:t>[insert state]</w:t>
      </w:r>
      <w:r w:rsidR="003750D0" w:rsidRPr="00DE00A7">
        <w:rPr>
          <w:color w:val="0000FF"/>
        </w:rPr>
        <w:t xml:space="preserve">: </w:t>
      </w:r>
      <w:r w:rsidR="003750D0" w:rsidRPr="00DE00A7">
        <w:rPr>
          <w:i/>
          <w:iCs/>
          <w:color w:val="0000FF"/>
        </w:rPr>
        <w:t>[insert counties]</w:t>
      </w:r>
      <w:r w:rsidR="003750D0" w:rsidRPr="00DE00A7">
        <w:rPr>
          <w:color w:val="0000FF"/>
        </w:rPr>
        <w:t xml:space="preserve"> </w:t>
      </w:r>
      <w:r w:rsidR="003750D0" w:rsidRPr="00052110">
        <w:rPr>
          <w:color w:val="0000FF"/>
          <w:szCs w:val="26"/>
        </w:rPr>
        <w:br/>
      </w:r>
      <w:r w:rsidR="003750D0" w:rsidRPr="00CD2C57">
        <w:rPr>
          <w:color w:val="0000FF"/>
        </w:rPr>
        <w:t>Our service area inc</w:t>
      </w:r>
      <w:r w:rsidR="003750D0" w:rsidRPr="00DE00A7">
        <w:rPr>
          <w:color w:val="0000FF"/>
        </w:rPr>
        <w:t xml:space="preserve">ludes these parts of counties in </w:t>
      </w:r>
      <w:r w:rsidR="003750D0" w:rsidRPr="00DE00A7">
        <w:rPr>
          <w:i/>
          <w:iCs/>
          <w:color w:val="0000FF"/>
        </w:rPr>
        <w:t>[insert state]</w:t>
      </w:r>
      <w:r w:rsidR="003750D0" w:rsidRPr="00DE00A7">
        <w:rPr>
          <w:color w:val="0000FF"/>
        </w:rPr>
        <w:t xml:space="preserve">: </w:t>
      </w:r>
      <w:r w:rsidR="003750D0" w:rsidRPr="00DE00A7">
        <w:rPr>
          <w:i/>
          <w:iCs/>
          <w:color w:val="0000FF"/>
        </w:rPr>
        <w:t>[insert county]</w:t>
      </w:r>
      <w:r w:rsidR="003750D0" w:rsidRPr="00DE00A7">
        <w:rPr>
          <w:color w:val="0000FF"/>
        </w:rPr>
        <w:t xml:space="preserve">, the following zip codes only </w:t>
      </w:r>
      <w:r w:rsidR="003750D0" w:rsidRPr="00DE00A7">
        <w:rPr>
          <w:i/>
          <w:iCs/>
          <w:color w:val="0000FF"/>
        </w:rPr>
        <w:t>[insert zip codes]</w:t>
      </w:r>
      <w:r w:rsidR="003750D0" w:rsidRPr="00DE00A7">
        <w:rPr>
          <w:color w:val="0000FF"/>
        </w:rPr>
        <w:t>]</w:t>
      </w:r>
    </w:p>
    <w:p w14:paraId="040EB04B" w14:textId="59DA29A3" w:rsidR="003750D0" w:rsidRPr="00CB6200" w:rsidRDefault="003750D0">
      <w:pPr>
        <w:rPr>
          <w:color w:val="0000FF"/>
        </w:rPr>
      </w:pPr>
      <w:r w:rsidRPr="00CD2C57">
        <w:rPr>
          <w:color w:val="0000FF"/>
        </w:rPr>
        <w:t>[</w:t>
      </w:r>
      <w:r w:rsidRPr="00DE00A7">
        <w:rPr>
          <w:i/>
          <w:iCs/>
          <w:color w:val="0000FF"/>
        </w:rPr>
        <w:t xml:space="preserve">Optional </w:t>
      </w:r>
      <w:r w:rsidRPr="005625D0">
        <w:rPr>
          <w:i/>
          <w:color w:val="0000FF"/>
        </w:rPr>
        <w:t>info</w:t>
      </w:r>
      <w:r w:rsidR="001C181D" w:rsidRPr="005625D0">
        <w:rPr>
          <w:i/>
          <w:color w:val="0000FF"/>
        </w:rPr>
        <w:t>rmation</w:t>
      </w:r>
      <w:r w:rsidRPr="00DE00A7">
        <w:rPr>
          <w:i/>
          <w:iCs/>
          <w:color w:val="0000FF"/>
        </w:rPr>
        <w:t xml:space="preserve">: multi-state plans may include the following: </w:t>
      </w:r>
      <w:r w:rsidRPr="00DE00A7">
        <w:rPr>
          <w:color w:val="0000FF"/>
        </w:rPr>
        <w:t>We offer coverage in</w:t>
      </w:r>
      <w:r w:rsidRPr="00DE00A7">
        <w:rPr>
          <w:i/>
          <w:iCs/>
          <w:color w:val="0000FF"/>
        </w:rPr>
        <w:t xml:space="preserve"> </w:t>
      </w:r>
      <w:r w:rsidRPr="00DE00A7">
        <w:rPr>
          <w:color w:val="0000FF"/>
        </w:rPr>
        <w:t>[</w:t>
      </w:r>
      <w:r w:rsidR="00E244A9" w:rsidRPr="00DE00A7">
        <w:rPr>
          <w:i/>
          <w:iCs/>
          <w:color w:val="0000FF"/>
        </w:rPr>
        <w:t xml:space="preserve">insert as applicable: </w:t>
      </w:r>
      <w:r w:rsidRPr="00CB6200">
        <w:rPr>
          <w:color w:val="0000FF"/>
        </w:rPr>
        <w:t>several</w:t>
      </w:r>
      <w:r w:rsidR="00E244A9" w:rsidRPr="00CB6200">
        <w:rPr>
          <w:i/>
          <w:iCs/>
          <w:color w:val="0000FF"/>
        </w:rPr>
        <w:t xml:space="preserve"> OR </w:t>
      </w:r>
      <w:r w:rsidRPr="00CB6200">
        <w:rPr>
          <w:color w:val="0000FF"/>
        </w:rPr>
        <w:t>all]</w:t>
      </w:r>
      <w:r w:rsidRPr="00CB6200">
        <w:rPr>
          <w:i/>
          <w:iCs/>
          <w:color w:val="0000FF"/>
        </w:rPr>
        <w:t xml:space="preserve"> </w:t>
      </w:r>
      <w:r w:rsidRPr="00CB6200">
        <w:rPr>
          <w:color w:val="0000FF"/>
        </w:rPr>
        <w:t>states</w:t>
      </w:r>
      <w:r w:rsidRPr="00CB6200">
        <w:rPr>
          <w:i/>
          <w:iCs/>
          <w:color w:val="0000FF"/>
        </w:rPr>
        <w:t xml:space="preserve"> </w:t>
      </w:r>
      <w:r w:rsidRPr="00CB6200">
        <w:rPr>
          <w:color w:val="0000FF"/>
        </w:rPr>
        <w:t>[</w:t>
      </w:r>
      <w:r w:rsidR="00E244A9" w:rsidRPr="00CB6200">
        <w:rPr>
          <w:i/>
          <w:iCs/>
          <w:color w:val="0000FF"/>
        </w:rPr>
        <w:t xml:space="preserve">insert if applicable: </w:t>
      </w:r>
      <w:r w:rsidRPr="00CB6200">
        <w:rPr>
          <w:color w:val="0000FF"/>
        </w:rPr>
        <w:t>and territories]</w:t>
      </w:r>
      <w:r w:rsidRPr="00CB6200">
        <w:rPr>
          <w:i/>
          <w:iCs/>
          <w:color w:val="0000FF"/>
        </w:rPr>
        <w:t xml:space="preserve">. </w:t>
      </w:r>
      <w:r w:rsidRPr="00CB6200">
        <w:rPr>
          <w:color w:val="0000FF"/>
        </w:rPr>
        <w:t xml:space="preserve">However, there may be cost or other differences between the plans we offer in each state. If you move out of state </w:t>
      </w:r>
      <w:r w:rsidR="00E244A9" w:rsidRPr="00CB6200">
        <w:rPr>
          <w:color w:val="0000FF"/>
        </w:rPr>
        <w:t>[</w:t>
      </w:r>
      <w:r w:rsidR="00E244A9" w:rsidRPr="00CB6200">
        <w:rPr>
          <w:i/>
          <w:iCs/>
          <w:color w:val="0000FF"/>
        </w:rPr>
        <w:t xml:space="preserve">insert if applicable: </w:t>
      </w:r>
      <w:r w:rsidR="00E244A9" w:rsidRPr="00CB6200">
        <w:rPr>
          <w:color w:val="0000FF"/>
        </w:rPr>
        <w:t>or territory]</w:t>
      </w:r>
      <w:r w:rsidR="00E244A9" w:rsidRPr="00CB6200">
        <w:rPr>
          <w:i/>
          <w:iCs/>
          <w:color w:val="0000FF"/>
        </w:rPr>
        <w:t xml:space="preserve"> </w:t>
      </w:r>
      <w:r w:rsidR="001A1583" w:rsidRPr="00CB6200">
        <w:rPr>
          <w:color w:val="0000FF"/>
        </w:rPr>
        <w:t xml:space="preserve">and </w:t>
      </w:r>
      <w:r w:rsidRPr="00CB6200">
        <w:rPr>
          <w:color w:val="0000FF"/>
        </w:rPr>
        <w:t xml:space="preserve">into a state </w:t>
      </w:r>
      <w:r w:rsidR="00E244A9" w:rsidRPr="00CB6200">
        <w:rPr>
          <w:color w:val="0000FF"/>
        </w:rPr>
        <w:t>[</w:t>
      </w:r>
      <w:r w:rsidR="00E244A9" w:rsidRPr="00CB6200">
        <w:rPr>
          <w:i/>
          <w:iCs/>
          <w:color w:val="0000FF"/>
        </w:rPr>
        <w:t xml:space="preserve">insert if applicable: </w:t>
      </w:r>
      <w:r w:rsidR="00E244A9" w:rsidRPr="00CB6200">
        <w:rPr>
          <w:color w:val="0000FF"/>
        </w:rPr>
        <w:t>or territory]</w:t>
      </w:r>
      <w:r w:rsidR="00E244A9" w:rsidRPr="00CB6200">
        <w:rPr>
          <w:i/>
          <w:iCs/>
          <w:color w:val="0000FF"/>
        </w:rPr>
        <w:t xml:space="preserve"> </w:t>
      </w:r>
      <w:r w:rsidRPr="00CB6200">
        <w:rPr>
          <w:color w:val="0000FF"/>
        </w:rPr>
        <w:t>that is still within our service area, you must call Member Services in order to update your information</w:t>
      </w:r>
      <w:r w:rsidRPr="00CB6200">
        <w:rPr>
          <w:i/>
          <w:iCs/>
          <w:color w:val="0000FF"/>
        </w:rPr>
        <w:t xml:space="preserve">. </w:t>
      </w:r>
      <w:r w:rsidR="00702A43" w:rsidRPr="00CB6200">
        <w:rPr>
          <w:i/>
          <w:iCs/>
          <w:color w:val="0000FF"/>
        </w:rPr>
        <w:t>[National plans de</w:t>
      </w:r>
      <w:r w:rsidR="006619F4" w:rsidRPr="00CB6200">
        <w:rPr>
          <w:i/>
          <w:iCs/>
          <w:color w:val="0000FF"/>
        </w:rPr>
        <w:t xml:space="preserve">lete the rest of this </w:t>
      </w:r>
      <w:r w:rsidR="006619F4" w:rsidRPr="005625D0">
        <w:rPr>
          <w:i/>
          <w:iCs/>
          <w:color w:val="0000FF"/>
        </w:rPr>
        <w:t>paragraph</w:t>
      </w:r>
      <w:r w:rsidR="00764B3B" w:rsidRPr="005625D0">
        <w:rPr>
          <w:i/>
          <w:iCs/>
          <w:color w:val="0000FF"/>
        </w:rPr>
        <w:t>.</w:t>
      </w:r>
      <w:r w:rsidR="00702A43" w:rsidRPr="005625D0">
        <w:rPr>
          <w:i/>
          <w:iCs/>
          <w:color w:val="0000FF"/>
        </w:rPr>
        <w:t>]</w:t>
      </w:r>
      <w:r w:rsidR="00E14B70" w:rsidRPr="005625D0">
        <w:rPr>
          <w:color w:val="0000FF"/>
        </w:rPr>
        <w:t>]</w:t>
      </w:r>
    </w:p>
    <w:p w14:paraId="428DED3C" w14:textId="6B9E7E09" w:rsidR="003750D0" w:rsidRPr="00052110" w:rsidRDefault="003750D0" w:rsidP="7AA5F102">
      <w:pPr>
        <w:tabs>
          <w:tab w:val="left" w:pos="7824"/>
        </w:tabs>
        <w:rPr>
          <w:szCs w:val="26"/>
        </w:rPr>
      </w:pPr>
      <w:r w:rsidRPr="00CD2C57">
        <w:lastRenderedPageBreak/>
        <w:t>If you plan to move out of the service area</w:t>
      </w:r>
      <w:r w:rsidR="00EC5AD2" w:rsidRPr="00DE00A7">
        <w:t>, you cannot remain a member of this plan. P</w:t>
      </w:r>
      <w:r w:rsidRPr="00DE00A7">
        <w:t>lease contact Member Services</w:t>
      </w:r>
      <w:r w:rsidR="00091630">
        <w:t xml:space="preserve"> to see if </w:t>
      </w:r>
      <w:r w:rsidR="00C90DED">
        <w:t>we</w:t>
      </w:r>
      <w:r w:rsidR="00091630">
        <w:t xml:space="preserve"> have a plan in your new area</w:t>
      </w:r>
      <w:r w:rsidRPr="00CD2C57">
        <w:t>.</w:t>
      </w:r>
      <w:r w:rsidR="00C3442C" w:rsidRPr="00DE00A7">
        <w:t xml:space="preserve"> When you move, you will have a Special Enrollment Period that will allow you to switch to Original Medicare or</w:t>
      </w:r>
      <w:r w:rsidR="00C3442C" w:rsidRPr="00CB6200">
        <w:t xml:space="preserve"> enroll in a Medicare health or drug plan that is available in your new location.</w:t>
      </w:r>
    </w:p>
    <w:p w14:paraId="59D2F548" w14:textId="70CFC33C" w:rsidR="00A54B8C" w:rsidRDefault="24751F65" w:rsidP="006F4763">
      <w:r>
        <w:t>It is also important that you call Social Security if you move or change your mailing address. You can find phone numbers and contact information for Social</w:t>
      </w:r>
      <w:r w:rsidR="4A131C68">
        <w:t xml:space="preserve"> Security in Chapter 2, Section</w:t>
      </w:r>
      <w:r w:rsidR="00FE2013">
        <w:t xml:space="preserve"> </w:t>
      </w:r>
      <w:r>
        <w:t>5.</w:t>
      </w:r>
    </w:p>
    <w:p w14:paraId="0D18A6DF" w14:textId="394DEFB4" w:rsidR="00DC4ACD" w:rsidRPr="00DA4D41" w:rsidRDefault="00DC4ACD">
      <w:pPr>
        <w:pStyle w:val="Heading4"/>
        <w:rPr>
          <w:sz w:val="28"/>
        </w:rPr>
      </w:pPr>
      <w:bookmarkStart w:id="72" w:name="_Toc433377801"/>
      <w:bookmarkStart w:id="73" w:name="_Toc68441884"/>
      <w:r w:rsidRPr="001E0BD1">
        <w:t>Section 2.</w:t>
      </w:r>
      <w:r w:rsidR="00AA265F">
        <w:t>3</w:t>
      </w:r>
      <w:r w:rsidRPr="001E0BD1">
        <w:t xml:space="preserve"> </w:t>
      </w:r>
      <w:r w:rsidRPr="001E0BD1">
        <w:tab/>
        <w:t>U.S. Citizen or Lawful Presence</w:t>
      </w:r>
      <w:bookmarkEnd w:id="72"/>
      <w:bookmarkEnd w:id="73"/>
    </w:p>
    <w:p w14:paraId="05C67914" w14:textId="7AB6B6B7" w:rsidR="00DC4ACD" w:rsidRPr="00DF1834" w:rsidRDefault="00DC4ACD" w:rsidP="7AA5F102">
      <w:pPr>
        <w:rPr>
          <w:szCs w:val="26"/>
        </w:rPr>
      </w:pPr>
      <w:r>
        <w:t xml:space="preserve">A member of a Medicare health plan must be a U.S. citizen or lawfully present in the United States. </w:t>
      </w:r>
      <w:r w:rsidRPr="00CD2C57">
        <w:t>Medicare (the Centers for Medicare &amp; Medicaid Services)</w:t>
      </w:r>
      <w:r>
        <w:t xml:space="preserve"> will notify </w:t>
      </w:r>
      <w:r w:rsidRPr="00CD2C57">
        <w:rPr>
          <w:i/>
          <w:iCs/>
          <w:color w:val="0000FF"/>
        </w:rPr>
        <w:t xml:space="preserve">[insert </w:t>
      </w:r>
      <w:r w:rsidR="00DD49D8" w:rsidRPr="00DE00A7">
        <w:rPr>
          <w:i/>
          <w:iCs/>
          <w:color w:val="0000FF"/>
        </w:rPr>
        <w:t>202</w:t>
      </w:r>
      <w:r w:rsidR="00CE5D94">
        <w:rPr>
          <w:i/>
          <w:iCs/>
          <w:color w:val="0000FF"/>
        </w:rPr>
        <w:t>5</w:t>
      </w:r>
      <w:r w:rsidRPr="00DE00A7">
        <w:rPr>
          <w:i/>
          <w:iCs/>
          <w:color w:val="0000FF"/>
        </w:rPr>
        <w:t xml:space="preserve"> plan name] </w:t>
      </w:r>
      <w:r w:rsidRPr="00CB6200">
        <w:t xml:space="preserve">if you are not eligible to remain a member on this basis. </w:t>
      </w:r>
      <w:r w:rsidRPr="00CB6200">
        <w:rPr>
          <w:i/>
          <w:iCs/>
          <w:color w:val="0000FF"/>
        </w:rPr>
        <w:t xml:space="preserve">[Insert </w:t>
      </w:r>
      <w:r w:rsidR="00DD49D8" w:rsidRPr="00CB6200">
        <w:rPr>
          <w:i/>
          <w:iCs/>
          <w:color w:val="0000FF"/>
        </w:rPr>
        <w:t>202</w:t>
      </w:r>
      <w:r w:rsidR="00CE5D94">
        <w:rPr>
          <w:i/>
          <w:iCs/>
          <w:color w:val="0000FF"/>
        </w:rPr>
        <w:t>5</w:t>
      </w:r>
      <w:r w:rsidRPr="00CB6200">
        <w:rPr>
          <w:i/>
          <w:iCs/>
          <w:color w:val="0000FF"/>
        </w:rPr>
        <w:t xml:space="preserve"> plan name] </w:t>
      </w:r>
      <w:r w:rsidRPr="00CB6200">
        <w:t>must disenroll you if you do not meet this requirement.</w:t>
      </w:r>
    </w:p>
    <w:p w14:paraId="2A1FB35B" w14:textId="63C27DAE" w:rsidR="003750D0" w:rsidRPr="00052110" w:rsidRDefault="003750D0" w:rsidP="008A4CBA">
      <w:pPr>
        <w:pStyle w:val="Heading3"/>
      </w:pPr>
      <w:bookmarkStart w:id="74" w:name="_Toc109299880"/>
      <w:bookmarkStart w:id="75" w:name="_Toc109300179"/>
      <w:bookmarkStart w:id="76" w:name="_Toc190800519"/>
      <w:bookmarkStart w:id="77" w:name="_Toc228557433"/>
      <w:bookmarkStart w:id="78" w:name="_Toc377717484"/>
      <w:bookmarkStart w:id="79" w:name="_Toc377720690"/>
      <w:bookmarkStart w:id="80" w:name="_Toc68441885"/>
      <w:bookmarkStart w:id="81" w:name="_Toc102342127"/>
      <w:bookmarkStart w:id="82" w:name="_Toc166060226"/>
      <w:r w:rsidRPr="00052110">
        <w:t>SECTION 3</w:t>
      </w:r>
      <w:r w:rsidRPr="00052110">
        <w:tab/>
      </w:r>
      <w:r w:rsidR="00760EE8">
        <w:t xml:space="preserve">Important </w:t>
      </w:r>
      <w:r w:rsidR="00633EDE">
        <w:t>m</w:t>
      </w:r>
      <w:r w:rsidR="00B655C7" w:rsidRPr="00B655C7">
        <w:t xml:space="preserve">embership </w:t>
      </w:r>
      <w:r w:rsidR="00633EDE">
        <w:t>m</w:t>
      </w:r>
      <w:r w:rsidR="00760EE8">
        <w:t xml:space="preserve">aterials </w:t>
      </w:r>
      <w:r w:rsidR="00633EDE">
        <w:t>y</w:t>
      </w:r>
      <w:r w:rsidR="00760EE8">
        <w:t xml:space="preserve">ou </w:t>
      </w:r>
      <w:r w:rsidR="00633EDE">
        <w:t>w</w:t>
      </w:r>
      <w:r w:rsidR="00760EE8">
        <w:t xml:space="preserve">ill </w:t>
      </w:r>
      <w:r w:rsidR="00633EDE">
        <w:t>r</w:t>
      </w:r>
      <w:r w:rsidR="00760EE8">
        <w:t>eceive</w:t>
      </w:r>
      <w:bookmarkEnd w:id="74"/>
      <w:bookmarkEnd w:id="75"/>
      <w:bookmarkEnd w:id="76"/>
      <w:bookmarkEnd w:id="77"/>
      <w:bookmarkEnd w:id="78"/>
      <w:bookmarkEnd w:id="79"/>
      <w:bookmarkEnd w:id="80"/>
      <w:bookmarkEnd w:id="81"/>
      <w:bookmarkEnd w:id="82"/>
    </w:p>
    <w:p w14:paraId="1D3081A7" w14:textId="3A37646B" w:rsidR="003750D0" w:rsidRPr="00052110" w:rsidRDefault="003750D0" w:rsidP="008A4CBA">
      <w:pPr>
        <w:pStyle w:val="Heading4"/>
      </w:pPr>
      <w:bookmarkStart w:id="83" w:name="_Toc109299881"/>
      <w:bookmarkStart w:id="84" w:name="_Toc109300180"/>
      <w:bookmarkStart w:id="85" w:name="_Toc190800520"/>
      <w:bookmarkStart w:id="86" w:name="_Toc228557434"/>
      <w:bookmarkStart w:id="87" w:name="_Toc377717485"/>
      <w:bookmarkStart w:id="88" w:name="_Toc377720691"/>
      <w:bookmarkStart w:id="89" w:name="_Toc68441886"/>
      <w:r w:rsidRPr="00052110">
        <w:t xml:space="preserve">Section 3.1 </w:t>
      </w:r>
      <w:r w:rsidRPr="00052110">
        <w:tab/>
        <w:t xml:space="preserve">Your plan membership card </w:t>
      </w:r>
      <w:bookmarkEnd w:id="83"/>
      <w:bookmarkEnd w:id="84"/>
      <w:bookmarkEnd w:id="85"/>
      <w:bookmarkEnd w:id="86"/>
      <w:bookmarkEnd w:id="87"/>
      <w:bookmarkEnd w:id="88"/>
      <w:bookmarkEnd w:id="89"/>
    </w:p>
    <w:p w14:paraId="68EAA41B" w14:textId="77777777" w:rsidR="003750D0" w:rsidRPr="00DA4D41" w:rsidRDefault="003750D0" w:rsidP="00DA4D41">
      <w:pPr>
        <w:spacing w:after="120"/>
        <w:rPr>
          <w:i/>
          <w:iCs/>
          <w:color w:val="0000FF"/>
        </w:rPr>
      </w:pPr>
      <w:bookmarkStart w:id="90" w:name="_Toc167005555"/>
      <w:bookmarkStart w:id="91" w:name="_Toc167005863"/>
      <w:bookmarkStart w:id="92" w:name="_Toc167682439"/>
      <w:r w:rsidRPr="00CD2C57">
        <w:rPr>
          <w:i/>
          <w:iCs/>
          <w:color w:val="0000FF"/>
        </w:rPr>
        <w:t xml:space="preserve">[Plans that use separate membership cards for health and drug coverage should edit the following section to </w:t>
      </w:r>
      <w:r w:rsidRPr="00DE00A7">
        <w:rPr>
          <w:i/>
          <w:iCs/>
          <w:color w:val="0000FF"/>
        </w:rPr>
        <w:t>reflect the use of multiple cards.]</w:t>
      </w:r>
    </w:p>
    <w:p w14:paraId="0CA681BE" w14:textId="135783B5" w:rsidR="003750D0" w:rsidRPr="00052110" w:rsidRDefault="003750D0" w:rsidP="7AA5F102">
      <w:pPr>
        <w:spacing w:after="120"/>
        <w:rPr>
          <w:szCs w:val="26"/>
        </w:rPr>
      </w:pPr>
      <w:r w:rsidRPr="00CD2C57">
        <w:t xml:space="preserve">While you are a member of our plan, you must use your membership card whenever you get services covered by this plan and for prescription drugs you get at network pharmacies. </w:t>
      </w:r>
      <w:r w:rsidR="00100DF9" w:rsidRPr="00DE00A7">
        <w:t>You should also show the provider your Medicaid card</w:t>
      </w:r>
      <w:r w:rsidR="00504634" w:rsidRPr="00CB6200">
        <w:t>, if applicable</w:t>
      </w:r>
      <w:r w:rsidR="00100DF9" w:rsidRPr="00CB6200">
        <w:t xml:space="preserve">. </w:t>
      </w:r>
      <w:r w:rsidRPr="00CB6200">
        <w:t>Here’s a sample membership card to show you what yours will look like:</w:t>
      </w:r>
    </w:p>
    <w:p w14:paraId="6ACC1902" w14:textId="6DD75C40" w:rsidR="003750D0" w:rsidRPr="00DA4D41" w:rsidRDefault="003750D0">
      <w:pPr>
        <w:pStyle w:val="CommentText"/>
        <w:rPr>
          <w:i/>
          <w:iCs/>
          <w:color w:val="0000FF"/>
          <w:sz w:val="24"/>
          <w:szCs w:val="24"/>
        </w:rPr>
      </w:pPr>
      <w:r w:rsidRPr="00CD2C57">
        <w:rPr>
          <w:i/>
          <w:iCs/>
          <w:color w:val="0000FF"/>
          <w:sz w:val="24"/>
          <w:szCs w:val="24"/>
        </w:rPr>
        <w:t>[Insert picture of front and back of member ID card. Mark it as a sample card (for example, by superimposing the word</w:t>
      </w:r>
      <w:r w:rsidR="00F2577F">
        <w:rPr>
          <w:i/>
          <w:iCs/>
          <w:color w:val="0000FF"/>
          <w:sz w:val="24"/>
          <w:szCs w:val="24"/>
        </w:rPr>
        <w:t>:</w:t>
      </w:r>
      <w:r w:rsidRPr="00CD2C57">
        <w:rPr>
          <w:i/>
          <w:iCs/>
          <w:color w:val="0000FF"/>
          <w:sz w:val="24"/>
          <w:szCs w:val="24"/>
        </w:rPr>
        <w:t xml:space="preserve"> sample on the image of the card.</w:t>
      </w:r>
      <w:r w:rsidR="0078098B" w:rsidRPr="00DE00A7">
        <w:rPr>
          <w:i/>
          <w:iCs/>
          <w:color w:val="0000FF"/>
          <w:sz w:val="24"/>
          <w:szCs w:val="24"/>
        </w:rPr>
        <w:t>)</w:t>
      </w:r>
      <w:r w:rsidRPr="00DE00A7">
        <w:rPr>
          <w:i/>
          <w:iCs/>
          <w:color w:val="0000FF"/>
          <w:sz w:val="24"/>
          <w:szCs w:val="24"/>
        </w:rPr>
        <w:t>]</w:t>
      </w:r>
    </w:p>
    <w:p w14:paraId="32E84A67" w14:textId="2992DD8E" w:rsidR="003750D0" w:rsidRPr="00052110" w:rsidRDefault="00E00744" w:rsidP="7AA5F102">
      <w:pPr>
        <w:spacing w:before="0" w:after="0"/>
        <w:rPr>
          <w:szCs w:val="26"/>
        </w:rPr>
      </w:pPr>
      <w:r w:rsidRPr="00CD2C57">
        <w:t>Do NOT</w:t>
      </w:r>
      <w:r w:rsidRPr="00DE00A7">
        <w:t xml:space="preserve"> use your red, white, and blue Medicare card for covered medical services while you are a member of this plan. If you use your Medicare card instead of your </w:t>
      </w:r>
      <w:r w:rsidRPr="00CB6200">
        <w:rPr>
          <w:i/>
          <w:iCs/>
          <w:color w:val="0000FF"/>
        </w:rPr>
        <w:t xml:space="preserve">[insert </w:t>
      </w:r>
      <w:r w:rsidR="00DD49D8" w:rsidRPr="00CB6200">
        <w:rPr>
          <w:i/>
          <w:iCs/>
          <w:color w:val="0000FF"/>
        </w:rPr>
        <w:t>202</w:t>
      </w:r>
      <w:r w:rsidR="00967457">
        <w:rPr>
          <w:i/>
          <w:iCs/>
          <w:color w:val="0000FF"/>
        </w:rPr>
        <w:t>5</w:t>
      </w:r>
      <w:r w:rsidRPr="00CB6200">
        <w:rPr>
          <w:i/>
          <w:iCs/>
          <w:color w:val="0000FF"/>
        </w:rPr>
        <w:t xml:space="preserve"> plan name]</w:t>
      </w:r>
      <w:r w:rsidRPr="00CB6200">
        <w:t xml:space="preserve"> membership card, you may have to pay the full cost of medical services yourself. </w:t>
      </w:r>
      <w:r w:rsidR="003750D0" w:rsidRPr="00CB6200">
        <w:t>Keep your Medicare card in a safe place</w:t>
      </w:r>
      <w:r w:rsidRPr="00CB6200">
        <w:t xml:space="preserve">. You may be asked to show it if you need hospital services, hospice services, or participate in </w:t>
      </w:r>
      <w:r w:rsidR="003170E4" w:rsidRPr="00CB6200">
        <w:t>Medicare approved clinical</w:t>
      </w:r>
      <w:r w:rsidRPr="00CB6200">
        <w:t xml:space="preserve"> research studies</w:t>
      </w:r>
      <w:r w:rsidR="003170E4" w:rsidRPr="00CB6200">
        <w:t xml:space="preserve"> also called clinical trials</w:t>
      </w:r>
      <w:r w:rsidRPr="00CB6200">
        <w:t>.</w:t>
      </w:r>
    </w:p>
    <w:p w14:paraId="52CD24F1" w14:textId="024A62A3" w:rsidR="003750D0" w:rsidRPr="00052110" w:rsidRDefault="003750D0" w:rsidP="7AA5F102">
      <w:pPr>
        <w:spacing w:after="120"/>
        <w:rPr>
          <w:szCs w:val="26"/>
        </w:rPr>
      </w:pPr>
      <w:r w:rsidRPr="00CD2C57">
        <w:t>If your plan membership card is damaged,</w:t>
      </w:r>
      <w:r w:rsidRPr="00DE00A7">
        <w:t xml:space="preserve"> lost, or stolen, call Member Services right away and we will send you a new card.</w:t>
      </w:r>
    </w:p>
    <w:p w14:paraId="361F4852" w14:textId="09AEA000" w:rsidR="00760EE8" w:rsidRPr="00052110" w:rsidRDefault="00760EE8" w:rsidP="00760EE8">
      <w:pPr>
        <w:pStyle w:val="Heading4"/>
      </w:pPr>
      <w:bookmarkStart w:id="93" w:name="_Toc109299882"/>
      <w:bookmarkStart w:id="94" w:name="_Toc109300181"/>
      <w:bookmarkStart w:id="95" w:name="_Toc190800521"/>
      <w:bookmarkStart w:id="96" w:name="_Toc228557435"/>
      <w:bookmarkStart w:id="97" w:name="_Toc377717486"/>
      <w:bookmarkStart w:id="98" w:name="_Toc377720692"/>
      <w:bookmarkStart w:id="99" w:name="_Toc68441887"/>
      <w:r w:rsidRPr="00052110">
        <w:t>Section 3.</w:t>
      </w:r>
      <w:r>
        <w:t>2</w:t>
      </w:r>
      <w:r w:rsidRPr="00052110">
        <w:tab/>
      </w:r>
      <w:r>
        <w:t>Provider Directory</w:t>
      </w:r>
      <w:r w:rsidRPr="00052110">
        <w:t xml:space="preserve"> </w:t>
      </w:r>
    </w:p>
    <w:bookmarkEnd w:id="90"/>
    <w:bookmarkEnd w:id="91"/>
    <w:bookmarkEnd w:id="92"/>
    <w:bookmarkEnd w:id="93"/>
    <w:bookmarkEnd w:id="94"/>
    <w:bookmarkEnd w:id="95"/>
    <w:bookmarkEnd w:id="96"/>
    <w:bookmarkEnd w:id="97"/>
    <w:bookmarkEnd w:id="98"/>
    <w:bookmarkEnd w:id="99"/>
    <w:p w14:paraId="16372A58" w14:textId="2293E30F" w:rsidR="003179CD" w:rsidRPr="008B0C9D" w:rsidRDefault="003179CD">
      <w:pPr>
        <w:pStyle w:val="CommentText"/>
        <w:rPr>
          <w:i/>
          <w:color w:val="0000FF"/>
          <w:sz w:val="24"/>
          <w:szCs w:val="24"/>
        </w:rPr>
      </w:pPr>
      <w:r w:rsidRPr="00CD2C57">
        <w:rPr>
          <w:i/>
          <w:iCs/>
          <w:color w:val="0000FF"/>
          <w:sz w:val="24"/>
          <w:szCs w:val="24"/>
        </w:rPr>
        <w:t>[Plans with combined provider and pharmacy directories may combine and edit the provider and pharmacy directory sections (including section</w:t>
      </w:r>
      <w:r w:rsidRPr="00DE00A7">
        <w:rPr>
          <w:i/>
          <w:iCs/>
          <w:color w:val="0000FF"/>
          <w:sz w:val="24"/>
          <w:szCs w:val="24"/>
        </w:rPr>
        <w:t xml:space="preserve"> titles) to describe the combined document. </w:t>
      </w:r>
      <w:r w:rsidRPr="00DE00A7">
        <w:rPr>
          <w:i/>
          <w:iCs/>
          <w:color w:val="0000FF"/>
          <w:sz w:val="24"/>
          <w:szCs w:val="24"/>
        </w:rPr>
        <w:lastRenderedPageBreak/>
        <w:t>Plans should renumber sections as needed</w:t>
      </w:r>
      <w:r w:rsidR="001D0B6C" w:rsidRPr="00DE00A7">
        <w:rPr>
          <w:i/>
          <w:iCs/>
          <w:color w:val="0000FF"/>
          <w:sz w:val="24"/>
          <w:szCs w:val="24"/>
        </w:rPr>
        <w:t xml:space="preserve"> and revise references to Provider Directory to use the actual name of the document throughout the</w:t>
      </w:r>
      <w:r w:rsidR="00E164FC" w:rsidRPr="00DE00A7">
        <w:rPr>
          <w:i/>
          <w:iCs/>
          <w:color w:val="0000FF"/>
          <w:sz w:val="24"/>
          <w:szCs w:val="24"/>
        </w:rPr>
        <w:t xml:space="preserve"> model</w:t>
      </w:r>
      <w:r w:rsidRPr="00DE00A7">
        <w:rPr>
          <w:i/>
          <w:iCs/>
          <w:color w:val="0000FF"/>
          <w:sz w:val="24"/>
          <w:szCs w:val="24"/>
        </w:rPr>
        <w:t>.]</w:t>
      </w:r>
    </w:p>
    <w:p w14:paraId="0BC1E5CB" w14:textId="76E6398B" w:rsidR="00760EE8" w:rsidRDefault="00EF27D1" w:rsidP="003750D0">
      <w:pPr>
        <w:spacing w:after="120"/>
      </w:pPr>
      <w:r w:rsidRPr="00CD2C57">
        <w:t>The</w:t>
      </w:r>
      <w:r w:rsidR="003750D0" w:rsidRPr="00DE00A7">
        <w:t xml:space="preserve"> </w:t>
      </w:r>
      <w:r w:rsidR="003750D0" w:rsidRPr="00DE00A7">
        <w:rPr>
          <w:i/>
          <w:iCs/>
        </w:rPr>
        <w:t>Provider Directory</w:t>
      </w:r>
      <w:r w:rsidR="003750D0" w:rsidRPr="00DE00A7">
        <w:t xml:space="preserve"> lists our </w:t>
      </w:r>
      <w:r w:rsidR="005A03EB">
        <w:t xml:space="preserve">current </w:t>
      </w:r>
      <w:r w:rsidR="003750D0" w:rsidRPr="00DE00A7">
        <w:t>network providers</w:t>
      </w:r>
      <w:r w:rsidR="003718E6" w:rsidRPr="00DE00A7">
        <w:t xml:space="preserve"> </w:t>
      </w:r>
      <w:r w:rsidR="003718E6" w:rsidRPr="00DE00A7">
        <w:rPr>
          <w:color w:val="0000FF"/>
        </w:rPr>
        <w:t>[</w:t>
      </w:r>
      <w:r w:rsidR="003718E6" w:rsidRPr="00DE00A7">
        <w:rPr>
          <w:i/>
          <w:iCs/>
          <w:color w:val="0000FF"/>
        </w:rPr>
        <w:t>insert if applicable</w:t>
      </w:r>
      <w:r w:rsidR="003718E6" w:rsidRPr="00CB6200">
        <w:rPr>
          <w:color w:val="0000FF"/>
        </w:rPr>
        <w:t>: and durable medical equipment suppliers]</w:t>
      </w:r>
      <w:r w:rsidR="003750D0" w:rsidRPr="00CB6200">
        <w:t>.</w:t>
      </w:r>
      <w:r w:rsidR="003718E6" w:rsidRPr="00CB6200">
        <w:rPr>
          <w:color w:val="0000FF"/>
        </w:rPr>
        <w:t xml:space="preserve"> </w:t>
      </w:r>
      <w:bookmarkStart w:id="100" w:name="_Hlk513214818"/>
      <w:r w:rsidR="003750D0" w:rsidRPr="00CB6200">
        <w:rPr>
          <w:b/>
          <w:bCs/>
        </w:rPr>
        <w:t>Network providers</w:t>
      </w:r>
      <w:r w:rsidR="003750D0" w:rsidRPr="00052110">
        <w:t xml:space="preserve"> are the doctors and other health care professionals, medical groups, </w:t>
      </w:r>
      <w:r w:rsidR="0019675C" w:rsidRPr="00DD021B">
        <w:rPr>
          <w:color w:val="0000FF"/>
        </w:rPr>
        <w:t>[</w:t>
      </w:r>
      <w:r w:rsidR="0019675C" w:rsidRPr="7AA5F102">
        <w:rPr>
          <w:i/>
          <w:iCs/>
          <w:color w:val="0000FF"/>
        </w:rPr>
        <w:t>insert if applicable</w:t>
      </w:r>
      <w:r w:rsidR="0019675C" w:rsidRPr="00DD021B">
        <w:rPr>
          <w:color w:val="0000FF"/>
        </w:rPr>
        <w:t>: durable medical equipment suppliers,]</w:t>
      </w:r>
      <w:r w:rsidR="0019675C">
        <w:t xml:space="preserve"> </w:t>
      </w:r>
      <w:r w:rsidR="003750D0" w:rsidRPr="00052110">
        <w:t xml:space="preserve">hospitals, and other health care facilities that have an agreement with us to accept our payment and any plan </w:t>
      </w:r>
      <w:r w:rsidR="00263FAC" w:rsidRPr="00052110">
        <w:t>cost</w:t>
      </w:r>
      <w:r w:rsidR="00397AE6">
        <w:t xml:space="preserve"> </w:t>
      </w:r>
      <w:r w:rsidR="00263FAC" w:rsidRPr="00052110">
        <w:t>sharing</w:t>
      </w:r>
      <w:r w:rsidR="003750D0" w:rsidRPr="00052110">
        <w:t xml:space="preserve"> as payment in full. </w:t>
      </w:r>
    </w:p>
    <w:p w14:paraId="1A2BBD62" w14:textId="26C45CB7" w:rsidR="009614B4" w:rsidRDefault="00760EE8" w:rsidP="7AA5F102">
      <w:pPr>
        <w:spacing w:after="120"/>
        <w:rPr>
          <w:szCs w:val="26"/>
        </w:rPr>
      </w:pPr>
      <w:r w:rsidRPr="00CD2C57">
        <w:t xml:space="preserve">You must use network providers to get your medical care and services. </w:t>
      </w:r>
      <w:r w:rsidRPr="00DE00A7">
        <w:rPr>
          <w:i/>
          <w:iCs/>
          <w:color w:val="0000FF"/>
        </w:rPr>
        <w:t xml:space="preserve">[Plans with sub-networks (e.g., limiting members to providers within their PCP’s sub-network) insert a brief explanation of the additional limitations of your sub-network structure. </w:t>
      </w:r>
      <w:r w:rsidR="00CC560B">
        <w:rPr>
          <w:i/>
          <w:iCs/>
          <w:color w:val="0000FF"/>
        </w:rPr>
        <w:t>Refer to the current Medicare Advantage and Section 1876 Cost Plan Network Adequacy Guidance for guidance on sub-networks.</w:t>
      </w:r>
      <w:r w:rsidR="00CC560B" w:rsidRPr="00DE00A7">
        <w:rPr>
          <w:i/>
          <w:iCs/>
          <w:color w:val="0000FF"/>
        </w:rPr>
        <w:t xml:space="preserve">] </w:t>
      </w:r>
      <w:r w:rsidR="0011065A" w:rsidRPr="00CB6200">
        <w:t xml:space="preserve">If you go elsewhere without proper </w:t>
      </w:r>
      <w:r w:rsidR="0011065A" w:rsidRPr="009B1F4B">
        <w:t>authorization</w:t>
      </w:r>
      <w:r w:rsidR="00125EC1">
        <w:t>,</w:t>
      </w:r>
      <w:r w:rsidR="0011065A" w:rsidRPr="00CB6200">
        <w:t xml:space="preserve"> you will have to pay in full. </w:t>
      </w:r>
      <w:r w:rsidRPr="00CB6200">
        <w:t>The only exceptions are emergencies, urgently needed services when the network is not available (</w:t>
      </w:r>
      <w:r w:rsidR="004F5DF4" w:rsidRPr="00CB6200">
        <w:t xml:space="preserve">that is, in situations when it is unreasonable or not possible to obtain services </w:t>
      </w:r>
      <w:r w:rsidR="004F5DF4" w:rsidRPr="0011173F">
        <w:t>in</w:t>
      </w:r>
      <w:r w:rsidR="005578BB" w:rsidRPr="0011173F">
        <w:t xml:space="preserve"> </w:t>
      </w:r>
      <w:r w:rsidR="004F5DF4" w:rsidRPr="0011173F">
        <w:t>network</w:t>
      </w:r>
      <w:r w:rsidRPr="00CB6200">
        <w:t xml:space="preserve">), out-of-area dialysis services, and cases in which </w:t>
      </w:r>
      <w:r w:rsidRPr="00CB6200">
        <w:rPr>
          <w:rFonts w:ascii="TimesNewRomanPSMT" w:hAnsi="TimesNewRomanPSMT" w:cs="TimesNewRomanPSMT"/>
          <w:i/>
          <w:iCs/>
          <w:color w:val="0000FF"/>
        </w:rPr>
        <w:t xml:space="preserve">[insert </w:t>
      </w:r>
      <w:r w:rsidR="00DD49D8" w:rsidRPr="00CB6200">
        <w:rPr>
          <w:rFonts w:ascii="TimesNewRomanPSMT" w:hAnsi="TimesNewRomanPSMT" w:cs="TimesNewRomanPSMT"/>
          <w:i/>
          <w:iCs/>
          <w:color w:val="0000FF"/>
        </w:rPr>
        <w:t>202</w:t>
      </w:r>
      <w:r w:rsidR="00967457">
        <w:rPr>
          <w:rFonts w:ascii="TimesNewRomanPSMT" w:hAnsi="TimesNewRomanPSMT" w:cs="TimesNewRomanPSMT"/>
          <w:i/>
          <w:iCs/>
          <w:color w:val="0000FF"/>
        </w:rPr>
        <w:t>5</w:t>
      </w:r>
      <w:r w:rsidRPr="00CB6200">
        <w:rPr>
          <w:rFonts w:ascii="TimesNewRomanPSMT" w:hAnsi="TimesNewRomanPSMT" w:cs="TimesNewRomanPSMT"/>
          <w:i/>
          <w:iCs/>
          <w:color w:val="0000FF"/>
        </w:rPr>
        <w:t xml:space="preserve"> plan name]</w:t>
      </w:r>
      <w:r w:rsidRPr="00CB6200">
        <w:rPr>
          <w:rFonts w:ascii="TimesNewRomanPSMT" w:hAnsi="TimesNewRomanPSMT" w:cs="TimesNewRomanPSMT"/>
          <w:i/>
          <w:iCs/>
        </w:rPr>
        <w:t xml:space="preserve"> </w:t>
      </w:r>
      <w:r w:rsidRPr="00CB6200">
        <w:rPr>
          <w:rFonts w:ascii="TimesNewRomanPSMT" w:hAnsi="TimesNewRomanPSMT" w:cs="TimesNewRomanPSMT"/>
        </w:rPr>
        <w:t>authorizes use of out-of-network providers</w:t>
      </w:r>
      <w:r w:rsidRPr="00CB6200">
        <w:t xml:space="preserve">. </w:t>
      </w:r>
    </w:p>
    <w:p w14:paraId="02C3D5CA" w14:textId="129C8875" w:rsidR="009614B4" w:rsidRPr="00DA4D41" w:rsidRDefault="009614B4" w:rsidP="00DA4D41">
      <w:pPr>
        <w:spacing w:after="120"/>
        <w:rPr>
          <w:i/>
          <w:iCs/>
          <w:color w:val="0000FF"/>
        </w:rPr>
      </w:pPr>
      <w:r w:rsidRPr="00CD2C57">
        <w:rPr>
          <w:i/>
          <w:iCs/>
          <w:color w:val="0000FF"/>
        </w:rPr>
        <w:t>[Plans with a Point-of-Service (POS) option must briefly describe the POS option here. The details of the POS should be addressed in Chapter 3.]</w:t>
      </w:r>
    </w:p>
    <w:p w14:paraId="3C134E3B" w14:textId="5BB06939" w:rsidR="003750D0" w:rsidRPr="00DA4D41" w:rsidRDefault="00BC5FB5">
      <w:pPr>
        <w:rPr>
          <w:color w:val="0000FF"/>
        </w:rPr>
      </w:pPr>
      <w:r w:rsidRPr="00343C82">
        <w:rPr>
          <w:color w:val="0000FF"/>
        </w:rPr>
        <w:t>[</w:t>
      </w:r>
      <w:r w:rsidR="00441E0E" w:rsidRPr="00CD2C57">
        <w:rPr>
          <w:i/>
          <w:iCs/>
          <w:color w:val="0000FF"/>
        </w:rPr>
        <w:t>Insert as applicable</w:t>
      </w:r>
      <w:r w:rsidR="00441E0E" w:rsidRPr="00BC5FB5">
        <w:rPr>
          <w:color w:val="0000FF"/>
        </w:rPr>
        <w:t>: We included a copy of our</w:t>
      </w:r>
      <w:r w:rsidR="000B3074">
        <w:rPr>
          <w:color w:val="0000FF"/>
        </w:rPr>
        <w:t xml:space="preserve"> </w:t>
      </w:r>
      <w:r w:rsidR="000B3074" w:rsidRPr="7AA5F102">
        <w:rPr>
          <w:i/>
          <w:iCs/>
          <w:color w:val="0000FF"/>
        </w:rPr>
        <w:t>Provider Directory</w:t>
      </w:r>
      <w:r w:rsidR="000B3074">
        <w:rPr>
          <w:color w:val="0000FF"/>
        </w:rPr>
        <w:t xml:space="preserve"> in the envelope with this </w:t>
      </w:r>
      <w:r w:rsidR="009614B4">
        <w:rPr>
          <w:color w:val="0000FF"/>
        </w:rPr>
        <w:t>document</w:t>
      </w:r>
      <w:r w:rsidR="000B3074">
        <w:rPr>
          <w:color w:val="0000FF"/>
        </w:rPr>
        <w:t>.]</w:t>
      </w:r>
      <w:r w:rsidR="00B258A2">
        <w:rPr>
          <w:color w:val="0000FF"/>
        </w:rPr>
        <w:t xml:space="preserve"> </w:t>
      </w:r>
      <w:r w:rsidR="000B3074" w:rsidRPr="00D87DDF">
        <w:rPr>
          <w:color w:val="0000FF"/>
        </w:rPr>
        <w:t>[</w:t>
      </w:r>
      <w:r w:rsidR="000B3074" w:rsidRPr="00CD2C57">
        <w:rPr>
          <w:i/>
          <w:iCs/>
          <w:color w:val="0000FF"/>
        </w:rPr>
        <w:t>Insert as applicable</w:t>
      </w:r>
      <w:r w:rsidR="000B3074">
        <w:rPr>
          <w:color w:val="0000FF"/>
        </w:rPr>
        <w:t>: We [</w:t>
      </w:r>
      <w:r w:rsidR="000B3074" w:rsidRPr="00CD2C57">
        <w:rPr>
          <w:i/>
          <w:iCs/>
          <w:color w:val="0000FF"/>
        </w:rPr>
        <w:t>insert as applicable</w:t>
      </w:r>
      <w:r w:rsidR="000B3074">
        <w:rPr>
          <w:color w:val="0000FF"/>
        </w:rPr>
        <w:t>: also] included a copy of our</w:t>
      </w:r>
      <w:r w:rsidR="00441E0E" w:rsidRPr="00BC5FB5">
        <w:rPr>
          <w:color w:val="0000FF"/>
        </w:rPr>
        <w:t xml:space="preserve"> </w:t>
      </w:r>
      <w:r w:rsidR="000B3074" w:rsidRPr="006B766D">
        <w:rPr>
          <w:i/>
          <w:color w:val="0000FF"/>
        </w:rPr>
        <w:t>D</w:t>
      </w:r>
      <w:r w:rsidR="00441E0E" w:rsidRPr="006B766D">
        <w:rPr>
          <w:i/>
          <w:color w:val="0000FF"/>
        </w:rPr>
        <w:t xml:space="preserve">urable </w:t>
      </w:r>
      <w:r w:rsidR="000B3074" w:rsidRPr="006B766D">
        <w:rPr>
          <w:i/>
          <w:color w:val="0000FF"/>
        </w:rPr>
        <w:t>M</w:t>
      </w:r>
      <w:r w:rsidR="00441E0E" w:rsidRPr="006B766D">
        <w:rPr>
          <w:i/>
          <w:color w:val="0000FF"/>
        </w:rPr>
        <w:t xml:space="preserve">edical </w:t>
      </w:r>
      <w:r w:rsidR="000B3074" w:rsidRPr="006B766D">
        <w:rPr>
          <w:i/>
          <w:color w:val="0000FF"/>
        </w:rPr>
        <w:t>E</w:t>
      </w:r>
      <w:r w:rsidR="00441E0E" w:rsidRPr="006B766D">
        <w:rPr>
          <w:i/>
          <w:color w:val="0000FF"/>
        </w:rPr>
        <w:t xml:space="preserve">quipment </w:t>
      </w:r>
      <w:r w:rsidR="000B3074" w:rsidRPr="006B766D">
        <w:rPr>
          <w:i/>
          <w:color w:val="0000FF"/>
        </w:rPr>
        <w:t>S</w:t>
      </w:r>
      <w:r w:rsidR="00441E0E" w:rsidRPr="006B766D">
        <w:rPr>
          <w:i/>
          <w:color w:val="0000FF"/>
        </w:rPr>
        <w:t xml:space="preserve">upplier </w:t>
      </w:r>
      <w:r w:rsidR="000B3074" w:rsidRPr="006B766D">
        <w:rPr>
          <w:i/>
          <w:color w:val="0000FF"/>
        </w:rPr>
        <w:t>D</w:t>
      </w:r>
      <w:r w:rsidR="00441E0E" w:rsidRPr="006B766D">
        <w:rPr>
          <w:i/>
          <w:color w:val="0000FF"/>
        </w:rPr>
        <w:t>irectory</w:t>
      </w:r>
      <w:r w:rsidR="00441E0E" w:rsidRPr="00BC5FB5">
        <w:rPr>
          <w:color w:val="0000FF"/>
        </w:rPr>
        <w:t xml:space="preserve"> in the envelope with this </w:t>
      </w:r>
      <w:r w:rsidR="000015EB">
        <w:rPr>
          <w:color w:val="0000FF"/>
        </w:rPr>
        <w:t>document</w:t>
      </w:r>
      <w:r w:rsidR="00441E0E" w:rsidRPr="00BC5FB5">
        <w:rPr>
          <w:color w:val="0000FF"/>
        </w:rPr>
        <w:t>.</w:t>
      </w:r>
      <w:r w:rsidR="00AC7F9A">
        <w:rPr>
          <w:color w:val="0000FF"/>
        </w:rPr>
        <w:t>]</w:t>
      </w:r>
      <w:r w:rsidR="00441E0E" w:rsidRPr="00BC5FB5">
        <w:rPr>
          <w:color w:val="0000FF"/>
        </w:rPr>
        <w:t xml:space="preserve"> </w:t>
      </w:r>
      <w:r w:rsidR="00BB4658">
        <w:rPr>
          <w:color w:val="0000FF"/>
        </w:rPr>
        <w:t>[</w:t>
      </w:r>
      <w:r w:rsidR="00441E0E" w:rsidRPr="00BC5FB5">
        <w:rPr>
          <w:color w:val="0000FF"/>
        </w:rPr>
        <w:t xml:space="preserve">The most recent list of </w:t>
      </w:r>
      <w:r w:rsidR="000B3074">
        <w:rPr>
          <w:color w:val="0000FF"/>
        </w:rPr>
        <w:t>providers [</w:t>
      </w:r>
      <w:r w:rsidR="000B3074" w:rsidRPr="00CD2C57">
        <w:rPr>
          <w:i/>
          <w:iCs/>
          <w:color w:val="0000FF"/>
        </w:rPr>
        <w:t>insert as app</w:t>
      </w:r>
      <w:r w:rsidR="000B3074" w:rsidRPr="00DE00A7">
        <w:rPr>
          <w:i/>
          <w:iCs/>
          <w:color w:val="0000FF"/>
        </w:rPr>
        <w:t>licable</w:t>
      </w:r>
      <w:r w:rsidR="000B3074">
        <w:rPr>
          <w:color w:val="0000FF"/>
        </w:rPr>
        <w:t xml:space="preserve">: and </w:t>
      </w:r>
      <w:r w:rsidR="00441E0E" w:rsidRPr="00BC5FB5">
        <w:rPr>
          <w:color w:val="0000FF"/>
        </w:rPr>
        <w:t>suppliers</w:t>
      </w:r>
      <w:r w:rsidR="000B3074">
        <w:rPr>
          <w:color w:val="0000FF"/>
        </w:rPr>
        <w:t>]</w:t>
      </w:r>
      <w:r w:rsidR="00441E0E" w:rsidRPr="00BC5FB5">
        <w:rPr>
          <w:color w:val="0000FF"/>
        </w:rPr>
        <w:t xml:space="preserve"> is [</w:t>
      </w:r>
      <w:r w:rsidR="00441E0E" w:rsidRPr="00CD2C57">
        <w:rPr>
          <w:i/>
          <w:iCs/>
          <w:color w:val="0000FF"/>
        </w:rPr>
        <w:t>insert as applicable</w:t>
      </w:r>
      <w:r w:rsidR="00441E0E" w:rsidRPr="00BC5FB5">
        <w:rPr>
          <w:color w:val="0000FF"/>
        </w:rPr>
        <w:t xml:space="preserve">: also] available on our website at </w:t>
      </w:r>
      <w:r w:rsidR="00441E0E" w:rsidRPr="00CD2C57">
        <w:rPr>
          <w:i/>
          <w:iCs/>
          <w:color w:val="0000FF"/>
        </w:rPr>
        <w:t>[insert URL]</w:t>
      </w:r>
      <w:r w:rsidR="00441E0E" w:rsidRPr="00BC5FB5">
        <w:rPr>
          <w:color w:val="0000FF"/>
        </w:rPr>
        <w:t>.]</w:t>
      </w:r>
    </w:p>
    <w:bookmarkEnd w:id="100"/>
    <w:p w14:paraId="3F21E022" w14:textId="49B68468" w:rsidR="003750D0" w:rsidRPr="00D758E5" w:rsidRDefault="003750D0" w:rsidP="00DA4D41">
      <w:pPr>
        <w:spacing w:after="120"/>
        <w:rPr>
          <w:i/>
        </w:rPr>
      </w:pPr>
      <w:r w:rsidRPr="00CD2C57">
        <w:t xml:space="preserve">If you don’t have your copy of the </w:t>
      </w:r>
      <w:r w:rsidRPr="00DE00A7">
        <w:rPr>
          <w:i/>
          <w:iCs/>
        </w:rPr>
        <w:t>Provider Directory</w:t>
      </w:r>
      <w:r w:rsidRPr="00DE00A7">
        <w:t xml:space="preserve">, you can request a copy </w:t>
      </w:r>
      <w:r w:rsidR="00D465C0" w:rsidRPr="00613AF5">
        <w:t>(electronically or in hardcopy form</w:t>
      </w:r>
      <w:r w:rsidR="00613AF5">
        <w:t>)</w:t>
      </w:r>
      <w:r w:rsidR="00D465C0" w:rsidRPr="00613AF5">
        <w:t xml:space="preserve"> </w:t>
      </w:r>
      <w:r w:rsidR="00D465C0" w:rsidRPr="00DE00A7">
        <w:t>from Member Services</w:t>
      </w:r>
      <w:r w:rsidR="00D465C0">
        <w:t xml:space="preserve">. </w:t>
      </w:r>
      <w:r w:rsidR="00D465C0" w:rsidRPr="000C6E92">
        <w:t xml:space="preserve">Requests for hard copy </w:t>
      </w:r>
      <w:r w:rsidR="00D465C0" w:rsidRPr="00DD127C">
        <w:rPr>
          <w:i/>
        </w:rPr>
        <w:t>Provider Directories</w:t>
      </w:r>
      <w:r w:rsidR="00D465C0" w:rsidRPr="000C6E92">
        <w:t xml:space="preserve"> </w:t>
      </w:r>
      <w:r w:rsidR="00D465C0" w:rsidRPr="00DD127C">
        <w:t>will</w:t>
      </w:r>
      <w:r w:rsidR="00D465C0" w:rsidRPr="000C6E92">
        <w:t xml:space="preserve"> be mailed to you within three business days.</w:t>
      </w:r>
    </w:p>
    <w:p w14:paraId="11A053EB" w14:textId="5E56FA2E" w:rsidR="003750D0" w:rsidRDefault="003750D0" w:rsidP="008A4CBA">
      <w:pPr>
        <w:pStyle w:val="Heading4"/>
      </w:pPr>
      <w:bookmarkStart w:id="101" w:name="_Toc109299883"/>
      <w:bookmarkStart w:id="102" w:name="_Toc109300182"/>
      <w:bookmarkStart w:id="103" w:name="_Toc190800522"/>
      <w:bookmarkStart w:id="104" w:name="_Toc228557436"/>
      <w:bookmarkStart w:id="105" w:name="_Toc377717487"/>
      <w:bookmarkStart w:id="106" w:name="_Toc377720695"/>
      <w:bookmarkStart w:id="107" w:name="_Toc68441888"/>
      <w:r w:rsidRPr="00052110">
        <w:t xml:space="preserve">Section 3.3 </w:t>
      </w:r>
      <w:r w:rsidRPr="00052110">
        <w:tab/>
      </w:r>
      <w:r w:rsidRPr="007D4D98">
        <w:t>Pharmacy Directory</w:t>
      </w:r>
      <w:bookmarkEnd w:id="101"/>
      <w:bookmarkEnd w:id="102"/>
      <w:bookmarkEnd w:id="103"/>
      <w:bookmarkEnd w:id="104"/>
      <w:bookmarkEnd w:id="105"/>
      <w:bookmarkEnd w:id="106"/>
      <w:bookmarkEnd w:id="107"/>
    </w:p>
    <w:p w14:paraId="4EC0107F" w14:textId="37A4598D" w:rsidR="003750D0" w:rsidRPr="00DA4D41" w:rsidRDefault="003750D0" w:rsidP="00DA4D41">
      <w:pPr>
        <w:spacing w:after="120"/>
        <w:rPr>
          <w:rFonts w:cs="Arial"/>
          <w:i/>
          <w:iCs/>
          <w:color w:val="0000FF"/>
        </w:rPr>
      </w:pPr>
      <w:bookmarkStart w:id="108" w:name="_Toc167005557"/>
      <w:bookmarkStart w:id="109" w:name="_Toc167005865"/>
      <w:bookmarkStart w:id="110" w:name="_Toc167682441"/>
      <w:r w:rsidRPr="00CD2C57">
        <w:rPr>
          <w:rFonts w:cs="Arial"/>
          <w:i/>
          <w:iCs/>
          <w:color w:val="0000FF"/>
        </w:rPr>
        <w:t xml:space="preserve">[Plans with combined </w:t>
      </w:r>
      <w:r w:rsidRPr="00DE00A7">
        <w:rPr>
          <w:rFonts w:cs="Arial"/>
          <w:i/>
          <w:iCs/>
          <w:color w:val="0000FF"/>
        </w:rPr>
        <w:t>provider and pharmacy directories may</w:t>
      </w:r>
      <w:r w:rsidR="00266DEF" w:rsidRPr="00DE00A7">
        <w:rPr>
          <w:rFonts w:cs="Arial"/>
          <w:i/>
          <w:iCs/>
          <w:color w:val="0000FF"/>
        </w:rPr>
        <w:t xml:space="preserve"> combine and</w:t>
      </w:r>
      <w:r w:rsidRPr="00DE00A7">
        <w:rPr>
          <w:rFonts w:cs="Arial"/>
          <w:i/>
          <w:iCs/>
          <w:color w:val="0000FF"/>
        </w:rPr>
        <w:t xml:space="preserve"> edit the provider and pharmacy directory </w:t>
      </w:r>
      <w:r w:rsidR="00266DEF" w:rsidRPr="00CB6200">
        <w:rPr>
          <w:rFonts w:cs="Arial"/>
          <w:i/>
          <w:iCs/>
          <w:color w:val="0000FF"/>
        </w:rPr>
        <w:t xml:space="preserve">sections </w:t>
      </w:r>
      <w:r w:rsidR="00125AF0" w:rsidRPr="00CB6200">
        <w:rPr>
          <w:rFonts w:cs="Arial"/>
          <w:i/>
          <w:iCs/>
          <w:color w:val="0000FF"/>
        </w:rPr>
        <w:t xml:space="preserve">(including section titles) </w:t>
      </w:r>
      <w:r w:rsidRPr="00CB6200">
        <w:rPr>
          <w:rFonts w:cs="Arial"/>
          <w:i/>
          <w:iCs/>
          <w:color w:val="0000FF"/>
        </w:rPr>
        <w:t>to describe the combined document.</w:t>
      </w:r>
      <w:r w:rsidR="00125AF0" w:rsidRPr="00CB6200">
        <w:rPr>
          <w:rFonts w:cs="Arial"/>
          <w:i/>
          <w:iCs/>
          <w:color w:val="0000FF"/>
        </w:rPr>
        <w:t xml:space="preserve"> Plans should renumber sections as needed</w:t>
      </w:r>
      <w:r w:rsidR="002F5AD8" w:rsidRPr="00CB6200">
        <w:rPr>
          <w:rFonts w:cs="Arial"/>
          <w:i/>
          <w:iCs/>
          <w:color w:val="0000FF"/>
        </w:rPr>
        <w:t xml:space="preserve"> and revise references to the Pharmacy Directory to use the actual name of the document throughout the</w:t>
      </w:r>
      <w:r w:rsidR="00E164FC" w:rsidRPr="00CB6200">
        <w:rPr>
          <w:rFonts w:cs="Arial"/>
          <w:i/>
          <w:iCs/>
          <w:color w:val="0000FF"/>
        </w:rPr>
        <w:t xml:space="preserve"> model.</w:t>
      </w:r>
      <w:r w:rsidRPr="00CB6200">
        <w:rPr>
          <w:rFonts w:cs="Arial"/>
          <w:i/>
          <w:iCs/>
          <w:color w:val="0000FF"/>
        </w:rPr>
        <w:t>]</w:t>
      </w:r>
    </w:p>
    <w:p w14:paraId="57EBCFD4" w14:textId="5B732B2E" w:rsidR="004F48EB" w:rsidRDefault="6C4341D8" w:rsidP="00843B7A">
      <w:r>
        <w:t xml:space="preserve">The </w:t>
      </w:r>
      <w:r w:rsidR="008739E3" w:rsidRPr="007B044E">
        <w:rPr>
          <w:i/>
        </w:rPr>
        <w:t>Pharmacy Directory</w:t>
      </w:r>
      <w:r w:rsidR="00657D5E">
        <w:rPr>
          <w:i/>
        </w:rPr>
        <w:t xml:space="preserve"> </w:t>
      </w:r>
      <w:r w:rsidR="00657D5E" w:rsidRPr="00301E27">
        <w:rPr>
          <w:i/>
          <w:color w:val="0000FF"/>
        </w:rPr>
        <w:t>[insert URL]</w:t>
      </w:r>
      <w:r w:rsidR="008739E3">
        <w:t xml:space="preserve"> </w:t>
      </w:r>
      <w:r>
        <w:t xml:space="preserve">lists our network pharmacies. </w:t>
      </w:r>
      <w:r w:rsidR="6C47EED8" w:rsidRPr="77E88987">
        <w:rPr>
          <w:b/>
          <w:bCs/>
        </w:rPr>
        <w:t>N</w:t>
      </w:r>
      <w:r w:rsidR="715C08AB" w:rsidRPr="77E88987">
        <w:rPr>
          <w:b/>
          <w:bCs/>
        </w:rPr>
        <w:t>etwork pharmacies</w:t>
      </w:r>
      <w:r w:rsidR="715C08AB">
        <w:t xml:space="preserve"> </w:t>
      </w:r>
      <w:r w:rsidR="6C47EED8">
        <w:t xml:space="preserve">are </w:t>
      </w:r>
      <w:r w:rsidR="715C08AB">
        <w:t xml:space="preserve">all of the pharmacies that have agreed to fill covered prescriptions for our plan members. </w:t>
      </w:r>
      <w:r>
        <w:t xml:space="preserve">You can use the </w:t>
      </w:r>
      <w:r w:rsidRPr="7AA5F102">
        <w:rPr>
          <w:i/>
          <w:iCs/>
        </w:rPr>
        <w:t>Pharmacy Directory</w:t>
      </w:r>
      <w:r>
        <w:t xml:space="preserve"> to find the network pharmacy you want to use.</w:t>
      </w:r>
      <w:r w:rsidR="2ADBF1AF">
        <w:t xml:space="preserve"> </w:t>
      </w:r>
      <w:r w:rsidR="53264F40">
        <w:t>See Chapter 5, Section 2.5 for information on when you can use pharmacies that are not in the plan’s network.</w:t>
      </w:r>
    </w:p>
    <w:p w14:paraId="5EF7B01B" w14:textId="365E3A35" w:rsidR="004F48EB" w:rsidRPr="009308BB" w:rsidRDefault="004F48EB" w:rsidP="004F48EB">
      <w:pPr>
        <w:rPr>
          <w:color w:val="0000FF"/>
        </w:rPr>
      </w:pPr>
      <w:r w:rsidRPr="00CD2C57">
        <w:rPr>
          <w:color w:val="0000FF"/>
        </w:rPr>
        <w:t>[</w:t>
      </w:r>
      <w:r w:rsidRPr="7AA5F102">
        <w:rPr>
          <w:i/>
          <w:iCs/>
          <w:color w:val="0000FF"/>
        </w:rPr>
        <w:t xml:space="preserve">Insert if plan has pharmacies that offer preferred cost sharing in its network: </w:t>
      </w:r>
      <w:r w:rsidRPr="009308BB">
        <w:rPr>
          <w:color w:val="0000FF"/>
        </w:rPr>
        <w:t xml:space="preserve">The </w:t>
      </w:r>
      <w:r w:rsidRPr="7AA5F102">
        <w:rPr>
          <w:i/>
          <w:iCs/>
          <w:color w:val="0000FF"/>
        </w:rPr>
        <w:t xml:space="preserve">Pharmacy Directory </w:t>
      </w:r>
      <w:r w:rsidRPr="009308BB">
        <w:rPr>
          <w:color w:val="0000FF"/>
        </w:rPr>
        <w:t>will also tell you which of the pharmacies in our network have preferred cost</w:t>
      </w:r>
      <w:r>
        <w:rPr>
          <w:color w:val="0000FF"/>
        </w:rPr>
        <w:t xml:space="preserve"> </w:t>
      </w:r>
      <w:r w:rsidRPr="009308BB">
        <w:rPr>
          <w:color w:val="0000FF"/>
        </w:rPr>
        <w:t xml:space="preserve">sharing, </w:t>
      </w:r>
      <w:r w:rsidRPr="009308BB">
        <w:rPr>
          <w:color w:val="0000FF"/>
        </w:rPr>
        <w:lastRenderedPageBreak/>
        <w:t>which may be lower than the standard cost</w:t>
      </w:r>
      <w:r>
        <w:rPr>
          <w:color w:val="0000FF"/>
        </w:rPr>
        <w:t xml:space="preserve"> </w:t>
      </w:r>
      <w:r w:rsidRPr="009308BB">
        <w:rPr>
          <w:color w:val="0000FF"/>
        </w:rPr>
        <w:t>sharing offered by other network pharmacies</w:t>
      </w:r>
      <w:r>
        <w:rPr>
          <w:color w:val="0000FF"/>
        </w:rPr>
        <w:t xml:space="preserve"> for some drugs</w:t>
      </w:r>
      <w:r w:rsidRPr="009308BB">
        <w:rPr>
          <w:color w:val="0000FF"/>
        </w:rPr>
        <w:t>.]</w:t>
      </w:r>
    </w:p>
    <w:p w14:paraId="5F2BF7D0" w14:textId="06ABE24E" w:rsidR="004F48EB" w:rsidRPr="00156D37" w:rsidRDefault="004F48EB" w:rsidP="7AA5F102">
      <w:pPr>
        <w:pStyle w:val="BodyTextIndent2"/>
        <w:spacing w:line="240" w:lineRule="auto"/>
        <w:ind w:left="0"/>
      </w:pPr>
      <w:r w:rsidRPr="009308BB">
        <w:t xml:space="preserve">If you don’t have the </w:t>
      </w:r>
      <w:r w:rsidRPr="7AA5F102">
        <w:rPr>
          <w:i/>
          <w:iCs/>
        </w:rPr>
        <w:t>Pharmacy Directory</w:t>
      </w:r>
      <w:r w:rsidRPr="009308BB">
        <w:t xml:space="preserve">, you can get a copy from Member Services. You can also find this information on our website at </w:t>
      </w:r>
      <w:r w:rsidRPr="00CD2C57">
        <w:rPr>
          <w:i/>
          <w:iCs/>
          <w:color w:val="0000FF"/>
        </w:rPr>
        <w:t>[</w:t>
      </w:r>
      <w:r w:rsidRPr="7AA5F102">
        <w:rPr>
          <w:i/>
          <w:iCs/>
          <w:color w:val="0000FF"/>
        </w:rPr>
        <w:t>insert URL</w:t>
      </w:r>
      <w:r w:rsidRPr="00CD2C57">
        <w:rPr>
          <w:i/>
          <w:iCs/>
          <w:color w:val="0000FF"/>
        </w:rPr>
        <w:t>].</w:t>
      </w:r>
      <w:r w:rsidRPr="009308BB">
        <w:rPr>
          <w:color w:val="0000FF"/>
        </w:rPr>
        <w:t xml:space="preserve"> </w:t>
      </w:r>
      <w:r w:rsidRPr="7AA5F102">
        <w:rPr>
          <w:i/>
          <w:iCs/>
          <w:color w:val="0000FF"/>
        </w:rPr>
        <w:t>[Plans may add detail describing additional information about network pharmacies available from Member Services or on the website.]</w:t>
      </w:r>
    </w:p>
    <w:p w14:paraId="0D67CCEA" w14:textId="68B37638" w:rsidR="003750D0" w:rsidRPr="00DA4D41" w:rsidRDefault="003750D0">
      <w:pPr>
        <w:pStyle w:val="Heading4"/>
        <w:rPr>
          <w:sz w:val="12"/>
          <w:szCs w:val="12"/>
        </w:rPr>
      </w:pPr>
      <w:bookmarkStart w:id="111" w:name="_Toc109299884"/>
      <w:bookmarkStart w:id="112" w:name="_Toc109300183"/>
      <w:bookmarkStart w:id="113" w:name="_Toc190800523"/>
      <w:bookmarkStart w:id="114" w:name="_Toc228557437"/>
      <w:bookmarkStart w:id="115" w:name="_Toc377717488"/>
      <w:bookmarkStart w:id="116" w:name="_Toc377720698"/>
      <w:bookmarkStart w:id="117" w:name="_Toc68441889"/>
      <w:r w:rsidRPr="00052110">
        <w:t xml:space="preserve">Section 3.4 </w:t>
      </w:r>
      <w:r w:rsidRPr="00052110">
        <w:tab/>
        <w:t xml:space="preserve">The plan’s List of Covered Drugs </w:t>
      </w:r>
      <w:r w:rsidRPr="00CD2C57">
        <w:rPr>
          <w:i/>
          <w:iCs/>
        </w:rPr>
        <w:t>(Formulary)</w:t>
      </w:r>
      <w:bookmarkEnd w:id="111"/>
      <w:bookmarkEnd w:id="112"/>
      <w:bookmarkEnd w:id="113"/>
      <w:bookmarkEnd w:id="114"/>
      <w:bookmarkEnd w:id="115"/>
      <w:bookmarkEnd w:id="116"/>
      <w:bookmarkEnd w:id="117"/>
    </w:p>
    <w:p w14:paraId="622CEFB1" w14:textId="485A2AB3" w:rsidR="003750D0" w:rsidRPr="00052110" w:rsidRDefault="003750D0" w:rsidP="003750D0">
      <w:r w:rsidRPr="00052110">
        <w:t xml:space="preserve">The plan has a </w:t>
      </w:r>
      <w:r w:rsidRPr="00CD2C57">
        <w:rPr>
          <w:i/>
          <w:iCs/>
        </w:rPr>
        <w:t>List of Covered Drugs (Formulary)</w:t>
      </w:r>
      <w:r w:rsidRPr="00052110">
        <w:t xml:space="preserve">. We call it the “Drug List” for short. It tells which Part D prescription drugs are covered </w:t>
      </w:r>
      <w:r w:rsidR="00415865">
        <w:t>under the Part D benefit included in</w:t>
      </w:r>
      <w:r w:rsidRPr="00052110">
        <w:t xml:space="preserve"> </w:t>
      </w:r>
      <w:r w:rsidRPr="00CD2C57">
        <w:rPr>
          <w:i/>
          <w:iCs/>
          <w:color w:val="0000FF"/>
        </w:rPr>
        <w:t>[</w:t>
      </w:r>
      <w:r w:rsidR="00363078" w:rsidRPr="00DE00A7">
        <w:rPr>
          <w:i/>
          <w:iCs/>
          <w:color w:val="0000FF"/>
        </w:rPr>
        <w:t xml:space="preserve">insert </w:t>
      </w:r>
      <w:r w:rsidR="00DD49D8" w:rsidRPr="00DE00A7">
        <w:rPr>
          <w:i/>
          <w:iCs/>
          <w:color w:val="0000FF"/>
        </w:rPr>
        <w:t>202</w:t>
      </w:r>
      <w:r w:rsidR="00967457">
        <w:rPr>
          <w:i/>
          <w:iCs/>
          <w:color w:val="0000FF"/>
        </w:rPr>
        <w:t>5</w:t>
      </w:r>
      <w:r w:rsidR="00363078" w:rsidRPr="00DE00A7">
        <w:rPr>
          <w:i/>
          <w:iCs/>
          <w:color w:val="0000FF"/>
        </w:rPr>
        <w:t xml:space="preserve"> plan name</w:t>
      </w:r>
      <w:r w:rsidRPr="00CB6200">
        <w:rPr>
          <w:i/>
          <w:iCs/>
          <w:color w:val="0000FF"/>
        </w:rPr>
        <w:t>]</w:t>
      </w:r>
      <w:r w:rsidRPr="00052110">
        <w:t xml:space="preserve">. The drugs on this list are selected by the plan with the help of a team of doctors and pharmacists. The list must meet requirements set by Medicare. Medicare has approved the </w:t>
      </w:r>
      <w:r w:rsidRPr="00CD2C57">
        <w:rPr>
          <w:i/>
          <w:iCs/>
          <w:color w:val="0000FF"/>
        </w:rPr>
        <w:t>[</w:t>
      </w:r>
      <w:r w:rsidR="00363078" w:rsidRPr="00DE00A7">
        <w:rPr>
          <w:i/>
          <w:iCs/>
          <w:color w:val="0000FF"/>
        </w:rPr>
        <w:t xml:space="preserve">insert </w:t>
      </w:r>
      <w:r w:rsidR="00DD49D8" w:rsidRPr="00DE00A7">
        <w:rPr>
          <w:i/>
          <w:iCs/>
          <w:color w:val="0000FF"/>
        </w:rPr>
        <w:t>202</w:t>
      </w:r>
      <w:r w:rsidR="00967457">
        <w:rPr>
          <w:i/>
          <w:iCs/>
          <w:color w:val="0000FF"/>
        </w:rPr>
        <w:t>5</w:t>
      </w:r>
      <w:r w:rsidR="00363078" w:rsidRPr="00DE00A7">
        <w:rPr>
          <w:i/>
          <w:iCs/>
          <w:color w:val="0000FF"/>
        </w:rPr>
        <w:t xml:space="preserve"> plan name</w:t>
      </w:r>
      <w:r w:rsidRPr="00DE00A7">
        <w:rPr>
          <w:i/>
          <w:iCs/>
          <w:color w:val="0000FF"/>
        </w:rPr>
        <w:t>]</w:t>
      </w:r>
      <w:r w:rsidRPr="00052110">
        <w:t xml:space="preserve"> Drug List. </w:t>
      </w:r>
    </w:p>
    <w:p w14:paraId="70F44C77" w14:textId="3376B8D9" w:rsidR="00F87D5B" w:rsidRPr="00052110" w:rsidRDefault="00F87D5B" w:rsidP="7AA5F102">
      <w:pPr>
        <w:tabs>
          <w:tab w:val="left" w:pos="360"/>
        </w:tabs>
        <w:rPr>
          <w:szCs w:val="26"/>
        </w:rPr>
      </w:pPr>
      <w:r w:rsidRPr="00CD2C57">
        <w:t xml:space="preserve">The Drug List also tells you if there are any rules that </w:t>
      </w:r>
      <w:r w:rsidRPr="00DE00A7">
        <w:t>restrict coverage for your drugs.</w:t>
      </w:r>
    </w:p>
    <w:p w14:paraId="67265209" w14:textId="70A0E8A3" w:rsidR="003750D0" w:rsidRPr="009663B1" w:rsidRDefault="715C08AB" w:rsidP="003750D0">
      <w:r>
        <w:t xml:space="preserve">We will </w:t>
      </w:r>
      <w:r w:rsidR="7AC32952">
        <w:t xml:space="preserve">provide </w:t>
      </w:r>
      <w:r>
        <w:t xml:space="preserve">you a copy of the Drug List. </w:t>
      </w:r>
      <w:r w:rsidR="016476DC" w:rsidRPr="77E88987">
        <w:rPr>
          <w:color w:val="0000FF"/>
        </w:rPr>
        <w:t>[</w:t>
      </w:r>
      <w:r w:rsidR="016476DC" w:rsidRPr="7AA5F102">
        <w:rPr>
          <w:i/>
          <w:iCs/>
          <w:color w:val="0000FF"/>
        </w:rPr>
        <w:t>Insert if applicable:</w:t>
      </w:r>
      <w:r w:rsidR="016476DC" w:rsidRPr="77E88987">
        <w:rPr>
          <w:color w:val="0000FF"/>
        </w:rPr>
        <w:t xml:space="preserve"> The Drug List we </w:t>
      </w:r>
      <w:r w:rsidR="7AC32952" w:rsidRPr="77E88987">
        <w:rPr>
          <w:color w:val="0000FF"/>
        </w:rPr>
        <w:t>provide</w:t>
      </w:r>
      <w:r w:rsidR="016476DC" w:rsidRPr="77E88987">
        <w:rPr>
          <w:color w:val="0000FF"/>
        </w:rPr>
        <w:t xml:space="preserve"> you includes information for the covered drugs that are most commonly used by our members. However, we cover additional drugs that are not included in the </w:t>
      </w:r>
      <w:r w:rsidR="5FF408AA" w:rsidRPr="77E88987">
        <w:rPr>
          <w:color w:val="0000FF"/>
        </w:rPr>
        <w:t xml:space="preserve">provided </w:t>
      </w:r>
      <w:r w:rsidR="016476DC" w:rsidRPr="77E88987">
        <w:rPr>
          <w:color w:val="0000FF"/>
        </w:rPr>
        <w:t xml:space="preserve">Drug List. If one of your drugs is not listed in the Drug List, you should visit our </w:t>
      </w:r>
      <w:r w:rsidR="5825EC3F" w:rsidRPr="77E88987">
        <w:rPr>
          <w:color w:val="0000FF"/>
        </w:rPr>
        <w:t>website</w:t>
      </w:r>
      <w:r w:rsidR="016476DC" w:rsidRPr="77E88987">
        <w:rPr>
          <w:color w:val="0000FF"/>
        </w:rPr>
        <w:t xml:space="preserve"> or contact </w:t>
      </w:r>
      <w:r w:rsidR="749AA791" w:rsidRPr="77E88987">
        <w:rPr>
          <w:color w:val="0000FF"/>
        </w:rPr>
        <w:t>Member Services</w:t>
      </w:r>
      <w:r w:rsidR="016476DC" w:rsidRPr="77E88987">
        <w:rPr>
          <w:color w:val="0000FF"/>
        </w:rPr>
        <w:t xml:space="preserve"> to find out if we cover it.] </w:t>
      </w:r>
      <w:r>
        <w:t xml:space="preserve">To get the most complete and current information about which drugs are covered, you can visit the plan’s </w:t>
      </w:r>
      <w:r w:rsidR="5825EC3F">
        <w:t>website</w:t>
      </w:r>
      <w:r>
        <w:t xml:space="preserve"> (</w:t>
      </w:r>
      <w:r w:rsidRPr="7AA5F102">
        <w:rPr>
          <w:i/>
          <w:iCs/>
          <w:color w:val="0000FF"/>
        </w:rPr>
        <w:t>[insert URL]</w:t>
      </w:r>
      <w:r>
        <w:t>) or call Member Services</w:t>
      </w:r>
      <w:r w:rsidR="4EDE7C20">
        <w:t>.</w:t>
      </w:r>
    </w:p>
    <w:p w14:paraId="6A72CB5E" w14:textId="68B8C59A" w:rsidR="003750D0" w:rsidRPr="00052110" w:rsidRDefault="003750D0" w:rsidP="00B748A0">
      <w:pPr>
        <w:pStyle w:val="Heading3"/>
      </w:pPr>
      <w:bookmarkStart w:id="118" w:name="_Toc109299886"/>
      <w:bookmarkStart w:id="119" w:name="_Toc109300185"/>
      <w:bookmarkStart w:id="120" w:name="_Toc190800525"/>
      <w:bookmarkStart w:id="121" w:name="_Toc228557439"/>
      <w:bookmarkStart w:id="122" w:name="_Toc377717490"/>
      <w:bookmarkStart w:id="123" w:name="_Toc377720700"/>
      <w:bookmarkStart w:id="124" w:name="_Toc68441891"/>
      <w:bookmarkStart w:id="125" w:name="_Toc102342128"/>
      <w:bookmarkStart w:id="126" w:name="_Toc166060227"/>
      <w:bookmarkEnd w:id="108"/>
      <w:bookmarkEnd w:id="109"/>
      <w:bookmarkEnd w:id="110"/>
      <w:r w:rsidRPr="00052110">
        <w:t>SECTION 4</w:t>
      </w:r>
      <w:r w:rsidRPr="00052110">
        <w:tab/>
        <w:t xml:space="preserve">Your monthly </w:t>
      </w:r>
      <w:r w:rsidR="003623DF">
        <w:t xml:space="preserve">costs </w:t>
      </w:r>
      <w:r w:rsidR="00214C15">
        <w:t xml:space="preserve">for </w:t>
      </w:r>
      <w:r w:rsidRPr="00CD2C57">
        <w:rPr>
          <w:i/>
          <w:iCs/>
          <w:color w:val="0000FF"/>
        </w:rPr>
        <w:t>[</w:t>
      </w:r>
      <w:r w:rsidR="00363078" w:rsidRPr="00DE00A7">
        <w:rPr>
          <w:i/>
          <w:iCs/>
          <w:color w:val="0000FF"/>
        </w:rPr>
        <w:t xml:space="preserve">insert </w:t>
      </w:r>
      <w:r w:rsidR="00DD49D8" w:rsidRPr="00DE00A7">
        <w:rPr>
          <w:i/>
          <w:iCs/>
          <w:color w:val="0000FF"/>
        </w:rPr>
        <w:t>202</w:t>
      </w:r>
      <w:r w:rsidR="005031AF">
        <w:rPr>
          <w:i/>
          <w:iCs/>
          <w:color w:val="0000FF"/>
        </w:rPr>
        <w:t>5</w:t>
      </w:r>
      <w:r w:rsidR="00363078" w:rsidRPr="00DE00A7">
        <w:rPr>
          <w:i/>
          <w:iCs/>
          <w:color w:val="0000FF"/>
        </w:rPr>
        <w:t xml:space="preserve"> plan name</w:t>
      </w:r>
      <w:r w:rsidRPr="00DE00A7">
        <w:rPr>
          <w:i/>
          <w:iCs/>
          <w:color w:val="0000FF"/>
        </w:rPr>
        <w:t>]</w:t>
      </w:r>
      <w:bookmarkEnd w:id="118"/>
      <w:bookmarkEnd w:id="119"/>
      <w:bookmarkEnd w:id="120"/>
      <w:bookmarkEnd w:id="121"/>
      <w:bookmarkEnd w:id="122"/>
      <w:bookmarkEnd w:id="123"/>
      <w:bookmarkEnd w:id="124"/>
      <w:bookmarkEnd w:id="125"/>
      <w:bookmarkEnd w:id="126"/>
    </w:p>
    <w:p w14:paraId="50F0B5BB" w14:textId="3E9DDB4F" w:rsidR="00C3070A" w:rsidRDefault="00C3070A">
      <w:pPr>
        <w:pStyle w:val="CommentText"/>
        <w:rPr>
          <w:i/>
          <w:iCs/>
          <w:color w:val="0000FF"/>
          <w:sz w:val="24"/>
          <w:szCs w:val="24"/>
        </w:rPr>
      </w:pPr>
      <w:bookmarkStart w:id="127" w:name="_Toc109299887"/>
      <w:bookmarkStart w:id="128" w:name="_Toc109300186"/>
      <w:bookmarkStart w:id="129" w:name="_Toc190800526"/>
      <w:r w:rsidRPr="00CD2C57">
        <w:rPr>
          <w:i/>
          <w:iCs/>
          <w:color w:val="0000FF"/>
          <w:sz w:val="24"/>
          <w:szCs w:val="24"/>
        </w:rPr>
        <w:t>[Plans with no premiums and whose members would never have to pay a late enrollment penalty (e.g., an I-SNP that enrolls full-benefit duals under an HCBS waiver and has $0 premium), may edit Section 4 as needed.]</w:t>
      </w:r>
    </w:p>
    <w:p w14:paraId="563DF9A2" w14:textId="77777777" w:rsidR="00C2263B" w:rsidRPr="00A97260" w:rsidRDefault="00C2263B" w:rsidP="00C2263B">
      <w:pPr>
        <w:spacing w:before="120" w:beforeAutospacing="0" w:after="120" w:afterAutospacing="0"/>
        <w:rPr>
          <w:color w:val="0000FF"/>
          <w:shd w:val="clear" w:color="auto" w:fill="FFFFFF"/>
        </w:rPr>
      </w:pPr>
      <w:r w:rsidRPr="2C7B552B">
        <w:rPr>
          <w:i/>
          <w:iCs/>
          <w:color w:val="0000FF"/>
        </w:rPr>
        <w:t xml:space="preserve">[Delete </w:t>
      </w:r>
      <w:r>
        <w:rPr>
          <w:i/>
          <w:iCs/>
          <w:color w:val="0000FF"/>
        </w:rPr>
        <w:t>Optional Supplemental Benefit Premium bullet</w:t>
      </w:r>
      <w:r w:rsidRPr="2C7B552B">
        <w:rPr>
          <w:i/>
          <w:iCs/>
          <w:color w:val="0000FF"/>
        </w:rPr>
        <w:t xml:space="preserve"> if your plan doesn't offer optional supplemental benefits. Renumber remaining sections as appropriate.]</w:t>
      </w:r>
    </w:p>
    <w:p w14:paraId="09CEFA8B" w14:textId="77777777" w:rsidR="003623DF" w:rsidRDefault="1B45600B" w:rsidP="001F7FD9">
      <w:r>
        <w:t>Your costs may include the following:</w:t>
      </w:r>
    </w:p>
    <w:p w14:paraId="646E4A16" w14:textId="77777777" w:rsidR="003623DF" w:rsidRPr="008715E1" w:rsidRDefault="003623DF" w:rsidP="001F7FD9">
      <w:pPr>
        <w:pStyle w:val="ListParagraph"/>
        <w:numPr>
          <w:ilvl w:val="0"/>
          <w:numId w:val="59"/>
        </w:numPr>
        <w:contextualSpacing w:val="0"/>
      </w:pPr>
      <w:r w:rsidRPr="00CD2C57">
        <w:t>Plan Premium (Section 4.1)</w:t>
      </w:r>
    </w:p>
    <w:p w14:paraId="761D128B" w14:textId="51AB1BEF" w:rsidR="003623DF" w:rsidRPr="008715E1" w:rsidRDefault="00942DEB" w:rsidP="001F7FD9">
      <w:pPr>
        <w:pStyle w:val="ListParagraph"/>
        <w:numPr>
          <w:ilvl w:val="0"/>
          <w:numId w:val="59"/>
        </w:numPr>
        <w:contextualSpacing w:val="0"/>
      </w:pPr>
      <w:r w:rsidRPr="00CD2C57">
        <w:t xml:space="preserve">Monthly </w:t>
      </w:r>
      <w:r w:rsidR="003623DF" w:rsidRPr="00DE00A7">
        <w:t>Medicare Part B Premium (Section 4.2</w:t>
      </w:r>
      <w:r w:rsidR="00214C15" w:rsidRPr="00DE00A7">
        <w:t>)</w:t>
      </w:r>
    </w:p>
    <w:p w14:paraId="545D558E" w14:textId="77777777" w:rsidR="003623DF" w:rsidRPr="008715E1" w:rsidRDefault="003623DF" w:rsidP="001F7FD9">
      <w:pPr>
        <w:pStyle w:val="ListParagraph"/>
        <w:numPr>
          <w:ilvl w:val="0"/>
          <w:numId w:val="59"/>
        </w:numPr>
        <w:contextualSpacing w:val="0"/>
      </w:pPr>
      <w:r w:rsidRPr="00CD2C57">
        <w:t>Optional Supplemental Benefit Premium (Section 4.3)</w:t>
      </w:r>
    </w:p>
    <w:p w14:paraId="1BA81A8E" w14:textId="423A6314" w:rsidR="003623DF" w:rsidRPr="008715E1" w:rsidRDefault="003623DF" w:rsidP="001F7FD9">
      <w:pPr>
        <w:pStyle w:val="ListParagraph"/>
        <w:numPr>
          <w:ilvl w:val="0"/>
          <w:numId w:val="59"/>
        </w:numPr>
        <w:contextualSpacing w:val="0"/>
      </w:pPr>
      <w:r w:rsidRPr="00CD2C57">
        <w:t>Part D Late Enrollment Penalty (Section 4.4)</w:t>
      </w:r>
    </w:p>
    <w:p w14:paraId="0A14ED48" w14:textId="0CA6C7E7" w:rsidR="003623DF" w:rsidRDefault="003623DF" w:rsidP="001F7FD9">
      <w:pPr>
        <w:pStyle w:val="ListParagraph"/>
        <w:numPr>
          <w:ilvl w:val="0"/>
          <w:numId w:val="59"/>
        </w:numPr>
        <w:contextualSpacing w:val="0"/>
      </w:pPr>
      <w:r w:rsidRPr="00CD2C57">
        <w:t>Income Related Monthly Adjusted Amount (Section 4.5)</w:t>
      </w:r>
    </w:p>
    <w:p w14:paraId="706EF292" w14:textId="426F7151" w:rsidR="001608F4" w:rsidRDefault="001608F4" w:rsidP="001F7FD9">
      <w:pPr>
        <w:pStyle w:val="ListParagraph"/>
        <w:numPr>
          <w:ilvl w:val="0"/>
          <w:numId w:val="59"/>
        </w:numPr>
        <w:contextualSpacing w:val="0"/>
      </w:pPr>
      <w:bookmarkStart w:id="130" w:name="_Hlk154646731"/>
      <w:r>
        <w:t>Medicare Prescription Payment Plan Amount (Section 4.6)</w:t>
      </w:r>
      <w:bookmarkEnd w:id="130"/>
    </w:p>
    <w:p w14:paraId="50EDD669" w14:textId="77777777" w:rsidR="00F16A44" w:rsidRPr="00052110" w:rsidRDefault="00F16A44" w:rsidP="00F16A44">
      <w:pPr>
        <w:pStyle w:val="subheading"/>
      </w:pPr>
      <w:r w:rsidRPr="00052110">
        <w:lastRenderedPageBreak/>
        <w:t xml:space="preserve">In some situations, your plan premium could be </w:t>
      </w:r>
      <w:r w:rsidRPr="00052110">
        <w:rPr>
          <w:u w:val="single"/>
        </w:rPr>
        <w:t>less</w:t>
      </w:r>
    </w:p>
    <w:p w14:paraId="4F475F86" w14:textId="77777777" w:rsidR="00F16A44" w:rsidRPr="00532439" w:rsidRDefault="00F16A44" w:rsidP="00532439">
      <w:pPr>
        <w:spacing w:after="0" w:afterAutospacing="0"/>
        <w:rPr>
          <w:rFonts w:cs="Arial"/>
          <w:color w:val="0000FF"/>
        </w:rPr>
      </w:pPr>
      <w:r w:rsidRPr="00CD2C57">
        <w:rPr>
          <w:rFonts w:cs="Arial"/>
          <w:i/>
          <w:iCs/>
          <w:color w:val="0000FF"/>
        </w:rPr>
        <w:t>[Plans with no monthly premium: Omit this subsection.]</w:t>
      </w:r>
    </w:p>
    <w:p w14:paraId="0028684F" w14:textId="77777777" w:rsidR="00F16A44" w:rsidRPr="00052110" w:rsidRDefault="6066D377" w:rsidP="00F16A44">
      <w:r w:rsidRPr="77E88987">
        <w:rPr>
          <w:color w:val="0000FF"/>
        </w:rPr>
        <w:t>[</w:t>
      </w:r>
      <w:r w:rsidRPr="7AA5F102">
        <w:rPr>
          <w:i/>
          <w:iCs/>
          <w:color w:val="0000FF"/>
        </w:rPr>
        <w:t>Insert as appropriate, depending on whether SPAPs are discussed in Chapter 2:</w:t>
      </w:r>
      <w:r w:rsidRPr="77E88987">
        <w:rPr>
          <w:color w:val="0000FF"/>
        </w:rPr>
        <w:t xml:space="preserve"> There are programs to help people with limited resources pay for their drugs. These include “Extra Help” and State Pharmaceutical Assistance Programs. </w:t>
      </w:r>
      <w:r w:rsidRPr="7AA5F102">
        <w:rPr>
          <w:i/>
          <w:iCs/>
          <w:color w:val="0000FF"/>
        </w:rPr>
        <w:t>OR</w:t>
      </w:r>
      <w:r w:rsidRPr="77E88987">
        <w:rPr>
          <w:color w:val="0000FF"/>
        </w:rPr>
        <w:t xml:space="preserve"> The “Extra Help” program helps people with limited resources pay for their drugs.] </w:t>
      </w:r>
      <w:r>
        <w:t xml:space="preserve">Chapter 2, Section 7 tells more about </w:t>
      </w:r>
      <w:r w:rsidRPr="77E88987">
        <w:rPr>
          <w:color w:val="0000FF"/>
        </w:rPr>
        <w:t>[</w:t>
      </w:r>
      <w:r w:rsidRPr="7AA5F102">
        <w:rPr>
          <w:i/>
          <w:iCs/>
          <w:color w:val="0000FF"/>
        </w:rPr>
        <w:t>insert as applicable:</w:t>
      </w:r>
      <w:r w:rsidRPr="77E88987">
        <w:rPr>
          <w:color w:val="0000FF"/>
        </w:rPr>
        <w:t xml:space="preserve"> these programs </w:t>
      </w:r>
      <w:r w:rsidRPr="7AA5F102">
        <w:rPr>
          <w:i/>
          <w:iCs/>
          <w:color w:val="0000FF"/>
        </w:rPr>
        <w:t>OR</w:t>
      </w:r>
      <w:r w:rsidRPr="77E88987">
        <w:rPr>
          <w:color w:val="0000FF"/>
        </w:rPr>
        <w:t xml:space="preserve"> this program]</w:t>
      </w:r>
      <w:r>
        <w:t>. If you qualify, enrolling in the program might lower your monthly plan premium.</w:t>
      </w:r>
    </w:p>
    <w:p w14:paraId="29363CE6" w14:textId="29F255DF" w:rsidR="00F16A44" w:rsidRDefault="00F16A44" w:rsidP="00F16A44">
      <w:r w:rsidRPr="00CD2C57">
        <w:t xml:space="preserve">If you are </w:t>
      </w:r>
      <w:r w:rsidRPr="00DE00A7">
        <w:rPr>
          <w:i/>
          <w:iCs/>
        </w:rPr>
        <w:t>already enrolled</w:t>
      </w:r>
      <w:r w:rsidRPr="00DE00A7">
        <w:t xml:space="preserve"> and getting help from one of these programs, </w:t>
      </w:r>
      <w:r w:rsidRPr="00DE00A7">
        <w:rPr>
          <w:b/>
          <w:bCs/>
        </w:rPr>
        <w:t>the information about premi</w:t>
      </w:r>
      <w:r w:rsidRPr="00CB6200">
        <w:rPr>
          <w:b/>
          <w:bCs/>
        </w:rPr>
        <w:t xml:space="preserve">ums in this </w:t>
      </w:r>
      <w:r w:rsidRPr="00CB6200">
        <w:rPr>
          <w:b/>
          <w:bCs/>
          <w:i/>
          <w:iCs/>
        </w:rPr>
        <w:t>Evidence of Coverage</w:t>
      </w:r>
      <w:r w:rsidRPr="00CB6200">
        <w:rPr>
          <w:b/>
          <w:bCs/>
        </w:rPr>
        <w:t xml:space="preserve"> </w:t>
      </w:r>
      <w:r w:rsidRPr="00CB6200">
        <w:rPr>
          <w:color w:val="0000FF"/>
        </w:rPr>
        <w:t>[</w:t>
      </w:r>
      <w:r w:rsidRPr="00CB6200">
        <w:rPr>
          <w:i/>
          <w:iCs/>
          <w:color w:val="0000FF"/>
        </w:rPr>
        <w:t>insert as applicable:</w:t>
      </w:r>
      <w:r w:rsidRPr="00CB6200">
        <w:rPr>
          <w:b/>
          <w:bCs/>
          <w:color w:val="0000FF"/>
        </w:rPr>
        <w:t xml:space="preserve"> may </w:t>
      </w:r>
      <w:r w:rsidRPr="00CB6200">
        <w:rPr>
          <w:i/>
          <w:iCs/>
          <w:color w:val="0000FF"/>
        </w:rPr>
        <w:t>OR</w:t>
      </w:r>
      <w:r w:rsidRPr="00CB6200">
        <w:rPr>
          <w:b/>
          <w:bCs/>
          <w:color w:val="0000FF"/>
        </w:rPr>
        <w:t xml:space="preserve"> does</w:t>
      </w:r>
      <w:r w:rsidRPr="00CB6200">
        <w:rPr>
          <w:color w:val="0000FF"/>
        </w:rPr>
        <w:t>]</w:t>
      </w:r>
      <w:r w:rsidRPr="00CB6200">
        <w:t xml:space="preserve"> </w:t>
      </w:r>
      <w:r w:rsidRPr="00CB6200">
        <w:rPr>
          <w:b/>
          <w:bCs/>
        </w:rPr>
        <w:t>not apply to you</w:t>
      </w:r>
      <w:r w:rsidRPr="00CB6200">
        <w:t xml:space="preserve">. </w:t>
      </w:r>
      <w:r w:rsidRPr="00CB6200">
        <w:rPr>
          <w:i/>
          <w:iCs/>
          <w:color w:val="0000FF"/>
        </w:rPr>
        <w:t>[If not applicable, omit information about the LIS Rider.]</w:t>
      </w:r>
      <w:r w:rsidRPr="00CB6200">
        <w:rPr>
          <w:b/>
          <w:bCs/>
        </w:rPr>
        <w:t xml:space="preserve"> </w:t>
      </w:r>
      <w:r w:rsidRPr="00052110">
        <w:t xml:space="preserve">We </w:t>
      </w:r>
      <w:r w:rsidRPr="00B327A5">
        <w:rPr>
          <w:color w:val="0000FF"/>
        </w:rPr>
        <w:t>[</w:t>
      </w:r>
      <w:r w:rsidRPr="00CD2C57">
        <w:rPr>
          <w:i/>
          <w:iCs/>
          <w:color w:val="0000FF"/>
        </w:rPr>
        <w:t>insert as appropriate:</w:t>
      </w:r>
      <w:r w:rsidRPr="00B327A5">
        <w:rPr>
          <w:color w:val="0000FF"/>
        </w:rPr>
        <w:t xml:space="preserve"> have included </w:t>
      </w:r>
      <w:r w:rsidRPr="00CD2C57">
        <w:rPr>
          <w:i/>
          <w:iCs/>
          <w:color w:val="0000FF"/>
        </w:rPr>
        <w:t>OR</w:t>
      </w:r>
      <w:r w:rsidRPr="00B327A5">
        <w:rPr>
          <w:color w:val="0000FF"/>
        </w:rPr>
        <w:t xml:space="preserve"> sent you] </w:t>
      </w:r>
      <w:r w:rsidRPr="00052110">
        <w:t xml:space="preserve">a separate insert, called the </w:t>
      </w:r>
      <w:r w:rsidRPr="00296AF4">
        <w:rPr>
          <w:i/>
        </w:rPr>
        <w:t xml:space="preserve">Evidence of Coverage Rider for People Who Get </w:t>
      </w:r>
      <w:r w:rsidR="002B69F7">
        <w:rPr>
          <w:i/>
        </w:rPr>
        <w:t>“</w:t>
      </w:r>
      <w:r w:rsidRPr="00296AF4">
        <w:rPr>
          <w:i/>
        </w:rPr>
        <w:t>Extra Help</w:t>
      </w:r>
      <w:r w:rsidR="002B69F7">
        <w:rPr>
          <w:i/>
        </w:rPr>
        <w:t>”</w:t>
      </w:r>
      <w:r w:rsidRPr="00296AF4">
        <w:rPr>
          <w:i/>
        </w:rPr>
        <w:t xml:space="preserve"> Paying for Prescription Drugs</w:t>
      </w:r>
      <w:r w:rsidRPr="00052110">
        <w:t xml:space="preserve"> (also known as the </w:t>
      </w:r>
      <w:r w:rsidR="00A93801" w:rsidRPr="007568B5">
        <w:rPr>
          <w:i/>
        </w:rPr>
        <w:t>Low-Income</w:t>
      </w:r>
      <w:r w:rsidRPr="007568B5">
        <w:rPr>
          <w:i/>
        </w:rPr>
        <w:t xml:space="preserve"> Subsidy Rider</w:t>
      </w:r>
      <w:r w:rsidRPr="00052110">
        <w:t xml:space="preserve"> or the </w:t>
      </w:r>
      <w:r w:rsidRPr="007568B5">
        <w:rPr>
          <w:i/>
        </w:rPr>
        <w:t>LIS Ride</w:t>
      </w:r>
      <w:r w:rsidR="00B55F52" w:rsidRPr="007568B5">
        <w:rPr>
          <w:i/>
        </w:rPr>
        <w:t>r</w:t>
      </w:r>
      <w:r w:rsidRPr="00052110">
        <w:t>), which tells you about your drug coverage. If you don’t have this insert,</w:t>
      </w:r>
      <w:r>
        <w:t xml:space="preserve"> </w:t>
      </w:r>
      <w:r w:rsidRPr="00052110">
        <w:t>please call Member Services</w:t>
      </w:r>
      <w:r w:rsidR="001E731F" w:rsidRPr="00052110">
        <w:t>,</w:t>
      </w:r>
      <w:r w:rsidRPr="00052110">
        <w:t xml:space="preserve"> and ask for the </w:t>
      </w:r>
      <w:r w:rsidRPr="007568B5">
        <w:rPr>
          <w:i/>
        </w:rPr>
        <w:t>LIS Rider</w:t>
      </w:r>
      <w:r w:rsidRPr="00052110">
        <w:t>.</w:t>
      </w:r>
    </w:p>
    <w:p w14:paraId="115D47AD" w14:textId="2FB6BBD0" w:rsidR="00F16A44" w:rsidRPr="00B55A11" w:rsidDel="00250E8E" w:rsidRDefault="00F16A44" w:rsidP="00B55A11">
      <w:r w:rsidRPr="00052110">
        <w:t xml:space="preserve">Medicare Part B and Part D premiums differ for people with different incomes. </w:t>
      </w:r>
      <w:r>
        <w:t>If you have questions about these premiums</w:t>
      </w:r>
      <w:r w:rsidR="00941CC4">
        <w:t>,</w:t>
      </w:r>
      <w:r>
        <w:t xml:space="preserve"> review y</w:t>
      </w:r>
      <w:r w:rsidRPr="00052110">
        <w:t xml:space="preserve">our copy of </w:t>
      </w:r>
      <w:r w:rsidRPr="00CD2C57">
        <w:rPr>
          <w:i/>
          <w:iCs/>
        </w:rPr>
        <w:t>Medicare &amp; You</w:t>
      </w:r>
      <w:r w:rsidRPr="00052110">
        <w:t xml:space="preserve"> </w:t>
      </w:r>
      <w:r w:rsidR="00DD49D8" w:rsidRPr="00CD2C57">
        <w:rPr>
          <w:i/>
          <w:iCs/>
        </w:rPr>
        <w:t>202</w:t>
      </w:r>
      <w:r w:rsidR="000B5DDD">
        <w:rPr>
          <w:i/>
          <w:iCs/>
        </w:rPr>
        <w:t>5</w:t>
      </w:r>
      <w:r w:rsidRPr="00052110">
        <w:t xml:space="preserve"> </w:t>
      </w:r>
      <w:r>
        <w:t xml:space="preserve">handbook, the </w:t>
      </w:r>
      <w:r w:rsidRPr="00052110">
        <w:t xml:space="preserve">section called </w:t>
      </w:r>
      <w:r w:rsidR="00DD49D8" w:rsidRPr="00A86448">
        <w:rPr>
          <w:i/>
        </w:rPr>
        <w:t>202</w:t>
      </w:r>
      <w:r w:rsidR="00956074">
        <w:rPr>
          <w:i/>
        </w:rPr>
        <w:t>5</w:t>
      </w:r>
      <w:r w:rsidRPr="00A86448">
        <w:rPr>
          <w:i/>
        </w:rPr>
        <w:t xml:space="preserve"> Medicare Costs</w:t>
      </w:r>
      <w:r w:rsidRPr="00052110">
        <w:t xml:space="preserve">. </w:t>
      </w:r>
      <w:r>
        <w:t>If you need a copy</w:t>
      </w:r>
      <w:r w:rsidR="001E731F">
        <w:t>,</w:t>
      </w:r>
      <w:r>
        <w:t xml:space="preserve"> you</w:t>
      </w:r>
      <w:r w:rsidRPr="00052110">
        <w:t xml:space="preserve"> can download </w:t>
      </w:r>
      <w:r>
        <w:t xml:space="preserve">it </w:t>
      </w:r>
      <w:r w:rsidRPr="00052110">
        <w:t>from the Medicare website (</w:t>
      </w:r>
      <w:hyperlink r:id="rId20" w:history="1">
        <w:r w:rsidR="00131F6D" w:rsidRPr="0063217F">
          <w:rPr>
            <w:rStyle w:val="Hyperlink"/>
          </w:rPr>
          <w:t>www.medicare.gov/medicare-and-you</w:t>
        </w:r>
      </w:hyperlink>
      <w:r w:rsidR="00CF1BD6">
        <w:t>)</w:t>
      </w:r>
      <w:r w:rsidRPr="00052110">
        <w:t>.</w:t>
      </w:r>
      <w:r>
        <w:t xml:space="preserve"> </w:t>
      </w:r>
      <w:r w:rsidRPr="00052110">
        <w:t>Or you can order a printed copy by phone at 1-800-MEDICARE (1-800-633-4227), 24 hours a day, 7 days a week. TTY users call 1-877-486-2048.</w:t>
      </w:r>
    </w:p>
    <w:p w14:paraId="3D78A5F1" w14:textId="308DC1A0" w:rsidR="00C3070A" w:rsidRPr="00052110" w:rsidRDefault="001537E8" w:rsidP="00B748A0">
      <w:pPr>
        <w:pStyle w:val="Heading4"/>
      </w:pPr>
      <w:bookmarkStart w:id="131" w:name="_Toc228557440"/>
      <w:bookmarkStart w:id="132" w:name="_Toc377717491"/>
      <w:bookmarkStart w:id="133" w:name="_Toc377720701"/>
      <w:bookmarkStart w:id="134" w:name="_Toc68441892"/>
      <w:bookmarkEnd w:id="127"/>
      <w:bookmarkEnd w:id="128"/>
      <w:bookmarkEnd w:id="129"/>
      <w:r>
        <w:t>Section 4.1</w:t>
      </w:r>
      <w:r w:rsidR="00C3070A" w:rsidRPr="00052110">
        <w:tab/>
      </w:r>
      <w:r w:rsidR="00F16A44">
        <w:t>P</w:t>
      </w:r>
      <w:r w:rsidR="00C3070A" w:rsidRPr="00052110">
        <w:t>lan premium</w:t>
      </w:r>
      <w:bookmarkEnd w:id="131"/>
      <w:bookmarkEnd w:id="132"/>
      <w:bookmarkEnd w:id="133"/>
      <w:bookmarkEnd w:id="134"/>
    </w:p>
    <w:p w14:paraId="5882F4AD" w14:textId="205B1617" w:rsidR="003750D0" w:rsidRPr="00532439" w:rsidRDefault="003750D0" w:rsidP="00532439">
      <w:pPr>
        <w:spacing w:after="0" w:afterAutospacing="0"/>
        <w:rPr>
          <w:rFonts w:cs="Arial"/>
          <w:i/>
          <w:iCs/>
          <w:color w:val="0000FF"/>
        </w:rPr>
      </w:pPr>
      <w:bookmarkStart w:id="135" w:name="_Hlk513215796"/>
      <w:r w:rsidRPr="00CD2C57">
        <w:t xml:space="preserve">As a member of our plan, you pay a monthly plan premium. </w:t>
      </w:r>
      <w:r w:rsidRPr="00DE00A7">
        <w:rPr>
          <w:color w:val="0000FF"/>
        </w:rPr>
        <w:t>[</w:t>
      </w:r>
      <w:r w:rsidRPr="00DE00A7">
        <w:rPr>
          <w:i/>
          <w:iCs/>
          <w:color w:val="0000FF"/>
        </w:rPr>
        <w:t>Select one of the following:</w:t>
      </w:r>
      <w:r w:rsidRPr="00DE00A7">
        <w:rPr>
          <w:color w:val="0000FF"/>
        </w:rPr>
        <w:t xml:space="preserve"> For </w:t>
      </w:r>
      <w:r w:rsidR="00DD49D8" w:rsidRPr="00CB6200">
        <w:rPr>
          <w:color w:val="0000FF"/>
        </w:rPr>
        <w:t>202</w:t>
      </w:r>
      <w:r w:rsidR="001C1C5A">
        <w:rPr>
          <w:color w:val="0000FF"/>
        </w:rPr>
        <w:t>5</w:t>
      </w:r>
      <w:r w:rsidRPr="00CB6200">
        <w:rPr>
          <w:color w:val="0000FF"/>
        </w:rPr>
        <w:t xml:space="preserve">, the monthly premium for </w:t>
      </w:r>
      <w:r w:rsidRPr="00CB6200">
        <w:rPr>
          <w:i/>
          <w:iCs/>
          <w:color w:val="0000FF"/>
        </w:rPr>
        <w:t>[</w:t>
      </w:r>
      <w:r w:rsidR="00363078" w:rsidRPr="00CB6200">
        <w:rPr>
          <w:i/>
          <w:iCs/>
          <w:color w:val="0000FF"/>
        </w:rPr>
        <w:t xml:space="preserve">insert </w:t>
      </w:r>
      <w:r w:rsidR="00DD49D8" w:rsidRPr="00CB6200">
        <w:rPr>
          <w:i/>
          <w:iCs/>
          <w:color w:val="0000FF"/>
        </w:rPr>
        <w:t>202</w:t>
      </w:r>
      <w:r w:rsidR="001C1C5A">
        <w:rPr>
          <w:i/>
          <w:iCs/>
          <w:color w:val="0000FF"/>
        </w:rPr>
        <w:t>5</w:t>
      </w:r>
      <w:r w:rsidR="00363078" w:rsidRPr="00CB6200">
        <w:rPr>
          <w:i/>
          <w:iCs/>
          <w:color w:val="0000FF"/>
        </w:rPr>
        <w:t xml:space="preserve"> plan name</w:t>
      </w:r>
      <w:r w:rsidRPr="00CB6200">
        <w:rPr>
          <w:i/>
          <w:iCs/>
          <w:color w:val="0000FF"/>
        </w:rPr>
        <w:t>]</w:t>
      </w:r>
      <w:r w:rsidRPr="00CB6200">
        <w:rPr>
          <w:color w:val="0000FF"/>
        </w:rPr>
        <w:t xml:space="preserve"> is </w:t>
      </w:r>
      <w:r w:rsidRPr="00CB6200">
        <w:rPr>
          <w:i/>
          <w:iCs/>
          <w:color w:val="0000FF"/>
        </w:rPr>
        <w:t>[insert monthly premium amount]</w:t>
      </w:r>
      <w:r w:rsidRPr="00CB6200">
        <w:rPr>
          <w:color w:val="0000FF"/>
        </w:rPr>
        <w:t xml:space="preserve">. </w:t>
      </w:r>
      <w:bookmarkStart w:id="136" w:name="_Toc167005665"/>
      <w:bookmarkStart w:id="137" w:name="_Toc167005973"/>
      <w:bookmarkStart w:id="138" w:name="_Toc167682546"/>
      <w:r w:rsidRPr="00CB6200">
        <w:rPr>
          <w:i/>
          <w:iCs/>
          <w:color w:val="0000FF"/>
        </w:rPr>
        <w:t>OR</w:t>
      </w:r>
      <w:r w:rsidRPr="00052110">
        <w:rPr>
          <w:color w:val="0000FF"/>
        </w:rPr>
        <w:t xml:space="preserve"> The table below shows the monthly plan premium amount for each region we serve. </w:t>
      </w:r>
      <w:r w:rsidR="00E76B79" w:rsidRPr="00CD2C57">
        <w:rPr>
          <w:i/>
          <w:iCs/>
          <w:color w:val="0000FF"/>
        </w:rPr>
        <w:t>OR</w:t>
      </w:r>
      <w:r w:rsidR="00E76B79" w:rsidRPr="00052110">
        <w:rPr>
          <w:color w:val="0000FF"/>
        </w:rPr>
        <w:t xml:space="preserve"> The table below shows the monthly plan premium amount for each plan we are offering in the service area.</w:t>
      </w:r>
      <w:r w:rsidR="00E76B79" w:rsidRPr="00CD2C57">
        <w:rPr>
          <w:i/>
          <w:iCs/>
          <w:color w:val="0000FF"/>
        </w:rPr>
        <w:t xml:space="preserve"> </w:t>
      </w:r>
      <w:r w:rsidRPr="00DE00A7">
        <w:rPr>
          <w:i/>
          <w:iCs/>
          <w:color w:val="0000FF"/>
        </w:rPr>
        <w:t>OR</w:t>
      </w:r>
      <w:r w:rsidRPr="00052110">
        <w:rPr>
          <w:color w:val="0000FF"/>
        </w:rPr>
        <w:t xml:space="preserve"> The monthly premium amount for </w:t>
      </w:r>
      <w:r w:rsidRPr="00CD2C57">
        <w:rPr>
          <w:i/>
          <w:iCs/>
          <w:color w:val="0000FF"/>
        </w:rPr>
        <w:t>[</w:t>
      </w:r>
      <w:r w:rsidR="00363078" w:rsidRPr="00DE00A7">
        <w:rPr>
          <w:i/>
          <w:iCs/>
          <w:color w:val="0000FF"/>
        </w:rPr>
        <w:t xml:space="preserve">insert </w:t>
      </w:r>
      <w:r w:rsidR="00DD49D8" w:rsidRPr="00DE00A7">
        <w:rPr>
          <w:i/>
          <w:iCs/>
          <w:color w:val="0000FF"/>
        </w:rPr>
        <w:t>202</w:t>
      </w:r>
      <w:r w:rsidR="001C1C5A">
        <w:rPr>
          <w:i/>
          <w:iCs/>
          <w:color w:val="0000FF"/>
        </w:rPr>
        <w:t>5</w:t>
      </w:r>
      <w:r w:rsidR="00363078" w:rsidRPr="00DE00A7">
        <w:rPr>
          <w:i/>
          <w:iCs/>
          <w:color w:val="0000FF"/>
        </w:rPr>
        <w:t xml:space="preserve"> plan name</w:t>
      </w:r>
      <w:r w:rsidR="004E48A1" w:rsidRPr="00DE00A7">
        <w:rPr>
          <w:i/>
          <w:iCs/>
          <w:color w:val="0000FF"/>
        </w:rPr>
        <w:t>]</w:t>
      </w:r>
      <w:r w:rsidRPr="00052110">
        <w:rPr>
          <w:color w:val="0000FF"/>
        </w:rPr>
        <w:t xml:space="preserve"> is listed in </w:t>
      </w:r>
      <w:r w:rsidRPr="00CD2C57">
        <w:rPr>
          <w:i/>
          <w:iCs/>
          <w:color w:val="0000FF"/>
        </w:rPr>
        <w:t>[describe attachment]</w:t>
      </w:r>
      <w:r w:rsidRPr="00052110">
        <w:rPr>
          <w:color w:val="0000FF"/>
        </w:rPr>
        <w:t xml:space="preserve">. </w:t>
      </w:r>
      <w:r w:rsidR="009776E7" w:rsidRPr="00CD2C57">
        <w:rPr>
          <w:i/>
          <w:iCs/>
          <w:color w:val="0000FF"/>
        </w:rPr>
        <w:t xml:space="preserve">[Plans may insert a list of or table with the state/region and monthly plan premium amount for each area included within the EOC. Plans may </w:t>
      </w:r>
      <w:r w:rsidR="009776E7" w:rsidRPr="00DE00A7">
        <w:rPr>
          <w:i/>
          <w:iCs/>
          <w:color w:val="0000FF"/>
        </w:rPr>
        <w:t>also include premium(s) in an attachment to the EOC]</w:t>
      </w:r>
      <w:r w:rsidR="00D441C8" w:rsidRPr="00DE00A7">
        <w:rPr>
          <w:i/>
          <w:iCs/>
          <w:color w:val="0000FF"/>
        </w:rPr>
        <w:t>.</w:t>
      </w:r>
      <w:r w:rsidR="001071FB" w:rsidRPr="001071FB">
        <w:rPr>
          <w:color w:val="0000FF"/>
        </w:rPr>
        <w:t>]</w:t>
      </w:r>
      <w:r w:rsidR="00D441C8" w:rsidRPr="00CD2C57">
        <w:rPr>
          <w:i/>
          <w:iCs/>
          <w:color w:val="0000FF"/>
        </w:rPr>
        <w:t xml:space="preserve"> </w:t>
      </w:r>
      <w:bookmarkEnd w:id="135"/>
    </w:p>
    <w:p w14:paraId="32F180CB" w14:textId="616B2E52" w:rsidR="003750D0" w:rsidRPr="00532439" w:rsidRDefault="003750D0" w:rsidP="00532439">
      <w:pPr>
        <w:spacing w:after="0" w:afterAutospacing="0"/>
        <w:rPr>
          <w:rFonts w:cs="Arial"/>
          <w:color w:val="0000FF"/>
        </w:rPr>
      </w:pPr>
      <w:r w:rsidRPr="00CD2C57">
        <w:rPr>
          <w:rFonts w:cs="Arial"/>
          <w:color w:val="0000FF"/>
        </w:rPr>
        <w:t>[</w:t>
      </w:r>
      <w:r w:rsidRPr="00DE00A7">
        <w:rPr>
          <w:rFonts w:cs="Arial"/>
          <w:i/>
          <w:iCs/>
          <w:color w:val="0000FF"/>
        </w:rPr>
        <w:t xml:space="preserve">Plans with no premium should replace the preceding paragraph with: </w:t>
      </w:r>
      <w:r w:rsidRPr="00DE00A7">
        <w:rPr>
          <w:rFonts w:cs="Arial"/>
          <w:color w:val="0000FF"/>
        </w:rPr>
        <w:t xml:space="preserve">You do not pay a separate monthly plan premium for </w:t>
      </w:r>
      <w:r w:rsidRPr="00DE00A7">
        <w:rPr>
          <w:rFonts w:cs="Arial"/>
          <w:i/>
          <w:iCs/>
          <w:color w:val="0000FF"/>
        </w:rPr>
        <w:t>[</w:t>
      </w:r>
      <w:r w:rsidR="00363078" w:rsidRPr="00DE00A7">
        <w:rPr>
          <w:rFonts w:cs="Arial"/>
          <w:i/>
          <w:iCs/>
          <w:color w:val="0000FF"/>
        </w:rPr>
        <w:t xml:space="preserve">insert </w:t>
      </w:r>
      <w:r w:rsidR="00DD49D8" w:rsidRPr="00DE00A7">
        <w:rPr>
          <w:rFonts w:cs="Arial"/>
          <w:i/>
          <w:iCs/>
          <w:color w:val="0000FF"/>
        </w:rPr>
        <w:t>202</w:t>
      </w:r>
      <w:r w:rsidR="001C1C5A">
        <w:rPr>
          <w:rFonts w:cs="Arial"/>
          <w:i/>
          <w:iCs/>
          <w:color w:val="0000FF"/>
        </w:rPr>
        <w:t>5</w:t>
      </w:r>
      <w:r w:rsidR="00363078" w:rsidRPr="00DE00A7">
        <w:rPr>
          <w:rFonts w:cs="Arial"/>
          <w:i/>
          <w:iCs/>
          <w:color w:val="0000FF"/>
        </w:rPr>
        <w:t xml:space="preserve"> plan name</w:t>
      </w:r>
      <w:r w:rsidRPr="00DE00A7">
        <w:rPr>
          <w:rFonts w:cs="Arial"/>
          <w:i/>
          <w:iCs/>
          <w:color w:val="0000FF"/>
        </w:rPr>
        <w:t>]</w:t>
      </w:r>
      <w:r w:rsidR="00146551" w:rsidRPr="00CB6200">
        <w:rPr>
          <w:rFonts w:cs="Arial"/>
          <w:color w:val="0000FF"/>
        </w:rPr>
        <w:t>.</w:t>
      </w:r>
      <w:r w:rsidR="00146551" w:rsidRPr="00CB6200">
        <w:rPr>
          <w:color w:val="0000FF"/>
        </w:rPr>
        <w:t>]</w:t>
      </w:r>
    </w:p>
    <w:p w14:paraId="75E6AD75" w14:textId="30144D91" w:rsidR="003750D0" w:rsidRPr="00532439" w:rsidRDefault="003750D0">
      <w:pPr>
        <w:rPr>
          <w:rFonts w:cs="Arial"/>
          <w:color w:val="0000FF"/>
        </w:rPr>
      </w:pPr>
      <w:r w:rsidRPr="00052110">
        <w:rPr>
          <w:color w:val="0000FF"/>
        </w:rPr>
        <w:t>[</w:t>
      </w:r>
      <w:r w:rsidRPr="00CD2C57">
        <w:rPr>
          <w:i/>
          <w:iCs/>
          <w:color w:val="0000FF"/>
        </w:rPr>
        <w:t>Insert if applicable:</w:t>
      </w:r>
      <w:r w:rsidRPr="00052110">
        <w:rPr>
          <w:color w:val="0000FF"/>
        </w:rPr>
        <w:t xml:space="preserve"> </w:t>
      </w:r>
      <w:r w:rsidRPr="00CD2C57">
        <w:rPr>
          <w:rFonts w:cs="Arial"/>
          <w:color w:val="0000FF"/>
        </w:rPr>
        <w:t xml:space="preserve">Your coverage is provided through </w:t>
      </w:r>
      <w:r w:rsidR="00413C9A" w:rsidRPr="00DE00A7">
        <w:rPr>
          <w:rFonts w:cs="Arial"/>
          <w:color w:val="0000FF"/>
        </w:rPr>
        <w:t xml:space="preserve">a </w:t>
      </w:r>
      <w:r w:rsidRPr="00DE00A7">
        <w:rPr>
          <w:rFonts w:cs="Arial"/>
          <w:color w:val="0000FF"/>
        </w:rPr>
        <w:t>contract with your current employer or former employe</w:t>
      </w:r>
      <w:r w:rsidRPr="00CB6200">
        <w:rPr>
          <w:rFonts w:cs="Arial"/>
          <w:color w:val="0000FF"/>
        </w:rPr>
        <w:t>r or union. Please contact the employer</w:t>
      </w:r>
      <w:r w:rsidR="00F07B83" w:rsidRPr="00CB6200">
        <w:rPr>
          <w:rFonts w:cs="Arial"/>
          <w:color w:val="0000FF"/>
        </w:rPr>
        <w:t>’</w:t>
      </w:r>
      <w:r w:rsidRPr="00CB6200">
        <w:rPr>
          <w:rFonts w:cs="Arial"/>
          <w:color w:val="0000FF"/>
        </w:rPr>
        <w:t>s or union</w:t>
      </w:r>
      <w:r w:rsidR="00F07B83" w:rsidRPr="00CB6200">
        <w:rPr>
          <w:rFonts w:cs="Arial"/>
          <w:color w:val="0000FF"/>
        </w:rPr>
        <w:t>’</w:t>
      </w:r>
      <w:r w:rsidRPr="00CB6200">
        <w:rPr>
          <w:rFonts w:cs="Arial"/>
          <w:color w:val="0000FF"/>
        </w:rPr>
        <w:t>s benefits administrator for information about your plan premium.]</w:t>
      </w:r>
    </w:p>
    <w:p w14:paraId="3873A836" w14:textId="38694C18" w:rsidR="00F16A44" w:rsidRPr="00052110" w:rsidRDefault="00F16A44" w:rsidP="00F16A44">
      <w:pPr>
        <w:pStyle w:val="Heading4"/>
      </w:pPr>
      <w:r>
        <w:lastRenderedPageBreak/>
        <w:t>Section 4.2</w:t>
      </w:r>
      <w:r w:rsidRPr="00052110">
        <w:tab/>
      </w:r>
      <w:r>
        <w:t xml:space="preserve">Monthly </w:t>
      </w:r>
      <w:r w:rsidR="00942DEB">
        <w:t xml:space="preserve">Medicare </w:t>
      </w:r>
      <w:r>
        <w:t>Part B Premium</w:t>
      </w:r>
    </w:p>
    <w:p w14:paraId="6A1CAC1A" w14:textId="77777777" w:rsidR="00DF3885" w:rsidRPr="00052110" w:rsidRDefault="00DF3885" w:rsidP="00DF3885">
      <w:pPr>
        <w:pStyle w:val="subheading"/>
      </w:pPr>
      <w:bookmarkStart w:id="139" w:name="_Toc377720702"/>
      <w:bookmarkEnd w:id="136"/>
      <w:bookmarkEnd w:id="137"/>
      <w:bookmarkEnd w:id="138"/>
      <w:r w:rsidRPr="00052110">
        <w:t>Many members are required to pay other Medicare premiums</w:t>
      </w:r>
    </w:p>
    <w:p w14:paraId="5E6BFB97" w14:textId="77777777" w:rsidR="00643583" w:rsidRPr="006A35D5" w:rsidRDefault="00643583" w:rsidP="00532439">
      <w:pPr>
        <w:keepNext/>
        <w:spacing w:after="0" w:afterAutospacing="0"/>
        <w:rPr>
          <w:color w:val="0000FF"/>
        </w:rPr>
      </w:pPr>
      <w:r w:rsidRPr="00CD2C57">
        <w:rPr>
          <w:i/>
          <w:iCs/>
          <w:color w:val="0000FF"/>
        </w:rPr>
        <w:t>[Plans that include a Part B premium reduction benefit may describe the benefit within this section.]</w:t>
      </w:r>
    </w:p>
    <w:p w14:paraId="5EA4DC26" w14:textId="37958CA2" w:rsidR="00643583" w:rsidRPr="001345BF" w:rsidRDefault="00643583" w:rsidP="00532439">
      <w:pPr>
        <w:spacing w:after="0" w:afterAutospacing="0"/>
        <w:rPr>
          <w:szCs w:val="26"/>
        </w:rPr>
      </w:pPr>
      <w:r w:rsidRPr="00CD2C57">
        <w:rPr>
          <w:color w:val="0000FF"/>
        </w:rPr>
        <w:t>[</w:t>
      </w:r>
      <w:r w:rsidRPr="00DE00A7">
        <w:rPr>
          <w:i/>
          <w:iCs/>
          <w:color w:val="0000FF"/>
        </w:rPr>
        <w:t xml:space="preserve">Plans with no monthly premium, omit: </w:t>
      </w:r>
      <w:r w:rsidRPr="00DE00A7">
        <w:rPr>
          <w:color w:val="0000FF"/>
        </w:rPr>
        <w:t>In addition to paying the monthly plan premium,]</w:t>
      </w:r>
      <w:r w:rsidRPr="00DE00A7">
        <w:t xml:space="preserve"> </w:t>
      </w:r>
      <w:r w:rsidR="00970A62" w:rsidRPr="00DE00A7">
        <w:rPr>
          <w:b/>
          <w:bCs/>
        </w:rPr>
        <w:t>y</w:t>
      </w:r>
      <w:r w:rsidRPr="00DE00A7">
        <w:rPr>
          <w:b/>
          <w:bCs/>
        </w:rPr>
        <w:t xml:space="preserve">ou must continue paying your Medicare premiums to remain a member of the plan. </w:t>
      </w:r>
      <w:r>
        <w:t xml:space="preserve">This includes your premium for Part B. It may also include a premium for </w:t>
      </w:r>
      <w:r w:rsidRPr="00D61922">
        <w:t>Part A</w:t>
      </w:r>
      <w:r w:rsidR="007A65AF" w:rsidRPr="00D61922">
        <w:t>,</w:t>
      </w:r>
      <w:r>
        <w:t xml:space="preserve"> which affects members who aren’t eligible for </w:t>
      </w:r>
      <w:r w:rsidRPr="00D61922">
        <w:t>premium</w:t>
      </w:r>
      <w:r w:rsidR="00683134" w:rsidRPr="00D61922">
        <w:t>-</w:t>
      </w:r>
      <w:r w:rsidRPr="00D61922">
        <w:t>free</w:t>
      </w:r>
      <w:r>
        <w:t xml:space="preserve"> Part A.</w:t>
      </w:r>
    </w:p>
    <w:p w14:paraId="08946B22" w14:textId="77777777" w:rsidR="00643583" w:rsidRPr="00052110" w:rsidRDefault="00643583" w:rsidP="00643583">
      <w:pPr>
        <w:pStyle w:val="Heading4"/>
      </w:pPr>
      <w:r>
        <w:t>Section 4.3</w:t>
      </w:r>
      <w:r w:rsidRPr="00052110">
        <w:tab/>
      </w:r>
      <w:r>
        <w:t>Optional Supplemental Benefit Premium</w:t>
      </w:r>
    </w:p>
    <w:p w14:paraId="40DEB10C" w14:textId="5B62EF64" w:rsidR="00643583" w:rsidRPr="00532439" w:rsidRDefault="1F1E6962" w:rsidP="00532439">
      <w:pPr>
        <w:spacing w:before="120" w:beforeAutospacing="0" w:after="120" w:afterAutospacing="0"/>
        <w:rPr>
          <w:i/>
          <w:iCs/>
          <w:color w:val="0000FF"/>
          <w:shd w:val="clear" w:color="auto" w:fill="FFFFFF"/>
        </w:rPr>
      </w:pPr>
      <w:r w:rsidRPr="00B726AD">
        <w:rPr>
          <w:shd w:val="clear" w:color="auto" w:fill="FFFFFF"/>
        </w:rPr>
        <w:t xml:space="preserve">If you signed up for extra benefits, also called </w:t>
      </w:r>
      <w:r w:rsidRPr="00BC0A1E">
        <w:rPr>
          <w:i/>
          <w:shd w:val="clear" w:color="auto" w:fill="FFFFFF"/>
        </w:rPr>
        <w:t>optional supplemental benefits</w:t>
      </w:r>
      <w:r w:rsidRPr="00B726AD">
        <w:rPr>
          <w:shd w:val="clear" w:color="auto" w:fill="FFFFFF"/>
        </w:rPr>
        <w:t xml:space="preserve">, then you pay an additional premium each month for these extra benefits. See </w:t>
      </w:r>
      <w:r w:rsidR="52E6E88B" w:rsidRPr="00B726AD">
        <w:rPr>
          <w:shd w:val="clear" w:color="auto" w:fill="FFFFFF"/>
        </w:rPr>
        <w:t>Ch</w:t>
      </w:r>
      <w:r w:rsidR="466EAB89" w:rsidRPr="00B726AD">
        <w:rPr>
          <w:shd w:val="clear" w:color="auto" w:fill="FFFFFF"/>
        </w:rPr>
        <w:t>apter 4, Section 2.2</w:t>
      </w:r>
      <w:r w:rsidRPr="00B726AD">
        <w:rPr>
          <w:shd w:val="clear" w:color="auto" w:fill="FFFFFF"/>
        </w:rPr>
        <w:t xml:space="preserve"> for details</w:t>
      </w:r>
      <w:r>
        <w:rPr>
          <w:color w:val="0000FF"/>
          <w:shd w:val="clear" w:color="auto" w:fill="FFFFFF"/>
        </w:rPr>
        <w:t>.</w:t>
      </w:r>
      <w:r w:rsidRPr="00A97260">
        <w:rPr>
          <w:color w:val="0000FF"/>
          <w:shd w:val="clear" w:color="auto" w:fill="FFFFFF"/>
        </w:rPr>
        <w:t xml:space="preserve"> </w:t>
      </w:r>
      <w:r w:rsidRPr="7AA5F102">
        <w:rPr>
          <w:i/>
          <w:iCs/>
          <w:color w:val="0000FF"/>
          <w:shd w:val="clear" w:color="auto" w:fill="FFFFFF"/>
        </w:rPr>
        <w:t>[If the plan describes optional supplemental benefits within Chapter 4, then the plan must include the premium amounts for those benefits in this section.]</w:t>
      </w:r>
    </w:p>
    <w:p w14:paraId="155B78BD" w14:textId="5908FC1A" w:rsidR="00BC3307" w:rsidRPr="00A97260" w:rsidRDefault="00BC3307" w:rsidP="00532439">
      <w:pPr>
        <w:spacing w:before="120" w:beforeAutospacing="0" w:after="120" w:afterAutospacing="0"/>
        <w:rPr>
          <w:color w:val="0000FF"/>
          <w:shd w:val="clear" w:color="auto" w:fill="FFFFFF"/>
        </w:rPr>
      </w:pPr>
      <w:r w:rsidRPr="7AA5F102">
        <w:rPr>
          <w:i/>
          <w:iCs/>
          <w:color w:val="0000FF"/>
        </w:rPr>
        <w:t>[Delete Chapter 1, Section 4.3 if your plan doesn't offer optional supplemental benef</w:t>
      </w:r>
      <w:r w:rsidR="00C74BFD" w:rsidRPr="7AA5F102">
        <w:rPr>
          <w:i/>
          <w:iCs/>
          <w:color w:val="0000FF"/>
        </w:rPr>
        <w:t>its</w:t>
      </w:r>
      <w:r w:rsidRPr="7AA5F102">
        <w:rPr>
          <w:i/>
          <w:iCs/>
          <w:color w:val="0000FF"/>
        </w:rPr>
        <w:t>. Renumber remaining sections as appropriate.]</w:t>
      </w:r>
    </w:p>
    <w:p w14:paraId="3A3AEDF4" w14:textId="77777777" w:rsidR="00643583" w:rsidRPr="00052110" w:rsidRDefault="00643583" w:rsidP="00643583">
      <w:pPr>
        <w:pStyle w:val="Heading4"/>
      </w:pPr>
      <w:r>
        <w:t>Section 4.4</w:t>
      </w:r>
      <w:r w:rsidRPr="00052110">
        <w:tab/>
      </w:r>
      <w:r>
        <w:t>Part D Late Enrollment Penalty</w:t>
      </w:r>
    </w:p>
    <w:p w14:paraId="4C103B1F" w14:textId="38B73B7D" w:rsidR="00643583" w:rsidRDefault="00643583" w:rsidP="00643583">
      <w:pPr>
        <w:rPr>
          <w:color w:val="000000"/>
        </w:rPr>
      </w:pPr>
      <w:r w:rsidRPr="00052110">
        <w:t>Some members are required to pay a</w:t>
      </w:r>
      <w:r>
        <w:t xml:space="preserve"> Part D</w:t>
      </w:r>
      <w:r w:rsidRPr="00052110">
        <w:t xml:space="preserve"> </w:t>
      </w:r>
      <w:r w:rsidRPr="00CD2C57">
        <w:rPr>
          <w:b/>
          <w:bCs/>
        </w:rPr>
        <w:t>late enrollment penalty</w:t>
      </w:r>
      <w:r>
        <w:t xml:space="preserve">. The Part D late enrollment penalty is an additional premium that must be paid for Part D coverage </w:t>
      </w:r>
      <w:r w:rsidRPr="00052110">
        <w:t>if at any time after your initial enrollment period is over</w:t>
      </w:r>
      <w:r w:rsidR="00D12518">
        <w:t>,</w:t>
      </w:r>
      <w:r w:rsidRPr="00052110">
        <w:t xml:space="preserve"> there is a period of 63 days or more in a row when you did not have Part D or other </w:t>
      </w:r>
      <w:r w:rsidRPr="00856855">
        <w:t xml:space="preserve">creditable prescription drug coverage. </w:t>
      </w:r>
      <w:r w:rsidRPr="00856855">
        <w:rPr>
          <w:color w:val="000000"/>
        </w:rPr>
        <w:t>Creditable prescription drug coverage</w:t>
      </w:r>
      <w:r w:rsidRPr="003B0339">
        <w:rPr>
          <w:color w:val="000000"/>
        </w:rPr>
        <w:t xml:space="preserve"> is coverage that meets Medicare’s minimum standards since it is expected to pay, on average, at least as much as Medicare’s standard prescription drug coverage. The cost of the late enrollment penalty depends on how long you went without Part D or other </w:t>
      </w:r>
      <w:r w:rsidRPr="00856855">
        <w:rPr>
          <w:color w:val="000000"/>
        </w:rPr>
        <w:t>creditable prescription drug coverage</w:t>
      </w:r>
      <w:r w:rsidRPr="003B0339">
        <w:rPr>
          <w:color w:val="000000"/>
        </w:rPr>
        <w:t>. You will have to pay this penalty for as long as you have Part D coverage.</w:t>
      </w:r>
    </w:p>
    <w:p w14:paraId="25B8E4E3" w14:textId="67DCE1F1" w:rsidR="00643583" w:rsidRDefault="00643583" w:rsidP="00643583">
      <w:pPr>
        <w:rPr>
          <w:color w:val="000000"/>
        </w:rPr>
      </w:pPr>
      <w:r w:rsidRPr="00CD2C57">
        <w:t xml:space="preserve">The Part D late enrollment penalty is added to your monthly or quarterly premium. </w:t>
      </w:r>
      <w:r w:rsidRPr="00DE00A7">
        <w:rPr>
          <w:i/>
          <w:iCs/>
          <w:color w:val="0000FF"/>
        </w:rPr>
        <w:t>[Plans that do not allow quarterly premium payments, omit the quarterly portion of the sentence above.]</w:t>
      </w:r>
      <w:r w:rsidRPr="00CB6200">
        <w:t xml:space="preserve"> When you first enroll in </w:t>
      </w:r>
      <w:r w:rsidRPr="00CB6200">
        <w:rPr>
          <w:i/>
          <w:iCs/>
          <w:color w:val="0000FF"/>
        </w:rPr>
        <w:t xml:space="preserve">[insert </w:t>
      </w:r>
      <w:r w:rsidR="00DD49D8" w:rsidRPr="00CB6200">
        <w:rPr>
          <w:i/>
          <w:iCs/>
          <w:color w:val="0000FF"/>
        </w:rPr>
        <w:t>202</w:t>
      </w:r>
      <w:r w:rsidR="001C1C5A">
        <w:rPr>
          <w:i/>
          <w:iCs/>
          <w:color w:val="0000FF"/>
        </w:rPr>
        <w:t>5</w:t>
      </w:r>
      <w:r w:rsidRPr="00CB6200">
        <w:rPr>
          <w:i/>
          <w:iCs/>
          <w:color w:val="0000FF"/>
        </w:rPr>
        <w:t xml:space="preserve"> plan name]</w:t>
      </w:r>
      <w:r w:rsidRPr="00CB6200">
        <w:rPr>
          <w:i/>
          <w:iCs/>
        </w:rPr>
        <w:t xml:space="preserve">, </w:t>
      </w:r>
      <w:r w:rsidRPr="00CB6200">
        <w:t>we let you know the amount of t</w:t>
      </w:r>
      <w:r w:rsidRPr="00CB6200">
        <w:rPr>
          <w:color w:val="000000"/>
        </w:rPr>
        <w:t xml:space="preserve">he penalty. </w:t>
      </w:r>
      <w:r w:rsidRPr="00CB6200">
        <w:rPr>
          <w:color w:val="0000FF"/>
        </w:rPr>
        <w:t>[</w:t>
      </w:r>
      <w:r w:rsidRPr="00CB6200">
        <w:rPr>
          <w:i/>
          <w:iCs/>
          <w:color w:val="0000FF"/>
        </w:rPr>
        <w:t>Insert the following text if the plan disenrolls for failure to pay premiums</w:t>
      </w:r>
      <w:r w:rsidRPr="00CB6200">
        <w:rPr>
          <w:color w:val="0000FF"/>
        </w:rPr>
        <w:t>: If you do not pay your Part D late enrollment penalty, you could lose your prescription drug benefits.</w:t>
      </w:r>
      <w:r w:rsidR="000E1BAB" w:rsidRPr="00CB6200">
        <w:rPr>
          <w:color w:val="0000FF"/>
        </w:rPr>
        <w:t>]</w:t>
      </w:r>
    </w:p>
    <w:p w14:paraId="41319D06" w14:textId="39D863D2" w:rsidR="00643583" w:rsidRPr="00052110" w:rsidRDefault="00643583" w:rsidP="00643583">
      <w:pPr>
        <w:rPr>
          <w:color w:val="0000FF"/>
        </w:rPr>
      </w:pPr>
      <w:r w:rsidRPr="00052110">
        <w:rPr>
          <w:color w:val="0000FF"/>
        </w:rPr>
        <w:t>[</w:t>
      </w:r>
      <w:r w:rsidRPr="00CD2C57">
        <w:rPr>
          <w:i/>
          <w:iCs/>
          <w:color w:val="0000FF"/>
        </w:rPr>
        <w:t>Plans with no plan premium, d</w:t>
      </w:r>
      <w:r w:rsidRPr="00DE00A7">
        <w:rPr>
          <w:i/>
          <w:iCs/>
          <w:color w:val="0000FF"/>
        </w:rPr>
        <w:t>elete the first sentence in the paragraph above and continue with the remainder of</w:t>
      </w:r>
      <w:r w:rsidRPr="00CB6200">
        <w:rPr>
          <w:i/>
          <w:iCs/>
          <w:color w:val="0000FF"/>
        </w:rPr>
        <w:t xml:space="preserve"> the paragraph.</w:t>
      </w:r>
      <w:r w:rsidR="00A4778F" w:rsidRPr="00CB6200">
        <w:rPr>
          <w:color w:val="0000FF"/>
        </w:rPr>
        <w:t>]</w:t>
      </w:r>
    </w:p>
    <w:p w14:paraId="2761D0BD" w14:textId="77777777" w:rsidR="00643583" w:rsidRDefault="00643583" w:rsidP="00643583">
      <w:r>
        <w:t xml:space="preserve">You </w:t>
      </w:r>
      <w:r w:rsidRPr="00CD2C57">
        <w:rPr>
          <w:b/>
          <w:bCs/>
        </w:rPr>
        <w:t>will not</w:t>
      </w:r>
      <w:r>
        <w:t xml:space="preserve"> have to pay it if:</w:t>
      </w:r>
    </w:p>
    <w:p w14:paraId="6E91A92A" w14:textId="77777777" w:rsidR="00643583" w:rsidRPr="003B0339" w:rsidRDefault="00643583" w:rsidP="00793616">
      <w:pPr>
        <w:pStyle w:val="ListParagraph"/>
        <w:numPr>
          <w:ilvl w:val="0"/>
          <w:numId w:val="67"/>
        </w:numPr>
        <w:ind w:left="720"/>
      </w:pPr>
      <w:r w:rsidRPr="00CD2C57">
        <w:t>You receive “Extra Help” from Medicare to pay for your prescription drugs.</w:t>
      </w:r>
    </w:p>
    <w:p w14:paraId="6513AD89" w14:textId="3D3BB410" w:rsidR="00643583" w:rsidRDefault="00643583" w:rsidP="00793616">
      <w:pPr>
        <w:pStyle w:val="ListParagraph"/>
        <w:numPr>
          <w:ilvl w:val="0"/>
          <w:numId w:val="67"/>
        </w:numPr>
        <w:ind w:left="720"/>
      </w:pPr>
      <w:r>
        <w:t>You have gone less than 63 days in a row without credi</w:t>
      </w:r>
      <w:r w:rsidR="00C52DC1">
        <w:t>ta</w:t>
      </w:r>
      <w:r>
        <w:t>ble coverage.</w:t>
      </w:r>
    </w:p>
    <w:p w14:paraId="3EF55595" w14:textId="04F00F7A" w:rsidR="00643583" w:rsidRDefault="00643583" w:rsidP="00793616">
      <w:pPr>
        <w:pStyle w:val="ListParagraph"/>
        <w:numPr>
          <w:ilvl w:val="0"/>
          <w:numId w:val="67"/>
        </w:numPr>
        <w:ind w:left="720"/>
      </w:pPr>
      <w:r>
        <w:lastRenderedPageBreak/>
        <w:t xml:space="preserve">You have had creditable drug coverage through another source such as a former employer, union, TRICARE, or </w:t>
      </w:r>
      <w:r w:rsidR="00641BED">
        <w:t>Veterans Health Administration (VA)</w:t>
      </w:r>
      <w:r>
        <w:t xml:space="preserve">. </w:t>
      </w:r>
      <w:r w:rsidRPr="00052110">
        <w:rPr>
          <w:rFonts w:cs="Minion Pro"/>
          <w:color w:val="211D1E"/>
        </w:rPr>
        <w:t xml:space="preserve">Your </w:t>
      </w:r>
      <w:r w:rsidRPr="00052110">
        <w:t xml:space="preserve">insurer or your human resources department </w:t>
      </w:r>
      <w:r w:rsidRPr="00052110">
        <w:rPr>
          <w:rFonts w:cs="Minion Pro"/>
          <w:color w:val="211D1E"/>
        </w:rPr>
        <w:t>will tell you each year if your drug coverage is creditable coverage. This information may be sent to you in a letter or included in a newsletter from the plan. Keep this information because you may need it if you join a Medicare drug plan later.</w:t>
      </w:r>
    </w:p>
    <w:p w14:paraId="64E115C9" w14:textId="42005D53" w:rsidR="00643583" w:rsidRPr="00052110" w:rsidRDefault="00643583" w:rsidP="00793616">
      <w:pPr>
        <w:numPr>
          <w:ilvl w:val="1"/>
          <w:numId w:val="26"/>
        </w:numPr>
        <w:spacing w:before="120" w:beforeAutospacing="0" w:after="120" w:afterAutospacing="0"/>
        <w:ind w:left="1080"/>
      </w:pPr>
      <w:r w:rsidRPr="00064FA1">
        <w:rPr>
          <w:b/>
          <w:bCs/>
        </w:rPr>
        <w:t>Note:</w:t>
      </w:r>
      <w:r>
        <w:t xml:space="preserve"> Any notice must state that you had credi</w:t>
      </w:r>
      <w:r w:rsidR="00A61CC4">
        <w:t>ta</w:t>
      </w:r>
      <w:r>
        <w:t xml:space="preserve">ble prescription drug coverage </w:t>
      </w:r>
      <w:r w:rsidRPr="00052110">
        <w:t xml:space="preserve">that </w:t>
      </w:r>
      <w:r w:rsidR="00DB7B03">
        <w:t xml:space="preserve">is </w:t>
      </w:r>
      <w:r w:rsidRPr="00052110">
        <w:t>expected to pay as much as Medicare’s standard prescription drug plan pays.</w:t>
      </w:r>
    </w:p>
    <w:p w14:paraId="2A0DA600" w14:textId="034D119B" w:rsidR="00643583" w:rsidRPr="00052110" w:rsidRDefault="00643583" w:rsidP="00B01EF2">
      <w:pPr>
        <w:numPr>
          <w:ilvl w:val="1"/>
          <w:numId w:val="26"/>
        </w:numPr>
        <w:spacing w:before="120" w:beforeAutospacing="0" w:after="120" w:afterAutospacing="0"/>
        <w:ind w:left="1080"/>
      </w:pPr>
      <w:r w:rsidRPr="0010148F">
        <w:rPr>
          <w:b/>
          <w:bCs/>
        </w:rPr>
        <w:t>Note</w:t>
      </w:r>
      <w:r w:rsidRPr="00FC4B59">
        <w:rPr>
          <w:b/>
          <w:bCs/>
        </w:rPr>
        <w:t>:</w:t>
      </w:r>
      <w:r>
        <w:t xml:space="preserve"> </w:t>
      </w:r>
      <w:r w:rsidRPr="00052110">
        <w:t xml:space="preserve">The following are </w:t>
      </w:r>
      <w:r w:rsidRPr="00B01EF2">
        <w:t>not</w:t>
      </w:r>
      <w:r w:rsidRPr="00052110">
        <w:t xml:space="preserve"> creditable prescription drug coverage: prescription drug discount cards, free clinics, and drug discount websites. </w:t>
      </w:r>
    </w:p>
    <w:p w14:paraId="68A609A4" w14:textId="77777777" w:rsidR="00643583" w:rsidRPr="00052110" w:rsidRDefault="00643583" w:rsidP="00643583">
      <w:r w:rsidRPr="00CD2C57">
        <w:rPr>
          <w:b/>
          <w:bCs/>
        </w:rPr>
        <w:t>Medi</w:t>
      </w:r>
      <w:r w:rsidRPr="00DE00A7">
        <w:rPr>
          <w:b/>
          <w:bCs/>
        </w:rPr>
        <w:t>care determines the amount of the penalty.</w:t>
      </w:r>
      <w:r w:rsidRPr="00052110">
        <w:t xml:space="preserve"> Here is how it works:</w:t>
      </w:r>
    </w:p>
    <w:p w14:paraId="44CCC8E5" w14:textId="69681523" w:rsidR="00643583" w:rsidRPr="00052110" w:rsidRDefault="00C00B73" w:rsidP="00532439">
      <w:pPr>
        <w:numPr>
          <w:ilvl w:val="0"/>
          <w:numId w:val="23"/>
        </w:numPr>
        <w:spacing w:before="120" w:beforeAutospacing="0" w:after="120" w:afterAutospacing="0"/>
      </w:pPr>
      <w:r w:rsidRPr="006F386E">
        <w:t>If you went 63 days or more without Part D or other creditable prescription drug coverage after you were first eligible to enroll in Part D, the plan will count the number of full months that you did not have coverage.</w:t>
      </w:r>
      <w:r>
        <w:t xml:space="preserve"> </w:t>
      </w:r>
      <w:r w:rsidR="00643583" w:rsidRPr="00052110">
        <w:t>The penalty is 1% for every month that you did</w:t>
      </w:r>
      <w:r w:rsidR="00643583">
        <w:t xml:space="preserve"> not</w:t>
      </w:r>
      <w:r w:rsidR="00643583" w:rsidRPr="00052110">
        <w:t xml:space="preserve"> have creditable coverage. For example, if you go 14 months without coverage, the penalty will be 14%.</w:t>
      </w:r>
    </w:p>
    <w:p w14:paraId="7F43DDBE" w14:textId="6568ADAB" w:rsidR="00643583" w:rsidRPr="00052110" w:rsidRDefault="00643583" w:rsidP="00532439">
      <w:pPr>
        <w:numPr>
          <w:ilvl w:val="0"/>
          <w:numId w:val="23"/>
        </w:numPr>
        <w:spacing w:before="120" w:beforeAutospacing="0" w:after="120" w:afterAutospacing="0"/>
      </w:pPr>
      <w:r w:rsidRPr="00052110">
        <w:t xml:space="preserve">Then Medicare determines the amount of the average monthly premium for Medicare drug plans in the nation from the previous year. </w:t>
      </w:r>
      <w:r w:rsidR="00400813" w:rsidRPr="00052110">
        <w:rPr>
          <w:color w:val="0000FF"/>
        </w:rPr>
        <w:t>[</w:t>
      </w:r>
      <w:r w:rsidR="00400813" w:rsidRPr="00CD2C57">
        <w:rPr>
          <w:i/>
          <w:iCs/>
          <w:color w:val="0000FF"/>
        </w:rPr>
        <w:t>Insert EITHER:</w:t>
      </w:r>
      <w:r w:rsidR="00400813" w:rsidRPr="00052110">
        <w:rPr>
          <w:color w:val="0000FF"/>
        </w:rPr>
        <w:t xml:space="preserve"> For </w:t>
      </w:r>
      <w:r w:rsidR="00DD49D8">
        <w:rPr>
          <w:color w:val="0000FF"/>
        </w:rPr>
        <w:t>202</w:t>
      </w:r>
      <w:r w:rsidR="00884DE6">
        <w:rPr>
          <w:color w:val="0000FF"/>
        </w:rPr>
        <w:t>5</w:t>
      </w:r>
      <w:r w:rsidR="00400813" w:rsidRPr="00052110">
        <w:rPr>
          <w:color w:val="0000FF"/>
        </w:rPr>
        <w:t>, this average premium amount is $</w:t>
      </w:r>
      <w:r w:rsidR="00400813" w:rsidRPr="00CD2C57">
        <w:rPr>
          <w:i/>
          <w:iCs/>
          <w:color w:val="0000FF"/>
        </w:rPr>
        <w:t xml:space="preserve">[insert </w:t>
      </w:r>
      <w:r w:rsidR="00DD49D8" w:rsidRPr="00DE00A7">
        <w:rPr>
          <w:i/>
          <w:iCs/>
          <w:color w:val="0000FF"/>
        </w:rPr>
        <w:t>202</w:t>
      </w:r>
      <w:r w:rsidR="00884DE6">
        <w:rPr>
          <w:i/>
          <w:iCs/>
          <w:color w:val="0000FF"/>
        </w:rPr>
        <w:t>5</w:t>
      </w:r>
      <w:r w:rsidR="00400813" w:rsidRPr="00DE00A7">
        <w:rPr>
          <w:i/>
          <w:iCs/>
          <w:color w:val="0000FF"/>
        </w:rPr>
        <w:t xml:space="preserve"> national base beneficiary premium]</w:t>
      </w:r>
      <w:r w:rsidR="00400813" w:rsidRPr="00052110">
        <w:rPr>
          <w:color w:val="0000FF"/>
        </w:rPr>
        <w:t xml:space="preserve"> </w:t>
      </w:r>
      <w:r w:rsidR="00400813" w:rsidRPr="00CD2C57">
        <w:rPr>
          <w:i/>
          <w:iCs/>
          <w:color w:val="0000FF"/>
        </w:rPr>
        <w:t>OR</w:t>
      </w:r>
      <w:r w:rsidR="00400813" w:rsidRPr="00052110">
        <w:rPr>
          <w:color w:val="0000FF"/>
        </w:rPr>
        <w:t xml:space="preserve"> For </w:t>
      </w:r>
      <w:r w:rsidR="00DD49D8">
        <w:rPr>
          <w:color w:val="0000FF"/>
        </w:rPr>
        <w:t>202</w:t>
      </w:r>
      <w:r w:rsidR="00884DE6">
        <w:rPr>
          <w:color w:val="0000FF"/>
        </w:rPr>
        <w:t>4</w:t>
      </w:r>
      <w:r w:rsidR="00400813">
        <w:rPr>
          <w:color w:val="0000FF"/>
        </w:rPr>
        <w:t xml:space="preserve">, </w:t>
      </w:r>
      <w:r w:rsidR="00400813" w:rsidRPr="00123DE0">
        <w:rPr>
          <w:color w:val="0000FF"/>
        </w:rPr>
        <w:t>this average premium amount was $</w:t>
      </w:r>
      <w:r w:rsidR="00400813" w:rsidRPr="00CD2C57">
        <w:rPr>
          <w:i/>
          <w:iCs/>
          <w:color w:val="0000FF"/>
        </w:rPr>
        <w:t xml:space="preserve">[insert </w:t>
      </w:r>
      <w:r w:rsidR="00DD49D8" w:rsidRPr="00DE00A7">
        <w:rPr>
          <w:i/>
          <w:iCs/>
          <w:color w:val="0000FF"/>
        </w:rPr>
        <w:t>202</w:t>
      </w:r>
      <w:r w:rsidR="00884DE6">
        <w:rPr>
          <w:i/>
          <w:iCs/>
          <w:color w:val="0000FF"/>
        </w:rPr>
        <w:t>4</w:t>
      </w:r>
      <w:r w:rsidR="00400813" w:rsidRPr="00DE00A7">
        <w:rPr>
          <w:i/>
          <w:iCs/>
          <w:color w:val="0000FF"/>
        </w:rPr>
        <w:t xml:space="preserve"> national base beneficiary premium]</w:t>
      </w:r>
      <w:r w:rsidR="00400813" w:rsidRPr="00123DE0">
        <w:rPr>
          <w:color w:val="0000FF"/>
        </w:rPr>
        <w:t xml:space="preserve">. This amount may change for </w:t>
      </w:r>
      <w:r w:rsidR="00DD49D8">
        <w:rPr>
          <w:color w:val="0000FF"/>
        </w:rPr>
        <w:t>202</w:t>
      </w:r>
      <w:r w:rsidR="00884DE6">
        <w:rPr>
          <w:color w:val="0000FF"/>
        </w:rPr>
        <w:t>5</w:t>
      </w:r>
      <w:r w:rsidR="00400813" w:rsidRPr="00123DE0">
        <w:rPr>
          <w:color w:val="0000FF"/>
        </w:rPr>
        <w:t>.]</w:t>
      </w:r>
    </w:p>
    <w:p w14:paraId="699EB915" w14:textId="01234F80" w:rsidR="00643583" w:rsidRPr="00052110" w:rsidRDefault="00643583" w:rsidP="00532439">
      <w:pPr>
        <w:numPr>
          <w:ilvl w:val="0"/>
          <w:numId w:val="23"/>
        </w:numPr>
        <w:spacing w:before="120" w:beforeAutospacing="0" w:after="120" w:afterAutospacing="0"/>
      </w:pPr>
      <w:r w:rsidRPr="00052110">
        <w:t>To calculate your monthly penalty,</w:t>
      </w:r>
      <w:r w:rsidRPr="00052110" w:rsidDel="007063FE">
        <w:t xml:space="preserve"> </w:t>
      </w:r>
      <w:r w:rsidRPr="00052110">
        <w:t>you multiply the penalty percentage and the average monthly premium and then round it to the nearest 10 cents. In the example here</w:t>
      </w:r>
      <w:r w:rsidR="00EE3004">
        <w:t>,</w:t>
      </w:r>
      <w:r w:rsidRPr="00052110">
        <w:t xml:space="preserve"> it would be 14% times $</w:t>
      </w:r>
      <w:r w:rsidRPr="00CD2C57">
        <w:rPr>
          <w:i/>
          <w:iCs/>
          <w:color w:val="0000FF"/>
        </w:rPr>
        <w:t>[insert base beneficiary premi</w:t>
      </w:r>
      <w:r w:rsidRPr="00DE00A7">
        <w:rPr>
          <w:i/>
          <w:iCs/>
          <w:color w:val="0000FF"/>
        </w:rPr>
        <w:t>um]</w:t>
      </w:r>
      <w:r w:rsidRPr="00052110">
        <w:rPr>
          <w:color w:val="0000FF"/>
        </w:rPr>
        <w:t xml:space="preserve">, </w:t>
      </w:r>
      <w:r w:rsidRPr="00052110">
        <w:t>which equals $</w:t>
      </w:r>
      <w:r w:rsidRPr="00CD2C57">
        <w:rPr>
          <w:i/>
          <w:iCs/>
          <w:color w:val="0000FF"/>
        </w:rPr>
        <w:t>[insert amount]</w:t>
      </w:r>
      <w:r w:rsidRPr="00052110">
        <w:t>. This rounds to $</w:t>
      </w:r>
      <w:r w:rsidRPr="00CD2C57">
        <w:rPr>
          <w:i/>
          <w:iCs/>
          <w:color w:val="0000FF"/>
        </w:rPr>
        <w:t>[insert amount]</w:t>
      </w:r>
      <w:r w:rsidRPr="00052110">
        <w:t>. This amount would be added</w:t>
      </w:r>
      <w:r w:rsidRPr="00CD2C57">
        <w:rPr>
          <w:b/>
          <w:bCs/>
        </w:rPr>
        <w:t xml:space="preserve"> to the monthly premium for someone with a Part D late enrollment penalty</w:t>
      </w:r>
      <w:r w:rsidRPr="00DE00A7">
        <w:t>.</w:t>
      </w:r>
    </w:p>
    <w:p w14:paraId="092F4C99" w14:textId="77777777" w:rsidR="00643583" w:rsidRPr="00052110" w:rsidRDefault="00643583" w:rsidP="00643583">
      <w:r w:rsidRPr="00052110">
        <w:t xml:space="preserve">There are three important things to note about this monthly </w:t>
      </w:r>
      <w:r>
        <w:t xml:space="preserve">Part D </w:t>
      </w:r>
      <w:r w:rsidRPr="00052110">
        <w:t>late enrollment penalty:</w:t>
      </w:r>
    </w:p>
    <w:p w14:paraId="769A479F" w14:textId="5F5E08E7" w:rsidR="00643583" w:rsidRPr="00052110" w:rsidRDefault="00643583" w:rsidP="00793616">
      <w:pPr>
        <w:numPr>
          <w:ilvl w:val="0"/>
          <w:numId w:val="26"/>
        </w:numPr>
        <w:spacing w:before="120" w:beforeAutospacing="0" w:after="120" w:afterAutospacing="0"/>
      </w:pPr>
      <w:r w:rsidRPr="00052110">
        <w:t xml:space="preserve">First, </w:t>
      </w:r>
      <w:r w:rsidRPr="00CD2C57">
        <w:rPr>
          <w:b/>
          <w:bCs/>
        </w:rPr>
        <w:t xml:space="preserve">the penalty may change each </w:t>
      </w:r>
      <w:r w:rsidRPr="00392D85">
        <w:rPr>
          <w:b/>
        </w:rPr>
        <w:t>year</w:t>
      </w:r>
      <w:r w:rsidRPr="00052110">
        <w:t xml:space="preserve"> because the average monthly premium can change each year. </w:t>
      </w:r>
    </w:p>
    <w:p w14:paraId="17BA87E4" w14:textId="77777777" w:rsidR="00643583" w:rsidRPr="00052110" w:rsidRDefault="00643583" w:rsidP="00793616">
      <w:pPr>
        <w:numPr>
          <w:ilvl w:val="0"/>
          <w:numId w:val="26"/>
        </w:numPr>
        <w:spacing w:before="120" w:beforeAutospacing="0" w:after="120" w:afterAutospacing="0"/>
      </w:pPr>
      <w:r w:rsidRPr="00052110">
        <w:t xml:space="preserve">Second, </w:t>
      </w:r>
      <w:r w:rsidRPr="00CD2C57">
        <w:rPr>
          <w:b/>
          <w:bCs/>
        </w:rPr>
        <w:t>you will continue to pay a penalty</w:t>
      </w:r>
      <w:r w:rsidRPr="00052110">
        <w:t xml:space="preserve"> every month for as long as you are enrolled in a plan that has Medicare Part D drug benefits</w:t>
      </w:r>
      <w:r>
        <w:t>, even if you change plans</w:t>
      </w:r>
      <w:r w:rsidRPr="00052110">
        <w:t>.</w:t>
      </w:r>
    </w:p>
    <w:p w14:paraId="69FBE34F" w14:textId="77777777" w:rsidR="00643583" w:rsidRDefault="00643583" w:rsidP="00793616">
      <w:pPr>
        <w:numPr>
          <w:ilvl w:val="0"/>
          <w:numId w:val="26"/>
        </w:numPr>
        <w:spacing w:before="120" w:beforeAutospacing="0" w:after="240" w:afterAutospacing="0"/>
      </w:pPr>
      <w:r w:rsidRPr="00052110">
        <w:t xml:space="preserve">Third, if you are </w:t>
      </w:r>
      <w:r w:rsidRPr="00052110">
        <w:rPr>
          <w:u w:val="single"/>
        </w:rPr>
        <w:t>under</w:t>
      </w:r>
      <w:r w:rsidRPr="00052110">
        <w:t xml:space="preserve"> 65 and currently receiving Medicare benefits, the </w:t>
      </w:r>
      <w:r>
        <w:t xml:space="preserve">Part D </w:t>
      </w:r>
      <w:r w:rsidRPr="00052110">
        <w:t xml:space="preserve">late enrollment penalty will reset when you turn 65. After age 65, your </w:t>
      </w:r>
      <w:r>
        <w:t xml:space="preserve">Part D </w:t>
      </w:r>
      <w:r w:rsidRPr="00052110">
        <w:t>late enrollment penalty will be based only on the months that you don’t have coverage after your initial enrollment period for aging into Medicare.</w:t>
      </w:r>
    </w:p>
    <w:p w14:paraId="7F4C315A" w14:textId="2C286671" w:rsidR="00643583" w:rsidRPr="00052110" w:rsidRDefault="00643583" w:rsidP="00643583">
      <w:pPr>
        <w:spacing w:after="120"/>
      </w:pPr>
      <w:r w:rsidRPr="00CD2C57">
        <w:rPr>
          <w:b/>
          <w:bCs/>
        </w:rPr>
        <w:t xml:space="preserve">If you disagree about your Part D late enrollment penalty, you or your representative can ask for a review. </w:t>
      </w:r>
      <w:r w:rsidRPr="00052110">
        <w:t xml:space="preserve">Generally, you must request this review </w:t>
      </w:r>
      <w:r w:rsidRPr="00CD2C57">
        <w:rPr>
          <w:b/>
          <w:bCs/>
        </w:rPr>
        <w:t>within 60 days</w:t>
      </w:r>
      <w:r w:rsidRPr="00052110">
        <w:t xml:space="preserve"> from the date on the </w:t>
      </w:r>
      <w:r>
        <w:t xml:space="preserve">first </w:t>
      </w:r>
      <w:r w:rsidRPr="00052110">
        <w:t xml:space="preserve">letter you receive stating you have to pay a late enrollment penalty. </w:t>
      </w:r>
      <w:r>
        <w:t xml:space="preserve">However, if you were </w:t>
      </w:r>
      <w:r>
        <w:lastRenderedPageBreak/>
        <w:t>paying a penalty before joining our plan, you may not have another chance to request a review of that late enrollment penalty.</w:t>
      </w:r>
    </w:p>
    <w:p w14:paraId="290E39DD" w14:textId="77777777" w:rsidR="00643583" w:rsidRPr="00532439" w:rsidRDefault="00643583" w:rsidP="00532439">
      <w:pPr>
        <w:spacing w:after="120"/>
        <w:rPr>
          <w:color w:val="0000FF"/>
        </w:rPr>
      </w:pPr>
      <w:r w:rsidRPr="00CD2C57">
        <w:rPr>
          <w:color w:val="0000FF"/>
        </w:rPr>
        <w:t>[</w:t>
      </w:r>
      <w:r w:rsidRPr="00DE00A7">
        <w:rPr>
          <w:i/>
          <w:iCs/>
          <w:color w:val="0000FF"/>
        </w:rPr>
        <w:t>Insert the following text if the plan disenrolls for failure to pay premiums</w:t>
      </w:r>
      <w:r w:rsidRPr="00DE00A7">
        <w:rPr>
          <w:color w:val="0000FF"/>
        </w:rPr>
        <w:t xml:space="preserve">: </w:t>
      </w:r>
      <w:r w:rsidRPr="00DE00A7">
        <w:rPr>
          <w:b/>
          <w:bCs/>
          <w:color w:val="0000FF"/>
        </w:rPr>
        <w:t>Important:</w:t>
      </w:r>
      <w:r w:rsidRPr="00DE00A7">
        <w:rPr>
          <w:color w:val="0000FF"/>
        </w:rPr>
        <w:t xml:space="preserve"> Do not stop paying your Part D late enrollment penalty while you’re waiting for a review of the decision about your late enrollment penalty. If you do, you could be disenrolled for failure to pay your plan premiums.]</w:t>
      </w:r>
    </w:p>
    <w:p w14:paraId="4DC16FFC" w14:textId="4826D95A" w:rsidR="00B43F83" w:rsidRDefault="00643583" w:rsidP="00B43F83">
      <w:pPr>
        <w:pStyle w:val="Heading4"/>
      </w:pPr>
      <w:r>
        <w:t>Section 4.5</w:t>
      </w:r>
      <w:r w:rsidRPr="00052110">
        <w:tab/>
      </w:r>
      <w:r>
        <w:t>Income Related Monthly Adjustment Amount</w:t>
      </w:r>
    </w:p>
    <w:bookmarkEnd w:id="139"/>
    <w:p w14:paraId="430A6F3A" w14:textId="7E3E5F33" w:rsidR="003248B5" w:rsidRDefault="00B43F83" w:rsidP="00E97337">
      <w:r w:rsidRPr="00CD2C57">
        <w:t>Some members may be required to pay an extra charge, known as the Part D Income Related Monthly Adjustment Amount, also known as IRMAA.</w:t>
      </w:r>
      <w:r w:rsidR="00EA0193" w:rsidRPr="00DE00A7">
        <w:t xml:space="preserve"> The extra charge is figured out using your</w:t>
      </w:r>
      <w:r w:rsidRPr="00DE00A7">
        <w:t xml:space="preserve"> </w:t>
      </w:r>
      <w:r w:rsidR="003248B5" w:rsidRPr="00CB6200">
        <w:t>modified</w:t>
      </w:r>
      <w:r w:rsidR="003248B5" w:rsidRPr="00184817">
        <w:t xml:space="preserve"> adjusted gross income</w:t>
      </w:r>
      <w:r w:rsidR="00BC5501" w:rsidDel="0012162E">
        <w:t xml:space="preserve"> </w:t>
      </w:r>
      <w:r w:rsidR="007647EB">
        <w:t>a</w:t>
      </w:r>
      <w:r w:rsidR="00456A8F">
        <w:t>s</w:t>
      </w:r>
      <w:r w:rsidR="003248B5" w:rsidRPr="00184817">
        <w:t xml:space="preserve"> reported on your IRS tax return from </w:t>
      </w:r>
      <w:r w:rsidR="00367F33" w:rsidRPr="008C3FC4">
        <w:t>two</w:t>
      </w:r>
      <w:r w:rsidR="003248B5" w:rsidRPr="008C3FC4">
        <w:t xml:space="preserve"> years ago</w:t>
      </w:r>
      <w:r w:rsidR="00DF3885">
        <w:t xml:space="preserve">. </w:t>
      </w:r>
      <w:bookmarkStart w:id="140" w:name="_Hlk71107909"/>
      <w:r w:rsidR="00DF3885">
        <w:t>If this amount</w:t>
      </w:r>
      <w:bookmarkEnd w:id="140"/>
      <w:r w:rsidR="003248B5" w:rsidRPr="00184817">
        <w:t xml:space="preserve"> is above a certain amount, you’ll pay the standard premium amount and </w:t>
      </w:r>
      <w:r w:rsidR="00501107">
        <w:t xml:space="preserve">the additional </w:t>
      </w:r>
      <w:r w:rsidR="003248B5" w:rsidRPr="00184817">
        <w:t xml:space="preserve">IRMAA. </w:t>
      </w:r>
      <w:r w:rsidR="00501107">
        <w:t xml:space="preserve">For more information on the extra amount you may have to pay based on your income, visit </w:t>
      </w:r>
      <w:hyperlink r:id="rId21" w:history="1">
        <w:r w:rsidR="007C0C5C" w:rsidRPr="006F14B8">
          <w:rPr>
            <w:rStyle w:val="Hyperlink"/>
          </w:rPr>
          <w:t>https://www.medicare.gov/drug-coverage-part-d/costs-for-medicare-drug-coverage/monthly-premium-for-drug-plans</w:t>
        </w:r>
      </w:hyperlink>
      <w:r w:rsidR="00814BFD">
        <w:t>.</w:t>
      </w:r>
    </w:p>
    <w:p w14:paraId="41AEEF3E" w14:textId="49E182F0" w:rsidR="00E97337" w:rsidRPr="00532439" w:rsidRDefault="00E97337">
      <w:pPr>
        <w:rPr>
          <w:rFonts w:cs="Minion Pro"/>
          <w:b/>
          <w:bCs/>
          <w:color w:val="211D1E"/>
        </w:rPr>
      </w:pPr>
      <w:r w:rsidRPr="00052110">
        <w:t xml:space="preserve">If you have to pay an extra amount, Social Security, not your Medicare plan, will send you a letter telling you what that extra amount will be. The extra amount </w:t>
      </w:r>
      <w:r w:rsidRPr="00052110">
        <w:rPr>
          <w:rFonts w:cs="Minion Pro"/>
        </w:rPr>
        <w:t xml:space="preserve">will be withheld from your </w:t>
      </w:r>
      <w:r w:rsidRPr="00052110">
        <w:t>Social Security, Railroad Retirement Board, or Office of Personnel Management benefit check</w:t>
      </w:r>
      <w:r w:rsidRPr="00052110">
        <w:rPr>
          <w:rFonts w:cs="Minion Pro"/>
        </w:rPr>
        <w:t>, no matter how you usually pay your plan premium,</w:t>
      </w:r>
      <w:r w:rsidRPr="00052110">
        <w:t xml:space="preserve"> unless your</w:t>
      </w:r>
      <w:r w:rsidRPr="00CD2C57">
        <w:t xml:space="preserve"> monthly benefit isn’t enough to cover</w:t>
      </w:r>
      <w:r w:rsidRPr="00052110">
        <w:t xml:space="preserve"> the extra amount owed</w:t>
      </w:r>
      <w:r w:rsidRPr="00052110">
        <w:rPr>
          <w:rFonts w:cs="Minion Pro"/>
        </w:rPr>
        <w:t xml:space="preserve">. </w:t>
      </w:r>
      <w:r w:rsidRPr="00052110">
        <w:t>If your benefit check isn’t enough to cover the extra amount</w:t>
      </w:r>
      <w:r w:rsidRPr="00052110">
        <w:rPr>
          <w:rFonts w:cs="Minion Pro"/>
        </w:rPr>
        <w:t>, you will get a bill from Medicare</w:t>
      </w:r>
      <w:r w:rsidRPr="00052110">
        <w:t xml:space="preserve">. </w:t>
      </w:r>
      <w:r w:rsidRPr="00CD2C57">
        <w:rPr>
          <w:b/>
          <w:bCs/>
        </w:rPr>
        <w:t>You must p</w:t>
      </w:r>
      <w:r w:rsidRPr="00DE00A7">
        <w:rPr>
          <w:b/>
          <w:bCs/>
        </w:rPr>
        <w:t xml:space="preserve">ay the extra amount to the government. </w:t>
      </w:r>
      <w:r w:rsidRPr="00DE00A7">
        <w:rPr>
          <w:rFonts w:cs="Minion Pro"/>
          <w:b/>
          <w:bCs/>
          <w:color w:val="211D1E"/>
        </w:rPr>
        <w:t xml:space="preserve">It cannot be paid </w:t>
      </w:r>
      <w:r w:rsidRPr="00CB6200">
        <w:rPr>
          <w:rFonts w:cs="Minion Pro"/>
          <w:b/>
          <w:bCs/>
          <w:color w:val="211D1E"/>
        </w:rPr>
        <w:t>with your monthly plan premium.</w:t>
      </w:r>
      <w:bookmarkStart w:id="141" w:name="_Hlk71108007"/>
      <w:r w:rsidR="00A46826" w:rsidRPr="00CB6200">
        <w:rPr>
          <w:rFonts w:cs="Minion Pro"/>
          <w:b/>
          <w:bCs/>
          <w:color w:val="211D1E"/>
        </w:rPr>
        <w:t xml:space="preserve"> If you do not pay the extra </w:t>
      </w:r>
      <w:r w:rsidR="00A46826" w:rsidRPr="00834D9D">
        <w:rPr>
          <w:rFonts w:cs="Minion Pro"/>
          <w:b/>
          <w:color w:val="211D1E"/>
        </w:rPr>
        <w:t>amount</w:t>
      </w:r>
      <w:r w:rsidR="0014717F" w:rsidRPr="00834D9D">
        <w:rPr>
          <w:rFonts w:cs="Minion Pro"/>
          <w:b/>
          <w:color w:val="211D1E"/>
        </w:rPr>
        <w:t>,</w:t>
      </w:r>
      <w:r w:rsidR="00A46826" w:rsidRPr="00CB6200">
        <w:rPr>
          <w:rFonts w:cs="Minion Pro"/>
          <w:b/>
          <w:bCs/>
          <w:color w:val="211D1E"/>
        </w:rPr>
        <w:t xml:space="preserve"> you will be disenrolled from the plan and lose prescription drug coverage.</w:t>
      </w:r>
      <w:bookmarkEnd w:id="141"/>
    </w:p>
    <w:p w14:paraId="4F53F975" w14:textId="15E5F0DB" w:rsidR="00A46826" w:rsidRDefault="00A46826" w:rsidP="001B274E">
      <w:pPr>
        <w:spacing w:after="120"/>
      </w:pPr>
      <w:bookmarkStart w:id="142" w:name="_Hlk71108027"/>
      <w:r w:rsidRPr="00052110">
        <w:t>If you</w:t>
      </w:r>
      <w:r w:rsidRPr="00CD2C57">
        <w:rPr>
          <w:b/>
          <w:bCs/>
        </w:rPr>
        <w:t xml:space="preserve"> </w:t>
      </w:r>
      <w:r w:rsidRPr="00052110">
        <w:t>disagree about paying an extra amount, you can ask Social Security to review the decision. To find out more about how to do this, contact Social Security at 1-800-772-1213 (TTY 1-800-325-0778).</w:t>
      </w:r>
      <w:bookmarkEnd w:id="142"/>
    </w:p>
    <w:p w14:paraId="2B179B23" w14:textId="4FEFBB88" w:rsidR="001608F4" w:rsidRPr="00052110" w:rsidRDefault="001608F4" w:rsidP="001608F4">
      <w:pPr>
        <w:pStyle w:val="Heading4"/>
      </w:pPr>
      <w:r>
        <w:t>Section 4.6</w:t>
      </w:r>
      <w:r w:rsidRPr="00052110">
        <w:tab/>
      </w:r>
      <w:r>
        <w:t>Medicare Prescription Payment Plan Amount</w:t>
      </w:r>
    </w:p>
    <w:p w14:paraId="6374DB67" w14:textId="3BFEBB3F" w:rsidR="00901338" w:rsidRDefault="001608F4" w:rsidP="001B274E">
      <w:pPr>
        <w:spacing w:after="120"/>
      </w:pPr>
      <w:r>
        <w:t>If you</w:t>
      </w:r>
      <w:r w:rsidR="00264DF6">
        <w:t>’re participating</w:t>
      </w:r>
      <w:r>
        <w:t xml:space="preserve"> in the Medicare Prescription Payment Plan,</w:t>
      </w:r>
      <w:r w:rsidR="00264DF6">
        <w:t xml:space="preserve"> each month you’ll pay your plan premium (if you have one) and you’ll get a bill from your health or drug plan for your prescription drugs (instead of paying the pharmacy). Your monthly bill is based on what you owe for any prescriptions you get, plus your previous month’s balance, divided by the number of months left in the year. </w:t>
      </w:r>
    </w:p>
    <w:p w14:paraId="0D9B97FF" w14:textId="1AA5CAF1" w:rsidR="001608F4" w:rsidRPr="00F1233E" w:rsidRDefault="001608F4" w:rsidP="001B274E">
      <w:pPr>
        <w:spacing w:after="120"/>
      </w:pPr>
      <w:r w:rsidRPr="00052110">
        <w:t xml:space="preserve">Chapter 2, Section 7 tells </w:t>
      </w:r>
      <w:r w:rsidRPr="0005507E">
        <w:t xml:space="preserve">more about </w:t>
      </w:r>
      <w:r w:rsidRPr="00FB30E0">
        <w:t>the Medicare Prescription Payment Plan. If you disagree with the amount billed as part of this p</w:t>
      </w:r>
      <w:r w:rsidR="00901338" w:rsidRPr="00FB30E0">
        <w:t>ayment option</w:t>
      </w:r>
      <w:r w:rsidRPr="00FB30E0">
        <w:t xml:space="preserve">, you can follow the steps in Chapter </w:t>
      </w:r>
      <w:r w:rsidR="004456AF">
        <w:t>9</w:t>
      </w:r>
      <w:r w:rsidRPr="00FB30E0">
        <w:t xml:space="preserve"> to make a compl</w:t>
      </w:r>
      <w:r w:rsidR="00901338" w:rsidRPr="00FB30E0">
        <w:t>ai</w:t>
      </w:r>
      <w:r w:rsidRPr="00FB30E0">
        <w:t>nt or appeal.</w:t>
      </w:r>
    </w:p>
    <w:p w14:paraId="3B6C7719" w14:textId="2325A454" w:rsidR="00E97337" w:rsidRPr="00532439" w:rsidRDefault="00D22B27">
      <w:pPr>
        <w:pStyle w:val="Heading3"/>
        <w:rPr>
          <w:sz w:val="12"/>
          <w:szCs w:val="12"/>
        </w:rPr>
      </w:pPr>
      <w:bookmarkStart w:id="143" w:name="_Toc68441903"/>
      <w:bookmarkStart w:id="144" w:name="_Toc102342129"/>
      <w:bookmarkStart w:id="145" w:name="_Toc166060228"/>
      <w:r>
        <w:lastRenderedPageBreak/>
        <w:t xml:space="preserve">SECTION </w:t>
      </w:r>
      <w:r w:rsidR="00A46826">
        <w:t>5</w:t>
      </w:r>
      <w:r>
        <w:tab/>
        <w:t>More information about your m</w:t>
      </w:r>
      <w:r w:rsidR="00BC06B0">
        <w:t xml:space="preserve">onthly </w:t>
      </w:r>
      <w:r>
        <w:t>p</w:t>
      </w:r>
      <w:r w:rsidR="00BC06B0">
        <w:t>remium</w:t>
      </w:r>
      <w:bookmarkEnd w:id="143"/>
      <w:bookmarkEnd w:id="144"/>
      <w:bookmarkEnd w:id="145"/>
    </w:p>
    <w:p w14:paraId="740E86E9" w14:textId="11AC8CA5" w:rsidR="003750D0" w:rsidRPr="00052110" w:rsidRDefault="003750D0" w:rsidP="00B748A0">
      <w:pPr>
        <w:pStyle w:val="Heading4"/>
      </w:pPr>
      <w:bookmarkStart w:id="146" w:name="_Toc109299888"/>
      <w:bookmarkStart w:id="147" w:name="_Toc109300187"/>
      <w:bookmarkStart w:id="148" w:name="_Toc190800527"/>
      <w:bookmarkStart w:id="149" w:name="_Toc228557441"/>
      <w:bookmarkStart w:id="150" w:name="_Toc377717492"/>
      <w:bookmarkStart w:id="151" w:name="_Toc377720705"/>
      <w:bookmarkStart w:id="152" w:name="_Toc68441904"/>
      <w:bookmarkStart w:id="153" w:name="_Toc167005666"/>
      <w:bookmarkStart w:id="154" w:name="_Toc167005974"/>
      <w:bookmarkStart w:id="155" w:name="_Toc167682547"/>
      <w:r w:rsidRPr="00052110">
        <w:t>Section</w:t>
      </w:r>
      <w:r w:rsidR="00BC06B0">
        <w:t xml:space="preserve"> </w:t>
      </w:r>
      <w:r w:rsidR="00A46826">
        <w:t>5</w:t>
      </w:r>
      <w:r w:rsidR="00BC06B0">
        <w:t>.1</w:t>
      </w:r>
      <w:r w:rsidRPr="00052110">
        <w:tab/>
        <w:t>There are several</w:t>
      </w:r>
      <w:r w:rsidRPr="00052110">
        <w:rPr>
          <w:color w:val="0000FF"/>
        </w:rPr>
        <w:t xml:space="preserve"> </w:t>
      </w:r>
      <w:r w:rsidRPr="00052110">
        <w:t>ways you can pay your plan premium</w:t>
      </w:r>
      <w:bookmarkEnd w:id="146"/>
      <w:bookmarkEnd w:id="147"/>
      <w:bookmarkEnd w:id="148"/>
      <w:bookmarkEnd w:id="149"/>
      <w:bookmarkEnd w:id="150"/>
      <w:bookmarkEnd w:id="151"/>
      <w:bookmarkEnd w:id="152"/>
    </w:p>
    <w:bookmarkEnd w:id="153"/>
    <w:bookmarkEnd w:id="154"/>
    <w:bookmarkEnd w:id="155"/>
    <w:p w14:paraId="6C5A9BEB" w14:textId="77777777" w:rsidR="003750D0" w:rsidRPr="00532439" w:rsidRDefault="003750D0" w:rsidP="00532439">
      <w:pPr>
        <w:spacing w:after="120"/>
        <w:rPr>
          <w:rFonts w:cs="Arial"/>
          <w:i/>
          <w:iCs/>
          <w:color w:val="0000FF"/>
        </w:rPr>
      </w:pPr>
      <w:r w:rsidRPr="00CD2C57">
        <w:rPr>
          <w:rFonts w:cs="Arial"/>
          <w:i/>
          <w:iCs/>
          <w:color w:val="0000FF"/>
        </w:rPr>
        <w:t>[Plans indicating in Section 4.1 that there is no monthly premium: Rename this section, “If you pay a Part D late enrollment penalty, there are several ways you can pay your penalty,” and use the alternative text as instructed below.]</w:t>
      </w:r>
    </w:p>
    <w:p w14:paraId="6B1C8047" w14:textId="65096355" w:rsidR="003750D0" w:rsidRPr="00532439" w:rsidRDefault="003750D0" w:rsidP="00532439">
      <w:pPr>
        <w:spacing w:after="120"/>
        <w:rPr>
          <w:rFonts w:cs="Arial"/>
          <w:i/>
          <w:iCs/>
          <w:color w:val="0000FF"/>
        </w:rPr>
      </w:pPr>
      <w:r w:rsidRPr="00052110">
        <w:rPr>
          <w:rFonts w:cs="Arial"/>
        </w:rPr>
        <w:t xml:space="preserve">There are </w:t>
      </w:r>
      <w:r w:rsidRPr="00CD2C57">
        <w:rPr>
          <w:rFonts w:cs="Arial"/>
          <w:i/>
          <w:iCs/>
          <w:color w:val="0000FF"/>
        </w:rPr>
        <w:t>[</w:t>
      </w:r>
      <w:r w:rsidRPr="00DE00A7">
        <w:rPr>
          <w:rFonts w:cs="Arial"/>
          <w:i/>
          <w:iCs/>
          <w:color w:val="0000FF"/>
        </w:rPr>
        <w:t>insert number of payment options]</w:t>
      </w:r>
      <w:r w:rsidRPr="00052110">
        <w:rPr>
          <w:rFonts w:cs="Arial"/>
        </w:rPr>
        <w:t xml:space="preserve"> ways you can pay your plan premium.</w:t>
      </w:r>
      <w:bookmarkStart w:id="156" w:name="_Hlk71108180"/>
      <w:r w:rsidR="00A46826">
        <w:rPr>
          <w:rFonts w:cs="Arial"/>
        </w:rPr>
        <w:t xml:space="preserve"> </w:t>
      </w:r>
      <w:bookmarkEnd w:id="156"/>
    </w:p>
    <w:p w14:paraId="1629DE6D" w14:textId="5A823095" w:rsidR="003750D0" w:rsidRPr="00532439" w:rsidRDefault="003750D0" w:rsidP="00532439">
      <w:pPr>
        <w:spacing w:after="120"/>
        <w:rPr>
          <w:rFonts w:cs="Arial"/>
          <w:i/>
          <w:iCs/>
          <w:color w:val="0000FF"/>
        </w:rPr>
      </w:pPr>
      <w:r w:rsidRPr="001C7996">
        <w:rPr>
          <w:rFonts w:cs="Arial"/>
          <w:color w:val="0000FF"/>
        </w:rPr>
        <w:t>[</w:t>
      </w:r>
      <w:r w:rsidRPr="00CD2C57">
        <w:rPr>
          <w:rFonts w:cs="Arial"/>
          <w:i/>
          <w:iCs/>
          <w:color w:val="0000FF"/>
        </w:rPr>
        <w:t>Plans without a monthly premium: Replace the preceding paragraph with the following:</w:t>
      </w:r>
      <w:r w:rsidR="008A43BA" w:rsidRPr="00DE00A7">
        <w:rPr>
          <w:rFonts w:cs="Arial"/>
          <w:i/>
          <w:iCs/>
          <w:color w:val="0000FF"/>
        </w:rPr>
        <w:t xml:space="preserve"> </w:t>
      </w:r>
      <w:r w:rsidR="008A43BA" w:rsidRPr="00CB6200">
        <w:rPr>
          <w:rFonts w:cs="Arial"/>
          <w:color w:val="0000FF"/>
        </w:rPr>
        <w:t>There are</w:t>
      </w:r>
      <w:r w:rsidRPr="00CB6200">
        <w:rPr>
          <w:rFonts w:cs="Arial"/>
          <w:i/>
          <w:iCs/>
          <w:color w:val="0000FF"/>
        </w:rPr>
        <w:t xml:space="preserve"> [insert number of payment options]</w:t>
      </w:r>
      <w:r w:rsidRPr="00052110">
        <w:rPr>
          <w:rFonts w:cs="Arial"/>
          <w:color w:val="0000FF"/>
        </w:rPr>
        <w:t xml:space="preserve"> ways you can pay the penalty.</w:t>
      </w:r>
      <w:r w:rsidR="00E7697F">
        <w:rPr>
          <w:rFonts w:cs="Arial"/>
          <w:color w:val="0000FF"/>
        </w:rPr>
        <w:t>]</w:t>
      </w:r>
    </w:p>
    <w:p w14:paraId="356F60CF" w14:textId="1C18E013" w:rsidR="003750D0" w:rsidRPr="00052110" w:rsidRDefault="003750D0" w:rsidP="000518D8">
      <w:pPr>
        <w:pStyle w:val="subheading"/>
      </w:pPr>
      <w:bookmarkStart w:id="157" w:name="_Toc377720706"/>
      <w:r w:rsidRPr="00052110">
        <w:t xml:space="preserve">Option 1: </w:t>
      </w:r>
      <w:r w:rsidR="00A46826">
        <w:t xml:space="preserve">Paying </w:t>
      </w:r>
      <w:bookmarkEnd w:id="157"/>
      <w:r w:rsidR="00835A01">
        <w:t xml:space="preserve">by </w:t>
      </w:r>
      <w:r w:rsidR="00835A01" w:rsidRPr="00052110">
        <w:t>check</w:t>
      </w:r>
    </w:p>
    <w:p w14:paraId="0CE1B287" w14:textId="29CE2023" w:rsidR="003750D0" w:rsidRPr="00052110" w:rsidRDefault="003750D0" w:rsidP="003750D0">
      <w:pPr>
        <w:rPr>
          <w:color w:val="0000FF"/>
        </w:rPr>
      </w:pPr>
      <w:r w:rsidRPr="00CD2C57">
        <w:rPr>
          <w:i/>
          <w:iCs/>
          <w:color w:val="0000FF"/>
        </w:rPr>
        <w:t xml:space="preserve">[Insert plan specifics regarding premium/penalty payment intervals (e.g., monthly, </w:t>
      </w:r>
      <w:r w:rsidRPr="00BD0150">
        <w:rPr>
          <w:i/>
          <w:color w:val="0000FF"/>
        </w:rPr>
        <w:t>quarterly</w:t>
      </w:r>
      <w:r w:rsidR="00F132D2" w:rsidRPr="00BD0150">
        <w:rPr>
          <w:i/>
          <w:color w:val="0000FF"/>
        </w:rPr>
        <w:t xml:space="preserve"> </w:t>
      </w:r>
      <w:r w:rsidR="00BD0150">
        <w:rPr>
          <w:i/>
          <w:iCs/>
          <w:color w:val="0000FF"/>
        </w:rPr>
        <w:t>–</w:t>
      </w:r>
      <w:r w:rsidRPr="00CD2C57">
        <w:rPr>
          <w:i/>
          <w:iCs/>
          <w:color w:val="0000FF"/>
        </w:rPr>
        <w:t xml:space="preserve"> please note that </w:t>
      </w:r>
      <w:r w:rsidR="00B95D30" w:rsidRPr="00DE00A7">
        <w:rPr>
          <w:i/>
          <w:iCs/>
          <w:color w:val="0000FF"/>
        </w:rPr>
        <w:t>members</w:t>
      </w:r>
      <w:r w:rsidRPr="00DE00A7">
        <w:rPr>
          <w:i/>
          <w:iCs/>
          <w:color w:val="0000FF"/>
        </w:rPr>
        <w:t xml:space="preserve"> must have the option to pay their premiums monthly), how they can pay by check, including an address, whether they can drop off a check in person, and by what day the check must be received (e.g., the 5</w:t>
      </w:r>
      <w:r w:rsidRPr="00CB6200">
        <w:rPr>
          <w:i/>
          <w:iCs/>
          <w:color w:val="0000FF"/>
          <w:vertAlign w:val="superscript"/>
        </w:rPr>
        <w:t>th</w:t>
      </w:r>
      <w:r w:rsidRPr="00CB6200">
        <w:rPr>
          <w:i/>
          <w:iCs/>
          <w:color w:val="0000FF"/>
        </w:rPr>
        <w:t xml:space="preserve"> of each month). It should be emphasized that checks should be made payable to the Plan and not CMS nor HHS. If the Plan uses coupon books, explain when they will receive it and to call Member Services for a new one if they run out or lose it. In addition, include information if you charge for bounced checks.]</w:t>
      </w:r>
    </w:p>
    <w:p w14:paraId="498AA9E7" w14:textId="77777777" w:rsidR="003750D0" w:rsidRPr="00052110" w:rsidRDefault="003750D0" w:rsidP="000518D8">
      <w:pPr>
        <w:pStyle w:val="subheading"/>
      </w:pPr>
      <w:bookmarkStart w:id="158" w:name="_Toc377720707"/>
      <w:r w:rsidRPr="00052110">
        <w:t xml:space="preserve">Option 2: </w:t>
      </w:r>
      <w:r w:rsidRPr="00CD2C57">
        <w:rPr>
          <w:i/>
          <w:iCs/>
          <w:color w:val="0000FF"/>
        </w:rPr>
        <w:t>[Insert option t</w:t>
      </w:r>
      <w:r w:rsidRPr="00DE00A7">
        <w:rPr>
          <w:i/>
          <w:iCs/>
          <w:color w:val="0000FF"/>
        </w:rPr>
        <w:t>ype]</w:t>
      </w:r>
      <w:bookmarkEnd w:id="158"/>
    </w:p>
    <w:p w14:paraId="67A4D9FC" w14:textId="424AAB73" w:rsidR="003750D0" w:rsidRPr="00052110" w:rsidRDefault="003750D0" w:rsidP="003750D0">
      <w:pPr>
        <w:spacing w:after="120"/>
        <w:rPr>
          <w:color w:val="0000FF"/>
        </w:rPr>
      </w:pPr>
      <w:r w:rsidRPr="00CD2C57">
        <w:rPr>
          <w:rFonts w:cs="Arial"/>
          <w:i/>
          <w:iCs/>
          <w:color w:val="0000FF"/>
        </w:rPr>
        <w:t xml:space="preserve">[If applicable: Insert information about other </w:t>
      </w:r>
      <w:bookmarkStart w:id="159" w:name="_Hlk153881413"/>
      <w:r w:rsidR="00784C68">
        <w:rPr>
          <w:rFonts w:cs="Arial"/>
          <w:i/>
          <w:iCs/>
          <w:color w:val="0000FF"/>
        </w:rPr>
        <w:t xml:space="preserve">premium/penalty </w:t>
      </w:r>
      <w:bookmarkEnd w:id="159"/>
      <w:r w:rsidRPr="00CD2C57">
        <w:rPr>
          <w:rFonts w:cs="Arial"/>
          <w:i/>
          <w:iCs/>
          <w:color w:val="0000FF"/>
        </w:rPr>
        <w:t xml:space="preserve">payment options. Or delete this option. </w:t>
      </w:r>
    </w:p>
    <w:p w14:paraId="3A4B74EF" w14:textId="2B511333" w:rsidR="003750D0" w:rsidRPr="00532439" w:rsidRDefault="003750D0">
      <w:pPr>
        <w:rPr>
          <w:i/>
          <w:iCs/>
          <w:color w:val="0000FF"/>
        </w:rPr>
      </w:pPr>
      <w:r w:rsidRPr="00CD2C57">
        <w:rPr>
          <w:i/>
          <w:iCs/>
          <w:color w:val="0000FF"/>
        </w:rPr>
        <w:t>Include information about all relevant choices (e.g., automatically withdrawn from your checking or savings account, charged directly to your credit or debit card,</w:t>
      </w:r>
      <w:r w:rsidRPr="00DE00A7">
        <w:rPr>
          <w:i/>
          <w:iCs/>
          <w:color w:val="0000FF"/>
        </w:rPr>
        <w:t xml:space="preserve"> or billed each month directly by the plan). Insert information on the frequency of automatic deductions (e.g., monthly, </w:t>
      </w:r>
      <w:r w:rsidRPr="00BD0150">
        <w:rPr>
          <w:i/>
          <w:color w:val="0000FF"/>
        </w:rPr>
        <w:t>quarterly –</w:t>
      </w:r>
      <w:r w:rsidRPr="00DE00A7">
        <w:rPr>
          <w:i/>
          <w:iCs/>
          <w:color w:val="0000FF"/>
        </w:rPr>
        <w:t xml:space="preserve"> please note that </w:t>
      </w:r>
      <w:r w:rsidR="00B95D30" w:rsidRPr="00CB6200">
        <w:rPr>
          <w:i/>
          <w:iCs/>
          <w:color w:val="0000FF"/>
        </w:rPr>
        <w:t>members</w:t>
      </w:r>
      <w:r w:rsidRPr="00CB6200">
        <w:rPr>
          <w:i/>
          <w:iCs/>
          <w:color w:val="0000FF"/>
        </w:rPr>
        <w:t xml:space="preserve"> must have the option to pay their premiums monthly), the approximate day of the month the deduction will be made, and how this can be set up.</w:t>
      </w:r>
      <w:r w:rsidR="007E4E1D" w:rsidRPr="00CB6200">
        <w:rPr>
          <w:i/>
          <w:iCs/>
          <w:color w:val="0000FF"/>
        </w:rPr>
        <w:t xml:space="preserve"> Please note that furnishing discounts for </w:t>
      </w:r>
      <w:r w:rsidR="00042C6C" w:rsidRPr="00CB6200">
        <w:rPr>
          <w:i/>
          <w:iCs/>
          <w:color w:val="0000FF"/>
        </w:rPr>
        <w:t xml:space="preserve">members </w:t>
      </w:r>
      <w:r w:rsidR="007E4E1D" w:rsidRPr="00CB6200">
        <w:rPr>
          <w:i/>
          <w:iCs/>
          <w:color w:val="0000FF"/>
        </w:rPr>
        <w:t>who use direct payment electronic payment methods is prohibited.</w:t>
      </w:r>
      <w:r w:rsidRPr="00CB6200">
        <w:rPr>
          <w:i/>
          <w:iCs/>
          <w:color w:val="0000FF"/>
        </w:rPr>
        <w:t>]</w:t>
      </w:r>
    </w:p>
    <w:p w14:paraId="7BD1CD3C" w14:textId="77777777" w:rsidR="002313FE" w:rsidRPr="00EF2AA8" w:rsidRDefault="002313FE">
      <w:pPr>
        <w:pStyle w:val="subheading"/>
        <w:rPr>
          <w:rFonts w:ascii="Times New Roman" w:hAnsi="Times New Roman" w:cs="Times New Roman"/>
          <w:b w:val="0"/>
          <w:color w:val="0000FF"/>
        </w:rPr>
      </w:pPr>
      <w:bookmarkStart w:id="160" w:name="_Hlk513216872"/>
      <w:r w:rsidRPr="00CD2C57">
        <w:rPr>
          <w:rFonts w:ascii="Times New Roman" w:hAnsi="Times New Roman" w:cs="Times New Roman"/>
          <w:b w:val="0"/>
          <w:i/>
          <w:iCs/>
          <w:color w:val="0000FF"/>
        </w:rPr>
        <w:t>[Include the op</w:t>
      </w:r>
      <w:r w:rsidR="00681792" w:rsidRPr="00DE00A7">
        <w:rPr>
          <w:rFonts w:ascii="Times New Roman" w:hAnsi="Times New Roman" w:cs="Times New Roman"/>
          <w:b w:val="0"/>
          <w:i/>
          <w:iCs/>
          <w:color w:val="0000FF"/>
        </w:rPr>
        <w:t xml:space="preserve">tion below only if applicable. </w:t>
      </w:r>
      <w:r w:rsidRPr="00DE00A7">
        <w:rPr>
          <w:rFonts w:ascii="Times New Roman" w:hAnsi="Times New Roman" w:cs="Times New Roman"/>
          <w:b w:val="0"/>
          <w:i/>
          <w:iCs/>
          <w:color w:val="0000FF"/>
        </w:rPr>
        <w:t>SSA only deducts plan premiums below $300.]</w:t>
      </w:r>
    </w:p>
    <w:p w14:paraId="3ABB83E3" w14:textId="3733AE14" w:rsidR="000518D8" w:rsidRDefault="000518D8" w:rsidP="000518D8">
      <w:pPr>
        <w:pStyle w:val="subheading"/>
      </w:pPr>
      <w:r w:rsidRPr="00B748A0">
        <w:t xml:space="preserve">Option </w:t>
      </w:r>
      <w:r w:rsidRPr="00CD2C57">
        <w:rPr>
          <w:i/>
          <w:iCs/>
          <w:color w:val="0000FF"/>
        </w:rPr>
        <w:t>[insert number]</w:t>
      </w:r>
      <w:r w:rsidRPr="00B748A0">
        <w:t xml:space="preserve">: </w:t>
      </w:r>
      <w:bookmarkStart w:id="161" w:name="_Hlk71108311"/>
      <w:r w:rsidR="00A46826">
        <w:t xml:space="preserve">Having your </w:t>
      </w:r>
      <w:bookmarkEnd w:id="161"/>
      <w:r w:rsidRPr="00B748A0">
        <w:rPr>
          <w:color w:val="0000FF"/>
        </w:rPr>
        <w:t>[</w:t>
      </w:r>
      <w:r w:rsidRPr="00CD2C57">
        <w:rPr>
          <w:i/>
          <w:iCs/>
          <w:color w:val="0000FF"/>
        </w:rPr>
        <w:t xml:space="preserve">plans with a premium insert: </w:t>
      </w:r>
      <w:r w:rsidRPr="00B748A0">
        <w:rPr>
          <w:color w:val="0000FF"/>
        </w:rPr>
        <w:t>plan premium] [</w:t>
      </w:r>
      <w:r w:rsidRPr="00CD2C57">
        <w:rPr>
          <w:i/>
          <w:iCs/>
          <w:color w:val="0000FF"/>
        </w:rPr>
        <w:t xml:space="preserve">plans without a premium insert: </w:t>
      </w:r>
      <w:r w:rsidR="00A120C9" w:rsidRPr="00A120C9">
        <w:rPr>
          <w:color w:val="0000FF"/>
        </w:rPr>
        <w:t>Part D</w:t>
      </w:r>
      <w:r w:rsidR="00A120C9" w:rsidRPr="00CD2C57">
        <w:rPr>
          <w:i/>
          <w:iCs/>
          <w:color w:val="0000FF"/>
        </w:rPr>
        <w:t xml:space="preserve"> </w:t>
      </w:r>
      <w:r w:rsidRPr="00B748A0">
        <w:rPr>
          <w:color w:val="0000FF"/>
        </w:rPr>
        <w:t xml:space="preserve">late enrollment </w:t>
      </w:r>
      <w:r w:rsidR="00835A01" w:rsidRPr="00B748A0">
        <w:rPr>
          <w:color w:val="0000FF"/>
        </w:rPr>
        <w:t>penalty]</w:t>
      </w:r>
      <w:r w:rsidR="00835A01" w:rsidRPr="00B748A0">
        <w:t xml:space="preserve"> </w:t>
      </w:r>
      <w:r w:rsidR="00560EEA">
        <w:t xml:space="preserve">taken out of your </w:t>
      </w:r>
      <w:r w:rsidR="00835A01" w:rsidRPr="00B748A0">
        <w:t>monthly</w:t>
      </w:r>
      <w:r w:rsidRPr="00B748A0">
        <w:t xml:space="preserve"> Social Security check</w:t>
      </w:r>
    </w:p>
    <w:p w14:paraId="4A8D70E1" w14:textId="70101B52" w:rsidR="008A78F4" w:rsidRDefault="009F45F2" w:rsidP="00532439">
      <w:pPr>
        <w:spacing w:after="120"/>
        <w:rPr>
          <w:rFonts w:cs="Arial"/>
          <w:color w:val="000000"/>
        </w:rPr>
      </w:pPr>
      <w:r w:rsidRPr="00CD2C57">
        <w:rPr>
          <w:rFonts w:ascii="Arial" w:hAnsi="Arial" w:cs="Arial"/>
          <w:b/>
          <w:bCs/>
        </w:rPr>
        <w:t xml:space="preserve">Changing the way you pay your </w:t>
      </w:r>
      <w:r w:rsidR="00913874" w:rsidRPr="00442AF7">
        <w:rPr>
          <w:rFonts w:ascii="Arial" w:hAnsi="Arial" w:cs="Arial"/>
          <w:b/>
          <w:color w:val="0000FF"/>
        </w:rPr>
        <w:t>[</w:t>
      </w:r>
      <w:r w:rsidR="00913874" w:rsidRPr="00442AF7">
        <w:rPr>
          <w:rFonts w:ascii="Arial" w:hAnsi="Arial" w:cs="Arial"/>
          <w:b/>
          <w:i/>
          <w:color w:val="0000FF"/>
        </w:rPr>
        <w:t xml:space="preserve">plans with a premium insert: </w:t>
      </w:r>
      <w:r w:rsidR="00913874" w:rsidRPr="00442AF7">
        <w:rPr>
          <w:rFonts w:ascii="Arial" w:hAnsi="Arial" w:cs="Arial"/>
          <w:b/>
          <w:color w:val="0000FF"/>
        </w:rPr>
        <w:t>plan premium]</w:t>
      </w:r>
      <w:r w:rsidR="00913874" w:rsidRPr="00442AF7">
        <w:rPr>
          <w:rFonts w:ascii="Arial" w:hAnsi="Arial" w:cs="Arial"/>
          <w:b/>
          <w:i/>
          <w:color w:val="0000FF"/>
        </w:rPr>
        <w:t xml:space="preserve"> </w:t>
      </w:r>
      <w:r w:rsidR="00913874" w:rsidRPr="00442AF7">
        <w:rPr>
          <w:rFonts w:ascii="Arial" w:hAnsi="Arial" w:cs="Arial"/>
          <w:b/>
          <w:color w:val="0000FF"/>
        </w:rPr>
        <w:t>[</w:t>
      </w:r>
      <w:r w:rsidR="00913874" w:rsidRPr="00442AF7">
        <w:rPr>
          <w:rFonts w:ascii="Arial" w:hAnsi="Arial" w:cs="Arial"/>
          <w:b/>
          <w:i/>
          <w:color w:val="0000FF"/>
        </w:rPr>
        <w:t xml:space="preserve">plans without a premium insert: </w:t>
      </w:r>
      <w:r w:rsidR="00913874" w:rsidRPr="00442AF7">
        <w:rPr>
          <w:rFonts w:ascii="Arial" w:hAnsi="Arial" w:cs="Arial"/>
          <w:b/>
          <w:color w:val="0000FF"/>
        </w:rPr>
        <w:t>Part D late enrollment penalty</w:t>
      </w:r>
      <w:r w:rsidR="00913874" w:rsidRPr="00442AF7">
        <w:rPr>
          <w:rFonts w:ascii="Arial" w:hAnsi="Arial" w:cs="Arial"/>
          <w:b/>
          <w:bCs/>
          <w:iCs/>
          <w:color w:val="0000FF"/>
        </w:rPr>
        <w:t>]</w:t>
      </w:r>
    </w:p>
    <w:p w14:paraId="022493C7" w14:textId="75E0C25D" w:rsidR="009F45F2" w:rsidRPr="00634D4C" w:rsidRDefault="009F45F2" w:rsidP="00532439">
      <w:pPr>
        <w:spacing w:after="120"/>
        <w:rPr>
          <w:rFonts w:cs="Arial"/>
        </w:rPr>
      </w:pPr>
      <w:r w:rsidRPr="00052110">
        <w:rPr>
          <w:rFonts w:cs="Arial"/>
          <w:color w:val="000000"/>
        </w:rPr>
        <w:lastRenderedPageBreak/>
        <w:t xml:space="preserve">If you decide to change </w:t>
      </w:r>
      <w:r w:rsidR="00A12502">
        <w:rPr>
          <w:rFonts w:cs="Arial"/>
          <w:color w:val="000000"/>
        </w:rPr>
        <w:t xml:space="preserve">the option by which </w:t>
      </w:r>
      <w:r w:rsidRPr="00052110">
        <w:rPr>
          <w:rFonts w:cs="Arial"/>
          <w:color w:val="000000"/>
        </w:rPr>
        <w:t xml:space="preserve">you pay your </w:t>
      </w:r>
      <w:r w:rsidR="00913874" w:rsidRPr="77E88987">
        <w:rPr>
          <w:rFonts w:cs="Arial"/>
          <w:color w:val="0000FF"/>
        </w:rPr>
        <w:t>[</w:t>
      </w:r>
      <w:r w:rsidR="00913874" w:rsidRPr="7AA5F102">
        <w:rPr>
          <w:rFonts w:cs="Arial"/>
          <w:i/>
          <w:iCs/>
          <w:color w:val="0000FF"/>
        </w:rPr>
        <w:t xml:space="preserve">plans with a premium insert: </w:t>
      </w:r>
      <w:r w:rsidR="00913874" w:rsidRPr="77E88987">
        <w:rPr>
          <w:rFonts w:cs="Arial"/>
          <w:color w:val="0000FF"/>
        </w:rPr>
        <w:t>plan premium] [</w:t>
      </w:r>
      <w:r w:rsidR="00913874" w:rsidRPr="7AA5F102">
        <w:rPr>
          <w:rFonts w:cs="Arial"/>
          <w:i/>
          <w:iCs/>
          <w:color w:val="0000FF"/>
        </w:rPr>
        <w:t xml:space="preserve">plans without a premium insert: </w:t>
      </w:r>
      <w:r w:rsidR="00913874" w:rsidRPr="77E88987">
        <w:rPr>
          <w:rFonts w:cs="Arial"/>
          <w:color w:val="0000FF"/>
        </w:rPr>
        <w:t>Part D</w:t>
      </w:r>
      <w:r w:rsidR="00913874" w:rsidRPr="7AA5F102">
        <w:rPr>
          <w:rFonts w:cs="Arial"/>
          <w:i/>
          <w:iCs/>
          <w:color w:val="0000FF"/>
        </w:rPr>
        <w:t xml:space="preserve"> </w:t>
      </w:r>
      <w:r w:rsidR="00913874" w:rsidRPr="77E88987">
        <w:rPr>
          <w:rFonts w:cs="Arial"/>
          <w:color w:val="0000FF"/>
        </w:rPr>
        <w:t>late enrollment penalty]</w:t>
      </w:r>
      <w:r w:rsidRPr="00052110">
        <w:rPr>
          <w:rFonts w:cs="Arial"/>
          <w:color w:val="000000"/>
        </w:rPr>
        <w:t xml:space="preserve">, it can take up to three months for your new payment method to take effect. While we are processing your request for a new payment method, you are responsible for making sure that your </w:t>
      </w:r>
      <w:r w:rsidR="00913874" w:rsidRPr="77E88987">
        <w:rPr>
          <w:rFonts w:cs="Arial"/>
          <w:color w:val="0000FF"/>
        </w:rPr>
        <w:t>[</w:t>
      </w:r>
      <w:r w:rsidR="00913874" w:rsidRPr="7AA5F102">
        <w:rPr>
          <w:rFonts w:cs="Arial"/>
          <w:i/>
          <w:iCs/>
          <w:color w:val="0000FF"/>
        </w:rPr>
        <w:t xml:space="preserve">plans with a premium insert: </w:t>
      </w:r>
      <w:r w:rsidR="00913874" w:rsidRPr="77E88987">
        <w:rPr>
          <w:rFonts w:cs="Arial"/>
          <w:color w:val="0000FF"/>
        </w:rPr>
        <w:t>plan premium] [</w:t>
      </w:r>
      <w:r w:rsidR="00913874" w:rsidRPr="7AA5F102">
        <w:rPr>
          <w:rFonts w:cs="Arial"/>
          <w:i/>
          <w:iCs/>
          <w:color w:val="0000FF"/>
        </w:rPr>
        <w:t xml:space="preserve">plans without a premium insert: </w:t>
      </w:r>
      <w:r w:rsidR="00913874" w:rsidRPr="77E88987">
        <w:rPr>
          <w:rFonts w:cs="Arial"/>
          <w:color w:val="0000FF"/>
        </w:rPr>
        <w:t>Part D</w:t>
      </w:r>
      <w:r w:rsidR="00913874" w:rsidRPr="7AA5F102">
        <w:rPr>
          <w:rFonts w:cs="Arial"/>
          <w:i/>
          <w:iCs/>
          <w:color w:val="0000FF"/>
        </w:rPr>
        <w:t xml:space="preserve"> </w:t>
      </w:r>
      <w:r w:rsidR="00913874" w:rsidRPr="77E88987">
        <w:rPr>
          <w:rFonts w:cs="Arial"/>
          <w:color w:val="0000FF"/>
        </w:rPr>
        <w:t>late enrollment penalty]</w:t>
      </w:r>
      <w:r w:rsidR="00BC2033">
        <w:rPr>
          <w:rFonts w:cs="Arial"/>
          <w:color w:val="0000FF"/>
        </w:rPr>
        <w:t xml:space="preserve"> </w:t>
      </w:r>
      <w:r w:rsidRPr="00052110">
        <w:rPr>
          <w:rFonts w:cs="Arial"/>
          <w:color w:val="000000"/>
        </w:rPr>
        <w:t>is paid on time</w:t>
      </w:r>
      <w:r>
        <w:rPr>
          <w:rFonts w:cs="Arial"/>
          <w:color w:val="000000"/>
        </w:rPr>
        <w:t xml:space="preserve">. </w:t>
      </w:r>
      <w:r w:rsidR="00DA4402">
        <w:rPr>
          <w:rFonts w:cs="Arial"/>
          <w:color w:val="000000"/>
        </w:rPr>
        <w:t>To change you</w:t>
      </w:r>
      <w:r w:rsidR="00A9365F">
        <w:rPr>
          <w:rFonts w:cs="Arial"/>
          <w:color w:val="000000"/>
        </w:rPr>
        <w:t xml:space="preserve">r payment method, </w:t>
      </w:r>
      <w:r w:rsidRPr="00CD2C57">
        <w:rPr>
          <w:rFonts w:cs="Arial"/>
          <w:i/>
          <w:iCs/>
          <w:color w:val="0000FF"/>
        </w:rPr>
        <w:t>[</w:t>
      </w:r>
      <w:r w:rsidR="00677660">
        <w:rPr>
          <w:rFonts w:cs="Arial"/>
          <w:i/>
          <w:iCs/>
          <w:color w:val="0000FF"/>
        </w:rPr>
        <w:t>p</w:t>
      </w:r>
      <w:r w:rsidRPr="00634D4C">
        <w:rPr>
          <w:rFonts w:cs="Arial"/>
          <w:i/>
          <w:iCs/>
          <w:color w:val="0000FF"/>
        </w:rPr>
        <w:t>lans</w:t>
      </w:r>
      <w:r w:rsidRPr="00CD2C57">
        <w:rPr>
          <w:rFonts w:cs="Arial"/>
          <w:i/>
          <w:iCs/>
          <w:color w:val="0000FF"/>
        </w:rPr>
        <w:t xml:space="preserve"> must indicate how the member can inform the plan of the procedure for changing that choice]</w:t>
      </w:r>
      <w:r w:rsidR="002D160F" w:rsidRPr="00634D4C">
        <w:rPr>
          <w:rFonts w:cs="Arial"/>
        </w:rPr>
        <w:t>.</w:t>
      </w:r>
    </w:p>
    <w:bookmarkEnd w:id="160"/>
    <w:p w14:paraId="3A3200F0" w14:textId="77777777" w:rsidR="0087724D" w:rsidRDefault="000518D8" w:rsidP="000518D8">
      <w:pPr>
        <w:pStyle w:val="subheading"/>
      </w:pPr>
      <w:r w:rsidRPr="00B748A0">
        <w:t xml:space="preserve">What to do if you are having trouble paying your </w:t>
      </w:r>
      <w:r w:rsidRPr="00B748A0">
        <w:rPr>
          <w:color w:val="0000FF"/>
        </w:rPr>
        <w:t>[</w:t>
      </w:r>
      <w:r w:rsidRPr="00CD2C57">
        <w:rPr>
          <w:i/>
          <w:iCs/>
          <w:color w:val="0000FF"/>
        </w:rPr>
        <w:t xml:space="preserve">plans with a premium insert: </w:t>
      </w:r>
      <w:r w:rsidRPr="00B748A0">
        <w:rPr>
          <w:color w:val="0000FF"/>
        </w:rPr>
        <w:t>plan premium] [</w:t>
      </w:r>
      <w:r w:rsidRPr="00CD2C57">
        <w:rPr>
          <w:i/>
          <w:iCs/>
          <w:color w:val="0000FF"/>
        </w:rPr>
        <w:t>plans without a premium insert:</w:t>
      </w:r>
      <w:r w:rsidR="00A120C9" w:rsidRPr="00DE00A7">
        <w:rPr>
          <w:i/>
          <w:iCs/>
          <w:color w:val="0000FF"/>
        </w:rPr>
        <w:t xml:space="preserve"> </w:t>
      </w:r>
      <w:r w:rsidR="00A120C9">
        <w:rPr>
          <w:color w:val="0000FF"/>
        </w:rPr>
        <w:t>Part D</w:t>
      </w:r>
      <w:r w:rsidRPr="00CD2C57">
        <w:rPr>
          <w:i/>
          <w:iCs/>
          <w:color w:val="0000FF"/>
        </w:rPr>
        <w:t xml:space="preserve"> </w:t>
      </w:r>
      <w:r w:rsidRPr="00B748A0">
        <w:rPr>
          <w:color w:val="0000FF"/>
        </w:rPr>
        <w:t>late enrollment penalty]</w:t>
      </w:r>
    </w:p>
    <w:p w14:paraId="2B5ADB5E" w14:textId="77777777" w:rsidR="003750D0" w:rsidRPr="00532439" w:rsidRDefault="003750D0" w:rsidP="00532439">
      <w:pPr>
        <w:spacing w:after="120" w:afterAutospacing="0"/>
        <w:rPr>
          <w:i/>
          <w:iCs/>
          <w:color w:val="0000FF"/>
        </w:rPr>
      </w:pPr>
      <w:r w:rsidRPr="00CD2C57">
        <w:rPr>
          <w:i/>
          <w:iCs/>
          <w:color w:val="0000FF"/>
        </w:rPr>
        <w:t>[Plans that do not disenroll members for non-payment may modify this section as needed.]</w:t>
      </w:r>
    </w:p>
    <w:p w14:paraId="579E795E" w14:textId="76A22AA4" w:rsidR="003750D0" w:rsidRPr="007B7088" w:rsidRDefault="715C08AB" w:rsidP="00532439">
      <w:pPr>
        <w:spacing w:after="120" w:afterAutospacing="0"/>
      </w:pPr>
      <w:r>
        <w:t xml:space="preserve">Your </w:t>
      </w:r>
      <w:r w:rsidRPr="77E88987">
        <w:rPr>
          <w:rFonts w:cs="Arial"/>
          <w:color w:val="0000FF"/>
        </w:rPr>
        <w:t>[</w:t>
      </w:r>
      <w:r w:rsidRPr="7AA5F102">
        <w:rPr>
          <w:rFonts w:cs="Arial"/>
          <w:i/>
          <w:iCs/>
          <w:color w:val="0000FF"/>
        </w:rPr>
        <w:t xml:space="preserve">plans with a premium insert: </w:t>
      </w:r>
      <w:r w:rsidRPr="77E88987">
        <w:rPr>
          <w:rFonts w:cs="Arial"/>
          <w:color w:val="0000FF"/>
        </w:rPr>
        <w:t>plan premium] [</w:t>
      </w:r>
      <w:r w:rsidRPr="7AA5F102">
        <w:rPr>
          <w:rFonts w:cs="Arial"/>
          <w:i/>
          <w:iCs/>
          <w:color w:val="0000FF"/>
        </w:rPr>
        <w:t>plans without a premium insert:</w:t>
      </w:r>
      <w:r w:rsidR="75ED8BC9" w:rsidRPr="7AA5F102">
        <w:rPr>
          <w:rFonts w:cs="Arial"/>
          <w:i/>
          <w:iCs/>
          <w:color w:val="0000FF"/>
        </w:rPr>
        <w:t xml:space="preserve"> </w:t>
      </w:r>
      <w:r w:rsidR="75ED8BC9" w:rsidRPr="77E88987">
        <w:rPr>
          <w:rFonts w:cs="Arial"/>
          <w:color w:val="0000FF"/>
        </w:rPr>
        <w:t>Part D</w:t>
      </w:r>
      <w:r w:rsidRPr="7AA5F102">
        <w:rPr>
          <w:rFonts w:cs="Arial"/>
          <w:i/>
          <w:iCs/>
          <w:color w:val="0000FF"/>
        </w:rPr>
        <w:t xml:space="preserve"> </w:t>
      </w:r>
      <w:r w:rsidR="36C883A3" w:rsidRPr="77E88987">
        <w:rPr>
          <w:rFonts w:cs="Arial"/>
          <w:color w:val="0000FF"/>
        </w:rPr>
        <w:t xml:space="preserve">late enrollment </w:t>
      </w:r>
      <w:r w:rsidRPr="77E88987">
        <w:rPr>
          <w:rFonts w:cs="Arial"/>
          <w:color w:val="0000FF"/>
        </w:rPr>
        <w:t>penalty]</w:t>
      </w:r>
      <w:r w:rsidRPr="77E88987">
        <w:rPr>
          <w:rFonts w:cs="Arial"/>
        </w:rPr>
        <w:t xml:space="preserve"> </w:t>
      </w:r>
      <w:r>
        <w:t xml:space="preserve">is due in our office by the </w:t>
      </w:r>
      <w:r w:rsidRPr="7AA5F102">
        <w:rPr>
          <w:i/>
          <w:iCs/>
          <w:color w:val="0000FF"/>
        </w:rPr>
        <w:t>[insert day of the month]</w:t>
      </w:r>
      <w:r>
        <w:t>.</w:t>
      </w:r>
      <w:bookmarkStart w:id="162" w:name="_Hlk71108408"/>
      <w:r w:rsidR="57E484E5">
        <w:t xml:space="preserve"> </w:t>
      </w:r>
      <w:bookmarkEnd w:id="162"/>
      <w:r>
        <w:t xml:space="preserve">If we have not received your </w:t>
      </w:r>
      <w:r w:rsidRPr="77E88987">
        <w:rPr>
          <w:rFonts w:cs="Arial"/>
        </w:rPr>
        <w:t>payment</w:t>
      </w:r>
      <w:r w:rsidRPr="77E88987">
        <w:rPr>
          <w:rFonts w:cs="Arial"/>
          <w:color w:val="0000FF"/>
        </w:rPr>
        <w:t xml:space="preserve"> </w:t>
      </w:r>
      <w:r>
        <w:t xml:space="preserve">by the </w:t>
      </w:r>
      <w:r w:rsidRPr="7AA5F102">
        <w:rPr>
          <w:i/>
          <w:iCs/>
          <w:color w:val="0000FF"/>
        </w:rPr>
        <w:t>[insert day of the month]</w:t>
      </w:r>
      <w:r>
        <w:t xml:space="preserve">, we will send you a notice telling you that your plan membership will end if we do not receive your </w:t>
      </w:r>
      <w:r w:rsidRPr="77E88987">
        <w:rPr>
          <w:rFonts w:cs="Arial"/>
          <w:color w:val="0000FF"/>
        </w:rPr>
        <w:t>[</w:t>
      </w:r>
      <w:r w:rsidRPr="7AA5F102">
        <w:rPr>
          <w:rFonts w:cs="Arial"/>
          <w:i/>
          <w:iCs/>
          <w:color w:val="0000FF"/>
        </w:rPr>
        <w:t xml:space="preserve">plans with a premium insert: </w:t>
      </w:r>
      <w:r w:rsidR="6304B3B1" w:rsidRPr="77E88987">
        <w:rPr>
          <w:rFonts w:cs="Arial"/>
          <w:color w:val="0000FF"/>
        </w:rPr>
        <w:t>p</w:t>
      </w:r>
      <w:r w:rsidRPr="77E88987">
        <w:rPr>
          <w:rFonts w:cs="Arial"/>
          <w:color w:val="0000FF"/>
        </w:rPr>
        <w:t>remium] [</w:t>
      </w:r>
      <w:r w:rsidRPr="7AA5F102">
        <w:rPr>
          <w:rFonts w:cs="Arial"/>
          <w:i/>
          <w:iCs/>
          <w:color w:val="0000FF"/>
        </w:rPr>
        <w:t xml:space="preserve">plans without a premium insert: </w:t>
      </w:r>
      <w:r w:rsidR="75ED8BC9" w:rsidRPr="77E88987">
        <w:rPr>
          <w:rFonts w:cs="Arial"/>
          <w:color w:val="0000FF"/>
        </w:rPr>
        <w:t xml:space="preserve">Part D </w:t>
      </w:r>
      <w:r w:rsidR="36C883A3" w:rsidRPr="77E88987">
        <w:rPr>
          <w:rFonts w:cs="Arial"/>
          <w:color w:val="0000FF"/>
        </w:rPr>
        <w:t xml:space="preserve">late enrollment </w:t>
      </w:r>
      <w:r w:rsidRPr="77E88987">
        <w:rPr>
          <w:rFonts w:cs="Arial"/>
          <w:color w:val="0000FF"/>
        </w:rPr>
        <w:t>penalty</w:t>
      </w:r>
      <w:bookmarkStart w:id="163" w:name="_Hlk71108480"/>
      <w:r w:rsidR="57E484E5" w:rsidRPr="77E88987">
        <w:rPr>
          <w:rFonts w:cs="Arial"/>
          <w:color w:val="0000FF"/>
        </w:rPr>
        <w:t>, if owed,</w:t>
      </w:r>
      <w:bookmarkEnd w:id="163"/>
      <w:r w:rsidRPr="77E88987">
        <w:rPr>
          <w:rFonts w:cs="Arial"/>
          <w:color w:val="0000FF"/>
        </w:rPr>
        <w:t xml:space="preserve">] </w:t>
      </w:r>
      <w:r>
        <w:t xml:space="preserve">within </w:t>
      </w:r>
      <w:r w:rsidRPr="7AA5F102">
        <w:rPr>
          <w:i/>
          <w:iCs/>
          <w:color w:val="0000FF"/>
        </w:rPr>
        <w:t>[insert length of plan grace period]</w:t>
      </w:r>
      <w:r>
        <w:t>.</w:t>
      </w:r>
      <w:r w:rsidR="7BBDBB2B">
        <w:t xml:space="preserve"> If you are required to pay a </w:t>
      </w:r>
      <w:r w:rsidR="75ED8BC9" w:rsidRPr="77E88987">
        <w:rPr>
          <w:rFonts w:cs="Arial"/>
        </w:rPr>
        <w:t>Part D</w:t>
      </w:r>
      <w:r w:rsidR="75ED8BC9">
        <w:t xml:space="preserve"> </w:t>
      </w:r>
      <w:r w:rsidR="7BBDBB2B">
        <w:t>late enrollment penalty, you must pay the penalty to keep your prescription drug coverage</w:t>
      </w:r>
      <w:r w:rsidR="7BBDBB2B" w:rsidRPr="77E88987">
        <w:rPr>
          <w:color w:val="0000FF"/>
        </w:rPr>
        <w:t>.</w:t>
      </w:r>
    </w:p>
    <w:p w14:paraId="75A2EB47" w14:textId="7C119ABE" w:rsidR="00A05B8F" w:rsidRDefault="003750D0" w:rsidP="003750D0">
      <w:r w:rsidRPr="00052110">
        <w:t xml:space="preserve">If you are having trouble paying your </w:t>
      </w:r>
      <w:r w:rsidRPr="00052110">
        <w:rPr>
          <w:rFonts w:cs="Arial"/>
          <w:color w:val="0000FF"/>
        </w:rPr>
        <w:t>[</w:t>
      </w:r>
      <w:r w:rsidRPr="00CD2C57">
        <w:rPr>
          <w:rFonts w:cs="Arial"/>
          <w:i/>
          <w:iCs/>
          <w:color w:val="0000FF"/>
        </w:rPr>
        <w:t xml:space="preserve">plans with a premium insert: </w:t>
      </w:r>
      <w:r w:rsidR="00711B3B">
        <w:rPr>
          <w:rFonts w:cs="Arial"/>
          <w:color w:val="0000FF"/>
        </w:rPr>
        <w:t>p</w:t>
      </w:r>
      <w:r w:rsidRPr="00052110">
        <w:rPr>
          <w:rFonts w:cs="Arial"/>
          <w:color w:val="0000FF"/>
        </w:rPr>
        <w:t>remium] [</w:t>
      </w:r>
      <w:r w:rsidRPr="00CD2C57">
        <w:rPr>
          <w:rFonts w:cs="Arial"/>
          <w:i/>
          <w:iCs/>
          <w:color w:val="0000FF"/>
        </w:rPr>
        <w:t>plans withou</w:t>
      </w:r>
      <w:r w:rsidRPr="00DE00A7">
        <w:rPr>
          <w:rFonts w:cs="Arial"/>
          <w:i/>
          <w:iCs/>
          <w:color w:val="0000FF"/>
        </w:rPr>
        <w:t xml:space="preserve">t a premium insert: </w:t>
      </w:r>
      <w:r w:rsidR="00A120C9" w:rsidRPr="00A120C9">
        <w:rPr>
          <w:rFonts w:cs="Arial"/>
          <w:color w:val="0000FF"/>
        </w:rPr>
        <w:t>Part D</w:t>
      </w:r>
      <w:r w:rsidR="00A120C9" w:rsidRPr="00052110">
        <w:rPr>
          <w:rFonts w:cs="Arial"/>
          <w:color w:val="0000FF"/>
        </w:rPr>
        <w:t xml:space="preserve"> </w:t>
      </w:r>
      <w:r w:rsidR="004F378E" w:rsidRPr="00052110">
        <w:rPr>
          <w:rFonts w:cs="Arial"/>
          <w:color w:val="0000FF"/>
        </w:rPr>
        <w:t xml:space="preserve">late enrollment </w:t>
      </w:r>
      <w:r w:rsidRPr="00052110">
        <w:rPr>
          <w:rFonts w:cs="Arial"/>
          <w:color w:val="0000FF"/>
        </w:rPr>
        <w:t>penalty</w:t>
      </w:r>
      <w:bookmarkStart w:id="164" w:name="_Hlk71108505"/>
      <w:r w:rsidR="00A46826">
        <w:rPr>
          <w:rFonts w:cs="Arial"/>
          <w:color w:val="0000FF"/>
        </w:rPr>
        <w:t>, if owed,</w:t>
      </w:r>
      <w:bookmarkEnd w:id="164"/>
      <w:r w:rsidRPr="00052110">
        <w:rPr>
          <w:rFonts w:cs="Arial"/>
          <w:color w:val="0000FF"/>
        </w:rPr>
        <w:t xml:space="preserve">] </w:t>
      </w:r>
      <w:r w:rsidRPr="00052110">
        <w:t xml:space="preserve">on time, please contact Member Services to see if we can direct you to programs that will help with your </w:t>
      </w:r>
      <w:bookmarkStart w:id="165" w:name="_Hlk71108527"/>
      <w:r w:rsidR="00A46826">
        <w:t>costs.</w:t>
      </w:r>
      <w:bookmarkEnd w:id="165"/>
      <w:r w:rsidR="00A46826">
        <w:t xml:space="preserve"> </w:t>
      </w:r>
    </w:p>
    <w:p w14:paraId="6EA6DF7B" w14:textId="23EDCEBB" w:rsidR="003750D0" w:rsidRPr="00052110" w:rsidRDefault="00371E43" w:rsidP="003750D0">
      <w:r w:rsidRPr="00052110">
        <w:t xml:space="preserve">If we end your membership because you did not pay your </w:t>
      </w:r>
      <w:r w:rsidRPr="00052110">
        <w:rPr>
          <w:rFonts w:cs="Arial"/>
          <w:color w:val="0000FF"/>
        </w:rPr>
        <w:t>[</w:t>
      </w:r>
      <w:r w:rsidRPr="00CD2C57">
        <w:rPr>
          <w:rFonts w:cs="Arial"/>
          <w:i/>
          <w:iCs/>
          <w:color w:val="0000FF"/>
        </w:rPr>
        <w:t xml:space="preserve">plans with a premium insert: </w:t>
      </w:r>
      <w:r w:rsidR="00711B3B">
        <w:rPr>
          <w:rFonts w:cs="Arial"/>
          <w:color w:val="0000FF"/>
        </w:rPr>
        <w:t>p</w:t>
      </w:r>
      <w:r w:rsidRPr="00052110">
        <w:rPr>
          <w:rFonts w:cs="Arial"/>
          <w:color w:val="0000FF"/>
        </w:rPr>
        <w:t>remium] [</w:t>
      </w:r>
      <w:r w:rsidRPr="00CD2C57">
        <w:rPr>
          <w:rFonts w:cs="Arial"/>
          <w:i/>
          <w:iCs/>
          <w:color w:val="0000FF"/>
        </w:rPr>
        <w:t xml:space="preserve">plans without a premium insert: </w:t>
      </w:r>
      <w:r w:rsidR="00A120C9" w:rsidRPr="00A120C9">
        <w:rPr>
          <w:rFonts w:cs="Arial"/>
          <w:color w:val="0000FF"/>
        </w:rPr>
        <w:t>Part D</w:t>
      </w:r>
      <w:r w:rsidR="00A120C9" w:rsidRPr="00052110">
        <w:rPr>
          <w:rFonts w:cs="Arial"/>
          <w:color w:val="0000FF"/>
        </w:rPr>
        <w:t xml:space="preserve"> </w:t>
      </w:r>
      <w:r w:rsidRPr="00052110">
        <w:rPr>
          <w:rFonts w:cs="Arial"/>
          <w:color w:val="0000FF"/>
        </w:rPr>
        <w:t>late enrollment penalty</w:t>
      </w:r>
      <w:bookmarkStart w:id="166" w:name="_Hlk71108578"/>
      <w:r w:rsidR="00A46826">
        <w:rPr>
          <w:rFonts w:cs="Arial"/>
          <w:color w:val="0000FF"/>
        </w:rPr>
        <w:t>, if owed</w:t>
      </w:r>
      <w:bookmarkEnd w:id="166"/>
      <w:r w:rsidRPr="00052110">
        <w:rPr>
          <w:rFonts w:cs="Arial"/>
          <w:color w:val="0000FF"/>
        </w:rPr>
        <w:t>]</w:t>
      </w:r>
      <w:r w:rsidRPr="00052110">
        <w:t xml:space="preserve">, you will have health coverage under Original Medicare. </w:t>
      </w:r>
      <w:bookmarkStart w:id="167" w:name="_Hlk71108588"/>
      <w:r w:rsidR="00A46826">
        <w:t>In addition, you may</w:t>
      </w:r>
      <w:bookmarkEnd w:id="167"/>
      <w:r w:rsidR="00250E8E">
        <w:t xml:space="preserve"> </w:t>
      </w:r>
      <w:r w:rsidR="003750D0" w:rsidRPr="00052110">
        <w:t xml:space="preserve">not be able to receive Part D coverage until the </w:t>
      </w:r>
      <w:r w:rsidR="00072332" w:rsidRPr="00052110">
        <w:t xml:space="preserve">following year if you enroll in a new plan during the </w:t>
      </w:r>
      <w:r w:rsidR="003750D0" w:rsidRPr="00052110">
        <w:t xml:space="preserve">annual </w:t>
      </w:r>
      <w:r w:rsidR="001D5A0C" w:rsidRPr="00052110">
        <w:t xml:space="preserve">enrollment </w:t>
      </w:r>
      <w:r w:rsidR="003750D0" w:rsidRPr="00052110">
        <w:t xml:space="preserve">period. (If you go without creditable drug coverage for more than 63 days, you may have to pay a </w:t>
      </w:r>
      <w:r w:rsidR="00A120C9" w:rsidRPr="00BF2F24">
        <w:rPr>
          <w:rFonts w:cs="Arial"/>
        </w:rPr>
        <w:t>Part D</w:t>
      </w:r>
      <w:r w:rsidR="00A120C9" w:rsidRPr="00052110">
        <w:rPr>
          <w:rFonts w:cs="Arial"/>
        </w:rPr>
        <w:t xml:space="preserve"> </w:t>
      </w:r>
      <w:r w:rsidR="004F378E" w:rsidRPr="00052110">
        <w:rPr>
          <w:rFonts w:cs="Arial"/>
        </w:rPr>
        <w:t xml:space="preserve">late enrollment </w:t>
      </w:r>
      <w:r w:rsidR="003750D0" w:rsidRPr="00052110">
        <w:t xml:space="preserve">penalty </w:t>
      </w:r>
      <w:r w:rsidR="00CD4E27" w:rsidRPr="00052110">
        <w:t>for as long as you have Part D coverage</w:t>
      </w:r>
      <w:r w:rsidR="003750D0" w:rsidRPr="00052110">
        <w:t>.)</w:t>
      </w:r>
    </w:p>
    <w:p w14:paraId="12D86D52" w14:textId="6A68D8B4" w:rsidR="003750D0" w:rsidRPr="00052110" w:rsidRDefault="003750D0" w:rsidP="003750D0">
      <w:pPr>
        <w:rPr>
          <w:color w:val="0000FF"/>
        </w:rPr>
      </w:pPr>
      <w:r w:rsidRPr="003D5977">
        <w:rPr>
          <w:color w:val="0000FF"/>
        </w:rPr>
        <w:t>[</w:t>
      </w:r>
      <w:r w:rsidRPr="00CD2C57">
        <w:rPr>
          <w:i/>
          <w:iCs/>
          <w:color w:val="0000FF"/>
        </w:rPr>
        <w:t xml:space="preserve">Insert if applicable: </w:t>
      </w:r>
      <w:r w:rsidRPr="00052110">
        <w:rPr>
          <w:color w:val="0000FF"/>
        </w:rPr>
        <w:t xml:space="preserve">At the time we end your membership, you may still owe us for </w:t>
      </w:r>
      <w:r w:rsidRPr="00052110">
        <w:rPr>
          <w:rFonts w:cs="Arial"/>
          <w:color w:val="0000FF"/>
        </w:rPr>
        <w:t>[</w:t>
      </w:r>
      <w:r w:rsidRPr="00CD2C57">
        <w:rPr>
          <w:rFonts w:cs="Arial"/>
          <w:i/>
          <w:iCs/>
          <w:color w:val="0000FF"/>
        </w:rPr>
        <w:t xml:space="preserve">plans with a premium insert: </w:t>
      </w:r>
      <w:r w:rsidR="00BF4B9D">
        <w:rPr>
          <w:rFonts w:cs="Arial"/>
          <w:color w:val="0000FF"/>
        </w:rPr>
        <w:t>p</w:t>
      </w:r>
      <w:r w:rsidRPr="00052110">
        <w:rPr>
          <w:rFonts w:cs="Arial"/>
          <w:color w:val="0000FF"/>
        </w:rPr>
        <w:t>remiums] [</w:t>
      </w:r>
      <w:r w:rsidRPr="00CD2C57">
        <w:rPr>
          <w:rFonts w:cs="Arial"/>
          <w:i/>
          <w:iCs/>
          <w:color w:val="0000FF"/>
        </w:rPr>
        <w:t xml:space="preserve">plans without a premium insert: </w:t>
      </w:r>
      <w:r w:rsidRPr="00052110">
        <w:rPr>
          <w:rFonts w:cs="Arial"/>
          <w:color w:val="0000FF"/>
        </w:rPr>
        <w:t xml:space="preserve">the penalty] </w:t>
      </w:r>
      <w:r w:rsidRPr="00052110">
        <w:rPr>
          <w:color w:val="0000FF"/>
        </w:rPr>
        <w:t xml:space="preserve">you have not paid. </w:t>
      </w:r>
      <w:r w:rsidR="004B48FD" w:rsidRPr="003D5977">
        <w:rPr>
          <w:color w:val="0000FF"/>
        </w:rPr>
        <w:t>[</w:t>
      </w:r>
      <w:r w:rsidR="004B48FD" w:rsidRPr="00CD2C57">
        <w:rPr>
          <w:i/>
          <w:iCs/>
          <w:color w:val="0000FF"/>
        </w:rPr>
        <w:t>Insert one or both statements as applicable for the plan:</w:t>
      </w:r>
      <w:r w:rsidR="004B48FD" w:rsidRPr="00052110">
        <w:rPr>
          <w:color w:val="0000FF"/>
        </w:rPr>
        <w:t xml:space="preserve"> We have the right to pursue collection of </w:t>
      </w:r>
      <w:bookmarkStart w:id="168" w:name="_Hlk71108706"/>
      <w:r w:rsidR="00A46826">
        <w:rPr>
          <w:color w:val="0000FF"/>
        </w:rPr>
        <w:t xml:space="preserve">the </w:t>
      </w:r>
      <w:r w:rsidR="003925EE">
        <w:rPr>
          <w:color w:val="0000FF"/>
        </w:rPr>
        <w:t xml:space="preserve">amount </w:t>
      </w:r>
      <w:r w:rsidR="00A46826">
        <w:rPr>
          <w:color w:val="0000FF"/>
        </w:rPr>
        <w:t>you owe</w:t>
      </w:r>
      <w:bookmarkEnd w:id="168"/>
      <w:r w:rsidR="00A46826">
        <w:rPr>
          <w:color w:val="0000FF"/>
        </w:rPr>
        <w:t xml:space="preserve">. </w:t>
      </w:r>
      <w:r w:rsidR="004B48FD" w:rsidRPr="00CD2C57">
        <w:rPr>
          <w:i/>
          <w:iCs/>
          <w:color w:val="0000FF"/>
        </w:rPr>
        <w:t xml:space="preserve">AND/OR </w:t>
      </w:r>
      <w:r w:rsidRPr="00052110">
        <w:rPr>
          <w:color w:val="0000FF"/>
        </w:rPr>
        <w:t xml:space="preserve">In the future, if you want to enroll again in our plan (or another plan that we offer), you will need to pay the </w:t>
      </w:r>
      <w:r w:rsidR="006E442C" w:rsidRPr="00052110">
        <w:rPr>
          <w:color w:val="0000FF"/>
        </w:rPr>
        <w:t>amount you owe</w:t>
      </w:r>
      <w:r w:rsidRPr="00052110">
        <w:rPr>
          <w:rFonts w:cs="Arial"/>
          <w:color w:val="0000FF"/>
        </w:rPr>
        <w:t xml:space="preserve"> </w:t>
      </w:r>
      <w:r w:rsidRPr="00052110">
        <w:rPr>
          <w:color w:val="0000FF"/>
        </w:rPr>
        <w:t>before you can enroll.]</w:t>
      </w:r>
      <w:r w:rsidR="004B48FD" w:rsidRPr="00052110">
        <w:rPr>
          <w:color w:val="0000FF"/>
        </w:rPr>
        <w:t>]</w:t>
      </w:r>
    </w:p>
    <w:p w14:paraId="13E68B2E" w14:textId="25DCE041" w:rsidR="00AE3CBE" w:rsidRPr="00052110" w:rsidRDefault="15D83BFF" w:rsidP="00D164A1">
      <w:pPr>
        <w:pStyle w:val="15paragraphafter15ptheading"/>
        <w:spacing w:beforeAutospacing="0"/>
        <w:ind w:right="-90"/>
        <w:rPr>
          <w:sz w:val="24"/>
          <w:szCs w:val="24"/>
        </w:rPr>
      </w:pPr>
      <w:r w:rsidRPr="77E88987">
        <w:rPr>
          <w:sz w:val="24"/>
          <w:szCs w:val="24"/>
        </w:rPr>
        <w:t xml:space="preserve">If you think we have wrongfully ended your membership, you </w:t>
      </w:r>
      <w:bookmarkStart w:id="169" w:name="_Hlk71108853"/>
      <w:r w:rsidR="57E484E5" w:rsidRPr="77E88987">
        <w:rPr>
          <w:sz w:val="24"/>
          <w:szCs w:val="24"/>
        </w:rPr>
        <w:t>can make a complaint</w:t>
      </w:r>
      <w:r w:rsidR="5A33EECE" w:rsidRPr="77E88987">
        <w:rPr>
          <w:sz w:val="24"/>
          <w:szCs w:val="24"/>
        </w:rPr>
        <w:t xml:space="preserve"> (also called a grievance)</w:t>
      </w:r>
      <w:r w:rsidR="137E6095" w:rsidRPr="77E88987">
        <w:rPr>
          <w:sz w:val="24"/>
          <w:szCs w:val="24"/>
        </w:rPr>
        <w:t xml:space="preserve">; see Chapter </w:t>
      </w:r>
      <w:r w:rsidR="64797E4E" w:rsidRPr="77E88987">
        <w:rPr>
          <w:sz w:val="24"/>
          <w:szCs w:val="24"/>
        </w:rPr>
        <w:t>9</w:t>
      </w:r>
      <w:r w:rsidR="137E6095" w:rsidRPr="77E88987">
        <w:rPr>
          <w:sz w:val="24"/>
          <w:szCs w:val="24"/>
        </w:rPr>
        <w:t xml:space="preserve"> for how to file a complaint</w:t>
      </w:r>
      <w:r w:rsidR="57E484E5" w:rsidRPr="77E88987">
        <w:rPr>
          <w:sz w:val="24"/>
          <w:szCs w:val="24"/>
        </w:rPr>
        <w:t>. If you had an emergency circumstance that was out of your control and it caused you to not be able to pay your</w:t>
      </w:r>
      <w:bookmarkEnd w:id="169"/>
      <w:r w:rsidR="57E484E5" w:rsidRPr="77E88987">
        <w:rPr>
          <w:sz w:val="24"/>
          <w:szCs w:val="24"/>
        </w:rPr>
        <w:t xml:space="preserve"> </w:t>
      </w:r>
      <w:r w:rsidR="11304869" w:rsidRPr="77E88987">
        <w:rPr>
          <w:rFonts w:cs="Arial"/>
          <w:color w:val="0000FF"/>
          <w:sz w:val="24"/>
          <w:szCs w:val="24"/>
        </w:rPr>
        <w:t>[</w:t>
      </w:r>
      <w:r w:rsidR="11304869" w:rsidRPr="7AA5F102">
        <w:rPr>
          <w:rFonts w:cs="Arial"/>
          <w:i/>
          <w:iCs/>
          <w:color w:val="0000FF"/>
          <w:sz w:val="24"/>
          <w:szCs w:val="24"/>
        </w:rPr>
        <w:t xml:space="preserve">plans with a premium insert: </w:t>
      </w:r>
      <w:r w:rsidR="11304869" w:rsidRPr="77E88987">
        <w:rPr>
          <w:rFonts w:cs="Arial"/>
          <w:color w:val="0000FF"/>
          <w:sz w:val="24"/>
          <w:szCs w:val="24"/>
        </w:rPr>
        <w:t xml:space="preserve">plan </w:t>
      </w:r>
      <w:r w:rsidR="050C7A34" w:rsidRPr="77E88987">
        <w:rPr>
          <w:color w:val="0000FF"/>
          <w:sz w:val="24"/>
          <w:szCs w:val="24"/>
        </w:rPr>
        <w:t>premium</w:t>
      </w:r>
      <w:r w:rsidR="11304869" w:rsidRPr="77E88987">
        <w:rPr>
          <w:color w:val="0000FF"/>
          <w:sz w:val="24"/>
          <w:szCs w:val="24"/>
        </w:rPr>
        <w:t>]</w:t>
      </w:r>
      <w:r w:rsidR="050C7A34" w:rsidRPr="77E88987">
        <w:rPr>
          <w:color w:val="0000FF"/>
          <w:sz w:val="24"/>
          <w:szCs w:val="24"/>
        </w:rPr>
        <w:t xml:space="preserve"> </w:t>
      </w:r>
      <w:r w:rsidR="11304869" w:rsidRPr="77E88987">
        <w:rPr>
          <w:rFonts w:cs="Arial"/>
          <w:color w:val="0000FF"/>
          <w:sz w:val="24"/>
          <w:szCs w:val="24"/>
        </w:rPr>
        <w:t>[</w:t>
      </w:r>
      <w:r w:rsidR="11304869" w:rsidRPr="7AA5F102">
        <w:rPr>
          <w:rFonts w:cs="Arial"/>
          <w:i/>
          <w:iCs/>
          <w:color w:val="0000FF"/>
          <w:sz w:val="24"/>
          <w:szCs w:val="24"/>
        </w:rPr>
        <w:t>plans without a premium insert:</w:t>
      </w:r>
      <w:r w:rsidR="11304869" w:rsidRPr="77E88987">
        <w:rPr>
          <w:rFonts w:cs="Arial"/>
          <w:color w:val="0000FF"/>
          <w:sz w:val="24"/>
          <w:szCs w:val="24"/>
        </w:rPr>
        <w:t xml:space="preserve"> Part D late enrollment penalty</w:t>
      </w:r>
      <w:bookmarkStart w:id="170" w:name="_Hlk71108902"/>
      <w:r w:rsidR="54A0D062" w:rsidRPr="77E88987">
        <w:rPr>
          <w:rFonts w:cs="Arial"/>
          <w:color w:val="0000FF"/>
          <w:sz w:val="24"/>
          <w:szCs w:val="24"/>
        </w:rPr>
        <w:t>, if owed,</w:t>
      </w:r>
      <w:bookmarkEnd w:id="170"/>
      <w:r w:rsidR="11304869" w:rsidRPr="77E88987">
        <w:rPr>
          <w:rFonts w:cs="Arial"/>
          <w:color w:val="0000FF"/>
          <w:sz w:val="24"/>
          <w:szCs w:val="24"/>
        </w:rPr>
        <w:t>]</w:t>
      </w:r>
      <w:r w:rsidR="11304869" w:rsidRPr="7AA5F102">
        <w:rPr>
          <w:rFonts w:cs="Arial"/>
          <w:i/>
          <w:iCs/>
          <w:color w:val="0000FF"/>
          <w:sz w:val="24"/>
          <w:szCs w:val="24"/>
        </w:rPr>
        <w:t xml:space="preserve"> </w:t>
      </w:r>
      <w:r w:rsidR="050C7A34" w:rsidRPr="77E88987">
        <w:rPr>
          <w:sz w:val="24"/>
          <w:szCs w:val="24"/>
        </w:rPr>
        <w:t xml:space="preserve">within our grace period, you can </w:t>
      </w:r>
      <w:r w:rsidR="54A0D062" w:rsidRPr="77E88987">
        <w:rPr>
          <w:sz w:val="24"/>
          <w:szCs w:val="24"/>
        </w:rPr>
        <w:t xml:space="preserve">make a complaint. For complaints, </w:t>
      </w:r>
      <w:r w:rsidR="22F37A32" w:rsidRPr="77E88987">
        <w:rPr>
          <w:sz w:val="24"/>
          <w:szCs w:val="24"/>
        </w:rPr>
        <w:t>we will review our decision again</w:t>
      </w:r>
      <w:r w:rsidR="54A0D062" w:rsidRPr="77E88987">
        <w:rPr>
          <w:sz w:val="24"/>
          <w:szCs w:val="24"/>
        </w:rPr>
        <w:t xml:space="preserve">. Chapter 9, Section 10 of this </w:t>
      </w:r>
      <w:r w:rsidR="5304C1ED" w:rsidRPr="77E88987">
        <w:rPr>
          <w:sz w:val="24"/>
          <w:szCs w:val="24"/>
        </w:rPr>
        <w:t xml:space="preserve">document </w:t>
      </w:r>
      <w:r w:rsidR="54A0D062" w:rsidRPr="77E88987">
        <w:rPr>
          <w:sz w:val="24"/>
          <w:szCs w:val="24"/>
        </w:rPr>
        <w:t>tells how to make a complaint</w:t>
      </w:r>
      <w:r w:rsidR="0014717F" w:rsidRPr="77E88987">
        <w:rPr>
          <w:sz w:val="24"/>
          <w:szCs w:val="24"/>
        </w:rPr>
        <w:t>,</w:t>
      </w:r>
      <w:r w:rsidR="54A0D062" w:rsidRPr="77E88987">
        <w:rPr>
          <w:sz w:val="24"/>
          <w:szCs w:val="24"/>
        </w:rPr>
        <w:t xml:space="preserve"> or you can call us at </w:t>
      </w:r>
      <w:r w:rsidR="114CDEF6" w:rsidRPr="7AA5F102">
        <w:rPr>
          <w:i/>
          <w:iCs/>
          <w:color w:val="0000FF"/>
          <w:sz w:val="24"/>
          <w:szCs w:val="24"/>
        </w:rPr>
        <w:t xml:space="preserve">[insert </w:t>
      </w:r>
      <w:r w:rsidR="3E30666F" w:rsidRPr="7AA5F102">
        <w:rPr>
          <w:i/>
          <w:iCs/>
          <w:color w:val="0000FF"/>
          <w:sz w:val="24"/>
          <w:szCs w:val="24"/>
        </w:rPr>
        <w:t>phone number</w:t>
      </w:r>
      <w:r w:rsidR="114CDEF6" w:rsidRPr="7AA5F102">
        <w:rPr>
          <w:i/>
          <w:iCs/>
          <w:color w:val="0000FF"/>
          <w:sz w:val="24"/>
          <w:szCs w:val="24"/>
        </w:rPr>
        <w:t>]</w:t>
      </w:r>
      <w:r w:rsidR="3E30666F" w:rsidRPr="77E88987">
        <w:rPr>
          <w:color w:val="0000FF"/>
          <w:sz w:val="24"/>
          <w:szCs w:val="24"/>
        </w:rPr>
        <w:t xml:space="preserve"> </w:t>
      </w:r>
      <w:r w:rsidR="3E30666F" w:rsidRPr="77E88987">
        <w:rPr>
          <w:sz w:val="24"/>
          <w:szCs w:val="24"/>
        </w:rPr>
        <w:t xml:space="preserve">between </w:t>
      </w:r>
      <w:r w:rsidR="114CDEF6" w:rsidRPr="7AA5F102">
        <w:rPr>
          <w:i/>
          <w:iCs/>
          <w:color w:val="0000FF"/>
          <w:sz w:val="24"/>
          <w:szCs w:val="24"/>
        </w:rPr>
        <w:t xml:space="preserve">[insert </w:t>
      </w:r>
      <w:r w:rsidR="3E30666F" w:rsidRPr="7AA5F102">
        <w:rPr>
          <w:i/>
          <w:iCs/>
          <w:color w:val="0000FF"/>
          <w:sz w:val="24"/>
          <w:szCs w:val="24"/>
        </w:rPr>
        <w:t>hours of operation</w:t>
      </w:r>
      <w:r w:rsidR="114CDEF6" w:rsidRPr="7AA5F102">
        <w:rPr>
          <w:i/>
          <w:iCs/>
          <w:color w:val="0000FF"/>
          <w:sz w:val="24"/>
          <w:szCs w:val="24"/>
        </w:rPr>
        <w:t>]</w:t>
      </w:r>
      <w:r w:rsidR="3E30666F" w:rsidRPr="77E88987">
        <w:rPr>
          <w:sz w:val="24"/>
          <w:szCs w:val="24"/>
        </w:rPr>
        <w:t xml:space="preserve">. TTY users should call </w:t>
      </w:r>
      <w:r w:rsidR="114CDEF6" w:rsidRPr="7AA5F102">
        <w:rPr>
          <w:i/>
          <w:iCs/>
          <w:color w:val="0000FF"/>
          <w:sz w:val="24"/>
          <w:szCs w:val="24"/>
        </w:rPr>
        <w:t xml:space="preserve">[insert </w:t>
      </w:r>
      <w:r w:rsidR="3E30666F" w:rsidRPr="7AA5F102">
        <w:rPr>
          <w:i/>
          <w:iCs/>
          <w:color w:val="0000FF"/>
          <w:sz w:val="24"/>
          <w:szCs w:val="24"/>
        </w:rPr>
        <w:t xml:space="preserve">TTY </w:t>
      </w:r>
      <w:r w:rsidR="3E30666F" w:rsidRPr="7AA5F102">
        <w:rPr>
          <w:i/>
          <w:iCs/>
          <w:color w:val="0000FF"/>
          <w:sz w:val="24"/>
          <w:szCs w:val="24"/>
        </w:rPr>
        <w:lastRenderedPageBreak/>
        <w:t>number</w:t>
      </w:r>
      <w:r w:rsidR="114CDEF6" w:rsidRPr="7AA5F102">
        <w:rPr>
          <w:i/>
          <w:iCs/>
          <w:color w:val="0000FF"/>
          <w:sz w:val="24"/>
          <w:szCs w:val="24"/>
        </w:rPr>
        <w:t>]</w:t>
      </w:r>
      <w:r w:rsidR="3E30666F" w:rsidRPr="77E88987">
        <w:rPr>
          <w:sz w:val="24"/>
          <w:szCs w:val="24"/>
        </w:rPr>
        <w:t xml:space="preserve">. You must make your request no later than 60 </w:t>
      </w:r>
      <w:r w:rsidR="00646E17">
        <w:rPr>
          <w:sz w:val="24"/>
          <w:szCs w:val="24"/>
        </w:rPr>
        <w:t xml:space="preserve">calendar </w:t>
      </w:r>
      <w:r w:rsidR="3E30666F" w:rsidRPr="77E88987">
        <w:rPr>
          <w:sz w:val="24"/>
          <w:szCs w:val="24"/>
        </w:rPr>
        <w:t xml:space="preserve">days after the date your membership ends. </w:t>
      </w:r>
    </w:p>
    <w:p w14:paraId="0E761385" w14:textId="76D9F6BA" w:rsidR="003750D0" w:rsidRPr="00AB4C37" w:rsidRDefault="003750D0" w:rsidP="00B748A0">
      <w:pPr>
        <w:pStyle w:val="Heading4"/>
      </w:pPr>
      <w:bookmarkStart w:id="171" w:name="_Toc109299889"/>
      <w:bookmarkStart w:id="172" w:name="_Toc109300188"/>
      <w:bookmarkStart w:id="173" w:name="_Toc190800528"/>
      <w:bookmarkStart w:id="174" w:name="_Toc228557442"/>
      <w:bookmarkStart w:id="175" w:name="_Toc377717493"/>
      <w:bookmarkStart w:id="176" w:name="_Toc377720710"/>
      <w:bookmarkStart w:id="177" w:name="_Toc68441905"/>
      <w:r w:rsidRPr="00052110">
        <w:t xml:space="preserve">Section </w:t>
      </w:r>
      <w:r w:rsidR="00BF5467">
        <w:t>5</w:t>
      </w:r>
      <w:r w:rsidR="00BC06B0">
        <w:t>.2</w:t>
      </w:r>
      <w:r w:rsidRPr="00052110">
        <w:t xml:space="preserve"> </w:t>
      </w:r>
      <w:r w:rsidRPr="00052110">
        <w:tab/>
        <w:t>Can we change your monthly plan premium during the year?</w:t>
      </w:r>
      <w:bookmarkEnd w:id="171"/>
      <w:bookmarkEnd w:id="172"/>
      <w:bookmarkEnd w:id="173"/>
      <w:bookmarkEnd w:id="174"/>
      <w:bookmarkEnd w:id="175"/>
      <w:bookmarkEnd w:id="176"/>
      <w:bookmarkEnd w:id="177"/>
    </w:p>
    <w:p w14:paraId="62D78472" w14:textId="6E81C39D" w:rsidR="003750D0" w:rsidRPr="00052110" w:rsidRDefault="003750D0" w:rsidP="00291DFB">
      <w:bookmarkStart w:id="178" w:name="_Toc167005692"/>
      <w:bookmarkStart w:id="179" w:name="_Toc167006000"/>
      <w:bookmarkStart w:id="180" w:name="_Toc167682573"/>
      <w:r w:rsidRPr="00CD2C57">
        <w:rPr>
          <w:b/>
          <w:bCs/>
        </w:rPr>
        <w:t xml:space="preserve">No. </w:t>
      </w:r>
      <w:r w:rsidRPr="00052110">
        <w:t xml:space="preserve">We are not allowed to change the amount we charge for the plan’s monthly plan premium during the year. If the monthly plan premium changes for </w:t>
      </w:r>
      <w:r w:rsidRPr="0009623B">
        <w:t>next year</w:t>
      </w:r>
      <w:r w:rsidR="00E378FD" w:rsidRPr="0009623B">
        <w:t>,</w:t>
      </w:r>
      <w:r w:rsidRPr="00052110">
        <w:t xml:space="preserve"> we will tell you in </w:t>
      </w:r>
      <w:r w:rsidR="00612D7F" w:rsidRPr="00052110">
        <w:t xml:space="preserve">September </w:t>
      </w:r>
      <w:r w:rsidRPr="00052110">
        <w:t>and the change will take effect on January 1.</w:t>
      </w:r>
    </w:p>
    <w:p w14:paraId="0100ECEC" w14:textId="638EC6B1" w:rsidR="00DC7E71" w:rsidRPr="00052110" w:rsidRDefault="715C08AB" w:rsidP="00DC7E71">
      <w:r>
        <w:t>However, in some cases the part of the premium that you have to pay can change during the year. This happens if you become eligible for the</w:t>
      </w:r>
      <w:r w:rsidR="15A7426B">
        <w:t xml:space="preserve"> “Extra Help”</w:t>
      </w:r>
      <w:r>
        <w:t xml:space="preserve"> program or if you lose your eligibility for the</w:t>
      </w:r>
      <w:r w:rsidR="15A7426B">
        <w:t xml:space="preserve"> “Extra Help”</w:t>
      </w:r>
      <w:r>
        <w:t xml:space="preserve"> program during the year. If a member qualifies for</w:t>
      </w:r>
      <w:r w:rsidR="15A7426B">
        <w:t xml:space="preserve"> “Extra Help”</w:t>
      </w:r>
      <w:r>
        <w:t xml:space="preserve"> with their prescription drug costs, the</w:t>
      </w:r>
      <w:r w:rsidR="15A7426B">
        <w:t xml:space="preserve"> “Extra Help”</w:t>
      </w:r>
      <w:r>
        <w:t xml:space="preserve"> program will pay part of the member’s monthly plan premium.</w:t>
      </w:r>
      <w:r w:rsidR="5B83F86B">
        <w:t xml:space="preserve"> </w:t>
      </w:r>
      <w:r w:rsidR="48D1A3E1">
        <w:t xml:space="preserve">A </w:t>
      </w:r>
      <w:r>
        <w:t>member who loses their eligibility during the year will need to start paying their full monthly premium. You can find out more about the</w:t>
      </w:r>
      <w:r w:rsidR="15A7426B">
        <w:t xml:space="preserve"> “Extra Help”</w:t>
      </w:r>
      <w:r w:rsidR="084431A3">
        <w:t xml:space="preserve"> program in Chapter 2, </w:t>
      </w:r>
      <w:r w:rsidR="084431A3" w:rsidRPr="00C432C6">
        <w:t>Section </w:t>
      </w:r>
      <w:r w:rsidRPr="00C432C6">
        <w:t>7</w:t>
      </w:r>
      <w:r>
        <w:t>.</w:t>
      </w:r>
    </w:p>
    <w:p w14:paraId="1B8DD59B" w14:textId="027BBBA0" w:rsidR="003C48C0" w:rsidRPr="00E8176D" w:rsidRDefault="00BB1D02" w:rsidP="00D164A1">
      <w:pPr>
        <w:spacing w:after="120" w:afterAutospacing="0"/>
        <w:rPr>
          <w:color w:val="0000FF"/>
        </w:rPr>
      </w:pPr>
      <w:r w:rsidRPr="00C3019E">
        <w:rPr>
          <w:color w:val="0000FF"/>
        </w:rPr>
        <w:t>[</w:t>
      </w:r>
      <w:r w:rsidRPr="00CD2C57">
        <w:rPr>
          <w:i/>
          <w:iCs/>
          <w:color w:val="0000FF"/>
        </w:rPr>
        <w:t xml:space="preserve">Plans with no premium replace the previous paragraph with the following: </w:t>
      </w:r>
      <w:r w:rsidR="00DC7E71" w:rsidRPr="00052110">
        <w:rPr>
          <w:color w:val="0000FF"/>
        </w:rPr>
        <w:t xml:space="preserve">However, in some cases, you may be able to stop paying a </w:t>
      </w:r>
      <w:r w:rsidR="000B6D2D" w:rsidRPr="00052110">
        <w:rPr>
          <w:color w:val="0000FF"/>
        </w:rPr>
        <w:t>l</w:t>
      </w:r>
      <w:r w:rsidR="00DC7E71" w:rsidRPr="00052110">
        <w:rPr>
          <w:color w:val="0000FF"/>
        </w:rPr>
        <w:t xml:space="preserve">ate </w:t>
      </w:r>
      <w:r w:rsidR="000B6D2D" w:rsidRPr="00052110">
        <w:rPr>
          <w:color w:val="0000FF"/>
        </w:rPr>
        <w:t>e</w:t>
      </w:r>
      <w:r w:rsidR="00DC7E71" w:rsidRPr="00052110">
        <w:rPr>
          <w:color w:val="0000FF"/>
        </w:rPr>
        <w:t xml:space="preserve">nrollment </w:t>
      </w:r>
      <w:r w:rsidR="000B6D2D" w:rsidRPr="00052110">
        <w:rPr>
          <w:color w:val="0000FF"/>
        </w:rPr>
        <w:t>p</w:t>
      </w:r>
      <w:r w:rsidR="00DC7E71" w:rsidRPr="00052110">
        <w:rPr>
          <w:color w:val="0000FF"/>
        </w:rPr>
        <w:t>enalty</w:t>
      </w:r>
      <w:r w:rsidR="00A52488">
        <w:rPr>
          <w:color w:val="0000FF"/>
        </w:rPr>
        <w:t>, if owed</w:t>
      </w:r>
      <w:r w:rsidR="003925EE">
        <w:rPr>
          <w:color w:val="0000FF"/>
        </w:rPr>
        <w:t>,</w:t>
      </w:r>
      <w:r w:rsidR="00A52488" w:rsidRPr="00052110">
        <w:rPr>
          <w:color w:val="0000FF"/>
        </w:rPr>
        <w:t xml:space="preserve"> </w:t>
      </w:r>
      <w:r w:rsidR="003925EE">
        <w:rPr>
          <w:color w:val="0000FF"/>
        </w:rPr>
        <w:t>o</w:t>
      </w:r>
      <w:r w:rsidR="00A52488">
        <w:rPr>
          <w:color w:val="0000FF"/>
        </w:rPr>
        <w:t xml:space="preserve">r </w:t>
      </w:r>
      <w:r w:rsidR="00A52488" w:rsidRPr="00052110">
        <w:rPr>
          <w:color w:val="0000FF"/>
        </w:rPr>
        <w:t>need to start paying</w:t>
      </w:r>
      <w:r w:rsidR="00A52488">
        <w:rPr>
          <w:color w:val="0000FF"/>
        </w:rPr>
        <w:t xml:space="preserve"> a late enr</w:t>
      </w:r>
      <w:r w:rsidR="00A52488" w:rsidRPr="00843B7A">
        <w:rPr>
          <w:color w:val="0000FF"/>
        </w:rPr>
        <w:t>ollment p</w:t>
      </w:r>
      <w:r w:rsidR="00A52488">
        <w:rPr>
          <w:color w:val="0000FF"/>
        </w:rPr>
        <w:t>enalty</w:t>
      </w:r>
      <w:r w:rsidR="00DC7E71" w:rsidRPr="00052110">
        <w:rPr>
          <w:color w:val="0000FF"/>
        </w:rPr>
        <w:t xml:space="preserve">. </w:t>
      </w:r>
      <w:r w:rsidR="003C48C0" w:rsidRPr="00052110">
        <w:rPr>
          <w:color w:val="0000FF"/>
        </w:rPr>
        <w:t>This could happen if you become eligible for the</w:t>
      </w:r>
      <w:r w:rsidR="009E455E" w:rsidRPr="00052110">
        <w:rPr>
          <w:color w:val="0000FF"/>
        </w:rPr>
        <w:t xml:space="preserve"> “Extra Help”</w:t>
      </w:r>
      <w:r w:rsidR="003C48C0" w:rsidRPr="00052110">
        <w:rPr>
          <w:color w:val="0000FF"/>
        </w:rPr>
        <w:t xml:space="preserve"> program </w:t>
      </w:r>
      <w:r w:rsidR="003C48C0" w:rsidRPr="00E8176D">
        <w:rPr>
          <w:color w:val="0000FF"/>
        </w:rPr>
        <w:t>or if you lose your eligibility for the</w:t>
      </w:r>
      <w:r w:rsidR="009E455E" w:rsidRPr="00E8176D">
        <w:rPr>
          <w:color w:val="0000FF"/>
        </w:rPr>
        <w:t xml:space="preserve"> “Extra Help”</w:t>
      </w:r>
      <w:r w:rsidR="003C48C0" w:rsidRPr="00E8176D">
        <w:rPr>
          <w:color w:val="0000FF"/>
        </w:rPr>
        <w:t xml:space="preserve"> program during the </w:t>
      </w:r>
      <w:r w:rsidR="003C48C0" w:rsidRPr="00BB2685">
        <w:rPr>
          <w:color w:val="0000FF"/>
        </w:rPr>
        <w:t>year</w:t>
      </w:r>
      <w:r w:rsidR="00F475B1" w:rsidRPr="00BB2685">
        <w:rPr>
          <w:color w:val="0000FF"/>
        </w:rPr>
        <w:t>.</w:t>
      </w:r>
      <w:r w:rsidR="003C48C0" w:rsidRPr="00E8176D">
        <w:rPr>
          <w:color w:val="0000FF"/>
        </w:rPr>
        <w:t xml:space="preserve"> </w:t>
      </w:r>
    </w:p>
    <w:p w14:paraId="2B4853CF" w14:textId="77777777" w:rsidR="003C48C0" w:rsidRPr="00E8176D" w:rsidRDefault="003C48C0" w:rsidP="00793616">
      <w:pPr>
        <w:numPr>
          <w:ilvl w:val="0"/>
          <w:numId w:val="40"/>
        </w:numPr>
        <w:spacing w:before="120" w:beforeAutospacing="0" w:after="120" w:afterAutospacing="0"/>
        <w:rPr>
          <w:color w:val="0000FF"/>
        </w:rPr>
      </w:pPr>
      <w:r w:rsidRPr="00E8176D">
        <w:rPr>
          <w:color w:val="0000FF"/>
        </w:rPr>
        <w:t>If you currently pay the</w:t>
      </w:r>
      <w:r w:rsidR="00A120C9" w:rsidRPr="00E8176D">
        <w:rPr>
          <w:color w:val="0000FF"/>
        </w:rPr>
        <w:t xml:space="preserve"> </w:t>
      </w:r>
      <w:r w:rsidR="00A120C9" w:rsidRPr="00E8176D">
        <w:rPr>
          <w:rFonts w:cs="Arial"/>
          <w:color w:val="0000FF"/>
        </w:rPr>
        <w:t>Part D</w:t>
      </w:r>
      <w:r w:rsidRPr="00E8176D">
        <w:rPr>
          <w:color w:val="0000FF"/>
        </w:rPr>
        <w:t xml:space="preserve"> </w:t>
      </w:r>
      <w:r w:rsidR="000B6D2D" w:rsidRPr="00E8176D">
        <w:rPr>
          <w:color w:val="0000FF"/>
        </w:rPr>
        <w:t xml:space="preserve">late enrollment </w:t>
      </w:r>
      <w:r w:rsidRPr="00E8176D">
        <w:rPr>
          <w:color w:val="0000FF"/>
        </w:rPr>
        <w:t>penalty</w:t>
      </w:r>
      <w:r w:rsidR="00DC7E71" w:rsidRPr="00E8176D">
        <w:rPr>
          <w:color w:val="0000FF"/>
        </w:rPr>
        <w:t xml:space="preserve"> </w:t>
      </w:r>
      <w:r w:rsidRPr="00E8176D">
        <w:rPr>
          <w:color w:val="0000FF"/>
        </w:rPr>
        <w:t>and become</w:t>
      </w:r>
      <w:r w:rsidR="00DC7E71" w:rsidRPr="00E8176D">
        <w:rPr>
          <w:color w:val="0000FF"/>
        </w:rPr>
        <w:t xml:space="preserve"> eligible for</w:t>
      </w:r>
      <w:r w:rsidR="009E455E" w:rsidRPr="00E8176D">
        <w:rPr>
          <w:color w:val="0000FF"/>
        </w:rPr>
        <w:t xml:space="preserve"> “Extra Help”</w:t>
      </w:r>
      <w:r w:rsidR="00DC7E71" w:rsidRPr="00E8176D">
        <w:rPr>
          <w:color w:val="0000FF"/>
        </w:rPr>
        <w:t xml:space="preserve"> during the year</w:t>
      </w:r>
      <w:r w:rsidRPr="00E8176D">
        <w:rPr>
          <w:color w:val="0000FF"/>
        </w:rPr>
        <w:t xml:space="preserve">, you would </w:t>
      </w:r>
      <w:r w:rsidR="002B3E12" w:rsidRPr="00E8176D">
        <w:rPr>
          <w:color w:val="0000FF"/>
        </w:rPr>
        <w:t>be able to stop</w:t>
      </w:r>
      <w:r w:rsidRPr="00E8176D">
        <w:rPr>
          <w:color w:val="0000FF"/>
        </w:rPr>
        <w:t xml:space="preserve"> pay</w:t>
      </w:r>
      <w:r w:rsidR="002B3E12" w:rsidRPr="00E8176D">
        <w:rPr>
          <w:color w:val="0000FF"/>
        </w:rPr>
        <w:t>ing</w:t>
      </w:r>
      <w:r w:rsidRPr="00E8176D">
        <w:rPr>
          <w:color w:val="0000FF"/>
        </w:rPr>
        <w:t xml:space="preserve"> your penalty. </w:t>
      </w:r>
    </w:p>
    <w:p w14:paraId="58E6B085" w14:textId="749AB37E" w:rsidR="003F23C2" w:rsidRPr="00E8176D" w:rsidDel="00D82844" w:rsidRDefault="003F23C2" w:rsidP="00793616">
      <w:pPr>
        <w:numPr>
          <w:ilvl w:val="0"/>
          <w:numId w:val="40"/>
        </w:numPr>
        <w:spacing w:before="120" w:beforeAutospacing="0" w:after="120" w:afterAutospacing="0"/>
        <w:rPr>
          <w:color w:val="0000FF"/>
        </w:rPr>
      </w:pPr>
      <w:bookmarkStart w:id="181" w:name="_Hlk27425993"/>
      <w:r w:rsidRPr="00E8176D">
        <w:rPr>
          <w:color w:val="0000FF"/>
        </w:rPr>
        <w:t xml:space="preserve">If you lose </w:t>
      </w:r>
      <w:r w:rsidR="00B91EE4" w:rsidRPr="00E31BF4">
        <w:rPr>
          <w:color w:val="0000FF"/>
        </w:rPr>
        <w:t>“</w:t>
      </w:r>
      <w:r w:rsidRPr="00E31BF4">
        <w:rPr>
          <w:color w:val="0000FF"/>
        </w:rPr>
        <w:t>Extra Help</w:t>
      </w:r>
      <w:r w:rsidR="00F475B1" w:rsidRPr="00E31BF4">
        <w:rPr>
          <w:color w:val="0000FF"/>
        </w:rPr>
        <w:t>,</w:t>
      </w:r>
      <w:r w:rsidR="00B91EE4" w:rsidRPr="00E31BF4">
        <w:rPr>
          <w:color w:val="0000FF"/>
        </w:rPr>
        <w:t>”</w:t>
      </w:r>
      <w:r w:rsidRPr="00E8176D">
        <w:rPr>
          <w:color w:val="0000FF"/>
        </w:rPr>
        <w:t xml:space="preserve"> you may be subject to the late enrollment penalty if you go 63 days or more in a row without Part D or other creditable prescription drug coverage. </w:t>
      </w:r>
    </w:p>
    <w:bookmarkEnd w:id="181"/>
    <w:p w14:paraId="46E2C083" w14:textId="7FAE94F7" w:rsidR="00DC7E71" w:rsidRPr="00E8176D" w:rsidRDefault="232BDCD2" w:rsidP="009362A5">
      <w:pPr>
        <w:spacing w:before="120" w:beforeAutospacing="0" w:after="120" w:afterAutospacing="0"/>
        <w:rPr>
          <w:color w:val="0000FF"/>
        </w:rPr>
      </w:pPr>
      <w:r w:rsidRPr="00E8176D">
        <w:rPr>
          <w:color w:val="0000FF"/>
        </w:rPr>
        <w:t>You can find out more about the</w:t>
      </w:r>
      <w:r w:rsidR="15A7426B" w:rsidRPr="00E8176D">
        <w:rPr>
          <w:color w:val="0000FF"/>
        </w:rPr>
        <w:t xml:space="preserve"> “Extra Help”</w:t>
      </w:r>
      <w:r w:rsidRPr="00E8176D">
        <w:rPr>
          <w:color w:val="0000FF"/>
        </w:rPr>
        <w:t xml:space="preserve"> program in Chapter 2, Section 7.</w:t>
      </w:r>
      <w:r w:rsidR="67940D59" w:rsidRPr="00E8176D">
        <w:rPr>
          <w:color w:val="0000FF"/>
        </w:rPr>
        <w:t>]</w:t>
      </w:r>
    </w:p>
    <w:p w14:paraId="04004955" w14:textId="3202DE51" w:rsidR="003750D0" w:rsidRPr="00052110" w:rsidRDefault="003750D0" w:rsidP="00B748A0">
      <w:pPr>
        <w:pStyle w:val="Heading3"/>
      </w:pPr>
      <w:bookmarkStart w:id="182" w:name="_Toc109299890"/>
      <w:bookmarkStart w:id="183" w:name="_Toc109300189"/>
      <w:bookmarkStart w:id="184" w:name="_Toc190800529"/>
      <w:bookmarkStart w:id="185" w:name="_Toc228557443"/>
      <w:bookmarkStart w:id="186" w:name="_Toc377717494"/>
      <w:bookmarkStart w:id="187" w:name="_Toc377720711"/>
      <w:bookmarkStart w:id="188" w:name="_Toc68441906"/>
      <w:bookmarkStart w:id="189" w:name="_Toc102342130"/>
      <w:bookmarkStart w:id="190" w:name="_Toc166060229"/>
      <w:bookmarkEnd w:id="178"/>
      <w:bookmarkEnd w:id="179"/>
      <w:bookmarkEnd w:id="180"/>
      <w:r w:rsidRPr="00052110">
        <w:t xml:space="preserve">SECTION </w:t>
      </w:r>
      <w:r w:rsidR="00A52488">
        <w:t>6</w:t>
      </w:r>
      <w:r w:rsidRPr="00052110">
        <w:tab/>
      </w:r>
      <w:r w:rsidR="0062343E">
        <w:t xml:space="preserve">Keeping </w:t>
      </w:r>
      <w:r w:rsidR="0062343E" w:rsidRPr="00052110">
        <w:t>your</w:t>
      </w:r>
      <w:r w:rsidRPr="00052110">
        <w:t xml:space="preserve"> plan membership record up to date</w:t>
      </w:r>
      <w:bookmarkEnd w:id="182"/>
      <w:bookmarkEnd w:id="183"/>
      <w:bookmarkEnd w:id="184"/>
      <w:bookmarkEnd w:id="185"/>
      <w:bookmarkEnd w:id="186"/>
      <w:bookmarkEnd w:id="187"/>
      <w:bookmarkEnd w:id="188"/>
      <w:bookmarkEnd w:id="189"/>
      <w:bookmarkEnd w:id="190"/>
    </w:p>
    <w:p w14:paraId="0AFC96E6" w14:textId="64069B3D" w:rsidR="003750D0" w:rsidRPr="00D164A1" w:rsidRDefault="003750D0" w:rsidP="00D164A1">
      <w:pPr>
        <w:spacing w:after="120"/>
        <w:rPr>
          <w:i/>
          <w:iCs/>
          <w:color w:val="0000FF"/>
        </w:rPr>
      </w:pPr>
      <w:r w:rsidRPr="00CD2C57">
        <w:rPr>
          <w:i/>
          <w:iCs/>
          <w:color w:val="0000FF"/>
        </w:rPr>
        <w:t>[In the heading and this section, plans should substitute the name used for this file if di</w:t>
      </w:r>
      <w:r w:rsidRPr="00DE00A7">
        <w:rPr>
          <w:i/>
          <w:iCs/>
          <w:color w:val="0000FF"/>
        </w:rPr>
        <w:t>fferent from membership record.]</w:t>
      </w:r>
    </w:p>
    <w:p w14:paraId="1735A74F" w14:textId="77777777" w:rsidR="003750D0" w:rsidRPr="00052110" w:rsidRDefault="003750D0" w:rsidP="7AA5F102">
      <w:pPr>
        <w:spacing w:after="120"/>
        <w:rPr>
          <w:szCs w:val="26"/>
        </w:rPr>
      </w:pPr>
      <w:r w:rsidRPr="00CD2C57">
        <w:t xml:space="preserve">Your membership record has information from your enrollment form, including your address and telephone number. It shows your specific plan coverage </w:t>
      </w:r>
      <w:r w:rsidRPr="00DE00A7">
        <w:rPr>
          <w:color w:val="0000FF"/>
        </w:rPr>
        <w:t>[</w:t>
      </w:r>
      <w:r w:rsidRPr="00DE00A7">
        <w:rPr>
          <w:i/>
          <w:iCs/>
          <w:color w:val="0000FF"/>
        </w:rPr>
        <w:t>insert as appropriate:</w:t>
      </w:r>
      <w:r w:rsidRPr="00DE00A7">
        <w:rPr>
          <w:color w:val="0000FF"/>
        </w:rPr>
        <w:t xml:space="preserve"> including your Primary Care Provider/Medical Group/IPA]</w:t>
      </w:r>
      <w:r w:rsidRPr="00CB6200">
        <w:t xml:space="preserve">. </w:t>
      </w:r>
    </w:p>
    <w:p w14:paraId="00604C8F" w14:textId="77777777" w:rsidR="003750D0" w:rsidRPr="00052110" w:rsidRDefault="003750D0" w:rsidP="7AA5F102">
      <w:pPr>
        <w:spacing w:after="120"/>
        <w:rPr>
          <w:szCs w:val="26"/>
        </w:rPr>
      </w:pPr>
      <w:r w:rsidRPr="00CD2C57">
        <w:t xml:space="preserve">The doctors, hospitals, pharmacists, and other providers in the plan’s network need to have correct information about you. </w:t>
      </w:r>
      <w:r w:rsidRPr="00DE00A7">
        <w:rPr>
          <w:b/>
          <w:bCs/>
        </w:rPr>
        <w:t xml:space="preserve">These network providers use your membership record to know what services and drugs are covered </w:t>
      </w:r>
      <w:r w:rsidR="00A92F40" w:rsidRPr="00CB6200">
        <w:rPr>
          <w:b/>
          <w:bCs/>
        </w:rPr>
        <w:t xml:space="preserve">and the cost-sharing amounts </w:t>
      </w:r>
      <w:r w:rsidRPr="00CB6200">
        <w:rPr>
          <w:b/>
          <w:bCs/>
        </w:rPr>
        <w:t>for you</w:t>
      </w:r>
      <w:r w:rsidRPr="00CB6200">
        <w:t>. Because of this, it is very important that you help us keep your information up to date.</w:t>
      </w:r>
    </w:p>
    <w:p w14:paraId="0965A8AC" w14:textId="1E82C5C5" w:rsidR="003750D0" w:rsidRPr="00052110" w:rsidRDefault="003750D0" w:rsidP="000518D8">
      <w:pPr>
        <w:pStyle w:val="subheading"/>
      </w:pPr>
      <w:bookmarkStart w:id="191" w:name="_Toc377720713"/>
      <w:r w:rsidRPr="00E54BB8">
        <w:t>Let us know about these changes:</w:t>
      </w:r>
      <w:bookmarkEnd w:id="191"/>
    </w:p>
    <w:p w14:paraId="1C049419" w14:textId="77777777" w:rsidR="003750D0" w:rsidRPr="00CE090F" w:rsidRDefault="003750D0" w:rsidP="00793616">
      <w:pPr>
        <w:pStyle w:val="ListBullet"/>
        <w:numPr>
          <w:ilvl w:val="0"/>
          <w:numId w:val="47"/>
        </w:numPr>
      </w:pPr>
      <w:r w:rsidRPr="00CE090F">
        <w:t xml:space="preserve">Changes to </w:t>
      </w:r>
      <w:r w:rsidRPr="00E85049">
        <w:t>your</w:t>
      </w:r>
      <w:r w:rsidRPr="00CE090F">
        <w:t xml:space="preserve"> name, your address, or your phone number</w:t>
      </w:r>
    </w:p>
    <w:p w14:paraId="76B23B1E" w14:textId="43F10630" w:rsidR="003750D0" w:rsidRPr="00CE090F" w:rsidRDefault="003750D0" w:rsidP="00793616">
      <w:pPr>
        <w:pStyle w:val="ListBullet"/>
        <w:numPr>
          <w:ilvl w:val="0"/>
          <w:numId w:val="47"/>
        </w:numPr>
      </w:pPr>
      <w:r w:rsidRPr="00CE090F">
        <w:lastRenderedPageBreak/>
        <w:t>Changes in any other health insurance coverage you have (such as from your employer, your spouse</w:t>
      </w:r>
      <w:r w:rsidR="00E02897">
        <w:t xml:space="preserve"> or domestic partner</w:t>
      </w:r>
      <w:r w:rsidRPr="00CE090F">
        <w:t>’s employer, workers’ compensation, or Medicaid)</w:t>
      </w:r>
    </w:p>
    <w:p w14:paraId="2E92D9C2" w14:textId="77777777" w:rsidR="003750D0" w:rsidRPr="00CE090F" w:rsidRDefault="003750D0" w:rsidP="00793616">
      <w:pPr>
        <w:pStyle w:val="ListBullet"/>
        <w:numPr>
          <w:ilvl w:val="0"/>
          <w:numId w:val="47"/>
        </w:numPr>
      </w:pPr>
      <w:r w:rsidRPr="00CE090F">
        <w:t>If you have any liability claims, such as claims from an automobile accident</w:t>
      </w:r>
    </w:p>
    <w:p w14:paraId="52B8C044" w14:textId="77777777" w:rsidR="003750D0" w:rsidRPr="00CE090F" w:rsidRDefault="003750D0" w:rsidP="00793616">
      <w:pPr>
        <w:pStyle w:val="ListBullet"/>
        <w:numPr>
          <w:ilvl w:val="0"/>
          <w:numId w:val="47"/>
        </w:numPr>
      </w:pPr>
      <w:r w:rsidRPr="00CE090F">
        <w:t>If you have been admitted to a nursing home</w:t>
      </w:r>
    </w:p>
    <w:p w14:paraId="14B4D3E9" w14:textId="77777777" w:rsidR="0034634E" w:rsidRPr="00CE090F" w:rsidRDefault="002A25EB" w:rsidP="00793616">
      <w:pPr>
        <w:pStyle w:val="ListBullet"/>
        <w:numPr>
          <w:ilvl w:val="0"/>
          <w:numId w:val="47"/>
        </w:numPr>
      </w:pPr>
      <w:r w:rsidRPr="00CE090F">
        <w:t>If you receive care in an out-of-area or out-of-network hospital or emergency room</w:t>
      </w:r>
    </w:p>
    <w:p w14:paraId="78325800" w14:textId="77777777" w:rsidR="003750D0" w:rsidRDefault="003750D0" w:rsidP="00793616">
      <w:pPr>
        <w:pStyle w:val="ListBullet"/>
        <w:numPr>
          <w:ilvl w:val="0"/>
          <w:numId w:val="47"/>
        </w:numPr>
      </w:pPr>
      <w:r w:rsidRPr="00CE090F">
        <w:t xml:space="preserve">If your designated responsible party (such as a caregiver) changes </w:t>
      </w:r>
    </w:p>
    <w:p w14:paraId="3E66E758" w14:textId="4B733055" w:rsidR="003750D0" w:rsidRPr="00CE090F" w:rsidRDefault="003750D0" w:rsidP="00793616">
      <w:pPr>
        <w:pStyle w:val="ListBullet"/>
        <w:numPr>
          <w:ilvl w:val="0"/>
          <w:numId w:val="47"/>
        </w:numPr>
      </w:pPr>
      <w:r w:rsidRPr="00CE090F">
        <w:t>If you are participating in a clinical research study</w:t>
      </w:r>
      <w:r w:rsidR="008D6448" w:rsidRPr="008D6448">
        <w:t xml:space="preserve"> </w:t>
      </w:r>
      <w:r w:rsidR="008D6448">
        <w:t>(</w:t>
      </w:r>
      <w:r w:rsidR="008D6448" w:rsidRPr="00930356">
        <w:rPr>
          <w:b/>
          <w:bCs/>
        </w:rPr>
        <w:t>N</w:t>
      </w:r>
      <w:r w:rsidR="00930356">
        <w:rPr>
          <w:b/>
          <w:bCs/>
        </w:rPr>
        <w:t>ote</w:t>
      </w:r>
      <w:r w:rsidR="008D6448" w:rsidRPr="00930356">
        <w:rPr>
          <w:b/>
          <w:bCs/>
        </w:rPr>
        <w:t>:</w:t>
      </w:r>
      <w:r w:rsidR="008D6448">
        <w:t xml:space="preserve"> You are not required to tell your plan about the clinical research </w:t>
      </w:r>
      <w:r w:rsidR="008D6448" w:rsidRPr="008E5E3F">
        <w:t>studies you intend to participate in</w:t>
      </w:r>
      <w:r w:rsidR="00301D60" w:rsidRPr="008E5E3F">
        <w:t>,</w:t>
      </w:r>
      <w:r w:rsidR="008D6448">
        <w:t xml:space="preserve"> but we encourage you </w:t>
      </w:r>
      <w:r w:rsidR="008D6448" w:rsidRPr="008E5E3F">
        <w:t>to do so</w:t>
      </w:r>
      <w:r w:rsidR="0002108D" w:rsidRPr="008E5E3F">
        <w:t>.</w:t>
      </w:r>
      <w:r w:rsidR="001A7DCD" w:rsidRPr="008E5E3F">
        <w:t>)</w:t>
      </w:r>
    </w:p>
    <w:p w14:paraId="0CC5F1D0" w14:textId="2A27A7B6" w:rsidR="003750D0" w:rsidRPr="00A55458" w:rsidRDefault="003750D0" w:rsidP="004E7818">
      <w:pPr>
        <w:spacing w:after="120"/>
        <w:rPr>
          <w:rFonts w:cs="Arial"/>
        </w:rPr>
      </w:pPr>
      <w:r w:rsidRPr="00052110">
        <w:rPr>
          <w:rFonts w:cs="Arial"/>
        </w:rPr>
        <w:t xml:space="preserve">If any of this information changes, please let us know by calling Member Services. </w:t>
      </w:r>
      <w:r w:rsidRPr="00CD2C57">
        <w:rPr>
          <w:rFonts w:cs="Arial"/>
          <w:i/>
          <w:iCs/>
          <w:color w:val="0000FF"/>
        </w:rPr>
        <w:t>[Plans that allow members to update this information on-line may describe that option here.]</w:t>
      </w:r>
    </w:p>
    <w:p w14:paraId="20DA800C" w14:textId="77777777" w:rsidR="002A441D" w:rsidRPr="00052110" w:rsidRDefault="4A28CF7F" w:rsidP="002A441D">
      <w:pPr>
        <w:spacing w:after="120"/>
        <w:rPr>
          <w:rFonts w:cs="Arial"/>
        </w:rPr>
      </w:pPr>
      <w:r w:rsidRPr="77E88987">
        <w:rPr>
          <w:rFonts w:cs="Arial"/>
        </w:rPr>
        <w:t xml:space="preserve">It is also important to contact Social Security if you move or change your mailing address. </w:t>
      </w:r>
      <w:r>
        <w:t>You can find phone numbers and contact information for Social Security in Chapter 2, Section 5.</w:t>
      </w:r>
    </w:p>
    <w:p w14:paraId="10EED2BD" w14:textId="02C08C9A" w:rsidR="001E23BF" w:rsidRPr="00052110" w:rsidRDefault="001E23BF" w:rsidP="00B748A0">
      <w:pPr>
        <w:pStyle w:val="Heading3"/>
      </w:pPr>
      <w:bookmarkStart w:id="192" w:name="_Toc190800533"/>
      <w:bookmarkStart w:id="193" w:name="_Toc228557447"/>
      <w:bookmarkStart w:id="194" w:name="_Toc377717498"/>
      <w:bookmarkStart w:id="195" w:name="_Toc377720717"/>
      <w:bookmarkStart w:id="196" w:name="_Toc68441910"/>
      <w:bookmarkStart w:id="197" w:name="_Toc102342131"/>
      <w:bookmarkStart w:id="198" w:name="_Toc166060230"/>
      <w:r w:rsidRPr="00052110">
        <w:t xml:space="preserve">SECTION </w:t>
      </w:r>
      <w:r w:rsidR="00A52488">
        <w:t>7</w:t>
      </w:r>
      <w:r w:rsidRPr="00052110">
        <w:tab/>
        <w:t>How other insurance works with our plan</w:t>
      </w:r>
      <w:bookmarkEnd w:id="192"/>
      <w:bookmarkEnd w:id="193"/>
      <w:bookmarkEnd w:id="194"/>
      <w:bookmarkEnd w:id="195"/>
      <w:bookmarkEnd w:id="196"/>
      <w:bookmarkEnd w:id="197"/>
      <w:bookmarkEnd w:id="198"/>
    </w:p>
    <w:p w14:paraId="1DEFA68E" w14:textId="77777777" w:rsidR="00A52488" w:rsidRPr="00052110" w:rsidRDefault="00A52488" w:rsidP="00A52488">
      <w:pPr>
        <w:pStyle w:val="subheading"/>
      </w:pPr>
      <w:bookmarkStart w:id="199" w:name="_Hlk71109390"/>
      <w:r>
        <w:t>O</w:t>
      </w:r>
      <w:r w:rsidRPr="00052110" w:rsidDel="00995E96">
        <w:t xml:space="preserve">ther insurance </w:t>
      </w:r>
    </w:p>
    <w:p w14:paraId="0DD566F6" w14:textId="77777777" w:rsidR="00A52488" w:rsidRPr="008C7734" w:rsidRDefault="00A52488" w:rsidP="7AA5F102">
      <w:pPr>
        <w:spacing w:after="120"/>
        <w:rPr>
          <w:szCs w:val="26"/>
        </w:rPr>
      </w:pPr>
      <w:r w:rsidRPr="00CD2C57">
        <w:rPr>
          <w:i/>
          <w:iCs/>
          <w:color w:val="0000FF"/>
        </w:rPr>
        <w:t>[Plans collecting information by phone revise heading and section as needed to reflect process.]</w:t>
      </w:r>
      <w:r w:rsidRPr="00DE00A7">
        <w:t xml:space="preserve"> Medicare requires that we collect information from you about any other medical or drug insurance coverage that you have. That’s because we must coordinate any other coverage you have with your benefits under our plan. This is called </w:t>
      </w:r>
      <w:r w:rsidRPr="00CB6200">
        <w:rPr>
          <w:b/>
          <w:bCs/>
        </w:rPr>
        <w:t>Coordination of Benefits</w:t>
      </w:r>
      <w:r w:rsidRPr="00CB6200">
        <w:t>.</w:t>
      </w:r>
    </w:p>
    <w:p w14:paraId="4EDBA8E2" w14:textId="77777777" w:rsidR="00A52488" w:rsidRPr="00052110" w:rsidRDefault="00A52488" w:rsidP="7AA5F102">
      <w:pPr>
        <w:rPr>
          <w:szCs w:val="26"/>
        </w:rPr>
      </w:pPr>
      <w:r w:rsidRPr="00CD2C57">
        <w:t>Once each year, we will send you a letter that lists any other medical or drug insurance coverage that we know about. Please read over this information care</w:t>
      </w:r>
      <w:r w:rsidRPr="00DE00A7">
        <w:t xml:space="preserve">fully. If it is correct, you don’t need to do anything. If the information is incorrect, or if you have other coverage that is not listed, please call Member Services. </w:t>
      </w:r>
      <w:r w:rsidRPr="00052110">
        <w:rPr>
          <w:rFonts w:eastAsia="MS Mincho"/>
        </w:rPr>
        <w:t>You may need to give your plan member ID number to your other insurers (once you have confirmed their identity) so your bills are paid correctly and on time.</w:t>
      </w:r>
      <w:bookmarkEnd w:id="199"/>
    </w:p>
    <w:p w14:paraId="5944ED94" w14:textId="72A18740" w:rsidR="001E23BF" w:rsidRPr="00052110" w:rsidRDefault="001E23BF" w:rsidP="001E23BF">
      <w:pPr>
        <w:rPr>
          <w:rFonts w:eastAsia="MS Mincho"/>
        </w:rPr>
      </w:pPr>
      <w:r w:rsidRPr="00052110">
        <w:rPr>
          <w:rFonts w:eastAsia="MS Mincho"/>
        </w:rPr>
        <w:t>When you have other insurance (like employer group health coverage), there are rules set by Medicare that decide whether our plan or your other insurance pays first. The insurance that pays first is called the primary payer and pays up to the limits of its coverage. The one that pays second, called the secondary payer, only pays if there are costs left uncovered by the primary coverage. The secondary payer may not pay all of the uncovered costs.</w:t>
      </w:r>
      <w:bookmarkStart w:id="200" w:name="_Hlk71109410"/>
      <w:r w:rsidR="00A52488">
        <w:rPr>
          <w:rFonts w:eastAsia="MS Mincho"/>
        </w:rPr>
        <w:t xml:space="preserve"> </w:t>
      </w:r>
      <w:r w:rsidR="00A52488" w:rsidRPr="00052110">
        <w:rPr>
          <w:rFonts w:eastAsia="MS Mincho"/>
        </w:rPr>
        <w:t>If you have other insurance, tell your doctor, hospital, and pharmacy</w:t>
      </w:r>
      <w:r w:rsidR="00A52488">
        <w:rPr>
          <w:rFonts w:eastAsia="MS Mincho"/>
        </w:rPr>
        <w:t>.</w:t>
      </w:r>
      <w:bookmarkEnd w:id="200"/>
    </w:p>
    <w:p w14:paraId="445B1E82" w14:textId="77777777" w:rsidR="001E23BF" w:rsidRPr="00052110" w:rsidRDefault="001E23BF" w:rsidP="001E23BF">
      <w:pPr>
        <w:rPr>
          <w:rFonts w:eastAsia="MS Mincho"/>
        </w:rPr>
      </w:pPr>
      <w:r w:rsidRPr="00052110">
        <w:rPr>
          <w:rFonts w:eastAsia="MS Mincho"/>
        </w:rPr>
        <w:t>These rules apply for employer or union group health plan coverage:</w:t>
      </w:r>
    </w:p>
    <w:p w14:paraId="76AE2F99" w14:textId="77777777" w:rsidR="001E23BF" w:rsidRPr="00052110" w:rsidRDefault="001E23BF" w:rsidP="00793616">
      <w:pPr>
        <w:numPr>
          <w:ilvl w:val="0"/>
          <w:numId w:val="37"/>
        </w:numPr>
        <w:spacing w:before="120" w:beforeAutospacing="0" w:after="120" w:afterAutospacing="0"/>
        <w:rPr>
          <w:rFonts w:eastAsia="MS Mincho"/>
        </w:rPr>
      </w:pPr>
      <w:r w:rsidRPr="00052110">
        <w:rPr>
          <w:rFonts w:eastAsia="MS Mincho"/>
        </w:rPr>
        <w:t>If you have retiree coverage, Medicare pays first.</w:t>
      </w:r>
    </w:p>
    <w:p w14:paraId="136500A3" w14:textId="77777777" w:rsidR="001E23BF" w:rsidRPr="00052110" w:rsidRDefault="001E23BF" w:rsidP="00793616">
      <w:pPr>
        <w:numPr>
          <w:ilvl w:val="0"/>
          <w:numId w:val="37"/>
        </w:numPr>
        <w:spacing w:before="120" w:beforeAutospacing="0" w:after="120" w:afterAutospacing="0"/>
        <w:rPr>
          <w:rFonts w:eastAsia="MS Mincho"/>
        </w:rPr>
      </w:pPr>
      <w:r w:rsidRPr="00052110">
        <w:rPr>
          <w:rFonts w:eastAsia="MS Mincho"/>
        </w:rPr>
        <w:lastRenderedPageBreak/>
        <w:t>If your group health plan coverage is based on your or a family member’s current employment, who pays</w:t>
      </w:r>
      <w:r w:rsidR="00885C54">
        <w:rPr>
          <w:rFonts w:eastAsia="MS Mincho"/>
        </w:rPr>
        <w:t xml:space="preserve"> first depends on your age, the</w:t>
      </w:r>
      <w:r w:rsidR="00FB2B4B" w:rsidRPr="00052110">
        <w:rPr>
          <w:rFonts w:eastAsia="MS Mincho"/>
        </w:rPr>
        <w:t xml:space="preserve"> number of people employed by your</w:t>
      </w:r>
      <w:r w:rsidRPr="00052110">
        <w:rPr>
          <w:rFonts w:eastAsia="MS Mincho"/>
        </w:rPr>
        <w:t xml:space="preserve"> employer, and whether you have Medicare based on age, disability, or End-</w:t>
      </w:r>
      <w:r w:rsidR="00180295">
        <w:rPr>
          <w:rFonts w:eastAsia="MS Mincho"/>
        </w:rPr>
        <w:t>S</w:t>
      </w:r>
      <w:r w:rsidRPr="00052110">
        <w:rPr>
          <w:rFonts w:eastAsia="MS Mincho"/>
        </w:rPr>
        <w:t>tage Renal Disease (ESRD):</w:t>
      </w:r>
    </w:p>
    <w:p w14:paraId="24D63107" w14:textId="77777777" w:rsidR="001E23BF" w:rsidRPr="00052110" w:rsidRDefault="001E23BF" w:rsidP="00793616">
      <w:pPr>
        <w:numPr>
          <w:ilvl w:val="1"/>
          <w:numId w:val="37"/>
        </w:numPr>
        <w:spacing w:before="120" w:beforeAutospacing="0" w:after="120" w:afterAutospacing="0"/>
        <w:rPr>
          <w:rFonts w:eastAsia="MS Mincho"/>
        </w:rPr>
      </w:pPr>
      <w:r w:rsidRPr="00052110">
        <w:rPr>
          <w:rFonts w:eastAsia="MS Mincho"/>
        </w:rPr>
        <w:t xml:space="preserve">If you’re under 65 and disabled and you or your family member is still working, your </w:t>
      </w:r>
      <w:r w:rsidR="00CA61E7">
        <w:rPr>
          <w:rFonts w:eastAsia="MS Mincho"/>
        </w:rPr>
        <w:t xml:space="preserve">group health </w:t>
      </w:r>
      <w:r w:rsidRPr="00052110">
        <w:rPr>
          <w:rFonts w:eastAsia="MS Mincho"/>
        </w:rPr>
        <w:t xml:space="preserve">plan pays first if the employer has 100 or more employees or at least one employer in a multiple employer plan </w:t>
      </w:r>
      <w:r w:rsidR="001C4EA1" w:rsidRPr="00052110">
        <w:rPr>
          <w:rFonts w:eastAsia="MS Mincho"/>
        </w:rPr>
        <w:t xml:space="preserve">that </w:t>
      </w:r>
      <w:r w:rsidRPr="00052110">
        <w:rPr>
          <w:rFonts w:eastAsia="MS Mincho"/>
        </w:rPr>
        <w:t>has more than 100 employees.</w:t>
      </w:r>
    </w:p>
    <w:p w14:paraId="48239BC8" w14:textId="67C12F04" w:rsidR="001E23BF" w:rsidRPr="00052110" w:rsidRDefault="001E23BF" w:rsidP="00793616">
      <w:pPr>
        <w:numPr>
          <w:ilvl w:val="1"/>
          <w:numId w:val="37"/>
        </w:numPr>
        <w:spacing w:before="120" w:beforeAutospacing="0" w:after="120" w:afterAutospacing="0"/>
        <w:rPr>
          <w:rFonts w:eastAsia="MS Mincho"/>
        </w:rPr>
      </w:pPr>
      <w:r w:rsidRPr="00052110">
        <w:rPr>
          <w:rFonts w:eastAsia="MS Mincho"/>
        </w:rPr>
        <w:t>If you’re over 65 and you or your spouse</w:t>
      </w:r>
      <w:r w:rsidR="00A268BE">
        <w:rPr>
          <w:rFonts w:eastAsia="MS Mincho"/>
        </w:rPr>
        <w:t xml:space="preserve"> or domestic partner</w:t>
      </w:r>
      <w:r w:rsidR="005A13B9">
        <w:rPr>
          <w:rFonts w:eastAsia="MS Mincho"/>
        </w:rPr>
        <w:t xml:space="preserve"> </w:t>
      </w:r>
      <w:r w:rsidRPr="00052110">
        <w:rPr>
          <w:rFonts w:eastAsia="MS Mincho"/>
        </w:rPr>
        <w:t xml:space="preserve">is still working, </w:t>
      </w:r>
      <w:r w:rsidR="00CA61E7">
        <w:rPr>
          <w:rFonts w:eastAsia="MS Mincho"/>
        </w:rPr>
        <w:t xml:space="preserve">your group health </w:t>
      </w:r>
      <w:r w:rsidRPr="00052110">
        <w:rPr>
          <w:rFonts w:eastAsia="MS Mincho"/>
        </w:rPr>
        <w:t xml:space="preserve">plan pays first if the employer has 20 or more employees or at least one employer in a multiple employer plan </w:t>
      </w:r>
      <w:r w:rsidR="001C4EA1" w:rsidRPr="00052110">
        <w:rPr>
          <w:rFonts w:eastAsia="MS Mincho"/>
        </w:rPr>
        <w:t xml:space="preserve">that </w:t>
      </w:r>
      <w:r w:rsidRPr="00052110">
        <w:rPr>
          <w:rFonts w:eastAsia="MS Mincho"/>
        </w:rPr>
        <w:t>has more than 20 employees.</w:t>
      </w:r>
    </w:p>
    <w:p w14:paraId="191C1104" w14:textId="3032E9A4" w:rsidR="001E23BF" w:rsidRPr="00052110" w:rsidRDefault="001E23BF" w:rsidP="00793616">
      <w:pPr>
        <w:numPr>
          <w:ilvl w:val="0"/>
          <w:numId w:val="38"/>
        </w:numPr>
        <w:spacing w:before="120" w:beforeAutospacing="0" w:after="120" w:afterAutospacing="0"/>
        <w:ind w:left="720"/>
        <w:rPr>
          <w:rFonts w:eastAsia="MS Mincho"/>
        </w:rPr>
      </w:pPr>
      <w:r w:rsidRPr="00052110">
        <w:rPr>
          <w:rFonts w:eastAsia="MS Mincho"/>
        </w:rPr>
        <w:t>If you have Medicare because of ESRD, your group health plan will pay first for the first 30 months after you become eligible for Medicare.</w:t>
      </w:r>
    </w:p>
    <w:p w14:paraId="64C57342" w14:textId="77777777" w:rsidR="001E23BF" w:rsidRPr="00052110" w:rsidRDefault="001E23BF" w:rsidP="00E85049">
      <w:pPr>
        <w:rPr>
          <w:rFonts w:eastAsia="MS Mincho"/>
        </w:rPr>
      </w:pPr>
      <w:r w:rsidRPr="00052110">
        <w:rPr>
          <w:rFonts w:eastAsia="MS Mincho"/>
        </w:rPr>
        <w:t>These types of coverage usually pay first for services related to each type:</w:t>
      </w:r>
    </w:p>
    <w:p w14:paraId="05E39CA6" w14:textId="77777777" w:rsidR="001E23BF" w:rsidRPr="00052110" w:rsidRDefault="001E23BF" w:rsidP="00793616">
      <w:pPr>
        <w:numPr>
          <w:ilvl w:val="0"/>
          <w:numId w:val="38"/>
        </w:numPr>
        <w:spacing w:before="120" w:beforeAutospacing="0" w:after="120" w:afterAutospacing="0"/>
        <w:ind w:left="720"/>
        <w:rPr>
          <w:rFonts w:eastAsia="MS Mincho"/>
        </w:rPr>
      </w:pPr>
      <w:r w:rsidRPr="00052110">
        <w:rPr>
          <w:rFonts w:eastAsia="MS Mincho"/>
        </w:rPr>
        <w:t>No-fault insurance (including automobile insurance)</w:t>
      </w:r>
    </w:p>
    <w:p w14:paraId="07FD2E7A" w14:textId="77777777" w:rsidR="001E23BF" w:rsidRPr="00052110" w:rsidRDefault="001E23BF" w:rsidP="00793616">
      <w:pPr>
        <w:numPr>
          <w:ilvl w:val="0"/>
          <w:numId w:val="38"/>
        </w:numPr>
        <w:spacing w:before="120" w:beforeAutospacing="0" w:after="120" w:afterAutospacing="0"/>
        <w:ind w:left="720"/>
        <w:rPr>
          <w:rFonts w:eastAsia="MS Mincho"/>
        </w:rPr>
      </w:pPr>
      <w:r w:rsidRPr="00052110">
        <w:rPr>
          <w:rFonts w:eastAsia="MS Mincho"/>
        </w:rPr>
        <w:t>Liability (including automobile insurance)</w:t>
      </w:r>
    </w:p>
    <w:p w14:paraId="16ECAB35" w14:textId="77777777" w:rsidR="001E23BF" w:rsidRPr="00052110" w:rsidRDefault="001E23BF" w:rsidP="00793616">
      <w:pPr>
        <w:numPr>
          <w:ilvl w:val="0"/>
          <w:numId w:val="38"/>
        </w:numPr>
        <w:spacing w:before="120" w:beforeAutospacing="0" w:after="120" w:afterAutospacing="0"/>
        <w:ind w:left="720"/>
        <w:rPr>
          <w:rFonts w:eastAsia="MS Mincho"/>
        </w:rPr>
      </w:pPr>
      <w:r w:rsidRPr="00052110">
        <w:rPr>
          <w:rFonts w:eastAsia="MS Mincho"/>
        </w:rPr>
        <w:t>Black lung benefits</w:t>
      </w:r>
    </w:p>
    <w:p w14:paraId="1070BC2A" w14:textId="77777777" w:rsidR="001E23BF" w:rsidRPr="00052110" w:rsidRDefault="001E23BF" w:rsidP="00793616">
      <w:pPr>
        <w:numPr>
          <w:ilvl w:val="0"/>
          <w:numId w:val="38"/>
        </w:numPr>
        <w:spacing w:before="120" w:beforeAutospacing="0" w:after="120" w:afterAutospacing="0"/>
        <w:ind w:left="720"/>
        <w:rPr>
          <w:rFonts w:eastAsia="MS Mincho"/>
        </w:rPr>
      </w:pPr>
      <w:r w:rsidRPr="00052110">
        <w:rPr>
          <w:rFonts w:eastAsia="MS Mincho"/>
        </w:rPr>
        <w:t>Workers’ compensation</w:t>
      </w:r>
    </w:p>
    <w:p w14:paraId="4FEF5BAB" w14:textId="77777777" w:rsidR="001E23BF" w:rsidRPr="00052110" w:rsidRDefault="001E23BF" w:rsidP="00E85049">
      <w:pPr>
        <w:rPr>
          <w:rFonts w:eastAsia="MS Mincho"/>
        </w:rPr>
      </w:pPr>
      <w:r w:rsidRPr="00052110">
        <w:rPr>
          <w:rFonts w:eastAsia="MS Mincho"/>
        </w:rPr>
        <w:t>Medicaid and TRICARE never pay first for Medicare-covered services. They only pay after Medicare, employer group health plans, and/or Medigap have paid.</w:t>
      </w:r>
    </w:p>
    <w:bookmarkEnd w:id="6"/>
    <w:p w14:paraId="0B5081C7" w14:textId="77777777" w:rsidR="001E23BF" w:rsidRPr="00052110" w:rsidRDefault="001E23BF" w:rsidP="003750D0">
      <w:pPr>
        <w:spacing w:after="120"/>
        <w:rPr>
          <w:szCs w:val="26"/>
        </w:rPr>
        <w:sectPr w:rsidR="001E23BF" w:rsidRPr="00052110" w:rsidSect="009772CD">
          <w:headerReference w:type="default" r:id="rId22"/>
          <w:footerReference w:type="first" r:id="rId23"/>
          <w:endnotePr>
            <w:numFmt w:val="decimal"/>
          </w:endnotePr>
          <w:pgSz w:w="12240" w:h="15840" w:code="1"/>
          <w:pgMar w:top="1440" w:right="1440" w:bottom="1152" w:left="1440" w:header="619" w:footer="720" w:gutter="0"/>
          <w:cols w:space="720"/>
          <w:titlePg/>
          <w:docGrid w:linePitch="360"/>
        </w:sectPr>
      </w:pPr>
    </w:p>
    <w:p w14:paraId="2A8F5F19" w14:textId="77777777" w:rsidR="00312C38" w:rsidRDefault="00312C38" w:rsidP="00312C38">
      <w:bookmarkStart w:id="213" w:name="_Toc110591471"/>
      <w:bookmarkStart w:id="214" w:name="_Toc377720719"/>
      <w:bookmarkStart w:id="215" w:name="s2"/>
    </w:p>
    <w:p w14:paraId="0AD545E9" w14:textId="16894AFA" w:rsidR="00312C38" w:rsidRPr="00BF0864" w:rsidRDefault="00312C38" w:rsidP="00241BB8">
      <w:pPr>
        <w:pStyle w:val="Heading2"/>
        <w:rPr>
          <w:noProof/>
        </w:rPr>
      </w:pPr>
      <w:bookmarkStart w:id="216" w:name="_Toc102342132"/>
      <w:bookmarkStart w:id="217" w:name="_Toc166060231"/>
      <w:r w:rsidRPr="00BF6EBD">
        <w:t xml:space="preserve">CHAPTER </w:t>
      </w:r>
      <w:r>
        <w:t>2</w:t>
      </w:r>
      <w:r w:rsidR="00BF0864">
        <w:t>:</w:t>
      </w:r>
      <w:r w:rsidR="00BF0864">
        <w:br/>
      </w:r>
      <w:r w:rsidRPr="00CD2C57">
        <w:rPr>
          <w:i/>
          <w:sz w:val="56"/>
          <w:szCs w:val="56"/>
        </w:rPr>
        <w:t>Important phone numbers</w:t>
      </w:r>
      <w:r w:rsidRPr="00241BB8">
        <w:rPr>
          <w:i/>
          <w:iCs w:val="0"/>
          <w:sz w:val="56"/>
          <w:szCs w:val="24"/>
        </w:rPr>
        <w:br/>
      </w:r>
      <w:r w:rsidRPr="00CD2C57">
        <w:rPr>
          <w:i/>
          <w:sz w:val="56"/>
          <w:szCs w:val="56"/>
        </w:rPr>
        <w:t>and resources</w:t>
      </w:r>
      <w:bookmarkEnd w:id="216"/>
      <w:bookmarkEnd w:id="217"/>
    </w:p>
    <w:bookmarkEnd w:id="213"/>
    <w:bookmarkEnd w:id="214"/>
    <w:p w14:paraId="6C2B54DD" w14:textId="6688B0FB" w:rsidR="001537E8" w:rsidRDefault="001537E8">
      <w:pPr>
        <w:spacing w:before="0" w:beforeAutospacing="0" w:after="0" w:afterAutospacing="0"/>
        <w:rPr>
          <w:rFonts w:ascii="Arial" w:hAnsi="Arial"/>
          <w:b/>
          <w:noProof/>
        </w:rPr>
      </w:pPr>
    </w:p>
    <w:p w14:paraId="21843598" w14:textId="77777777" w:rsidR="002F016C" w:rsidRDefault="002F016C">
      <w:pPr>
        <w:spacing w:before="0" w:beforeAutospacing="0" w:after="0" w:afterAutospacing="0"/>
        <w:rPr>
          <w:rFonts w:ascii="Arial" w:hAnsi="Arial" w:cs="Arial"/>
          <w:b/>
          <w:bCs/>
          <w:sz w:val="28"/>
          <w:szCs w:val="26"/>
        </w:rPr>
      </w:pPr>
      <w:bookmarkStart w:id="218" w:name="_Toc109315054"/>
      <w:bookmarkStart w:id="219" w:name="_Toc228557449"/>
      <w:bookmarkStart w:id="220" w:name="_Toc377669261"/>
      <w:bookmarkStart w:id="221" w:name="_Toc377717500"/>
      <w:bookmarkStart w:id="222" w:name="_Toc377720720"/>
      <w:bookmarkStart w:id="223" w:name="_Toc68441912"/>
      <w:r>
        <w:br w:type="page"/>
      </w:r>
    </w:p>
    <w:p w14:paraId="5563A37F" w14:textId="20D99308" w:rsidR="003750D0" w:rsidRPr="00052110" w:rsidRDefault="003750D0" w:rsidP="00B748A0">
      <w:pPr>
        <w:pStyle w:val="Heading3"/>
      </w:pPr>
      <w:bookmarkStart w:id="224" w:name="_Toc102342133"/>
      <w:bookmarkStart w:id="225" w:name="_Toc166060232"/>
      <w:r w:rsidRPr="00052110">
        <w:lastRenderedPageBreak/>
        <w:t>SECTION 1</w:t>
      </w:r>
      <w:r w:rsidRPr="00052110">
        <w:tab/>
      </w:r>
      <w:r w:rsidRPr="00CD2C57">
        <w:rPr>
          <w:i/>
          <w:iCs/>
          <w:color w:val="0000FF"/>
        </w:rPr>
        <w:t>[</w:t>
      </w:r>
      <w:r w:rsidR="00363078" w:rsidRPr="00DE00A7">
        <w:rPr>
          <w:i/>
          <w:iCs/>
          <w:color w:val="0000FF"/>
        </w:rPr>
        <w:t xml:space="preserve">Insert </w:t>
      </w:r>
      <w:r w:rsidR="00DD49D8" w:rsidRPr="00DE00A7">
        <w:rPr>
          <w:i/>
          <w:iCs/>
          <w:color w:val="0000FF"/>
        </w:rPr>
        <w:t>202</w:t>
      </w:r>
      <w:r w:rsidR="00AC3DB3">
        <w:rPr>
          <w:i/>
          <w:iCs/>
          <w:color w:val="0000FF"/>
        </w:rPr>
        <w:t>5</w:t>
      </w:r>
      <w:r w:rsidR="00363078" w:rsidRPr="00DE00A7">
        <w:rPr>
          <w:i/>
          <w:iCs/>
          <w:color w:val="0000FF"/>
        </w:rPr>
        <w:t xml:space="preserve"> plan name</w:t>
      </w:r>
      <w:r w:rsidRPr="00CB6200">
        <w:rPr>
          <w:i/>
          <w:iCs/>
          <w:color w:val="0000FF"/>
        </w:rPr>
        <w:t>]</w:t>
      </w:r>
      <w:r w:rsidRPr="00052110">
        <w:rPr>
          <w:color w:val="0070C0"/>
        </w:rPr>
        <w:t xml:space="preserve"> </w:t>
      </w:r>
      <w:r w:rsidRPr="00052110">
        <w:t>contacts</w:t>
      </w:r>
      <w:r w:rsidRPr="00052110">
        <w:br/>
      </w:r>
      <w:r w:rsidRPr="00B748A0">
        <w:rPr>
          <w:b w:val="0"/>
          <w:bCs w:val="0"/>
        </w:rPr>
        <w:t>(how to contact us, including how to reach Member Services)</w:t>
      </w:r>
      <w:bookmarkEnd w:id="218"/>
      <w:bookmarkEnd w:id="219"/>
      <w:bookmarkEnd w:id="220"/>
      <w:bookmarkEnd w:id="221"/>
      <w:bookmarkEnd w:id="222"/>
      <w:bookmarkEnd w:id="223"/>
      <w:bookmarkEnd w:id="224"/>
      <w:bookmarkEnd w:id="225"/>
    </w:p>
    <w:p w14:paraId="6A843572" w14:textId="77777777" w:rsidR="003750D0" w:rsidRPr="00052110" w:rsidRDefault="003750D0" w:rsidP="000518D8">
      <w:pPr>
        <w:pStyle w:val="subheading"/>
      </w:pPr>
      <w:bookmarkStart w:id="226" w:name="_Toc377720721"/>
      <w:r w:rsidRPr="00052110">
        <w:t>How to contact our plan’s Member Services</w:t>
      </w:r>
      <w:bookmarkEnd w:id="226"/>
    </w:p>
    <w:p w14:paraId="6D034F59" w14:textId="15D186C7" w:rsidR="003750D0" w:rsidRDefault="003750D0" w:rsidP="003750D0">
      <w:r w:rsidRPr="00052110">
        <w:t>For assistance with claims, billing</w:t>
      </w:r>
      <w:r w:rsidR="00455275" w:rsidRPr="00052110">
        <w:t>,</w:t>
      </w:r>
      <w:r w:rsidRPr="00052110">
        <w:t xml:space="preserve"> or member card questions, please call or write to </w:t>
      </w:r>
      <w:r w:rsidRPr="00CD2C57">
        <w:rPr>
          <w:i/>
          <w:iCs/>
          <w:color w:val="0000FF"/>
        </w:rPr>
        <w:t>[</w:t>
      </w:r>
      <w:r w:rsidR="00363078" w:rsidRPr="00DE00A7">
        <w:rPr>
          <w:i/>
          <w:iCs/>
          <w:color w:val="0000FF"/>
        </w:rPr>
        <w:t xml:space="preserve">insert </w:t>
      </w:r>
      <w:r w:rsidR="00DD49D8" w:rsidRPr="00DE00A7">
        <w:rPr>
          <w:i/>
          <w:iCs/>
          <w:color w:val="0000FF"/>
        </w:rPr>
        <w:t>202</w:t>
      </w:r>
      <w:r w:rsidR="00AC3DB3">
        <w:rPr>
          <w:i/>
          <w:iCs/>
          <w:color w:val="0000FF"/>
        </w:rPr>
        <w:t>5</w:t>
      </w:r>
      <w:r w:rsidR="00363078" w:rsidRPr="00DE00A7">
        <w:rPr>
          <w:i/>
          <w:iCs/>
          <w:color w:val="0000FF"/>
        </w:rPr>
        <w:t xml:space="preserve"> plan name</w:t>
      </w:r>
      <w:r w:rsidRPr="00CB6200">
        <w:rPr>
          <w:i/>
          <w:iCs/>
          <w:color w:val="0000FF"/>
        </w:rPr>
        <w:t xml:space="preserve">] </w:t>
      </w:r>
      <w:r w:rsidRPr="00052110">
        <w:t>Member Services. We will be happy to help you.</w:t>
      </w:r>
    </w:p>
    <w:tbl>
      <w:tblPr>
        <w:tblW w:w="5000" w:type="pct"/>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member services by phone, TTY, Fax, Mail, or website"/>
      </w:tblPr>
      <w:tblGrid>
        <w:gridCol w:w="2206"/>
        <w:gridCol w:w="7108"/>
      </w:tblGrid>
      <w:tr w:rsidR="00B748A0" w:rsidRPr="002B0312" w14:paraId="1F3BD8E4" w14:textId="77777777" w:rsidTr="004E7818">
        <w:trPr>
          <w:cantSplit/>
          <w:tblHeader/>
        </w:trPr>
        <w:tc>
          <w:tcPr>
            <w:tcW w:w="2160" w:type="dxa"/>
            <w:shd w:val="clear" w:color="auto" w:fill="D9D9D9" w:themeFill="background1" w:themeFillShade="D9"/>
          </w:tcPr>
          <w:p w14:paraId="3307E99E" w14:textId="77777777" w:rsidR="00B748A0" w:rsidRPr="002B0312" w:rsidRDefault="00B748A0" w:rsidP="00355447">
            <w:pPr>
              <w:pStyle w:val="MethodChartHeading"/>
              <w:spacing w:before="0" w:after="0"/>
            </w:pPr>
            <w:r>
              <w:t>Method</w:t>
            </w:r>
          </w:p>
        </w:tc>
        <w:tc>
          <w:tcPr>
            <w:tcW w:w="6960" w:type="dxa"/>
            <w:shd w:val="clear" w:color="auto" w:fill="D9D9D9" w:themeFill="background1" w:themeFillShade="D9"/>
          </w:tcPr>
          <w:p w14:paraId="519A159C" w14:textId="77777777" w:rsidR="00B748A0" w:rsidRPr="00C256B6" w:rsidRDefault="00B748A0" w:rsidP="004E7818">
            <w:pPr>
              <w:pStyle w:val="MethodChartHeading"/>
              <w:spacing w:before="0" w:after="0"/>
              <w:rPr>
                <w:i/>
              </w:rPr>
            </w:pPr>
            <w:r w:rsidRPr="002B0312">
              <w:t>Member Services</w:t>
            </w:r>
            <w:r>
              <w:t xml:space="preserve"> – Contact Information</w:t>
            </w:r>
          </w:p>
        </w:tc>
      </w:tr>
      <w:tr w:rsidR="00B748A0" w:rsidRPr="00E70263" w14:paraId="763EA2A1" w14:textId="77777777" w:rsidTr="7AA5F102">
        <w:trPr>
          <w:cantSplit/>
        </w:trPr>
        <w:tc>
          <w:tcPr>
            <w:tcW w:w="2160" w:type="dxa"/>
          </w:tcPr>
          <w:p w14:paraId="55FC66C9" w14:textId="77777777" w:rsidR="00B748A0" w:rsidRPr="004E7818" w:rsidRDefault="00B748A0" w:rsidP="004E7818">
            <w:pPr>
              <w:spacing w:before="0" w:beforeAutospacing="0" w:after="0" w:afterAutospacing="0"/>
              <w:rPr>
                <w:b/>
                <w:bCs/>
              </w:rPr>
            </w:pPr>
            <w:r w:rsidRPr="00CD2C57">
              <w:rPr>
                <w:b/>
                <w:bCs/>
              </w:rPr>
              <w:t>CALL</w:t>
            </w:r>
          </w:p>
        </w:tc>
        <w:tc>
          <w:tcPr>
            <w:tcW w:w="6960" w:type="dxa"/>
          </w:tcPr>
          <w:p w14:paraId="4F00238E" w14:textId="182B0404" w:rsidR="00B748A0" w:rsidRPr="00A82A0C" w:rsidRDefault="00B748A0" w:rsidP="00441EE0">
            <w:pPr>
              <w:spacing w:before="80" w:beforeAutospacing="0" w:after="80" w:afterAutospacing="0"/>
              <w:rPr>
                <w:i/>
                <w:snapToGrid w:val="0"/>
                <w:color w:val="0000FF"/>
              </w:rPr>
            </w:pPr>
            <w:r w:rsidRPr="00A82A0C">
              <w:rPr>
                <w:i/>
                <w:snapToGrid w:val="0"/>
                <w:color w:val="0000FF"/>
              </w:rPr>
              <w:t>[Insert phone number(s)]</w:t>
            </w:r>
          </w:p>
          <w:p w14:paraId="4766C7BB" w14:textId="7FF4E2BC" w:rsidR="00355447" w:rsidRPr="00A82A0C" w:rsidRDefault="00B748A0" w:rsidP="00441EE0">
            <w:pPr>
              <w:spacing w:before="80" w:beforeAutospacing="0" w:after="80" w:afterAutospacing="0"/>
              <w:rPr>
                <w:i/>
                <w:snapToGrid w:val="0"/>
                <w:color w:val="0000FF"/>
              </w:rPr>
            </w:pPr>
            <w:r w:rsidRPr="00A82A0C">
              <w:rPr>
                <w:snapToGrid w:val="0"/>
              </w:rPr>
              <w:t>Calls to this number are</w:t>
            </w:r>
            <w:r w:rsidRPr="00A82A0C">
              <w:rPr>
                <w:snapToGrid w:val="0"/>
                <w:color w:val="0000FF"/>
              </w:rPr>
              <w:t xml:space="preserve"> </w:t>
            </w:r>
            <w:r w:rsidRPr="00A82A0C">
              <w:rPr>
                <w:snapToGrid w:val="0"/>
              </w:rPr>
              <w:t>free.</w:t>
            </w:r>
            <w:r w:rsidRPr="00A82A0C">
              <w:rPr>
                <w:snapToGrid w:val="0"/>
                <w:color w:val="0000FF"/>
              </w:rPr>
              <w:t xml:space="preserve"> </w:t>
            </w:r>
            <w:r w:rsidRPr="00A82A0C">
              <w:rPr>
                <w:i/>
                <w:snapToGrid w:val="0"/>
                <w:color w:val="0000FF"/>
              </w:rPr>
              <w:t xml:space="preserve">[Insert </w:t>
            </w:r>
            <w:r w:rsidRPr="00A82A0C">
              <w:rPr>
                <w:i/>
                <w:color w:val="0000FF"/>
              </w:rPr>
              <w:t xml:space="preserve">days and </w:t>
            </w:r>
            <w:r w:rsidRPr="00A82A0C">
              <w:rPr>
                <w:i/>
                <w:snapToGrid w:val="0"/>
                <w:color w:val="0000FF"/>
              </w:rPr>
              <w:t>hours of operation, including information on the use of alternative technologies.]</w:t>
            </w:r>
          </w:p>
          <w:p w14:paraId="4D093B8E" w14:textId="77777777" w:rsidR="00B748A0" w:rsidRPr="00450FF0" w:rsidRDefault="00B748A0" w:rsidP="00441EE0">
            <w:pPr>
              <w:spacing w:before="80" w:beforeAutospacing="0" w:after="80" w:afterAutospacing="0"/>
              <w:rPr>
                <w:rFonts w:ascii="Arial" w:hAnsi="Arial"/>
                <w:snapToGrid w:val="0"/>
                <w:color w:val="0000FF"/>
                <w:highlight w:val="green"/>
              </w:rPr>
            </w:pPr>
            <w:r w:rsidRPr="00A82A0C">
              <w:t>Member Services also has free language interpreter services available for non-English speakers.</w:t>
            </w:r>
          </w:p>
        </w:tc>
      </w:tr>
      <w:tr w:rsidR="00B748A0" w:rsidRPr="00E70263" w14:paraId="4D3BEFCB" w14:textId="77777777" w:rsidTr="7AA5F102">
        <w:trPr>
          <w:cantSplit/>
        </w:trPr>
        <w:tc>
          <w:tcPr>
            <w:tcW w:w="2160" w:type="dxa"/>
          </w:tcPr>
          <w:p w14:paraId="5BF1F7D8" w14:textId="77777777" w:rsidR="00B748A0" w:rsidRPr="004E7818" w:rsidRDefault="00B748A0" w:rsidP="004E7818">
            <w:pPr>
              <w:spacing w:before="0" w:beforeAutospacing="0" w:after="0" w:afterAutospacing="0"/>
              <w:rPr>
                <w:b/>
                <w:bCs/>
              </w:rPr>
            </w:pPr>
            <w:r w:rsidRPr="00CD2C57">
              <w:rPr>
                <w:b/>
                <w:bCs/>
              </w:rPr>
              <w:t>TTY</w:t>
            </w:r>
          </w:p>
        </w:tc>
        <w:tc>
          <w:tcPr>
            <w:tcW w:w="6960" w:type="dxa"/>
          </w:tcPr>
          <w:p w14:paraId="6CBDEEF6" w14:textId="77777777" w:rsidR="00B748A0" w:rsidRPr="004E7818" w:rsidRDefault="00B748A0" w:rsidP="009E0868">
            <w:pPr>
              <w:spacing w:before="80" w:beforeAutospacing="0" w:after="80" w:afterAutospacing="0"/>
              <w:rPr>
                <w:i/>
                <w:iCs/>
                <w:snapToGrid w:val="0"/>
                <w:color w:val="0000FF"/>
              </w:rPr>
            </w:pPr>
            <w:r w:rsidRPr="00CD2C57">
              <w:rPr>
                <w:i/>
                <w:iCs/>
                <w:snapToGrid w:val="0"/>
                <w:color w:val="0000FF"/>
              </w:rPr>
              <w:t>[Insert number]</w:t>
            </w:r>
          </w:p>
          <w:p w14:paraId="0A96EB3F" w14:textId="471B987A" w:rsidR="00355447" w:rsidRDefault="00B748A0" w:rsidP="009E0868">
            <w:pPr>
              <w:spacing w:before="80" w:beforeAutospacing="0" w:after="80" w:afterAutospacing="0"/>
              <w:rPr>
                <w:snapToGrid w:val="0"/>
              </w:rPr>
            </w:pPr>
            <w:r w:rsidRPr="00150792">
              <w:rPr>
                <w:snapToGrid w:val="0"/>
                <w:color w:val="0000FF"/>
              </w:rPr>
              <w:t>[</w:t>
            </w:r>
            <w:r w:rsidRPr="00CD2C57">
              <w:rPr>
                <w:i/>
                <w:iCs/>
                <w:snapToGrid w:val="0"/>
                <w:color w:val="0000FF"/>
              </w:rPr>
              <w:t>Insert if plan uses a direct TTY</w:t>
            </w:r>
            <w:r w:rsidRPr="00DE00A7">
              <w:rPr>
                <w:i/>
                <w:iCs/>
                <w:snapToGrid w:val="0"/>
                <w:color w:val="0000FF"/>
              </w:rPr>
              <w:t xml:space="preserve"> number:</w:t>
            </w:r>
            <w:r w:rsidRPr="002C2E89">
              <w:rPr>
                <w:snapToGrid w:val="0"/>
                <w:color w:val="0000FF"/>
              </w:rPr>
              <w:t xml:space="preserve"> This number requires special telephone equipment and is only for people who have difficulties with hearing or speaking.</w:t>
            </w:r>
            <w:r w:rsidRPr="00150792">
              <w:rPr>
                <w:snapToGrid w:val="0"/>
                <w:color w:val="0000FF"/>
              </w:rPr>
              <w:t>]</w:t>
            </w:r>
            <w:r w:rsidRPr="004E7818">
              <w:t xml:space="preserve"> </w:t>
            </w:r>
          </w:p>
          <w:p w14:paraId="5ACB8862" w14:textId="76AD8F90" w:rsidR="00B748A0" w:rsidRPr="00F30208" w:rsidRDefault="00B748A0" w:rsidP="009E0868">
            <w:pPr>
              <w:spacing w:before="80" w:beforeAutospacing="0" w:after="80" w:afterAutospacing="0"/>
              <w:rPr>
                <w:snapToGrid w:val="0"/>
                <w:color w:val="0000FF"/>
              </w:rPr>
            </w:pPr>
            <w:r w:rsidRPr="00BF35AD">
              <w:rPr>
                <w:snapToGrid w:val="0"/>
              </w:rPr>
              <w:t>Cal</w:t>
            </w:r>
            <w:r w:rsidRPr="002C2E89">
              <w:rPr>
                <w:snapToGrid w:val="0"/>
              </w:rPr>
              <w:t>ls to this number are</w:t>
            </w:r>
            <w:r w:rsidRPr="002C2E89">
              <w:rPr>
                <w:snapToGrid w:val="0"/>
                <w:color w:val="0000FF"/>
              </w:rPr>
              <w:t xml:space="preserve"> </w:t>
            </w:r>
            <w:r w:rsidRPr="00E70263">
              <w:rPr>
                <w:snapToGrid w:val="0"/>
              </w:rPr>
              <w:t>free.</w:t>
            </w:r>
            <w:r w:rsidRPr="00E70263">
              <w:rPr>
                <w:snapToGrid w:val="0"/>
                <w:color w:val="0000FF"/>
              </w:rPr>
              <w:t xml:space="preserve"> </w:t>
            </w:r>
            <w:r w:rsidRPr="00CD2C57">
              <w:rPr>
                <w:i/>
                <w:iCs/>
                <w:snapToGrid w:val="0"/>
                <w:color w:val="0000FF"/>
              </w:rPr>
              <w:t xml:space="preserve">[Insert </w:t>
            </w:r>
            <w:r w:rsidRPr="00DE00A7">
              <w:rPr>
                <w:i/>
                <w:iCs/>
                <w:color w:val="0000FF"/>
              </w:rPr>
              <w:t xml:space="preserve">days and </w:t>
            </w:r>
            <w:r w:rsidRPr="00DE00A7">
              <w:rPr>
                <w:i/>
                <w:iCs/>
                <w:snapToGrid w:val="0"/>
                <w:color w:val="0000FF"/>
              </w:rPr>
              <w:t>hours of operation.]</w:t>
            </w:r>
          </w:p>
        </w:tc>
      </w:tr>
      <w:tr w:rsidR="00B748A0" w:rsidRPr="00E70263" w14:paraId="308D5659" w14:textId="77777777" w:rsidTr="7AA5F102">
        <w:trPr>
          <w:cantSplit/>
        </w:trPr>
        <w:tc>
          <w:tcPr>
            <w:tcW w:w="2160" w:type="dxa"/>
          </w:tcPr>
          <w:p w14:paraId="0F6B1092" w14:textId="77777777" w:rsidR="00B748A0" w:rsidRPr="004E7818" w:rsidRDefault="00B748A0" w:rsidP="004E7818">
            <w:pPr>
              <w:spacing w:before="0" w:beforeAutospacing="0" w:after="0" w:afterAutospacing="0"/>
              <w:rPr>
                <w:b/>
                <w:bCs/>
              </w:rPr>
            </w:pPr>
            <w:r w:rsidRPr="00CD2C57">
              <w:rPr>
                <w:b/>
                <w:bCs/>
              </w:rPr>
              <w:t>FAX</w:t>
            </w:r>
          </w:p>
        </w:tc>
        <w:tc>
          <w:tcPr>
            <w:tcW w:w="6960" w:type="dxa"/>
          </w:tcPr>
          <w:p w14:paraId="19677201" w14:textId="77777777" w:rsidR="00B748A0" w:rsidRPr="00F30208" w:rsidRDefault="00B748A0" w:rsidP="009E0868">
            <w:pPr>
              <w:spacing w:before="80" w:beforeAutospacing="0" w:after="80" w:afterAutospacing="0"/>
              <w:rPr>
                <w:snapToGrid w:val="0"/>
                <w:color w:val="0000FF"/>
              </w:rPr>
            </w:pPr>
            <w:r w:rsidRPr="00CD2C57">
              <w:rPr>
                <w:i/>
                <w:iCs/>
                <w:snapToGrid w:val="0"/>
                <w:color w:val="0000FF"/>
              </w:rPr>
              <w:t>[Optional: insert fax number]</w:t>
            </w:r>
          </w:p>
        </w:tc>
      </w:tr>
      <w:tr w:rsidR="00B748A0" w:rsidRPr="00E70263" w14:paraId="0D83FE72" w14:textId="77777777" w:rsidTr="7AA5F102">
        <w:trPr>
          <w:cantSplit/>
        </w:trPr>
        <w:tc>
          <w:tcPr>
            <w:tcW w:w="2160" w:type="dxa"/>
          </w:tcPr>
          <w:p w14:paraId="393660D6" w14:textId="77777777" w:rsidR="00B748A0" w:rsidRPr="004E7818" w:rsidRDefault="00B748A0" w:rsidP="004E7818">
            <w:pPr>
              <w:spacing w:before="0" w:beforeAutospacing="0" w:after="0" w:afterAutospacing="0"/>
              <w:rPr>
                <w:b/>
                <w:bCs/>
              </w:rPr>
            </w:pPr>
            <w:r w:rsidRPr="00CD2C57">
              <w:rPr>
                <w:b/>
                <w:bCs/>
              </w:rPr>
              <w:t>WRITE</w:t>
            </w:r>
          </w:p>
        </w:tc>
        <w:tc>
          <w:tcPr>
            <w:tcW w:w="6960" w:type="dxa"/>
          </w:tcPr>
          <w:p w14:paraId="762DB6AC" w14:textId="77777777" w:rsidR="00B748A0" w:rsidRPr="00F30208" w:rsidRDefault="00B748A0" w:rsidP="009E0868">
            <w:pPr>
              <w:spacing w:before="80" w:beforeAutospacing="0" w:after="80" w:afterAutospacing="0"/>
              <w:rPr>
                <w:snapToGrid w:val="0"/>
                <w:color w:val="0000FF"/>
              </w:rPr>
            </w:pPr>
            <w:r w:rsidRPr="00CD2C57">
              <w:rPr>
                <w:i/>
                <w:iCs/>
                <w:snapToGrid w:val="0"/>
                <w:color w:val="0000FF"/>
              </w:rPr>
              <w:t xml:space="preserve">[Insert </w:t>
            </w:r>
            <w:r w:rsidRPr="00DE00A7">
              <w:rPr>
                <w:i/>
                <w:iCs/>
                <w:snapToGrid w:val="0"/>
                <w:color w:val="0000FF"/>
              </w:rPr>
              <w:t>address]</w:t>
            </w:r>
          </w:p>
          <w:p w14:paraId="52C5E8E2" w14:textId="77777777" w:rsidR="00B748A0" w:rsidRPr="004E7818" w:rsidRDefault="00B748A0" w:rsidP="009E0868">
            <w:pPr>
              <w:spacing w:before="80" w:beforeAutospacing="0" w:after="80" w:afterAutospacing="0"/>
              <w:rPr>
                <w:i/>
                <w:iCs/>
                <w:snapToGrid w:val="0"/>
                <w:color w:val="0000FF"/>
              </w:rPr>
            </w:pPr>
            <w:r w:rsidRPr="00CD2C57">
              <w:rPr>
                <w:i/>
                <w:iCs/>
                <w:snapToGrid w:val="0"/>
                <w:color w:val="0000FF"/>
              </w:rPr>
              <w:t>[</w:t>
            </w:r>
            <w:r w:rsidRPr="00DE00A7">
              <w:rPr>
                <w:b/>
                <w:bCs/>
                <w:i/>
                <w:iCs/>
                <w:snapToGrid w:val="0"/>
                <w:color w:val="0000FF"/>
              </w:rPr>
              <w:t>Note</w:t>
            </w:r>
            <w:r w:rsidRPr="00DE00A7">
              <w:rPr>
                <w:i/>
                <w:iCs/>
                <w:snapToGrid w:val="0"/>
                <w:color w:val="0000FF"/>
              </w:rPr>
              <w:t>: plans may add email addresses here.]</w:t>
            </w:r>
          </w:p>
        </w:tc>
      </w:tr>
      <w:tr w:rsidR="00B748A0" w:rsidRPr="00E70263" w14:paraId="37623F41" w14:textId="77777777" w:rsidTr="7AA5F102">
        <w:trPr>
          <w:cantSplit/>
        </w:trPr>
        <w:tc>
          <w:tcPr>
            <w:tcW w:w="2160" w:type="dxa"/>
          </w:tcPr>
          <w:p w14:paraId="1BC514D0" w14:textId="77777777" w:rsidR="00B748A0" w:rsidRPr="004E7818" w:rsidRDefault="00B748A0" w:rsidP="004E7818">
            <w:pPr>
              <w:spacing w:before="0" w:beforeAutospacing="0" w:after="0" w:afterAutospacing="0"/>
              <w:rPr>
                <w:b/>
                <w:bCs/>
              </w:rPr>
            </w:pPr>
            <w:r w:rsidRPr="00CD2C57">
              <w:rPr>
                <w:b/>
                <w:bCs/>
              </w:rPr>
              <w:t>W</w:t>
            </w:r>
            <w:r w:rsidR="00BF0612" w:rsidRPr="00DE00A7">
              <w:rPr>
                <w:b/>
                <w:bCs/>
              </w:rPr>
              <w:t>EB</w:t>
            </w:r>
            <w:r w:rsidRPr="00DE00A7">
              <w:rPr>
                <w:b/>
                <w:bCs/>
              </w:rPr>
              <w:t>SITE</w:t>
            </w:r>
          </w:p>
        </w:tc>
        <w:tc>
          <w:tcPr>
            <w:tcW w:w="6960" w:type="dxa"/>
          </w:tcPr>
          <w:p w14:paraId="72BC2848" w14:textId="77777777" w:rsidR="00B748A0" w:rsidRPr="00F30208" w:rsidRDefault="00B748A0" w:rsidP="009E0868">
            <w:pPr>
              <w:spacing w:before="80" w:beforeAutospacing="0" w:after="80" w:afterAutospacing="0"/>
              <w:rPr>
                <w:snapToGrid w:val="0"/>
                <w:color w:val="0000FF"/>
              </w:rPr>
            </w:pPr>
            <w:r w:rsidRPr="00CD2C57">
              <w:rPr>
                <w:i/>
                <w:iCs/>
                <w:snapToGrid w:val="0"/>
                <w:color w:val="0000FF"/>
              </w:rPr>
              <w:t>[Insert URL]</w:t>
            </w:r>
          </w:p>
        </w:tc>
      </w:tr>
    </w:tbl>
    <w:p w14:paraId="4F216612" w14:textId="77777777" w:rsidR="003750D0" w:rsidRPr="00E85049" w:rsidRDefault="003750D0" w:rsidP="00B01407">
      <w:r w:rsidRPr="00CD2C57">
        <w:rPr>
          <w:rFonts w:cs="Arial"/>
          <w:i/>
          <w:iCs/>
          <w:color w:val="0000FF"/>
        </w:rPr>
        <w:t>[</w:t>
      </w:r>
      <w:r w:rsidRPr="00DE00A7">
        <w:rPr>
          <w:rFonts w:cs="Arial"/>
          <w:b/>
          <w:bCs/>
          <w:i/>
          <w:iCs/>
          <w:color w:val="0000FF"/>
        </w:rPr>
        <w:t>Note</w:t>
      </w:r>
      <w:r w:rsidRPr="00DE00A7">
        <w:rPr>
          <w:rFonts w:cs="Arial"/>
          <w:i/>
          <w:iCs/>
          <w:color w:val="0000FF"/>
        </w:rPr>
        <w:t>: If your plan uses the same contact information for the Part C and Part D issues indicated below, you may combine the appropriate sections</w:t>
      </w:r>
      <w:r w:rsidR="002812F2" w:rsidRPr="00CB6200">
        <w:rPr>
          <w:rFonts w:cs="Arial"/>
          <w:i/>
          <w:iCs/>
          <w:color w:val="0000FF"/>
        </w:rPr>
        <w:t xml:space="preserve"> and revise the section titles and paragraphs as needed</w:t>
      </w:r>
      <w:r w:rsidRPr="00CB6200">
        <w:rPr>
          <w:rFonts w:cs="Arial"/>
          <w:i/>
          <w:iCs/>
          <w:color w:val="0000FF"/>
        </w:rPr>
        <w:t>.]</w:t>
      </w:r>
    </w:p>
    <w:p w14:paraId="4F55A8FD" w14:textId="1F1C6FDC" w:rsidR="003750D0" w:rsidRPr="00052110" w:rsidRDefault="003750D0" w:rsidP="000518D8">
      <w:pPr>
        <w:pStyle w:val="subheading"/>
      </w:pPr>
      <w:bookmarkStart w:id="227" w:name="_Toc377720722"/>
      <w:r w:rsidRPr="00052110">
        <w:t xml:space="preserve">How to contact us when you are asking for a coverage decision </w:t>
      </w:r>
      <w:bookmarkStart w:id="228" w:name="_Hlk71110213"/>
      <w:r w:rsidR="00A52488">
        <w:t>or appeal</w:t>
      </w:r>
      <w:bookmarkEnd w:id="228"/>
      <w:r w:rsidR="00A52488">
        <w:t xml:space="preserve"> </w:t>
      </w:r>
      <w:r w:rsidRPr="00052110">
        <w:t>about your medical care</w:t>
      </w:r>
      <w:bookmarkEnd w:id="227"/>
    </w:p>
    <w:p w14:paraId="2440D3B2" w14:textId="7A9E085A" w:rsidR="00251006" w:rsidRPr="00052110" w:rsidRDefault="0A6C269B" w:rsidP="005179CA">
      <w:r w:rsidRPr="00A00CBE">
        <w:t>A coverage decision</w:t>
      </w:r>
      <w:r>
        <w:t xml:space="preserve"> is a decision we make about your benefits and coverage or about the amount we will pay for your medical services</w:t>
      </w:r>
      <w:bookmarkStart w:id="229" w:name="_Hlk71110433"/>
      <w:r w:rsidR="54A0D062">
        <w:t xml:space="preserve"> or Part D prescription drugs</w:t>
      </w:r>
      <w:bookmarkEnd w:id="229"/>
      <w:r w:rsidR="54A0D062">
        <w:t xml:space="preserve">. </w:t>
      </w:r>
      <w:bookmarkStart w:id="230" w:name="_Hlk71110450"/>
      <w:r w:rsidR="54A0D062">
        <w:t>An appeal is a formal way of asking us to review and change a coverage decision we have made.</w:t>
      </w:r>
      <w:bookmarkEnd w:id="230"/>
      <w:r w:rsidR="54A0D062">
        <w:t xml:space="preserve"> </w:t>
      </w:r>
      <w:r>
        <w:t xml:space="preserve">For more information on asking for coverage decisions </w:t>
      </w:r>
      <w:r w:rsidR="7B235CA3">
        <w:t>or appeal</w:t>
      </w:r>
      <w:r w:rsidR="36BB6A1F">
        <w:t>s</w:t>
      </w:r>
      <w:r w:rsidR="7B235CA3">
        <w:t xml:space="preserve"> </w:t>
      </w:r>
      <w:r>
        <w:t>about your medical care</w:t>
      </w:r>
      <w:bookmarkStart w:id="231" w:name="_Hlk71110501"/>
      <w:r w:rsidR="54A0D062">
        <w:t xml:space="preserve"> or Part D prescription drugs</w:t>
      </w:r>
      <w:bookmarkEnd w:id="231"/>
      <w:r>
        <w:t xml:space="preserve">, </w:t>
      </w:r>
      <w:r>
        <w:lastRenderedPageBreak/>
        <w:t>see Chapter 9 (</w:t>
      </w:r>
      <w:r w:rsidRPr="7AA5F102">
        <w:rPr>
          <w:i/>
          <w:iCs/>
        </w:rPr>
        <w:t>What to do if you have a problem or complaint (coverage decisions, appeals, complaints</w:t>
      </w:r>
      <w:r>
        <w:t>)).</w:t>
      </w:r>
    </w:p>
    <w:p w14:paraId="56956633" w14:textId="4545D948" w:rsidR="00A92418" w:rsidRPr="00961CE5" w:rsidRDefault="00A52488" w:rsidP="00096B2A">
      <w:pPr>
        <w:rPr>
          <w:i/>
          <w:iCs/>
          <w:snapToGrid w:val="0"/>
          <w:color w:val="0000FF"/>
        </w:rPr>
      </w:pPr>
      <w:r w:rsidRPr="00CD2C57">
        <w:rPr>
          <w:i/>
          <w:iCs/>
          <w:snapToGrid w:val="0"/>
          <w:color w:val="0000FF"/>
        </w:rPr>
        <w:t xml:space="preserve">[If the plan has different phone numbers for coverage decisions and appeals or for medical care and prescription drugs, </w:t>
      </w:r>
      <w:r w:rsidR="005050D6" w:rsidRPr="00985795">
        <w:rPr>
          <w:i/>
          <w:snapToGrid w:val="0"/>
          <w:color w:val="0000FF"/>
        </w:rPr>
        <w:t xml:space="preserve">the </w:t>
      </w:r>
      <w:r w:rsidRPr="00985795">
        <w:rPr>
          <w:i/>
          <w:snapToGrid w:val="0"/>
          <w:color w:val="0000FF"/>
        </w:rPr>
        <w:t>plan</w:t>
      </w:r>
      <w:r w:rsidRPr="00DE00A7">
        <w:rPr>
          <w:i/>
          <w:iCs/>
          <w:snapToGrid w:val="0"/>
          <w:color w:val="0000FF"/>
        </w:rPr>
        <w:t xml:space="preserve"> should duplicate the chart as necessary, labeling appropriately.</w:t>
      </w:r>
      <w:r w:rsidR="00A92418" w:rsidRPr="00CB6200">
        <w:rPr>
          <w:i/>
          <w:iCs/>
          <w:snapToGrid w:val="0"/>
          <w:color w:val="0000FF"/>
        </w:rPr>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verage decisions for medical care by phone, TTY, fax, mail, or website"/>
      </w:tblPr>
      <w:tblGrid>
        <w:gridCol w:w="2162"/>
        <w:gridCol w:w="6966"/>
      </w:tblGrid>
      <w:tr w:rsidR="00B748A0" w:rsidRPr="00B748A0" w14:paraId="61CE138F" w14:textId="77777777" w:rsidTr="00096B2A">
        <w:trPr>
          <w:cantSplit/>
          <w:tblHeader/>
        </w:trPr>
        <w:tc>
          <w:tcPr>
            <w:tcW w:w="2162" w:type="dxa"/>
            <w:shd w:val="clear" w:color="auto" w:fill="D9D9D9" w:themeFill="background1" w:themeFillShade="D9"/>
          </w:tcPr>
          <w:p w14:paraId="10891F0A" w14:textId="5892338B" w:rsidR="00B748A0" w:rsidRPr="00B748A0" w:rsidRDefault="00B748A0" w:rsidP="00355447">
            <w:pPr>
              <w:pStyle w:val="MethodChartHeading"/>
              <w:spacing w:before="0" w:after="0"/>
            </w:pPr>
            <w:r w:rsidRPr="00B748A0">
              <w:t>Method</w:t>
            </w:r>
          </w:p>
        </w:tc>
        <w:tc>
          <w:tcPr>
            <w:tcW w:w="6966" w:type="dxa"/>
            <w:shd w:val="clear" w:color="auto" w:fill="D9D9D9" w:themeFill="background1" w:themeFillShade="D9"/>
          </w:tcPr>
          <w:p w14:paraId="77786BD7" w14:textId="44A0F9F8" w:rsidR="00B748A0" w:rsidRPr="00140725" w:rsidRDefault="00B748A0" w:rsidP="00CE24BC">
            <w:pPr>
              <w:spacing w:before="0" w:beforeAutospacing="0" w:after="0" w:afterAutospacing="0"/>
              <w:rPr>
                <w:b/>
                <w:bCs/>
              </w:rPr>
            </w:pPr>
            <w:r w:rsidRPr="00E820F3">
              <w:rPr>
                <w:b/>
                <w:bCs/>
              </w:rPr>
              <w:t>Coverage Decisions</w:t>
            </w:r>
            <w:r w:rsidRPr="00E820F3" w:rsidDel="00066431">
              <w:rPr>
                <w:b/>
                <w:bCs/>
              </w:rPr>
              <w:t xml:space="preserve"> </w:t>
            </w:r>
            <w:r w:rsidR="00A52488" w:rsidRPr="00E820F3" w:rsidDel="00066431">
              <w:rPr>
                <w:b/>
                <w:bCs/>
              </w:rPr>
              <w:t>and</w:t>
            </w:r>
            <w:r w:rsidR="00A52488" w:rsidRPr="00E820F3">
              <w:rPr>
                <w:b/>
                <w:bCs/>
              </w:rPr>
              <w:t xml:space="preserve"> </w:t>
            </w:r>
            <w:r w:rsidR="005A7E85">
              <w:rPr>
                <w:b/>
                <w:bCs/>
              </w:rPr>
              <w:t>A</w:t>
            </w:r>
            <w:r w:rsidR="005228C1">
              <w:rPr>
                <w:b/>
                <w:bCs/>
              </w:rPr>
              <w:t>ppeal</w:t>
            </w:r>
            <w:r w:rsidR="00A52488" w:rsidRPr="00E820F3">
              <w:rPr>
                <w:b/>
                <w:bCs/>
              </w:rPr>
              <w:t>s</w:t>
            </w:r>
            <w:r w:rsidR="00CD6124">
              <w:rPr>
                <w:b/>
                <w:bCs/>
              </w:rPr>
              <w:t xml:space="preserve"> f</w:t>
            </w:r>
            <w:r w:rsidRPr="00140725">
              <w:rPr>
                <w:b/>
                <w:bCs/>
              </w:rPr>
              <w:t xml:space="preserve">or Medical Care </w:t>
            </w:r>
            <w:r w:rsidR="00D903DA" w:rsidRPr="00140725">
              <w:rPr>
                <w:b/>
                <w:bCs/>
              </w:rPr>
              <w:t>or Part D prescription drugs</w:t>
            </w:r>
            <w:r w:rsidR="003925EE" w:rsidRPr="00140725">
              <w:rPr>
                <w:b/>
                <w:bCs/>
              </w:rPr>
              <w:t xml:space="preserve"> </w:t>
            </w:r>
            <w:r w:rsidRPr="00140725">
              <w:rPr>
                <w:b/>
                <w:bCs/>
              </w:rPr>
              <w:t>– Contact Information</w:t>
            </w:r>
          </w:p>
        </w:tc>
      </w:tr>
      <w:tr w:rsidR="00B748A0" w:rsidRPr="00E70263" w14:paraId="0B9F5357" w14:textId="77777777" w:rsidTr="00096B2A">
        <w:trPr>
          <w:cantSplit/>
        </w:trPr>
        <w:tc>
          <w:tcPr>
            <w:tcW w:w="2162" w:type="dxa"/>
          </w:tcPr>
          <w:p w14:paraId="39D149EA" w14:textId="77777777" w:rsidR="00B748A0" w:rsidRPr="00CE24BC" w:rsidRDefault="00B748A0" w:rsidP="00CE24BC">
            <w:pPr>
              <w:spacing w:before="0" w:beforeAutospacing="0" w:after="0" w:afterAutospacing="0"/>
              <w:rPr>
                <w:b/>
                <w:bCs/>
              </w:rPr>
            </w:pPr>
            <w:r w:rsidRPr="00CD2C57">
              <w:rPr>
                <w:b/>
                <w:bCs/>
              </w:rPr>
              <w:t>CALL</w:t>
            </w:r>
          </w:p>
        </w:tc>
        <w:tc>
          <w:tcPr>
            <w:tcW w:w="6966" w:type="dxa"/>
          </w:tcPr>
          <w:p w14:paraId="2D0D5E3D" w14:textId="77777777" w:rsidR="0097384B" w:rsidRDefault="00B748A0" w:rsidP="00C95D9F">
            <w:pPr>
              <w:spacing w:before="80" w:beforeAutospacing="0" w:after="80" w:afterAutospacing="0"/>
              <w:rPr>
                <w:snapToGrid w:val="0"/>
                <w:color w:val="0000FF"/>
              </w:rPr>
            </w:pPr>
            <w:r w:rsidRPr="00CD2C57">
              <w:rPr>
                <w:i/>
                <w:iCs/>
                <w:snapToGrid w:val="0"/>
                <w:color w:val="0000FF"/>
              </w:rPr>
              <w:t>[Insert phone number]</w:t>
            </w:r>
          </w:p>
          <w:p w14:paraId="16385EF3" w14:textId="0E814223" w:rsidR="00B748A0" w:rsidRPr="00052110" w:rsidRDefault="00B748A0" w:rsidP="00C95D9F">
            <w:pPr>
              <w:spacing w:before="80" w:beforeAutospacing="0" w:after="80" w:afterAutospacing="0"/>
              <w:rPr>
                <w:rFonts w:ascii="Arial" w:hAnsi="Arial"/>
                <w:snapToGrid w:val="0"/>
                <w:color w:val="0000FF"/>
              </w:rPr>
            </w:pPr>
            <w:r w:rsidRPr="00052110">
              <w:rPr>
                <w:snapToGrid w:val="0"/>
              </w:rPr>
              <w:t>Calls to this number are</w:t>
            </w:r>
            <w:r w:rsidRPr="00052110">
              <w:rPr>
                <w:snapToGrid w:val="0"/>
                <w:color w:val="0000FF"/>
              </w:rPr>
              <w:t xml:space="preserve"> </w:t>
            </w:r>
            <w:r w:rsidRPr="00CD2C57">
              <w:rPr>
                <w:i/>
                <w:iCs/>
                <w:snapToGrid w:val="0"/>
                <w:color w:val="0000FF"/>
              </w:rPr>
              <w:t>[insert if applicable:</w:t>
            </w:r>
            <w:r w:rsidRPr="00052110">
              <w:rPr>
                <w:snapToGrid w:val="0"/>
                <w:color w:val="0000FF"/>
              </w:rPr>
              <w:t xml:space="preserve"> </w:t>
            </w:r>
            <w:r w:rsidRPr="00CD2C57">
              <w:rPr>
                <w:i/>
                <w:iCs/>
                <w:snapToGrid w:val="0"/>
                <w:color w:val="0000FF"/>
              </w:rPr>
              <w:t>not]</w:t>
            </w:r>
            <w:r w:rsidRPr="00052110">
              <w:rPr>
                <w:snapToGrid w:val="0"/>
                <w:color w:val="0000FF"/>
              </w:rPr>
              <w:t xml:space="preserve"> </w:t>
            </w:r>
            <w:r w:rsidRPr="00052110">
              <w:rPr>
                <w:snapToGrid w:val="0"/>
              </w:rPr>
              <w:t xml:space="preserve">free. </w:t>
            </w:r>
            <w:r w:rsidRPr="00CD2C57">
              <w:rPr>
                <w:i/>
                <w:iCs/>
                <w:snapToGrid w:val="0"/>
                <w:color w:val="0000FF"/>
              </w:rPr>
              <w:t xml:space="preserve">[Insert </w:t>
            </w:r>
            <w:r w:rsidRPr="00DE00A7">
              <w:rPr>
                <w:i/>
                <w:iCs/>
                <w:color w:val="0000FF"/>
              </w:rPr>
              <w:t xml:space="preserve">days and </w:t>
            </w:r>
            <w:r w:rsidRPr="00DE00A7">
              <w:rPr>
                <w:i/>
                <w:iCs/>
                <w:snapToGrid w:val="0"/>
                <w:color w:val="0000FF"/>
              </w:rPr>
              <w:t>hours of operation]</w:t>
            </w:r>
            <w:r w:rsidRPr="00052110">
              <w:rPr>
                <w:snapToGrid w:val="0"/>
                <w:color w:val="0000FF"/>
              </w:rPr>
              <w:t xml:space="preserve"> </w:t>
            </w:r>
            <w:r w:rsidRPr="00CD2C57">
              <w:rPr>
                <w:i/>
                <w:iCs/>
                <w:snapToGrid w:val="0"/>
                <w:color w:val="0000FF"/>
              </w:rPr>
              <w:t>[</w:t>
            </w:r>
            <w:r w:rsidRPr="00DE00A7">
              <w:rPr>
                <w:b/>
                <w:bCs/>
                <w:i/>
                <w:iCs/>
                <w:snapToGrid w:val="0"/>
                <w:color w:val="0000FF"/>
              </w:rPr>
              <w:t>Note</w:t>
            </w:r>
            <w:r w:rsidRPr="00DE00A7">
              <w:rPr>
                <w:i/>
                <w:iCs/>
                <w:snapToGrid w:val="0"/>
                <w:color w:val="0000FF"/>
              </w:rPr>
              <w:t>: You may also include reference to 24-hour lines here.] [</w:t>
            </w:r>
            <w:r w:rsidRPr="00CB6200">
              <w:rPr>
                <w:b/>
                <w:bCs/>
                <w:i/>
                <w:iCs/>
                <w:snapToGrid w:val="0"/>
                <w:color w:val="0000FF"/>
              </w:rPr>
              <w:t>Note</w:t>
            </w:r>
            <w:r w:rsidRPr="00CB6200">
              <w:rPr>
                <w:i/>
                <w:iCs/>
                <w:snapToGrid w:val="0"/>
                <w:color w:val="0000FF"/>
              </w:rPr>
              <w:t>: If you have a different number for accepting expedited organization determinations, also include that number here.]</w:t>
            </w:r>
          </w:p>
        </w:tc>
      </w:tr>
      <w:tr w:rsidR="00B748A0" w:rsidRPr="00E70263" w14:paraId="27215051" w14:textId="77777777" w:rsidTr="00096B2A">
        <w:trPr>
          <w:cantSplit/>
        </w:trPr>
        <w:tc>
          <w:tcPr>
            <w:tcW w:w="2162" w:type="dxa"/>
          </w:tcPr>
          <w:p w14:paraId="7A4CF9E2" w14:textId="77777777" w:rsidR="00B748A0" w:rsidRPr="00CE24BC" w:rsidRDefault="00B748A0" w:rsidP="00CE24BC">
            <w:pPr>
              <w:spacing w:before="0" w:beforeAutospacing="0" w:after="0" w:afterAutospacing="0"/>
              <w:rPr>
                <w:b/>
                <w:bCs/>
              </w:rPr>
            </w:pPr>
            <w:r w:rsidRPr="00CD2C57">
              <w:rPr>
                <w:b/>
                <w:bCs/>
              </w:rPr>
              <w:t>TTY</w:t>
            </w:r>
          </w:p>
        </w:tc>
        <w:tc>
          <w:tcPr>
            <w:tcW w:w="6966" w:type="dxa"/>
          </w:tcPr>
          <w:p w14:paraId="761B45AA" w14:textId="77777777" w:rsidR="0097384B" w:rsidRDefault="00B748A0" w:rsidP="00C95D9F">
            <w:pPr>
              <w:spacing w:before="80" w:beforeAutospacing="0" w:after="80" w:afterAutospacing="0"/>
              <w:rPr>
                <w:snapToGrid w:val="0"/>
                <w:color w:val="0000FF"/>
              </w:rPr>
            </w:pPr>
            <w:r w:rsidRPr="00CD2C57">
              <w:rPr>
                <w:i/>
                <w:iCs/>
                <w:snapToGrid w:val="0"/>
                <w:color w:val="0000FF"/>
              </w:rPr>
              <w:t>[Insert number]</w:t>
            </w:r>
          </w:p>
          <w:p w14:paraId="0F4C80A0" w14:textId="77777777" w:rsidR="00B748A0" w:rsidRPr="00052110" w:rsidRDefault="00B748A0" w:rsidP="00C95D9F">
            <w:pPr>
              <w:spacing w:before="80" w:beforeAutospacing="0" w:after="80" w:afterAutospacing="0"/>
              <w:rPr>
                <w:snapToGrid w:val="0"/>
              </w:rPr>
            </w:pPr>
            <w:r w:rsidRPr="003B3DB3">
              <w:rPr>
                <w:snapToGrid w:val="0"/>
                <w:color w:val="0000FF"/>
              </w:rPr>
              <w:t>[</w:t>
            </w:r>
            <w:r w:rsidRPr="00CD2C57">
              <w:rPr>
                <w:i/>
                <w:iCs/>
                <w:snapToGrid w:val="0"/>
                <w:color w:val="0000FF"/>
              </w:rPr>
              <w:t xml:space="preserve">Insert if plan uses a direct TTY </w:t>
            </w:r>
            <w:r w:rsidRPr="00DE00A7">
              <w:rPr>
                <w:i/>
                <w:iCs/>
                <w:snapToGrid w:val="0"/>
                <w:color w:val="0000FF"/>
              </w:rPr>
              <w:t>number:</w:t>
            </w:r>
            <w:r w:rsidRPr="00052110">
              <w:rPr>
                <w:snapToGrid w:val="0"/>
                <w:color w:val="0000FF"/>
              </w:rPr>
              <w:t xml:space="preserve"> This number requires special telephone equipment and is only for people who have difficulties with hearing or speaking.]</w:t>
            </w:r>
            <w:r w:rsidRPr="00CE24BC">
              <w:t xml:space="preserve"> </w:t>
            </w:r>
          </w:p>
          <w:p w14:paraId="651D10FB" w14:textId="2CAFBE5A" w:rsidR="00B748A0" w:rsidRPr="00052110" w:rsidRDefault="00B748A0" w:rsidP="00C95D9F">
            <w:pPr>
              <w:spacing w:before="80" w:beforeAutospacing="0" w:after="80" w:afterAutospacing="0"/>
              <w:rPr>
                <w:snapToGrid w:val="0"/>
                <w:color w:val="0000FF"/>
              </w:rPr>
            </w:pPr>
            <w:r w:rsidRPr="00052110">
              <w:rPr>
                <w:snapToGrid w:val="0"/>
              </w:rPr>
              <w:t>Calls to this number are</w:t>
            </w:r>
            <w:r w:rsidRPr="00052110">
              <w:rPr>
                <w:snapToGrid w:val="0"/>
                <w:color w:val="0000FF"/>
              </w:rPr>
              <w:t xml:space="preserve"> </w:t>
            </w:r>
            <w:r w:rsidRPr="00052110">
              <w:rPr>
                <w:snapToGrid w:val="0"/>
              </w:rPr>
              <w:t>free.</w:t>
            </w:r>
            <w:r w:rsidRPr="00052110">
              <w:rPr>
                <w:snapToGrid w:val="0"/>
                <w:color w:val="0000FF"/>
              </w:rPr>
              <w:t xml:space="preserve"> </w:t>
            </w:r>
            <w:r w:rsidRPr="00CD2C57">
              <w:rPr>
                <w:i/>
                <w:iCs/>
                <w:snapToGrid w:val="0"/>
                <w:color w:val="0000FF"/>
              </w:rPr>
              <w:t xml:space="preserve">[Insert </w:t>
            </w:r>
            <w:r w:rsidRPr="00DE00A7">
              <w:rPr>
                <w:i/>
                <w:iCs/>
                <w:color w:val="0000FF"/>
              </w:rPr>
              <w:t xml:space="preserve">days and </w:t>
            </w:r>
            <w:r w:rsidRPr="00DE00A7">
              <w:rPr>
                <w:i/>
                <w:iCs/>
                <w:snapToGrid w:val="0"/>
                <w:color w:val="0000FF"/>
              </w:rPr>
              <w:t>hours of operation] [</w:t>
            </w:r>
            <w:r w:rsidRPr="00CB6200">
              <w:rPr>
                <w:b/>
                <w:bCs/>
                <w:i/>
                <w:iCs/>
                <w:snapToGrid w:val="0"/>
                <w:color w:val="0000FF"/>
              </w:rPr>
              <w:t>Note</w:t>
            </w:r>
            <w:r w:rsidRPr="00CB6200">
              <w:rPr>
                <w:i/>
                <w:iCs/>
                <w:snapToGrid w:val="0"/>
                <w:color w:val="0000FF"/>
              </w:rPr>
              <w:t>: If you have a different TTY number for accepting expedited organization determinations, also include that number here.]</w:t>
            </w:r>
          </w:p>
        </w:tc>
      </w:tr>
      <w:tr w:rsidR="00B748A0" w:rsidRPr="00E70263" w14:paraId="1FBB065B" w14:textId="77777777" w:rsidTr="00096B2A">
        <w:trPr>
          <w:cantSplit/>
        </w:trPr>
        <w:tc>
          <w:tcPr>
            <w:tcW w:w="2162" w:type="dxa"/>
          </w:tcPr>
          <w:p w14:paraId="25FA0907" w14:textId="7293A6B0" w:rsidR="00B748A0" w:rsidRPr="00B748A0" w:rsidRDefault="00B748A0" w:rsidP="00355447">
            <w:pPr>
              <w:spacing w:before="0" w:beforeAutospacing="0" w:after="0" w:afterAutospacing="0"/>
              <w:rPr>
                <w:b/>
              </w:rPr>
            </w:pPr>
            <w:r w:rsidRPr="00CD2C57">
              <w:rPr>
                <w:b/>
                <w:bCs/>
              </w:rPr>
              <w:t>FAX</w:t>
            </w:r>
          </w:p>
        </w:tc>
        <w:tc>
          <w:tcPr>
            <w:tcW w:w="6966" w:type="dxa"/>
          </w:tcPr>
          <w:p w14:paraId="043927DD" w14:textId="77777777" w:rsidR="00B748A0" w:rsidRPr="00052110" w:rsidRDefault="00B748A0" w:rsidP="00C95D9F">
            <w:pPr>
              <w:spacing w:before="80" w:beforeAutospacing="0" w:after="80" w:afterAutospacing="0"/>
              <w:rPr>
                <w:snapToGrid w:val="0"/>
                <w:color w:val="0000FF"/>
              </w:rPr>
            </w:pPr>
            <w:r w:rsidRPr="00CD2C57">
              <w:rPr>
                <w:i/>
                <w:iCs/>
                <w:snapToGrid w:val="0"/>
                <w:color w:val="0000FF"/>
              </w:rPr>
              <w:t>[Optional: insert fax number] [</w:t>
            </w:r>
            <w:r w:rsidRPr="00DE00A7">
              <w:rPr>
                <w:b/>
                <w:bCs/>
                <w:i/>
                <w:iCs/>
                <w:snapToGrid w:val="0"/>
                <w:color w:val="0000FF"/>
              </w:rPr>
              <w:t>Note</w:t>
            </w:r>
            <w:r w:rsidRPr="00DE00A7">
              <w:rPr>
                <w:i/>
                <w:iCs/>
                <w:snapToGrid w:val="0"/>
                <w:color w:val="0000FF"/>
              </w:rPr>
              <w:t xml:space="preserve">: If you have a different fax number for accepting expedited organization determinations, also include that </w:t>
            </w:r>
            <w:r w:rsidRPr="00CB6200">
              <w:rPr>
                <w:i/>
                <w:iCs/>
                <w:snapToGrid w:val="0"/>
                <w:color w:val="0000FF"/>
              </w:rPr>
              <w:t>number here.]</w:t>
            </w:r>
          </w:p>
        </w:tc>
      </w:tr>
      <w:tr w:rsidR="00B748A0" w:rsidRPr="00E70263" w14:paraId="55FACE21" w14:textId="77777777" w:rsidTr="00096B2A">
        <w:trPr>
          <w:cantSplit/>
        </w:trPr>
        <w:tc>
          <w:tcPr>
            <w:tcW w:w="2162" w:type="dxa"/>
          </w:tcPr>
          <w:p w14:paraId="64EF85F5" w14:textId="77777777" w:rsidR="00B748A0" w:rsidRPr="00CE24BC" w:rsidRDefault="00B748A0" w:rsidP="00CE24BC">
            <w:pPr>
              <w:spacing w:before="0" w:beforeAutospacing="0" w:after="0" w:afterAutospacing="0"/>
              <w:rPr>
                <w:b/>
                <w:bCs/>
              </w:rPr>
            </w:pPr>
            <w:r w:rsidRPr="00CD2C57">
              <w:rPr>
                <w:b/>
                <w:bCs/>
              </w:rPr>
              <w:t>WRITE</w:t>
            </w:r>
          </w:p>
        </w:tc>
        <w:tc>
          <w:tcPr>
            <w:tcW w:w="6966" w:type="dxa"/>
          </w:tcPr>
          <w:p w14:paraId="53F2EAFC" w14:textId="77777777" w:rsidR="00B748A0" w:rsidRPr="00CE24BC" w:rsidRDefault="00B748A0" w:rsidP="00C95D9F">
            <w:pPr>
              <w:spacing w:before="80" w:beforeAutospacing="0" w:after="80" w:afterAutospacing="0"/>
              <w:rPr>
                <w:i/>
                <w:iCs/>
                <w:snapToGrid w:val="0"/>
                <w:color w:val="0000FF"/>
              </w:rPr>
            </w:pPr>
            <w:r w:rsidRPr="00CD2C57">
              <w:rPr>
                <w:i/>
                <w:iCs/>
                <w:snapToGrid w:val="0"/>
                <w:color w:val="0000FF"/>
              </w:rPr>
              <w:t>[Insert address</w:t>
            </w:r>
            <w:r w:rsidRPr="00DE00A7">
              <w:rPr>
                <w:i/>
                <w:iCs/>
                <w:snapToGrid w:val="0"/>
                <w:color w:val="0000FF"/>
              </w:rPr>
              <w:t>]</w:t>
            </w:r>
            <w:r w:rsidRPr="00052110">
              <w:rPr>
                <w:snapToGrid w:val="0"/>
                <w:color w:val="0000FF"/>
              </w:rPr>
              <w:t xml:space="preserve"> </w:t>
            </w:r>
            <w:r w:rsidRPr="00CD2C57">
              <w:rPr>
                <w:i/>
                <w:iCs/>
                <w:snapToGrid w:val="0"/>
                <w:color w:val="0000FF"/>
              </w:rPr>
              <w:t>[</w:t>
            </w:r>
            <w:r w:rsidRPr="00DE00A7">
              <w:rPr>
                <w:b/>
                <w:bCs/>
                <w:i/>
                <w:iCs/>
                <w:snapToGrid w:val="0"/>
                <w:color w:val="0000FF"/>
              </w:rPr>
              <w:t>Note</w:t>
            </w:r>
            <w:r w:rsidRPr="00DE00A7">
              <w:rPr>
                <w:i/>
                <w:iCs/>
                <w:snapToGrid w:val="0"/>
                <w:color w:val="0000FF"/>
              </w:rPr>
              <w:t>: If you have a different address for accepting expedited organization determinations, also include that address here.]</w:t>
            </w:r>
          </w:p>
          <w:p w14:paraId="292D9D5D" w14:textId="77777777" w:rsidR="00596D72" w:rsidRPr="00052110" w:rsidRDefault="00596D72" w:rsidP="00C95D9F">
            <w:pPr>
              <w:spacing w:before="80" w:beforeAutospacing="0" w:after="80" w:afterAutospacing="0"/>
              <w:rPr>
                <w:snapToGrid w:val="0"/>
                <w:color w:val="0000FF"/>
              </w:rPr>
            </w:pPr>
            <w:r w:rsidRPr="00CD2C57">
              <w:rPr>
                <w:i/>
                <w:iCs/>
                <w:snapToGrid w:val="0"/>
                <w:color w:val="0000FF"/>
              </w:rPr>
              <w:t>[</w:t>
            </w:r>
            <w:r w:rsidRPr="00DE00A7">
              <w:rPr>
                <w:b/>
                <w:bCs/>
                <w:i/>
                <w:iCs/>
                <w:snapToGrid w:val="0"/>
                <w:color w:val="0000FF"/>
              </w:rPr>
              <w:t>Note</w:t>
            </w:r>
            <w:r w:rsidRPr="00DE00A7">
              <w:rPr>
                <w:i/>
                <w:iCs/>
                <w:snapToGrid w:val="0"/>
                <w:color w:val="0000FF"/>
              </w:rPr>
              <w:t>: plans may add email addresses here.]</w:t>
            </w:r>
          </w:p>
        </w:tc>
      </w:tr>
      <w:tr w:rsidR="00B748A0" w:rsidRPr="00E70263" w14:paraId="4C9D8C8F" w14:textId="77777777" w:rsidTr="00096B2A">
        <w:trPr>
          <w:cantSplit/>
        </w:trPr>
        <w:tc>
          <w:tcPr>
            <w:tcW w:w="2162" w:type="dxa"/>
          </w:tcPr>
          <w:p w14:paraId="11C29D8F" w14:textId="77777777" w:rsidR="00B748A0" w:rsidRPr="00CE24BC" w:rsidRDefault="00B748A0" w:rsidP="00CE24BC">
            <w:pPr>
              <w:spacing w:before="0" w:beforeAutospacing="0" w:after="0" w:afterAutospacing="0"/>
              <w:rPr>
                <w:b/>
                <w:bCs/>
              </w:rPr>
            </w:pPr>
            <w:r w:rsidRPr="00CD2C57">
              <w:rPr>
                <w:b/>
                <w:bCs/>
              </w:rPr>
              <w:t>WEBSITE</w:t>
            </w:r>
          </w:p>
        </w:tc>
        <w:tc>
          <w:tcPr>
            <w:tcW w:w="6966" w:type="dxa"/>
          </w:tcPr>
          <w:p w14:paraId="72233B0E" w14:textId="77777777" w:rsidR="00B748A0" w:rsidRPr="00052110" w:rsidRDefault="00B748A0" w:rsidP="00C95D9F">
            <w:pPr>
              <w:spacing w:before="80" w:beforeAutospacing="0" w:after="80" w:afterAutospacing="0"/>
              <w:rPr>
                <w:snapToGrid w:val="0"/>
                <w:color w:val="0000FF"/>
              </w:rPr>
            </w:pPr>
            <w:r w:rsidRPr="00CD2C57">
              <w:rPr>
                <w:i/>
                <w:iCs/>
                <w:snapToGrid w:val="0"/>
                <w:color w:val="0000FF"/>
              </w:rPr>
              <w:t>[Optional:</w:t>
            </w:r>
            <w:r w:rsidRPr="00052110">
              <w:rPr>
                <w:snapToGrid w:val="0"/>
                <w:color w:val="0000FF"/>
              </w:rPr>
              <w:t xml:space="preserve"> </w:t>
            </w:r>
            <w:r w:rsidRPr="00CD2C57">
              <w:rPr>
                <w:i/>
                <w:iCs/>
                <w:snapToGrid w:val="0"/>
                <w:color w:val="0000FF"/>
              </w:rPr>
              <w:t>Insert URL]</w:t>
            </w:r>
          </w:p>
        </w:tc>
      </w:tr>
    </w:tbl>
    <w:p w14:paraId="77D5EFEF" w14:textId="77777777" w:rsidR="003750D0" w:rsidRPr="00052110" w:rsidRDefault="003750D0" w:rsidP="000518D8">
      <w:pPr>
        <w:pStyle w:val="subheading"/>
      </w:pPr>
      <w:bookmarkStart w:id="232" w:name="_Toc377720724"/>
      <w:r w:rsidRPr="00052110">
        <w:t>How to contact us when you are making a complaint about your medical care</w:t>
      </w:r>
      <w:bookmarkEnd w:id="232"/>
    </w:p>
    <w:p w14:paraId="6562A00E" w14:textId="3407033C" w:rsidR="00AF20B9" w:rsidRDefault="30F1965C" w:rsidP="002022E8">
      <w:r w:rsidRPr="004B6596">
        <w:t>You can make</w:t>
      </w:r>
      <w:r>
        <w:t xml:space="preserve"> a complaint about us or one of our network providers</w:t>
      </w:r>
      <w:bookmarkStart w:id="233" w:name="_Hlk71110598"/>
      <w:r w:rsidR="194F3441">
        <w:t xml:space="preserve"> or pharmacies</w:t>
      </w:r>
      <w:bookmarkEnd w:id="233"/>
      <w:r>
        <w:t xml:space="preserve">, including a complaint about the quality of your care. This type of complaint does not involve coverage or payment disputes. </w:t>
      </w:r>
      <w:r w:rsidR="0640DAE0">
        <w:t>For more information on making a complaint about your medical care, see Chapter 9 (</w:t>
      </w:r>
      <w:r w:rsidR="0640DAE0" w:rsidRPr="7AA5F102">
        <w:rPr>
          <w:i/>
          <w:iCs/>
        </w:rPr>
        <w:t>What to do if you have a problem or complaint (coverage decisions, appeals, complaints</w:t>
      </w:r>
      <w:r w:rsidR="0640DAE0" w:rsidRPr="0013076B">
        <w:rPr>
          <w:i/>
        </w:rPr>
        <w:t>)</w:t>
      </w:r>
      <w:r w:rsidR="0640DAE0">
        <w:t>).</w:t>
      </w:r>
    </w:p>
    <w:p w14:paraId="55BB2232" w14:textId="24139E20" w:rsidR="00D903DA" w:rsidRPr="00CE24BC" w:rsidRDefault="00D903DA" w:rsidP="002022E8">
      <w:pPr>
        <w:rPr>
          <w:i/>
          <w:iCs/>
          <w:snapToGrid w:val="0"/>
          <w:color w:val="0000FF"/>
        </w:rPr>
      </w:pPr>
      <w:bookmarkStart w:id="234" w:name="_Hlk71110632"/>
      <w:r w:rsidRPr="00CD2C57">
        <w:rPr>
          <w:i/>
          <w:iCs/>
          <w:snapToGrid w:val="0"/>
          <w:color w:val="0000FF"/>
        </w:rPr>
        <w:lastRenderedPageBreak/>
        <w:t xml:space="preserve">[If </w:t>
      </w:r>
      <w:r w:rsidR="002022E8" w:rsidRPr="004B6596">
        <w:rPr>
          <w:i/>
          <w:snapToGrid w:val="0"/>
          <w:color w:val="0000FF"/>
        </w:rPr>
        <w:t xml:space="preserve">the </w:t>
      </w:r>
      <w:r w:rsidRPr="004B6596">
        <w:rPr>
          <w:i/>
          <w:snapToGrid w:val="0"/>
          <w:color w:val="0000FF"/>
        </w:rPr>
        <w:t>plan</w:t>
      </w:r>
      <w:r w:rsidRPr="00CD2C57">
        <w:rPr>
          <w:i/>
          <w:iCs/>
          <w:snapToGrid w:val="0"/>
          <w:color w:val="0000FF"/>
        </w:rPr>
        <w:t xml:space="preserve"> has different numbers for complaints regarding providers and pharmacies, duplicate the chart below to</w:t>
      </w:r>
      <w:r w:rsidRPr="00DE00A7">
        <w:rPr>
          <w:i/>
          <w:iCs/>
          <w:snapToGrid w:val="0"/>
          <w:color w:val="0000FF"/>
        </w:rPr>
        <w:t xml:space="preserve"> account for the different numbers.]</w:t>
      </w:r>
      <w:bookmarkEnd w:id="234"/>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complaints about medical care by phone or TTY"/>
      </w:tblPr>
      <w:tblGrid>
        <w:gridCol w:w="2162"/>
        <w:gridCol w:w="6966"/>
      </w:tblGrid>
      <w:tr w:rsidR="00B748A0" w:rsidRPr="002B0312" w14:paraId="14C520C6" w14:textId="77777777" w:rsidTr="00502F2C">
        <w:trPr>
          <w:cantSplit/>
          <w:tblHeader/>
        </w:trPr>
        <w:tc>
          <w:tcPr>
            <w:tcW w:w="2160" w:type="dxa"/>
            <w:shd w:val="clear" w:color="auto" w:fill="D9D9D9" w:themeFill="background1" w:themeFillShade="D9"/>
          </w:tcPr>
          <w:p w14:paraId="13A31939" w14:textId="77777777" w:rsidR="00B748A0" w:rsidRPr="002B0312" w:rsidRDefault="00B748A0" w:rsidP="00355447">
            <w:pPr>
              <w:pStyle w:val="MethodChartHeading"/>
              <w:spacing w:before="0" w:after="0"/>
            </w:pPr>
            <w:r>
              <w:t>Method</w:t>
            </w:r>
          </w:p>
        </w:tc>
        <w:tc>
          <w:tcPr>
            <w:tcW w:w="6960" w:type="dxa"/>
            <w:shd w:val="clear" w:color="auto" w:fill="D9D9D9" w:themeFill="background1" w:themeFillShade="D9"/>
          </w:tcPr>
          <w:p w14:paraId="730B54E7" w14:textId="77777777" w:rsidR="00B748A0" w:rsidRPr="002B0312" w:rsidRDefault="00B748A0" w:rsidP="00355447">
            <w:pPr>
              <w:pStyle w:val="MethodChartHeading"/>
              <w:spacing w:before="0" w:after="0"/>
            </w:pPr>
            <w:r w:rsidRPr="00B13D22">
              <w:t>Complaints About Medical Care</w:t>
            </w:r>
            <w:r>
              <w:t xml:space="preserve"> – Contact Information</w:t>
            </w:r>
          </w:p>
        </w:tc>
      </w:tr>
      <w:tr w:rsidR="00B748A0" w:rsidRPr="00E70263" w14:paraId="2D5CCEA5" w14:textId="77777777" w:rsidTr="7AA5F102">
        <w:trPr>
          <w:cantSplit/>
        </w:trPr>
        <w:tc>
          <w:tcPr>
            <w:tcW w:w="2160" w:type="dxa"/>
          </w:tcPr>
          <w:p w14:paraId="69871356" w14:textId="77777777" w:rsidR="00B748A0" w:rsidRPr="00502F2C" w:rsidRDefault="00B748A0" w:rsidP="00502F2C">
            <w:pPr>
              <w:spacing w:before="0" w:beforeAutospacing="0" w:after="0" w:afterAutospacing="0"/>
              <w:rPr>
                <w:b/>
                <w:bCs/>
              </w:rPr>
            </w:pPr>
            <w:r w:rsidRPr="00CD2C57">
              <w:rPr>
                <w:b/>
                <w:bCs/>
              </w:rPr>
              <w:t>CALL</w:t>
            </w:r>
          </w:p>
        </w:tc>
        <w:tc>
          <w:tcPr>
            <w:tcW w:w="6960" w:type="dxa"/>
          </w:tcPr>
          <w:p w14:paraId="7DFDA80D" w14:textId="77777777" w:rsidR="00355447" w:rsidRDefault="00B748A0" w:rsidP="008A577F">
            <w:pPr>
              <w:spacing w:before="80" w:beforeAutospacing="0" w:after="80" w:afterAutospacing="0"/>
              <w:rPr>
                <w:snapToGrid w:val="0"/>
                <w:color w:val="0000FF"/>
              </w:rPr>
            </w:pPr>
            <w:r w:rsidRPr="00CD2C57">
              <w:rPr>
                <w:i/>
                <w:iCs/>
                <w:snapToGrid w:val="0"/>
                <w:color w:val="0000FF"/>
              </w:rPr>
              <w:t>[Insert phone number]</w:t>
            </w:r>
          </w:p>
          <w:p w14:paraId="0724E473" w14:textId="1F65F02A" w:rsidR="00B748A0" w:rsidRPr="00F5400E" w:rsidRDefault="00B748A0" w:rsidP="008A577F">
            <w:pPr>
              <w:spacing w:before="80" w:beforeAutospacing="0" w:after="80" w:afterAutospacing="0"/>
              <w:rPr>
                <w:rFonts w:ascii="Arial" w:hAnsi="Arial"/>
                <w:snapToGrid w:val="0"/>
                <w:color w:val="0000FF"/>
              </w:rPr>
            </w:pPr>
            <w:r w:rsidRPr="00BF35AD">
              <w:rPr>
                <w:snapToGrid w:val="0"/>
              </w:rPr>
              <w:t>Calls to this number are</w:t>
            </w:r>
            <w:r w:rsidRPr="002C2E89">
              <w:rPr>
                <w:snapToGrid w:val="0"/>
                <w:color w:val="0000FF"/>
              </w:rPr>
              <w:t xml:space="preserve"> </w:t>
            </w:r>
            <w:r w:rsidRPr="00CD2C57">
              <w:rPr>
                <w:i/>
                <w:iCs/>
                <w:snapToGrid w:val="0"/>
                <w:color w:val="0000FF"/>
              </w:rPr>
              <w:t>[insert if applicable:</w:t>
            </w:r>
            <w:r w:rsidRPr="002C2E89">
              <w:rPr>
                <w:snapToGrid w:val="0"/>
                <w:color w:val="0000FF"/>
              </w:rPr>
              <w:t xml:space="preserve"> </w:t>
            </w:r>
            <w:r w:rsidRPr="00CD2C57">
              <w:rPr>
                <w:i/>
                <w:iCs/>
                <w:snapToGrid w:val="0"/>
                <w:color w:val="0000FF"/>
              </w:rPr>
              <w:t>not]</w:t>
            </w:r>
            <w:r w:rsidRPr="002C2E89">
              <w:rPr>
                <w:snapToGrid w:val="0"/>
                <w:color w:val="0000FF"/>
              </w:rPr>
              <w:t xml:space="preserve"> </w:t>
            </w:r>
            <w:r w:rsidRPr="00F5400E">
              <w:rPr>
                <w:snapToGrid w:val="0"/>
              </w:rPr>
              <w:t>free.</w:t>
            </w:r>
            <w:r w:rsidRPr="00E70263">
              <w:rPr>
                <w:snapToGrid w:val="0"/>
                <w:color w:val="0000FF"/>
              </w:rPr>
              <w:t xml:space="preserve"> </w:t>
            </w:r>
            <w:r w:rsidRPr="00CD2C57">
              <w:rPr>
                <w:i/>
                <w:iCs/>
                <w:snapToGrid w:val="0"/>
                <w:color w:val="0000FF"/>
              </w:rPr>
              <w:t xml:space="preserve">[Insert </w:t>
            </w:r>
            <w:r w:rsidRPr="00DE00A7">
              <w:rPr>
                <w:i/>
                <w:iCs/>
                <w:color w:val="0000FF"/>
              </w:rPr>
              <w:t xml:space="preserve">days and </w:t>
            </w:r>
            <w:r w:rsidRPr="00DE00A7">
              <w:rPr>
                <w:i/>
                <w:iCs/>
                <w:snapToGrid w:val="0"/>
                <w:color w:val="0000FF"/>
              </w:rPr>
              <w:t>hours of operation]</w:t>
            </w:r>
            <w:r w:rsidRPr="002C2E89">
              <w:rPr>
                <w:snapToGrid w:val="0"/>
                <w:color w:val="0000FF"/>
              </w:rPr>
              <w:t xml:space="preserve"> </w:t>
            </w:r>
            <w:r w:rsidRPr="00CD2C57">
              <w:rPr>
                <w:i/>
                <w:iCs/>
                <w:snapToGrid w:val="0"/>
                <w:color w:val="0000FF"/>
              </w:rPr>
              <w:t>[</w:t>
            </w:r>
            <w:r w:rsidRPr="00DE00A7">
              <w:rPr>
                <w:b/>
                <w:bCs/>
                <w:i/>
                <w:iCs/>
                <w:snapToGrid w:val="0"/>
                <w:color w:val="0000FF"/>
              </w:rPr>
              <w:t>Note</w:t>
            </w:r>
            <w:r w:rsidRPr="00DE00A7">
              <w:rPr>
                <w:i/>
                <w:iCs/>
                <w:snapToGrid w:val="0"/>
                <w:color w:val="0000FF"/>
              </w:rPr>
              <w:t>: You may also include reference to 24-hour lines here.] [</w:t>
            </w:r>
            <w:r w:rsidRPr="00CB6200">
              <w:rPr>
                <w:b/>
                <w:bCs/>
                <w:i/>
                <w:iCs/>
                <w:snapToGrid w:val="0"/>
                <w:color w:val="0000FF"/>
              </w:rPr>
              <w:t>Note</w:t>
            </w:r>
            <w:r w:rsidRPr="00CB6200">
              <w:rPr>
                <w:i/>
                <w:iCs/>
                <w:snapToGrid w:val="0"/>
                <w:color w:val="0000FF"/>
              </w:rPr>
              <w:t>: If you have a different number for accepting expedited grievances, also include that number here.]</w:t>
            </w:r>
          </w:p>
        </w:tc>
      </w:tr>
      <w:tr w:rsidR="00B748A0" w:rsidRPr="00E70263" w14:paraId="499E0112" w14:textId="77777777" w:rsidTr="7AA5F102">
        <w:trPr>
          <w:cantSplit/>
        </w:trPr>
        <w:tc>
          <w:tcPr>
            <w:tcW w:w="2160" w:type="dxa"/>
          </w:tcPr>
          <w:p w14:paraId="5C7052A0" w14:textId="77777777" w:rsidR="00B748A0" w:rsidRPr="00502F2C" w:rsidRDefault="00B748A0" w:rsidP="00502F2C">
            <w:pPr>
              <w:spacing w:before="0" w:beforeAutospacing="0" w:after="0" w:afterAutospacing="0"/>
              <w:rPr>
                <w:b/>
                <w:bCs/>
              </w:rPr>
            </w:pPr>
            <w:r w:rsidRPr="00CD2C57">
              <w:rPr>
                <w:b/>
                <w:bCs/>
              </w:rPr>
              <w:t>TTY</w:t>
            </w:r>
          </w:p>
        </w:tc>
        <w:tc>
          <w:tcPr>
            <w:tcW w:w="6960" w:type="dxa"/>
          </w:tcPr>
          <w:p w14:paraId="5C1EB74A" w14:textId="77777777" w:rsidR="00355447" w:rsidRPr="00502F2C" w:rsidRDefault="00B748A0" w:rsidP="008A577F">
            <w:pPr>
              <w:spacing w:before="80" w:beforeAutospacing="0" w:after="80" w:afterAutospacing="0"/>
              <w:rPr>
                <w:i/>
                <w:iCs/>
                <w:snapToGrid w:val="0"/>
                <w:color w:val="0000FF"/>
              </w:rPr>
            </w:pPr>
            <w:r w:rsidRPr="00CD2C57">
              <w:rPr>
                <w:i/>
                <w:iCs/>
                <w:snapToGrid w:val="0"/>
                <w:color w:val="0000FF"/>
              </w:rPr>
              <w:t>[Insert number]</w:t>
            </w:r>
          </w:p>
          <w:p w14:paraId="216A72B1" w14:textId="77777777" w:rsidR="00B748A0" w:rsidRPr="002C2E89" w:rsidRDefault="00B748A0" w:rsidP="008A577F">
            <w:pPr>
              <w:spacing w:before="80" w:beforeAutospacing="0" w:after="80" w:afterAutospacing="0"/>
              <w:rPr>
                <w:snapToGrid w:val="0"/>
              </w:rPr>
            </w:pPr>
            <w:r w:rsidRPr="00E70263">
              <w:rPr>
                <w:snapToGrid w:val="0"/>
                <w:color w:val="0000FF"/>
              </w:rPr>
              <w:t>[</w:t>
            </w:r>
            <w:r w:rsidRPr="00CD2C57">
              <w:rPr>
                <w:i/>
                <w:iCs/>
                <w:snapToGrid w:val="0"/>
                <w:color w:val="0000FF"/>
              </w:rPr>
              <w:t>Insert if plan uses a direct TTY number:</w:t>
            </w:r>
            <w:r w:rsidRPr="00BF35AD">
              <w:rPr>
                <w:snapToGrid w:val="0"/>
                <w:color w:val="0000FF"/>
              </w:rPr>
              <w:t xml:space="preserve"> This number requires special telephone equipment and is only for people who have difficulties with hearing or speaking.</w:t>
            </w:r>
            <w:r w:rsidRPr="002C2E89">
              <w:rPr>
                <w:snapToGrid w:val="0"/>
                <w:color w:val="0000FF"/>
              </w:rPr>
              <w:t>]</w:t>
            </w:r>
            <w:r w:rsidRPr="00502F2C">
              <w:t xml:space="preserve"> </w:t>
            </w:r>
          </w:p>
          <w:p w14:paraId="2F862DF6" w14:textId="65D2B5C2" w:rsidR="00C73622" w:rsidRPr="00FA6E11" w:rsidRDefault="00B748A0" w:rsidP="008A577F">
            <w:pPr>
              <w:spacing w:before="80" w:beforeAutospacing="0" w:after="80" w:afterAutospacing="0"/>
              <w:rPr>
                <w:i/>
                <w:iCs/>
                <w:snapToGrid w:val="0"/>
                <w:color w:val="0000FF"/>
              </w:rPr>
            </w:pPr>
            <w:r w:rsidRPr="002C2E89">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CD2C57">
              <w:rPr>
                <w:i/>
                <w:iCs/>
                <w:snapToGrid w:val="0"/>
                <w:color w:val="0000FF"/>
              </w:rPr>
              <w:t xml:space="preserve">[Insert </w:t>
            </w:r>
            <w:r w:rsidRPr="00DE00A7">
              <w:rPr>
                <w:i/>
                <w:iCs/>
                <w:color w:val="0000FF"/>
              </w:rPr>
              <w:t xml:space="preserve">days and </w:t>
            </w:r>
            <w:r w:rsidRPr="00DE00A7">
              <w:rPr>
                <w:i/>
                <w:iCs/>
                <w:snapToGrid w:val="0"/>
                <w:color w:val="0000FF"/>
              </w:rPr>
              <w:t>hours of operation] [</w:t>
            </w:r>
            <w:r w:rsidRPr="00CB6200">
              <w:rPr>
                <w:b/>
                <w:bCs/>
                <w:i/>
                <w:iCs/>
                <w:snapToGrid w:val="0"/>
                <w:color w:val="0000FF"/>
              </w:rPr>
              <w:t>Note</w:t>
            </w:r>
            <w:r w:rsidRPr="00CB6200">
              <w:rPr>
                <w:i/>
                <w:iCs/>
                <w:snapToGrid w:val="0"/>
                <w:color w:val="0000FF"/>
              </w:rPr>
              <w:t>: If you have a different TTY number for accepting expedited grievances, also include that number here.]</w:t>
            </w:r>
          </w:p>
        </w:tc>
      </w:tr>
      <w:tr w:rsidR="00B748A0" w:rsidRPr="00E70263" w14:paraId="0064ABAE" w14:textId="77777777" w:rsidTr="7AA5F102">
        <w:trPr>
          <w:cantSplit/>
        </w:trPr>
        <w:tc>
          <w:tcPr>
            <w:tcW w:w="2160" w:type="dxa"/>
          </w:tcPr>
          <w:p w14:paraId="4D9BED0D" w14:textId="77777777" w:rsidR="00B748A0" w:rsidRPr="00FA6E11" w:rsidRDefault="00B748A0" w:rsidP="00FA6E11">
            <w:pPr>
              <w:rPr>
                <w:b/>
                <w:bCs/>
              </w:rPr>
            </w:pPr>
            <w:r w:rsidRPr="00CD2C57">
              <w:rPr>
                <w:b/>
                <w:bCs/>
              </w:rPr>
              <w:t>FAX</w:t>
            </w:r>
          </w:p>
        </w:tc>
        <w:tc>
          <w:tcPr>
            <w:tcW w:w="6960" w:type="dxa"/>
          </w:tcPr>
          <w:p w14:paraId="71E1D992" w14:textId="77777777" w:rsidR="00B748A0" w:rsidRPr="00E70263" w:rsidRDefault="00B748A0" w:rsidP="008A577F">
            <w:pPr>
              <w:spacing w:before="80" w:beforeAutospacing="0" w:after="80" w:afterAutospacing="0"/>
              <w:rPr>
                <w:snapToGrid w:val="0"/>
                <w:color w:val="0000FF"/>
              </w:rPr>
            </w:pPr>
            <w:r w:rsidRPr="00CD2C57">
              <w:rPr>
                <w:i/>
                <w:iCs/>
                <w:snapToGrid w:val="0"/>
                <w:color w:val="0000FF"/>
              </w:rPr>
              <w:t>[Optional: insert fax number] [</w:t>
            </w:r>
            <w:r w:rsidRPr="00DE00A7">
              <w:rPr>
                <w:b/>
                <w:bCs/>
                <w:i/>
                <w:iCs/>
                <w:snapToGrid w:val="0"/>
                <w:color w:val="0000FF"/>
              </w:rPr>
              <w:t>Note</w:t>
            </w:r>
            <w:r w:rsidRPr="00DE00A7">
              <w:rPr>
                <w:i/>
                <w:iCs/>
                <w:snapToGrid w:val="0"/>
                <w:color w:val="0000FF"/>
              </w:rPr>
              <w:t>: If you have a different fax number for accepting expedited grievances, also include that number here.]</w:t>
            </w:r>
          </w:p>
        </w:tc>
      </w:tr>
      <w:tr w:rsidR="00B748A0" w:rsidRPr="00E70263" w14:paraId="10C9F1F1" w14:textId="77777777" w:rsidTr="7AA5F102">
        <w:trPr>
          <w:cantSplit/>
        </w:trPr>
        <w:tc>
          <w:tcPr>
            <w:tcW w:w="2160" w:type="dxa"/>
          </w:tcPr>
          <w:p w14:paraId="311AEC95" w14:textId="77777777" w:rsidR="00B748A0" w:rsidRPr="00FA6E11" w:rsidRDefault="00B748A0" w:rsidP="00FA6E11">
            <w:pPr>
              <w:spacing w:before="0" w:beforeAutospacing="0" w:after="0" w:afterAutospacing="0"/>
              <w:rPr>
                <w:b/>
                <w:bCs/>
              </w:rPr>
            </w:pPr>
            <w:r w:rsidRPr="00CD2C57">
              <w:rPr>
                <w:b/>
                <w:bCs/>
              </w:rPr>
              <w:t>WRITE</w:t>
            </w:r>
          </w:p>
        </w:tc>
        <w:tc>
          <w:tcPr>
            <w:tcW w:w="6960" w:type="dxa"/>
          </w:tcPr>
          <w:p w14:paraId="70F2D6B6" w14:textId="77777777" w:rsidR="00B748A0" w:rsidRPr="00FA6E11" w:rsidRDefault="00B748A0" w:rsidP="008A577F">
            <w:pPr>
              <w:spacing w:before="80" w:beforeAutospacing="0" w:after="80" w:afterAutospacing="0"/>
              <w:rPr>
                <w:i/>
                <w:iCs/>
                <w:snapToGrid w:val="0"/>
                <w:color w:val="0000FF"/>
              </w:rPr>
            </w:pPr>
            <w:r w:rsidRPr="00CD2C57">
              <w:rPr>
                <w:i/>
                <w:iCs/>
                <w:snapToGrid w:val="0"/>
                <w:color w:val="0000FF"/>
              </w:rPr>
              <w:t>[Insert address]</w:t>
            </w:r>
            <w:r w:rsidRPr="00E70263">
              <w:rPr>
                <w:snapToGrid w:val="0"/>
                <w:color w:val="0000FF"/>
              </w:rPr>
              <w:t xml:space="preserve"> </w:t>
            </w:r>
            <w:r w:rsidRPr="00CD2C57">
              <w:rPr>
                <w:i/>
                <w:iCs/>
                <w:snapToGrid w:val="0"/>
                <w:color w:val="0000FF"/>
              </w:rPr>
              <w:t>[</w:t>
            </w:r>
            <w:r w:rsidRPr="00DE00A7">
              <w:rPr>
                <w:b/>
                <w:bCs/>
                <w:i/>
                <w:iCs/>
                <w:snapToGrid w:val="0"/>
                <w:color w:val="0000FF"/>
              </w:rPr>
              <w:t>Note</w:t>
            </w:r>
            <w:r w:rsidRPr="00DE00A7">
              <w:rPr>
                <w:i/>
                <w:iCs/>
                <w:snapToGrid w:val="0"/>
                <w:color w:val="0000FF"/>
              </w:rPr>
              <w:t>: If you have a different address for accepting expedited grievances, also include that address here.]</w:t>
            </w:r>
          </w:p>
          <w:p w14:paraId="2F23F064" w14:textId="77777777" w:rsidR="00596D72" w:rsidRPr="00E70263" w:rsidRDefault="00596D72" w:rsidP="008A577F">
            <w:pPr>
              <w:spacing w:before="80" w:beforeAutospacing="0" w:after="80" w:afterAutospacing="0"/>
              <w:rPr>
                <w:snapToGrid w:val="0"/>
                <w:color w:val="0000FF"/>
              </w:rPr>
            </w:pPr>
            <w:r w:rsidRPr="00CD2C57">
              <w:rPr>
                <w:i/>
                <w:iCs/>
                <w:snapToGrid w:val="0"/>
                <w:color w:val="0000FF"/>
              </w:rPr>
              <w:t>[</w:t>
            </w:r>
            <w:r w:rsidRPr="00DE00A7">
              <w:rPr>
                <w:b/>
                <w:bCs/>
                <w:i/>
                <w:iCs/>
                <w:snapToGrid w:val="0"/>
                <w:color w:val="0000FF"/>
              </w:rPr>
              <w:t>Note</w:t>
            </w:r>
            <w:r w:rsidRPr="00DE00A7">
              <w:rPr>
                <w:i/>
                <w:iCs/>
                <w:snapToGrid w:val="0"/>
                <w:color w:val="0000FF"/>
              </w:rPr>
              <w:t>: plans may add email addresses here.]</w:t>
            </w:r>
          </w:p>
        </w:tc>
      </w:tr>
      <w:tr w:rsidR="00B748A0" w:rsidRPr="00E70263" w14:paraId="1DE55BB2" w14:textId="77777777" w:rsidTr="7AA5F102">
        <w:trPr>
          <w:cantSplit/>
        </w:trPr>
        <w:tc>
          <w:tcPr>
            <w:tcW w:w="2160" w:type="dxa"/>
          </w:tcPr>
          <w:p w14:paraId="2E535436" w14:textId="77777777" w:rsidR="00B748A0" w:rsidRPr="00FA6E11" w:rsidRDefault="00BF0612" w:rsidP="00FA6E11">
            <w:pPr>
              <w:spacing w:before="0" w:beforeAutospacing="0" w:after="0" w:afterAutospacing="0"/>
              <w:rPr>
                <w:b/>
                <w:bCs/>
                <w:color w:val="000000"/>
              </w:rPr>
            </w:pPr>
            <w:r w:rsidRPr="00CD2C57">
              <w:rPr>
                <w:b/>
                <w:bCs/>
                <w:color w:val="000000"/>
              </w:rPr>
              <w:t>MEDICARE WEB</w:t>
            </w:r>
            <w:r w:rsidR="00B748A0" w:rsidRPr="00DE00A7">
              <w:rPr>
                <w:b/>
                <w:bCs/>
                <w:color w:val="000000"/>
              </w:rPr>
              <w:t>SITE</w:t>
            </w:r>
          </w:p>
        </w:tc>
        <w:tc>
          <w:tcPr>
            <w:tcW w:w="6960" w:type="dxa"/>
          </w:tcPr>
          <w:p w14:paraId="4DD27528" w14:textId="58437D1D" w:rsidR="00B748A0" w:rsidRPr="00E70263" w:rsidRDefault="00B748A0" w:rsidP="008A577F">
            <w:pPr>
              <w:spacing w:before="80" w:beforeAutospacing="0" w:after="80" w:afterAutospacing="0"/>
            </w:pPr>
            <w:r w:rsidRPr="00E70263">
              <w:t xml:space="preserve">You can submit a complaint about </w:t>
            </w:r>
            <w:r w:rsidRPr="00CD2C57">
              <w:rPr>
                <w:i/>
                <w:iCs/>
                <w:color w:val="0000FF"/>
              </w:rPr>
              <w:t xml:space="preserve">[insert </w:t>
            </w:r>
            <w:r w:rsidR="00DD49D8" w:rsidRPr="00DE00A7">
              <w:rPr>
                <w:i/>
                <w:iCs/>
                <w:color w:val="0000FF"/>
              </w:rPr>
              <w:t>202</w:t>
            </w:r>
            <w:r w:rsidR="00AC3DB3">
              <w:rPr>
                <w:i/>
                <w:iCs/>
                <w:color w:val="0000FF"/>
              </w:rPr>
              <w:t>5</w:t>
            </w:r>
            <w:r w:rsidRPr="00DE00A7">
              <w:rPr>
                <w:i/>
                <w:iCs/>
                <w:color w:val="0000FF"/>
              </w:rPr>
              <w:t xml:space="preserve"> plan name]</w:t>
            </w:r>
            <w:r w:rsidRPr="00E70263">
              <w:t xml:space="preserve"> directly to Medicare. To submit an online complaint to Medicare</w:t>
            </w:r>
            <w:r w:rsidR="0049406D">
              <w:t>,</w:t>
            </w:r>
            <w:r w:rsidRPr="00E70263">
              <w:t xml:space="preserve"> go to </w:t>
            </w:r>
            <w:hyperlink r:id="rId24" w:history="1">
              <w:r w:rsidR="005D6BAD" w:rsidRPr="00207C4D">
                <w:rPr>
                  <w:rStyle w:val="Hyperlink"/>
                </w:rPr>
                <w:t>www.medicare.gov/MedicareComplaintForm/home.aspx</w:t>
              </w:r>
            </w:hyperlink>
            <w:r w:rsidR="002F0EC0">
              <w:t>.</w:t>
            </w:r>
          </w:p>
        </w:tc>
      </w:tr>
    </w:tbl>
    <w:p w14:paraId="00014C1C" w14:textId="77777777" w:rsidR="003750D0" w:rsidRPr="00052110" w:rsidRDefault="003750D0" w:rsidP="000518D8">
      <w:pPr>
        <w:pStyle w:val="subheading"/>
      </w:pPr>
      <w:bookmarkStart w:id="235" w:name="_Toc377720728"/>
      <w:r w:rsidRPr="00052110">
        <w:t>Where to send a request asking us to pay for our share of the cost for medical care or a drug you have received</w:t>
      </w:r>
      <w:bookmarkEnd w:id="235"/>
    </w:p>
    <w:p w14:paraId="4CD16CBE" w14:textId="61DAF66C" w:rsidR="003750D0" w:rsidRPr="00052110" w:rsidRDefault="194F3441" w:rsidP="004426F5">
      <w:pPr>
        <w:tabs>
          <w:tab w:val="left" w:pos="9090"/>
        </w:tabs>
      </w:pPr>
      <w:bookmarkStart w:id="236" w:name="_Hlk71111173"/>
      <w:r>
        <w:t xml:space="preserve">If you have received a bill or paid for services (such as a provider bill) that you think we should pay for, </w:t>
      </w:r>
      <w:bookmarkEnd w:id="236"/>
      <w:r w:rsidR="715C08AB">
        <w:t xml:space="preserve">you may need to ask us for reimbursement or to pay </w:t>
      </w:r>
      <w:bookmarkStart w:id="237" w:name="_Hlk71111225"/>
      <w:r>
        <w:t>the provider</w:t>
      </w:r>
      <w:bookmarkEnd w:id="237"/>
      <w:r w:rsidR="715C08AB">
        <w:t xml:space="preserve"> bill</w:t>
      </w:r>
      <w:r w:rsidR="4AA9F7E2">
        <w:t xml:space="preserve">. See </w:t>
      </w:r>
      <w:r w:rsidR="715C08AB">
        <w:t>Chapter 7 (</w:t>
      </w:r>
      <w:r w:rsidR="715C08AB" w:rsidRPr="7AA5F102">
        <w:rPr>
          <w:i/>
          <w:iCs/>
        </w:rPr>
        <w:t xml:space="preserve">Asking </w:t>
      </w:r>
      <w:r w:rsidR="7C249D89" w:rsidRPr="7AA5F102">
        <w:rPr>
          <w:i/>
          <w:iCs/>
        </w:rPr>
        <w:t>us</w:t>
      </w:r>
      <w:r w:rsidR="715C08AB" w:rsidRPr="7AA5F102">
        <w:rPr>
          <w:i/>
          <w:iCs/>
        </w:rPr>
        <w:t xml:space="preserve"> to pay </w:t>
      </w:r>
      <w:r w:rsidR="7C249D89" w:rsidRPr="7AA5F102">
        <w:rPr>
          <w:i/>
          <w:iCs/>
        </w:rPr>
        <w:t xml:space="preserve">our </w:t>
      </w:r>
      <w:r w:rsidR="715C08AB" w:rsidRPr="7AA5F102">
        <w:rPr>
          <w:i/>
          <w:iCs/>
        </w:rPr>
        <w:t>share of a bill you have received for covered medical services or drugs</w:t>
      </w:r>
      <w:r w:rsidR="715C08AB">
        <w:t xml:space="preserve">). </w:t>
      </w:r>
    </w:p>
    <w:p w14:paraId="19459310" w14:textId="094CE6C7" w:rsidR="003750D0" w:rsidRPr="00052110" w:rsidRDefault="715C08AB" w:rsidP="00B57D6B">
      <w:pPr>
        <w:tabs>
          <w:tab w:val="left" w:pos="9090"/>
        </w:tabs>
      </w:pPr>
      <w:r>
        <w:t>Please note:</w:t>
      </w:r>
      <w:r w:rsidRPr="77E88987">
        <w:rPr>
          <w:b/>
          <w:bCs/>
        </w:rPr>
        <w:t xml:space="preserve"> </w:t>
      </w:r>
      <w:r>
        <w:t xml:space="preserve">If you send us a payment request and we deny any part of your request, you can appeal our decision. See Chapter 9 </w:t>
      </w:r>
      <w:r w:rsidRPr="002E0FDE">
        <w:t>(</w:t>
      </w:r>
      <w:r w:rsidRPr="7AA5F102">
        <w:rPr>
          <w:i/>
          <w:iCs/>
        </w:rPr>
        <w:t>What to do if you have a problem or complaint (coverage decisions, appeals, complaints)</w:t>
      </w:r>
      <w:r w:rsidR="0ADC4359" w:rsidRPr="002E0FDE">
        <w:t>)</w:t>
      </w:r>
      <w:r>
        <w:t xml:space="preserve"> for more information.</w:t>
      </w:r>
    </w:p>
    <w:p w14:paraId="1D278C94" w14:textId="77777777" w:rsidR="003750D0" w:rsidRPr="00FA6E11" w:rsidRDefault="003750D0" w:rsidP="00B57D6B">
      <w:pPr>
        <w:tabs>
          <w:tab w:val="left" w:pos="9090"/>
        </w:tabs>
        <w:rPr>
          <w:i/>
          <w:iCs/>
          <w:color w:val="0000FF"/>
        </w:rPr>
      </w:pPr>
      <w:r w:rsidRPr="00CD2C57">
        <w:rPr>
          <w:i/>
          <w:iCs/>
          <w:color w:val="0000FF"/>
        </w:rPr>
        <w:t>[Plans with different addresses and/or numbers for Part C and Part D claims may modify the table below or add a second table as needed.]</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payment requests by phone, TTY, or fax"/>
      </w:tblPr>
      <w:tblGrid>
        <w:gridCol w:w="2162"/>
        <w:gridCol w:w="6966"/>
      </w:tblGrid>
      <w:tr w:rsidR="00BF0612" w:rsidRPr="002B0312" w14:paraId="160DEE4D" w14:textId="77777777" w:rsidTr="00FA6E11">
        <w:trPr>
          <w:cantSplit/>
          <w:tblHeader/>
        </w:trPr>
        <w:tc>
          <w:tcPr>
            <w:tcW w:w="2160" w:type="dxa"/>
            <w:shd w:val="clear" w:color="auto" w:fill="D9D9D9" w:themeFill="background1" w:themeFillShade="D9"/>
          </w:tcPr>
          <w:p w14:paraId="1148D359" w14:textId="77777777" w:rsidR="00BF0612" w:rsidRPr="002B0312" w:rsidRDefault="00BF0612" w:rsidP="00D01B56">
            <w:pPr>
              <w:pStyle w:val="MethodChartHeading"/>
              <w:spacing w:before="0" w:after="0"/>
            </w:pPr>
            <w:r>
              <w:lastRenderedPageBreak/>
              <w:t>Method</w:t>
            </w:r>
          </w:p>
        </w:tc>
        <w:tc>
          <w:tcPr>
            <w:tcW w:w="6960" w:type="dxa"/>
            <w:shd w:val="clear" w:color="auto" w:fill="D9D9D9" w:themeFill="background1" w:themeFillShade="D9"/>
          </w:tcPr>
          <w:p w14:paraId="31E0BF0C" w14:textId="4BDA5241" w:rsidR="00BF0612" w:rsidRPr="002B0312" w:rsidRDefault="00BF0612" w:rsidP="00D01B56">
            <w:pPr>
              <w:pStyle w:val="MethodChartHeading"/>
              <w:spacing w:before="0" w:after="0"/>
            </w:pPr>
            <w:r>
              <w:t>Payment Requests – Contact</w:t>
            </w:r>
            <w:r w:rsidR="008E48C0">
              <w:t xml:space="preserve"> </w:t>
            </w:r>
            <w:r>
              <w:t>Information</w:t>
            </w:r>
          </w:p>
        </w:tc>
      </w:tr>
      <w:tr w:rsidR="00BF0612" w:rsidRPr="00F5400E" w14:paraId="435E19CF" w14:textId="77777777" w:rsidTr="7AA5F102">
        <w:trPr>
          <w:cantSplit/>
        </w:trPr>
        <w:tc>
          <w:tcPr>
            <w:tcW w:w="2160" w:type="dxa"/>
          </w:tcPr>
          <w:p w14:paraId="2F7BC9A1" w14:textId="77777777" w:rsidR="00BF0612" w:rsidRPr="00FA6E11" w:rsidRDefault="00BF0612" w:rsidP="00FA6E11">
            <w:pPr>
              <w:spacing w:before="0" w:beforeAutospacing="0" w:after="0" w:afterAutospacing="0"/>
              <w:rPr>
                <w:b/>
                <w:bCs/>
              </w:rPr>
            </w:pPr>
            <w:r w:rsidRPr="00CD2C57">
              <w:rPr>
                <w:b/>
                <w:bCs/>
              </w:rPr>
              <w:t>CALL</w:t>
            </w:r>
          </w:p>
        </w:tc>
        <w:tc>
          <w:tcPr>
            <w:tcW w:w="6960" w:type="dxa"/>
          </w:tcPr>
          <w:p w14:paraId="3AF2EE2B" w14:textId="5BB03CDD" w:rsidR="00D01B56" w:rsidRDefault="00BF0612" w:rsidP="004426F5">
            <w:pPr>
              <w:spacing w:before="80" w:beforeAutospacing="0" w:after="80" w:afterAutospacing="0"/>
              <w:rPr>
                <w:snapToGrid w:val="0"/>
                <w:color w:val="0000FF"/>
              </w:rPr>
            </w:pPr>
            <w:r w:rsidRPr="00CD2C57">
              <w:rPr>
                <w:i/>
                <w:iCs/>
                <w:snapToGrid w:val="0"/>
                <w:color w:val="0000FF"/>
              </w:rPr>
              <w:t xml:space="preserve">[Optional: Insert phone number and </w:t>
            </w:r>
            <w:r w:rsidRPr="00DE00A7">
              <w:rPr>
                <w:i/>
                <w:iCs/>
                <w:color w:val="0000FF"/>
              </w:rPr>
              <w:t xml:space="preserve">days and </w:t>
            </w:r>
            <w:r w:rsidRPr="00DE00A7">
              <w:rPr>
                <w:i/>
                <w:iCs/>
                <w:snapToGrid w:val="0"/>
                <w:color w:val="0000FF"/>
              </w:rPr>
              <w:t>hours of operation]</w:t>
            </w:r>
            <w:r w:rsidRPr="00052110">
              <w:rPr>
                <w:snapToGrid w:val="0"/>
                <w:color w:val="0000FF"/>
              </w:rPr>
              <w:t xml:space="preserve"> </w:t>
            </w:r>
            <w:r w:rsidRPr="00CD2C57">
              <w:rPr>
                <w:i/>
                <w:iCs/>
                <w:snapToGrid w:val="0"/>
                <w:color w:val="0000FF"/>
              </w:rPr>
              <w:t>[</w:t>
            </w:r>
            <w:r w:rsidRPr="00DE00A7">
              <w:rPr>
                <w:b/>
                <w:bCs/>
                <w:i/>
                <w:iCs/>
                <w:snapToGrid w:val="0"/>
                <w:color w:val="0000FF"/>
              </w:rPr>
              <w:t>Note</w:t>
            </w:r>
            <w:r w:rsidRPr="00DE00A7">
              <w:rPr>
                <w:i/>
                <w:iCs/>
                <w:snapToGrid w:val="0"/>
                <w:color w:val="0000FF"/>
              </w:rPr>
              <w:t>: You are required to accept payment requests in writing and may choose to also accept payment requests by phone.]</w:t>
            </w:r>
          </w:p>
          <w:p w14:paraId="03CF50DE" w14:textId="77777777" w:rsidR="00BF0612" w:rsidRPr="00052110" w:rsidRDefault="00BF0612" w:rsidP="004426F5">
            <w:pPr>
              <w:spacing w:before="80" w:beforeAutospacing="0" w:after="80" w:afterAutospacing="0"/>
              <w:rPr>
                <w:rFonts w:ascii="Arial" w:hAnsi="Arial"/>
                <w:snapToGrid w:val="0"/>
                <w:color w:val="0000FF"/>
              </w:rPr>
            </w:pPr>
            <w:r w:rsidRPr="00052110">
              <w:rPr>
                <w:snapToGrid w:val="0"/>
              </w:rPr>
              <w:t>Calls to this number are</w:t>
            </w:r>
            <w:r w:rsidRPr="00052110">
              <w:rPr>
                <w:snapToGrid w:val="0"/>
                <w:color w:val="0000FF"/>
              </w:rPr>
              <w:t xml:space="preserve"> </w:t>
            </w:r>
            <w:r w:rsidRPr="00CD2C57">
              <w:rPr>
                <w:i/>
                <w:iCs/>
                <w:snapToGrid w:val="0"/>
                <w:color w:val="0000FF"/>
              </w:rPr>
              <w:t>[insert if applicable: not]</w:t>
            </w:r>
            <w:r w:rsidRPr="00052110">
              <w:rPr>
                <w:snapToGrid w:val="0"/>
                <w:color w:val="0000FF"/>
              </w:rPr>
              <w:t xml:space="preserve"> </w:t>
            </w:r>
            <w:r w:rsidRPr="00052110">
              <w:rPr>
                <w:snapToGrid w:val="0"/>
              </w:rPr>
              <w:t>free.</w:t>
            </w:r>
          </w:p>
        </w:tc>
      </w:tr>
      <w:tr w:rsidR="00BF0612" w:rsidRPr="00F5400E" w14:paraId="479C21E2" w14:textId="77777777" w:rsidTr="7AA5F102">
        <w:trPr>
          <w:cantSplit/>
        </w:trPr>
        <w:tc>
          <w:tcPr>
            <w:tcW w:w="2160" w:type="dxa"/>
          </w:tcPr>
          <w:p w14:paraId="0C10E6C8" w14:textId="77777777" w:rsidR="00BF0612" w:rsidRPr="00FA6E11" w:rsidRDefault="00BF0612" w:rsidP="00FA6E11">
            <w:pPr>
              <w:spacing w:before="0" w:beforeAutospacing="0" w:after="0" w:afterAutospacing="0"/>
              <w:rPr>
                <w:b/>
                <w:bCs/>
              </w:rPr>
            </w:pPr>
            <w:r w:rsidRPr="00CD2C57">
              <w:rPr>
                <w:b/>
                <w:bCs/>
              </w:rPr>
              <w:t>TTY</w:t>
            </w:r>
          </w:p>
        </w:tc>
        <w:tc>
          <w:tcPr>
            <w:tcW w:w="6960" w:type="dxa"/>
          </w:tcPr>
          <w:p w14:paraId="7F722C31" w14:textId="2C84A2AF" w:rsidR="00D01B56" w:rsidRPr="00FA6E11" w:rsidRDefault="00BF0612" w:rsidP="004426F5">
            <w:pPr>
              <w:spacing w:before="80" w:beforeAutospacing="0" w:after="80" w:afterAutospacing="0"/>
              <w:rPr>
                <w:i/>
                <w:iCs/>
                <w:snapToGrid w:val="0"/>
                <w:color w:val="0000FF"/>
              </w:rPr>
            </w:pPr>
            <w:r w:rsidRPr="00CD2C57">
              <w:rPr>
                <w:i/>
                <w:iCs/>
                <w:snapToGrid w:val="0"/>
                <w:color w:val="0000FF"/>
              </w:rPr>
              <w:t>[Optional: Insert number]</w:t>
            </w:r>
            <w:r w:rsidRPr="00052110">
              <w:rPr>
                <w:snapToGrid w:val="0"/>
                <w:color w:val="0000FF"/>
              </w:rPr>
              <w:t xml:space="preserve"> </w:t>
            </w:r>
            <w:r w:rsidRPr="00CD2C57">
              <w:rPr>
                <w:i/>
                <w:iCs/>
                <w:snapToGrid w:val="0"/>
                <w:color w:val="0000FF"/>
              </w:rPr>
              <w:t>[</w:t>
            </w:r>
            <w:r w:rsidRPr="00DE00A7">
              <w:rPr>
                <w:b/>
                <w:bCs/>
                <w:i/>
                <w:iCs/>
                <w:snapToGrid w:val="0"/>
                <w:color w:val="0000FF"/>
              </w:rPr>
              <w:t>Note</w:t>
            </w:r>
            <w:r w:rsidRPr="00DE00A7">
              <w:rPr>
                <w:i/>
                <w:iCs/>
                <w:snapToGrid w:val="0"/>
                <w:color w:val="0000FF"/>
              </w:rPr>
              <w:t>: You are required to accept payment requests in writing and may choose to also accept payment requests by phone.]</w:t>
            </w:r>
          </w:p>
          <w:p w14:paraId="25A45BE8" w14:textId="77777777" w:rsidR="00BF0612" w:rsidRPr="00052110" w:rsidRDefault="00BF0612" w:rsidP="004426F5">
            <w:pPr>
              <w:spacing w:before="80" w:beforeAutospacing="0" w:after="80" w:afterAutospacing="0"/>
              <w:rPr>
                <w:snapToGrid w:val="0"/>
              </w:rPr>
            </w:pPr>
            <w:r w:rsidRPr="00A6724B">
              <w:rPr>
                <w:snapToGrid w:val="0"/>
                <w:color w:val="0000FF"/>
              </w:rPr>
              <w:t>[</w:t>
            </w:r>
            <w:r w:rsidRPr="00CD2C57">
              <w:rPr>
                <w:i/>
                <w:iCs/>
                <w:snapToGrid w:val="0"/>
                <w:color w:val="0000FF"/>
              </w:rPr>
              <w:t>Insert if plan uses a direct TTY number:</w:t>
            </w:r>
            <w:r w:rsidRPr="00052110">
              <w:rPr>
                <w:snapToGrid w:val="0"/>
                <w:color w:val="0000FF"/>
              </w:rPr>
              <w:t xml:space="preserve"> This number requires special telephone equipment and is only for people who have difficulties with hearing or speaking.]</w:t>
            </w:r>
            <w:r w:rsidRPr="00FA6E11">
              <w:t xml:space="preserve"> </w:t>
            </w:r>
          </w:p>
          <w:p w14:paraId="565CF7D2" w14:textId="31094CA5" w:rsidR="00BF0612" w:rsidRPr="00052110" w:rsidRDefault="00BF0612" w:rsidP="004426F5">
            <w:pPr>
              <w:spacing w:before="80" w:beforeAutospacing="0" w:after="80" w:afterAutospacing="0"/>
              <w:rPr>
                <w:snapToGrid w:val="0"/>
                <w:color w:val="0000FF"/>
              </w:rPr>
            </w:pPr>
            <w:r w:rsidRPr="00052110">
              <w:rPr>
                <w:snapToGrid w:val="0"/>
              </w:rPr>
              <w:t>Calls to this number are</w:t>
            </w:r>
            <w:r w:rsidRPr="00052110">
              <w:rPr>
                <w:snapToGrid w:val="0"/>
                <w:color w:val="0000FF"/>
              </w:rPr>
              <w:t xml:space="preserve"> </w:t>
            </w:r>
            <w:r w:rsidRPr="00052110">
              <w:rPr>
                <w:snapToGrid w:val="0"/>
              </w:rPr>
              <w:t>free.</w:t>
            </w:r>
            <w:r w:rsidRPr="00CD2C57">
              <w:rPr>
                <w:i/>
                <w:iCs/>
                <w:snapToGrid w:val="0"/>
              </w:rPr>
              <w:t xml:space="preserve"> </w:t>
            </w:r>
            <w:r w:rsidRPr="00DE00A7">
              <w:rPr>
                <w:i/>
                <w:iCs/>
                <w:snapToGrid w:val="0"/>
                <w:color w:val="0000FF"/>
              </w:rPr>
              <w:t xml:space="preserve">[Insert </w:t>
            </w:r>
            <w:r w:rsidRPr="00DE00A7">
              <w:rPr>
                <w:i/>
                <w:iCs/>
                <w:color w:val="0000FF"/>
              </w:rPr>
              <w:t xml:space="preserve">days and </w:t>
            </w:r>
            <w:r w:rsidRPr="00DE00A7">
              <w:rPr>
                <w:i/>
                <w:iCs/>
                <w:snapToGrid w:val="0"/>
                <w:color w:val="0000FF"/>
              </w:rPr>
              <w:t>hours of operation]</w:t>
            </w:r>
          </w:p>
        </w:tc>
      </w:tr>
      <w:tr w:rsidR="00BF0612" w:rsidRPr="00E70263" w14:paraId="16410D6A" w14:textId="77777777" w:rsidTr="7AA5F102">
        <w:trPr>
          <w:cantSplit/>
        </w:trPr>
        <w:tc>
          <w:tcPr>
            <w:tcW w:w="2160" w:type="dxa"/>
          </w:tcPr>
          <w:p w14:paraId="4BCCB8D6" w14:textId="77777777" w:rsidR="00BF0612" w:rsidRPr="00FA6E11" w:rsidRDefault="00BF0612" w:rsidP="00FA6E11">
            <w:pPr>
              <w:spacing w:before="0" w:beforeAutospacing="0" w:after="0" w:afterAutospacing="0"/>
              <w:rPr>
                <w:b/>
                <w:bCs/>
              </w:rPr>
            </w:pPr>
            <w:r w:rsidRPr="00CD2C57">
              <w:rPr>
                <w:b/>
                <w:bCs/>
              </w:rPr>
              <w:t>FAX</w:t>
            </w:r>
          </w:p>
        </w:tc>
        <w:tc>
          <w:tcPr>
            <w:tcW w:w="6960" w:type="dxa"/>
          </w:tcPr>
          <w:p w14:paraId="07DBCC80" w14:textId="7AD4B7E6" w:rsidR="00BF0612" w:rsidRPr="00052110" w:rsidRDefault="00BF0612" w:rsidP="004426F5">
            <w:pPr>
              <w:spacing w:before="80" w:beforeAutospacing="0" w:after="80" w:afterAutospacing="0"/>
              <w:rPr>
                <w:snapToGrid w:val="0"/>
                <w:color w:val="0000FF"/>
              </w:rPr>
            </w:pPr>
            <w:r w:rsidRPr="00CD2C57">
              <w:rPr>
                <w:i/>
                <w:iCs/>
                <w:snapToGrid w:val="0"/>
                <w:color w:val="0000FF"/>
              </w:rPr>
              <w:t>[Optional:</w:t>
            </w:r>
            <w:r w:rsidRPr="00052110">
              <w:rPr>
                <w:snapToGrid w:val="0"/>
                <w:color w:val="0000FF"/>
              </w:rPr>
              <w:t xml:space="preserve"> </w:t>
            </w:r>
            <w:r w:rsidRPr="00CD2C57">
              <w:rPr>
                <w:i/>
                <w:iCs/>
                <w:snapToGrid w:val="0"/>
                <w:color w:val="0000FF"/>
              </w:rPr>
              <w:t>Insert fax number]</w:t>
            </w:r>
            <w:r w:rsidRPr="00052110">
              <w:rPr>
                <w:snapToGrid w:val="0"/>
                <w:color w:val="0000FF"/>
              </w:rPr>
              <w:t xml:space="preserve"> </w:t>
            </w:r>
            <w:r w:rsidRPr="00CD2C57">
              <w:rPr>
                <w:i/>
                <w:iCs/>
                <w:snapToGrid w:val="0"/>
                <w:color w:val="0000FF"/>
              </w:rPr>
              <w:t>[</w:t>
            </w:r>
            <w:r w:rsidRPr="00DE00A7">
              <w:rPr>
                <w:b/>
                <w:bCs/>
                <w:i/>
                <w:iCs/>
                <w:snapToGrid w:val="0"/>
                <w:color w:val="0000FF"/>
              </w:rPr>
              <w:t>Note</w:t>
            </w:r>
            <w:r w:rsidRPr="00DE00A7">
              <w:rPr>
                <w:i/>
                <w:iCs/>
                <w:snapToGrid w:val="0"/>
                <w:color w:val="0000FF"/>
              </w:rPr>
              <w:t>: You are required to accept payment requests in writing and may choose to also accept payment requests by fax.]</w:t>
            </w:r>
          </w:p>
        </w:tc>
      </w:tr>
      <w:tr w:rsidR="00BF0612" w:rsidRPr="00E70263" w14:paraId="73408BCF" w14:textId="77777777" w:rsidTr="7AA5F102">
        <w:trPr>
          <w:cantSplit/>
          <w:trHeight w:val="635"/>
        </w:trPr>
        <w:tc>
          <w:tcPr>
            <w:tcW w:w="2160" w:type="dxa"/>
          </w:tcPr>
          <w:p w14:paraId="58AC56DA" w14:textId="77777777" w:rsidR="00BF0612" w:rsidRPr="00FA6E11" w:rsidRDefault="00BF0612" w:rsidP="00FA6E11">
            <w:pPr>
              <w:spacing w:before="0" w:beforeAutospacing="0" w:after="0" w:afterAutospacing="0"/>
              <w:rPr>
                <w:b/>
                <w:bCs/>
              </w:rPr>
            </w:pPr>
            <w:r w:rsidRPr="00CD2C57">
              <w:rPr>
                <w:b/>
                <w:bCs/>
              </w:rPr>
              <w:t>WRITE</w:t>
            </w:r>
          </w:p>
        </w:tc>
        <w:tc>
          <w:tcPr>
            <w:tcW w:w="6960" w:type="dxa"/>
          </w:tcPr>
          <w:p w14:paraId="668CBDA3" w14:textId="77777777" w:rsidR="00BF0612" w:rsidRPr="00FA6E11" w:rsidRDefault="00BF0612" w:rsidP="004426F5">
            <w:pPr>
              <w:spacing w:before="80" w:beforeAutospacing="0" w:after="80" w:afterAutospacing="0"/>
              <w:rPr>
                <w:i/>
                <w:iCs/>
                <w:snapToGrid w:val="0"/>
                <w:color w:val="0000FF"/>
              </w:rPr>
            </w:pPr>
            <w:r w:rsidRPr="00CD2C57">
              <w:rPr>
                <w:i/>
                <w:iCs/>
                <w:snapToGrid w:val="0"/>
                <w:color w:val="0000FF"/>
              </w:rPr>
              <w:t>[Insert address]</w:t>
            </w:r>
          </w:p>
          <w:p w14:paraId="40540B41" w14:textId="77777777" w:rsidR="00596D72" w:rsidRPr="00052110" w:rsidRDefault="00596D72" w:rsidP="004426F5">
            <w:pPr>
              <w:spacing w:before="80" w:beforeAutospacing="0" w:after="80" w:afterAutospacing="0"/>
              <w:rPr>
                <w:snapToGrid w:val="0"/>
                <w:color w:val="0000FF"/>
              </w:rPr>
            </w:pPr>
            <w:r w:rsidRPr="00CD2C57">
              <w:rPr>
                <w:i/>
                <w:iCs/>
                <w:snapToGrid w:val="0"/>
                <w:color w:val="0000FF"/>
              </w:rPr>
              <w:t>[</w:t>
            </w:r>
            <w:r w:rsidRPr="00DE00A7">
              <w:rPr>
                <w:b/>
                <w:bCs/>
                <w:i/>
                <w:iCs/>
                <w:snapToGrid w:val="0"/>
                <w:color w:val="0000FF"/>
              </w:rPr>
              <w:t>Note</w:t>
            </w:r>
            <w:r w:rsidRPr="00DE00A7">
              <w:rPr>
                <w:i/>
                <w:iCs/>
                <w:snapToGrid w:val="0"/>
                <w:color w:val="0000FF"/>
              </w:rPr>
              <w:t>: plans may add email addresses here.]</w:t>
            </w:r>
          </w:p>
        </w:tc>
      </w:tr>
      <w:tr w:rsidR="00BF0612" w:rsidRPr="00E70263" w14:paraId="29424F13" w14:textId="77777777" w:rsidTr="7AA5F102">
        <w:trPr>
          <w:cantSplit/>
        </w:trPr>
        <w:tc>
          <w:tcPr>
            <w:tcW w:w="2160" w:type="dxa"/>
          </w:tcPr>
          <w:p w14:paraId="0E40842E" w14:textId="77777777" w:rsidR="00BF0612" w:rsidRPr="00FA6E11" w:rsidRDefault="00BF0612" w:rsidP="00FA6E11">
            <w:pPr>
              <w:spacing w:before="0" w:beforeAutospacing="0" w:after="0" w:afterAutospacing="0"/>
              <w:rPr>
                <w:b/>
                <w:bCs/>
                <w:color w:val="000000"/>
              </w:rPr>
            </w:pPr>
            <w:r w:rsidRPr="00CD2C57">
              <w:rPr>
                <w:b/>
                <w:bCs/>
                <w:color w:val="000000"/>
              </w:rPr>
              <w:t>WEBSITE</w:t>
            </w:r>
          </w:p>
        </w:tc>
        <w:tc>
          <w:tcPr>
            <w:tcW w:w="6960" w:type="dxa"/>
          </w:tcPr>
          <w:p w14:paraId="5C1B957A" w14:textId="77777777" w:rsidR="00BF0612" w:rsidRPr="00052110" w:rsidRDefault="00BF0612" w:rsidP="004426F5">
            <w:pPr>
              <w:spacing w:before="80" w:beforeAutospacing="0" w:after="80" w:afterAutospacing="0"/>
              <w:rPr>
                <w:snapToGrid w:val="0"/>
                <w:color w:val="0000FF"/>
              </w:rPr>
            </w:pPr>
            <w:r w:rsidRPr="00CD2C57">
              <w:rPr>
                <w:i/>
                <w:iCs/>
                <w:snapToGrid w:val="0"/>
                <w:color w:val="0000FF"/>
              </w:rPr>
              <w:t>[Insert URL]</w:t>
            </w:r>
          </w:p>
        </w:tc>
      </w:tr>
    </w:tbl>
    <w:p w14:paraId="6FE05900" w14:textId="7C072D0D" w:rsidR="003750D0" w:rsidRPr="00052110" w:rsidRDefault="003750D0" w:rsidP="00BF0612">
      <w:pPr>
        <w:pStyle w:val="Heading3"/>
      </w:pPr>
      <w:bookmarkStart w:id="238" w:name="_Toc228557450"/>
      <w:bookmarkStart w:id="239" w:name="_Toc377669262"/>
      <w:bookmarkStart w:id="240" w:name="_Toc377717501"/>
      <w:bookmarkStart w:id="241" w:name="_Toc377720729"/>
      <w:bookmarkStart w:id="242" w:name="_Toc68441913"/>
      <w:bookmarkStart w:id="243" w:name="_Toc102342134"/>
      <w:bookmarkStart w:id="244" w:name="_Toc166060233"/>
      <w:r w:rsidRPr="00052110">
        <w:t>SECTION 2</w:t>
      </w:r>
      <w:r w:rsidRPr="00052110">
        <w:tab/>
        <w:t>Medicare</w:t>
      </w:r>
      <w:r w:rsidRPr="00052110">
        <w:br/>
      </w:r>
      <w:r w:rsidRPr="00BF0612">
        <w:rPr>
          <w:b w:val="0"/>
          <w:bCs w:val="0"/>
        </w:rPr>
        <w:t>(how to get help and information directly from the Federal Medicare program)</w:t>
      </w:r>
      <w:bookmarkEnd w:id="238"/>
      <w:bookmarkEnd w:id="239"/>
      <w:bookmarkEnd w:id="240"/>
      <w:bookmarkEnd w:id="241"/>
      <w:bookmarkEnd w:id="242"/>
      <w:bookmarkEnd w:id="243"/>
      <w:bookmarkEnd w:id="244"/>
    </w:p>
    <w:p w14:paraId="0CC351AF" w14:textId="77777777" w:rsidR="003750D0" w:rsidRPr="00FA6E11" w:rsidRDefault="003750D0" w:rsidP="003C3203">
      <w:r w:rsidRPr="00CD2C57">
        <w:t xml:space="preserve">Medicare is the Federal health insurance program for people 65 years of age or older, some people under age 65 with disabilities, and people with End-Stage Renal Disease (permanent kidney failure requiring dialysis or a kidney transplant). </w:t>
      </w:r>
    </w:p>
    <w:p w14:paraId="3C2163A4" w14:textId="3AB483D7" w:rsidR="0058192B" w:rsidRDefault="003750D0" w:rsidP="003C3203">
      <w:r w:rsidRPr="00CD2C57">
        <w:t>The Federal age</w:t>
      </w:r>
      <w:r w:rsidRPr="00DE00A7">
        <w:t>ncy in charge of Medicare is the Centers for Medicare &amp; Medicaid Services (sometimes called CMS). This agency contracts with Medicare Advantage organizations including us.</w:t>
      </w:r>
    </w:p>
    <w:p w14:paraId="3A32AFEA" w14:textId="77777777" w:rsidR="0058192B" w:rsidRDefault="0058192B">
      <w:pPr>
        <w:spacing w:before="0" w:beforeAutospacing="0" w:after="0" w:afterAutospacing="0"/>
        <w:rPr>
          <w:bCs/>
        </w:rPr>
      </w:pPr>
      <w:r>
        <w:br w:type="page"/>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Medicare by phone or TTY"/>
      </w:tblPr>
      <w:tblGrid>
        <w:gridCol w:w="1965"/>
        <w:gridCol w:w="7163"/>
      </w:tblGrid>
      <w:tr w:rsidR="00BF0612" w:rsidRPr="002B0312" w14:paraId="0C0D3FD0" w14:textId="77777777" w:rsidTr="00FA6E11">
        <w:trPr>
          <w:cantSplit/>
          <w:tblHeader/>
        </w:trPr>
        <w:tc>
          <w:tcPr>
            <w:tcW w:w="1965" w:type="dxa"/>
            <w:shd w:val="clear" w:color="auto" w:fill="D9D9D9" w:themeFill="background1" w:themeFillShade="D9"/>
          </w:tcPr>
          <w:p w14:paraId="67F865D7" w14:textId="77777777" w:rsidR="00BF0612" w:rsidRPr="002B0312" w:rsidRDefault="00BF0612" w:rsidP="00D01B56">
            <w:pPr>
              <w:pStyle w:val="MethodChartHeading"/>
              <w:spacing w:before="0" w:after="0"/>
            </w:pPr>
            <w:r>
              <w:lastRenderedPageBreak/>
              <w:t>Method</w:t>
            </w:r>
          </w:p>
        </w:tc>
        <w:tc>
          <w:tcPr>
            <w:tcW w:w="7163" w:type="dxa"/>
            <w:shd w:val="clear" w:color="auto" w:fill="D9D9D9" w:themeFill="background1" w:themeFillShade="D9"/>
          </w:tcPr>
          <w:p w14:paraId="3F67CC16" w14:textId="77777777" w:rsidR="00BF0612" w:rsidRPr="002B0312" w:rsidRDefault="00BF0612" w:rsidP="00D01B56">
            <w:pPr>
              <w:pStyle w:val="MethodChartHeading"/>
              <w:spacing w:before="0" w:after="0"/>
            </w:pPr>
            <w:r>
              <w:t>Medicare – Contact Information</w:t>
            </w:r>
          </w:p>
        </w:tc>
      </w:tr>
      <w:tr w:rsidR="00BF0612" w:rsidRPr="00E70263" w14:paraId="4F841881" w14:textId="77777777" w:rsidTr="7AA5F102">
        <w:trPr>
          <w:cantSplit/>
        </w:trPr>
        <w:tc>
          <w:tcPr>
            <w:tcW w:w="1965" w:type="dxa"/>
          </w:tcPr>
          <w:p w14:paraId="7355BD8A" w14:textId="77777777" w:rsidR="00BF0612" w:rsidRPr="00FA6E11" w:rsidRDefault="00BF0612" w:rsidP="00FA6E11">
            <w:pPr>
              <w:spacing w:before="0" w:beforeAutospacing="0" w:after="0" w:afterAutospacing="0"/>
              <w:rPr>
                <w:b/>
                <w:bCs/>
              </w:rPr>
            </w:pPr>
            <w:r w:rsidRPr="00CD2C57">
              <w:rPr>
                <w:b/>
                <w:bCs/>
              </w:rPr>
              <w:t>CALL</w:t>
            </w:r>
          </w:p>
        </w:tc>
        <w:tc>
          <w:tcPr>
            <w:tcW w:w="7163" w:type="dxa"/>
          </w:tcPr>
          <w:p w14:paraId="3B555311" w14:textId="77777777" w:rsidR="00BF0612" w:rsidRDefault="00BF0612" w:rsidP="00FA6E11">
            <w:pPr>
              <w:spacing w:before="0" w:beforeAutospacing="0" w:after="0" w:afterAutospacing="0"/>
              <w:rPr>
                <w:snapToGrid w:val="0"/>
              </w:rPr>
            </w:pPr>
            <w:r w:rsidRPr="00E70263">
              <w:rPr>
                <w:snapToGrid w:val="0"/>
              </w:rPr>
              <w:t>1-800-MEDICARE, or 1-800-633-4227</w:t>
            </w:r>
          </w:p>
          <w:p w14:paraId="5360776F" w14:textId="77777777" w:rsidR="00BF0612" w:rsidRPr="00E70263" w:rsidRDefault="00BF0612" w:rsidP="00FA6E11">
            <w:pPr>
              <w:spacing w:before="0" w:beforeAutospacing="0" w:after="0" w:afterAutospacing="0"/>
              <w:rPr>
                <w:snapToGrid w:val="0"/>
              </w:rPr>
            </w:pPr>
            <w:r w:rsidRPr="00E70263">
              <w:rPr>
                <w:snapToGrid w:val="0"/>
              </w:rPr>
              <w:t>Calls to this number are free.</w:t>
            </w:r>
          </w:p>
          <w:p w14:paraId="36D2C95F" w14:textId="77777777" w:rsidR="00BF0612" w:rsidRPr="00E70263" w:rsidRDefault="00BF0612" w:rsidP="00FA6E11">
            <w:pPr>
              <w:spacing w:before="0" w:beforeAutospacing="0" w:after="0" w:afterAutospacing="0"/>
              <w:rPr>
                <w:rFonts w:ascii="Arial" w:hAnsi="Arial"/>
                <w:snapToGrid w:val="0"/>
              </w:rPr>
            </w:pPr>
            <w:r w:rsidRPr="00E70263">
              <w:rPr>
                <w:snapToGrid w:val="0"/>
              </w:rPr>
              <w:t>24 hours a day, 7 days a week.</w:t>
            </w:r>
          </w:p>
        </w:tc>
      </w:tr>
      <w:tr w:rsidR="00BF0612" w:rsidRPr="00E70263" w14:paraId="30BD70E2" w14:textId="77777777" w:rsidTr="7AA5F102">
        <w:trPr>
          <w:cantSplit/>
        </w:trPr>
        <w:tc>
          <w:tcPr>
            <w:tcW w:w="1965" w:type="dxa"/>
          </w:tcPr>
          <w:p w14:paraId="19ACE249" w14:textId="77777777" w:rsidR="00BF0612" w:rsidRPr="00FA6E11" w:rsidRDefault="00BF0612" w:rsidP="00FA6E11">
            <w:pPr>
              <w:spacing w:before="0" w:beforeAutospacing="0" w:after="0" w:afterAutospacing="0"/>
              <w:rPr>
                <w:b/>
                <w:bCs/>
              </w:rPr>
            </w:pPr>
            <w:r w:rsidRPr="00CD2C57">
              <w:rPr>
                <w:b/>
                <w:bCs/>
              </w:rPr>
              <w:t>TTY</w:t>
            </w:r>
          </w:p>
        </w:tc>
        <w:tc>
          <w:tcPr>
            <w:tcW w:w="7163" w:type="dxa"/>
          </w:tcPr>
          <w:p w14:paraId="1871C0B2" w14:textId="77777777" w:rsidR="00BF0612" w:rsidRPr="00E70263" w:rsidRDefault="00BF0612" w:rsidP="00FA6E11">
            <w:pPr>
              <w:spacing w:before="0" w:beforeAutospacing="0" w:after="0" w:afterAutospacing="0"/>
              <w:rPr>
                <w:snapToGrid w:val="0"/>
              </w:rPr>
            </w:pPr>
            <w:r w:rsidRPr="00E70263">
              <w:rPr>
                <w:snapToGrid w:val="0"/>
              </w:rPr>
              <w:t>1-877-486-2048</w:t>
            </w:r>
          </w:p>
          <w:p w14:paraId="5EFA2CA7" w14:textId="77777777" w:rsidR="00BF0612" w:rsidRPr="00E70263" w:rsidRDefault="00BF0612" w:rsidP="00FA6E11">
            <w:pPr>
              <w:spacing w:before="0" w:beforeAutospacing="0" w:after="0" w:afterAutospacing="0"/>
            </w:pPr>
            <w:r w:rsidRPr="00E70263">
              <w:t xml:space="preserve">This number requires special telephone equipment and is only for people who have difficulties with hearing or speaking. </w:t>
            </w:r>
          </w:p>
          <w:p w14:paraId="3E8FE127" w14:textId="77777777" w:rsidR="00BF0612" w:rsidRPr="00E70263" w:rsidRDefault="00BF0612" w:rsidP="00FA6E11">
            <w:pPr>
              <w:spacing w:before="0" w:beforeAutospacing="0" w:after="0" w:afterAutospacing="0"/>
              <w:rPr>
                <w:snapToGrid w:val="0"/>
              </w:rPr>
            </w:pPr>
            <w:r w:rsidRPr="00E70263">
              <w:t>Calls to this number are free.</w:t>
            </w:r>
          </w:p>
        </w:tc>
      </w:tr>
      <w:tr w:rsidR="001E3350" w:rsidRPr="00E70263" w14:paraId="6C07C3A7" w14:textId="77777777" w:rsidTr="7AA5F102">
        <w:trPr>
          <w:cantSplit/>
        </w:trPr>
        <w:tc>
          <w:tcPr>
            <w:tcW w:w="1965" w:type="dxa"/>
          </w:tcPr>
          <w:p w14:paraId="6EA04E2A" w14:textId="77777777" w:rsidR="001E3350" w:rsidRPr="00FA6E11" w:rsidRDefault="001E3350" w:rsidP="00FA6E11">
            <w:pPr>
              <w:spacing w:before="0" w:beforeAutospacing="0" w:after="0" w:afterAutospacing="0"/>
              <w:rPr>
                <w:b/>
                <w:bCs/>
              </w:rPr>
            </w:pPr>
            <w:r w:rsidRPr="00CD2C57">
              <w:rPr>
                <w:b/>
                <w:bCs/>
              </w:rPr>
              <w:t>WEBSITE</w:t>
            </w:r>
          </w:p>
        </w:tc>
        <w:tc>
          <w:tcPr>
            <w:tcW w:w="7163" w:type="dxa"/>
          </w:tcPr>
          <w:p w14:paraId="3D513E47" w14:textId="4EF28787" w:rsidR="004E3762" w:rsidRPr="00E70263" w:rsidRDefault="00000000" w:rsidP="004E3762">
            <w:pPr>
              <w:spacing w:before="0" w:beforeAutospacing="0" w:after="0" w:afterAutospacing="0"/>
              <w:rPr>
                <w:snapToGrid w:val="0"/>
              </w:rPr>
            </w:pPr>
            <w:hyperlink r:id="rId25" w:history="1">
              <w:r w:rsidR="00556B27" w:rsidRPr="00BB3BE5">
                <w:rPr>
                  <w:rStyle w:val="Hyperlink"/>
                  <w:snapToGrid w:val="0"/>
                </w:rPr>
                <w:t>www.medicare.gov</w:t>
              </w:r>
            </w:hyperlink>
            <w:r w:rsidR="00556B27">
              <w:rPr>
                <w:snapToGrid w:val="0"/>
              </w:rPr>
              <w:t xml:space="preserve"> </w:t>
            </w:r>
          </w:p>
          <w:p w14:paraId="31B3CBDC" w14:textId="0B8AFF31" w:rsidR="001E3350" w:rsidRDefault="001E3350" w:rsidP="00FA6E11">
            <w:pPr>
              <w:spacing w:before="0" w:beforeAutospacing="0" w:after="0" w:afterAutospacing="0"/>
            </w:pPr>
            <w:r w:rsidRPr="00E70263">
              <w:t xml:space="preserve">This is the official government </w:t>
            </w:r>
            <w:r>
              <w:t>web</w:t>
            </w:r>
            <w:r w:rsidRPr="00E70263">
              <w:t>site for Medicare.</w:t>
            </w:r>
            <w:r w:rsidRPr="00CD2C57">
              <w:rPr>
                <w:b/>
                <w:bCs/>
              </w:rPr>
              <w:t xml:space="preserve"> </w:t>
            </w:r>
            <w:r w:rsidRPr="00E70263">
              <w:t xml:space="preserve">It gives you up-to-date information about Medicare and current Medicare issues. It also has information about hospitals, nursing homes, physicians, home health agencies, and dialysis facilities. It includes </w:t>
            </w:r>
            <w:r w:rsidR="00383973">
              <w:t>document</w:t>
            </w:r>
            <w:r w:rsidRPr="00E70263">
              <w:t>s you can print directly from your computer. You can also find Medicare contacts in your state.</w:t>
            </w:r>
          </w:p>
          <w:p w14:paraId="59A0854C" w14:textId="31A4191E" w:rsidR="001E3350" w:rsidRPr="00E70263" w:rsidRDefault="001E3350" w:rsidP="00FA6E11">
            <w:pPr>
              <w:spacing w:before="0" w:beforeAutospacing="0" w:after="0" w:afterAutospacing="0"/>
            </w:pPr>
            <w:r w:rsidRPr="00CD2C57">
              <w:rPr>
                <w:rFonts w:cs="Minion Pro"/>
              </w:rPr>
              <w:t>The Medicare website also has detailed information about your Medicare eligibility and enro</w:t>
            </w:r>
            <w:r w:rsidRPr="00DE00A7">
              <w:rPr>
                <w:rFonts w:cs="Minion Pro"/>
              </w:rPr>
              <w:t>llment options with the following tools:</w:t>
            </w:r>
          </w:p>
          <w:p w14:paraId="7E268E4C" w14:textId="2326B927" w:rsidR="001E3350" w:rsidRPr="00C6315C" w:rsidRDefault="001E3350" w:rsidP="00793616">
            <w:pPr>
              <w:numPr>
                <w:ilvl w:val="0"/>
                <w:numId w:val="36"/>
              </w:numPr>
              <w:spacing w:before="0" w:beforeAutospacing="0" w:after="0" w:afterAutospacing="0"/>
            </w:pPr>
            <w:r w:rsidRPr="00CD2C57">
              <w:rPr>
                <w:rFonts w:cs="Minion Pro"/>
                <w:b/>
                <w:bCs/>
                <w:color w:val="000000"/>
              </w:rPr>
              <w:t xml:space="preserve">Medicare Eligibility Tool: </w:t>
            </w:r>
            <w:r w:rsidRPr="00DE00A7">
              <w:rPr>
                <w:rFonts w:cs="Minion Pro"/>
                <w:color w:val="000000"/>
              </w:rPr>
              <w:t>Provides Medicare eligibility status infor</w:t>
            </w:r>
            <w:r w:rsidRPr="00CB6200">
              <w:rPr>
                <w:rFonts w:cs="Minion Pro"/>
                <w:color w:val="000000"/>
              </w:rPr>
              <w:t>mation.</w:t>
            </w:r>
          </w:p>
          <w:p w14:paraId="282DE3B6" w14:textId="70CEB62D" w:rsidR="001E3350" w:rsidRPr="00E70263" w:rsidRDefault="001E3350" w:rsidP="00793616">
            <w:pPr>
              <w:numPr>
                <w:ilvl w:val="0"/>
                <w:numId w:val="36"/>
              </w:numPr>
              <w:spacing w:before="0" w:beforeAutospacing="0" w:after="0" w:afterAutospacing="0"/>
            </w:pPr>
            <w:r w:rsidRPr="00CD2C57">
              <w:rPr>
                <w:rFonts w:cs="Minion Pro"/>
                <w:b/>
                <w:bCs/>
                <w:color w:val="000000"/>
              </w:rPr>
              <w:t xml:space="preserve">Medicare Plan Finder: </w:t>
            </w:r>
            <w:r w:rsidRPr="00DE00A7">
              <w:rPr>
                <w:rFonts w:cs="Minion Pro"/>
                <w:color w:val="000000"/>
              </w:rPr>
              <w:t xml:space="preserve">Provides personalized information about available Medicare prescription drug plans, Medicare health plans, and Medigap (Medicare Supplement Insurance) policies in your area. </w:t>
            </w:r>
            <w:r w:rsidRPr="00E70263">
              <w:t xml:space="preserve">These tools provide an </w:t>
            </w:r>
            <w:r w:rsidRPr="00CD2C57">
              <w:rPr>
                <w:i/>
                <w:iCs/>
              </w:rPr>
              <w:t>estimate</w:t>
            </w:r>
            <w:r w:rsidRPr="00E70263">
              <w:t xml:space="preserve"> of what your out-of-pocket costs might be in different Medicare plans.</w:t>
            </w:r>
          </w:p>
          <w:p w14:paraId="03857864" w14:textId="3023A93D" w:rsidR="001E3350" w:rsidRPr="00E70263" w:rsidRDefault="001E3350" w:rsidP="00FA6E11">
            <w:pPr>
              <w:spacing w:before="0" w:beforeAutospacing="0" w:after="0" w:afterAutospacing="0"/>
            </w:pPr>
            <w:r w:rsidRPr="00E70263">
              <w:t xml:space="preserve">You can also use the </w:t>
            </w:r>
            <w:r>
              <w:t>w</w:t>
            </w:r>
            <w:r w:rsidRPr="00E70263">
              <w:t xml:space="preserve">ebsite to tell Medicare about any complaints you have about </w:t>
            </w:r>
            <w:r w:rsidRPr="00CD2C57">
              <w:rPr>
                <w:i/>
                <w:iCs/>
                <w:color w:val="0000FF"/>
              </w:rPr>
              <w:t xml:space="preserve">[insert </w:t>
            </w:r>
            <w:r w:rsidR="00DD49D8" w:rsidRPr="00DE00A7">
              <w:rPr>
                <w:i/>
                <w:iCs/>
                <w:color w:val="0000FF"/>
              </w:rPr>
              <w:t>202</w:t>
            </w:r>
            <w:r w:rsidR="00AC3DB3">
              <w:rPr>
                <w:i/>
                <w:iCs/>
                <w:color w:val="0000FF"/>
              </w:rPr>
              <w:t>5</w:t>
            </w:r>
            <w:r w:rsidRPr="00DE00A7">
              <w:rPr>
                <w:i/>
                <w:iCs/>
                <w:color w:val="0000FF"/>
              </w:rPr>
              <w:t xml:space="preserve"> plan name]</w:t>
            </w:r>
            <w:r w:rsidRPr="00E70263">
              <w:t>:</w:t>
            </w:r>
          </w:p>
          <w:p w14:paraId="32683B71" w14:textId="63204B9F" w:rsidR="001E3350" w:rsidRPr="00E70263" w:rsidRDefault="001E3350" w:rsidP="00793616">
            <w:pPr>
              <w:numPr>
                <w:ilvl w:val="0"/>
                <w:numId w:val="36"/>
              </w:numPr>
              <w:spacing w:before="0" w:beforeAutospacing="0" w:after="0" w:afterAutospacing="0"/>
            </w:pPr>
            <w:r w:rsidRPr="00CD2C57">
              <w:rPr>
                <w:rFonts w:cs="Minion Pro"/>
                <w:b/>
                <w:bCs/>
                <w:color w:val="000000"/>
              </w:rPr>
              <w:t xml:space="preserve">Tell Medicare about your complaint: </w:t>
            </w:r>
            <w:r w:rsidRPr="00E70263">
              <w:t xml:space="preserve">You can submit a complaint about </w:t>
            </w:r>
            <w:r w:rsidRPr="00CD2C57">
              <w:rPr>
                <w:i/>
                <w:iCs/>
                <w:color w:val="0000FF"/>
              </w:rPr>
              <w:t xml:space="preserve">[insert </w:t>
            </w:r>
            <w:r w:rsidR="00DD49D8" w:rsidRPr="00DE00A7">
              <w:rPr>
                <w:i/>
                <w:iCs/>
                <w:color w:val="0000FF"/>
              </w:rPr>
              <w:t>202</w:t>
            </w:r>
            <w:r w:rsidR="00AC3DB3">
              <w:rPr>
                <w:i/>
                <w:iCs/>
                <w:color w:val="0000FF"/>
              </w:rPr>
              <w:t>5</w:t>
            </w:r>
            <w:r w:rsidRPr="00DE00A7">
              <w:rPr>
                <w:i/>
                <w:iCs/>
                <w:color w:val="0000FF"/>
              </w:rPr>
              <w:t xml:space="preserve"> plan name]</w:t>
            </w:r>
            <w:r w:rsidRPr="00E70263">
              <w:t xml:space="preserve"> directly to Medicare. To submit a complaint to Medicare, go to </w:t>
            </w:r>
            <w:hyperlink r:id="rId26" w:history="1">
              <w:r w:rsidR="00DF6C1F" w:rsidRPr="00207C4D">
                <w:rPr>
                  <w:rStyle w:val="Hyperlink"/>
                </w:rPr>
                <w:t>www.medicare.gov/MedicareComplaintForm/home.aspx</w:t>
              </w:r>
            </w:hyperlink>
            <w:r w:rsidRPr="00E70263">
              <w:t>. Medicare takes your complaints seriously and will use this information to help improve the quality of the Medicare program.</w:t>
            </w:r>
          </w:p>
          <w:p w14:paraId="63BD30D8" w14:textId="0CFFC4EA" w:rsidR="001E3350" w:rsidRPr="00E95421" w:rsidRDefault="001E3350" w:rsidP="00FA6E11">
            <w:pPr>
              <w:spacing w:before="0" w:beforeAutospacing="0" w:after="0" w:afterAutospacing="0"/>
              <w:rPr>
                <w:snapToGrid w:val="0"/>
              </w:rPr>
            </w:pPr>
            <w:r w:rsidRPr="00E70263">
              <w:t xml:space="preserve">If you don’t have a computer, your local library or senior center may be able to help you visit this </w:t>
            </w:r>
            <w:r>
              <w:t>w</w:t>
            </w:r>
            <w:r w:rsidRPr="00E70263">
              <w:t xml:space="preserve">ebsite using its computer. Or you can call Medicare and tell them what information you are looking for. </w:t>
            </w:r>
            <w:r w:rsidR="00A17E1D" w:rsidRPr="00E70263">
              <w:t xml:space="preserve">They will find the information on the </w:t>
            </w:r>
            <w:r w:rsidR="00A17E1D">
              <w:t>w</w:t>
            </w:r>
            <w:r w:rsidR="00A17E1D" w:rsidRPr="00E70263">
              <w:t>ebsite</w:t>
            </w:r>
            <w:r w:rsidR="00A17E1D">
              <w:t xml:space="preserve"> and review the information with you.</w:t>
            </w:r>
            <w:r w:rsidR="00A17E1D" w:rsidRPr="00E70263">
              <w:t xml:space="preserve"> </w:t>
            </w:r>
            <w:r w:rsidRPr="00E70263">
              <w:t xml:space="preserve">(You can call Medicare at </w:t>
            </w:r>
            <w:r w:rsidRPr="00CD2C57">
              <w:t xml:space="preserve">1-800-MEDICARE </w:t>
            </w:r>
            <w:r w:rsidRPr="00E70263">
              <w:rPr>
                <w:snapToGrid w:val="0"/>
              </w:rPr>
              <w:t>(1-800-633-4227), 24 hours a day, 7 days a week. TTY users should call 1-877-486-2048.)</w:t>
            </w:r>
          </w:p>
        </w:tc>
      </w:tr>
    </w:tbl>
    <w:p w14:paraId="00E9E12C" w14:textId="77777777" w:rsidR="003750D0" w:rsidRPr="00052110" w:rsidRDefault="003750D0" w:rsidP="00BF0612">
      <w:pPr>
        <w:pStyle w:val="Heading3"/>
      </w:pPr>
      <w:bookmarkStart w:id="245" w:name="_Toc228557451"/>
      <w:bookmarkStart w:id="246" w:name="_Toc377669263"/>
      <w:bookmarkStart w:id="247" w:name="_Toc377717502"/>
      <w:bookmarkStart w:id="248" w:name="_Toc377720730"/>
      <w:bookmarkStart w:id="249" w:name="_Toc68441914"/>
      <w:bookmarkStart w:id="250" w:name="_Toc102342135"/>
      <w:bookmarkStart w:id="251" w:name="_Toc166060234"/>
      <w:r w:rsidRPr="00052110">
        <w:lastRenderedPageBreak/>
        <w:t>SECTION 3</w:t>
      </w:r>
      <w:r w:rsidRPr="00052110">
        <w:tab/>
        <w:t xml:space="preserve">State Health Insurance Assistance Program </w:t>
      </w:r>
      <w:r w:rsidRPr="00052110">
        <w:br/>
      </w:r>
      <w:r w:rsidRPr="00BF0612">
        <w:rPr>
          <w:b w:val="0"/>
          <w:bCs w:val="0"/>
        </w:rPr>
        <w:t>(free help, information, and answers to your questions about Medicare)</w:t>
      </w:r>
      <w:bookmarkEnd w:id="245"/>
      <w:bookmarkEnd w:id="246"/>
      <w:bookmarkEnd w:id="247"/>
      <w:bookmarkEnd w:id="248"/>
      <w:bookmarkEnd w:id="249"/>
      <w:bookmarkEnd w:id="250"/>
      <w:bookmarkEnd w:id="251"/>
    </w:p>
    <w:p w14:paraId="27700012" w14:textId="0A2E2360" w:rsidR="00AA157C" w:rsidRPr="00052110" w:rsidRDefault="003750D0" w:rsidP="00AA157C">
      <w:pPr>
        <w:rPr>
          <w:rFonts w:ascii="Lucida Grande" w:hAnsi="Lucida Grande" w:cs="Lucida Grande"/>
          <w:color w:val="000000"/>
        </w:rPr>
      </w:pPr>
      <w:r w:rsidRPr="00CD2C57">
        <w:rPr>
          <w:i/>
          <w:iCs/>
          <w:color w:val="0000FF"/>
        </w:rPr>
        <w:t>[Organizations offering plans in multiple states: Revise</w:t>
      </w:r>
      <w:r w:rsidR="00953CC6" w:rsidRPr="00DE00A7">
        <w:rPr>
          <w:i/>
          <w:iCs/>
          <w:color w:val="0000FF"/>
        </w:rPr>
        <w:t xml:space="preserve"> the</w:t>
      </w:r>
      <w:r w:rsidR="00B42F38" w:rsidRPr="00DE00A7">
        <w:rPr>
          <w:i/>
          <w:iCs/>
          <w:color w:val="0000FF"/>
        </w:rPr>
        <w:t xml:space="preserve"> second and third</w:t>
      </w:r>
      <w:r w:rsidR="00953CC6" w:rsidRPr="00DE00A7">
        <w:rPr>
          <w:i/>
          <w:iCs/>
          <w:color w:val="0000FF"/>
        </w:rPr>
        <w:t xml:space="preserve"> paragraphs in</w:t>
      </w:r>
      <w:r w:rsidRPr="00CB6200">
        <w:rPr>
          <w:i/>
          <w:iCs/>
          <w:color w:val="0000FF"/>
        </w:rPr>
        <w:t xml:space="preserve"> this section to use the generic name (State Health Insurance Assistance Program</w:t>
      </w:r>
      <w:r w:rsidR="00B42F38" w:rsidRPr="00CB6200">
        <w:rPr>
          <w:i/>
          <w:iCs/>
          <w:color w:val="0000FF"/>
        </w:rPr>
        <w:t xml:space="preserve"> or SHIP</w:t>
      </w:r>
      <w:r w:rsidRPr="00CB6200">
        <w:rPr>
          <w:i/>
          <w:iCs/>
          <w:color w:val="0000FF"/>
        </w:rPr>
        <w:t xml:space="preserve">), and include a list of names, phone numbers, and addresses for all SHIPs in your service area. Plans have the option of including a separate exhibit to list </w:t>
      </w:r>
      <w:r w:rsidR="00AA157C" w:rsidRPr="00CB6200">
        <w:rPr>
          <w:i/>
          <w:iCs/>
          <w:color w:val="0000FF"/>
        </w:rPr>
        <w:t>information</w:t>
      </w:r>
      <w:r w:rsidRPr="00CB6200">
        <w:rPr>
          <w:i/>
          <w:iCs/>
          <w:color w:val="0000FF"/>
        </w:rPr>
        <w:t xml:space="preserve"> </w:t>
      </w:r>
      <w:r w:rsidR="00953CC6" w:rsidRPr="00CB6200">
        <w:rPr>
          <w:i/>
          <w:iCs/>
          <w:color w:val="0000FF"/>
        </w:rPr>
        <w:t xml:space="preserve">for </w:t>
      </w:r>
      <w:r w:rsidRPr="00CB6200">
        <w:rPr>
          <w:i/>
          <w:iCs/>
          <w:color w:val="0000FF"/>
        </w:rPr>
        <w:t xml:space="preserve">all states in which the plan is filed and should </w:t>
      </w:r>
      <w:r w:rsidR="00866306" w:rsidRPr="00CB6200">
        <w:rPr>
          <w:i/>
          <w:iCs/>
          <w:color w:val="0000FF"/>
        </w:rPr>
        <w:t>refer</w:t>
      </w:r>
      <w:r w:rsidRPr="00CB6200">
        <w:rPr>
          <w:i/>
          <w:iCs/>
          <w:color w:val="0000FF"/>
        </w:rPr>
        <w:t xml:space="preserve"> to that exhibit below.]</w:t>
      </w:r>
      <w:r w:rsidR="00AA157C" w:rsidRPr="00052110">
        <w:rPr>
          <w:color w:val="0000FF"/>
        </w:rPr>
        <w:t xml:space="preserve"> </w:t>
      </w:r>
    </w:p>
    <w:p w14:paraId="0EBF7707" w14:textId="77777777" w:rsidR="003750D0" w:rsidRPr="00FA6E11" w:rsidRDefault="003750D0" w:rsidP="00647978">
      <w:pPr>
        <w:pStyle w:val="15paragraphafter15ptheading"/>
        <w:rPr>
          <w:sz w:val="24"/>
          <w:szCs w:val="24"/>
        </w:rPr>
      </w:pPr>
      <w:r w:rsidRPr="00CD2C57">
        <w:rPr>
          <w:sz w:val="24"/>
          <w:szCs w:val="24"/>
        </w:rPr>
        <w:t>T</w:t>
      </w:r>
      <w:r w:rsidRPr="00DE00A7">
        <w:rPr>
          <w:sz w:val="24"/>
          <w:szCs w:val="24"/>
        </w:rPr>
        <w:t>he State Health Insurance Assistance Program (SHIP) is a government program with trained counselors in every state</w:t>
      </w:r>
      <w:r w:rsidRPr="00CB6200">
        <w:rPr>
          <w:color w:val="0000FF"/>
          <w:sz w:val="24"/>
          <w:szCs w:val="24"/>
        </w:rPr>
        <w:t xml:space="preserve">. </w:t>
      </w:r>
      <w:r w:rsidR="007822B7" w:rsidRPr="00CB6200">
        <w:rPr>
          <w:i/>
          <w:iCs/>
          <w:color w:val="0000FF"/>
          <w:sz w:val="24"/>
          <w:szCs w:val="24"/>
        </w:rPr>
        <w:t xml:space="preserve">[Multiple-state plans inserting information in an exhibit, replace rest of this paragraph with a sentence referencing the exhibit where members will find SHIP information.] </w:t>
      </w:r>
      <w:r w:rsidR="007822B7" w:rsidRPr="00CB6200">
        <w:rPr>
          <w:color w:val="0000FF"/>
          <w:sz w:val="24"/>
          <w:szCs w:val="24"/>
        </w:rPr>
        <w:t>[</w:t>
      </w:r>
      <w:r w:rsidR="007822B7" w:rsidRPr="00CB6200">
        <w:rPr>
          <w:i/>
          <w:iCs/>
          <w:color w:val="0000FF"/>
          <w:sz w:val="24"/>
          <w:szCs w:val="24"/>
        </w:rPr>
        <w:t>Multiple-state plans inserting information in the EOC add:</w:t>
      </w:r>
      <w:r w:rsidR="007822B7" w:rsidRPr="00CB6200">
        <w:rPr>
          <w:color w:val="0000FF"/>
          <w:sz w:val="24"/>
          <w:szCs w:val="24"/>
        </w:rPr>
        <w:t xml:space="preserve"> Here is a list of the State Health Insurance Assistance Programs in each state we serve:]</w:t>
      </w:r>
      <w:r w:rsidR="007822B7" w:rsidRPr="00CB6200">
        <w:rPr>
          <w:sz w:val="24"/>
          <w:szCs w:val="24"/>
        </w:rPr>
        <w:t xml:space="preserve"> </w:t>
      </w:r>
      <w:r w:rsidR="007822B7" w:rsidRPr="00CB6200">
        <w:rPr>
          <w:i/>
          <w:iCs/>
          <w:color w:val="0000FF"/>
          <w:sz w:val="24"/>
          <w:szCs w:val="24"/>
        </w:rPr>
        <w:t xml:space="preserve">[Multiple-state plans inserting information in the EOC use bullets for the following sentence, inserting separate bullets for each state.] </w:t>
      </w:r>
      <w:r w:rsidRPr="00CB6200">
        <w:rPr>
          <w:sz w:val="24"/>
          <w:szCs w:val="24"/>
        </w:rPr>
        <w:t xml:space="preserve">In </w:t>
      </w:r>
      <w:r w:rsidRPr="00CB6200">
        <w:rPr>
          <w:i/>
          <w:iCs/>
          <w:color w:val="0000FF"/>
          <w:sz w:val="24"/>
          <w:szCs w:val="24"/>
        </w:rPr>
        <w:t>[insert state]</w:t>
      </w:r>
      <w:r w:rsidRPr="00CB6200">
        <w:rPr>
          <w:sz w:val="24"/>
          <w:szCs w:val="24"/>
        </w:rPr>
        <w:t xml:space="preserve">, the SHIP is called </w:t>
      </w:r>
      <w:r w:rsidRPr="00CB6200">
        <w:rPr>
          <w:i/>
          <w:iCs/>
          <w:color w:val="0000FF"/>
          <w:sz w:val="24"/>
          <w:szCs w:val="24"/>
        </w:rPr>
        <w:t>[insert state-specific SHIP name]</w:t>
      </w:r>
      <w:r w:rsidRPr="00CB6200">
        <w:rPr>
          <w:sz w:val="24"/>
          <w:szCs w:val="24"/>
        </w:rPr>
        <w:t xml:space="preserve">. </w:t>
      </w:r>
    </w:p>
    <w:p w14:paraId="62460745" w14:textId="0E2B5CD6" w:rsidR="003750D0" w:rsidRPr="00FA6E11" w:rsidRDefault="003750D0" w:rsidP="00647978">
      <w:pPr>
        <w:pStyle w:val="15paragraphafter15ptheading"/>
        <w:rPr>
          <w:sz w:val="24"/>
          <w:szCs w:val="24"/>
        </w:rPr>
      </w:pPr>
      <w:r w:rsidRPr="00CD2C57">
        <w:rPr>
          <w:i/>
          <w:iCs/>
          <w:color w:val="0000FF"/>
          <w:sz w:val="24"/>
          <w:szCs w:val="24"/>
        </w:rPr>
        <w:t>[Insert state-specific SHIP name]</w:t>
      </w:r>
      <w:r w:rsidRPr="00DE00A7">
        <w:rPr>
          <w:sz w:val="24"/>
          <w:szCs w:val="24"/>
        </w:rPr>
        <w:t xml:space="preserve"> is </w:t>
      </w:r>
      <w:r w:rsidR="00D903DA" w:rsidRPr="00DE00A7">
        <w:rPr>
          <w:sz w:val="24"/>
          <w:szCs w:val="24"/>
        </w:rPr>
        <w:t xml:space="preserve">an </w:t>
      </w:r>
      <w:r w:rsidRPr="00DE00A7">
        <w:rPr>
          <w:sz w:val="24"/>
          <w:szCs w:val="24"/>
        </w:rPr>
        <w:t>independent (not connected with any insurance com</w:t>
      </w:r>
      <w:r w:rsidRPr="00CB6200">
        <w:rPr>
          <w:sz w:val="24"/>
          <w:szCs w:val="24"/>
        </w:rPr>
        <w:t xml:space="preserve">pany or health plan) state program that gets money from the Federal government to give free local health insurance counseling to people with Medicare. </w:t>
      </w:r>
    </w:p>
    <w:p w14:paraId="3391BB58" w14:textId="15609170" w:rsidR="003750D0" w:rsidRPr="00FA6E11" w:rsidRDefault="003750D0" w:rsidP="00647978">
      <w:pPr>
        <w:pStyle w:val="15paragraphafter15ptheading"/>
        <w:rPr>
          <w:sz w:val="24"/>
          <w:szCs w:val="24"/>
        </w:rPr>
      </w:pPr>
      <w:r w:rsidRPr="00CD2C57">
        <w:rPr>
          <w:i/>
          <w:iCs/>
          <w:color w:val="0000FF"/>
          <w:sz w:val="24"/>
          <w:szCs w:val="24"/>
        </w:rPr>
        <w:t>[Insert state-specific SHIP name]</w:t>
      </w:r>
      <w:r w:rsidRPr="00DE00A7">
        <w:rPr>
          <w:sz w:val="24"/>
          <w:szCs w:val="24"/>
        </w:rPr>
        <w:t xml:space="preserve"> counselors can help </w:t>
      </w:r>
      <w:r w:rsidR="00EC758B" w:rsidRPr="00DE00A7">
        <w:rPr>
          <w:sz w:val="24"/>
          <w:szCs w:val="24"/>
        </w:rPr>
        <w:t>you understand</w:t>
      </w:r>
      <w:r w:rsidRPr="00DE00A7">
        <w:rPr>
          <w:sz w:val="24"/>
          <w:szCs w:val="24"/>
        </w:rPr>
        <w:t xml:space="preserve"> your Medicare rights, help you make</w:t>
      </w:r>
      <w:r w:rsidRPr="00CB6200">
        <w:rPr>
          <w:sz w:val="24"/>
          <w:szCs w:val="24"/>
        </w:rPr>
        <w:t xml:space="preserve"> complaints about your medical care or treatment, and help you straighten out problems with your Medicare bills. </w:t>
      </w:r>
      <w:r w:rsidRPr="00CB6200">
        <w:rPr>
          <w:i/>
          <w:iCs/>
          <w:color w:val="0000FF"/>
          <w:sz w:val="24"/>
          <w:szCs w:val="24"/>
        </w:rPr>
        <w:t>[Insert state-specific SHIP name]</w:t>
      </w:r>
      <w:r w:rsidRPr="00CB6200">
        <w:rPr>
          <w:sz w:val="24"/>
          <w:szCs w:val="24"/>
        </w:rPr>
        <w:t xml:space="preserve"> counselors can also help you </w:t>
      </w:r>
      <w:bookmarkStart w:id="252" w:name="_Hlk71111340"/>
      <w:r w:rsidR="00D903DA" w:rsidRPr="00CB6200">
        <w:rPr>
          <w:sz w:val="24"/>
          <w:szCs w:val="24"/>
        </w:rPr>
        <w:t>with Medicare questions or problems and help you</w:t>
      </w:r>
      <w:bookmarkEnd w:id="252"/>
      <w:r w:rsidR="00D903DA" w:rsidRPr="00CB6200">
        <w:rPr>
          <w:sz w:val="24"/>
          <w:szCs w:val="24"/>
        </w:rPr>
        <w:t xml:space="preserve"> </w:t>
      </w:r>
      <w:r w:rsidRPr="00CB6200">
        <w:rPr>
          <w:sz w:val="24"/>
          <w:szCs w:val="24"/>
        </w:rPr>
        <w:t xml:space="preserve">understand your Medicare plan choices and answer questions about switching plans. </w:t>
      </w:r>
    </w:p>
    <w:tbl>
      <w:tblPr>
        <w:tblStyle w:val="TableGrid"/>
        <w:tblW w:w="0" w:type="auto"/>
        <w:tblLook w:val="04A0" w:firstRow="1" w:lastRow="0" w:firstColumn="1" w:lastColumn="0" w:noHBand="0" w:noVBand="1"/>
      </w:tblPr>
      <w:tblGrid>
        <w:gridCol w:w="9350"/>
      </w:tblGrid>
      <w:tr w:rsidR="001A7341" w14:paraId="00EA943C" w14:textId="77777777" w:rsidTr="00AF0152">
        <w:trPr>
          <w:trHeight w:val="2357"/>
        </w:trPr>
        <w:tc>
          <w:tcPr>
            <w:tcW w:w="9350" w:type="dxa"/>
          </w:tcPr>
          <w:p w14:paraId="242CC2D8" w14:textId="77777777" w:rsidR="001A7341" w:rsidRDefault="001A7341" w:rsidP="001A7341">
            <w:r>
              <w:t>METHOD TO ACCESS SHIP and OTHER RESOURCES:</w:t>
            </w:r>
          </w:p>
          <w:p w14:paraId="5050A0D3" w14:textId="4564D69B" w:rsidR="00B47F4B" w:rsidRPr="00A12BC6" w:rsidRDefault="001A7341" w:rsidP="00793616">
            <w:pPr>
              <w:pStyle w:val="CommentText"/>
              <w:numPr>
                <w:ilvl w:val="2"/>
                <w:numId w:val="69"/>
              </w:numPr>
              <w:rPr>
                <w:sz w:val="24"/>
                <w:szCs w:val="24"/>
              </w:rPr>
            </w:pPr>
            <w:r w:rsidRPr="000F4B47">
              <w:rPr>
                <w:sz w:val="24"/>
                <w:szCs w:val="24"/>
              </w:rPr>
              <w:t xml:space="preserve">Visit </w:t>
            </w:r>
            <w:hyperlink r:id="rId27" w:history="1">
              <w:r w:rsidR="00165AC3" w:rsidRPr="00C51CE3">
                <w:rPr>
                  <w:rStyle w:val="Hyperlink"/>
                  <w:sz w:val="24"/>
                  <w:szCs w:val="24"/>
                </w:rPr>
                <w:t>https://www.shiphelp.org</w:t>
              </w:r>
            </w:hyperlink>
            <w:r w:rsidR="00165AC3">
              <w:rPr>
                <w:sz w:val="24"/>
                <w:szCs w:val="24"/>
              </w:rPr>
              <w:t xml:space="preserve"> </w:t>
            </w:r>
            <w:r w:rsidR="00B47F4B" w:rsidRPr="00D8213C">
              <w:rPr>
                <w:rStyle w:val="Hyperlink"/>
                <w:iCs/>
                <w:color w:val="auto"/>
                <w:sz w:val="24"/>
                <w:szCs w:val="24"/>
                <w:u w:val="none"/>
              </w:rPr>
              <w:t>(Click on SHIP LOCATOR in middle of page)</w:t>
            </w:r>
            <w:r w:rsidR="00B47F4B" w:rsidRPr="00D8213C">
              <w:rPr>
                <w:i/>
                <w:iCs/>
                <w:sz w:val="24"/>
                <w:szCs w:val="24"/>
              </w:rPr>
              <w:t xml:space="preserve"> </w:t>
            </w:r>
          </w:p>
          <w:p w14:paraId="659FE898" w14:textId="7CC9E58D" w:rsidR="00A12BC6" w:rsidRPr="00D8213C" w:rsidRDefault="00A12BC6" w:rsidP="00793616">
            <w:pPr>
              <w:pStyle w:val="CommentText"/>
              <w:numPr>
                <w:ilvl w:val="2"/>
                <w:numId w:val="69"/>
              </w:numPr>
              <w:rPr>
                <w:sz w:val="24"/>
                <w:szCs w:val="24"/>
              </w:rPr>
            </w:pPr>
            <w:r w:rsidRPr="00B23B08">
              <w:rPr>
                <w:sz w:val="23"/>
                <w:szCs w:val="23"/>
              </w:rPr>
              <w:t xml:space="preserve">Select your </w:t>
            </w:r>
            <w:r w:rsidRPr="00B23B08">
              <w:rPr>
                <w:b/>
                <w:bCs/>
                <w:sz w:val="23"/>
                <w:szCs w:val="23"/>
              </w:rPr>
              <w:t xml:space="preserve">STATE </w:t>
            </w:r>
            <w:r w:rsidRPr="00B23B08">
              <w:rPr>
                <w:sz w:val="23"/>
                <w:szCs w:val="23"/>
              </w:rPr>
              <w:t>from the list. This will take you to a page with phone numbers and resources specific to your state.</w:t>
            </w:r>
          </w:p>
          <w:p w14:paraId="0034B403" w14:textId="17DE8FCC" w:rsidR="001A7341" w:rsidRPr="00C85E2B" w:rsidRDefault="001A7341" w:rsidP="00C85E2B">
            <w:pPr>
              <w:pStyle w:val="Default"/>
            </w:pPr>
          </w:p>
        </w:tc>
      </w:tr>
    </w:tbl>
    <w:p w14:paraId="3D57E2B2" w14:textId="77777777" w:rsidR="001A7341" w:rsidRPr="00C73622" w:rsidRDefault="001A7341" w:rsidP="008E48C0"/>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Contact information for state's State Health Insurance Assistance Program (SHIP)"/>
        <w:tblDescription w:val="Contact information for state's SHIP by phone, TTY, mail, or website"/>
      </w:tblPr>
      <w:tblGrid>
        <w:gridCol w:w="2162"/>
        <w:gridCol w:w="6966"/>
      </w:tblGrid>
      <w:tr w:rsidR="00BF0612" w:rsidRPr="002B0312" w14:paraId="632B98BD" w14:textId="77777777" w:rsidTr="00FA6E11">
        <w:trPr>
          <w:cantSplit/>
          <w:tblHeader/>
        </w:trPr>
        <w:tc>
          <w:tcPr>
            <w:tcW w:w="2160" w:type="dxa"/>
            <w:shd w:val="clear" w:color="auto" w:fill="D9D9D9" w:themeFill="background1" w:themeFillShade="D9"/>
          </w:tcPr>
          <w:p w14:paraId="78CCF5E2" w14:textId="77777777" w:rsidR="00BF0612" w:rsidRPr="002B0312" w:rsidRDefault="00BF0612" w:rsidP="0017176D">
            <w:pPr>
              <w:pStyle w:val="MethodChartHeading"/>
            </w:pPr>
            <w:r>
              <w:lastRenderedPageBreak/>
              <w:t>Method</w:t>
            </w:r>
          </w:p>
        </w:tc>
        <w:tc>
          <w:tcPr>
            <w:tcW w:w="6960" w:type="dxa"/>
            <w:shd w:val="clear" w:color="auto" w:fill="D9D9D9" w:themeFill="background1" w:themeFillShade="D9"/>
          </w:tcPr>
          <w:p w14:paraId="6A01D3EA" w14:textId="1D4E6ECB" w:rsidR="00BF0612" w:rsidRPr="002B0312" w:rsidRDefault="00BF0612" w:rsidP="0017176D">
            <w:pPr>
              <w:pStyle w:val="MethodChartHeading"/>
              <w:rPr>
                <w:b w:val="0"/>
              </w:rPr>
            </w:pPr>
            <w:r w:rsidRPr="00CD2C57">
              <w:rPr>
                <w:i/>
                <w:iCs/>
                <w:color w:val="0000FF"/>
              </w:rPr>
              <w:t xml:space="preserve">[Insert state-specific SHIP name] </w:t>
            </w:r>
            <w:r w:rsidRPr="00045480">
              <w:rPr>
                <w:color w:val="0000FF"/>
              </w:rPr>
              <w:t>[</w:t>
            </w:r>
            <w:r w:rsidRPr="00CD2C57">
              <w:rPr>
                <w:i/>
                <w:iCs/>
                <w:color w:val="0000FF"/>
              </w:rPr>
              <w:t xml:space="preserve">If the SHIP’s name does not include the name of the state, add: </w:t>
            </w:r>
            <w:r w:rsidRPr="009D45AB">
              <w:rPr>
                <w:color w:val="0000FF"/>
              </w:rPr>
              <w:t>(</w:t>
            </w:r>
            <w:r w:rsidRPr="00CD2C57">
              <w:rPr>
                <w:i/>
                <w:iCs/>
                <w:color w:val="0000FF"/>
              </w:rPr>
              <w:t xml:space="preserve">[insert state name] </w:t>
            </w:r>
            <w:r w:rsidRPr="009D45AB">
              <w:rPr>
                <w:color w:val="0000FF"/>
              </w:rPr>
              <w:t>SHIP)</w:t>
            </w:r>
            <w:r w:rsidRPr="00045480">
              <w:rPr>
                <w:color w:val="0000FF"/>
              </w:rPr>
              <w:t>]</w:t>
            </w:r>
            <w:r w:rsidR="00457FCA">
              <w:rPr>
                <w:color w:val="0000FF"/>
              </w:rPr>
              <w:t xml:space="preserve"> </w:t>
            </w:r>
            <w:r w:rsidR="00457FCA" w:rsidRPr="00462A73">
              <w:rPr>
                <w:color w:val="0000FF"/>
              </w:rPr>
              <w:t>–</w:t>
            </w:r>
            <w:r w:rsidR="00457FCA">
              <w:t xml:space="preserve"> Contact Information</w:t>
            </w:r>
            <w:r w:rsidRPr="009D45AB">
              <w:rPr>
                <w:color w:val="0000FF"/>
              </w:rPr>
              <w:tab/>
            </w:r>
          </w:p>
        </w:tc>
      </w:tr>
      <w:tr w:rsidR="00BF0612" w:rsidRPr="00E70263" w14:paraId="61406F7E" w14:textId="77777777" w:rsidTr="7AA5F102">
        <w:trPr>
          <w:cantSplit/>
        </w:trPr>
        <w:tc>
          <w:tcPr>
            <w:tcW w:w="2160" w:type="dxa"/>
          </w:tcPr>
          <w:p w14:paraId="1A8F779C" w14:textId="77777777" w:rsidR="00BF0612" w:rsidRPr="00FA6E11" w:rsidRDefault="00BF0612" w:rsidP="0017176D">
            <w:pPr>
              <w:spacing w:before="80" w:beforeAutospacing="0" w:after="80" w:afterAutospacing="0"/>
              <w:rPr>
                <w:b/>
                <w:bCs/>
              </w:rPr>
            </w:pPr>
            <w:r w:rsidRPr="00CD2C57">
              <w:rPr>
                <w:b/>
                <w:bCs/>
              </w:rPr>
              <w:t>CALL</w:t>
            </w:r>
          </w:p>
        </w:tc>
        <w:tc>
          <w:tcPr>
            <w:tcW w:w="6960" w:type="dxa"/>
          </w:tcPr>
          <w:p w14:paraId="0CEC5332" w14:textId="77777777" w:rsidR="00BF0612" w:rsidRPr="00C73622" w:rsidRDefault="00BF0612" w:rsidP="0017176D">
            <w:pPr>
              <w:spacing w:before="80" w:beforeAutospacing="0" w:after="80" w:afterAutospacing="0"/>
              <w:rPr>
                <w:rFonts w:ascii="Arial" w:hAnsi="Arial"/>
                <w:snapToGrid w:val="0"/>
                <w:color w:val="0000FF"/>
              </w:rPr>
            </w:pPr>
            <w:r w:rsidRPr="00CD2C57">
              <w:rPr>
                <w:i/>
                <w:iCs/>
                <w:snapToGrid w:val="0"/>
                <w:color w:val="0000FF"/>
              </w:rPr>
              <w:t>[Insert phone number(s)]</w:t>
            </w:r>
          </w:p>
        </w:tc>
      </w:tr>
      <w:tr w:rsidR="00BF0612" w:rsidRPr="00E70263" w14:paraId="15A74DFF" w14:textId="77777777" w:rsidTr="7AA5F102">
        <w:trPr>
          <w:cantSplit/>
        </w:trPr>
        <w:tc>
          <w:tcPr>
            <w:tcW w:w="2160" w:type="dxa"/>
          </w:tcPr>
          <w:p w14:paraId="000215CF" w14:textId="77777777" w:rsidR="00BF0612" w:rsidRPr="00FA6E11" w:rsidRDefault="00BF0612" w:rsidP="0017176D">
            <w:pPr>
              <w:spacing w:before="80" w:beforeAutospacing="0" w:after="80" w:afterAutospacing="0"/>
              <w:rPr>
                <w:b/>
                <w:bCs/>
              </w:rPr>
            </w:pPr>
            <w:r w:rsidRPr="00CD2C57">
              <w:rPr>
                <w:b/>
                <w:bCs/>
              </w:rPr>
              <w:t>TTY</w:t>
            </w:r>
          </w:p>
        </w:tc>
        <w:tc>
          <w:tcPr>
            <w:tcW w:w="6960" w:type="dxa"/>
          </w:tcPr>
          <w:p w14:paraId="6B0B624A" w14:textId="77777777" w:rsidR="00BF0612" w:rsidRPr="00F30208" w:rsidRDefault="00BF0612" w:rsidP="0017176D">
            <w:pPr>
              <w:spacing w:before="80" w:beforeAutospacing="0" w:after="80" w:afterAutospacing="0"/>
              <w:rPr>
                <w:color w:val="0000FF"/>
              </w:rPr>
            </w:pPr>
            <w:r w:rsidRPr="00CD2C57">
              <w:rPr>
                <w:i/>
                <w:iCs/>
                <w:color w:val="0000FF"/>
              </w:rPr>
              <w:t>[Insert number, if available. Or delete this row.]</w:t>
            </w:r>
          </w:p>
          <w:p w14:paraId="2EC6A4A6" w14:textId="77777777" w:rsidR="00BF0612" w:rsidRPr="00C73622" w:rsidRDefault="00BF0612" w:rsidP="0017176D">
            <w:pPr>
              <w:spacing w:before="80" w:beforeAutospacing="0" w:after="80" w:afterAutospacing="0"/>
              <w:rPr>
                <w:snapToGrid w:val="0"/>
              </w:rPr>
            </w:pPr>
            <w:r w:rsidRPr="00E70263">
              <w:rPr>
                <w:snapToGrid w:val="0"/>
                <w:color w:val="0000FF"/>
              </w:rPr>
              <w:t>[</w:t>
            </w:r>
            <w:r w:rsidRPr="00CD2C57">
              <w:rPr>
                <w:i/>
                <w:iCs/>
                <w:snapToGrid w:val="0"/>
                <w:color w:val="0000FF"/>
              </w:rPr>
              <w:t>Insert if the SHIP uses a direct TTY number:</w:t>
            </w:r>
            <w:r w:rsidRPr="002C2E89">
              <w:rPr>
                <w:snapToGrid w:val="0"/>
                <w:color w:val="0000FF"/>
              </w:rPr>
              <w:t xml:space="preserve"> </w:t>
            </w:r>
            <w:r w:rsidRPr="002C2E89">
              <w:rPr>
                <w:color w:val="0000FF"/>
              </w:rPr>
              <w:t>This number requires special telephone equipment and is only for people who have difficulties with hearing or speaking.]</w:t>
            </w:r>
          </w:p>
        </w:tc>
      </w:tr>
      <w:tr w:rsidR="00BF0612" w:rsidRPr="00E70263" w14:paraId="603A4F2A" w14:textId="77777777" w:rsidTr="7AA5F102">
        <w:trPr>
          <w:cantSplit/>
        </w:trPr>
        <w:tc>
          <w:tcPr>
            <w:tcW w:w="2160" w:type="dxa"/>
          </w:tcPr>
          <w:p w14:paraId="4E67F35F" w14:textId="77777777" w:rsidR="00BF0612" w:rsidRPr="00FA6E11" w:rsidRDefault="00BF0612" w:rsidP="0017176D">
            <w:pPr>
              <w:spacing w:before="80" w:beforeAutospacing="0" w:after="80" w:afterAutospacing="0"/>
              <w:rPr>
                <w:b/>
                <w:bCs/>
              </w:rPr>
            </w:pPr>
            <w:r w:rsidRPr="00CD2C57">
              <w:rPr>
                <w:b/>
                <w:bCs/>
              </w:rPr>
              <w:t>WRITE</w:t>
            </w:r>
          </w:p>
        </w:tc>
        <w:tc>
          <w:tcPr>
            <w:tcW w:w="6960" w:type="dxa"/>
          </w:tcPr>
          <w:p w14:paraId="04F06526" w14:textId="77777777" w:rsidR="00BF0612" w:rsidRPr="00FA6E11" w:rsidRDefault="00BF0612" w:rsidP="0017176D">
            <w:pPr>
              <w:spacing w:before="80" w:beforeAutospacing="0" w:after="80" w:afterAutospacing="0"/>
              <w:rPr>
                <w:i/>
                <w:iCs/>
                <w:color w:val="0000FF"/>
              </w:rPr>
            </w:pPr>
            <w:r w:rsidRPr="00CD2C57">
              <w:rPr>
                <w:i/>
                <w:iCs/>
                <w:color w:val="0000FF"/>
              </w:rPr>
              <w:t>[Insert address]</w:t>
            </w:r>
          </w:p>
          <w:p w14:paraId="156509EC" w14:textId="77777777" w:rsidR="00596D72" w:rsidRPr="00C73622" w:rsidRDefault="00596D72" w:rsidP="0017176D">
            <w:pPr>
              <w:spacing w:before="80" w:beforeAutospacing="0" w:after="80" w:afterAutospacing="0"/>
              <w:rPr>
                <w:color w:val="0000FF"/>
              </w:rPr>
            </w:pPr>
            <w:r w:rsidRPr="00CD2C57">
              <w:rPr>
                <w:i/>
                <w:iCs/>
                <w:snapToGrid w:val="0"/>
                <w:color w:val="0000FF"/>
              </w:rPr>
              <w:t>[</w:t>
            </w:r>
            <w:r w:rsidRPr="00DE00A7">
              <w:rPr>
                <w:b/>
                <w:bCs/>
                <w:i/>
                <w:iCs/>
                <w:snapToGrid w:val="0"/>
                <w:color w:val="0000FF"/>
              </w:rPr>
              <w:t>Note</w:t>
            </w:r>
            <w:r w:rsidRPr="00DE00A7">
              <w:rPr>
                <w:i/>
                <w:iCs/>
                <w:snapToGrid w:val="0"/>
                <w:color w:val="0000FF"/>
              </w:rPr>
              <w:t>: plans may add email addresses here.]</w:t>
            </w:r>
          </w:p>
        </w:tc>
      </w:tr>
      <w:tr w:rsidR="00BF0612" w:rsidRPr="00E70263" w14:paraId="2B27A799" w14:textId="77777777" w:rsidTr="7AA5F102">
        <w:trPr>
          <w:cantSplit/>
        </w:trPr>
        <w:tc>
          <w:tcPr>
            <w:tcW w:w="2160" w:type="dxa"/>
          </w:tcPr>
          <w:p w14:paraId="37FBF372" w14:textId="77777777" w:rsidR="00BF0612" w:rsidRPr="00FA6E11" w:rsidRDefault="001438D4" w:rsidP="0017176D">
            <w:pPr>
              <w:spacing w:before="80" w:beforeAutospacing="0" w:after="80" w:afterAutospacing="0"/>
              <w:rPr>
                <w:b/>
                <w:bCs/>
              </w:rPr>
            </w:pPr>
            <w:r w:rsidRPr="00CD2C57">
              <w:rPr>
                <w:b/>
                <w:bCs/>
              </w:rPr>
              <w:t>WEB</w:t>
            </w:r>
            <w:r w:rsidR="00BF0612" w:rsidRPr="00DE00A7">
              <w:rPr>
                <w:b/>
                <w:bCs/>
              </w:rPr>
              <w:t>SITE</w:t>
            </w:r>
          </w:p>
        </w:tc>
        <w:tc>
          <w:tcPr>
            <w:tcW w:w="6960" w:type="dxa"/>
          </w:tcPr>
          <w:p w14:paraId="57B7398C" w14:textId="77777777" w:rsidR="00BF0612" w:rsidRPr="00C73622" w:rsidRDefault="00BF0612" w:rsidP="0017176D">
            <w:pPr>
              <w:spacing w:before="80" w:beforeAutospacing="0" w:after="80" w:afterAutospacing="0"/>
              <w:rPr>
                <w:color w:val="0000FF"/>
              </w:rPr>
            </w:pPr>
            <w:r w:rsidRPr="00CD2C57">
              <w:rPr>
                <w:i/>
                <w:iCs/>
                <w:color w:val="0000FF"/>
              </w:rPr>
              <w:t>[Insert URL]</w:t>
            </w:r>
          </w:p>
        </w:tc>
      </w:tr>
    </w:tbl>
    <w:p w14:paraId="2B55561A" w14:textId="36BBE653" w:rsidR="003750D0" w:rsidRPr="00052110" w:rsidRDefault="003750D0" w:rsidP="00BF0612">
      <w:pPr>
        <w:pStyle w:val="Heading3"/>
      </w:pPr>
      <w:bookmarkStart w:id="253" w:name="_Toc102342136"/>
      <w:bookmarkStart w:id="254" w:name="_Toc166060235"/>
      <w:bookmarkStart w:id="255" w:name="_Toc109315057"/>
      <w:bookmarkStart w:id="256" w:name="_Toc228557452"/>
      <w:bookmarkStart w:id="257" w:name="_Toc377669264"/>
      <w:bookmarkStart w:id="258" w:name="_Toc377717503"/>
      <w:bookmarkStart w:id="259" w:name="_Toc377720731"/>
      <w:bookmarkStart w:id="260" w:name="_Toc68441915"/>
      <w:r w:rsidRPr="00052110">
        <w:t>SECTION 4</w:t>
      </w:r>
      <w:r w:rsidRPr="00052110">
        <w:tab/>
        <w:t>Quality Improvement Organization</w:t>
      </w:r>
      <w:bookmarkEnd w:id="253"/>
      <w:bookmarkEnd w:id="254"/>
      <w:r w:rsidRPr="00052110">
        <w:t xml:space="preserve"> </w:t>
      </w:r>
      <w:bookmarkEnd w:id="255"/>
      <w:bookmarkEnd w:id="256"/>
      <w:bookmarkEnd w:id="257"/>
      <w:bookmarkEnd w:id="258"/>
      <w:bookmarkEnd w:id="259"/>
      <w:bookmarkEnd w:id="260"/>
    </w:p>
    <w:p w14:paraId="03D4DBCC" w14:textId="30C21C04" w:rsidR="003750D0" w:rsidRPr="00FA6E11" w:rsidRDefault="003750D0" w:rsidP="00835865">
      <w:pPr>
        <w:pStyle w:val="15paragraphafter15ptheading"/>
        <w:rPr>
          <w:i/>
          <w:iCs/>
          <w:color w:val="0000FF"/>
          <w:sz w:val="24"/>
          <w:szCs w:val="24"/>
        </w:rPr>
      </w:pPr>
      <w:r w:rsidRPr="00CD2C57">
        <w:rPr>
          <w:i/>
          <w:iCs/>
          <w:color w:val="0000FF"/>
          <w:sz w:val="24"/>
          <w:szCs w:val="24"/>
        </w:rPr>
        <w:t xml:space="preserve">[Organizations offering plans in multiple states: Revise </w:t>
      </w:r>
      <w:r w:rsidR="0055133D" w:rsidRPr="00DE00A7">
        <w:rPr>
          <w:i/>
          <w:iCs/>
          <w:color w:val="0000FF"/>
          <w:sz w:val="24"/>
          <w:szCs w:val="24"/>
        </w:rPr>
        <w:t xml:space="preserve">the second and third paragraphs of </w:t>
      </w:r>
      <w:r w:rsidRPr="00CB6200">
        <w:rPr>
          <w:i/>
          <w:iCs/>
          <w:color w:val="0000FF"/>
          <w:sz w:val="24"/>
          <w:szCs w:val="24"/>
        </w:rPr>
        <w:t>this section to use the generic name (Quality Improvement Organization</w:t>
      </w:r>
      <w:r w:rsidR="00005583">
        <w:rPr>
          <w:i/>
          <w:iCs/>
          <w:color w:val="0000FF"/>
          <w:sz w:val="24"/>
          <w:szCs w:val="24"/>
        </w:rPr>
        <w:t>)</w:t>
      </w:r>
      <w:r w:rsidRPr="00CB6200">
        <w:rPr>
          <w:i/>
          <w:iCs/>
          <w:color w:val="0000FF"/>
          <w:sz w:val="24"/>
          <w:szCs w:val="24"/>
        </w:rPr>
        <w:t xml:space="preserve"> when necessary, and include a list of names, phone numbers, and addresses for all QIOs in your service area. Plans have the option of including a separate exhibit to list the QIOs in all states, or in all states in which the plan is filed and should </w:t>
      </w:r>
      <w:r w:rsidR="006F41D5" w:rsidRPr="00CB6200">
        <w:rPr>
          <w:i/>
          <w:iCs/>
          <w:color w:val="0000FF"/>
          <w:sz w:val="24"/>
          <w:szCs w:val="24"/>
        </w:rPr>
        <w:t>refer</w:t>
      </w:r>
      <w:r w:rsidRPr="00CB6200">
        <w:rPr>
          <w:i/>
          <w:iCs/>
          <w:color w:val="0000FF"/>
          <w:sz w:val="24"/>
          <w:szCs w:val="24"/>
        </w:rPr>
        <w:t xml:space="preserve"> to that exhibit below.]</w:t>
      </w:r>
    </w:p>
    <w:p w14:paraId="1800C501" w14:textId="11A458CE" w:rsidR="003750D0" w:rsidRPr="00052110" w:rsidRDefault="05791726" w:rsidP="00835865">
      <w:pPr>
        <w:pStyle w:val="15paragraphafter15ptheading"/>
        <w:rPr>
          <w:sz w:val="24"/>
          <w:szCs w:val="24"/>
        </w:rPr>
      </w:pPr>
      <w:r w:rsidRPr="77E88987">
        <w:rPr>
          <w:color w:val="000000" w:themeColor="text1"/>
          <w:sz w:val="24"/>
          <w:szCs w:val="24"/>
        </w:rPr>
        <w:t xml:space="preserve">There is a designated Quality Improvement </w:t>
      </w:r>
      <w:r w:rsidRPr="00724B46">
        <w:rPr>
          <w:color w:val="000000" w:themeColor="text1"/>
          <w:sz w:val="24"/>
          <w:szCs w:val="24"/>
        </w:rPr>
        <w:t>Organization</w:t>
      </w:r>
      <w:r w:rsidRPr="005731CD">
        <w:rPr>
          <w:color w:val="000000" w:themeColor="text1"/>
          <w:sz w:val="24"/>
          <w:szCs w:val="24"/>
        </w:rPr>
        <w:t xml:space="preserve"> for</w:t>
      </w:r>
      <w:r w:rsidRPr="77E88987">
        <w:rPr>
          <w:color w:val="000000" w:themeColor="text1"/>
          <w:sz w:val="24"/>
          <w:szCs w:val="24"/>
        </w:rPr>
        <w:t xml:space="preserve"> serving Medicare beneficiaries in each state.</w:t>
      </w:r>
      <w:r w:rsidR="715C08AB" w:rsidRPr="77E88987">
        <w:rPr>
          <w:sz w:val="24"/>
          <w:szCs w:val="24"/>
        </w:rPr>
        <w:t xml:space="preserve"> </w:t>
      </w:r>
      <w:r w:rsidR="02E3E795" w:rsidRPr="7AA5F102">
        <w:rPr>
          <w:i/>
          <w:iCs/>
          <w:color w:val="0000FF"/>
          <w:sz w:val="24"/>
          <w:szCs w:val="24"/>
        </w:rPr>
        <w:t xml:space="preserve">[Multi-state plans inserting information in an exhibit, </w:t>
      </w:r>
      <w:r w:rsidR="02E3E795" w:rsidRPr="00EE1989">
        <w:rPr>
          <w:i/>
          <w:iCs/>
          <w:color w:val="0000FF"/>
          <w:sz w:val="24"/>
          <w:szCs w:val="24"/>
        </w:rPr>
        <w:t>replace</w:t>
      </w:r>
      <w:r w:rsidR="00434CF4" w:rsidRPr="00EE1989">
        <w:rPr>
          <w:i/>
          <w:iCs/>
          <w:color w:val="0000FF"/>
          <w:sz w:val="24"/>
          <w:szCs w:val="24"/>
        </w:rPr>
        <w:t xml:space="preserve"> </w:t>
      </w:r>
      <w:r w:rsidR="00434CF4" w:rsidRPr="00724B46">
        <w:rPr>
          <w:i/>
          <w:iCs/>
          <w:color w:val="0000FF"/>
          <w:sz w:val="24"/>
          <w:szCs w:val="24"/>
        </w:rPr>
        <w:t>the</w:t>
      </w:r>
      <w:r w:rsidR="02E3E795" w:rsidRPr="00EE1989">
        <w:rPr>
          <w:i/>
          <w:iCs/>
          <w:color w:val="0000FF"/>
          <w:sz w:val="24"/>
          <w:szCs w:val="24"/>
        </w:rPr>
        <w:t xml:space="preserve"> rest of</w:t>
      </w:r>
      <w:r w:rsidR="02E3E795" w:rsidRPr="7AA5F102">
        <w:rPr>
          <w:i/>
          <w:iCs/>
          <w:color w:val="0000FF"/>
          <w:sz w:val="24"/>
          <w:szCs w:val="24"/>
        </w:rPr>
        <w:t xml:space="preserve"> this paragraph with a sentence referencing the exhibit where members will find QIO information.] </w:t>
      </w:r>
      <w:r w:rsidR="02E3E795" w:rsidRPr="77E88987">
        <w:rPr>
          <w:color w:val="0000FF"/>
          <w:sz w:val="24"/>
          <w:szCs w:val="24"/>
        </w:rPr>
        <w:t>[</w:t>
      </w:r>
      <w:r w:rsidR="02E3E795" w:rsidRPr="7AA5F102">
        <w:rPr>
          <w:i/>
          <w:iCs/>
          <w:color w:val="0000FF"/>
          <w:sz w:val="24"/>
          <w:szCs w:val="24"/>
        </w:rPr>
        <w:t>Multiple-state plans inserting information in the EOC add:</w:t>
      </w:r>
      <w:r w:rsidR="02E3E795" w:rsidRPr="77E88987">
        <w:rPr>
          <w:color w:val="0000FF"/>
          <w:sz w:val="24"/>
          <w:szCs w:val="24"/>
        </w:rPr>
        <w:t xml:space="preserve"> Here is a list of the Quality Improvement Organizations in each state we serve:] </w:t>
      </w:r>
      <w:r w:rsidR="02E3E795" w:rsidRPr="7AA5F102">
        <w:rPr>
          <w:i/>
          <w:iCs/>
          <w:color w:val="0000FF"/>
          <w:sz w:val="24"/>
          <w:szCs w:val="24"/>
        </w:rPr>
        <w:t>[Multi-state plans inserting information in the EOC use bullets for the following sentence, inserting separate bullets for each state.]</w:t>
      </w:r>
      <w:r w:rsidR="02E3E795" w:rsidRPr="77E88987">
        <w:rPr>
          <w:sz w:val="24"/>
          <w:szCs w:val="24"/>
        </w:rPr>
        <w:t xml:space="preserve"> </w:t>
      </w:r>
      <w:r w:rsidR="715C08AB" w:rsidRPr="77E88987">
        <w:rPr>
          <w:sz w:val="24"/>
          <w:szCs w:val="24"/>
        </w:rPr>
        <w:t xml:space="preserve">For </w:t>
      </w:r>
      <w:r w:rsidR="715C08AB" w:rsidRPr="7AA5F102">
        <w:rPr>
          <w:i/>
          <w:iCs/>
          <w:color w:val="0000FF"/>
          <w:sz w:val="24"/>
          <w:szCs w:val="24"/>
        </w:rPr>
        <w:t>[insert state]</w:t>
      </w:r>
      <w:r w:rsidR="715C08AB" w:rsidRPr="77E88987">
        <w:rPr>
          <w:sz w:val="24"/>
          <w:szCs w:val="24"/>
        </w:rPr>
        <w:t xml:space="preserve">, the Quality Improvement Organization is called </w:t>
      </w:r>
      <w:r w:rsidR="715C08AB" w:rsidRPr="7AA5F102">
        <w:rPr>
          <w:i/>
          <w:iCs/>
          <w:color w:val="0000FF"/>
          <w:sz w:val="24"/>
          <w:szCs w:val="24"/>
        </w:rPr>
        <w:t>[insert state-specific QIO name]</w:t>
      </w:r>
      <w:r w:rsidR="715C08AB" w:rsidRPr="77E88987">
        <w:rPr>
          <w:sz w:val="24"/>
          <w:szCs w:val="24"/>
        </w:rPr>
        <w:t xml:space="preserve">. </w:t>
      </w:r>
    </w:p>
    <w:p w14:paraId="70926B10" w14:textId="52599716" w:rsidR="003750D0" w:rsidRPr="00FA6E11" w:rsidRDefault="003750D0" w:rsidP="00835865">
      <w:pPr>
        <w:pStyle w:val="15paragraphafter15ptheading"/>
        <w:rPr>
          <w:sz w:val="24"/>
          <w:szCs w:val="24"/>
        </w:rPr>
      </w:pPr>
      <w:r w:rsidRPr="00CD2C57">
        <w:rPr>
          <w:i/>
          <w:iCs/>
          <w:color w:val="0000FF"/>
          <w:sz w:val="24"/>
          <w:szCs w:val="24"/>
        </w:rPr>
        <w:t xml:space="preserve">[Insert state-specific QIO </w:t>
      </w:r>
      <w:r w:rsidRPr="00DE00A7">
        <w:rPr>
          <w:i/>
          <w:iCs/>
          <w:color w:val="0000FF"/>
          <w:sz w:val="24"/>
          <w:szCs w:val="24"/>
        </w:rPr>
        <w:t>name]</w:t>
      </w:r>
      <w:r w:rsidRPr="00DE00A7">
        <w:rPr>
          <w:sz w:val="24"/>
          <w:szCs w:val="24"/>
        </w:rPr>
        <w:t xml:space="preserve"> has a group of doctors and other health care professionals who </w:t>
      </w:r>
      <w:r w:rsidR="00335DFC" w:rsidRPr="00CB6200">
        <w:rPr>
          <w:sz w:val="24"/>
          <w:szCs w:val="24"/>
        </w:rPr>
        <w:t xml:space="preserve">are </w:t>
      </w:r>
      <w:r w:rsidR="00256CAA" w:rsidRPr="00CB6200">
        <w:rPr>
          <w:sz w:val="24"/>
          <w:szCs w:val="24"/>
        </w:rPr>
        <w:t>paid</w:t>
      </w:r>
      <w:r w:rsidR="00F73B04" w:rsidRPr="00CB6200">
        <w:rPr>
          <w:sz w:val="24"/>
          <w:szCs w:val="24"/>
        </w:rPr>
        <w:t xml:space="preserve"> by </w:t>
      </w:r>
      <w:r w:rsidR="00335DFC" w:rsidRPr="00CB6200">
        <w:rPr>
          <w:sz w:val="24"/>
          <w:szCs w:val="24"/>
        </w:rPr>
        <w:t>Medicare</w:t>
      </w:r>
      <w:r w:rsidRPr="00CB6200">
        <w:rPr>
          <w:sz w:val="24"/>
          <w:szCs w:val="24"/>
        </w:rPr>
        <w:t xml:space="preserve"> to check on and help improve the quality of care for people with Medicare. </w:t>
      </w:r>
      <w:r w:rsidRPr="00CB6200">
        <w:rPr>
          <w:i/>
          <w:iCs/>
          <w:color w:val="0000FF"/>
          <w:sz w:val="24"/>
          <w:szCs w:val="24"/>
        </w:rPr>
        <w:t xml:space="preserve">[Insert state-specific QIO name] </w:t>
      </w:r>
      <w:r w:rsidRPr="00CB6200">
        <w:rPr>
          <w:sz w:val="24"/>
          <w:szCs w:val="24"/>
        </w:rPr>
        <w:t xml:space="preserve">is an independent organization. It is not connected with our plan. </w:t>
      </w:r>
    </w:p>
    <w:p w14:paraId="3C222B64" w14:textId="77777777" w:rsidR="003750D0" w:rsidRPr="00052110" w:rsidRDefault="003750D0" w:rsidP="00534AE0">
      <w:r w:rsidRPr="00052110">
        <w:t xml:space="preserve">You should contact </w:t>
      </w:r>
      <w:r w:rsidRPr="00CD2C57">
        <w:rPr>
          <w:i/>
          <w:iCs/>
          <w:color w:val="0000FF"/>
        </w:rPr>
        <w:t>[insert state-specific QIO name]</w:t>
      </w:r>
      <w:r w:rsidRPr="00052110">
        <w:t xml:space="preserve"> in any of these situations:</w:t>
      </w:r>
    </w:p>
    <w:p w14:paraId="05E7686F" w14:textId="6809AA2D" w:rsidR="003750D0" w:rsidRPr="00052110" w:rsidDel="00F9094E" w:rsidRDefault="003750D0" w:rsidP="008F5742">
      <w:pPr>
        <w:pStyle w:val="ListBullet"/>
        <w:numPr>
          <w:ilvl w:val="0"/>
          <w:numId w:val="110"/>
        </w:numPr>
        <w:ind w:left="720"/>
      </w:pPr>
      <w:r w:rsidRPr="00052110">
        <w:t>You have a complaint about the quality of care you have received.</w:t>
      </w:r>
      <w:r w:rsidR="00A67008">
        <w:t xml:space="preserve"> </w:t>
      </w:r>
    </w:p>
    <w:p w14:paraId="199E1A48" w14:textId="77777777" w:rsidR="003750D0" w:rsidRPr="00052110" w:rsidRDefault="003750D0" w:rsidP="008F5742">
      <w:pPr>
        <w:pStyle w:val="ListBullet"/>
        <w:numPr>
          <w:ilvl w:val="0"/>
          <w:numId w:val="110"/>
        </w:numPr>
        <w:ind w:left="720"/>
      </w:pPr>
      <w:r w:rsidRPr="00052110">
        <w:t xml:space="preserve">You think coverage for your hospital stay is ending too soon. </w:t>
      </w:r>
    </w:p>
    <w:p w14:paraId="6162F939" w14:textId="77777777" w:rsidR="003750D0" w:rsidRDefault="003750D0" w:rsidP="008F5742">
      <w:pPr>
        <w:pStyle w:val="ListBullet"/>
        <w:numPr>
          <w:ilvl w:val="0"/>
          <w:numId w:val="110"/>
        </w:numPr>
        <w:ind w:left="720"/>
      </w:pPr>
      <w:r w:rsidRPr="00052110">
        <w:lastRenderedPageBreak/>
        <w:t>You think coverage for your home health care, skilled nursing facility care, or Comprehensive Outpatient Rehabilitation Facility (CORF) services are ending too soon.</w:t>
      </w:r>
    </w:p>
    <w:p w14:paraId="2CFFDAF9" w14:textId="77777777" w:rsidR="00BF0612" w:rsidRDefault="00BF0612" w:rsidP="00BF0612">
      <w:pPr>
        <w:pStyle w:val="NoSpacing"/>
      </w:pP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Caption w:val="Contact information for state's Quality Improvement Organization"/>
        <w:tblDescription w:val="Contact information for state's Quality Improvement Organization by phone, TTY, mail, or website"/>
      </w:tblPr>
      <w:tblGrid>
        <w:gridCol w:w="2162"/>
        <w:gridCol w:w="6966"/>
      </w:tblGrid>
      <w:tr w:rsidR="00BF0612" w:rsidRPr="002B0312" w14:paraId="362FCF30" w14:textId="77777777" w:rsidTr="00FA6E11">
        <w:trPr>
          <w:cantSplit/>
          <w:tblHeader/>
        </w:trPr>
        <w:tc>
          <w:tcPr>
            <w:tcW w:w="2160" w:type="dxa"/>
            <w:shd w:val="clear" w:color="auto" w:fill="D9D9D9" w:themeFill="background1" w:themeFillShade="D9"/>
          </w:tcPr>
          <w:p w14:paraId="6E803F12" w14:textId="77777777" w:rsidR="00BF0612" w:rsidRPr="002B0312" w:rsidRDefault="00BF0612" w:rsidP="0017176D">
            <w:pPr>
              <w:pStyle w:val="MethodChartHeading"/>
            </w:pPr>
            <w:r>
              <w:t>Method</w:t>
            </w:r>
          </w:p>
        </w:tc>
        <w:tc>
          <w:tcPr>
            <w:tcW w:w="6960" w:type="dxa"/>
            <w:shd w:val="clear" w:color="auto" w:fill="D9D9D9" w:themeFill="background1" w:themeFillShade="D9"/>
          </w:tcPr>
          <w:p w14:paraId="490093B8" w14:textId="00566DB4" w:rsidR="00BF0612" w:rsidRPr="00BF0612" w:rsidRDefault="00BF0612" w:rsidP="0017176D">
            <w:pPr>
              <w:pStyle w:val="MethodChartHeading"/>
            </w:pPr>
            <w:r w:rsidRPr="00CD2C57">
              <w:rPr>
                <w:i/>
                <w:iCs/>
                <w:color w:val="0000FF"/>
              </w:rPr>
              <w:t>[Insert state-specific QIO name]</w:t>
            </w:r>
            <w:r w:rsidRPr="00BF0612">
              <w:rPr>
                <w:color w:val="0000FF"/>
              </w:rPr>
              <w:t xml:space="preserve"> </w:t>
            </w:r>
            <w:r w:rsidRPr="00045480">
              <w:rPr>
                <w:color w:val="0000FF"/>
              </w:rPr>
              <w:t>[</w:t>
            </w:r>
            <w:r w:rsidRPr="00CD2C57">
              <w:rPr>
                <w:i/>
                <w:iCs/>
                <w:color w:val="0000FF"/>
              </w:rPr>
              <w:t xml:space="preserve">If the QIO’s name does not include the name of the state, add: </w:t>
            </w:r>
            <w:r w:rsidRPr="00BF0612">
              <w:rPr>
                <w:color w:val="0000FF"/>
              </w:rPr>
              <w:t>(</w:t>
            </w:r>
            <w:r w:rsidRPr="00CD2C57">
              <w:rPr>
                <w:i/>
                <w:iCs/>
                <w:color w:val="0000FF"/>
              </w:rPr>
              <w:t>[insert state name]</w:t>
            </w:r>
            <w:r w:rsidRPr="00BF0612">
              <w:rPr>
                <w:color w:val="0000FF"/>
              </w:rPr>
              <w:t>’s Quality Improvement Organization)</w:t>
            </w:r>
            <w:r w:rsidRPr="00045480">
              <w:rPr>
                <w:color w:val="0000FF"/>
              </w:rPr>
              <w:t>]</w:t>
            </w:r>
            <w:r w:rsidR="00E13830">
              <w:rPr>
                <w:color w:val="0000FF"/>
              </w:rPr>
              <w:t xml:space="preserve"> </w:t>
            </w:r>
            <w:r w:rsidR="00E13830">
              <w:t>– Contact Information</w:t>
            </w:r>
          </w:p>
        </w:tc>
      </w:tr>
      <w:tr w:rsidR="00BF0612" w:rsidRPr="00E70263" w14:paraId="29D749DB" w14:textId="77777777" w:rsidTr="7AA5F102">
        <w:trPr>
          <w:cantSplit/>
        </w:trPr>
        <w:tc>
          <w:tcPr>
            <w:tcW w:w="2160" w:type="dxa"/>
          </w:tcPr>
          <w:p w14:paraId="632C3A01" w14:textId="77777777" w:rsidR="00BF0612" w:rsidRPr="00FA6E11" w:rsidRDefault="00BF0612" w:rsidP="0017176D">
            <w:pPr>
              <w:spacing w:before="80" w:beforeAutospacing="0" w:after="80" w:afterAutospacing="0"/>
              <w:rPr>
                <w:b/>
                <w:bCs/>
              </w:rPr>
            </w:pPr>
            <w:r w:rsidRPr="00CD2C57">
              <w:rPr>
                <w:b/>
                <w:bCs/>
              </w:rPr>
              <w:t>CALL</w:t>
            </w:r>
          </w:p>
        </w:tc>
        <w:tc>
          <w:tcPr>
            <w:tcW w:w="6960" w:type="dxa"/>
          </w:tcPr>
          <w:p w14:paraId="32BA22D6" w14:textId="77777777" w:rsidR="00BF0612" w:rsidRPr="00F30208" w:rsidRDefault="00BF0612" w:rsidP="0017176D">
            <w:pPr>
              <w:spacing w:before="80" w:beforeAutospacing="0" w:after="80" w:afterAutospacing="0"/>
              <w:rPr>
                <w:rFonts w:ascii="Arial" w:hAnsi="Arial"/>
                <w:snapToGrid w:val="0"/>
                <w:color w:val="0000FF"/>
              </w:rPr>
            </w:pPr>
            <w:r w:rsidRPr="00CD2C57">
              <w:rPr>
                <w:i/>
                <w:iCs/>
                <w:snapToGrid w:val="0"/>
                <w:color w:val="0000FF"/>
              </w:rPr>
              <w:t>[Insert phone number(s)</w:t>
            </w:r>
            <w:r w:rsidR="00B74D49" w:rsidRPr="00DE00A7">
              <w:rPr>
                <w:i/>
                <w:iCs/>
                <w:snapToGrid w:val="0"/>
                <w:color w:val="0000FF"/>
              </w:rPr>
              <w:t xml:space="preserve"> and days and hours of operation</w:t>
            </w:r>
            <w:r w:rsidRPr="00DE00A7">
              <w:rPr>
                <w:i/>
                <w:iCs/>
                <w:snapToGrid w:val="0"/>
                <w:color w:val="0000FF"/>
              </w:rPr>
              <w:t>]</w:t>
            </w:r>
          </w:p>
        </w:tc>
      </w:tr>
      <w:tr w:rsidR="00BF0612" w:rsidRPr="00E70263" w14:paraId="55030473" w14:textId="77777777" w:rsidTr="7AA5F102">
        <w:trPr>
          <w:cantSplit/>
        </w:trPr>
        <w:tc>
          <w:tcPr>
            <w:tcW w:w="2160" w:type="dxa"/>
          </w:tcPr>
          <w:p w14:paraId="43390F6E" w14:textId="77777777" w:rsidR="00BF0612" w:rsidRPr="00FA6E11" w:rsidRDefault="00BF0612" w:rsidP="0017176D">
            <w:pPr>
              <w:spacing w:before="80" w:beforeAutospacing="0" w:after="80" w:afterAutospacing="0"/>
              <w:rPr>
                <w:b/>
                <w:bCs/>
              </w:rPr>
            </w:pPr>
            <w:r w:rsidRPr="00CD2C57">
              <w:rPr>
                <w:b/>
                <w:bCs/>
              </w:rPr>
              <w:t>TTY</w:t>
            </w:r>
          </w:p>
        </w:tc>
        <w:tc>
          <w:tcPr>
            <w:tcW w:w="6960" w:type="dxa"/>
          </w:tcPr>
          <w:p w14:paraId="7F11C3A0" w14:textId="77777777" w:rsidR="00BF0612" w:rsidRPr="00052110" w:rsidRDefault="00BF0612" w:rsidP="0017176D">
            <w:pPr>
              <w:spacing w:before="80" w:beforeAutospacing="0" w:after="80" w:afterAutospacing="0"/>
              <w:rPr>
                <w:color w:val="0000FF"/>
              </w:rPr>
            </w:pPr>
            <w:r w:rsidRPr="00CD2C57">
              <w:rPr>
                <w:i/>
                <w:iCs/>
                <w:color w:val="0000FF"/>
              </w:rPr>
              <w:t>[Insert number, if available. Or delete this row.]</w:t>
            </w:r>
          </w:p>
          <w:p w14:paraId="678ADB11" w14:textId="77777777" w:rsidR="00BF0612" w:rsidRPr="00052110" w:rsidRDefault="00BF0612" w:rsidP="0017176D">
            <w:pPr>
              <w:spacing w:before="80" w:beforeAutospacing="0" w:after="80" w:afterAutospacing="0"/>
              <w:rPr>
                <w:snapToGrid w:val="0"/>
                <w:color w:val="0000FF"/>
              </w:rPr>
            </w:pPr>
            <w:r w:rsidRPr="003B0EA7">
              <w:rPr>
                <w:snapToGrid w:val="0"/>
                <w:color w:val="0000FF"/>
              </w:rPr>
              <w:t>[</w:t>
            </w:r>
            <w:r w:rsidRPr="00CD2C57">
              <w:rPr>
                <w:i/>
                <w:iCs/>
                <w:snapToGrid w:val="0"/>
                <w:color w:val="0000FF"/>
              </w:rPr>
              <w:t>Insert if the QIO uses a direct TTY number:</w:t>
            </w:r>
            <w:r w:rsidRPr="00052110">
              <w:rPr>
                <w:snapToGrid w:val="0"/>
                <w:color w:val="0000FF"/>
              </w:rPr>
              <w:t xml:space="preserve"> </w:t>
            </w:r>
            <w:r w:rsidRPr="00052110">
              <w:rPr>
                <w:color w:val="0000FF"/>
              </w:rPr>
              <w:t>This number requires special telephone equipment and is only for people who have difficulties with hearing or speaking.]</w:t>
            </w:r>
          </w:p>
        </w:tc>
      </w:tr>
      <w:tr w:rsidR="00BF0612" w:rsidRPr="00E70263" w14:paraId="104320DA" w14:textId="77777777" w:rsidTr="7AA5F102">
        <w:trPr>
          <w:cantSplit/>
        </w:trPr>
        <w:tc>
          <w:tcPr>
            <w:tcW w:w="2160" w:type="dxa"/>
          </w:tcPr>
          <w:p w14:paraId="6FCE917B" w14:textId="77777777" w:rsidR="00BF0612" w:rsidRPr="00FA6E11" w:rsidRDefault="00BF0612" w:rsidP="0017176D">
            <w:pPr>
              <w:spacing w:before="80" w:beforeAutospacing="0" w:after="80" w:afterAutospacing="0"/>
              <w:rPr>
                <w:b/>
                <w:bCs/>
              </w:rPr>
            </w:pPr>
            <w:r w:rsidRPr="00CD2C57">
              <w:rPr>
                <w:b/>
                <w:bCs/>
              </w:rPr>
              <w:t>WRITE</w:t>
            </w:r>
          </w:p>
        </w:tc>
        <w:tc>
          <w:tcPr>
            <w:tcW w:w="6960" w:type="dxa"/>
          </w:tcPr>
          <w:p w14:paraId="62B0167D" w14:textId="77777777" w:rsidR="00C73622" w:rsidRPr="00FA6E11" w:rsidRDefault="00BF0612" w:rsidP="0017176D">
            <w:pPr>
              <w:spacing w:before="80" w:beforeAutospacing="0" w:after="80" w:afterAutospacing="0"/>
              <w:rPr>
                <w:i/>
                <w:iCs/>
                <w:color w:val="0000FF"/>
              </w:rPr>
            </w:pPr>
            <w:r w:rsidRPr="00CD2C57">
              <w:rPr>
                <w:i/>
                <w:iCs/>
                <w:color w:val="0000FF"/>
              </w:rPr>
              <w:t>[Insert address]</w:t>
            </w:r>
          </w:p>
          <w:p w14:paraId="185BAE87" w14:textId="77777777" w:rsidR="00596D72" w:rsidRPr="00052110" w:rsidRDefault="00596D72" w:rsidP="0017176D">
            <w:pPr>
              <w:spacing w:before="80" w:beforeAutospacing="0" w:after="80" w:afterAutospacing="0"/>
              <w:rPr>
                <w:color w:val="0000FF"/>
              </w:rPr>
            </w:pPr>
            <w:r w:rsidRPr="00CD2C57">
              <w:rPr>
                <w:i/>
                <w:iCs/>
                <w:snapToGrid w:val="0"/>
                <w:color w:val="0000FF"/>
              </w:rPr>
              <w:t>[</w:t>
            </w:r>
            <w:r w:rsidRPr="00DE00A7">
              <w:rPr>
                <w:b/>
                <w:bCs/>
                <w:i/>
                <w:iCs/>
                <w:snapToGrid w:val="0"/>
                <w:color w:val="0000FF"/>
              </w:rPr>
              <w:t>Note</w:t>
            </w:r>
            <w:r w:rsidRPr="00DE00A7">
              <w:rPr>
                <w:i/>
                <w:iCs/>
                <w:snapToGrid w:val="0"/>
                <w:color w:val="0000FF"/>
              </w:rPr>
              <w:t>: plans ma</w:t>
            </w:r>
            <w:r w:rsidRPr="00CB6200">
              <w:rPr>
                <w:i/>
                <w:iCs/>
                <w:snapToGrid w:val="0"/>
                <w:color w:val="0000FF"/>
              </w:rPr>
              <w:t>y add email addresses here.]</w:t>
            </w:r>
          </w:p>
        </w:tc>
      </w:tr>
      <w:tr w:rsidR="00BF0612" w:rsidRPr="00E70263" w14:paraId="50088043" w14:textId="77777777" w:rsidTr="7AA5F102">
        <w:trPr>
          <w:cantSplit/>
        </w:trPr>
        <w:tc>
          <w:tcPr>
            <w:tcW w:w="2160" w:type="dxa"/>
          </w:tcPr>
          <w:p w14:paraId="7A4FFA52" w14:textId="77777777" w:rsidR="00BF0612" w:rsidRPr="00FA6E11" w:rsidRDefault="001438D4" w:rsidP="0017176D">
            <w:pPr>
              <w:spacing w:before="80" w:beforeAutospacing="0" w:after="80" w:afterAutospacing="0"/>
              <w:rPr>
                <w:b/>
                <w:bCs/>
              </w:rPr>
            </w:pPr>
            <w:r w:rsidRPr="00CD2C57">
              <w:rPr>
                <w:b/>
                <w:bCs/>
              </w:rPr>
              <w:t>WEB</w:t>
            </w:r>
            <w:r w:rsidR="00BF0612" w:rsidRPr="00DE00A7">
              <w:rPr>
                <w:b/>
                <w:bCs/>
              </w:rPr>
              <w:t>SITE</w:t>
            </w:r>
          </w:p>
        </w:tc>
        <w:tc>
          <w:tcPr>
            <w:tcW w:w="6960" w:type="dxa"/>
          </w:tcPr>
          <w:p w14:paraId="694325A8" w14:textId="77777777" w:rsidR="00BF0612" w:rsidRPr="00FA6E11" w:rsidRDefault="00BF0612" w:rsidP="0017176D">
            <w:pPr>
              <w:spacing w:before="80" w:beforeAutospacing="0" w:after="80" w:afterAutospacing="0"/>
              <w:rPr>
                <w:i/>
                <w:iCs/>
                <w:color w:val="0000FF"/>
              </w:rPr>
            </w:pPr>
            <w:r w:rsidRPr="00CD2C57">
              <w:rPr>
                <w:i/>
                <w:iCs/>
                <w:color w:val="0000FF"/>
              </w:rPr>
              <w:t>[Insert URL]</w:t>
            </w:r>
          </w:p>
        </w:tc>
      </w:tr>
    </w:tbl>
    <w:p w14:paraId="712D6932" w14:textId="77777777" w:rsidR="003750D0" w:rsidRPr="00052110" w:rsidRDefault="003750D0" w:rsidP="00BF0612">
      <w:pPr>
        <w:pStyle w:val="Heading3"/>
      </w:pPr>
      <w:bookmarkStart w:id="261" w:name="_Toc228557453"/>
      <w:bookmarkStart w:id="262" w:name="_Toc377669265"/>
      <w:bookmarkStart w:id="263" w:name="_Toc377717504"/>
      <w:bookmarkStart w:id="264" w:name="_Toc377720732"/>
      <w:bookmarkStart w:id="265" w:name="_Toc68441916"/>
      <w:bookmarkStart w:id="266" w:name="_Toc102342137"/>
      <w:bookmarkStart w:id="267" w:name="_Toc166060236"/>
      <w:r w:rsidRPr="00052110">
        <w:t>SECTION 5</w:t>
      </w:r>
      <w:r w:rsidRPr="00052110">
        <w:tab/>
        <w:t>Social Security</w:t>
      </w:r>
      <w:bookmarkEnd w:id="261"/>
      <w:bookmarkEnd w:id="262"/>
      <w:bookmarkEnd w:id="263"/>
      <w:bookmarkEnd w:id="264"/>
      <w:bookmarkEnd w:id="265"/>
      <w:bookmarkEnd w:id="266"/>
      <w:bookmarkEnd w:id="267"/>
    </w:p>
    <w:p w14:paraId="7629A1B7" w14:textId="6AA7E81E" w:rsidR="003750D0" w:rsidRPr="00FA6E11" w:rsidRDefault="003750D0" w:rsidP="00534AE0">
      <w:pPr>
        <w:pStyle w:val="15paragraphafter15ptheading"/>
        <w:rPr>
          <w:sz w:val="24"/>
          <w:szCs w:val="24"/>
        </w:rPr>
      </w:pPr>
      <w:r w:rsidRPr="00CD2C57">
        <w:rPr>
          <w:sz w:val="24"/>
          <w:szCs w:val="24"/>
        </w:rPr>
        <w:t xml:space="preserve">Social Security is responsible for determining eligibility and handling enrollment for Medicare. U.S. citizens </w:t>
      </w:r>
      <w:r w:rsidR="00EB3698" w:rsidRPr="00DE00A7">
        <w:rPr>
          <w:sz w:val="24"/>
          <w:szCs w:val="24"/>
        </w:rPr>
        <w:t xml:space="preserve">and lawful permanent residents </w:t>
      </w:r>
      <w:r w:rsidRPr="00DE00A7">
        <w:rPr>
          <w:sz w:val="24"/>
          <w:szCs w:val="24"/>
        </w:rPr>
        <w:t xml:space="preserve">who are 65 or older, or who have a disability or </w:t>
      </w:r>
      <w:r w:rsidR="00DF4C7B" w:rsidRPr="00CB6200">
        <w:rPr>
          <w:sz w:val="24"/>
          <w:szCs w:val="24"/>
        </w:rPr>
        <w:t>E</w:t>
      </w:r>
      <w:r w:rsidRPr="00CB6200">
        <w:rPr>
          <w:sz w:val="24"/>
          <w:szCs w:val="24"/>
        </w:rPr>
        <w:t>nd</w:t>
      </w:r>
      <w:r w:rsidR="00DF4C7B" w:rsidRPr="00CB6200">
        <w:rPr>
          <w:sz w:val="24"/>
          <w:szCs w:val="24"/>
        </w:rPr>
        <w:t>-S</w:t>
      </w:r>
      <w:r w:rsidRPr="00CB6200">
        <w:rPr>
          <w:sz w:val="24"/>
          <w:szCs w:val="24"/>
        </w:rPr>
        <w:t xml:space="preserve">tage </w:t>
      </w:r>
      <w:r w:rsidR="00DF4C7B" w:rsidRPr="00CB6200">
        <w:rPr>
          <w:sz w:val="24"/>
          <w:szCs w:val="24"/>
        </w:rPr>
        <w:t>R</w:t>
      </w:r>
      <w:r w:rsidRPr="00CB6200">
        <w:rPr>
          <w:sz w:val="24"/>
          <w:szCs w:val="24"/>
        </w:rPr>
        <w:t xml:space="preserve">enal </w:t>
      </w:r>
      <w:r w:rsidR="00DF4C7B" w:rsidRPr="00CB6200">
        <w:rPr>
          <w:sz w:val="24"/>
          <w:szCs w:val="24"/>
        </w:rPr>
        <w:t>D</w:t>
      </w:r>
      <w:r w:rsidRPr="00CB6200">
        <w:rPr>
          <w:sz w:val="24"/>
          <w:szCs w:val="24"/>
        </w:rPr>
        <w:t>isease and meet certain conditions, are eligible for Medicare. If you are already getting Social Security checks, enrollment into Medicare is automatic. If you are not getting Social Security checks, you have to enroll in Medicare</w:t>
      </w:r>
      <w:r w:rsidR="009734CD" w:rsidRPr="00CB6200">
        <w:rPr>
          <w:sz w:val="24"/>
          <w:szCs w:val="24"/>
        </w:rPr>
        <w:t>.</w:t>
      </w:r>
      <w:r w:rsidRPr="00CB6200">
        <w:rPr>
          <w:sz w:val="24"/>
          <w:szCs w:val="24"/>
        </w:rPr>
        <w:t xml:space="preserve"> To apply for Medicare, you can call Social Security or visit your local Social Security office.</w:t>
      </w:r>
    </w:p>
    <w:p w14:paraId="362DE1BE" w14:textId="1E284153" w:rsidR="00D61673" w:rsidRPr="00FA6E11" w:rsidRDefault="00D61673" w:rsidP="00534AE0">
      <w:pPr>
        <w:pStyle w:val="15paragraphafter15ptheading"/>
        <w:rPr>
          <w:sz w:val="24"/>
          <w:szCs w:val="24"/>
        </w:rPr>
      </w:pPr>
      <w:r w:rsidRPr="00CD2C57">
        <w:rPr>
          <w:sz w:val="24"/>
          <w:szCs w:val="24"/>
        </w:rPr>
        <w:t>Social Security is also responsible for determining who has to pay an extra amount for their Part D drug coverage because they have a higher income. If you got a letter from Social Security telling you that you have to pay the extra</w:t>
      </w:r>
      <w:r w:rsidRPr="00DE00A7">
        <w:rPr>
          <w:sz w:val="24"/>
          <w:szCs w:val="24"/>
        </w:rPr>
        <w:t xml:space="preserve"> amount and have questions about the amount or if your income went down because of a life-changing event, you can call Social Security to ask for reconsideration.</w:t>
      </w:r>
      <w:r w:rsidR="00601AA1" w:rsidRPr="00CB6200">
        <w:rPr>
          <w:sz w:val="24"/>
          <w:szCs w:val="24"/>
        </w:rPr>
        <w:t xml:space="preserve"> </w:t>
      </w:r>
    </w:p>
    <w:p w14:paraId="1939FE08" w14:textId="77777777" w:rsidR="00EF059B" w:rsidRDefault="003F4B7B" w:rsidP="00534AE0">
      <w:pPr>
        <w:spacing w:after="120"/>
      </w:pPr>
      <w:r w:rsidRPr="00052110">
        <w:rPr>
          <w:rFonts w:cs="Arial"/>
        </w:rPr>
        <w:t>If you move or change your mailing address, it is important that you contact Social Security to let them know</w:t>
      </w:r>
      <w:r w:rsidR="00EF059B" w:rsidRPr="00052110">
        <w:t>.</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ocial Security by phone, TTY, or website"/>
      </w:tblPr>
      <w:tblGrid>
        <w:gridCol w:w="2162"/>
        <w:gridCol w:w="6966"/>
      </w:tblGrid>
      <w:tr w:rsidR="00BF0612" w:rsidRPr="002B0312" w14:paraId="0EE8A2A9" w14:textId="77777777" w:rsidTr="00FA6E11">
        <w:trPr>
          <w:cantSplit/>
          <w:tblHeader/>
        </w:trPr>
        <w:tc>
          <w:tcPr>
            <w:tcW w:w="2160" w:type="dxa"/>
            <w:shd w:val="clear" w:color="auto" w:fill="D9D9D9" w:themeFill="background1" w:themeFillShade="D9"/>
          </w:tcPr>
          <w:p w14:paraId="60D341BC" w14:textId="77777777" w:rsidR="00BF0612" w:rsidRPr="002B0312" w:rsidRDefault="00BF0612" w:rsidP="007C4627">
            <w:pPr>
              <w:pStyle w:val="MethodChartHeading"/>
            </w:pPr>
            <w:r>
              <w:lastRenderedPageBreak/>
              <w:t>Method</w:t>
            </w:r>
          </w:p>
        </w:tc>
        <w:tc>
          <w:tcPr>
            <w:tcW w:w="6960" w:type="dxa"/>
            <w:shd w:val="clear" w:color="auto" w:fill="D9D9D9" w:themeFill="background1" w:themeFillShade="D9"/>
          </w:tcPr>
          <w:p w14:paraId="238DB86B" w14:textId="40C20FD7" w:rsidR="00BF0612" w:rsidRPr="002B0312" w:rsidRDefault="00BF0612" w:rsidP="007C4627">
            <w:pPr>
              <w:pStyle w:val="MethodChartHeading"/>
            </w:pPr>
            <w:r>
              <w:t>Social Security</w:t>
            </w:r>
            <w:r w:rsidR="00DC739E">
              <w:t xml:space="preserve"> </w:t>
            </w:r>
            <w:r>
              <w:t>– Contact Information</w:t>
            </w:r>
          </w:p>
        </w:tc>
      </w:tr>
      <w:tr w:rsidR="00BF0612" w:rsidRPr="00F30208" w14:paraId="5A109C54" w14:textId="77777777" w:rsidTr="7AA5F102">
        <w:trPr>
          <w:cantSplit/>
        </w:trPr>
        <w:tc>
          <w:tcPr>
            <w:tcW w:w="2160" w:type="dxa"/>
          </w:tcPr>
          <w:p w14:paraId="0DB4F34E" w14:textId="77777777" w:rsidR="00BF0612" w:rsidRPr="00FA6E11" w:rsidRDefault="00BF0612" w:rsidP="007C4627">
            <w:pPr>
              <w:spacing w:before="80" w:beforeAutospacing="0" w:after="80" w:afterAutospacing="0"/>
              <w:rPr>
                <w:b/>
                <w:bCs/>
              </w:rPr>
            </w:pPr>
            <w:r w:rsidRPr="00CD2C57">
              <w:rPr>
                <w:b/>
                <w:bCs/>
              </w:rPr>
              <w:t>CALL</w:t>
            </w:r>
          </w:p>
        </w:tc>
        <w:tc>
          <w:tcPr>
            <w:tcW w:w="6960" w:type="dxa"/>
          </w:tcPr>
          <w:p w14:paraId="71E6BCDE" w14:textId="77777777" w:rsidR="00BF0612" w:rsidRPr="00E70263" w:rsidRDefault="00BF0612" w:rsidP="007C4627">
            <w:pPr>
              <w:spacing w:before="80" w:beforeAutospacing="0" w:after="80" w:afterAutospacing="0"/>
            </w:pPr>
            <w:r w:rsidRPr="00E70263">
              <w:rPr>
                <w:snapToGrid w:val="0"/>
              </w:rPr>
              <w:t>1-800-772-1213</w:t>
            </w:r>
          </w:p>
          <w:p w14:paraId="3BE88011" w14:textId="77777777" w:rsidR="00BF0612" w:rsidRPr="00E70263" w:rsidRDefault="00BF0612" w:rsidP="007C4627">
            <w:pPr>
              <w:spacing w:before="80" w:beforeAutospacing="0" w:after="80" w:afterAutospacing="0"/>
              <w:rPr>
                <w:snapToGrid w:val="0"/>
              </w:rPr>
            </w:pPr>
            <w:r w:rsidRPr="00E70263">
              <w:rPr>
                <w:snapToGrid w:val="0"/>
              </w:rPr>
              <w:t>Calls to this number are free.</w:t>
            </w:r>
          </w:p>
          <w:p w14:paraId="6185E9E9" w14:textId="38463113" w:rsidR="00BF0612" w:rsidRPr="00E70263" w:rsidRDefault="00BF0612" w:rsidP="007C4627">
            <w:pPr>
              <w:spacing w:before="80" w:beforeAutospacing="0" w:after="80" w:afterAutospacing="0"/>
              <w:rPr>
                <w:snapToGrid w:val="0"/>
              </w:rPr>
            </w:pPr>
            <w:r w:rsidRPr="00E70263">
              <w:rPr>
                <w:snapToGrid w:val="0"/>
              </w:rPr>
              <w:t xml:space="preserve">Available </w:t>
            </w:r>
            <w:r w:rsidR="005F64A1">
              <w:rPr>
                <w:snapToGrid w:val="0"/>
              </w:rPr>
              <w:t>8</w:t>
            </w:r>
            <w:r w:rsidRPr="00E70263">
              <w:rPr>
                <w:snapToGrid w:val="0"/>
              </w:rPr>
              <w:t>:00 am to 7:00 pm, Monday through Friday.</w:t>
            </w:r>
          </w:p>
          <w:p w14:paraId="696B7266" w14:textId="77777777" w:rsidR="00BF0612" w:rsidRPr="00E70263" w:rsidRDefault="00BF0612" w:rsidP="007C4627">
            <w:pPr>
              <w:spacing w:before="80" w:beforeAutospacing="0" w:after="80" w:afterAutospacing="0"/>
              <w:rPr>
                <w:rFonts w:ascii="Arial" w:hAnsi="Arial"/>
                <w:snapToGrid w:val="0"/>
              </w:rPr>
            </w:pPr>
            <w:r w:rsidRPr="00E70263">
              <w:rPr>
                <w:snapToGrid w:val="0"/>
              </w:rPr>
              <w:t>You can use Social Security’s automated telephone services to get recorded information and conduct some business 24 hours a day.</w:t>
            </w:r>
          </w:p>
        </w:tc>
      </w:tr>
      <w:tr w:rsidR="00BF0612" w:rsidRPr="00F5400E" w14:paraId="23967A6E" w14:textId="77777777" w:rsidTr="7AA5F102">
        <w:trPr>
          <w:cantSplit/>
        </w:trPr>
        <w:tc>
          <w:tcPr>
            <w:tcW w:w="2160" w:type="dxa"/>
          </w:tcPr>
          <w:p w14:paraId="4A4A2439" w14:textId="77777777" w:rsidR="00BF0612" w:rsidRPr="00FA6E11" w:rsidRDefault="00BF0612" w:rsidP="007C4627">
            <w:pPr>
              <w:spacing w:before="80" w:beforeAutospacing="0" w:after="80" w:afterAutospacing="0"/>
              <w:rPr>
                <w:b/>
                <w:bCs/>
              </w:rPr>
            </w:pPr>
            <w:r w:rsidRPr="00CD2C57">
              <w:rPr>
                <w:b/>
                <w:bCs/>
              </w:rPr>
              <w:t>TTY</w:t>
            </w:r>
          </w:p>
        </w:tc>
        <w:tc>
          <w:tcPr>
            <w:tcW w:w="6960" w:type="dxa"/>
          </w:tcPr>
          <w:p w14:paraId="195C7327" w14:textId="77777777" w:rsidR="00BF0612" w:rsidRDefault="00BF0612" w:rsidP="007C4627">
            <w:pPr>
              <w:spacing w:before="80" w:beforeAutospacing="0" w:after="80" w:afterAutospacing="0"/>
            </w:pPr>
            <w:r w:rsidRPr="00E70263">
              <w:t>1-800-325-0778</w:t>
            </w:r>
          </w:p>
          <w:p w14:paraId="0ABA6DD9" w14:textId="77777777" w:rsidR="00BF0612" w:rsidRPr="00E70263" w:rsidRDefault="00BF0612" w:rsidP="007C4627">
            <w:pPr>
              <w:spacing w:before="80" w:beforeAutospacing="0" w:after="80" w:afterAutospacing="0"/>
            </w:pPr>
            <w:r w:rsidRPr="00E70263">
              <w:t xml:space="preserve">This number requires special telephone equipment and is only for people who have difficulties with hearing or speaking. </w:t>
            </w:r>
          </w:p>
          <w:p w14:paraId="2D14C6AB" w14:textId="77777777" w:rsidR="00BF0612" w:rsidRPr="00E70263" w:rsidRDefault="00BF0612" w:rsidP="007C4627">
            <w:pPr>
              <w:spacing w:before="80" w:beforeAutospacing="0" w:after="80" w:afterAutospacing="0"/>
            </w:pPr>
            <w:r w:rsidRPr="00E70263">
              <w:t>Calls to this number are free.</w:t>
            </w:r>
          </w:p>
          <w:p w14:paraId="111667BD" w14:textId="314D24D9" w:rsidR="00BF0612" w:rsidRPr="00E70263" w:rsidRDefault="00BF0612" w:rsidP="007C4627">
            <w:pPr>
              <w:spacing w:before="80" w:beforeAutospacing="0" w:after="80" w:afterAutospacing="0"/>
              <w:rPr>
                <w:snapToGrid w:val="0"/>
              </w:rPr>
            </w:pPr>
            <w:r w:rsidRPr="00E70263">
              <w:rPr>
                <w:snapToGrid w:val="0"/>
              </w:rPr>
              <w:t xml:space="preserve">Available </w:t>
            </w:r>
            <w:r w:rsidR="005F64A1">
              <w:rPr>
                <w:snapToGrid w:val="0"/>
              </w:rPr>
              <w:t>8</w:t>
            </w:r>
            <w:r w:rsidRPr="00E70263">
              <w:rPr>
                <w:snapToGrid w:val="0"/>
              </w:rPr>
              <w:t>:00 am to 7:00 pm, Monday through Friday.</w:t>
            </w:r>
          </w:p>
        </w:tc>
      </w:tr>
      <w:tr w:rsidR="00BF0612" w:rsidRPr="00F30208" w14:paraId="0D50A26E" w14:textId="77777777" w:rsidTr="7AA5F102">
        <w:trPr>
          <w:cantSplit/>
        </w:trPr>
        <w:tc>
          <w:tcPr>
            <w:tcW w:w="2160" w:type="dxa"/>
          </w:tcPr>
          <w:p w14:paraId="5EE38D59" w14:textId="77777777" w:rsidR="00BF0612" w:rsidRPr="00FA6E11" w:rsidRDefault="00BF0612" w:rsidP="007C4627">
            <w:pPr>
              <w:spacing w:before="80" w:beforeAutospacing="0" w:after="80" w:afterAutospacing="0"/>
              <w:rPr>
                <w:b/>
                <w:bCs/>
              </w:rPr>
            </w:pPr>
            <w:r w:rsidRPr="00CD2C57">
              <w:rPr>
                <w:b/>
                <w:bCs/>
              </w:rPr>
              <w:t>WEBSITE</w:t>
            </w:r>
          </w:p>
        </w:tc>
        <w:tc>
          <w:tcPr>
            <w:tcW w:w="6960" w:type="dxa"/>
          </w:tcPr>
          <w:p w14:paraId="5AB282CC" w14:textId="3CB3CA4A" w:rsidR="00BF0612" w:rsidRPr="00F30208" w:rsidRDefault="00000000" w:rsidP="007C4627">
            <w:pPr>
              <w:spacing w:before="80" w:beforeAutospacing="0" w:after="80" w:afterAutospacing="0"/>
              <w:rPr>
                <w:color w:val="0000FF"/>
              </w:rPr>
            </w:pPr>
            <w:hyperlink r:id="rId28" w:history="1">
              <w:r w:rsidR="009210FC" w:rsidRPr="00207C4D">
                <w:rPr>
                  <w:rStyle w:val="Hyperlink"/>
                  <w:snapToGrid w:val="0"/>
                </w:rPr>
                <w:t>www.ssa.gov</w:t>
              </w:r>
            </w:hyperlink>
          </w:p>
        </w:tc>
      </w:tr>
    </w:tbl>
    <w:p w14:paraId="69741306" w14:textId="2FF0A675" w:rsidR="003750D0" w:rsidRPr="00052110" w:rsidRDefault="003750D0" w:rsidP="00BF0612">
      <w:pPr>
        <w:pStyle w:val="Heading3"/>
      </w:pPr>
      <w:bookmarkStart w:id="268" w:name="_Toc102342138"/>
      <w:bookmarkStart w:id="269" w:name="_Toc166060237"/>
      <w:bookmarkStart w:id="270" w:name="_Toc228557454"/>
      <w:bookmarkStart w:id="271" w:name="_Toc377669266"/>
      <w:bookmarkStart w:id="272" w:name="_Toc377717505"/>
      <w:bookmarkStart w:id="273" w:name="_Toc377720733"/>
      <w:bookmarkStart w:id="274" w:name="_Toc68441917"/>
      <w:r w:rsidRPr="00052110">
        <w:t>SECTION 6</w:t>
      </w:r>
      <w:r w:rsidRPr="00052110">
        <w:tab/>
        <w:t>Medicaid</w:t>
      </w:r>
      <w:bookmarkEnd w:id="268"/>
      <w:bookmarkEnd w:id="269"/>
      <w:r w:rsidRPr="00052110">
        <w:t xml:space="preserve"> </w:t>
      </w:r>
      <w:bookmarkEnd w:id="270"/>
      <w:bookmarkEnd w:id="271"/>
      <w:bookmarkEnd w:id="272"/>
      <w:bookmarkEnd w:id="273"/>
      <w:bookmarkEnd w:id="274"/>
    </w:p>
    <w:p w14:paraId="250ACECF" w14:textId="3E61FBC5" w:rsidR="003750D0" w:rsidRPr="00FA6E11" w:rsidRDefault="003750D0" w:rsidP="00534AE0">
      <w:pPr>
        <w:pStyle w:val="15paragraphafter15ptheading"/>
        <w:rPr>
          <w:color w:val="0000FF"/>
          <w:sz w:val="24"/>
          <w:szCs w:val="24"/>
        </w:rPr>
      </w:pPr>
      <w:r w:rsidRPr="00CD2C57">
        <w:rPr>
          <w:i/>
          <w:iCs/>
          <w:color w:val="0000FF"/>
          <w:sz w:val="24"/>
          <w:szCs w:val="24"/>
        </w:rPr>
        <w:t>[Organizations offering plans in multiple states: Revise this section to include a list of agency names, phone numbers,</w:t>
      </w:r>
      <w:r w:rsidR="007A3DA7" w:rsidRPr="00DE00A7">
        <w:rPr>
          <w:i/>
          <w:iCs/>
          <w:color w:val="0000FF"/>
          <w:sz w:val="24"/>
          <w:szCs w:val="24"/>
        </w:rPr>
        <w:t xml:space="preserve"> days</w:t>
      </w:r>
      <w:r w:rsidR="005C1855" w:rsidRPr="00DE00A7">
        <w:rPr>
          <w:i/>
          <w:iCs/>
          <w:color w:val="0000FF"/>
          <w:sz w:val="24"/>
          <w:szCs w:val="24"/>
        </w:rPr>
        <w:t>,</w:t>
      </w:r>
      <w:r w:rsidR="007A3DA7" w:rsidRPr="00CB6200">
        <w:rPr>
          <w:i/>
          <w:iCs/>
          <w:color w:val="0000FF"/>
          <w:sz w:val="24"/>
          <w:szCs w:val="24"/>
        </w:rPr>
        <w:t xml:space="preserve"> and hours of operation,</w:t>
      </w:r>
      <w:r w:rsidRPr="00CB6200">
        <w:rPr>
          <w:i/>
          <w:iCs/>
          <w:color w:val="0000FF"/>
          <w:sz w:val="24"/>
          <w:szCs w:val="24"/>
        </w:rPr>
        <w:t xml:space="preserve"> and addresses for all states in your service area. Plans have the option of including a separate exhibit to list Medicaid information in all states or in all states in which the plan is filed and should </w:t>
      </w:r>
      <w:r w:rsidR="001B23D8" w:rsidRPr="00CB6200">
        <w:rPr>
          <w:i/>
          <w:iCs/>
          <w:color w:val="0000FF"/>
          <w:sz w:val="24"/>
          <w:szCs w:val="24"/>
        </w:rPr>
        <w:t>refer</w:t>
      </w:r>
      <w:r w:rsidRPr="00CB6200">
        <w:rPr>
          <w:i/>
          <w:iCs/>
          <w:color w:val="0000FF"/>
          <w:sz w:val="24"/>
          <w:szCs w:val="24"/>
        </w:rPr>
        <w:t xml:space="preserve"> to that exhibit below.]</w:t>
      </w:r>
    </w:p>
    <w:p w14:paraId="2AAC97D1" w14:textId="77777777" w:rsidR="003750D0" w:rsidRPr="00FA6E11" w:rsidRDefault="003750D0" w:rsidP="00534AE0">
      <w:pPr>
        <w:pStyle w:val="15paragraphafter15ptheading"/>
        <w:rPr>
          <w:color w:val="0000FF"/>
          <w:sz w:val="24"/>
          <w:szCs w:val="24"/>
        </w:rPr>
      </w:pPr>
      <w:r w:rsidRPr="00CD2C57">
        <w:rPr>
          <w:i/>
          <w:iCs/>
          <w:color w:val="0000FF"/>
          <w:sz w:val="24"/>
          <w:szCs w:val="24"/>
        </w:rPr>
        <w:t xml:space="preserve">[Plans may adapt this generic </w:t>
      </w:r>
      <w:r w:rsidRPr="00DE00A7">
        <w:rPr>
          <w:i/>
          <w:iCs/>
          <w:color w:val="0000FF"/>
          <w:sz w:val="24"/>
          <w:szCs w:val="24"/>
        </w:rPr>
        <w:t>discussion of Medicaid to reflect the name or features of the Medicaid program in the plan’s state or states.]</w:t>
      </w:r>
    </w:p>
    <w:p w14:paraId="1E47C25F" w14:textId="13020AFA" w:rsidR="00FF25C1" w:rsidRPr="006A7AAE" w:rsidRDefault="003750D0" w:rsidP="00534AE0">
      <w:pPr>
        <w:pStyle w:val="15paragraphafter15ptheading"/>
        <w:rPr>
          <w:sz w:val="24"/>
          <w:szCs w:val="24"/>
        </w:rPr>
      </w:pPr>
      <w:r w:rsidRPr="00CD2C57">
        <w:rPr>
          <w:sz w:val="24"/>
          <w:szCs w:val="24"/>
        </w:rPr>
        <w:t>Medicaid is a joint Federal and state government program that helps with medical costs for certain people with limited incomes and resources. Som</w:t>
      </w:r>
      <w:r w:rsidRPr="00DE00A7">
        <w:rPr>
          <w:sz w:val="24"/>
          <w:szCs w:val="24"/>
        </w:rPr>
        <w:t xml:space="preserve">e people with Medicare are also eligible for Medicaid. </w:t>
      </w:r>
      <w:r w:rsidR="00D903DA" w:rsidRPr="006A7AAE">
        <w:rPr>
          <w:sz w:val="24"/>
          <w:szCs w:val="24"/>
        </w:rPr>
        <w:t>The</w:t>
      </w:r>
      <w:r w:rsidR="008F1566">
        <w:rPr>
          <w:sz w:val="24"/>
          <w:szCs w:val="24"/>
        </w:rPr>
        <w:t xml:space="preserve"> </w:t>
      </w:r>
      <w:r w:rsidR="00FF25C1" w:rsidRPr="006A7AAE">
        <w:rPr>
          <w:sz w:val="24"/>
          <w:szCs w:val="24"/>
        </w:rPr>
        <w:t xml:space="preserve">programs offered through </w:t>
      </w:r>
      <w:r w:rsidR="008D3016" w:rsidRPr="006A7AAE">
        <w:rPr>
          <w:sz w:val="24"/>
          <w:szCs w:val="24"/>
        </w:rPr>
        <w:t>Medicaid help</w:t>
      </w:r>
      <w:r w:rsidR="00FF25C1" w:rsidRPr="006A7AAE">
        <w:rPr>
          <w:sz w:val="24"/>
          <w:szCs w:val="24"/>
        </w:rPr>
        <w:t xml:space="preserve"> people with Medicare pay their Medicare costs, such as their Medicare premiums. These </w:t>
      </w:r>
      <w:r w:rsidR="00BD20D0" w:rsidRPr="00E01F3C">
        <w:rPr>
          <w:b/>
          <w:sz w:val="24"/>
          <w:szCs w:val="24"/>
        </w:rPr>
        <w:t xml:space="preserve">Medicare Savings </w:t>
      </w:r>
      <w:r w:rsidR="0061017E" w:rsidRPr="00E01F3C">
        <w:rPr>
          <w:rFonts w:cs="Minion Pro"/>
          <w:b/>
          <w:color w:val="1E201C"/>
          <w:sz w:val="24"/>
          <w:szCs w:val="24"/>
        </w:rPr>
        <w:t>Programs</w:t>
      </w:r>
      <w:r w:rsidR="0061017E" w:rsidRPr="006A7AAE">
        <w:rPr>
          <w:rFonts w:cs="Minion Pro"/>
          <w:color w:val="1E201C"/>
          <w:sz w:val="24"/>
          <w:szCs w:val="24"/>
        </w:rPr>
        <w:t xml:space="preserve"> include</w:t>
      </w:r>
      <w:r w:rsidR="00FF25C1" w:rsidRPr="006A7AAE">
        <w:rPr>
          <w:rFonts w:cs="Minion Pro"/>
          <w:color w:val="1E201C"/>
          <w:sz w:val="24"/>
          <w:szCs w:val="24"/>
        </w:rPr>
        <w:t xml:space="preserve">: </w:t>
      </w:r>
    </w:p>
    <w:p w14:paraId="41F865B7" w14:textId="194716A4" w:rsidR="00FF25C1" w:rsidRPr="00052110" w:rsidRDefault="19A4826C" w:rsidP="00DC0606">
      <w:pPr>
        <w:pStyle w:val="ListBullet"/>
        <w:numPr>
          <w:ilvl w:val="0"/>
          <w:numId w:val="222"/>
        </w:numPr>
        <w:ind w:left="720"/>
      </w:pPr>
      <w:r w:rsidRPr="3575B0BF">
        <w:rPr>
          <w:b/>
          <w:bCs/>
        </w:rPr>
        <w:t>Qualified Medicare Beneficiary (QMB):</w:t>
      </w:r>
      <w:r>
        <w:t xml:space="preserve"> Helps pay Medicare Part A and Part B premiums, and other </w:t>
      </w:r>
      <w:r w:rsidR="1DEAE3A1">
        <w:t>cost</w:t>
      </w:r>
      <w:r w:rsidR="70C674F5">
        <w:t xml:space="preserve"> </w:t>
      </w:r>
      <w:r w:rsidR="1DEAE3A1">
        <w:t>sharing</w:t>
      </w:r>
      <w:r>
        <w:t xml:space="preserve"> (like deductibles, coinsurance, and copayments). </w:t>
      </w:r>
      <w:r w:rsidR="3AAE70D5">
        <w:t>(Some people with QMB are also eligible for full Medicaid benefits (QMB+).)</w:t>
      </w:r>
    </w:p>
    <w:p w14:paraId="716307F3" w14:textId="77777777" w:rsidR="00FF25C1" w:rsidRPr="00052110" w:rsidRDefault="00FF25C1" w:rsidP="00DC0606">
      <w:pPr>
        <w:pStyle w:val="ListBullet"/>
        <w:numPr>
          <w:ilvl w:val="0"/>
          <w:numId w:val="222"/>
        </w:numPr>
        <w:ind w:left="720"/>
      </w:pPr>
      <w:r w:rsidRPr="00CD2C57">
        <w:rPr>
          <w:b/>
          <w:bCs/>
        </w:rPr>
        <w:t>Specified Low-Income Medicare Beneficiary (SLMB):</w:t>
      </w:r>
      <w:r w:rsidRPr="00052110">
        <w:t xml:space="preserve"> Helps pay Part B premiums. </w:t>
      </w:r>
      <w:r w:rsidR="00214294" w:rsidRPr="00052110">
        <w:t>(Some people with SLMB are also eligible for full Medicaid benefits (SLMB+).)</w:t>
      </w:r>
    </w:p>
    <w:p w14:paraId="7F34F9BF" w14:textId="1A2A02B3" w:rsidR="00214294" w:rsidRPr="00052110" w:rsidRDefault="00214294" w:rsidP="00DC0606">
      <w:pPr>
        <w:pStyle w:val="ListBullet"/>
        <w:numPr>
          <w:ilvl w:val="0"/>
          <w:numId w:val="222"/>
        </w:numPr>
        <w:ind w:left="720"/>
      </w:pPr>
      <w:r w:rsidRPr="00CD2C57">
        <w:rPr>
          <w:b/>
          <w:bCs/>
        </w:rPr>
        <w:t>Qualif</w:t>
      </w:r>
      <w:r w:rsidR="00B6672E" w:rsidRPr="00DE00A7">
        <w:rPr>
          <w:b/>
          <w:bCs/>
        </w:rPr>
        <w:t>ying</w:t>
      </w:r>
      <w:r w:rsidRPr="00DE00A7">
        <w:rPr>
          <w:b/>
          <w:bCs/>
        </w:rPr>
        <w:t xml:space="preserve"> Individual (QI):</w:t>
      </w:r>
      <w:r w:rsidRPr="00052110">
        <w:t xml:space="preserve"> Helps pay Part B premiums. </w:t>
      </w:r>
    </w:p>
    <w:p w14:paraId="2E5E19FC" w14:textId="77777777" w:rsidR="0042312C" w:rsidRPr="00052110" w:rsidRDefault="00FF25C1" w:rsidP="00DC0606">
      <w:pPr>
        <w:pStyle w:val="ListBullet"/>
        <w:numPr>
          <w:ilvl w:val="0"/>
          <w:numId w:val="222"/>
        </w:numPr>
        <w:ind w:left="720"/>
      </w:pPr>
      <w:r w:rsidRPr="00CD2C57">
        <w:rPr>
          <w:b/>
          <w:bCs/>
        </w:rPr>
        <w:t>Qualified Disabled &amp; Working Individuals (QDWI):</w:t>
      </w:r>
      <w:r w:rsidRPr="00052110">
        <w:t xml:space="preserve"> Helps pay Part A premiums. </w:t>
      </w:r>
    </w:p>
    <w:p w14:paraId="6B17AD4A" w14:textId="77777777" w:rsidR="00B12A46" w:rsidRDefault="003750D0" w:rsidP="00BF0612">
      <w:r w:rsidRPr="00052110">
        <w:lastRenderedPageBreak/>
        <w:t xml:space="preserve">To find out more about Medicaid and its programs, contact </w:t>
      </w:r>
      <w:r w:rsidRPr="00CD2C57">
        <w:rPr>
          <w:i/>
          <w:iCs/>
          <w:color w:val="0000FF"/>
        </w:rPr>
        <w:t>[insert state-specific Medicaid agency]</w:t>
      </w:r>
      <w:r w:rsidRPr="00052110">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tate's Medicaid office by phone, TTY, mail, or website"/>
      </w:tblPr>
      <w:tblGrid>
        <w:gridCol w:w="2162"/>
        <w:gridCol w:w="6966"/>
      </w:tblGrid>
      <w:tr w:rsidR="00BF0612" w:rsidRPr="002B0312" w14:paraId="3C5A817D" w14:textId="77777777" w:rsidTr="0058192B">
        <w:trPr>
          <w:tblHeader/>
        </w:trPr>
        <w:tc>
          <w:tcPr>
            <w:tcW w:w="2160" w:type="dxa"/>
            <w:shd w:val="clear" w:color="auto" w:fill="D9D9D9" w:themeFill="background1" w:themeFillShade="D9"/>
          </w:tcPr>
          <w:p w14:paraId="065FDA6F" w14:textId="77777777" w:rsidR="00BF0612" w:rsidRPr="002B0312" w:rsidRDefault="00BF0612" w:rsidP="00D01B56">
            <w:pPr>
              <w:pStyle w:val="MethodChartHeading"/>
              <w:spacing w:before="0" w:after="0"/>
            </w:pPr>
            <w:r>
              <w:t>Method</w:t>
            </w:r>
          </w:p>
        </w:tc>
        <w:tc>
          <w:tcPr>
            <w:tcW w:w="6960" w:type="dxa"/>
            <w:shd w:val="clear" w:color="auto" w:fill="D9D9D9" w:themeFill="background1" w:themeFillShade="D9"/>
          </w:tcPr>
          <w:p w14:paraId="264B9331" w14:textId="77777777" w:rsidR="00BF0612" w:rsidRPr="002B0312" w:rsidRDefault="00BF0612" w:rsidP="007C4627">
            <w:pPr>
              <w:pStyle w:val="MethodChartHeading"/>
              <w:rPr>
                <w:b w:val="0"/>
              </w:rPr>
            </w:pPr>
            <w:r w:rsidRPr="00CD2C57">
              <w:rPr>
                <w:i/>
                <w:iCs/>
                <w:color w:val="0000FF"/>
              </w:rPr>
              <w:t>[Insert state-specific Medicaid agency]</w:t>
            </w:r>
            <w:r w:rsidRPr="00AF14A4">
              <w:rPr>
                <w:color w:val="0000FF"/>
              </w:rPr>
              <w:t xml:space="preserve"> </w:t>
            </w:r>
            <w:r w:rsidRPr="00641F05">
              <w:rPr>
                <w:color w:val="0000FF"/>
              </w:rPr>
              <w:t>[</w:t>
            </w:r>
            <w:r w:rsidRPr="00CD2C57">
              <w:rPr>
                <w:i/>
                <w:iCs/>
                <w:color w:val="0000FF"/>
              </w:rPr>
              <w:t xml:space="preserve">If the agency’s name does not include the name of the state, add: </w:t>
            </w:r>
            <w:r w:rsidRPr="00AF14A4">
              <w:rPr>
                <w:color w:val="0000FF"/>
              </w:rPr>
              <w:t>(</w:t>
            </w:r>
            <w:r w:rsidRPr="00CD2C57">
              <w:rPr>
                <w:i/>
                <w:iCs/>
                <w:color w:val="0000FF"/>
              </w:rPr>
              <w:t>[insert state name]</w:t>
            </w:r>
            <w:r w:rsidRPr="00AF14A4">
              <w:rPr>
                <w:color w:val="0000FF"/>
              </w:rPr>
              <w:t>’s Medicaid program)</w:t>
            </w:r>
            <w:r w:rsidRPr="00641F05">
              <w:rPr>
                <w:color w:val="0000FF"/>
              </w:rPr>
              <w:t>]</w:t>
            </w:r>
            <w:r w:rsidRPr="007C4627">
              <w:rPr>
                <w:i/>
                <w:iCs/>
              </w:rPr>
              <w:t xml:space="preserve"> </w:t>
            </w:r>
            <w:r>
              <w:t>– Contact Information</w:t>
            </w:r>
          </w:p>
        </w:tc>
      </w:tr>
      <w:tr w:rsidR="00BF0612" w:rsidRPr="00F30208" w14:paraId="4F418826" w14:textId="77777777" w:rsidTr="0058192B">
        <w:tc>
          <w:tcPr>
            <w:tcW w:w="2160" w:type="dxa"/>
          </w:tcPr>
          <w:p w14:paraId="77266535" w14:textId="77777777" w:rsidR="00BF0612" w:rsidRPr="00FA6E11" w:rsidRDefault="00BF0612" w:rsidP="00FA6E11">
            <w:pPr>
              <w:spacing w:before="0" w:beforeAutospacing="0" w:after="0" w:afterAutospacing="0"/>
              <w:rPr>
                <w:b/>
                <w:bCs/>
              </w:rPr>
            </w:pPr>
            <w:r w:rsidRPr="00CD2C57">
              <w:rPr>
                <w:b/>
                <w:bCs/>
              </w:rPr>
              <w:t>CALL</w:t>
            </w:r>
          </w:p>
        </w:tc>
        <w:tc>
          <w:tcPr>
            <w:tcW w:w="6960" w:type="dxa"/>
          </w:tcPr>
          <w:p w14:paraId="1705A96D" w14:textId="77777777" w:rsidR="00BF0612" w:rsidRPr="00F30208" w:rsidRDefault="00BF0612" w:rsidP="007C4627">
            <w:pPr>
              <w:spacing w:before="80" w:beforeAutospacing="0" w:after="80" w:afterAutospacing="0"/>
              <w:rPr>
                <w:rFonts w:ascii="Arial" w:hAnsi="Arial"/>
                <w:snapToGrid w:val="0"/>
                <w:color w:val="0000FF"/>
              </w:rPr>
            </w:pPr>
            <w:r w:rsidRPr="00CD2C57">
              <w:rPr>
                <w:i/>
                <w:iCs/>
                <w:snapToGrid w:val="0"/>
                <w:color w:val="0000FF"/>
              </w:rPr>
              <w:t>[Insert phone number(s)</w:t>
            </w:r>
            <w:r w:rsidR="00EF5D63" w:rsidRPr="00DE00A7">
              <w:rPr>
                <w:i/>
                <w:iCs/>
                <w:snapToGrid w:val="0"/>
                <w:color w:val="0000FF"/>
              </w:rPr>
              <w:t xml:space="preserve"> </w:t>
            </w:r>
            <w:r w:rsidR="007A3DA7" w:rsidRPr="00DE00A7">
              <w:rPr>
                <w:i/>
                <w:iCs/>
                <w:snapToGrid w:val="0"/>
                <w:color w:val="0000FF"/>
              </w:rPr>
              <w:t>and days and hours of operati</w:t>
            </w:r>
            <w:r w:rsidR="007A3DA7" w:rsidRPr="00CB6200">
              <w:rPr>
                <w:i/>
                <w:iCs/>
                <w:snapToGrid w:val="0"/>
                <w:color w:val="0000FF"/>
              </w:rPr>
              <w:t>on</w:t>
            </w:r>
            <w:r w:rsidRPr="00CB6200">
              <w:rPr>
                <w:i/>
                <w:iCs/>
                <w:snapToGrid w:val="0"/>
                <w:color w:val="0000FF"/>
              </w:rPr>
              <w:t>]</w:t>
            </w:r>
          </w:p>
        </w:tc>
      </w:tr>
      <w:tr w:rsidR="00BF0612" w:rsidRPr="00F5400E" w14:paraId="3E8D959F" w14:textId="77777777" w:rsidTr="0058192B">
        <w:tc>
          <w:tcPr>
            <w:tcW w:w="2160" w:type="dxa"/>
          </w:tcPr>
          <w:p w14:paraId="2010F392" w14:textId="77777777" w:rsidR="00BF0612" w:rsidRPr="00FA6E11" w:rsidRDefault="00BF0612" w:rsidP="00FA6E11">
            <w:pPr>
              <w:spacing w:before="0" w:beforeAutospacing="0" w:after="0" w:afterAutospacing="0"/>
              <w:rPr>
                <w:b/>
                <w:bCs/>
              </w:rPr>
            </w:pPr>
            <w:r w:rsidRPr="00CD2C57">
              <w:rPr>
                <w:b/>
                <w:bCs/>
              </w:rPr>
              <w:t>TTY</w:t>
            </w:r>
          </w:p>
        </w:tc>
        <w:tc>
          <w:tcPr>
            <w:tcW w:w="6960" w:type="dxa"/>
          </w:tcPr>
          <w:p w14:paraId="455CF2BE" w14:textId="77777777" w:rsidR="00BF0612" w:rsidRPr="00F30208" w:rsidRDefault="00BF0612" w:rsidP="007C4627">
            <w:pPr>
              <w:spacing w:before="80" w:beforeAutospacing="0" w:after="80" w:afterAutospacing="0"/>
              <w:rPr>
                <w:color w:val="0000FF"/>
              </w:rPr>
            </w:pPr>
            <w:r w:rsidRPr="00CD2C57">
              <w:rPr>
                <w:i/>
                <w:iCs/>
                <w:color w:val="0000FF"/>
              </w:rPr>
              <w:t>[Insert number, if available. Or delete this row.]</w:t>
            </w:r>
          </w:p>
          <w:p w14:paraId="19D94089" w14:textId="77777777" w:rsidR="00BF0612" w:rsidRPr="00E70263" w:rsidRDefault="00BF0612" w:rsidP="007C4627">
            <w:pPr>
              <w:spacing w:before="80" w:beforeAutospacing="0" w:after="80" w:afterAutospacing="0"/>
              <w:rPr>
                <w:snapToGrid w:val="0"/>
              </w:rPr>
            </w:pPr>
            <w:r w:rsidRPr="00E70263">
              <w:rPr>
                <w:snapToGrid w:val="0"/>
                <w:color w:val="0000FF"/>
              </w:rPr>
              <w:t>[</w:t>
            </w:r>
            <w:r w:rsidRPr="00CD2C57">
              <w:rPr>
                <w:i/>
                <w:iCs/>
                <w:snapToGrid w:val="0"/>
                <w:color w:val="0000FF"/>
              </w:rPr>
              <w:t>Insert if the state Medicaid program uses a direct TTY number:</w:t>
            </w:r>
            <w:r w:rsidRPr="00BF35AD">
              <w:rPr>
                <w:snapToGrid w:val="0"/>
                <w:color w:val="0000FF"/>
              </w:rPr>
              <w:t xml:space="preserve"> </w:t>
            </w:r>
            <w:r w:rsidRPr="002C2E89">
              <w:rPr>
                <w:color w:val="0000FF"/>
              </w:rPr>
              <w:t>This number requires special telephone equipment and is only for people who have difficul</w:t>
            </w:r>
            <w:r w:rsidRPr="00F5400E">
              <w:rPr>
                <w:color w:val="0000FF"/>
              </w:rPr>
              <w:t>ties with hearing or speaking.]</w:t>
            </w:r>
          </w:p>
        </w:tc>
      </w:tr>
      <w:tr w:rsidR="00BF0612" w:rsidRPr="00F30208" w14:paraId="2AF46805" w14:textId="77777777" w:rsidTr="0058192B">
        <w:tc>
          <w:tcPr>
            <w:tcW w:w="2160" w:type="dxa"/>
          </w:tcPr>
          <w:p w14:paraId="58B1C409" w14:textId="77777777" w:rsidR="00BF0612" w:rsidRPr="00FA6E11" w:rsidRDefault="00BF0612" w:rsidP="00FA6E11">
            <w:pPr>
              <w:spacing w:before="0" w:beforeAutospacing="0" w:after="0" w:afterAutospacing="0"/>
              <w:rPr>
                <w:b/>
                <w:bCs/>
              </w:rPr>
            </w:pPr>
            <w:r w:rsidRPr="00CD2C57">
              <w:rPr>
                <w:b/>
                <w:bCs/>
              </w:rPr>
              <w:t>WRITE</w:t>
            </w:r>
          </w:p>
        </w:tc>
        <w:tc>
          <w:tcPr>
            <w:tcW w:w="6960" w:type="dxa"/>
          </w:tcPr>
          <w:p w14:paraId="36BA6DDA" w14:textId="77777777" w:rsidR="00C73622" w:rsidRPr="00FA6E11" w:rsidRDefault="00BF0612" w:rsidP="007C4627">
            <w:pPr>
              <w:spacing w:before="80" w:beforeAutospacing="0" w:after="80" w:afterAutospacing="0"/>
              <w:rPr>
                <w:i/>
                <w:iCs/>
                <w:color w:val="0000FF"/>
              </w:rPr>
            </w:pPr>
            <w:r w:rsidRPr="00CD2C57">
              <w:rPr>
                <w:i/>
                <w:iCs/>
                <w:color w:val="0000FF"/>
              </w:rPr>
              <w:t>[Insert address]</w:t>
            </w:r>
          </w:p>
          <w:p w14:paraId="29152335" w14:textId="77777777" w:rsidR="00596D72" w:rsidRPr="00F30208" w:rsidRDefault="00596D72" w:rsidP="007C4627">
            <w:pPr>
              <w:spacing w:before="80" w:beforeAutospacing="0" w:after="80" w:afterAutospacing="0"/>
              <w:rPr>
                <w:color w:val="0000FF"/>
              </w:rPr>
            </w:pPr>
            <w:r w:rsidRPr="00CD2C57">
              <w:rPr>
                <w:i/>
                <w:iCs/>
                <w:snapToGrid w:val="0"/>
                <w:color w:val="0000FF"/>
              </w:rPr>
              <w:t>[</w:t>
            </w:r>
            <w:r w:rsidRPr="00DE00A7">
              <w:rPr>
                <w:b/>
                <w:bCs/>
                <w:i/>
                <w:iCs/>
                <w:snapToGrid w:val="0"/>
                <w:color w:val="0000FF"/>
              </w:rPr>
              <w:t>Note</w:t>
            </w:r>
            <w:r w:rsidRPr="00DE00A7">
              <w:rPr>
                <w:i/>
                <w:iCs/>
                <w:snapToGrid w:val="0"/>
                <w:color w:val="0000FF"/>
              </w:rPr>
              <w:t>: plans may add email addresses here.]</w:t>
            </w:r>
          </w:p>
        </w:tc>
      </w:tr>
      <w:tr w:rsidR="00BF0612" w:rsidRPr="00F30208" w14:paraId="10A17F96" w14:textId="77777777" w:rsidTr="0058192B">
        <w:tc>
          <w:tcPr>
            <w:tcW w:w="2160" w:type="dxa"/>
          </w:tcPr>
          <w:p w14:paraId="7D475164" w14:textId="77777777" w:rsidR="00BF0612" w:rsidRPr="00FA6E11" w:rsidRDefault="00BF0612" w:rsidP="00FA6E11">
            <w:pPr>
              <w:spacing w:before="0" w:beforeAutospacing="0" w:after="0" w:afterAutospacing="0"/>
              <w:rPr>
                <w:b/>
                <w:bCs/>
              </w:rPr>
            </w:pPr>
            <w:r w:rsidRPr="00CD2C57">
              <w:rPr>
                <w:b/>
                <w:bCs/>
              </w:rPr>
              <w:t>WEBSITE</w:t>
            </w:r>
          </w:p>
        </w:tc>
        <w:tc>
          <w:tcPr>
            <w:tcW w:w="6960" w:type="dxa"/>
          </w:tcPr>
          <w:p w14:paraId="340A77C5" w14:textId="77777777" w:rsidR="00BF0612" w:rsidRPr="00F30208" w:rsidRDefault="00BF0612" w:rsidP="007C4627">
            <w:pPr>
              <w:spacing w:before="80" w:beforeAutospacing="0" w:after="80" w:afterAutospacing="0"/>
              <w:rPr>
                <w:color w:val="0000FF"/>
              </w:rPr>
            </w:pPr>
            <w:r w:rsidRPr="00CD2C57">
              <w:rPr>
                <w:i/>
                <w:iCs/>
                <w:color w:val="0000FF"/>
              </w:rPr>
              <w:t>[Insert URL]</w:t>
            </w:r>
          </w:p>
        </w:tc>
      </w:tr>
    </w:tbl>
    <w:p w14:paraId="1EA847C1" w14:textId="05D9A65E" w:rsidR="003750D0" w:rsidRPr="00052110" w:rsidRDefault="003750D0" w:rsidP="00BF0612">
      <w:pPr>
        <w:pStyle w:val="Heading3"/>
      </w:pPr>
      <w:bookmarkStart w:id="275" w:name="_Toc228557455"/>
      <w:bookmarkStart w:id="276" w:name="_Toc377669267"/>
      <w:bookmarkStart w:id="277" w:name="_Toc377717506"/>
      <w:bookmarkStart w:id="278" w:name="_Toc377720734"/>
      <w:bookmarkStart w:id="279" w:name="_Toc68441918"/>
      <w:bookmarkStart w:id="280" w:name="_Toc102342139"/>
      <w:bookmarkStart w:id="281" w:name="_Toc166060238"/>
      <w:r w:rsidRPr="00052110">
        <w:t>SECTION 7</w:t>
      </w:r>
      <w:r w:rsidRPr="00052110">
        <w:tab/>
        <w:t>Information about programs to help people pay for their prescription drugs</w:t>
      </w:r>
      <w:bookmarkEnd w:id="275"/>
      <w:bookmarkEnd w:id="276"/>
      <w:bookmarkEnd w:id="277"/>
      <w:bookmarkEnd w:id="278"/>
      <w:bookmarkEnd w:id="279"/>
      <w:bookmarkEnd w:id="280"/>
      <w:bookmarkEnd w:id="281"/>
    </w:p>
    <w:p w14:paraId="7A62ADA8" w14:textId="4FEB32D3" w:rsidR="002C7AF6" w:rsidRPr="00FA6E11" w:rsidRDefault="000F3DDF" w:rsidP="003250BA">
      <w:pPr>
        <w:pStyle w:val="subheading"/>
        <w:keepNext w:val="0"/>
        <w:rPr>
          <w:rFonts w:ascii="Times New Roman" w:hAnsi="Times New Roman" w:cs="Times New Roman"/>
          <w:b w:val="0"/>
        </w:rPr>
      </w:pPr>
      <w:bookmarkStart w:id="282" w:name="_Toc377720735"/>
      <w:r w:rsidRPr="00CD2C57">
        <w:rPr>
          <w:rFonts w:ascii="Times New Roman" w:hAnsi="Times New Roman" w:cs="Times New Roman"/>
          <w:b w:val="0"/>
        </w:rPr>
        <w:t xml:space="preserve">The </w:t>
      </w:r>
      <w:r w:rsidRPr="00DE00A7">
        <w:rPr>
          <w:rFonts w:ascii="Times New Roman" w:hAnsi="Times New Roman" w:cs="Times New Roman"/>
          <w:b w:val="0"/>
        </w:rPr>
        <w:t>Medicare.gov website (</w:t>
      </w:r>
      <w:hyperlink r:id="rId29" w:history="1">
        <w:r w:rsidR="00D162C8" w:rsidRPr="00274DB3">
          <w:rPr>
            <w:rStyle w:val="Hyperlink"/>
            <w:rFonts w:ascii="Times New Roman" w:hAnsi="Times New Roman" w:cs="Times New Roman"/>
            <w:b w:val="0"/>
          </w:rPr>
          <w:t>https://www.medicare.gov/basics/costs/help/drug-costs</w:t>
        </w:r>
      </w:hyperlink>
      <w:r w:rsidRPr="00CD2C57">
        <w:rPr>
          <w:rFonts w:ascii="Times New Roman" w:hAnsi="Times New Roman" w:cs="Times New Roman"/>
          <w:b w:val="0"/>
        </w:rPr>
        <w:t>) provides information on how to lower your prescription drug costs. For people with limited incomes, there are also other programs to assist, described below.</w:t>
      </w:r>
    </w:p>
    <w:p w14:paraId="38D57BAC" w14:textId="77777777" w:rsidR="003750D0" w:rsidRPr="00052110" w:rsidRDefault="003750D0" w:rsidP="003250BA">
      <w:pPr>
        <w:pStyle w:val="subheading"/>
        <w:keepNext w:val="0"/>
      </w:pPr>
      <w:r w:rsidRPr="00052110">
        <w:t>Medicare’s “Extra Help” Program</w:t>
      </w:r>
      <w:bookmarkEnd w:id="282"/>
    </w:p>
    <w:p w14:paraId="70F6570A" w14:textId="77777777" w:rsidR="003750D0" w:rsidRPr="00FA6E11" w:rsidRDefault="003750D0" w:rsidP="00534AE0">
      <w:pPr>
        <w:pStyle w:val="15paragraphafter15ptheading"/>
        <w:rPr>
          <w:sz w:val="24"/>
          <w:szCs w:val="24"/>
        </w:rPr>
      </w:pPr>
      <w:r w:rsidRPr="00CD2C57">
        <w:rPr>
          <w:sz w:val="24"/>
          <w:szCs w:val="24"/>
        </w:rPr>
        <w:t>Medicare provides “Extra Help” to pay prescription drug costs for people who have limited income and resources. Resources include your savings and stocks, but not your home or car. If you qualify, you get help paying for any Medicare drug plan</w:t>
      </w:r>
      <w:r w:rsidRPr="00DE00A7">
        <w:rPr>
          <w:sz w:val="24"/>
          <w:szCs w:val="24"/>
        </w:rPr>
        <w:t>’s monthly premium, yearly deductible, and prescription copayments. This</w:t>
      </w:r>
      <w:r w:rsidR="009E455E" w:rsidRPr="00CB6200">
        <w:rPr>
          <w:sz w:val="24"/>
          <w:szCs w:val="24"/>
        </w:rPr>
        <w:t xml:space="preserve"> “Extra Help”</w:t>
      </w:r>
      <w:r w:rsidRPr="00CB6200">
        <w:rPr>
          <w:sz w:val="24"/>
          <w:szCs w:val="24"/>
        </w:rPr>
        <w:t xml:space="preserve"> also counts toward your out-of-pocket costs. </w:t>
      </w:r>
    </w:p>
    <w:p w14:paraId="0C0AB6DC" w14:textId="006A0E1C" w:rsidR="003750D0" w:rsidRPr="00052110" w:rsidRDefault="00BE0831" w:rsidP="00534AE0">
      <w:pPr>
        <w:rPr>
          <w:bCs/>
          <w:szCs w:val="26"/>
        </w:rPr>
      </w:pPr>
      <w:bookmarkStart w:id="283" w:name="_Hlk71111572"/>
      <w:r w:rsidRPr="00CD2C57">
        <w:t>If you</w:t>
      </w:r>
      <w:bookmarkEnd w:id="283"/>
      <w:r w:rsidRPr="00CD2C57">
        <w:t xml:space="preserve"> </w:t>
      </w:r>
      <w:r w:rsidR="003750D0" w:rsidRPr="00DE00A7">
        <w:t>automatically qualify for</w:t>
      </w:r>
      <w:r w:rsidR="009E455E" w:rsidRPr="00DE00A7">
        <w:t xml:space="preserve"> “Extra Help”</w:t>
      </w:r>
      <w:r w:rsidR="003750D0" w:rsidRPr="00CB6200">
        <w:t xml:space="preserve"> Medicare </w:t>
      </w:r>
      <w:bookmarkStart w:id="284" w:name="_Hlk71111603"/>
      <w:r w:rsidRPr="00CB6200">
        <w:t>will mail you a letter. You will not have to apply. If you do not automatically qualify you</w:t>
      </w:r>
      <w:bookmarkEnd w:id="284"/>
      <w:r w:rsidRPr="00CB6200">
        <w:t xml:space="preserve"> </w:t>
      </w:r>
      <w:r w:rsidR="003750D0" w:rsidRPr="00CB6200">
        <w:t>may be able to get</w:t>
      </w:r>
      <w:r w:rsidR="009E455E" w:rsidRPr="00CB6200">
        <w:t xml:space="preserve"> “Extra Help”</w:t>
      </w:r>
      <w:r w:rsidR="003750D0" w:rsidRPr="00CB6200">
        <w:t xml:space="preserve"> to pay for your prescription drug premiums and costs. To see if you qualify for getting </w:t>
      </w:r>
      <w:r w:rsidR="009E455E" w:rsidRPr="00CB6200">
        <w:t>“</w:t>
      </w:r>
      <w:r w:rsidR="003750D0" w:rsidRPr="00CB6200">
        <w:t>Extra Help,</w:t>
      </w:r>
      <w:r w:rsidR="009E455E" w:rsidRPr="00CB6200">
        <w:t>”</w:t>
      </w:r>
      <w:r w:rsidR="003750D0" w:rsidRPr="00CB6200">
        <w:t xml:space="preserve"> call:</w:t>
      </w:r>
    </w:p>
    <w:p w14:paraId="1215C4FB" w14:textId="77777777" w:rsidR="003750D0" w:rsidRPr="00052110" w:rsidRDefault="19F19576" w:rsidP="00534AE0">
      <w:pPr>
        <w:numPr>
          <w:ilvl w:val="0"/>
          <w:numId w:val="34"/>
        </w:numPr>
      </w:pPr>
      <w:r w:rsidRPr="00052110">
        <w:rPr>
          <w:snapToGrid w:val="0"/>
        </w:rPr>
        <w:t>1-800-MEDICARE (1-800-633-4227). TTY users should call 1-877-486-2048</w:t>
      </w:r>
      <w:r w:rsidR="5D39C0DF">
        <w:rPr>
          <w:snapToGrid w:val="0"/>
        </w:rPr>
        <w:t>, 24 hours a day/7 days a week;</w:t>
      </w:r>
    </w:p>
    <w:p w14:paraId="6832875B" w14:textId="5D7EEFBA" w:rsidR="003750D0" w:rsidRPr="00052110" w:rsidRDefault="003750D0" w:rsidP="00534AE0">
      <w:pPr>
        <w:numPr>
          <w:ilvl w:val="0"/>
          <w:numId w:val="34"/>
        </w:numPr>
        <w:spacing w:before="120" w:beforeAutospacing="0" w:after="0" w:afterAutospacing="0"/>
        <w:rPr>
          <w:snapToGrid w:val="0"/>
        </w:rPr>
      </w:pPr>
      <w:r w:rsidRPr="00CD2C57">
        <w:t xml:space="preserve">The Social Security Office at </w:t>
      </w:r>
      <w:r w:rsidRPr="00052110">
        <w:rPr>
          <w:snapToGrid w:val="0"/>
        </w:rPr>
        <w:t xml:space="preserve">1-800-772-1213, between </w:t>
      </w:r>
      <w:r w:rsidR="00FB0825">
        <w:rPr>
          <w:snapToGrid w:val="0"/>
        </w:rPr>
        <w:t>8</w:t>
      </w:r>
      <w:r w:rsidRPr="00052110">
        <w:rPr>
          <w:snapToGrid w:val="0"/>
        </w:rPr>
        <w:t xml:space="preserve"> am</w:t>
      </w:r>
      <w:r w:rsidR="00C05862">
        <w:rPr>
          <w:snapToGrid w:val="0"/>
        </w:rPr>
        <w:t xml:space="preserve"> and</w:t>
      </w:r>
      <w:r w:rsidRPr="00052110">
        <w:rPr>
          <w:snapToGrid w:val="0"/>
        </w:rPr>
        <w:t xml:space="preserve"> 7 pm, Monday through Friday. TTY users should call </w:t>
      </w:r>
      <w:r w:rsidRPr="00052110">
        <w:t>1-800-325-0778</w:t>
      </w:r>
      <w:r w:rsidRPr="00FA6E11">
        <w:t xml:space="preserve">; </w:t>
      </w:r>
      <w:r w:rsidR="001A1A77" w:rsidRPr="00052110">
        <w:rPr>
          <w:snapToGrid w:val="0"/>
        </w:rPr>
        <w:t xml:space="preserve">or </w:t>
      </w:r>
    </w:p>
    <w:p w14:paraId="757F9468" w14:textId="32ACD42D" w:rsidR="003750D0" w:rsidRPr="00AB3A32" w:rsidRDefault="715C08AB" w:rsidP="00534AE0">
      <w:pPr>
        <w:numPr>
          <w:ilvl w:val="0"/>
          <w:numId w:val="34"/>
        </w:numPr>
        <w:spacing w:before="120" w:beforeAutospacing="0" w:after="0" w:afterAutospacing="0"/>
      </w:pPr>
      <w:r>
        <w:lastRenderedPageBreak/>
        <w:t>Your State Medicaid Office (See Section 6 of this chapter for contact information)</w:t>
      </w:r>
      <w:r w:rsidR="670E68B6">
        <w:t>.</w:t>
      </w:r>
    </w:p>
    <w:p w14:paraId="3A6D5EA1" w14:textId="682EA5EA" w:rsidR="003750D0" w:rsidRPr="00052110" w:rsidRDefault="003750D0" w:rsidP="00534AE0">
      <w:pPr>
        <w:spacing w:after="0" w:afterAutospacing="0"/>
      </w:pPr>
      <w:r w:rsidRPr="00052110">
        <w:t>If you believe you have qualified for</w:t>
      </w:r>
      <w:r w:rsidR="009E455E" w:rsidRPr="00052110">
        <w:t xml:space="preserve"> “Extra Help”</w:t>
      </w:r>
      <w:r w:rsidRPr="00052110">
        <w:t xml:space="preserve"> and you believe that you are paying an incorrect cost-sharing amount when you get your prescription at a pharmacy, our plan has a process </w:t>
      </w:r>
      <w:r w:rsidR="00BE0831">
        <w:t xml:space="preserve">for </w:t>
      </w:r>
      <w:r w:rsidRPr="00052110">
        <w:t xml:space="preserve">you to either request assistance in obtaining evidence of your proper </w:t>
      </w:r>
      <w:r w:rsidR="006002C1" w:rsidRPr="00052110">
        <w:t>copayment</w:t>
      </w:r>
      <w:r w:rsidRPr="00052110">
        <w:t xml:space="preserve"> level, or, if you already have the evidence, to provide this evidence to us.</w:t>
      </w:r>
      <w:r w:rsidR="00B258A2">
        <w:t xml:space="preserve"> </w:t>
      </w:r>
    </w:p>
    <w:p w14:paraId="10D42247" w14:textId="43362E78" w:rsidR="003750D0" w:rsidRPr="00052110" w:rsidRDefault="003750D0" w:rsidP="00793616">
      <w:pPr>
        <w:numPr>
          <w:ilvl w:val="0"/>
          <w:numId w:val="35"/>
        </w:numPr>
        <w:spacing w:before="120" w:beforeAutospacing="0" w:after="0" w:afterAutospacing="0"/>
        <w:ind w:left="720"/>
      </w:pPr>
      <w:r w:rsidRPr="00CD2C57">
        <w:rPr>
          <w:i/>
          <w:iCs/>
          <w:color w:val="0000FF"/>
        </w:rPr>
        <w:t>[</w:t>
      </w:r>
      <w:r w:rsidRPr="00DE00A7">
        <w:rPr>
          <w:b/>
          <w:bCs/>
          <w:i/>
          <w:iCs/>
          <w:color w:val="0000FF"/>
        </w:rPr>
        <w:t>Note</w:t>
      </w:r>
      <w:r w:rsidRPr="00DE00A7">
        <w:rPr>
          <w:i/>
          <w:iCs/>
          <w:color w:val="0000FF"/>
        </w:rPr>
        <w:t xml:space="preserve">: Insert plan’s process for allowing </w:t>
      </w:r>
      <w:r w:rsidR="00B95D30" w:rsidRPr="00CB6200">
        <w:rPr>
          <w:i/>
          <w:iCs/>
          <w:color w:val="0000FF"/>
        </w:rPr>
        <w:t>members</w:t>
      </w:r>
      <w:r w:rsidRPr="00CB6200">
        <w:rPr>
          <w:i/>
          <w:iCs/>
          <w:color w:val="0000FF"/>
        </w:rPr>
        <w:t xml:space="preserve"> to request assistance with obtaining best available evidence, and for providing this evidence.]</w:t>
      </w:r>
    </w:p>
    <w:p w14:paraId="3533C4D3" w14:textId="157DC9BD" w:rsidR="003750D0" w:rsidRPr="00052110" w:rsidRDefault="715C08AB" w:rsidP="00793616">
      <w:pPr>
        <w:numPr>
          <w:ilvl w:val="0"/>
          <w:numId w:val="35"/>
        </w:numPr>
        <w:spacing w:before="120" w:beforeAutospacing="0" w:after="0" w:afterAutospacing="0"/>
        <w:ind w:left="720"/>
      </w:pPr>
      <w:r>
        <w:t>When we receive the evidence showing your copayment level, we will update our system so that you can pay the correct copayment when you get your next prescription at the pharmacy. If you overpay your copayment, we will reimburse you. Either we will forward a check to you in the amount of your overpayment</w:t>
      </w:r>
      <w:r w:rsidR="005C1855">
        <w:t>,</w:t>
      </w:r>
      <w:r>
        <w:t xml:space="preserve"> or we will offset future copayments. If the pharmacy hasn’t collected a copayment from you and is carrying your copayment as a debt owed by you, we may make the payment directly to the pharmacy. If a state paid on your behalf, we may make </w:t>
      </w:r>
      <w:r w:rsidR="00AF208E">
        <w:t xml:space="preserve">the </w:t>
      </w:r>
      <w:r>
        <w:t>payment directly to the state. Please contact Member Services if you have questions.</w:t>
      </w:r>
    </w:p>
    <w:p w14:paraId="1E12B3FD" w14:textId="0961BE9D" w:rsidR="003750D0" w:rsidRPr="00052110" w:rsidRDefault="715C08AB" w:rsidP="77E88987">
      <w:pPr>
        <w:rPr>
          <w:color w:val="0000FF"/>
        </w:rPr>
      </w:pPr>
      <w:r w:rsidRPr="77E88987">
        <w:rPr>
          <w:color w:val="0000FF"/>
        </w:rPr>
        <w:t>[</w:t>
      </w:r>
      <w:r w:rsidRPr="7AA5F102">
        <w:rPr>
          <w:i/>
          <w:iCs/>
          <w:color w:val="0000FF"/>
        </w:rPr>
        <w:t>Plans in U.S. Territories</w:t>
      </w:r>
      <w:r w:rsidR="708586AC" w:rsidRPr="7AA5F102">
        <w:rPr>
          <w:i/>
          <w:iCs/>
          <w:color w:val="0000FF"/>
        </w:rPr>
        <w:t xml:space="preserve">: </w:t>
      </w:r>
      <w:r w:rsidRPr="7AA5F102">
        <w:rPr>
          <w:i/>
          <w:iCs/>
          <w:color w:val="0000FF"/>
        </w:rPr>
        <w:t xml:space="preserve">replace the </w:t>
      </w:r>
      <w:r w:rsidR="007818E2">
        <w:rPr>
          <w:i/>
          <w:iCs/>
          <w:color w:val="0000FF"/>
        </w:rPr>
        <w:t>“</w:t>
      </w:r>
      <w:r w:rsidRPr="7AA5F102">
        <w:rPr>
          <w:i/>
          <w:iCs/>
          <w:color w:val="0000FF"/>
        </w:rPr>
        <w:t>Extra Help</w:t>
      </w:r>
      <w:r w:rsidR="007818E2">
        <w:rPr>
          <w:i/>
          <w:iCs/>
          <w:color w:val="0000FF"/>
        </w:rPr>
        <w:t>”</w:t>
      </w:r>
      <w:r w:rsidRPr="7AA5F102">
        <w:rPr>
          <w:i/>
          <w:iCs/>
          <w:color w:val="0000FF"/>
        </w:rPr>
        <w:t xml:space="preserve"> section with the following</w:t>
      </w:r>
      <w:r w:rsidR="566FB2D9" w:rsidRPr="7AA5F102">
        <w:rPr>
          <w:i/>
          <w:iCs/>
          <w:color w:val="0000FF"/>
        </w:rPr>
        <w:t xml:space="preserve"> language if the EOC is used for plans </w:t>
      </w:r>
      <w:r w:rsidR="172819DD" w:rsidRPr="7AA5F102">
        <w:rPr>
          <w:i/>
          <w:iCs/>
          <w:color w:val="0000FF"/>
        </w:rPr>
        <w:t>only</w:t>
      </w:r>
      <w:r w:rsidR="566FB2D9" w:rsidRPr="7AA5F102">
        <w:rPr>
          <w:i/>
          <w:iCs/>
          <w:color w:val="0000FF"/>
        </w:rPr>
        <w:t xml:space="preserve"> in the U.S. Territories. Add the following language</w:t>
      </w:r>
      <w:r w:rsidR="175D911A" w:rsidRPr="7AA5F102">
        <w:rPr>
          <w:i/>
          <w:iCs/>
          <w:color w:val="0000FF"/>
        </w:rPr>
        <w:t xml:space="preserve"> to the </w:t>
      </w:r>
      <w:r w:rsidR="008334F5">
        <w:rPr>
          <w:i/>
          <w:iCs/>
          <w:color w:val="0000FF"/>
        </w:rPr>
        <w:t>“</w:t>
      </w:r>
      <w:r w:rsidR="175D911A" w:rsidRPr="7AA5F102">
        <w:rPr>
          <w:i/>
          <w:iCs/>
          <w:color w:val="0000FF"/>
        </w:rPr>
        <w:t>Extra Help</w:t>
      </w:r>
      <w:r w:rsidR="008334F5">
        <w:rPr>
          <w:i/>
          <w:iCs/>
          <w:color w:val="0000FF"/>
        </w:rPr>
        <w:t>”</w:t>
      </w:r>
      <w:r w:rsidR="175D911A" w:rsidRPr="7AA5F102">
        <w:rPr>
          <w:i/>
          <w:iCs/>
          <w:color w:val="0000FF"/>
        </w:rPr>
        <w:t xml:space="preserve"> section</w:t>
      </w:r>
      <w:r w:rsidR="566FB2D9" w:rsidRPr="7AA5F102">
        <w:rPr>
          <w:i/>
          <w:iCs/>
          <w:color w:val="0000FF"/>
        </w:rPr>
        <w:t xml:space="preserve"> if the EOC is used for plan</w:t>
      </w:r>
      <w:r w:rsidR="172819DD" w:rsidRPr="7AA5F102">
        <w:rPr>
          <w:i/>
          <w:iCs/>
          <w:color w:val="0000FF"/>
        </w:rPr>
        <w:t>s</w:t>
      </w:r>
      <w:r w:rsidR="566FB2D9" w:rsidRPr="7AA5F102">
        <w:rPr>
          <w:i/>
          <w:iCs/>
          <w:color w:val="0000FF"/>
        </w:rPr>
        <w:t xml:space="preserve"> in the U.S</w:t>
      </w:r>
      <w:r w:rsidR="00882CC0">
        <w:rPr>
          <w:i/>
          <w:iCs/>
          <w:color w:val="0000FF"/>
        </w:rPr>
        <w:t>.</w:t>
      </w:r>
      <w:r w:rsidR="566FB2D9" w:rsidRPr="7AA5F102">
        <w:rPr>
          <w:i/>
          <w:iCs/>
          <w:color w:val="0000FF"/>
        </w:rPr>
        <w:t xml:space="preserve"> Territories and mainland regions</w:t>
      </w:r>
      <w:r w:rsidRPr="7AA5F102">
        <w:rPr>
          <w:i/>
          <w:iCs/>
          <w:color w:val="0000FF"/>
        </w:rPr>
        <w:t>:</w:t>
      </w:r>
      <w:r w:rsidRPr="77E88987">
        <w:rPr>
          <w:color w:val="0000FF"/>
        </w:rPr>
        <w:t xml:space="preserve"> There are programs in Puerto Rico, the Virgin Islands, Guam, the Northern Mariana Islands, and American Samoa to help people with limited income and resources pay their Medicare costs. Programs vary in these areas. Call your local Medical Assistance (Medicaid) office to find out more about their rules (phone numbers are in Section 6 of this chapter). Or call 1-800-MEDICARE (1-800-633-4227) 24 hours a day</w:t>
      </w:r>
      <w:r w:rsidRPr="00C56CD5">
        <w:rPr>
          <w:color w:val="0000FF"/>
        </w:rPr>
        <w:t xml:space="preserve">, </w:t>
      </w:r>
      <w:r w:rsidRPr="008F5742">
        <w:rPr>
          <w:color w:val="0000FF"/>
        </w:rPr>
        <w:t>7 days a week</w:t>
      </w:r>
      <w:r w:rsidR="00882CC0" w:rsidRPr="008F5742">
        <w:rPr>
          <w:color w:val="0000FF"/>
        </w:rPr>
        <w:t>,</w:t>
      </w:r>
      <w:r w:rsidRPr="00C56CD5">
        <w:rPr>
          <w:color w:val="0000FF"/>
        </w:rPr>
        <w:t xml:space="preserve"> and say</w:t>
      </w:r>
      <w:r w:rsidRPr="77E88987">
        <w:rPr>
          <w:color w:val="0000FF"/>
        </w:rPr>
        <w:t xml:space="preserve"> </w:t>
      </w:r>
      <w:r w:rsidR="007818E2">
        <w:rPr>
          <w:color w:val="0000FF"/>
        </w:rPr>
        <w:t>“</w:t>
      </w:r>
      <w:r w:rsidRPr="77E88987">
        <w:rPr>
          <w:color w:val="0000FF"/>
        </w:rPr>
        <w:t xml:space="preserve">Medicaid” for more information. TTY users should call 1-877-486-2048. You can also visit </w:t>
      </w:r>
      <w:hyperlink r:id="rId30">
        <w:r w:rsidR="6EACD0F1" w:rsidRPr="77E88987">
          <w:rPr>
            <w:rStyle w:val="Hyperlink"/>
          </w:rPr>
          <w:t>www.medicare.gov</w:t>
        </w:r>
      </w:hyperlink>
      <w:r w:rsidR="6992E0E9" w:rsidRPr="77E88987">
        <w:rPr>
          <w:color w:val="0000FF"/>
        </w:rPr>
        <w:t xml:space="preserve"> </w:t>
      </w:r>
      <w:r w:rsidRPr="77E88987">
        <w:rPr>
          <w:color w:val="0000FF"/>
        </w:rPr>
        <w:t>for more information.]</w:t>
      </w:r>
    </w:p>
    <w:p w14:paraId="39B3A7A2" w14:textId="06A08072" w:rsidR="003750D0" w:rsidRPr="00FA6E11" w:rsidRDefault="003750D0">
      <w:pPr>
        <w:rPr>
          <w:rFonts w:eastAsia="Myriad Pro"/>
          <w:b/>
          <w:bCs/>
        </w:rPr>
      </w:pPr>
      <w:r w:rsidRPr="00CD2C57">
        <w:rPr>
          <w:rFonts w:eastAsia="Myriad Pro"/>
          <w:b/>
          <w:bCs/>
        </w:rPr>
        <w:t>What if you</w:t>
      </w:r>
      <w:r w:rsidRPr="00DE00A7">
        <w:rPr>
          <w:rFonts w:eastAsia="Myriad Pro"/>
          <w:b/>
          <w:bCs/>
        </w:rPr>
        <w:t xml:space="preserve"> have </w:t>
      </w:r>
      <w:r w:rsidR="002E465F">
        <w:rPr>
          <w:rFonts w:eastAsia="Myriad Pro"/>
          <w:b/>
          <w:bCs/>
        </w:rPr>
        <w:t xml:space="preserve">Extra Help and </w:t>
      </w:r>
      <w:r w:rsidRPr="00DE00A7">
        <w:rPr>
          <w:rFonts w:eastAsia="Myriad Pro"/>
          <w:b/>
          <w:bCs/>
        </w:rPr>
        <w:t xml:space="preserve">coverage from a State </w:t>
      </w:r>
      <w:r w:rsidR="00AA4620" w:rsidRPr="00DE00A7">
        <w:rPr>
          <w:rFonts w:eastAsia="Myriad Pro"/>
          <w:b/>
          <w:bCs/>
        </w:rPr>
        <w:t xml:space="preserve">Pharmaceutical </w:t>
      </w:r>
      <w:r w:rsidRPr="00CB6200">
        <w:rPr>
          <w:rFonts w:eastAsia="Myriad Pro"/>
          <w:b/>
          <w:bCs/>
        </w:rPr>
        <w:t xml:space="preserve">Assistance Program (SPAP)? </w:t>
      </w:r>
    </w:p>
    <w:p w14:paraId="3C32B955" w14:textId="4823E7E7" w:rsidR="003750D0" w:rsidRPr="00FA6E11" w:rsidRDefault="003750D0">
      <w:pPr>
        <w:pStyle w:val="15paragraphafter15ptheading"/>
        <w:ind w:right="270"/>
        <w:rPr>
          <w:color w:val="0000FF"/>
          <w:sz w:val="24"/>
          <w:szCs w:val="24"/>
        </w:rPr>
      </w:pPr>
      <w:r w:rsidRPr="00CD2C57">
        <w:rPr>
          <w:i/>
          <w:iCs/>
          <w:color w:val="0000FF"/>
          <w:sz w:val="24"/>
          <w:szCs w:val="24"/>
        </w:rPr>
        <w:t>[Plans without an SPAP in their state(s) should delete this section.]</w:t>
      </w:r>
    </w:p>
    <w:p w14:paraId="00FCD6A9" w14:textId="7105C7A5" w:rsidR="003750D0" w:rsidRDefault="00FC46DE">
      <w:pPr>
        <w:rPr>
          <w:rFonts w:eastAsia="Myriad Pro" w:cs="Minion Pro"/>
          <w:color w:val="000000"/>
        </w:rPr>
      </w:pPr>
      <w:r w:rsidRPr="00CD2C57">
        <w:rPr>
          <w:rFonts w:eastAsia="Myriad Pro" w:cs="Minion Pro"/>
          <w:color w:val="000000"/>
        </w:rPr>
        <w:t xml:space="preserve">Many states and the U.S. Virgin Islands offer help paying for prescriptions, drug plan premiums and/or other drug </w:t>
      </w:r>
      <w:r w:rsidRPr="00DE00A7">
        <w:rPr>
          <w:rFonts w:eastAsia="Myriad Pro" w:cs="Minion Pro"/>
          <w:color w:val="000000"/>
        </w:rPr>
        <w:t xml:space="preserve">costs. </w:t>
      </w:r>
      <w:r w:rsidR="003750D0" w:rsidRPr="00DE00A7">
        <w:rPr>
          <w:rFonts w:eastAsia="Myriad Pro" w:cs="Minion Pro"/>
          <w:color w:val="000000"/>
        </w:rPr>
        <w:t>If you are enrolled i</w:t>
      </w:r>
      <w:r w:rsidR="003750D0" w:rsidRPr="00CB6200">
        <w:rPr>
          <w:rFonts w:eastAsia="Myriad Pro" w:cs="Minion Pro"/>
          <w:color w:val="000000"/>
        </w:rPr>
        <w:t xml:space="preserve">n a State </w:t>
      </w:r>
      <w:r w:rsidR="00AA4620" w:rsidRPr="00CB6200">
        <w:rPr>
          <w:rFonts w:eastAsia="Myriad Pro" w:cs="Myriad Pro"/>
          <w:color w:val="000000"/>
        </w:rPr>
        <w:t xml:space="preserve">Pharmaceutical </w:t>
      </w:r>
      <w:r w:rsidR="003750D0" w:rsidRPr="00CB6200">
        <w:rPr>
          <w:rFonts w:eastAsia="Myriad Pro" w:cs="Minion Pro"/>
          <w:color w:val="000000"/>
        </w:rPr>
        <w:t>Assistance Program (SPAP),</w:t>
      </w:r>
      <w:r w:rsidR="002E465F">
        <w:rPr>
          <w:rFonts w:eastAsia="Myriad Pro" w:cs="Minion Pro"/>
          <w:color w:val="000000"/>
        </w:rPr>
        <w:t xml:space="preserve"> Medicare’s Extra Help pays first.</w:t>
      </w:r>
      <w:r w:rsidR="003750D0" w:rsidRPr="00CB6200">
        <w:rPr>
          <w:rFonts w:eastAsia="Myriad Pro" w:cs="Minion Pro"/>
          <w:color w:val="000000"/>
        </w:rPr>
        <w:t xml:space="preserve"> </w:t>
      </w:r>
    </w:p>
    <w:p w14:paraId="3CFBD955" w14:textId="00681425" w:rsidR="002E465F" w:rsidRPr="00FA6E11" w:rsidRDefault="002E465F">
      <w:pPr>
        <w:rPr>
          <w:rFonts w:eastAsia="Myriad Pro" w:cs="Minion Pro"/>
          <w:color w:val="000000"/>
        </w:rPr>
      </w:pPr>
      <w:r w:rsidRPr="00CD2C57">
        <w:rPr>
          <w:i/>
          <w:iCs/>
          <w:color w:val="0000FF"/>
        </w:rPr>
        <w:t>[</w:t>
      </w:r>
      <w:r w:rsidR="00AD0F47">
        <w:rPr>
          <w:i/>
          <w:iCs/>
          <w:color w:val="0000FF"/>
        </w:rPr>
        <w:t>I</w:t>
      </w:r>
      <w:r w:rsidRPr="00CD2C57">
        <w:rPr>
          <w:i/>
          <w:iCs/>
          <w:color w:val="0000FF"/>
        </w:rPr>
        <w:t xml:space="preserve">nsert State-specific </w:t>
      </w:r>
      <w:r>
        <w:rPr>
          <w:i/>
          <w:iCs/>
          <w:color w:val="0000FF"/>
        </w:rPr>
        <w:t>SP</w:t>
      </w:r>
      <w:r w:rsidRPr="00CD2C57">
        <w:rPr>
          <w:i/>
          <w:iCs/>
          <w:color w:val="0000FF"/>
        </w:rPr>
        <w:t>AP information</w:t>
      </w:r>
      <w:r w:rsidR="00AD0F47">
        <w:rPr>
          <w:i/>
          <w:iCs/>
          <w:color w:val="0000FF"/>
        </w:rPr>
        <w:t>.</w:t>
      </w:r>
      <w:r w:rsidRPr="00CD2C57">
        <w:rPr>
          <w:i/>
          <w:iCs/>
          <w:color w:val="0000FF"/>
        </w:rPr>
        <w:t>]</w:t>
      </w:r>
    </w:p>
    <w:p w14:paraId="7EC3D0A1" w14:textId="65A8061A" w:rsidR="00887BC6" w:rsidRPr="00FA6E11" w:rsidRDefault="00887BC6" w:rsidP="00FA6E11">
      <w:pPr>
        <w:spacing w:before="0" w:beforeAutospacing="0" w:after="0" w:afterAutospacing="0"/>
        <w:rPr>
          <w:rFonts w:eastAsia="Myriad Pro" w:cs="Minion Pro"/>
          <w:b/>
          <w:bCs/>
          <w:color w:val="000000"/>
        </w:rPr>
      </w:pPr>
      <w:r w:rsidRPr="00CD2C57">
        <w:rPr>
          <w:rFonts w:eastAsia="Myriad Pro" w:cs="Minion Pro"/>
          <w:b/>
          <w:bCs/>
          <w:color w:val="000000"/>
        </w:rPr>
        <w:t>What if you have</w:t>
      </w:r>
      <w:r w:rsidR="0063172E">
        <w:rPr>
          <w:rFonts w:eastAsia="Myriad Pro" w:cs="Minion Pro"/>
          <w:b/>
          <w:bCs/>
          <w:color w:val="000000"/>
        </w:rPr>
        <w:t xml:space="preserve"> </w:t>
      </w:r>
      <w:r w:rsidR="00817CAB">
        <w:rPr>
          <w:rFonts w:eastAsia="Myriad Pro" w:cs="Minion Pro"/>
          <w:b/>
          <w:bCs/>
          <w:color w:val="000000"/>
        </w:rPr>
        <w:t>“</w:t>
      </w:r>
      <w:r w:rsidR="0063172E">
        <w:rPr>
          <w:rFonts w:eastAsia="Myriad Pro" w:cs="Minion Pro"/>
          <w:b/>
          <w:bCs/>
          <w:color w:val="000000"/>
        </w:rPr>
        <w:t>Extra Help</w:t>
      </w:r>
      <w:r w:rsidR="00817CAB">
        <w:rPr>
          <w:rFonts w:eastAsia="Myriad Pro" w:cs="Minion Pro"/>
          <w:b/>
          <w:bCs/>
          <w:color w:val="000000"/>
        </w:rPr>
        <w:t>”</w:t>
      </w:r>
      <w:r w:rsidR="0063172E">
        <w:rPr>
          <w:rFonts w:eastAsia="Myriad Pro" w:cs="Minion Pro"/>
          <w:b/>
          <w:bCs/>
          <w:color w:val="000000"/>
        </w:rPr>
        <w:t xml:space="preserve"> and</w:t>
      </w:r>
      <w:r w:rsidRPr="00CD2C57">
        <w:rPr>
          <w:rFonts w:eastAsia="Myriad Pro" w:cs="Minion Pro"/>
          <w:b/>
          <w:bCs/>
          <w:color w:val="000000"/>
        </w:rPr>
        <w:t xml:space="preserve"> coverage from an AIDS Drug Assistance Program (ADAP)?</w:t>
      </w:r>
    </w:p>
    <w:p w14:paraId="3927BC62" w14:textId="77777777" w:rsidR="00887BC6" w:rsidRPr="00052110" w:rsidRDefault="00887BC6" w:rsidP="00FA6E11">
      <w:pPr>
        <w:spacing w:before="0" w:beforeAutospacing="0" w:after="0" w:afterAutospacing="0"/>
        <w:rPr>
          <w:b/>
          <w:bCs/>
        </w:rPr>
      </w:pPr>
      <w:r w:rsidRPr="00052110">
        <w:rPr>
          <w:b/>
          <w:bCs/>
        </w:rPr>
        <w:t>What is the AIDS Drug Assistance Program (ADAP)?</w:t>
      </w:r>
    </w:p>
    <w:p w14:paraId="719E724F" w14:textId="229E810A" w:rsidR="00BE0831" w:rsidRDefault="00887BC6" w:rsidP="00CE090F">
      <w:r w:rsidRPr="00CD2C57">
        <w:t>The AIDS Drug Assistance Program (ADAP)</w:t>
      </w:r>
      <w:r w:rsidRPr="00052110">
        <w:rPr>
          <w:b/>
          <w:bCs/>
        </w:rPr>
        <w:t xml:space="preserve"> </w:t>
      </w:r>
      <w:r w:rsidRPr="00052110">
        <w:t xml:space="preserve">helps ADAP-eligible individuals living with HIV/AIDS have access to life-saving HIV medications. Medicare Part D prescription drugs that </w:t>
      </w:r>
      <w:r w:rsidRPr="00052110">
        <w:lastRenderedPageBreak/>
        <w:t xml:space="preserve">are also </w:t>
      </w:r>
      <w:r w:rsidR="00BE0831">
        <w:t>on the</w:t>
      </w:r>
      <w:r w:rsidRPr="00052110">
        <w:t xml:space="preserve"> ADAP </w:t>
      </w:r>
      <w:r w:rsidR="00BE0831">
        <w:t xml:space="preserve">formulary </w:t>
      </w:r>
      <w:r w:rsidRPr="00052110">
        <w:t>qualify for prescription cost-sharing assistance</w:t>
      </w:r>
      <w:r w:rsidR="00237138">
        <w:t xml:space="preserve"> through the</w:t>
      </w:r>
      <w:r w:rsidRPr="00052110">
        <w:t xml:space="preserve"> </w:t>
      </w:r>
      <w:r w:rsidRPr="00CD2C57">
        <w:rPr>
          <w:i/>
          <w:iCs/>
          <w:color w:val="0000FF"/>
        </w:rPr>
        <w:t>[insert State-specific ADAP information]</w:t>
      </w:r>
      <w:r w:rsidRPr="00092C5A">
        <w:rPr>
          <w:color w:val="0000FF"/>
        </w:rPr>
        <w:t>.</w:t>
      </w:r>
    </w:p>
    <w:p w14:paraId="4472BF69" w14:textId="6965F609" w:rsidR="00887BC6" w:rsidRPr="00052110" w:rsidRDefault="00887BC6" w:rsidP="00CE090F">
      <w:r w:rsidRPr="00945D04">
        <w:rPr>
          <w:b/>
          <w:bCs/>
        </w:rPr>
        <w:t>Note:</w:t>
      </w:r>
      <w:r w:rsidRPr="00052110">
        <w:t xml:space="preserve"> To be eligible for the ADAP operating in your State, individuals must meet certain criteria, including proof of State residence and HIV status, low income as defined by the State, and uninsured/under-insured status.</w:t>
      </w:r>
      <w:bookmarkStart w:id="285" w:name="_Hlk71113091"/>
      <w:r w:rsidR="00BE0831" w:rsidRPr="00BE0831">
        <w:t xml:space="preserve"> </w:t>
      </w:r>
      <w:r w:rsidR="00BE0831">
        <w:t>If you change plans</w:t>
      </w:r>
      <w:r w:rsidR="005C1855">
        <w:t>,</w:t>
      </w:r>
      <w:r w:rsidR="00BE0831">
        <w:t xml:space="preserve"> please notify your local ADAP enrollment worker so you can continue to receive assistance. </w:t>
      </w:r>
      <w:r w:rsidR="00BE0831" w:rsidRPr="00052110">
        <w:t xml:space="preserve">For information on eligibility criteria, covered drugs, or how to enroll in the program, please call </w:t>
      </w:r>
      <w:r w:rsidR="00BE0831" w:rsidRPr="00CD2C57">
        <w:rPr>
          <w:i/>
          <w:iCs/>
          <w:color w:val="0000FF"/>
        </w:rPr>
        <w:t>[insert State-specific ADAP contact information]</w:t>
      </w:r>
      <w:r w:rsidR="00BE0831" w:rsidRPr="00DE00A7">
        <w:rPr>
          <w:i/>
          <w:iCs/>
        </w:rPr>
        <w:t>.</w:t>
      </w:r>
      <w:bookmarkEnd w:id="285"/>
    </w:p>
    <w:p w14:paraId="761E435A" w14:textId="77777777" w:rsidR="003750D0" w:rsidRPr="00052110" w:rsidDel="00F9094E" w:rsidRDefault="003750D0" w:rsidP="000518D8">
      <w:pPr>
        <w:pStyle w:val="subheading"/>
      </w:pPr>
      <w:bookmarkStart w:id="286" w:name="_Toc377720737"/>
      <w:r w:rsidRPr="00052110" w:rsidDel="00F9094E">
        <w:t>State Pharmaceutical Assistance Programs</w:t>
      </w:r>
      <w:bookmarkEnd w:id="286"/>
    </w:p>
    <w:p w14:paraId="020ABB2D" w14:textId="77777777" w:rsidR="003750D0" w:rsidRPr="00FA6E11" w:rsidRDefault="003750D0" w:rsidP="00534AE0">
      <w:pPr>
        <w:pStyle w:val="15paragraphafter15ptheading"/>
        <w:rPr>
          <w:color w:val="0000FF"/>
          <w:sz w:val="24"/>
          <w:szCs w:val="24"/>
        </w:rPr>
      </w:pPr>
      <w:r w:rsidRPr="00CD2C57">
        <w:rPr>
          <w:i/>
          <w:iCs/>
          <w:color w:val="0000FF"/>
          <w:sz w:val="24"/>
          <w:szCs w:val="24"/>
        </w:rPr>
        <w:t>[Plans without an SPAP in their state(s), should delete this section.]</w:t>
      </w:r>
    </w:p>
    <w:p w14:paraId="70BB5AFA" w14:textId="29B4E524" w:rsidR="003750D0" w:rsidRPr="00FA6E11" w:rsidRDefault="003750D0" w:rsidP="00534AE0">
      <w:pPr>
        <w:pStyle w:val="15paragraphafter15ptheading"/>
        <w:rPr>
          <w:color w:val="0000FF"/>
          <w:sz w:val="24"/>
          <w:szCs w:val="24"/>
        </w:rPr>
      </w:pPr>
      <w:r w:rsidRPr="00CD2C57">
        <w:rPr>
          <w:i/>
          <w:iCs/>
          <w:color w:val="0000FF"/>
          <w:sz w:val="24"/>
          <w:szCs w:val="24"/>
        </w:rPr>
        <w:t>[Organizations offering plans in multiple states: Revise this section to incl</w:t>
      </w:r>
      <w:r w:rsidRPr="00DE00A7">
        <w:rPr>
          <w:i/>
          <w:iCs/>
          <w:color w:val="0000FF"/>
          <w:sz w:val="24"/>
          <w:szCs w:val="24"/>
        </w:rPr>
        <w:t>ude a list of SPAP names</w:t>
      </w:r>
      <w:r w:rsidRPr="00CB6200">
        <w:rPr>
          <w:i/>
          <w:iCs/>
          <w:color w:val="0000FF"/>
          <w:sz w:val="24"/>
          <w:szCs w:val="24"/>
        </w:rPr>
        <w:t xml:space="preserve">, phone numbers, and addresses for all states in your service area. Plans have the option of including a separate exhibit to list the SPAPs in all states or in all states in which the plan is filed and should </w:t>
      </w:r>
      <w:r w:rsidR="004F2F44" w:rsidRPr="00CB6200">
        <w:rPr>
          <w:i/>
          <w:iCs/>
          <w:color w:val="0000FF"/>
          <w:sz w:val="24"/>
          <w:szCs w:val="24"/>
        </w:rPr>
        <w:t>refer</w:t>
      </w:r>
      <w:r w:rsidRPr="00CB6200">
        <w:rPr>
          <w:i/>
          <w:iCs/>
          <w:color w:val="0000FF"/>
          <w:sz w:val="24"/>
          <w:szCs w:val="24"/>
        </w:rPr>
        <w:t xml:space="preserve"> to that exhibit below.]</w:t>
      </w:r>
    </w:p>
    <w:p w14:paraId="5E9E1A6A" w14:textId="77777777" w:rsidR="003750D0" w:rsidRPr="00052110" w:rsidRDefault="003750D0" w:rsidP="00534AE0">
      <w:pPr>
        <w:spacing w:before="0" w:beforeAutospacing="0" w:after="240" w:afterAutospacing="0"/>
      </w:pPr>
      <w:r w:rsidRPr="00052110">
        <w:t>Many states have State Pharmaceutical Assistance Programs that help some people pay for prescription drugs based on financial need, age, medical condition</w:t>
      </w:r>
      <w:r w:rsidR="002C33A2">
        <w:t>, or disabilities</w:t>
      </w:r>
      <w:r w:rsidRPr="00052110">
        <w:t xml:space="preserve">. Each state has different rules to provide drug coverage to its members. </w:t>
      </w:r>
    </w:p>
    <w:p w14:paraId="72682D25" w14:textId="77777777" w:rsidR="003750D0" w:rsidRDefault="00AD0309" w:rsidP="00534AE0">
      <w:pPr>
        <w:spacing w:before="0" w:beforeAutospacing="0" w:after="240" w:afterAutospacing="0"/>
      </w:pPr>
      <w:r w:rsidRPr="00CD2C57">
        <w:rPr>
          <w:i/>
          <w:iCs/>
          <w:color w:val="0000FF"/>
        </w:rPr>
        <w:t>[Mu</w:t>
      </w:r>
      <w:r w:rsidRPr="00DE00A7">
        <w:rPr>
          <w:i/>
          <w:iCs/>
          <w:color w:val="0000FF"/>
        </w:rPr>
        <w:t xml:space="preserve">ltiple-state plans inserting information in an exhibit, replace rest of this paragraph with a sentence referencing the exhibit where members will find SPAP information.] </w:t>
      </w:r>
      <w:r w:rsidRPr="00052110">
        <w:rPr>
          <w:color w:val="0000FF"/>
        </w:rPr>
        <w:t>[</w:t>
      </w:r>
      <w:r w:rsidRPr="00CD2C57">
        <w:rPr>
          <w:i/>
          <w:iCs/>
          <w:color w:val="0000FF"/>
        </w:rPr>
        <w:t>Multiple-state plans inserting information in the EOC add:</w:t>
      </w:r>
      <w:r w:rsidRPr="00052110">
        <w:rPr>
          <w:color w:val="0000FF"/>
        </w:rPr>
        <w:t xml:space="preserve"> Here is a list of the State Pharmaceutical Assistance </w:t>
      </w:r>
      <w:r w:rsidR="007E1C29" w:rsidRPr="00052110">
        <w:rPr>
          <w:color w:val="0000FF"/>
        </w:rPr>
        <w:t>Programs in each state we serve</w:t>
      </w:r>
      <w:r w:rsidRPr="00052110">
        <w:rPr>
          <w:color w:val="0000FF"/>
        </w:rPr>
        <w:t>]</w:t>
      </w:r>
      <w:r w:rsidRPr="00052110">
        <w:t xml:space="preserve"> </w:t>
      </w:r>
      <w:r w:rsidR="00801DA5" w:rsidRPr="00CD2C57">
        <w:rPr>
          <w:i/>
          <w:iCs/>
          <w:color w:val="0000FF"/>
        </w:rPr>
        <w:t>[Multi-state plans inserting information in the EOC use bullets for the following sentence, inserting separate bullets for each state.]</w:t>
      </w:r>
      <w:r w:rsidR="00801DA5" w:rsidRPr="00052110">
        <w:t xml:space="preserve"> In </w:t>
      </w:r>
      <w:r w:rsidR="00801DA5" w:rsidRPr="00CD2C57">
        <w:rPr>
          <w:i/>
          <w:iCs/>
          <w:color w:val="0000FF"/>
        </w:rPr>
        <w:t>[insert state name]</w:t>
      </w:r>
      <w:r w:rsidR="00801DA5" w:rsidRPr="00052110">
        <w:t xml:space="preserve">, the State Pharmaceutical Assistance Program is </w:t>
      </w:r>
      <w:r w:rsidR="00801DA5" w:rsidRPr="00CD2C57">
        <w:rPr>
          <w:i/>
          <w:iCs/>
          <w:color w:val="0000FF"/>
        </w:rPr>
        <w:t>[insert state-specific SPAP name]</w:t>
      </w:r>
      <w:r w:rsidR="00801DA5" w:rsidRPr="00DE00A7">
        <w:t>.</w:t>
      </w:r>
    </w:p>
    <w:tbl>
      <w:tblPr>
        <w:tblpPr w:leftFromText="180" w:rightFromText="180" w:vertAnchor="text" w:horzAnchor="margin" w:tblpY="19"/>
        <w:tblW w:w="4900" w:type="pct"/>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state's State Pharmaceutical Assistance Program by phone, TTY, mail, or website"/>
      </w:tblPr>
      <w:tblGrid>
        <w:gridCol w:w="2162"/>
        <w:gridCol w:w="6966"/>
      </w:tblGrid>
      <w:tr w:rsidR="007370A8" w:rsidRPr="002B0312" w14:paraId="64BCCCDF" w14:textId="77777777" w:rsidTr="007370A8">
        <w:trPr>
          <w:tblHeader/>
        </w:trPr>
        <w:tc>
          <w:tcPr>
            <w:tcW w:w="2162" w:type="dxa"/>
            <w:shd w:val="clear" w:color="auto" w:fill="D9D9D9" w:themeFill="background1" w:themeFillShade="D9"/>
          </w:tcPr>
          <w:p w14:paraId="78561B7E" w14:textId="77777777" w:rsidR="007370A8" w:rsidRPr="002B0312" w:rsidRDefault="007370A8" w:rsidP="00612EF0">
            <w:pPr>
              <w:pStyle w:val="MethodChartHeading"/>
            </w:pPr>
            <w:r>
              <w:t>Method</w:t>
            </w:r>
          </w:p>
        </w:tc>
        <w:tc>
          <w:tcPr>
            <w:tcW w:w="6966" w:type="dxa"/>
            <w:shd w:val="clear" w:color="auto" w:fill="D9D9D9" w:themeFill="background1" w:themeFillShade="D9"/>
          </w:tcPr>
          <w:p w14:paraId="1A69B7CC" w14:textId="77777777" w:rsidR="007370A8" w:rsidRPr="002B0312" w:rsidRDefault="007370A8" w:rsidP="00612EF0">
            <w:pPr>
              <w:pStyle w:val="MethodChartHeading"/>
              <w:rPr>
                <w:b w:val="0"/>
              </w:rPr>
            </w:pPr>
            <w:r w:rsidRPr="00CD2C57">
              <w:rPr>
                <w:i/>
                <w:iCs/>
                <w:color w:val="0000FF"/>
              </w:rPr>
              <w:t xml:space="preserve">[Insert state-specific SPAP name] </w:t>
            </w:r>
            <w:r w:rsidRPr="00641F05">
              <w:rPr>
                <w:color w:val="0000FF"/>
              </w:rPr>
              <w:t>[</w:t>
            </w:r>
            <w:r w:rsidRPr="00CD2C57">
              <w:rPr>
                <w:i/>
                <w:iCs/>
                <w:color w:val="0000FF"/>
              </w:rPr>
              <w:t xml:space="preserve">If the SPAP’s name does not include the name of the state, add: </w:t>
            </w:r>
            <w:r w:rsidRPr="004A04F8">
              <w:rPr>
                <w:color w:val="0000FF"/>
              </w:rPr>
              <w:t>(</w:t>
            </w:r>
            <w:r w:rsidRPr="00CD2C57">
              <w:rPr>
                <w:i/>
                <w:iCs/>
                <w:color w:val="0000FF"/>
              </w:rPr>
              <w:t>[insert state name]</w:t>
            </w:r>
            <w:r w:rsidRPr="004A04F8">
              <w:rPr>
                <w:color w:val="0000FF"/>
              </w:rPr>
              <w:t>’s State Pharmaceutical Assistance Program)</w:t>
            </w:r>
            <w:r w:rsidRPr="00641F05">
              <w:rPr>
                <w:color w:val="0000FF"/>
              </w:rPr>
              <w:t>]</w:t>
            </w:r>
            <w:r w:rsidRPr="00CD2C57">
              <w:rPr>
                <w:i/>
                <w:iCs/>
                <w:color w:val="0000FF"/>
              </w:rPr>
              <w:t xml:space="preserve"> </w:t>
            </w:r>
            <w:r>
              <w:t>– Contact Information</w:t>
            </w:r>
          </w:p>
        </w:tc>
      </w:tr>
      <w:tr w:rsidR="007370A8" w:rsidRPr="00F30208" w14:paraId="24D78FC9" w14:textId="77777777" w:rsidTr="007370A8">
        <w:tc>
          <w:tcPr>
            <w:tcW w:w="2162" w:type="dxa"/>
          </w:tcPr>
          <w:p w14:paraId="3A0C76F5" w14:textId="77777777" w:rsidR="007370A8" w:rsidRPr="00FA6E11" w:rsidRDefault="007370A8" w:rsidP="00612EF0">
            <w:pPr>
              <w:spacing w:before="80" w:beforeAutospacing="0" w:after="80" w:afterAutospacing="0"/>
              <w:rPr>
                <w:b/>
                <w:bCs/>
              </w:rPr>
            </w:pPr>
            <w:r w:rsidRPr="00CD2C57">
              <w:rPr>
                <w:b/>
                <w:bCs/>
              </w:rPr>
              <w:t>CALL</w:t>
            </w:r>
          </w:p>
        </w:tc>
        <w:tc>
          <w:tcPr>
            <w:tcW w:w="6966" w:type="dxa"/>
          </w:tcPr>
          <w:p w14:paraId="0B3C56B8" w14:textId="77777777" w:rsidR="007370A8" w:rsidRPr="00052110" w:rsidRDefault="007370A8" w:rsidP="00612EF0">
            <w:pPr>
              <w:spacing w:before="80" w:beforeAutospacing="0" w:after="80" w:afterAutospacing="0"/>
              <w:rPr>
                <w:rFonts w:ascii="Arial" w:hAnsi="Arial"/>
                <w:snapToGrid w:val="0"/>
                <w:color w:val="0000FF"/>
              </w:rPr>
            </w:pPr>
            <w:r w:rsidRPr="00CD2C57">
              <w:rPr>
                <w:i/>
                <w:iCs/>
                <w:snapToGrid w:val="0"/>
                <w:color w:val="0000FF"/>
              </w:rPr>
              <w:t>[Insert phone number(s)</w:t>
            </w:r>
            <w:r w:rsidRPr="00DE00A7">
              <w:rPr>
                <w:i/>
                <w:iCs/>
                <w:snapToGrid w:val="0"/>
                <w:color w:val="0000FF"/>
              </w:rPr>
              <w:t xml:space="preserve"> and days and hours of operation]</w:t>
            </w:r>
          </w:p>
        </w:tc>
      </w:tr>
      <w:tr w:rsidR="007370A8" w:rsidRPr="00F5400E" w14:paraId="43EACAD7" w14:textId="77777777" w:rsidTr="007370A8">
        <w:tc>
          <w:tcPr>
            <w:tcW w:w="2162" w:type="dxa"/>
          </w:tcPr>
          <w:p w14:paraId="7CB3DBAC" w14:textId="77777777" w:rsidR="007370A8" w:rsidRPr="00FA6E11" w:rsidRDefault="007370A8" w:rsidP="00612EF0">
            <w:pPr>
              <w:spacing w:before="80" w:beforeAutospacing="0" w:after="80" w:afterAutospacing="0"/>
              <w:rPr>
                <w:b/>
                <w:bCs/>
              </w:rPr>
            </w:pPr>
            <w:r w:rsidRPr="00CD2C57">
              <w:rPr>
                <w:b/>
                <w:bCs/>
              </w:rPr>
              <w:t>TTY</w:t>
            </w:r>
          </w:p>
        </w:tc>
        <w:tc>
          <w:tcPr>
            <w:tcW w:w="6966" w:type="dxa"/>
          </w:tcPr>
          <w:p w14:paraId="1AFF4488" w14:textId="77777777" w:rsidR="007370A8" w:rsidRPr="00052110" w:rsidRDefault="007370A8" w:rsidP="00612EF0">
            <w:pPr>
              <w:spacing w:before="80" w:beforeAutospacing="0" w:after="80" w:afterAutospacing="0"/>
              <w:rPr>
                <w:color w:val="0000FF"/>
              </w:rPr>
            </w:pPr>
            <w:r w:rsidRPr="00CD2C57">
              <w:rPr>
                <w:i/>
                <w:iCs/>
                <w:color w:val="0000FF"/>
              </w:rPr>
              <w:t>[Insert number, if available. Or delete this row.]</w:t>
            </w:r>
          </w:p>
          <w:p w14:paraId="4DF4D060" w14:textId="77777777" w:rsidR="007370A8" w:rsidRPr="00FA6E11" w:rsidRDefault="007370A8" w:rsidP="00612EF0">
            <w:pPr>
              <w:spacing w:before="80" w:beforeAutospacing="0" w:after="80" w:afterAutospacing="0"/>
              <w:rPr>
                <w:color w:val="0000FF"/>
              </w:rPr>
            </w:pPr>
            <w:r w:rsidRPr="00052110">
              <w:rPr>
                <w:snapToGrid w:val="0"/>
                <w:color w:val="0000FF"/>
              </w:rPr>
              <w:t>[</w:t>
            </w:r>
            <w:r w:rsidRPr="00CD2C57">
              <w:rPr>
                <w:i/>
                <w:iCs/>
                <w:snapToGrid w:val="0"/>
                <w:color w:val="0000FF"/>
              </w:rPr>
              <w:t>Insert if the SPAP uses a direct TTY number:</w:t>
            </w:r>
            <w:r w:rsidRPr="00052110">
              <w:rPr>
                <w:snapToGrid w:val="0"/>
                <w:color w:val="0000FF"/>
              </w:rPr>
              <w:t xml:space="preserve"> </w:t>
            </w:r>
            <w:r w:rsidRPr="00052110">
              <w:rPr>
                <w:color w:val="0000FF"/>
              </w:rPr>
              <w:t>This number requires special telephone equipment and is only for people who have difficulties with hearing or speaking.]</w:t>
            </w:r>
          </w:p>
        </w:tc>
      </w:tr>
      <w:tr w:rsidR="007370A8" w:rsidRPr="00F30208" w14:paraId="000E08E1" w14:textId="77777777" w:rsidTr="007370A8">
        <w:tc>
          <w:tcPr>
            <w:tcW w:w="2162" w:type="dxa"/>
          </w:tcPr>
          <w:p w14:paraId="21747D63" w14:textId="77777777" w:rsidR="007370A8" w:rsidRPr="00FA6E11" w:rsidRDefault="007370A8" w:rsidP="00612EF0">
            <w:pPr>
              <w:spacing w:before="80" w:beforeAutospacing="0" w:after="80" w:afterAutospacing="0"/>
              <w:rPr>
                <w:b/>
                <w:bCs/>
              </w:rPr>
            </w:pPr>
            <w:r w:rsidRPr="00CD2C57">
              <w:rPr>
                <w:b/>
                <w:bCs/>
              </w:rPr>
              <w:t>WRITE</w:t>
            </w:r>
          </w:p>
        </w:tc>
        <w:tc>
          <w:tcPr>
            <w:tcW w:w="6966" w:type="dxa"/>
          </w:tcPr>
          <w:p w14:paraId="0CFB0C4B" w14:textId="77777777" w:rsidR="007370A8" w:rsidRPr="00FA6E11" w:rsidRDefault="007370A8" w:rsidP="00612EF0">
            <w:pPr>
              <w:spacing w:before="80" w:beforeAutospacing="0" w:after="80" w:afterAutospacing="0"/>
              <w:rPr>
                <w:i/>
                <w:iCs/>
                <w:snapToGrid w:val="0"/>
                <w:color w:val="0000FF"/>
              </w:rPr>
            </w:pPr>
            <w:r w:rsidRPr="00CD2C57">
              <w:rPr>
                <w:i/>
                <w:iCs/>
                <w:snapToGrid w:val="0"/>
                <w:color w:val="0000FF"/>
              </w:rPr>
              <w:t>[Insert address]</w:t>
            </w:r>
          </w:p>
          <w:p w14:paraId="16135E1C" w14:textId="77777777" w:rsidR="007370A8" w:rsidRPr="00FA6E11" w:rsidRDefault="007370A8" w:rsidP="00612EF0">
            <w:pPr>
              <w:spacing w:before="80" w:beforeAutospacing="0" w:after="80" w:afterAutospacing="0"/>
              <w:rPr>
                <w:snapToGrid w:val="0"/>
                <w:color w:val="0000FF"/>
              </w:rPr>
            </w:pPr>
            <w:r w:rsidRPr="00CD2C57">
              <w:rPr>
                <w:i/>
                <w:iCs/>
                <w:snapToGrid w:val="0"/>
                <w:color w:val="0000FF"/>
              </w:rPr>
              <w:t>[</w:t>
            </w:r>
            <w:r w:rsidRPr="00DE00A7">
              <w:rPr>
                <w:b/>
                <w:bCs/>
                <w:i/>
                <w:iCs/>
                <w:snapToGrid w:val="0"/>
                <w:color w:val="0000FF"/>
              </w:rPr>
              <w:t>Note</w:t>
            </w:r>
            <w:r w:rsidRPr="00DE00A7">
              <w:rPr>
                <w:i/>
                <w:iCs/>
                <w:snapToGrid w:val="0"/>
                <w:color w:val="0000FF"/>
              </w:rPr>
              <w:t>: plans may add email addresses here.]</w:t>
            </w:r>
          </w:p>
        </w:tc>
      </w:tr>
      <w:tr w:rsidR="007370A8" w:rsidRPr="00F30208" w14:paraId="37579BFA" w14:textId="77777777" w:rsidTr="007370A8">
        <w:tc>
          <w:tcPr>
            <w:tcW w:w="2162" w:type="dxa"/>
          </w:tcPr>
          <w:p w14:paraId="357755C3" w14:textId="77777777" w:rsidR="007370A8" w:rsidRPr="00FA6E11" w:rsidRDefault="007370A8" w:rsidP="00612EF0">
            <w:pPr>
              <w:spacing w:before="80" w:beforeAutospacing="0" w:after="80" w:afterAutospacing="0"/>
              <w:rPr>
                <w:b/>
                <w:bCs/>
              </w:rPr>
            </w:pPr>
            <w:r w:rsidRPr="00CD2C57">
              <w:rPr>
                <w:b/>
                <w:bCs/>
              </w:rPr>
              <w:lastRenderedPageBreak/>
              <w:t>WEB</w:t>
            </w:r>
            <w:r w:rsidRPr="00DE00A7">
              <w:rPr>
                <w:b/>
                <w:bCs/>
              </w:rPr>
              <w:t>SITE</w:t>
            </w:r>
          </w:p>
        </w:tc>
        <w:tc>
          <w:tcPr>
            <w:tcW w:w="6966" w:type="dxa"/>
          </w:tcPr>
          <w:p w14:paraId="3E21F242" w14:textId="77777777" w:rsidR="007370A8" w:rsidRPr="00FA6E11" w:rsidRDefault="007370A8" w:rsidP="00612EF0">
            <w:pPr>
              <w:spacing w:before="80" w:beforeAutospacing="0" w:after="80" w:afterAutospacing="0"/>
              <w:rPr>
                <w:color w:val="0000FF"/>
              </w:rPr>
            </w:pPr>
            <w:r w:rsidRPr="00CD2C57">
              <w:rPr>
                <w:i/>
                <w:iCs/>
                <w:snapToGrid w:val="0"/>
                <w:color w:val="0000FF"/>
              </w:rPr>
              <w:t>[Insert URL]</w:t>
            </w:r>
          </w:p>
        </w:tc>
      </w:tr>
    </w:tbl>
    <w:p w14:paraId="3BD6E113" w14:textId="77777777" w:rsidR="007370A8" w:rsidRDefault="007370A8" w:rsidP="00FA6E11">
      <w:pPr>
        <w:spacing w:before="0" w:beforeAutospacing="0" w:after="240" w:afterAutospacing="0"/>
        <w:rPr>
          <w:szCs w:val="26"/>
        </w:rPr>
      </w:pPr>
    </w:p>
    <w:p w14:paraId="374DA266" w14:textId="77777777" w:rsidR="007370A8" w:rsidRPr="00F01954" w:rsidDel="00F9094E" w:rsidRDefault="007370A8" w:rsidP="007370A8">
      <w:pPr>
        <w:pStyle w:val="subheading"/>
      </w:pPr>
      <w:r w:rsidRPr="00F01954">
        <w:t>The Medicare Prescription Payment Plan</w:t>
      </w:r>
    </w:p>
    <w:p w14:paraId="3A276434" w14:textId="03E12C11" w:rsidR="007370A8" w:rsidRPr="00F01954" w:rsidRDefault="00A67BD2" w:rsidP="003E6148">
      <w:r w:rsidRPr="006B169B">
        <w:t>Th</w:t>
      </w:r>
      <w:r>
        <w:t>e</w:t>
      </w:r>
      <w:r w:rsidRPr="006B169B">
        <w:t xml:space="preserve"> </w:t>
      </w:r>
      <w:r w:rsidRPr="00A5157C">
        <w:rPr>
          <w:iCs/>
        </w:rPr>
        <w:t xml:space="preserve">Medicare Prescription Payment Plan is a </w:t>
      </w:r>
      <w:r w:rsidRPr="006B169B">
        <w:t xml:space="preserve">new payment option that works with your current drug coverage, and it can help you manage your drug costs by spreading them across </w:t>
      </w:r>
      <w:r w:rsidRPr="006B169B">
        <w:rPr>
          <w:b/>
          <w:bCs/>
        </w:rPr>
        <w:t>monthly payments that vary throughout the year</w:t>
      </w:r>
      <w:r w:rsidRPr="006B169B">
        <w:t xml:space="preserve"> </w:t>
      </w:r>
      <w:r w:rsidRPr="006B169B">
        <w:rPr>
          <w:rFonts w:eastAsia="Calibri"/>
        </w:rPr>
        <w:t>(January – December)</w:t>
      </w:r>
      <w:r w:rsidRPr="006B169B">
        <w:t xml:space="preserve">. </w:t>
      </w:r>
      <w:r w:rsidRPr="006B169B">
        <w:rPr>
          <w:rFonts w:eastAsia="Calibri"/>
          <w:b/>
          <w:bCs/>
        </w:rPr>
        <w:t xml:space="preserve">This payment option might help you manage your expenses, but it doesn’t save you money </w:t>
      </w:r>
      <w:r w:rsidRPr="00301E27">
        <w:rPr>
          <w:rFonts w:eastAsia="Calibri"/>
          <w:b/>
          <w:bCs/>
        </w:rPr>
        <w:t>or lower your drug costs.</w:t>
      </w:r>
      <w:r w:rsidR="00B47EBE">
        <w:rPr>
          <w:rFonts w:eastAsia="Calibri"/>
          <w:b/>
          <w:bCs/>
        </w:rPr>
        <w:t xml:space="preserve"> </w:t>
      </w:r>
      <w:bookmarkStart w:id="287" w:name="_Hlk145418577"/>
      <w:r w:rsidR="007370A8" w:rsidRPr="00F01954">
        <w:t xml:space="preserve"> “Extra Help” from Medicare and help from your SPAP and ADAP, for those who qualify, is more advantageous than participation in the Medicare Prescription Payment Plan. All members are eligible to participate in this p</w:t>
      </w:r>
      <w:r>
        <w:t>ayment option</w:t>
      </w:r>
      <w:r w:rsidR="007370A8" w:rsidRPr="00F01954">
        <w:t>, regardless of income level</w:t>
      </w:r>
      <w:r>
        <w:t xml:space="preserve">, </w:t>
      </w:r>
      <w:r w:rsidRPr="006B169B">
        <w:t>and all Medicare drug plans and Medicare health plans with drug coverage must offer this payment option</w:t>
      </w:r>
      <w:r w:rsidR="007370A8" w:rsidRPr="00F01954">
        <w:t>. Contact us or visit Medicare.gov to find out if this p</w:t>
      </w:r>
      <w:r>
        <w:t xml:space="preserve">ayment option </w:t>
      </w:r>
      <w:r w:rsidR="007370A8" w:rsidRPr="00F01954">
        <w:t>is right for you.</w:t>
      </w:r>
    </w:p>
    <w:tbl>
      <w:tblPr>
        <w:tblW w:w="5000" w:type="pct"/>
        <w:jc w:val="center"/>
        <w:tblBorders>
          <w:top w:val="single" w:sz="18" w:space="0" w:color="B2B2B2"/>
          <w:left w:val="single" w:sz="18" w:space="0" w:color="B2B2B2"/>
          <w:bottom w:val="single" w:sz="18" w:space="0" w:color="B2B2B2"/>
          <w:right w:val="single" w:sz="18" w:space="0" w:color="B2B2B2"/>
          <w:insideH w:val="single" w:sz="18" w:space="0" w:color="B2B2B2"/>
        </w:tblBorders>
        <w:tblLook w:val="04A0" w:firstRow="1" w:lastRow="0" w:firstColumn="1" w:lastColumn="0" w:noHBand="0" w:noVBand="1"/>
        <w:tblDescription w:val="Member Services Contact Information"/>
      </w:tblPr>
      <w:tblGrid>
        <w:gridCol w:w="2220"/>
        <w:gridCol w:w="7094"/>
      </w:tblGrid>
      <w:tr w:rsidR="00DE2942" w:rsidRPr="00F01954" w14:paraId="2E66D569" w14:textId="77777777" w:rsidTr="00FC10A2">
        <w:trPr>
          <w:cantSplit/>
          <w:tblHeader/>
          <w:jc w:val="center"/>
        </w:trPr>
        <w:tc>
          <w:tcPr>
            <w:tcW w:w="2220" w:type="dxa"/>
            <w:shd w:val="clear" w:color="auto" w:fill="D9D9D9" w:themeFill="background1" w:themeFillShade="D9"/>
          </w:tcPr>
          <w:bookmarkEnd w:id="287"/>
          <w:p w14:paraId="5A1B629D" w14:textId="77777777" w:rsidR="007370A8" w:rsidRPr="00F01954" w:rsidRDefault="007370A8">
            <w:pPr>
              <w:keepNext/>
              <w:widowControl w:val="0"/>
              <w:spacing w:before="80" w:beforeAutospacing="0" w:after="80" w:afterAutospacing="0"/>
              <w:rPr>
                <w:b/>
                <w:snapToGrid w:val="0"/>
                <w:szCs w:val="20"/>
              </w:rPr>
            </w:pPr>
            <w:r w:rsidRPr="00F01954">
              <w:rPr>
                <w:b/>
                <w:snapToGrid w:val="0"/>
                <w:szCs w:val="20"/>
              </w:rPr>
              <w:t>Method</w:t>
            </w:r>
          </w:p>
        </w:tc>
        <w:tc>
          <w:tcPr>
            <w:tcW w:w="7094" w:type="dxa"/>
            <w:shd w:val="clear" w:color="auto" w:fill="D9D9D9" w:themeFill="background1" w:themeFillShade="D9"/>
          </w:tcPr>
          <w:p w14:paraId="67A318C5" w14:textId="77777777" w:rsidR="007370A8" w:rsidRPr="00F01954" w:rsidRDefault="007370A8">
            <w:pPr>
              <w:keepNext/>
              <w:widowControl w:val="0"/>
              <w:spacing w:before="80" w:beforeAutospacing="0" w:after="80" w:afterAutospacing="0"/>
              <w:rPr>
                <w:b/>
                <w:snapToGrid w:val="0"/>
                <w:szCs w:val="20"/>
              </w:rPr>
            </w:pPr>
            <w:r w:rsidRPr="00F01954">
              <w:rPr>
                <w:b/>
                <w:snapToGrid w:val="0"/>
                <w:szCs w:val="20"/>
              </w:rPr>
              <w:t>The Medicare Prescription Payment Plan – Contact Information</w:t>
            </w:r>
          </w:p>
        </w:tc>
      </w:tr>
      <w:tr w:rsidR="00DE2942" w:rsidRPr="00F01954" w14:paraId="780C459C" w14:textId="77777777" w:rsidTr="00FC10A2">
        <w:trPr>
          <w:cantSplit/>
          <w:jc w:val="center"/>
        </w:trPr>
        <w:tc>
          <w:tcPr>
            <w:tcW w:w="2220" w:type="dxa"/>
          </w:tcPr>
          <w:p w14:paraId="74E1F11F" w14:textId="77777777" w:rsidR="007370A8" w:rsidRPr="00F01954" w:rsidRDefault="007370A8">
            <w:pPr>
              <w:keepNext/>
              <w:spacing w:before="80" w:beforeAutospacing="0" w:after="80" w:afterAutospacing="0"/>
              <w:rPr>
                <w:b/>
                <w:bCs/>
              </w:rPr>
            </w:pPr>
            <w:r w:rsidRPr="00F01954">
              <w:rPr>
                <w:b/>
                <w:bCs/>
              </w:rPr>
              <w:t>CALL</w:t>
            </w:r>
          </w:p>
        </w:tc>
        <w:tc>
          <w:tcPr>
            <w:tcW w:w="7094" w:type="dxa"/>
            <w:shd w:val="clear" w:color="auto" w:fill="auto"/>
          </w:tcPr>
          <w:p w14:paraId="1AEC22E2" w14:textId="77777777" w:rsidR="007370A8" w:rsidRPr="00F01954" w:rsidRDefault="007370A8">
            <w:pPr>
              <w:keepLines/>
              <w:spacing w:before="80" w:beforeAutospacing="0" w:after="80" w:afterAutospacing="0"/>
              <w:ind w:left="1800" w:hanging="1800"/>
              <w:rPr>
                <w:i/>
                <w:snapToGrid w:val="0"/>
                <w:color w:val="0000FF"/>
              </w:rPr>
            </w:pPr>
            <w:r w:rsidRPr="00F01954">
              <w:rPr>
                <w:i/>
                <w:iCs/>
                <w:snapToGrid w:val="0"/>
                <w:color w:val="0000FF"/>
              </w:rPr>
              <w:t>[Insert phone number(s)]</w:t>
            </w:r>
          </w:p>
          <w:p w14:paraId="7002EBE0" w14:textId="77777777" w:rsidR="007370A8" w:rsidRPr="00F01954" w:rsidRDefault="007370A8">
            <w:pPr>
              <w:spacing w:before="80" w:beforeAutospacing="0" w:after="80" w:afterAutospacing="0"/>
              <w:rPr>
                <w:i/>
                <w:snapToGrid w:val="0"/>
                <w:color w:val="0000FF"/>
              </w:rPr>
            </w:pPr>
            <w:r w:rsidRPr="00F01954">
              <w:rPr>
                <w:snapToGrid w:val="0"/>
              </w:rPr>
              <w:t>Calls to this number are</w:t>
            </w:r>
            <w:r w:rsidRPr="00F01954">
              <w:rPr>
                <w:snapToGrid w:val="0"/>
                <w:color w:val="0000FF"/>
              </w:rPr>
              <w:t xml:space="preserve"> </w:t>
            </w:r>
            <w:r w:rsidRPr="00F01954">
              <w:rPr>
                <w:snapToGrid w:val="0"/>
              </w:rPr>
              <w:t>free.</w:t>
            </w:r>
            <w:r w:rsidRPr="00F01954">
              <w:rPr>
                <w:snapToGrid w:val="0"/>
                <w:color w:val="0000FF"/>
              </w:rPr>
              <w:t xml:space="preserve"> </w:t>
            </w:r>
            <w:r w:rsidRPr="00F01954">
              <w:rPr>
                <w:i/>
                <w:iCs/>
                <w:snapToGrid w:val="0"/>
                <w:color w:val="0000FF"/>
              </w:rPr>
              <w:t xml:space="preserve">[Insert </w:t>
            </w:r>
            <w:r w:rsidRPr="00F01954">
              <w:rPr>
                <w:i/>
                <w:iCs/>
                <w:color w:val="0000FF"/>
              </w:rPr>
              <w:t xml:space="preserve">days and </w:t>
            </w:r>
            <w:r w:rsidRPr="00F01954">
              <w:rPr>
                <w:i/>
                <w:iCs/>
                <w:snapToGrid w:val="0"/>
                <w:color w:val="0000FF"/>
              </w:rPr>
              <w:t>hours of operation, including information on the use of alternative technologies.]</w:t>
            </w:r>
          </w:p>
          <w:p w14:paraId="3B1FDDEC" w14:textId="77777777" w:rsidR="007370A8" w:rsidRPr="00F01954" w:rsidRDefault="007370A8">
            <w:pPr>
              <w:spacing w:before="80" w:beforeAutospacing="0" w:after="80" w:afterAutospacing="0"/>
              <w:rPr>
                <w:rFonts w:ascii="Arial" w:hAnsi="Arial"/>
                <w:snapToGrid w:val="0"/>
                <w:color w:val="0000FF"/>
              </w:rPr>
            </w:pPr>
            <w:r w:rsidRPr="00F01954">
              <w:t>Member Services also has free language interpreter services available for non-English speakers.</w:t>
            </w:r>
          </w:p>
        </w:tc>
      </w:tr>
      <w:tr w:rsidR="00DE2942" w:rsidRPr="00F01954" w14:paraId="07B06C31" w14:textId="77777777" w:rsidTr="00FC10A2">
        <w:trPr>
          <w:cantSplit/>
          <w:jc w:val="center"/>
        </w:trPr>
        <w:tc>
          <w:tcPr>
            <w:tcW w:w="2220" w:type="dxa"/>
          </w:tcPr>
          <w:p w14:paraId="767A760A" w14:textId="77777777" w:rsidR="007370A8" w:rsidRPr="00F01954" w:rsidRDefault="007370A8">
            <w:pPr>
              <w:keepNext/>
              <w:spacing w:before="80" w:beforeAutospacing="0" w:after="80" w:afterAutospacing="0"/>
              <w:rPr>
                <w:b/>
                <w:bCs/>
              </w:rPr>
            </w:pPr>
            <w:r w:rsidRPr="00F01954">
              <w:rPr>
                <w:b/>
                <w:bCs/>
              </w:rPr>
              <w:t>TTY</w:t>
            </w:r>
          </w:p>
        </w:tc>
        <w:tc>
          <w:tcPr>
            <w:tcW w:w="7094" w:type="dxa"/>
            <w:shd w:val="clear" w:color="auto" w:fill="auto"/>
          </w:tcPr>
          <w:p w14:paraId="530F5FC8" w14:textId="77777777" w:rsidR="007370A8" w:rsidRPr="00F01954" w:rsidRDefault="007370A8">
            <w:pPr>
              <w:keepLines/>
              <w:spacing w:before="80" w:beforeAutospacing="0" w:after="80" w:afterAutospacing="0"/>
              <w:ind w:left="1800" w:hanging="1800"/>
              <w:rPr>
                <w:i/>
                <w:snapToGrid w:val="0"/>
                <w:color w:val="0000FF"/>
              </w:rPr>
            </w:pPr>
            <w:r w:rsidRPr="00F01954">
              <w:rPr>
                <w:i/>
                <w:iCs/>
                <w:snapToGrid w:val="0"/>
                <w:color w:val="0000FF"/>
              </w:rPr>
              <w:t>[Insert number]</w:t>
            </w:r>
          </w:p>
          <w:p w14:paraId="0FDA6921" w14:textId="77777777" w:rsidR="007370A8" w:rsidRPr="00F01954" w:rsidRDefault="007370A8">
            <w:pPr>
              <w:spacing w:before="80" w:beforeAutospacing="0" w:after="80" w:afterAutospacing="0"/>
              <w:rPr>
                <w:snapToGrid w:val="0"/>
              </w:rPr>
            </w:pPr>
            <w:r w:rsidRPr="00F01954">
              <w:rPr>
                <w:snapToGrid w:val="0"/>
                <w:color w:val="0000FF"/>
              </w:rPr>
              <w:t>[</w:t>
            </w:r>
            <w:r w:rsidRPr="00F01954">
              <w:rPr>
                <w:i/>
                <w:iCs/>
                <w:snapToGrid w:val="0"/>
                <w:color w:val="0000FF"/>
              </w:rPr>
              <w:t>Insert if plan uses a direct TTY number:</w:t>
            </w:r>
            <w:r w:rsidRPr="00F01954">
              <w:rPr>
                <w:snapToGrid w:val="0"/>
                <w:color w:val="0000FF"/>
              </w:rPr>
              <w:t xml:space="preserve"> This number requires special telephone equipment and is only for people who have difficulties with hearing or speaking.]</w:t>
            </w:r>
            <w:r w:rsidRPr="00F01954">
              <w:t xml:space="preserve"> </w:t>
            </w:r>
          </w:p>
          <w:p w14:paraId="48FFD8ED" w14:textId="77777777" w:rsidR="007370A8" w:rsidRPr="00F01954" w:rsidRDefault="007370A8">
            <w:pPr>
              <w:spacing w:before="80" w:beforeAutospacing="0" w:after="80" w:afterAutospacing="0"/>
              <w:rPr>
                <w:snapToGrid w:val="0"/>
                <w:color w:val="0000FF"/>
              </w:rPr>
            </w:pPr>
            <w:r w:rsidRPr="00F01954">
              <w:rPr>
                <w:snapToGrid w:val="0"/>
              </w:rPr>
              <w:t>Calls to this number are</w:t>
            </w:r>
            <w:r w:rsidRPr="00F01954">
              <w:rPr>
                <w:snapToGrid w:val="0"/>
                <w:color w:val="0000FF"/>
              </w:rPr>
              <w:t xml:space="preserve"> </w:t>
            </w:r>
            <w:r w:rsidRPr="00F01954">
              <w:rPr>
                <w:snapToGrid w:val="0"/>
              </w:rPr>
              <w:t>free.</w:t>
            </w:r>
            <w:r w:rsidRPr="00F01954">
              <w:rPr>
                <w:snapToGrid w:val="0"/>
                <w:color w:val="0000FF"/>
              </w:rPr>
              <w:t xml:space="preserve"> </w:t>
            </w:r>
            <w:r w:rsidRPr="00F01954">
              <w:rPr>
                <w:i/>
                <w:iCs/>
                <w:snapToGrid w:val="0"/>
                <w:color w:val="0000FF"/>
              </w:rPr>
              <w:t xml:space="preserve">[Insert </w:t>
            </w:r>
            <w:r w:rsidRPr="00F01954">
              <w:rPr>
                <w:i/>
                <w:iCs/>
                <w:color w:val="0000FF"/>
              </w:rPr>
              <w:t xml:space="preserve">days and </w:t>
            </w:r>
            <w:r w:rsidRPr="00F01954">
              <w:rPr>
                <w:i/>
                <w:iCs/>
                <w:snapToGrid w:val="0"/>
                <w:color w:val="0000FF"/>
              </w:rPr>
              <w:t>hours of operation.]</w:t>
            </w:r>
          </w:p>
        </w:tc>
      </w:tr>
      <w:tr w:rsidR="00DE2942" w:rsidRPr="00F01954" w14:paraId="79F99F8C" w14:textId="77777777" w:rsidTr="00FC10A2">
        <w:trPr>
          <w:cantSplit/>
          <w:jc w:val="center"/>
        </w:trPr>
        <w:tc>
          <w:tcPr>
            <w:tcW w:w="2220" w:type="dxa"/>
          </w:tcPr>
          <w:p w14:paraId="04033436" w14:textId="77777777" w:rsidR="007370A8" w:rsidRPr="00F01954" w:rsidRDefault="007370A8">
            <w:pPr>
              <w:keepNext/>
              <w:spacing w:before="80" w:beforeAutospacing="0" w:after="80" w:afterAutospacing="0"/>
              <w:rPr>
                <w:b/>
                <w:bCs/>
              </w:rPr>
            </w:pPr>
            <w:r w:rsidRPr="00F01954">
              <w:rPr>
                <w:b/>
                <w:bCs/>
              </w:rPr>
              <w:t>FAX</w:t>
            </w:r>
          </w:p>
        </w:tc>
        <w:tc>
          <w:tcPr>
            <w:tcW w:w="7094" w:type="dxa"/>
            <w:shd w:val="clear" w:color="auto" w:fill="auto"/>
          </w:tcPr>
          <w:p w14:paraId="09F69F10" w14:textId="77777777" w:rsidR="007370A8" w:rsidRPr="00F01954" w:rsidRDefault="007370A8">
            <w:pPr>
              <w:spacing w:before="80" w:beforeAutospacing="0" w:after="80" w:afterAutospacing="0"/>
              <w:rPr>
                <w:snapToGrid w:val="0"/>
                <w:color w:val="0000FF"/>
              </w:rPr>
            </w:pPr>
            <w:r w:rsidRPr="00F01954">
              <w:rPr>
                <w:i/>
                <w:iCs/>
                <w:snapToGrid w:val="0"/>
                <w:color w:val="0000FF"/>
              </w:rPr>
              <w:t>[Optional: insert fax number]</w:t>
            </w:r>
          </w:p>
        </w:tc>
      </w:tr>
      <w:tr w:rsidR="00DE2942" w:rsidRPr="00F01954" w14:paraId="7E296AD5" w14:textId="77777777" w:rsidTr="00FC10A2">
        <w:trPr>
          <w:cantSplit/>
          <w:jc w:val="center"/>
        </w:trPr>
        <w:tc>
          <w:tcPr>
            <w:tcW w:w="2220" w:type="dxa"/>
          </w:tcPr>
          <w:p w14:paraId="33D43A1E" w14:textId="77777777" w:rsidR="007370A8" w:rsidRPr="00F01954" w:rsidRDefault="007370A8">
            <w:pPr>
              <w:keepNext/>
              <w:spacing w:before="80" w:beforeAutospacing="0" w:after="80" w:afterAutospacing="0"/>
              <w:rPr>
                <w:b/>
                <w:bCs/>
              </w:rPr>
            </w:pPr>
            <w:r w:rsidRPr="00F01954">
              <w:rPr>
                <w:b/>
                <w:bCs/>
              </w:rPr>
              <w:t>WRITE</w:t>
            </w:r>
          </w:p>
        </w:tc>
        <w:tc>
          <w:tcPr>
            <w:tcW w:w="7094" w:type="dxa"/>
            <w:shd w:val="clear" w:color="auto" w:fill="auto"/>
          </w:tcPr>
          <w:p w14:paraId="6FC65BAD" w14:textId="77777777" w:rsidR="007370A8" w:rsidRPr="00F01954" w:rsidRDefault="007370A8">
            <w:pPr>
              <w:keepLines/>
              <w:spacing w:before="80" w:beforeAutospacing="0" w:after="80" w:afterAutospacing="0"/>
              <w:ind w:left="1800" w:hanging="1800"/>
              <w:rPr>
                <w:i/>
                <w:snapToGrid w:val="0"/>
                <w:color w:val="0000FF"/>
              </w:rPr>
            </w:pPr>
            <w:r w:rsidRPr="00F01954">
              <w:rPr>
                <w:i/>
                <w:iCs/>
                <w:snapToGrid w:val="0"/>
                <w:color w:val="0000FF"/>
              </w:rPr>
              <w:t>[Insert address]</w:t>
            </w:r>
          </w:p>
          <w:p w14:paraId="27B7E054" w14:textId="77777777" w:rsidR="007370A8" w:rsidRPr="00F01954" w:rsidRDefault="007370A8">
            <w:pPr>
              <w:spacing w:before="80" w:beforeAutospacing="0" w:after="80" w:afterAutospacing="0"/>
              <w:rPr>
                <w:i/>
                <w:snapToGrid w:val="0"/>
                <w:color w:val="0000FF"/>
              </w:rPr>
            </w:pPr>
            <w:r w:rsidRPr="00F01954">
              <w:rPr>
                <w:i/>
                <w:iCs/>
                <w:snapToGrid w:val="0"/>
                <w:color w:val="0000FF"/>
              </w:rPr>
              <w:t>[</w:t>
            </w:r>
            <w:r w:rsidRPr="00F01954">
              <w:rPr>
                <w:b/>
                <w:bCs/>
                <w:i/>
                <w:iCs/>
                <w:snapToGrid w:val="0"/>
                <w:color w:val="0000FF"/>
              </w:rPr>
              <w:t>Note</w:t>
            </w:r>
            <w:r w:rsidRPr="00F01954">
              <w:rPr>
                <w:i/>
                <w:iCs/>
                <w:snapToGrid w:val="0"/>
                <w:color w:val="0000FF"/>
              </w:rPr>
              <w:t>: plans may add email addresses here.]</w:t>
            </w:r>
          </w:p>
        </w:tc>
      </w:tr>
      <w:tr w:rsidR="00DE2942" w:rsidRPr="00F01954" w14:paraId="62A8E530" w14:textId="77777777" w:rsidTr="00FC10A2">
        <w:trPr>
          <w:cantSplit/>
          <w:jc w:val="center"/>
        </w:trPr>
        <w:tc>
          <w:tcPr>
            <w:tcW w:w="2220" w:type="dxa"/>
          </w:tcPr>
          <w:p w14:paraId="474FE068" w14:textId="77777777" w:rsidR="007370A8" w:rsidRPr="00F01954" w:rsidRDefault="007370A8">
            <w:pPr>
              <w:spacing w:before="80" w:beforeAutospacing="0" w:after="80" w:afterAutospacing="0"/>
              <w:rPr>
                <w:b/>
                <w:bCs/>
              </w:rPr>
            </w:pPr>
            <w:r w:rsidRPr="00F01954">
              <w:rPr>
                <w:b/>
                <w:bCs/>
              </w:rPr>
              <w:t>WEBSITE</w:t>
            </w:r>
          </w:p>
        </w:tc>
        <w:tc>
          <w:tcPr>
            <w:tcW w:w="7094" w:type="dxa"/>
            <w:shd w:val="clear" w:color="auto" w:fill="auto"/>
          </w:tcPr>
          <w:p w14:paraId="5E60CEB8" w14:textId="77777777" w:rsidR="007370A8" w:rsidRPr="00F01954" w:rsidRDefault="007370A8">
            <w:pPr>
              <w:keepLines/>
              <w:spacing w:before="80" w:beforeAutospacing="0" w:after="80" w:afterAutospacing="0"/>
              <w:ind w:left="1800" w:hanging="1800"/>
              <w:rPr>
                <w:i/>
                <w:snapToGrid w:val="0"/>
                <w:color w:val="0000FF"/>
              </w:rPr>
            </w:pPr>
            <w:r w:rsidRPr="00F01954">
              <w:rPr>
                <w:i/>
                <w:iCs/>
                <w:snapToGrid w:val="0"/>
                <w:color w:val="0000FF"/>
              </w:rPr>
              <w:t>[Insert URL]</w:t>
            </w:r>
          </w:p>
        </w:tc>
      </w:tr>
    </w:tbl>
    <w:p w14:paraId="76F74A20" w14:textId="77777777" w:rsidR="007370A8" w:rsidRDefault="007370A8" w:rsidP="00FA6E11">
      <w:pPr>
        <w:spacing w:before="0" w:beforeAutospacing="0" w:after="240" w:afterAutospacing="0"/>
        <w:rPr>
          <w:szCs w:val="26"/>
        </w:rPr>
      </w:pPr>
    </w:p>
    <w:p w14:paraId="69EDE650" w14:textId="77777777" w:rsidR="003750D0" w:rsidRPr="00052110" w:rsidRDefault="003750D0" w:rsidP="004A04F8">
      <w:pPr>
        <w:pStyle w:val="Heading3"/>
      </w:pPr>
      <w:bookmarkStart w:id="288" w:name="_Toc228557456"/>
      <w:bookmarkStart w:id="289" w:name="_Toc377669268"/>
      <w:bookmarkStart w:id="290" w:name="_Toc377717507"/>
      <w:bookmarkStart w:id="291" w:name="_Toc377720738"/>
      <w:bookmarkStart w:id="292" w:name="_Toc68441919"/>
      <w:bookmarkStart w:id="293" w:name="_Toc102342140"/>
      <w:bookmarkStart w:id="294" w:name="_Toc166060239"/>
      <w:r w:rsidRPr="00052110">
        <w:t>SECTION 8</w:t>
      </w:r>
      <w:r w:rsidRPr="00052110">
        <w:tab/>
        <w:t>How to contact the Railroad Retirement Board</w:t>
      </w:r>
      <w:bookmarkEnd w:id="288"/>
      <w:bookmarkEnd w:id="289"/>
      <w:bookmarkEnd w:id="290"/>
      <w:bookmarkEnd w:id="291"/>
      <w:bookmarkEnd w:id="292"/>
      <w:bookmarkEnd w:id="293"/>
      <w:bookmarkEnd w:id="294"/>
    </w:p>
    <w:p w14:paraId="0C45DB72" w14:textId="534B1669" w:rsidR="003750D0" w:rsidRDefault="003750D0" w:rsidP="003750D0">
      <w:r w:rsidRPr="00052110">
        <w:t>The Railroad Retirement Board is an independent Federal agency that administers comprehensive benefit programs for the nation’s railroad workers and their families.</w:t>
      </w:r>
      <w:bookmarkStart w:id="295" w:name="_Hlk71113208"/>
      <w:r w:rsidR="00BE0831">
        <w:t xml:space="preserve"> </w:t>
      </w:r>
      <w:r w:rsidR="00BE0831" w:rsidRPr="00052110">
        <w:t>If you receive your Medicare through the Railroad Retirement Board, it is important that you let them know if you move or change your mailing address</w:t>
      </w:r>
      <w:r w:rsidR="00BE0831">
        <w:t>.</w:t>
      </w:r>
      <w:r w:rsidR="00BE0831" w:rsidRPr="008A5B07">
        <w:t xml:space="preserve"> </w:t>
      </w:r>
      <w:r w:rsidR="00BE0831" w:rsidRPr="00052110">
        <w:t>If you have questions regarding your benefits from the Railroad Retirement Board, contact the agency.</w:t>
      </w:r>
      <w:bookmarkEnd w:id="295"/>
      <w:r w:rsidRPr="00052110">
        <w:t xml:space="preserve"> </w:t>
      </w:r>
    </w:p>
    <w:tbl>
      <w:tblPr>
        <w:tblW w:w="4900"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for the Railroad Retirement Board by phone, TTY, or website"/>
      </w:tblPr>
      <w:tblGrid>
        <w:gridCol w:w="2162"/>
        <w:gridCol w:w="6966"/>
      </w:tblGrid>
      <w:tr w:rsidR="004A04F8" w:rsidRPr="002B0312" w14:paraId="722DA09B" w14:textId="77777777" w:rsidTr="7AA5F102">
        <w:trPr>
          <w:cantSplit/>
          <w:tblHeader/>
        </w:trPr>
        <w:tc>
          <w:tcPr>
            <w:tcW w:w="2160" w:type="dxa"/>
            <w:shd w:val="clear" w:color="auto" w:fill="D9D9D9" w:themeFill="background1" w:themeFillShade="D9"/>
          </w:tcPr>
          <w:p w14:paraId="6F00605B" w14:textId="77777777" w:rsidR="004A04F8" w:rsidRPr="002B0312" w:rsidRDefault="004A04F8" w:rsidP="00D01B56">
            <w:pPr>
              <w:pStyle w:val="MethodChartHeading"/>
              <w:spacing w:before="0" w:after="0"/>
            </w:pPr>
            <w:r>
              <w:t>Method</w:t>
            </w:r>
          </w:p>
        </w:tc>
        <w:tc>
          <w:tcPr>
            <w:tcW w:w="6960" w:type="dxa"/>
            <w:shd w:val="clear" w:color="auto" w:fill="D9D9D9" w:themeFill="background1" w:themeFillShade="D9"/>
          </w:tcPr>
          <w:p w14:paraId="7C7D68E2" w14:textId="77777777" w:rsidR="004A04F8" w:rsidRPr="002B0312" w:rsidRDefault="7C57FCA7" w:rsidP="00D01B56">
            <w:pPr>
              <w:pStyle w:val="MethodChartHeading"/>
              <w:spacing w:before="0" w:after="0"/>
            </w:pPr>
            <w:r>
              <w:t>Railroad Retirement Board – Contact Information</w:t>
            </w:r>
          </w:p>
        </w:tc>
      </w:tr>
      <w:tr w:rsidR="004A04F8" w:rsidRPr="00F30208" w14:paraId="3CCBB466" w14:textId="77777777" w:rsidTr="7AA5F102">
        <w:trPr>
          <w:cantSplit/>
        </w:trPr>
        <w:tc>
          <w:tcPr>
            <w:tcW w:w="2160" w:type="dxa"/>
          </w:tcPr>
          <w:p w14:paraId="5B7759E9" w14:textId="77777777" w:rsidR="004A04F8" w:rsidRPr="00FA6E11" w:rsidRDefault="004A04F8" w:rsidP="00FA6E11">
            <w:pPr>
              <w:spacing w:before="0" w:beforeAutospacing="0" w:after="0" w:afterAutospacing="0"/>
              <w:rPr>
                <w:b/>
                <w:bCs/>
              </w:rPr>
            </w:pPr>
            <w:r w:rsidRPr="00CD2C57">
              <w:rPr>
                <w:b/>
                <w:bCs/>
              </w:rPr>
              <w:t>CALL</w:t>
            </w:r>
          </w:p>
        </w:tc>
        <w:tc>
          <w:tcPr>
            <w:tcW w:w="6960" w:type="dxa"/>
          </w:tcPr>
          <w:p w14:paraId="0CC12660" w14:textId="77777777" w:rsidR="004A04F8" w:rsidRPr="00E70263" w:rsidRDefault="004A04F8" w:rsidP="00FA6E11">
            <w:pPr>
              <w:spacing w:before="0" w:beforeAutospacing="0" w:after="0" w:afterAutospacing="0"/>
            </w:pPr>
            <w:r w:rsidRPr="00E70263">
              <w:t xml:space="preserve">1-877-772-5772 </w:t>
            </w:r>
          </w:p>
          <w:p w14:paraId="68E9E579" w14:textId="77777777" w:rsidR="004A04F8" w:rsidRPr="00E70263" w:rsidRDefault="004A04F8" w:rsidP="00FA6E11">
            <w:pPr>
              <w:spacing w:before="0" w:beforeAutospacing="0" w:after="0" w:afterAutospacing="0"/>
              <w:rPr>
                <w:snapToGrid w:val="0"/>
              </w:rPr>
            </w:pPr>
            <w:r w:rsidRPr="00E70263">
              <w:rPr>
                <w:snapToGrid w:val="0"/>
              </w:rPr>
              <w:t>Calls to this number are free.</w:t>
            </w:r>
          </w:p>
          <w:p w14:paraId="7015406D" w14:textId="413B607A" w:rsidR="004A04F8" w:rsidRDefault="00DD55D3" w:rsidP="00FA6E11">
            <w:pPr>
              <w:spacing w:before="0" w:beforeAutospacing="0" w:after="0" w:afterAutospacing="0"/>
            </w:pPr>
            <w:r>
              <w:t xml:space="preserve">If you press “0,” you may speak with an RRB representative from </w:t>
            </w:r>
            <w:r w:rsidR="004A04F8" w:rsidRPr="00E70263">
              <w:t>9:00 am to 3:30 pm, Monday</w:t>
            </w:r>
            <w:r>
              <w:t>, Tuesday, Thursday, and</w:t>
            </w:r>
            <w:r w:rsidR="004A04F8" w:rsidRPr="00E70263">
              <w:t xml:space="preserve"> Friday</w:t>
            </w:r>
            <w:r>
              <w:t>, and from 9:00 am to 12</w:t>
            </w:r>
            <w:r w:rsidR="002870E6">
              <w:t xml:space="preserve">:00 </w:t>
            </w:r>
            <w:r>
              <w:t>pm on Wednesday</w:t>
            </w:r>
            <w:r w:rsidR="00792BA9">
              <w:t>.</w:t>
            </w:r>
          </w:p>
          <w:p w14:paraId="7A557DE5" w14:textId="3EC904CF" w:rsidR="004A04F8" w:rsidRPr="00E70263" w:rsidRDefault="6F48BBD8" w:rsidP="00FA6E11">
            <w:pPr>
              <w:spacing w:before="80" w:beforeAutospacing="0" w:after="80" w:afterAutospacing="0"/>
              <w:rPr>
                <w:rFonts w:ascii="Arial" w:hAnsi="Arial"/>
                <w:snapToGrid w:val="0"/>
              </w:rPr>
            </w:pPr>
            <w:r>
              <w:t xml:space="preserve">If you press “1”, you may access the automated RRB HelpLine and </w:t>
            </w:r>
            <w:r w:rsidR="69CB59D8">
              <w:t>recorded information 24 hours a day, including weekends and holidays.</w:t>
            </w:r>
          </w:p>
        </w:tc>
      </w:tr>
      <w:tr w:rsidR="004A04F8" w:rsidRPr="00F5400E" w14:paraId="5BB8734B" w14:textId="77777777" w:rsidTr="7AA5F102">
        <w:trPr>
          <w:cantSplit/>
        </w:trPr>
        <w:tc>
          <w:tcPr>
            <w:tcW w:w="2160" w:type="dxa"/>
          </w:tcPr>
          <w:p w14:paraId="6DD490C8" w14:textId="77777777" w:rsidR="004A04F8" w:rsidRPr="00FA6E11" w:rsidRDefault="004A04F8" w:rsidP="00FA6E11">
            <w:pPr>
              <w:spacing w:before="0" w:beforeAutospacing="0" w:after="0" w:afterAutospacing="0"/>
              <w:rPr>
                <w:b/>
                <w:bCs/>
              </w:rPr>
            </w:pPr>
            <w:r w:rsidRPr="00CD2C57">
              <w:rPr>
                <w:b/>
                <w:bCs/>
              </w:rPr>
              <w:t>TTY</w:t>
            </w:r>
          </w:p>
        </w:tc>
        <w:tc>
          <w:tcPr>
            <w:tcW w:w="6960" w:type="dxa"/>
          </w:tcPr>
          <w:p w14:paraId="0EC33FCC" w14:textId="77777777" w:rsidR="004A04F8" w:rsidRPr="00E70263" w:rsidRDefault="004A04F8" w:rsidP="00FA6E11">
            <w:pPr>
              <w:spacing w:before="0" w:beforeAutospacing="0" w:after="0" w:afterAutospacing="0"/>
            </w:pPr>
            <w:r w:rsidRPr="00CD2C57">
              <w:t>1-312-751-4701</w:t>
            </w:r>
            <w:r w:rsidR="00CE0AF5" w:rsidRPr="00DE00A7">
              <w:t xml:space="preserve"> </w:t>
            </w:r>
          </w:p>
          <w:p w14:paraId="73732164" w14:textId="77777777" w:rsidR="004A04F8" w:rsidRPr="00E70263" w:rsidRDefault="004A04F8" w:rsidP="00FA6E11">
            <w:pPr>
              <w:spacing w:before="0" w:beforeAutospacing="0" w:after="0" w:afterAutospacing="0"/>
            </w:pPr>
            <w:r w:rsidRPr="00E70263">
              <w:t xml:space="preserve">This number requires special telephone equipment and is only for people who have difficulties with hearing or speaking. </w:t>
            </w:r>
          </w:p>
          <w:p w14:paraId="22D4E095" w14:textId="77777777" w:rsidR="004A04F8" w:rsidRPr="00E70263" w:rsidRDefault="004A04F8" w:rsidP="00FA6E11">
            <w:pPr>
              <w:spacing w:before="0" w:beforeAutospacing="0" w:after="0" w:afterAutospacing="0"/>
              <w:rPr>
                <w:snapToGrid w:val="0"/>
              </w:rPr>
            </w:pPr>
            <w:r w:rsidRPr="00E70263">
              <w:t xml:space="preserve">Calls to this number are </w:t>
            </w:r>
            <w:r w:rsidRPr="00CD2C57">
              <w:rPr>
                <w:i/>
                <w:iCs/>
              </w:rPr>
              <w:t>not</w:t>
            </w:r>
            <w:r w:rsidRPr="00E70263">
              <w:t xml:space="preserve"> free.</w:t>
            </w:r>
          </w:p>
        </w:tc>
      </w:tr>
      <w:tr w:rsidR="004A04F8" w:rsidRPr="00F30208" w14:paraId="5CFA3942" w14:textId="77777777" w:rsidTr="7AA5F102">
        <w:trPr>
          <w:cantSplit/>
        </w:trPr>
        <w:tc>
          <w:tcPr>
            <w:tcW w:w="2160" w:type="dxa"/>
          </w:tcPr>
          <w:p w14:paraId="4E2BE2CE" w14:textId="77777777" w:rsidR="004A04F8" w:rsidRPr="00FA6E11" w:rsidRDefault="0097384B" w:rsidP="00FA6E11">
            <w:pPr>
              <w:spacing w:before="0" w:beforeAutospacing="0" w:after="0" w:afterAutospacing="0"/>
              <w:rPr>
                <w:b/>
                <w:bCs/>
              </w:rPr>
            </w:pPr>
            <w:r w:rsidRPr="00CD2C57">
              <w:rPr>
                <w:b/>
                <w:bCs/>
              </w:rPr>
              <w:t>WEB</w:t>
            </w:r>
            <w:r w:rsidR="004A04F8" w:rsidRPr="00DE00A7">
              <w:rPr>
                <w:b/>
                <w:bCs/>
              </w:rPr>
              <w:t>SITE</w:t>
            </w:r>
          </w:p>
        </w:tc>
        <w:tc>
          <w:tcPr>
            <w:tcW w:w="6960" w:type="dxa"/>
          </w:tcPr>
          <w:p w14:paraId="04A8DB85" w14:textId="1C674DA4" w:rsidR="004A04F8" w:rsidRPr="00E70263" w:rsidRDefault="00000000" w:rsidP="003E4914">
            <w:pPr>
              <w:spacing w:before="0" w:beforeAutospacing="0" w:after="0" w:afterAutospacing="0"/>
              <w:rPr>
                <w:snapToGrid w:val="0"/>
              </w:rPr>
            </w:pPr>
            <w:hyperlink r:id="rId31" w:history="1">
              <w:r w:rsidR="00DE528A" w:rsidRPr="009210FC">
                <w:rPr>
                  <w:rStyle w:val="Hyperlink"/>
                </w:rPr>
                <w:t>rrb.gov/</w:t>
              </w:r>
            </w:hyperlink>
            <w:r w:rsidR="004F1CD2">
              <w:t xml:space="preserve"> </w:t>
            </w:r>
          </w:p>
        </w:tc>
      </w:tr>
    </w:tbl>
    <w:p w14:paraId="06737ECF" w14:textId="5059EEB9" w:rsidR="003750D0" w:rsidRPr="00052110" w:rsidRDefault="003750D0" w:rsidP="004A04F8">
      <w:pPr>
        <w:pStyle w:val="Heading3"/>
      </w:pPr>
      <w:bookmarkStart w:id="296" w:name="_Toc228557457"/>
      <w:bookmarkStart w:id="297" w:name="_Toc377669269"/>
      <w:bookmarkStart w:id="298" w:name="_Toc377717508"/>
      <w:bookmarkStart w:id="299" w:name="_Toc377720739"/>
      <w:bookmarkStart w:id="300" w:name="_Toc68441920"/>
      <w:bookmarkStart w:id="301" w:name="_Toc102342141"/>
      <w:bookmarkStart w:id="302" w:name="_Toc166060240"/>
      <w:r w:rsidRPr="00052110">
        <w:t>SECTION 9</w:t>
      </w:r>
      <w:r w:rsidRPr="00052110">
        <w:tab/>
        <w:t>Do you have group insurance or other health insurance from an employer?</w:t>
      </w:r>
      <w:bookmarkEnd w:id="296"/>
      <w:bookmarkEnd w:id="297"/>
      <w:bookmarkEnd w:id="298"/>
      <w:bookmarkEnd w:id="299"/>
      <w:bookmarkEnd w:id="300"/>
      <w:bookmarkEnd w:id="301"/>
      <w:bookmarkEnd w:id="302"/>
    </w:p>
    <w:p w14:paraId="17D478E9" w14:textId="1E72ECD5" w:rsidR="003750D0" w:rsidRPr="00052110" w:rsidRDefault="003750D0" w:rsidP="004A04F8">
      <w:r w:rsidRPr="00052110">
        <w:t>If you (or your spous</w:t>
      </w:r>
      <w:r w:rsidR="005A13B9">
        <w:t>e</w:t>
      </w:r>
      <w:r w:rsidR="00693AA4">
        <w:t xml:space="preserve"> or domestic partner</w:t>
      </w:r>
      <w:r w:rsidRPr="00052110">
        <w:t>) get benefits from your (or your spouse</w:t>
      </w:r>
      <w:r w:rsidR="00693AA4">
        <w:t xml:space="preserve"> or domestic partner</w:t>
      </w:r>
      <w:r w:rsidRPr="00052110">
        <w:t>’s) employer or retiree group</w:t>
      </w:r>
      <w:r w:rsidR="00505565" w:rsidRPr="00052110">
        <w:t xml:space="preserve"> as part of this plan</w:t>
      </w:r>
      <w:r w:rsidRPr="00052110">
        <w:t xml:space="preserve">, </w:t>
      </w:r>
      <w:r w:rsidR="00505565" w:rsidRPr="00052110">
        <w:t xml:space="preserve">you may </w:t>
      </w:r>
      <w:r w:rsidRPr="00052110">
        <w:t>call the employer/union benefits administrator or Member Services if you have any questions</w:t>
      </w:r>
      <w:r w:rsidR="00231F97" w:rsidRPr="00052110">
        <w:t>. You can ask</w:t>
      </w:r>
      <w:r w:rsidR="00D16F39">
        <w:t xml:space="preserve"> about your </w:t>
      </w:r>
      <w:r w:rsidR="00231F97" w:rsidRPr="00052110">
        <w:t>(or your spouse</w:t>
      </w:r>
      <w:r w:rsidR="00693AA4">
        <w:t xml:space="preserve"> or domestic partner</w:t>
      </w:r>
      <w:r w:rsidR="00231F97" w:rsidRPr="00052110">
        <w:t xml:space="preserve">’s) employer or retiree health </w:t>
      </w:r>
      <w:r w:rsidR="00D16F39">
        <w:t>benefits</w:t>
      </w:r>
      <w:r w:rsidR="00231F97" w:rsidRPr="00052110">
        <w:t>,</w:t>
      </w:r>
      <w:r w:rsidR="00D16F39">
        <w:t xml:space="preserve"> premiums</w:t>
      </w:r>
      <w:r w:rsidR="00231F97" w:rsidRPr="00052110">
        <w:t>,</w:t>
      </w:r>
      <w:r w:rsidR="00D16F39">
        <w:t xml:space="preserve"> or </w:t>
      </w:r>
      <w:r w:rsidR="00231F97" w:rsidRPr="00052110">
        <w:t xml:space="preserve">the </w:t>
      </w:r>
      <w:r w:rsidR="00D16F39">
        <w:t>enrollment period</w:t>
      </w:r>
      <w:r w:rsidRPr="00052110">
        <w:t xml:space="preserve">. </w:t>
      </w:r>
      <w:r w:rsidR="00231F97" w:rsidRPr="00052110">
        <w:t xml:space="preserve">(Phone numbers for Member Services are printed on the back cover of this </w:t>
      </w:r>
      <w:r w:rsidR="003A78C4">
        <w:t>document</w:t>
      </w:r>
      <w:r w:rsidR="00231F97" w:rsidRPr="00052110">
        <w:t xml:space="preserve">.) </w:t>
      </w:r>
      <w:r w:rsidR="00231F97" w:rsidRPr="00052110">
        <w:rPr>
          <w:rFonts w:cs="Minion Pro"/>
          <w:color w:val="000000"/>
        </w:rPr>
        <w:t>You may also call 1-800-MEDICARE (1-800-633-4227; TTY: 1-877-486-2048) with questions related to your Medicare coverage under this plan</w:t>
      </w:r>
      <w:r w:rsidRPr="00052110">
        <w:t xml:space="preserve">. </w:t>
      </w:r>
    </w:p>
    <w:p w14:paraId="4D2F2E7A" w14:textId="25FEFA8F" w:rsidR="003750D0" w:rsidRPr="00052110" w:rsidRDefault="003750D0" w:rsidP="004A04F8">
      <w:r w:rsidRPr="00052110">
        <w:t>If you have other prescription drug coverage through your (or your spouse</w:t>
      </w:r>
      <w:r w:rsidR="00693AA4">
        <w:t xml:space="preserve"> or domestic partner</w:t>
      </w:r>
      <w:r w:rsidRPr="00052110">
        <w:t xml:space="preserve">’s) employer or retiree group, please contact </w:t>
      </w:r>
      <w:r w:rsidRPr="00CD2C57">
        <w:rPr>
          <w:b/>
          <w:bCs/>
        </w:rPr>
        <w:t xml:space="preserve">that group’s benefits administrator. </w:t>
      </w:r>
      <w:r w:rsidRPr="00052110">
        <w:t>The benefits administrator can help you determine how your current prescription drug coverage will work with our plan.</w:t>
      </w:r>
    </w:p>
    <w:bookmarkEnd w:id="215"/>
    <w:p w14:paraId="2616E220" w14:textId="77777777" w:rsidR="003750D0" w:rsidRPr="00052110" w:rsidRDefault="003750D0" w:rsidP="003750D0">
      <w:pPr>
        <w:spacing w:after="120"/>
        <w:rPr>
          <w:szCs w:val="26"/>
        </w:rPr>
        <w:sectPr w:rsidR="003750D0" w:rsidRPr="00052110" w:rsidSect="009772CD">
          <w:headerReference w:type="default" r:id="rId32"/>
          <w:footerReference w:type="even" r:id="rId33"/>
          <w:footerReference w:type="default" r:id="rId34"/>
          <w:headerReference w:type="first" r:id="rId35"/>
          <w:endnotePr>
            <w:numFmt w:val="decimal"/>
          </w:endnotePr>
          <w:pgSz w:w="12240" w:h="15840" w:code="1"/>
          <w:pgMar w:top="1440" w:right="1440" w:bottom="1152" w:left="1440" w:header="619" w:footer="720" w:gutter="0"/>
          <w:cols w:space="720"/>
          <w:titlePg/>
          <w:docGrid w:linePitch="360"/>
        </w:sectPr>
      </w:pPr>
    </w:p>
    <w:p w14:paraId="56EDBD5D" w14:textId="77777777" w:rsidR="00312C38" w:rsidRDefault="00312C38" w:rsidP="00312C38">
      <w:bookmarkStart w:id="303" w:name="_Toc110591472"/>
      <w:bookmarkStart w:id="304" w:name="_Toc377720740"/>
      <w:bookmarkStart w:id="305" w:name="s3"/>
    </w:p>
    <w:p w14:paraId="39F0275F" w14:textId="39DA55E3" w:rsidR="00312C38" w:rsidRDefault="3532720D" w:rsidP="00241BB8">
      <w:pPr>
        <w:pStyle w:val="Heading2"/>
        <w:rPr>
          <w:noProof/>
        </w:rPr>
      </w:pPr>
      <w:bookmarkStart w:id="306" w:name="_Toc102342142"/>
      <w:bookmarkStart w:id="307" w:name="_Toc166060241"/>
      <w:r>
        <w:t>CHAPTER 3</w:t>
      </w:r>
      <w:r w:rsidR="2195E5A4">
        <w:t>:</w:t>
      </w:r>
      <w:r w:rsidR="00312C38">
        <w:br/>
      </w:r>
      <w:r w:rsidRPr="00CD2C57">
        <w:rPr>
          <w:i/>
        </w:rPr>
        <w:t>Using the plan</w:t>
      </w:r>
      <w:r w:rsidR="00312C38" w:rsidRPr="00FD7B8F">
        <w:rPr>
          <w:i/>
          <w:iCs w:val="0"/>
        </w:rPr>
        <w:br/>
      </w:r>
      <w:r w:rsidRPr="00CD2C57">
        <w:rPr>
          <w:i/>
        </w:rPr>
        <w:t>for your medical services</w:t>
      </w:r>
      <w:bookmarkEnd w:id="306"/>
      <w:bookmarkEnd w:id="307"/>
    </w:p>
    <w:p w14:paraId="7FD0963B" w14:textId="0D2D2C0C" w:rsidR="003750D0" w:rsidRPr="00052110" w:rsidRDefault="003750D0" w:rsidP="004A04F8">
      <w:pPr>
        <w:pStyle w:val="Heading3"/>
        <w:pageBreakBefore/>
      </w:pPr>
      <w:bookmarkStart w:id="308" w:name="_Toc109315371"/>
      <w:bookmarkStart w:id="309" w:name="_Toc228557466"/>
      <w:bookmarkStart w:id="310" w:name="_Toc377717726"/>
      <w:bookmarkStart w:id="311" w:name="_Toc377720741"/>
      <w:bookmarkStart w:id="312" w:name="_Toc396995443"/>
      <w:bookmarkStart w:id="313" w:name="_Toc68441921"/>
      <w:bookmarkStart w:id="314" w:name="_Toc102342143"/>
      <w:bookmarkStart w:id="315" w:name="_Toc166060242"/>
      <w:bookmarkStart w:id="316" w:name="_Toc167005615"/>
      <w:bookmarkStart w:id="317" w:name="_Toc167005923"/>
      <w:bookmarkStart w:id="318" w:name="_Toc167682496"/>
      <w:bookmarkEnd w:id="303"/>
      <w:bookmarkEnd w:id="304"/>
      <w:r w:rsidRPr="00052110">
        <w:t>SECTION 1</w:t>
      </w:r>
      <w:r w:rsidRPr="00052110">
        <w:tab/>
        <w:t>Things to know about getting your medical care as a member of our plan</w:t>
      </w:r>
      <w:bookmarkEnd w:id="308"/>
      <w:bookmarkEnd w:id="309"/>
      <w:bookmarkEnd w:id="310"/>
      <w:bookmarkEnd w:id="311"/>
      <w:bookmarkEnd w:id="312"/>
      <w:bookmarkEnd w:id="313"/>
      <w:bookmarkEnd w:id="314"/>
      <w:bookmarkEnd w:id="315"/>
    </w:p>
    <w:p w14:paraId="00203F16" w14:textId="57D5DE8A" w:rsidR="003750D0" w:rsidRPr="00052110" w:rsidRDefault="003750D0" w:rsidP="00FA6E11">
      <w:pPr>
        <w:spacing w:before="240" w:beforeAutospacing="0"/>
        <w:ind w:right="187"/>
      </w:pPr>
      <w:r w:rsidRPr="00052110">
        <w:t xml:space="preserve">This chapter </w:t>
      </w:r>
      <w:r w:rsidR="00161C68" w:rsidRPr="00052110">
        <w:t xml:space="preserve">explains what </w:t>
      </w:r>
      <w:r w:rsidRPr="00052110">
        <w:t xml:space="preserve">you need to know about using the plan to get your medical care covered. It gives definitions of terms and explains the rules you will need to follow to get the medical treatments, services, </w:t>
      </w:r>
      <w:r w:rsidR="008A579F">
        <w:t xml:space="preserve">equipment, prescription drugs, </w:t>
      </w:r>
      <w:r w:rsidRPr="00052110">
        <w:t xml:space="preserve">and other medical care that are covered by the plan. </w:t>
      </w:r>
    </w:p>
    <w:p w14:paraId="7020E6F6" w14:textId="77777777" w:rsidR="003750D0" w:rsidRPr="00052110" w:rsidRDefault="715C08AB" w:rsidP="00FA6E11">
      <w:pPr>
        <w:spacing w:before="0" w:beforeAutospacing="0" w:after="120" w:afterAutospacing="0"/>
        <w:ind w:right="180"/>
      </w:pPr>
      <w:r>
        <w:t>For the details on what medical care is covered by our plan and how much you pay when you get this care, use the benefits chart in the next chapter, Chapter 4 (</w:t>
      </w:r>
      <w:r w:rsidRPr="7AA5F102">
        <w:rPr>
          <w:i/>
          <w:iCs/>
        </w:rPr>
        <w:t>Medical Benefits Chart, what is covered and what you pay</w:t>
      </w:r>
      <w:r>
        <w:t>).</w:t>
      </w:r>
      <w:r w:rsidRPr="7AA5F102">
        <w:rPr>
          <w:i/>
          <w:iCs/>
        </w:rPr>
        <w:t xml:space="preserve"> </w:t>
      </w:r>
    </w:p>
    <w:p w14:paraId="39495F82" w14:textId="3B065AD7" w:rsidR="003750D0" w:rsidRPr="00052110" w:rsidRDefault="003750D0" w:rsidP="004A04F8">
      <w:pPr>
        <w:pStyle w:val="Heading4"/>
      </w:pPr>
      <w:bookmarkStart w:id="319" w:name="_Toc233689077"/>
      <w:bookmarkStart w:id="320" w:name="_Toc109315372"/>
      <w:bookmarkStart w:id="321" w:name="_Toc228557467"/>
      <w:bookmarkStart w:id="322" w:name="_Toc377717727"/>
      <w:bookmarkStart w:id="323" w:name="_Toc377720742"/>
      <w:bookmarkStart w:id="324" w:name="_Toc396995444"/>
      <w:bookmarkStart w:id="325" w:name="_Toc68441922"/>
      <w:r w:rsidRPr="00052110">
        <w:t>Section 1.1</w:t>
      </w:r>
      <w:r w:rsidRPr="00052110">
        <w:tab/>
      </w:r>
      <w:bookmarkEnd w:id="319"/>
      <w:r w:rsidRPr="00052110">
        <w:t>What</w:t>
      </w:r>
      <w:r w:rsidRPr="00052110">
        <w:rPr>
          <w:color w:val="000000"/>
        </w:rPr>
        <w:t xml:space="preserve"> are network providers and</w:t>
      </w:r>
      <w:r w:rsidRPr="00052110">
        <w:t xml:space="preserve"> covered services?</w:t>
      </w:r>
      <w:bookmarkEnd w:id="320"/>
      <w:bookmarkEnd w:id="321"/>
      <w:bookmarkEnd w:id="322"/>
      <w:bookmarkEnd w:id="323"/>
      <w:bookmarkEnd w:id="324"/>
      <w:bookmarkEnd w:id="325"/>
    </w:p>
    <w:p w14:paraId="48B21B47" w14:textId="004437F8" w:rsidR="003750D0" w:rsidRPr="00052110" w:rsidRDefault="003750D0" w:rsidP="00FA6E11">
      <w:pPr>
        <w:pStyle w:val="0bullet1"/>
        <w:numPr>
          <w:ilvl w:val="0"/>
          <w:numId w:val="15"/>
        </w:numPr>
        <w:spacing w:before="0" w:beforeAutospacing="0" w:after="120" w:afterAutospacing="0"/>
      </w:pPr>
      <w:r w:rsidRPr="00CD2C57">
        <w:rPr>
          <w:b/>
          <w:bCs/>
        </w:rPr>
        <w:t xml:space="preserve">Providers </w:t>
      </w:r>
      <w:r w:rsidRPr="00052110">
        <w:t xml:space="preserve">are doctors and other health care professionals licensed by the state to provide medical services and care. The term providers also includes hospitals and other health care facilities. </w:t>
      </w:r>
    </w:p>
    <w:p w14:paraId="73CD5FD0" w14:textId="25B4DE00" w:rsidR="003750D0" w:rsidRPr="00052110" w:rsidRDefault="003750D0" w:rsidP="00A25693">
      <w:pPr>
        <w:numPr>
          <w:ilvl w:val="0"/>
          <w:numId w:val="15"/>
        </w:numPr>
        <w:spacing w:after="120"/>
      </w:pPr>
      <w:r w:rsidRPr="00CD2C57">
        <w:rPr>
          <w:b/>
          <w:bCs/>
        </w:rPr>
        <w:t>Network providers</w:t>
      </w:r>
      <w:r w:rsidRPr="00052110">
        <w:t xml:space="preserve"> are the doctors and other health care professionals, medical groups, hospitals, and other health care facilities that have an agreement with us to accept our payment and your cost-sharing amount as payment in full. We have arranged for these providers to deliver covered services to members in our plan.</w:t>
      </w:r>
      <w:r w:rsidRPr="00CD2C57">
        <w:rPr>
          <w:i/>
          <w:iCs/>
          <w:color w:val="0000FF"/>
        </w:rPr>
        <w:t xml:space="preserve"> </w:t>
      </w:r>
      <w:r w:rsidRPr="00052110">
        <w:t xml:space="preserve">The providers in our network bill us directly for care they give you. When you see a network provider, you pay only your share of the cost for their services. </w:t>
      </w:r>
    </w:p>
    <w:p w14:paraId="28E1936B" w14:textId="1AF3786B" w:rsidR="003750D0" w:rsidRPr="00052110" w:rsidRDefault="715C08AB" w:rsidP="00FA6E11">
      <w:pPr>
        <w:numPr>
          <w:ilvl w:val="0"/>
          <w:numId w:val="15"/>
        </w:numPr>
        <w:spacing w:before="120" w:beforeAutospacing="0"/>
      </w:pPr>
      <w:r w:rsidRPr="77E88987">
        <w:rPr>
          <w:b/>
          <w:bCs/>
        </w:rPr>
        <w:t>Covered services</w:t>
      </w:r>
      <w:r>
        <w:t xml:space="preserve"> include all the medical care, health care services, supplies equipment</w:t>
      </w:r>
      <w:r w:rsidR="3D919D2A">
        <w:t>, and Prescription Drugs</w:t>
      </w:r>
      <w:r>
        <w:t xml:space="preserve"> that are covered by our plan. Your covered services for medical care are listed in the benefits chart in Chapter 4. </w:t>
      </w:r>
      <w:r w:rsidR="3D919D2A">
        <w:t>Your covered services for prescription drugs are discussed in Chapter 5.</w:t>
      </w:r>
    </w:p>
    <w:p w14:paraId="70E1363A" w14:textId="77777777" w:rsidR="003750D0" w:rsidRPr="00052110" w:rsidRDefault="003750D0" w:rsidP="004A04F8">
      <w:pPr>
        <w:pStyle w:val="Heading4"/>
      </w:pPr>
      <w:bookmarkStart w:id="326" w:name="_Toc109315373"/>
      <w:bookmarkStart w:id="327" w:name="_Toc228557468"/>
      <w:bookmarkStart w:id="328" w:name="_Toc377717728"/>
      <w:bookmarkStart w:id="329" w:name="_Toc377720743"/>
      <w:bookmarkStart w:id="330" w:name="_Toc396995445"/>
      <w:bookmarkStart w:id="331" w:name="_Toc68441923"/>
      <w:r w:rsidRPr="00052110">
        <w:t>Section 1.2</w:t>
      </w:r>
      <w:r w:rsidRPr="00052110">
        <w:tab/>
        <w:t>Basic rules for getting your medical care covered by the plan</w:t>
      </w:r>
      <w:bookmarkEnd w:id="326"/>
      <w:bookmarkEnd w:id="327"/>
      <w:bookmarkEnd w:id="328"/>
      <w:bookmarkEnd w:id="329"/>
      <w:bookmarkEnd w:id="330"/>
      <w:bookmarkEnd w:id="331"/>
    </w:p>
    <w:p w14:paraId="0AEA3E6B" w14:textId="6193A692" w:rsidR="0087724D" w:rsidRDefault="00B24F7B" w:rsidP="00FA6E11">
      <w:pPr>
        <w:spacing w:after="120" w:afterAutospacing="0"/>
        <w:rPr>
          <w:szCs w:val="26"/>
        </w:rPr>
      </w:pPr>
      <w:r w:rsidRPr="00CD2C57">
        <w:t xml:space="preserve">As a Medicare health plan, </w:t>
      </w:r>
      <w:r w:rsidRPr="00DE00A7">
        <w:rPr>
          <w:i/>
          <w:iCs/>
          <w:color w:val="0000FF"/>
        </w:rPr>
        <w:t>[</w:t>
      </w:r>
      <w:r w:rsidR="00363078" w:rsidRPr="00DE00A7">
        <w:rPr>
          <w:i/>
          <w:iCs/>
          <w:color w:val="0000FF"/>
        </w:rPr>
        <w:t xml:space="preserve">insert </w:t>
      </w:r>
      <w:r w:rsidR="00DD49D8" w:rsidRPr="00CB6200">
        <w:rPr>
          <w:i/>
          <w:iCs/>
          <w:color w:val="0000FF"/>
        </w:rPr>
        <w:t>202</w:t>
      </w:r>
      <w:r w:rsidR="004F6955">
        <w:rPr>
          <w:i/>
          <w:iCs/>
          <w:color w:val="0000FF"/>
        </w:rPr>
        <w:t>5</w:t>
      </w:r>
      <w:r w:rsidR="00363078" w:rsidRPr="00CB6200">
        <w:rPr>
          <w:i/>
          <w:iCs/>
          <w:color w:val="0000FF"/>
        </w:rPr>
        <w:t xml:space="preserve"> plan name</w:t>
      </w:r>
      <w:r w:rsidRPr="00CB6200">
        <w:rPr>
          <w:i/>
          <w:iCs/>
          <w:color w:val="0000FF"/>
        </w:rPr>
        <w:t>]</w:t>
      </w:r>
      <w:r w:rsidRPr="00CB6200">
        <w:t xml:space="preserve"> must cover all services covered by Original Medicare and must follow Original Medicare’s coverage rules.</w:t>
      </w:r>
    </w:p>
    <w:p w14:paraId="57693F59" w14:textId="786A1131" w:rsidR="003750D0" w:rsidRPr="00052110" w:rsidRDefault="003750D0" w:rsidP="00FA6E11">
      <w:pPr>
        <w:spacing w:after="120" w:afterAutospacing="0"/>
        <w:rPr>
          <w:szCs w:val="26"/>
        </w:rPr>
      </w:pPr>
      <w:r w:rsidRPr="00CD2C57">
        <w:rPr>
          <w:i/>
          <w:iCs/>
          <w:color w:val="0000FF"/>
        </w:rPr>
        <w:t>[</w:t>
      </w:r>
      <w:r w:rsidR="00363078" w:rsidRPr="00DE00A7">
        <w:rPr>
          <w:i/>
          <w:iCs/>
          <w:color w:val="0000FF"/>
        </w:rPr>
        <w:t xml:space="preserve">Insert </w:t>
      </w:r>
      <w:r w:rsidR="00DD49D8" w:rsidRPr="00DE00A7">
        <w:rPr>
          <w:i/>
          <w:iCs/>
          <w:color w:val="0000FF"/>
        </w:rPr>
        <w:t>202</w:t>
      </w:r>
      <w:r w:rsidR="004F6955">
        <w:rPr>
          <w:i/>
          <w:iCs/>
          <w:color w:val="0000FF"/>
        </w:rPr>
        <w:t>5</w:t>
      </w:r>
      <w:r w:rsidR="00363078" w:rsidRPr="00CB6200">
        <w:rPr>
          <w:i/>
          <w:iCs/>
          <w:color w:val="0000FF"/>
        </w:rPr>
        <w:t xml:space="preserve"> plan name</w:t>
      </w:r>
      <w:r w:rsidRPr="00CB6200">
        <w:rPr>
          <w:i/>
          <w:iCs/>
          <w:color w:val="0000FF"/>
        </w:rPr>
        <w:t>]</w:t>
      </w:r>
      <w:r w:rsidRPr="00CB6200">
        <w:t xml:space="preserve"> will generally cover your medical care as long as:</w:t>
      </w:r>
    </w:p>
    <w:p w14:paraId="7BB0272C" w14:textId="4BAE3ECB" w:rsidR="003750D0" w:rsidRPr="00052110" w:rsidRDefault="715C08AB" w:rsidP="00FA6E11">
      <w:pPr>
        <w:pStyle w:val="ColorfulList-Accent12"/>
        <w:numPr>
          <w:ilvl w:val="0"/>
          <w:numId w:val="14"/>
        </w:numPr>
        <w:spacing w:before="0" w:beforeAutospacing="0" w:after="120" w:afterAutospacing="0"/>
        <w:rPr>
          <w:rFonts w:ascii="Times New Roman" w:hAnsi="Times New Roman"/>
        </w:rPr>
      </w:pPr>
      <w:r w:rsidRPr="77E88987">
        <w:rPr>
          <w:rFonts w:ascii="Times New Roman" w:hAnsi="Times New Roman"/>
          <w:b/>
          <w:bCs/>
        </w:rPr>
        <w:t>The care you receive is included in the plan’s Medical Benefits Chart</w:t>
      </w:r>
      <w:r w:rsidRPr="77E88987">
        <w:rPr>
          <w:rFonts w:ascii="Times New Roman" w:hAnsi="Times New Roman"/>
        </w:rPr>
        <w:t xml:space="preserve"> (this chart is in Chapter 4 of this </w:t>
      </w:r>
      <w:r w:rsidR="5304C1ED" w:rsidRPr="77E88987">
        <w:rPr>
          <w:rFonts w:ascii="Times New Roman" w:hAnsi="Times New Roman"/>
        </w:rPr>
        <w:t>document</w:t>
      </w:r>
      <w:r w:rsidRPr="77E88987">
        <w:rPr>
          <w:rFonts w:ascii="Times New Roman" w:hAnsi="Times New Roman"/>
        </w:rPr>
        <w:t>).</w:t>
      </w:r>
    </w:p>
    <w:p w14:paraId="1E7F874E" w14:textId="5E725AA3" w:rsidR="00C73622" w:rsidRPr="00FA6E11" w:rsidRDefault="003750D0" w:rsidP="00D13279">
      <w:pPr>
        <w:pStyle w:val="ColorfulList-Accent12"/>
        <w:numPr>
          <w:ilvl w:val="0"/>
          <w:numId w:val="14"/>
        </w:numPr>
        <w:spacing w:before="0" w:beforeAutospacing="0" w:after="0" w:afterAutospacing="0"/>
        <w:contextualSpacing w:val="0"/>
        <w:rPr>
          <w:rFonts w:ascii="Times New Roman" w:hAnsi="Times New Roman"/>
        </w:rPr>
      </w:pPr>
      <w:r w:rsidRPr="00CD2C57">
        <w:rPr>
          <w:rFonts w:ascii="Times New Roman" w:hAnsi="Times New Roman"/>
          <w:b/>
          <w:bCs/>
        </w:rPr>
        <w:t>The care you receive is considered medically necessary</w:t>
      </w:r>
      <w:r w:rsidRPr="00DE00A7">
        <w:rPr>
          <w:rFonts w:ascii="Times New Roman" w:hAnsi="Times New Roman"/>
        </w:rPr>
        <w:t xml:space="preserve">. </w:t>
      </w:r>
      <w:r w:rsidR="00D40342" w:rsidRPr="00DE00A7">
        <w:rPr>
          <w:rFonts w:ascii="Times New Roman" w:hAnsi="Times New Roman"/>
        </w:rPr>
        <w:t xml:space="preserve">Medically necessary means that the </w:t>
      </w:r>
      <w:r w:rsidR="00D40342" w:rsidRPr="00052110">
        <w:rPr>
          <w:rFonts w:ascii="Times New Roman" w:hAnsi="Times New Roman"/>
        </w:rPr>
        <w:t xml:space="preserve">services, supplies, </w:t>
      </w:r>
      <w:r w:rsidR="000D341E">
        <w:rPr>
          <w:rFonts w:ascii="Times New Roman" w:hAnsi="Times New Roman"/>
        </w:rPr>
        <w:t>equipment</w:t>
      </w:r>
      <w:r w:rsidR="00AA534A">
        <w:rPr>
          <w:rFonts w:ascii="Times New Roman" w:hAnsi="Times New Roman"/>
        </w:rPr>
        <w:t>,</w:t>
      </w:r>
      <w:r w:rsidR="000D341E">
        <w:rPr>
          <w:rFonts w:ascii="Times New Roman" w:hAnsi="Times New Roman"/>
        </w:rPr>
        <w:t xml:space="preserve"> </w:t>
      </w:r>
      <w:r w:rsidR="00D40342" w:rsidRPr="00052110">
        <w:rPr>
          <w:rFonts w:ascii="Times New Roman" w:hAnsi="Times New Roman"/>
        </w:rPr>
        <w:t xml:space="preserve">or drugs are needed for the </w:t>
      </w:r>
      <w:r w:rsidR="00FA034F" w:rsidRPr="00052110">
        <w:rPr>
          <w:rFonts w:ascii="Times New Roman" w:hAnsi="Times New Roman"/>
        </w:rPr>
        <w:t xml:space="preserve">prevention, </w:t>
      </w:r>
      <w:r w:rsidR="00D40342" w:rsidRPr="00052110">
        <w:rPr>
          <w:rFonts w:ascii="Times New Roman" w:hAnsi="Times New Roman"/>
        </w:rPr>
        <w:t>diagnosis</w:t>
      </w:r>
      <w:r w:rsidR="00FA034F" w:rsidRPr="00052110">
        <w:rPr>
          <w:rFonts w:ascii="Times New Roman" w:hAnsi="Times New Roman"/>
        </w:rPr>
        <w:t>,</w:t>
      </w:r>
      <w:r w:rsidR="00D40342" w:rsidRPr="00052110">
        <w:rPr>
          <w:rFonts w:ascii="Times New Roman" w:hAnsi="Times New Roman"/>
        </w:rPr>
        <w:t xml:space="preserve"> or treatment of your medical condition and meet accepted standards of medical practice.</w:t>
      </w:r>
    </w:p>
    <w:p w14:paraId="1D768179" w14:textId="77777777" w:rsidR="003750D0" w:rsidRPr="00052110" w:rsidRDefault="715C08AB" w:rsidP="00FA6E11">
      <w:pPr>
        <w:pStyle w:val="ColorfulList-Accent12"/>
        <w:numPr>
          <w:ilvl w:val="0"/>
          <w:numId w:val="14"/>
        </w:numPr>
        <w:spacing w:before="0" w:beforeAutospacing="0" w:after="120" w:afterAutospacing="0"/>
        <w:rPr>
          <w:rFonts w:ascii="Times New Roman" w:hAnsi="Times New Roman"/>
        </w:rPr>
      </w:pPr>
      <w:r w:rsidRPr="7AA5F102">
        <w:rPr>
          <w:rFonts w:ascii="Times New Roman" w:hAnsi="Times New Roman"/>
          <w:i/>
          <w:iCs/>
          <w:color w:val="0000FF"/>
        </w:rPr>
        <w:t>[Plans may omit or edit the PCP-related bullets as necessary]</w:t>
      </w:r>
      <w:r w:rsidRPr="77E88987">
        <w:rPr>
          <w:rFonts w:ascii="Times New Roman" w:hAnsi="Times New Roman"/>
          <w:b/>
          <w:bCs/>
          <w:color w:val="0000FF"/>
        </w:rPr>
        <w:t xml:space="preserve"> </w:t>
      </w:r>
      <w:r w:rsidRPr="77E88987">
        <w:rPr>
          <w:rFonts w:ascii="Times New Roman" w:hAnsi="Times New Roman"/>
          <w:b/>
          <w:bCs/>
        </w:rPr>
        <w:t xml:space="preserve">You have a </w:t>
      </w:r>
      <w:r w:rsidR="5D14F99B" w:rsidRPr="77E88987">
        <w:rPr>
          <w:rFonts w:ascii="Times New Roman" w:hAnsi="Times New Roman"/>
          <w:b/>
          <w:bCs/>
        </w:rPr>
        <w:t xml:space="preserve">network </w:t>
      </w:r>
      <w:r w:rsidRPr="77E88987">
        <w:rPr>
          <w:rFonts w:ascii="Times New Roman" w:hAnsi="Times New Roman"/>
          <w:b/>
          <w:bCs/>
        </w:rPr>
        <w:t>primary care provider (a PCP) who is providing and overseeing your care.</w:t>
      </w:r>
      <w:r w:rsidRPr="77E88987">
        <w:rPr>
          <w:rFonts w:ascii="Times New Roman" w:hAnsi="Times New Roman"/>
        </w:rPr>
        <w:t xml:space="preserve"> As a member of our plan, you must choose a </w:t>
      </w:r>
      <w:r w:rsidR="5D14F99B" w:rsidRPr="77E88987">
        <w:rPr>
          <w:rFonts w:ascii="Times New Roman" w:hAnsi="Times New Roman"/>
        </w:rPr>
        <w:t xml:space="preserve">network </w:t>
      </w:r>
      <w:r w:rsidRPr="77E88987">
        <w:rPr>
          <w:rFonts w:ascii="Times New Roman" w:hAnsi="Times New Roman"/>
        </w:rPr>
        <w:t xml:space="preserve">PCP (for more information about this, see Section 2.1 in this chapter). </w:t>
      </w:r>
    </w:p>
    <w:p w14:paraId="6651B308" w14:textId="252BE2E8" w:rsidR="003750D0" w:rsidRPr="00052110" w:rsidRDefault="715C08AB" w:rsidP="00FA6E11">
      <w:pPr>
        <w:pStyle w:val="ColorfulList-Accent12"/>
        <w:numPr>
          <w:ilvl w:val="1"/>
          <w:numId w:val="14"/>
        </w:numPr>
        <w:spacing w:before="0" w:beforeAutospacing="0" w:after="120" w:afterAutospacing="0"/>
        <w:ind w:left="1260"/>
        <w:rPr>
          <w:rFonts w:ascii="Times New Roman" w:hAnsi="Times New Roman"/>
        </w:rPr>
      </w:pPr>
      <w:r w:rsidRPr="77E88987">
        <w:rPr>
          <w:rFonts w:ascii="Times New Roman" w:hAnsi="Times New Roman"/>
        </w:rPr>
        <w:t xml:space="preserve">In most situations, </w:t>
      </w:r>
      <w:r w:rsidR="4ABF910C" w:rsidRPr="77E88987">
        <w:rPr>
          <w:rFonts w:ascii="Times New Roman" w:hAnsi="Times New Roman"/>
          <w:color w:val="0000FF"/>
        </w:rPr>
        <w:t>[</w:t>
      </w:r>
      <w:r w:rsidR="4ABF910C" w:rsidRPr="7AA5F102">
        <w:rPr>
          <w:rFonts w:ascii="Times New Roman" w:hAnsi="Times New Roman"/>
          <w:i/>
          <w:iCs/>
          <w:color w:val="0000FF"/>
        </w:rPr>
        <w:t>insert as applicable:</w:t>
      </w:r>
      <w:r w:rsidR="4ABF910C" w:rsidRPr="77E88987">
        <w:rPr>
          <w:rFonts w:ascii="Times New Roman" w:hAnsi="Times New Roman"/>
          <w:color w:val="0000FF"/>
        </w:rPr>
        <w:t xml:space="preserve"> your network PCP </w:t>
      </w:r>
      <w:r w:rsidR="4ABF910C" w:rsidRPr="7AA5F102">
        <w:rPr>
          <w:rFonts w:ascii="Times New Roman" w:hAnsi="Times New Roman"/>
          <w:i/>
          <w:iCs/>
          <w:color w:val="0000FF"/>
        </w:rPr>
        <w:t>OR</w:t>
      </w:r>
      <w:r w:rsidR="4ABF910C" w:rsidRPr="77E88987">
        <w:rPr>
          <w:rFonts w:ascii="Times New Roman" w:hAnsi="Times New Roman"/>
          <w:color w:val="0000FF"/>
        </w:rPr>
        <w:t xml:space="preserve"> our plan]</w:t>
      </w:r>
      <w:r w:rsidR="4ABF910C" w:rsidRPr="77E88987">
        <w:rPr>
          <w:rFonts w:ascii="Times New Roman" w:hAnsi="Times New Roman"/>
        </w:rPr>
        <w:t xml:space="preserve"> </w:t>
      </w:r>
      <w:r w:rsidRPr="77E88987">
        <w:rPr>
          <w:rFonts w:ascii="Times New Roman" w:hAnsi="Times New Roman"/>
        </w:rPr>
        <w:t>must give you approval in advance before you can use other providers in the plan’s network, such as specialists, hospitals, skilled nursing facilities, or home health care agencies. This is called giving you a referral. For more information about this, see Section 2.</w:t>
      </w:r>
      <w:r w:rsidR="4ABF910C" w:rsidRPr="77E88987">
        <w:rPr>
          <w:rFonts w:ascii="Times New Roman" w:hAnsi="Times New Roman"/>
        </w:rPr>
        <w:t>3</w:t>
      </w:r>
      <w:r w:rsidRPr="77E88987">
        <w:rPr>
          <w:rFonts w:ascii="Times New Roman" w:hAnsi="Times New Roman"/>
        </w:rPr>
        <w:t xml:space="preserve"> of this chapter.</w:t>
      </w:r>
    </w:p>
    <w:p w14:paraId="674E1CF6" w14:textId="77777777" w:rsidR="003750D0" w:rsidRPr="0084055C" w:rsidRDefault="715C08AB" w:rsidP="00FA6E11">
      <w:pPr>
        <w:pStyle w:val="ColorfulList-Accent12"/>
        <w:numPr>
          <w:ilvl w:val="1"/>
          <w:numId w:val="14"/>
        </w:numPr>
        <w:spacing w:before="0" w:beforeAutospacing="0" w:after="120" w:afterAutospacing="0"/>
        <w:ind w:left="1260"/>
        <w:rPr>
          <w:rFonts w:ascii="Times New Roman" w:hAnsi="Times New Roman"/>
        </w:rPr>
      </w:pPr>
      <w:r w:rsidRPr="77E88987">
        <w:rPr>
          <w:rFonts w:ascii="Times New Roman" w:hAnsi="Times New Roman"/>
        </w:rPr>
        <w:t>Referrals from your PCP are not required for emergency care or urgently needed</w:t>
      </w:r>
      <w:r w:rsidR="439A70F6" w:rsidRPr="77E88987">
        <w:rPr>
          <w:rFonts w:ascii="Times New Roman" w:hAnsi="Times New Roman"/>
        </w:rPr>
        <w:t xml:space="preserve"> services</w:t>
      </w:r>
      <w:r w:rsidRPr="77E88987">
        <w:rPr>
          <w:rFonts w:ascii="Times New Roman" w:hAnsi="Times New Roman"/>
        </w:rPr>
        <w:t>. There are also some other kinds of care you can get without having approval in advance from your PCP (for more information about this, see Section 2.</w:t>
      </w:r>
      <w:r w:rsidR="4ABF910C" w:rsidRPr="77E88987">
        <w:rPr>
          <w:rFonts w:ascii="Times New Roman" w:hAnsi="Times New Roman"/>
        </w:rPr>
        <w:t>2</w:t>
      </w:r>
      <w:r w:rsidRPr="77E88987">
        <w:rPr>
          <w:rFonts w:ascii="Times New Roman" w:hAnsi="Times New Roman"/>
        </w:rPr>
        <w:t xml:space="preserve"> of this chapter).</w:t>
      </w:r>
    </w:p>
    <w:p w14:paraId="3AB9E827" w14:textId="3C552DB3" w:rsidR="003750D0" w:rsidRPr="00FA6E11" w:rsidRDefault="715C08AB" w:rsidP="00FA6E11">
      <w:pPr>
        <w:pStyle w:val="ColorfulList-Accent12"/>
        <w:numPr>
          <w:ilvl w:val="0"/>
          <w:numId w:val="14"/>
        </w:numPr>
        <w:spacing w:before="0" w:beforeAutospacing="0" w:after="120" w:afterAutospacing="0"/>
        <w:rPr>
          <w:rFonts w:ascii="Times New Roman" w:hAnsi="Times New Roman"/>
          <w:i/>
          <w:iCs/>
        </w:rPr>
      </w:pPr>
      <w:r w:rsidRPr="7AA5F102">
        <w:rPr>
          <w:rFonts w:ascii="Times New Roman" w:hAnsi="Times New Roman"/>
          <w:i/>
          <w:iCs/>
          <w:color w:val="0000FF"/>
        </w:rPr>
        <w:t>[Plans with a POS option may edit the network provider bullets as necessary.]</w:t>
      </w:r>
      <w:r w:rsidRPr="77E88987">
        <w:rPr>
          <w:rFonts w:ascii="Times New Roman" w:hAnsi="Times New Roman"/>
          <w:b/>
          <w:bCs/>
        </w:rPr>
        <w:t xml:space="preserve"> You must receive your care from a network provider</w:t>
      </w:r>
      <w:r w:rsidRPr="77E88987">
        <w:rPr>
          <w:rFonts w:ascii="Times New Roman" w:hAnsi="Times New Roman"/>
        </w:rPr>
        <w:t xml:space="preserve"> (for more information about this, see Section 2 in this chapter). In most cases, care you receive from an out-of-network provider (a provider who is not part of our plan’s network) will not be covered.</w:t>
      </w:r>
      <w:r w:rsidR="0A1544AA" w:rsidRPr="77E88987">
        <w:rPr>
          <w:rFonts w:ascii="Times New Roman" w:hAnsi="Times New Roman"/>
        </w:rPr>
        <w:t xml:space="preserve"> This means that you will have to pay the provider in full for the services furnished.</w:t>
      </w:r>
      <w:r w:rsidRPr="77E88987">
        <w:rPr>
          <w:rFonts w:ascii="Times New Roman" w:hAnsi="Times New Roman"/>
        </w:rPr>
        <w:t xml:space="preserve"> </w:t>
      </w:r>
      <w:r w:rsidRPr="7AA5F102">
        <w:rPr>
          <w:rFonts w:ascii="Times New Roman" w:hAnsi="Times New Roman"/>
          <w:i/>
          <w:iCs/>
        </w:rPr>
        <w:t xml:space="preserve">Here are </w:t>
      </w:r>
      <w:r w:rsidR="3E2A79E6" w:rsidRPr="7AA5F102">
        <w:rPr>
          <w:rFonts w:ascii="Times New Roman" w:hAnsi="Times New Roman"/>
          <w:i/>
          <w:iCs/>
        </w:rPr>
        <w:t xml:space="preserve">three </w:t>
      </w:r>
      <w:r w:rsidRPr="7AA5F102">
        <w:rPr>
          <w:rFonts w:ascii="Times New Roman" w:hAnsi="Times New Roman"/>
          <w:i/>
          <w:iCs/>
        </w:rPr>
        <w:t>exceptions:</w:t>
      </w:r>
    </w:p>
    <w:p w14:paraId="090BF165" w14:textId="579C6E81" w:rsidR="003750D0" w:rsidRPr="0084055C" w:rsidRDefault="715C08AB" w:rsidP="00FA6E11">
      <w:pPr>
        <w:pStyle w:val="ColorfulList-Accent12"/>
        <w:numPr>
          <w:ilvl w:val="1"/>
          <w:numId w:val="14"/>
        </w:numPr>
        <w:spacing w:before="0" w:beforeAutospacing="0" w:after="120" w:afterAutospacing="0"/>
        <w:ind w:left="1260"/>
        <w:rPr>
          <w:rFonts w:ascii="Times New Roman" w:hAnsi="Times New Roman"/>
        </w:rPr>
      </w:pPr>
      <w:r w:rsidRPr="77E88987">
        <w:rPr>
          <w:rFonts w:ascii="Times New Roman" w:hAnsi="Times New Roman"/>
        </w:rPr>
        <w:t xml:space="preserve">The plan covers emergency care or urgently needed </w:t>
      </w:r>
      <w:r w:rsidR="439A70F6" w:rsidRPr="77E88987">
        <w:rPr>
          <w:rFonts w:ascii="Times New Roman" w:hAnsi="Times New Roman"/>
        </w:rPr>
        <w:t>services</w:t>
      </w:r>
      <w:r w:rsidRPr="77E88987">
        <w:rPr>
          <w:rFonts w:ascii="Times New Roman" w:hAnsi="Times New Roman"/>
        </w:rPr>
        <w:t xml:space="preserve"> that you get from an out-of-network provider. For more information about this, and to see what emergency or urgently needed </w:t>
      </w:r>
      <w:r w:rsidR="439A70F6" w:rsidRPr="77E88987">
        <w:rPr>
          <w:rFonts w:ascii="Times New Roman" w:hAnsi="Times New Roman"/>
        </w:rPr>
        <w:t>services</w:t>
      </w:r>
      <w:r w:rsidRPr="77E88987">
        <w:rPr>
          <w:rFonts w:ascii="Times New Roman" w:hAnsi="Times New Roman"/>
        </w:rPr>
        <w:t xml:space="preserve"> means, see Section </w:t>
      </w:r>
      <w:r w:rsidR="52C1AEF7" w:rsidRPr="77E88987">
        <w:rPr>
          <w:rFonts w:ascii="Times New Roman" w:hAnsi="Times New Roman"/>
        </w:rPr>
        <w:t>3</w:t>
      </w:r>
      <w:r w:rsidRPr="77E88987">
        <w:rPr>
          <w:rFonts w:ascii="Times New Roman" w:hAnsi="Times New Roman"/>
        </w:rPr>
        <w:t xml:space="preserve"> in this chapter.</w:t>
      </w:r>
    </w:p>
    <w:p w14:paraId="2A385F46" w14:textId="2A3D0E49" w:rsidR="003750D0" w:rsidRPr="00052110" w:rsidRDefault="003750D0" w:rsidP="00FA6E11">
      <w:pPr>
        <w:pStyle w:val="ColorfulList-Accent12"/>
        <w:numPr>
          <w:ilvl w:val="1"/>
          <w:numId w:val="14"/>
        </w:numPr>
        <w:spacing w:before="0" w:beforeAutospacing="0" w:after="120" w:afterAutospacing="0"/>
        <w:ind w:left="1260"/>
        <w:rPr>
          <w:rFonts w:ascii="Times New Roman" w:hAnsi="Times New Roman"/>
        </w:rPr>
      </w:pPr>
      <w:r w:rsidRPr="550B7FCB">
        <w:rPr>
          <w:rFonts w:ascii="Times New Roman" w:hAnsi="Times New Roman"/>
        </w:rPr>
        <w:t>If you need medical care that Medicare requires our plan to cover</w:t>
      </w:r>
      <w:r w:rsidR="00E2112B" w:rsidRPr="550B7FCB">
        <w:rPr>
          <w:rFonts w:ascii="Times New Roman" w:hAnsi="Times New Roman"/>
        </w:rPr>
        <w:t xml:space="preserve"> but there are no specialists in our network that provide this care</w:t>
      </w:r>
      <w:r w:rsidRPr="550B7FCB">
        <w:rPr>
          <w:rFonts w:ascii="Times New Roman" w:hAnsi="Times New Roman"/>
        </w:rPr>
        <w:t>, you can get this care from an out-of-network provider</w:t>
      </w:r>
      <w:r w:rsidR="005E6CB5">
        <w:t xml:space="preserve"> </w:t>
      </w:r>
      <w:r w:rsidR="005E6CB5" w:rsidRPr="550B7FCB">
        <w:rPr>
          <w:rFonts w:ascii="Times New Roman" w:hAnsi="Times New Roman"/>
        </w:rPr>
        <w:t>at the same cost sharing you normally pay in-network</w:t>
      </w:r>
      <w:r w:rsidRPr="550B7FCB">
        <w:rPr>
          <w:rFonts w:ascii="Times New Roman" w:hAnsi="Times New Roman"/>
        </w:rPr>
        <w:t xml:space="preserve">. </w:t>
      </w:r>
      <w:r w:rsidRPr="7AA5F102">
        <w:rPr>
          <w:rFonts w:ascii="Times New Roman" w:hAnsi="Times New Roman"/>
          <w:i/>
          <w:iCs/>
          <w:color w:val="0000FF"/>
        </w:rPr>
        <w:t xml:space="preserve">[Plans may specify if authorization should be obtained from the plan prior to seeking care.] </w:t>
      </w:r>
      <w:r w:rsidRPr="550B7FCB">
        <w:rPr>
          <w:rFonts w:ascii="Times New Roman" w:hAnsi="Times New Roman"/>
        </w:rPr>
        <w:t xml:space="preserve">In this situation, you will pay the same as you would pay if you got the care from a network provider. </w:t>
      </w:r>
      <w:r w:rsidR="009902F0" w:rsidRPr="550B7FCB">
        <w:rPr>
          <w:rFonts w:ascii="Times New Roman" w:hAnsi="Times New Roman"/>
        </w:rPr>
        <w:t>For information about getting approval to see an out-of-network doctor, see Section 2.4 in this chapter.</w:t>
      </w:r>
    </w:p>
    <w:p w14:paraId="4FABC104" w14:textId="19BC5A80" w:rsidR="00F717A9" w:rsidRPr="00FA6E11" w:rsidRDefault="001059BF" w:rsidP="00FA6E11">
      <w:pPr>
        <w:pStyle w:val="ColorfulList-Accent12"/>
        <w:numPr>
          <w:ilvl w:val="1"/>
          <w:numId w:val="14"/>
        </w:numPr>
        <w:spacing w:before="0" w:beforeAutospacing="0" w:after="120" w:afterAutospacing="0"/>
        <w:ind w:left="1260"/>
        <w:contextualSpacing w:val="0"/>
        <w:rPr>
          <w:rFonts w:ascii="Times New Roman" w:hAnsi="Times New Roman"/>
        </w:rPr>
      </w:pPr>
      <w:r w:rsidRPr="00CD2C57">
        <w:rPr>
          <w:rFonts w:ascii="Times New Roman" w:hAnsi="Times New Roman"/>
        </w:rPr>
        <w:t>The plan covers k</w:t>
      </w:r>
      <w:r w:rsidR="00F717A9" w:rsidRPr="00DE00A7">
        <w:rPr>
          <w:rFonts w:ascii="Times New Roman" w:hAnsi="Times New Roman"/>
        </w:rPr>
        <w:t>idney dialysis services that you get at a Medicare-certified dialysis facility when you are temporarily outside the plan’s service area</w:t>
      </w:r>
      <w:r w:rsidR="003D666D" w:rsidRPr="003D666D">
        <w:t xml:space="preserve"> </w:t>
      </w:r>
      <w:r w:rsidR="003D666D" w:rsidRPr="00CD2C57">
        <w:rPr>
          <w:rFonts w:ascii="Times New Roman" w:hAnsi="Times New Roman"/>
        </w:rPr>
        <w:t>or when your provider for this service is temporarily unavailable or inaccessible</w:t>
      </w:r>
      <w:r w:rsidR="00F717A9" w:rsidRPr="00DE00A7">
        <w:rPr>
          <w:rFonts w:ascii="Times New Roman" w:hAnsi="Times New Roman"/>
        </w:rPr>
        <w:t>.</w:t>
      </w:r>
      <w:r w:rsidR="001F4E9D" w:rsidRPr="00DE00A7">
        <w:rPr>
          <w:rFonts w:ascii="Times New Roman" w:hAnsi="Times New Roman"/>
        </w:rPr>
        <w:t xml:space="preserve"> The cost sharing you pay the plan for dialysis can never exceed the cost sharing in Original Medicare. If you are outside the plan’s service area and obtain the dialysis from a provider that is outside the plan’s network, your cost sharing cannot exceed t</w:t>
      </w:r>
      <w:r w:rsidR="001F4E9D" w:rsidRPr="00CB6200">
        <w:rPr>
          <w:rFonts w:ascii="Times New Roman" w:hAnsi="Times New Roman"/>
        </w:rPr>
        <w:t>he cost sharing you pay in-network. However, if your usual in-network provider for dialysis is temporarily unavailable and you choose to obtain services inside the service area from a provider outside the plan’s network the cost sharing for the dialysis may be higher.</w:t>
      </w:r>
    </w:p>
    <w:p w14:paraId="0B18A653" w14:textId="77777777" w:rsidR="003750D0" w:rsidRPr="00052110" w:rsidRDefault="003750D0" w:rsidP="004A04F8">
      <w:pPr>
        <w:pStyle w:val="Heading3"/>
      </w:pPr>
      <w:bookmarkStart w:id="332" w:name="_Toc109315374"/>
      <w:bookmarkStart w:id="333" w:name="_Toc228557469"/>
      <w:bookmarkStart w:id="334" w:name="_Toc377717729"/>
      <w:bookmarkStart w:id="335" w:name="_Toc377720744"/>
      <w:bookmarkStart w:id="336" w:name="_Toc396995446"/>
      <w:bookmarkStart w:id="337" w:name="_Toc68441924"/>
      <w:bookmarkStart w:id="338" w:name="_Toc102342144"/>
      <w:bookmarkStart w:id="339" w:name="_Toc166060243"/>
      <w:r w:rsidRPr="00052110">
        <w:t>SECTION 2</w:t>
      </w:r>
      <w:r w:rsidRPr="00052110">
        <w:tab/>
      </w:r>
      <w:bookmarkStart w:id="340" w:name="_Hlk51259368"/>
      <w:r w:rsidRPr="00052110">
        <w:t>Use providers in the plan’s network to get your medical care</w:t>
      </w:r>
      <w:bookmarkEnd w:id="332"/>
      <w:bookmarkEnd w:id="333"/>
      <w:bookmarkEnd w:id="334"/>
      <w:bookmarkEnd w:id="335"/>
      <w:bookmarkEnd w:id="336"/>
      <w:bookmarkEnd w:id="337"/>
      <w:bookmarkEnd w:id="338"/>
      <w:bookmarkEnd w:id="339"/>
      <w:bookmarkEnd w:id="340"/>
    </w:p>
    <w:p w14:paraId="4BB178E5" w14:textId="77777777" w:rsidR="003750D0" w:rsidRPr="00052110" w:rsidRDefault="003750D0" w:rsidP="004A04F8">
      <w:pPr>
        <w:pStyle w:val="Heading4"/>
        <w:rPr>
          <w:color w:val="0000FF"/>
        </w:rPr>
      </w:pPr>
      <w:bookmarkStart w:id="341" w:name="_Toc109315375"/>
      <w:bookmarkStart w:id="342" w:name="_Toc228557470"/>
      <w:bookmarkStart w:id="343" w:name="_Toc377717730"/>
      <w:bookmarkStart w:id="344" w:name="_Toc377720745"/>
      <w:bookmarkStart w:id="345" w:name="_Toc396995447"/>
      <w:bookmarkStart w:id="346" w:name="_Toc68441925"/>
      <w:r w:rsidRPr="00052110">
        <w:t>Section 2.1</w:t>
      </w:r>
      <w:r w:rsidRPr="00052110">
        <w:tab/>
      </w:r>
      <w:bookmarkStart w:id="347" w:name="_Hlk51259163"/>
      <w:bookmarkEnd w:id="341"/>
      <w:r w:rsidRPr="00052110">
        <w:t xml:space="preserve">You </w:t>
      </w:r>
      <w:r w:rsidR="00E04AFA" w:rsidRPr="00641F05">
        <w:rPr>
          <w:b w:val="0"/>
          <w:bCs w:val="0"/>
          <w:color w:val="0000FF"/>
        </w:rPr>
        <w:t>[</w:t>
      </w:r>
      <w:r w:rsidR="00E04AFA" w:rsidRPr="00CD2C57">
        <w:rPr>
          <w:b w:val="0"/>
          <w:bCs w:val="0"/>
          <w:i/>
          <w:iCs/>
          <w:color w:val="0000FF"/>
        </w:rPr>
        <w:t>insert as applicable:</w:t>
      </w:r>
      <w:r w:rsidR="00E04AFA" w:rsidRPr="00641F05">
        <w:rPr>
          <w:b w:val="0"/>
          <w:bCs w:val="0"/>
          <w:color w:val="0000FF"/>
        </w:rPr>
        <w:t xml:space="preserve"> </w:t>
      </w:r>
      <w:r w:rsidR="00E04AFA" w:rsidRPr="00052110">
        <w:rPr>
          <w:color w:val="0000FF"/>
        </w:rPr>
        <w:t xml:space="preserve">may </w:t>
      </w:r>
      <w:r w:rsidR="00E04AFA" w:rsidRPr="00CD2C57">
        <w:rPr>
          <w:b w:val="0"/>
          <w:bCs w:val="0"/>
          <w:i/>
          <w:iCs/>
          <w:color w:val="0000FF"/>
        </w:rPr>
        <w:t>OR</w:t>
      </w:r>
      <w:r w:rsidR="00E04AFA" w:rsidRPr="00052110">
        <w:rPr>
          <w:color w:val="0000FF"/>
        </w:rPr>
        <w:t xml:space="preserve"> must</w:t>
      </w:r>
      <w:r w:rsidR="00E04AFA" w:rsidRPr="00641F05">
        <w:rPr>
          <w:b w:val="0"/>
          <w:bCs w:val="0"/>
          <w:color w:val="0000FF"/>
        </w:rPr>
        <w:t>]</w:t>
      </w:r>
      <w:r w:rsidR="00E04AFA" w:rsidRPr="00052110">
        <w:rPr>
          <w:color w:val="0000FF"/>
        </w:rPr>
        <w:t xml:space="preserve"> </w:t>
      </w:r>
      <w:r w:rsidRPr="00052110">
        <w:t>choose a Primary Care Provider (PCP) to provide and oversee your medical care</w:t>
      </w:r>
      <w:bookmarkEnd w:id="342"/>
      <w:bookmarkEnd w:id="343"/>
      <w:bookmarkEnd w:id="344"/>
      <w:bookmarkEnd w:id="345"/>
      <w:bookmarkEnd w:id="346"/>
      <w:bookmarkEnd w:id="347"/>
    </w:p>
    <w:p w14:paraId="7277D29D" w14:textId="064C3168" w:rsidR="003750D0" w:rsidRPr="002771EF" w:rsidRDefault="715C08AB" w:rsidP="009A3D37">
      <w:pPr>
        <w:autoSpaceDE w:val="0"/>
        <w:autoSpaceDN w:val="0"/>
        <w:adjustRightInd w:val="0"/>
        <w:spacing w:after="120"/>
        <w:rPr>
          <w:b/>
          <w:bCs/>
          <w:color w:val="0000FF"/>
        </w:rPr>
      </w:pPr>
      <w:r w:rsidRPr="7AA5F102">
        <w:rPr>
          <w:i/>
          <w:iCs/>
          <w:color w:val="0000FF"/>
        </w:rPr>
        <w:t>[</w:t>
      </w:r>
      <w:r w:rsidRPr="7AA5F102">
        <w:rPr>
          <w:b/>
          <w:bCs/>
          <w:i/>
          <w:iCs/>
          <w:color w:val="0000FF"/>
        </w:rPr>
        <w:t>Note</w:t>
      </w:r>
      <w:r w:rsidRPr="7AA5F102">
        <w:rPr>
          <w:i/>
          <w:iCs/>
          <w:color w:val="0000FF"/>
        </w:rPr>
        <w:t>: Insert this section only if</w:t>
      </w:r>
      <w:r w:rsidR="008A6AFB" w:rsidRPr="7AA5F102">
        <w:rPr>
          <w:i/>
          <w:iCs/>
          <w:color w:val="0000FF"/>
        </w:rPr>
        <w:t xml:space="preserve"> </w:t>
      </w:r>
      <w:r w:rsidRPr="7AA5F102">
        <w:rPr>
          <w:i/>
          <w:iCs/>
          <w:color w:val="0000FF"/>
        </w:rPr>
        <w:t>plan uses PCPs. Plans may edit this section to refer to a Physician of Choice (POC) instead of PCP.]</w:t>
      </w:r>
    </w:p>
    <w:p w14:paraId="79D7C0AD" w14:textId="40356074" w:rsidR="003750D0" w:rsidRPr="00052110" w:rsidRDefault="003750D0" w:rsidP="009A3D37">
      <w:pPr>
        <w:pStyle w:val="subheading"/>
        <w:keepNext w:val="0"/>
      </w:pPr>
      <w:bookmarkStart w:id="348" w:name="_Toc377720746"/>
      <w:r w:rsidRPr="00052110">
        <w:t>What is a PCP and what does the PCP do for you?</w:t>
      </w:r>
      <w:bookmarkEnd w:id="348"/>
    </w:p>
    <w:p w14:paraId="65079F90" w14:textId="77777777" w:rsidR="003750D0" w:rsidRPr="00FA6E11" w:rsidRDefault="003750D0" w:rsidP="009A3D37">
      <w:pPr>
        <w:rPr>
          <w:i/>
          <w:iCs/>
          <w:color w:val="0000FF"/>
        </w:rPr>
      </w:pPr>
      <w:bookmarkStart w:id="349" w:name="_Toc167005570"/>
      <w:bookmarkStart w:id="350" w:name="_Toc167005878"/>
      <w:bookmarkStart w:id="351" w:name="_Toc167682454"/>
      <w:r w:rsidRPr="00CD2C57">
        <w:rPr>
          <w:i/>
          <w:iCs/>
          <w:color w:val="0000FF"/>
        </w:rPr>
        <w:t>[Plans should describe the following in the context of their plans:</w:t>
      </w:r>
    </w:p>
    <w:p w14:paraId="708134BF" w14:textId="60DB3DD8" w:rsidR="003750D0" w:rsidRPr="00FA6E11" w:rsidRDefault="003750D0" w:rsidP="00FA6E11">
      <w:pPr>
        <w:numPr>
          <w:ilvl w:val="0"/>
          <w:numId w:val="19"/>
        </w:numPr>
        <w:spacing w:before="0" w:beforeAutospacing="0" w:after="0" w:afterAutospacing="0"/>
        <w:rPr>
          <w:i/>
          <w:iCs/>
        </w:rPr>
      </w:pPr>
      <w:r w:rsidRPr="00CD2C57">
        <w:rPr>
          <w:i/>
          <w:iCs/>
          <w:color w:val="0000FF"/>
        </w:rPr>
        <w:t>What is a PCP?</w:t>
      </w:r>
      <w:r w:rsidR="00843B7A" w:rsidRPr="00DE00A7">
        <w:rPr>
          <w:i/>
          <w:iCs/>
        </w:rPr>
        <w:t xml:space="preserve"> </w:t>
      </w:r>
    </w:p>
    <w:p w14:paraId="27D170A2" w14:textId="55E075B0" w:rsidR="003750D0" w:rsidRPr="00FA6E11" w:rsidRDefault="003750D0" w:rsidP="00FA6E11">
      <w:pPr>
        <w:numPr>
          <w:ilvl w:val="0"/>
          <w:numId w:val="19"/>
        </w:numPr>
        <w:spacing w:before="0" w:beforeAutospacing="0" w:after="0" w:afterAutospacing="0"/>
        <w:rPr>
          <w:i/>
          <w:iCs/>
        </w:rPr>
      </w:pPr>
      <w:r w:rsidRPr="00CD2C57">
        <w:rPr>
          <w:i/>
          <w:iCs/>
          <w:color w:val="0000FF"/>
        </w:rPr>
        <w:t>What types of providers may ac</w:t>
      </w:r>
      <w:r w:rsidRPr="00DE00A7">
        <w:rPr>
          <w:i/>
          <w:iCs/>
          <w:color w:val="0000FF"/>
        </w:rPr>
        <w:t>t as a PCP?</w:t>
      </w:r>
      <w:r w:rsidR="00843B7A" w:rsidRPr="00DE00A7">
        <w:rPr>
          <w:i/>
          <w:iCs/>
        </w:rPr>
        <w:t xml:space="preserve"> </w:t>
      </w:r>
    </w:p>
    <w:p w14:paraId="28DACA66" w14:textId="1F0FC232" w:rsidR="003750D0" w:rsidRPr="00FA6E11" w:rsidRDefault="003750D0" w:rsidP="00FA6E11">
      <w:pPr>
        <w:numPr>
          <w:ilvl w:val="0"/>
          <w:numId w:val="19"/>
        </w:numPr>
        <w:spacing w:before="0" w:beforeAutospacing="0" w:after="0" w:afterAutospacing="0"/>
        <w:rPr>
          <w:i/>
          <w:iCs/>
        </w:rPr>
      </w:pPr>
      <w:r w:rsidRPr="00CD2C57">
        <w:rPr>
          <w:i/>
          <w:iCs/>
          <w:color w:val="0000FF"/>
        </w:rPr>
        <w:t>Explain the role of a PCP in your plan.</w:t>
      </w:r>
      <w:r w:rsidR="00843B7A" w:rsidRPr="00DE00A7">
        <w:rPr>
          <w:i/>
          <w:iCs/>
        </w:rPr>
        <w:t xml:space="preserve"> </w:t>
      </w:r>
    </w:p>
    <w:p w14:paraId="6C9372D5" w14:textId="2B5A0055" w:rsidR="003E6958" w:rsidRPr="00FA6E11" w:rsidRDefault="003750D0" w:rsidP="00FA6E11">
      <w:pPr>
        <w:numPr>
          <w:ilvl w:val="0"/>
          <w:numId w:val="19"/>
        </w:numPr>
        <w:spacing w:before="0" w:beforeAutospacing="0" w:after="0" w:afterAutospacing="0"/>
        <w:rPr>
          <w:i/>
          <w:iCs/>
        </w:rPr>
      </w:pPr>
      <w:r w:rsidRPr="00CD2C57">
        <w:rPr>
          <w:i/>
          <w:iCs/>
          <w:color w:val="0000FF"/>
        </w:rPr>
        <w:t>What is the role of the PCP in coordinating covered services?</w:t>
      </w:r>
      <w:r w:rsidR="002D443A">
        <w:rPr>
          <w:i/>
          <w:iCs/>
          <w:color w:val="0000FF"/>
        </w:rPr>
        <w:t xml:space="preserve"> </w:t>
      </w:r>
    </w:p>
    <w:p w14:paraId="6FA95607" w14:textId="38C7114C" w:rsidR="003750D0" w:rsidRPr="00FA6E11" w:rsidRDefault="003E6958" w:rsidP="00FA6E11">
      <w:pPr>
        <w:numPr>
          <w:ilvl w:val="0"/>
          <w:numId w:val="19"/>
        </w:numPr>
        <w:spacing w:before="0" w:beforeAutospacing="0" w:after="0" w:afterAutospacing="0"/>
        <w:rPr>
          <w:b/>
          <w:bCs/>
        </w:rPr>
      </w:pPr>
      <w:r w:rsidRPr="00CD2C57">
        <w:rPr>
          <w:i/>
          <w:iCs/>
          <w:color w:val="0000FF"/>
        </w:rPr>
        <w:t>What is the role of the PCP in making decisions about or obtaining prior authorization</w:t>
      </w:r>
      <w:r w:rsidR="00013866" w:rsidRPr="00DE00A7">
        <w:rPr>
          <w:i/>
          <w:iCs/>
          <w:color w:val="0000FF"/>
        </w:rPr>
        <w:t xml:space="preserve"> (PA)</w:t>
      </w:r>
      <w:r w:rsidRPr="00DE00A7">
        <w:rPr>
          <w:i/>
          <w:iCs/>
          <w:color w:val="0000FF"/>
        </w:rPr>
        <w:t>, if applicable?</w:t>
      </w:r>
      <w:r w:rsidR="003750D0" w:rsidRPr="00CB6200">
        <w:rPr>
          <w:i/>
          <w:iCs/>
          <w:color w:val="0000FF"/>
        </w:rPr>
        <w:t>]</w:t>
      </w:r>
      <w:bookmarkEnd w:id="349"/>
      <w:bookmarkEnd w:id="350"/>
      <w:bookmarkEnd w:id="351"/>
      <w:r w:rsidR="00843B7A" w:rsidRPr="00CB6200">
        <w:rPr>
          <w:i/>
          <w:iCs/>
        </w:rPr>
        <w:t xml:space="preserve"> </w:t>
      </w:r>
    </w:p>
    <w:p w14:paraId="4E564619" w14:textId="77777777" w:rsidR="003750D0" w:rsidRPr="00052110" w:rsidRDefault="003750D0" w:rsidP="000518D8">
      <w:pPr>
        <w:pStyle w:val="subheading"/>
      </w:pPr>
      <w:bookmarkStart w:id="352" w:name="_Toc377720747"/>
      <w:r w:rsidRPr="00052110">
        <w:t>How do you choose your PCP?</w:t>
      </w:r>
      <w:bookmarkEnd w:id="352"/>
    </w:p>
    <w:p w14:paraId="5ECC1B26" w14:textId="698831A5" w:rsidR="003750D0" w:rsidRPr="00FA6E11" w:rsidRDefault="003750D0" w:rsidP="00FA6E11">
      <w:pPr>
        <w:spacing w:before="0" w:beforeAutospacing="0" w:after="0" w:afterAutospacing="0"/>
        <w:rPr>
          <w:color w:val="0000FF"/>
        </w:rPr>
      </w:pPr>
      <w:r w:rsidRPr="00CD2C57">
        <w:rPr>
          <w:i/>
          <w:iCs/>
          <w:color w:val="0000FF"/>
        </w:rPr>
        <w:t>[Plans should describe how to choose a PCP.]</w:t>
      </w:r>
    </w:p>
    <w:p w14:paraId="573A7A7D" w14:textId="77777777" w:rsidR="003750D0" w:rsidRPr="00052110" w:rsidRDefault="003750D0" w:rsidP="000518D8">
      <w:pPr>
        <w:pStyle w:val="subheading"/>
      </w:pPr>
      <w:bookmarkStart w:id="353" w:name="_Toc377720748"/>
      <w:r w:rsidRPr="00052110">
        <w:t>Changing your PCP</w:t>
      </w:r>
      <w:bookmarkEnd w:id="353"/>
    </w:p>
    <w:p w14:paraId="7979E6A6" w14:textId="6815270D" w:rsidR="003750D0" w:rsidRPr="00073DC0" w:rsidRDefault="003750D0" w:rsidP="00FA6E11">
      <w:pPr>
        <w:spacing w:before="0" w:beforeAutospacing="0" w:after="0" w:afterAutospacing="0"/>
      </w:pPr>
      <w:r w:rsidRPr="00CD2C57">
        <w:t xml:space="preserve">You may change your PCP for </w:t>
      </w:r>
      <w:r w:rsidRPr="00C17CAF">
        <w:t xml:space="preserve">any </w:t>
      </w:r>
      <w:r w:rsidRPr="00F111B4">
        <w:t>reason,</w:t>
      </w:r>
      <w:r w:rsidRPr="00C17CAF">
        <w:t xml:space="preserve"> at</w:t>
      </w:r>
      <w:r w:rsidRPr="00CD2C57">
        <w:t xml:space="preserve"> any time. Also, it’s possible that your PCP might leave our plan’s network of providers and you would have to find a new PCP. </w:t>
      </w:r>
      <w:r w:rsidR="00EB3698" w:rsidRPr="00DE00A7">
        <w:rPr>
          <w:i/>
          <w:iCs/>
          <w:color w:val="0000FF"/>
        </w:rPr>
        <w:t xml:space="preserve">[Explain if the </w:t>
      </w:r>
      <w:r w:rsidR="00EB3698" w:rsidRPr="00CB6200">
        <w:rPr>
          <w:i/>
          <w:iCs/>
          <w:color w:val="0000FF"/>
        </w:rPr>
        <w:t>member changes their PCP this may result in being limited to specific specialists or hospitals to which that PCP refers</w:t>
      </w:r>
      <w:r w:rsidR="00955472" w:rsidRPr="00CB6200">
        <w:rPr>
          <w:i/>
          <w:iCs/>
          <w:color w:val="0000FF"/>
        </w:rPr>
        <w:t xml:space="preserve"> (</w:t>
      </w:r>
      <w:r w:rsidR="00EB3698" w:rsidRPr="00CB6200">
        <w:rPr>
          <w:i/>
          <w:iCs/>
          <w:color w:val="0000FF"/>
        </w:rPr>
        <w:t>i.e.</w:t>
      </w:r>
      <w:r w:rsidR="00955472" w:rsidRPr="00CB6200">
        <w:rPr>
          <w:i/>
          <w:iCs/>
          <w:color w:val="0000FF"/>
        </w:rPr>
        <w:t>,</w:t>
      </w:r>
      <w:r w:rsidR="00EB3698" w:rsidRPr="00CB6200">
        <w:rPr>
          <w:i/>
          <w:iCs/>
          <w:color w:val="0000FF"/>
        </w:rPr>
        <w:t xml:space="preserve"> sub-network, referral circles</w:t>
      </w:r>
      <w:r w:rsidR="00955472" w:rsidRPr="00CB6200">
        <w:rPr>
          <w:i/>
          <w:iCs/>
          <w:color w:val="0000FF"/>
        </w:rPr>
        <w:t>)</w:t>
      </w:r>
      <w:r w:rsidR="00EB3698" w:rsidRPr="00CB6200">
        <w:rPr>
          <w:i/>
          <w:iCs/>
          <w:color w:val="0000FF"/>
        </w:rPr>
        <w:t>. Also noted in Section 2.3 below.]</w:t>
      </w:r>
    </w:p>
    <w:p w14:paraId="549254F5" w14:textId="77777777" w:rsidR="003750D0" w:rsidRPr="00FA6E11" w:rsidRDefault="003750D0" w:rsidP="00FA6E11">
      <w:pPr>
        <w:autoSpaceDE w:val="0"/>
        <w:autoSpaceDN w:val="0"/>
        <w:adjustRightInd w:val="0"/>
        <w:spacing w:before="240" w:beforeAutospacing="0" w:after="120" w:afterAutospacing="0"/>
        <w:rPr>
          <w:i/>
          <w:iCs/>
          <w:color w:val="0000FF"/>
        </w:rPr>
      </w:pPr>
      <w:r w:rsidRPr="00CD2C57">
        <w:rPr>
          <w:i/>
          <w:iCs/>
          <w:color w:val="0000FF"/>
        </w:rPr>
        <w:t>[Plans should describe how to change a PCP</w:t>
      </w:r>
      <w:r w:rsidR="00CC17F6" w:rsidRPr="00DE00A7">
        <w:rPr>
          <w:i/>
          <w:iCs/>
          <w:color w:val="0000FF"/>
        </w:rPr>
        <w:t xml:space="preserve"> and indicate when that change will take effect (e.g., on the first day of the month following the date of the request, immediately upon receipt of request, etc.)</w:t>
      </w:r>
      <w:r w:rsidRPr="00CB6200">
        <w:rPr>
          <w:i/>
          <w:iCs/>
          <w:color w:val="0000FF"/>
        </w:rPr>
        <w:t>.]</w:t>
      </w:r>
    </w:p>
    <w:p w14:paraId="0CD20F27" w14:textId="2B3AA6E6" w:rsidR="003750D0" w:rsidRDefault="003750D0" w:rsidP="004A04F8">
      <w:pPr>
        <w:pStyle w:val="Heading4"/>
      </w:pPr>
      <w:bookmarkStart w:id="354" w:name="_Toc228557471"/>
      <w:bookmarkStart w:id="355" w:name="_Toc377717731"/>
      <w:bookmarkStart w:id="356" w:name="_Toc377720749"/>
      <w:bookmarkStart w:id="357" w:name="_Toc396995448"/>
      <w:bookmarkStart w:id="358" w:name="_Toc68441926"/>
      <w:r w:rsidRPr="00052110">
        <w:t>Section 2.2</w:t>
      </w:r>
      <w:r w:rsidRPr="00052110">
        <w:tab/>
        <w:t xml:space="preserve">What kinds of medical care can you get without </w:t>
      </w:r>
      <w:r w:rsidR="003875FC">
        <w:t>a referral</w:t>
      </w:r>
      <w:r w:rsidRPr="00052110">
        <w:t xml:space="preserve"> from your PCP?</w:t>
      </w:r>
      <w:bookmarkEnd w:id="354"/>
      <w:bookmarkEnd w:id="355"/>
      <w:bookmarkEnd w:id="356"/>
      <w:bookmarkEnd w:id="357"/>
      <w:bookmarkEnd w:id="358"/>
    </w:p>
    <w:p w14:paraId="719BFDF7" w14:textId="77777777" w:rsidR="003750D0" w:rsidRPr="008E3CD3" w:rsidRDefault="003750D0">
      <w:pPr>
        <w:autoSpaceDE w:val="0"/>
        <w:autoSpaceDN w:val="0"/>
        <w:adjustRightInd w:val="0"/>
        <w:rPr>
          <w:color w:val="0000FF"/>
        </w:rPr>
      </w:pPr>
      <w:r w:rsidRPr="00CD2C57">
        <w:rPr>
          <w:i/>
          <w:iCs/>
          <w:color w:val="0000FF"/>
        </w:rPr>
        <w:t>[</w:t>
      </w:r>
      <w:r w:rsidRPr="00DE00A7">
        <w:rPr>
          <w:b/>
          <w:bCs/>
          <w:i/>
          <w:iCs/>
          <w:color w:val="0000FF"/>
        </w:rPr>
        <w:t>Note</w:t>
      </w:r>
      <w:r w:rsidRPr="00DE00A7">
        <w:rPr>
          <w:i/>
          <w:iCs/>
          <w:color w:val="0000FF"/>
        </w:rPr>
        <w:t xml:space="preserve">: Insert this section </w:t>
      </w:r>
      <w:r w:rsidRPr="00CB6200">
        <w:rPr>
          <w:i/>
          <w:iCs/>
          <w:color w:val="0000FF"/>
        </w:rPr>
        <w:t>only if plans use PCPs or require referrals to network providers.]</w:t>
      </w:r>
    </w:p>
    <w:p w14:paraId="086AF2C8" w14:textId="77777777" w:rsidR="003750D0" w:rsidRPr="00052110" w:rsidRDefault="003750D0" w:rsidP="00FA6E11">
      <w:pPr>
        <w:autoSpaceDE w:val="0"/>
        <w:autoSpaceDN w:val="0"/>
        <w:adjustRightInd w:val="0"/>
        <w:spacing w:after="240" w:afterAutospacing="0"/>
        <w:rPr>
          <w:szCs w:val="26"/>
        </w:rPr>
      </w:pPr>
      <w:r w:rsidRPr="00CD2C57">
        <w:t>You can get</w:t>
      </w:r>
      <w:r w:rsidR="00067763" w:rsidRPr="00DE00A7">
        <w:t xml:space="preserve"> the</w:t>
      </w:r>
      <w:r w:rsidRPr="00DE00A7">
        <w:t xml:space="preserve"> services listed below without getting approval in advance from your PCP.</w:t>
      </w:r>
    </w:p>
    <w:p w14:paraId="09F0947D" w14:textId="09E7598A" w:rsidR="003750D0" w:rsidRPr="00FA6E11" w:rsidRDefault="003750D0" w:rsidP="00FA6E11">
      <w:pPr>
        <w:pStyle w:val="ColorfulList-Accent12"/>
        <w:numPr>
          <w:ilvl w:val="0"/>
          <w:numId w:val="16"/>
        </w:numPr>
        <w:autoSpaceDE w:val="0"/>
        <w:autoSpaceDN w:val="0"/>
        <w:adjustRightInd w:val="0"/>
        <w:spacing w:before="120" w:beforeAutospacing="0" w:after="120" w:afterAutospacing="0"/>
        <w:contextualSpacing w:val="0"/>
        <w:rPr>
          <w:rFonts w:ascii="Times New Roman" w:hAnsi="Times New Roman"/>
        </w:rPr>
      </w:pPr>
      <w:r w:rsidRPr="00CD2C57">
        <w:rPr>
          <w:rFonts w:ascii="Times New Roman" w:hAnsi="Times New Roman"/>
        </w:rPr>
        <w:t>Routine women’s health care, which include</w:t>
      </w:r>
      <w:r w:rsidR="00F229AA" w:rsidRPr="00DE00A7">
        <w:rPr>
          <w:rFonts w:ascii="Times New Roman" w:hAnsi="Times New Roman"/>
        </w:rPr>
        <w:t>s</w:t>
      </w:r>
      <w:r w:rsidRPr="00DE00A7">
        <w:rPr>
          <w:rFonts w:ascii="Times New Roman" w:hAnsi="Times New Roman"/>
        </w:rPr>
        <w:t xml:space="preserve"> breast exams, </w:t>
      </w:r>
      <w:r w:rsidR="00F229AA" w:rsidRPr="00CB6200">
        <w:rPr>
          <w:rFonts w:ascii="Times New Roman" w:hAnsi="Times New Roman"/>
        </w:rPr>
        <w:t xml:space="preserve">screening </w:t>
      </w:r>
      <w:r w:rsidRPr="00CB6200">
        <w:rPr>
          <w:rFonts w:ascii="Times New Roman" w:hAnsi="Times New Roman"/>
        </w:rPr>
        <w:t>mammograms (x-rays of the breast), Pap tests, and pelvic exams</w:t>
      </w:r>
      <w:r w:rsidR="00B24F7B" w:rsidRPr="00CB6200">
        <w:rPr>
          <w:rFonts w:ascii="Times New Roman" w:hAnsi="Times New Roman"/>
          <w:i/>
          <w:iCs/>
          <w:color w:val="0000FF"/>
        </w:rPr>
        <w:t xml:space="preserve"> </w:t>
      </w:r>
      <w:r w:rsidR="00B24F7B" w:rsidRPr="00CB6200">
        <w:rPr>
          <w:rFonts w:ascii="Times New Roman" w:hAnsi="Times New Roman"/>
          <w:color w:val="0000FF"/>
        </w:rPr>
        <w:t>[</w:t>
      </w:r>
      <w:r w:rsidR="00B24F7B" w:rsidRPr="00CB6200">
        <w:rPr>
          <w:rFonts w:ascii="Times New Roman" w:hAnsi="Times New Roman"/>
          <w:i/>
          <w:iCs/>
          <w:color w:val="0000FF"/>
        </w:rPr>
        <w:t>insert if applicable:</w:t>
      </w:r>
      <w:r w:rsidRPr="00CB6200">
        <w:rPr>
          <w:rFonts w:ascii="Times New Roman" w:hAnsi="Times New Roman"/>
          <w:color w:val="0000FF"/>
        </w:rPr>
        <w:t xml:space="preserve"> as long as you get them from a network provider</w:t>
      </w:r>
      <w:r w:rsidR="00B24F7B" w:rsidRPr="00CB6200">
        <w:rPr>
          <w:rFonts w:ascii="Times New Roman" w:hAnsi="Times New Roman"/>
          <w:color w:val="0000FF"/>
        </w:rPr>
        <w:t>]</w:t>
      </w:r>
    </w:p>
    <w:p w14:paraId="6D7D2ADE" w14:textId="7E4A9F1B" w:rsidR="003750D0" w:rsidRPr="00FA6E11" w:rsidRDefault="003750D0" w:rsidP="00FA6E11">
      <w:pPr>
        <w:pStyle w:val="ColorfulList-Accent12"/>
        <w:numPr>
          <w:ilvl w:val="0"/>
          <w:numId w:val="16"/>
        </w:numPr>
        <w:autoSpaceDE w:val="0"/>
        <w:autoSpaceDN w:val="0"/>
        <w:adjustRightInd w:val="0"/>
        <w:spacing w:before="120" w:beforeAutospacing="0" w:after="120" w:afterAutospacing="0"/>
        <w:contextualSpacing w:val="0"/>
        <w:rPr>
          <w:rFonts w:ascii="Times New Roman" w:hAnsi="Times New Roman"/>
        </w:rPr>
      </w:pPr>
      <w:r w:rsidRPr="00CD2C57">
        <w:rPr>
          <w:rFonts w:ascii="Times New Roman" w:hAnsi="Times New Roman"/>
        </w:rPr>
        <w:t>Flu shots</w:t>
      </w:r>
      <w:r w:rsidR="00CE51B5">
        <w:rPr>
          <w:rFonts w:ascii="Times New Roman" w:hAnsi="Times New Roman"/>
        </w:rPr>
        <w:t xml:space="preserve"> (or vaccines)</w:t>
      </w:r>
      <w:r w:rsidR="00EB1CA2" w:rsidRPr="00DE00A7">
        <w:rPr>
          <w:rFonts w:ascii="Times New Roman" w:hAnsi="Times New Roman"/>
        </w:rPr>
        <w:t>, COVID-19 vaccinations,</w:t>
      </w:r>
      <w:r w:rsidRPr="00DE00A7">
        <w:rPr>
          <w:rFonts w:ascii="Times New Roman" w:hAnsi="Times New Roman"/>
        </w:rPr>
        <w:t xml:space="preserve"> </w:t>
      </w:r>
      <w:r w:rsidRPr="00CB6200">
        <w:rPr>
          <w:rFonts w:ascii="Times New Roman" w:hAnsi="Times New Roman"/>
          <w:color w:val="0000FF"/>
        </w:rPr>
        <w:t>[</w:t>
      </w:r>
      <w:r w:rsidRPr="00CB6200">
        <w:rPr>
          <w:rFonts w:ascii="Times New Roman" w:hAnsi="Times New Roman"/>
          <w:i/>
          <w:iCs/>
          <w:color w:val="0000FF"/>
        </w:rPr>
        <w:t>insert if applicable:</w:t>
      </w:r>
      <w:r w:rsidR="005C37F0" w:rsidRPr="00CB6200">
        <w:rPr>
          <w:rFonts w:ascii="Times New Roman" w:hAnsi="Times New Roman"/>
          <w:color w:val="0000FF"/>
        </w:rPr>
        <w:t xml:space="preserve"> </w:t>
      </w:r>
      <w:r w:rsidR="006B4F8C" w:rsidRPr="00CB6200">
        <w:rPr>
          <w:rFonts w:ascii="Times New Roman" w:hAnsi="Times New Roman"/>
          <w:color w:val="0000FF"/>
        </w:rPr>
        <w:t xml:space="preserve">Hepatitis B </w:t>
      </w:r>
      <w:r w:rsidR="00466552" w:rsidRPr="00CB6200">
        <w:rPr>
          <w:rFonts w:ascii="Times New Roman" w:hAnsi="Times New Roman"/>
          <w:color w:val="0000FF"/>
        </w:rPr>
        <w:t xml:space="preserve">vaccinations, </w:t>
      </w:r>
      <w:r w:rsidRPr="00CB6200">
        <w:rPr>
          <w:rFonts w:ascii="Times New Roman" w:hAnsi="Times New Roman"/>
          <w:color w:val="0000FF"/>
        </w:rPr>
        <w:t>and pneumonia vaccinations] [</w:t>
      </w:r>
      <w:r w:rsidRPr="00CB6200">
        <w:rPr>
          <w:rStyle w:val="2instructions"/>
          <w:rFonts w:ascii="Times New Roman" w:hAnsi="Times New Roman"/>
          <w:i/>
          <w:iCs/>
          <w:smallCaps w:val="0"/>
          <w:color w:val="0000FF"/>
          <w:shd w:val="clear" w:color="auto" w:fill="auto"/>
        </w:rPr>
        <w:t xml:space="preserve">insert if appropriate: </w:t>
      </w:r>
      <w:r w:rsidRPr="00052110">
        <w:rPr>
          <w:rFonts w:ascii="Times New Roman" w:hAnsi="Times New Roman"/>
          <w:color w:val="0000FF"/>
        </w:rPr>
        <w:t>as long as you get them from a network provider]</w:t>
      </w:r>
    </w:p>
    <w:p w14:paraId="75E26DF9" w14:textId="77777777" w:rsidR="003750D0" w:rsidRPr="009D03E4" w:rsidRDefault="003750D0" w:rsidP="00FA6E11">
      <w:pPr>
        <w:pStyle w:val="ColorfulList-Accent12"/>
        <w:numPr>
          <w:ilvl w:val="0"/>
          <w:numId w:val="17"/>
        </w:numPr>
        <w:autoSpaceDE w:val="0"/>
        <w:autoSpaceDN w:val="0"/>
        <w:adjustRightInd w:val="0"/>
        <w:spacing w:before="120" w:beforeAutospacing="0" w:after="120" w:afterAutospacing="0"/>
        <w:contextualSpacing w:val="0"/>
        <w:rPr>
          <w:rFonts w:ascii="Times New Roman" w:hAnsi="Times New Roman"/>
        </w:rPr>
      </w:pPr>
      <w:r w:rsidRPr="009D03E4">
        <w:rPr>
          <w:rFonts w:ascii="Times New Roman" w:hAnsi="Times New Roman"/>
        </w:rPr>
        <w:t>Emergency services from network providers o</w:t>
      </w:r>
      <w:r w:rsidR="002C0A72" w:rsidRPr="009D03E4">
        <w:rPr>
          <w:rFonts w:ascii="Times New Roman" w:hAnsi="Times New Roman"/>
        </w:rPr>
        <w:t>r from out-of-network providers</w:t>
      </w:r>
    </w:p>
    <w:p w14:paraId="0F1400BF" w14:textId="48524B3B" w:rsidR="00300DE4" w:rsidRPr="00300DE4" w:rsidRDefault="00F20D91" w:rsidP="00FA6E11">
      <w:pPr>
        <w:pStyle w:val="ColorfulList-Accent12"/>
        <w:numPr>
          <w:ilvl w:val="0"/>
          <w:numId w:val="17"/>
        </w:numPr>
        <w:autoSpaceDE w:val="0"/>
        <w:autoSpaceDN w:val="0"/>
        <w:adjustRightInd w:val="0"/>
        <w:spacing w:before="120" w:beforeAutospacing="0" w:after="120" w:afterAutospacing="0"/>
        <w:contextualSpacing w:val="0"/>
        <w:rPr>
          <w:rFonts w:ascii="Times New Roman" w:hAnsi="Times New Roman"/>
          <w:smallCaps/>
          <w:color w:val="000000"/>
          <w:shd w:val="clear" w:color="auto" w:fill="E0E0E0"/>
        </w:rPr>
      </w:pPr>
      <w:bookmarkStart w:id="359" w:name="_Hlk152754745"/>
      <w:r w:rsidRPr="00F20D91">
        <w:rPr>
          <w:rFonts w:ascii="Times New Roman" w:hAnsi="Times New Roman"/>
          <w:color w:val="000000"/>
        </w:rPr>
        <w:t>Urgently needed plan-covered services</w:t>
      </w:r>
      <w:r w:rsidR="00EB73F2">
        <w:rPr>
          <w:rFonts w:ascii="Times New Roman" w:hAnsi="Times New Roman"/>
          <w:color w:val="000000"/>
        </w:rPr>
        <w:t>, which</w:t>
      </w:r>
      <w:r w:rsidRPr="00F20D91">
        <w:rPr>
          <w:rFonts w:ascii="Times New Roman" w:hAnsi="Times New Roman"/>
          <w:color w:val="000000"/>
        </w:rPr>
        <w:t xml:space="preserve"> are services requiring immediate medical attention that are not emergencies</w:t>
      </w:r>
      <w:r w:rsidR="00526516">
        <w:rPr>
          <w:rFonts w:ascii="Times New Roman" w:hAnsi="Times New Roman"/>
          <w:color w:val="000000"/>
        </w:rPr>
        <w:t>,</w:t>
      </w:r>
      <w:r w:rsidRPr="00F20D91">
        <w:rPr>
          <w:rFonts w:ascii="Times New Roman" w:hAnsi="Times New Roman"/>
          <w:color w:val="000000"/>
        </w:rPr>
        <w:t xml:space="preserve"> provided you are temporarily outside the service area of the plan, or it is unreasonable given your time, place, and circumstances to obtain this service from network providers with whom the plan contracts.</w:t>
      </w:r>
      <w:r w:rsidR="00C50D6E" w:rsidRPr="009D03E4">
        <w:rPr>
          <w:rFonts w:ascii="Times New Roman" w:hAnsi="Times New Roman"/>
          <w:color w:val="000000"/>
        </w:rPr>
        <w:t xml:space="preserve"> </w:t>
      </w:r>
      <w:r w:rsidR="009D64A1" w:rsidRPr="009D03E4">
        <w:rPr>
          <w:rFonts w:ascii="Times New Roman" w:hAnsi="Times New Roman"/>
          <w:color w:val="000000"/>
        </w:rPr>
        <w:t xml:space="preserve">Examples of urgently needed services are unforeseen medical illnesses </w:t>
      </w:r>
      <w:r w:rsidR="009D64A1" w:rsidRPr="000D2FF9">
        <w:rPr>
          <w:rFonts w:ascii="Times New Roman" w:hAnsi="Times New Roman"/>
          <w:color w:val="000000"/>
        </w:rPr>
        <w:t xml:space="preserve">and </w:t>
      </w:r>
      <w:r w:rsidR="009D64A1" w:rsidRPr="00F111B4">
        <w:rPr>
          <w:rFonts w:ascii="Times New Roman" w:hAnsi="Times New Roman"/>
          <w:color w:val="000000"/>
        </w:rPr>
        <w:t>injuries or unexpected</w:t>
      </w:r>
      <w:r w:rsidR="009D64A1" w:rsidRPr="000D2FF9">
        <w:rPr>
          <w:rFonts w:ascii="Times New Roman" w:hAnsi="Times New Roman"/>
          <w:color w:val="000000"/>
        </w:rPr>
        <w:t xml:space="preserve"> </w:t>
      </w:r>
      <w:r w:rsidR="000D2FF9" w:rsidRPr="00F111B4">
        <w:rPr>
          <w:rFonts w:ascii="Times New Roman" w:hAnsi="Times New Roman"/>
          <w:color w:val="000000"/>
        </w:rPr>
        <w:t>flare</w:t>
      </w:r>
      <w:r w:rsidR="009D64A1" w:rsidRPr="00F111B4">
        <w:rPr>
          <w:rFonts w:ascii="Times New Roman" w:hAnsi="Times New Roman"/>
          <w:color w:val="000000"/>
        </w:rPr>
        <w:t>-ups</w:t>
      </w:r>
      <w:r w:rsidR="009D64A1" w:rsidRPr="000D2FF9">
        <w:rPr>
          <w:rFonts w:ascii="Times New Roman" w:hAnsi="Times New Roman"/>
          <w:color w:val="000000"/>
        </w:rPr>
        <w:t xml:space="preserve"> of existing conditions.</w:t>
      </w:r>
      <w:r w:rsidR="009D64A1" w:rsidRPr="009D03E4">
        <w:rPr>
          <w:rFonts w:ascii="Times New Roman" w:hAnsi="Times New Roman"/>
          <w:color w:val="000000"/>
        </w:rPr>
        <w:t xml:space="preserve"> However, medically necessary routine </w:t>
      </w:r>
      <w:r w:rsidR="009D64A1" w:rsidRPr="00EE5EE3">
        <w:rPr>
          <w:rFonts w:ascii="Times New Roman" w:hAnsi="Times New Roman"/>
          <w:color w:val="000000"/>
        </w:rPr>
        <w:t xml:space="preserve">provider </w:t>
      </w:r>
      <w:r w:rsidR="009D64A1" w:rsidRPr="00BA50CF">
        <w:rPr>
          <w:rFonts w:ascii="Times New Roman" w:hAnsi="Times New Roman"/>
          <w:color w:val="000000"/>
        </w:rPr>
        <w:t>visits</w:t>
      </w:r>
      <w:r w:rsidR="00EE5EE3" w:rsidRPr="00BA50CF">
        <w:rPr>
          <w:rFonts w:ascii="Times New Roman" w:hAnsi="Times New Roman"/>
          <w:color w:val="000000"/>
        </w:rPr>
        <w:t>,</w:t>
      </w:r>
      <w:r w:rsidR="009D64A1" w:rsidRPr="00BA50CF">
        <w:rPr>
          <w:rFonts w:ascii="Times New Roman" w:hAnsi="Times New Roman"/>
          <w:color w:val="000000"/>
        </w:rPr>
        <w:t xml:space="preserve"> such as annual checkups</w:t>
      </w:r>
      <w:r w:rsidR="00EE5EE3" w:rsidRPr="00BA50CF">
        <w:rPr>
          <w:rFonts w:ascii="Times New Roman" w:hAnsi="Times New Roman"/>
          <w:color w:val="000000"/>
        </w:rPr>
        <w:t>,</w:t>
      </w:r>
      <w:r w:rsidR="009D64A1" w:rsidRPr="00BA50CF">
        <w:rPr>
          <w:rFonts w:ascii="Times New Roman" w:hAnsi="Times New Roman"/>
          <w:color w:val="000000"/>
        </w:rPr>
        <w:t xml:space="preserve"> are</w:t>
      </w:r>
      <w:r w:rsidR="009D64A1" w:rsidRPr="009D03E4">
        <w:rPr>
          <w:rFonts w:ascii="Times New Roman" w:hAnsi="Times New Roman"/>
          <w:color w:val="000000"/>
        </w:rPr>
        <w:t xml:space="preserve"> not considered urgently needed even if you are outside the service area of the plan or the plan network is temporarily unavailable.</w:t>
      </w:r>
      <w:r w:rsidR="009D64A1" w:rsidRPr="009D03E4">
        <w:rPr>
          <w:rFonts w:ascii="Times New Roman" w:hAnsi="Times New Roman"/>
        </w:rPr>
        <w:t xml:space="preserve"> </w:t>
      </w:r>
      <w:bookmarkEnd w:id="359"/>
    </w:p>
    <w:p w14:paraId="7D96EC48" w14:textId="20419594" w:rsidR="003750D0" w:rsidRPr="009D03E4" w:rsidRDefault="003750D0" w:rsidP="00FA6E11">
      <w:pPr>
        <w:pStyle w:val="ColorfulList-Accent12"/>
        <w:numPr>
          <w:ilvl w:val="0"/>
          <w:numId w:val="17"/>
        </w:numPr>
        <w:autoSpaceDE w:val="0"/>
        <w:autoSpaceDN w:val="0"/>
        <w:adjustRightInd w:val="0"/>
        <w:spacing w:before="120" w:beforeAutospacing="0" w:after="120" w:afterAutospacing="0"/>
        <w:contextualSpacing w:val="0"/>
        <w:rPr>
          <w:rStyle w:val="2instructions"/>
          <w:rFonts w:ascii="Times New Roman" w:hAnsi="Times New Roman"/>
        </w:rPr>
      </w:pPr>
      <w:r w:rsidRPr="009D03E4">
        <w:rPr>
          <w:rFonts w:ascii="Times New Roman" w:hAnsi="Times New Roman"/>
        </w:rPr>
        <w:t xml:space="preserve">Kidney dialysis services that you get at a Medicare-certified dialysis facility when you are temporarily outside the plan’s service area. </w:t>
      </w:r>
      <w:r w:rsidR="00D57EA6" w:rsidRPr="009D03E4">
        <w:rPr>
          <w:rFonts w:ascii="Times New Roman" w:hAnsi="Times New Roman"/>
        </w:rPr>
        <w:t xml:space="preserve">If possible, please call Member Services before you leave the service area so we can help arrange for you to have </w:t>
      </w:r>
      <w:r w:rsidR="00AB0475" w:rsidRPr="009D03E4">
        <w:rPr>
          <w:rFonts w:ascii="Times New Roman" w:hAnsi="Times New Roman"/>
        </w:rPr>
        <w:t xml:space="preserve">maintenance </w:t>
      </w:r>
      <w:r w:rsidR="00D57EA6" w:rsidRPr="009D03E4">
        <w:rPr>
          <w:rFonts w:ascii="Times New Roman" w:hAnsi="Times New Roman"/>
        </w:rPr>
        <w:t>dialysis while you are away</w:t>
      </w:r>
      <w:r w:rsidR="00D57EA6" w:rsidRPr="009D03E4">
        <w:rPr>
          <w:rStyle w:val="2instructions"/>
          <w:rFonts w:ascii="Times New Roman" w:hAnsi="Times New Roman"/>
          <w:smallCaps w:val="0"/>
          <w:color w:val="auto"/>
          <w:shd w:val="clear" w:color="auto" w:fill="auto"/>
        </w:rPr>
        <w:t>.</w:t>
      </w:r>
    </w:p>
    <w:p w14:paraId="78779ACB" w14:textId="608F0853" w:rsidR="00843B7A" w:rsidRPr="00052110" w:rsidRDefault="0DBBB566" w:rsidP="00FA6E11">
      <w:pPr>
        <w:pStyle w:val="ColorfulList-Accent12"/>
        <w:numPr>
          <w:ilvl w:val="0"/>
          <w:numId w:val="17"/>
        </w:numPr>
        <w:autoSpaceDE w:val="0"/>
        <w:autoSpaceDN w:val="0"/>
        <w:adjustRightInd w:val="0"/>
        <w:spacing w:before="120" w:beforeAutospacing="0" w:after="120" w:afterAutospacing="0"/>
        <w:rPr>
          <w:rStyle w:val="2instructions"/>
          <w:rFonts w:ascii="Times New Roman" w:hAnsi="Times New Roman"/>
        </w:rPr>
      </w:pPr>
      <w:r w:rsidRPr="7AA5F102">
        <w:rPr>
          <w:rStyle w:val="2instructions"/>
          <w:rFonts w:ascii="Times New Roman" w:hAnsi="Times New Roman"/>
          <w:i/>
          <w:iCs/>
          <w:smallCaps w:val="0"/>
          <w:color w:val="0000FF"/>
          <w:shd w:val="clear" w:color="auto" w:fill="auto"/>
        </w:rPr>
        <w:t>[Plans should add additional bullets as appropriate.]</w:t>
      </w:r>
      <w:r>
        <w:rPr>
          <w:rStyle w:val="2instructions"/>
          <w:rFonts w:ascii="Times New Roman" w:hAnsi="Times New Roman"/>
        </w:rPr>
        <w:t xml:space="preserve"> </w:t>
      </w:r>
    </w:p>
    <w:p w14:paraId="13C1886A" w14:textId="77777777" w:rsidR="003750D0" w:rsidRDefault="003750D0" w:rsidP="004A04F8">
      <w:pPr>
        <w:pStyle w:val="Heading4"/>
      </w:pPr>
      <w:bookmarkStart w:id="360" w:name="_Toc228557472"/>
      <w:bookmarkStart w:id="361" w:name="_Toc377717732"/>
      <w:bookmarkStart w:id="362" w:name="_Toc377720750"/>
      <w:bookmarkStart w:id="363" w:name="_Toc396995449"/>
      <w:bookmarkStart w:id="364" w:name="_Toc68441927"/>
      <w:r w:rsidRPr="00052110">
        <w:t>Section 2.3</w:t>
      </w:r>
      <w:r w:rsidRPr="00052110">
        <w:tab/>
        <w:t>How to get care from specialists and other network providers</w:t>
      </w:r>
      <w:bookmarkEnd w:id="360"/>
      <w:bookmarkEnd w:id="361"/>
      <w:bookmarkEnd w:id="362"/>
      <w:bookmarkEnd w:id="363"/>
      <w:bookmarkEnd w:id="364"/>
    </w:p>
    <w:p w14:paraId="029B0734" w14:textId="77777777" w:rsidR="003750D0" w:rsidRPr="00052110" w:rsidRDefault="003750D0" w:rsidP="00FA6E11">
      <w:pPr>
        <w:autoSpaceDE w:val="0"/>
        <w:autoSpaceDN w:val="0"/>
        <w:adjustRightInd w:val="0"/>
        <w:spacing w:after="120" w:afterAutospacing="0"/>
        <w:rPr>
          <w:szCs w:val="26"/>
        </w:rPr>
      </w:pPr>
      <w:r w:rsidRPr="00CD2C57">
        <w:t>A specialist is a doctor who provides health care services for a specific disease or part of the body. There are many kinds of specialists. Here are a few examples:</w:t>
      </w:r>
    </w:p>
    <w:p w14:paraId="10700E51" w14:textId="77777777" w:rsidR="003750D0" w:rsidRPr="00FA6E11" w:rsidRDefault="003750D0" w:rsidP="00FA6E11">
      <w:pPr>
        <w:pStyle w:val="ColorfulList-Accent12"/>
        <w:numPr>
          <w:ilvl w:val="0"/>
          <w:numId w:val="18"/>
        </w:numPr>
        <w:autoSpaceDE w:val="0"/>
        <w:autoSpaceDN w:val="0"/>
        <w:adjustRightInd w:val="0"/>
        <w:spacing w:before="120" w:beforeAutospacing="0" w:after="120" w:afterAutospacing="0"/>
        <w:contextualSpacing w:val="0"/>
        <w:rPr>
          <w:rFonts w:ascii="Times New Roman" w:hAnsi="Times New Roman"/>
        </w:rPr>
      </w:pPr>
      <w:r w:rsidRPr="00CD2C57">
        <w:rPr>
          <w:rFonts w:ascii="Times New Roman" w:hAnsi="Times New Roman"/>
        </w:rPr>
        <w:t>Oncologists care for patients with cancer.</w:t>
      </w:r>
    </w:p>
    <w:p w14:paraId="35E1E44A" w14:textId="77777777" w:rsidR="003750D0" w:rsidRPr="00FA6E11" w:rsidRDefault="003750D0" w:rsidP="00FA6E11">
      <w:pPr>
        <w:pStyle w:val="ColorfulList-Accent12"/>
        <w:numPr>
          <w:ilvl w:val="0"/>
          <w:numId w:val="18"/>
        </w:numPr>
        <w:autoSpaceDE w:val="0"/>
        <w:autoSpaceDN w:val="0"/>
        <w:adjustRightInd w:val="0"/>
        <w:spacing w:before="120" w:beforeAutospacing="0" w:after="120" w:afterAutospacing="0"/>
        <w:contextualSpacing w:val="0"/>
        <w:rPr>
          <w:rFonts w:ascii="Times New Roman" w:hAnsi="Times New Roman"/>
        </w:rPr>
      </w:pPr>
      <w:r w:rsidRPr="00CD2C57">
        <w:rPr>
          <w:rFonts w:ascii="Times New Roman" w:hAnsi="Times New Roman"/>
        </w:rPr>
        <w:t>Cardiologists care for patients with heart conditions.</w:t>
      </w:r>
    </w:p>
    <w:p w14:paraId="35FFB177" w14:textId="77777777" w:rsidR="003750D0" w:rsidRPr="00FA6E11" w:rsidRDefault="003750D0" w:rsidP="00FA6E11">
      <w:pPr>
        <w:pStyle w:val="ColorfulList-Accent12"/>
        <w:numPr>
          <w:ilvl w:val="0"/>
          <w:numId w:val="18"/>
        </w:numPr>
        <w:autoSpaceDE w:val="0"/>
        <w:autoSpaceDN w:val="0"/>
        <w:adjustRightInd w:val="0"/>
        <w:spacing w:before="120" w:beforeAutospacing="0" w:after="0" w:afterAutospacing="0"/>
        <w:contextualSpacing w:val="0"/>
        <w:rPr>
          <w:rFonts w:ascii="Times New Roman" w:hAnsi="Times New Roman"/>
        </w:rPr>
      </w:pPr>
      <w:r w:rsidRPr="00CD2C57">
        <w:rPr>
          <w:rFonts w:ascii="Times New Roman" w:hAnsi="Times New Roman"/>
        </w:rPr>
        <w:t>Orthopedists care for patients with certain bone, joint, or muscle conditions.</w:t>
      </w:r>
    </w:p>
    <w:p w14:paraId="2D48001E" w14:textId="567E5EE0" w:rsidR="003750D0" w:rsidRPr="00FA6E11" w:rsidRDefault="003750D0">
      <w:pPr>
        <w:rPr>
          <w:i/>
          <w:iCs/>
          <w:color w:val="0000FF"/>
        </w:rPr>
      </w:pPr>
      <w:r w:rsidRPr="00CD2C57">
        <w:rPr>
          <w:i/>
          <w:iCs/>
          <w:color w:val="0000FF"/>
        </w:rPr>
        <w:t>[Plans should describe how members access specialists and other network provide</w:t>
      </w:r>
      <w:r w:rsidRPr="00DE00A7">
        <w:rPr>
          <w:i/>
          <w:iCs/>
          <w:color w:val="0000FF"/>
        </w:rPr>
        <w:t>rs, including:</w:t>
      </w:r>
    </w:p>
    <w:p w14:paraId="58FC0792" w14:textId="3143CF42" w:rsidR="00843B7A" w:rsidRDefault="00843B7A" w:rsidP="00FA6E11">
      <w:pPr>
        <w:numPr>
          <w:ilvl w:val="0"/>
          <w:numId w:val="19"/>
        </w:numPr>
        <w:spacing w:before="120" w:beforeAutospacing="0" w:after="120" w:afterAutospacing="0"/>
      </w:pPr>
      <w:r w:rsidRPr="00CD2C57">
        <w:rPr>
          <w:i/>
          <w:iCs/>
          <w:color w:val="0000FF"/>
        </w:rPr>
        <w:t>What is the role (if any) of the PCP in referring members to specialists and other providers?</w:t>
      </w:r>
    </w:p>
    <w:p w14:paraId="7163B3A2" w14:textId="601B8DF2" w:rsidR="00843B7A" w:rsidRPr="00843B7A" w:rsidRDefault="0DBBB566" w:rsidP="00FA6E11">
      <w:pPr>
        <w:numPr>
          <w:ilvl w:val="0"/>
          <w:numId w:val="19"/>
        </w:numPr>
        <w:spacing w:before="120" w:beforeAutospacing="0" w:after="120" w:afterAutospacing="0"/>
      </w:pPr>
      <w:r w:rsidRPr="7AA5F102">
        <w:rPr>
          <w:i/>
          <w:iCs/>
          <w:color w:val="0000FF"/>
        </w:rPr>
        <w:t>Include an explanation of the process for obtaining PA, including who makes the PA decision (e.g., the plan, PCP, another entity) and who is responsible for obtaining the PA (e.g., PCP, member). Refer members to Chapter 4, Section 2.1 for information about which services require PA.</w:t>
      </w:r>
      <w:r>
        <w:t xml:space="preserve"> </w:t>
      </w:r>
    </w:p>
    <w:p w14:paraId="427222E7" w14:textId="350BA5D6" w:rsidR="003750D0" w:rsidRPr="00843B7A" w:rsidRDefault="003750D0" w:rsidP="00FA6E11">
      <w:pPr>
        <w:numPr>
          <w:ilvl w:val="0"/>
          <w:numId w:val="19"/>
        </w:numPr>
        <w:spacing w:before="120" w:beforeAutospacing="0" w:after="120" w:afterAutospacing="0"/>
      </w:pPr>
      <w:r w:rsidRPr="00CD2C57">
        <w:rPr>
          <w:i/>
          <w:iCs/>
          <w:color w:val="0000FF"/>
        </w:rPr>
        <w:t>Explain if the selection of a PCP results in being limited to specific specialists or hospitals to which that PCP ref</w:t>
      </w:r>
      <w:r w:rsidRPr="00DE00A7">
        <w:rPr>
          <w:i/>
          <w:iCs/>
          <w:color w:val="0000FF"/>
        </w:rPr>
        <w:t>ers</w:t>
      </w:r>
      <w:r w:rsidR="001679FC" w:rsidRPr="00DE00A7">
        <w:rPr>
          <w:i/>
          <w:iCs/>
          <w:color w:val="0000FF"/>
        </w:rPr>
        <w:t xml:space="preserve"> (</w:t>
      </w:r>
      <w:r w:rsidRPr="00CB6200">
        <w:rPr>
          <w:i/>
          <w:iCs/>
          <w:color w:val="0000FF"/>
        </w:rPr>
        <w:t>i.e.</w:t>
      </w:r>
      <w:r w:rsidR="001679FC" w:rsidRPr="00CB6200">
        <w:rPr>
          <w:i/>
          <w:iCs/>
          <w:color w:val="0000FF"/>
        </w:rPr>
        <w:t>,</w:t>
      </w:r>
      <w:r w:rsidRPr="00CB6200">
        <w:rPr>
          <w:i/>
          <w:iCs/>
          <w:color w:val="0000FF"/>
        </w:rPr>
        <w:t xml:space="preserve"> sub-network, referral circles</w:t>
      </w:r>
      <w:r w:rsidR="001679FC" w:rsidRPr="00CB6200">
        <w:rPr>
          <w:i/>
          <w:iCs/>
          <w:color w:val="0000FF"/>
        </w:rPr>
        <w:t>)</w:t>
      </w:r>
      <w:r w:rsidRPr="00CB6200">
        <w:rPr>
          <w:i/>
          <w:iCs/>
          <w:color w:val="0000FF"/>
        </w:rPr>
        <w:t>.]</w:t>
      </w:r>
      <w:r w:rsidR="00843B7A" w:rsidRPr="00CB6200">
        <w:rPr>
          <w:i/>
          <w:iCs/>
        </w:rPr>
        <w:t xml:space="preserve"> </w:t>
      </w:r>
    </w:p>
    <w:p w14:paraId="2FB1C552" w14:textId="77777777" w:rsidR="003750D0" w:rsidRPr="00052110" w:rsidRDefault="003750D0" w:rsidP="000518D8">
      <w:pPr>
        <w:pStyle w:val="subheading"/>
      </w:pPr>
      <w:bookmarkStart w:id="365" w:name="_Toc377720751"/>
      <w:r w:rsidRPr="00052110">
        <w:t>What if a specialist or another network provider leaves our plan?</w:t>
      </w:r>
      <w:bookmarkEnd w:id="365"/>
    </w:p>
    <w:p w14:paraId="51EBA69E" w14:textId="4F96C7AC" w:rsidR="00AA3119" w:rsidRPr="00052110" w:rsidRDefault="00AA3119" w:rsidP="00AA3119">
      <w:r w:rsidRPr="00052110">
        <w:t xml:space="preserve">We may make changes to the hospitals, doctors, and specialists (providers) that are part of your plan during the year. </w:t>
      </w:r>
      <w:r w:rsidR="004B586B">
        <w:t>I</w:t>
      </w:r>
      <w:r w:rsidRPr="00052110">
        <w:t xml:space="preserve">f your doctor or </w:t>
      </w:r>
      <w:r w:rsidR="00647AE9" w:rsidRPr="00052110">
        <w:t>specialist leaves</w:t>
      </w:r>
      <w:r w:rsidRPr="00052110">
        <w:t xml:space="preserve"> your plan you have certain rights and protections that are summarized below:</w:t>
      </w:r>
    </w:p>
    <w:p w14:paraId="5863CE58" w14:textId="77777777" w:rsidR="00AA3119" w:rsidRPr="00052110" w:rsidRDefault="003A54F7" w:rsidP="00793616">
      <w:pPr>
        <w:numPr>
          <w:ilvl w:val="0"/>
          <w:numId w:val="41"/>
        </w:numPr>
        <w:spacing w:before="120" w:beforeAutospacing="0" w:after="120" w:afterAutospacing="0"/>
      </w:pPr>
      <w:r>
        <w:t>Even though our network of providers may change during the year, Medicare requires that we furnish you with uninterrupted access to qualified doctors and specialists.</w:t>
      </w:r>
      <w:r w:rsidR="00AA3119" w:rsidRPr="00052110">
        <w:t xml:space="preserve"> </w:t>
      </w:r>
    </w:p>
    <w:p w14:paraId="07EFE2BC" w14:textId="3BDB5F21" w:rsidR="00AA3119" w:rsidRDefault="008C7FEB" w:rsidP="00793616">
      <w:pPr>
        <w:numPr>
          <w:ilvl w:val="0"/>
          <w:numId w:val="41"/>
        </w:numPr>
        <w:spacing w:before="120" w:beforeAutospacing="0" w:after="120" w:afterAutospacing="0"/>
      </w:pPr>
      <w:r>
        <w:t>W</w:t>
      </w:r>
      <w:r w:rsidR="003A54F7">
        <w:t xml:space="preserve">e will </w:t>
      </w:r>
      <w:r w:rsidR="00B6594D">
        <w:t xml:space="preserve">notify you </w:t>
      </w:r>
      <w:r w:rsidR="003A54F7">
        <w:t>that your provider is leaving our plan so that you have time to select a new provider.</w:t>
      </w:r>
    </w:p>
    <w:p w14:paraId="7EA4131A" w14:textId="69B4755A" w:rsidR="00B6594D" w:rsidRDefault="00B6594D" w:rsidP="00793616">
      <w:pPr>
        <w:numPr>
          <w:ilvl w:val="1"/>
          <w:numId w:val="41"/>
        </w:numPr>
        <w:spacing w:before="120" w:beforeAutospacing="0" w:after="120" w:afterAutospacing="0"/>
      </w:pPr>
      <w:r>
        <w:t xml:space="preserve">If your primary care or behavioral health provider leaves our plan, we will notify you if you have </w:t>
      </w:r>
      <w:r w:rsidR="003B415F">
        <w:t>seen that</w:t>
      </w:r>
      <w:r>
        <w:t xml:space="preserve"> provider</w:t>
      </w:r>
      <w:r w:rsidR="003B415F">
        <w:t xml:space="preserve"> within the past three years</w:t>
      </w:r>
      <w:r>
        <w:t>.</w:t>
      </w:r>
    </w:p>
    <w:p w14:paraId="20EE032B" w14:textId="4B06EF70" w:rsidR="00B6594D" w:rsidRPr="00052110" w:rsidRDefault="00B6594D" w:rsidP="00793616">
      <w:pPr>
        <w:numPr>
          <w:ilvl w:val="1"/>
          <w:numId w:val="41"/>
        </w:numPr>
        <w:spacing w:before="120" w:beforeAutospacing="0" w:after="120" w:afterAutospacing="0"/>
      </w:pPr>
      <w:r>
        <w:t>If any of your other providers leave our plan, we will notify you if you are assigned to the provider, currently receive care from them, or have seen them within the past three months.</w:t>
      </w:r>
    </w:p>
    <w:p w14:paraId="18D9F4D4" w14:textId="3148DF90" w:rsidR="00AA3119" w:rsidRPr="00052110" w:rsidRDefault="00AA3119" w:rsidP="00793616">
      <w:pPr>
        <w:numPr>
          <w:ilvl w:val="0"/>
          <w:numId w:val="41"/>
        </w:numPr>
        <w:spacing w:before="120" w:beforeAutospacing="0" w:after="120" w:afterAutospacing="0"/>
      </w:pPr>
      <w:r w:rsidRPr="00052110">
        <w:t xml:space="preserve">We will assist you in selecting a new qualified </w:t>
      </w:r>
      <w:r w:rsidR="00B56D8E">
        <w:t xml:space="preserve">in-network </w:t>
      </w:r>
      <w:r w:rsidRPr="00052110">
        <w:t xml:space="preserve">provider </w:t>
      </w:r>
      <w:r w:rsidR="00B56D8E">
        <w:t>that you may access for continued care</w:t>
      </w:r>
      <w:r w:rsidRPr="00052110">
        <w:t xml:space="preserve">. </w:t>
      </w:r>
    </w:p>
    <w:p w14:paraId="1DB4851C" w14:textId="71AEC341" w:rsidR="00CA4412" w:rsidRDefault="0D3D85B5" w:rsidP="00793616">
      <w:pPr>
        <w:numPr>
          <w:ilvl w:val="0"/>
          <w:numId w:val="41"/>
        </w:numPr>
        <w:spacing w:before="120" w:beforeAutospacing="0" w:after="120" w:afterAutospacing="0"/>
      </w:pPr>
      <w:r>
        <w:t xml:space="preserve">If you </w:t>
      </w:r>
      <w:r w:rsidRPr="00090F61">
        <w:t xml:space="preserve">are </w:t>
      </w:r>
      <w:r w:rsidR="0035133C" w:rsidRPr="00F111B4">
        <w:t>currently</w:t>
      </w:r>
      <w:r w:rsidR="0035133C" w:rsidRPr="00090F61">
        <w:t xml:space="preserve"> </w:t>
      </w:r>
      <w:r w:rsidRPr="00090F61">
        <w:t>undergoing medical treatment</w:t>
      </w:r>
      <w:r w:rsidR="0035133C" w:rsidRPr="00090F61">
        <w:t xml:space="preserve"> or therapies with your current provider</w:t>
      </w:r>
      <w:r w:rsidR="005C1855" w:rsidRPr="00090F61">
        <w:t>,</w:t>
      </w:r>
      <w:r w:rsidRPr="00090F61">
        <w:t xml:space="preserve"> you have the right to</w:t>
      </w:r>
      <w:r>
        <w:t xml:space="preserve"> request, and we will work with you to ensure</w:t>
      </w:r>
      <w:r w:rsidR="002A015A">
        <w:t>,</w:t>
      </w:r>
      <w:r>
        <w:t xml:space="preserve"> that the medically necessary treatment </w:t>
      </w:r>
      <w:r w:rsidR="007969F4">
        <w:t xml:space="preserve">or therapies </w:t>
      </w:r>
      <w:r>
        <w:t xml:space="preserve">you are receiving </w:t>
      </w:r>
      <w:r w:rsidR="007969F4">
        <w:t>continues</w:t>
      </w:r>
      <w:r>
        <w:t>.</w:t>
      </w:r>
      <w:r w:rsidR="19CF866C">
        <w:t xml:space="preserve"> </w:t>
      </w:r>
    </w:p>
    <w:p w14:paraId="371393B2" w14:textId="77777777" w:rsidR="00D07110" w:rsidRDefault="00D07110" w:rsidP="00793616">
      <w:pPr>
        <w:numPr>
          <w:ilvl w:val="0"/>
          <w:numId w:val="41"/>
        </w:numPr>
        <w:spacing w:before="120" w:beforeAutospacing="0" w:after="120" w:afterAutospacing="0"/>
      </w:pPr>
      <w:r>
        <w:t>We will provide you with information about the different enrollment periods available to you and options you may have for changing plans</w:t>
      </w:r>
      <w:r w:rsidRPr="00380DE9">
        <w:t>.</w:t>
      </w:r>
    </w:p>
    <w:p w14:paraId="7BF2F78C" w14:textId="68FD7D5B" w:rsidR="00D07110" w:rsidRPr="00FA6E11" w:rsidRDefault="00D07110" w:rsidP="00793616">
      <w:pPr>
        <w:numPr>
          <w:ilvl w:val="0"/>
          <w:numId w:val="41"/>
        </w:numPr>
        <w:spacing w:before="120" w:beforeAutospacing="0" w:after="120" w:afterAutospacing="0"/>
        <w:rPr>
          <w:i/>
          <w:iCs/>
          <w:color w:val="0000FF"/>
        </w:rPr>
      </w:pPr>
      <w:r>
        <w:t>We will arrange for any medically necessary covered benefit outside of our provider network, but at in-network cost sharing, when an in-network provider or benefit is unavailable or inadequate to meet your medical needs.</w:t>
      </w:r>
      <w:r w:rsidR="006D4315">
        <w:t xml:space="preserve"> </w:t>
      </w:r>
      <w:r w:rsidRPr="7AA5F102">
        <w:rPr>
          <w:i/>
          <w:iCs/>
          <w:color w:val="0000FF"/>
        </w:rPr>
        <w:t xml:space="preserve">[Plans should indicate if prior authorization is needed.] </w:t>
      </w:r>
    </w:p>
    <w:p w14:paraId="6A171F28" w14:textId="2C9A43E5" w:rsidR="00AA3119" w:rsidRPr="00CE090F" w:rsidRDefault="003A54F7" w:rsidP="00793616">
      <w:pPr>
        <w:numPr>
          <w:ilvl w:val="0"/>
          <w:numId w:val="41"/>
        </w:numPr>
        <w:spacing w:before="120" w:beforeAutospacing="0" w:after="120" w:afterAutospacing="0"/>
      </w:pPr>
      <w:r>
        <w:t>If you find out your doctor or specialist is leaving your plan</w:t>
      </w:r>
      <w:r w:rsidR="00E92907">
        <w:t>,</w:t>
      </w:r>
      <w:r>
        <w:t xml:space="preserve"> please contact us so we can assist you in finding a new provider </w:t>
      </w:r>
      <w:r w:rsidR="008E6D3B">
        <w:t>to manage</w:t>
      </w:r>
      <w:r>
        <w:t xml:space="preserve"> your care.</w:t>
      </w:r>
    </w:p>
    <w:p w14:paraId="68070438" w14:textId="339CB2AB" w:rsidR="004951DA" w:rsidRPr="00CE090F" w:rsidRDefault="150BAADF" w:rsidP="00793616">
      <w:pPr>
        <w:numPr>
          <w:ilvl w:val="0"/>
          <w:numId w:val="41"/>
        </w:numPr>
        <w:spacing w:before="120" w:beforeAutospacing="0" w:after="120" w:afterAutospacing="0"/>
      </w:pPr>
      <w:r>
        <w:t xml:space="preserve">If you believe we have not furnished you with a qualified provider to replace your previous provider or that your care is not being appropriately managed, you have the right to file </w:t>
      </w:r>
      <w:r w:rsidR="7A3036DA">
        <w:t>a quality of care complaint to the QIO, a quality of care grievance to the plan, or both</w:t>
      </w:r>
      <w:r>
        <w:t xml:space="preserve">. </w:t>
      </w:r>
      <w:r w:rsidR="4F27B93C">
        <w:t>Please see Chapter 9.</w:t>
      </w:r>
      <w:r>
        <w:t xml:space="preserve"> </w:t>
      </w:r>
    </w:p>
    <w:p w14:paraId="4112C360" w14:textId="77777777" w:rsidR="003750D0" w:rsidRPr="00FA6E11" w:rsidRDefault="003750D0">
      <w:pPr>
        <w:pStyle w:val="Heading4"/>
        <w:rPr>
          <w:i/>
          <w:iCs/>
        </w:rPr>
      </w:pPr>
      <w:bookmarkStart w:id="366" w:name="_Toc228557473"/>
      <w:bookmarkStart w:id="367" w:name="_Toc377717733"/>
      <w:bookmarkStart w:id="368" w:name="_Toc377720752"/>
      <w:bookmarkStart w:id="369" w:name="_Toc68441928"/>
      <w:r w:rsidRPr="00052110">
        <w:t>Section 2.4</w:t>
      </w:r>
      <w:r w:rsidRPr="00052110">
        <w:tab/>
        <w:t>How to get care from out-of-network providers</w:t>
      </w:r>
      <w:bookmarkEnd w:id="366"/>
      <w:bookmarkEnd w:id="367"/>
      <w:bookmarkEnd w:id="368"/>
      <w:bookmarkEnd w:id="369"/>
    </w:p>
    <w:p w14:paraId="07DE1298" w14:textId="3BAC0E32" w:rsidR="00C36177" w:rsidRPr="000732F4" w:rsidRDefault="003750D0" w:rsidP="007475B6">
      <w:pPr>
        <w:pStyle w:val="ColorfulList-Accent12"/>
        <w:spacing w:before="240" w:beforeAutospacing="0" w:after="120" w:afterAutospacing="0"/>
        <w:ind w:left="0"/>
        <w:contextualSpacing w:val="0"/>
        <w:rPr>
          <w:rFonts w:ascii="Times New Roman" w:hAnsi="Times New Roman"/>
          <w:i/>
          <w:iCs/>
          <w:color w:val="0000FF"/>
        </w:rPr>
      </w:pPr>
      <w:r w:rsidRPr="00CD2C57">
        <w:rPr>
          <w:rFonts w:ascii="Times New Roman" w:hAnsi="Times New Roman"/>
          <w:i/>
          <w:iCs/>
          <w:color w:val="0000FF"/>
        </w:rPr>
        <w:t>[Plans with a POS option</w:t>
      </w:r>
      <w:r w:rsidR="00C36177" w:rsidRPr="00DE00A7">
        <w:rPr>
          <w:rFonts w:ascii="Times New Roman" w:hAnsi="Times New Roman"/>
          <w:i/>
          <w:iCs/>
          <w:color w:val="0000FF"/>
        </w:rPr>
        <w:t>:</w:t>
      </w:r>
      <w:r w:rsidRPr="00DE00A7">
        <w:rPr>
          <w:rFonts w:ascii="Times New Roman" w:hAnsi="Times New Roman"/>
          <w:i/>
          <w:iCs/>
          <w:color w:val="0000FF"/>
        </w:rPr>
        <w:t xml:space="preserve"> Describe POS option here. Tell members under w</w:t>
      </w:r>
      <w:r w:rsidRPr="00CB6200">
        <w:rPr>
          <w:rFonts w:ascii="Times New Roman" w:hAnsi="Times New Roman"/>
          <w:i/>
          <w:iCs/>
          <w:color w:val="0000FF"/>
        </w:rPr>
        <w:t xml:space="preserve">hat circumstances they may obtain services from out-of-network providers and what restrictions apply. General information (no specific dollar amounts) about </w:t>
      </w:r>
      <w:r w:rsidR="00263FAC" w:rsidRPr="00CB6200">
        <w:rPr>
          <w:rFonts w:ascii="Times New Roman" w:hAnsi="Times New Roman"/>
          <w:i/>
          <w:iCs/>
          <w:color w:val="0000FF"/>
        </w:rPr>
        <w:t>cost</w:t>
      </w:r>
      <w:r w:rsidR="00397AE6" w:rsidRPr="00CB6200">
        <w:rPr>
          <w:rFonts w:ascii="Times New Roman" w:hAnsi="Times New Roman"/>
          <w:i/>
          <w:iCs/>
          <w:color w:val="0000FF"/>
        </w:rPr>
        <w:t xml:space="preserve"> </w:t>
      </w:r>
      <w:r w:rsidR="00263FAC" w:rsidRPr="00CB6200">
        <w:rPr>
          <w:rFonts w:ascii="Times New Roman" w:hAnsi="Times New Roman"/>
          <w:i/>
          <w:iCs/>
          <w:color w:val="0000FF"/>
        </w:rPr>
        <w:t>sharing</w:t>
      </w:r>
      <w:r w:rsidRPr="00CB6200">
        <w:rPr>
          <w:rFonts w:ascii="Times New Roman" w:hAnsi="Times New Roman"/>
          <w:i/>
          <w:iCs/>
          <w:color w:val="0000FF"/>
        </w:rPr>
        <w:t xml:space="preserve"> applicable to the use of out-of-network providers in HMO/POS plans should be inserted here, with reference to the benefits chart where detailed information can be found.</w:t>
      </w:r>
      <w:r w:rsidR="00A45EA1" w:rsidRPr="00CB6200">
        <w:rPr>
          <w:rFonts w:ascii="Times New Roman" w:hAnsi="Times New Roman"/>
          <w:i/>
          <w:iCs/>
          <w:color w:val="0000FF"/>
        </w:rPr>
        <w:t>]</w:t>
      </w:r>
    </w:p>
    <w:p w14:paraId="6D7C0717" w14:textId="1D7F10C8" w:rsidR="003750D0" w:rsidRPr="000732F4" w:rsidRDefault="00A45EA1" w:rsidP="00FA6E11">
      <w:pPr>
        <w:pStyle w:val="ColorfulList-Accent12"/>
        <w:spacing w:before="240" w:beforeAutospacing="0" w:after="120" w:afterAutospacing="0"/>
        <w:ind w:left="0"/>
        <w:contextualSpacing w:val="0"/>
        <w:rPr>
          <w:rFonts w:ascii="Times New Roman" w:hAnsi="Times New Roman"/>
          <w:i/>
          <w:iCs/>
          <w:color w:val="0000FF"/>
        </w:rPr>
      </w:pPr>
      <w:r w:rsidRPr="00CD2C57">
        <w:rPr>
          <w:rFonts w:ascii="Times New Roman" w:hAnsi="Times New Roman"/>
          <w:i/>
          <w:iCs/>
          <w:color w:val="0000FF"/>
        </w:rPr>
        <w:t>[P</w:t>
      </w:r>
      <w:r w:rsidR="00C36177" w:rsidRPr="00DE00A7">
        <w:rPr>
          <w:rFonts w:ascii="Times New Roman" w:hAnsi="Times New Roman"/>
          <w:i/>
          <w:iCs/>
          <w:color w:val="0000FF"/>
        </w:rPr>
        <w:t>lans</w:t>
      </w:r>
      <w:r w:rsidRPr="00DE00A7">
        <w:rPr>
          <w:rFonts w:ascii="Times New Roman" w:hAnsi="Times New Roman"/>
          <w:i/>
          <w:iCs/>
          <w:color w:val="0000FF"/>
        </w:rPr>
        <w:t xml:space="preserve"> without a POS option</w:t>
      </w:r>
      <w:r w:rsidR="00C36177" w:rsidRPr="00CB6200">
        <w:rPr>
          <w:rFonts w:ascii="Times New Roman" w:hAnsi="Times New Roman"/>
          <w:i/>
          <w:iCs/>
          <w:color w:val="0000FF"/>
        </w:rPr>
        <w:t>: Tell members under what circumstances they may obtain services from out-of-network providers (e.g., when providers of specialized services are not available in network). Describe the process for obtaining authorization, including who is responsible for obtaining authorization.</w:t>
      </w:r>
      <w:r w:rsidR="003750D0" w:rsidRPr="00CB6200">
        <w:rPr>
          <w:rFonts w:ascii="Times New Roman" w:hAnsi="Times New Roman"/>
          <w:i/>
          <w:iCs/>
          <w:color w:val="0000FF"/>
        </w:rPr>
        <w:t xml:space="preserve">] </w:t>
      </w:r>
      <w:r w:rsidR="002B15D9" w:rsidRPr="00CB6200">
        <w:rPr>
          <w:rFonts w:ascii="Times New Roman" w:hAnsi="Times New Roman"/>
          <w:i/>
          <w:iCs/>
          <w:color w:val="0000FF"/>
        </w:rPr>
        <w:t>[</w:t>
      </w:r>
      <w:r w:rsidR="002B15D9" w:rsidRPr="00CB6200">
        <w:rPr>
          <w:rFonts w:ascii="Times New Roman" w:hAnsi="Times New Roman"/>
          <w:b/>
          <w:bCs/>
          <w:i/>
          <w:iCs/>
          <w:color w:val="0000FF"/>
        </w:rPr>
        <w:t>Note:</w:t>
      </w:r>
      <w:r w:rsidR="002B15D9" w:rsidRPr="00CB6200">
        <w:rPr>
          <w:rFonts w:ascii="Times New Roman" w:hAnsi="Times New Roman"/>
          <w:i/>
          <w:iCs/>
          <w:color w:val="0000FF"/>
        </w:rPr>
        <w:t xml:space="preserve"> </w:t>
      </w:r>
      <w:r w:rsidR="001F51CA" w:rsidRPr="00CB6200">
        <w:rPr>
          <w:rFonts w:ascii="Times New Roman" w:hAnsi="Times New Roman"/>
          <w:i/>
          <w:iCs/>
          <w:color w:val="0000FF"/>
        </w:rPr>
        <w:t>M</w:t>
      </w:r>
      <w:r w:rsidR="00042C6C" w:rsidRPr="00CB6200">
        <w:rPr>
          <w:rFonts w:ascii="Times New Roman" w:hAnsi="Times New Roman"/>
          <w:i/>
          <w:iCs/>
          <w:color w:val="0000FF"/>
        </w:rPr>
        <w:t>embers</w:t>
      </w:r>
      <w:r w:rsidR="002B15D9" w:rsidRPr="00CB6200">
        <w:rPr>
          <w:rFonts w:ascii="Times New Roman" w:hAnsi="Times New Roman"/>
          <w:i/>
          <w:iCs/>
          <w:color w:val="0000FF"/>
        </w:rPr>
        <w:t xml:space="preserve"> are entitled to receive services from out-of-network providers for emergency or urgently needed services. In addition, plans must cover dialysis services for ESRD </w:t>
      </w:r>
      <w:r w:rsidR="00042C6C" w:rsidRPr="00CB6200">
        <w:rPr>
          <w:rFonts w:ascii="Times New Roman" w:hAnsi="Times New Roman"/>
          <w:i/>
          <w:iCs/>
          <w:color w:val="0000FF"/>
        </w:rPr>
        <w:t>members</w:t>
      </w:r>
      <w:r w:rsidR="002B15D9" w:rsidRPr="00CB6200">
        <w:rPr>
          <w:rFonts w:ascii="Times New Roman" w:hAnsi="Times New Roman"/>
          <w:i/>
          <w:iCs/>
          <w:color w:val="0000FF"/>
        </w:rPr>
        <w:t xml:space="preserve"> who have traveled outside the plans service area and are not able to access contracted ESRD providers</w:t>
      </w:r>
      <w:r w:rsidR="00FD26B6" w:rsidRPr="00CB6200">
        <w:rPr>
          <w:rFonts w:ascii="Times New Roman" w:hAnsi="Times New Roman"/>
          <w:i/>
          <w:iCs/>
          <w:color w:val="0000FF"/>
        </w:rPr>
        <w:t>.</w:t>
      </w:r>
      <w:r w:rsidR="002B15D9" w:rsidRPr="00CB6200">
        <w:rPr>
          <w:rFonts w:ascii="Times New Roman" w:hAnsi="Times New Roman"/>
          <w:i/>
          <w:iCs/>
          <w:color w:val="0000FF"/>
        </w:rPr>
        <w:t>]</w:t>
      </w:r>
    </w:p>
    <w:p w14:paraId="4A28EE32" w14:textId="0A93D8CA" w:rsidR="003750D0" w:rsidRPr="00052110" w:rsidRDefault="003750D0" w:rsidP="004A04F8">
      <w:pPr>
        <w:pStyle w:val="Heading3"/>
      </w:pPr>
      <w:bookmarkStart w:id="370" w:name="_Toc109315376"/>
      <w:bookmarkStart w:id="371" w:name="_Toc228557474"/>
      <w:bookmarkStart w:id="372" w:name="_Toc377717734"/>
      <w:bookmarkStart w:id="373" w:name="_Toc377720753"/>
      <w:bookmarkStart w:id="374" w:name="_Toc396995451"/>
      <w:bookmarkStart w:id="375" w:name="_Toc68441929"/>
      <w:bookmarkStart w:id="376" w:name="_Toc102342145"/>
      <w:bookmarkStart w:id="377" w:name="_Toc166060244"/>
      <w:r w:rsidRPr="00052110">
        <w:t>SECTION 3</w:t>
      </w:r>
      <w:r w:rsidRPr="00052110">
        <w:tab/>
        <w:t>How to get services when you have an emergency</w:t>
      </w:r>
      <w:bookmarkEnd w:id="370"/>
      <w:r w:rsidRPr="00052110">
        <w:t xml:space="preserve"> or urgent need for care</w:t>
      </w:r>
      <w:bookmarkEnd w:id="371"/>
      <w:bookmarkEnd w:id="372"/>
      <w:bookmarkEnd w:id="373"/>
      <w:bookmarkEnd w:id="374"/>
      <w:r w:rsidR="00A85E4B">
        <w:t xml:space="preserve"> or during a disa</w:t>
      </w:r>
      <w:r w:rsidR="00D0078B">
        <w:t>s</w:t>
      </w:r>
      <w:r w:rsidR="00A85E4B">
        <w:t>ter</w:t>
      </w:r>
      <w:bookmarkEnd w:id="375"/>
      <w:bookmarkEnd w:id="376"/>
      <w:bookmarkEnd w:id="377"/>
    </w:p>
    <w:p w14:paraId="1F46E349" w14:textId="77777777" w:rsidR="003750D0" w:rsidRPr="00052110" w:rsidRDefault="003750D0" w:rsidP="004A04F8">
      <w:pPr>
        <w:pStyle w:val="Heading4"/>
      </w:pPr>
      <w:bookmarkStart w:id="378" w:name="_Toc109315377"/>
      <w:bookmarkStart w:id="379" w:name="_Toc228557475"/>
      <w:bookmarkStart w:id="380" w:name="_Toc377717735"/>
      <w:bookmarkStart w:id="381" w:name="_Toc377720754"/>
      <w:bookmarkStart w:id="382" w:name="_Toc396995452"/>
      <w:bookmarkStart w:id="383" w:name="_Toc68441930"/>
      <w:r w:rsidRPr="00052110">
        <w:t>Section 3.1</w:t>
      </w:r>
      <w:r w:rsidRPr="00052110">
        <w:tab/>
        <w:t>Getting care if you have a medical emergency</w:t>
      </w:r>
      <w:bookmarkEnd w:id="378"/>
      <w:bookmarkEnd w:id="379"/>
      <w:bookmarkEnd w:id="380"/>
      <w:bookmarkEnd w:id="381"/>
      <w:bookmarkEnd w:id="382"/>
      <w:bookmarkEnd w:id="383"/>
    </w:p>
    <w:p w14:paraId="7D8A294E" w14:textId="6B9BFAEC" w:rsidR="003750D0" w:rsidRPr="00052110" w:rsidRDefault="003750D0" w:rsidP="000518D8">
      <w:pPr>
        <w:pStyle w:val="subheading"/>
      </w:pPr>
      <w:bookmarkStart w:id="384" w:name="_Toc377720755"/>
      <w:r w:rsidRPr="00052110">
        <w:t>What is a medical emergency and what should you do if you have one?</w:t>
      </w:r>
      <w:bookmarkEnd w:id="384"/>
    </w:p>
    <w:p w14:paraId="385F819C" w14:textId="50586CE0" w:rsidR="003750D0" w:rsidRPr="00052110" w:rsidRDefault="36DC48B9" w:rsidP="000732F4">
      <w:pPr>
        <w:spacing w:before="0" w:beforeAutospacing="0" w:after="120" w:afterAutospacing="0"/>
      </w:pPr>
      <w:r>
        <w:t>A</w:t>
      </w:r>
      <w:r w:rsidRPr="5B1C06F4">
        <w:rPr>
          <w:b/>
          <w:bCs/>
        </w:rPr>
        <w:t xml:space="preserve"> medical emergency </w:t>
      </w:r>
      <w:r>
        <w:t xml:space="preserve">is when you, or any other prudent layperson with an average knowledge of health and medicine, believe that you have medical symptoms that require immediate medical attention to prevent </w:t>
      </w:r>
      <w:r w:rsidR="0DED5029">
        <w:t>your loss of life (and, if you are a pregnant woman</w:t>
      </w:r>
      <w:r>
        <w:t xml:space="preserve">, loss of </w:t>
      </w:r>
      <w:r w:rsidR="0DED5029">
        <w:t xml:space="preserve">an unborn child), loss of </w:t>
      </w:r>
      <w:r>
        <w:t>a limb</w:t>
      </w:r>
      <w:r w:rsidR="0DED5029">
        <w:t xml:space="preserve"> </w:t>
      </w:r>
      <w:r>
        <w:t>or function of a limb</w:t>
      </w:r>
      <w:r w:rsidR="0DED5029">
        <w:t>, or loss of or serious impairment to a bodily function.</w:t>
      </w:r>
      <w:r w:rsidR="41D143E7">
        <w:t xml:space="preserve"> </w:t>
      </w:r>
      <w:r>
        <w:t>The medical symptoms may be an illness, injury, severe pain, or a medical condition that is quickly getting worse.</w:t>
      </w:r>
    </w:p>
    <w:p w14:paraId="42FC0348" w14:textId="77777777" w:rsidR="003750D0" w:rsidRPr="00052110" w:rsidRDefault="003750D0" w:rsidP="000732F4">
      <w:pPr>
        <w:spacing w:after="120" w:afterAutospacing="0"/>
      </w:pPr>
      <w:r w:rsidRPr="00052110">
        <w:t>If you have a medical emergency:</w:t>
      </w:r>
    </w:p>
    <w:p w14:paraId="488047CC" w14:textId="59FFE922" w:rsidR="00D04661" w:rsidRPr="00843B7A" w:rsidRDefault="003750D0" w:rsidP="00793616">
      <w:pPr>
        <w:pStyle w:val="0bullet1"/>
        <w:numPr>
          <w:ilvl w:val="0"/>
          <w:numId w:val="63"/>
        </w:numPr>
        <w:spacing w:before="120" w:beforeAutospacing="0" w:after="120" w:afterAutospacing="0"/>
      </w:pPr>
      <w:r w:rsidRPr="00CD2C57">
        <w:rPr>
          <w:b/>
          <w:bCs/>
        </w:rPr>
        <w:t>Get help as quickly as possible.</w:t>
      </w:r>
      <w:r w:rsidRPr="00052110">
        <w:t xml:space="preserve"> Call 911 for help or go to the nearest emergency room</w:t>
      </w:r>
      <w:r w:rsidR="003069E4" w:rsidRPr="00052110">
        <w:t xml:space="preserve"> or</w:t>
      </w:r>
      <w:r w:rsidRPr="00052110">
        <w:t xml:space="preserve"> hospital. Call for an ambulance if you need it. </w:t>
      </w:r>
      <w:r w:rsidRPr="00CD2C57">
        <w:t xml:space="preserve">You do </w:t>
      </w:r>
      <w:r w:rsidRPr="00DE00A7">
        <w:rPr>
          <w:i/>
          <w:iCs/>
        </w:rPr>
        <w:t xml:space="preserve">not </w:t>
      </w:r>
      <w:r w:rsidRPr="00DE00A7">
        <w:t xml:space="preserve">need to get approval or a referral first from your PCP. </w:t>
      </w:r>
      <w:bookmarkStart w:id="385" w:name="_Hlk71113699"/>
      <w:r w:rsidR="00880BBC" w:rsidRPr="00CB6200">
        <w:t xml:space="preserve">You do not need to use a network doctor. </w:t>
      </w:r>
      <w:r w:rsidR="004B586B" w:rsidRPr="00052110">
        <w:t xml:space="preserve">You may get covered emergency medical </w:t>
      </w:r>
      <w:r w:rsidR="004B586B" w:rsidRPr="00CD2C57">
        <w:t>care</w:t>
      </w:r>
      <w:r w:rsidR="004B586B" w:rsidRPr="00052110">
        <w:t xml:space="preserve"> whenever you need it, anywhere in the United States or its territories</w:t>
      </w:r>
      <w:r w:rsidR="004B33C1" w:rsidRPr="004B33C1">
        <w:t>, and from any provider with an appropriate state license even if they are not part of our network</w:t>
      </w:r>
      <w:r w:rsidR="00880BBC" w:rsidDel="00880BBC">
        <w:t xml:space="preserve"> </w:t>
      </w:r>
      <w:r w:rsidR="00B71AFF" w:rsidRPr="00CD2C57">
        <w:rPr>
          <w:i/>
          <w:iCs/>
          <w:color w:val="0000FF"/>
        </w:rPr>
        <w:t xml:space="preserve">[plans </w:t>
      </w:r>
      <w:r w:rsidR="00B71AFF" w:rsidRPr="00DE00A7">
        <w:rPr>
          <w:i/>
          <w:iCs/>
          <w:color w:val="0000FF"/>
        </w:rPr>
        <w:t>may modify this sentence to identify whether this coverage is within the U.S. or world-wide emergency/urgent coverage]</w:t>
      </w:r>
      <w:r w:rsidR="00B71AFF" w:rsidRPr="00CB6200">
        <w:rPr>
          <w:i/>
          <w:iCs/>
        </w:rPr>
        <w:t>.</w:t>
      </w:r>
    </w:p>
    <w:p w14:paraId="499FB3BD" w14:textId="5E24864F" w:rsidR="00843B7A" w:rsidRPr="00B71AFF" w:rsidRDefault="00843B7A" w:rsidP="00793616">
      <w:pPr>
        <w:pStyle w:val="0bullet1"/>
        <w:numPr>
          <w:ilvl w:val="0"/>
          <w:numId w:val="63"/>
        </w:numPr>
        <w:spacing w:before="120" w:beforeAutospacing="0" w:after="120" w:afterAutospacing="0"/>
      </w:pPr>
      <w:r w:rsidRPr="00641F05">
        <w:rPr>
          <w:color w:val="0000FF"/>
        </w:rPr>
        <w:t>[</w:t>
      </w:r>
      <w:r w:rsidRPr="00CD2C57">
        <w:rPr>
          <w:i/>
          <w:iCs/>
          <w:color w:val="0000FF"/>
        </w:rPr>
        <w:t>Plans add if applicable:</w:t>
      </w:r>
      <w:r w:rsidRPr="00DE00A7">
        <w:rPr>
          <w:b/>
          <w:bCs/>
          <w:color w:val="0000FF"/>
        </w:rPr>
        <w:t xml:space="preserve"> As soon as possible, make sure that our plan has been told about your emergency.</w:t>
      </w:r>
      <w:r w:rsidRPr="00052110">
        <w:rPr>
          <w:color w:val="0000FF"/>
        </w:rPr>
        <w:t xml:space="preserve"> We</w:t>
      </w:r>
      <w:r w:rsidRPr="00052110">
        <w:rPr>
          <w:rStyle w:val="2instructions"/>
          <w:color w:val="0000FF"/>
          <w:shd w:val="clear" w:color="auto" w:fill="auto"/>
        </w:rPr>
        <w:t xml:space="preserve"> </w:t>
      </w:r>
      <w:r w:rsidRPr="00052110">
        <w:rPr>
          <w:color w:val="0000FF"/>
        </w:rPr>
        <w:t xml:space="preserve">need to follow up on your emergency care. You or someone else should call to tell us about your emergency </w:t>
      </w:r>
      <w:r>
        <w:rPr>
          <w:color w:val="0000FF"/>
        </w:rPr>
        <w:t>care</w:t>
      </w:r>
      <w:r w:rsidRPr="00052110">
        <w:rPr>
          <w:color w:val="0000FF"/>
        </w:rPr>
        <w:t xml:space="preserve">, usually within 48 hours. </w:t>
      </w:r>
      <w:r w:rsidRPr="00CD2C57">
        <w:rPr>
          <w:i/>
          <w:iCs/>
          <w:color w:val="0000FF"/>
        </w:rPr>
        <w:t xml:space="preserve">[Plans must provide either the phone number and days and hours of operation or explain where to find the number (e.g., </w:t>
      </w:r>
      <w:r w:rsidRPr="00DE00A7">
        <w:rPr>
          <w:i/>
          <w:iCs/>
          <w:color w:val="0000FF"/>
        </w:rPr>
        <w:t>on the back the plan membership card).]</w:t>
      </w:r>
      <w:r w:rsidRPr="00EA4A96">
        <w:rPr>
          <w:color w:val="0000FF"/>
        </w:rPr>
        <w:t>]</w:t>
      </w:r>
    </w:p>
    <w:p w14:paraId="21F4726A" w14:textId="77777777" w:rsidR="003750D0" w:rsidRPr="00052110" w:rsidRDefault="003750D0" w:rsidP="000518D8">
      <w:pPr>
        <w:pStyle w:val="subheading"/>
      </w:pPr>
      <w:bookmarkStart w:id="386" w:name="_Toc167005586"/>
      <w:bookmarkStart w:id="387" w:name="_Toc167005894"/>
      <w:bookmarkStart w:id="388" w:name="_Toc167682467"/>
      <w:bookmarkStart w:id="389" w:name="_Toc377720756"/>
      <w:bookmarkEnd w:id="385"/>
      <w:r w:rsidRPr="00052110">
        <w:t>What is covered if you have a medical emergency?</w:t>
      </w:r>
      <w:bookmarkEnd w:id="386"/>
      <w:bookmarkEnd w:id="387"/>
      <w:bookmarkEnd w:id="388"/>
      <w:bookmarkEnd w:id="389"/>
    </w:p>
    <w:p w14:paraId="3A1DB661" w14:textId="45A3E8B5" w:rsidR="004B586B" w:rsidRDefault="003750D0" w:rsidP="00B31DBB">
      <w:pPr>
        <w:widowControl w:val="0"/>
        <w:spacing w:before="0" w:beforeAutospacing="0" w:after="120" w:afterAutospacing="0"/>
      </w:pPr>
      <w:r w:rsidRPr="00052110">
        <w:t>Our plan covers ambulance services in situations where getting to the emergency room in any other way could endanger your health.</w:t>
      </w:r>
      <w:bookmarkStart w:id="390" w:name="_Hlk71113758"/>
      <w:r w:rsidR="004B586B" w:rsidRPr="004B586B">
        <w:t xml:space="preserve"> </w:t>
      </w:r>
      <w:r w:rsidR="004B586B">
        <w:t xml:space="preserve">We also cover medical services during the emergency. </w:t>
      </w:r>
      <w:bookmarkStart w:id="391" w:name="_Toc167005587"/>
      <w:bookmarkStart w:id="392" w:name="_Toc167005895"/>
      <w:bookmarkStart w:id="393" w:name="_Toc167682468"/>
      <w:bookmarkEnd w:id="390"/>
    </w:p>
    <w:p w14:paraId="54B81A56" w14:textId="479EE889" w:rsidR="003750D0" w:rsidRPr="00052110" w:rsidRDefault="003750D0" w:rsidP="00B31DBB">
      <w:r w:rsidRPr="00052110">
        <w:t>The doctors who are giving you emergency care will decide when your condition is stable</w:t>
      </w:r>
      <w:r w:rsidR="005C1855" w:rsidRPr="00052110">
        <w:t>,</w:t>
      </w:r>
      <w:r w:rsidRPr="00052110">
        <w:t xml:space="preserve"> and the medical emergency is over.</w:t>
      </w:r>
    </w:p>
    <w:p w14:paraId="02F959B7" w14:textId="3831C780" w:rsidR="00F94C3E" w:rsidRDefault="003750D0" w:rsidP="00B31DBB">
      <w:pPr>
        <w:spacing w:before="0" w:beforeAutospacing="0" w:after="0" w:afterAutospacing="0"/>
      </w:pPr>
      <w:r w:rsidRPr="00CD2C57">
        <w:rPr>
          <w:i/>
          <w:iCs/>
          <w:color w:val="0000FF"/>
        </w:rPr>
        <w:t>[Plans may modify this paragraph as needed to address the post-stabilization care for your plan.]</w:t>
      </w:r>
      <w:r w:rsidRPr="00052110">
        <w:t xml:space="preserve"> After the emergency is </w:t>
      </w:r>
      <w:r w:rsidRPr="00F111B4">
        <w:t>over</w:t>
      </w:r>
      <w:r w:rsidR="001463F0" w:rsidRPr="00F111B4">
        <w:t>,</w:t>
      </w:r>
      <w:r w:rsidRPr="00F111B4">
        <w:t xml:space="preserve"> you</w:t>
      </w:r>
      <w:r w:rsidRPr="00E113C7">
        <w:t xml:space="preserve"> are</w:t>
      </w:r>
      <w:r w:rsidRPr="00052110">
        <w:t xml:space="preserve"> entitled to follow-up care to be sure your condition continues to be stable. </w:t>
      </w:r>
      <w:r w:rsidR="0053304B">
        <w:t xml:space="preserve">Your doctors will continue to treat you until your doctors contact us and make plans for additional care. </w:t>
      </w:r>
      <w:r w:rsidRPr="00052110">
        <w:t>Your follow-up care will be covered by our plan</w:t>
      </w:r>
      <w:r w:rsidR="0053304B">
        <w:t>.</w:t>
      </w:r>
    </w:p>
    <w:p w14:paraId="35D726EA" w14:textId="68CACAAC" w:rsidR="003750D0" w:rsidRPr="00052110" w:rsidRDefault="003750D0" w:rsidP="00B31DBB">
      <w:r w:rsidRPr="00052110">
        <w:t xml:space="preserve">If your emergency care is provided by out-of-network providers, we will try to arrange for network providers to take over your care as soon as your medical condition and the circumstances allow. </w:t>
      </w:r>
    </w:p>
    <w:p w14:paraId="19FCB866" w14:textId="77777777" w:rsidR="003750D0" w:rsidRPr="00052110" w:rsidRDefault="003750D0" w:rsidP="000518D8">
      <w:pPr>
        <w:pStyle w:val="subheading"/>
      </w:pPr>
      <w:bookmarkStart w:id="394" w:name="_Toc377720757"/>
      <w:r w:rsidRPr="00052110">
        <w:t>What if it wasn’t a medical emergency?</w:t>
      </w:r>
      <w:bookmarkEnd w:id="391"/>
      <w:bookmarkEnd w:id="392"/>
      <w:bookmarkEnd w:id="393"/>
      <w:bookmarkEnd w:id="394"/>
    </w:p>
    <w:p w14:paraId="0F3AEF48" w14:textId="77777777" w:rsidR="003750D0" w:rsidRPr="00052110" w:rsidRDefault="003750D0" w:rsidP="004A04F8">
      <w:r w:rsidRPr="00052110">
        <w:t xml:space="preserve">Sometimes it can be hard to know if you have a medical emergency. For example, you might go in for emergency care – thinking that your health is in serious danger – and the doctor may say that it wasn’t a medical emergency after all. If it turns out that it was not an emergency, as long as you reasonably thought your health was in serious danger, we will cover your care. </w:t>
      </w:r>
    </w:p>
    <w:p w14:paraId="62FA68E8" w14:textId="77777777" w:rsidR="003750D0" w:rsidRPr="000732F4" w:rsidRDefault="003750D0">
      <w:pPr>
        <w:rPr>
          <w:b/>
          <w:bCs/>
        </w:rPr>
      </w:pPr>
      <w:r w:rsidRPr="00052110">
        <w:t xml:space="preserve">However, after the doctor has said that it was </w:t>
      </w:r>
      <w:r w:rsidRPr="00CD2C57">
        <w:rPr>
          <w:i/>
          <w:iCs/>
        </w:rPr>
        <w:t xml:space="preserve">not </w:t>
      </w:r>
      <w:r w:rsidRPr="00052110">
        <w:t xml:space="preserve">an emergency, we will cover additional care </w:t>
      </w:r>
      <w:r w:rsidRPr="00CD2C57">
        <w:rPr>
          <w:i/>
          <w:iCs/>
        </w:rPr>
        <w:t>only</w:t>
      </w:r>
      <w:r w:rsidRPr="00052110">
        <w:t xml:space="preserve"> if you get the additional care in one of these two ways:</w:t>
      </w:r>
    </w:p>
    <w:p w14:paraId="3B977E9F" w14:textId="77777777" w:rsidR="0087724D" w:rsidRDefault="003750D0" w:rsidP="000732F4">
      <w:pPr>
        <w:numPr>
          <w:ilvl w:val="0"/>
          <w:numId w:val="13"/>
        </w:numPr>
        <w:spacing w:before="120" w:beforeAutospacing="0" w:after="120" w:afterAutospacing="0"/>
      </w:pPr>
      <w:r w:rsidRPr="00052110">
        <w:t xml:space="preserve">You go to a network provider to get the additional care. </w:t>
      </w:r>
    </w:p>
    <w:p w14:paraId="3DE17AA5" w14:textId="6D18C7A9" w:rsidR="003750D0" w:rsidRPr="00052110" w:rsidRDefault="715C08AB" w:rsidP="000732F4">
      <w:pPr>
        <w:numPr>
          <w:ilvl w:val="0"/>
          <w:numId w:val="12"/>
        </w:numPr>
        <w:spacing w:before="120" w:beforeAutospacing="0" w:after="120" w:afterAutospacing="0"/>
      </w:pPr>
      <w:r w:rsidRPr="7AA5F102">
        <w:rPr>
          <w:i/>
          <w:iCs/>
        </w:rPr>
        <w:t>– or –</w:t>
      </w:r>
      <w:r w:rsidR="5407CE61">
        <w:t xml:space="preserve"> T</w:t>
      </w:r>
      <w:r>
        <w:t xml:space="preserve">he additional care you get is considered urgently needed </w:t>
      </w:r>
      <w:r w:rsidR="2E98D9B4">
        <w:t>services</w:t>
      </w:r>
      <w:r>
        <w:t xml:space="preserve"> and you follow the rules for getting this urge</w:t>
      </w:r>
      <w:r w:rsidR="6AFE71BE">
        <w:t>nt care</w:t>
      </w:r>
      <w:r>
        <w:t xml:space="preserve"> (for more information about this, see Section 3.2 below).</w:t>
      </w:r>
    </w:p>
    <w:p w14:paraId="0E2AE077" w14:textId="77777777" w:rsidR="003750D0" w:rsidRPr="00052110" w:rsidRDefault="003750D0" w:rsidP="004A04F8">
      <w:pPr>
        <w:pStyle w:val="Heading4"/>
      </w:pPr>
      <w:bookmarkStart w:id="395" w:name="_Toc228557476"/>
      <w:bookmarkStart w:id="396" w:name="_Toc377717736"/>
      <w:bookmarkStart w:id="397" w:name="_Toc377720758"/>
      <w:bookmarkStart w:id="398" w:name="_Toc396995453"/>
      <w:bookmarkStart w:id="399" w:name="_Toc68441931"/>
      <w:r w:rsidRPr="00052110">
        <w:t>Section 3.2</w:t>
      </w:r>
      <w:r w:rsidRPr="00052110">
        <w:tab/>
        <w:t xml:space="preserve">Getting care when you have an urgent need for </w:t>
      </w:r>
      <w:bookmarkEnd w:id="395"/>
      <w:bookmarkEnd w:id="396"/>
      <w:bookmarkEnd w:id="397"/>
      <w:bookmarkEnd w:id="398"/>
      <w:r w:rsidR="0008601F">
        <w:t>services</w:t>
      </w:r>
      <w:bookmarkEnd w:id="399"/>
    </w:p>
    <w:p w14:paraId="1DF1E483" w14:textId="26260B52" w:rsidR="003750D0" w:rsidRPr="00052110" w:rsidRDefault="003750D0" w:rsidP="000518D8">
      <w:pPr>
        <w:pStyle w:val="subheading"/>
      </w:pPr>
      <w:bookmarkStart w:id="400" w:name="_Toc377720759"/>
      <w:r w:rsidRPr="00052110">
        <w:t xml:space="preserve">What </w:t>
      </w:r>
      <w:r w:rsidR="0008601F">
        <w:t>are</w:t>
      </w:r>
      <w:r w:rsidRPr="00052110">
        <w:t xml:space="preserve"> urgently needed </w:t>
      </w:r>
      <w:r w:rsidR="00AC4A76" w:rsidRPr="00CD2C57">
        <w:t>services</w:t>
      </w:r>
      <w:r w:rsidRPr="00052110">
        <w:t>?</w:t>
      </w:r>
      <w:bookmarkEnd w:id="400"/>
    </w:p>
    <w:p w14:paraId="6ECF27DD" w14:textId="72F24A92" w:rsidR="00985868" w:rsidRDefault="00C50D6E" w:rsidP="000732F4">
      <w:pPr>
        <w:spacing w:after="120" w:afterAutospacing="0"/>
        <w:rPr>
          <w:i/>
          <w:iCs/>
        </w:rPr>
      </w:pPr>
      <w:bookmarkStart w:id="401" w:name="_Hlk152754796"/>
      <w:r w:rsidRPr="00891E60">
        <w:t xml:space="preserve">A plan-covered service requiring immediate medical attention that is not an emergency is an urgently needed service if either you are temporarily outside the service area of the plan, or it is unreasonable given your time, place, and circumstances to obtain this service from network providers with whom the plan contracts. Examples of urgently needed services are unforeseen medical illnesses and injuries, or unexpected </w:t>
      </w:r>
      <w:r w:rsidR="00090E13" w:rsidRPr="00F111B4">
        <w:t>flare</w:t>
      </w:r>
      <w:r w:rsidRPr="00F111B4">
        <w:t>-ups</w:t>
      </w:r>
      <w:r w:rsidRPr="00090E13">
        <w:t xml:space="preserve"> of existing</w:t>
      </w:r>
      <w:r w:rsidRPr="00891E60">
        <w:t xml:space="preserve"> conditions. However, medically necessary routine provider visits</w:t>
      </w:r>
      <w:r w:rsidR="00F75161">
        <w:t>,</w:t>
      </w:r>
      <w:r w:rsidRPr="00891E60">
        <w:t xml:space="preserve"> such as annual checkups</w:t>
      </w:r>
      <w:r w:rsidR="00F75161">
        <w:t>,</w:t>
      </w:r>
      <w:r w:rsidRPr="00891E60">
        <w:t xml:space="preserve"> are not considered urgently needed even if you are outside the service area of the plan or the plan network is temporarily unavailable.</w:t>
      </w:r>
      <w:bookmarkEnd w:id="401"/>
    </w:p>
    <w:p w14:paraId="5D6500CD" w14:textId="5A7FAAFA" w:rsidR="00884C2D" w:rsidRPr="000732F4" w:rsidRDefault="00884C2D" w:rsidP="000732F4">
      <w:pPr>
        <w:spacing w:after="120" w:afterAutospacing="0"/>
        <w:rPr>
          <w:i/>
          <w:iCs/>
          <w:color w:val="0000FF"/>
        </w:rPr>
      </w:pPr>
      <w:r w:rsidRPr="00CD2C57">
        <w:rPr>
          <w:i/>
          <w:iCs/>
          <w:color w:val="0000FF"/>
        </w:rPr>
        <w:t>[Plans must insert instructions fo</w:t>
      </w:r>
      <w:r w:rsidRPr="00DE00A7">
        <w:rPr>
          <w:i/>
          <w:iCs/>
          <w:color w:val="0000FF"/>
        </w:rPr>
        <w:t>r how to access urgently needed services (e.g., using urgent care centers, a provider hotline, etc.)</w:t>
      </w:r>
      <w:r w:rsidR="0020566E" w:rsidRPr="00CB6200">
        <w:rPr>
          <w:i/>
          <w:iCs/>
          <w:color w:val="0000FF"/>
        </w:rPr>
        <w:t>.</w:t>
      </w:r>
      <w:r w:rsidRPr="00CB6200">
        <w:rPr>
          <w:i/>
          <w:iCs/>
          <w:color w:val="0000FF"/>
        </w:rPr>
        <w:t>]</w:t>
      </w:r>
    </w:p>
    <w:p w14:paraId="52F4D226" w14:textId="7954768B" w:rsidR="00972232" w:rsidRPr="00F111B4" w:rsidRDefault="003D4115" w:rsidP="00E85049">
      <w:pPr>
        <w:rPr>
          <w:color w:val="0000FF"/>
        </w:rPr>
      </w:pPr>
      <w:bookmarkStart w:id="402" w:name="_Hlk5374570"/>
      <w:r w:rsidRPr="00EC7C87">
        <w:rPr>
          <w:color w:val="0000FF"/>
        </w:rPr>
        <w:t>[</w:t>
      </w:r>
      <w:r w:rsidR="006057D3" w:rsidRPr="00CD2C57">
        <w:rPr>
          <w:i/>
          <w:iCs/>
          <w:color w:val="0000FF"/>
        </w:rPr>
        <w:t>Insert if applicable:</w:t>
      </w:r>
      <w:r w:rsidR="006057D3" w:rsidRPr="00754A56">
        <w:rPr>
          <w:color w:val="0000FF"/>
        </w:rPr>
        <w:t xml:space="preserve"> </w:t>
      </w:r>
      <w:bookmarkStart w:id="403" w:name="_Hlk4280531"/>
      <w:r w:rsidRPr="00CD2C57">
        <w:rPr>
          <w:i/>
          <w:iCs/>
          <w:color w:val="0000FF"/>
        </w:rPr>
        <w:t>Plans without world-wide emergency/urgent coverage as a supplemental benefit:</w:t>
      </w:r>
      <w:r w:rsidRPr="00052110">
        <w:t xml:space="preserve"> </w:t>
      </w:r>
      <w:bookmarkEnd w:id="403"/>
      <w:r w:rsidR="00501DE5" w:rsidRPr="00F111B4">
        <w:rPr>
          <w:color w:val="0000FF"/>
        </w:rPr>
        <w:t xml:space="preserve">Our plan </w:t>
      </w:r>
      <w:bookmarkStart w:id="404" w:name="_Hlk71113857"/>
      <w:r w:rsidR="004B586B" w:rsidRPr="00F111B4">
        <w:rPr>
          <w:color w:val="0000FF"/>
        </w:rPr>
        <w:t>does not cover</w:t>
      </w:r>
      <w:bookmarkEnd w:id="404"/>
      <w:r w:rsidR="00501DE5" w:rsidRPr="00F111B4">
        <w:rPr>
          <w:color w:val="0000FF"/>
        </w:rPr>
        <w:t xml:space="preserve"> emergency services, urgently needed services, nor any other services </w:t>
      </w:r>
      <w:r w:rsidR="001505D2" w:rsidRPr="00F111B4">
        <w:rPr>
          <w:color w:val="0000FF"/>
        </w:rPr>
        <w:t xml:space="preserve">for </w:t>
      </w:r>
      <w:r w:rsidR="00501DE5" w:rsidRPr="00F111B4">
        <w:rPr>
          <w:color w:val="0000FF"/>
        </w:rPr>
        <w:t xml:space="preserve">care </w:t>
      </w:r>
      <w:r w:rsidR="001505D2" w:rsidRPr="00F111B4">
        <w:rPr>
          <w:color w:val="0000FF"/>
        </w:rPr>
        <w:t xml:space="preserve">received </w:t>
      </w:r>
      <w:r w:rsidR="00501DE5" w:rsidRPr="00F111B4">
        <w:rPr>
          <w:color w:val="0000FF"/>
        </w:rPr>
        <w:t>outside of the United States</w:t>
      </w:r>
      <w:r w:rsidR="00D726D4" w:rsidRPr="00F111B4">
        <w:rPr>
          <w:color w:val="0000FF"/>
        </w:rPr>
        <w:t xml:space="preserve"> and its territories</w:t>
      </w:r>
      <w:r w:rsidR="00501DE5" w:rsidRPr="00F111B4">
        <w:rPr>
          <w:color w:val="0000FF"/>
        </w:rPr>
        <w:t>.</w:t>
      </w:r>
      <w:r w:rsidR="00DA4B02" w:rsidRPr="00F111B4">
        <w:rPr>
          <w:color w:val="0000FF"/>
        </w:rPr>
        <w:t>]</w:t>
      </w:r>
    </w:p>
    <w:p w14:paraId="4FF0B573" w14:textId="3B29B150" w:rsidR="003750D0" w:rsidRPr="000732F4" w:rsidRDefault="003750D0">
      <w:pPr>
        <w:rPr>
          <w:i/>
          <w:iCs/>
          <w:color w:val="0000FF"/>
        </w:rPr>
      </w:pPr>
      <w:bookmarkStart w:id="405" w:name="_Hlk4280552"/>
      <w:r w:rsidRPr="00B32E29">
        <w:rPr>
          <w:color w:val="0000FF"/>
        </w:rPr>
        <w:t>[</w:t>
      </w:r>
      <w:r w:rsidR="006057D3" w:rsidRPr="00B32E29">
        <w:rPr>
          <w:i/>
          <w:iCs/>
          <w:color w:val="0000FF"/>
        </w:rPr>
        <w:t>Insert if applicable:</w:t>
      </w:r>
      <w:r w:rsidR="006057D3" w:rsidRPr="00B32E29">
        <w:rPr>
          <w:color w:val="0000FF"/>
        </w:rPr>
        <w:t xml:space="preserve"> </w:t>
      </w:r>
      <w:r w:rsidRPr="00B32E29">
        <w:rPr>
          <w:i/>
          <w:iCs/>
          <w:color w:val="0000FF"/>
        </w:rPr>
        <w:t xml:space="preserve">Plans with </w:t>
      </w:r>
      <w:r w:rsidR="006F7B3B" w:rsidRPr="00B32E29">
        <w:rPr>
          <w:i/>
          <w:iCs/>
          <w:color w:val="0000FF"/>
        </w:rPr>
        <w:t xml:space="preserve">world-wide emergency/urgent coverage </w:t>
      </w:r>
      <w:r w:rsidRPr="00B32E29">
        <w:rPr>
          <w:i/>
          <w:iCs/>
          <w:color w:val="0000FF"/>
        </w:rPr>
        <w:t xml:space="preserve">as a supplemental benefit: </w:t>
      </w:r>
      <w:r w:rsidR="00D849D6" w:rsidRPr="00F111B4">
        <w:rPr>
          <w:color w:val="0000FF"/>
        </w:rPr>
        <w:t>Our plan covers worldwide [</w:t>
      </w:r>
      <w:r w:rsidR="00D849D6" w:rsidRPr="00F111B4">
        <w:rPr>
          <w:i/>
          <w:iCs/>
          <w:color w:val="0000FF"/>
        </w:rPr>
        <w:t>Insert as applicable</w:t>
      </w:r>
      <w:r w:rsidR="00D849D6" w:rsidRPr="00F111B4">
        <w:rPr>
          <w:color w:val="0000FF"/>
        </w:rPr>
        <w:t>: emergency and urgent care OR emergency OR urgent care] services outside the United States under the following circumstances</w:t>
      </w:r>
      <w:r w:rsidR="00D849D6" w:rsidRPr="00D849D6">
        <w:rPr>
          <w:color w:val="0000FF"/>
        </w:rPr>
        <w:t xml:space="preserve"> </w:t>
      </w:r>
      <w:r w:rsidR="003D4115" w:rsidRPr="00CD2C57">
        <w:rPr>
          <w:i/>
          <w:iCs/>
          <w:color w:val="0000FF"/>
        </w:rPr>
        <w:t>[insert details</w:t>
      </w:r>
      <w:r w:rsidR="00EC7C87" w:rsidRPr="00DE00A7">
        <w:rPr>
          <w:i/>
          <w:iCs/>
          <w:color w:val="0000FF"/>
        </w:rPr>
        <w:t>]</w:t>
      </w:r>
      <w:r w:rsidR="00CA4290" w:rsidRPr="00DE00A7">
        <w:rPr>
          <w:i/>
          <w:iCs/>
          <w:color w:val="0000FF"/>
        </w:rPr>
        <w:t>.</w:t>
      </w:r>
      <w:r w:rsidRPr="00EC7C87">
        <w:rPr>
          <w:color w:val="0000FF"/>
        </w:rPr>
        <w:t>]</w:t>
      </w:r>
    </w:p>
    <w:p w14:paraId="606DE1C7" w14:textId="77777777" w:rsidR="00213AED" w:rsidRPr="00052110" w:rsidRDefault="00213AED" w:rsidP="00213AED">
      <w:pPr>
        <w:pStyle w:val="Heading4"/>
      </w:pPr>
      <w:bookmarkStart w:id="406" w:name="_Toc68441932"/>
      <w:bookmarkStart w:id="407" w:name="_Toc109315378"/>
      <w:bookmarkStart w:id="408" w:name="_Toc228557477"/>
      <w:bookmarkStart w:id="409" w:name="_Toc377717737"/>
      <w:bookmarkStart w:id="410" w:name="_Toc377720762"/>
      <w:bookmarkStart w:id="411" w:name="_Toc396995454"/>
      <w:bookmarkEnd w:id="402"/>
      <w:bookmarkEnd w:id="405"/>
      <w:r>
        <w:t>Section 3.3</w:t>
      </w:r>
      <w:r w:rsidRPr="00052110">
        <w:tab/>
        <w:t xml:space="preserve">Getting care </w:t>
      </w:r>
      <w:r>
        <w:t>during a disaster</w:t>
      </w:r>
      <w:bookmarkEnd w:id="406"/>
    </w:p>
    <w:p w14:paraId="727B89CC" w14:textId="77777777" w:rsidR="0049797B" w:rsidRPr="00652AC7" w:rsidRDefault="000708B4" w:rsidP="00E85049">
      <w:pPr>
        <w:rPr>
          <w:color w:val="000000" w:themeColor="text1"/>
        </w:rPr>
      </w:pPr>
      <w:r w:rsidRPr="00652AC7">
        <w:rPr>
          <w:color w:val="000000" w:themeColor="text1"/>
        </w:rPr>
        <w:t>If the Governor of your state, the U.S. Secretary of Health and Human Services, or the President of the United States declares a state of disaster or emergency in your geographic area, you are still entitled to care from your plan.</w:t>
      </w:r>
    </w:p>
    <w:p w14:paraId="086256A4" w14:textId="77777777" w:rsidR="000708B4" w:rsidRPr="000732F4" w:rsidRDefault="000708B4">
      <w:pPr>
        <w:rPr>
          <w:i/>
          <w:iCs/>
          <w:color w:val="000000" w:themeColor="text1"/>
        </w:rPr>
      </w:pPr>
      <w:r w:rsidRPr="00652AC7">
        <w:rPr>
          <w:color w:val="000000" w:themeColor="text1"/>
        </w:rPr>
        <w:t xml:space="preserve">Please visit the following website: </w:t>
      </w:r>
      <w:r w:rsidRPr="00CD2C57">
        <w:rPr>
          <w:i/>
          <w:iCs/>
          <w:color w:val="0000FF"/>
        </w:rPr>
        <w:t>[insert website]</w:t>
      </w:r>
      <w:r w:rsidRPr="00E6470C">
        <w:rPr>
          <w:color w:val="0000FF"/>
        </w:rPr>
        <w:t xml:space="preserve"> </w:t>
      </w:r>
      <w:r w:rsidRPr="00652AC7">
        <w:rPr>
          <w:color w:val="000000" w:themeColor="text1"/>
        </w:rPr>
        <w:t>for information on how to obtain needed care during a disaster</w:t>
      </w:r>
      <w:r w:rsidRPr="00CD2C57">
        <w:rPr>
          <w:i/>
          <w:iCs/>
          <w:color w:val="000000" w:themeColor="text1"/>
        </w:rPr>
        <w:t>.</w:t>
      </w:r>
    </w:p>
    <w:p w14:paraId="3FA28B0C" w14:textId="45AF4B55" w:rsidR="00B36328" w:rsidRPr="00652AC7" w:rsidRDefault="7261F107" w:rsidP="00E85049">
      <w:pPr>
        <w:rPr>
          <w:color w:val="000000" w:themeColor="text1"/>
        </w:rPr>
      </w:pPr>
      <w:r w:rsidRPr="77E88987">
        <w:rPr>
          <w:color w:val="000000" w:themeColor="text1"/>
        </w:rPr>
        <w:t>I</w:t>
      </w:r>
      <w:r w:rsidR="711C17C5" w:rsidRPr="77E88987">
        <w:rPr>
          <w:color w:val="000000" w:themeColor="text1"/>
        </w:rPr>
        <w:t xml:space="preserve">f you cannot use a network provider </w:t>
      </w:r>
      <w:r w:rsidR="0BCE4BB8" w:rsidRPr="77E88987">
        <w:rPr>
          <w:color w:val="000000" w:themeColor="text1"/>
        </w:rPr>
        <w:t>during a disaster, your plan will allow you to obtain care from out-of-network providers at in-network cost</w:t>
      </w:r>
      <w:r w:rsidR="78E73C67" w:rsidRPr="77E88987">
        <w:rPr>
          <w:color w:val="000000" w:themeColor="text1"/>
        </w:rPr>
        <w:t xml:space="preserve"> </w:t>
      </w:r>
      <w:r w:rsidR="0BCE4BB8" w:rsidRPr="77E88987">
        <w:rPr>
          <w:color w:val="000000" w:themeColor="text1"/>
        </w:rPr>
        <w:t>sharing.</w:t>
      </w:r>
      <w:r w:rsidR="6095EE95" w:rsidRPr="77E88987">
        <w:rPr>
          <w:color w:val="000000" w:themeColor="text1"/>
        </w:rPr>
        <w:t xml:space="preserve"> </w:t>
      </w:r>
      <w:r w:rsidR="0E1429F3" w:rsidRPr="77E88987">
        <w:rPr>
          <w:color w:val="000000" w:themeColor="text1"/>
        </w:rPr>
        <w:t>If you cannot use a network pharmacy during a disaster, you may be able to fill your prescription drugs at an out</w:t>
      </w:r>
      <w:r w:rsidR="6FD0245B" w:rsidRPr="77E88987">
        <w:rPr>
          <w:color w:val="000000" w:themeColor="text1"/>
        </w:rPr>
        <w:t>-</w:t>
      </w:r>
      <w:r w:rsidR="0E1429F3" w:rsidRPr="77E88987">
        <w:rPr>
          <w:color w:val="000000" w:themeColor="text1"/>
        </w:rPr>
        <w:t>of</w:t>
      </w:r>
      <w:r w:rsidR="6FD0245B" w:rsidRPr="77E88987">
        <w:rPr>
          <w:color w:val="000000" w:themeColor="text1"/>
        </w:rPr>
        <w:t>-</w:t>
      </w:r>
      <w:r w:rsidR="0E1429F3" w:rsidRPr="77E88987">
        <w:rPr>
          <w:color w:val="000000" w:themeColor="text1"/>
        </w:rPr>
        <w:t>network pharmacy. Please see Chapter 5, Section 2.5 for more information.</w:t>
      </w:r>
    </w:p>
    <w:p w14:paraId="59BD3169" w14:textId="51273C00" w:rsidR="003750D0" w:rsidRPr="00052110" w:rsidRDefault="003750D0" w:rsidP="004A04F8">
      <w:pPr>
        <w:pStyle w:val="Heading3"/>
      </w:pPr>
      <w:bookmarkStart w:id="412" w:name="_Toc68441933"/>
      <w:bookmarkStart w:id="413" w:name="_Toc102342146"/>
      <w:bookmarkStart w:id="414" w:name="_Toc166060245"/>
      <w:r w:rsidRPr="00052110">
        <w:t>SECTION 4</w:t>
      </w:r>
      <w:r w:rsidRPr="00052110">
        <w:tab/>
        <w:t>What if you are billed directly for the full cost of your services?</w:t>
      </w:r>
      <w:bookmarkEnd w:id="407"/>
      <w:bookmarkEnd w:id="408"/>
      <w:bookmarkEnd w:id="409"/>
      <w:bookmarkEnd w:id="410"/>
      <w:bookmarkEnd w:id="411"/>
      <w:bookmarkEnd w:id="412"/>
      <w:bookmarkEnd w:id="413"/>
      <w:bookmarkEnd w:id="414"/>
    </w:p>
    <w:p w14:paraId="4A1D721E" w14:textId="77777777" w:rsidR="003750D0" w:rsidRPr="00052110" w:rsidRDefault="003750D0" w:rsidP="004A04F8">
      <w:pPr>
        <w:pStyle w:val="Heading4"/>
      </w:pPr>
      <w:bookmarkStart w:id="415" w:name="_Toc109315379"/>
      <w:bookmarkStart w:id="416" w:name="_Toc228557478"/>
      <w:bookmarkStart w:id="417" w:name="_Toc377717738"/>
      <w:bookmarkStart w:id="418" w:name="_Toc377720763"/>
      <w:bookmarkStart w:id="419" w:name="_Toc396995455"/>
      <w:bookmarkStart w:id="420" w:name="_Toc68441934"/>
      <w:r w:rsidRPr="00052110">
        <w:t>Section 4.1</w:t>
      </w:r>
      <w:r w:rsidRPr="00052110">
        <w:tab/>
        <w:t xml:space="preserve">You can ask </w:t>
      </w:r>
      <w:r w:rsidR="00354002" w:rsidRPr="00052110">
        <w:t xml:space="preserve">us </w:t>
      </w:r>
      <w:r w:rsidRPr="00052110">
        <w:t>to pay our share of the cost of covered services</w:t>
      </w:r>
      <w:bookmarkEnd w:id="415"/>
      <w:bookmarkEnd w:id="416"/>
      <w:bookmarkEnd w:id="417"/>
      <w:bookmarkEnd w:id="418"/>
      <w:bookmarkEnd w:id="419"/>
      <w:bookmarkEnd w:id="420"/>
    </w:p>
    <w:p w14:paraId="66AFD518" w14:textId="001031A3" w:rsidR="003750D0" w:rsidRPr="00052110" w:rsidRDefault="715C08AB" w:rsidP="003750D0">
      <w:r>
        <w:t xml:space="preserve">If you have paid more than </w:t>
      </w:r>
      <w:r w:rsidR="0188F812">
        <w:t>your plan</w:t>
      </w:r>
      <w:r w:rsidR="0F5BB0B8">
        <w:t xml:space="preserve"> cost</w:t>
      </w:r>
      <w:r w:rsidR="007B30F8">
        <w:t xml:space="preserve"> </w:t>
      </w:r>
      <w:r w:rsidR="0F5BB0B8">
        <w:t xml:space="preserve">sharing </w:t>
      </w:r>
      <w:r>
        <w:t>for covered services, or if you have received a bill for the full cost of covered medical services, go to Chapter 7 (</w:t>
      </w:r>
      <w:r w:rsidRPr="7AA5F102">
        <w:rPr>
          <w:i/>
          <w:iCs/>
        </w:rPr>
        <w:t xml:space="preserve">Asking </w:t>
      </w:r>
      <w:r w:rsidR="7C249D89" w:rsidRPr="7AA5F102">
        <w:rPr>
          <w:i/>
          <w:iCs/>
        </w:rPr>
        <w:t>us</w:t>
      </w:r>
      <w:r w:rsidRPr="7AA5F102">
        <w:rPr>
          <w:i/>
          <w:iCs/>
        </w:rPr>
        <w:t xml:space="preserve"> to pay </w:t>
      </w:r>
      <w:r w:rsidR="7C249D89" w:rsidRPr="7AA5F102">
        <w:rPr>
          <w:i/>
          <w:iCs/>
        </w:rPr>
        <w:t xml:space="preserve">our </w:t>
      </w:r>
      <w:r w:rsidRPr="7AA5F102">
        <w:rPr>
          <w:i/>
          <w:iCs/>
        </w:rPr>
        <w:t>share of a bill you have received for covered medical services or drugs</w:t>
      </w:r>
      <w:r>
        <w:t>) for information about what to do.</w:t>
      </w:r>
    </w:p>
    <w:p w14:paraId="028EDEA7" w14:textId="77777777" w:rsidR="003750D0" w:rsidRPr="00052110" w:rsidRDefault="003750D0" w:rsidP="004A04F8">
      <w:pPr>
        <w:pStyle w:val="Heading4"/>
      </w:pPr>
      <w:bookmarkStart w:id="421" w:name="_Toc109315380"/>
      <w:bookmarkStart w:id="422" w:name="_Toc228557479"/>
      <w:bookmarkStart w:id="423" w:name="_Toc377717739"/>
      <w:bookmarkStart w:id="424" w:name="_Toc377720764"/>
      <w:bookmarkStart w:id="425" w:name="_Toc396995456"/>
      <w:bookmarkStart w:id="426" w:name="_Toc68441935"/>
      <w:r w:rsidRPr="00052110">
        <w:t>Section 4.2</w:t>
      </w:r>
      <w:r w:rsidRPr="00052110">
        <w:tab/>
        <w:t>If services are not covered by our plan, you must pay the full cost</w:t>
      </w:r>
      <w:bookmarkEnd w:id="421"/>
      <w:bookmarkEnd w:id="422"/>
      <w:bookmarkEnd w:id="423"/>
      <w:bookmarkEnd w:id="424"/>
      <w:bookmarkEnd w:id="425"/>
      <w:bookmarkEnd w:id="426"/>
    </w:p>
    <w:p w14:paraId="31BEC178" w14:textId="7EF258F6" w:rsidR="00AD43F3" w:rsidRDefault="715C08AB" w:rsidP="003750D0">
      <w:r w:rsidRPr="7AA5F102">
        <w:rPr>
          <w:i/>
          <w:iCs/>
          <w:color w:val="0000FF"/>
        </w:rPr>
        <w:t>[</w:t>
      </w:r>
      <w:r w:rsidR="5BBD9716" w:rsidRPr="7AA5F102">
        <w:rPr>
          <w:i/>
          <w:iCs/>
          <w:color w:val="0000FF"/>
        </w:rPr>
        <w:t xml:space="preserve">Insert </w:t>
      </w:r>
      <w:r w:rsidR="00DD49D8" w:rsidRPr="7AA5F102">
        <w:rPr>
          <w:i/>
          <w:iCs/>
          <w:color w:val="0000FF"/>
        </w:rPr>
        <w:t>202</w:t>
      </w:r>
      <w:r w:rsidR="00C62467">
        <w:rPr>
          <w:i/>
          <w:iCs/>
          <w:color w:val="0000FF"/>
        </w:rPr>
        <w:t>5</w:t>
      </w:r>
      <w:r w:rsidR="5BBD9716" w:rsidRPr="7AA5F102">
        <w:rPr>
          <w:i/>
          <w:iCs/>
          <w:color w:val="0000FF"/>
        </w:rPr>
        <w:t xml:space="preserve"> plan name</w:t>
      </w:r>
      <w:r w:rsidRPr="7AA5F102">
        <w:rPr>
          <w:i/>
          <w:iCs/>
          <w:color w:val="0000FF"/>
        </w:rPr>
        <w:t>]</w:t>
      </w:r>
      <w:r w:rsidRPr="7AA5F102">
        <w:rPr>
          <w:i/>
          <w:iCs/>
        </w:rPr>
        <w:t xml:space="preserve"> </w:t>
      </w:r>
      <w:r>
        <w:t>covers all medical</w:t>
      </w:r>
      <w:r w:rsidR="7FEA66D5">
        <w:t>ly necessary</w:t>
      </w:r>
      <w:r>
        <w:t xml:space="preserve"> services </w:t>
      </w:r>
      <w:r w:rsidR="388A2C93">
        <w:t xml:space="preserve">as </w:t>
      </w:r>
      <w:r w:rsidR="00C6FEAF">
        <w:t>listed in the Medical Benefits Chart in Chapter 4 of this document.</w:t>
      </w:r>
      <w:r>
        <w:t xml:space="preserve"> </w:t>
      </w:r>
      <w:bookmarkStart w:id="427" w:name="_Hlk71113934"/>
      <w:r w:rsidR="474E9D3F">
        <w:t xml:space="preserve">If you </w:t>
      </w:r>
      <w:r w:rsidR="3022389D">
        <w:t>receive</w:t>
      </w:r>
      <w:r w:rsidR="474E9D3F">
        <w:t xml:space="preserve"> services not covered by our plan or services obtained </w:t>
      </w:r>
      <w:r w:rsidR="474E9D3F" w:rsidRPr="00F111B4">
        <w:t>out</w:t>
      </w:r>
      <w:r w:rsidR="00A81BF6" w:rsidRPr="00F111B4">
        <w:t xml:space="preserve"> </w:t>
      </w:r>
      <w:r w:rsidR="474E9D3F" w:rsidRPr="00F111B4">
        <w:t>of</w:t>
      </w:r>
      <w:r w:rsidR="00A81BF6" w:rsidRPr="00F111B4">
        <w:t xml:space="preserve"> </w:t>
      </w:r>
      <w:r w:rsidR="474E9D3F" w:rsidRPr="00F111B4">
        <w:t>network</w:t>
      </w:r>
      <w:r w:rsidR="474E9D3F" w:rsidRPr="00A81BF6">
        <w:t xml:space="preserve"> and</w:t>
      </w:r>
      <w:r w:rsidR="474E9D3F">
        <w:t xml:space="preserve"> were not authorized</w:t>
      </w:r>
      <w:r w:rsidR="4ABD1F2C">
        <w:t>,</w:t>
      </w:r>
      <w:r w:rsidR="474E9D3F">
        <w:t xml:space="preserve"> you</w:t>
      </w:r>
      <w:bookmarkEnd w:id="427"/>
      <w:r w:rsidR="474E9D3F">
        <w:t xml:space="preserve"> </w:t>
      </w:r>
      <w:r>
        <w:t>are responsible for paying the full cost of services</w:t>
      </w:r>
      <w:r w:rsidR="474E9D3F">
        <w:t>.</w:t>
      </w:r>
      <w:r>
        <w:t xml:space="preserve"> </w:t>
      </w:r>
      <w:bookmarkStart w:id="428" w:name="_Hlk71113975"/>
    </w:p>
    <w:p w14:paraId="3E00537B" w14:textId="242EC816" w:rsidR="003750D0" w:rsidRPr="00052110" w:rsidRDefault="004B586B" w:rsidP="003750D0">
      <w:r w:rsidRPr="00052110">
        <w:t>For covered services that have a benefit limitation,</w:t>
      </w:r>
      <w:r w:rsidRPr="00CD2C57">
        <w:t xml:space="preserve"> </w:t>
      </w:r>
      <w:r w:rsidRPr="00052110">
        <w:t xml:space="preserve">you </w:t>
      </w:r>
      <w:r>
        <w:t xml:space="preserve">also pay the </w:t>
      </w:r>
      <w:r w:rsidRPr="00052110">
        <w:t>full cost of any services you get after you have used up your benefit for that type of covered service</w:t>
      </w:r>
      <w:r w:rsidRPr="00CD2C57">
        <w:rPr>
          <w:rStyle w:val="2instructions"/>
          <w:color w:val="0000FF"/>
          <w:shd w:val="clear" w:color="auto" w:fill="auto"/>
        </w:rPr>
        <w:t>.</w:t>
      </w:r>
      <w:r w:rsidRPr="7AA5F102">
        <w:rPr>
          <w:rStyle w:val="2instructions"/>
          <w:i/>
          <w:iCs/>
          <w:color w:val="0000FF"/>
          <w:shd w:val="clear" w:color="auto" w:fill="auto"/>
        </w:rPr>
        <w:t xml:space="preserve"> [</w:t>
      </w:r>
      <w:r w:rsidRPr="00CD2C57">
        <w:rPr>
          <w:i/>
          <w:iCs/>
          <w:color w:val="0000FF"/>
        </w:rPr>
        <w:t>Plans should explain whether paying for costs once a benefit limit has been reached will count toward an out-of-pocket maximum.]</w:t>
      </w:r>
      <w:bookmarkEnd w:id="428"/>
    </w:p>
    <w:p w14:paraId="52B47F21" w14:textId="02C1C568" w:rsidR="003750D0" w:rsidRPr="00052110" w:rsidRDefault="003750D0" w:rsidP="004A04F8">
      <w:pPr>
        <w:pStyle w:val="Heading3"/>
      </w:pPr>
      <w:bookmarkStart w:id="429" w:name="_Toc109315381"/>
      <w:bookmarkStart w:id="430" w:name="_Toc228557480"/>
      <w:bookmarkStart w:id="431" w:name="_Toc377717740"/>
      <w:bookmarkStart w:id="432" w:name="_Toc377720765"/>
      <w:bookmarkStart w:id="433" w:name="_Toc396995457"/>
      <w:bookmarkStart w:id="434" w:name="_Toc68441936"/>
      <w:bookmarkStart w:id="435" w:name="_Toc102342147"/>
      <w:bookmarkStart w:id="436" w:name="_Toc166060246"/>
      <w:r w:rsidRPr="00052110">
        <w:t>SECTION 5</w:t>
      </w:r>
      <w:r w:rsidRPr="00052110">
        <w:tab/>
        <w:t>How are your medical services covered when you are in a clinical research study?</w:t>
      </w:r>
      <w:bookmarkEnd w:id="429"/>
      <w:bookmarkEnd w:id="430"/>
      <w:bookmarkEnd w:id="431"/>
      <w:bookmarkEnd w:id="432"/>
      <w:bookmarkEnd w:id="433"/>
      <w:bookmarkEnd w:id="434"/>
      <w:bookmarkEnd w:id="435"/>
      <w:bookmarkEnd w:id="436"/>
    </w:p>
    <w:p w14:paraId="717DE60F" w14:textId="79BE0AEA" w:rsidR="003750D0" w:rsidRPr="00052110" w:rsidRDefault="003750D0" w:rsidP="004A04F8">
      <w:pPr>
        <w:pStyle w:val="Heading4"/>
      </w:pPr>
      <w:bookmarkStart w:id="437" w:name="_Toc109315382"/>
      <w:bookmarkStart w:id="438" w:name="_Toc228557481"/>
      <w:bookmarkStart w:id="439" w:name="_Toc377717741"/>
      <w:bookmarkStart w:id="440" w:name="_Toc377720766"/>
      <w:bookmarkStart w:id="441" w:name="_Toc396995458"/>
      <w:bookmarkStart w:id="442" w:name="_Toc68441937"/>
      <w:r w:rsidRPr="00052110">
        <w:t>Section 5.1</w:t>
      </w:r>
      <w:r w:rsidRPr="00052110">
        <w:tab/>
        <w:t>What is a clinical research study?</w:t>
      </w:r>
      <w:bookmarkEnd w:id="437"/>
      <w:bookmarkEnd w:id="438"/>
      <w:bookmarkEnd w:id="439"/>
      <w:bookmarkEnd w:id="440"/>
      <w:bookmarkEnd w:id="441"/>
      <w:bookmarkEnd w:id="442"/>
    </w:p>
    <w:bookmarkEnd w:id="316"/>
    <w:bookmarkEnd w:id="317"/>
    <w:bookmarkEnd w:id="318"/>
    <w:p w14:paraId="05EFBBD3" w14:textId="6997A5BC" w:rsidR="003750D0" w:rsidRPr="00052110" w:rsidRDefault="003750D0" w:rsidP="000732F4">
      <w:pPr>
        <w:spacing w:before="0" w:beforeAutospacing="0" w:after="0" w:afterAutospacing="0"/>
      </w:pPr>
      <w:r w:rsidRPr="00052110">
        <w:t xml:space="preserve">A clinical research study </w:t>
      </w:r>
      <w:r w:rsidR="00736DA7" w:rsidRPr="00052110">
        <w:t xml:space="preserve">(also called a </w:t>
      </w:r>
      <w:r w:rsidR="00736DA7" w:rsidRPr="00D73564">
        <w:rPr>
          <w:i/>
        </w:rPr>
        <w:t>clinical trial</w:t>
      </w:r>
      <w:r w:rsidR="00736DA7" w:rsidRPr="00052110">
        <w:t xml:space="preserve">) </w:t>
      </w:r>
      <w:r w:rsidRPr="00052110">
        <w:t xml:space="preserve">is a way that doctors and scientists test new types of medical care, like how well a new cancer drug works. </w:t>
      </w:r>
      <w:r w:rsidR="00AE62D0">
        <w:t xml:space="preserve">Certain clinical research studies are approved by Medicare. Clinical research studies approved by Medicare typically request volunteers to participate in the study. </w:t>
      </w:r>
    </w:p>
    <w:p w14:paraId="1E515C1B" w14:textId="1B77B2F3" w:rsidR="004B586B" w:rsidRPr="00052110" w:rsidRDefault="004B586B" w:rsidP="004B586B">
      <w:pPr>
        <w:spacing w:after="120"/>
      </w:pPr>
      <w:bookmarkStart w:id="443" w:name="_Hlk71114540"/>
      <w:r w:rsidRPr="00052110">
        <w:t xml:space="preserve">Once Medicare </w:t>
      </w:r>
      <w:bookmarkStart w:id="444" w:name="_Hlk71114309"/>
      <w:r w:rsidRPr="00052110">
        <w:t xml:space="preserve">approves the study, </w:t>
      </w:r>
      <w:r w:rsidR="009C04DF">
        <w:t xml:space="preserve">and you express interest, </w:t>
      </w:r>
      <w:r w:rsidRPr="00052110">
        <w:t>someone who works on the study will contact you to explain more about the study and see if you meet the requirements set by the scientists who are running the study. You can participate in the study as long as you meet the requirements for the study</w:t>
      </w:r>
      <w:r w:rsidR="005C1855" w:rsidRPr="00052110">
        <w:t>,</w:t>
      </w:r>
      <w:r w:rsidRPr="00052110">
        <w:t xml:space="preserve"> </w:t>
      </w:r>
      <w:r w:rsidRPr="00CD2C57">
        <w:rPr>
          <w:i/>
          <w:iCs/>
        </w:rPr>
        <w:t>and</w:t>
      </w:r>
      <w:r w:rsidRPr="00052110">
        <w:t xml:space="preserve"> you have a full understanding and acceptance of what is involved if you participate in the study.</w:t>
      </w:r>
    </w:p>
    <w:p w14:paraId="32472E48" w14:textId="2B045B2F" w:rsidR="004B586B" w:rsidRPr="00052110" w:rsidRDefault="004B586B" w:rsidP="004B586B">
      <w:pPr>
        <w:spacing w:after="120"/>
      </w:pPr>
      <w:r w:rsidRPr="00052110">
        <w:t xml:space="preserve">If you participate in a Medicare-approved study, Original Medicare pays most of the costs for the covered services you receive as part of the study. </w:t>
      </w:r>
      <w:r w:rsidR="008872D2">
        <w:t xml:space="preserve">If you tell </w:t>
      </w:r>
      <w:r w:rsidR="00A163D7">
        <w:t>us</w:t>
      </w:r>
      <w:r w:rsidR="008872D2" w:rsidDel="00A163D7">
        <w:t xml:space="preserve"> </w:t>
      </w:r>
      <w:r w:rsidR="008872D2">
        <w:t xml:space="preserve">that you </w:t>
      </w:r>
      <w:r w:rsidR="00A163D7">
        <w:t>are in</w:t>
      </w:r>
      <w:r w:rsidR="009A5B6B">
        <w:t xml:space="preserve"> a</w:t>
      </w:r>
      <w:r w:rsidR="00A163D7">
        <w:t xml:space="preserve"> </w:t>
      </w:r>
      <w:r w:rsidR="008872D2">
        <w:t>qualified clinical trial, then you are only responsible for the in-network cost sharing for th</w:t>
      </w:r>
      <w:r w:rsidR="00A163D7">
        <w:t>e services in that trial</w:t>
      </w:r>
      <w:r w:rsidR="008872D2">
        <w:t xml:space="preserve">. If you paid more, for example, if you already paid the Original Medicare cost-sharing amount, </w:t>
      </w:r>
      <w:r w:rsidR="00A163D7">
        <w:t xml:space="preserve">we will reimburse the </w:t>
      </w:r>
      <w:r w:rsidR="008872D2">
        <w:t>difference between what you paid and the in-network cost sharing</w:t>
      </w:r>
      <w:r w:rsidR="00A163D7">
        <w:t>. However</w:t>
      </w:r>
      <w:r w:rsidR="00E3498A">
        <w:t>,</w:t>
      </w:r>
      <w:r w:rsidR="00A163D7">
        <w:t xml:space="preserve"> you will need to provide documentation to show us how much you paid.</w:t>
      </w:r>
      <w:r w:rsidR="008872D2">
        <w:t xml:space="preserve"> </w:t>
      </w:r>
      <w:r w:rsidRPr="00052110">
        <w:t>When you are in a clinical research study, you may stay enrolled in our plan and continue to get the rest of your care (the care that is not related to the study) through our plan.</w:t>
      </w:r>
    </w:p>
    <w:p w14:paraId="40ED57ED" w14:textId="4376D359" w:rsidR="00887A8F" w:rsidRDefault="004B586B" w:rsidP="004B586B">
      <w:pPr>
        <w:spacing w:after="120"/>
      </w:pPr>
      <w:r w:rsidRPr="00052110">
        <w:t>If you want to participate in a</w:t>
      </w:r>
      <w:r w:rsidR="000D0259">
        <w:t>ny</w:t>
      </w:r>
      <w:r w:rsidRPr="00052110">
        <w:t xml:space="preserve"> Medicare-approved clinical research study, you do </w:t>
      </w:r>
      <w:r w:rsidRPr="00CD2C57">
        <w:rPr>
          <w:i/>
          <w:iCs/>
        </w:rPr>
        <w:t>not</w:t>
      </w:r>
      <w:r w:rsidRPr="00052110">
        <w:t xml:space="preserve"> need to </w:t>
      </w:r>
      <w:r w:rsidR="00142227">
        <w:t xml:space="preserve">tell us or to </w:t>
      </w:r>
      <w:r w:rsidRPr="00052110">
        <w:t xml:space="preserve">get approval from us </w:t>
      </w:r>
      <w:r w:rsidRPr="00CD2C57">
        <w:rPr>
          <w:i/>
          <w:iCs/>
          <w:color w:val="0000FF"/>
        </w:rPr>
        <w:t>[plans that do not use PCPs may delete the rest of th</w:t>
      </w:r>
      <w:r w:rsidRPr="00DE00A7">
        <w:rPr>
          <w:i/>
          <w:iCs/>
          <w:color w:val="0000FF"/>
        </w:rPr>
        <w:t>is sentence]</w:t>
      </w:r>
      <w:r w:rsidRPr="00052110">
        <w:t xml:space="preserve"> or your PCP. The providers that deliver your care as part of the clinical research study do </w:t>
      </w:r>
      <w:r w:rsidRPr="00CD2C57">
        <w:rPr>
          <w:i/>
          <w:iCs/>
        </w:rPr>
        <w:t>not</w:t>
      </w:r>
      <w:r w:rsidRPr="00052110">
        <w:t xml:space="preserve"> need to be part of our plan’s network of providers. </w:t>
      </w:r>
      <w:r w:rsidR="00183280">
        <w:t>Please note that this does not include benefits for which our plan is responsible that include, as a component, a clinical trial or registry to assess the benefit. These include certain benefits specified under national coverage determinations</w:t>
      </w:r>
      <w:r w:rsidR="0087712B">
        <w:t xml:space="preserve"> </w:t>
      </w:r>
      <w:r w:rsidR="0087712B" w:rsidRPr="0087712B">
        <w:t>requiring coverage with evidence development</w:t>
      </w:r>
      <w:r w:rsidR="00183280">
        <w:t xml:space="preserve"> (NCDs</w:t>
      </w:r>
      <w:r w:rsidR="0087712B">
        <w:t>-CED</w:t>
      </w:r>
      <w:r w:rsidR="00183280">
        <w:t xml:space="preserve">) and investigational device </w:t>
      </w:r>
      <w:r w:rsidR="007F1D61">
        <w:t>exemption</w:t>
      </w:r>
      <w:r w:rsidR="006F7E7C">
        <w:t xml:space="preserve"> </w:t>
      </w:r>
      <w:r w:rsidR="00183280">
        <w:t>(IDE)</w:t>
      </w:r>
      <w:r w:rsidR="007F1D61">
        <w:t xml:space="preserve"> studies</w:t>
      </w:r>
      <w:r w:rsidR="00183280">
        <w:t xml:space="preserve"> and may be subject to prior authorization and other plan rules.</w:t>
      </w:r>
    </w:p>
    <w:p w14:paraId="6FC75C04" w14:textId="12891818" w:rsidR="004B586B" w:rsidRPr="000732F4" w:rsidRDefault="004B586B" w:rsidP="000732F4">
      <w:pPr>
        <w:spacing w:after="120"/>
        <w:rPr>
          <w:b/>
          <w:bCs/>
        </w:rPr>
      </w:pPr>
      <w:r w:rsidRPr="00052110">
        <w:t>Although you do not need to get our plan’s permission to be in a clinical research study,</w:t>
      </w:r>
      <w:r w:rsidR="00B1649D" w:rsidRPr="00B1649D">
        <w:t xml:space="preserve"> </w:t>
      </w:r>
      <w:r w:rsidR="00E2745A">
        <w:t xml:space="preserve">covered for Medicare Advantage enrollees by Original Medicare, </w:t>
      </w:r>
      <w:r w:rsidR="00A163D7">
        <w:t>we</w:t>
      </w:r>
      <w:r w:rsidR="00B1649D">
        <w:t xml:space="preserve"> encourage you to notify </w:t>
      </w:r>
      <w:r w:rsidR="00A163D7">
        <w:t>us</w:t>
      </w:r>
      <w:r w:rsidR="00B1649D">
        <w:t xml:space="preserve"> in advance when </w:t>
      </w:r>
      <w:r w:rsidR="00A163D7">
        <w:t>you</w:t>
      </w:r>
      <w:r w:rsidR="00B1649D">
        <w:t xml:space="preserve"> choose to participate in Medicare-qualified clinical trials.</w:t>
      </w:r>
      <w:r w:rsidRPr="00CD2C57">
        <w:rPr>
          <w:b/>
          <w:bCs/>
        </w:rPr>
        <w:t xml:space="preserve"> </w:t>
      </w:r>
    </w:p>
    <w:p w14:paraId="4E21F9D1" w14:textId="63353CFC" w:rsidR="004B586B" w:rsidRPr="00512440" w:rsidRDefault="004B586B" w:rsidP="004B586B">
      <w:pPr>
        <w:spacing w:after="120"/>
        <w:rPr>
          <w:color w:val="0000FF"/>
        </w:rPr>
      </w:pPr>
      <w:r w:rsidRPr="00CD2C57">
        <w:rPr>
          <w:color w:val="0000FF"/>
        </w:rPr>
        <w:t>[</w:t>
      </w:r>
      <w:r w:rsidRPr="00DE00A7">
        <w:rPr>
          <w:i/>
          <w:iCs/>
          <w:color w:val="0000FF"/>
        </w:rPr>
        <w:t xml:space="preserve">For plans that offer their own studies insert the paragraph: </w:t>
      </w:r>
      <w:r w:rsidRPr="00512440">
        <w:rPr>
          <w:color w:val="0000FF"/>
        </w:rPr>
        <w:t>Our plan also covers some clinical research studies. For these studies, we will have to approve your participation.</w:t>
      </w:r>
      <w:r w:rsidR="004E7C35" w:rsidRPr="00512440" w:rsidDel="00A163D7">
        <w:rPr>
          <w:color w:val="0000FF"/>
        </w:rPr>
        <w:t xml:space="preserve"> </w:t>
      </w:r>
      <w:r w:rsidR="00A163D7" w:rsidRPr="00512440">
        <w:rPr>
          <w:color w:val="0000FF"/>
        </w:rPr>
        <w:t>P</w:t>
      </w:r>
      <w:r w:rsidR="004E7C35" w:rsidRPr="00512440">
        <w:rPr>
          <w:color w:val="0000FF"/>
        </w:rPr>
        <w:t xml:space="preserve">articipation in the clinical research study is </w:t>
      </w:r>
      <w:r w:rsidR="00A163D7" w:rsidRPr="00512440">
        <w:rPr>
          <w:color w:val="0000FF"/>
        </w:rPr>
        <w:t>also</w:t>
      </w:r>
      <w:r w:rsidR="004E7C35" w:rsidRPr="00512440">
        <w:rPr>
          <w:color w:val="0000FF"/>
        </w:rPr>
        <w:t xml:space="preserve"> voluntary</w:t>
      </w:r>
      <w:r w:rsidR="00A163D7" w:rsidRPr="00512440">
        <w:rPr>
          <w:color w:val="0000FF"/>
        </w:rPr>
        <w:t>.</w:t>
      </w:r>
      <w:r w:rsidR="00512440" w:rsidRPr="008A1562">
        <w:rPr>
          <w:color w:val="0000FF"/>
        </w:rPr>
        <w:t>]</w:t>
      </w:r>
      <w:r w:rsidR="00A163D7" w:rsidRPr="008A1562">
        <w:rPr>
          <w:color w:val="0000FF"/>
        </w:rPr>
        <w:t xml:space="preserve"> </w:t>
      </w:r>
    </w:p>
    <w:p w14:paraId="0879A437" w14:textId="77777777" w:rsidR="004B586B" w:rsidRPr="00CA3144" w:rsidRDefault="004B586B" w:rsidP="004B586B">
      <w:pPr>
        <w:spacing w:after="120"/>
      </w:pPr>
      <w:r w:rsidRPr="00052110">
        <w:t xml:space="preserve">If you participate in a study that Medicare </w:t>
      </w:r>
      <w:r w:rsidRPr="00916A0F">
        <w:rPr>
          <w:color w:val="0000FF"/>
        </w:rPr>
        <w:t>[</w:t>
      </w:r>
      <w:r w:rsidRPr="00CD2C57">
        <w:rPr>
          <w:i/>
          <w:iCs/>
          <w:color w:val="0000FF"/>
        </w:rPr>
        <w:t xml:space="preserve">plans that conduct or cover clinical trials that are not approved by Medicare insert: </w:t>
      </w:r>
      <w:r w:rsidRPr="00052110">
        <w:rPr>
          <w:color w:val="0000FF"/>
        </w:rPr>
        <w:t>or our plan</w:t>
      </w:r>
      <w:r w:rsidRPr="00916A0F">
        <w:rPr>
          <w:color w:val="0000FF"/>
        </w:rPr>
        <w:t>]</w:t>
      </w:r>
      <w:r w:rsidRPr="00CD2C57">
        <w:rPr>
          <w:i/>
          <w:iCs/>
        </w:rPr>
        <w:t xml:space="preserve"> </w:t>
      </w:r>
      <w:r w:rsidRPr="00052110">
        <w:t xml:space="preserve">has </w:t>
      </w:r>
      <w:r w:rsidRPr="00CD2C57">
        <w:rPr>
          <w:i/>
          <w:iCs/>
        </w:rPr>
        <w:t>not</w:t>
      </w:r>
      <w:r w:rsidRPr="00052110">
        <w:t xml:space="preserve"> approved, </w:t>
      </w:r>
      <w:r w:rsidRPr="00CD2C57">
        <w:rPr>
          <w:i/>
          <w:iCs/>
        </w:rPr>
        <w:t>you will be responsible for paying all costs for your participation in the study</w:t>
      </w:r>
      <w:r w:rsidRPr="00052110">
        <w:t>.</w:t>
      </w:r>
    </w:p>
    <w:p w14:paraId="78A44536" w14:textId="77777777" w:rsidR="003750D0" w:rsidRPr="00052110" w:rsidRDefault="003750D0" w:rsidP="004A04F8">
      <w:pPr>
        <w:pStyle w:val="Heading4"/>
      </w:pPr>
      <w:bookmarkStart w:id="445" w:name="_Toc109315383"/>
      <w:bookmarkStart w:id="446" w:name="_Toc228557482"/>
      <w:bookmarkStart w:id="447" w:name="_Toc377717742"/>
      <w:bookmarkStart w:id="448" w:name="_Toc377720767"/>
      <w:bookmarkStart w:id="449" w:name="_Toc396995459"/>
      <w:bookmarkStart w:id="450" w:name="_Toc68441938"/>
      <w:bookmarkEnd w:id="443"/>
      <w:bookmarkEnd w:id="444"/>
      <w:r w:rsidRPr="00052110">
        <w:t>Section 5.2</w:t>
      </w:r>
      <w:r w:rsidRPr="00052110">
        <w:tab/>
        <w:t>When you participate in a clinical research study, who pays for what?</w:t>
      </w:r>
      <w:bookmarkEnd w:id="445"/>
      <w:bookmarkEnd w:id="446"/>
      <w:bookmarkEnd w:id="447"/>
      <w:bookmarkEnd w:id="448"/>
      <w:bookmarkEnd w:id="449"/>
      <w:bookmarkEnd w:id="450"/>
    </w:p>
    <w:p w14:paraId="510015C9" w14:textId="3E97307C" w:rsidR="003750D0" w:rsidRPr="00052110" w:rsidRDefault="003750D0" w:rsidP="00A03FD4">
      <w:r w:rsidRPr="00052110">
        <w:t>Once y</w:t>
      </w:r>
      <w:r w:rsidRPr="00A03FD4">
        <w:t>o</w:t>
      </w:r>
      <w:r w:rsidRPr="00052110">
        <w:t xml:space="preserve">u join a Medicare-approved clinical research study, </w:t>
      </w:r>
      <w:bookmarkStart w:id="451" w:name="_Hlk71114597"/>
      <w:r w:rsidR="00D46357">
        <w:t xml:space="preserve">Original </w:t>
      </w:r>
      <w:r w:rsidR="004B586B">
        <w:t xml:space="preserve">Medicare </w:t>
      </w:r>
      <w:bookmarkEnd w:id="451"/>
      <w:r w:rsidR="002464AB">
        <w:t xml:space="preserve">covers </w:t>
      </w:r>
      <w:r w:rsidR="002464AB" w:rsidRPr="00052110">
        <w:t>the</w:t>
      </w:r>
      <w:r w:rsidR="004B586B">
        <w:t xml:space="preserve"> </w:t>
      </w:r>
      <w:r w:rsidRPr="00052110">
        <w:t>routine items and services you receive as part of the study, including:</w:t>
      </w:r>
    </w:p>
    <w:p w14:paraId="0B50B2E3" w14:textId="77777777" w:rsidR="003750D0" w:rsidRPr="00BD7C07" w:rsidRDefault="003750D0" w:rsidP="00346F49">
      <w:pPr>
        <w:pStyle w:val="ListParagraph"/>
        <w:numPr>
          <w:ilvl w:val="0"/>
          <w:numId w:val="12"/>
        </w:numPr>
        <w:spacing w:before="120" w:beforeAutospacing="0" w:after="120" w:afterAutospacing="0"/>
        <w:contextualSpacing w:val="0"/>
      </w:pPr>
      <w:r w:rsidRPr="00BD7C07">
        <w:t>Room and board for a hospital stay that Medicare would pay for even if you weren’t in a study.</w:t>
      </w:r>
    </w:p>
    <w:p w14:paraId="31EB7366" w14:textId="77777777" w:rsidR="003750D0" w:rsidRPr="00BD7C07" w:rsidRDefault="003750D0" w:rsidP="00346F49">
      <w:pPr>
        <w:pStyle w:val="ListParagraph"/>
        <w:numPr>
          <w:ilvl w:val="0"/>
          <w:numId w:val="12"/>
        </w:numPr>
        <w:spacing w:before="120" w:beforeAutospacing="0" w:after="120" w:afterAutospacing="0"/>
        <w:contextualSpacing w:val="0"/>
      </w:pPr>
      <w:r w:rsidRPr="00BD7C07">
        <w:t>An operation or other medical procedure if it is part of the research study.</w:t>
      </w:r>
    </w:p>
    <w:p w14:paraId="30B6EE17" w14:textId="77777777" w:rsidR="003750D0" w:rsidRPr="00BD7C07" w:rsidRDefault="003750D0" w:rsidP="00346F49">
      <w:pPr>
        <w:pStyle w:val="ListParagraph"/>
        <w:numPr>
          <w:ilvl w:val="0"/>
          <w:numId w:val="12"/>
        </w:numPr>
        <w:spacing w:before="120" w:beforeAutospacing="0" w:after="120" w:afterAutospacing="0"/>
        <w:contextualSpacing w:val="0"/>
      </w:pPr>
      <w:r w:rsidRPr="00BD7C07">
        <w:t>Treatment of side effects and complications of the new care.</w:t>
      </w:r>
    </w:p>
    <w:p w14:paraId="74D8C09E" w14:textId="296F99AC" w:rsidR="003750D0" w:rsidRPr="00052110" w:rsidRDefault="715C08AB" w:rsidP="00CE090F">
      <w:r>
        <w:t xml:space="preserve">After Medicare has paid its share of the cost for these services, our plan will pay the difference between the </w:t>
      </w:r>
      <w:r w:rsidR="4F7E0B79">
        <w:t>cost</w:t>
      </w:r>
      <w:r w:rsidR="78E73C67">
        <w:t xml:space="preserve"> </w:t>
      </w:r>
      <w:r w:rsidR="4F7E0B79">
        <w:t>sharing</w:t>
      </w:r>
      <w:r>
        <w:t xml:space="preserve"> in Original Medicare and your </w:t>
      </w:r>
      <w:r w:rsidR="3A483751">
        <w:t>in-network</w:t>
      </w:r>
      <w:r w:rsidR="7F2D11A8">
        <w:t xml:space="preserve"> </w:t>
      </w:r>
      <w:r w:rsidR="4F7E0B79">
        <w:t>cost</w:t>
      </w:r>
      <w:r w:rsidR="78E73C67">
        <w:t xml:space="preserve"> </w:t>
      </w:r>
      <w:r w:rsidR="4F7E0B79">
        <w:t>sharing</w:t>
      </w:r>
      <w:r>
        <w:t xml:space="preserve"> as a member of our plan. This means</w:t>
      </w:r>
      <w:r w:rsidR="2B8335A0">
        <w:t xml:space="preserve"> you will pay the same amount </w:t>
      </w:r>
      <w:r>
        <w:t xml:space="preserve">for the services you receive as part of the study </w:t>
      </w:r>
      <w:r w:rsidR="2B8335A0">
        <w:t>as you</w:t>
      </w:r>
      <w:r>
        <w:t xml:space="preserve"> would if you received these services </w:t>
      </w:r>
      <w:r w:rsidR="71890D36">
        <w:t>from our plan</w:t>
      </w:r>
      <w:r>
        <w:t>.</w:t>
      </w:r>
      <w:r w:rsidR="34131E16">
        <w:t xml:space="preserve"> </w:t>
      </w:r>
      <w:r w:rsidR="7F2D11A8">
        <w:t>However</w:t>
      </w:r>
      <w:r w:rsidR="56435F4F">
        <w:t>, you are required to submit documentation</w:t>
      </w:r>
      <w:r w:rsidR="0A200B65">
        <w:t xml:space="preserve"> </w:t>
      </w:r>
      <w:r w:rsidR="56435F4F">
        <w:t>showing how much cost sharing you paid. Please see Chapter 7 for more information for submitting requests for payments.</w:t>
      </w:r>
    </w:p>
    <w:p w14:paraId="3A626C8D" w14:textId="3BD9E3D0" w:rsidR="003750D0" w:rsidRDefault="003750D0" w:rsidP="00BD7C07">
      <w:pPr>
        <w:ind w:left="360" w:right="360"/>
      </w:pPr>
      <w:r w:rsidRPr="00CD2C57">
        <w:rPr>
          <w:i/>
          <w:iCs/>
        </w:rPr>
        <w:t xml:space="preserve">Here’s an example of how the </w:t>
      </w:r>
      <w:r w:rsidR="00263FAC" w:rsidRPr="00DE00A7">
        <w:rPr>
          <w:i/>
          <w:iCs/>
        </w:rPr>
        <w:t>cost</w:t>
      </w:r>
      <w:r w:rsidR="00397AE6" w:rsidRPr="00CB6200">
        <w:rPr>
          <w:i/>
          <w:iCs/>
        </w:rPr>
        <w:t xml:space="preserve"> </w:t>
      </w:r>
      <w:r w:rsidR="00263FAC" w:rsidRPr="00CB6200">
        <w:rPr>
          <w:i/>
          <w:iCs/>
        </w:rPr>
        <w:t>sharing</w:t>
      </w:r>
      <w:r w:rsidRPr="00CB6200">
        <w:rPr>
          <w:i/>
          <w:iCs/>
        </w:rPr>
        <w:t xml:space="preserve"> works: </w:t>
      </w:r>
      <w:r w:rsidRPr="00052110">
        <w:t xml:space="preserve">Let’s say that you have a lab test that costs $100 as part of the research study. Let’s also say that your share of the costs for this test is $20 under Original Medicare, but </w:t>
      </w:r>
      <w:r w:rsidR="007C5049" w:rsidRPr="00052110">
        <w:t xml:space="preserve">the test </w:t>
      </w:r>
      <w:r w:rsidRPr="00052110">
        <w:t>would be $10 under our plan’s benefits. In this case, Original Medicare would pay $80 for the test</w:t>
      </w:r>
      <w:r w:rsidR="005C1855" w:rsidRPr="00052110">
        <w:t>,</w:t>
      </w:r>
      <w:r w:rsidRPr="00052110">
        <w:t xml:space="preserve"> and </w:t>
      </w:r>
      <w:r w:rsidR="00FD1A1F">
        <w:t>you</w:t>
      </w:r>
      <w:r w:rsidR="00FD1A1F" w:rsidRPr="00052110">
        <w:t xml:space="preserve"> </w:t>
      </w:r>
      <w:r w:rsidRPr="00052110">
        <w:t xml:space="preserve">would pay </w:t>
      </w:r>
      <w:r w:rsidR="00FD1A1F">
        <w:t>the</w:t>
      </w:r>
      <w:r w:rsidR="00FD1A1F" w:rsidRPr="00052110">
        <w:t xml:space="preserve"> </w:t>
      </w:r>
      <w:r w:rsidRPr="00052110">
        <w:t>$</w:t>
      </w:r>
      <w:r w:rsidR="00FD1A1F">
        <w:t>20</w:t>
      </w:r>
      <w:r w:rsidR="005D435E">
        <w:t xml:space="preserve"> copay required under Original Medicare</w:t>
      </w:r>
      <w:r w:rsidRPr="00052110">
        <w:t>.</w:t>
      </w:r>
      <w:r w:rsidR="005D435E">
        <w:t xml:space="preserve"> You would then notify your plan that you received a qualified clinical trial service and submit documentation such as a provider bill to the plan</w:t>
      </w:r>
      <w:r w:rsidR="005C2F91">
        <w:t>. The plan would then directly pay you $10.</w:t>
      </w:r>
      <w:r w:rsidRPr="00052110">
        <w:t xml:space="preserve"> Th</w:t>
      </w:r>
      <w:r w:rsidR="00F00FC6">
        <w:t>erefore, your net payment is</w:t>
      </w:r>
      <w:r w:rsidRPr="00052110">
        <w:t xml:space="preserve"> $10, the same amount you would pay under our plan’s benefits.</w:t>
      </w:r>
      <w:r w:rsidR="00273B4B">
        <w:t xml:space="preserve"> </w:t>
      </w:r>
      <w:r w:rsidR="00273B4B" w:rsidRPr="00CD2C57">
        <w:t>Please note that in order to receive payment from your plan, you must submit documentation to your plan such as a provider bill.</w:t>
      </w:r>
    </w:p>
    <w:p w14:paraId="18166231" w14:textId="77777777" w:rsidR="003750D0" w:rsidRPr="00052110" w:rsidRDefault="003750D0" w:rsidP="7AA5F102">
      <w:pPr>
        <w:rPr>
          <w:szCs w:val="26"/>
        </w:rPr>
      </w:pPr>
      <w:r w:rsidRPr="00CD2C57">
        <w:t xml:space="preserve">When you are part of a clinical research study, </w:t>
      </w:r>
      <w:r w:rsidRPr="00CE090F">
        <w:rPr>
          <w:rStyle w:val="Strong"/>
        </w:rPr>
        <w:t>neither Medicare nor our plan will pay for any of the following:</w:t>
      </w:r>
    </w:p>
    <w:p w14:paraId="2DC1B6A9" w14:textId="77777777" w:rsidR="003750D0" w:rsidRPr="00052110" w:rsidRDefault="003750D0" w:rsidP="00F111B4">
      <w:pPr>
        <w:pStyle w:val="ListBullet"/>
        <w:numPr>
          <w:ilvl w:val="0"/>
          <w:numId w:val="12"/>
        </w:numPr>
      </w:pPr>
      <w:r w:rsidRPr="00052110">
        <w:t xml:space="preserve">Generally, Medicare will </w:t>
      </w:r>
      <w:r w:rsidRPr="00CD2C57">
        <w:rPr>
          <w:i/>
          <w:iCs/>
        </w:rPr>
        <w:t>not</w:t>
      </w:r>
      <w:r w:rsidRPr="00052110">
        <w:t xml:space="preserve"> pay for the new item or service that the study is testing unless Medicare would cover the item or service even if you were </w:t>
      </w:r>
      <w:r w:rsidRPr="00CD2C57">
        <w:rPr>
          <w:i/>
          <w:iCs/>
        </w:rPr>
        <w:t>not</w:t>
      </w:r>
      <w:r w:rsidRPr="00052110">
        <w:t xml:space="preserve"> in a study.</w:t>
      </w:r>
    </w:p>
    <w:p w14:paraId="5CADB341" w14:textId="56CB35C9" w:rsidR="003750D0" w:rsidRDefault="003750D0" w:rsidP="00F111B4">
      <w:pPr>
        <w:pStyle w:val="ListBullet"/>
        <w:numPr>
          <w:ilvl w:val="0"/>
          <w:numId w:val="12"/>
        </w:numPr>
      </w:pPr>
      <w:r w:rsidRPr="00052110">
        <w:t xml:space="preserve">Items or services provided only to collect data, and not used in your direct health care. For example, Medicare would not pay for monthly CT scans done as part of the study if your </w:t>
      </w:r>
      <w:r w:rsidR="00741CFB" w:rsidRPr="00052110">
        <w:t xml:space="preserve">medical </w:t>
      </w:r>
      <w:r w:rsidRPr="00052110">
        <w:t xml:space="preserve">condition would </w:t>
      </w:r>
      <w:r w:rsidR="000B37F0" w:rsidRPr="00052110">
        <w:t xml:space="preserve">normally </w:t>
      </w:r>
      <w:r w:rsidRPr="00052110">
        <w:t>require only one CT scan.</w:t>
      </w:r>
    </w:p>
    <w:p w14:paraId="7604B1F4" w14:textId="77777777" w:rsidR="00212353" w:rsidRPr="006947E1" w:rsidRDefault="00212353" w:rsidP="00F111B4">
      <w:pPr>
        <w:pStyle w:val="ListBullet"/>
        <w:numPr>
          <w:ilvl w:val="0"/>
          <w:numId w:val="12"/>
        </w:numPr>
      </w:pPr>
      <w:r w:rsidRPr="006947E1">
        <w:t>Items and services customarily provided by the research sponsors free-of-charge for any enrollee in the trial</w:t>
      </w:r>
      <w:r>
        <w:t>.</w:t>
      </w:r>
    </w:p>
    <w:p w14:paraId="0EC29D1B" w14:textId="77777777" w:rsidR="003750D0" w:rsidRPr="00052110" w:rsidRDefault="003750D0" w:rsidP="000518D8">
      <w:pPr>
        <w:pStyle w:val="subheading"/>
      </w:pPr>
      <w:bookmarkStart w:id="452" w:name="_Toc377720768"/>
      <w:r w:rsidRPr="00052110">
        <w:t>Do you want to know more?</w:t>
      </w:r>
      <w:bookmarkEnd w:id="452"/>
    </w:p>
    <w:p w14:paraId="7A035036" w14:textId="3465A9FB" w:rsidR="003750D0" w:rsidRPr="00052110" w:rsidDel="00546851" w:rsidRDefault="003750D0" w:rsidP="000732F4">
      <w:pPr>
        <w:spacing w:before="0" w:beforeAutospacing="0" w:after="120" w:afterAutospacing="0"/>
      </w:pPr>
      <w:r w:rsidRPr="00052110">
        <w:t xml:space="preserve">You can get more information about joining a clinical research study by </w:t>
      </w:r>
      <w:r w:rsidR="00893CDF">
        <w:t>visiting the Medicare website to read or download</w:t>
      </w:r>
      <w:r w:rsidRPr="00052110">
        <w:t xml:space="preserve"> the publication </w:t>
      </w:r>
      <w:r w:rsidRPr="00EA2312">
        <w:rPr>
          <w:i/>
        </w:rPr>
        <w:t>Medicare and Clinical Research Studies</w:t>
      </w:r>
      <w:r w:rsidR="00893CDF">
        <w:t>.</w:t>
      </w:r>
      <w:r w:rsidRPr="00052110">
        <w:t xml:space="preserve"> </w:t>
      </w:r>
      <w:r w:rsidR="00893CDF">
        <w:t xml:space="preserve">(The publication is available at: </w:t>
      </w:r>
      <w:hyperlink r:id="rId36" w:history="1">
        <w:r w:rsidR="00B36A51" w:rsidRPr="004D5110">
          <w:rPr>
            <w:rStyle w:val="Hyperlink"/>
          </w:rPr>
          <w:t>www.medicare.gov/Pubs/pdf/02226-Medicare-and-Clinical-Research-Studies.pdf</w:t>
        </w:r>
      </w:hyperlink>
      <w:r w:rsidR="002464AB">
        <w:t>.)</w:t>
      </w:r>
      <w:r w:rsidR="001435D5">
        <w:t xml:space="preserve"> </w:t>
      </w:r>
      <w:r w:rsidRPr="00052110">
        <w:t xml:space="preserve">You can also call </w:t>
      </w:r>
      <w:r w:rsidRPr="00052110" w:rsidDel="00546851">
        <w:t>1-800-MEDICARE (1-800-633-4227)</w:t>
      </w:r>
      <w:r w:rsidRPr="00052110">
        <w:t>,</w:t>
      </w:r>
      <w:r w:rsidRPr="00052110" w:rsidDel="00546851">
        <w:t xml:space="preserve"> 24 hours a day, 7 days a week. TTY users should call 1-877-486-2048.</w:t>
      </w:r>
    </w:p>
    <w:p w14:paraId="6C2932C2" w14:textId="089045F7" w:rsidR="003750D0" w:rsidRPr="00052110" w:rsidRDefault="003750D0" w:rsidP="004A04F8">
      <w:pPr>
        <w:pStyle w:val="Heading3"/>
      </w:pPr>
      <w:bookmarkStart w:id="453" w:name="_Toc109315384"/>
      <w:bookmarkStart w:id="454" w:name="_Toc228557483"/>
      <w:bookmarkStart w:id="455" w:name="_Toc377717743"/>
      <w:bookmarkStart w:id="456" w:name="_Toc377720769"/>
      <w:bookmarkStart w:id="457" w:name="_Toc396995460"/>
      <w:bookmarkStart w:id="458" w:name="_Toc68441939"/>
      <w:bookmarkStart w:id="459" w:name="_Toc102342148"/>
      <w:bookmarkStart w:id="460" w:name="_Toc166060247"/>
      <w:r w:rsidRPr="00052110">
        <w:t>SECTION 6</w:t>
      </w:r>
      <w:r w:rsidRPr="00052110">
        <w:tab/>
        <w:t>Rules for getting care</w:t>
      </w:r>
      <w:r w:rsidR="00231DE5" w:rsidRPr="00052110">
        <w:t xml:space="preserve"> </w:t>
      </w:r>
      <w:r w:rsidRPr="00052110">
        <w:t>in a religious non-medical health care institution</w:t>
      </w:r>
      <w:bookmarkEnd w:id="453"/>
      <w:bookmarkEnd w:id="454"/>
      <w:bookmarkEnd w:id="455"/>
      <w:bookmarkEnd w:id="456"/>
      <w:bookmarkEnd w:id="457"/>
      <w:bookmarkEnd w:id="458"/>
      <w:bookmarkEnd w:id="459"/>
      <w:bookmarkEnd w:id="460"/>
    </w:p>
    <w:p w14:paraId="038D2229" w14:textId="77777777" w:rsidR="003750D0" w:rsidRPr="00052110" w:rsidRDefault="003750D0" w:rsidP="004A04F8">
      <w:pPr>
        <w:pStyle w:val="Heading4"/>
      </w:pPr>
      <w:bookmarkStart w:id="461" w:name="_Toc109315385"/>
      <w:bookmarkStart w:id="462" w:name="_Toc228557484"/>
      <w:bookmarkStart w:id="463" w:name="_Toc377717744"/>
      <w:bookmarkStart w:id="464" w:name="_Toc377720770"/>
      <w:bookmarkStart w:id="465" w:name="_Toc396995461"/>
      <w:bookmarkStart w:id="466" w:name="_Toc68441940"/>
      <w:r w:rsidRPr="00052110">
        <w:t>Section 6.1</w:t>
      </w:r>
      <w:r w:rsidRPr="00052110">
        <w:tab/>
        <w:t>What is a religious non-medical health care institution?</w:t>
      </w:r>
      <w:bookmarkEnd w:id="461"/>
      <w:bookmarkEnd w:id="462"/>
      <w:bookmarkEnd w:id="463"/>
      <w:bookmarkEnd w:id="464"/>
      <w:bookmarkEnd w:id="465"/>
      <w:bookmarkEnd w:id="466"/>
    </w:p>
    <w:p w14:paraId="58641EBD" w14:textId="1F1EA723" w:rsidR="003750D0" w:rsidRPr="00052110" w:rsidRDefault="003750D0" w:rsidP="000732F4">
      <w:pPr>
        <w:spacing w:after="360" w:afterAutospacing="0"/>
      </w:pPr>
      <w:r w:rsidRPr="00052110">
        <w:t>A religious non-medical health care institution is a facility that provides care for a condition that would ordinarily be treated in a hospital or skilled nursing facility</w:t>
      </w:r>
      <w:r w:rsidR="00CE56DF">
        <w:t>.</w:t>
      </w:r>
      <w:r w:rsidRPr="00052110">
        <w:t xml:space="preserve"> If getting care in a hospital or a skilled nursing facility is against a member’s religious beliefs, </w:t>
      </w:r>
      <w:r w:rsidR="00E15178" w:rsidRPr="00052110">
        <w:t>we</w:t>
      </w:r>
      <w:r w:rsidRPr="00052110">
        <w:t xml:space="preserve"> will instead provide coverage for care in a religious non-medical health care institution. This benefit is provided only for Part A inpatient services (non-medical health care services). </w:t>
      </w:r>
    </w:p>
    <w:p w14:paraId="13FC1A12" w14:textId="3831A73A" w:rsidR="003750D0" w:rsidRPr="00052110" w:rsidRDefault="003750D0" w:rsidP="004A04F8">
      <w:pPr>
        <w:pStyle w:val="Heading4"/>
      </w:pPr>
      <w:bookmarkStart w:id="467" w:name="_Toc109315386"/>
      <w:bookmarkStart w:id="468" w:name="_Toc228557485"/>
      <w:bookmarkStart w:id="469" w:name="_Toc377717745"/>
      <w:bookmarkStart w:id="470" w:name="_Toc377720771"/>
      <w:bookmarkStart w:id="471" w:name="_Toc396995462"/>
      <w:bookmarkStart w:id="472" w:name="_Toc68441941"/>
      <w:r w:rsidRPr="00052110">
        <w:t>Section 6.2</w:t>
      </w:r>
      <w:r w:rsidRPr="00052110">
        <w:tab/>
      </w:r>
      <w:bookmarkEnd w:id="467"/>
      <w:bookmarkEnd w:id="468"/>
      <w:bookmarkEnd w:id="469"/>
      <w:bookmarkEnd w:id="470"/>
      <w:bookmarkEnd w:id="471"/>
      <w:r w:rsidR="00345C43">
        <w:t xml:space="preserve">Receiving Care </w:t>
      </w:r>
      <w:r w:rsidR="00C93B5A">
        <w:t>from</w:t>
      </w:r>
      <w:r w:rsidR="00345C43">
        <w:t xml:space="preserve"> a Religious Non-Medical Health Care Institution</w:t>
      </w:r>
      <w:bookmarkEnd w:id="472"/>
    </w:p>
    <w:p w14:paraId="4980DD1C" w14:textId="0C675A92" w:rsidR="003750D0" w:rsidRPr="00052110" w:rsidRDefault="003750D0" w:rsidP="00A03FD4">
      <w:r w:rsidRPr="00052110">
        <w:t xml:space="preserve">To get care from a religious non-medical health care institution, you must sign a legal document that says you are conscientiously opposed to getting medical treatment that is </w:t>
      </w:r>
      <w:r w:rsidRPr="00F372C2">
        <w:rPr>
          <w:b/>
        </w:rPr>
        <w:t>non-excepted</w:t>
      </w:r>
      <w:r w:rsidRPr="00052110">
        <w:t>.</w:t>
      </w:r>
    </w:p>
    <w:p w14:paraId="6FAF5A54" w14:textId="498DA422" w:rsidR="003750D0" w:rsidRPr="00052110" w:rsidRDefault="003750D0" w:rsidP="00346F49">
      <w:pPr>
        <w:pStyle w:val="ListBullet"/>
        <w:numPr>
          <w:ilvl w:val="0"/>
          <w:numId w:val="223"/>
        </w:numPr>
        <w:spacing w:before="120"/>
        <w:ind w:left="720"/>
      </w:pPr>
      <w:r w:rsidRPr="00F372C2">
        <w:rPr>
          <w:b/>
        </w:rPr>
        <w:t>Non-excepted</w:t>
      </w:r>
      <w:r w:rsidRPr="00052110">
        <w:t xml:space="preserve"> medical care or treatment is any medical care or treatment that is </w:t>
      </w:r>
      <w:r w:rsidRPr="00CD2C57">
        <w:rPr>
          <w:i/>
          <w:iCs/>
        </w:rPr>
        <w:t>voluntary</w:t>
      </w:r>
      <w:r w:rsidRPr="00052110">
        <w:t xml:space="preserve"> and </w:t>
      </w:r>
      <w:r w:rsidRPr="00CD2C57">
        <w:rPr>
          <w:i/>
          <w:iCs/>
        </w:rPr>
        <w:t>not required</w:t>
      </w:r>
      <w:r w:rsidRPr="00052110">
        <w:t xml:space="preserve"> by any federal, state, or local law. </w:t>
      </w:r>
    </w:p>
    <w:p w14:paraId="35293C95" w14:textId="49531186" w:rsidR="003750D0" w:rsidRPr="00052110" w:rsidRDefault="003750D0" w:rsidP="00346F49">
      <w:pPr>
        <w:pStyle w:val="ListBullet"/>
        <w:numPr>
          <w:ilvl w:val="0"/>
          <w:numId w:val="223"/>
        </w:numPr>
        <w:spacing w:before="120"/>
        <w:ind w:left="720"/>
      </w:pPr>
      <w:r w:rsidRPr="00F372C2">
        <w:rPr>
          <w:b/>
        </w:rPr>
        <w:t>Excepted</w:t>
      </w:r>
      <w:r w:rsidRPr="00052110">
        <w:t xml:space="preserve"> medical treatment is medical care or treatment that you get that is </w:t>
      </w:r>
      <w:r w:rsidRPr="00CD2C57">
        <w:rPr>
          <w:i/>
          <w:iCs/>
        </w:rPr>
        <w:t>not</w:t>
      </w:r>
      <w:r w:rsidRPr="00052110">
        <w:t xml:space="preserve"> voluntary or </w:t>
      </w:r>
      <w:r w:rsidRPr="00CD2C57">
        <w:rPr>
          <w:i/>
          <w:iCs/>
        </w:rPr>
        <w:t>is required</w:t>
      </w:r>
      <w:r w:rsidRPr="00052110">
        <w:t xml:space="preserve"> under federal, state, or local law.</w:t>
      </w:r>
    </w:p>
    <w:p w14:paraId="0A05E18C" w14:textId="77777777" w:rsidR="003750D0" w:rsidRPr="00052110" w:rsidRDefault="003750D0" w:rsidP="00A03FD4">
      <w:r w:rsidRPr="00052110">
        <w:t>To be covered by our plan, the care you get from a religious non-medical health care institution must meet the following conditions:</w:t>
      </w:r>
    </w:p>
    <w:p w14:paraId="1EAA5AEE" w14:textId="77777777" w:rsidR="003750D0" w:rsidRPr="00052110" w:rsidRDefault="003750D0" w:rsidP="00793616">
      <w:pPr>
        <w:pStyle w:val="ListBullet"/>
        <w:numPr>
          <w:ilvl w:val="0"/>
          <w:numId w:val="48"/>
        </w:numPr>
      </w:pPr>
      <w:r w:rsidRPr="00052110">
        <w:t>The facility providing the care must be certified by Medicare.</w:t>
      </w:r>
    </w:p>
    <w:p w14:paraId="086F103D" w14:textId="77777777" w:rsidR="003750D0" w:rsidRPr="00052110" w:rsidRDefault="003750D0" w:rsidP="00793616">
      <w:pPr>
        <w:pStyle w:val="ListBullet"/>
        <w:numPr>
          <w:ilvl w:val="0"/>
          <w:numId w:val="48"/>
        </w:numPr>
      </w:pPr>
      <w:r w:rsidRPr="00052110">
        <w:t xml:space="preserve">Our plan’s coverage of services you receive is limited to </w:t>
      </w:r>
      <w:r w:rsidRPr="00CD2C57">
        <w:rPr>
          <w:i/>
          <w:iCs/>
        </w:rPr>
        <w:t>non-religious</w:t>
      </w:r>
      <w:r w:rsidRPr="00052110">
        <w:t xml:space="preserve"> aspects of care.</w:t>
      </w:r>
    </w:p>
    <w:p w14:paraId="27CEBB58" w14:textId="77777777" w:rsidR="003750D0" w:rsidRPr="00052110" w:rsidRDefault="003750D0" w:rsidP="00793616">
      <w:pPr>
        <w:pStyle w:val="ListBullet"/>
        <w:numPr>
          <w:ilvl w:val="0"/>
          <w:numId w:val="48"/>
        </w:numPr>
      </w:pPr>
      <w:r w:rsidRPr="00052110">
        <w:t xml:space="preserve">If you get services from this institution that are provided to you in a facility, the following </w:t>
      </w:r>
      <w:r w:rsidRPr="00052110">
        <w:rPr>
          <w:color w:val="0000FF"/>
        </w:rPr>
        <w:t>[</w:t>
      </w:r>
      <w:r w:rsidRPr="00CD2C57">
        <w:rPr>
          <w:i/>
          <w:iCs/>
          <w:color w:val="0000FF"/>
        </w:rPr>
        <w:t>insert as applicable:</w:t>
      </w:r>
      <w:r w:rsidRPr="00052110">
        <w:rPr>
          <w:color w:val="0000FF"/>
        </w:rPr>
        <w:t xml:space="preserve"> conditions apply </w:t>
      </w:r>
      <w:r w:rsidRPr="00CD2C57">
        <w:rPr>
          <w:i/>
          <w:iCs/>
          <w:color w:val="0000FF"/>
        </w:rPr>
        <w:t>OR</w:t>
      </w:r>
      <w:r w:rsidRPr="00052110">
        <w:rPr>
          <w:color w:val="0000FF"/>
        </w:rPr>
        <w:t xml:space="preserve"> condition applies]</w:t>
      </w:r>
      <w:r w:rsidRPr="00641F05">
        <w:t>:</w:t>
      </w:r>
    </w:p>
    <w:p w14:paraId="40F5E7E0" w14:textId="77777777" w:rsidR="003750D0" w:rsidRPr="00052110" w:rsidRDefault="003750D0" w:rsidP="00793616">
      <w:pPr>
        <w:pStyle w:val="ListBullet2"/>
        <w:numPr>
          <w:ilvl w:val="0"/>
          <w:numId w:val="76"/>
        </w:numPr>
      </w:pPr>
      <w:r w:rsidRPr="00052110">
        <w:t>You must have a medical condition that would allow you to receive covered services for inpatient hospital care or skilled nursing facility care.</w:t>
      </w:r>
    </w:p>
    <w:p w14:paraId="34CD4C1A" w14:textId="142EE0A8" w:rsidR="003750D0" w:rsidRPr="00052110" w:rsidRDefault="003750D0" w:rsidP="00793616">
      <w:pPr>
        <w:pStyle w:val="ListBullet2"/>
        <w:numPr>
          <w:ilvl w:val="0"/>
          <w:numId w:val="76"/>
        </w:numPr>
      </w:pPr>
      <w:r w:rsidRPr="00CD2C57">
        <w:rPr>
          <w:i/>
          <w:iCs/>
          <w:color w:val="0000FF"/>
        </w:rPr>
        <w:t xml:space="preserve">[Omit this bullet if not applicable] </w:t>
      </w:r>
      <w:r w:rsidRPr="00CD2C57">
        <w:rPr>
          <w:i/>
          <w:iCs/>
        </w:rPr>
        <w:t xml:space="preserve">– and – </w:t>
      </w:r>
      <w:r w:rsidRPr="00052110">
        <w:t>you must get approval in advance from our plan before you are admitted to the facility</w:t>
      </w:r>
      <w:r w:rsidR="005C1855" w:rsidRPr="00052110">
        <w:t>,</w:t>
      </w:r>
      <w:r w:rsidRPr="00052110">
        <w:t xml:space="preserve"> or your stay will not be covered.</w:t>
      </w:r>
    </w:p>
    <w:p w14:paraId="42ED3F1D" w14:textId="77777777" w:rsidR="003750D0" w:rsidRPr="00052110" w:rsidRDefault="003750D0" w:rsidP="7AA5F102">
      <w:pPr>
        <w:tabs>
          <w:tab w:val="left" w:pos="475"/>
          <w:tab w:val="left" w:pos="950"/>
          <w:tab w:val="left" w:pos="1425"/>
          <w:tab w:val="left" w:pos="1900"/>
          <w:tab w:val="left" w:pos="2376"/>
          <w:tab w:val="left" w:pos="2851"/>
          <w:tab w:val="left" w:pos="3326"/>
          <w:tab w:val="left" w:pos="3801"/>
          <w:tab w:val="left" w:pos="4276"/>
          <w:tab w:val="left" w:pos="4752"/>
          <w:tab w:val="left" w:pos="5227"/>
          <w:tab w:val="left" w:pos="5702"/>
          <w:tab w:val="left" w:pos="6177"/>
          <w:tab w:val="left" w:pos="6652"/>
          <w:tab w:val="left" w:pos="7128"/>
          <w:tab w:val="left" w:pos="7603"/>
          <w:tab w:val="left" w:pos="8078"/>
          <w:tab w:val="left" w:pos="8553"/>
          <w:tab w:val="left" w:pos="9028"/>
        </w:tabs>
        <w:spacing w:after="120"/>
        <w:rPr>
          <w:szCs w:val="26"/>
        </w:rPr>
      </w:pPr>
      <w:r w:rsidRPr="00CD2C57">
        <w:rPr>
          <w:i/>
          <w:iCs/>
          <w:color w:val="0000FF"/>
        </w:rPr>
        <w:t>[Plans must explain whether Medicare Inpatient Hospital coverage limits apply (include a reference to the benefits chart in Chapter 4) or whether there is unlimited coverage for this benefit.]</w:t>
      </w:r>
      <w:r w:rsidRPr="00DE00A7">
        <w:rPr>
          <w:color w:val="0000FF"/>
        </w:rPr>
        <w:t xml:space="preserve"> </w:t>
      </w:r>
    </w:p>
    <w:p w14:paraId="229B01D2" w14:textId="77777777" w:rsidR="003750D0" w:rsidRPr="00052110" w:rsidRDefault="003750D0" w:rsidP="004A04F8">
      <w:pPr>
        <w:pStyle w:val="Heading3"/>
      </w:pPr>
      <w:bookmarkStart w:id="473" w:name="_Toc228557486"/>
      <w:bookmarkStart w:id="474" w:name="_Toc377717746"/>
      <w:bookmarkStart w:id="475" w:name="_Toc377720772"/>
      <w:bookmarkStart w:id="476" w:name="_Toc396995463"/>
      <w:bookmarkStart w:id="477" w:name="_Toc68441942"/>
      <w:bookmarkStart w:id="478" w:name="_Toc102342149"/>
      <w:bookmarkStart w:id="479" w:name="_Toc166060248"/>
      <w:r w:rsidRPr="00052110">
        <w:t>SECTION 7</w:t>
      </w:r>
      <w:r w:rsidRPr="00052110">
        <w:tab/>
        <w:t>Rules for ownership of durable medical equipment</w:t>
      </w:r>
      <w:bookmarkEnd w:id="473"/>
      <w:bookmarkEnd w:id="474"/>
      <w:bookmarkEnd w:id="475"/>
      <w:bookmarkEnd w:id="476"/>
      <w:bookmarkEnd w:id="477"/>
      <w:bookmarkEnd w:id="478"/>
      <w:bookmarkEnd w:id="479"/>
    </w:p>
    <w:p w14:paraId="2FA1974D" w14:textId="77777777" w:rsidR="003750D0" w:rsidRPr="00052110" w:rsidRDefault="003750D0" w:rsidP="004A04F8">
      <w:pPr>
        <w:pStyle w:val="Heading4"/>
      </w:pPr>
      <w:bookmarkStart w:id="480" w:name="_Toc228557487"/>
      <w:bookmarkStart w:id="481" w:name="_Toc377717747"/>
      <w:bookmarkStart w:id="482" w:name="_Toc377720773"/>
      <w:bookmarkStart w:id="483" w:name="_Toc396995464"/>
      <w:bookmarkStart w:id="484" w:name="_Toc68441943"/>
      <w:r w:rsidRPr="00052110">
        <w:t>Section 7.1</w:t>
      </w:r>
      <w:r w:rsidRPr="00052110">
        <w:tab/>
        <w:t xml:space="preserve">Will </w:t>
      </w:r>
      <w:r w:rsidR="007B17A6" w:rsidRPr="00052110">
        <w:t>you</w:t>
      </w:r>
      <w:r w:rsidRPr="00052110">
        <w:t xml:space="preserve"> own </w:t>
      </w:r>
      <w:r w:rsidR="00A54E38" w:rsidRPr="00052110">
        <w:t xml:space="preserve">the </w:t>
      </w:r>
      <w:r w:rsidRPr="00052110">
        <w:t>durable medical equipment after making a certain number of payments</w:t>
      </w:r>
      <w:r w:rsidR="007B17A6" w:rsidRPr="00052110">
        <w:t xml:space="preserve"> under our plan</w:t>
      </w:r>
      <w:r w:rsidRPr="00052110">
        <w:t>?</w:t>
      </w:r>
      <w:bookmarkEnd w:id="480"/>
      <w:bookmarkEnd w:id="481"/>
      <w:bookmarkEnd w:id="482"/>
      <w:bookmarkEnd w:id="483"/>
      <w:bookmarkEnd w:id="484"/>
      <w:r w:rsidRPr="00052110">
        <w:t xml:space="preserve"> </w:t>
      </w:r>
    </w:p>
    <w:p w14:paraId="65363FC9" w14:textId="77777777" w:rsidR="00CE01B7" w:rsidRPr="000732F4" w:rsidRDefault="00CE01B7">
      <w:pPr>
        <w:rPr>
          <w:i/>
          <w:iCs/>
          <w:color w:val="0000FF"/>
        </w:rPr>
      </w:pPr>
      <w:r w:rsidRPr="00CD2C57">
        <w:rPr>
          <w:i/>
          <w:iCs/>
          <w:color w:val="0000FF"/>
        </w:rPr>
        <w:t xml:space="preserve">[Plans that </w:t>
      </w:r>
      <w:r w:rsidR="00560337" w:rsidRPr="00CD2C57">
        <w:rPr>
          <w:i/>
          <w:iCs/>
          <w:color w:val="0000FF"/>
        </w:rPr>
        <w:t xml:space="preserve">allow transfer of </w:t>
      </w:r>
      <w:r w:rsidRPr="00DE00A7">
        <w:rPr>
          <w:i/>
          <w:iCs/>
          <w:color w:val="0000FF"/>
        </w:rPr>
        <w:t xml:space="preserve">ownership of certain DME items </w:t>
      </w:r>
      <w:r w:rsidR="00560337" w:rsidRPr="00CB6200">
        <w:rPr>
          <w:i/>
          <w:iCs/>
          <w:color w:val="0000FF"/>
        </w:rPr>
        <w:t xml:space="preserve">to members </w:t>
      </w:r>
      <w:r w:rsidRPr="00CB6200">
        <w:rPr>
          <w:i/>
          <w:iCs/>
          <w:color w:val="0000FF"/>
        </w:rPr>
        <w:t xml:space="preserve">must modify this section to explain the conditions under which </w:t>
      </w:r>
      <w:r w:rsidR="007008DC" w:rsidRPr="00CB6200">
        <w:rPr>
          <w:i/>
          <w:iCs/>
          <w:color w:val="0000FF"/>
        </w:rPr>
        <w:t>and when</w:t>
      </w:r>
      <w:r w:rsidR="00560337" w:rsidRPr="00CB6200">
        <w:rPr>
          <w:i/>
          <w:iCs/>
          <w:color w:val="0000FF"/>
        </w:rPr>
        <w:t xml:space="preserve"> the member can own</w:t>
      </w:r>
      <w:r w:rsidR="007008DC" w:rsidRPr="00CB6200">
        <w:rPr>
          <w:i/>
          <w:iCs/>
          <w:color w:val="0000FF"/>
        </w:rPr>
        <w:t xml:space="preserve"> </w:t>
      </w:r>
      <w:r w:rsidRPr="00CB6200">
        <w:rPr>
          <w:i/>
          <w:iCs/>
          <w:color w:val="0000FF"/>
        </w:rPr>
        <w:t>specified</w:t>
      </w:r>
      <w:r w:rsidR="00325E33" w:rsidRPr="00CB6200">
        <w:rPr>
          <w:i/>
          <w:iCs/>
          <w:color w:val="0000FF"/>
        </w:rPr>
        <w:t xml:space="preserve"> </w:t>
      </w:r>
      <w:r w:rsidRPr="00CB6200">
        <w:rPr>
          <w:i/>
          <w:iCs/>
          <w:color w:val="0000FF"/>
        </w:rPr>
        <w:t>DME.]</w:t>
      </w:r>
    </w:p>
    <w:p w14:paraId="6D39E18D" w14:textId="77777777" w:rsidR="00FA426E" w:rsidRPr="00052110" w:rsidRDefault="00FA426E" w:rsidP="009237C2">
      <w:r w:rsidRPr="00052110">
        <w:t xml:space="preserve">Durable medical equipment </w:t>
      </w:r>
      <w:r w:rsidR="00560337">
        <w:t xml:space="preserve">(DME) </w:t>
      </w:r>
      <w:r w:rsidRPr="00052110">
        <w:t xml:space="preserve">includes items such as oxygen equipment and supplies, wheelchairs, walkers, </w:t>
      </w:r>
      <w:r w:rsidR="00560337" w:rsidRPr="00804DAD">
        <w:t>powered mattress systems, crutches, diabetic supplies, speech generating devices, IV infusion pumps, nebulizers,</w:t>
      </w:r>
      <w:r w:rsidR="00560337" w:rsidRPr="00416494">
        <w:t xml:space="preserve"> </w:t>
      </w:r>
      <w:r w:rsidRPr="00052110">
        <w:t xml:space="preserve">and hospital beds ordered by a provider for use in the home. </w:t>
      </w:r>
      <w:r w:rsidR="00560337">
        <w:t xml:space="preserve">The member always owns certain </w:t>
      </w:r>
      <w:r w:rsidRPr="00052110">
        <w:t xml:space="preserve">items, such as prosthetics. In this section, we discuss other types of </w:t>
      </w:r>
      <w:r w:rsidR="00560337">
        <w:t xml:space="preserve">DME </w:t>
      </w:r>
      <w:r w:rsidRPr="00052110">
        <w:t xml:space="preserve">that </w:t>
      </w:r>
      <w:r w:rsidR="00560337">
        <w:t xml:space="preserve">you </w:t>
      </w:r>
      <w:r w:rsidRPr="00052110">
        <w:t>must</w:t>
      </w:r>
      <w:r w:rsidR="00560337">
        <w:t xml:space="preserve"> rent</w:t>
      </w:r>
      <w:r w:rsidRPr="00052110">
        <w:t>.</w:t>
      </w:r>
    </w:p>
    <w:p w14:paraId="608ECEC3" w14:textId="1822830F" w:rsidR="00FA426E" w:rsidRPr="00052110" w:rsidRDefault="00FA426E" w:rsidP="000732F4">
      <w:pPr>
        <w:spacing w:after="0" w:afterAutospacing="0"/>
        <w:rPr>
          <w:color w:val="0000FF"/>
        </w:rPr>
      </w:pPr>
      <w:r w:rsidRPr="00052110">
        <w:t xml:space="preserve">In Original Medicare, people who rent certain types of </w:t>
      </w:r>
      <w:r w:rsidR="00560337">
        <w:t xml:space="preserve">DME </w:t>
      </w:r>
      <w:r w:rsidRPr="00052110">
        <w:t xml:space="preserve">own the equipment after paying </w:t>
      </w:r>
      <w:r w:rsidR="006002C1" w:rsidRPr="00052110">
        <w:t>copayment</w:t>
      </w:r>
      <w:r w:rsidRPr="00052110">
        <w:t xml:space="preserve">s for the item for 13 months. As a member of </w:t>
      </w:r>
      <w:r w:rsidRPr="00CD2C57">
        <w:rPr>
          <w:i/>
          <w:iCs/>
          <w:color w:val="0000FF"/>
        </w:rPr>
        <w:t>[</w:t>
      </w:r>
      <w:r w:rsidR="00363078" w:rsidRPr="00CD2C57">
        <w:rPr>
          <w:i/>
          <w:iCs/>
          <w:color w:val="0000FF"/>
        </w:rPr>
        <w:t xml:space="preserve">insert </w:t>
      </w:r>
      <w:r w:rsidR="00DD49D8" w:rsidRPr="00DE00A7">
        <w:rPr>
          <w:i/>
          <w:iCs/>
          <w:color w:val="0000FF"/>
        </w:rPr>
        <w:t>202</w:t>
      </w:r>
      <w:r w:rsidR="00837046">
        <w:rPr>
          <w:i/>
          <w:iCs/>
          <w:color w:val="0000FF"/>
        </w:rPr>
        <w:t>5</w:t>
      </w:r>
      <w:r w:rsidR="00363078" w:rsidRPr="00CB6200">
        <w:rPr>
          <w:i/>
          <w:iCs/>
          <w:color w:val="0000FF"/>
        </w:rPr>
        <w:t xml:space="preserve"> plan name</w:t>
      </w:r>
      <w:r w:rsidRPr="00CB6200">
        <w:rPr>
          <w:i/>
          <w:iCs/>
          <w:color w:val="0000FF"/>
        </w:rPr>
        <w:t>]</w:t>
      </w:r>
      <w:r w:rsidRPr="00052110">
        <w:t xml:space="preserve">, however, you </w:t>
      </w:r>
      <w:r w:rsidRPr="00052110">
        <w:rPr>
          <w:color w:val="0000FF"/>
        </w:rPr>
        <w:t>[</w:t>
      </w:r>
      <w:r w:rsidRPr="00CD2C57">
        <w:rPr>
          <w:i/>
          <w:iCs/>
          <w:color w:val="0000FF"/>
        </w:rPr>
        <w:t xml:space="preserve">insert if </w:t>
      </w:r>
      <w:r w:rsidR="008B08DA" w:rsidRPr="00CD2C57">
        <w:rPr>
          <w:i/>
          <w:iCs/>
          <w:color w:val="0000FF"/>
        </w:rPr>
        <w:t>the plan sometimes allows ownership</w:t>
      </w:r>
      <w:r w:rsidRPr="00DE00A7">
        <w:rPr>
          <w:i/>
          <w:iCs/>
          <w:color w:val="0000FF"/>
        </w:rPr>
        <w:t>:</w:t>
      </w:r>
      <w:r w:rsidRPr="00052110">
        <w:rPr>
          <w:color w:val="0000FF"/>
        </w:rPr>
        <w:t xml:space="preserve"> usually]</w:t>
      </w:r>
      <w:r w:rsidRPr="00052110">
        <w:t xml:space="preserve"> will not acquire ownership of rented </w:t>
      </w:r>
      <w:r w:rsidR="00560337">
        <w:t xml:space="preserve">DME </w:t>
      </w:r>
      <w:r w:rsidRPr="00052110">
        <w:t>items</w:t>
      </w:r>
      <w:r w:rsidR="008C583D" w:rsidRPr="00052110">
        <w:t xml:space="preserve"> no matter how many copayments you make for the item while a member of our plan</w:t>
      </w:r>
      <w:bookmarkStart w:id="485" w:name="_Hlk71114770"/>
      <w:r w:rsidR="00CA1B3A">
        <w:t>,</w:t>
      </w:r>
      <w:r w:rsidR="00F454AA" w:rsidRPr="00F454AA">
        <w:t xml:space="preserve"> </w:t>
      </w:r>
      <w:r w:rsidR="00F454AA">
        <w:t xml:space="preserve">even </w:t>
      </w:r>
      <w:r w:rsidR="00F454AA" w:rsidRPr="00B33750">
        <w:t>if you made up to 12 consecutive payments for the DME item under Original Medicare before you joined our plan</w:t>
      </w:r>
      <w:bookmarkEnd w:id="485"/>
      <w:r w:rsidR="00F454AA" w:rsidRPr="00052110">
        <w:t xml:space="preserve">. </w:t>
      </w:r>
      <w:r w:rsidRPr="000247D3">
        <w:rPr>
          <w:color w:val="0000FF"/>
        </w:rPr>
        <w:t>[</w:t>
      </w:r>
      <w:r w:rsidRPr="00CD2C57">
        <w:rPr>
          <w:i/>
          <w:iCs/>
          <w:color w:val="0000FF"/>
        </w:rPr>
        <w:t xml:space="preserve">Insert if </w:t>
      </w:r>
      <w:r w:rsidR="00560337" w:rsidRPr="00CD2C57">
        <w:rPr>
          <w:i/>
          <w:iCs/>
          <w:color w:val="0000FF"/>
        </w:rPr>
        <w:t xml:space="preserve">your </w:t>
      </w:r>
      <w:r w:rsidRPr="00DE00A7">
        <w:rPr>
          <w:i/>
          <w:iCs/>
          <w:color w:val="0000FF"/>
        </w:rPr>
        <w:t>plan sometimes allows</w:t>
      </w:r>
      <w:r w:rsidR="00560337" w:rsidRPr="00CB6200">
        <w:rPr>
          <w:i/>
          <w:iCs/>
          <w:color w:val="0000FF"/>
        </w:rPr>
        <w:t xml:space="preserve"> transfer of</w:t>
      </w:r>
      <w:r w:rsidRPr="00CB6200">
        <w:rPr>
          <w:i/>
          <w:iCs/>
          <w:color w:val="0000FF"/>
        </w:rPr>
        <w:t xml:space="preserve"> ownership</w:t>
      </w:r>
      <w:r w:rsidR="000E2D87" w:rsidRPr="00CB6200">
        <w:rPr>
          <w:i/>
          <w:iCs/>
          <w:color w:val="0000FF"/>
        </w:rPr>
        <w:t xml:space="preserve"> for items other than prosthetics</w:t>
      </w:r>
      <w:r w:rsidR="007B17A6" w:rsidRPr="00052110">
        <w:rPr>
          <w:color w:val="0000FF"/>
        </w:rPr>
        <w:t>:</w:t>
      </w:r>
      <w:r w:rsidRPr="00052110">
        <w:rPr>
          <w:color w:val="0000FF"/>
        </w:rPr>
        <w:t xml:space="preserve"> Under certain </w:t>
      </w:r>
      <w:r w:rsidR="000E2D87" w:rsidRPr="00052110">
        <w:rPr>
          <w:color w:val="0000FF"/>
        </w:rPr>
        <w:t xml:space="preserve">limited </w:t>
      </w:r>
      <w:r w:rsidRPr="00052110">
        <w:rPr>
          <w:color w:val="0000FF"/>
        </w:rPr>
        <w:t xml:space="preserve">circumstances we will transfer ownership of the </w:t>
      </w:r>
      <w:r w:rsidR="00560337">
        <w:rPr>
          <w:color w:val="0000FF"/>
        </w:rPr>
        <w:t xml:space="preserve">DME </w:t>
      </w:r>
      <w:r w:rsidRPr="00052110">
        <w:rPr>
          <w:color w:val="0000FF"/>
        </w:rPr>
        <w:t>item</w:t>
      </w:r>
      <w:r w:rsidR="00560337">
        <w:rPr>
          <w:color w:val="0000FF"/>
        </w:rPr>
        <w:t xml:space="preserve"> to you</w:t>
      </w:r>
      <w:r w:rsidRPr="00052110">
        <w:rPr>
          <w:color w:val="0000FF"/>
        </w:rPr>
        <w:t xml:space="preserve">. </w:t>
      </w:r>
      <w:r w:rsidR="002D457D">
        <w:rPr>
          <w:color w:val="0000FF"/>
        </w:rPr>
        <w:t xml:space="preserve">Call </w:t>
      </w:r>
      <w:r w:rsidR="00704BA3">
        <w:rPr>
          <w:color w:val="0000FF"/>
        </w:rPr>
        <w:t>M</w:t>
      </w:r>
      <w:r w:rsidR="002D457D">
        <w:rPr>
          <w:color w:val="0000FF"/>
        </w:rPr>
        <w:t xml:space="preserve">ember </w:t>
      </w:r>
      <w:r w:rsidR="00704BA3">
        <w:rPr>
          <w:color w:val="0000FF"/>
        </w:rPr>
        <w:t>S</w:t>
      </w:r>
      <w:r w:rsidR="002D457D">
        <w:rPr>
          <w:color w:val="0000FF"/>
        </w:rPr>
        <w:t>ervices for more information.</w:t>
      </w:r>
      <w:r w:rsidR="00B33750">
        <w:rPr>
          <w:color w:val="0000FF"/>
        </w:rPr>
        <w:t>]</w:t>
      </w:r>
      <w:r w:rsidR="002D457D">
        <w:rPr>
          <w:color w:val="0000FF"/>
        </w:rPr>
        <w:t xml:space="preserve"> </w:t>
      </w:r>
    </w:p>
    <w:p w14:paraId="619F0872" w14:textId="77777777" w:rsidR="003B6116" w:rsidRPr="00052110" w:rsidRDefault="003B6116" w:rsidP="000518D8">
      <w:pPr>
        <w:pStyle w:val="subheading"/>
      </w:pPr>
      <w:bookmarkStart w:id="486" w:name="_Toc377720774"/>
      <w:r w:rsidRPr="00052110">
        <w:t>What happens to payments you made for durable medical equipment if you switch to Original Medicare?</w:t>
      </w:r>
      <w:bookmarkEnd w:id="486"/>
    </w:p>
    <w:p w14:paraId="2AF3BAA6" w14:textId="6BD6517A" w:rsidR="00DE0502" w:rsidRDefault="000D73C1" w:rsidP="009237C2">
      <w:r w:rsidRPr="00052110">
        <w:t xml:space="preserve">If you did not acquire ownership of the </w:t>
      </w:r>
      <w:r w:rsidR="00560337">
        <w:t xml:space="preserve">DME </w:t>
      </w:r>
      <w:r w:rsidRPr="00052110">
        <w:t xml:space="preserve">item while in our plan, you will have to make 13 new consecutive payments </w:t>
      </w:r>
      <w:r w:rsidR="00560337">
        <w:t>after you</w:t>
      </w:r>
      <w:r w:rsidRPr="00052110">
        <w:t xml:space="preserve"> </w:t>
      </w:r>
      <w:r w:rsidR="00560337">
        <w:t xml:space="preserve">switch to </w:t>
      </w:r>
      <w:r w:rsidRPr="00052110">
        <w:t xml:space="preserve">Original Medicare in order to </w:t>
      </w:r>
      <w:r w:rsidR="00560337">
        <w:t xml:space="preserve">own </w:t>
      </w:r>
      <w:r w:rsidRPr="00052110">
        <w:t>the item.</w:t>
      </w:r>
      <w:bookmarkStart w:id="487" w:name="_Hlk71114805"/>
      <w:r w:rsidR="00F454AA">
        <w:t xml:space="preserve"> </w:t>
      </w:r>
      <w:r w:rsidR="00AF0E22">
        <w:t xml:space="preserve">The payments made while enrolled in </w:t>
      </w:r>
      <w:r w:rsidR="00DE0502">
        <w:t>your</w:t>
      </w:r>
      <w:r w:rsidR="00AF0E22">
        <w:t xml:space="preserve"> plan do not count.</w:t>
      </w:r>
      <w:bookmarkEnd w:id="487"/>
      <w:r w:rsidRPr="00052110">
        <w:t xml:space="preserve"> </w:t>
      </w:r>
    </w:p>
    <w:p w14:paraId="259157F2" w14:textId="3F587FD7" w:rsidR="00DE0502" w:rsidRDefault="00DE0502" w:rsidP="009237C2">
      <w:r>
        <w:t>Example 1: Y</w:t>
      </w:r>
      <w:r w:rsidR="00E4449B">
        <w:t xml:space="preserve">ou made 12 </w:t>
      </w:r>
      <w:r>
        <w:t xml:space="preserve">or fewer </w:t>
      </w:r>
      <w:r w:rsidR="00E4449B">
        <w:t xml:space="preserve">consecutive payments for the item in Original Medicare and then joined </w:t>
      </w:r>
      <w:r>
        <w:t>our</w:t>
      </w:r>
      <w:r w:rsidR="00E4449B">
        <w:t xml:space="preserve"> plan</w:t>
      </w:r>
      <w:r>
        <w:t>. The payments you made in Original Medicare do not count.</w:t>
      </w:r>
      <w:r w:rsidR="00E4449B">
        <w:t xml:space="preserve"> </w:t>
      </w:r>
      <w:r w:rsidR="00E4449B" w:rsidRPr="00580EE1">
        <w:rPr>
          <w:color w:val="0000FF"/>
        </w:rPr>
        <w:t>[</w:t>
      </w:r>
      <w:r w:rsidR="00E4449B" w:rsidRPr="00CD2C57">
        <w:rPr>
          <w:i/>
          <w:iCs/>
          <w:color w:val="0000FF"/>
        </w:rPr>
        <w:t xml:space="preserve">If your plan allows ownership insert: </w:t>
      </w:r>
      <w:r w:rsidR="00E4449B" w:rsidRPr="00580EE1">
        <w:rPr>
          <w:color w:val="0000FF"/>
        </w:rPr>
        <w:t xml:space="preserve">You will have to make 13 payments to </w:t>
      </w:r>
      <w:r w:rsidRPr="00CD2C57">
        <w:rPr>
          <w:color w:val="0000FF"/>
        </w:rPr>
        <w:t>our</w:t>
      </w:r>
      <w:r w:rsidR="00E4449B" w:rsidRPr="00580EE1">
        <w:rPr>
          <w:color w:val="0000FF"/>
        </w:rPr>
        <w:t xml:space="preserve"> plan before owning the item] [</w:t>
      </w:r>
      <w:r w:rsidR="00E4449B" w:rsidRPr="00CD2C57">
        <w:rPr>
          <w:i/>
          <w:iCs/>
          <w:color w:val="0000FF"/>
        </w:rPr>
        <w:t>Plans who wish to honor former payments should state</w:t>
      </w:r>
      <w:r w:rsidR="00334DF3" w:rsidRPr="00CD2C57">
        <w:rPr>
          <w:i/>
          <w:iCs/>
          <w:color w:val="0000FF"/>
        </w:rPr>
        <w:t xml:space="preserve"> so</w:t>
      </w:r>
      <w:r w:rsidR="00E4449B" w:rsidRPr="00580EE1">
        <w:rPr>
          <w:color w:val="0000FF"/>
        </w:rPr>
        <w:t>]</w:t>
      </w:r>
      <w:r w:rsidRPr="00CD2C57">
        <w:rPr>
          <w:i/>
          <w:iCs/>
          <w:color w:val="0000FF"/>
        </w:rPr>
        <w:t>.</w:t>
      </w:r>
      <w:r w:rsidR="00E4449B">
        <w:t xml:space="preserve"> </w:t>
      </w:r>
    </w:p>
    <w:p w14:paraId="4F527631" w14:textId="6EB2B22A" w:rsidR="0086042C" w:rsidRDefault="00DE0502" w:rsidP="009237C2">
      <w:r>
        <w:t xml:space="preserve">Example 2: You </w:t>
      </w:r>
      <w:r w:rsidR="00E4449B">
        <w:t xml:space="preserve">made 12 </w:t>
      </w:r>
      <w:r>
        <w:t xml:space="preserve">or fewer consecutive </w:t>
      </w:r>
      <w:r w:rsidR="00E4449B">
        <w:t xml:space="preserve">payments </w:t>
      </w:r>
      <w:r>
        <w:t>for the item in</w:t>
      </w:r>
      <w:r w:rsidR="00E4449B">
        <w:t xml:space="preserve"> Original Medicare and then joined our plan</w:t>
      </w:r>
      <w:r>
        <w:t xml:space="preserve">. You were in our plan but did not obtain </w:t>
      </w:r>
      <w:r w:rsidR="00E4449B">
        <w:t>ownership</w:t>
      </w:r>
      <w:r>
        <w:t xml:space="preserve"> while in our plan. You then go back to </w:t>
      </w:r>
      <w:r w:rsidR="00E4449B">
        <w:t>Original Medicare</w:t>
      </w:r>
      <w:r>
        <w:t>. You</w:t>
      </w:r>
      <w:r w:rsidR="00E4449B" w:rsidDel="00DE0502">
        <w:t xml:space="preserve"> </w:t>
      </w:r>
      <w:r w:rsidR="00E4449B">
        <w:t xml:space="preserve">will have to make 13 consecutive new payments to own the item </w:t>
      </w:r>
      <w:r>
        <w:t xml:space="preserve">once you join Original Medicare again. All previous </w:t>
      </w:r>
      <w:r w:rsidR="00E4449B">
        <w:t xml:space="preserve">payments (whether to </w:t>
      </w:r>
      <w:r>
        <w:t>our</w:t>
      </w:r>
      <w:r w:rsidR="00E4449B">
        <w:t xml:space="preserve"> plan or to Original Medicare) do not count. </w:t>
      </w:r>
    </w:p>
    <w:p w14:paraId="4E500F0F" w14:textId="362068B7" w:rsidR="0086042C" w:rsidRDefault="0086042C" w:rsidP="0086042C">
      <w:pPr>
        <w:pStyle w:val="Heading4"/>
      </w:pPr>
      <w:r>
        <w:t>Section 7.2 Rules for oxygen equipment, supplies, and maintenance</w:t>
      </w:r>
    </w:p>
    <w:p w14:paraId="145E10DF" w14:textId="0C717EBE" w:rsidR="0086042C" w:rsidRDefault="0086042C" w:rsidP="009237C2">
      <w:pPr>
        <w:keepNext/>
      </w:pPr>
      <w:r w:rsidRPr="00CD2C57">
        <w:rPr>
          <w:rFonts w:ascii="Arial" w:hAnsi="Arial"/>
          <w:b/>
          <w:bCs/>
        </w:rPr>
        <w:t>What oxygen benefits are you entitled to?</w:t>
      </w:r>
      <w:r w:rsidRPr="0086042C">
        <w:t xml:space="preserve"> </w:t>
      </w:r>
    </w:p>
    <w:p w14:paraId="20C1ECA6" w14:textId="7F0A8C78" w:rsidR="00532BF8" w:rsidRDefault="00532BF8" w:rsidP="00562A55">
      <w:r>
        <w:t>If you qualify for Medicare oxygen equipment coverage</w:t>
      </w:r>
      <w:r w:rsidDel="00F454AA">
        <w:t xml:space="preserve"> </w:t>
      </w:r>
      <w:r w:rsidR="00AB05F5" w:rsidRPr="00CD2C57">
        <w:rPr>
          <w:i/>
          <w:iCs/>
          <w:color w:val="0000FF"/>
        </w:rPr>
        <w:t xml:space="preserve">[insert </w:t>
      </w:r>
      <w:r w:rsidR="00DD49D8" w:rsidRPr="00CD2C57">
        <w:rPr>
          <w:i/>
          <w:iCs/>
          <w:color w:val="0000FF"/>
        </w:rPr>
        <w:t>202</w:t>
      </w:r>
      <w:r w:rsidR="00837046">
        <w:rPr>
          <w:i/>
          <w:iCs/>
          <w:color w:val="0000FF"/>
        </w:rPr>
        <w:t>5</w:t>
      </w:r>
      <w:r w:rsidR="00AB05F5" w:rsidRPr="00DE00A7">
        <w:rPr>
          <w:i/>
          <w:iCs/>
          <w:color w:val="0000FF"/>
        </w:rPr>
        <w:t xml:space="preserve"> plan name]</w:t>
      </w:r>
      <w:r>
        <w:t xml:space="preserve"> will cover</w:t>
      </w:r>
      <w:r w:rsidR="00AB05F5">
        <w:t>:</w:t>
      </w:r>
      <w:r>
        <w:t xml:space="preserve"> </w:t>
      </w:r>
    </w:p>
    <w:p w14:paraId="4AA05E64" w14:textId="77777777" w:rsidR="00AB05F5" w:rsidRDefault="00AB05F5" w:rsidP="00793616">
      <w:pPr>
        <w:pStyle w:val="ListBullet"/>
        <w:numPr>
          <w:ilvl w:val="0"/>
          <w:numId w:val="48"/>
        </w:numPr>
      </w:pPr>
      <w:r>
        <w:t>Rental of oxygen equipment</w:t>
      </w:r>
    </w:p>
    <w:p w14:paraId="0552041D" w14:textId="77777777" w:rsidR="00AB05F5" w:rsidRPr="00052110" w:rsidRDefault="00AB05F5" w:rsidP="00793616">
      <w:pPr>
        <w:pStyle w:val="ListBullet"/>
        <w:numPr>
          <w:ilvl w:val="0"/>
          <w:numId w:val="48"/>
        </w:numPr>
      </w:pPr>
      <w:r>
        <w:t>Delivery of oxygen and oxygen contents</w:t>
      </w:r>
    </w:p>
    <w:p w14:paraId="36748196" w14:textId="77777777" w:rsidR="00532BF8" w:rsidRDefault="00AB05F5" w:rsidP="00793616">
      <w:pPr>
        <w:pStyle w:val="ListBullet"/>
        <w:numPr>
          <w:ilvl w:val="0"/>
          <w:numId w:val="48"/>
        </w:numPr>
      </w:pPr>
      <w:r>
        <w:t>Tu</w:t>
      </w:r>
      <w:r w:rsidR="00532BF8">
        <w:t>bing and related oxygen accessories for the delivery of oxygen and oxygen contents</w:t>
      </w:r>
    </w:p>
    <w:p w14:paraId="2E9C220C" w14:textId="77777777" w:rsidR="00532BF8" w:rsidRDefault="10744D0F" w:rsidP="00793616">
      <w:pPr>
        <w:pStyle w:val="ListBullet"/>
        <w:numPr>
          <w:ilvl w:val="0"/>
          <w:numId w:val="48"/>
        </w:numPr>
      </w:pPr>
      <w:r>
        <w:t>Ma</w:t>
      </w:r>
      <w:r w:rsidR="1C8E54FA">
        <w:t>intenance and repairs of oxygen equipment</w:t>
      </w:r>
    </w:p>
    <w:p w14:paraId="1B00C379" w14:textId="52BBD65F" w:rsidR="00337EE4" w:rsidRPr="00052110" w:rsidRDefault="00532BF8" w:rsidP="00562A55">
      <w:r>
        <w:t xml:space="preserve">If you leave </w:t>
      </w:r>
      <w:r w:rsidR="00562A55" w:rsidRPr="00CD2C57">
        <w:rPr>
          <w:i/>
          <w:iCs/>
          <w:color w:val="0000FF"/>
        </w:rPr>
        <w:t xml:space="preserve">[insert </w:t>
      </w:r>
      <w:r w:rsidR="00DD49D8" w:rsidRPr="00CD2C57">
        <w:rPr>
          <w:i/>
          <w:iCs/>
          <w:color w:val="0000FF"/>
        </w:rPr>
        <w:t>202</w:t>
      </w:r>
      <w:r w:rsidR="00AF4BE7">
        <w:rPr>
          <w:i/>
          <w:iCs/>
          <w:color w:val="0000FF"/>
        </w:rPr>
        <w:t>5</w:t>
      </w:r>
      <w:r w:rsidR="00562A55" w:rsidRPr="00DE00A7">
        <w:rPr>
          <w:i/>
          <w:iCs/>
          <w:color w:val="0000FF"/>
        </w:rPr>
        <w:t xml:space="preserve"> plan name]</w:t>
      </w:r>
      <w:r>
        <w:t xml:space="preserve"> or no longer medically require oxygen equipment, then the oxygen equipment must be </w:t>
      </w:r>
      <w:r w:rsidR="007C0AAE">
        <w:t>returned.</w:t>
      </w:r>
    </w:p>
    <w:p w14:paraId="0BB81502" w14:textId="791807C7" w:rsidR="00AC720B" w:rsidRPr="000732F4" w:rsidRDefault="00AC720B">
      <w:pPr>
        <w:rPr>
          <w:rFonts w:ascii="Arial" w:hAnsi="Arial"/>
          <w:b/>
          <w:bCs/>
        </w:rPr>
      </w:pPr>
      <w:r w:rsidRPr="00CD2C57">
        <w:rPr>
          <w:rFonts w:ascii="Arial" w:hAnsi="Arial"/>
          <w:b/>
          <w:bCs/>
        </w:rPr>
        <w:t>What happens if you leave your plan and return to Original Medicare?</w:t>
      </w:r>
      <w:r w:rsidR="00AA2C64" w:rsidRPr="00CD2C57">
        <w:rPr>
          <w:rFonts w:ascii="Arial" w:hAnsi="Arial"/>
          <w:b/>
          <w:bCs/>
        </w:rPr>
        <w:t xml:space="preserve"> </w:t>
      </w:r>
    </w:p>
    <w:bookmarkEnd w:id="305"/>
    <w:p w14:paraId="1424EA68" w14:textId="0D0F0A7D" w:rsidR="009237C2" w:rsidRPr="007720C8" w:rsidRDefault="00F454AA">
      <w:r w:rsidRPr="00CD2C57">
        <w:t xml:space="preserve">Original Medicare requires an oxygen supplier to provide you services for five years. During the first 36 months you rent the equipment. The remaining 24 months the supplier provides the equipment and maintenance (you are still responsible for the copayment for oxygen). After five years you </w:t>
      </w:r>
      <w:r w:rsidR="005F1CA2" w:rsidRPr="00DE00A7">
        <w:t>may</w:t>
      </w:r>
      <w:r w:rsidRPr="00CB6200" w:rsidDel="005F1CA2">
        <w:t xml:space="preserve"> </w:t>
      </w:r>
      <w:r w:rsidR="00A12EC0" w:rsidRPr="00CB6200">
        <w:t xml:space="preserve">choose to </w:t>
      </w:r>
      <w:r w:rsidRPr="00CB6200">
        <w:t>stay with the same company or go to another company. At this point, the five</w:t>
      </w:r>
      <w:r w:rsidR="00082EFE" w:rsidRPr="00CB6200">
        <w:t>-</w:t>
      </w:r>
      <w:r w:rsidRPr="00CB6200">
        <w:t xml:space="preserve">year cycle begins again, </w:t>
      </w:r>
      <w:r w:rsidR="00F53982" w:rsidRPr="00CB6200">
        <w:t xml:space="preserve">even if you remain with the same company, </w:t>
      </w:r>
      <w:r w:rsidRPr="00CB6200">
        <w:t>requiring you</w:t>
      </w:r>
      <w:r w:rsidR="001435D5" w:rsidRPr="00CB6200">
        <w:t xml:space="preserve"> to</w:t>
      </w:r>
      <w:r w:rsidRPr="00CB6200">
        <w:t xml:space="preserve"> pay copayments for the first 36 months. If you join or leave our plan, the five</w:t>
      </w:r>
      <w:r w:rsidR="00082EFE" w:rsidRPr="00CB6200">
        <w:t>-</w:t>
      </w:r>
      <w:r w:rsidRPr="00CB6200">
        <w:t>year cycle starts over.</w:t>
      </w:r>
    </w:p>
    <w:p w14:paraId="25D151C6" w14:textId="5869E25A" w:rsidR="00F77CAA" w:rsidRDefault="00F77CAA">
      <w:pPr>
        <w:spacing w:before="0" w:beforeAutospacing="0" w:after="0" w:afterAutospacing="0"/>
        <w:sectPr w:rsidR="00F77CAA" w:rsidSect="009772CD">
          <w:headerReference w:type="default" r:id="rId37"/>
          <w:footerReference w:type="even" r:id="rId38"/>
          <w:footerReference w:type="default" r:id="rId39"/>
          <w:headerReference w:type="first" r:id="rId40"/>
          <w:endnotePr>
            <w:numFmt w:val="decimal"/>
          </w:endnotePr>
          <w:pgSz w:w="12240" w:h="15840" w:code="1"/>
          <w:pgMar w:top="1440" w:right="1440" w:bottom="1152" w:left="1440" w:header="619" w:footer="720" w:gutter="0"/>
          <w:cols w:space="720"/>
          <w:titlePg/>
          <w:docGrid w:linePitch="360"/>
        </w:sectPr>
      </w:pPr>
      <w:bookmarkStart w:id="488" w:name="_Toc110591473"/>
      <w:bookmarkStart w:id="489" w:name="_Toc377720775"/>
      <w:bookmarkStart w:id="490" w:name="s4"/>
    </w:p>
    <w:p w14:paraId="79D2FB34" w14:textId="1CE8B0BF" w:rsidR="00312C38" w:rsidRDefault="00312C38">
      <w:pPr>
        <w:spacing w:before="0" w:beforeAutospacing="0" w:after="0" w:afterAutospacing="0"/>
      </w:pPr>
    </w:p>
    <w:p w14:paraId="1632DFF3" w14:textId="77777777" w:rsidR="00312C38" w:rsidRDefault="00312C38" w:rsidP="00312C38"/>
    <w:p w14:paraId="362962E1" w14:textId="0AA7F4E4" w:rsidR="00312C38" w:rsidRDefault="00312C38" w:rsidP="00241BB8">
      <w:pPr>
        <w:pStyle w:val="Heading2"/>
        <w:rPr>
          <w:noProof/>
        </w:rPr>
      </w:pPr>
      <w:bookmarkStart w:id="491" w:name="_Toc102342150"/>
      <w:bookmarkStart w:id="492" w:name="_Toc166060249"/>
      <w:r w:rsidRPr="00BF6EBD">
        <w:t xml:space="preserve">CHAPTER </w:t>
      </w:r>
      <w:r>
        <w:t>4</w:t>
      </w:r>
      <w:r w:rsidR="00BF0864">
        <w:t>:</w:t>
      </w:r>
      <w:r w:rsidR="00BF0864">
        <w:br/>
      </w:r>
      <w:r w:rsidRPr="00CD2C57">
        <w:rPr>
          <w:i/>
          <w:sz w:val="56"/>
          <w:szCs w:val="56"/>
        </w:rPr>
        <w:t>Medical Benefits Chart</w:t>
      </w:r>
      <w:r w:rsidRPr="00241BB8">
        <w:rPr>
          <w:i/>
          <w:iCs w:val="0"/>
          <w:sz w:val="56"/>
          <w:szCs w:val="24"/>
        </w:rPr>
        <w:br/>
      </w:r>
      <w:r w:rsidRPr="00CD2C57">
        <w:rPr>
          <w:i/>
          <w:sz w:val="56"/>
          <w:szCs w:val="56"/>
        </w:rPr>
        <w:t>(what is covered and</w:t>
      </w:r>
      <w:r w:rsidRPr="00241BB8">
        <w:rPr>
          <w:i/>
          <w:iCs w:val="0"/>
          <w:sz w:val="56"/>
          <w:szCs w:val="24"/>
        </w:rPr>
        <w:br/>
      </w:r>
      <w:r w:rsidRPr="00CD2C57">
        <w:rPr>
          <w:i/>
          <w:sz w:val="56"/>
          <w:szCs w:val="56"/>
        </w:rPr>
        <w:t>what you pay)</w:t>
      </w:r>
      <w:bookmarkEnd w:id="491"/>
      <w:bookmarkEnd w:id="492"/>
    </w:p>
    <w:p w14:paraId="3C412918" w14:textId="77777777" w:rsidR="003750D0" w:rsidRPr="00052110" w:rsidRDefault="003750D0" w:rsidP="003750D0">
      <w:pPr>
        <w:spacing w:before="0" w:beforeAutospacing="0" w:after="0" w:afterAutospacing="0"/>
        <w:rPr>
          <w:i/>
          <w:color w:val="0000FF"/>
          <w:sz w:val="4"/>
          <w:szCs w:val="4"/>
        </w:rPr>
      </w:pPr>
      <w:bookmarkStart w:id="493" w:name="_Hlk40386281"/>
      <w:bookmarkEnd w:id="488"/>
      <w:bookmarkEnd w:id="489"/>
    </w:p>
    <w:p w14:paraId="27CE90A7" w14:textId="77777777" w:rsidR="00AE7F01" w:rsidRDefault="00AE7F01">
      <w:pPr>
        <w:spacing w:before="0" w:beforeAutospacing="0" w:after="0" w:afterAutospacing="0"/>
        <w:rPr>
          <w:rFonts w:ascii="Arial" w:hAnsi="Arial" w:cs="Arial"/>
          <w:b/>
          <w:bCs/>
          <w:sz w:val="28"/>
          <w:szCs w:val="26"/>
        </w:rPr>
      </w:pPr>
      <w:bookmarkStart w:id="494" w:name="_Toc109315565"/>
      <w:bookmarkStart w:id="495" w:name="_Toc228557497"/>
      <w:bookmarkStart w:id="496" w:name="_Toc377670345"/>
      <w:bookmarkStart w:id="497" w:name="_Toc377720776"/>
      <w:bookmarkStart w:id="498" w:name="_Toc396995465"/>
      <w:bookmarkStart w:id="499" w:name="_Toc68441961"/>
      <w:bookmarkEnd w:id="493"/>
      <w:r>
        <w:br w:type="page"/>
      </w:r>
    </w:p>
    <w:p w14:paraId="2AD249D9" w14:textId="38C63AE7" w:rsidR="003750D0" w:rsidRPr="00052110" w:rsidRDefault="003750D0" w:rsidP="004A04F8">
      <w:pPr>
        <w:pStyle w:val="Heading3"/>
      </w:pPr>
      <w:bookmarkStart w:id="500" w:name="_Toc102342151"/>
      <w:bookmarkStart w:id="501" w:name="_Toc166060250"/>
      <w:r w:rsidRPr="00052110">
        <w:t>SECTION 1</w:t>
      </w:r>
      <w:r w:rsidRPr="00052110">
        <w:tab/>
        <w:t>Understanding your out-of-pocket costs for covered services</w:t>
      </w:r>
      <w:bookmarkEnd w:id="494"/>
      <w:bookmarkEnd w:id="495"/>
      <w:bookmarkEnd w:id="496"/>
      <w:bookmarkEnd w:id="497"/>
      <w:bookmarkEnd w:id="498"/>
      <w:bookmarkEnd w:id="499"/>
      <w:bookmarkEnd w:id="500"/>
      <w:bookmarkEnd w:id="501"/>
    </w:p>
    <w:p w14:paraId="6067DDC0" w14:textId="4112943C" w:rsidR="003750D0" w:rsidRPr="00052110" w:rsidRDefault="003750D0" w:rsidP="003750D0">
      <w:pPr>
        <w:spacing w:after="120"/>
        <w:ind w:right="-90"/>
      </w:pPr>
      <w:r w:rsidRPr="00052110">
        <w:t xml:space="preserve">This chapter </w:t>
      </w:r>
      <w:r w:rsidR="00512912">
        <w:t xml:space="preserve">provides </w:t>
      </w:r>
      <w:r w:rsidRPr="00052110">
        <w:t>a Medical Benefits Chart that list</w:t>
      </w:r>
      <w:r w:rsidR="00A17D64" w:rsidRPr="00052110">
        <w:t>s</w:t>
      </w:r>
      <w:r w:rsidRPr="00052110">
        <w:t xml:space="preserve"> your covered services and </w:t>
      </w:r>
      <w:r w:rsidR="007A0EAE" w:rsidRPr="00052110">
        <w:t xml:space="preserve">shows </w:t>
      </w:r>
      <w:r w:rsidRPr="00052110">
        <w:t xml:space="preserve">how much you will pay for each covered service as a member of </w:t>
      </w:r>
      <w:r w:rsidRPr="00CD2C57">
        <w:rPr>
          <w:i/>
          <w:iCs/>
          <w:color w:val="0000FF"/>
        </w:rPr>
        <w:t>[</w:t>
      </w:r>
      <w:r w:rsidR="00363078" w:rsidRPr="00CD2C57">
        <w:rPr>
          <w:i/>
          <w:iCs/>
          <w:color w:val="0000FF"/>
        </w:rPr>
        <w:t xml:space="preserve">insert </w:t>
      </w:r>
      <w:r w:rsidR="00DD49D8" w:rsidRPr="00DE00A7">
        <w:rPr>
          <w:i/>
          <w:iCs/>
          <w:color w:val="0000FF"/>
        </w:rPr>
        <w:t>202</w:t>
      </w:r>
      <w:r w:rsidR="00AF4BE7">
        <w:rPr>
          <w:i/>
          <w:iCs/>
          <w:color w:val="0000FF"/>
        </w:rPr>
        <w:t>5</w:t>
      </w:r>
      <w:r w:rsidR="00363078" w:rsidRPr="00CB6200">
        <w:rPr>
          <w:i/>
          <w:iCs/>
          <w:color w:val="0000FF"/>
        </w:rPr>
        <w:t xml:space="preserve"> plan name</w:t>
      </w:r>
      <w:r w:rsidRPr="00CB6200">
        <w:rPr>
          <w:i/>
          <w:iCs/>
          <w:color w:val="0000FF"/>
        </w:rPr>
        <w:t>]</w:t>
      </w:r>
      <w:r w:rsidRPr="00052110">
        <w:t xml:space="preserve">. Later in this chapter, you can find information about medical services that are not covered. </w:t>
      </w:r>
      <w:r w:rsidRPr="00052110">
        <w:rPr>
          <w:color w:val="0000FF"/>
        </w:rPr>
        <w:t>[</w:t>
      </w:r>
      <w:r w:rsidRPr="00CD2C57">
        <w:rPr>
          <w:i/>
          <w:iCs/>
          <w:color w:val="0000FF"/>
        </w:rPr>
        <w:t>Insert if applicable:</w:t>
      </w:r>
      <w:r w:rsidRPr="00052110">
        <w:rPr>
          <w:color w:val="0000FF"/>
        </w:rPr>
        <w:t xml:space="preserve"> It also </w:t>
      </w:r>
      <w:r w:rsidR="009A1F22" w:rsidRPr="00052110">
        <w:rPr>
          <w:color w:val="0000FF"/>
        </w:rPr>
        <w:t xml:space="preserve">explains limits </w:t>
      </w:r>
      <w:r w:rsidRPr="00052110">
        <w:rPr>
          <w:color w:val="0000FF"/>
        </w:rPr>
        <w:t xml:space="preserve">on certain services.] </w:t>
      </w:r>
      <w:r w:rsidRPr="00CD2C57">
        <w:rPr>
          <w:i/>
          <w:iCs/>
          <w:color w:val="0000FF"/>
        </w:rPr>
        <w:t>[</w:t>
      </w:r>
      <w:r w:rsidRPr="00CD2C57">
        <w:rPr>
          <w:rStyle w:val="2instructions"/>
          <w:i/>
          <w:iCs/>
          <w:color w:val="0000FF"/>
          <w:shd w:val="clear" w:color="auto" w:fill="auto"/>
        </w:rPr>
        <w:t>I</w:t>
      </w:r>
      <w:r w:rsidRPr="00DE00A7">
        <w:rPr>
          <w:i/>
          <w:iCs/>
          <w:color w:val="0000FF"/>
        </w:rPr>
        <w:t xml:space="preserve">f </w:t>
      </w:r>
      <w:r w:rsidRPr="00CB6200">
        <w:rPr>
          <w:i/>
          <w:iCs/>
          <w:color w:val="0000FF"/>
        </w:rPr>
        <w:t>applicable, you may mention other places where benefits, limitations, and exclusions are described, such as optional additional benefits, or addenda.]</w:t>
      </w:r>
      <w:r w:rsidRPr="00052110">
        <w:t xml:space="preserve"> </w:t>
      </w:r>
    </w:p>
    <w:p w14:paraId="0BB2F960" w14:textId="77777777" w:rsidR="003750D0" w:rsidRPr="00052110" w:rsidRDefault="003750D0" w:rsidP="004A04F8">
      <w:pPr>
        <w:pStyle w:val="Heading4"/>
      </w:pPr>
      <w:bookmarkStart w:id="502" w:name="_Toc109315566"/>
      <w:bookmarkStart w:id="503" w:name="_Toc228557498"/>
      <w:bookmarkStart w:id="504" w:name="_Toc377670346"/>
      <w:bookmarkStart w:id="505" w:name="_Toc377720777"/>
      <w:bookmarkStart w:id="506" w:name="_Toc396995466"/>
      <w:bookmarkStart w:id="507" w:name="_Toc68441962"/>
      <w:r w:rsidRPr="00052110">
        <w:t>Section 1.1</w:t>
      </w:r>
      <w:r w:rsidRPr="00052110">
        <w:tab/>
      </w:r>
      <w:r w:rsidR="00F82957" w:rsidRPr="00052110">
        <w:t>T</w:t>
      </w:r>
      <w:r w:rsidRPr="00052110">
        <w:t xml:space="preserve">ypes of out-of-pocket costs you </w:t>
      </w:r>
      <w:r w:rsidR="00F82957" w:rsidRPr="00052110">
        <w:t xml:space="preserve">may </w:t>
      </w:r>
      <w:r w:rsidRPr="00052110">
        <w:t>pay for your covered services</w:t>
      </w:r>
      <w:bookmarkEnd w:id="502"/>
      <w:bookmarkEnd w:id="503"/>
      <w:bookmarkEnd w:id="504"/>
      <w:bookmarkEnd w:id="505"/>
      <w:bookmarkEnd w:id="506"/>
      <w:bookmarkEnd w:id="507"/>
    </w:p>
    <w:p w14:paraId="6C159D8E" w14:textId="6DF10105" w:rsidR="003750D0" w:rsidRPr="000732F4" w:rsidRDefault="003750D0">
      <w:pPr>
        <w:rPr>
          <w:i/>
          <w:iCs/>
          <w:color w:val="0000FF"/>
        </w:rPr>
      </w:pPr>
      <w:r w:rsidRPr="00CD2C57">
        <w:rPr>
          <w:i/>
          <w:iCs/>
          <w:color w:val="0000FF"/>
        </w:rPr>
        <w:t xml:space="preserve">[Describe all applicable types of </w:t>
      </w:r>
      <w:r w:rsidR="00263FAC" w:rsidRPr="00CD2C57">
        <w:rPr>
          <w:i/>
          <w:iCs/>
          <w:color w:val="0000FF"/>
        </w:rPr>
        <w:t>cost</w:t>
      </w:r>
      <w:r w:rsidR="00397AE6" w:rsidRPr="00DE00A7">
        <w:rPr>
          <w:i/>
          <w:iCs/>
          <w:color w:val="0000FF"/>
        </w:rPr>
        <w:t xml:space="preserve"> </w:t>
      </w:r>
      <w:r w:rsidR="00263FAC" w:rsidRPr="00CB6200">
        <w:rPr>
          <w:i/>
          <w:iCs/>
          <w:color w:val="0000FF"/>
        </w:rPr>
        <w:t>sharing</w:t>
      </w:r>
      <w:r w:rsidRPr="00CB6200">
        <w:rPr>
          <w:i/>
          <w:iCs/>
          <w:color w:val="0000FF"/>
        </w:rPr>
        <w:t xml:space="preserve"> your plan uses. You may omit those that are not applicable.]</w:t>
      </w:r>
    </w:p>
    <w:p w14:paraId="144A4DF2" w14:textId="77777777" w:rsidR="003750D0" w:rsidRPr="00052110" w:rsidRDefault="003750D0" w:rsidP="00A03FD4">
      <w:r w:rsidRPr="00052110">
        <w:t xml:space="preserve">To understand the payment information we give you in this chapter, you need to know about the types of out-of-pocket costs you may pay for your covered services. </w:t>
      </w:r>
    </w:p>
    <w:p w14:paraId="019CEC0C" w14:textId="433D0B16" w:rsidR="003750D0" w:rsidRPr="00052110" w:rsidRDefault="003C796C" w:rsidP="000732F4">
      <w:pPr>
        <w:widowControl w:val="0"/>
        <w:numPr>
          <w:ilvl w:val="0"/>
          <w:numId w:val="19"/>
        </w:numPr>
        <w:spacing w:before="0" w:beforeAutospacing="0" w:after="120" w:afterAutospacing="0"/>
      </w:pPr>
      <w:r>
        <w:rPr>
          <w:b/>
          <w:bCs/>
        </w:rPr>
        <w:t>D</w:t>
      </w:r>
      <w:r w:rsidR="715C08AB" w:rsidRPr="77E88987">
        <w:rPr>
          <w:b/>
          <w:bCs/>
        </w:rPr>
        <w:t>eductible</w:t>
      </w:r>
      <w:r w:rsidR="715C08AB" w:rsidRPr="77E88987">
        <w:rPr>
          <w:smallCaps/>
        </w:rPr>
        <w:t xml:space="preserve"> </w:t>
      </w:r>
      <w:r w:rsidR="54DD4A85">
        <w:t xml:space="preserve">is </w:t>
      </w:r>
      <w:r w:rsidR="715C08AB">
        <w:t>the amount you must pay for medical services before our</w:t>
      </w:r>
      <w:r w:rsidR="5487360A">
        <w:t xml:space="preserve"> plan begins to pay its share. </w:t>
      </w:r>
      <w:r w:rsidR="715C08AB" w:rsidRPr="77E88987">
        <w:rPr>
          <w:color w:val="0000FF"/>
        </w:rPr>
        <w:t>[</w:t>
      </w:r>
      <w:r w:rsidR="715C08AB" w:rsidRPr="7AA5F102">
        <w:rPr>
          <w:i/>
          <w:iCs/>
          <w:color w:val="0000FF"/>
        </w:rPr>
        <w:t xml:space="preserve">Insert </w:t>
      </w:r>
      <w:r w:rsidR="0227C5CD" w:rsidRPr="7AA5F102">
        <w:rPr>
          <w:i/>
          <w:iCs/>
          <w:color w:val="0000FF"/>
        </w:rPr>
        <w:t xml:space="preserve">if </w:t>
      </w:r>
      <w:r w:rsidR="715C08AB" w:rsidRPr="7AA5F102">
        <w:rPr>
          <w:i/>
          <w:iCs/>
          <w:color w:val="0000FF"/>
        </w:rPr>
        <w:t>applicable:</w:t>
      </w:r>
      <w:r w:rsidR="715C08AB" w:rsidRPr="77E88987">
        <w:rPr>
          <w:color w:val="0000FF"/>
        </w:rPr>
        <w:t xml:space="preserve"> </w:t>
      </w:r>
      <w:r w:rsidR="5487360A" w:rsidRPr="77E88987">
        <w:rPr>
          <w:color w:val="0000FF"/>
        </w:rPr>
        <w:t>(</w:t>
      </w:r>
      <w:r w:rsidR="715C08AB" w:rsidRPr="77E88987">
        <w:rPr>
          <w:color w:val="0000FF"/>
        </w:rPr>
        <w:t xml:space="preserve">Section 1.2 tells you more about your </w:t>
      </w:r>
      <w:r w:rsidR="3C2B7F0B" w:rsidRPr="77E88987">
        <w:rPr>
          <w:color w:val="0000FF"/>
        </w:rPr>
        <w:t xml:space="preserve">plan </w:t>
      </w:r>
      <w:r w:rsidR="715C08AB" w:rsidRPr="77E88987">
        <w:rPr>
          <w:color w:val="0000FF"/>
        </w:rPr>
        <w:t>deductible</w:t>
      </w:r>
      <w:r w:rsidR="3C2B7F0B" w:rsidRPr="77E88987">
        <w:rPr>
          <w:color w:val="0000FF"/>
        </w:rPr>
        <w:t>.</w:t>
      </w:r>
      <w:r w:rsidR="5487360A" w:rsidRPr="77E88987">
        <w:rPr>
          <w:color w:val="0000FF"/>
        </w:rPr>
        <w:t>)</w:t>
      </w:r>
      <w:r w:rsidR="1522DF70" w:rsidRPr="77E88987">
        <w:rPr>
          <w:color w:val="0000FF"/>
        </w:rPr>
        <w:t>]</w:t>
      </w:r>
      <w:r w:rsidR="715C08AB" w:rsidRPr="77E88987">
        <w:rPr>
          <w:color w:val="0000FF"/>
        </w:rPr>
        <w:t xml:space="preserve"> </w:t>
      </w:r>
      <w:r w:rsidR="3C2B7F0B" w:rsidRPr="77E88987">
        <w:rPr>
          <w:color w:val="0000FF"/>
        </w:rPr>
        <w:t>[</w:t>
      </w:r>
      <w:r w:rsidR="3C2B7F0B" w:rsidRPr="7AA5F102">
        <w:rPr>
          <w:i/>
          <w:iCs/>
          <w:color w:val="0000FF"/>
        </w:rPr>
        <w:t>Insert if applicable:</w:t>
      </w:r>
      <w:r w:rsidR="3C2B7F0B" w:rsidRPr="77E88987">
        <w:rPr>
          <w:color w:val="0000FF"/>
        </w:rPr>
        <w:t xml:space="preserve"> </w:t>
      </w:r>
      <w:r w:rsidR="5487360A" w:rsidRPr="77E88987">
        <w:rPr>
          <w:color w:val="0000FF"/>
        </w:rPr>
        <w:t>(</w:t>
      </w:r>
      <w:r w:rsidR="3C2B7F0B" w:rsidRPr="77E88987">
        <w:rPr>
          <w:color w:val="0000FF"/>
        </w:rPr>
        <w:t>Section 1.3 tells you more about your deductibles for certain categories of services.</w:t>
      </w:r>
      <w:r w:rsidR="5487360A" w:rsidRPr="77E88987">
        <w:rPr>
          <w:color w:val="0000FF"/>
        </w:rPr>
        <w:t>)</w:t>
      </w:r>
      <w:r w:rsidR="3C2B7F0B" w:rsidRPr="77E88987">
        <w:rPr>
          <w:color w:val="0000FF"/>
        </w:rPr>
        <w:t>]</w:t>
      </w:r>
      <w:r w:rsidR="715C08AB">
        <w:t xml:space="preserve"> </w:t>
      </w:r>
    </w:p>
    <w:p w14:paraId="7C18457F" w14:textId="4FD0289D" w:rsidR="003750D0" w:rsidRPr="002771EF" w:rsidRDefault="003C796C" w:rsidP="000732F4">
      <w:pPr>
        <w:widowControl w:val="0"/>
        <w:numPr>
          <w:ilvl w:val="0"/>
          <w:numId w:val="19"/>
        </w:numPr>
        <w:spacing w:before="0" w:beforeAutospacing="0" w:after="120" w:afterAutospacing="0"/>
      </w:pPr>
      <w:r>
        <w:rPr>
          <w:b/>
          <w:bCs/>
        </w:rPr>
        <w:t>C</w:t>
      </w:r>
      <w:r w:rsidR="715C08AB" w:rsidRPr="77E88987">
        <w:rPr>
          <w:b/>
          <w:bCs/>
        </w:rPr>
        <w:t>opayment</w:t>
      </w:r>
      <w:r w:rsidR="715C08AB">
        <w:t xml:space="preserve"> </w:t>
      </w:r>
      <w:r w:rsidR="54DD4A85">
        <w:t>is the</w:t>
      </w:r>
      <w:r w:rsidR="715C08AB">
        <w:t xml:space="preserve"> fixed amount </w:t>
      </w:r>
      <w:r w:rsidR="54DD4A85">
        <w:t xml:space="preserve">you pay </w:t>
      </w:r>
      <w:r w:rsidR="715C08AB">
        <w:t xml:space="preserve">each time you receive </w:t>
      </w:r>
      <w:r w:rsidR="54DD4A85">
        <w:t xml:space="preserve">certain </w:t>
      </w:r>
      <w:r w:rsidR="715C08AB">
        <w:t>medical service</w:t>
      </w:r>
      <w:r w:rsidR="54DD4A85">
        <w:t>s</w:t>
      </w:r>
      <w:r w:rsidR="715C08AB">
        <w:t>. You pay a copayment at the time you get the medical service</w:t>
      </w:r>
      <w:r w:rsidR="6882B92C">
        <w:t xml:space="preserve">. </w:t>
      </w:r>
      <w:r w:rsidR="715C08AB">
        <w:t>(The Medical Benefits Chart in Section 2 tells you more about your copayments.)</w:t>
      </w:r>
    </w:p>
    <w:p w14:paraId="4A2F21BB" w14:textId="10A4C822" w:rsidR="003750D0" w:rsidRPr="002771EF" w:rsidRDefault="715C08AB" w:rsidP="000732F4">
      <w:pPr>
        <w:widowControl w:val="0"/>
        <w:numPr>
          <w:ilvl w:val="0"/>
          <w:numId w:val="19"/>
        </w:numPr>
        <w:spacing w:before="0" w:beforeAutospacing="0" w:after="120" w:afterAutospacing="0"/>
      </w:pPr>
      <w:r w:rsidRPr="77E88987">
        <w:rPr>
          <w:b/>
          <w:bCs/>
        </w:rPr>
        <w:t>Coinsurance</w:t>
      </w:r>
      <w:r>
        <w:t xml:space="preserve"> </w:t>
      </w:r>
      <w:r w:rsidR="54DD4A85">
        <w:t xml:space="preserve">is the </w:t>
      </w:r>
      <w:r>
        <w:t>percent</w:t>
      </w:r>
      <w:r w:rsidR="54DD4A85">
        <w:t>age you pay</w:t>
      </w:r>
      <w:r>
        <w:t xml:space="preserve"> of the total cost of </w:t>
      </w:r>
      <w:r w:rsidR="54DD4A85">
        <w:t xml:space="preserve">certain </w:t>
      </w:r>
      <w:r>
        <w:t>medical service</w:t>
      </w:r>
      <w:r w:rsidR="54DD4A85">
        <w:t>s</w:t>
      </w:r>
      <w:r>
        <w:t>. You pay a coinsurance at the time you get the medical service. (The Medical Benefits Chart in Section 2 tells you more about your coinsurance.)</w:t>
      </w:r>
    </w:p>
    <w:p w14:paraId="0D2DED69" w14:textId="666AE27E" w:rsidR="00401E00" w:rsidRDefault="00BA0309" w:rsidP="00A03FD4">
      <w:r w:rsidRPr="00BA0309">
        <w:t>Most people who qualify for Medicaid or for the Qualified Medicare Beneficiary (QMB) program should never pay deductibles, copayments</w:t>
      </w:r>
      <w:r w:rsidR="00CB176F" w:rsidRPr="00BA0309">
        <w:t>,</w:t>
      </w:r>
      <w:r w:rsidRPr="00BA0309">
        <w:t xml:space="preserve"> or coinsurance. Be sure to show your proof of Medicaid or QMB eligibility to your provider</w:t>
      </w:r>
      <w:r w:rsidR="00747BCD">
        <w:t>, if applicable</w:t>
      </w:r>
      <w:r w:rsidRPr="00BA0309">
        <w:t xml:space="preserve">. </w:t>
      </w:r>
    </w:p>
    <w:p w14:paraId="35F98CE4" w14:textId="77777777" w:rsidR="003750D0" w:rsidRPr="00052110" w:rsidRDefault="003750D0" w:rsidP="005A57EF">
      <w:pPr>
        <w:pStyle w:val="Heading4"/>
      </w:pPr>
      <w:bookmarkStart w:id="508" w:name="_Toc228557499"/>
      <w:bookmarkStart w:id="509" w:name="_Toc377670347"/>
      <w:bookmarkStart w:id="510" w:name="_Toc377720778"/>
      <w:bookmarkStart w:id="511" w:name="_Toc396995467"/>
      <w:bookmarkStart w:id="512" w:name="_Toc68441963"/>
      <w:r w:rsidRPr="00052110">
        <w:t>Section 1.2</w:t>
      </w:r>
      <w:r w:rsidRPr="00052110">
        <w:tab/>
        <w:t>What is your plan deductible?</w:t>
      </w:r>
      <w:bookmarkEnd w:id="508"/>
      <w:bookmarkEnd w:id="509"/>
      <w:bookmarkEnd w:id="510"/>
      <w:bookmarkEnd w:id="511"/>
      <w:bookmarkEnd w:id="512"/>
    </w:p>
    <w:p w14:paraId="419EE610" w14:textId="77777777" w:rsidR="003750D0" w:rsidRPr="000732F4" w:rsidRDefault="003750D0">
      <w:pPr>
        <w:keepNext/>
        <w:rPr>
          <w:i/>
          <w:iCs/>
          <w:color w:val="0000FF"/>
        </w:rPr>
      </w:pPr>
      <w:r w:rsidRPr="00CD2C57">
        <w:rPr>
          <w:i/>
          <w:iCs/>
          <w:color w:val="0000FF"/>
        </w:rPr>
        <w:t>[Plans with no deductibles, delete this section and renumber remaining subsections in Section</w:t>
      </w:r>
      <w:r w:rsidR="00E85049" w:rsidRPr="00DE00A7">
        <w:rPr>
          <w:i/>
          <w:iCs/>
          <w:color w:val="0000FF"/>
        </w:rPr>
        <w:t> </w:t>
      </w:r>
      <w:r w:rsidRPr="00CB6200">
        <w:rPr>
          <w:i/>
          <w:iCs/>
          <w:color w:val="0000FF"/>
        </w:rPr>
        <w:t>1.]</w:t>
      </w:r>
    </w:p>
    <w:p w14:paraId="21D3FA44" w14:textId="77777777" w:rsidR="00C81F14" w:rsidRPr="000732F4" w:rsidRDefault="00C81F14">
      <w:pPr>
        <w:rPr>
          <w:i/>
          <w:iCs/>
          <w:color w:val="0000FF"/>
        </w:rPr>
      </w:pPr>
      <w:r w:rsidRPr="00CD2C57">
        <w:rPr>
          <w:i/>
          <w:iCs/>
          <w:color w:val="0000FF"/>
        </w:rPr>
        <w:t>[POS plans with a deductible that applies only to POS services: modify this section as needed.]</w:t>
      </w:r>
    </w:p>
    <w:p w14:paraId="5C34C58A" w14:textId="6E33BEF8" w:rsidR="003750D0" w:rsidRPr="00052110" w:rsidRDefault="1849C2E6" w:rsidP="00A03FD4">
      <w:r>
        <w:t xml:space="preserve">Your deductible is </w:t>
      </w:r>
      <w:r w:rsidRPr="7AA5F102">
        <w:rPr>
          <w:i/>
          <w:iCs/>
          <w:color w:val="0000FF"/>
        </w:rPr>
        <w:t>[insert deductible amount]</w:t>
      </w:r>
      <w:r>
        <w:t xml:space="preserve">. Until you have paid the deductible amount, you must pay the full cost of your covered services. Once you have paid your deductible, we will </w:t>
      </w:r>
      <w:r w:rsidR="478538B4">
        <w:t xml:space="preserve">begin to </w:t>
      </w:r>
      <w:r>
        <w:t>pay our share of the costs for covered medical servic</w:t>
      </w:r>
      <w:r w:rsidR="3326EB61">
        <w:t xml:space="preserve">es and you will pay your share </w:t>
      </w:r>
      <w:r w:rsidRPr="0D1202D5">
        <w:rPr>
          <w:color w:val="0000FF"/>
        </w:rPr>
        <w:t>[</w:t>
      </w:r>
      <w:r w:rsidRPr="7AA5F102">
        <w:rPr>
          <w:i/>
          <w:iCs/>
          <w:color w:val="0000FF"/>
        </w:rPr>
        <w:t>insert as applicable:</w:t>
      </w:r>
      <w:r w:rsidRPr="0D1202D5">
        <w:rPr>
          <w:color w:val="0000FF"/>
        </w:rPr>
        <w:t xml:space="preserve"> </w:t>
      </w:r>
      <w:r w:rsidR="3326EB61" w:rsidRPr="0D1202D5">
        <w:rPr>
          <w:color w:val="0000FF"/>
        </w:rPr>
        <w:t>(</w:t>
      </w:r>
      <w:r w:rsidRPr="0D1202D5">
        <w:rPr>
          <w:color w:val="0000FF"/>
        </w:rPr>
        <w:t>your copayment</w:t>
      </w:r>
      <w:r w:rsidR="3326EB61" w:rsidRPr="0D1202D5">
        <w:rPr>
          <w:color w:val="0000FF"/>
        </w:rPr>
        <w:t>)</w:t>
      </w:r>
      <w:r w:rsidRPr="0D1202D5">
        <w:rPr>
          <w:color w:val="0000FF"/>
        </w:rPr>
        <w:t xml:space="preserve"> </w:t>
      </w:r>
      <w:r w:rsidRPr="7AA5F102">
        <w:rPr>
          <w:i/>
          <w:iCs/>
          <w:color w:val="0000FF"/>
        </w:rPr>
        <w:t>OR</w:t>
      </w:r>
      <w:r w:rsidRPr="0D1202D5">
        <w:rPr>
          <w:color w:val="0000FF"/>
        </w:rPr>
        <w:t xml:space="preserve"> </w:t>
      </w:r>
      <w:r w:rsidR="3326EB61" w:rsidRPr="0D1202D5">
        <w:rPr>
          <w:color w:val="0000FF"/>
        </w:rPr>
        <w:t>(</w:t>
      </w:r>
      <w:r w:rsidRPr="0D1202D5">
        <w:rPr>
          <w:color w:val="0000FF"/>
        </w:rPr>
        <w:t>your coinsurance amount</w:t>
      </w:r>
      <w:r w:rsidR="3326EB61" w:rsidRPr="0D1202D5">
        <w:rPr>
          <w:color w:val="0000FF"/>
        </w:rPr>
        <w:t>)</w:t>
      </w:r>
      <w:r w:rsidRPr="0D1202D5">
        <w:rPr>
          <w:color w:val="0000FF"/>
        </w:rPr>
        <w:t xml:space="preserve"> </w:t>
      </w:r>
      <w:r w:rsidRPr="7AA5F102">
        <w:rPr>
          <w:i/>
          <w:iCs/>
          <w:color w:val="0000FF"/>
        </w:rPr>
        <w:t>OR</w:t>
      </w:r>
      <w:r w:rsidRPr="0D1202D5">
        <w:rPr>
          <w:color w:val="0000FF"/>
        </w:rPr>
        <w:t xml:space="preserve"> </w:t>
      </w:r>
      <w:r w:rsidR="3326EB61" w:rsidRPr="0D1202D5">
        <w:rPr>
          <w:color w:val="0000FF"/>
        </w:rPr>
        <w:t>(</w:t>
      </w:r>
      <w:r w:rsidRPr="0D1202D5">
        <w:rPr>
          <w:color w:val="0000FF"/>
        </w:rPr>
        <w:t>your copayment or coinsurance amount</w:t>
      </w:r>
      <w:r w:rsidR="3326EB61" w:rsidRPr="0D1202D5">
        <w:rPr>
          <w:color w:val="0000FF"/>
        </w:rPr>
        <w:t>)</w:t>
      </w:r>
      <w:r w:rsidRPr="0D1202D5">
        <w:rPr>
          <w:color w:val="0000FF"/>
        </w:rPr>
        <w:t>]</w:t>
      </w:r>
      <w:r>
        <w:t xml:space="preserve"> for the rest of the calendar year.</w:t>
      </w:r>
    </w:p>
    <w:p w14:paraId="6F8B19DE" w14:textId="77777777" w:rsidR="003750D0" w:rsidRPr="005F1EC2" w:rsidRDefault="003750D0" w:rsidP="00A03FD4">
      <w:bookmarkStart w:id="513" w:name="_Hlk513406170"/>
      <w:r w:rsidRPr="00CD2C57">
        <w:rPr>
          <w:i/>
          <w:iCs/>
          <w:color w:val="0000FF"/>
        </w:rPr>
        <w:t>[</w:t>
      </w:r>
      <w:r w:rsidR="00A051D1" w:rsidRPr="00CD2C57">
        <w:rPr>
          <w:i/>
          <w:iCs/>
          <w:color w:val="0000FF"/>
        </w:rPr>
        <w:t>Plans may revise the paragraph to describe the services that are subject to the deductible.</w:t>
      </w:r>
      <w:r w:rsidRPr="00DE00A7">
        <w:rPr>
          <w:i/>
          <w:iCs/>
          <w:color w:val="0000FF"/>
        </w:rPr>
        <w:t>]</w:t>
      </w:r>
      <w:r w:rsidRPr="00052110">
        <w:t xml:space="preserve"> The deductible does not apply to some services. This means that we will pay our share of the costs for these </w:t>
      </w:r>
      <w:r w:rsidRPr="005F1EC2">
        <w:t>services even if you haven’t paid your deductible yet. The deductible does not apply to the following services:</w:t>
      </w:r>
    </w:p>
    <w:p w14:paraId="0094DDA1" w14:textId="56412DE0" w:rsidR="00843B7A" w:rsidRPr="000732F4" w:rsidRDefault="00843B7A" w:rsidP="00793616">
      <w:pPr>
        <w:pStyle w:val="ListBullet"/>
        <w:numPr>
          <w:ilvl w:val="0"/>
          <w:numId w:val="49"/>
        </w:numPr>
        <w:rPr>
          <w:i/>
          <w:iCs/>
        </w:rPr>
      </w:pPr>
      <w:r w:rsidRPr="00CD2C57">
        <w:rPr>
          <w:i/>
          <w:iCs/>
          <w:color w:val="0000FF"/>
        </w:rPr>
        <w:t xml:space="preserve">[Insert services not subject to the deductible. </w:t>
      </w:r>
      <w:bookmarkStart w:id="514" w:name="_Hlk71115765"/>
      <w:r w:rsidRPr="00CD2C57">
        <w:rPr>
          <w:i/>
          <w:iCs/>
          <w:color w:val="0000FF"/>
        </w:rPr>
        <w:t>Plans must include the $0.00 Medicare preventative services, emergency</w:t>
      </w:r>
      <w:r w:rsidR="00C635E1">
        <w:rPr>
          <w:i/>
          <w:iCs/>
          <w:color w:val="0000FF"/>
        </w:rPr>
        <w:t>/urgently needed</w:t>
      </w:r>
      <w:r w:rsidRPr="00CD2C57">
        <w:rPr>
          <w:i/>
          <w:iCs/>
          <w:color w:val="0000FF"/>
        </w:rPr>
        <w:t xml:space="preserve"> services</w:t>
      </w:r>
      <w:r w:rsidR="00C635E1">
        <w:rPr>
          <w:i/>
          <w:iCs/>
          <w:color w:val="0000FF"/>
        </w:rPr>
        <w:t>,</w:t>
      </w:r>
      <w:r w:rsidRPr="00CD2C57">
        <w:rPr>
          <w:i/>
          <w:iCs/>
          <w:color w:val="0000FF"/>
        </w:rPr>
        <w:t xml:space="preserve"> and </w:t>
      </w:r>
      <w:bookmarkEnd w:id="514"/>
      <w:r w:rsidR="00C635E1">
        <w:rPr>
          <w:i/>
          <w:iCs/>
          <w:color w:val="0000FF"/>
        </w:rPr>
        <w:t>insulin furnished through an item of durable medical equipment</w:t>
      </w:r>
      <w:r w:rsidRPr="00CD2C57">
        <w:rPr>
          <w:i/>
          <w:iCs/>
          <w:color w:val="0000FF"/>
        </w:rPr>
        <w:t>.]</w:t>
      </w:r>
      <w:r w:rsidRPr="00DE00A7">
        <w:rPr>
          <w:i/>
          <w:iCs/>
        </w:rPr>
        <w:t xml:space="preserve"> </w:t>
      </w:r>
    </w:p>
    <w:p w14:paraId="458EF437" w14:textId="509DA0C8" w:rsidR="005A57EF" w:rsidRPr="005A57EF" w:rsidRDefault="005A57EF" w:rsidP="005A57EF">
      <w:pPr>
        <w:pStyle w:val="Heading4"/>
        <w:rPr>
          <w:color w:val="0000FF"/>
        </w:rPr>
      </w:pPr>
      <w:bookmarkStart w:id="515" w:name="_Toc377670348"/>
      <w:bookmarkStart w:id="516" w:name="_Toc377720779"/>
      <w:bookmarkStart w:id="517" w:name="_Toc396995468"/>
      <w:bookmarkStart w:id="518" w:name="_Toc68441964"/>
      <w:bookmarkEnd w:id="513"/>
      <w:r w:rsidRPr="00C10F59">
        <w:t>Section 1.3</w:t>
      </w:r>
      <w:r w:rsidRPr="005A57EF">
        <w:rPr>
          <w:color w:val="0000FF"/>
        </w:rPr>
        <w:tab/>
      </w:r>
      <w:r w:rsidRPr="00C10F59">
        <w:t xml:space="preserve">Our plan </w:t>
      </w:r>
      <w:r w:rsidRPr="007B2033">
        <w:rPr>
          <w:b w:val="0"/>
          <w:bCs w:val="0"/>
          <w:color w:val="0000FF"/>
        </w:rPr>
        <w:t>[</w:t>
      </w:r>
      <w:r w:rsidRPr="00CD2C57">
        <w:rPr>
          <w:b w:val="0"/>
          <w:bCs w:val="0"/>
          <w:i/>
          <w:iCs/>
          <w:color w:val="0000FF"/>
        </w:rPr>
        <w:t>insert if plan has an overall deductible described in Sec</w:t>
      </w:r>
      <w:r w:rsidR="00B1065F" w:rsidRPr="00CD2C57">
        <w:rPr>
          <w:b w:val="0"/>
          <w:bCs w:val="0"/>
          <w:i/>
          <w:iCs/>
          <w:color w:val="0000FF"/>
        </w:rPr>
        <w:t>tion</w:t>
      </w:r>
      <w:r w:rsidRPr="00DE00A7">
        <w:rPr>
          <w:b w:val="0"/>
          <w:bCs w:val="0"/>
          <w:i/>
          <w:iCs/>
          <w:color w:val="0000FF"/>
        </w:rPr>
        <w:t xml:space="preserve"> 1.2:</w:t>
      </w:r>
      <w:r w:rsidRPr="005A57EF">
        <w:rPr>
          <w:color w:val="0000FF"/>
        </w:rPr>
        <w:t xml:space="preserve"> also</w:t>
      </w:r>
      <w:r w:rsidRPr="007B2033">
        <w:rPr>
          <w:b w:val="0"/>
          <w:bCs w:val="0"/>
          <w:color w:val="0000FF"/>
        </w:rPr>
        <w:t>]</w:t>
      </w:r>
      <w:r w:rsidRPr="005A57EF">
        <w:rPr>
          <w:color w:val="0000FF"/>
        </w:rPr>
        <w:t xml:space="preserve"> </w:t>
      </w:r>
      <w:r w:rsidRPr="00C10F59">
        <w:t>has a</w:t>
      </w:r>
      <w:r w:rsidRPr="005A57EF">
        <w:rPr>
          <w:color w:val="0000FF"/>
        </w:rPr>
        <w:t xml:space="preserve"> </w:t>
      </w:r>
      <w:r w:rsidRPr="007B2033">
        <w:rPr>
          <w:b w:val="0"/>
          <w:bCs w:val="0"/>
          <w:color w:val="0000FF"/>
        </w:rPr>
        <w:t>[</w:t>
      </w:r>
      <w:r w:rsidRPr="00CD2C57">
        <w:rPr>
          <w:b w:val="0"/>
          <w:bCs w:val="0"/>
          <w:i/>
          <w:iCs/>
          <w:color w:val="0000FF"/>
        </w:rPr>
        <w:t>insert if plan has an overall deductible described in Sec</w:t>
      </w:r>
      <w:r w:rsidR="00B1065F" w:rsidRPr="00CD2C57">
        <w:rPr>
          <w:b w:val="0"/>
          <w:bCs w:val="0"/>
          <w:i/>
          <w:iCs/>
          <w:color w:val="0000FF"/>
        </w:rPr>
        <w:t>tion</w:t>
      </w:r>
      <w:r w:rsidRPr="00DE00A7">
        <w:rPr>
          <w:b w:val="0"/>
          <w:bCs w:val="0"/>
          <w:i/>
          <w:iCs/>
          <w:color w:val="0000FF"/>
        </w:rPr>
        <w:t xml:space="preserve"> 1.2</w:t>
      </w:r>
      <w:r w:rsidRPr="007B2033">
        <w:rPr>
          <w:b w:val="0"/>
          <w:bCs w:val="0"/>
          <w:color w:val="0000FF"/>
        </w:rPr>
        <w:t>:</w:t>
      </w:r>
      <w:r w:rsidRPr="005A57EF">
        <w:rPr>
          <w:color w:val="0000FF"/>
        </w:rPr>
        <w:t xml:space="preserve"> separate</w:t>
      </w:r>
      <w:r w:rsidRPr="007B2033">
        <w:rPr>
          <w:b w:val="0"/>
          <w:bCs w:val="0"/>
          <w:color w:val="0000FF"/>
        </w:rPr>
        <w:t>]</w:t>
      </w:r>
      <w:r w:rsidRPr="005A57EF">
        <w:rPr>
          <w:color w:val="0000FF"/>
        </w:rPr>
        <w:t xml:space="preserve"> </w:t>
      </w:r>
      <w:r w:rsidRPr="00C10F59">
        <w:t>deductible for certain types of services</w:t>
      </w:r>
      <w:bookmarkEnd w:id="515"/>
      <w:bookmarkEnd w:id="516"/>
      <w:bookmarkEnd w:id="517"/>
      <w:bookmarkEnd w:id="518"/>
    </w:p>
    <w:p w14:paraId="183BC2A4" w14:textId="77777777" w:rsidR="003750D0" w:rsidRPr="000732F4" w:rsidRDefault="003750D0">
      <w:pPr>
        <w:tabs>
          <w:tab w:val="left" w:pos="6656"/>
        </w:tabs>
        <w:rPr>
          <w:i/>
          <w:iCs/>
          <w:color w:val="0000FF"/>
        </w:rPr>
      </w:pPr>
      <w:r w:rsidRPr="00CD2C57">
        <w:rPr>
          <w:i/>
          <w:iCs/>
          <w:color w:val="0000FF"/>
        </w:rPr>
        <w:t>[Plans with service category deductibles: insert this section.</w:t>
      </w:r>
      <w:r w:rsidR="001C25D3" w:rsidRPr="00CD2C57">
        <w:rPr>
          <w:i/>
          <w:iCs/>
          <w:color w:val="0000FF"/>
        </w:rPr>
        <w:t xml:space="preserve"> If applicable, plans may revise the text as needed to describe how the service category deductible(s) work with the overall plan deductible.</w:t>
      </w:r>
      <w:r w:rsidRPr="00DE00A7">
        <w:rPr>
          <w:i/>
          <w:iCs/>
          <w:color w:val="0000FF"/>
        </w:rPr>
        <w:t>]</w:t>
      </w:r>
    </w:p>
    <w:p w14:paraId="47A6CD31" w14:textId="77777777" w:rsidR="00D067D3" w:rsidRPr="000732F4" w:rsidRDefault="00D067D3">
      <w:pPr>
        <w:tabs>
          <w:tab w:val="left" w:pos="6656"/>
        </w:tabs>
        <w:rPr>
          <w:i/>
          <w:iCs/>
          <w:color w:val="0000FF"/>
        </w:rPr>
      </w:pPr>
      <w:r w:rsidRPr="00CD2C57">
        <w:rPr>
          <w:i/>
          <w:iCs/>
          <w:color w:val="0000FF"/>
        </w:rPr>
        <w:t xml:space="preserve">[Plans with a service category deductible that is not based on the calendar year – e.g., a per stay deductible – should revise this section as needed.] </w:t>
      </w:r>
    </w:p>
    <w:p w14:paraId="651AB2CE" w14:textId="77777777" w:rsidR="003750D0" w:rsidRPr="00052110" w:rsidRDefault="004A6C09" w:rsidP="003750D0">
      <w:pPr>
        <w:rPr>
          <w:color w:val="0000FF"/>
        </w:rPr>
      </w:pPr>
      <w:r w:rsidRPr="001534F6">
        <w:rPr>
          <w:color w:val="0000FF"/>
        </w:rPr>
        <w:t>[</w:t>
      </w:r>
      <w:r w:rsidRPr="00CD2C57">
        <w:rPr>
          <w:i/>
          <w:iCs/>
          <w:color w:val="0000FF"/>
        </w:rPr>
        <w:t>Insert if plan has an overall</w:t>
      </w:r>
      <w:r w:rsidR="00C10851" w:rsidRPr="00CD2C57">
        <w:rPr>
          <w:i/>
          <w:iCs/>
          <w:color w:val="0000FF"/>
        </w:rPr>
        <w:t xml:space="preserve"> deductible described in Sec</w:t>
      </w:r>
      <w:r w:rsidR="00B1065F" w:rsidRPr="00DE00A7">
        <w:rPr>
          <w:i/>
          <w:iCs/>
          <w:color w:val="0000FF"/>
        </w:rPr>
        <w:t>tion</w:t>
      </w:r>
      <w:r w:rsidRPr="00CB6200">
        <w:rPr>
          <w:i/>
          <w:iCs/>
          <w:color w:val="0000FF"/>
        </w:rPr>
        <w:t xml:space="preserve"> 1.2:</w:t>
      </w:r>
      <w:r w:rsidRPr="00052110">
        <w:rPr>
          <w:color w:val="0000FF"/>
        </w:rPr>
        <w:t xml:space="preserve"> </w:t>
      </w:r>
      <w:r w:rsidR="003750D0" w:rsidRPr="00052110">
        <w:rPr>
          <w:color w:val="0000FF"/>
        </w:rPr>
        <w:t>In addition to the plan deductible that applies to all of your covered medical services, we also have a deductible for certain types of services.</w:t>
      </w:r>
      <w:r w:rsidRPr="00052110">
        <w:rPr>
          <w:color w:val="0000FF"/>
        </w:rPr>
        <w:t>]</w:t>
      </w:r>
      <w:r w:rsidR="003750D0" w:rsidRPr="00052110">
        <w:rPr>
          <w:color w:val="0000FF"/>
        </w:rPr>
        <w:t xml:space="preserve"> </w:t>
      </w:r>
    </w:p>
    <w:p w14:paraId="4C4A7927" w14:textId="77777777" w:rsidR="00C10851" w:rsidRPr="00052110" w:rsidRDefault="00C10851" w:rsidP="003750D0">
      <w:pPr>
        <w:rPr>
          <w:color w:val="0000FF"/>
        </w:rPr>
      </w:pPr>
      <w:r w:rsidRPr="00992D20">
        <w:rPr>
          <w:color w:val="0000FF"/>
        </w:rPr>
        <w:t>[</w:t>
      </w:r>
      <w:r w:rsidRPr="00CD2C57">
        <w:rPr>
          <w:i/>
          <w:iCs/>
          <w:color w:val="0000FF"/>
        </w:rPr>
        <w:t>Insert if plan does not have an overall deductible and Sec</w:t>
      </w:r>
      <w:r w:rsidR="00B1065F" w:rsidRPr="00CD2C57">
        <w:rPr>
          <w:i/>
          <w:iCs/>
          <w:color w:val="0000FF"/>
        </w:rPr>
        <w:t>tion</w:t>
      </w:r>
      <w:r w:rsidRPr="00DE00A7">
        <w:rPr>
          <w:i/>
          <w:iCs/>
          <w:color w:val="0000FF"/>
        </w:rPr>
        <w:t xml:space="preserve"> 1.2 was therefore omitted:</w:t>
      </w:r>
      <w:r w:rsidRPr="00052110">
        <w:rPr>
          <w:color w:val="0000FF"/>
        </w:rPr>
        <w:t xml:space="preserve"> We have a deductible for certain types of services.]</w:t>
      </w:r>
    </w:p>
    <w:p w14:paraId="6016B1B8" w14:textId="28B92DF4" w:rsidR="003750D0" w:rsidRPr="00052110" w:rsidRDefault="006B3F35" w:rsidP="000732F4">
      <w:pPr>
        <w:widowControl w:val="0"/>
        <w:spacing w:before="240" w:beforeAutospacing="0" w:after="0" w:afterAutospacing="0"/>
        <w:rPr>
          <w:color w:val="0000FF"/>
        </w:rPr>
      </w:pPr>
      <w:r>
        <w:rPr>
          <w:color w:val="0000FF"/>
        </w:rPr>
        <w:t>[</w:t>
      </w:r>
      <w:r w:rsidR="715C08AB" w:rsidRPr="77E88987">
        <w:rPr>
          <w:color w:val="0000FF"/>
        </w:rPr>
        <w:t>[</w:t>
      </w:r>
      <w:r w:rsidR="715C08AB" w:rsidRPr="7AA5F102">
        <w:rPr>
          <w:i/>
          <w:iCs/>
          <w:color w:val="0000FF"/>
        </w:rPr>
        <w:t>Insert if plan has one service category deductible:</w:t>
      </w:r>
      <w:r w:rsidR="715C08AB" w:rsidRPr="77E88987">
        <w:rPr>
          <w:color w:val="0000FF"/>
        </w:rPr>
        <w:t xml:space="preserve"> The plan has a deductible amount </w:t>
      </w:r>
      <w:bookmarkStart w:id="519" w:name="_Hlk71118223"/>
      <w:r w:rsidR="090D2B3A" w:rsidRPr="77E88987">
        <w:rPr>
          <w:color w:val="0000FF"/>
        </w:rPr>
        <w:t>for certain services</w:t>
      </w:r>
      <w:bookmarkEnd w:id="519"/>
      <w:r w:rsidR="090D2B3A" w:rsidRPr="77E88987">
        <w:rPr>
          <w:color w:val="0000FF"/>
        </w:rPr>
        <w:t xml:space="preserve">. </w:t>
      </w:r>
      <w:r w:rsidR="715C08AB" w:rsidRPr="77E88987">
        <w:rPr>
          <w:color w:val="0000FF"/>
        </w:rPr>
        <w:t xml:space="preserve">Until you have paid the deductible amount, you must pay the full cost for </w:t>
      </w:r>
      <w:r w:rsidR="715C08AB" w:rsidRPr="7AA5F102">
        <w:rPr>
          <w:i/>
          <w:iCs/>
          <w:color w:val="0000FF"/>
        </w:rPr>
        <w:t>[insert service category]</w:t>
      </w:r>
      <w:r w:rsidR="715C08AB" w:rsidRPr="77E88987">
        <w:rPr>
          <w:color w:val="0000FF"/>
        </w:rPr>
        <w:t>. Once you have paid your deductible, we will pay our share of the costs for these servic</w:t>
      </w:r>
      <w:r w:rsidR="5487360A" w:rsidRPr="77E88987">
        <w:rPr>
          <w:color w:val="0000FF"/>
        </w:rPr>
        <w:t>es</w:t>
      </w:r>
      <w:r w:rsidR="00CB176F" w:rsidRPr="77E88987">
        <w:rPr>
          <w:color w:val="0000FF"/>
        </w:rPr>
        <w:t>,</w:t>
      </w:r>
      <w:r w:rsidR="5487360A" w:rsidRPr="77E88987">
        <w:rPr>
          <w:color w:val="0000FF"/>
        </w:rPr>
        <w:t xml:space="preserve"> and you will pay your </w:t>
      </w:r>
      <w:r w:rsidR="1C26B758" w:rsidRPr="77E88987">
        <w:rPr>
          <w:color w:val="0000FF"/>
        </w:rPr>
        <w:t>share [</w:t>
      </w:r>
      <w:r w:rsidR="715C08AB" w:rsidRPr="7AA5F102">
        <w:rPr>
          <w:i/>
          <w:iCs/>
          <w:color w:val="0000FF"/>
        </w:rPr>
        <w:t>Insert if applicable:</w:t>
      </w:r>
      <w:r w:rsidR="715C08AB" w:rsidRPr="77E88987">
        <w:rPr>
          <w:color w:val="0000FF"/>
        </w:rPr>
        <w:t xml:space="preserve"> Both the plan deductible and the deductible for </w:t>
      </w:r>
      <w:r w:rsidR="715C08AB" w:rsidRPr="7AA5F102">
        <w:rPr>
          <w:i/>
          <w:iCs/>
          <w:color w:val="0000FF"/>
        </w:rPr>
        <w:t>[insert service category]</w:t>
      </w:r>
      <w:r w:rsidR="715C08AB" w:rsidRPr="77E88987">
        <w:rPr>
          <w:color w:val="0000FF"/>
        </w:rPr>
        <w:t xml:space="preserve"> apply to your covered </w:t>
      </w:r>
      <w:r w:rsidR="715C08AB" w:rsidRPr="7AA5F102">
        <w:rPr>
          <w:i/>
          <w:iCs/>
          <w:color w:val="0000FF"/>
        </w:rPr>
        <w:t>[insert service category]</w:t>
      </w:r>
      <w:r w:rsidR="715C08AB" w:rsidRPr="77E88987">
        <w:rPr>
          <w:color w:val="0000FF"/>
        </w:rPr>
        <w:t xml:space="preserve">. This means that once you meet </w:t>
      </w:r>
      <w:r w:rsidR="715C08AB" w:rsidRPr="7AA5F102">
        <w:rPr>
          <w:i/>
          <w:iCs/>
          <w:color w:val="0000FF"/>
        </w:rPr>
        <w:t>either</w:t>
      </w:r>
      <w:r w:rsidR="715C08AB" w:rsidRPr="77E88987">
        <w:rPr>
          <w:color w:val="0000FF"/>
        </w:rPr>
        <w:t xml:space="preserve"> the plan deductible </w:t>
      </w:r>
      <w:r w:rsidR="715C08AB" w:rsidRPr="7AA5F102">
        <w:rPr>
          <w:i/>
          <w:iCs/>
          <w:color w:val="0000FF"/>
        </w:rPr>
        <w:t>or</w:t>
      </w:r>
      <w:r w:rsidR="715C08AB" w:rsidRPr="77E88987">
        <w:rPr>
          <w:color w:val="0000FF"/>
        </w:rPr>
        <w:t xml:space="preserve"> the deductible for </w:t>
      </w:r>
      <w:r w:rsidR="715C08AB" w:rsidRPr="7AA5F102">
        <w:rPr>
          <w:i/>
          <w:iCs/>
          <w:color w:val="0000FF"/>
        </w:rPr>
        <w:t>[insert service category]</w:t>
      </w:r>
      <w:r w:rsidR="715C08AB" w:rsidRPr="77E88987">
        <w:rPr>
          <w:color w:val="0000FF"/>
        </w:rPr>
        <w:t xml:space="preserve">, we will begin to pay our share of the costs of your covered </w:t>
      </w:r>
      <w:r w:rsidR="715C08AB" w:rsidRPr="7AA5F102">
        <w:rPr>
          <w:i/>
          <w:iCs/>
          <w:color w:val="0000FF"/>
        </w:rPr>
        <w:t>[insert service category]</w:t>
      </w:r>
      <w:r w:rsidR="715C08AB" w:rsidRPr="77E88987">
        <w:rPr>
          <w:color w:val="0000FF"/>
        </w:rPr>
        <w:t>.]</w:t>
      </w:r>
      <w:r w:rsidR="589BFF37" w:rsidRPr="77E88987">
        <w:rPr>
          <w:color w:val="0000FF"/>
        </w:rPr>
        <w:t>]</w:t>
      </w:r>
      <w:bookmarkStart w:id="520" w:name="_Hlk71118266"/>
      <w:r w:rsidR="090D2B3A" w:rsidRPr="77E88987">
        <w:rPr>
          <w:color w:val="0000FF"/>
        </w:rPr>
        <w:t xml:space="preserve"> </w:t>
      </w:r>
      <w:r w:rsidR="090D2B3A" w:rsidRPr="001257AA">
        <w:t xml:space="preserve">The benefits chart in Section </w:t>
      </w:r>
      <w:r w:rsidR="17B353A2" w:rsidRPr="001257AA">
        <w:t>2</w:t>
      </w:r>
      <w:r w:rsidR="090D2B3A" w:rsidRPr="001257AA">
        <w:t xml:space="preserve"> shows the service category deductibles. </w:t>
      </w:r>
      <w:bookmarkEnd w:id="520"/>
    </w:p>
    <w:p w14:paraId="7F5EDBA2" w14:textId="77777777" w:rsidR="003750D0" w:rsidRPr="00052110" w:rsidRDefault="003750D0" w:rsidP="005A57EF">
      <w:pPr>
        <w:pStyle w:val="Heading4"/>
      </w:pPr>
      <w:bookmarkStart w:id="521" w:name="_Toc109315567"/>
      <w:bookmarkStart w:id="522" w:name="_Toc228557501"/>
      <w:bookmarkStart w:id="523" w:name="_Toc377670349"/>
      <w:bookmarkStart w:id="524" w:name="_Toc377720780"/>
      <w:bookmarkStart w:id="525" w:name="_Toc396995469"/>
      <w:bookmarkStart w:id="526" w:name="_Toc68441965"/>
      <w:r w:rsidRPr="00052110">
        <w:t>Section 1.4</w:t>
      </w:r>
      <w:r w:rsidRPr="00052110">
        <w:tab/>
        <w:t xml:space="preserve">What is the most you will pay for </w:t>
      </w:r>
      <w:r w:rsidR="00B563F5" w:rsidRPr="007B2033">
        <w:rPr>
          <w:b w:val="0"/>
          <w:bCs w:val="0"/>
          <w:color w:val="0000FF"/>
        </w:rPr>
        <w:t>[</w:t>
      </w:r>
      <w:r w:rsidR="00B563F5" w:rsidRPr="00CD2C57">
        <w:rPr>
          <w:b w:val="0"/>
          <w:bCs w:val="0"/>
          <w:i/>
          <w:iCs/>
          <w:color w:val="0000FF"/>
        </w:rPr>
        <w:t>insert if applicable:</w:t>
      </w:r>
      <w:r w:rsidR="00B563F5" w:rsidRPr="00052110">
        <w:rPr>
          <w:color w:val="0000FF"/>
        </w:rPr>
        <w:t xml:space="preserve"> </w:t>
      </w:r>
      <w:r w:rsidRPr="00052110">
        <w:rPr>
          <w:color w:val="0000FF"/>
        </w:rPr>
        <w:t>Medicare Part A and Part B</w:t>
      </w:r>
      <w:r w:rsidR="00B563F5" w:rsidRPr="007B2033">
        <w:rPr>
          <w:b w:val="0"/>
          <w:bCs w:val="0"/>
          <w:color w:val="0000FF"/>
        </w:rPr>
        <w:t>]</w:t>
      </w:r>
      <w:r w:rsidRPr="00052110">
        <w:t xml:space="preserve"> covered medical services?</w:t>
      </w:r>
      <w:bookmarkEnd w:id="521"/>
      <w:bookmarkEnd w:id="522"/>
      <w:bookmarkEnd w:id="523"/>
      <w:bookmarkEnd w:id="524"/>
      <w:bookmarkEnd w:id="525"/>
      <w:bookmarkEnd w:id="526"/>
    </w:p>
    <w:p w14:paraId="751CC318" w14:textId="77777777" w:rsidR="00896F60" w:rsidRPr="000732F4" w:rsidRDefault="00896F60">
      <w:pPr>
        <w:rPr>
          <w:i/>
          <w:iCs/>
          <w:color w:val="0000FF"/>
        </w:rPr>
      </w:pPr>
      <w:r w:rsidRPr="00CD2C57">
        <w:rPr>
          <w:i/>
          <w:iCs/>
          <w:color w:val="0000FF"/>
        </w:rPr>
        <w:t>[POS plans may revise this information as needed to describe the plan’s MOOP(s).]</w:t>
      </w:r>
    </w:p>
    <w:p w14:paraId="6B7569A0" w14:textId="273FEC19" w:rsidR="003750D0" w:rsidRPr="00052110" w:rsidRDefault="003750D0" w:rsidP="7AA5F102">
      <w:pPr>
        <w:rPr>
          <w:szCs w:val="26"/>
        </w:rPr>
      </w:pPr>
      <w:r w:rsidRPr="00052110">
        <w:rPr>
          <w:color w:val="000000"/>
        </w:rPr>
        <w:t xml:space="preserve">Because you are enrolled in a Medicare Advantage </w:t>
      </w:r>
      <w:r w:rsidR="00003847" w:rsidRPr="00052110">
        <w:rPr>
          <w:color w:val="000000"/>
        </w:rPr>
        <w:t>P</w:t>
      </w:r>
      <w:r w:rsidRPr="00052110">
        <w:rPr>
          <w:color w:val="000000"/>
        </w:rPr>
        <w:t>lan,</w:t>
      </w:r>
      <w:r w:rsidRPr="00CD2C57">
        <w:rPr>
          <w:i/>
          <w:iCs/>
          <w:color w:val="000000"/>
        </w:rPr>
        <w:t xml:space="preserve"> </w:t>
      </w:r>
      <w:r w:rsidRPr="00CD2C57">
        <w:rPr>
          <w:color w:val="000000"/>
        </w:rPr>
        <w:t>there is</w:t>
      </w:r>
      <w:r w:rsidRPr="00DE00A7">
        <w:rPr>
          <w:color w:val="000000"/>
        </w:rPr>
        <w:t xml:space="preserve"> a </w:t>
      </w:r>
      <w:r w:rsidR="007C0AAE" w:rsidRPr="00CB6200">
        <w:rPr>
          <w:color w:val="000000"/>
        </w:rPr>
        <w:t>limit on</w:t>
      </w:r>
      <w:r w:rsidR="0064798D" w:rsidRPr="00CB6200">
        <w:rPr>
          <w:color w:val="000000"/>
        </w:rPr>
        <w:t xml:space="preserve"> the total amount</w:t>
      </w:r>
      <w:r w:rsidR="003142AD" w:rsidRPr="00CB6200">
        <w:rPr>
          <w:color w:val="000000"/>
        </w:rPr>
        <w:t xml:space="preserve"> </w:t>
      </w:r>
      <w:r w:rsidRPr="00CB6200">
        <w:rPr>
          <w:color w:val="000000"/>
        </w:rPr>
        <w:t>you have</w:t>
      </w:r>
      <w:r w:rsidRPr="00CB6200">
        <w:t xml:space="preserve"> to pay out</w:t>
      </w:r>
      <w:r w:rsidR="00CD5AC0">
        <w:t xml:space="preserve"> </w:t>
      </w:r>
      <w:r w:rsidRPr="00CB6200">
        <w:t>of</w:t>
      </w:r>
      <w:r w:rsidR="008C4548">
        <w:t xml:space="preserve"> </w:t>
      </w:r>
      <w:r w:rsidRPr="00CB6200">
        <w:t xml:space="preserve">pocket each year for </w:t>
      </w:r>
      <w:r w:rsidR="00E02618" w:rsidRPr="00CB6200">
        <w:t xml:space="preserve">in-network </w:t>
      </w:r>
      <w:r w:rsidRPr="00CB6200">
        <w:t xml:space="preserve">medical services that are covered </w:t>
      </w:r>
      <w:r w:rsidR="00B563F5" w:rsidRPr="00CB6200">
        <w:rPr>
          <w:color w:val="0000FF"/>
        </w:rPr>
        <w:t>[</w:t>
      </w:r>
      <w:r w:rsidR="00B563F5" w:rsidRPr="00CB6200">
        <w:rPr>
          <w:i/>
          <w:iCs/>
          <w:color w:val="0000FF"/>
        </w:rPr>
        <w:t>insert as applicable:</w:t>
      </w:r>
      <w:r w:rsidR="00B563F5" w:rsidRPr="00CB6200">
        <w:rPr>
          <w:color w:val="0000FF"/>
        </w:rPr>
        <w:t xml:space="preserve"> </w:t>
      </w:r>
      <w:r w:rsidRPr="00CB6200">
        <w:rPr>
          <w:color w:val="0000FF"/>
        </w:rPr>
        <w:t xml:space="preserve">under Medicare Part A and Part B </w:t>
      </w:r>
      <w:r w:rsidR="00B563F5" w:rsidRPr="00CB6200">
        <w:rPr>
          <w:i/>
          <w:iCs/>
          <w:color w:val="0000FF"/>
        </w:rPr>
        <w:t>OR</w:t>
      </w:r>
      <w:r w:rsidR="00B563F5" w:rsidRPr="00CB6200">
        <w:rPr>
          <w:color w:val="0000FF"/>
        </w:rPr>
        <w:t xml:space="preserve"> by our plan</w:t>
      </w:r>
      <w:r w:rsidR="005F4F24" w:rsidRPr="00CB6200">
        <w:rPr>
          <w:color w:val="0000FF"/>
        </w:rPr>
        <w:t>].</w:t>
      </w:r>
      <w:r w:rsidRPr="00CB6200">
        <w:t xml:space="preserve"> This limit is called the maximum out-of-pocket </w:t>
      </w:r>
      <w:r w:rsidR="005B19B6" w:rsidRPr="00CB6200">
        <w:t xml:space="preserve">(MOOP) </w:t>
      </w:r>
      <w:r w:rsidRPr="00CB6200">
        <w:t>amount for medical services.</w:t>
      </w:r>
      <w:bookmarkStart w:id="527" w:name="_Hlk71118347"/>
      <w:r w:rsidR="00512912" w:rsidRPr="00CB6200">
        <w:t xml:space="preserve"> For calendar year </w:t>
      </w:r>
      <w:r w:rsidR="00DD49D8" w:rsidRPr="00CB6200">
        <w:t>202</w:t>
      </w:r>
      <w:r w:rsidR="003B6D83">
        <w:t>5</w:t>
      </w:r>
      <w:r w:rsidR="00512912" w:rsidRPr="00CB6200">
        <w:t xml:space="preserve"> this amount is </w:t>
      </w:r>
      <w:r w:rsidR="00512912" w:rsidRPr="00CB6200">
        <w:rPr>
          <w:i/>
          <w:iCs/>
          <w:color w:val="0000FF"/>
        </w:rPr>
        <w:t>[insert MOOP].</w:t>
      </w:r>
      <w:bookmarkEnd w:id="527"/>
    </w:p>
    <w:p w14:paraId="12620D59" w14:textId="4CF1BF23" w:rsidR="003750D0" w:rsidRPr="00052110" w:rsidRDefault="003750D0" w:rsidP="00B563F5">
      <w:pPr>
        <w:rPr>
          <w:rFonts w:ascii="Lucida Grande" w:eastAsia="MS Mincho" w:hAnsi="Lucida Grande" w:cs="Lucida Grande"/>
          <w:color w:val="000000"/>
        </w:rPr>
      </w:pPr>
      <w:bookmarkStart w:id="528" w:name="_Hlk513406774"/>
      <w:r w:rsidRPr="00052110">
        <w:rPr>
          <w:color w:val="000000"/>
        </w:rPr>
        <w:t xml:space="preserve">The amounts you pay for </w:t>
      </w:r>
      <w:r w:rsidRPr="00052110">
        <w:rPr>
          <w:color w:val="0000FF"/>
        </w:rPr>
        <w:t>[</w:t>
      </w:r>
      <w:r w:rsidRPr="00CD2C57">
        <w:rPr>
          <w:i/>
          <w:iCs/>
          <w:color w:val="0000FF"/>
        </w:rPr>
        <w:t xml:space="preserve">insert applicable terms: </w:t>
      </w:r>
      <w:r w:rsidRPr="00052110">
        <w:rPr>
          <w:color w:val="0000FF"/>
        </w:rPr>
        <w:t>deductibles, copayments, and coinsurance]</w:t>
      </w:r>
      <w:r w:rsidRPr="00052110">
        <w:rPr>
          <w:color w:val="000000"/>
        </w:rPr>
        <w:t xml:space="preserve"> </w:t>
      </w:r>
      <w:r w:rsidR="00FB46C2" w:rsidRPr="00052110">
        <w:rPr>
          <w:color w:val="000000"/>
        </w:rPr>
        <w:t xml:space="preserve">for </w:t>
      </w:r>
      <w:r w:rsidR="00E02618" w:rsidRPr="00CD2C57">
        <w:t xml:space="preserve">in-network </w:t>
      </w:r>
      <w:r w:rsidR="00FB46C2" w:rsidRPr="00052110">
        <w:rPr>
          <w:color w:val="000000"/>
        </w:rPr>
        <w:t xml:space="preserve">covered services </w:t>
      </w:r>
      <w:r w:rsidRPr="00052110">
        <w:rPr>
          <w:color w:val="000000"/>
        </w:rPr>
        <w:t xml:space="preserve">count toward this </w:t>
      </w:r>
      <w:r w:rsidRPr="00CD2C57">
        <w:t>maximum out-of-pocket amount</w:t>
      </w:r>
      <w:r w:rsidRPr="00052110">
        <w:rPr>
          <w:color w:val="000000"/>
        </w:rPr>
        <w:t xml:space="preserve">. </w:t>
      </w:r>
      <w:r w:rsidRPr="00CD2C57">
        <w:rPr>
          <w:i/>
          <w:iCs/>
          <w:color w:val="0000FF"/>
        </w:rPr>
        <w:t>[Plans with no premium may modify t</w:t>
      </w:r>
      <w:r w:rsidR="00482697" w:rsidRPr="00DE00A7">
        <w:rPr>
          <w:i/>
          <w:iCs/>
          <w:color w:val="0000FF"/>
        </w:rPr>
        <w:t>he following sentence as needed</w:t>
      </w:r>
      <w:r w:rsidRPr="00CB6200">
        <w:rPr>
          <w:i/>
          <w:iCs/>
          <w:color w:val="0000FF"/>
        </w:rPr>
        <w:t xml:space="preserve">] </w:t>
      </w:r>
      <w:r w:rsidRPr="00052110">
        <w:rPr>
          <w:color w:val="000000"/>
        </w:rPr>
        <w:t>The amounts you pay for your plan premiums</w:t>
      </w:r>
      <w:r w:rsidR="00084B94" w:rsidRPr="00052110">
        <w:rPr>
          <w:color w:val="000000"/>
        </w:rPr>
        <w:t xml:space="preserve"> </w:t>
      </w:r>
      <w:r w:rsidRPr="00052110">
        <w:rPr>
          <w:color w:val="000000"/>
        </w:rPr>
        <w:t xml:space="preserve">and for your </w:t>
      </w:r>
      <w:r w:rsidR="00B563F5" w:rsidRPr="00052110">
        <w:rPr>
          <w:color w:val="000000"/>
        </w:rPr>
        <w:t xml:space="preserve">Part D </w:t>
      </w:r>
      <w:r w:rsidRPr="00052110">
        <w:rPr>
          <w:color w:val="000000"/>
        </w:rPr>
        <w:t>prescription drugs</w:t>
      </w:r>
      <w:r w:rsidRPr="00052110" w:rsidDel="005B1D82">
        <w:rPr>
          <w:color w:val="000000"/>
        </w:rPr>
        <w:t xml:space="preserve"> </w:t>
      </w:r>
      <w:r w:rsidRPr="00052110">
        <w:rPr>
          <w:color w:val="000000"/>
        </w:rPr>
        <w:t xml:space="preserve">do not count toward your </w:t>
      </w:r>
      <w:r w:rsidRPr="00CD2C57">
        <w:t>maximum out-of-pocket amount</w:t>
      </w:r>
      <w:r w:rsidR="00F62278" w:rsidRPr="00CD2C57">
        <w:t>.</w:t>
      </w:r>
      <w:r w:rsidR="00B563F5" w:rsidRPr="00052110">
        <w:rPr>
          <w:color w:val="000000"/>
        </w:rPr>
        <w:t xml:space="preserve"> </w:t>
      </w:r>
      <w:r w:rsidR="00B563F5" w:rsidRPr="00052110">
        <w:rPr>
          <w:rFonts w:eastAsia="MS Mincho"/>
          <w:color w:val="0000FF"/>
        </w:rPr>
        <w:t>[</w:t>
      </w:r>
      <w:r w:rsidR="008B2C26" w:rsidRPr="00CD2C57">
        <w:rPr>
          <w:rFonts w:eastAsia="MS Mincho"/>
          <w:i/>
          <w:iCs/>
          <w:color w:val="0000FF"/>
        </w:rPr>
        <w:t>Insert if applicable, revising reference to asterisk as needed:</w:t>
      </w:r>
      <w:r w:rsidR="008B2C26" w:rsidRPr="00052110">
        <w:rPr>
          <w:rFonts w:eastAsia="MS Mincho"/>
          <w:color w:val="0000FF"/>
        </w:rPr>
        <w:t xml:space="preserve"> </w:t>
      </w:r>
      <w:r w:rsidR="00B563F5" w:rsidRPr="00052110">
        <w:rPr>
          <w:rFonts w:eastAsia="MS Mincho"/>
          <w:color w:val="0000FF"/>
        </w:rPr>
        <w:t xml:space="preserve">In addition, </w:t>
      </w:r>
      <w:r w:rsidR="008B2C26" w:rsidRPr="00052110">
        <w:rPr>
          <w:rFonts w:eastAsia="MS Mincho"/>
          <w:color w:val="0000FF"/>
        </w:rPr>
        <w:t>amounts you pay for some services do not count toward your maximum out-of-pocket amount. These services are marked with an asterisk</w:t>
      </w:r>
      <w:r w:rsidR="00B563F5" w:rsidRPr="00052110">
        <w:rPr>
          <w:rFonts w:eastAsia="MS Mincho"/>
          <w:color w:val="0000FF"/>
        </w:rPr>
        <w:t xml:space="preserve"> in the Medical Benefits Chart.</w:t>
      </w:r>
      <w:r w:rsidR="008B2C26" w:rsidRPr="00052110">
        <w:rPr>
          <w:rFonts w:eastAsia="MS Mincho"/>
          <w:color w:val="0000FF"/>
        </w:rPr>
        <w:t>]</w:t>
      </w:r>
      <w:r w:rsidRPr="00CD2C57">
        <w:rPr>
          <w:i/>
          <w:iCs/>
          <w:color w:val="0000FF"/>
        </w:rPr>
        <w:t xml:space="preserve"> </w:t>
      </w:r>
      <w:r w:rsidRPr="00052110">
        <w:rPr>
          <w:color w:val="000000"/>
        </w:rPr>
        <w:t>If you reach the maximum out-of-pocket amount</w:t>
      </w:r>
      <w:r w:rsidRPr="00CD2C57">
        <w:rPr>
          <w:i/>
          <w:iCs/>
          <w:color w:val="0000FF"/>
        </w:rPr>
        <w:t xml:space="preserve"> </w:t>
      </w:r>
      <w:r w:rsidRPr="00CD2C57">
        <w:t>of</w:t>
      </w:r>
      <w:r w:rsidRPr="00052110">
        <w:t xml:space="preserve"> </w:t>
      </w:r>
      <w:r w:rsidRPr="00CD2C57">
        <w:rPr>
          <w:i/>
          <w:iCs/>
          <w:color w:val="0000FF"/>
        </w:rPr>
        <w:t>[insert MOOP]</w:t>
      </w:r>
      <w:r w:rsidRPr="00CD2C57">
        <w:t>, you will not h</w:t>
      </w:r>
      <w:r w:rsidRPr="00DE00A7">
        <w:t xml:space="preserve">ave to pay any out-of-pocket costs for the rest of the year for </w:t>
      </w:r>
      <w:r w:rsidR="00E02618" w:rsidRPr="00CB6200">
        <w:t xml:space="preserve">in-network </w:t>
      </w:r>
      <w:r w:rsidRPr="00CB6200">
        <w:t>covered</w:t>
      </w:r>
      <w:r w:rsidR="0018666F" w:rsidRPr="00CB6200">
        <w:t xml:space="preserve"> </w:t>
      </w:r>
      <w:r w:rsidR="00C16D47" w:rsidRPr="00CB6200">
        <w:rPr>
          <w:color w:val="0000FF"/>
        </w:rPr>
        <w:t>[</w:t>
      </w:r>
      <w:r w:rsidR="002569FA" w:rsidRPr="00CB6200">
        <w:rPr>
          <w:i/>
          <w:iCs/>
          <w:color w:val="0000FF"/>
        </w:rPr>
        <w:t>insert if</w:t>
      </w:r>
      <w:r w:rsidR="00C16D47" w:rsidRPr="00CB6200">
        <w:rPr>
          <w:i/>
          <w:iCs/>
          <w:color w:val="0000FF"/>
        </w:rPr>
        <w:t xml:space="preserve"> applicable:</w:t>
      </w:r>
      <w:r w:rsidR="00C16D47" w:rsidRPr="00CB6200">
        <w:rPr>
          <w:color w:val="0000FF"/>
        </w:rPr>
        <w:t xml:space="preserve"> </w:t>
      </w:r>
      <w:r w:rsidRPr="00CB6200">
        <w:rPr>
          <w:color w:val="0000FF"/>
        </w:rPr>
        <w:t>Part A and Part B</w:t>
      </w:r>
      <w:r w:rsidR="00C16D47" w:rsidRPr="00CB6200">
        <w:rPr>
          <w:color w:val="0000FF"/>
        </w:rPr>
        <w:t>]</w:t>
      </w:r>
      <w:r w:rsidRPr="00CB6200">
        <w:t xml:space="preserve"> services. However, you must continue to pay </w:t>
      </w:r>
      <w:r w:rsidRPr="00CB6200">
        <w:rPr>
          <w:color w:val="0000FF"/>
        </w:rPr>
        <w:t>[</w:t>
      </w:r>
      <w:r w:rsidRPr="00CB6200">
        <w:rPr>
          <w:i/>
          <w:iCs/>
          <w:color w:val="0000FF"/>
        </w:rPr>
        <w:t>insert if plan has a premium:</w:t>
      </w:r>
      <w:r w:rsidRPr="00CB6200">
        <w:rPr>
          <w:color w:val="0000FF"/>
        </w:rPr>
        <w:t xml:space="preserve"> your plan premium and]</w:t>
      </w:r>
      <w:r w:rsidRPr="00CB6200">
        <w:t xml:space="preserve"> the Medicare Part B premium (</w:t>
      </w:r>
      <w:r w:rsidRPr="00CB6200">
        <w:rPr>
          <w:rFonts w:cs="Arial"/>
        </w:rPr>
        <w:t>unless your Part B premium is paid for you by Medicaid or another third party)</w:t>
      </w:r>
      <w:r w:rsidRPr="00CB6200">
        <w:t>.</w:t>
      </w:r>
      <w:bookmarkEnd w:id="528"/>
      <w:r w:rsidRPr="00CB6200">
        <w:t xml:space="preserve"> </w:t>
      </w:r>
    </w:p>
    <w:p w14:paraId="56A6CA4D" w14:textId="77777777" w:rsidR="003750D0" w:rsidRPr="00940A2A" w:rsidRDefault="003750D0" w:rsidP="005A57EF">
      <w:pPr>
        <w:pStyle w:val="Heading4"/>
        <w:rPr>
          <w:color w:val="0000FF"/>
        </w:rPr>
      </w:pPr>
      <w:bookmarkStart w:id="529" w:name="_Toc228557502"/>
      <w:bookmarkStart w:id="530" w:name="_Toc377670350"/>
      <w:bookmarkStart w:id="531" w:name="_Toc377720781"/>
      <w:bookmarkStart w:id="532" w:name="_Toc396995470"/>
      <w:bookmarkStart w:id="533" w:name="_Toc68441966"/>
      <w:r w:rsidRPr="00940A2A">
        <w:rPr>
          <w:color w:val="0000FF"/>
        </w:rPr>
        <w:t>Section 1.5</w:t>
      </w:r>
      <w:r w:rsidRPr="00940A2A">
        <w:rPr>
          <w:color w:val="0000FF"/>
        </w:rPr>
        <w:tab/>
        <w:t>Our plan also limits your out-of-pocket costs for certain types of services</w:t>
      </w:r>
      <w:bookmarkEnd w:id="529"/>
      <w:bookmarkEnd w:id="530"/>
      <w:bookmarkEnd w:id="531"/>
      <w:bookmarkEnd w:id="532"/>
      <w:bookmarkEnd w:id="533"/>
    </w:p>
    <w:p w14:paraId="57ABC3F0" w14:textId="77777777" w:rsidR="003750D0" w:rsidRPr="000732F4" w:rsidRDefault="003750D0">
      <w:pPr>
        <w:keepNext/>
        <w:rPr>
          <w:i/>
          <w:iCs/>
          <w:color w:val="0000FF"/>
        </w:rPr>
      </w:pPr>
      <w:r w:rsidRPr="00CD2C57">
        <w:rPr>
          <w:i/>
          <w:iCs/>
          <w:color w:val="0000FF"/>
        </w:rPr>
        <w:t>[Plans with service category OOP maximums: insert this section.]</w:t>
      </w:r>
    </w:p>
    <w:p w14:paraId="7388B177" w14:textId="77777777" w:rsidR="00C47D34" w:rsidRPr="000732F4" w:rsidRDefault="00C47D34">
      <w:pPr>
        <w:rPr>
          <w:i/>
          <w:iCs/>
          <w:color w:val="0000FF"/>
        </w:rPr>
      </w:pPr>
      <w:r w:rsidRPr="00CD2C57">
        <w:rPr>
          <w:i/>
          <w:iCs/>
          <w:color w:val="0000FF"/>
        </w:rPr>
        <w:t xml:space="preserve">[Plans with a service category OOP maximum that is not based on the calendar year – e.g., a per stay maximum – should revise this section as needed.] </w:t>
      </w:r>
    </w:p>
    <w:p w14:paraId="5E0D15EB" w14:textId="1401EC0C" w:rsidR="003750D0" w:rsidRPr="00052110" w:rsidRDefault="00324DAF" w:rsidP="003750D0">
      <w:pPr>
        <w:rPr>
          <w:color w:val="0000FF"/>
        </w:rPr>
      </w:pPr>
      <w:r>
        <w:rPr>
          <w:color w:val="0000FF"/>
        </w:rPr>
        <w:t>[</w:t>
      </w:r>
      <w:r w:rsidR="715C08AB" w:rsidRPr="77E88987">
        <w:rPr>
          <w:color w:val="0000FF"/>
        </w:rPr>
        <w:t>In addition to the maximum out-of-pocket amount for</w:t>
      </w:r>
      <w:r w:rsidR="4D0E6220" w:rsidRPr="77E88987">
        <w:rPr>
          <w:color w:val="0000FF"/>
        </w:rPr>
        <w:t xml:space="preserve"> covered </w:t>
      </w:r>
      <w:r w:rsidR="46F3633F" w:rsidRPr="77E88987">
        <w:rPr>
          <w:color w:val="0000FF"/>
        </w:rPr>
        <w:t>[</w:t>
      </w:r>
      <w:r w:rsidR="4D0E6220" w:rsidRPr="7AA5F102">
        <w:rPr>
          <w:i/>
          <w:iCs/>
          <w:color w:val="0000FF"/>
        </w:rPr>
        <w:t>insert if</w:t>
      </w:r>
      <w:r w:rsidR="46F3633F" w:rsidRPr="7AA5F102">
        <w:rPr>
          <w:i/>
          <w:iCs/>
          <w:color w:val="0000FF"/>
        </w:rPr>
        <w:t xml:space="preserve"> applicable:</w:t>
      </w:r>
      <w:r w:rsidR="46F3633F" w:rsidRPr="77E88987">
        <w:rPr>
          <w:color w:val="0000FF"/>
        </w:rPr>
        <w:t xml:space="preserve"> </w:t>
      </w:r>
      <w:r w:rsidR="715C08AB" w:rsidRPr="77E88987">
        <w:rPr>
          <w:color w:val="0000FF"/>
        </w:rPr>
        <w:t>Part A and Part B</w:t>
      </w:r>
      <w:r w:rsidR="4D0E6220" w:rsidRPr="77E88987">
        <w:rPr>
          <w:color w:val="0000FF"/>
        </w:rPr>
        <w:t>]</w:t>
      </w:r>
      <w:r w:rsidR="715C08AB" w:rsidRPr="77E88987">
        <w:rPr>
          <w:color w:val="0000FF"/>
        </w:rPr>
        <w:t xml:space="preserve"> services </w:t>
      </w:r>
      <w:r w:rsidR="4D0E6220" w:rsidRPr="77E88987">
        <w:rPr>
          <w:color w:val="0000FF"/>
        </w:rPr>
        <w:t xml:space="preserve">(see Section 1.4 </w:t>
      </w:r>
      <w:r w:rsidR="715C08AB" w:rsidRPr="77E88987">
        <w:rPr>
          <w:color w:val="0000FF"/>
        </w:rPr>
        <w:t>above</w:t>
      </w:r>
      <w:r w:rsidR="4D0E6220" w:rsidRPr="77E88987">
        <w:rPr>
          <w:color w:val="0000FF"/>
        </w:rPr>
        <w:t>)</w:t>
      </w:r>
      <w:r w:rsidR="715C08AB" w:rsidRPr="77E88987">
        <w:rPr>
          <w:color w:val="0000FF"/>
        </w:rPr>
        <w:t xml:space="preserve">, we also have a </w:t>
      </w:r>
      <w:r w:rsidR="4D0E6220" w:rsidRPr="77E88987">
        <w:rPr>
          <w:color w:val="0000FF"/>
        </w:rPr>
        <w:t xml:space="preserve">separate </w:t>
      </w:r>
      <w:r w:rsidR="715C08AB" w:rsidRPr="77E88987">
        <w:rPr>
          <w:color w:val="0000FF"/>
        </w:rPr>
        <w:t xml:space="preserve">maximum out-of-pocket amount </w:t>
      </w:r>
      <w:r w:rsidR="564D39E1" w:rsidRPr="77E88987">
        <w:rPr>
          <w:color w:val="0000FF"/>
        </w:rPr>
        <w:t xml:space="preserve">that applies only to </w:t>
      </w:r>
      <w:r w:rsidR="715C08AB" w:rsidRPr="77E88987">
        <w:rPr>
          <w:color w:val="0000FF"/>
        </w:rPr>
        <w:t xml:space="preserve">certain types of services. </w:t>
      </w:r>
    </w:p>
    <w:p w14:paraId="370EC398" w14:textId="6116C688" w:rsidR="003750D0" w:rsidRPr="00052110" w:rsidRDefault="715C08AB" w:rsidP="003750D0">
      <w:pPr>
        <w:rPr>
          <w:color w:val="0000FF"/>
        </w:rPr>
      </w:pPr>
      <w:r w:rsidRPr="77E88987">
        <w:rPr>
          <w:color w:val="0000FF"/>
        </w:rPr>
        <w:t>[</w:t>
      </w:r>
      <w:r w:rsidRPr="7AA5F102">
        <w:rPr>
          <w:i/>
          <w:iCs/>
          <w:color w:val="0000FF"/>
        </w:rPr>
        <w:t>Insert if plan has one service category MOOP:</w:t>
      </w:r>
      <w:r w:rsidRPr="77E88987">
        <w:rPr>
          <w:color w:val="0000FF"/>
        </w:rPr>
        <w:t xml:space="preserve"> The plan has a maximum out-of-pocket amount of </w:t>
      </w:r>
      <w:r w:rsidRPr="7AA5F102">
        <w:rPr>
          <w:i/>
          <w:iCs/>
          <w:color w:val="0000FF"/>
        </w:rPr>
        <w:t>[insert service category MOOP]</w:t>
      </w:r>
      <w:r w:rsidRPr="77E88987">
        <w:rPr>
          <w:color w:val="0000FF"/>
        </w:rPr>
        <w:t xml:space="preserve"> for </w:t>
      </w:r>
      <w:r w:rsidRPr="7AA5F102">
        <w:rPr>
          <w:i/>
          <w:iCs/>
          <w:color w:val="0000FF"/>
        </w:rPr>
        <w:t>[insert service category]</w:t>
      </w:r>
      <w:r w:rsidRPr="77E88987">
        <w:rPr>
          <w:color w:val="0000FF"/>
        </w:rPr>
        <w:t xml:space="preserve">. Once you have paid </w:t>
      </w:r>
      <w:r w:rsidRPr="7AA5F102">
        <w:rPr>
          <w:i/>
          <w:iCs/>
          <w:color w:val="0000FF"/>
        </w:rPr>
        <w:t xml:space="preserve">[insert service category MOOP] </w:t>
      </w:r>
      <w:r w:rsidRPr="77E88987">
        <w:rPr>
          <w:color w:val="0000FF"/>
        </w:rPr>
        <w:t>out</w:t>
      </w:r>
      <w:r w:rsidR="00C73C79">
        <w:rPr>
          <w:color w:val="0000FF"/>
        </w:rPr>
        <w:t xml:space="preserve"> </w:t>
      </w:r>
      <w:r w:rsidRPr="77E88987">
        <w:rPr>
          <w:color w:val="0000FF"/>
        </w:rPr>
        <w:t>of</w:t>
      </w:r>
      <w:r w:rsidR="00C73C79">
        <w:rPr>
          <w:color w:val="0000FF"/>
        </w:rPr>
        <w:t xml:space="preserve"> </w:t>
      </w:r>
      <w:r w:rsidRPr="77E88987">
        <w:rPr>
          <w:color w:val="0000FF"/>
        </w:rPr>
        <w:t xml:space="preserve">pocket for </w:t>
      </w:r>
      <w:r w:rsidRPr="7AA5F102">
        <w:rPr>
          <w:i/>
          <w:iCs/>
          <w:color w:val="0000FF"/>
        </w:rPr>
        <w:t>[insert service category]</w:t>
      </w:r>
      <w:r w:rsidRPr="77E88987">
        <w:rPr>
          <w:color w:val="0000FF"/>
        </w:rPr>
        <w:t>, the plan will cover these services at no cost to you for the rest of the calendar year. [</w:t>
      </w:r>
      <w:r w:rsidRPr="7AA5F102">
        <w:rPr>
          <w:i/>
          <w:iCs/>
          <w:color w:val="0000FF"/>
        </w:rPr>
        <w:t xml:space="preserve">Insert if service category is </w:t>
      </w:r>
      <w:r w:rsidR="2D25C6D0" w:rsidRPr="7AA5F102">
        <w:rPr>
          <w:i/>
          <w:iCs/>
          <w:color w:val="0000FF"/>
        </w:rPr>
        <w:t>included in MOOP described in Section 1.4</w:t>
      </w:r>
      <w:r w:rsidRPr="7AA5F102">
        <w:rPr>
          <w:i/>
          <w:iCs/>
          <w:color w:val="0000FF"/>
        </w:rPr>
        <w:t>:</w:t>
      </w:r>
      <w:r w:rsidRPr="77E88987">
        <w:rPr>
          <w:color w:val="0000FF"/>
        </w:rPr>
        <w:t xml:space="preserve"> Both the maximum out-of-pocket amount for </w:t>
      </w:r>
      <w:r w:rsidR="2D25C6D0" w:rsidRPr="77E88987">
        <w:rPr>
          <w:color w:val="0000FF"/>
        </w:rPr>
        <w:t>[</w:t>
      </w:r>
      <w:r w:rsidR="2D25C6D0" w:rsidRPr="7AA5F102">
        <w:rPr>
          <w:i/>
          <w:iCs/>
          <w:color w:val="0000FF"/>
        </w:rPr>
        <w:t xml:space="preserve">insert as applicable: </w:t>
      </w:r>
      <w:r w:rsidR="2D25C6D0" w:rsidRPr="77E88987">
        <w:rPr>
          <w:color w:val="0000FF"/>
        </w:rPr>
        <w:t xml:space="preserve">Part A and Part B </w:t>
      </w:r>
      <w:r w:rsidR="2D25C6D0" w:rsidRPr="7AA5F102">
        <w:rPr>
          <w:i/>
          <w:iCs/>
          <w:color w:val="0000FF"/>
        </w:rPr>
        <w:t>OR</w:t>
      </w:r>
      <w:r w:rsidR="2D25C6D0" w:rsidRPr="77E88987">
        <w:rPr>
          <w:color w:val="0000FF"/>
        </w:rPr>
        <w:t xml:space="preserve"> all covered] </w:t>
      </w:r>
      <w:r w:rsidRPr="77E88987">
        <w:rPr>
          <w:color w:val="0000FF"/>
        </w:rPr>
        <w:t xml:space="preserve">medical services and the maximum out-of-pocket amount for </w:t>
      </w:r>
      <w:r w:rsidRPr="7AA5F102">
        <w:rPr>
          <w:i/>
          <w:iCs/>
          <w:color w:val="0000FF"/>
        </w:rPr>
        <w:t>[insert service category]</w:t>
      </w:r>
      <w:r w:rsidRPr="77E88987">
        <w:rPr>
          <w:color w:val="0000FF"/>
        </w:rPr>
        <w:t xml:space="preserve"> apply to your covered </w:t>
      </w:r>
      <w:r w:rsidRPr="7AA5F102">
        <w:rPr>
          <w:i/>
          <w:iCs/>
          <w:color w:val="0000FF"/>
        </w:rPr>
        <w:t>[insert service category]</w:t>
      </w:r>
      <w:r w:rsidRPr="77E88987">
        <w:rPr>
          <w:color w:val="0000FF"/>
        </w:rPr>
        <w:t xml:space="preserve">. This means that once you have paid </w:t>
      </w:r>
      <w:r w:rsidRPr="7AA5F102">
        <w:rPr>
          <w:i/>
          <w:iCs/>
          <w:color w:val="0000FF"/>
        </w:rPr>
        <w:t>either</w:t>
      </w:r>
      <w:r w:rsidRPr="77E88987">
        <w:rPr>
          <w:color w:val="0000FF"/>
        </w:rPr>
        <w:t xml:space="preserve"> </w:t>
      </w:r>
      <w:r w:rsidRPr="7AA5F102">
        <w:rPr>
          <w:i/>
          <w:iCs/>
          <w:color w:val="0000FF"/>
        </w:rPr>
        <w:t>[insert MOOP]</w:t>
      </w:r>
      <w:r w:rsidRPr="77E88987">
        <w:rPr>
          <w:color w:val="0000FF"/>
        </w:rPr>
        <w:t xml:space="preserve"> for </w:t>
      </w:r>
      <w:r w:rsidR="46F3633F" w:rsidRPr="77E88987">
        <w:rPr>
          <w:color w:val="0000FF"/>
        </w:rPr>
        <w:t>[</w:t>
      </w:r>
      <w:r w:rsidR="46F3633F" w:rsidRPr="7AA5F102">
        <w:rPr>
          <w:i/>
          <w:iCs/>
          <w:color w:val="0000FF"/>
        </w:rPr>
        <w:t xml:space="preserve">insert as applicable: </w:t>
      </w:r>
      <w:r w:rsidRPr="77E88987">
        <w:rPr>
          <w:color w:val="0000FF"/>
        </w:rPr>
        <w:t xml:space="preserve">Part A and Part B </w:t>
      </w:r>
      <w:r w:rsidR="46F3633F" w:rsidRPr="7AA5F102">
        <w:rPr>
          <w:i/>
          <w:iCs/>
          <w:color w:val="0000FF"/>
        </w:rPr>
        <w:t>OR</w:t>
      </w:r>
      <w:r w:rsidR="46F3633F" w:rsidRPr="77E88987">
        <w:rPr>
          <w:color w:val="0000FF"/>
        </w:rPr>
        <w:t xml:space="preserve"> </w:t>
      </w:r>
      <w:r w:rsidR="21CC36C9" w:rsidRPr="77E88987">
        <w:rPr>
          <w:color w:val="0000FF"/>
        </w:rPr>
        <w:t xml:space="preserve">all </w:t>
      </w:r>
      <w:r w:rsidR="46F3633F" w:rsidRPr="77E88987">
        <w:rPr>
          <w:color w:val="0000FF"/>
        </w:rPr>
        <w:t xml:space="preserve">covered] </w:t>
      </w:r>
      <w:r w:rsidRPr="77E88987">
        <w:rPr>
          <w:color w:val="0000FF"/>
        </w:rPr>
        <w:t xml:space="preserve">medical services </w:t>
      </w:r>
      <w:r w:rsidRPr="7AA5F102">
        <w:rPr>
          <w:i/>
          <w:iCs/>
          <w:color w:val="0000FF"/>
        </w:rPr>
        <w:t>or</w:t>
      </w:r>
      <w:r w:rsidRPr="77E88987">
        <w:rPr>
          <w:color w:val="0000FF"/>
        </w:rPr>
        <w:t xml:space="preserve"> </w:t>
      </w:r>
      <w:r w:rsidRPr="7AA5F102">
        <w:rPr>
          <w:i/>
          <w:iCs/>
          <w:color w:val="0000FF"/>
        </w:rPr>
        <w:t>[insert service category OOP max]</w:t>
      </w:r>
      <w:r w:rsidRPr="77E88987">
        <w:rPr>
          <w:color w:val="0000FF"/>
        </w:rPr>
        <w:t xml:space="preserve"> for your </w:t>
      </w:r>
      <w:r w:rsidRPr="7AA5F102">
        <w:rPr>
          <w:i/>
          <w:iCs/>
          <w:color w:val="0000FF"/>
        </w:rPr>
        <w:t>[insert service category]</w:t>
      </w:r>
      <w:r w:rsidRPr="77E88987">
        <w:rPr>
          <w:color w:val="0000FF"/>
        </w:rPr>
        <w:t xml:space="preserve">, the plan will cover your </w:t>
      </w:r>
      <w:r w:rsidRPr="7AA5F102">
        <w:rPr>
          <w:i/>
          <w:iCs/>
          <w:color w:val="0000FF"/>
        </w:rPr>
        <w:t>[insert service category]</w:t>
      </w:r>
      <w:r w:rsidRPr="77E88987">
        <w:rPr>
          <w:color w:val="0000FF"/>
        </w:rPr>
        <w:t xml:space="preserve"> at no cost to you for the rest of the year.</w:t>
      </w:r>
      <w:r w:rsidR="781132B1" w:rsidRPr="77E88987">
        <w:rPr>
          <w:color w:val="0000FF"/>
        </w:rPr>
        <w:t>]</w:t>
      </w:r>
      <w:bookmarkStart w:id="534" w:name="_Hlk71118398"/>
      <w:r w:rsidR="002B0010">
        <w:rPr>
          <w:color w:val="0000FF"/>
        </w:rPr>
        <w:t>]</w:t>
      </w:r>
      <w:r w:rsidR="090D2B3A" w:rsidRPr="77E88987">
        <w:rPr>
          <w:color w:val="0000FF"/>
        </w:rPr>
        <w:t xml:space="preserve"> The benefits chart in Sect</w:t>
      </w:r>
      <w:r w:rsidR="558AF4EA" w:rsidRPr="77E88987">
        <w:rPr>
          <w:color w:val="0000FF"/>
        </w:rPr>
        <w:t>ion 2</w:t>
      </w:r>
      <w:r w:rsidR="090D2B3A" w:rsidRPr="77E88987">
        <w:rPr>
          <w:color w:val="0000FF"/>
        </w:rPr>
        <w:t xml:space="preserve"> shows the service category out-of-pocket maximums.</w:t>
      </w:r>
      <w:bookmarkEnd w:id="534"/>
      <w:r w:rsidR="00324DAF">
        <w:rPr>
          <w:color w:val="0000FF"/>
        </w:rPr>
        <w:t>]</w:t>
      </w:r>
    </w:p>
    <w:p w14:paraId="4C5B95B2" w14:textId="312416A1" w:rsidR="00BA65E7" w:rsidRPr="00052110" w:rsidRDefault="00BA65E7" w:rsidP="005A57EF">
      <w:pPr>
        <w:pStyle w:val="Heading4"/>
      </w:pPr>
      <w:bookmarkStart w:id="535" w:name="_Toc228557503"/>
      <w:bookmarkStart w:id="536" w:name="_Toc377670351"/>
      <w:bookmarkStart w:id="537" w:name="_Toc377720782"/>
      <w:bookmarkStart w:id="538" w:name="_Toc396995471"/>
      <w:bookmarkStart w:id="539" w:name="_Toc68441967"/>
      <w:r w:rsidRPr="00052110">
        <w:t>Section 1.6</w:t>
      </w:r>
      <w:r w:rsidRPr="00052110">
        <w:tab/>
        <w:t>Our plan does not allow providers to balance bill you</w:t>
      </w:r>
      <w:bookmarkEnd w:id="535"/>
      <w:bookmarkEnd w:id="536"/>
      <w:bookmarkEnd w:id="537"/>
      <w:bookmarkEnd w:id="538"/>
      <w:bookmarkEnd w:id="539"/>
    </w:p>
    <w:p w14:paraId="708AB463" w14:textId="00CD95A5" w:rsidR="00D77BF0" w:rsidRPr="00052110" w:rsidRDefault="00D77BF0" w:rsidP="00D77BF0">
      <w:pPr>
        <w:rPr>
          <w:color w:val="000000"/>
        </w:rPr>
      </w:pPr>
      <w:r w:rsidRPr="00052110">
        <w:rPr>
          <w:color w:val="000000"/>
        </w:rPr>
        <w:t xml:space="preserve">As a member of </w:t>
      </w:r>
      <w:r w:rsidRPr="00CD2C57">
        <w:rPr>
          <w:i/>
          <w:iCs/>
          <w:color w:val="0000FF"/>
        </w:rPr>
        <w:t>[</w:t>
      </w:r>
      <w:r w:rsidR="00363078" w:rsidRPr="00CD2C57">
        <w:rPr>
          <w:i/>
          <w:iCs/>
          <w:color w:val="0000FF"/>
        </w:rPr>
        <w:t xml:space="preserve">insert </w:t>
      </w:r>
      <w:r w:rsidR="00DD49D8" w:rsidRPr="00DE00A7">
        <w:rPr>
          <w:i/>
          <w:iCs/>
          <w:color w:val="0000FF"/>
        </w:rPr>
        <w:t>202</w:t>
      </w:r>
      <w:r w:rsidR="00AF4BE7">
        <w:rPr>
          <w:i/>
          <w:iCs/>
          <w:color w:val="0000FF"/>
        </w:rPr>
        <w:t>5</w:t>
      </w:r>
      <w:r w:rsidR="00363078" w:rsidRPr="00CB6200">
        <w:rPr>
          <w:i/>
          <w:iCs/>
          <w:color w:val="0000FF"/>
        </w:rPr>
        <w:t xml:space="preserve"> plan name</w:t>
      </w:r>
      <w:r w:rsidRPr="00CB6200">
        <w:rPr>
          <w:i/>
          <w:iCs/>
          <w:color w:val="0000FF"/>
        </w:rPr>
        <w:t>]</w:t>
      </w:r>
      <w:r w:rsidRPr="00052110">
        <w:rPr>
          <w:color w:val="000000"/>
        </w:rPr>
        <w:t>, an important protection for you is that</w:t>
      </w:r>
      <w:r w:rsidR="00B13D9C" w:rsidRPr="00052110">
        <w:rPr>
          <w:color w:val="000000"/>
        </w:rPr>
        <w:t xml:space="preserve"> </w:t>
      </w:r>
      <w:r w:rsidR="00B13D9C" w:rsidRPr="00052110">
        <w:rPr>
          <w:color w:val="0000FF"/>
        </w:rPr>
        <w:t>[</w:t>
      </w:r>
      <w:r w:rsidR="00B13D9C" w:rsidRPr="00CD2C57">
        <w:rPr>
          <w:i/>
          <w:iCs/>
          <w:color w:val="0000FF"/>
        </w:rPr>
        <w:t xml:space="preserve">plans with a </w:t>
      </w:r>
      <w:r w:rsidR="00731259" w:rsidRPr="00DE00A7">
        <w:rPr>
          <w:i/>
          <w:iCs/>
          <w:color w:val="0000FF"/>
        </w:rPr>
        <w:t xml:space="preserve">plan-level </w:t>
      </w:r>
      <w:r w:rsidR="00B13D9C" w:rsidRPr="00CB6200">
        <w:rPr>
          <w:i/>
          <w:iCs/>
          <w:color w:val="0000FF"/>
        </w:rPr>
        <w:t>deductible insert:</w:t>
      </w:r>
      <w:r w:rsidR="004F1CD2">
        <w:rPr>
          <w:color w:val="0000FF"/>
        </w:rPr>
        <w:t xml:space="preserve"> </w:t>
      </w:r>
      <w:r w:rsidRPr="00052110">
        <w:rPr>
          <w:color w:val="0000FF"/>
        </w:rPr>
        <w:t>after you meet any deductibles,</w:t>
      </w:r>
      <w:r w:rsidR="00B13D9C" w:rsidRPr="00052110">
        <w:rPr>
          <w:color w:val="0000FF"/>
        </w:rPr>
        <w:t>]</w:t>
      </w:r>
      <w:r w:rsidRPr="00052110">
        <w:rPr>
          <w:color w:val="0000FF"/>
        </w:rPr>
        <w:t xml:space="preserve"> </w:t>
      </w:r>
      <w:r w:rsidRPr="00052110">
        <w:rPr>
          <w:color w:val="000000"/>
        </w:rPr>
        <w:t xml:space="preserve">you only have to pay </w:t>
      </w:r>
      <w:r w:rsidR="00930813" w:rsidRPr="00052110">
        <w:rPr>
          <w:color w:val="000000"/>
        </w:rPr>
        <w:t>your</w:t>
      </w:r>
      <w:r w:rsidRPr="00052110">
        <w:rPr>
          <w:color w:val="000000"/>
        </w:rPr>
        <w:t xml:space="preserve"> cost-sharing amount when you get services covered by our plan. </w:t>
      </w:r>
      <w:bookmarkStart w:id="540" w:name="_Hlk71118543"/>
      <w:r w:rsidR="00512912">
        <w:rPr>
          <w:color w:val="000000"/>
        </w:rPr>
        <w:t>Providers may not</w:t>
      </w:r>
      <w:bookmarkEnd w:id="540"/>
      <w:r w:rsidR="00512912">
        <w:rPr>
          <w:color w:val="000000"/>
        </w:rPr>
        <w:t xml:space="preserve"> </w:t>
      </w:r>
      <w:r w:rsidRPr="00052110">
        <w:rPr>
          <w:color w:val="000000"/>
        </w:rPr>
        <w:t>add additional separate charges</w:t>
      </w:r>
      <w:r w:rsidR="00487EC4" w:rsidRPr="00052110">
        <w:rPr>
          <w:color w:val="000000"/>
        </w:rPr>
        <w:t>,</w:t>
      </w:r>
      <w:r w:rsidRPr="00052110">
        <w:rPr>
          <w:color w:val="000000"/>
        </w:rPr>
        <w:t xml:space="preserve"> </w:t>
      </w:r>
      <w:r w:rsidR="0025498B" w:rsidRPr="00052110">
        <w:rPr>
          <w:color w:val="000000"/>
        </w:rPr>
        <w:t xml:space="preserve">called </w:t>
      </w:r>
      <w:r w:rsidRPr="0020692E">
        <w:rPr>
          <w:b/>
          <w:color w:val="000000"/>
        </w:rPr>
        <w:t>balance billing</w:t>
      </w:r>
      <w:r w:rsidRPr="00052110">
        <w:rPr>
          <w:color w:val="000000"/>
        </w:rPr>
        <w:t>. This pr</w:t>
      </w:r>
      <w:r w:rsidR="00CA6566" w:rsidRPr="00052110">
        <w:rPr>
          <w:color w:val="000000"/>
        </w:rPr>
        <w:t xml:space="preserve">otection </w:t>
      </w:r>
      <w:r w:rsidRPr="00052110">
        <w:rPr>
          <w:color w:val="000000"/>
        </w:rPr>
        <w:t>applies even if we pay the provider less than the provider charges for a service and even if there is a dispute and we don’t pay certain provider charges.</w:t>
      </w:r>
    </w:p>
    <w:p w14:paraId="14373B4B" w14:textId="77777777" w:rsidR="00D77BF0" w:rsidRPr="00052110" w:rsidRDefault="00D77BF0" w:rsidP="00D77BF0">
      <w:pPr>
        <w:rPr>
          <w:color w:val="000000"/>
        </w:rPr>
      </w:pPr>
      <w:r w:rsidRPr="00052110">
        <w:rPr>
          <w:color w:val="000000"/>
        </w:rPr>
        <w:t xml:space="preserve">Here is how this protection works. </w:t>
      </w:r>
    </w:p>
    <w:p w14:paraId="25EA7381" w14:textId="0FEE5799" w:rsidR="00D77BF0" w:rsidRPr="00052110" w:rsidRDefault="00D77BF0" w:rsidP="00A25693">
      <w:pPr>
        <w:pStyle w:val="ListBullet"/>
        <w:numPr>
          <w:ilvl w:val="0"/>
          <w:numId w:val="20"/>
        </w:numPr>
      </w:pPr>
      <w:r w:rsidRPr="00052110">
        <w:t xml:space="preserve">If your </w:t>
      </w:r>
      <w:r w:rsidR="00263FAC" w:rsidRPr="00052110">
        <w:t>cost</w:t>
      </w:r>
      <w:r w:rsidR="00397AE6">
        <w:t xml:space="preserve"> </w:t>
      </w:r>
      <w:r w:rsidR="00263FAC" w:rsidRPr="00052110">
        <w:t>sharing</w:t>
      </w:r>
      <w:r w:rsidRPr="00052110">
        <w:t xml:space="preserve"> is a copayment (a set amount of dollars, for example, $15.00), then you pay only that amount for any </w:t>
      </w:r>
      <w:r w:rsidR="00BD48CD" w:rsidRPr="00052110">
        <w:t xml:space="preserve">covered </w:t>
      </w:r>
      <w:r w:rsidRPr="00052110">
        <w:t xml:space="preserve">services from a network provider. </w:t>
      </w:r>
    </w:p>
    <w:p w14:paraId="2E5DEBBD" w14:textId="486F1296" w:rsidR="00D77BF0" w:rsidRPr="00052110" w:rsidRDefault="00D77BF0" w:rsidP="00A25693">
      <w:pPr>
        <w:pStyle w:val="ListBullet"/>
        <w:numPr>
          <w:ilvl w:val="0"/>
          <w:numId w:val="20"/>
        </w:numPr>
      </w:pPr>
      <w:r w:rsidRPr="00052110">
        <w:t xml:space="preserve">If your </w:t>
      </w:r>
      <w:r w:rsidR="00263FAC" w:rsidRPr="00052110">
        <w:t>cost</w:t>
      </w:r>
      <w:r w:rsidR="00397AE6">
        <w:t xml:space="preserve"> </w:t>
      </w:r>
      <w:r w:rsidR="00263FAC" w:rsidRPr="00052110">
        <w:t>sharing</w:t>
      </w:r>
      <w:r w:rsidRPr="00052110">
        <w:t xml:space="preserve"> is a coinsurance (a percentage of the total charges), then you never pay more than that percentage. However, your cost depends on which type of provider you see:</w:t>
      </w:r>
    </w:p>
    <w:p w14:paraId="64297D43" w14:textId="77777777" w:rsidR="00D77BF0" w:rsidRPr="00052110" w:rsidRDefault="00D77BF0" w:rsidP="00793616">
      <w:pPr>
        <w:pStyle w:val="ListBullet2"/>
        <w:numPr>
          <w:ilvl w:val="1"/>
          <w:numId w:val="75"/>
        </w:numPr>
      </w:pPr>
      <w:r w:rsidRPr="00052110">
        <w:t xml:space="preserve">If you </w:t>
      </w:r>
      <w:r w:rsidR="0036095F" w:rsidRPr="00052110">
        <w:t xml:space="preserve">receive the </w:t>
      </w:r>
      <w:r w:rsidRPr="00052110">
        <w:t xml:space="preserve">covered services from a network provider, you pay the coinsurance percentage multiplied </w:t>
      </w:r>
      <w:r w:rsidR="000633F5" w:rsidRPr="00052110">
        <w:t>by the plan’s reimbursement rate (</w:t>
      </w:r>
      <w:r w:rsidRPr="00052110">
        <w:t>as determined in the contract between the provider and the plan</w:t>
      </w:r>
      <w:r w:rsidR="000633F5" w:rsidRPr="00052110">
        <w:t>)</w:t>
      </w:r>
      <w:r w:rsidRPr="00052110">
        <w:t xml:space="preserve">. </w:t>
      </w:r>
    </w:p>
    <w:p w14:paraId="26B757BF" w14:textId="52DCB590" w:rsidR="00D77BF0" w:rsidRPr="00052110" w:rsidRDefault="00D77BF0" w:rsidP="00793616">
      <w:pPr>
        <w:pStyle w:val="ListBullet2"/>
        <w:numPr>
          <w:ilvl w:val="1"/>
          <w:numId w:val="75"/>
        </w:numPr>
      </w:pPr>
      <w:r w:rsidRPr="00052110">
        <w:t xml:space="preserve">If you </w:t>
      </w:r>
      <w:r w:rsidR="0036095F" w:rsidRPr="00052110">
        <w:t xml:space="preserve">receive the </w:t>
      </w:r>
      <w:r w:rsidRPr="00052110">
        <w:t xml:space="preserve">covered services from an out-of-network provider who participates with Medicare, you pay the coinsurance percentage multiplied by the Medicare </w:t>
      </w:r>
      <w:r w:rsidR="000E5509" w:rsidRPr="00052110">
        <w:t>payment rate for participating providers</w:t>
      </w:r>
      <w:r w:rsidRPr="00052110">
        <w:t>.</w:t>
      </w:r>
      <w:r w:rsidR="00D8736F" w:rsidRPr="00052110">
        <w:t xml:space="preserve"> (Remember, the plan covers services from out-of-network providers only in certain situations, such as when you get a referral</w:t>
      </w:r>
      <w:r w:rsidR="005066FC">
        <w:t xml:space="preserve"> or for emergencies or urgently needed services</w:t>
      </w:r>
      <w:r w:rsidR="00D8736F" w:rsidRPr="00052110">
        <w:t>.)</w:t>
      </w:r>
    </w:p>
    <w:p w14:paraId="62ADFD25" w14:textId="2260A267" w:rsidR="003C2864" w:rsidRDefault="00D77BF0" w:rsidP="00793616">
      <w:pPr>
        <w:pStyle w:val="ListBullet2"/>
        <w:numPr>
          <w:ilvl w:val="1"/>
          <w:numId w:val="75"/>
        </w:numPr>
      </w:pPr>
      <w:r w:rsidRPr="00052110">
        <w:t xml:space="preserve">If you </w:t>
      </w:r>
      <w:r w:rsidR="0036095F" w:rsidRPr="00052110">
        <w:t xml:space="preserve">receive the </w:t>
      </w:r>
      <w:r w:rsidRPr="00052110">
        <w:t>covered services from an out-of-network provider who does not participate with Medicare</w:t>
      </w:r>
      <w:r w:rsidR="008051ED" w:rsidRPr="00052110">
        <w:t>,</w:t>
      </w:r>
      <w:r w:rsidRPr="00052110">
        <w:t xml:space="preserve"> you pay the coinsurance </w:t>
      </w:r>
      <w:r w:rsidR="0036095F" w:rsidRPr="00052110">
        <w:t xml:space="preserve">percentage </w:t>
      </w:r>
      <w:r w:rsidRPr="00052110">
        <w:t xml:space="preserve">multiplied by the Medicare payment rate for non-participating </w:t>
      </w:r>
      <w:r w:rsidR="000633F5" w:rsidRPr="00052110">
        <w:t>providers.</w:t>
      </w:r>
      <w:r w:rsidR="00D8736F" w:rsidRPr="00052110">
        <w:t xml:space="preserve"> (Remember, the plan covers services from out-of-network providers only in certain situations, such as when you get a referral</w:t>
      </w:r>
      <w:r w:rsidR="000B5039">
        <w:t xml:space="preserve">, or for emergencies or </w:t>
      </w:r>
      <w:r w:rsidR="001F57C2">
        <w:t xml:space="preserve">outside the service area for </w:t>
      </w:r>
      <w:r w:rsidR="000B5039">
        <w:t>urgently needed services</w:t>
      </w:r>
      <w:r w:rsidR="00D8736F" w:rsidRPr="00052110">
        <w:t>.)</w:t>
      </w:r>
    </w:p>
    <w:p w14:paraId="47D56E93" w14:textId="5B2E320B" w:rsidR="003C2864" w:rsidRPr="003C2864" w:rsidRDefault="003C2864" w:rsidP="00A25693">
      <w:pPr>
        <w:pStyle w:val="ListBullet"/>
        <w:numPr>
          <w:ilvl w:val="0"/>
          <w:numId w:val="20"/>
        </w:numPr>
      </w:pPr>
      <w:r w:rsidRPr="003C2864">
        <w:t>If you believe a provider has balance billed you, call Member Services</w:t>
      </w:r>
      <w:r w:rsidR="000D3A14">
        <w:t>.</w:t>
      </w:r>
      <w:r w:rsidRPr="003C2864">
        <w:t xml:space="preserve"> </w:t>
      </w:r>
    </w:p>
    <w:p w14:paraId="61FFDA16" w14:textId="627010DD" w:rsidR="003750D0" w:rsidRPr="00497E11" w:rsidRDefault="003750D0">
      <w:pPr>
        <w:pStyle w:val="Heading3"/>
      </w:pPr>
      <w:bookmarkStart w:id="541" w:name="_Toc109315568"/>
      <w:bookmarkStart w:id="542" w:name="_Toc228557504"/>
      <w:bookmarkStart w:id="543" w:name="_Toc377670352"/>
      <w:bookmarkStart w:id="544" w:name="_Toc377720783"/>
      <w:bookmarkStart w:id="545" w:name="_Toc396995472"/>
      <w:bookmarkStart w:id="546" w:name="_Toc68441968"/>
      <w:bookmarkStart w:id="547" w:name="_Toc102342152"/>
      <w:bookmarkStart w:id="548" w:name="_Toc166060251"/>
      <w:r w:rsidRPr="00052110">
        <w:t>SECTION 2</w:t>
      </w:r>
      <w:r w:rsidRPr="00052110">
        <w:tab/>
        <w:t xml:space="preserve">Use </w:t>
      </w:r>
      <w:r w:rsidR="008809FA" w:rsidRPr="00052110">
        <w:t xml:space="preserve">the </w:t>
      </w:r>
      <w:r w:rsidRPr="00CD2C57">
        <w:rPr>
          <w:i/>
          <w:iCs/>
        </w:rPr>
        <w:t>Medical Benefits Chart</w:t>
      </w:r>
      <w:r w:rsidRPr="00052110">
        <w:t xml:space="preserve"> to find out what is </w:t>
      </w:r>
      <w:r w:rsidR="00693103" w:rsidRPr="00052110">
        <w:t>covered and</w:t>
      </w:r>
      <w:r w:rsidRPr="00052110">
        <w:t xml:space="preserve"> how much you will pay</w:t>
      </w:r>
      <w:bookmarkEnd w:id="541"/>
      <w:bookmarkEnd w:id="542"/>
      <w:bookmarkEnd w:id="543"/>
      <w:bookmarkEnd w:id="544"/>
      <w:bookmarkEnd w:id="545"/>
      <w:bookmarkEnd w:id="546"/>
      <w:bookmarkEnd w:id="547"/>
      <w:bookmarkEnd w:id="548"/>
    </w:p>
    <w:p w14:paraId="2F5E7248" w14:textId="77777777" w:rsidR="003750D0" w:rsidRPr="00052110" w:rsidRDefault="003750D0" w:rsidP="005A57EF">
      <w:pPr>
        <w:pStyle w:val="Heading4"/>
      </w:pPr>
      <w:bookmarkStart w:id="549" w:name="_Toc109315569"/>
      <w:bookmarkStart w:id="550" w:name="_Toc228557505"/>
      <w:bookmarkStart w:id="551" w:name="_Toc377670353"/>
      <w:bookmarkStart w:id="552" w:name="_Toc377720784"/>
      <w:bookmarkStart w:id="553" w:name="_Toc396995473"/>
      <w:bookmarkStart w:id="554" w:name="_Toc68441969"/>
      <w:r w:rsidRPr="00052110">
        <w:t>Section 2.1</w:t>
      </w:r>
      <w:r w:rsidRPr="00052110">
        <w:tab/>
        <w:t>Your medical benefits and costs as a member of the plan</w:t>
      </w:r>
      <w:bookmarkEnd w:id="549"/>
      <w:bookmarkEnd w:id="550"/>
      <w:bookmarkEnd w:id="551"/>
      <w:bookmarkEnd w:id="552"/>
      <w:bookmarkEnd w:id="553"/>
      <w:bookmarkEnd w:id="554"/>
    </w:p>
    <w:p w14:paraId="55530A66" w14:textId="1D137ACC" w:rsidR="003750D0" w:rsidRPr="00052110" w:rsidRDefault="715C08AB" w:rsidP="0004351A">
      <w:r>
        <w:t xml:space="preserve">The Medical Benefits Chart on the following pages lists the services </w:t>
      </w:r>
      <w:r w:rsidRPr="7AA5F102">
        <w:rPr>
          <w:i/>
          <w:iCs/>
          <w:color w:val="0000FF"/>
        </w:rPr>
        <w:t>[</w:t>
      </w:r>
      <w:r w:rsidR="5BBD9716" w:rsidRPr="7AA5F102">
        <w:rPr>
          <w:i/>
          <w:iCs/>
          <w:color w:val="0000FF"/>
        </w:rPr>
        <w:t xml:space="preserve">insert </w:t>
      </w:r>
      <w:r w:rsidR="00DD49D8" w:rsidRPr="7AA5F102">
        <w:rPr>
          <w:i/>
          <w:iCs/>
          <w:color w:val="0000FF"/>
        </w:rPr>
        <w:t>202</w:t>
      </w:r>
      <w:r w:rsidR="00AF4BE7">
        <w:rPr>
          <w:i/>
          <w:iCs/>
          <w:color w:val="0000FF"/>
        </w:rPr>
        <w:t>5</w:t>
      </w:r>
      <w:r w:rsidR="5BBD9716" w:rsidRPr="7AA5F102">
        <w:rPr>
          <w:i/>
          <w:iCs/>
          <w:color w:val="0000FF"/>
        </w:rPr>
        <w:t xml:space="preserve"> plan name</w:t>
      </w:r>
      <w:r w:rsidRPr="7AA5F102">
        <w:rPr>
          <w:i/>
          <w:iCs/>
          <w:color w:val="0000FF"/>
        </w:rPr>
        <w:t>]</w:t>
      </w:r>
      <w:r>
        <w:t xml:space="preserve"> covers and what you pay out</w:t>
      </w:r>
      <w:r w:rsidR="00537394">
        <w:t xml:space="preserve"> </w:t>
      </w:r>
      <w:r>
        <w:t>of</w:t>
      </w:r>
      <w:r w:rsidR="00537394">
        <w:t xml:space="preserve"> </w:t>
      </w:r>
      <w:r>
        <w:t>pocket for each service</w:t>
      </w:r>
      <w:r w:rsidR="65272376">
        <w:t>.</w:t>
      </w:r>
      <w:r w:rsidR="6411A470">
        <w:t xml:space="preserve"> Part D prescription drug coverage is in Chapter </w:t>
      </w:r>
      <w:r w:rsidR="19E51F96">
        <w:t>5</w:t>
      </w:r>
      <w:r>
        <w:t>. The services listed in the Medical Benefits Chart are covered only when the following coverage requirements are met:</w:t>
      </w:r>
    </w:p>
    <w:p w14:paraId="6DC2C784" w14:textId="77777777" w:rsidR="003750D0" w:rsidRPr="00052110" w:rsidRDefault="003750D0" w:rsidP="008642CB">
      <w:pPr>
        <w:pStyle w:val="ListParagraph"/>
        <w:numPr>
          <w:ilvl w:val="0"/>
          <w:numId w:val="20"/>
        </w:numPr>
        <w:spacing w:before="0" w:beforeAutospacing="0" w:after="120" w:afterAutospacing="0"/>
        <w:ind w:left="778"/>
        <w:contextualSpacing w:val="0"/>
        <w:rPr>
          <w:shd w:val="clear" w:color="auto" w:fill="B3B3B3"/>
        </w:rPr>
      </w:pPr>
      <w:r w:rsidRPr="00052110">
        <w:t>Your Medicare covered services must be provided according to the coverage guidelines established by Medicare.</w:t>
      </w:r>
    </w:p>
    <w:p w14:paraId="13C372FD" w14:textId="77777777" w:rsidR="000C35BC" w:rsidRPr="008642CB" w:rsidRDefault="00EA1323" w:rsidP="008642CB">
      <w:pPr>
        <w:pStyle w:val="ListParagraph"/>
        <w:numPr>
          <w:ilvl w:val="0"/>
          <w:numId w:val="20"/>
        </w:numPr>
        <w:spacing w:before="0" w:beforeAutospacing="0" w:after="120" w:afterAutospacing="0"/>
        <w:ind w:left="778"/>
        <w:contextualSpacing w:val="0"/>
        <w:rPr>
          <w:shd w:val="clear" w:color="auto" w:fill="B3B3B3"/>
        </w:rPr>
      </w:pPr>
      <w:r w:rsidRPr="00052110">
        <w:t>Y</w:t>
      </w:r>
      <w:r w:rsidR="003750D0" w:rsidRPr="00052110">
        <w:t>our services (including medical care, services, supplies, equipment</w:t>
      </w:r>
      <w:r w:rsidR="00646C59">
        <w:t xml:space="preserve">, and </w:t>
      </w:r>
      <w:r w:rsidR="002F4FE7">
        <w:t>Part B p</w:t>
      </w:r>
      <w:r w:rsidR="00646C59">
        <w:t xml:space="preserve">rescription </w:t>
      </w:r>
      <w:r w:rsidR="002F4FE7">
        <w:t>d</w:t>
      </w:r>
      <w:r w:rsidR="00646C59">
        <w:t>rugs</w:t>
      </w:r>
      <w:r w:rsidR="003750D0" w:rsidRPr="00052110">
        <w:t xml:space="preserve">) </w:t>
      </w:r>
      <w:r w:rsidR="003750D0" w:rsidRPr="00CD2C57">
        <w:rPr>
          <w:i/>
          <w:iCs/>
        </w:rPr>
        <w:t>must</w:t>
      </w:r>
      <w:r w:rsidR="003750D0" w:rsidRPr="00052110">
        <w:t xml:space="preserve"> be medically necessary. </w:t>
      </w:r>
      <w:r w:rsidR="00D40342" w:rsidRPr="00052110">
        <w:t xml:space="preserve">Medically necessary means that the services, supplies, or drugs are needed for the </w:t>
      </w:r>
      <w:r w:rsidRPr="00052110">
        <w:t xml:space="preserve">prevention, </w:t>
      </w:r>
      <w:r w:rsidR="00D40342" w:rsidRPr="00052110">
        <w:t>diagnosis</w:t>
      </w:r>
      <w:r w:rsidRPr="00052110">
        <w:t>,</w:t>
      </w:r>
      <w:r w:rsidR="00D40342" w:rsidRPr="00052110">
        <w:t xml:space="preserve"> or treatment of your </w:t>
      </w:r>
      <w:r w:rsidR="00D40342" w:rsidRPr="00A61883">
        <w:t>medical condition and meet accepted standards of medical practice.</w:t>
      </w:r>
    </w:p>
    <w:p w14:paraId="646CF256" w14:textId="0E2737A0" w:rsidR="003750D0" w:rsidRPr="008642CB" w:rsidRDefault="003E690D" w:rsidP="008642CB">
      <w:pPr>
        <w:pStyle w:val="ListParagraph"/>
        <w:numPr>
          <w:ilvl w:val="0"/>
          <w:numId w:val="20"/>
        </w:numPr>
        <w:spacing w:before="0" w:beforeAutospacing="0" w:after="120" w:afterAutospacing="0"/>
        <w:ind w:left="778"/>
        <w:contextualSpacing w:val="0"/>
        <w:rPr>
          <w:shd w:val="clear" w:color="auto" w:fill="B3B3B3"/>
        </w:rPr>
      </w:pPr>
      <w:r w:rsidRPr="003E690D">
        <w:t>For new enrollees, your MA coordinated care plan must provide a minimum 90-day transition period, during which time the new MA plan may not require prior authorization for any active course of treatment, even if the course of treatment was for a service that commenced with an out-of-network provider</w:t>
      </w:r>
      <w:r w:rsidR="00D40342" w:rsidRPr="003E690D">
        <w:t>.</w:t>
      </w:r>
    </w:p>
    <w:p w14:paraId="187474DE" w14:textId="1DC9CB31" w:rsidR="00843B7A" w:rsidRPr="00EE1B61" w:rsidRDefault="00843B7A" w:rsidP="008642CB">
      <w:pPr>
        <w:pStyle w:val="ListParagraph"/>
        <w:numPr>
          <w:ilvl w:val="0"/>
          <w:numId w:val="20"/>
        </w:numPr>
        <w:spacing w:before="0" w:beforeAutospacing="0" w:after="120" w:afterAutospacing="0"/>
        <w:ind w:left="778"/>
        <w:contextualSpacing w:val="0"/>
        <w:rPr>
          <w:color w:val="000000" w:themeColor="text1"/>
          <w:shd w:val="clear" w:color="auto" w:fill="B3B3B3"/>
        </w:rPr>
      </w:pPr>
      <w:r w:rsidRPr="00EE1B61">
        <w:rPr>
          <w:color w:val="0000FF"/>
        </w:rPr>
        <w:t>[</w:t>
      </w:r>
      <w:r w:rsidRPr="00EE1B61">
        <w:rPr>
          <w:i/>
          <w:color w:val="0000FF"/>
        </w:rPr>
        <w:t>Insert if applicable:</w:t>
      </w:r>
      <w:r w:rsidRPr="00EE1B61">
        <w:rPr>
          <w:color w:val="0000FF"/>
        </w:rPr>
        <w:t xml:space="preserve"> You receive your care from a network provider. In most cases, care you receive from an out-of-network provider will not be covered, unless it is emergent or urgent care or unless your plan or a network provider has given you a referral. This means that you will have to pay the provider in full for the services furnished.]</w:t>
      </w:r>
    </w:p>
    <w:p w14:paraId="6184D19E" w14:textId="6B5D4801" w:rsidR="00843B7A" w:rsidRPr="00EE1B61" w:rsidRDefault="00843B7A" w:rsidP="008642CB">
      <w:pPr>
        <w:pStyle w:val="ListParagraph"/>
        <w:numPr>
          <w:ilvl w:val="0"/>
          <w:numId w:val="20"/>
        </w:numPr>
        <w:spacing w:before="0" w:beforeAutospacing="0" w:after="120" w:afterAutospacing="0"/>
        <w:ind w:left="778"/>
        <w:contextualSpacing w:val="0"/>
        <w:rPr>
          <w:color w:val="000000" w:themeColor="text1"/>
          <w:shd w:val="clear" w:color="auto" w:fill="B3B3B3"/>
        </w:rPr>
      </w:pPr>
      <w:r w:rsidRPr="00EE1B61">
        <w:rPr>
          <w:color w:val="0000FF"/>
        </w:rPr>
        <w:t>[</w:t>
      </w:r>
      <w:r w:rsidRPr="00EE1B61">
        <w:rPr>
          <w:i/>
          <w:color w:val="0000FF"/>
        </w:rPr>
        <w:t>Insert if applicable:</w:t>
      </w:r>
      <w:r w:rsidRPr="00EE1B61">
        <w:rPr>
          <w:color w:val="0000FF"/>
        </w:rPr>
        <w:t xml:space="preserve"> You have a primary care provider (a PCP) who is providing and overseeing your care. </w:t>
      </w:r>
      <w:r w:rsidRPr="00EE1B61">
        <w:rPr>
          <w:i/>
          <w:color w:val="0000FF"/>
        </w:rPr>
        <w:t>[Plans that do not require referrals may omit the rest of this bullet]</w:t>
      </w:r>
      <w:r w:rsidRPr="00EE1B61">
        <w:rPr>
          <w:color w:val="0000FF"/>
        </w:rPr>
        <w:t xml:space="preserve"> In most situations, your PCP must give you approval in advance before you can see other providers in the plan’s network. This is called giving you a referral.]</w:t>
      </w:r>
    </w:p>
    <w:p w14:paraId="3B85DC19" w14:textId="340E3B20" w:rsidR="00843B7A" w:rsidRPr="00EE1B61" w:rsidRDefault="00843B7A" w:rsidP="008642CB">
      <w:pPr>
        <w:pStyle w:val="ListParagraph"/>
        <w:numPr>
          <w:ilvl w:val="0"/>
          <w:numId w:val="20"/>
        </w:numPr>
        <w:spacing w:before="0" w:beforeAutospacing="0" w:after="120" w:afterAutospacing="0"/>
        <w:ind w:left="778"/>
        <w:contextualSpacing w:val="0"/>
        <w:rPr>
          <w:color w:val="000000" w:themeColor="text1"/>
          <w:shd w:val="clear" w:color="auto" w:fill="B3B3B3"/>
        </w:rPr>
      </w:pPr>
      <w:r w:rsidRPr="00EE1B61">
        <w:rPr>
          <w:color w:val="0000FF"/>
        </w:rPr>
        <w:t>[</w:t>
      </w:r>
      <w:r w:rsidRPr="00EE1B61">
        <w:rPr>
          <w:i/>
          <w:color w:val="0000FF"/>
        </w:rPr>
        <w:t xml:space="preserve">Insert if applicable: </w:t>
      </w:r>
      <w:r w:rsidRPr="00EE1B61">
        <w:rPr>
          <w:color w:val="0000FF"/>
        </w:rPr>
        <w:t xml:space="preserve">Some of the services listed in the Medical Benefits Chart are covered </w:t>
      </w:r>
      <w:r w:rsidRPr="00EE1B61">
        <w:rPr>
          <w:i/>
          <w:color w:val="0000FF"/>
        </w:rPr>
        <w:t>only</w:t>
      </w:r>
      <w:r w:rsidRPr="00EE1B61">
        <w:rPr>
          <w:color w:val="0000FF"/>
        </w:rPr>
        <w:t xml:space="preserve"> if your doctor or other network provider gets approval in advance (sometimes called prior authorization) from us. Covered services that need approval in advance are marked in the Medical Benefits Chart [</w:t>
      </w:r>
      <w:r w:rsidRPr="00EE1B61">
        <w:rPr>
          <w:i/>
          <w:color w:val="0000FF"/>
        </w:rPr>
        <w:t xml:space="preserve">insert as appropriate: </w:t>
      </w:r>
      <w:r w:rsidRPr="00EE1B61">
        <w:rPr>
          <w:color w:val="0000FF"/>
        </w:rPr>
        <w:t xml:space="preserve">by an asterisk </w:t>
      </w:r>
      <w:r w:rsidRPr="00EE1B61">
        <w:rPr>
          <w:i/>
          <w:color w:val="0000FF"/>
        </w:rPr>
        <w:t>OR</w:t>
      </w:r>
      <w:r w:rsidRPr="00EE1B61">
        <w:rPr>
          <w:color w:val="0000FF"/>
        </w:rPr>
        <w:t xml:space="preserve"> by a footnote </w:t>
      </w:r>
      <w:r w:rsidRPr="00EE1B61">
        <w:rPr>
          <w:i/>
          <w:color w:val="0000FF"/>
        </w:rPr>
        <w:t>OR</w:t>
      </w:r>
      <w:r w:rsidRPr="00EE1B61">
        <w:rPr>
          <w:color w:val="0000FF"/>
        </w:rPr>
        <w:t xml:space="preserve"> in bold </w:t>
      </w:r>
      <w:r w:rsidRPr="00EE1B61">
        <w:rPr>
          <w:i/>
          <w:color w:val="0000FF"/>
        </w:rPr>
        <w:t>OR</w:t>
      </w:r>
      <w:r w:rsidRPr="00EE1B61">
        <w:rPr>
          <w:color w:val="0000FF"/>
        </w:rPr>
        <w:t xml:space="preserve"> in italics] [</w:t>
      </w:r>
      <w:r w:rsidRPr="00EE1B61">
        <w:rPr>
          <w:i/>
          <w:color w:val="0000FF"/>
        </w:rPr>
        <w:t>Insert if applicable:</w:t>
      </w:r>
      <w:r w:rsidRPr="00EE1B61">
        <w:rPr>
          <w:color w:val="0000FF"/>
        </w:rPr>
        <w:t xml:space="preserve"> In addition, the following services not listed in the Benefits Chart require prior authorization: </w:t>
      </w:r>
      <w:r w:rsidRPr="00EE1B61">
        <w:rPr>
          <w:i/>
          <w:color w:val="0000FF"/>
        </w:rPr>
        <w:t>[insert list]</w:t>
      </w:r>
      <w:r w:rsidRPr="00EE1B61">
        <w:rPr>
          <w:color w:val="0000FF"/>
        </w:rPr>
        <w:t>.]]</w:t>
      </w:r>
    </w:p>
    <w:p w14:paraId="353D30A8" w14:textId="16EEBC73" w:rsidR="00B91A60" w:rsidRPr="00EE1B61" w:rsidRDefault="00B91A60" w:rsidP="008642CB">
      <w:pPr>
        <w:pStyle w:val="ListParagraph"/>
        <w:numPr>
          <w:ilvl w:val="0"/>
          <w:numId w:val="20"/>
        </w:numPr>
        <w:spacing w:before="0" w:beforeAutospacing="0" w:after="120" w:afterAutospacing="0"/>
        <w:ind w:left="778"/>
        <w:contextualSpacing w:val="0"/>
        <w:rPr>
          <w:color w:val="000000" w:themeColor="text1"/>
        </w:rPr>
      </w:pPr>
      <w:r w:rsidRPr="00EE1B61">
        <w:rPr>
          <w:color w:val="0000FF"/>
        </w:rPr>
        <w:t>[</w:t>
      </w:r>
      <w:r w:rsidRPr="00EE1B61">
        <w:rPr>
          <w:i/>
          <w:color w:val="0000FF"/>
        </w:rPr>
        <w:t>Insert as applicable:</w:t>
      </w:r>
      <w:r w:rsidRPr="00EE1B61">
        <w:rPr>
          <w:color w:val="0000FF"/>
        </w:rPr>
        <w:t xml:space="preserve"> If your coordinated care plan provides approval of a prior authorization request for a course of treatment, the approval must be valid for as long as medically reasonable and necessary to avoid disruptions in care in accordance with applicable coverage criteria, your medical history, and the treating provider’s recommendation.]</w:t>
      </w:r>
    </w:p>
    <w:p w14:paraId="6AE1FF42" w14:textId="75F7356A" w:rsidR="00843B7A" w:rsidRPr="00EE1B61" w:rsidRDefault="00843B7A" w:rsidP="008642CB">
      <w:pPr>
        <w:pStyle w:val="ListParagraph"/>
        <w:numPr>
          <w:ilvl w:val="0"/>
          <w:numId w:val="20"/>
        </w:numPr>
        <w:spacing w:before="0" w:beforeAutospacing="0" w:after="120" w:afterAutospacing="0"/>
        <w:ind w:left="778"/>
        <w:contextualSpacing w:val="0"/>
        <w:rPr>
          <w:color w:val="000000" w:themeColor="text1"/>
          <w:shd w:val="clear" w:color="auto" w:fill="B3B3B3"/>
        </w:rPr>
      </w:pPr>
      <w:r w:rsidRPr="00EE1B61">
        <w:rPr>
          <w:color w:val="0000FF"/>
        </w:rPr>
        <w:t>[</w:t>
      </w:r>
      <w:r w:rsidRPr="00EE1B61">
        <w:rPr>
          <w:i/>
          <w:color w:val="0000FF"/>
        </w:rPr>
        <w:t>Insert as applicable</w:t>
      </w:r>
      <w:r w:rsidRPr="00EE1B61">
        <w:rPr>
          <w:color w:val="0000FF"/>
        </w:rPr>
        <w:t>: We may also charge you administrative fees for missed appointments or for not paying your required cost sharing at the time of service. Call Member Services if you have questions regarding these administrative fees.]</w:t>
      </w:r>
    </w:p>
    <w:p w14:paraId="20BDA626" w14:textId="77777777" w:rsidR="00632F71" w:rsidRPr="00052110" w:rsidRDefault="00632F71" w:rsidP="00A03FD4">
      <w:r w:rsidRPr="00052110">
        <w:t>Other important things to know about our coverage:</w:t>
      </w:r>
    </w:p>
    <w:p w14:paraId="269BCF4E" w14:textId="1AC6FF9B" w:rsidR="00632F71" w:rsidRDefault="00632F71" w:rsidP="00497E11">
      <w:pPr>
        <w:pStyle w:val="ListBullet"/>
        <w:numPr>
          <w:ilvl w:val="0"/>
          <w:numId w:val="109"/>
        </w:numPr>
        <w:ind w:left="778"/>
      </w:pPr>
      <w:r w:rsidRPr="00052110">
        <w:t xml:space="preserve">Like all Medicare health plans, we cover everything that Original Medicare covers. For some of these benefits, you pay </w:t>
      </w:r>
      <w:r w:rsidRPr="00CD2C57">
        <w:rPr>
          <w:i/>
          <w:iCs/>
        </w:rPr>
        <w:t>more</w:t>
      </w:r>
      <w:r w:rsidRPr="00052110">
        <w:t xml:space="preserve"> in our plan than you would in Original Medicare. For others, you pay </w:t>
      </w:r>
      <w:r w:rsidRPr="00CD2C57">
        <w:rPr>
          <w:i/>
          <w:iCs/>
        </w:rPr>
        <w:t xml:space="preserve">less. </w:t>
      </w:r>
      <w:r w:rsidRPr="00052110">
        <w:t xml:space="preserve">(If you want to know more about the coverage and costs of Original Medicare, look in your </w:t>
      </w:r>
      <w:r w:rsidRPr="00CD2C57">
        <w:rPr>
          <w:i/>
          <w:iCs/>
        </w:rPr>
        <w:t xml:space="preserve">Medicare &amp; You </w:t>
      </w:r>
      <w:r w:rsidR="00DD49D8" w:rsidRPr="00CD2C57">
        <w:rPr>
          <w:i/>
          <w:iCs/>
        </w:rPr>
        <w:t>202</w:t>
      </w:r>
      <w:r w:rsidR="00AF4BE7">
        <w:rPr>
          <w:i/>
          <w:iCs/>
        </w:rPr>
        <w:t>5</w:t>
      </w:r>
      <w:r w:rsidR="00584F08" w:rsidRPr="00DE00A7">
        <w:rPr>
          <w:i/>
          <w:iCs/>
        </w:rPr>
        <w:t xml:space="preserve"> </w:t>
      </w:r>
      <w:r w:rsidR="007A3FAF">
        <w:t>h</w:t>
      </w:r>
      <w:r w:rsidRPr="00052110">
        <w:t>andbook. View it online at</w:t>
      </w:r>
      <w:r w:rsidR="00E91311">
        <w:t xml:space="preserve"> </w:t>
      </w:r>
      <w:hyperlink r:id="rId41" w:history="1">
        <w:r w:rsidR="00E91311" w:rsidRPr="00207C4D">
          <w:rPr>
            <w:rStyle w:val="Hyperlink"/>
          </w:rPr>
          <w:t>www.medicare.gov</w:t>
        </w:r>
      </w:hyperlink>
      <w:r w:rsidR="004D1DEF">
        <w:t xml:space="preserve"> </w:t>
      </w:r>
      <w:r w:rsidRPr="00052110">
        <w:t>or ask for a copy by calling 1-800-MEDICARE (1-800-633-4227), 24 hours a day, 7 days a week. TTY users should call 1-877-486-2048.)</w:t>
      </w:r>
    </w:p>
    <w:p w14:paraId="426CB276" w14:textId="77777777" w:rsidR="00BD7C07" w:rsidRPr="00052110" w:rsidRDefault="00BD7C07" w:rsidP="00497E11">
      <w:pPr>
        <w:pStyle w:val="ListBullet"/>
        <w:numPr>
          <w:ilvl w:val="0"/>
          <w:numId w:val="109"/>
        </w:numPr>
        <w:ind w:left="778"/>
      </w:pPr>
      <w:r w:rsidRPr="00690847">
        <w:t>For all preventive services that are covered at no cost under Original Medicare, we also cover the service at no cost to you.</w:t>
      </w:r>
      <w:r w:rsidRPr="00002F2B">
        <w:rPr>
          <w:color w:val="0000FF"/>
        </w:rPr>
        <w:t xml:space="preserve"> [</w:t>
      </w:r>
      <w:r w:rsidRPr="00CD2C57">
        <w:rPr>
          <w:i/>
          <w:iCs/>
          <w:color w:val="0000FF"/>
        </w:rPr>
        <w:t>Insert as applicable</w:t>
      </w:r>
      <w:r w:rsidRPr="00002F2B">
        <w:rPr>
          <w:color w:val="0000FF"/>
        </w:rPr>
        <w:t>: However, if you also are treated or monitored for an existing medical condition during the visit when you receive the preventive service, a copayment will apply for the care received for the existing medical condition.]</w:t>
      </w:r>
    </w:p>
    <w:p w14:paraId="5F072B83" w14:textId="5F489906" w:rsidR="00346930" w:rsidRPr="00D47AB5" w:rsidRDefault="00346930" w:rsidP="00497E11">
      <w:pPr>
        <w:pStyle w:val="ListBullet"/>
        <w:numPr>
          <w:ilvl w:val="0"/>
          <w:numId w:val="109"/>
        </w:numPr>
        <w:ind w:left="778"/>
        <w:rPr>
          <w:color w:val="000000" w:themeColor="text1"/>
        </w:rPr>
      </w:pPr>
      <w:r w:rsidRPr="00052110">
        <w:t xml:space="preserve">If Medicare adds coverage for any </w:t>
      </w:r>
      <w:r w:rsidR="0000501B">
        <w:t xml:space="preserve">new </w:t>
      </w:r>
      <w:r w:rsidRPr="00052110">
        <w:t xml:space="preserve">services during </w:t>
      </w:r>
      <w:r w:rsidR="00DD49D8">
        <w:t>202</w:t>
      </w:r>
      <w:r w:rsidR="00AF4BE7">
        <w:t>5</w:t>
      </w:r>
      <w:r w:rsidRPr="00052110">
        <w:t xml:space="preserve">, either Medicare or our plan </w:t>
      </w:r>
      <w:r w:rsidRPr="00A61883">
        <w:t xml:space="preserve">will cover those services. </w:t>
      </w:r>
    </w:p>
    <w:p w14:paraId="23312449" w14:textId="504298AA" w:rsidR="00830B3A" w:rsidRPr="000403D2" w:rsidRDefault="00BD7C07" w:rsidP="00497E11">
      <w:pPr>
        <w:pStyle w:val="ListBullet"/>
        <w:numPr>
          <w:ilvl w:val="0"/>
          <w:numId w:val="109"/>
        </w:numPr>
        <w:ind w:left="778"/>
      </w:pPr>
      <w:r w:rsidRPr="00A61883">
        <w:rPr>
          <w:color w:val="0000FF"/>
        </w:rPr>
        <w:t>[</w:t>
      </w:r>
      <w:r w:rsidRPr="00A61883">
        <w:rPr>
          <w:i/>
          <w:iCs/>
          <w:color w:val="0000FF"/>
        </w:rPr>
        <w:t>I-SNPs and C-SNPs, insert:</w:t>
      </w:r>
      <w:r w:rsidRPr="00A61883">
        <w:rPr>
          <w:color w:val="0000FF"/>
        </w:rPr>
        <w:t xml:space="preserve"> If you are within our plan’s </w:t>
      </w:r>
      <w:r w:rsidRPr="00A61883">
        <w:rPr>
          <w:i/>
          <w:iCs/>
          <w:color w:val="0000FF"/>
        </w:rPr>
        <w:t xml:space="preserve">[Insert number 1-6. Plans may choose any length of time from one to six months for deeming continued eligibility, as long as they apply the criteria consistently across all </w:t>
      </w:r>
      <w:r w:rsidR="00042C6C" w:rsidRPr="00A61883">
        <w:rPr>
          <w:i/>
          <w:iCs/>
          <w:color w:val="0000FF"/>
        </w:rPr>
        <w:t xml:space="preserve">members </w:t>
      </w:r>
      <w:r w:rsidRPr="00A61883">
        <w:rPr>
          <w:i/>
          <w:iCs/>
          <w:color w:val="0000FF"/>
        </w:rPr>
        <w:t xml:space="preserve">and fully inform </w:t>
      </w:r>
      <w:r w:rsidR="00042C6C" w:rsidRPr="00A61883">
        <w:rPr>
          <w:i/>
          <w:iCs/>
          <w:color w:val="0000FF"/>
        </w:rPr>
        <w:t>members</w:t>
      </w:r>
      <w:r w:rsidRPr="00A61883">
        <w:rPr>
          <w:i/>
          <w:iCs/>
          <w:color w:val="0000FF"/>
        </w:rPr>
        <w:t xml:space="preserve"> </w:t>
      </w:r>
      <w:r w:rsidRPr="00CB6200">
        <w:rPr>
          <w:i/>
          <w:iCs/>
          <w:color w:val="0000FF"/>
        </w:rPr>
        <w:t>of the policy]</w:t>
      </w:r>
      <w:r w:rsidRPr="00395229">
        <w:rPr>
          <w:color w:val="0000FF"/>
        </w:rPr>
        <w:t>-month period of deemed continued eligibility, we will continue to provide all plan-covered benefits, and your cost</w:t>
      </w:r>
      <w:r w:rsidR="00C5636C">
        <w:rPr>
          <w:color w:val="0000FF"/>
        </w:rPr>
        <w:t>-</w:t>
      </w:r>
      <w:r w:rsidRPr="00395229">
        <w:rPr>
          <w:color w:val="0000FF"/>
        </w:rPr>
        <w:t>sharing amounts do not change during this period.]</w:t>
      </w:r>
    </w:p>
    <w:p w14:paraId="5A00DA30" w14:textId="1A390E04" w:rsidR="000403D2" w:rsidRPr="00A61883" w:rsidRDefault="000403D2">
      <w:pPr>
        <w:pStyle w:val="ListBullet"/>
        <w:tabs>
          <w:tab w:val="clear" w:pos="360"/>
        </w:tabs>
        <w:ind w:left="0" w:firstLine="0"/>
        <w:rPr>
          <w:i/>
          <w:iCs/>
          <w:color w:val="0000FF"/>
        </w:rPr>
      </w:pPr>
      <w:r w:rsidRPr="00CD2C57">
        <w:rPr>
          <w:i/>
          <w:iCs/>
          <w:color w:val="0000FF"/>
        </w:rPr>
        <w:t>[</w:t>
      </w:r>
      <w:r w:rsidRPr="00A61883">
        <w:rPr>
          <w:i/>
          <w:iCs/>
          <w:color w:val="0000FF"/>
        </w:rPr>
        <w:t xml:space="preserve">Instructions to plans offering MA Uniformity Flexibility benefits: </w:t>
      </w:r>
    </w:p>
    <w:p w14:paraId="0F6CD13E" w14:textId="2746990C" w:rsidR="00843B7A" w:rsidRPr="00EE1B61" w:rsidRDefault="0DBBB566" w:rsidP="7AA5F102">
      <w:pPr>
        <w:pStyle w:val="ListBullet"/>
        <w:numPr>
          <w:ilvl w:val="0"/>
          <w:numId w:val="20"/>
        </w:numPr>
        <w:rPr>
          <w:i/>
          <w:iCs/>
          <w:color w:val="000000" w:themeColor="text1"/>
        </w:rPr>
      </w:pPr>
      <w:r w:rsidRPr="00EE1B61">
        <w:rPr>
          <w:i/>
          <w:iCs/>
          <w:color w:val="0000FF"/>
        </w:rPr>
        <w:t>Plans must deliver to each clinically</w:t>
      </w:r>
      <w:r w:rsidR="00336501" w:rsidRPr="00EE1B61">
        <w:rPr>
          <w:i/>
          <w:iCs/>
          <w:color w:val="0000FF"/>
        </w:rPr>
        <w:t xml:space="preserve"> </w:t>
      </w:r>
      <w:r w:rsidRPr="00EE1B61">
        <w:rPr>
          <w:i/>
          <w:iCs/>
          <w:color w:val="0000FF"/>
        </w:rPr>
        <w:t>targeted enrollee a written summary of those benefits or information in alignment with its different strategy for communicating information regarding MA Uniformity Flexibility Benefits so that such enrollees are notified of the MA Uniformity Flexibility benefits for which they are eligible.</w:t>
      </w:r>
    </w:p>
    <w:p w14:paraId="430577FA" w14:textId="1303F1C3" w:rsidR="00843B7A" w:rsidRPr="00EE1B61" w:rsidRDefault="00843B7A">
      <w:pPr>
        <w:pStyle w:val="ListBullet"/>
        <w:numPr>
          <w:ilvl w:val="0"/>
          <w:numId w:val="20"/>
        </w:numPr>
        <w:rPr>
          <w:i/>
          <w:iCs/>
          <w:color w:val="000000" w:themeColor="text1"/>
        </w:rPr>
      </w:pPr>
      <w:r w:rsidRPr="00EE1B61">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w:t>
      </w:r>
      <w:r w:rsidR="006278B3" w:rsidRPr="00EE1B61">
        <w:rPr>
          <w:i/>
          <w:iCs/>
          <w:color w:val="0000FF"/>
        </w:rPr>
        <w:t>]</w:t>
      </w:r>
    </w:p>
    <w:p w14:paraId="42971743" w14:textId="7C57AE21" w:rsidR="00427BE2" w:rsidRPr="00A61883" w:rsidRDefault="00427BE2">
      <w:pPr>
        <w:pStyle w:val="ListBullet"/>
        <w:tabs>
          <w:tab w:val="clear" w:pos="360"/>
        </w:tabs>
        <w:ind w:left="0" w:firstLine="0"/>
        <w:rPr>
          <w:i/>
          <w:iCs/>
          <w:color w:val="0000FF"/>
        </w:rPr>
      </w:pPr>
      <w:bookmarkStart w:id="555" w:name="_Hlk39671110"/>
      <w:r w:rsidRPr="00A61883">
        <w:rPr>
          <w:i/>
          <w:iCs/>
          <w:color w:val="0000FF"/>
        </w:rPr>
        <w:t>[Instructions to plans offering Value-Based Insurance Design (VBID) Model benefits</w:t>
      </w:r>
      <w:r w:rsidR="004F4172">
        <w:rPr>
          <w:i/>
          <w:iCs/>
          <w:color w:val="0000FF"/>
        </w:rPr>
        <w:t xml:space="preserve"> for enrollees with certain chronic conditions</w:t>
      </w:r>
      <w:r w:rsidRPr="00A61883">
        <w:rPr>
          <w:i/>
          <w:iCs/>
          <w:color w:val="0000FF"/>
        </w:rPr>
        <w:t xml:space="preserve">: </w:t>
      </w:r>
    </w:p>
    <w:p w14:paraId="2207F86D" w14:textId="4D3688BD" w:rsidR="00843B7A" w:rsidRPr="00EE1B61" w:rsidRDefault="00843B7A" w:rsidP="00793616">
      <w:pPr>
        <w:pStyle w:val="ListBullet"/>
        <w:numPr>
          <w:ilvl w:val="0"/>
          <w:numId w:val="52"/>
        </w:numPr>
        <w:rPr>
          <w:i/>
          <w:iCs/>
          <w:color w:val="000000" w:themeColor="text1"/>
        </w:rPr>
      </w:pPr>
      <w:r w:rsidRPr="00A61883">
        <w:rPr>
          <w:i/>
          <w:iCs/>
          <w:color w:val="0000FF"/>
        </w:rPr>
        <w:t>Plans may deliver to each clinically</w:t>
      </w:r>
      <w:r w:rsidR="00336501">
        <w:rPr>
          <w:i/>
          <w:iCs/>
          <w:color w:val="0000FF"/>
        </w:rPr>
        <w:t xml:space="preserve"> </w:t>
      </w:r>
      <w:r w:rsidRPr="00A61883">
        <w:rPr>
          <w:i/>
          <w:iCs/>
          <w:color w:val="0000FF"/>
        </w:rPr>
        <w:t xml:space="preserve">targeted enrollee a written summary of those benefits so that such enrollees are notified of VBID benefits for which they are eligible. For VBID plans that choose to deliver a written notice, VBID plans must follow the VBID guidance on communications for delivering a written notice when offering targeted supplemental or VBID benefits. (See CY </w:t>
      </w:r>
      <w:r w:rsidR="00DD49D8" w:rsidRPr="00A61883">
        <w:rPr>
          <w:i/>
          <w:iCs/>
          <w:color w:val="0000FF"/>
        </w:rPr>
        <w:t>202</w:t>
      </w:r>
      <w:r w:rsidR="00AF4BE7">
        <w:rPr>
          <w:i/>
          <w:iCs/>
          <w:color w:val="0000FF"/>
        </w:rPr>
        <w:t>5</w:t>
      </w:r>
      <w:r w:rsidRPr="00A61883">
        <w:rPr>
          <w:i/>
          <w:iCs/>
          <w:color w:val="0000FF"/>
        </w:rPr>
        <w:t xml:space="preserve"> Value-Based Insurance Design Communications and Marketing Guidelines).</w:t>
      </w:r>
    </w:p>
    <w:p w14:paraId="33B181EF" w14:textId="6C8758D5" w:rsidR="00843B7A" w:rsidRPr="00EE1B61" w:rsidRDefault="00843B7A" w:rsidP="00793616">
      <w:pPr>
        <w:pStyle w:val="ListBullet"/>
        <w:numPr>
          <w:ilvl w:val="0"/>
          <w:numId w:val="52"/>
        </w:numPr>
        <w:rPr>
          <w:i/>
          <w:iCs/>
          <w:color w:val="000000" w:themeColor="text1"/>
        </w:rPr>
      </w:pPr>
      <w:r w:rsidRPr="00A61883">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1F67E635" w14:textId="3471E07B" w:rsidR="00843B7A" w:rsidRPr="00EE1B61" w:rsidRDefault="0DBBB566" w:rsidP="00793616">
      <w:pPr>
        <w:pStyle w:val="ListBullet"/>
        <w:numPr>
          <w:ilvl w:val="0"/>
          <w:numId w:val="52"/>
        </w:numPr>
        <w:rPr>
          <w:i/>
          <w:iCs/>
          <w:color w:val="000000" w:themeColor="text1"/>
        </w:rPr>
      </w:pPr>
      <w:r w:rsidRPr="00A61883">
        <w:rPr>
          <w:i/>
          <w:iCs/>
          <w:color w:val="0000FF"/>
        </w:rPr>
        <w:t>If applicable, plans with VBID should mention reduced cost sharing for their MA benefits, as well as that members may qualify for a reduction or elimination of their cost sharing for Part D drugs. Plans with VBID may include the reduction or elimination of their cost sharing for Part D drugs in Chapter 6, Section 2.1.]</w:t>
      </w:r>
    </w:p>
    <w:p w14:paraId="488BA37B" w14:textId="77777777" w:rsidR="00427BE2" w:rsidRPr="00A61883" w:rsidRDefault="00427BE2">
      <w:pPr>
        <w:pStyle w:val="ListBullet"/>
        <w:tabs>
          <w:tab w:val="clear" w:pos="360"/>
        </w:tabs>
        <w:ind w:left="0" w:firstLine="0"/>
        <w:rPr>
          <w:i/>
          <w:iCs/>
          <w:color w:val="0000FF"/>
        </w:rPr>
      </w:pPr>
      <w:r w:rsidRPr="00A61883">
        <w:rPr>
          <w:color w:val="0000FF"/>
        </w:rPr>
        <w:t>[</w:t>
      </w:r>
      <w:r w:rsidRPr="00A61883">
        <w:rPr>
          <w:i/>
          <w:iCs/>
          <w:color w:val="0000FF"/>
        </w:rPr>
        <w:t xml:space="preserve">Insert if offering VBID Model benefits: </w:t>
      </w:r>
    </w:p>
    <w:p w14:paraId="300B7E2D" w14:textId="714DC32A" w:rsidR="00427BE2" w:rsidRPr="00C3517C" w:rsidRDefault="00427BE2" w:rsidP="00C634AB">
      <w:pPr>
        <w:pStyle w:val="ListBullet"/>
        <w:tabs>
          <w:tab w:val="clear" w:pos="360"/>
        </w:tabs>
        <w:ind w:left="0" w:firstLine="0"/>
        <w:rPr>
          <w:color w:val="0000FF"/>
        </w:rPr>
      </w:pPr>
      <w:r w:rsidRPr="00C3517C">
        <w:rPr>
          <w:color w:val="0000FF"/>
        </w:rPr>
        <w:t>Important Benefit Information for Enrollees with Certain Chronic Conditions</w:t>
      </w:r>
    </w:p>
    <w:p w14:paraId="43F44BAE" w14:textId="0FBD9A24" w:rsidR="00427BE2" w:rsidRPr="007720C8" w:rsidRDefault="5C817E4B" w:rsidP="00A25693">
      <w:pPr>
        <w:pStyle w:val="ListBullet"/>
        <w:numPr>
          <w:ilvl w:val="0"/>
          <w:numId w:val="20"/>
        </w:numPr>
        <w:rPr>
          <w:color w:val="000000" w:themeColor="text1"/>
        </w:rPr>
      </w:pPr>
      <w:r w:rsidRPr="00C3517C">
        <w:rPr>
          <w:color w:val="0000FF"/>
        </w:rPr>
        <w:t>If you are diagnosed by a plan provider with the following chronic condition(s) identified below and meet certain medical criteria, you may be eligible for targeted supplemental benefits and/or reduced cost sharing:</w:t>
      </w:r>
      <w:r w:rsidR="0DBBB566" w:rsidRPr="00C3517C">
        <w:rPr>
          <w:color w:val="0000FF"/>
        </w:rPr>
        <w:t xml:space="preserve"> </w:t>
      </w:r>
    </w:p>
    <w:p w14:paraId="0A18B9B6" w14:textId="2F0F4ED1" w:rsidR="00843B7A" w:rsidRPr="007720C8" w:rsidRDefault="00843B7A">
      <w:pPr>
        <w:pStyle w:val="ListBullet"/>
        <w:numPr>
          <w:ilvl w:val="1"/>
          <w:numId w:val="20"/>
        </w:numPr>
        <w:tabs>
          <w:tab w:val="clear" w:pos="1800"/>
          <w:tab w:val="num" w:pos="1440"/>
        </w:tabs>
        <w:ind w:left="1440"/>
        <w:rPr>
          <w:i/>
          <w:color w:val="000000" w:themeColor="text1"/>
        </w:rPr>
      </w:pPr>
      <w:r w:rsidRPr="00CD2C57">
        <w:rPr>
          <w:i/>
          <w:iCs/>
          <w:color w:val="0000FF"/>
        </w:rPr>
        <w:t>[List all applicable chronic conditions here.]</w:t>
      </w:r>
    </w:p>
    <w:p w14:paraId="794F74E0" w14:textId="0DEB1FAB" w:rsidR="00843B7A" w:rsidRPr="007720C8" w:rsidRDefault="00843B7A">
      <w:pPr>
        <w:pStyle w:val="ListBullet"/>
        <w:numPr>
          <w:ilvl w:val="1"/>
          <w:numId w:val="20"/>
        </w:numPr>
        <w:tabs>
          <w:tab w:val="clear" w:pos="1800"/>
          <w:tab w:val="num" w:pos="1440"/>
        </w:tabs>
        <w:ind w:left="1440"/>
        <w:rPr>
          <w:i/>
          <w:iCs/>
          <w:color w:val="000000" w:themeColor="text1"/>
        </w:rPr>
      </w:pPr>
      <w:r w:rsidRPr="00CD2C57">
        <w:rPr>
          <w:i/>
          <w:iCs/>
          <w:color w:val="0000FF"/>
        </w:rPr>
        <w:t xml:space="preserve">[As applicable, plans offering benefits under VBID that require participation in a health and wellness program or to see a high-value provider, include those limitations and then direct the enrollee that they will be provided additional </w:t>
      </w:r>
      <w:r w:rsidRPr="00C3517C">
        <w:rPr>
          <w:i/>
          <w:iCs/>
          <w:color w:val="0000FF"/>
        </w:rPr>
        <w:t xml:space="preserve">information with how to take advantage of these additional supplemental benefits. (See CY </w:t>
      </w:r>
      <w:r w:rsidR="00DD49D8" w:rsidRPr="00C3517C">
        <w:rPr>
          <w:i/>
          <w:iCs/>
          <w:color w:val="0000FF"/>
        </w:rPr>
        <w:t>202</w:t>
      </w:r>
      <w:r w:rsidR="00AF4BE7">
        <w:rPr>
          <w:i/>
          <w:iCs/>
          <w:color w:val="0000FF"/>
        </w:rPr>
        <w:t>5</w:t>
      </w:r>
      <w:r w:rsidRPr="00C3517C">
        <w:rPr>
          <w:i/>
          <w:iCs/>
          <w:color w:val="0000FF"/>
        </w:rPr>
        <w:t xml:space="preserve"> Value-Based Insurance Design Communications and Marketing Guidelines).]</w:t>
      </w:r>
    </w:p>
    <w:p w14:paraId="46773074" w14:textId="087F58D6" w:rsidR="00427BE2" w:rsidRPr="007720C8" w:rsidRDefault="0000501B" w:rsidP="00A25693">
      <w:pPr>
        <w:pStyle w:val="ListBullet"/>
        <w:numPr>
          <w:ilvl w:val="0"/>
          <w:numId w:val="20"/>
        </w:numPr>
        <w:rPr>
          <w:color w:val="000000" w:themeColor="text1"/>
        </w:rPr>
      </w:pPr>
      <w:r w:rsidRPr="00C3517C">
        <w:rPr>
          <w:color w:val="0000FF"/>
        </w:rPr>
        <w:t>For further detail, p</w:t>
      </w:r>
      <w:r w:rsidR="00427BE2" w:rsidRPr="00C3517C">
        <w:rPr>
          <w:color w:val="0000FF"/>
        </w:rPr>
        <w:t xml:space="preserve">lease go to the </w:t>
      </w:r>
      <w:r w:rsidR="004F4172">
        <w:rPr>
          <w:b/>
          <w:bCs/>
          <w:color w:val="0000FF"/>
        </w:rPr>
        <w:t xml:space="preserve">VBID </w:t>
      </w:r>
      <w:r w:rsidR="00427BE2" w:rsidRPr="00C3517C">
        <w:rPr>
          <w:color w:val="0000FF"/>
        </w:rPr>
        <w:t xml:space="preserve">row in the Medical Benefits Chart </w:t>
      </w:r>
      <w:r w:rsidRPr="00C3517C">
        <w:rPr>
          <w:color w:val="0000FF"/>
        </w:rPr>
        <w:t>below.</w:t>
      </w:r>
      <w:r w:rsidR="00427BE2" w:rsidRPr="00C3517C">
        <w:rPr>
          <w:color w:val="0000FF"/>
        </w:rPr>
        <w:t>]</w:t>
      </w:r>
      <w:r w:rsidR="00843B7A" w:rsidRPr="00C3517C">
        <w:rPr>
          <w:color w:val="0000FF"/>
        </w:rPr>
        <w:t xml:space="preserve"> </w:t>
      </w:r>
    </w:p>
    <w:p w14:paraId="32334A88" w14:textId="77777777" w:rsidR="00395C69" w:rsidRPr="00101486" w:rsidRDefault="00395C69" w:rsidP="00395C69">
      <w:pPr>
        <w:pStyle w:val="ListBullet"/>
        <w:tabs>
          <w:tab w:val="clear" w:pos="360"/>
        </w:tabs>
        <w:ind w:left="0" w:firstLine="0"/>
        <w:rPr>
          <w:i/>
          <w:iCs/>
          <w:color w:val="0000FF"/>
        </w:rPr>
      </w:pPr>
      <w:r w:rsidRPr="00B54916">
        <w:rPr>
          <w:i/>
          <w:iCs/>
          <w:color w:val="0000FF"/>
        </w:rPr>
        <w:t>[Instructions to plans offering Value-Based Insurance Design (VBID) Model benefits</w:t>
      </w:r>
      <w:r>
        <w:rPr>
          <w:i/>
          <w:iCs/>
          <w:color w:val="0000FF"/>
        </w:rPr>
        <w:t xml:space="preserve"> for enrollees living in certain geographic areas</w:t>
      </w:r>
      <w:r w:rsidRPr="00B54916">
        <w:rPr>
          <w:i/>
          <w:iCs/>
          <w:color w:val="0000FF"/>
        </w:rPr>
        <w:t xml:space="preserve">: </w:t>
      </w:r>
    </w:p>
    <w:p w14:paraId="74BF154D" w14:textId="77777777" w:rsidR="00395C69" w:rsidRPr="007B29C4" w:rsidRDefault="00395C69" w:rsidP="00395C69">
      <w:pPr>
        <w:pStyle w:val="ListBullet"/>
        <w:numPr>
          <w:ilvl w:val="0"/>
          <w:numId w:val="20"/>
        </w:numPr>
      </w:pPr>
      <w:r w:rsidRPr="00B54916">
        <w:rPr>
          <w:i/>
          <w:iCs/>
          <w:color w:val="0000FF"/>
        </w:rPr>
        <w:t xml:space="preserve">Plans may deliver to each </w:t>
      </w:r>
      <w:r>
        <w:rPr>
          <w:i/>
          <w:iCs/>
          <w:color w:val="0000FF"/>
        </w:rPr>
        <w:t>geographically targeted enrollee</w:t>
      </w:r>
      <w:r w:rsidRPr="00B54916">
        <w:rPr>
          <w:i/>
          <w:iCs/>
          <w:color w:val="0000FF"/>
        </w:rPr>
        <w:t xml:space="preserve"> a written summary of those benefits so that such enrollees are notified of VBID benefits for </w:t>
      </w:r>
      <w:r w:rsidRPr="005C57AC">
        <w:rPr>
          <w:i/>
          <w:iCs/>
          <w:color w:val="0000FF"/>
        </w:rPr>
        <w:t xml:space="preserve">which they are eligible. For VBID plans that choose to deliver a written notice, VBID plans must follow the VBID guidance on communications for delivering such a written notice when offering targeted supplemental or VBID benefits. (See CY </w:t>
      </w:r>
      <w:r>
        <w:rPr>
          <w:i/>
          <w:iCs/>
          <w:color w:val="0000FF"/>
        </w:rPr>
        <w:t>2025</w:t>
      </w:r>
      <w:r w:rsidRPr="005C57AC">
        <w:rPr>
          <w:i/>
          <w:iCs/>
          <w:color w:val="0000FF"/>
        </w:rPr>
        <w:t xml:space="preserve"> Value-Based Insurance Design Communications and Marketing Guidelines).</w:t>
      </w:r>
    </w:p>
    <w:p w14:paraId="61A11944" w14:textId="77777777" w:rsidR="00395C69" w:rsidRPr="007B29C4" w:rsidRDefault="00395C69" w:rsidP="00395C69">
      <w:pPr>
        <w:pStyle w:val="ListBullet"/>
        <w:numPr>
          <w:ilvl w:val="0"/>
          <w:numId w:val="20"/>
        </w:numPr>
      </w:pPr>
      <w:r w:rsidRPr="00B54916">
        <w:rPr>
          <w:i/>
          <w:iCs/>
          <w:color w:val="0000FF"/>
        </w:rPr>
        <w:t>Plans who choose to reduce cost sharing for an item or service, must include a summary of the additional supplemental benefits the</w:t>
      </w:r>
      <w:r>
        <w:rPr>
          <w:i/>
          <w:iCs/>
          <w:color w:val="0000FF"/>
        </w:rPr>
        <w:t xml:space="preserve"> enrollee</w:t>
      </w:r>
      <w:r w:rsidRPr="00B54916">
        <w:rPr>
          <w:i/>
          <w:iCs/>
          <w:color w:val="0000FF"/>
        </w:rPr>
        <w:t xml:space="preserve"> would receive as well as the activities and/or progr</w:t>
      </w:r>
      <w:r w:rsidRPr="005C57AC">
        <w:rPr>
          <w:i/>
          <w:iCs/>
          <w:color w:val="0000FF"/>
        </w:rPr>
        <w:t>ams the member must complete in order to receive the benefit.</w:t>
      </w:r>
    </w:p>
    <w:p w14:paraId="7C532DED" w14:textId="77777777" w:rsidR="00395C69" w:rsidRPr="007B29C4" w:rsidRDefault="00395C69" w:rsidP="00395C69">
      <w:pPr>
        <w:pStyle w:val="ListBullet"/>
        <w:numPr>
          <w:ilvl w:val="0"/>
          <w:numId w:val="20"/>
        </w:numPr>
      </w:pPr>
      <w:r w:rsidRPr="00B54916">
        <w:rPr>
          <w:i/>
          <w:iCs/>
          <w:color w:val="0000FF"/>
        </w:rPr>
        <w:t>If applicable, plans must update the Medical Benefits Chart and include a supplemental benefits chart including a column that details the exact targeted reduced cost-sharing amount for each spec</w:t>
      </w:r>
      <w:r w:rsidRPr="005C57AC">
        <w:rPr>
          <w:i/>
          <w:iCs/>
          <w:color w:val="0000FF"/>
        </w:rPr>
        <w:t>ific service, and/or the additional supplemental benefits being offered. Specific services should include details as it relates to VBID</w:t>
      </w:r>
      <w:r>
        <w:rPr>
          <w:i/>
          <w:iCs/>
          <w:color w:val="0000FF"/>
        </w:rPr>
        <w:t>.]</w:t>
      </w:r>
    </w:p>
    <w:p w14:paraId="372ACDDA" w14:textId="473785F8" w:rsidR="00C43FCB" w:rsidRPr="00272915" w:rsidRDefault="0019234D" w:rsidP="00395C69">
      <w:pPr>
        <w:pStyle w:val="ListBullet"/>
        <w:tabs>
          <w:tab w:val="clear" w:pos="360"/>
        </w:tabs>
        <w:ind w:left="0" w:firstLine="0"/>
        <w:rPr>
          <w:i/>
          <w:color w:val="0000FF"/>
        </w:rPr>
      </w:pPr>
      <w:r>
        <w:rPr>
          <w:color w:val="0000FF"/>
        </w:rPr>
        <w:t>[</w:t>
      </w:r>
      <w:r>
        <w:rPr>
          <w:i/>
          <w:iCs/>
          <w:color w:val="0000FF"/>
        </w:rPr>
        <w:t>Insert if offering VBID Model benefits:</w:t>
      </w:r>
    </w:p>
    <w:p w14:paraId="1E15D057" w14:textId="77777777" w:rsidR="00395C69" w:rsidRDefault="00395C69" w:rsidP="00395C69">
      <w:pPr>
        <w:pStyle w:val="ListBullet"/>
        <w:tabs>
          <w:tab w:val="clear" w:pos="360"/>
        </w:tabs>
        <w:ind w:left="0" w:firstLine="0"/>
        <w:rPr>
          <w:color w:val="0000FF"/>
        </w:rPr>
      </w:pPr>
      <w:r w:rsidRPr="003E5DA7">
        <w:rPr>
          <w:color w:val="0000FF"/>
        </w:rPr>
        <w:t xml:space="preserve">Important Benefit Information for Enrollees </w:t>
      </w:r>
      <w:r>
        <w:rPr>
          <w:color w:val="0000FF"/>
        </w:rPr>
        <w:t>Living in Certain Geographic Areas</w:t>
      </w:r>
    </w:p>
    <w:p w14:paraId="45E65B2B" w14:textId="77777777" w:rsidR="00395C69" w:rsidRPr="00F90E04" w:rsidRDefault="00395C69" w:rsidP="00395C69">
      <w:pPr>
        <w:pStyle w:val="ListBullet"/>
        <w:numPr>
          <w:ilvl w:val="0"/>
          <w:numId w:val="20"/>
        </w:numPr>
      </w:pPr>
      <w:r>
        <w:rPr>
          <w:color w:val="0000FF"/>
        </w:rPr>
        <w:t xml:space="preserve">If you live in certain geographic areas identified below, </w:t>
      </w:r>
      <w:r w:rsidRPr="003E5DA7">
        <w:rPr>
          <w:color w:val="0000FF"/>
        </w:rPr>
        <w:t>you may be eligible for targeted supplemental benefits and/or reduced cost sharing:</w:t>
      </w:r>
    </w:p>
    <w:p w14:paraId="314457FD" w14:textId="77777777" w:rsidR="00395C69" w:rsidRPr="007720C8" w:rsidRDefault="00395C69" w:rsidP="00395C69">
      <w:pPr>
        <w:pStyle w:val="ListBullet"/>
        <w:numPr>
          <w:ilvl w:val="1"/>
          <w:numId w:val="20"/>
        </w:numPr>
        <w:tabs>
          <w:tab w:val="clear" w:pos="1800"/>
          <w:tab w:val="num" w:pos="1440"/>
        </w:tabs>
        <w:ind w:left="1440"/>
        <w:rPr>
          <w:i/>
          <w:iCs/>
          <w:color w:val="000000" w:themeColor="text1"/>
        </w:rPr>
      </w:pPr>
      <w:r w:rsidRPr="00F90E04">
        <w:rPr>
          <w:i/>
          <w:iCs/>
          <w:color w:val="0000FF"/>
        </w:rPr>
        <w:t xml:space="preserve">[List all applicable census tracts and blocks groups here (e.g., Census Tract 9800 - Block Group 1); </w:t>
      </w:r>
      <w:r>
        <w:rPr>
          <w:i/>
          <w:iCs/>
          <w:color w:val="0000FF"/>
        </w:rPr>
        <w:t>organize by county for readability</w:t>
      </w:r>
      <w:r w:rsidRPr="00F90E04">
        <w:rPr>
          <w:i/>
          <w:iCs/>
          <w:color w:val="0000FF"/>
        </w:rPr>
        <w:t xml:space="preserve">]. </w:t>
      </w:r>
    </w:p>
    <w:p w14:paraId="25F056CF" w14:textId="77777777" w:rsidR="00395C69" w:rsidRPr="007720C8" w:rsidRDefault="00395C69" w:rsidP="00395C69">
      <w:pPr>
        <w:pStyle w:val="ListBullet"/>
        <w:numPr>
          <w:ilvl w:val="1"/>
          <w:numId w:val="20"/>
        </w:numPr>
        <w:tabs>
          <w:tab w:val="clear" w:pos="1800"/>
          <w:tab w:val="num" w:pos="1440"/>
        </w:tabs>
        <w:ind w:left="1440"/>
        <w:rPr>
          <w:i/>
          <w:iCs/>
          <w:color w:val="000000" w:themeColor="text1"/>
        </w:rPr>
      </w:pPr>
      <w:r w:rsidRPr="001424FB">
        <w:rPr>
          <w:i/>
          <w:iCs/>
          <w:color w:val="0000FF"/>
        </w:rPr>
        <w:t>[</w:t>
      </w:r>
      <w:r>
        <w:rPr>
          <w:i/>
          <w:iCs/>
          <w:color w:val="0000FF"/>
        </w:rPr>
        <w:t>I</w:t>
      </w:r>
      <w:r w:rsidRPr="007B6599">
        <w:rPr>
          <w:i/>
          <w:iCs/>
          <w:color w:val="0000FF"/>
        </w:rPr>
        <w:t>nsert</w:t>
      </w:r>
      <w:r>
        <w:rPr>
          <w:i/>
          <w:iCs/>
          <w:color w:val="0000FF"/>
        </w:rPr>
        <w:t xml:space="preserve"> a</w:t>
      </w:r>
      <w:r w:rsidRPr="007B6599">
        <w:rPr>
          <w:i/>
          <w:iCs/>
          <w:color w:val="0000FF"/>
        </w:rPr>
        <w:t xml:space="preserve"> phone number for enrollees to call for assistance </w:t>
      </w:r>
      <w:r>
        <w:rPr>
          <w:i/>
          <w:iCs/>
          <w:color w:val="0000FF"/>
        </w:rPr>
        <w:t>with</w:t>
      </w:r>
      <w:r w:rsidRPr="007B6599">
        <w:rPr>
          <w:i/>
          <w:iCs/>
          <w:color w:val="0000FF"/>
        </w:rPr>
        <w:t xml:space="preserve"> identifying </w:t>
      </w:r>
      <w:r>
        <w:rPr>
          <w:i/>
          <w:iCs/>
          <w:color w:val="0000FF"/>
        </w:rPr>
        <w:t xml:space="preserve">eligibility and determining </w:t>
      </w:r>
      <w:r w:rsidRPr="007B6599">
        <w:rPr>
          <w:i/>
          <w:iCs/>
          <w:color w:val="0000FF"/>
        </w:rPr>
        <w:t>the enrollee</w:t>
      </w:r>
      <w:r>
        <w:rPr>
          <w:i/>
          <w:iCs/>
          <w:color w:val="0000FF"/>
        </w:rPr>
        <w:t>’</w:t>
      </w:r>
      <w:r w:rsidRPr="007B6599">
        <w:rPr>
          <w:i/>
          <w:iCs/>
          <w:color w:val="0000FF"/>
        </w:rPr>
        <w:t xml:space="preserve">s </w:t>
      </w:r>
      <w:r>
        <w:rPr>
          <w:i/>
          <w:iCs/>
          <w:color w:val="0000FF"/>
        </w:rPr>
        <w:t>C</w:t>
      </w:r>
      <w:r w:rsidRPr="007B6599">
        <w:rPr>
          <w:i/>
          <w:iCs/>
          <w:color w:val="0000FF"/>
        </w:rPr>
        <w:t xml:space="preserve">ensus </w:t>
      </w:r>
      <w:r>
        <w:rPr>
          <w:i/>
          <w:iCs/>
          <w:color w:val="0000FF"/>
        </w:rPr>
        <w:t>T</w:t>
      </w:r>
      <w:r w:rsidRPr="007B6599">
        <w:rPr>
          <w:i/>
          <w:iCs/>
          <w:color w:val="0000FF"/>
        </w:rPr>
        <w:t xml:space="preserve">ract and </w:t>
      </w:r>
      <w:r>
        <w:rPr>
          <w:i/>
          <w:iCs/>
          <w:color w:val="0000FF"/>
        </w:rPr>
        <w:t>B</w:t>
      </w:r>
      <w:r w:rsidRPr="007B6599">
        <w:rPr>
          <w:i/>
          <w:iCs/>
          <w:color w:val="0000FF"/>
        </w:rPr>
        <w:t xml:space="preserve">lock </w:t>
      </w:r>
      <w:r>
        <w:rPr>
          <w:i/>
          <w:iCs/>
          <w:color w:val="0000FF"/>
        </w:rPr>
        <w:t>G</w:t>
      </w:r>
      <w:r w:rsidRPr="007B6599">
        <w:rPr>
          <w:i/>
          <w:iCs/>
          <w:color w:val="0000FF"/>
        </w:rPr>
        <w:t>roup</w:t>
      </w:r>
      <w:r>
        <w:rPr>
          <w:i/>
          <w:iCs/>
          <w:color w:val="0000FF"/>
        </w:rPr>
        <w:t>, include the</w:t>
      </w:r>
      <w:r w:rsidRPr="007B6599">
        <w:rPr>
          <w:i/>
          <w:iCs/>
          <w:color w:val="0000FF"/>
        </w:rPr>
        <w:t xml:space="preserve"> plan web address for more informati</w:t>
      </w:r>
      <w:r>
        <w:rPr>
          <w:i/>
          <w:iCs/>
          <w:color w:val="0000FF"/>
        </w:rPr>
        <w:t>on on s</w:t>
      </w:r>
      <w:r w:rsidRPr="007B6599">
        <w:rPr>
          <w:i/>
          <w:iCs/>
          <w:color w:val="0000FF"/>
        </w:rPr>
        <w:t xml:space="preserve">upplemental benefits and/or reduced cost sharing </w:t>
      </w:r>
      <w:r>
        <w:rPr>
          <w:i/>
          <w:iCs/>
          <w:color w:val="0000FF"/>
        </w:rPr>
        <w:t xml:space="preserve">for enrollees living in </w:t>
      </w:r>
      <w:r w:rsidRPr="007B6599">
        <w:rPr>
          <w:i/>
          <w:iCs/>
          <w:color w:val="0000FF"/>
        </w:rPr>
        <w:t>certain geographic areas</w:t>
      </w:r>
      <w:r>
        <w:rPr>
          <w:i/>
          <w:iCs/>
          <w:color w:val="0000FF"/>
        </w:rPr>
        <w:t>.]</w:t>
      </w:r>
    </w:p>
    <w:p w14:paraId="103F0B22" w14:textId="77777777" w:rsidR="00395C69" w:rsidRPr="007720C8" w:rsidRDefault="00395C69" w:rsidP="00395C69">
      <w:pPr>
        <w:pStyle w:val="ListBullet"/>
        <w:numPr>
          <w:ilvl w:val="1"/>
          <w:numId w:val="20"/>
        </w:numPr>
        <w:tabs>
          <w:tab w:val="clear" w:pos="1800"/>
          <w:tab w:val="num" w:pos="1440"/>
        </w:tabs>
        <w:ind w:left="1440"/>
        <w:rPr>
          <w:i/>
          <w:iCs/>
          <w:color w:val="000000" w:themeColor="text1"/>
        </w:rPr>
      </w:pPr>
      <w:r>
        <w:rPr>
          <w:i/>
          <w:iCs/>
          <w:color w:val="0000FF"/>
        </w:rPr>
        <w:t xml:space="preserve">[As applicable, plans may enter an explanation of how enrollees can identify the census tract and block group they live in. For example, plans may provide the link and instructions/video on how to locate your own census tract and block by entering their address in </w:t>
      </w:r>
      <w:hyperlink r:id="rId42" w:history="1">
        <w:r w:rsidRPr="007071B0">
          <w:rPr>
            <w:rStyle w:val="Hyperlink"/>
            <w:i/>
            <w:iCs/>
          </w:rPr>
          <w:t>https://geocoding.geo.census.gov/geocoder/geographies/address?form</w:t>
        </w:r>
      </w:hyperlink>
      <w:r>
        <w:rPr>
          <w:i/>
          <w:iCs/>
          <w:color w:val="0000FF"/>
        </w:rPr>
        <w:t>.]</w:t>
      </w:r>
    </w:p>
    <w:p w14:paraId="5D9AD936" w14:textId="77777777" w:rsidR="00395C69" w:rsidRPr="00F90E04" w:rsidRDefault="00395C69" w:rsidP="00395C69">
      <w:pPr>
        <w:pStyle w:val="ListBullet"/>
        <w:numPr>
          <w:ilvl w:val="1"/>
          <w:numId w:val="20"/>
        </w:numPr>
        <w:tabs>
          <w:tab w:val="clear" w:pos="1800"/>
          <w:tab w:val="num" w:pos="1440"/>
        </w:tabs>
        <w:ind w:left="1440"/>
        <w:rPr>
          <w:i/>
          <w:iCs/>
        </w:rPr>
      </w:pPr>
      <w:r w:rsidRPr="00B54916">
        <w:rPr>
          <w:i/>
          <w:iCs/>
          <w:color w:val="0000FF"/>
        </w:rPr>
        <w:t xml:space="preserve">[As applicable, plans offering benefits under VBID that require participation in a health and wellness program or to see a high-value provider, include those limitations and </w:t>
      </w:r>
      <w:r>
        <w:rPr>
          <w:i/>
          <w:iCs/>
          <w:color w:val="0000FF"/>
        </w:rPr>
        <w:t xml:space="preserve">instruct </w:t>
      </w:r>
      <w:r w:rsidRPr="00B54916">
        <w:rPr>
          <w:i/>
          <w:iCs/>
          <w:color w:val="0000FF"/>
        </w:rPr>
        <w:t>the enrollee they will be provided additional infor</w:t>
      </w:r>
      <w:r w:rsidRPr="005C57AC">
        <w:rPr>
          <w:i/>
          <w:iCs/>
          <w:color w:val="0000FF"/>
        </w:rPr>
        <w:t xml:space="preserve">mation </w:t>
      </w:r>
      <w:r>
        <w:rPr>
          <w:i/>
          <w:iCs/>
          <w:color w:val="0000FF"/>
        </w:rPr>
        <w:t>on</w:t>
      </w:r>
      <w:r w:rsidRPr="005C57AC">
        <w:rPr>
          <w:i/>
          <w:iCs/>
          <w:color w:val="0000FF"/>
        </w:rPr>
        <w:t xml:space="preserve"> how to take advantage of these additional supplemental benefits. (See CY </w:t>
      </w:r>
      <w:r>
        <w:rPr>
          <w:i/>
          <w:iCs/>
          <w:color w:val="0000FF"/>
        </w:rPr>
        <w:t>2025</w:t>
      </w:r>
      <w:r w:rsidRPr="005C57AC">
        <w:rPr>
          <w:i/>
          <w:iCs/>
          <w:color w:val="0000FF"/>
        </w:rPr>
        <w:t xml:space="preserve"> Value-Based Insurance Design Communications and Marketing Guidelines).]</w:t>
      </w:r>
    </w:p>
    <w:p w14:paraId="2F2FA4FC" w14:textId="6D670765" w:rsidR="004F4172" w:rsidRDefault="004F4172" w:rsidP="004F4172">
      <w:pPr>
        <w:pStyle w:val="ListBullet"/>
        <w:tabs>
          <w:tab w:val="clear" w:pos="360"/>
        </w:tabs>
        <w:ind w:left="0" w:firstLine="0"/>
        <w:rPr>
          <w:i/>
          <w:iCs/>
          <w:color w:val="0000FF"/>
        </w:rPr>
      </w:pPr>
      <w:r>
        <w:rPr>
          <w:color w:val="0000FF"/>
        </w:rPr>
        <w:t>For further detail, p</w:t>
      </w:r>
      <w:r w:rsidRPr="003E5DA7">
        <w:rPr>
          <w:color w:val="0000FF"/>
        </w:rPr>
        <w:t xml:space="preserve">lease go to the </w:t>
      </w:r>
      <w:r>
        <w:rPr>
          <w:b/>
          <w:color w:val="0000FF"/>
        </w:rPr>
        <w:t>VBID</w:t>
      </w:r>
      <w:r w:rsidRPr="003E5DA7">
        <w:rPr>
          <w:color w:val="0000FF"/>
        </w:rPr>
        <w:t xml:space="preserve"> row in the Medical Benefits Chart </w:t>
      </w:r>
      <w:r>
        <w:rPr>
          <w:color w:val="0000FF"/>
        </w:rPr>
        <w:t>below</w:t>
      </w:r>
      <w:r w:rsidRPr="003E5DA7" w:rsidDel="00BF7E84">
        <w:rPr>
          <w:color w:val="0000FF"/>
        </w:rPr>
        <w:t>.</w:t>
      </w:r>
      <w:r w:rsidR="0019234D">
        <w:rPr>
          <w:color w:val="0000FF"/>
        </w:rPr>
        <w:t>]</w:t>
      </w:r>
      <w:r w:rsidRPr="00B54916">
        <w:rPr>
          <w:i/>
          <w:iCs/>
          <w:color w:val="0000FF"/>
        </w:rPr>
        <w:t xml:space="preserve"> </w:t>
      </w:r>
    </w:p>
    <w:p w14:paraId="3848ABD3" w14:textId="350CD8C8" w:rsidR="00427BE2" w:rsidRPr="00D81CDA" w:rsidRDefault="0019234D" w:rsidP="00152332">
      <w:pPr>
        <w:pStyle w:val="ListBullet"/>
        <w:tabs>
          <w:tab w:val="clear" w:pos="360"/>
        </w:tabs>
        <w:ind w:left="0" w:firstLine="0"/>
        <w:rPr>
          <w:color w:val="0000FF"/>
        </w:rPr>
      </w:pPr>
      <w:r>
        <w:rPr>
          <w:color w:val="0000FF"/>
        </w:rPr>
        <w:t>[</w:t>
      </w:r>
      <w:r w:rsidR="00427BE2" w:rsidRPr="00D81CDA">
        <w:rPr>
          <w:color w:val="0000FF"/>
        </w:rPr>
        <w:t xml:space="preserve">Important Benefit Information for Enrollees Who Qualify for </w:t>
      </w:r>
      <w:r w:rsidR="001100EA">
        <w:rPr>
          <w:color w:val="0000FF"/>
        </w:rPr>
        <w:t>“</w:t>
      </w:r>
      <w:r w:rsidR="00427BE2" w:rsidRPr="00D81CDA">
        <w:rPr>
          <w:color w:val="0000FF"/>
        </w:rPr>
        <w:t>Extra Help</w:t>
      </w:r>
      <w:r w:rsidR="001100EA">
        <w:rPr>
          <w:color w:val="0000FF"/>
        </w:rPr>
        <w:t>”</w:t>
      </w:r>
      <w:r w:rsidR="00427BE2" w:rsidRPr="00D81CDA">
        <w:rPr>
          <w:color w:val="0000FF"/>
        </w:rPr>
        <w:t>:</w:t>
      </w:r>
    </w:p>
    <w:p w14:paraId="489B749D" w14:textId="7EDB0C4B" w:rsidR="00843B7A" w:rsidRPr="007720C8" w:rsidRDefault="00843B7A" w:rsidP="00793616">
      <w:pPr>
        <w:pStyle w:val="ListParagraph"/>
        <w:numPr>
          <w:ilvl w:val="0"/>
          <w:numId w:val="55"/>
        </w:numPr>
        <w:spacing w:before="0" w:beforeAutospacing="0" w:after="120" w:afterAutospacing="0" w:line="248" w:lineRule="auto"/>
        <w:rPr>
          <w:color w:val="000000" w:themeColor="text1"/>
        </w:rPr>
      </w:pPr>
      <w:r w:rsidRPr="00A61883">
        <w:rPr>
          <w:color w:val="0000FF"/>
        </w:rPr>
        <w:t>If you receive “Extra Help” to pay your Medicare prescription drug program costs, such as premiums, deductibles, and coinsurance, you may be eligible for other targeted supplemental benefits and/or targeted reduced cost sharing.</w:t>
      </w:r>
    </w:p>
    <w:p w14:paraId="4142E01E" w14:textId="7370230D" w:rsidR="004F4172" w:rsidRPr="007720C8" w:rsidRDefault="004F4172" w:rsidP="00793616">
      <w:pPr>
        <w:pStyle w:val="ListParagraph"/>
        <w:numPr>
          <w:ilvl w:val="0"/>
          <w:numId w:val="55"/>
        </w:numPr>
        <w:spacing w:before="0" w:beforeAutospacing="0" w:after="120" w:afterAutospacing="0" w:line="248" w:lineRule="auto"/>
        <w:rPr>
          <w:color w:val="000000" w:themeColor="text1"/>
        </w:rPr>
      </w:pPr>
      <w:r>
        <w:rPr>
          <w:color w:val="0000FF"/>
        </w:rPr>
        <w:t xml:space="preserve">For further detail please go to the </w:t>
      </w:r>
      <w:r>
        <w:rPr>
          <w:b/>
          <w:bCs/>
          <w:color w:val="0000FF"/>
        </w:rPr>
        <w:t xml:space="preserve">VBID </w:t>
      </w:r>
      <w:r>
        <w:rPr>
          <w:color w:val="0000FF"/>
        </w:rPr>
        <w:t>row in the Medical Benefits Chart below.</w:t>
      </w:r>
      <w:r w:rsidR="00047155">
        <w:rPr>
          <w:color w:val="0000FF"/>
        </w:rPr>
        <w:t>]</w:t>
      </w:r>
    </w:p>
    <w:p w14:paraId="10492384" w14:textId="5297D27E" w:rsidR="00427BE2" w:rsidRPr="00C3517C" w:rsidRDefault="00427BE2">
      <w:pPr>
        <w:pStyle w:val="ListBullet"/>
        <w:tabs>
          <w:tab w:val="clear" w:pos="360"/>
        </w:tabs>
        <w:ind w:left="0" w:firstLine="0"/>
        <w:rPr>
          <w:i/>
          <w:iCs/>
          <w:color w:val="0000FF"/>
        </w:rPr>
      </w:pPr>
      <w:r w:rsidRPr="00C3517C">
        <w:rPr>
          <w:i/>
          <w:iCs/>
          <w:color w:val="0000FF"/>
        </w:rPr>
        <w:t xml:space="preserve">[Instructions to plans offering VBID benefits for LIS Targeted Enrollees: </w:t>
      </w:r>
    </w:p>
    <w:p w14:paraId="153A4908" w14:textId="3A305D11" w:rsidR="00843B7A" w:rsidRPr="007720C8" w:rsidRDefault="00843B7A" w:rsidP="00793616">
      <w:pPr>
        <w:pStyle w:val="ListParagraph"/>
        <w:numPr>
          <w:ilvl w:val="0"/>
          <w:numId w:val="55"/>
        </w:numPr>
        <w:spacing w:before="0" w:beforeAutospacing="0" w:after="120" w:afterAutospacing="0" w:line="248" w:lineRule="auto"/>
        <w:rPr>
          <w:i/>
          <w:iCs/>
          <w:color w:val="000000" w:themeColor="text1"/>
        </w:rPr>
      </w:pPr>
      <w:r w:rsidRPr="00C3517C">
        <w:rPr>
          <w:i/>
          <w:iCs/>
          <w:color w:val="0000FF"/>
        </w:rPr>
        <w:t xml:space="preserve">Plans may deliver to each LIS-targeted enrollee a written summary of those benefits so that such enrollees are notified of VBID benefits for which they are eligible. For VBID plans that choose to deliver a written notice, VBID plans must follow the VBID guidance on communications for delivering such a written notice when offering targeted supplemental or VBID benefits. (See CY </w:t>
      </w:r>
      <w:r w:rsidR="00DD49D8" w:rsidRPr="00C3517C">
        <w:rPr>
          <w:i/>
          <w:iCs/>
          <w:color w:val="0000FF"/>
        </w:rPr>
        <w:t>202</w:t>
      </w:r>
      <w:r w:rsidR="00461A18">
        <w:rPr>
          <w:i/>
          <w:iCs/>
          <w:color w:val="0000FF"/>
        </w:rPr>
        <w:t>5</w:t>
      </w:r>
      <w:r w:rsidRPr="00C3517C">
        <w:rPr>
          <w:i/>
          <w:iCs/>
          <w:color w:val="0000FF"/>
        </w:rPr>
        <w:t xml:space="preserve"> Value-Based Insurance Design Communications and Marketing Guidelines).</w:t>
      </w:r>
    </w:p>
    <w:p w14:paraId="727697FC" w14:textId="5AA2FFB6" w:rsidR="00843B7A" w:rsidRPr="007720C8" w:rsidRDefault="00843B7A" w:rsidP="00793616">
      <w:pPr>
        <w:pStyle w:val="ListParagraph"/>
        <w:numPr>
          <w:ilvl w:val="0"/>
          <w:numId w:val="55"/>
        </w:numPr>
        <w:spacing w:before="0" w:beforeAutospacing="0" w:after="120" w:afterAutospacing="0" w:line="248" w:lineRule="auto"/>
        <w:rPr>
          <w:i/>
          <w:iCs/>
          <w:color w:val="000000" w:themeColor="text1"/>
        </w:rPr>
      </w:pPr>
      <w:r w:rsidRPr="00EE1B61">
        <w:rPr>
          <w:i/>
          <w:iCs/>
          <w:color w:val="0000FF"/>
        </w:rPr>
        <w:t>Plans who choose to reduce cost sharing for an item or service, including Part D drugs covered by MA-PD plan through member participation in a plan-sponsored disease management or similar program, must include a summary of the additional supplemental benefits they would receive as well as the activities and/or programs the member must complete in order to receive the benefit.</w:t>
      </w:r>
    </w:p>
    <w:p w14:paraId="3A38D4F1" w14:textId="3B632D85" w:rsidR="00843B7A" w:rsidRPr="007720C8" w:rsidRDefault="00843B7A" w:rsidP="00793616">
      <w:pPr>
        <w:pStyle w:val="ListParagraph"/>
        <w:numPr>
          <w:ilvl w:val="0"/>
          <w:numId w:val="55"/>
        </w:numPr>
        <w:spacing w:before="0" w:beforeAutospacing="0" w:after="120" w:afterAutospacing="0" w:line="248" w:lineRule="auto"/>
        <w:rPr>
          <w:i/>
          <w:iCs/>
          <w:color w:val="000000" w:themeColor="text1"/>
        </w:rPr>
      </w:pPr>
      <w:r w:rsidRPr="00C3517C">
        <w:rPr>
          <w:i/>
          <w:iCs/>
          <w:color w:val="0000FF"/>
        </w:rPr>
        <w:t>If applicable, plans must update the Medical Benefits Chart and include a supplemental benefits chart including a column that details the exact targeted reduced cost-sharing amount for each specific service, and/or the additional supplemental benefits being offered. Specific services should include details as it relates to VBID benefits.</w:t>
      </w:r>
    </w:p>
    <w:p w14:paraId="66D61D68" w14:textId="2CA38906" w:rsidR="00843B7A" w:rsidRPr="007720C8" w:rsidRDefault="0DBBB566" w:rsidP="00793616">
      <w:pPr>
        <w:pStyle w:val="ListParagraph"/>
        <w:numPr>
          <w:ilvl w:val="0"/>
          <w:numId w:val="55"/>
        </w:numPr>
        <w:spacing w:before="0" w:beforeAutospacing="0" w:after="120" w:afterAutospacing="0" w:line="248" w:lineRule="auto"/>
        <w:rPr>
          <w:i/>
          <w:iCs/>
          <w:color w:val="000000" w:themeColor="text1"/>
        </w:rPr>
      </w:pPr>
      <w:r w:rsidRPr="00C3517C">
        <w:rPr>
          <w:i/>
          <w:iCs/>
          <w:color w:val="0000FF"/>
        </w:rPr>
        <w:t>If applicable, plans with VBID should mention that members may qualify for a reduction or elimination of their cost sharing for Part D drugs in Chapter 6, Section 2.1.]</w:t>
      </w:r>
    </w:p>
    <w:bookmarkEnd w:id="555"/>
    <w:p w14:paraId="243183A3" w14:textId="2B25A167" w:rsidR="00AF7F29" w:rsidRPr="00AF26DF" w:rsidRDefault="00AF7F29" w:rsidP="00AF26DF">
      <w:pPr>
        <w:spacing w:before="0" w:beforeAutospacing="0" w:after="120" w:afterAutospacing="0"/>
        <w:rPr>
          <w:i/>
          <w:iCs/>
          <w:color w:val="0000FF"/>
        </w:rPr>
      </w:pPr>
      <w:r w:rsidRPr="00272915">
        <w:rPr>
          <w:color w:val="0000FF"/>
        </w:rPr>
        <w:t>[</w:t>
      </w:r>
      <w:r w:rsidRPr="00CD2C57">
        <w:rPr>
          <w:i/>
          <w:iCs/>
          <w:color w:val="0000FF"/>
        </w:rPr>
        <w:t>Insert if offering Special Supplemental Benefits for the Chronically Ill: Important Benefit Information for Enrollees with Chronic Conditions</w:t>
      </w:r>
    </w:p>
    <w:p w14:paraId="1A93C2DC" w14:textId="31520D5F" w:rsidR="00AF7F29" w:rsidRDefault="00AF7F29" w:rsidP="00793616">
      <w:pPr>
        <w:pStyle w:val="ListBullet"/>
        <w:numPr>
          <w:ilvl w:val="0"/>
          <w:numId w:val="70"/>
        </w:numPr>
        <w:rPr>
          <w:color w:val="0000FF"/>
        </w:rPr>
      </w:pPr>
      <w:r w:rsidRPr="00167B8F">
        <w:rPr>
          <w:color w:val="0000FF"/>
        </w:rPr>
        <w:t>If you are diagnosed with the following chronic condition(s)</w:t>
      </w:r>
      <w:r>
        <w:rPr>
          <w:color w:val="0000FF"/>
        </w:rPr>
        <w:t xml:space="preserve"> identified below and meet certain criteria, you may be eligible for special supplemental benefits for the chronically ill.</w:t>
      </w:r>
    </w:p>
    <w:p w14:paraId="31A71FB4" w14:textId="77777777" w:rsidR="00AF7F29" w:rsidRPr="00AF26DF" w:rsidRDefault="00AF7F29" w:rsidP="00793616">
      <w:pPr>
        <w:pStyle w:val="ListBullet"/>
        <w:numPr>
          <w:ilvl w:val="1"/>
          <w:numId w:val="55"/>
        </w:numPr>
        <w:rPr>
          <w:i/>
          <w:iCs/>
          <w:color w:val="0000FF"/>
        </w:rPr>
      </w:pPr>
      <w:r w:rsidRPr="00CD2C57">
        <w:rPr>
          <w:i/>
          <w:iCs/>
          <w:color w:val="0000FF"/>
        </w:rPr>
        <w:t>[List all applicable chronic conditions here.]</w:t>
      </w:r>
    </w:p>
    <w:p w14:paraId="7378158D" w14:textId="77777777" w:rsidR="00AF7F29" w:rsidRPr="00AF26DF" w:rsidRDefault="00AF7F29" w:rsidP="00793616">
      <w:pPr>
        <w:pStyle w:val="ListBullet"/>
        <w:numPr>
          <w:ilvl w:val="1"/>
          <w:numId w:val="55"/>
        </w:numPr>
        <w:rPr>
          <w:i/>
          <w:iCs/>
          <w:color w:val="0000FF"/>
        </w:rPr>
      </w:pPr>
      <w:r w:rsidRPr="00CD2C57">
        <w:rPr>
          <w:i/>
          <w:iCs/>
          <w:color w:val="0000FF"/>
        </w:rPr>
        <w:t>[Include information regarding the process and/or criteria for determining eligibility for special supplemental benefits for the chronically ill]</w:t>
      </w:r>
    </w:p>
    <w:p w14:paraId="60DFC845" w14:textId="71A3DFB1" w:rsidR="00AF7F29" w:rsidRPr="007F66D7" w:rsidRDefault="00AF7F29" w:rsidP="00793616">
      <w:pPr>
        <w:pStyle w:val="ListBullet"/>
        <w:numPr>
          <w:ilvl w:val="0"/>
          <w:numId w:val="70"/>
        </w:numPr>
        <w:rPr>
          <w:color w:val="0000FF"/>
        </w:rPr>
      </w:pPr>
      <w:r w:rsidRPr="00167B8F">
        <w:rPr>
          <w:color w:val="0000FF"/>
        </w:rPr>
        <w:t xml:space="preserve">Please go to the </w:t>
      </w:r>
      <w:r w:rsidRPr="00CD2F72">
        <w:rPr>
          <w:i/>
          <w:color w:val="0000FF"/>
        </w:rPr>
        <w:t>Special Supplemental Benefits for the Chronically Ill</w:t>
      </w:r>
      <w:r w:rsidRPr="00167B8F">
        <w:rPr>
          <w:color w:val="0000FF"/>
        </w:rPr>
        <w:t xml:space="preserve"> row in the below Medical Benefits Chart for further detail.</w:t>
      </w:r>
    </w:p>
    <w:p w14:paraId="25BF3383" w14:textId="439212C6" w:rsidR="00AF7F29" w:rsidRPr="007A3B9D" w:rsidRDefault="002E0EC4" w:rsidP="006D577F">
      <w:pPr>
        <w:pStyle w:val="ListBullet"/>
        <w:numPr>
          <w:ilvl w:val="0"/>
          <w:numId w:val="70"/>
        </w:numPr>
        <w:spacing w:after="0"/>
        <w:rPr>
          <w:color w:val="0000FF"/>
        </w:rPr>
      </w:pPr>
      <w:r w:rsidRPr="007A3B9D">
        <w:rPr>
          <w:color w:val="0000FF"/>
        </w:rPr>
        <w:t>Please contact us to find out exactly which benefits you may be eligible for</w:t>
      </w:r>
      <w:r w:rsidR="00683171" w:rsidRPr="007A3B9D">
        <w:rPr>
          <w:color w:val="0000FF"/>
        </w:rPr>
        <w:t>.</w:t>
      </w:r>
      <w:r w:rsidR="006278B3">
        <w:rPr>
          <w:color w:val="0000FF"/>
        </w:rPr>
        <w:t>]</w:t>
      </w:r>
    </w:p>
    <w:p w14:paraId="58CA1907" w14:textId="77777777" w:rsidR="005A57EF" w:rsidRPr="002771EF" w:rsidRDefault="005B38C8" w:rsidP="006D577F">
      <w:pPr>
        <w:spacing w:before="120" w:beforeAutospacing="0" w:after="120" w:afterAutospacing="0"/>
      </w:pPr>
      <w:r w:rsidRPr="00375AA8">
        <w:rPr>
          <w:b/>
          <w:noProof/>
          <w:color w:val="FF0000"/>
          <w:position w:val="-6"/>
        </w:rPr>
        <w:drawing>
          <wp:inline distT="0" distB="0" distL="0" distR="0" wp14:anchorId="55E7DCB4" wp14:editId="3B0AC66C">
            <wp:extent cx="192024" cy="237744"/>
            <wp:effectExtent l="0" t="0" r="0" b="0"/>
            <wp:docPr id="15" name="Picture 1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3" cstate="print">
                      <a:extLst>
                        <a:ext uri="{28A0092B-C50C-407E-A947-70E740481C1C}">
                          <a14:useLocalDpi xmlns:a14="http://schemas.microsoft.com/office/drawing/2010/main" val="0"/>
                        </a:ext>
                      </a:extLst>
                    </a:blip>
                    <a:srcRect/>
                    <a:stretch>
                      <a:fillRect/>
                    </a:stretch>
                  </pic:blipFill>
                  <pic:spPr bwMode="auto">
                    <a:xfrm>
                      <a:off x="0" y="0"/>
                      <a:ext cx="192024" cy="237744"/>
                    </a:xfrm>
                    <a:prstGeom prst="rect">
                      <a:avLst/>
                    </a:prstGeom>
                    <a:noFill/>
                    <a:ln>
                      <a:noFill/>
                    </a:ln>
                  </pic:spPr>
                </pic:pic>
              </a:graphicData>
            </a:graphic>
          </wp:inline>
        </w:drawing>
      </w:r>
      <w:r w:rsidRPr="006D577F">
        <w:t xml:space="preserve"> </w:t>
      </w:r>
      <w:r w:rsidRPr="002771EF">
        <w:t xml:space="preserve">You will see this apple next to the preventive services in the benefits chart. </w:t>
      </w:r>
    </w:p>
    <w:p w14:paraId="5C2F074B" w14:textId="77777777" w:rsidR="005A57EF" w:rsidRPr="00C3517C" w:rsidRDefault="005A57EF" w:rsidP="00AF26DF">
      <w:pPr>
        <w:keepNext/>
        <w:widowControl w:val="0"/>
        <w:autoSpaceDE w:val="0"/>
        <w:autoSpaceDN w:val="0"/>
        <w:adjustRightInd w:val="0"/>
        <w:spacing w:before="0" w:beforeAutospacing="0" w:after="160" w:afterAutospacing="0" w:line="281" w:lineRule="atLeast"/>
        <w:rPr>
          <w:color w:val="0000FF"/>
        </w:rPr>
      </w:pPr>
      <w:r w:rsidRPr="009023CA">
        <w:rPr>
          <w:rStyle w:val="2instructions"/>
          <w:smallCaps w:val="0"/>
          <w:color w:val="0000FF"/>
          <w:shd w:val="clear" w:color="auto" w:fill="auto"/>
        </w:rPr>
        <w:t>[</w:t>
      </w:r>
      <w:r w:rsidRPr="00C3517C">
        <w:rPr>
          <w:rStyle w:val="2instructions"/>
          <w:i/>
          <w:iCs/>
          <w:smallCaps w:val="0"/>
          <w:color w:val="0000FF"/>
          <w:shd w:val="clear" w:color="auto" w:fill="auto"/>
        </w:rPr>
        <w:t>Instructions</w:t>
      </w:r>
      <w:r w:rsidRPr="00C3517C">
        <w:rPr>
          <w:rStyle w:val="2instructions"/>
          <w:i/>
          <w:iCs/>
          <w:color w:val="0000FF"/>
          <w:shd w:val="clear" w:color="auto" w:fill="auto"/>
        </w:rPr>
        <w:t xml:space="preserve"> </w:t>
      </w:r>
      <w:r w:rsidRPr="00C3517C">
        <w:rPr>
          <w:rStyle w:val="2instructions"/>
          <w:i/>
          <w:iCs/>
          <w:smallCaps w:val="0"/>
          <w:color w:val="0000FF"/>
          <w:shd w:val="clear" w:color="auto" w:fill="auto"/>
        </w:rPr>
        <w:t>on completing benefits chart:</w:t>
      </w:r>
    </w:p>
    <w:p w14:paraId="1337BBB7" w14:textId="77777777" w:rsidR="003750D0" w:rsidRPr="00C3517C" w:rsidRDefault="003750D0" w:rsidP="00793616">
      <w:pPr>
        <w:numPr>
          <w:ilvl w:val="0"/>
          <w:numId w:val="70"/>
        </w:numPr>
        <w:spacing w:before="120" w:beforeAutospacing="0" w:after="120" w:afterAutospacing="0"/>
        <w:rPr>
          <w:rStyle w:val="2instructions"/>
          <w:color w:val="0000FF"/>
        </w:rPr>
      </w:pPr>
      <w:r w:rsidRPr="00C3517C">
        <w:rPr>
          <w:rStyle w:val="2instructions"/>
          <w:i/>
          <w:iCs/>
          <w:smallCaps w:val="0"/>
          <w:color w:val="0000FF"/>
          <w:shd w:val="clear" w:color="auto" w:fill="auto"/>
        </w:rPr>
        <w:t>When preparing this Benefits Chart, please refer to the instructions for completing the standardized ANOC</w:t>
      </w:r>
      <w:r w:rsidR="000567A3" w:rsidRPr="00C3517C">
        <w:rPr>
          <w:rStyle w:val="2instructions"/>
          <w:i/>
          <w:iCs/>
          <w:smallCaps w:val="0"/>
          <w:color w:val="0000FF"/>
          <w:shd w:val="clear" w:color="auto" w:fill="auto"/>
        </w:rPr>
        <w:t xml:space="preserve"> and </w:t>
      </w:r>
      <w:r w:rsidRPr="00C3517C">
        <w:rPr>
          <w:rStyle w:val="2instructions"/>
          <w:i/>
          <w:iCs/>
          <w:smallCaps w:val="0"/>
          <w:color w:val="0000FF"/>
          <w:shd w:val="clear" w:color="auto" w:fill="auto"/>
        </w:rPr>
        <w:t>EOC.</w:t>
      </w:r>
    </w:p>
    <w:p w14:paraId="5C290B6F" w14:textId="4630D793" w:rsidR="000C33D7" w:rsidRPr="00C3517C" w:rsidRDefault="00E718C4" w:rsidP="00793616">
      <w:pPr>
        <w:pStyle w:val="ListBullet"/>
        <w:numPr>
          <w:ilvl w:val="0"/>
          <w:numId w:val="70"/>
        </w:numPr>
        <w:rPr>
          <w:i/>
          <w:iCs/>
          <w:color w:val="0000FF"/>
        </w:rPr>
      </w:pPr>
      <w:r w:rsidRPr="00C3517C">
        <w:rPr>
          <w:i/>
          <w:iCs/>
          <w:color w:val="0000FF"/>
        </w:rPr>
        <w:t>If using Medicare FFS amounts (e.g.</w:t>
      </w:r>
      <w:r w:rsidR="00453AD9">
        <w:rPr>
          <w:i/>
          <w:iCs/>
          <w:color w:val="0000FF"/>
        </w:rPr>
        <w:t>,</w:t>
      </w:r>
      <w:r w:rsidRPr="00C3517C">
        <w:rPr>
          <w:i/>
          <w:iCs/>
          <w:color w:val="0000FF"/>
        </w:rPr>
        <w:t xml:space="preserve"> Inpatient and SNF cost sharing) the plan must insert the </w:t>
      </w:r>
      <w:r w:rsidR="00492699" w:rsidRPr="00C3517C">
        <w:rPr>
          <w:i/>
          <w:iCs/>
          <w:color w:val="0000FF"/>
        </w:rPr>
        <w:t>202</w:t>
      </w:r>
      <w:r w:rsidR="00492699">
        <w:rPr>
          <w:i/>
          <w:iCs/>
          <w:color w:val="0000FF"/>
        </w:rPr>
        <w:t>4</w:t>
      </w:r>
      <w:r w:rsidR="00492699" w:rsidRPr="00C3517C">
        <w:rPr>
          <w:i/>
          <w:iCs/>
          <w:color w:val="0000FF"/>
        </w:rPr>
        <w:t xml:space="preserve"> </w:t>
      </w:r>
      <w:r w:rsidRPr="00C3517C">
        <w:rPr>
          <w:i/>
          <w:iCs/>
          <w:color w:val="0000FF"/>
        </w:rPr>
        <w:t xml:space="preserve">Medicare amounts and must insert: </w:t>
      </w:r>
      <w:r w:rsidRPr="00C3517C">
        <w:rPr>
          <w:iCs/>
          <w:color w:val="0000FF"/>
        </w:rPr>
        <w:t xml:space="preserve">These are </w:t>
      </w:r>
      <w:r w:rsidR="00DD49D8" w:rsidRPr="00C3517C">
        <w:rPr>
          <w:iCs/>
          <w:color w:val="0000FF"/>
        </w:rPr>
        <w:t>202</w:t>
      </w:r>
      <w:r w:rsidR="00461A18">
        <w:rPr>
          <w:iCs/>
          <w:color w:val="0000FF"/>
        </w:rPr>
        <w:t>4</w:t>
      </w:r>
      <w:r w:rsidRPr="00C3517C">
        <w:rPr>
          <w:iCs/>
          <w:color w:val="0000FF"/>
        </w:rPr>
        <w:t xml:space="preserve"> cost</w:t>
      </w:r>
      <w:r w:rsidR="00F45145" w:rsidRPr="00C3517C">
        <w:rPr>
          <w:iCs/>
          <w:color w:val="0000FF"/>
        </w:rPr>
        <w:t>-</w:t>
      </w:r>
      <w:r w:rsidRPr="00C3517C">
        <w:rPr>
          <w:iCs/>
          <w:color w:val="0000FF"/>
        </w:rPr>
        <w:t>sharing am</w:t>
      </w:r>
      <w:r w:rsidR="007D7799" w:rsidRPr="00C3517C">
        <w:rPr>
          <w:iCs/>
          <w:color w:val="0000FF"/>
        </w:rPr>
        <w:t xml:space="preserve">ounts and may change for </w:t>
      </w:r>
      <w:r w:rsidR="00DD49D8" w:rsidRPr="00C3517C">
        <w:rPr>
          <w:iCs/>
          <w:color w:val="0000FF"/>
        </w:rPr>
        <w:t>202</w:t>
      </w:r>
      <w:r w:rsidR="00461A18">
        <w:rPr>
          <w:iCs/>
          <w:color w:val="0000FF"/>
        </w:rPr>
        <w:t>5</w:t>
      </w:r>
      <w:r w:rsidR="007D7799" w:rsidRPr="00C3517C">
        <w:rPr>
          <w:iCs/>
          <w:color w:val="0000FF"/>
        </w:rPr>
        <w:t>.</w:t>
      </w:r>
      <w:r w:rsidR="007D7799" w:rsidRPr="00C3517C">
        <w:rPr>
          <w:i/>
          <w:iCs/>
          <w:color w:val="0000FF"/>
        </w:rPr>
        <w:t xml:space="preserve"> [I</w:t>
      </w:r>
      <w:r w:rsidRPr="00C3517C">
        <w:rPr>
          <w:i/>
          <w:iCs/>
          <w:color w:val="0000FF"/>
        </w:rPr>
        <w:t>nsert plan name]</w:t>
      </w:r>
      <w:r w:rsidRPr="00C3517C">
        <w:rPr>
          <w:iCs/>
          <w:color w:val="0000FF"/>
        </w:rPr>
        <w:t xml:space="preserve"> will provide updated rates as soon as they are released.</w:t>
      </w:r>
      <w:r w:rsidR="003738EC" w:rsidRPr="00C3517C">
        <w:rPr>
          <w:i/>
          <w:iCs/>
          <w:color w:val="0000FF"/>
        </w:rPr>
        <w:t xml:space="preserve"> Member cost-sharing amounts may not be left blank.</w:t>
      </w:r>
      <w:r w:rsidR="000C33D7" w:rsidRPr="00C3517C">
        <w:rPr>
          <w:i/>
          <w:iCs/>
          <w:color w:val="0000FF"/>
        </w:rPr>
        <w:t> </w:t>
      </w:r>
    </w:p>
    <w:p w14:paraId="2DA884C1" w14:textId="77777777" w:rsidR="008B7848" w:rsidRPr="00C3517C" w:rsidRDefault="008B7848" w:rsidP="00793616">
      <w:pPr>
        <w:pStyle w:val="ListBullet"/>
        <w:numPr>
          <w:ilvl w:val="0"/>
          <w:numId w:val="70"/>
        </w:numPr>
        <w:rPr>
          <w:i/>
          <w:iCs/>
          <w:color w:val="0000FF"/>
        </w:rPr>
      </w:pPr>
      <w:r w:rsidRPr="00C3517C">
        <w:rPr>
          <w:i/>
          <w:iCs/>
          <w:color w:val="0000FF"/>
        </w:rPr>
        <w:t>For all preventive care and screening test benefit information, plans that cover a richer benefit than Original Medicare do not need to include given description (unless still applicable) and may instead describe plan benefit.</w:t>
      </w:r>
    </w:p>
    <w:p w14:paraId="34F9BB60" w14:textId="0D1D55CA" w:rsidR="008B7848" w:rsidRPr="00AF26DF" w:rsidRDefault="7969382B" w:rsidP="00793616">
      <w:pPr>
        <w:pStyle w:val="ListBullet"/>
        <w:numPr>
          <w:ilvl w:val="0"/>
          <w:numId w:val="70"/>
        </w:numPr>
        <w:rPr>
          <w:i/>
          <w:iCs/>
          <w:color w:val="0000FF"/>
        </w:rPr>
      </w:pPr>
      <w:r w:rsidRPr="7AA5F102">
        <w:rPr>
          <w:i/>
          <w:iCs/>
          <w:color w:val="0000FF"/>
        </w:rPr>
        <w:t xml:space="preserve">Optional supplemental benefits are not permitted within the chart; </w:t>
      </w:r>
      <w:r w:rsidR="07D91BFD" w:rsidRPr="7AA5F102">
        <w:rPr>
          <w:i/>
          <w:iCs/>
          <w:color w:val="0000FF"/>
        </w:rPr>
        <w:t>plans</w:t>
      </w:r>
      <w:r w:rsidRPr="7AA5F102">
        <w:rPr>
          <w:i/>
          <w:iCs/>
          <w:color w:val="0000FF"/>
        </w:rPr>
        <w:t xml:space="preserve"> may describe these benefits within Section 2.2. </w:t>
      </w:r>
    </w:p>
    <w:p w14:paraId="6B9634DA" w14:textId="7FD33C06" w:rsidR="003750D0" w:rsidRPr="00AF26DF" w:rsidRDefault="0000501B" w:rsidP="00793616">
      <w:pPr>
        <w:pStyle w:val="ListBullet"/>
        <w:numPr>
          <w:ilvl w:val="0"/>
          <w:numId w:val="70"/>
        </w:numPr>
        <w:rPr>
          <w:i/>
          <w:iCs/>
          <w:color w:val="0000FF"/>
        </w:rPr>
      </w:pPr>
      <w:bookmarkStart w:id="556" w:name="_Hlk71189108"/>
      <w:r w:rsidRPr="7AA5F102">
        <w:rPr>
          <w:i/>
          <w:iCs/>
          <w:color w:val="0000FF"/>
        </w:rPr>
        <w:t>Plans with out</w:t>
      </w:r>
      <w:r w:rsidR="00BB79AC">
        <w:rPr>
          <w:i/>
          <w:iCs/>
          <w:color w:val="0000FF"/>
        </w:rPr>
        <w:t>-</w:t>
      </w:r>
      <w:r w:rsidRPr="7AA5F102">
        <w:rPr>
          <w:i/>
          <w:iCs/>
          <w:color w:val="0000FF"/>
        </w:rPr>
        <w:t>of</w:t>
      </w:r>
      <w:r w:rsidR="00BB79AC">
        <w:rPr>
          <w:i/>
          <w:iCs/>
          <w:color w:val="0000FF"/>
        </w:rPr>
        <w:t>-</w:t>
      </w:r>
      <w:r w:rsidRPr="7AA5F102">
        <w:rPr>
          <w:i/>
          <w:iCs/>
          <w:color w:val="0000FF"/>
        </w:rPr>
        <w:t>network services must</w:t>
      </w:r>
      <w:bookmarkEnd w:id="556"/>
      <w:r w:rsidRPr="7AA5F102">
        <w:rPr>
          <w:i/>
          <w:iCs/>
          <w:color w:val="0000FF"/>
        </w:rPr>
        <w:t xml:space="preserve"> </w:t>
      </w:r>
      <w:r w:rsidR="003750D0" w:rsidRPr="7AA5F102">
        <w:rPr>
          <w:i/>
          <w:iCs/>
          <w:color w:val="0000FF"/>
        </w:rPr>
        <w:t>clearly indicate for each service</w:t>
      </w:r>
      <w:bookmarkStart w:id="557" w:name="_Hlk71189122"/>
      <w:r w:rsidRPr="7AA5F102">
        <w:rPr>
          <w:i/>
          <w:iCs/>
          <w:color w:val="0000FF"/>
        </w:rPr>
        <w:t xml:space="preserve">, both the </w:t>
      </w:r>
      <w:r w:rsidRPr="00603C7E">
        <w:rPr>
          <w:i/>
          <w:color w:val="0000FF"/>
        </w:rPr>
        <w:t>in</w:t>
      </w:r>
      <w:r w:rsidR="0015249B" w:rsidRPr="00603C7E">
        <w:rPr>
          <w:i/>
          <w:color w:val="0000FF"/>
        </w:rPr>
        <w:t>-</w:t>
      </w:r>
      <w:r w:rsidRPr="00603C7E">
        <w:rPr>
          <w:i/>
          <w:color w:val="0000FF"/>
        </w:rPr>
        <w:t>network and out</w:t>
      </w:r>
      <w:r w:rsidR="0015249B" w:rsidRPr="00603C7E">
        <w:rPr>
          <w:i/>
          <w:color w:val="0000FF"/>
        </w:rPr>
        <w:t>-</w:t>
      </w:r>
      <w:r w:rsidRPr="00603C7E">
        <w:rPr>
          <w:i/>
          <w:color w:val="0000FF"/>
        </w:rPr>
        <w:t>of</w:t>
      </w:r>
      <w:r w:rsidR="0015249B" w:rsidRPr="00603C7E">
        <w:rPr>
          <w:i/>
          <w:color w:val="0000FF"/>
        </w:rPr>
        <w:t>-</w:t>
      </w:r>
      <w:r w:rsidRPr="00603C7E">
        <w:rPr>
          <w:i/>
          <w:color w:val="0000FF"/>
        </w:rPr>
        <w:t>network</w:t>
      </w:r>
      <w:r w:rsidRPr="7AA5F102">
        <w:rPr>
          <w:i/>
          <w:iCs/>
          <w:color w:val="0000FF"/>
        </w:rPr>
        <w:t xml:space="preserve"> cost sharing</w:t>
      </w:r>
      <w:bookmarkEnd w:id="557"/>
      <w:r w:rsidR="003750D0" w:rsidRPr="7AA5F102">
        <w:rPr>
          <w:i/>
          <w:iCs/>
          <w:color w:val="0000FF"/>
        </w:rPr>
        <w:t>.</w:t>
      </w:r>
    </w:p>
    <w:p w14:paraId="7C768D5F" w14:textId="13D93CA3" w:rsidR="00417E1D" w:rsidRPr="00AF26DF" w:rsidRDefault="00417E1D" w:rsidP="00793616">
      <w:pPr>
        <w:pStyle w:val="ListBullet"/>
        <w:numPr>
          <w:ilvl w:val="0"/>
          <w:numId w:val="70"/>
        </w:numPr>
        <w:rPr>
          <w:i/>
          <w:iCs/>
          <w:color w:val="0000FF"/>
        </w:rPr>
      </w:pPr>
      <w:r w:rsidRPr="7AA5F102">
        <w:rPr>
          <w:i/>
          <w:iCs/>
          <w:color w:val="0000FF"/>
        </w:rPr>
        <w:t>Plans that have tiered cost</w:t>
      </w:r>
      <w:r w:rsidR="00DB1605" w:rsidRPr="7AA5F102">
        <w:rPr>
          <w:i/>
          <w:iCs/>
          <w:color w:val="0000FF"/>
        </w:rPr>
        <w:t xml:space="preserve"> </w:t>
      </w:r>
      <w:r w:rsidRPr="7AA5F102">
        <w:rPr>
          <w:i/>
          <w:iCs/>
          <w:color w:val="0000FF"/>
        </w:rPr>
        <w:t>sharing</w:t>
      </w:r>
      <w:r w:rsidR="00F61CF2" w:rsidRPr="7AA5F102">
        <w:rPr>
          <w:i/>
          <w:iCs/>
          <w:color w:val="0000FF"/>
        </w:rPr>
        <w:t xml:space="preserve"> of medical benefits</w:t>
      </w:r>
      <w:r w:rsidRPr="7AA5F102">
        <w:rPr>
          <w:i/>
          <w:iCs/>
          <w:color w:val="0000FF"/>
        </w:rPr>
        <w:t xml:space="preserve"> based on </w:t>
      </w:r>
      <w:r w:rsidR="00F61CF2" w:rsidRPr="7AA5F102">
        <w:rPr>
          <w:i/>
          <w:iCs/>
          <w:color w:val="0000FF"/>
        </w:rPr>
        <w:t xml:space="preserve">contracted </w:t>
      </w:r>
      <w:r w:rsidRPr="7AA5F102">
        <w:rPr>
          <w:i/>
          <w:iCs/>
          <w:color w:val="0000FF"/>
        </w:rPr>
        <w:t>provider</w:t>
      </w:r>
      <w:r w:rsidR="00F61CF2" w:rsidRPr="7AA5F102">
        <w:rPr>
          <w:i/>
          <w:iCs/>
          <w:color w:val="0000FF"/>
        </w:rPr>
        <w:t>s</w:t>
      </w:r>
      <w:r w:rsidRPr="7AA5F102">
        <w:rPr>
          <w:i/>
          <w:iCs/>
          <w:color w:val="0000FF"/>
        </w:rPr>
        <w:t xml:space="preserve"> should clearly indicate for each service the cost</w:t>
      </w:r>
      <w:r w:rsidR="00DB1605" w:rsidRPr="7AA5F102">
        <w:rPr>
          <w:i/>
          <w:iCs/>
          <w:color w:val="0000FF"/>
        </w:rPr>
        <w:t xml:space="preserve"> </w:t>
      </w:r>
      <w:r w:rsidRPr="7AA5F102">
        <w:rPr>
          <w:i/>
          <w:iCs/>
          <w:color w:val="0000FF"/>
        </w:rPr>
        <w:t xml:space="preserve">sharing for each tier, in addition to defining what each tier means and how it corresponds to the </w:t>
      </w:r>
      <w:r w:rsidR="006F2784" w:rsidRPr="7AA5F102">
        <w:rPr>
          <w:i/>
          <w:iCs/>
          <w:color w:val="0000FF"/>
        </w:rPr>
        <w:t xml:space="preserve">special </w:t>
      </w:r>
      <w:r w:rsidRPr="7AA5F102">
        <w:rPr>
          <w:i/>
          <w:iCs/>
          <w:color w:val="0000FF"/>
        </w:rPr>
        <w:t xml:space="preserve">characters </w:t>
      </w:r>
      <w:r w:rsidR="006F2784" w:rsidRPr="7AA5F102">
        <w:rPr>
          <w:i/>
          <w:iCs/>
          <w:color w:val="0000FF"/>
        </w:rPr>
        <w:t>and/</w:t>
      </w:r>
      <w:r w:rsidRPr="7AA5F102">
        <w:rPr>
          <w:i/>
          <w:iCs/>
          <w:color w:val="0000FF"/>
        </w:rPr>
        <w:t xml:space="preserve">or footnotes indicating such in the </w:t>
      </w:r>
      <w:r w:rsidR="00274BA0">
        <w:rPr>
          <w:i/>
          <w:iCs/>
          <w:color w:val="0000FF"/>
        </w:rPr>
        <w:t>P</w:t>
      </w:r>
      <w:r w:rsidRPr="7AA5F102">
        <w:rPr>
          <w:i/>
          <w:iCs/>
          <w:color w:val="0000FF"/>
        </w:rPr>
        <w:t xml:space="preserve">rovider </w:t>
      </w:r>
      <w:r w:rsidR="00274BA0">
        <w:rPr>
          <w:i/>
          <w:iCs/>
          <w:color w:val="0000FF"/>
        </w:rPr>
        <w:t>D</w:t>
      </w:r>
      <w:r w:rsidRPr="7AA5F102">
        <w:rPr>
          <w:i/>
          <w:iCs/>
          <w:color w:val="0000FF"/>
        </w:rPr>
        <w:t>irectory (</w:t>
      </w:r>
      <w:r w:rsidR="00885CC2">
        <w:rPr>
          <w:i/>
          <w:iCs/>
          <w:color w:val="0000FF"/>
        </w:rPr>
        <w:t>W</w:t>
      </w:r>
      <w:r w:rsidRPr="7AA5F102">
        <w:rPr>
          <w:i/>
          <w:iCs/>
          <w:color w:val="0000FF"/>
        </w:rPr>
        <w:t xml:space="preserve">hen one reads the </w:t>
      </w:r>
      <w:r w:rsidR="00274BA0">
        <w:rPr>
          <w:i/>
          <w:iCs/>
          <w:color w:val="0000FF"/>
        </w:rPr>
        <w:t>P</w:t>
      </w:r>
      <w:r w:rsidRPr="7AA5F102">
        <w:rPr>
          <w:i/>
          <w:iCs/>
          <w:color w:val="0000FF"/>
        </w:rPr>
        <w:t xml:space="preserve">rovider </w:t>
      </w:r>
      <w:r w:rsidR="00274BA0">
        <w:rPr>
          <w:i/>
          <w:iCs/>
          <w:color w:val="0000FF"/>
        </w:rPr>
        <w:t>D</w:t>
      </w:r>
      <w:r w:rsidRPr="7AA5F102">
        <w:rPr>
          <w:i/>
          <w:iCs/>
          <w:color w:val="0000FF"/>
        </w:rPr>
        <w:t xml:space="preserve">irectory, it is clear what the </w:t>
      </w:r>
      <w:r w:rsidR="009967C4" w:rsidRPr="7AA5F102">
        <w:rPr>
          <w:i/>
          <w:iCs/>
          <w:color w:val="0000FF"/>
        </w:rPr>
        <w:t>special character and/</w:t>
      </w:r>
      <w:r w:rsidRPr="7AA5F102">
        <w:rPr>
          <w:i/>
          <w:iCs/>
          <w:color w:val="0000FF"/>
        </w:rPr>
        <w:t>or footnote means when reading this section of the EOC</w:t>
      </w:r>
      <w:r w:rsidR="00AD715F" w:rsidRPr="7AA5F102">
        <w:rPr>
          <w:i/>
          <w:iCs/>
          <w:color w:val="0000FF"/>
        </w:rPr>
        <w:t>.</w:t>
      </w:r>
      <w:r w:rsidR="00885CC2">
        <w:rPr>
          <w:i/>
          <w:iCs/>
          <w:color w:val="0000FF"/>
        </w:rPr>
        <w:t xml:space="preserve"> </w:t>
      </w:r>
      <w:r w:rsidR="00885CC2" w:rsidRPr="00B408F8">
        <w:rPr>
          <w:i/>
          <w:iCs/>
          <w:color w:val="0000FF"/>
        </w:rPr>
        <w:t xml:space="preserve">Refer to the </w:t>
      </w:r>
      <w:r w:rsidR="00885CC2">
        <w:rPr>
          <w:i/>
          <w:iCs/>
          <w:color w:val="0000FF"/>
        </w:rPr>
        <w:t xml:space="preserve">current </w:t>
      </w:r>
      <w:r w:rsidR="00885CC2" w:rsidRPr="00B408F8">
        <w:rPr>
          <w:i/>
          <w:iCs/>
          <w:color w:val="0000FF"/>
        </w:rPr>
        <w:t xml:space="preserve">Medicare Advantage and Section 1876 Cost Plan </w:t>
      </w:r>
      <w:r w:rsidR="00885CC2">
        <w:rPr>
          <w:i/>
          <w:iCs/>
          <w:color w:val="0000FF"/>
        </w:rPr>
        <w:t>Provider Directory Model</w:t>
      </w:r>
      <w:r w:rsidR="00885CC2" w:rsidRPr="00B408F8">
        <w:rPr>
          <w:i/>
          <w:iCs/>
          <w:color w:val="0000FF"/>
        </w:rPr>
        <w:t xml:space="preserve"> for </w:t>
      </w:r>
      <w:r w:rsidR="00885CC2">
        <w:rPr>
          <w:i/>
          <w:iCs/>
          <w:color w:val="0000FF"/>
        </w:rPr>
        <w:t>more information.</w:t>
      </w:r>
      <w:r w:rsidRPr="7AA5F102">
        <w:rPr>
          <w:i/>
          <w:iCs/>
          <w:color w:val="0000FF"/>
        </w:rPr>
        <w:t>)</w:t>
      </w:r>
      <w:r w:rsidR="00885CC2">
        <w:rPr>
          <w:i/>
          <w:iCs/>
          <w:color w:val="0000FF"/>
        </w:rPr>
        <w:t>.</w:t>
      </w:r>
    </w:p>
    <w:p w14:paraId="6B1A7137" w14:textId="6F516FFA" w:rsidR="003750D0" w:rsidRPr="00AF26DF" w:rsidRDefault="003750D0" w:rsidP="00793616">
      <w:pPr>
        <w:pStyle w:val="ListBullet"/>
        <w:numPr>
          <w:ilvl w:val="0"/>
          <w:numId w:val="70"/>
        </w:numPr>
        <w:rPr>
          <w:i/>
          <w:iCs/>
          <w:color w:val="0000FF"/>
        </w:rPr>
      </w:pPr>
      <w:r w:rsidRPr="7AA5F102">
        <w:rPr>
          <w:i/>
          <w:iCs/>
          <w:color w:val="0000FF"/>
        </w:rPr>
        <w:t>Plans with a POS benefit may include POS information within the benefit</w:t>
      </w:r>
      <w:r w:rsidR="0000501B" w:rsidRPr="7AA5F102">
        <w:rPr>
          <w:i/>
          <w:iCs/>
          <w:color w:val="0000FF"/>
        </w:rPr>
        <w:t>s</w:t>
      </w:r>
      <w:r w:rsidRPr="7AA5F102">
        <w:rPr>
          <w:i/>
          <w:iCs/>
          <w:color w:val="0000FF"/>
        </w:rPr>
        <w:t xml:space="preserve"> chart or may include a section following the chart listing POS-eligible benefits and </w:t>
      </w:r>
      <w:r w:rsidR="00263FAC" w:rsidRPr="7AA5F102">
        <w:rPr>
          <w:i/>
          <w:iCs/>
          <w:color w:val="0000FF"/>
        </w:rPr>
        <w:t>cost</w:t>
      </w:r>
      <w:r w:rsidR="00DB1605" w:rsidRPr="7AA5F102">
        <w:rPr>
          <w:i/>
          <w:iCs/>
          <w:color w:val="0000FF"/>
        </w:rPr>
        <w:t xml:space="preserve"> </w:t>
      </w:r>
      <w:r w:rsidR="00263FAC" w:rsidRPr="7AA5F102">
        <w:rPr>
          <w:i/>
          <w:iCs/>
          <w:color w:val="0000FF"/>
        </w:rPr>
        <w:t>sharing</w:t>
      </w:r>
      <w:r w:rsidRPr="7AA5F102">
        <w:rPr>
          <w:i/>
          <w:iCs/>
          <w:color w:val="0000FF"/>
        </w:rPr>
        <w:t>.</w:t>
      </w:r>
    </w:p>
    <w:p w14:paraId="707646FC" w14:textId="03CBE808" w:rsidR="003750D0" w:rsidRPr="00AF26DF" w:rsidRDefault="003750D0" w:rsidP="00793616">
      <w:pPr>
        <w:pStyle w:val="ListBullet"/>
        <w:numPr>
          <w:ilvl w:val="0"/>
          <w:numId w:val="70"/>
        </w:numPr>
        <w:rPr>
          <w:i/>
          <w:iCs/>
          <w:color w:val="0000FF"/>
        </w:rPr>
      </w:pPr>
      <w:r w:rsidRPr="7AA5F102">
        <w:rPr>
          <w:i/>
          <w:iCs/>
          <w:color w:val="0000FF"/>
        </w:rPr>
        <w:t xml:space="preserve">Plans should clearly indicate which benefits are subject to </w:t>
      </w:r>
      <w:r w:rsidR="009967C4" w:rsidRPr="7AA5F102">
        <w:rPr>
          <w:i/>
          <w:iCs/>
          <w:color w:val="0000FF"/>
        </w:rPr>
        <w:t>PA</w:t>
      </w:r>
      <w:r w:rsidRPr="7AA5F102">
        <w:rPr>
          <w:i/>
          <w:iCs/>
          <w:color w:val="0000FF"/>
        </w:rPr>
        <w:t xml:space="preserve"> (plans may use asterisks or similar method).</w:t>
      </w:r>
    </w:p>
    <w:p w14:paraId="048E2311" w14:textId="77777777" w:rsidR="008B7848" w:rsidRPr="00AF26DF" w:rsidRDefault="003750D0" w:rsidP="00793616">
      <w:pPr>
        <w:pStyle w:val="ListBullet"/>
        <w:numPr>
          <w:ilvl w:val="0"/>
          <w:numId w:val="70"/>
        </w:numPr>
        <w:rPr>
          <w:i/>
          <w:iCs/>
          <w:color w:val="0000FF"/>
        </w:rPr>
      </w:pPr>
      <w:r w:rsidRPr="7AA5F102">
        <w:rPr>
          <w:i/>
          <w:iCs/>
          <w:color w:val="0000FF"/>
        </w:rPr>
        <w:t>Plans may insert any additional benefits information based on the plan’s approved bid that is not captured in the benefits chart or in the exclusions section.</w:t>
      </w:r>
      <w:r w:rsidR="008B7848" w:rsidRPr="7AA5F102">
        <w:rPr>
          <w:i/>
          <w:iCs/>
          <w:color w:val="0000FF"/>
        </w:rPr>
        <w:t xml:space="preserve"> Additional benefits should be placed alphabetically in the chart.</w:t>
      </w:r>
    </w:p>
    <w:p w14:paraId="5BE3FDD8" w14:textId="74E1A0D1" w:rsidR="008D5C28" w:rsidRPr="00AF26DF" w:rsidRDefault="003750D0" w:rsidP="00793616">
      <w:pPr>
        <w:pStyle w:val="ListBullet"/>
        <w:numPr>
          <w:ilvl w:val="0"/>
          <w:numId w:val="70"/>
        </w:numPr>
        <w:rPr>
          <w:i/>
          <w:iCs/>
          <w:color w:val="0000FF"/>
        </w:rPr>
      </w:pPr>
      <w:r w:rsidRPr="7AA5F102">
        <w:rPr>
          <w:i/>
          <w:iCs/>
          <w:color w:val="0000FF"/>
        </w:rPr>
        <w:t xml:space="preserve">Plans must describe any restrictive policies, limitations, or monetary limits that might impact a </w:t>
      </w:r>
      <w:r w:rsidR="00995895" w:rsidRPr="7AA5F102">
        <w:rPr>
          <w:i/>
          <w:iCs/>
          <w:color w:val="0000FF"/>
        </w:rPr>
        <w:t xml:space="preserve">member’s </w:t>
      </w:r>
      <w:r w:rsidRPr="7AA5F102">
        <w:rPr>
          <w:i/>
          <w:iCs/>
          <w:color w:val="0000FF"/>
        </w:rPr>
        <w:t>access to services within the chart.</w:t>
      </w:r>
    </w:p>
    <w:p w14:paraId="548E29EC" w14:textId="77777777" w:rsidR="003750D0" w:rsidRPr="00AF26DF" w:rsidRDefault="6FED59FF" w:rsidP="00793616">
      <w:pPr>
        <w:pStyle w:val="ListBullet"/>
        <w:numPr>
          <w:ilvl w:val="0"/>
          <w:numId w:val="70"/>
        </w:numPr>
        <w:rPr>
          <w:i/>
          <w:iCs/>
          <w:color w:val="0000FF"/>
        </w:rPr>
      </w:pPr>
      <w:r w:rsidRPr="7AA5F102">
        <w:rPr>
          <w:i/>
          <w:iCs/>
          <w:color w:val="0000FF"/>
        </w:rPr>
        <w:t>Plans may add references to the list of exclusions in Sec</w:t>
      </w:r>
      <w:r w:rsidR="6E560D4A" w:rsidRPr="7AA5F102">
        <w:rPr>
          <w:i/>
          <w:iCs/>
          <w:color w:val="0000FF"/>
        </w:rPr>
        <w:t>tion</w:t>
      </w:r>
      <w:r w:rsidRPr="7AA5F102">
        <w:rPr>
          <w:i/>
          <w:iCs/>
          <w:color w:val="0000FF"/>
        </w:rPr>
        <w:t xml:space="preserve"> 3.1 as appropriate.</w:t>
      </w:r>
    </w:p>
    <w:p w14:paraId="6CEB367F" w14:textId="11E9E669" w:rsidR="00417E1D" w:rsidRPr="00AF26DF" w:rsidRDefault="006E1057" w:rsidP="00793616">
      <w:pPr>
        <w:pStyle w:val="ListBullet"/>
        <w:numPr>
          <w:ilvl w:val="0"/>
          <w:numId w:val="70"/>
        </w:numPr>
        <w:rPr>
          <w:i/>
          <w:iCs/>
          <w:color w:val="0000FF"/>
        </w:rPr>
      </w:pPr>
      <w:r w:rsidRPr="7AA5F102">
        <w:rPr>
          <w:i/>
          <w:iCs/>
          <w:color w:val="0000FF"/>
        </w:rPr>
        <w:t xml:space="preserve">Plans must make it clear for </w:t>
      </w:r>
      <w:r w:rsidR="00042C6C" w:rsidRPr="7AA5F102">
        <w:rPr>
          <w:i/>
          <w:iCs/>
          <w:color w:val="0000FF"/>
        </w:rPr>
        <w:t>members</w:t>
      </w:r>
      <w:r w:rsidRPr="7AA5F102">
        <w:rPr>
          <w:i/>
          <w:iCs/>
          <w:color w:val="0000FF"/>
        </w:rPr>
        <w:t xml:space="preserve"> (in the sections where </w:t>
      </w:r>
      <w:r w:rsidR="00042C6C" w:rsidRPr="7AA5F102">
        <w:rPr>
          <w:i/>
          <w:iCs/>
          <w:color w:val="0000FF"/>
        </w:rPr>
        <w:t>member</w:t>
      </w:r>
      <w:r w:rsidRPr="7AA5F102">
        <w:rPr>
          <w:i/>
          <w:iCs/>
          <w:color w:val="0000FF"/>
        </w:rPr>
        <w:t xml:space="preserve"> cost</w:t>
      </w:r>
      <w:r w:rsidR="00DB1605" w:rsidRPr="7AA5F102">
        <w:rPr>
          <w:i/>
          <w:iCs/>
          <w:color w:val="0000FF"/>
        </w:rPr>
        <w:t xml:space="preserve"> </w:t>
      </w:r>
      <w:r w:rsidR="00AA3119" w:rsidRPr="7AA5F102">
        <w:rPr>
          <w:i/>
          <w:iCs/>
          <w:color w:val="0000FF"/>
        </w:rPr>
        <w:t>sharing is shown) whether </w:t>
      </w:r>
      <w:r w:rsidRPr="7AA5F102">
        <w:rPr>
          <w:i/>
          <w:iCs/>
          <w:color w:val="0000FF"/>
        </w:rPr>
        <w:t>their hospital copays or coinsurance apply on the date of admission and/or on the date of discharge</w:t>
      </w:r>
      <w:r w:rsidR="008E483C" w:rsidRPr="7AA5F102">
        <w:rPr>
          <w:i/>
          <w:iCs/>
          <w:color w:val="0000FF"/>
        </w:rPr>
        <w:t>.</w:t>
      </w:r>
      <w:r w:rsidR="008E483C" w:rsidRPr="003C63F2">
        <w:rPr>
          <w:color w:val="0000FF"/>
        </w:rPr>
        <w:t>]</w:t>
      </w:r>
    </w:p>
    <w:p w14:paraId="2A5EA177" w14:textId="77777777" w:rsidR="00A04C22" w:rsidRDefault="00A04C22" w:rsidP="006D577F">
      <w:pPr>
        <w:pStyle w:val="subheading"/>
      </w:pPr>
      <w:bookmarkStart w:id="558" w:name="_Toc377720785"/>
      <w:r w:rsidRPr="00052110">
        <w:t>Medical Benefits Chart</w:t>
      </w:r>
      <w:bookmarkEnd w:id="558"/>
    </w:p>
    <w:tbl>
      <w:tblPr>
        <w:tblW w:w="9360" w:type="dxa"/>
        <w:jc w:val="center"/>
        <w:tblCellMar>
          <w:top w:w="86" w:type="dxa"/>
          <w:left w:w="115" w:type="dxa"/>
          <w:bottom w:w="86" w:type="dxa"/>
          <w:right w:w="115" w:type="dxa"/>
        </w:tblCellMar>
        <w:tblLook w:val="04A0" w:firstRow="1" w:lastRow="0" w:firstColumn="1" w:lastColumn="0" w:noHBand="0" w:noVBand="1"/>
        <w:tblDescription w:val="Medical benefits chart with services that are covered and what you must pay when you get these services"/>
      </w:tblPr>
      <w:tblGrid>
        <w:gridCol w:w="6270"/>
        <w:gridCol w:w="210"/>
        <w:gridCol w:w="2880"/>
      </w:tblGrid>
      <w:tr w:rsidR="002771EF" w:rsidRPr="00275683" w14:paraId="7521CAB8" w14:textId="77777777" w:rsidTr="000239A9">
        <w:trPr>
          <w:tblHeade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shd w:val="clear" w:color="auto" w:fill="D9D9D9" w:themeFill="background1" w:themeFillShade="D9"/>
            <w:vAlign w:val="bottom"/>
          </w:tcPr>
          <w:p w14:paraId="0B6508A2" w14:textId="77777777" w:rsidR="00055D9B" w:rsidRPr="004B7600" w:rsidRDefault="00055D9B" w:rsidP="00075976">
            <w:pPr>
              <w:pStyle w:val="0bullet1"/>
              <w:keepNext/>
              <w:numPr>
                <w:ilvl w:val="0"/>
                <w:numId w:val="0"/>
              </w:numPr>
              <w:spacing w:before="0" w:beforeAutospacing="0" w:after="0" w:afterAutospacing="0"/>
              <w:ind w:left="5" w:right="55"/>
              <w:contextualSpacing/>
              <w:rPr>
                <w:b/>
                <w:bCs/>
                <w:i/>
                <w:iCs/>
                <w:noProof/>
              </w:rPr>
            </w:pPr>
            <w:r w:rsidRPr="00CD2C57">
              <w:rPr>
                <w:b/>
                <w:bCs/>
              </w:rPr>
              <w:t>Services that are covered for you</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shd w:val="clear" w:color="auto" w:fill="D9D9D9" w:themeFill="background1" w:themeFillShade="D9"/>
            <w:vAlign w:val="bottom"/>
          </w:tcPr>
          <w:p w14:paraId="3E08DD62" w14:textId="77777777" w:rsidR="00055D9B" w:rsidRPr="004B7600" w:rsidRDefault="00055D9B" w:rsidP="00075976">
            <w:pPr>
              <w:keepNext/>
              <w:tabs>
                <w:tab w:val="left" w:pos="0"/>
                <w:tab w:val="left" w:pos="720"/>
                <w:tab w:val="left" w:pos="1440"/>
                <w:tab w:val="left" w:pos="2160"/>
                <w:tab w:val="left" w:pos="2880"/>
                <w:tab w:val="left" w:pos="3600"/>
                <w:tab w:val="left" w:pos="4320"/>
                <w:tab w:val="left" w:pos="5040"/>
              </w:tabs>
              <w:spacing w:before="0" w:beforeAutospacing="0" w:after="0" w:afterAutospacing="0"/>
              <w:contextualSpacing/>
              <w:rPr>
                <w:b/>
                <w:bCs/>
              </w:rPr>
            </w:pPr>
            <w:r w:rsidRPr="00CD2C57">
              <w:rPr>
                <w:b/>
                <w:bCs/>
              </w:rPr>
              <w:t>What you must pay when you get these services</w:t>
            </w:r>
          </w:p>
        </w:tc>
      </w:tr>
      <w:tr w:rsidR="00055D9B" w:rsidRPr="00275683" w14:paraId="402C2888"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C6AF80B" w14:textId="77777777" w:rsidR="00055D9B" w:rsidRPr="005C4411" w:rsidRDefault="00055D9B" w:rsidP="00075976">
            <w:pPr>
              <w:pStyle w:val="TableBold12"/>
              <w:spacing w:after="0"/>
              <w:contextualSpacing/>
            </w:pPr>
            <w:r w:rsidRPr="005C4411">
              <w:rPr>
                <w:noProof/>
                <w:lang w:bidi="ar-SA"/>
              </w:rPr>
              <w:drawing>
                <wp:inline distT="0" distB="0" distL="0" distR="0" wp14:anchorId="276AFFB1" wp14:editId="4EDFF6B3">
                  <wp:extent cx="164592" cy="201168"/>
                  <wp:effectExtent l="0" t="0" r="6985" b="8890"/>
                  <wp:docPr id="1" name="Picture 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Abdominal aortic aneurysm screening </w:t>
            </w:r>
          </w:p>
          <w:p w14:paraId="45EAEAD6" w14:textId="77777777" w:rsidR="0095534D" w:rsidRDefault="00623F45" w:rsidP="00ED175C">
            <w:pPr>
              <w:pStyle w:val="4pointsafter"/>
              <w:spacing w:after="0"/>
              <w:contextualSpacing/>
              <w:rPr>
                <w:color w:val="000000" w:themeColor="text1"/>
              </w:rPr>
            </w:pPr>
            <w:r>
              <w:t xml:space="preserve">A one-time screening ultrasound for people at risk. The plan only covers this screening if you </w:t>
            </w:r>
            <w:r w:rsidRPr="0048124C">
              <w:rPr>
                <w:color w:val="000000" w:themeColor="text1"/>
              </w:rPr>
              <w:t>have certain risk factors and if you get a referral for it from your physician, physician assistant, nurse practitioner, or clinical nurse specialist.</w:t>
            </w:r>
          </w:p>
          <w:p w14:paraId="1EBA99EF" w14:textId="053CF5F8" w:rsidR="00055D9B" w:rsidRPr="004B7600" w:rsidRDefault="00055D9B" w:rsidP="00075976">
            <w:pPr>
              <w:pStyle w:val="4pointsafter"/>
              <w:spacing w:after="0"/>
              <w:contextualSpacing/>
              <w:rPr>
                <w:b/>
                <w:bCs/>
                <w:i/>
                <w:iCs/>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7B03ACA" w14:textId="77777777" w:rsidR="00055D9B" w:rsidRPr="00275683" w:rsidRDefault="00055D9B" w:rsidP="00075976">
            <w:pPr>
              <w:pStyle w:val="4pointsafter"/>
              <w:spacing w:after="0"/>
              <w:contextualSpacing/>
            </w:pPr>
          </w:p>
          <w:p w14:paraId="3ECC56D6" w14:textId="77777777" w:rsidR="00055D9B" w:rsidRPr="004B7600" w:rsidRDefault="00055D9B" w:rsidP="00075976">
            <w:pPr>
              <w:pStyle w:val="4pointsafter"/>
              <w:spacing w:after="0"/>
              <w:contextualSpacing/>
              <w:rPr>
                <w:i/>
                <w:iCs/>
                <w:color w:val="0000FF"/>
              </w:rPr>
            </w:pPr>
            <w:r w:rsidRPr="00275683">
              <w:t xml:space="preserve">There is no coinsurance, copayment, or deductible for </w:t>
            </w:r>
            <w:r w:rsidR="00865257">
              <w:t xml:space="preserve">members </w:t>
            </w:r>
            <w:r w:rsidRPr="00275683">
              <w:t>eligible for this preventive screening.</w:t>
            </w:r>
            <w:r w:rsidRPr="00CD2C57">
              <w:rPr>
                <w:i/>
                <w:iCs/>
                <w:color w:val="0000FF"/>
              </w:rPr>
              <w:t xml:space="preserve"> </w:t>
            </w:r>
          </w:p>
        </w:tc>
      </w:tr>
      <w:tr w:rsidR="00D902A4" w:rsidRPr="00275683" w14:paraId="53C6C4EA"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A87D1E7" w14:textId="77777777" w:rsidR="00D902A4" w:rsidRPr="00D902A4" w:rsidRDefault="00D902A4" w:rsidP="00075976">
            <w:pPr>
              <w:pStyle w:val="TableBold12"/>
              <w:spacing w:after="0"/>
              <w:contextualSpacing/>
              <w:rPr>
                <w:noProof/>
                <w:lang w:bidi="ar-SA"/>
              </w:rPr>
            </w:pPr>
            <w:r w:rsidRPr="00D902A4">
              <w:rPr>
                <w:noProof/>
                <w:lang w:bidi="ar-SA"/>
              </w:rPr>
              <w:t xml:space="preserve">Acupuncture for chronic low back pain </w:t>
            </w:r>
          </w:p>
          <w:p w14:paraId="784A010F" w14:textId="06DF96E4" w:rsidR="00D902A4" w:rsidRPr="00D902A4" w:rsidRDefault="00D902A4" w:rsidP="00075976">
            <w:pPr>
              <w:pStyle w:val="TableBold12"/>
              <w:spacing w:after="0"/>
              <w:contextualSpacing/>
              <w:rPr>
                <w:b w:val="0"/>
                <w:noProof/>
                <w:lang w:bidi="ar-SA"/>
              </w:rPr>
            </w:pPr>
            <w:r w:rsidRPr="00D902A4">
              <w:rPr>
                <w:b w:val="0"/>
                <w:noProof/>
                <w:lang w:bidi="ar-SA"/>
              </w:rPr>
              <w:t>Covered services include:</w:t>
            </w:r>
          </w:p>
          <w:p w14:paraId="4A17835D" w14:textId="77777777" w:rsidR="00D902A4" w:rsidRPr="00D902A4" w:rsidRDefault="00D902A4" w:rsidP="00075976">
            <w:pPr>
              <w:pStyle w:val="TableBold12"/>
              <w:spacing w:after="0"/>
              <w:contextualSpacing/>
              <w:rPr>
                <w:b w:val="0"/>
                <w:noProof/>
                <w:lang w:bidi="ar-SA"/>
              </w:rPr>
            </w:pPr>
            <w:r w:rsidRPr="00D902A4">
              <w:rPr>
                <w:b w:val="0"/>
                <w:noProof/>
                <w:lang w:bidi="ar-SA"/>
              </w:rPr>
              <w:t>Up to 12 visits in 90 days are covered for Medicare beneficiaries under the following circumstances:</w:t>
            </w:r>
          </w:p>
          <w:p w14:paraId="03176007" w14:textId="77777777" w:rsidR="00D902A4" w:rsidRPr="00D902A4" w:rsidRDefault="00D902A4" w:rsidP="00075976">
            <w:pPr>
              <w:pStyle w:val="TableBold12"/>
              <w:spacing w:after="0"/>
              <w:contextualSpacing/>
              <w:rPr>
                <w:b w:val="0"/>
                <w:noProof/>
                <w:lang w:bidi="ar-SA"/>
              </w:rPr>
            </w:pPr>
            <w:r w:rsidRPr="00D902A4">
              <w:rPr>
                <w:b w:val="0"/>
                <w:noProof/>
                <w:lang w:bidi="ar-SA"/>
              </w:rPr>
              <w:t>For the purpose of this benefit, chronic low back pain is defined as:</w:t>
            </w:r>
          </w:p>
          <w:p w14:paraId="66F96065" w14:textId="1131B5B1" w:rsidR="00D902A4" w:rsidRDefault="00D67D81" w:rsidP="00793616">
            <w:pPr>
              <w:pStyle w:val="TableBold12"/>
              <w:numPr>
                <w:ilvl w:val="0"/>
                <w:numId w:val="54"/>
              </w:numPr>
              <w:spacing w:after="0"/>
              <w:contextualSpacing/>
              <w:rPr>
                <w:b w:val="0"/>
                <w:noProof/>
                <w:lang w:bidi="ar-SA"/>
              </w:rPr>
            </w:pPr>
            <w:r>
              <w:rPr>
                <w:b w:val="0"/>
                <w:noProof/>
                <w:lang w:bidi="ar-SA"/>
              </w:rPr>
              <w:t>l</w:t>
            </w:r>
            <w:r w:rsidRPr="00D902A4">
              <w:rPr>
                <w:b w:val="0"/>
                <w:noProof/>
                <w:lang w:bidi="ar-SA"/>
              </w:rPr>
              <w:t xml:space="preserve">asting </w:t>
            </w:r>
            <w:r w:rsidR="00D902A4" w:rsidRPr="00D902A4">
              <w:rPr>
                <w:b w:val="0"/>
                <w:noProof/>
                <w:lang w:bidi="ar-SA"/>
              </w:rPr>
              <w:t>12 weeks or longer;</w:t>
            </w:r>
          </w:p>
          <w:p w14:paraId="2DA50457" w14:textId="66C3FC6B" w:rsidR="00D902A4" w:rsidRDefault="6495129C" w:rsidP="00793616">
            <w:pPr>
              <w:pStyle w:val="TableBold12"/>
              <w:numPr>
                <w:ilvl w:val="0"/>
                <w:numId w:val="54"/>
              </w:numPr>
              <w:spacing w:after="0"/>
              <w:contextualSpacing/>
              <w:rPr>
                <w:b w:val="0"/>
                <w:noProof/>
                <w:lang w:bidi="ar-SA"/>
              </w:rPr>
            </w:pPr>
            <w:r w:rsidRPr="77E88987">
              <w:rPr>
                <w:b w:val="0"/>
                <w:noProof/>
                <w:lang w:bidi="ar-SA"/>
              </w:rPr>
              <w:t xml:space="preserve">nonspecific, in that it has no identifiable systemic cause (i.e., not associated with metastatic, inflammatory, infectious </w:t>
            </w:r>
            <w:r w:rsidR="0048090F">
              <w:rPr>
                <w:b w:val="0"/>
                <w:noProof/>
                <w:lang w:bidi="ar-SA"/>
              </w:rPr>
              <w:t xml:space="preserve">disease, </w:t>
            </w:r>
            <w:r w:rsidRPr="77E88987">
              <w:rPr>
                <w:b w:val="0"/>
                <w:noProof/>
                <w:lang w:bidi="ar-SA"/>
              </w:rPr>
              <w:t>etc.);</w:t>
            </w:r>
          </w:p>
          <w:p w14:paraId="208AE24C" w14:textId="6762E8BC" w:rsidR="00D902A4" w:rsidRDefault="00D902A4" w:rsidP="00793616">
            <w:pPr>
              <w:pStyle w:val="TableBold12"/>
              <w:numPr>
                <w:ilvl w:val="0"/>
                <w:numId w:val="54"/>
              </w:numPr>
              <w:spacing w:after="0"/>
              <w:contextualSpacing/>
              <w:rPr>
                <w:b w:val="0"/>
                <w:noProof/>
                <w:lang w:bidi="ar-SA"/>
              </w:rPr>
            </w:pPr>
            <w:r w:rsidRPr="00D902A4">
              <w:rPr>
                <w:b w:val="0"/>
                <w:noProof/>
                <w:lang w:bidi="ar-SA"/>
              </w:rPr>
              <w:t>not associated with surgery; and</w:t>
            </w:r>
          </w:p>
          <w:p w14:paraId="2CF4CE50" w14:textId="15F985B3" w:rsidR="00D902A4" w:rsidRPr="00D902A4" w:rsidRDefault="00D902A4" w:rsidP="00793616">
            <w:pPr>
              <w:pStyle w:val="TableBold12"/>
              <w:numPr>
                <w:ilvl w:val="0"/>
                <w:numId w:val="54"/>
              </w:numPr>
              <w:spacing w:after="0"/>
              <w:contextualSpacing/>
              <w:rPr>
                <w:b w:val="0"/>
                <w:noProof/>
                <w:lang w:bidi="ar-SA"/>
              </w:rPr>
            </w:pPr>
            <w:r w:rsidRPr="00D902A4">
              <w:rPr>
                <w:b w:val="0"/>
                <w:noProof/>
                <w:lang w:bidi="ar-SA"/>
              </w:rPr>
              <w:t>not associated with pregnancy.</w:t>
            </w:r>
          </w:p>
          <w:p w14:paraId="5C11596D" w14:textId="0FF5316B" w:rsidR="00D902A4" w:rsidRPr="00D902A4" w:rsidRDefault="00D902A4" w:rsidP="00075976">
            <w:pPr>
              <w:pStyle w:val="TableBold12"/>
              <w:spacing w:after="0"/>
              <w:contextualSpacing/>
              <w:rPr>
                <w:b w:val="0"/>
                <w:noProof/>
                <w:lang w:bidi="ar-SA"/>
              </w:rPr>
            </w:pPr>
            <w:r w:rsidRPr="00D902A4">
              <w:rPr>
                <w:b w:val="0"/>
                <w:noProof/>
                <w:lang w:bidi="ar-SA"/>
              </w:rPr>
              <w:t>An additional eight sessions will be covered for those patients demonstrating an improvement. No more than 20 acupuncture treatments may be administered annually.</w:t>
            </w:r>
          </w:p>
          <w:p w14:paraId="4BCB8E6A" w14:textId="7DE2D87C" w:rsidR="00D902A4" w:rsidRDefault="00D902A4" w:rsidP="00075976">
            <w:pPr>
              <w:pStyle w:val="TableBold12"/>
              <w:spacing w:after="0"/>
              <w:contextualSpacing/>
              <w:rPr>
                <w:b w:val="0"/>
                <w:noProof/>
                <w:lang w:bidi="ar-SA"/>
              </w:rPr>
            </w:pPr>
            <w:r w:rsidRPr="00D902A4">
              <w:rPr>
                <w:b w:val="0"/>
                <w:noProof/>
                <w:lang w:bidi="ar-SA"/>
              </w:rPr>
              <w:t xml:space="preserve">Treatment must be discontinued if the patient is not improving or is regressing. </w:t>
            </w:r>
          </w:p>
          <w:p w14:paraId="31C43823" w14:textId="566D529F" w:rsidR="00231FA5" w:rsidRPr="004B7600" w:rsidRDefault="00231FA5" w:rsidP="00075976">
            <w:pPr>
              <w:pStyle w:val="4pointsafter"/>
              <w:spacing w:after="0"/>
              <w:contextualSpacing/>
              <w:rPr>
                <w:b/>
                <w:bCs/>
              </w:rPr>
            </w:pPr>
            <w:r>
              <w:t>Provider Requirements:</w:t>
            </w:r>
          </w:p>
          <w:p w14:paraId="58C987F7" w14:textId="73698635" w:rsidR="00231FA5" w:rsidRDefault="00231FA5" w:rsidP="00075976">
            <w:pPr>
              <w:pStyle w:val="4pointsafter"/>
              <w:spacing w:after="0"/>
              <w:contextualSpacing/>
            </w:pPr>
            <w:r w:rsidRPr="00CD2C57">
              <w:t>Physicians (as defined in 1861(r)(1) of the Social Security Act (the Act)</w:t>
            </w:r>
            <w:r w:rsidR="00597E1A">
              <w:t>)</w:t>
            </w:r>
            <w:r w:rsidRPr="00CD2C57">
              <w:t xml:space="preserve"> may furnish acupuncture</w:t>
            </w:r>
            <w:r w:rsidRPr="00DE00A7">
              <w:t xml:space="preserve"> in accordance with applicable state requirements.</w:t>
            </w:r>
          </w:p>
          <w:p w14:paraId="4671E546" w14:textId="28AB4ACA" w:rsidR="00231FA5" w:rsidRPr="00D341DE" w:rsidRDefault="00231FA5" w:rsidP="00075976">
            <w:pPr>
              <w:pStyle w:val="4pointsafter"/>
              <w:spacing w:after="0"/>
              <w:contextualSpacing/>
              <w:rPr>
                <w:iCs/>
              </w:rPr>
            </w:pPr>
            <w:r w:rsidRPr="00CD2C57">
              <w:t>Physician assistants (PAs), nurse practitioners (NPs)/clinical nurse specialists (CNSs) (as identified in 1861(aa)</w:t>
            </w:r>
            <w:r w:rsidR="00741040">
              <w:t xml:space="preserve"> </w:t>
            </w:r>
            <w:r w:rsidRPr="00CD2C57">
              <w:t>(5) of the Act), and auxiliary personnel may furnish acupuncture if they meet all applicab</w:t>
            </w:r>
            <w:r w:rsidRPr="00DE00A7">
              <w:t>le state requirements and have:</w:t>
            </w:r>
          </w:p>
          <w:p w14:paraId="1A758067" w14:textId="77777777" w:rsidR="00231FA5" w:rsidRPr="00D341DE" w:rsidRDefault="00231FA5" w:rsidP="00793616">
            <w:pPr>
              <w:pStyle w:val="4pointsafter"/>
              <w:numPr>
                <w:ilvl w:val="0"/>
                <w:numId w:val="56"/>
              </w:numPr>
              <w:spacing w:after="0"/>
              <w:contextualSpacing/>
            </w:pPr>
            <w:r w:rsidRPr="00CD2C57">
              <w:t>a masters or doctoral level degree in acupuncture or Oriental Medicine from a school accredited by the Accreditation Commission on Acupuncture and Oriental Medicine (ACAOM); and,</w:t>
            </w:r>
          </w:p>
          <w:p w14:paraId="088CB954" w14:textId="769CAAFA" w:rsidR="00D902A4" w:rsidRPr="000239A9" w:rsidRDefault="3C64B463" w:rsidP="00075976">
            <w:pPr>
              <w:pStyle w:val="4pointsafter"/>
              <w:numPr>
                <w:ilvl w:val="0"/>
                <w:numId w:val="56"/>
              </w:numPr>
              <w:spacing w:after="0"/>
              <w:contextualSpacing/>
            </w:pPr>
            <w:r>
              <w:t>a current, full, active, and unrestricted license to practice acupuncture in a State, Territory, or Commonwealth (i.e.</w:t>
            </w:r>
            <w:r w:rsidR="0048090F">
              <w:t>,</w:t>
            </w:r>
            <w:r>
              <w:t xml:space="preserve"> Puerto Rico) of the United States, or District of Columbia.</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2916110" w14:textId="77777777" w:rsidR="00B4124F" w:rsidRDefault="00B4124F" w:rsidP="00ED175C">
            <w:pPr>
              <w:pStyle w:val="4pointsafter"/>
              <w:spacing w:after="0"/>
              <w:contextualSpacing/>
              <w:rPr>
                <w:i/>
                <w:iCs/>
                <w:color w:val="0000FF"/>
              </w:rPr>
            </w:pPr>
          </w:p>
          <w:p w14:paraId="19AE6E36" w14:textId="18F7B96E" w:rsidR="00D902A4" w:rsidRPr="00275683" w:rsidRDefault="00D902A4" w:rsidP="00075976">
            <w:pPr>
              <w:pStyle w:val="4pointsafter"/>
              <w:spacing w:after="0"/>
              <w:contextualSpacing/>
            </w:pPr>
            <w:r w:rsidRPr="00CD2C57">
              <w:rPr>
                <w:i/>
                <w:iCs/>
                <w:color w:val="0000FF"/>
              </w:rPr>
              <w:t>[List copays / coinsurance / deductible]</w:t>
            </w:r>
          </w:p>
        </w:tc>
      </w:tr>
      <w:tr w:rsidR="000239A9" w:rsidRPr="00275683" w14:paraId="7D45C073"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05E2785" w14:textId="07B9C2A1" w:rsidR="000239A9" w:rsidRPr="00D902A4" w:rsidRDefault="000239A9" w:rsidP="000239A9">
            <w:pPr>
              <w:pStyle w:val="TableBold12"/>
              <w:spacing w:after="0"/>
              <w:contextualSpacing/>
              <w:rPr>
                <w:noProof/>
                <w:lang w:bidi="ar-SA"/>
              </w:rPr>
            </w:pPr>
            <w:r w:rsidRPr="00D902A4">
              <w:rPr>
                <w:noProof/>
                <w:lang w:bidi="ar-SA"/>
              </w:rPr>
              <w:t>Acupuncture for chronic low back pain</w:t>
            </w:r>
            <w:r>
              <w:rPr>
                <w:noProof/>
                <w:lang w:bidi="ar-SA"/>
              </w:rPr>
              <w:t xml:space="preserve"> (continued)</w:t>
            </w:r>
            <w:r w:rsidRPr="00D902A4">
              <w:rPr>
                <w:noProof/>
                <w:lang w:bidi="ar-SA"/>
              </w:rPr>
              <w:t xml:space="preserve"> </w:t>
            </w:r>
          </w:p>
          <w:p w14:paraId="452532E6" w14:textId="77777777" w:rsidR="000239A9" w:rsidRPr="00D341DE" w:rsidRDefault="000239A9" w:rsidP="000239A9">
            <w:pPr>
              <w:pStyle w:val="4pointsafter"/>
              <w:spacing w:after="0"/>
              <w:contextualSpacing/>
              <w:rPr>
                <w:iCs/>
              </w:rPr>
            </w:pPr>
            <w:r w:rsidRPr="00CD2C57">
              <w:t>Auxiliary personnel furnishing acupuncture must be under the appropriate level of supervision of a physician, PA, or NP/C</w:t>
            </w:r>
            <w:r w:rsidRPr="00DE00A7">
              <w:t>NS required by our regulations at 42 CFR §§ 410.26 and 410.27.</w:t>
            </w:r>
          </w:p>
          <w:p w14:paraId="3DA3C25E" w14:textId="3F1E7E3E" w:rsidR="000239A9" w:rsidRPr="00D902A4" w:rsidRDefault="000239A9" w:rsidP="000239A9">
            <w:pPr>
              <w:pStyle w:val="TableBold12"/>
              <w:spacing w:after="0"/>
              <w:contextualSpacing/>
              <w:rPr>
                <w:noProof/>
                <w:lang w:bidi="ar-SA"/>
              </w:rPr>
            </w:pPr>
            <w:r w:rsidRPr="00CD2C57">
              <w:rPr>
                <w:b w:val="0"/>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E646A10" w14:textId="77777777" w:rsidR="000239A9" w:rsidRDefault="000239A9" w:rsidP="00ED175C">
            <w:pPr>
              <w:pStyle w:val="4pointsafter"/>
              <w:spacing w:after="0"/>
              <w:contextualSpacing/>
              <w:rPr>
                <w:i/>
                <w:iCs/>
                <w:color w:val="0000FF"/>
              </w:rPr>
            </w:pPr>
          </w:p>
        </w:tc>
      </w:tr>
      <w:tr w:rsidR="00055D9B" w:rsidRPr="00275683" w14:paraId="707EF5D6"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91BCC9C" w14:textId="77777777" w:rsidR="00055D9B" w:rsidRDefault="00055D9B" w:rsidP="00075976">
            <w:pPr>
              <w:pStyle w:val="TableBold12"/>
              <w:spacing w:after="0"/>
              <w:contextualSpacing/>
            </w:pPr>
            <w:r w:rsidRPr="00A9391A">
              <w:t>Ambulance services</w:t>
            </w:r>
          </w:p>
          <w:p w14:paraId="2B2910C0" w14:textId="4CA5D47C" w:rsidR="00055D9B" w:rsidRPr="00A9391A" w:rsidRDefault="00055D9B" w:rsidP="00ED175C">
            <w:pPr>
              <w:pStyle w:val="4pointsbullet"/>
              <w:numPr>
                <w:ilvl w:val="0"/>
                <w:numId w:val="0"/>
              </w:numPr>
              <w:spacing w:before="0" w:after="0"/>
              <w:rPr>
                <w:b/>
                <w:bCs/>
              </w:rPr>
            </w:pPr>
            <w:r w:rsidRPr="00A9391A">
              <w:t>Covered ambulance services</w:t>
            </w:r>
            <w:r w:rsidR="00B64ACD">
              <w:t>, whether for an emergency or non-emergency situation,</w:t>
            </w:r>
            <w:r w:rsidRPr="00A9391A">
              <w:t xml:space="preserve"> include fixed wing, rotary wing, and ground ambulance services, to the nearest appropriate facility that can provide care if they are furnished to a member whose medical condition is such that other means of transportation could endanger the person’s health or if authorized by the plan.</w:t>
            </w:r>
            <w:r w:rsidR="00B258A2">
              <w:t xml:space="preserve"> </w:t>
            </w:r>
            <w:r w:rsidR="00B64ACD">
              <w:t>If the covered ambulance services are not for an emergency situation,</w:t>
            </w:r>
            <w:r w:rsidRPr="00A9391A">
              <w:t xml:space="preserve"> it </w:t>
            </w:r>
            <w:r w:rsidR="00B64ACD">
              <w:t>should be</w:t>
            </w:r>
            <w:r w:rsidRPr="00A9391A">
              <w:t xml:space="preserve"> documented that the member’s condition is such that other means of transportation could endanger the person’s health and that transportation by ambulance is medically required. </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08A38BE" w14:textId="77777777" w:rsidR="00B67D97" w:rsidRDefault="00B67D97" w:rsidP="00075976">
            <w:pPr>
              <w:pStyle w:val="4pointsafter"/>
              <w:spacing w:after="0"/>
              <w:contextualSpacing/>
              <w:rPr>
                <w:i/>
                <w:iCs/>
                <w:color w:val="0000FF"/>
              </w:rPr>
            </w:pPr>
          </w:p>
          <w:p w14:paraId="45BCA126" w14:textId="55AFB39C" w:rsidR="00055D9B" w:rsidRPr="00A9391A" w:rsidRDefault="00055D9B" w:rsidP="00075976">
            <w:pPr>
              <w:pStyle w:val="4pointsafter"/>
              <w:spacing w:after="0"/>
              <w:contextualSpacing/>
            </w:pPr>
            <w:r w:rsidRPr="00CD2C57">
              <w:rPr>
                <w:i/>
                <w:iCs/>
                <w:color w:val="0000FF"/>
              </w:rPr>
              <w:t>[List copays/coinsurance/ ded</w:t>
            </w:r>
            <w:r w:rsidRPr="00DE00A7">
              <w:rPr>
                <w:i/>
                <w:iCs/>
                <w:color w:val="0000FF"/>
              </w:rPr>
              <w:t>uctible. Specify whether cost</w:t>
            </w:r>
            <w:r w:rsidR="00DB1605" w:rsidRPr="00CB6200">
              <w:rPr>
                <w:i/>
                <w:iCs/>
                <w:color w:val="0000FF"/>
              </w:rPr>
              <w:t xml:space="preserve"> </w:t>
            </w:r>
            <w:r w:rsidRPr="00CB6200">
              <w:rPr>
                <w:i/>
                <w:iCs/>
                <w:color w:val="0000FF"/>
              </w:rPr>
              <w:t>sharing applies one-way or for round trips.]</w:t>
            </w:r>
          </w:p>
        </w:tc>
      </w:tr>
      <w:tr w:rsidR="00055D9B" w:rsidRPr="00275683" w14:paraId="34562909"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8E436BC" w14:textId="77777777" w:rsidR="002B214B" w:rsidRPr="008F0802" w:rsidRDefault="002B214B" w:rsidP="002B214B">
            <w:pPr>
              <w:pStyle w:val="TableBold11"/>
              <w:spacing w:after="0"/>
            </w:pPr>
            <w:r>
              <w:rPr>
                <w:noProof/>
              </w:rPr>
              <w:drawing>
                <wp:inline distT="0" distB="0" distL="0" distR="0" wp14:anchorId="2614ACD4" wp14:editId="02371564">
                  <wp:extent cx="164465" cy="201295"/>
                  <wp:effectExtent l="0" t="0" r="6985" b="8255"/>
                  <wp:docPr id="7" name="Picture 7" descr="Apple ic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pple icon."/>
                          <pic:cNvPicPr>
                            <a:picLocks noChangeAspect="1" noChangeArrowheads="1"/>
                          </pic:cNvPicPr>
                        </pic:nvPicPr>
                        <pic:blipFill>
                          <a:blip r:embed="rId45">
                            <a:extLst>
                              <a:ext uri="{28A0092B-C50C-407E-A947-70E740481C1C}">
                                <a14:useLocalDpi xmlns:a14="http://schemas.microsoft.com/office/drawing/2010/main" val="0"/>
                              </a:ext>
                            </a:extLst>
                          </a:blip>
                          <a:srcRect/>
                          <a:stretch>
                            <a:fillRect/>
                          </a:stretch>
                        </pic:blipFill>
                        <pic:spPr bwMode="auto">
                          <a:xfrm>
                            <a:off x="0" y="0"/>
                            <a:ext cx="164465" cy="201295"/>
                          </a:xfrm>
                          <a:prstGeom prst="rect">
                            <a:avLst/>
                          </a:prstGeom>
                          <a:noFill/>
                        </pic:spPr>
                      </pic:pic>
                    </a:graphicData>
                  </a:graphic>
                </wp:inline>
              </w:drawing>
            </w:r>
            <w:r w:rsidRPr="008F0802">
              <w:t xml:space="preserve">Annual wellness visit </w:t>
            </w:r>
          </w:p>
          <w:p w14:paraId="000554F3" w14:textId="06449D2C" w:rsidR="00055D9B" w:rsidRDefault="00055D9B" w:rsidP="00075976">
            <w:pPr>
              <w:pStyle w:val="4pointsafter"/>
              <w:spacing w:after="0"/>
              <w:contextualSpacing/>
            </w:pPr>
            <w:r w:rsidRPr="00275683">
              <w:t xml:space="preserve">If you’ve had Part B for longer than 12 months, you can get an annual wellness visit to develop or update a personalized prevention plan based on your current health and risk factors. This is covered once every 12 months. </w:t>
            </w:r>
          </w:p>
          <w:p w14:paraId="79CD0AB2" w14:textId="77777777" w:rsidR="00075976" w:rsidRPr="00275683" w:rsidRDefault="00075976" w:rsidP="00075976">
            <w:pPr>
              <w:pStyle w:val="4pointsafter"/>
              <w:spacing w:after="0"/>
              <w:contextualSpacing/>
            </w:pPr>
          </w:p>
          <w:p w14:paraId="67988BCC" w14:textId="4F3BC81F" w:rsidR="00515451" w:rsidRPr="00275683" w:rsidRDefault="00055D9B" w:rsidP="00075976">
            <w:pPr>
              <w:pStyle w:val="4pointsafter"/>
              <w:spacing w:after="0"/>
              <w:contextualSpacing/>
            </w:pPr>
            <w:r w:rsidRPr="00CD2C57">
              <w:rPr>
                <w:b/>
                <w:bCs/>
              </w:rPr>
              <w:t>Note</w:t>
            </w:r>
            <w:r w:rsidRPr="00275683">
              <w:t>: Your first annual wellness visit</w:t>
            </w:r>
            <w:r w:rsidRPr="00275683" w:rsidDel="00011229">
              <w:t xml:space="preserve"> </w:t>
            </w:r>
            <w:r w:rsidRPr="00275683">
              <w:t xml:space="preserve">can’t take place within 12 months of your </w:t>
            </w:r>
            <w:r w:rsidRPr="007D4B6D">
              <w:rPr>
                <w:i/>
                <w:iCs/>
              </w:rPr>
              <w:t>Welcome to Medicare</w:t>
            </w:r>
            <w:r w:rsidRPr="00275683">
              <w:t xml:space="preserve"> preventive visit. However, you don’t need to have had a </w:t>
            </w:r>
            <w:r w:rsidRPr="007D4B6D">
              <w:rPr>
                <w:i/>
                <w:iCs/>
              </w:rPr>
              <w:t>Welcome to Medicare</w:t>
            </w:r>
            <w:r w:rsidRPr="00275683">
              <w:t xml:space="preserve"> visit to be covered for annual wellness visits after you’ve had Part B for 12 months. </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3800AD" w14:textId="77777777" w:rsidR="00055D9B" w:rsidRPr="00275683" w:rsidRDefault="00055D9B" w:rsidP="00075976">
            <w:pPr>
              <w:pStyle w:val="4pointsafter"/>
              <w:spacing w:after="0"/>
              <w:contextualSpacing/>
            </w:pPr>
          </w:p>
          <w:p w14:paraId="197EE64F" w14:textId="77777777" w:rsidR="00055D9B" w:rsidRPr="004B7600" w:rsidRDefault="00055D9B" w:rsidP="00075976">
            <w:pPr>
              <w:pStyle w:val="4pointsafter"/>
              <w:spacing w:after="0"/>
              <w:contextualSpacing/>
              <w:rPr>
                <w:i/>
                <w:iCs/>
                <w:color w:val="0000FF"/>
              </w:rPr>
            </w:pPr>
            <w:r w:rsidRPr="00275683">
              <w:t>There is no coinsurance, copayment, or deductible for the annual wellness visit.</w:t>
            </w:r>
          </w:p>
        </w:tc>
      </w:tr>
      <w:tr w:rsidR="00F0595D" w:rsidRPr="00275683" w14:paraId="547DD764"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8710AEB" w14:textId="77777777" w:rsidR="00F0595D" w:rsidRPr="00275683" w:rsidRDefault="005C4411" w:rsidP="00075976">
            <w:pPr>
              <w:pStyle w:val="TableHeaderSide"/>
              <w:spacing w:after="0"/>
              <w:contextualSpacing/>
            </w:pPr>
            <w:r w:rsidRPr="005C4411">
              <w:rPr>
                <w:rFonts w:ascii="Times New Roman Bold" w:hAnsi="Times New Roman Bold"/>
                <w:noProof/>
                <w:position w:val="-6"/>
                <w:lang w:bidi="ar-SA"/>
              </w:rPr>
              <w:drawing>
                <wp:inline distT="0" distB="0" distL="0" distR="0" wp14:anchorId="063169A6" wp14:editId="30AEBF57">
                  <wp:extent cx="164592" cy="201168"/>
                  <wp:effectExtent l="0" t="0" r="6985" b="8890"/>
                  <wp:docPr id="9" name="Picture 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F0595D" w:rsidRPr="00275683">
              <w:t>Bone mass measurement</w:t>
            </w:r>
          </w:p>
          <w:p w14:paraId="53BCD29B" w14:textId="77777777" w:rsidR="00F0595D" w:rsidRPr="00275683" w:rsidRDefault="00F0595D" w:rsidP="00075976">
            <w:pPr>
              <w:pStyle w:val="4pointsafter"/>
              <w:spacing w:after="0"/>
              <w:contextualSpacing/>
            </w:pPr>
            <w:r w:rsidRPr="00275683">
              <w:t>For qualified individuals (generally, this means people at risk of losing bone mass or at risk of osteoporosis), the following services are covered every 24 months or more frequently if medically necessary:</w:t>
            </w:r>
            <w:r w:rsidRPr="00CD2C57">
              <w:rPr>
                <w:i/>
                <w:iCs/>
              </w:rPr>
              <w:t xml:space="preserve"> </w:t>
            </w:r>
            <w:r w:rsidRPr="00275683">
              <w:t xml:space="preserve">procedures to identify bone mass, detect bone loss, or determine bone quality, including a physician’s interpretation of the results. </w:t>
            </w:r>
          </w:p>
          <w:p w14:paraId="0DE85A1B" w14:textId="77777777" w:rsidR="00F0595D" w:rsidRPr="004B7600" w:rsidRDefault="00F0595D" w:rsidP="00075976">
            <w:pPr>
              <w:pStyle w:val="4pointsafter"/>
              <w:spacing w:after="0"/>
              <w:contextualSpacing/>
              <w:rPr>
                <w:i/>
                <w:iCs/>
                <w:noProof/>
                <w:position w:val="-6"/>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D57076" w14:textId="77777777" w:rsidR="00F0595D" w:rsidRPr="00275683" w:rsidRDefault="00F0595D" w:rsidP="00075976">
            <w:pPr>
              <w:pStyle w:val="4pointsafter"/>
              <w:spacing w:after="0"/>
              <w:contextualSpacing/>
            </w:pPr>
          </w:p>
          <w:p w14:paraId="0848309E" w14:textId="77777777" w:rsidR="00F0595D" w:rsidRPr="00275683" w:rsidRDefault="00F0595D" w:rsidP="00075976">
            <w:pPr>
              <w:pStyle w:val="4pointsafter"/>
              <w:spacing w:after="0"/>
              <w:contextualSpacing/>
            </w:pPr>
            <w:r w:rsidRPr="00275683">
              <w:t>There is no coinsurance, copayment, or deductible for Medicare-covered bone mass measurement</w:t>
            </w:r>
            <w:r w:rsidR="00C06812">
              <w:t>.</w:t>
            </w:r>
          </w:p>
        </w:tc>
      </w:tr>
      <w:tr w:rsidR="00F0595D" w:rsidRPr="00275683" w14:paraId="54E7AF5B" w14:textId="77777777" w:rsidTr="007A7F01">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ABD07CB" w14:textId="77777777" w:rsidR="00F0595D" w:rsidRPr="00275683" w:rsidRDefault="005C4411" w:rsidP="00075976">
            <w:pPr>
              <w:pStyle w:val="TableHeaderSide"/>
              <w:spacing w:after="0"/>
              <w:contextualSpacing/>
            </w:pPr>
            <w:r w:rsidRPr="005C4411">
              <w:rPr>
                <w:rFonts w:ascii="Times New Roman Bold" w:hAnsi="Times New Roman Bold"/>
                <w:noProof/>
                <w:position w:val="-6"/>
                <w:lang w:bidi="ar-SA"/>
              </w:rPr>
              <w:drawing>
                <wp:inline distT="0" distB="0" distL="0" distR="0" wp14:anchorId="3AEF2703" wp14:editId="03B87B58">
                  <wp:extent cx="164592" cy="201168"/>
                  <wp:effectExtent l="0" t="0" r="6985" b="8890"/>
                  <wp:docPr id="3379" name="Picture 3379"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F0595D" w:rsidRPr="00275683">
              <w:t>Breast cancer screening (mammograms)</w:t>
            </w:r>
          </w:p>
          <w:p w14:paraId="40E0E93D" w14:textId="77777777" w:rsidR="00F0595D" w:rsidRPr="00275683" w:rsidRDefault="00F0595D" w:rsidP="00075976">
            <w:pPr>
              <w:pStyle w:val="4pointsafter"/>
              <w:spacing w:after="0"/>
              <w:contextualSpacing/>
            </w:pPr>
            <w:r w:rsidRPr="00275683">
              <w:t>Covered services include:</w:t>
            </w:r>
          </w:p>
          <w:p w14:paraId="0F60919E" w14:textId="77777777" w:rsidR="00F0595D" w:rsidRPr="00275683" w:rsidRDefault="00F0595D" w:rsidP="00ED175C">
            <w:pPr>
              <w:pStyle w:val="4pointsbullet"/>
              <w:spacing w:before="0" w:after="0"/>
              <w:ind w:left="720"/>
            </w:pPr>
            <w:r w:rsidRPr="00275683">
              <w:t>One baseline mammogram between the ages of 35 and 39</w:t>
            </w:r>
          </w:p>
          <w:p w14:paraId="06BF26AE" w14:textId="337E5A89" w:rsidR="00F0595D" w:rsidRPr="004B7600" w:rsidRDefault="00F0595D" w:rsidP="00ED175C">
            <w:pPr>
              <w:pStyle w:val="4pointsbullet"/>
              <w:spacing w:before="0" w:after="0"/>
              <w:ind w:left="720"/>
              <w:rPr>
                <w:b/>
                <w:bCs/>
              </w:rPr>
            </w:pPr>
            <w:r w:rsidRPr="00275683">
              <w:t xml:space="preserve">One screening mammogram every 12 months for women </w:t>
            </w:r>
            <w:r w:rsidR="00CB176F" w:rsidRPr="00275683">
              <w:t>aged</w:t>
            </w:r>
            <w:r w:rsidRPr="00275683">
              <w:t xml:space="preserve"> 40 and older</w:t>
            </w:r>
          </w:p>
          <w:p w14:paraId="6E3B913D" w14:textId="77777777" w:rsidR="00F0595D" w:rsidRPr="004B7600" w:rsidRDefault="00F0595D" w:rsidP="00ED175C">
            <w:pPr>
              <w:pStyle w:val="4pointsbullet"/>
              <w:spacing w:before="0" w:after="0"/>
              <w:ind w:left="720"/>
              <w:rPr>
                <w:b/>
                <w:bCs/>
              </w:rPr>
            </w:pPr>
            <w:r w:rsidRPr="00275683">
              <w:t>Clinical breast exams once every 24 months</w:t>
            </w:r>
          </w:p>
          <w:p w14:paraId="7E3FBB8E" w14:textId="77777777" w:rsidR="00F0595D" w:rsidRPr="004B7600" w:rsidRDefault="00F0595D" w:rsidP="00075976">
            <w:pPr>
              <w:pStyle w:val="4pointsafter"/>
              <w:spacing w:after="0"/>
              <w:contextualSpacing/>
              <w:rPr>
                <w:i/>
                <w:iCs/>
                <w:noProof/>
                <w:position w:val="-6"/>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DA39C9" w14:textId="75723646" w:rsidR="00F0595D" w:rsidRPr="00275683" w:rsidRDefault="00F0595D" w:rsidP="00075976">
            <w:pPr>
              <w:pStyle w:val="4pointsafter"/>
              <w:spacing w:after="0"/>
              <w:contextualSpacing/>
            </w:pPr>
            <w:r w:rsidRPr="00275683">
              <w:t>There is no coinsurance, copayment, or deductible for covered screening mammograms.</w:t>
            </w:r>
          </w:p>
        </w:tc>
      </w:tr>
      <w:tr w:rsidR="00055D9B" w:rsidRPr="00275683" w14:paraId="74A0C5F7"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73F2002" w14:textId="77777777" w:rsidR="00055D9B" w:rsidRPr="00A9391A" w:rsidRDefault="00055D9B" w:rsidP="00075976">
            <w:pPr>
              <w:pStyle w:val="TableHeaderSide"/>
              <w:spacing w:after="0"/>
              <w:contextualSpacing/>
              <w:rPr>
                <w:rStyle w:val="A12"/>
                <w:rFonts w:ascii="Times New Roman" w:hAnsi="Times New Roman"/>
              </w:rPr>
            </w:pPr>
            <w:r w:rsidRPr="00A9391A">
              <w:t>Cardiac rehabilitation services</w:t>
            </w:r>
            <w:r w:rsidRPr="00A9391A">
              <w:rPr>
                <w:rStyle w:val="A12"/>
                <w:rFonts w:ascii="Times New Roman" w:hAnsi="Times New Roman"/>
              </w:rPr>
              <w:t xml:space="preserve"> </w:t>
            </w:r>
          </w:p>
          <w:p w14:paraId="2BBBC06C" w14:textId="77777777" w:rsidR="00055D9B" w:rsidRPr="00A9391A" w:rsidRDefault="00055D9B" w:rsidP="00075976">
            <w:pPr>
              <w:pStyle w:val="4pointsafter"/>
              <w:spacing w:after="0"/>
              <w:contextualSpacing/>
              <w:rPr>
                <w:rStyle w:val="A12"/>
                <w:rFonts w:ascii="Times New Roman" w:hAnsi="Times New Roman"/>
              </w:rPr>
            </w:pPr>
            <w:r w:rsidRPr="00A9391A">
              <w:rPr>
                <w:rStyle w:val="A12"/>
                <w:rFonts w:ascii="Times New Roman" w:hAnsi="Times New Roman"/>
              </w:rPr>
              <w:t xml:space="preserve">Comprehensive programs of cardiac rehabilitation services that include exercise, education, and counseling are covered for members who meet certain conditions with a doctor’s </w:t>
            </w:r>
            <w:r w:rsidRPr="00A9391A">
              <w:rPr>
                <w:rStyle w:val="A12"/>
                <w:rFonts w:ascii="Times New Roman" w:hAnsi="Times New Roman"/>
                <w:color w:val="0000FF"/>
              </w:rPr>
              <w:t>[</w:t>
            </w:r>
            <w:r w:rsidRPr="00CD2C57">
              <w:rPr>
                <w:rStyle w:val="A12"/>
                <w:rFonts w:ascii="Times New Roman" w:hAnsi="Times New Roman"/>
                <w:i/>
                <w:iCs/>
                <w:color w:val="0000FF"/>
              </w:rPr>
              <w:t>insert as appropriate:</w:t>
            </w:r>
            <w:r w:rsidRPr="00A9391A">
              <w:rPr>
                <w:rStyle w:val="A12"/>
                <w:rFonts w:ascii="Times New Roman" w:hAnsi="Times New Roman"/>
                <w:color w:val="0000FF"/>
              </w:rPr>
              <w:t xml:space="preserve"> referral </w:t>
            </w:r>
            <w:r w:rsidRPr="00CD2C57">
              <w:rPr>
                <w:rStyle w:val="A12"/>
                <w:rFonts w:ascii="Times New Roman" w:hAnsi="Times New Roman"/>
                <w:i/>
                <w:iCs/>
                <w:color w:val="0000FF"/>
              </w:rPr>
              <w:t>OR</w:t>
            </w:r>
            <w:r w:rsidRPr="00A9391A">
              <w:rPr>
                <w:rStyle w:val="A12"/>
                <w:rFonts w:ascii="Times New Roman" w:hAnsi="Times New Roman"/>
                <w:color w:val="0000FF"/>
              </w:rPr>
              <w:t xml:space="preserve"> order]</w:t>
            </w:r>
            <w:r w:rsidRPr="00A9391A">
              <w:rPr>
                <w:rStyle w:val="A12"/>
                <w:rFonts w:ascii="Times New Roman" w:hAnsi="Times New Roman"/>
              </w:rPr>
              <w:t xml:space="preserve">. The plan also covers intensive cardiac rehabilitation programs that are typically more rigorous or more intense than cardiac rehabilitation programs. </w:t>
            </w:r>
          </w:p>
          <w:p w14:paraId="5CD1C4F3" w14:textId="77777777" w:rsidR="00055D9B" w:rsidRPr="00A9391A" w:rsidRDefault="00055D9B" w:rsidP="00075976">
            <w:pPr>
              <w:pStyle w:val="4pointsafter"/>
              <w:spacing w:after="0"/>
              <w:contextualSpacing/>
              <w:rPr>
                <w:b/>
                <w:bCs/>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7D96AF" w14:textId="77777777" w:rsidR="00055D9B" w:rsidRPr="00A9391A" w:rsidRDefault="00055D9B" w:rsidP="00075976">
            <w:pPr>
              <w:pStyle w:val="4pointsafter"/>
              <w:spacing w:after="0"/>
              <w:contextualSpacing/>
            </w:pPr>
          </w:p>
          <w:p w14:paraId="4B0AB3CE" w14:textId="0D273370" w:rsidR="00055D9B" w:rsidRPr="004B7600" w:rsidRDefault="00055D9B" w:rsidP="00075976">
            <w:pPr>
              <w:pStyle w:val="4pointsafter"/>
              <w:spacing w:after="0"/>
              <w:contextualSpacing/>
              <w:rPr>
                <w:i/>
                <w:iCs/>
              </w:rPr>
            </w:pPr>
            <w:r w:rsidRPr="00CD2C57">
              <w:rPr>
                <w:i/>
                <w:iCs/>
                <w:color w:val="0000FF"/>
              </w:rPr>
              <w:t>[List copays/coinsurance/ deductible]</w:t>
            </w:r>
          </w:p>
        </w:tc>
      </w:tr>
      <w:tr w:rsidR="00055D9B" w:rsidRPr="00275683" w14:paraId="0C340BDB"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6D796A8" w14:textId="77777777" w:rsidR="00055D9B" w:rsidRPr="00275683" w:rsidRDefault="005C4411" w:rsidP="00075976">
            <w:pPr>
              <w:pStyle w:val="TableHeaderSide"/>
              <w:spacing w:after="0"/>
              <w:contextualSpacing/>
              <w:rPr>
                <w:bCs/>
                <w:szCs w:val="30"/>
              </w:rPr>
            </w:pPr>
            <w:r w:rsidRPr="005C4411">
              <w:rPr>
                <w:rFonts w:ascii="Times New Roman Bold" w:hAnsi="Times New Roman Bold"/>
                <w:noProof/>
                <w:position w:val="-6"/>
                <w:lang w:bidi="ar-SA"/>
              </w:rPr>
              <w:drawing>
                <wp:inline distT="0" distB="0" distL="0" distR="0" wp14:anchorId="57608149" wp14:editId="2C4CAEB4">
                  <wp:extent cx="164592" cy="201168"/>
                  <wp:effectExtent l="0" t="0" r="6985" b="8890"/>
                  <wp:docPr id="3380" name="Picture 338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055D9B" w:rsidRPr="00275683">
              <w:t>Cardiovascular disease risk reduction visit (therapy for cardiovascular disease)</w:t>
            </w:r>
          </w:p>
          <w:p w14:paraId="27BB83AC" w14:textId="77777777" w:rsidR="007C1AB0" w:rsidRDefault="00055D9B" w:rsidP="00075976">
            <w:pPr>
              <w:pStyle w:val="4pointsafter"/>
              <w:spacing w:after="0"/>
              <w:contextualSpacing/>
            </w:pPr>
            <w:r w:rsidRPr="00275683">
              <w:t xml:space="preserve">We cover </w:t>
            </w:r>
            <w:r w:rsidR="003E0DFF" w:rsidRPr="00275683">
              <w:t xml:space="preserve">one </w:t>
            </w:r>
            <w:r w:rsidRPr="00275683">
              <w:t xml:space="preserve">visit per year with your primary care doctor to help lower your risk for cardiovascular disease. During this visit, your doctor may discuss aspirin use (if appropriate), check your blood pressure, and give you tips to make sure you’re eating </w:t>
            </w:r>
            <w:r w:rsidR="00A93C8B">
              <w:t>healthy</w:t>
            </w:r>
            <w:r w:rsidRPr="00275683">
              <w:t>.</w:t>
            </w:r>
          </w:p>
          <w:p w14:paraId="5FB732C0" w14:textId="77777777" w:rsidR="00055D9B" w:rsidRPr="004B7600" w:rsidRDefault="00055D9B" w:rsidP="00075976">
            <w:pPr>
              <w:pStyle w:val="4pointsafter"/>
              <w:spacing w:after="0"/>
              <w:contextualSpacing/>
              <w:rPr>
                <w:i/>
                <w:iCs/>
                <w:color w:val="211D1E"/>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222E4B7" w14:textId="77777777" w:rsidR="00055D9B" w:rsidRDefault="00055D9B" w:rsidP="00075976">
            <w:pPr>
              <w:pStyle w:val="4pointsafter"/>
              <w:spacing w:after="0"/>
              <w:contextualSpacing/>
            </w:pPr>
          </w:p>
          <w:p w14:paraId="419F0359" w14:textId="77777777" w:rsidR="00617F1B" w:rsidRPr="00275683" w:rsidRDefault="00617F1B" w:rsidP="00075976">
            <w:pPr>
              <w:pStyle w:val="4pointsafter"/>
              <w:spacing w:after="0"/>
              <w:contextualSpacing/>
            </w:pPr>
          </w:p>
          <w:p w14:paraId="5FAD08B6" w14:textId="77777777" w:rsidR="00055D9B" w:rsidRPr="00275683" w:rsidRDefault="00055D9B" w:rsidP="00075976">
            <w:pPr>
              <w:pStyle w:val="4pointsafter"/>
              <w:spacing w:after="0"/>
              <w:contextualSpacing/>
              <w:rPr>
                <w:color w:val="000000"/>
              </w:rPr>
            </w:pPr>
            <w:r w:rsidRPr="00275683">
              <w:t>There is no coinsurance, copayment, or deductible for the intensive behavioral therapy cardiovascular disease preventive benefit.</w:t>
            </w:r>
          </w:p>
        </w:tc>
      </w:tr>
      <w:tr w:rsidR="00055D9B" w:rsidRPr="00275683" w14:paraId="01E1C714"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3B78CF3" w14:textId="77777777" w:rsidR="00055D9B" w:rsidRPr="00275683" w:rsidRDefault="005C4411" w:rsidP="007A7F01">
            <w:pPr>
              <w:pStyle w:val="TableHeaderSide"/>
              <w:spacing w:after="0"/>
              <w:contextualSpacing/>
            </w:pPr>
            <w:r w:rsidRPr="005C4411">
              <w:rPr>
                <w:rFonts w:ascii="Times New Roman Bold" w:hAnsi="Times New Roman Bold"/>
                <w:noProof/>
                <w:position w:val="-6"/>
                <w:lang w:bidi="ar-SA"/>
              </w:rPr>
              <w:drawing>
                <wp:inline distT="0" distB="0" distL="0" distR="0" wp14:anchorId="14D6F96C" wp14:editId="162B6965">
                  <wp:extent cx="164592" cy="201168"/>
                  <wp:effectExtent l="0" t="0" r="6985" b="8890"/>
                  <wp:docPr id="3381" name="Picture 338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00055D9B" w:rsidRPr="00275683">
              <w:t>Cardiovascular disease testing</w:t>
            </w:r>
          </w:p>
          <w:p w14:paraId="73A72F8C" w14:textId="77777777" w:rsidR="00055D9B" w:rsidRPr="00275683" w:rsidRDefault="00055D9B" w:rsidP="007A7F01">
            <w:pPr>
              <w:pStyle w:val="4pointsafter"/>
              <w:spacing w:after="0"/>
              <w:contextualSpacing/>
            </w:pPr>
            <w:r w:rsidRPr="00275683">
              <w:t xml:space="preserve">Blood tests for the detection of cardiovascular disease (or abnormalities associated with an elevated risk of cardiovascular disease) once every 5 years (60 months). </w:t>
            </w:r>
          </w:p>
          <w:p w14:paraId="6FD815ED" w14:textId="77777777" w:rsidR="00055D9B" w:rsidRPr="004B7600" w:rsidRDefault="00055D9B" w:rsidP="007A7F01">
            <w:pPr>
              <w:pStyle w:val="4pointsafter"/>
              <w:spacing w:after="0"/>
              <w:contextualSpacing/>
              <w:rPr>
                <w:b/>
                <w:bCs/>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0416E2" w14:textId="77777777" w:rsidR="007A7F01" w:rsidRDefault="007A7F01" w:rsidP="007A7F01">
            <w:pPr>
              <w:pStyle w:val="4pointsafter"/>
              <w:spacing w:after="0"/>
              <w:contextualSpacing/>
            </w:pPr>
          </w:p>
          <w:p w14:paraId="31AAD608" w14:textId="602935DC" w:rsidR="00055D9B" w:rsidRPr="00275683" w:rsidRDefault="00055D9B" w:rsidP="007A7F01">
            <w:pPr>
              <w:pStyle w:val="4pointsafter"/>
              <w:spacing w:after="0"/>
              <w:contextualSpacing/>
            </w:pPr>
            <w:r w:rsidRPr="00275683">
              <w:t xml:space="preserve">There is no coinsurance, copayment, or deductible for cardiovascular disease testing that is covered once every 5 years. </w:t>
            </w:r>
          </w:p>
        </w:tc>
      </w:tr>
      <w:tr w:rsidR="00B342B1" w:rsidRPr="00275683" w14:paraId="665DAEBA"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D9EF965" w14:textId="77777777" w:rsidR="00B342B1" w:rsidRPr="00275683" w:rsidRDefault="00B342B1" w:rsidP="007A7F01">
            <w:pPr>
              <w:pStyle w:val="TableHeaderSide"/>
              <w:spacing w:after="0"/>
              <w:contextualSpacing/>
            </w:pPr>
            <w:r w:rsidRPr="005C4411">
              <w:rPr>
                <w:rFonts w:ascii="Times New Roman Bold" w:hAnsi="Times New Roman Bold"/>
                <w:noProof/>
                <w:position w:val="-6"/>
                <w:lang w:bidi="ar-SA"/>
              </w:rPr>
              <w:drawing>
                <wp:inline distT="0" distB="0" distL="0" distR="0" wp14:anchorId="1A771445" wp14:editId="655166F8">
                  <wp:extent cx="164592" cy="201168"/>
                  <wp:effectExtent l="0" t="0" r="6985" b="8890"/>
                  <wp:docPr id="3382" name="Picture 338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Cervical and vaginal cancer screening</w:t>
            </w:r>
          </w:p>
          <w:p w14:paraId="66D27B32" w14:textId="77777777" w:rsidR="00B342B1" w:rsidRPr="00275683" w:rsidRDefault="00B342B1" w:rsidP="007A7F01">
            <w:pPr>
              <w:pStyle w:val="4pointsafter"/>
              <w:spacing w:after="0"/>
              <w:contextualSpacing/>
            </w:pPr>
            <w:r w:rsidRPr="00275683">
              <w:t>Covered services include:</w:t>
            </w:r>
          </w:p>
          <w:p w14:paraId="33CD2666" w14:textId="77777777" w:rsidR="00B342B1" w:rsidRPr="00275683" w:rsidRDefault="00B342B1" w:rsidP="007A7F01">
            <w:pPr>
              <w:pStyle w:val="4pointsbullet"/>
              <w:spacing w:before="0" w:after="0"/>
              <w:ind w:left="720"/>
            </w:pPr>
            <w:r w:rsidRPr="00275683">
              <w:t>For all women: Pap tests and pelvic exams are covered once every 24 months</w:t>
            </w:r>
          </w:p>
          <w:p w14:paraId="1BF919D9" w14:textId="489831F2" w:rsidR="00075976" w:rsidRPr="007A7F01" w:rsidRDefault="00B342B1" w:rsidP="007A7F01">
            <w:pPr>
              <w:pStyle w:val="4pointsbullet"/>
              <w:spacing w:before="0" w:after="0"/>
              <w:ind w:left="720"/>
              <w:rPr>
                <w:b/>
                <w:bCs/>
              </w:rPr>
            </w:pPr>
            <w:r w:rsidRPr="00275683">
              <w:t xml:space="preserve">If you are at high risk of cervical </w:t>
            </w:r>
            <w:r>
              <w:t xml:space="preserve">or vaginal </w:t>
            </w:r>
            <w:r w:rsidRPr="00275683">
              <w:t>cancer or</w:t>
            </w:r>
            <w:r>
              <w:t xml:space="preserve"> you are of childbearing age and</w:t>
            </w:r>
            <w:r w:rsidRPr="00275683">
              <w:t xml:space="preserve"> have had an abnormal Pap test </w:t>
            </w:r>
            <w:r>
              <w:t>within the past 3 years</w:t>
            </w:r>
            <w:r w:rsidRPr="00275683">
              <w:t>: one Pap test every 12 months</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E616B94" w14:textId="77777777" w:rsidR="00B342B1" w:rsidRPr="00275683" w:rsidRDefault="00B342B1" w:rsidP="007A7F01">
            <w:pPr>
              <w:pStyle w:val="4pointsafter"/>
              <w:spacing w:after="0"/>
              <w:contextualSpacing/>
            </w:pPr>
          </w:p>
          <w:p w14:paraId="3A68ED20" w14:textId="77777777" w:rsidR="00B342B1" w:rsidRPr="00275683" w:rsidRDefault="00B342B1" w:rsidP="007A7F01">
            <w:pPr>
              <w:pStyle w:val="4pointsafter"/>
              <w:spacing w:after="0"/>
              <w:contextualSpacing/>
            </w:pPr>
            <w:r w:rsidRPr="00275683">
              <w:t>There is no coinsurance, copayment, or deductible for Medicare-covered preventive Pap and pelvic exams.</w:t>
            </w:r>
          </w:p>
        </w:tc>
      </w:tr>
      <w:tr w:rsidR="007A7F01" w:rsidRPr="00275683" w14:paraId="231C13E9"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3E5735D" w14:textId="5A69CC24" w:rsidR="007A7F01" w:rsidRPr="00275683" w:rsidRDefault="007A7F01" w:rsidP="007A7F01">
            <w:pPr>
              <w:pStyle w:val="TableHeaderSide"/>
              <w:spacing w:after="0"/>
              <w:contextualSpacing/>
            </w:pPr>
            <w:r w:rsidRPr="005C4411">
              <w:rPr>
                <w:rFonts w:ascii="Times New Roman Bold" w:hAnsi="Times New Roman Bold"/>
                <w:noProof/>
                <w:position w:val="-6"/>
                <w:lang w:bidi="ar-SA"/>
              </w:rPr>
              <w:drawing>
                <wp:inline distT="0" distB="0" distL="0" distR="0" wp14:anchorId="34878BAE" wp14:editId="4F066455">
                  <wp:extent cx="164592" cy="201168"/>
                  <wp:effectExtent l="0" t="0" r="6985" b="8890"/>
                  <wp:docPr id="2" name="Picture 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Cervical and vaginal cancer screening</w:t>
            </w:r>
            <w:r>
              <w:t xml:space="preserve"> (continued)</w:t>
            </w:r>
          </w:p>
          <w:p w14:paraId="20EE0B2D" w14:textId="6ACC9D48" w:rsidR="007A7F01" w:rsidRPr="007A7F01" w:rsidRDefault="007A7F01" w:rsidP="007A7F01">
            <w:pPr>
              <w:pStyle w:val="TableHeaderSide"/>
              <w:spacing w:after="0"/>
              <w:contextualSpacing/>
              <w:rPr>
                <w:rFonts w:ascii="Times New Roman Bold" w:hAnsi="Times New Roman Bold"/>
                <w:b w:val="0"/>
                <w:bCs/>
                <w:noProof/>
                <w:position w:val="-6"/>
                <w:lang w:bidi="ar-SA"/>
              </w:rPr>
            </w:pPr>
            <w:r w:rsidRPr="007A7F01">
              <w:rPr>
                <w:b w:val="0"/>
                <w:bCs/>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72F7804" w14:textId="77777777" w:rsidR="007A7F01" w:rsidRPr="00275683" w:rsidRDefault="007A7F01" w:rsidP="007A7F01">
            <w:pPr>
              <w:pStyle w:val="4pointsafter"/>
              <w:spacing w:after="0"/>
              <w:contextualSpacing/>
            </w:pPr>
          </w:p>
        </w:tc>
      </w:tr>
      <w:tr w:rsidR="00B342B1" w:rsidRPr="00275683" w14:paraId="53521635"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3050810" w14:textId="77777777" w:rsidR="00B342B1" w:rsidRPr="00275683" w:rsidRDefault="00B342B1" w:rsidP="00075976">
            <w:pPr>
              <w:pStyle w:val="TableHeaderSide"/>
              <w:spacing w:after="0"/>
              <w:contextualSpacing/>
            </w:pPr>
            <w:r w:rsidRPr="00275683">
              <w:t>Chiropractic services</w:t>
            </w:r>
          </w:p>
          <w:p w14:paraId="63131644" w14:textId="77777777" w:rsidR="00B342B1" w:rsidRPr="00275683" w:rsidRDefault="00B342B1" w:rsidP="00075976">
            <w:pPr>
              <w:pStyle w:val="4pointsafter"/>
              <w:spacing w:after="0"/>
              <w:contextualSpacing/>
            </w:pPr>
            <w:r w:rsidRPr="00275683">
              <w:t>Covered services include:</w:t>
            </w:r>
          </w:p>
          <w:p w14:paraId="6E4A2157" w14:textId="77777777" w:rsidR="00B342B1" w:rsidRPr="00275683" w:rsidRDefault="00B342B1" w:rsidP="00ED175C">
            <w:pPr>
              <w:pStyle w:val="4pointsbullet"/>
              <w:spacing w:before="0" w:after="0"/>
              <w:ind w:left="720"/>
            </w:pPr>
            <w:r w:rsidRPr="00E76360">
              <w:rPr>
                <w:color w:val="0000FF"/>
              </w:rPr>
              <w:t>[</w:t>
            </w:r>
            <w:r w:rsidRPr="7AA5F102">
              <w:rPr>
                <w:i/>
                <w:iCs/>
                <w:color w:val="0000FF"/>
              </w:rPr>
              <w:t>If the plan only covers manual manipulation, insert:</w:t>
            </w:r>
            <w:r w:rsidRPr="00E76360">
              <w:rPr>
                <w:color w:val="0000FF"/>
              </w:rPr>
              <w:t xml:space="preserve"> We cover only] </w:t>
            </w:r>
            <w:r w:rsidRPr="00275683">
              <w:t>Manual manipulation of the spine to correct subluxation</w:t>
            </w:r>
          </w:p>
          <w:p w14:paraId="2CEE035D" w14:textId="77777777" w:rsidR="00B342B1" w:rsidRPr="004B7600" w:rsidRDefault="00B342B1" w:rsidP="00075976">
            <w:pPr>
              <w:pStyle w:val="4pointsafter"/>
              <w:spacing w:after="0"/>
              <w:contextualSpacing/>
              <w:rPr>
                <w:b/>
                <w:bCs/>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203CAE5" w14:textId="77777777" w:rsidR="00B342B1" w:rsidRPr="00275683" w:rsidRDefault="00B342B1" w:rsidP="00075976">
            <w:pPr>
              <w:pStyle w:val="4pointsafter"/>
              <w:spacing w:after="0"/>
              <w:contextualSpacing/>
            </w:pPr>
          </w:p>
          <w:p w14:paraId="268B914E" w14:textId="77777777" w:rsidR="00B342B1" w:rsidRPr="004B7600" w:rsidRDefault="00B342B1" w:rsidP="00075976">
            <w:pPr>
              <w:pStyle w:val="4pointsafter"/>
              <w:spacing w:after="0"/>
              <w:contextualSpacing/>
              <w:rPr>
                <w:i/>
                <w:iCs/>
              </w:rPr>
            </w:pPr>
            <w:r w:rsidRPr="00CD2C57">
              <w:rPr>
                <w:i/>
                <w:iCs/>
                <w:color w:val="0000FF"/>
              </w:rPr>
              <w:t>[List copays / coinsurance / deductible]</w:t>
            </w:r>
          </w:p>
        </w:tc>
      </w:tr>
      <w:tr w:rsidR="00B342B1" w:rsidRPr="00275683" w14:paraId="557EF09D"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665B7AF" w14:textId="77777777" w:rsidR="00B342B1" w:rsidRPr="00275683" w:rsidRDefault="00B342B1" w:rsidP="00075976">
            <w:pPr>
              <w:pStyle w:val="TableBold12"/>
              <w:spacing w:after="0"/>
              <w:contextualSpacing/>
            </w:pPr>
            <w:r w:rsidRPr="005C4411">
              <w:rPr>
                <w:rFonts w:ascii="Times New Roman Bold" w:hAnsi="Times New Roman Bold"/>
                <w:noProof/>
                <w:position w:val="-6"/>
                <w:lang w:bidi="ar-SA"/>
              </w:rPr>
              <w:drawing>
                <wp:inline distT="0" distB="0" distL="0" distR="0" wp14:anchorId="7EE81201" wp14:editId="2807AF5E">
                  <wp:extent cx="164592" cy="201168"/>
                  <wp:effectExtent l="0" t="0" r="6985" b="8890"/>
                  <wp:docPr id="3383" name="Picture 338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Colorectal cancer screening</w:t>
            </w:r>
          </w:p>
          <w:p w14:paraId="0B1FC98D" w14:textId="77777777" w:rsidR="00994BAC" w:rsidRDefault="00994BAC" w:rsidP="00075976">
            <w:pPr>
              <w:pStyle w:val="4pointsbeforeandafter"/>
              <w:spacing w:before="0" w:after="0"/>
              <w:contextualSpacing/>
            </w:pPr>
            <w:r>
              <w:t>The following screening tests are covered:</w:t>
            </w:r>
          </w:p>
          <w:p w14:paraId="5D83CB16" w14:textId="051F3925" w:rsidR="00994BAC" w:rsidRPr="00064C96" w:rsidRDefault="00994BAC" w:rsidP="00075976">
            <w:pPr>
              <w:pStyle w:val="4pointsbullet"/>
              <w:spacing w:before="0" w:after="0"/>
              <w:ind w:left="720"/>
            </w:pPr>
            <w:r w:rsidRPr="00882353">
              <w:t>Colonoscopy</w:t>
            </w:r>
            <w:r>
              <w:t xml:space="preserve"> has no minimum or maximum age limitation and is covered o</w:t>
            </w:r>
            <w:r w:rsidRPr="00591269">
              <w:t>nce every 120 months (10 years)</w:t>
            </w:r>
            <w:r>
              <w:t xml:space="preserve"> for patients not at high risk, </w:t>
            </w:r>
            <w:r w:rsidRPr="008E0813">
              <w:t>or 48 months after a previous flexible sigmoidoscopy for patients</w:t>
            </w:r>
            <w:r>
              <w:t xml:space="preserve"> who are</w:t>
            </w:r>
            <w:r w:rsidRPr="008E0813">
              <w:t xml:space="preserve"> not at high risk</w:t>
            </w:r>
            <w:r>
              <w:t xml:space="preserve"> for colorectal cancer</w:t>
            </w:r>
            <w:r w:rsidRPr="008E0813">
              <w:t>,</w:t>
            </w:r>
            <w:r>
              <w:t xml:space="preserve"> </w:t>
            </w:r>
            <w:r w:rsidRPr="00130C1D">
              <w:t>and once ever</w:t>
            </w:r>
            <w:r w:rsidRPr="00D01601">
              <w:t>y 24 months for high</w:t>
            </w:r>
            <w:r w:rsidR="006B3638">
              <w:t>-</w:t>
            </w:r>
            <w:r w:rsidRPr="00D01601">
              <w:t>risk patients after a previous screening colonoscopy or barium enema.</w:t>
            </w:r>
          </w:p>
          <w:p w14:paraId="2412F2EB" w14:textId="732FAD61" w:rsidR="00994BAC" w:rsidRDefault="00994BAC" w:rsidP="00075976">
            <w:pPr>
              <w:pStyle w:val="4pointsbullet"/>
              <w:spacing w:before="0" w:after="0"/>
              <w:ind w:left="720"/>
              <w:rPr>
                <w:b/>
                <w:bCs/>
              </w:rPr>
            </w:pPr>
            <w:r>
              <w:t xml:space="preserve">Flexible sigmoidoscopy for patients 45 years and older. Once every </w:t>
            </w:r>
            <w:r w:rsidRPr="009551B3">
              <w:t>120 months</w:t>
            </w:r>
            <w:r>
              <w:t xml:space="preserve"> for patients not at high risk</w:t>
            </w:r>
            <w:r w:rsidRPr="009551B3">
              <w:t xml:space="preserve"> </w:t>
            </w:r>
            <w:r>
              <w:t>after</w:t>
            </w:r>
            <w:r w:rsidRPr="009551B3">
              <w:t xml:space="preserve"> the patient </w:t>
            </w:r>
            <w:r>
              <w:t>received a</w:t>
            </w:r>
            <w:r w:rsidRPr="009551B3">
              <w:t xml:space="preserve"> screening colonoscopy. </w:t>
            </w:r>
            <w:r w:rsidRPr="00591269">
              <w:t xml:space="preserve">Once every 48 months </w:t>
            </w:r>
            <w:r>
              <w:t>for high</w:t>
            </w:r>
            <w:r w:rsidR="006B3638">
              <w:t>-</w:t>
            </w:r>
            <w:r>
              <w:t>risk patients from the last flexible sigmoidoscopy or barium enema.</w:t>
            </w:r>
            <w:r w:rsidR="002D443A">
              <w:t xml:space="preserve"> </w:t>
            </w:r>
          </w:p>
          <w:p w14:paraId="05FDF8BE" w14:textId="77777777" w:rsidR="00994BAC" w:rsidRDefault="00994BAC" w:rsidP="00075976">
            <w:pPr>
              <w:pStyle w:val="4pointsbullet"/>
              <w:spacing w:before="0" w:after="0"/>
              <w:ind w:left="720"/>
            </w:pPr>
            <w:r>
              <w:t xml:space="preserve">Screening fecal-occult blood tests for patients 45 years and older. </w:t>
            </w:r>
            <w:r w:rsidRPr="00591269">
              <w:t>Once every 12</w:t>
            </w:r>
            <w:r>
              <w:t xml:space="preserve"> months. </w:t>
            </w:r>
          </w:p>
          <w:p w14:paraId="7B3C3C8E" w14:textId="14B49FBF" w:rsidR="00994BAC" w:rsidRDefault="00994BAC" w:rsidP="00075976">
            <w:pPr>
              <w:pStyle w:val="4pointsbullet"/>
              <w:spacing w:before="0" w:after="0"/>
              <w:ind w:left="720"/>
            </w:pPr>
            <w:r>
              <w:t>M</w:t>
            </w:r>
            <w:r w:rsidRPr="00591269">
              <w:t>ultitarget stool DNA</w:t>
            </w:r>
            <w:r>
              <w:t xml:space="preserve"> </w:t>
            </w:r>
            <w:r w:rsidRPr="00591269">
              <w:t>for patients</w:t>
            </w:r>
            <w:r>
              <w:t xml:space="preserve"> </w:t>
            </w:r>
            <w:r w:rsidRPr="009551B3">
              <w:t>45 to 85 years of age</w:t>
            </w:r>
            <w:r>
              <w:t xml:space="preserve"> and</w:t>
            </w:r>
            <w:r w:rsidRPr="00591269">
              <w:t xml:space="preserve"> not meeting high</w:t>
            </w:r>
            <w:r w:rsidR="0092489E">
              <w:t>-</w:t>
            </w:r>
            <w:r w:rsidRPr="00591269">
              <w:t>risk criteria</w:t>
            </w:r>
            <w:r>
              <w:t>. Once every 3 years.</w:t>
            </w:r>
          </w:p>
          <w:p w14:paraId="50EC01E1" w14:textId="4EB306F4" w:rsidR="00994BAC" w:rsidRDefault="00994BAC" w:rsidP="00075976">
            <w:pPr>
              <w:pStyle w:val="4pointsbullet"/>
              <w:spacing w:before="0" w:after="0"/>
              <w:ind w:left="720"/>
            </w:pPr>
            <w:r>
              <w:t>B</w:t>
            </w:r>
            <w:r w:rsidRPr="00591269">
              <w:t xml:space="preserve">lood-based </w:t>
            </w:r>
            <w:r>
              <w:t>B</w:t>
            </w:r>
            <w:r w:rsidRPr="00591269">
              <w:t xml:space="preserve">iomarker </w:t>
            </w:r>
            <w:r>
              <w:t>T</w:t>
            </w:r>
            <w:r w:rsidRPr="00591269">
              <w:t>ests</w:t>
            </w:r>
            <w:r>
              <w:t xml:space="preserve"> </w:t>
            </w:r>
            <w:r w:rsidRPr="00591269">
              <w:t>for patients</w:t>
            </w:r>
            <w:r>
              <w:t xml:space="preserve"> 45 to 85 years of age and</w:t>
            </w:r>
            <w:r w:rsidRPr="00591269">
              <w:t xml:space="preserve"> not meeting high</w:t>
            </w:r>
            <w:r w:rsidR="0092489E">
              <w:t>-</w:t>
            </w:r>
            <w:r w:rsidRPr="00591269">
              <w:t>risk criteria</w:t>
            </w:r>
            <w:r>
              <w:t xml:space="preserve">. </w:t>
            </w:r>
            <w:r w:rsidRPr="00591269">
              <w:t>Once every 3 years.</w:t>
            </w:r>
          </w:p>
          <w:p w14:paraId="0910FCF8" w14:textId="77777777" w:rsidR="00994BAC" w:rsidRDefault="00994BAC" w:rsidP="00075976">
            <w:pPr>
              <w:pStyle w:val="4pointsbullet"/>
              <w:spacing w:before="0" w:after="0"/>
              <w:ind w:left="720"/>
            </w:pPr>
            <w:r>
              <w:t xml:space="preserve">Barium Enema as an alternative to colonoscopy for patients at high risk and </w:t>
            </w:r>
            <w:r w:rsidRPr="00D12077">
              <w:t>2</w:t>
            </w:r>
            <w:r>
              <w:t>4</w:t>
            </w:r>
            <w:r w:rsidRPr="00D12077">
              <w:t xml:space="preserve"> months </w:t>
            </w:r>
            <w:r>
              <w:t xml:space="preserve">since the </w:t>
            </w:r>
            <w:r w:rsidRPr="00D12077">
              <w:t>last screening barium enema or the last screening colonoscopy</w:t>
            </w:r>
            <w:r>
              <w:t>.</w:t>
            </w:r>
          </w:p>
          <w:p w14:paraId="07ADB69F" w14:textId="7E722A01" w:rsidR="00B342B1" w:rsidRPr="007A7F01" w:rsidRDefault="00994BAC" w:rsidP="00075976">
            <w:pPr>
              <w:pStyle w:val="4pointsbullet"/>
              <w:spacing w:before="0" w:after="0"/>
              <w:ind w:left="720"/>
            </w:pPr>
            <w:r>
              <w:t xml:space="preserve">Barium Enema as an alternative to flexible sigmoidoscopy for patient not at high risk and 45 years or older. Once at </w:t>
            </w:r>
            <w:r w:rsidRPr="00D12077">
              <w:t>least 4</w:t>
            </w:r>
            <w:r>
              <w:t>8</w:t>
            </w:r>
            <w:r w:rsidRPr="00D12077">
              <w:t xml:space="preserve"> months </w:t>
            </w:r>
            <w:r>
              <w:t>following</w:t>
            </w:r>
            <w:r w:rsidRPr="00D12077">
              <w:t xml:space="preserve"> the last screening barium enema or screening flexible sigmoidoscopy.</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E4398E0" w14:textId="77777777" w:rsidR="00B342B1" w:rsidRPr="00275683" w:rsidRDefault="00B342B1" w:rsidP="00075976">
            <w:pPr>
              <w:tabs>
                <w:tab w:val="left" w:pos="75"/>
                <w:tab w:val="left" w:pos="720"/>
                <w:tab w:val="left" w:pos="1440"/>
                <w:tab w:val="left" w:pos="2160"/>
                <w:tab w:val="left" w:pos="2880"/>
                <w:tab w:val="left" w:pos="3600"/>
                <w:tab w:val="left" w:pos="4320"/>
                <w:tab w:val="left" w:pos="5040"/>
              </w:tabs>
              <w:spacing w:before="0" w:beforeAutospacing="0" w:after="0" w:afterAutospacing="0"/>
              <w:ind w:left="75"/>
              <w:contextualSpacing/>
            </w:pPr>
          </w:p>
          <w:p w14:paraId="001012D0" w14:textId="2EEE5A0C" w:rsidR="00B342B1" w:rsidRPr="004B7600" w:rsidRDefault="00994BAC" w:rsidP="00075976">
            <w:pPr>
              <w:tabs>
                <w:tab w:val="left" w:pos="75"/>
                <w:tab w:val="left" w:pos="720"/>
                <w:tab w:val="left" w:pos="1440"/>
                <w:tab w:val="left" w:pos="2160"/>
                <w:tab w:val="left" w:pos="2880"/>
                <w:tab w:val="left" w:pos="3600"/>
                <w:tab w:val="left" w:pos="4320"/>
                <w:tab w:val="left" w:pos="5040"/>
              </w:tabs>
              <w:spacing w:before="0" w:beforeAutospacing="0" w:after="0" w:afterAutospacing="0"/>
              <w:ind w:left="75"/>
              <w:contextualSpacing/>
              <w:rPr>
                <w:i/>
                <w:iCs/>
                <w:color w:val="0000FF"/>
              </w:rPr>
            </w:pPr>
            <w:r w:rsidRPr="00324877">
              <w:t>There is no coinsurance, copayment, or deductible for a Medicare-covered colorectal cancer screening exam, excluding barium enemas, for which coinsurance applies</w:t>
            </w:r>
            <w:r w:rsidRPr="00994BAC">
              <w:t>.</w:t>
            </w:r>
            <w:r w:rsidRPr="00F21E4A">
              <w:t xml:space="preserve"> If your doctor finds and removes a polyp or other tissue during the colonoscopy or flexible sigmoidoscopy,</w:t>
            </w:r>
            <w:r>
              <w:t xml:space="preserve"> the screening exam becomes a diagnostic exam </w:t>
            </w:r>
            <w:r w:rsidR="00F312BD">
              <w:rPr>
                <w:i/>
                <w:iCs/>
                <w:color w:val="0000FF"/>
                <w:sz w:val="23"/>
                <w:szCs w:val="23"/>
              </w:rPr>
              <w:t>[and subject to copays/coinsurance]</w:t>
            </w:r>
            <w:r w:rsidR="00F312BD">
              <w:rPr>
                <w:i/>
                <w:iCs/>
                <w:sz w:val="23"/>
                <w:szCs w:val="23"/>
              </w:rPr>
              <w:t xml:space="preserve">. </w:t>
            </w:r>
            <w:r w:rsidR="00F312BD">
              <w:rPr>
                <w:i/>
                <w:iCs/>
                <w:color w:val="0000FF"/>
                <w:sz w:val="23"/>
                <w:szCs w:val="23"/>
              </w:rPr>
              <w:t>[</w:t>
            </w:r>
            <w:r w:rsidR="009934B5" w:rsidRPr="003C63F2">
              <w:rPr>
                <w:i/>
                <w:iCs/>
                <w:color w:val="0000FF"/>
              </w:rPr>
              <w:t>The plan should list applicable copayment and coinsurance</w:t>
            </w:r>
            <w:r w:rsidR="00F312BD" w:rsidRPr="003C63F2">
              <w:rPr>
                <w:i/>
                <w:iCs/>
                <w:color w:val="0000FF"/>
              </w:rPr>
              <w:t>.</w:t>
            </w:r>
            <w:r w:rsidR="00F312BD">
              <w:rPr>
                <w:i/>
                <w:iCs/>
                <w:color w:val="0000FF"/>
                <w:sz w:val="23"/>
                <w:szCs w:val="23"/>
              </w:rPr>
              <w:t xml:space="preserve">] </w:t>
            </w:r>
            <w:r w:rsidR="00B342B1" w:rsidRPr="7AA5F102">
              <w:rPr>
                <w:i/>
                <w:iCs/>
                <w:color w:val="0000FF"/>
              </w:rPr>
              <w:t>[If applicable, list copayment and/or coinsurance charged for barium enema.]</w:t>
            </w:r>
            <w:r w:rsidR="00B342B1" w:rsidRPr="00CD2C57">
              <w:rPr>
                <w:i/>
                <w:iCs/>
                <w:color w:val="0000FF"/>
              </w:rPr>
              <w:t> </w:t>
            </w:r>
          </w:p>
          <w:p w14:paraId="03AE6C57" w14:textId="77777777" w:rsidR="00B342B1" w:rsidRPr="00275683" w:rsidRDefault="00B342B1" w:rsidP="00075976">
            <w:pPr>
              <w:tabs>
                <w:tab w:val="left" w:pos="75"/>
                <w:tab w:val="left" w:pos="720"/>
                <w:tab w:val="left" w:pos="1440"/>
                <w:tab w:val="left" w:pos="2160"/>
                <w:tab w:val="left" w:pos="2880"/>
                <w:tab w:val="left" w:pos="3600"/>
                <w:tab w:val="left" w:pos="4320"/>
                <w:tab w:val="left" w:pos="5040"/>
              </w:tabs>
              <w:spacing w:before="0" w:beforeAutospacing="0" w:after="0" w:afterAutospacing="0"/>
              <w:ind w:left="75"/>
              <w:contextualSpacing/>
              <w:rPr>
                <w:i/>
                <w:color w:val="0000FF"/>
              </w:rPr>
            </w:pPr>
          </w:p>
        </w:tc>
      </w:tr>
      <w:tr w:rsidR="007A7F01" w:rsidRPr="00275683" w14:paraId="244E0EFD"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1A1BCE6" w14:textId="28C42F7E" w:rsidR="007A7F01" w:rsidRPr="00275683" w:rsidRDefault="007A7F01" w:rsidP="007A7F01">
            <w:pPr>
              <w:pStyle w:val="TableBold12"/>
              <w:spacing w:after="0"/>
              <w:contextualSpacing/>
            </w:pPr>
            <w:r w:rsidRPr="005C4411">
              <w:rPr>
                <w:rFonts w:ascii="Times New Roman Bold" w:hAnsi="Times New Roman Bold"/>
                <w:noProof/>
                <w:position w:val="-6"/>
                <w:lang w:bidi="ar-SA"/>
              </w:rPr>
              <w:drawing>
                <wp:inline distT="0" distB="0" distL="0" distR="0" wp14:anchorId="14D8BE37" wp14:editId="5A0604B8">
                  <wp:extent cx="164592" cy="201168"/>
                  <wp:effectExtent l="0" t="0" r="6985" b="8890"/>
                  <wp:docPr id="4" name="Picture 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Colorectal cancer screening</w:t>
            </w:r>
            <w:r>
              <w:t xml:space="preserve"> (continued)</w:t>
            </w:r>
          </w:p>
          <w:p w14:paraId="55BA8EA8" w14:textId="77777777" w:rsidR="007A7F01" w:rsidRDefault="007A7F01" w:rsidP="007A7F01">
            <w:pPr>
              <w:pStyle w:val="4pointsbullet"/>
              <w:numPr>
                <w:ilvl w:val="0"/>
                <w:numId w:val="0"/>
              </w:numPr>
              <w:spacing w:before="0" w:after="0"/>
            </w:pPr>
            <w:r>
              <w:t>C</w:t>
            </w:r>
            <w:r w:rsidRPr="00F21E4A">
              <w:t>olorectal cancer screening tests include a follow-on screening colonoscopy after a Medicare covered non-invasive stool-based colorectal cancer screening test returns a positive result.</w:t>
            </w:r>
          </w:p>
          <w:p w14:paraId="73E2237A" w14:textId="70FFA542" w:rsidR="007A7F01" w:rsidRPr="007A7F01" w:rsidRDefault="007A7F01" w:rsidP="007A7F01">
            <w:pPr>
              <w:pStyle w:val="TableBold12"/>
              <w:spacing w:after="0"/>
              <w:contextualSpacing/>
              <w:rPr>
                <w:rFonts w:ascii="Times New Roman Bold" w:hAnsi="Times New Roman Bold"/>
                <w:b w:val="0"/>
                <w:bCs/>
                <w:noProof/>
                <w:position w:val="-6"/>
                <w:lang w:bidi="ar-SA"/>
              </w:rPr>
            </w:pPr>
            <w:r w:rsidRPr="007A7F01" w:rsidDel="00994BAC">
              <w:rPr>
                <w:b w:val="0"/>
                <w:bCs/>
              </w:rPr>
              <w:t xml:space="preserve"> </w:t>
            </w:r>
            <w:r w:rsidRPr="007A7F01">
              <w:rPr>
                <w:b w:val="0"/>
                <w:bCs/>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577E9B8" w14:textId="77777777" w:rsidR="007A7F01" w:rsidRPr="00275683" w:rsidRDefault="007A7F01" w:rsidP="00075976">
            <w:pPr>
              <w:tabs>
                <w:tab w:val="left" w:pos="75"/>
                <w:tab w:val="left" w:pos="720"/>
                <w:tab w:val="left" w:pos="1440"/>
                <w:tab w:val="left" w:pos="2160"/>
                <w:tab w:val="left" w:pos="2880"/>
                <w:tab w:val="left" w:pos="3600"/>
                <w:tab w:val="left" w:pos="4320"/>
                <w:tab w:val="left" w:pos="5040"/>
              </w:tabs>
              <w:spacing w:before="0" w:beforeAutospacing="0" w:after="0" w:afterAutospacing="0"/>
              <w:ind w:left="75"/>
              <w:contextualSpacing/>
            </w:pPr>
          </w:p>
        </w:tc>
      </w:tr>
      <w:tr w:rsidR="00B342B1" w:rsidRPr="00275683" w14:paraId="13BD2C7E"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1E1A893" w14:textId="6BE6EE90" w:rsidR="00B342B1" w:rsidRPr="004B7600" w:rsidRDefault="19BF9710" w:rsidP="00075976">
            <w:pPr>
              <w:pStyle w:val="4pointsafter"/>
              <w:spacing w:after="0"/>
              <w:contextualSpacing/>
              <w:rPr>
                <w:i/>
                <w:iCs/>
              </w:rPr>
            </w:pPr>
            <w:r w:rsidRPr="7AA5F102">
              <w:rPr>
                <w:i/>
                <w:iCs/>
                <w:color w:val="0000FF"/>
              </w:rPr>
              <w:t>[If plan offers dental benefits as optional supplemental benefits, they should not be included in the chart. Plans may describe them in Section 2.2 instead.]</w:t>
            </w:r>
          </w:p>
          <w:p w14:paraId="490CC221" w14:textId="77777777" w:rsidR="00B342B1" w:rsidRPr="00275683" w:rsidRDefault="00B342B1" w:rsidP="00075976">
            <w:pPr>
              <w:pStyle w:val="TableHeaderSide"/>
              <w:spacing w:after="0"/>
              <w:contextualSpacing/>
            </w:pPr>
            <w:r w:rsidRPr="00275683">
              <w:t>Dental services</w:t>
            </w:r>
          </w:p>
          <w:p w14:paraId="098044B6" w14:textId="36B86112" w:rsidR="00B342B1" w:rsidRPr="004B7600" w:rsidRDefault="00B342B1" w:rsidP="00075976">
            <w:pPr>
              <w:pStyle w:val="4pointsafter"/>
              <w:spacing w:after="0"/>
              <w:contextualSpacing/>
              <w:rPr>
                <w:i/>
                <w:iCs/>
                <w:color w:val="0000FF"/>
              </w:rPr>
            </w:pPr>
            <w:r w:rsidRPr="00275683">
              <w:t xml:space="preserve">In general, preventive dental services (such as cleaning, routine dental exams, and dental x-rays) are not covered by Original Medicare. </w:t>
            </w:r>
            <w:r w:rsidR="00865395" w:rsidRPr="002F0E04">
              <w:t xml:space="preserve">However, Medicare currently pays for dental services in a limited number of circumstances, specifically when that service is an integral part of specific treatment of a beneficiary's primary medical condition. Some examples include reconstruction of the jaw following fracture or injury, tooth extractions done in preparation for radiation treatment for cancer involving the jaw, or oral exams preceding kidney transplantation. </w:t>
            </w:r>
            <w:r w:rsidR="00865395">
              <w:t>In addition, w</w:t>
            </w:r>
            <w:r w:rsidR="00865395" w:rsidRPr="00275683">
              <w:t xml:space="preserve">e </w:t>
            </w:r>
            <w:r w:rsidRPr="00275683">
              <w:t>cover:</w:t>
            </w:r>
            <w:r w:rsidRPr="00CD2C57">
              <w:rPr>
                <w:i/>
                <w:iCs/>
                <w:color w:val="0000FF"/>
              </w:rPr>
              <w:t xml:space="preserve"> </w:t>
            </w:r>
          </w:p>
          <w:p w14:paraId="18D8A0A2" w14:textId="5D43ADCA" w:rsidR="00B342B1" w:rsidRPr="004B7600" w:rsidRDefault="00B342B1" w:rsidP="00075976">
            <w:pPr>
              <w:pStyle w:val="4pointsafter"/>
              <w:spacing w:after="0"/>
              <w:contextualSpacing/>
              <w:rPr>
                <w:b/>
                <w:bCs/>
                <w:i/>
                <w:iCs/>
              </w:rPr>
            </w:pPr>
            <w:r w:rsidRPr="00CD2C57">
              <w:rPr>
                <w:i/>
                <w:iCs/>
                <w:color w:val="0000FF"/>
              </w:rPr>
              <w:t>[List any additional benefits offered, such as</w:t>
            </w:r>
            <w:r w:rsidR="00614B13">
              <w:rPr>
                <w:i/>
                <w:iCs/>
                <w:color w:val="0000FF"/>
              </w:rPr>
              <w:t xml:space="preserve"> diagnostic, preventive, and comprehensive </w:t>
            </w:r>
            <w:r w:rsidRPr="00CD2C57">
              <w:rPr>
                <w:i/>
                <w:iCs/>
                <w:color w:val="0000FF"/>
              </w:rPr>
              <w:t xml:space="preserve">dental care.] </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9972844" w14:textId="77777777" w:rsidR="00B342B1" w:rsidRPr="00275683" w:rsidRDefault="00B342B1" w:rsidP="00075976">
            <w:pPr>
              <w:pStyle w:val="4pointsafter"/>
              <w:spacing w:after="0"/>
              <w:contextualSpacing/>
            </w:pPr>
          </w:p>
          <w:p w14:paraId="46F08222" w14:textId="77777777" w:rsidR="00B342B1" w:rsidRPr="004B7600" w:rsidRDefault="00B342B1" w:rsidP="00075976">
            <w:pPr>
              <w:pStyle w:val="4pointsafter"/>
              <w:spacing w:after="0"/>
              <w:contextualSpacing/>
              <w:rPr>
                <w:i/>
                <w:iCs/>
                <w:color w:val="0000FF"/>
              </w:rPr>
            </w:pPr>
            <w:r w:rsidRPr="00CD2C57">
              <w:rPr>
                <w:i/>
                <w:iCs/>
                <w:color w:val="0000FF"/>
              </w:rPr>
              <w:t>[List copays / coinsurance / deductible]</w:t>
            </w:r>
          </w:p>
        </w:tc>
      </w:tr>
      <w:tr w:rsidR="00B342B1" w:rsidRPr="00275683" w14:paraId="3AFC29A6"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B60A4F4" w14:textId="77777777" w:rsidR="00B342B1" w:rsidRPr="00275683" w:rsidRDefault="00B342B1" w:rsidP="00075976">
            <w:pPr>
              <w:pStyle w:val="TableHeaderSide"/>
              <w:spacing w:after="0"/>
              <w:contextualSpacing/>
              <w:rPr>
                <w:bCs/>
              </w:rPr>
            </w:pPr>
            <w:r w:rsidRPr="005C4411">
              <w:rPr>
                <w:rFonts w:ascii="Times New Roman Bold" w:hAnsi="Times New Roman Bold"/>
                <w:noProof/>
                <w:position w:val="-6"/>
                <w:lang w:bidi="ar-SA"/>
              </w:rPr>
              <w:drawing>
                <wp:inline distT="0" distB="0" distL="0" distR="0" wp14:anchorId="49DF7E7E" wp14:editId="1E047D58">
                  <wp:extent cx="164592" cy="201168"/>
                  <wp:effectExtent l="0" t="0" r="6985" b="8890"/>
                  <wp:docPr id="3384" name="Picture 338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Depression screening</w:t>
            </w:r>
          </w:p>
          <w:p w14:paraId="25A513E9" w14:textId="77777777" w:rsidR="00B342B1" w:rsidRPr="004B7600" w:rsidRDefault="00B342B1" w:rsidP="00075976">
            <w:pPr>
              <w:pStyle w:val="4pointsafter"/>
              <w:spacing w:after="0"/>
              <w:contextualSpacing/>
              <w:rPr>
                <w:i/>
                <w:iCs/>
                <w:color w:val="0000FF"/>
              </w:rPr>
            </w:pPr>
            <w:r w:rsidRPr="00275683">
              <w:t>We cover one screening for depression per year. The screening must be done in a primary care setting that can provide follow-up treatment and</w:t>
            </w:r>
            <w:r w:rsidR="00832F16">
              <w:t>/or</w:t>
            </w:r>
            <w:r w:rsidRPr="00275683">
              <w:t xml:space="preserve"> referrals.</w:t>
            </w:r>
            <w:r w:rsidRPr="00CD2C57">
              <w:rPr>
                <w:i/>
                <w:iCs/>
                <w:color w:val="0000FF"/>
              </w:rPr>
              <w:t xml:space="preserve"> </w:t>
            </w:r>
          </w:p>
          <w:p w14:paraId="48F9A15E" w14:textId="77777777" w:rsidR="00B342B1" w:rsidRPr="00275683" w:rsidRDefault="00B342B1" w:rsidP="00075976">
            <w:pPr>
              <w:pStyle w:val="4pointsafter"/>
              <w:spacing w:after="0"/>
              <w:contextualSpacing/>
              <w:rPr>
                <w:color w:val="211D1E"/>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B0772E" w14:textId="77777777" w:rsidR="00B342B1" w:rsidRPr="00275683" w:rsidRDefault="00B342B1" w:rsidP="00075976">
            <w:pPr>
              <w:pStyle w:val="4pointsafter"/>
              <w:spacing w:after="0"/>
              <w:contextualSpacing/>
              <w:rPr>
                <w:color w:val="211D1E"/>
              </w:rPr>
            </w:pPr>
          </w:p>
          <w:p w14:paraId="2BD8E5FF" w14:textId="77777777" w:rsidR="00B342B1" w:rsidRPr="00275683" w:rsidRDefault="00B342B1" w:rsidP="00075976">
            <w:pPr>
              <w:pStyle w:val="4pointsafter"/>
              <w:spacing w:after="0"/>
              <w:contextualSpacing/>
              <w:rPr>
                <w:color w:val="211D1E"/>
              </w:rPr>
            </w:pPr>
            <w:r w:rsidRPr="00275683">
              <w:t>There is no coinsurance, copayment, or deductible for an annual depression screening visit.</w:t>
            </w:r>
          </w:p>
        </w:tc>
      </w:tr>
      <w:tr w:rsidR="00B342B1" w:rsidRPr="00275683" w14:paraId="18FE3C3D"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6D6A01D" w14:textId="77777777" w:rsidR="00B342B1" w:rsidRPr="00275683" w:rsidRDefault="00B342B1" w:rsidP="00075976">
            <w:pPr>
              <w:pStyle w:val="TableHeaderSide"/>
              <w:spacing w:after="0"/>
              <w:contextualSpacing/>
            </w:pPr>
            <w:r w:rsidRPr="005C4411">
              <w:rPr>
                <w:rFonts w:ascii="Times New Roman Bold" w:hAnsi="Times New Roman Bold"/>
                <w:noProof/>
                <w:position w:val="-6"/>
                <w:lang w:bidi="ar-SA"/>
              </w:rPr>
              <w:drawing>
                <wp:inline distT="0" distB="0" distL="0" distR="0" wp14:anchorId="2D495D14" wp14:editId="7284A65F">
                  <wp:extent cx="164592" cy="201168"/>
                  <wp:effectExtent l="0" t="0" r="6985" b="8890"/>
                  <wp:docPr id="3385" name="Picture 338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Diabetes screening</w:t>
            </w:r>
          </w:p>
          <w:p w14:paraId="22C97E6F" w14:textId="77777777" w:rsidR="00B342B1" w:rsidRPr="00275683" w:rsidRDefault="00B342B1" w:rsidP="00075976">
            <w:pPr>
              <w:pStyle w:val="4pointsafter"/>
              <w:spacing w:after="0"/>
              <w:contextualSpacing/>
            </w:pPr>
            <w:r w:rsidRPr="00275683">
              <w:t xml:space="preserve">We cover this screening (includes fasting glucose tests) if you have any of the following risk factors: high blood pressure (hypertension), history of abnormal cholesterol and triglyceride levels (dyslipidemia), obesity, or a history of high blood sugar (glucose). Tests may also be covered if you meet other requirements, like being overweight and having a family history of diabetes. </w:t>
            </w:r>
          </w:p>
          <w:p w14:paraId="27043294" w14:textId="5944929B" w:rsidR="00B342B1" w:rsidRPr="00275683" w:rsidRDefault="003B6D83" w:rsidP="00075976">
            <w:pPr>
              <w:pStyle w:val="4pointsafter"/>
              <w:spacing w:after="0"/>
              <w:contextualSpacing/>
            </w:pPr>
            <w:r>
              <w:t>Y</w:t>
            </w:r>
            <w:r w:rsidR="00B342B1" w:rsidRPr="00275683">
              <w:t>ou may be eligible for up to two diabetes screenings every 12 months</w:t>
            </w:r>
            <w:r>
              <w:t xml:space="preserve"> following the date of your most recent diabetes screening test</w:t>
            </w:r>
            <w:r w:rsidR="00B342B1" w:rsidRPr="00275683">
              <w:t>.</w:t>
            </w:r>
          </w:p>
          <w:p w14:paraId="671531D4" w14:textId="77777777" w:rsidR="00B342B1" w:rsidRPr="00275683" w:rsidRDefault="00B342B1" w:rsidP="00075976">
            <w:pPr>
              <w:pStyle w:val="4pointsafter"/>
              <w:spacing w:after="0"/>
              <w:contextualSpacing/>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3257898" w14:textId="77777777" w:rsidR="00B342B1" w:rsidRPr="00275683" w:rsidRDefault="00B342B1" w:rsidP="00075976">
            <w:pPr>
              <w:pStyle w:val="4pointsafter"/>
              <w:spacing w:after="0"/>
              <w:contextualSpacing/>
            </w:pPr>
          </w:p>
          <w:p w14:paraId="3F902C3F" w14:textId="77777777" w:rsidR="00B342B1" w:rsidRPr="004B7600" w:rsidRDefault="00B342B1" w:rsidP="00075976">
            <w:pPr>
              <w:pStyle w:val="4pointsafter"/>
              <w:spacing w:after="0"/>
              <w:contextualSpacing/>
              <w:rPr>
                <w:i/>
                <w:iCs/>
                <w:color w:val="0000FF"/>
              </w:rPr>
            </w:pPr>
            <w:r w:rsidRPr="00275683">
              <w:t>There is no coinsurance, copayment, or deductible for the Medicare covered diabetes screening tests.</w:t>
            </w:r>
            <w:r w:rsidRPr="00CD2C57">
              <w:rPr>
                <w:i/>
                <w:iCs/>
                <w:color w:val="0000FF"/>
              </w:rPr>
              <w:t xml:space="preserve"> </w:t>
            </w:r>
          </w:p>
        </w:tc>
      </w:tr>
      <w:tr w:rsidR="00B342B1" w:rsidRPr="00275683" w14:paraId="497BDB30"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C59B158" w14:textId="3D1B8BD1" w:rsidR="00B342B1" w:rsidRPr="00275683" w:rsidRDefault="00B342B1" w:rsidP="00075976">
            <w:pPr>
              <w:pStyle w:val="TableBold12"/>
              <w:spacing w:after="0"/>
              <w:contextualSpacing/>
            </w:pPr>
            <w:r w:rsidRPr="005C4411">
              <w:rPr>
                <w:rFonts w:ascii="Times New Roman Bold" w:hAnsi="Times New Roman Bold"/>
                <w:noProof/>
                <w:position w:val="-6"/>
                <w:lang w:bidi="ar-SA"/>
              </w:rPr>
              <w:drawing>
                <wp:inline distT="0" distB="0" distL="0" distR="0" wp14:anchorId="65EF901B" wp14:editId="327856EB">
                  <wp:extent cx="164592" cy="201168"/>
                  <wp:effectExtent l="0" t="0" r="6985" b="8890"/>
                  <wp:docPr id="3386" name="Picture 338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Diabetes self-management training, diabetic services</w:t>
            </w:r>
            <w:r w:rsidR="00CB176F" w:rsidRPr="00275683">
              <w:t>,</w:t>
            </w:r>
            <w:r w:rsidRPr="00275683">
              <w:t xml:space="preserve"> and supplies</w:t>
            </w:r>
          </w:p>
          <w:p w14:paraId="47F57E38" w14:textId="670EB24D" w:rsidR="00B342B1" w:rsidRPr="00275683" w:rsidRDefault="00B342B1" w:rsidP="00075976">
            <w:pPr>
              <w:pStyle w:val="4pointsafter"/>
              <w:spacing w:after="0"/>
              <w:contextualSpacing/>
            </w:pPr>
            <w:r w:rsidRPr="00CD2C57">
              <w:rPr>
                <w:i/>
                <w:iCs/>
                <w:color w:val="0000FF"/>
              </w:rPr>
              <w:t xml:space="preserve">[Plans may put items listed under a single bullet </w:t>
            </w:r>
            <w:r w:rsidR="0089599C">
              <w:rPr>
                <w:i/>
                <w:iCs/>
                <w:color w:val="0000FF"/>
              </w:rPr>
              <w:t xml:space="preserve">or </w:t>
            </w:r>
            <w:r w:rsidRPr="00CD2C57">
              <w:rPr>
                <w:i/>
                <w:iCs/>
                <w:color w:val="0000FF"/>
              </w:rPr>
              <w:t>in separate bullets if the plan charges different copays. However, all items in the bullets must be included.]</w:t>
            </w:r>
            <w:r w:rsidRPr="00275683">
              <w:t xml:space="preserve"> For all people who have diabetes (insulin and non-insulin users). Covered services include:</w:t>
            </w:r>
          </w:p>
          <w:p w14:paraId="2FF810EC" w14:textId="4778AC44" w:rsidR="00B342B1" w:rsidRPr="00275683" w:rsidRDefault="00B342B1" w:rsidP="003C63F2">
            <w:pPr>
              <w:pStyle w:val="4pointsbullet"/>
              <w:spacing w:before="0" w:after="0"/>
              <w:ind w:left="720"/>
            </w:pPr>
            <w:r w:rsidRPr="00275683">
              <w:t>Supplies to monitor your blood glucose: Blood glucose monitor, blood glucose test strips, lancet devices and lancets, and glucose-control solutions for checking the accur</w:t>
            </w:r>
            <w:r w:rsidR="0073635E">
              <w:t>acy of test strips and monitors</w:t>
            </w:r>
            <w:r w:rsidR="00764F8E">
              <w:t>.</w:t>
            </w:r>
          </w:p>
          <w:p w14:paraId="5AADFAC2" w14:textId="77777777" w:rsidR="00B342B1" w:rsidRPr="00275683" w:rsidRDefault="00B342B1" w:rsidP="003C63F2">
            <w:pPr>
              <w:pStyle w:val="4pointsbullet"/>
              <w:spacing w:before="0" w:after="0"/>
              <w:ind w:left="720"/>
            </w:pPr>
            <w:r w:rsidRPr="00275683">
              <w:t>For people with diabetes who have severe diabetic foot disease: One pair per calendar year of therapeutic custom-molded shoes (including inserts provided with such shoes) and two additional pairs of inserts, or one pair of depth shoes and three pairs of inserts (not including the non-customized removable inserts provided with such shoes). Coverage includes fitting.</w:t>
            </w:r>
          </w:p>
          <w:p w14:paraId="5F79DA30" w14:textId="3E430C04" w:rsidR="00B342B1" w:rsidRPr="00275683" w:rsidRDefault="00B342B1" w:rsidP="003C63F2">
            <w:pPr>
              <w:pStyle w:val="4pointsbullet"/>
              <w:spacing w:before="0" w:after="0"/>
              <w:ind w:left="720"/>
            </w:pPr>
            <w:r w:rsidRPr="00275683">
              <w:t>Diabetes self-management training is c</w:t>
            </w:r>
            <w:r w:rsidR="0073635E">
              <w:t>overed under certain conditions</w:t>
            </w:r>
            <w:r w:rsidR="00764F8E">
              <w:t>.</w:t>
            </w:r>
            <w:r w:rsidRPr="00275683">
              <w:t xml:space="preserve"> </w:t>
            </w:r>
          </w:p>
          <w:p w14:paraId="60B44AFD" w14:textId="77777777" w:rsidR="00B342B1" w:rsidRPr="004B7600" w:rsidRDefault="00B342B1" w:rsidP="00075976">
            <w:pPr>
              <w:pStyle w:val="4pointsafter"/>
              <w:spacing w:after="0"/>
              <w:contextualSpacing/>
              <w:rPr>
                <w:b/>
                <w:bCs/>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FADA6CB" w14:textId="77777777" w:rsidR="00B342B1" w:rsidRDefault="00B342B1" w:rsidP="00075976">
            <w:pPr>
              <w:pStyle w:val="4pointsafter"/>
              <w:spacing w:after="0"/>
              <w:contextualSpacing/>
            </w:pPr>
          </w:p>
          <w:p w14:paraId="3AA27298" w14:textId="77777777" w:rsidR="00617F1B" w:rsidRPr="00275683" w:rsidRDefault="00617F1B" w:rsidP="00075976">
            <w:pPr>
              <w:pStyle w:val="4pointsafter"/>
              <w:spacing w:after="0"/>
              <w:contextualSpacing/>
            </w:pPr>
          </w:p>
          <w:p w14:paraId="3AA43B18" w14:textId="77777777" w:rsidR="00B342B1" w:rsidRPr="004B7600" w:rsidRDefault="00B342B1" w:rsidP="00075976">
            <w:pPr>
              <w:pStyle w:val="4pointsafter"/>
              <w:spacing w:after="0"/>
              <w:contextualSpacing/>
              <w:rPr>
                <w:i/>
                <w:iCs/>
                <w:color w:val="0000FF"/>
              </w:rPr>
            </w:pPr>
            <w:r w:rsidRPr="00CD2C57">
              <w:rPr>
                <w:i/>
                <w:iCs/>
                <w:color w:val="0000FF"/>
              </w:rPr>
              <w:t xml:space="preserve">[List copays / coinsurance / deductible] </w:t>
            </w:r>
          </w:p>
        </w:tc>
      </w:tr>
      <w:tr w:rsidR="00B342B1" w:rsidRPr="00275683" w14:paraId="37CA0E53"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F94A79D" w14:textId="77777777" w:rsidR="00B342B1" w:rsidRPr="00275683" w:rsidRDefault="00B342B1" w:rsidP="00075976">
            <w:pPr>
              <w:pStyle w:val="TableBold12"/>
              <w:spacing w:after="0"/>
              <w:contextualSpacing/>
            </w:pPr>
            <w:r w:rsidRPr="00275683">
              <w:t xml:space="preserve">Durable medical equipment </w:t>
            </w:r>
            <w:r>
              <w:t xml:space="preserve">(DME) </w:t>
            </w:r>
            <w:r w:rsidRPr="00275683">
              <w:t>and related supplies</w:t>
            </w:r>
          </w:p>
          <w:p w14:paraId="74EF1071" w14:textId="206D87AB" w:rsidR="00B342B1" w:rsidRPr="00275683" w:rsidRDefault="19BF9710" w:rsidP="00075976">
            <w:pPr>
              <w:pStyle w:val="4pointsafter"/>
              <w:spacing w:after="0"/>
              <w:contextualSpacing/>
            </w:pPr>
            <w:r>
              <w:t xml:space="preserve">(For a definition of durable medical equipment, see Chapter 12 </w:t>
            </w:r>
            <w:r w:rsidR="2F6BC80B">
              <w:t>as well as Chapter 3, Section 7</w:t>
            </w:r>
            <w:r w:rsidR="3F7B3C1E">
              <w:t xml:space="preserve"> of this document</w:t>
            </w:r>
            <w:r>
              <w:t>.)</w:t>
            </w:r>
          </w:p>
          <w:p w14:paraId="1256BA29" w14:textId="77777777" w:rsidR="00B342B1" w:rsidRPr="00275683" w:rsidRDefault="00B342B1" w:rsidP="00075976">
            <w:pPr>
              <w:pStyle w:val="4pointsafter"/>
              <w:spacing w:after="0"/>
              <w:contextualSpacing/>
            </w:pPr>
            <w:r w:rsidRPr="00275683">
              <w:t xml:space="preserve">Covered items include, but are not limited to: wheelchairs, crutches, </w:t>
            </w:r>
            <w:r w:rsidRPr="00E95AB3">
              <w:t>powered mattress systems, diabetic supplies</w:t>
            </w:r>
            <w:r>
              <w:t>,</w:t>
            </w:r>
            <w:r w:rsidRPr="00A246D3">
              <w:t xml:space="preserve"> </w:t>
            </w:r>
            <w:r w:rsidRPr="00275683">
              <w:t xml:space="preserve">hospital </w:t>
            </w:r>
            <w:r>
              <w:t>beds ordered by a provider for use in the home</w:t>
            </w:r>
            <w:r w:rsidRPr="00275683">
              <w:t>, IV infusion pump</w:t>
            </w:r>
            <w:r>
              <w:t>s</w:t>
            </w:r>
            <w:r w:rsidRPr="00275683">
              <w:t xml:space="preserve">, </w:t>
            </w:r>
            <w:r>
              <w:t xml:space="preserve">speech generating devices, </w:t>
            </w:r>
            <w:r w:rsidRPr="00275683">
              <w:t>oxygen equipment, nebulizer</w:t>
            </w:r>
            <w:r>
              <w:t>s</w:t>
            </w:r>
            <w:r w:rsidRPr="00275683">
              <w:t>, and walker</w:t>
            </w:r>
            <w:r>
              <w:t>s</w:t>
            </w:r>
            <w:r w:rsidRPr="00275683">
              <w:t xml:space="preserve">. </w:t>
            </w:r>
          </w:p>
          <w:p w14:paraId="24307B28" w14:textId="6D8B2D05" w:rsidR="00B342B1" w:rsidRPr="00275683" w:rsidRDefault="00B342B1" w:rsidP="00075976">
            <w:pPr>
              <w:pStyle w:val="4pointsafter"/>
              <w:spacing w:after="0"/>
              <w:contextualSpacing/>
              <w:rPr>
                <w:color w:val="0000FF"/>
              </w:rPr>
            </w:pPr>
            <w:r w:rsidRPr="00275683">
              <w:rPr>
                <w:color w:val="0000FF"/>
              </w:rPr>
              <w:t>[</w:t>
            </w:r>
            <w:r w:rsidRPr="00CD2C57">
              <w:rPr>
                <w:i/>
                <w:iCs/>
                <w:color w:val="0000FF"/>
              </w:rPr>
              <w:t xml:space="preserve">Plans that do not limit the DME brands and manufacturers that you will cover insert: </w:t>
            </w:r>
            <w:r w:rsidRPr="00275683">
              <w:rPr>
                <w:color w:val="0000FF"/>
              </w:rPr>
              <w:t xml:space="preserve">We cover all medically necessary </w:t>
            </w:r>
            <w:r>
              <w:rPr>
                <w:color w:val="0000FF"/>
              </w:rPr>
              <w:t xml:space="preserve">DME </w:t>
            </w:r>
            <w:r w:rsidRPr="00275683">
              <w:rPr>
                <w:color w:val="0000FF"/>
              </w:rPr>
              <w:t>covered by Original Medicare. If our supplier in your area does not carry a particular brand or manufacturer, you may ask them if they can special order it for you.</w:t>
            </w:r>
            <w:r w:rsidRPr="00275683">
              <w:t xml:space="preserve"> </w:t>
            </w:r>
            <w:r w:rsidRPr="00C71284">
              <w:rPr>
                <w:color w:val="0000FF"/>
              </w:rPr>
              <w:t>[</w:t>
            </w:r>
            <w:r w:rsidRPr="00CD2C57">
              <w:rPr>
                <w:i/>
                <w:iCs/>
                <w:color w:val="0000FF"/>
              </w:rPr>
              <w:t>Insert as applicable</w:t>
            </w:r>
            <w:r w:rsidRPr="00275683">
              <w:rPr>
                <w:color w:val="0000FF"/>
              </w:rPr>
              <w:t xml:space="preserve">: We included a copy of our </w:t>
            </w:r>
            <w:r w:rsidRPr="00F84EB2">
              <w:rPr>
                <w:i/>
                <w:color w:val="0000FF"/>
              </w:rPr>
              <w:t>DME</w:t>
            </w:r>
            <w:r>
              <w:rPr>
                <w:color w:val="0000FF"/>
              </w:rPr>
              <w:t xml:space="preserve"> </w:t>
            </w:r>
            <w:r w:rsidR="00842D86" w:rsidRPr="00842D86">
              <w:rPr>
                <w:i/>
                <w:iCs/>
                <w:color w:val="0000FF"/>
              </w:rPr>
              <w:t>S</w:t>
            </w:r>
            <w:r w:rsidRPr="00F84EB2">
              <w:rPr>
                <w:i/>
                <w:iCs/>
                <w:color w:val="0000FF"/>
              </w:rPr>
              <w:t xml:space="preserve">upplier </w:t>
            </w:r>
            <w:r w:rsidR="00842D86">
              <w:rPr>
                <w:i/>
                <w:iCs/>
                <w:color w:val="0000FF"/>
              </w:rPr>
              <w:t>D</w:t>
            </w:r>
            <w:r w:rsidRPr="00F84EB2">
              <w:rPr>
                <w:i/>
                <w:iCs/>
                <w:color w:val="0000FF"/>
              </w:rPr>
              <w:t>irectory</w:t>
            </w:r>
            <w:r w:rsidRPr="00275683">
              <w:rPr>
                <w:color w:val="0000FF"/>
              </w:rPr>
              <w:t xml:space="preserve"> in the envelope with this </w:t>
            </w:r>
            <w:r w:rsidR="00383973">
              <w:rPr>
                <w:color w:val="0000FF"/>
              </w:rPr>
              <w:t>document</w:t>
            </w:r>
            <w:r w:rsidRPr="00275683">
              <w:rPr>
                <w:color w:val="0000FF"/>
              </w:rPr>
              <w:t>.</w:t>
            </w:r>
            <w:r>
              <w:rPr>
                <w:color w:val="0000FF"/>
              </w:rPr>
              <w:t>]</w:t>
            </w:r>
            <w:r w:rsidRPr="00275683">
              <w:rPr>
                <w:color w:val="0000FF"/>
              </w:rPr>
              <w:t xml:space="preserve"> The most recent list of suppliers is [</w:t>
            </w:r>
            <w:r w:rsidRPr="00CD2C57">
              <w:rPr>
                <w:i/>
                <w:iCs/>
                <w:color w:val="0000FF"/>
              </w:rPr>
              <w:t>insert as applicable</w:t>
            </w:r>
            <w:r w:rsidRPr="00275683">
              <w:rPr>
                <w:color w:val="0000FF"/>
              </w:rPr>
              <w:t xml:space="preserve">: also] available on our website at </w:t>
            </w:r>
            <w:r w:rsidRPr="00CD2C57">
              <w:rPr>
                <w:i/>
                <w:iCs/>
                <w:color w:val="0000FF"/>
              </w:rPr>
              <w:t>[insert URL]</w:t>
            </w:r>
            <w:r w:rsidRPr="00275683">
              <w:rPr>
                <w:color w:val="0000FF"/>
              </w:rPr>
              <w:t>.]</w:t>
            </w:r>
          </w:p>
          <w:p w14:paraId="614CB4F3" w14:textId="727D56A5" w:rsidR="00B342B1" w:rsidRPr="00275683" w:rsidRDefault="00B342B1" w:rsidP="00075976">
            <w:pPr>
              <w:pStyle w:val="4pointsafter"/>
              <w:spacing w:after="0"/>
              <w:contextualSpacing/>
            </w:pPr>
            <w:r w:rsidRPr="00CD2C57">
              <w:rPr>
                <w:color w:val="0000FF"/>
              </w:rPr>
              <w:t>[</w:t>
            </w:r>
            <w:r w:rsidRPr="00CD2C57">
              <w:rPr>
                <w:i/>
                <w:iCs/>
                <w:color w:val="0000FF"/>
              </w:rPr>
              <w:t>Plans that limit the DME brands and manufacturers that you will cover insert:</w:t>
            </w:r>
            <w:r w:rsidRPr="00DE00A7">
              <w:rPr>
                <w:color w:val="0000FF"/>
              </w:rPr>
              <w:t xml:space="preserve"> With this </w:t>
            </w:r>
            <w:r w:rsidRPr="00CB6200">
              <w:rPr>
                <w:i/>
                <w:iCs/>
                <w:color w:val="0000FF"/>
              </w:rPr>
              <w:t>Evidence of Coverage</w:t>
            </w:r>
            <w:r w:rsidRPr="00CB6200">
              <w:rPr>
                <w:color w:val="0000FF"/>
              </w:rPr>
              <w:t xml:space="preserve"> document, we sent you </w:t>
            </w:r>
            <w:r w:rsidRPr="00CB6200">
              <w:rPr>
                <w:i/>
                <w:iCs/>
                <w:color w:val="0000FF"/>
              </w:rPr>
              <w:t xml:space="preserve">[insert </w:t>
            </w:r>
            <w:r w:rsidR="00DD49D8" w:rsidRPr="00CB6200">
              <w:rPr>
                <w:i/>
                <w:iCs/>
                <w:color w:val="0000FF"/>
              </w:rPr>
              <w:t>202</w:t>
            </w:r>
            <w:r w:rsidR="00A0227D">
              <w:rPr>
                <w:i/>
                <w:iCs/>
                <w:color w:val="0000FF"/>
              </w:rPr>
              <w:t>5</w:t>
            </w:r>
            <w:r w:rsidRPr="00CB6200">
              <w:rPr>
                <w:i/>
                <w:iCs/>
                <w:color w:val="0000FF"/>
              </w:rPr>
              <w:t xml:space="preserve"> plan name]</w:t>
            </w:r>
            <w:r w:rsidRPr="00CB6200">
              <w:rPr>
                <w:color w:val="0000FF"/>
              </w:rPr>
              <w:t xml:space="preserve">’s list of DME. The list tells you the brands and manufacturers of DME that we will cover. </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6C6B1C8" w14:textId="77777777" w:rsidR="00B342B1" w:rsidRPr="00275683" w:rsidRDefault="00B342B1" w:rsidP="00075976">
            <w:pPr>
              <w:pStyle w:val="4pointsafter"/>
              <w:spacing w:after="0"/>
              <w:contextualSpacing/>
            </w:pPr>
          </w:p>
          <w:p w14:paraId="2406442F" w14:textId="356EF7AE" w:rsidR="00B342B1" w:rsidRPr="004B7600" w:rsidRDefault="00B342B1" w:rsidP="00075976">
            <w:pPr>
              <w:pStyle w:val="4pointsafter"/>
              <w:spacing w:after="0"/>
              <w:contextualSpacing/>
              <w:rPr>
                <w:i/>
                <w:iCs/>
                <w:color w:val="0000FF"/>
              </w:rPr>
            </w:pPr>
            <w:r w:rsidRPr="00CD2C57">
              <w:rPr>
                <w:i/>
                <w:iCs/>
                <w:color w:val="0000FF"/>
              </w:rPr>
              <w:t>[List copays/coinsurance/ deductible]</w:t>
            </w:r>
          </w:p>
          <w:p w14:paraId="1F728FD9" w14:textId="022C18F0" w:rsidR="0049203F" w:rsidRDefault="0049203F" w:rsidP="00075976">
            <w:pPr>
              <w:spacing w:before="0" w:beforeAutospacing="0" w:after="0" w:afterAutospacing="0"/>
              <w:contextualSpacing/>
              <w:rPr>
                <w:color w:val="0000FF"/>
              </w:rPr>
            </w:pPr>
            <w:r>
              <w:t xml:space="preserve">Your cost sharing for Medicare oxygen equipment coverage </w:t>
            </w:r>
            <w:r>
              <w:br/>
              <w:t xml:space="preserve">is </w:t>
            </w:r>
            <w:r w:rsidRPr="00CD2C57">
              <w:rPr>
                <w:i/>
                <w:iCs/>
                <w:color w:val="0000FF"/>
              </w:rPr>
              <w:t>[Insert copay amount or coinsurance percentage]</w:t>
            </w:r>
            <w:r>
              <w:rPr>
                <w:color w:val="0000FF"/>
              </w:rPr>
              <w:t xml:space="preserve">, </w:t>
            </w:r>
            <w:r>
              <w:t>every</w:t>
            </w:r>
            <w:r>
              <w:rPr>
                <w:color w:val="0000FF"/>
              </w:rPr>
              <w:t xml:space="preserve"> </w:t>
            </w:r>
            <w:r w:rsidRPr="00CD2C57">
              <w:rPr>
                <w:i/>
                <w:iCs/>
                <w:color w:val="0000FF"/>
              </w:rPr>
              <w:t>[Insert required frequency of payment].</w:t>
            </w:r>
            <w:r>
              <w:rPr>
                <w:color w:val="0000FF"/>
              </w:rPr>
              <w:t xml:space="preserve"> </w:t>
            </w:r>
          </w:p>
          <w:p w14:paraId="09054A55" w14:textId="70413AC6" w:rsidR="0049203F" w:rsidRDefault="0049203F" w:rsidP="00075976">
            <w:pPr>
              <w:spacing w:before="0" w:beforeAutospacing="0" w:after="0" w:afterAutospacing="0"/>
              <w:contextualSpacing/>
            </w:pPr>
            <w:r w:rsidRPr="00077F3C">
              <w:rPr>
                <w:iCs/>
                <w:color w:val="0000FF"/>
              </w:rPr>
              <w:t>[</w:t>
            </w:r>
            <w:r w:rsidRPr="00CD2C57">
              <w:rPr>
                <w:i/>
                <w:iCs/>
                <w:color w:val="0000FF"/>
              </w:rPr>
              <w:t>Plans that use a constant cost-sharing structure</w:t>
            </w:r>
            <w:r w:rsidR="00C36983" w:rsidRPr="00DE00A7">
              <w:rPr>
                <w:i/>
                <w:iCs/>
                <w:color w:val="0000FF"/>
              </w:rPr>
              <w:t xml:space="preserve"> for ox</w:t>
            </w:r>
            <w:r w:rsidR="00C36983" w:rsidRPr="00CB6200">
              <w:rPr>
                <w:i/>
                <w:iCs/>
                <w:color w:val="0000FF"/>
              </w:rPr>
              <w:t>ygen equipment</w:t>
            </w:r>
            <w:r w:rsidRPr="00CB6200">
              <w:rPr>
                <w:i/>
                <w:iCs/>
                <w:color w:val="0000FF"/>
              </w:rPr>
              <w:t xml:space="preserve"> insert</w:t>
            </w:r>
            <w:r w:rsidR="00097EB2">
              <w:rPr>
                <w:i/>
                <w:iCs/>
                <w:color w:val="0000FF"/>
              </w:rPr>
              <w:t>:</w:t>
            </w:r>
            <w:r w:rsidRPr="00CB6200">
              <w:rPr>
                <w:i/>
                <w:iCs/>
              </w:rPr>
              <w:t xml:space="preserve"> </w:t>
            </w:r>
            <w:r w:rsidRPr="00097EB2">
              <w:rPr>
                <w:color w:val="0000FF"/>
              </w:rPr>
              <w:t>Your cost sharing will not change after being enrolled for 36 months.</w:t>
            </w:r>
            <w:r w:rsidR="00077F3C">
              <w:rPr>
                <w:color w:val="0000FF"/>
              </w:rPr>
              <w:t>]</w:t>
            </w:r>
            <w:r w:rsidRPr="00097EB2">
              <w:rPr>
                <w:color w:val="0000FF"/>
              </w:rPr>
              <w:t xml:space="preserve"> </w:t>
            </w:r>
          </w:p>
          <w:p w14:paraId="1F9F27E4" w14:textId="0C326DB4" w:rsidR="00B342B1" w:rsidRPr="009237C2" w:rsidRDefault="00B342B1" w:rsidP="00075976">
            <w:pPr>
              <w:spacing w:before="0" w:beforeAutospacing="0" w:after="0" w:afterAutospacing="0"/>
              <w:contextualSpacing/>
            </w:pPr>
          </w:p>
        </w:tc>
      </w:tr>
      <w:tr w:rsidR="007A7F01" w:rsidRPr="00275683" w14:paraId="19ABD0C5"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F74CB36" w14:textId="7A1D2A23" w:rsidR="007A7F01" w:rsidRPr="00275683" w:rsidRDefault="007A7F01" w:rsidP="007A7F01">
            <w:pPr>
              <w:pStyle w:val="TableBold12"/>
              <w:spacing w:after="0"/>
              <w:contextualSpacing/>
            </w:pPr>
            <w:r w:rsidRPr="00275683">
              <w:t xml:space="preserve">Durable medical equipment </w:t>
            </w:r>
            <w:r>
              <w:t xml:space="preserve">(DME) </w:t>
            </w:r>
            <w:r w:rsidRPr="00275683">
              <w:t>and related supplies</w:t>
            </w:r>
            <w:r>
              <w:t xml:space="preserve"> (continued</w:t>
            </w:r>
            <w:r w:rsidR="00C003AF">
              <w:t>)</w:t>
            </w:r>
          </w:p>
          <w:p w14:paraId="69985097" w14:textId="77777777" w:rsidR="007A7F01" w:rsidRPr="004B7600" w:rsidRDefault="007A7F01" w:rsidP="007A7F01">
            <w:pPr>
              <w:pStyle w:val="4pointsafter"/>
              <w:spacing w:after="0"/>
              <w:contextualSpacing/>
              <w:rPr>
                <w:color w:val="0000FF"/>
              </w:rPr>
            </w:pPr>
            <w:r w:rsidRPr="00CB6200">
              <w:rPr>
                <w:color w:val="0000FF"/>
              </w:rPr>
              <w:t>[</w:t>
            </w:r>
            <w:r w:rsidRPr="00CB6200">
              <w:rPr>
                <w:i/>
                <w:iCs/>
                <w:color w:val="0000FF"/>
              </w:rPr>
              <w:t>Insert as applicable</w:t>
            </w:r>
            <w:r w:rsidRPr="00CB6200">
              <w:rPr>
                <w:color w:val="0000FF"/>
              </w:rPr>
              <w:t xml:space="preserve">: We included a copy of our </w:t>
            </w:r>
            <w:r w:rsidRPr="00F84EB2">
              <w:rPr>
                <w:i/>
                <w:color w:val="0000FF"/>
              </w:rPr>
              <w:t xml:space="preserve">DME </w:t>
            </w:r>
            <w:r>
              <w:rPr>
                <w:i/>
                <w:iCs/>
                <w:color w:val="0000FF"/>
              </w:rPr>
              <w:t>S</w:t>
            </w:r>
            <w:r w:rsidRPr="00F84EB2">
              <w:rPr>
                <w:i/>
                <w:iCs/>
                <w:color w:val="0000FF"/>
              </w:rPr>
              <w:t xml:space="preserve">upplier </w:t>
            </w:r>
            <w:r>
              <w:rPr>
                <w:i/>
                <w:iCs/>
                <w:color w:val="0000FF"/>
              </w:rPr>
              <w:t>D</w:t>
            </w:r>
            <w:r w:rsidRPr="00F84EB2">
              <w:rPr>
                <w:i/>
                <w:iCs/>
                <w:color w:val="0000FF"/>
              </w:rPr>
              <w:t>irectory</w:t>
            </w:r>
            <w:r w:rsidRPr="00CB6200">
              <w:rPr>
                <w:color w:val="0000FF"/>
              </w:rPr>
              <w:t xml:space="preserve"> in the envelope with this document]. This most recent list of brands, manufacturers, and suppliers is also available on our website at </w:t>
            </w:r>
            <w:r w:rsidRPr="00CB6200">
              <w:rPr>
                <w:i/>
                <w:iCs/>
                <w:color w:val="0000FF"/>
              </w:rPr>
              <w:t>[insert URL]</w:t>
            </w:r>
            <w:r w:rsidRPr="00CB6200">
              <w:rPr>
                <w:color w:val="0000FF"/>
              </w:rPr>
              <w:t>.</w:t>
            </w:r>
          </w:p>
          <w:p w14:paraId="1358A11A" w14:textId="77777777" w:rsidR="007A7F01" w:rsidRPr="007A7F01" w:rsidRDefault="007A7F01" w:rsidP="007A7F01">
            <w:pPr>
              <w:pStyle w:val="4pointsafter"/>
              <w:spacing w:after="0"/>
              <w:contextualSpacing/>
              <w:rPr>
                <w:color w:val="0000FF"/>
              </w:rPr>
            </w:pPr>
            <w:r w:rsidRPr="00275683">
              <w:rPr>
                <w:color w:val="0000FF"/>
              </w:rPr>
              <w:t xml:space="preserve">Generally, </w:t>
            </w:r>
            <w:r w:rsidRPr="00CD2C57">
              <w:rPr>
                <w:i/>
                <w:iCs/>
                <w:color w:val="0000FF"/>
              </w:rPr>
              <w:t>[insert 202</w:t>
            </w:r>
            <w:r>
              <w:rPr>
                <w:i/>
                <w:iCs/>
                <w:color w:val="0000FF"/>
              </w:rPr>
              <w:t>5</w:t>
            </w:r>
            <w:r w:rsidRPr="00DE00A7">
              <w:rPr>
                <w:i/>
                <w:iCs/>
                <w:color w:val="0000FF"/>
              </w:rPr>
              <w:t xml:space="preserve"> plan name]</w:t>
            </w:r>
            <w:r w:rsidRPr="00275683">
              <w:rPr>
                <w:color w:val="0000FF"/>
              </w:rPr>
              <w:t xml:space="preserve"> covers any </w:t>
            </w:r>
            <w:r>
              <w:rPr>
                <w:color w:val="0000FF"/>
              </w:rPr>
              <w:t xml:space="preserve">DME </w:t>
            </w:r>
            <w:r w:rsidRPr="00275683">
              <w:rPr>
                <w:color w:val="0000FF"/>
              </w:rPr>
              <w:t xml:space="preserve">covered by Original Medicare from the brands and manufacturers on this list. We will not cover other brands and manufacturers unless your doctor or other provider tells us that the brand is appropriate for your medical needs. However, if you are new to </w:t>
            </w:r>
            <w:r w:rsidRPr="00CD2C57">
              <w:rPr>
                <w:i/>
                <w:iCs/>
                <w:color w:val="0000FF"/>
              </w:rPr>
              <w:t>[insert 202</w:t>
            </w:r>
            <w:r>
              <w:rPr>
                <w:i/>
                <w:iCs/>
                <w:color w:val="0000FF"/>
              </w:rPr>
              <w:t>5</w:t>
            </w:r>
            <w:r w:rsidRPr="00DE00A7">
              <w:rPr>
                <w:i/>
                <w:iCs/>
                <w:color w:val="0000FF"/>
              </w:rPr>
              <w:t xml:space="preserve"> plan name]</w:t>
            </w:r>
            <w:r w:rsidRPr="00275683">
              <w:rPr>
                <w:color w:val="0000FF"/>
              </w:rPr>
              <w:t xml:space="preserve"> and are using a brand of </w:t>
            </w:r>
            <w:r>
              <w:rPr>
                <w:color w:val="0000FF"/>
              </w:rPr>
              <w:t xml:space="preserve">DME </w:t>
            </w:r>
            <w:r w:rsidRPr="00275683">
              <w:rPr>
                <w:color w:val="0000FF"/>
              </w:rPr>
              <w:t xml:space="preserve">that is not on our list, we will continue to cover this brand for you for up to 90 days. During this time, you should talk with your doctor to decide what brand </w:t>
            </w:r>
            <w:r w:rsidRPr="007A7F01">
              <w:rPr>
                <w:color w:val="0000FF"/>
              </w:rPr>
              <w:t>is medically appropriate for you after this 90-day period. (If you disagree with your doctor, you can ask him or her to refer you for a second opinion.)</w:t>
            </w:r>
          </w:p>
          <w:p w14:paraId="2C0AF3C0" w14:textId="4A2919AB" w:rsidR="007A7F01" w:rsidRPr="00275683" w:rsidRDefault="007A7F01" w:rsidP="007A7F01">
            <w:pPr>
              <w:pStyle w:val="TableBold12"/>
              <w:spacing w:after="0"/>
              <w:contextualSpacing/>
            </w:pPr>
            <w:r w:rsidRPr="007A7F01">
              <w:rPr>
                <w:b w:val="0"/>
                <w:color w:val="0000FF"/>
              </w:rPr>
              <w:t xml:space="preserve">If you (or your provider) don’t agree with the plan’s coverage decision, you or your provider may file an appeal. You can also file an appeal if you don’t agree with your provider’s decision about what product or brand is appropriate for your medical condition. (For more information about appeals, see Chapter 9, </w:t>
            </w:r>
            <w:r w:rsidRPr="007A7F01">
              <w:rPr>
                <w:b w:val="0"/>
                <w:i/>
                <w:iCs/>
                <w:color w:val="0000FF"/>
              </w:rPr>
              <w:t>What to do if you have a problem or complaint (coverage decisions, appeals, complaints).</w:t>
            </w:r>
            <w:r w:rsidRPr="007A7F01">
              <w:rPr>
                <w:b w:val="0"/>
                <w:color w:val="0000FF"/>
              </w:rPr>
              <w:t>)]</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29B38D2" w14:textId="05A74DE3" w:rsidR="007A7F01" w:rsidRPr="004B7600" w:rsidRDefault="007A7F01" w:rsidP="007A7F01">
            <w:pPr>
              <w:spacing w:before="0" w:beforeAutospacing="0" w:after="0" w:afterAutospacing="0"/>
              <w:contextualSpacing/>
              <w:rPr>
                <w:i/>
                <w:iCs/>
                <w:color w:val="0000FF"/>
              </w:rPr>
            </w:pPr>
            <w:r w:rsidRPr="00CD2C57">
              <w:rPr>
                <w:i/>
                <w:iCs/>
                <w:color w:val="0000FF"/>
              </w:rPr>
              <w:t xml:space="preserve">[Plans that wish to vary cost sharing </w:t>
            </w:r>
            <w:r w:rsidRPr="00DE00A7">
              <w:rPr>
                <w:i/>
                <w:iCs/>
                <w:color w:val="0000FF"/>
              </w:rPr>
              <w:t xml:space="preserve">for oxygen equipment </w:t>
            </w:r>
            <w:r w:rsidRPr="00CB6200">
              <w:rPr>
                <w:i/>
                <w:iCs/>
                <w:color w:val="0000FF"/>
              </w:rPr>
              <w:t xml:space="preserve">after 36 months insert details including whether original cost sharing resumes after 5 years and you are still in the plan.] </w:t>
            </w:r>
            <w:r>
              <w:rPr>
                <w:i/>
                <w:iCs/>
                <w:color w:val="0000FF"/>
              </w:rPr>
              <w:t>[</w:t>
            </w:r>
            <w:r w:rsidRPr="00CB6200">
              <w:rPr>
                <w:i/>
                <w:iCs/>
                <w:color w:val="0000FF"/>
              </w:rPr>
              <w:t xml:space="preserve">If cost sharing is different for members who made 36 months of rental payments prior to joining the plan insert: </w:t>
            </w:r>
          </w:p>
          <w:p w14:paraId="3B35CAA4" w14:textId="27DFA1D0" w:rsidR="007A7F01" w:rsidRPr="00275683" w:rsidRDefault="007A7F01" w:rsidP="007A7F01">
            <w:pPr>
              <w:pStyle w:val="4pointsafter"/>
              <w:spacing w:after="0"/>
              <w:contextualSpacing/>
            </w:pPr>
            <w:r w:rsidRPr="00077F3C">
              <w:rPr>
                <w:color w:val="0000FF"/>
              </w:rPr>
              <w:t xml:space="preserve">If prior to enrolling in </w:t>
            </w:r>
            <w:r w:rsidRPr="00077F3C">
              <w:rPr>
                <w:i/>
                <w:iCs/>
                <w:color w:val="0000FF"/>
              </w:rPr>
              <w:t>[insert 202</w:t>
            </w:r>
            <w:r>
              <w:rPr>
                <w:i/>
                <w:iCs/>
                <w:color w:val="0000FF"/>
              </w:rPr>
              <w:t>5</w:t>
            </w:r>
            <w:r w:rsidRPr="00077F3C">
              <w:rPr>
                <w:i/>
                <w:iCs/>
                <w:color w:val="0000FF"/>
              </w:rPr>
              <w:t xml:space="preserve"> plan name]</w:t>
            </w:r>
            <w:r w:rsidRPr="00077F3C">
              <w:rPr>
                <w:color w:val="0000FF"/>
              </w:rPr>
              <w:t xml:space="preserve"> you had made 36 months of rental payment for oxygen equipment coverage, your cost sharing in </w:t>
            </w:r>
            <w:r w:rsidRPr="00077F3C">
              <w:rPr>
                <w:i/>
                <w:iCs/>
                <w:color w:val="0000FF"/>
              </w:rPr>
              <w:t>[insert 202</w:t>
            </w:r>
            <w:r>
              <w:rPr>
                <w:i/>
                <w:iCs/>
                <w:color w:val="0000FF"/>
              </w:rPr>
              <w:t>5</w:t>
            </w:r>
            <w:r w:rsidRPr="00077F3C">
              <w:rPr>
                <w:i/>
                <w:iCs/>
                <w:color w:val="0000FF"/>
              </w:rPr>
              <w:t xml:space="preserve"> plan name]</w:t>
            </w:r>
            <w:r w:rsidRPr="00077F3C">
              <w:rPr>
                <w:color w:val="0000FF"/>
              </w:rPr>
              <w:t xml:space="preserve"> is </w:t>
            </w:r>
            <w:r w:rsidRPr="00CD2C57">
              <w:rPr>
                <w:i/>
                <w:iCs/>
                <w:color w:val="0000FF"/>
              </w:rPr>
              <w:t>[Plans should insert cost sharing]</w:t>
            </w:r>
            <w:r w:rsidRPr="00077F3C">
              <w:rPr>
                <w:color w:val="0000FF"/>
              </w:rPr>
              <w:t>.]</w:t>
            </w:r>
          </w:p>
        </w:tc>
      </w:tr>
      <w:tr w:rsidR="00B342B1" w:rsidRPr="00275683" w14:paraId="3D01072C"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D945E57" w14:textId="77777777" w:rsidR="00B342B1" w:rsidRPr="00275683" w:rsidRDefault="00B342B1" w:rsidP="00075976">
            <w:pPr>
              <w:pStyle w:val="TableBold12"/>
              <w:spacing w:after="0"/>
              <w:contextualSpacing/>
            </w:pPr>
            <w:r w:rsidRPr="00275683">
              <w:t>Emergency care</w:t>
            </w:r>
          </w:p>
          <w:p w14:paraId="1FF427CB" w14:textId="77777777" w:rsidR="00B342B1" w:rsidRPr="00275683" w:rsidRDefault="00B342B1" w:rsidP="00075976">
            <w:pPr>
              <w:pStyle w:val="4pointsafter"/>
              <w:spacing w:after="0"/>
              <w:contextualSpacing/>
            </w:pPr>
            <w:r w:rsidRPr="00275683">
              <w:t>Emergency care refers to services that are:</w:t>
            </w:r>
          </w:p>
          <w:p w14:paraId="74A757B5" w14:textId="77777777" w:rsidR="00B342B1" w:rsidRPr="00275683" w:rsidRDefault="00B342B1" w:rsidP="003C63F2">
            <w:pPr>
              <w:pStyle w:val="4pointsbullet"/>
              <w:spacing w:before="0" w:after="0"/>
              <w:ind w:left="720"/>
            </w:pPr>
            <w:r w:rsidRPr="00275683">
              <w:t>Furnished by a provider qualified to furnish emergency services, and</w:t>
            </w:r>
          </w:p>
          <w:p w14:paraId="52DCA719" w14:textId="1C419C38" w:rsidR="00B342B1" w:rsidRPr="00275683" w:rsidRDefault="00B342B1" w:rsidP="003C63F2">
            <w:pPr>
              <w:pStyle w:val="4pointsbullet"/>
              <w:spacing w:before="0" w:after="0"/>
              <w:ind w:left="720"/>
            </w:pPr>
            <w:r w:rsidRPr="00275683">
              <w:t>Needed to evaluate or stabilize an emergency medical condition</w:t>
            </w:r>
            <w:r w:rsidR="009F1494">
              <w:t>.</w:t>
            </w:r>
          </w:p>
          <w:p w14:paraId="76035D18" w14:textId="30B2C14B" w:rsidR="00B342B1" w:rsidRDefault="00B342B1" w:rsidP="00075976">
            <w:pPr>
              <w:pStyle w:val="4pointsafter"/>
              <w:spacing w:after="0"/>
              <w:contextualSpacing/>
              <w:rPr>
                <w:color w:val="211D1E"/>
              </w:rPr>
            </w:pPr>
            <w:r w:rsidRPr="00275683">
              <w:t>A</w:t>
            </w:r>
            <w:r w:rsidRPr="00275683">
              <w:rPr>
                <w:b/>
                <w:bCs/>
              </w:rPr>
              <w:t xml:space="preserve"> </w:t>
            </w:r>
            <w:r w:rsidRPr="00CD2C57">
              <w:t>medical emergency</w:t>
            </w:r>
            <w:r w:rsidRPr="00275683">
              <w:rPr>
                <w:b/>
                <w:bCs/>
              </w:rPr>
              <w:t xml:space="preserve"> </w:t>
            </w:r>
            <w:r w:rsidRPr="00275683">
              <w:t>is when you, or any other prudent layperson with an average knowledge of health and medicine, believe that you have medical symptoms that require immediate medical attention to prevent loss of life</w:t>
            </w:r>
            <w:r w:rsidR="00390776">
              <w:t xml:space="preserve"> (and, if you are a pregnant woman</w:t>
            </w:r>
            <w:r w:rsidRPr="00275683">
              <w:t xml:space="preserve">, loss of </w:t>
            </w:r>
            <w:r w:rsidR="00390776">
              <w:t>an unborn child)</w:t>
            </w:r>
            <w:r w:rsidRPr="00275683">
              <w:t>, loss of a limb, or loss of function of a limb. The medical symptoms may be an illness, injury, severe pain, or a medical condition that is quickly getting worse</w:t>
            </w:r>
            <w:r w:rsidRPr="00275683">
              <w:rPr>
                <w:color w:val="211D1E"/>
              </w:rPr>
              <w:t>.</w:t>
            </w:r>
          </w:p>
          <w:p w14:paraId="7A175AF3" w14:textId="77777777" w:rsidR="00B342B1" w:rsidRPr="00275683" w:rsidRDefault="00B342B1" w:rsidP="00075976">
            <w:pPr>
              <w:pStyle w:val="4pointsafter"/>
              <w:spacing w:after="0"/>
              <w:contextualSpacing/>
              <w:rPr>
                <w:color w:val="211D1E"/>
              </w:rPr>
            </w:pPr>
            <w:r>
              <w:rPr>
                <w:color w:val="211D1E"/>
              </w:rPr>
              <w:t>Cost sharing for necessary emergency services furnished out-of-network is the same as for such services furnished in-network.</w:t>
            </w:r>
          </w:p>
          <w:p w14:paraId="6D091895" w14:textId="7A361CE2" w:rsidR="00B342B1" w:rsidRPr="004B7600" w:rsidRDefault="00B342B1" w:rsidP="00075976">
            <w:pPr>
              <w:pStyle w:val="CommentText"/>
              <w:spacing w:before="0" w:beforeAutospacing="0" w:after="0" w:afterAutospacing="0"/>
              <w:contextualSpacing/>
              <w:rPr>
                <w:b/>
                <w:bCs/>
                <w:i/>
                <w:iCs/>
              </w:rPr>
            </w:pP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100F329" w14:textId="77777777" w:rsidR="00B342B1" w:rsidRPr="00275683" w:rsidRDefault="00B342B1" w:rsidP="00075976">
            <w:pPr>
              <w:pStyle w:val="4pointsafter"/>
              <w:spacing w:after="0"/>
              <w:contextualSpacing/>
            </w:pPr>
          </w:p>
          <w:p w14:paraId="6C7D1614" w14:textId="6A65686C" w:rsidR="00B342B1" w:rsidRPr="004B7600" w:rsidRDefault="00B342B1" w:rsidP="00075976">
            <w:pPr>
              <w:pStyle w:val="4pointsafter"/>
              <w:spacing w:after="0"/>
              <w:contextualSpacing/>
              <w:rPr>
                <w:i/>
                <w:iCs/>
              </w:rPr>
            </w:pPr>
            <w:r w:rsidRPr="00CD2C57">
              <w:rPr>
                <w:i/>
                <w:iCs/>
                <w:color w:val="0000FF"/>
              </w:rPr>
              <w:t>[List copays / coinsurance. If applicable, explain that cost</w:t>
            </w:r>
            <w:r w:rsidR="00DB1605" w:rsidRPr="00DE00A7">
              <w:rPr>
                <w:i/>
                <w:iCs/>
                <w:color w:val="0000FF"/>
              </w:rPr>
              <w:t xml:space="preserve"> </w:t>
            </w:r>
            <w:r w:rsidRPr="00CB6200">
              <w:rPr>
                <w:i/>
                <w:iCs/>
                <w:color w:val="0000FF"/>
              </w:rPr>
              <w:t>sharing is waived if member is admitted to hospital.]</w:t>
            </w:r>
          </w:p>
          <w:p w14:paraId="15C4E139" w14:textId="5BB4867C" w:rsidR="00B342B1" w:rsidRPr="004B7600" w:rsidRDefault="00B73286" w:rsidP="00075976">
            <w:pPr>
              <w:pStyle w:val="4pointsafter"/>
              <w:spacing w:after="0"/>
              <w:contextualSpacing/>
              <w:rPr>
                <w:i/>
                <w:iCs/>
              </w:rPr>
            </w:pPr>
            <w:r>
              <w:rPr>
                <w:color w:val="0000FF"/>
              </w:rPr>
              <w:t>[</w:t>
            </w:r>
            <w:r w:rsidRPr="00B73286">
              <w:rPr>
                <w:i/>
                <w:color w:val="0000FF"/>
              </w:rPr>
              <w:t>Insert if applicable</w:t>
            </w:r>
            <w:r>
              <w:rPr>
                <w:color w:val="0000FF"/>
              </w:rPr>
              <w:t xml:space="preserve">: </w:t>
            </w:r>
            <w:r w:rsidR="00B342B1" w:rsidRPr="00B73286">
              <w:rPr>
                <w:color w:val="0000FF"/>
              </w:rPr>
              <w:t xml:space="preserve">If you receive emergency care at an out-of-network hospital and need inpatient care after your emergency condition is stabilized, </w:t>
            </w:r>
          </w:p>
        </w:tc>
      </w:tr>
      <w:tr w:rsidR="007A7F01" w:rsidRPr="00275683" w14:paraId="0E28A2AC"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0CBB1D2" w14:textId="0074B2C1" w:rsidR="007A7F01" w:rsidRPr="00275683" w:rsidRDefault="007A7F01" w:rsidP="007A7F01">
            <w:pPr>
              <w:pStyle w:val="TableBold12"/>
              <w:spacing w:after="0"/>
              <w:contextualSpacing/>
            </w:pPr>
            <w:r w:rsidRPr="00275683">
              <w:t>Emergency care</w:t>
            </w:r>
            <w:r>
              <w:t xml:space="preserve"> (continued)</w:t>
            </w:r>
          </w:p>
          <w:p w14:paraId="7FE68EA1" w14:textId="08FF106A" w:rsidR="007A7F01" w:rsidRPr="007A7F01" w:rsidRDefault="007A7F01" w:rsidP="00075976">
            <w:pPr>
              <w:pStyle w:val="TableBold12"/>
              <w:spacing w:after="0"/>
              <w:contextualSpacing/>
              <w:rPr>
                <w:b w:val="0"/>
                <w:bCs/>
              </w:rPr>
            </w:pPr>
            <w:r w:rsidRPr="007A7F01">
              <w:rPr>
                <w:b w:val="0"/>
                <w:bCs/>
                <w:i/>
                <w:iCs/>
                <w:color w:val="0000FF"/>
              </w:rPr>
              <w:t>[Also identify whether this coverage is only covered within the U.S. as required or whether emergency care is also available as a supplemental benefit that provides world-wide emergency/urgent coverage.]</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AFAAF6C" w14:textId="37982342" w:rsidR="007A7F01" w:rsidRPr="00275683" w:rsidRDefault="007A7F01" w:rsidP="00075976">
            <w:pPr>
              <w:pStyle w:val="4pointsafter"/>
              <w:spacing w:after="0"/>
              <w:contextualSpacing/>
            </w:pPr>
            <w:r w:rsidRPr="00275683">
              <w:rPr>
                <w:color w:val="0000FF"/>
              </w:rPr>
              <w:t>[</w:t>
            </w:r>
            <w:r w:rsidRPr="00CD2C57">
              <w:rPr>
                <w:i/>
                <w:iCs/>
                <w:color w:val="0000FF"/>
              </w:rPr>
              <w:t>Insert one or both:</w:t>
            </w:r>
            <w:r w:rsidRPr="00DE00A7">
              <w:rPr>
                <w:b/>
                <w:bCs/>
                <w:i/>
                <w:iCs/>
                <w:color w:val="0000FF"/>
              </w:rPr>
              <w:t xml:space="preserve"> </w:t>
            </w:r>
            <w:r w:rsidRPr="00275683">
              <w:rPr>
                <w:color w:val="0000FF"/>
              </w:rPr>
              <w:t>you must return to a network hospital in order for your care to continue to be covered</w:t>
            </w:r>
            <w:r w:rsidRPr="00CD2C57">
              <w:rPr>
                <w:i/>
                <w:iCs/>
                <w:color w:val="0000FF"/>
              </w:rPr>
              <w:t xml:space="preserve"> OR </w:t>
            </w:r>
            <w:r w:rsidRPr="00275683">
              <w:rPr>
                <w:color w:val="0000FF"/>
              </w:rPr>
              <w:t>you must have your inpatient care at the out-of-network hospital authorized by the plan and your cost is the</w:t>
            </w:r>
            <w:r w:rsidRPr="00CD2C57">
              <w:rPr>
                <w:i/>
                <w:iCs/>
                <w:color w:val="0000FF"/>
              </w:rPr>
              <w:t xml:space="preserve"> </w:t>
            </w:r>
            <w:r w:rsidRPr="00275683">
              <w:rPr>
                <w:color w:val="0000FF"/>
              </w:rPr>
              <w:t>[</w:t>
            </w:r>
            <w:r w:rsidRPr="00CD2C57">
              <w:rPr>
                <w:i/>
                <w:iCs/>
                <w:color w:val="0000FF"/>
              </w:rPr>
              <w:t xml:space="preserve">insert if applicable: </w:t>
            </w:r>
            <w:r w:rsidRPr="00275683">
              <w:rPr>
                <w:color w:val="0000FF"/>
              </w:rPr>
              <w:t>highest]</w:t>
            </w:r>
            <w:r w:rsidRPr="00CD2C57">
              <w:rPr>
                <w:i/>
                <w:iCs/>
                <w:color w:val="0000FF"/>
              </w:rPr>
              <w:t xml:space="preserve"> </w:t>
            </w:r>
            <w:r w:rsidRPr="00275683">
              <w:rPr>
                <w:color w:val="0000FF"/>
              </w:rPr>
              <w:t>cost</w:t>
            </w:r>
            <w:r>
              <w:rPr>
                <w:color w:val="0000FF"/>
              </w:rPr>
              <w:t xml:space="preserve"> </w:t>
            </w:r>
            <w:r w:rsidRPr="00275683">
              <w:rPr>
                <w:color w:val="0000FF"/>
              </w:rPr>
              <w:t>sharing you would pay at a network hospital.]</w:t>
            </w:r>
          </w:p>
        </w:tc>
      </w:tr>
      <w:tr w:rsidR="00B342B1" w:rsidRPr="00275683" w14:paraId="50B128C0"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B7CF70D" w14:textId="77777777" w:rsidR="00B342B1" w:rsidRPr="00275683" w:rsidRDefault="00B342B1" w:rsidP="00075976">
            <w:pPr>
              <w:pStyle w:val="TableBold12"/>
              <w:spacing w:after="0"/>
              <w:contextualSpacing/>
            </w:pPr>
            <w:r w:rsidRPr="005C4411">
              <w:rPr>
                <w:rFonts w:ascii="Times New Roman Bold" w:hAnsi="Times New Roman Bold"/>
                <w:noProof/>
                <w:position w:val="-6"/>
                <w:lang w:bidi="ar-SA"/>
              </w:rPr>
              <w:drawing>
                <wp:inline distT="0" distB="0" distL="0" distR="0" wp14:anchorId="4DAB398E" wp14:editId="3CCBE1AA">
                  <wp:extent cx="164592" cy="201168"/>
                  <wp:effectExtent l="0" t="0" r="6985" b="8890"/>
                  <wp:docPr id="3387" name="Picture 338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Health and wellness education programs</w:t>
            </w:r>
          </w:p>
          <w:p w14:paraId="341EA649" w14:textId="77777777" w:rsidR="00B342B1" w:rsidRPr="004B7600" w:rsidRDefault="00B342B1" w:rsidP="00075976">
            <w:pPr>
              <w:pStyle w:val="4pointsafter"/>
              <w:spacing w:after="0"/>
              <w:contextualSpacing/>
              <w:rPr>
                <w:i/>
                <w:iCs/>
                <w:color w:val="0000FF"/>
              </w:rPr>
            </w:pPr>
            <w:r w:rsidRPr="00CD2C57">
              <w:rPr>
                <w:i/>
                <w:iCs/>
                <w:color w:val="0000FF"/>
              </w:rPr>
              <w:t xml:space="preserve">[These are programs focused on health conditions such as high blood pressure, cholesterol, asthma, and special diets. Programs designed to enrich the health and lifestyles of members include weight management, fitness, and stress management. </w:t>
            </w:r>
            <w:r w:rsidRPr="00DE00A7">
              <w:rPr>
                <w:i/>
                <w:iCs/>
                <w:color w:val="0000FF"/>
              </w:rPr>
              <w:t>Describe the n</w:t>
            </w:r>
            <w:r w:rsidRPr="00CB6200">
              <w:rPr>
                <w:i/>
                <w:iCs/>
                <w:color w:val="0000FF"/>
              </w:rPr>
              <w:t>ature of the programs here.</w:t>
            </w:r>
          </w:p>
          <w:p w14:paraId="16DDFC0A" w14:textId="77777777" w:rsidR="00B342B1" w:rsidRPr="004B7600" w:rsidRDefault="00B342B1" w:rsidP="00075976">
            <w:pPr>
              <w:pStyle w:val="4pointsafter"/>
              <w:spacing w:after="0"/>
              <w:contextualSpacing/>
              <w:rPr>
                <w:b/>
                <w:bCs/>
              </w:rPr>
            </w:pPr>
            <w:r w:rsidRPr="00CD2C57">
              <w:rPr>
                <w:i/>
                <w:iCs/>
                <w:color w:val="0000FF"/>
              </w:rPr>
              <w:t>If this benefit is not applicable, plans should delete this row.]</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1AC3FA" w14:textId="77777777" w:rsidR="00B342B1" w:rsidRPr="00275683" w:rsidRDefault="00B342B1" w:rsidP="00075976">
            <w:pPr>
              <w:pStyle w:val="4pointsafter"/>
              <w:spacing w:after="0"/>
              <w:contextualSpacing/>
            </w:pPr>
          </w:p>
          <w:p w14:paraId="66DD3E6F" w14:textId="77777777" w:rsidR="00B342B1" w:rsidRPr="004B7600" w:rsidRDefault="00B342B1" w:rsidP="00075976">
            <w:pPr>
              <w:pStyle w:val="4pointsafter"/>
              <w:spacing w:after="0"/>
              <w:contextualSpacing/>
              <w:rPr>
                <w:i/>
                <w:iCs/>
              </w:rPr>
            </w:pPr>
            <w:r w:rsidRPr="00CD2C57">
              <w:rPr>
                <w:i/>
                <w:iCs/>
                <w:color w:val="0000FF"/>
              </w:rPr>
              <w:t>[List copays / coinsurance / deductible]</w:t>
            </w:r>
          </w:p>
        </w:tc>
      </w:tr>
      <w:tr w:rsidR="00B342B1" w:rsidRPr="00275683" w14:paraId="116EEDE5"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7753454" w14:textId="77777777" w:rsidR="00B342B1" w:rsidRPr="00275683" w:rsidRDefault="00B342B1" w:rsidP="00075976">
            <w:pPr>
              <w:pStyle w:val="TableBold12"/>
              <w:spacing w:after="0"/>
              <w:contextualSpacing/>
            </w:pPr>
            <w:r w:rsidRPr="00275683">
              <w:t>Hearing services</w:t>
            </w:r>
          </w:p>
          <w:p w14:paraId="2665478B" w14:textId="77777777" w:rsidR="00B342B1" w:rsidRPr="00275683" w:rsidRDefault="00B342B1" w:rsidP="00075976">
            <w:pPr>
              <w:pStyle w:val="4pointsafter"/>
              <w:spacing w:after="0"/>
              <w:contextualSpacing/>
              <w:rPr>
                <w:rFonts w:eastAsia="MS Mincho"/>
                <w:color w:val="000000"/>
              </w:rPr>
            </w:pPr>
            <w:r w:rsidRPr="00275683">
              <w:rPr>
                <w:rFonts w:eastAsia="MS Mincho"/>
                <w:color w:val="000000"/>
              </w:rPr>
              <w:t xml:space="preserve">Diagnostic hearing and balance evaluations performed by your </w:t>
            </w:r>
            <w:r w:rsidRPr="00275683">
              <w:rPr>
                <w:rFonts w:eastAsia="MS Mincho"/>
                <w:color w:val="0000FF"/>
              </w:rPr>
              <w:t>[</w:t>
            </w:r>
            <w:r w:rsidRPr="00CD2C57">
              <w:rPr>
                <w:rFonts w:eastAsia="MS Mincho"/>
                <w:i/>
                <w:iCs/>
                <w:color w:val="0000FF"/>
              </w:rPr>
              <w:t>insert as applicable:</w:t>
            </w:r>
            <w:r w:rsidRPr="00275683">
              <w:rPr>
                <w:rFonts w:eastAsia="MS Mincho"/>
                <w:color w:val="0000FF"/>
              </w:rPr>
              <w:t xml:space="preserve"> PCP </w:t>
            </w:r>
            <w:r w:rsidRPr="00CD2C57">
              <w:rPr>
                <w:rFonts w:eastAsia="MS Mincho"/>
                <w:i/>
                <w:iCs/>
                <w:color w:val="0000FF"/>
              </w:rPr>
              <w:t>OR</w:t>
            </w:r>
            <w:r w:rsidRPr="00275683">
              <w:rPr>
                <w:rFonts w:eastAsia="MS Mincho"/>
                <w:color w:val="0000FF"/>
              </w:rPr>
              <w:t xml:space="preserve"> provider] </w:t>
            </w:r>
            <w:r w:rsidRPr="00275683">
              <w:rPr>
                <w:rFonts w:eastAsia="MS Mincho"/>
              </w:rPr>
              <w:t>to determine if you need medical treatment are covered as outpatient care when furnished by a physician, audiologist, or other qualified provider</w:t>
            </w:r>
            <w:r w:rsidRPr="00275683">
              <w:rPr>
                <w:rFonts w:eastAsia="MS Mincho"/>
                <w:color w:val="000000"/>
              </w:rPr>
              <w:t>.</w:t>
            </w:r>
          </w:p>
          <w:p w14:paraId="16766ED9" w14:textId="77777777" w:rsidR="00B342B1" w:rsidRPr="004B7600" w:rsidRDefault="00B342B1" w:rsidP="00075976">
            <w:pPr>
              <w:pStyle w:val="4pointsafter"/>
              <w:spacing w:after="0"/>
              <w:contextualSpacing/>
              <w:rPr>
                <w:b/>
                <w:bCs/>
                <w:i/>
                <w:iCs/>
              </w:rPr>
            </w:pPr>
            <w:r w:rsidRPr="00CD2C57">
              <w:rPr>
                <w:i/>
                <w:iCs/>
                <w:color w:val="0000FF"/>
              </w:rPr>
              <w:t>[List any additional benefits offered, such as routine hearing exams, hearing aids, and evaluati</w:t>
            </w:r>
            <w:r w:rsidRPr="00DE00A7">
              <w:rPr>
                <w:i/>
                <w:iCs/>
                <w:color w:val="0000FF"/>
              </w:rPr>
              <w:t xml:space="preserve">ons for </w:t>
            </w:r>
            <w:r w:rsidRPr="00CB6200">
              <w:rPr>
                <w:i/>
                <w:iCs/>
                <w:color w:val="0000FF"/>
              </w:rPr>
              <w:t>fitting hearing aids.]</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8873C05" w14:textId="77777777" w:rsidR="00B342B1" w:rsidRPr="00275683" w:rsidRDefault="00B342B1" w:rsidP="00075976">
            <w:pPr>
              <w:pStyle w:val="4pointsafter"/>
              <w:spacing w:after="0"/>
              <w:contextualSpacing/>
            </w:pPr>
          </w:p>
          <w:p w14:paraId="571666B4" w14:textId="77777777" w:rsidR="00B342B1" w:rsidRPr="004B7600" w:rsidRDefault="00B342B1" w:rsidP="00075976">
            <w:pPr>
              <w:pStyle w:val="4pointsafter"/>
              <w:spacing w:after="0"/>
              <w:contextualSpacing/>
              <w:rPr>
                <w:i/>
                <w:iCs/>
              </w:rPr>
            </w:pPr>
            <w:r w:rsidRPr="00CD2C57">
              <w:rPr>
                <w:i/>
                <w:iCs/>
                <w:color w:val="0000FF"/>
              </w:rPr>
              <w:t>[List copays / coinsurance / deductible]</w:t>
            </w:r>
          </w:p>
        </w:tc>
      </w:tr>
      <w:tr w:rsidR="00E70959" w:rsidRPr="00275683" w14:paraId="3F00D11C"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7A9303F" w14:textId="77777777" w:rsidR="00E70959" w:rsidRPr="00275683" w:rsidRDefault="00D8E3D1" w:rsidP="00075976">
            <w:pPr>
              <w:pStyle w:val="TableBold12"/>
              <w:spacing w:after="0"/>
              <w:contextualSpacing/>
            </w:pPr>
            <w:r>
              <w:t>Help with Certain Chronic Conditions</w:t>
            </w:r>
          </w:p>
          <w:p w14:paraId="60ACDAB8" w14:textId="77777777" w:rsidR="00E70959" w:rsidRPr="004B7600" w:rsidRDefault="00E70959" w:rsidP="00075976">
            <w:pPr>
              <w:pStyle w:val="4pointsafter"/>
              <w:spacing w:after="0"/>
              <w:contextualSpacing/>
              <w:rPr>
                <w:i/>
                <w:iCs/>
                <w:color w:val="0000FF"/>
              </w:rPr>
            </w:pPr>
            <w:r w:rsidRPr="00CD2C57">
              <w:rPr>
                <w:i/>
                <w:iCs/>
                <w:color w:val="0000FF"/>
              </w:rPr>
              <w:t xml:space="preserve">[If the enrollee has been diagnosed by a plan provider with the certain chronic condition(s) identified and meets certain criteria, they may be </w:t>
            </w:r>
            <w:r w:rsidRPr="00DE00A7">
              <w:rPr>
                <w:i/>
                <w:iCs/>
                <w:color w:val="0000FF"/>
              </w:rPr>
              <w:t xml:space="preserve">eligible </w:t>
            </w:r>
            <w:r w:rsidRPr="00CB6200">
              <w:rPr>
                <w:i/>
                <w:iCs/>
                <w:color w:val="0000FF"/>
              </w:rPr>
              <w:t>for other targeted supplemental benefits and/or targeted reduced cost sharing. The certain chronic conditions must be listed here. The benefits listed here must be approved in the bid. Describe the nature of the benefits here.</w:t>
            </w:r>
          </w:p>
          <w:p w14:paraId="624FAC05" w14:textId="77777777" w:rsidR="00E70959" w:rsidRPr="00275683" w:rsidRDefault="00E70959" w:rsidP="00075976">
            <w:pPr>
              <w:pStyle w:val="TableBold12"/>
              <w:spacing w:after="0"/>
              <w:contextualSpacing/>
            </w:pPr>
            <w:r w:rsidRPr="00CD2C57">
              <w:rPr>
                <w:b w:val="0"/>
                <w:i/>
                <w:iCs/>
                <w:color w:val="0000FF"/>
              </w:rPr>
              <w:t>If this benefit is n</w:t>
            </w:r>
            <w:r w:rsidRPr="00DE00A7">
              <w:rPr>
                <w:b w:val="0"/>
                <w:i/>
                <w:iCs/>
                <w:color w:val="0000FF"/>
              </w:rPr>
              <w:t>ot applic</w:t>
            </w:r>
            <w:r w:rsidRPr="00CB6200">
              <w:rPr>
                <w:b w:val="0"/>
                <w:i/>
                <w:iCs/>
                <w:color w:val="0000FF"/>
              </w:rPr>
              <w:t>able, plans should delete this entire row.]</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5871A3A" w14:textId="77777777" w:rsidR="00E70959" w:rsidRPr="00275683" w:rsidRDefault="00E70959" w:rsidP="00075976">
            <w:pPr>
              <w:pStyle w:val="4pointsafter"/>
              <w:spacing w:after="0"/>
              <w:contextualSpacing/>
            </w:pPr>
          </w:p>
          <w:p w14:paraId="4B05F7D0" w14:textId="77777777" w:rsidR="00E70959" w:rsidRPr="00275683" w:rsidRDefault="00E70959" w:rsidP="00075976">
            <w:pPr>
              <w:pStyle w:val="4pointsafter"/>
              <w:spacing w:after="0"/>
              <w:contextualSpacing/>
            </w:pPr>
            <w:r w:rsidRPr="00CD2C57">
              <w:rPr>
                <w:i/>
                <w:iCs/>
                <w:color w:val="0000FF"/>
              </w:rPr>
              <w:t>[List copays / coinsurance / deductible]</w:t>
            </w:r>
          </w:p>
        </w:tc>
      </w:tr>
      <w:tr w:rsidR="00B342B1" w:rsidRPr="00275683" w14:paraId="6FE4A742" w14:textId="77777777" w:rsidTr="007A7F01">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D630441" w14:textId="77777777" w:rsidR="00B342B1" w:rsidRPr="00275683" w:rsidRDefault="00B342B1" w:rsidP="00075976">
            <w:pPr>
              <w:pStyle w:val="TableBold12"/>
              <w:spacing w:after="0"/>
              <w:contextualSpacing/>
            </w:pPr>
            <w:r w:rsidRPr="005C4411">
              <w:rPr>
                <w:rFonts w:ascii="Times New Roman Bold" w:hAnsi="Times New Roman Bold"/>
                <w:noProof/>
                <w:position w:val="-6"/>
                <w:lang w:bidi="ar-SA"/>
              </w:rPr>
              <w:drawing>
                <wp:inline distT="0" distB="0" distL="0" distR="0" wp14:anchorId="749D11DE" wp14:editId="48C36D0E">
                  <wp:extent cx="164592" cy="201168"/>
                  <wp:effectExtent l="0" t="0" r="6985" b="8890"/>
                  <wp:docPr id="3388" name="Picture 338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HIV screening</w:t>
            </w:r>
          </w:p>
          <w:p w14:paraId="7AA6E65C" w14:textId="77777777" w:rsidR="00B342B1" w:rsidRPr="00275683" w:rsidRDefault="00B342B1" w:rsidP="00075976">
            <w:pPr>
              <w:pStyle w:val="4pointsafter"/>
              <w:spacing w:after="0"/>
              <w:contextualSpacing/>
            </w:pPr>
            <w:r w:rsidRPr="00275683">
              <w:t>For people who ask for an HIV screening test or who are at increased risk for HIV infection, we cover:</w:t>
            </w:r>
          </w:p>
          <w:p w14:paraId="6FE052D4" w14:textId="77777777" w:rsidR="00B342B1" w:rsidRPr="004B7600" w:rsidRDefault="00B342B1" w:rsidP="003C63F2">
            <w:pPr>
              <w:pStyle w:val="4pointsbullet"/>
              <w:spacing w:before="0" w:after="0"/>
              <w:ind w:left="720"/>
              <w:rPr>
                <w:b/>
                <w:bCs/>
                <w:i/>
                <w:iCs/>
                <w:color w:val="000000"/>
              </w:rPr>
            </w:pPr>
            <w:r w:rsidRPr="00275683">
              <w:t>One screening exam every 12 months</w:t>
            </w:r>
          </w:p>
          <w:p w14:paraId="0BD66F27" w14:textId="77777777" w:rsidR="00B342B1" w:rsidRPr="00275683" w:rsidRDefault="19BF9710" w:rsidP="00075976">
            <w:pPr>
              <w:pStyle w:val="4pointsafter"/>
              <w:spacing w:after="0"/>
              <w:contextualSpacing/>
            </w:pPr>
            <w:r>
              <w:t xml:space="preserve">For women who are pregnant, we cover: </w:t>
            </w:r>
          </w:p>
          <w:p w14:paraId="3C72E071" w14:textId="77777777" w:rsidR="00B342B1" w:rsidRPr="004B7600" w:rsidRDefault="00B342B1" w:rsidP="003C63F2">
            <w:pPr>
              <w:pStyle w:val="4pointsbullet"/>
              <w:spacing w:before="0" w:after="0"/>
              <w:ind w:left="720"/>
              <w:rPr>
                <w:b/>
                <w:bCs/>
                <w:i/>
                <w:iCs/>
                <w:color w:val="000000"/>
              </w:rPr>
            </w:pPr>
            <w:r w:rsidRPr="00275683">
              <w:t>Up to three screening exams during a pregnancy</w:t>
            </w:r>
          </w:p>
          <w:p w14:paraId="1E192E83" w14:textId="77777777" w:rsidR="00B342B1" w:rsidRPr="00275683" w:rsidRDefault="00B342B1" w:rsidP="00075976">
            <w:pPr>
              <w:spacing w:before="0" w:beforeAutospacing="0" w:after="0" w:afterAutospacing="0"/>
              <w:ind w:right="55"/>
              <w:contextualSpacing/>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71A1ACD" w14:textId="77777777" w:rsidR="00B342B1" w:rsidRPr="00275683" w:rsidRDefault="00B342B1" w:rsidP="00075976">
            <w:pPr>
              <w:pStyle w:val="4pointsafter"/>
              <w:spacing w:after="0"/>
              <w:contextualSpacing/>
            </w:pPr>
          </w:p>
          <w:p w14:paraId="4F8301B0" w14:textId="77777777" w:rsidR="00B342B1" w:rsidRPr="00275683" w:rsidRDefault="00B342B1" w:rsidP="00075976">
            <w:pPr>
              <w:pStyle w:val="4pointsafter"/>
              <w:spacing w:after="0"/>
              <w:contextualSpacing/>
            </w:pPr>
            <w:r w:rsidRPr="00275683">
              <w:t xml:space="preserve">There is no coinsurance, copayment, or deductible for </w:t>
            </w:r>
            <w:r>
              <w:t xml:space="preserve">members </w:t>
            </w:r>
            <w:r w:rsidRPr="00275683">
              <w:t xml:space="preserve">eligible for Medicare-covered preventive HIV screening. </w:t>
            </w:r>
          </w:p>
        </w:tc>
      </w:tr>
      <w:tr w:rsidR="00B342B1" w:rsidRPr="00275683" w14:paraId="64865067"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1F18584" w14:textId="77777777" w:rsidR="00B342B1" w:rsidRPr="00275683" w:rsidRDefault="00B342B1" w:rsidP="00075976">
            <w:pPr>
              <w:pStyle w:val="TableBold12"/>
              <w:spacing w:after="0"/>
              <w:contextualSpacing/>
            </w:pPr>
            <w:r w:rsidRPr="00275683">
              <w:t>Home health agency care</w:t>
            </w:r>
          </w:p>
          <w:p w14:paraId="199BDA38" w14:textId="77777777" w:rsidR="00B342B1" w:rsidRPr="00275683" w:rsidRDefault="00B342B1" w:rsidP="00075976">
            <w:pPr>
              <w:pStyle w:val="4pointsafter"/>
              <w:spacing w:after="0"/>
              <w:contextualSpacing/>
            </w:pPr>
            <w:r w:rsidRPr="00CD2C57">
              <w:rPr>
                <w:i/>
                <w:iCs/>
                <w:color w:val="0000FF"/>
              </w:rPr>
              <w:t>[If needed, plans may revise language related to the doctor certification requirement.]</w:t>
            </w:r>
            <w:r w:rsidRPr="00275683">
              <w:t xml:space="preserve"> Prior to receiving home health services, a doctor must certify that you need home health services and will order home health services to be provided by a home health agency. You must be homebound, which means leaving home is a major effort.</w:t>
            </w:r>
          </w:p>
          <w:p w14:paraId="0B0F51D7" w14:textId="77777777" w:rsidR="00B342B1" w:rsidRPr="00275683" w:rsidRDefault="00B342B1" w:rsidP="00075976">
            <w:pPr>
              <w:pStyle w:val="4pointsafter"/>
              <w:spacing w:after="0"/>
              <w:contextualSpacing/>
            </w:pPr>
            <w:r w:rsidRPr="00275683">
              <w:t>Covered services include, but are not limited to:</w:t>
            </w:r>
          </w:p>
          <w:p w14:paraId="65C3611F" w14:textId="073C0592" w:rsidR="00B342B1" w:rsidRPr="00275683" w:rsidRDefault="19BF9710" w:rsidP="003C63F2">
            <w:pPr>
              <w:pStyle w:val="4pointsbullet"/>
              <w:spacing w:before="0" w:after="0"/>
              <w:ind w:left="720"/>
            </w:pPr>
            <w:r>
              <w:t>Part-time or intermittent skilled nursing and home health aide services (</w:t>
            </w:r>
            <w:r w:rsidR="006E7CD7">
              <w:t>t</w:t>
            </w:r>
            <w:r>
              <w:t>o be covered under the home health care benefit, your skilled nursing and home health aide services combined must total fewer than 8 hours per day and 35 hours per week)</w:t>
            </w:r>
          </w:p>
          <w:p w14:paraId="1371CF10" w14:textId="77777777" w:rsidR="00B342B1" w:rsidRPr="00275683" w:rsidRDefault="00B342B1" w:rsidP="003C63F2">
            <w:pPr>
              <w:pStyle w:val="4pointsbullet"/>
              <w:spacing w:before="0" w:after="0"/>
              <w:ind w:left="720"/>
            </w:pPr>
            <w:r w:rsidRPr="00275683">
              <w:t>Physical therapy, occupational therapy, and speech therapy</w:t>
            </w:r>
          </w:p>
          <w:p w14:paraId="10214267" w14:textId="77777777" w:rsidR="00B342B1" w:rsidRPr="004B7600" w:rsidRDefault="00B342B1" w:rsidP="003C63F2">
            <w:pPr>
              <w:pStyle w:val="4pointsbullet"/>
              <w:spacing w:before="0" w:after="0"/>
              <w:ind w:left="720"/>
              <w:rPr>
                <w:b/>
                <w:bCs/>
              </w:rPr>
            </w:pPr>
            <w:r w:rsidRPr="00275683">
              <w:t xml:space="preserve">Medical and social services </w:t>
            </w:r>
          </w:p>
          <w:p w14:paraId="66FD15A0" w14:textId="77777777" w:rsidR="00B342B1" w:rsidRPr="004B7600" w:rsidRDefault="00B342B1" w:rsidP="003C63F2">
            <w:pPr>
              <w:pStyle w:val="4pointsbullet"/>
              <w:spacing w:before="0" w:after="0"/>
              <w:ind w:left="720"/>
              <w:rPr>
                <w:b/>
                <w:bCs/>
              </w:rPr>
            </w:pPr>
            <w:r w:rsidRPr="00275683">
              <w:t>Medical equipment and supplies</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6337B69" w14:textId="77777777" w:rsidR="00B342B1" w:rsidRPr="00275683" w:rsidRDefault="00B342B1" w:rsidP="00075976">
            <w:pPr>
              <w:pStyle w:val="4pointsafter"/>
              <w:spacing w:after="0"/>
              <w:contextualSpacing/>
            </w:pPr>
          </w:p>
          <w:p w14:paraId="50122E48" w14:textId="77777777" w:rsidR="00B342B1" w:rsidRPr="004B7600" w:rsidRDefault="00B342B1" w:rsidP="00075976">
            <w:pPr>
              <w:pStyle w:val="4pointsafter"/>
              <w:spacing w:after="0"/>
              <w:contextualSpacing/>
              <w:rPr>
                <w:i/>
                <w:iCs/>
              </w:rPr>
            </w:pPr>
            <w:r w:rsidRPr="00CD2C57">
              <w:rPr>
                <w:i/>
                <w:iCs/>
                <w:color w:val="0000FF"/>
              </w:rPr>
              <w:t xml:space="preserve">[List </w:t>
            </w:r>
            <w:r w:rsidRPr="00DE00A7">
              <w:rPr>
                <w:i/>
                <w:iCs/>
                <w:color w:val="0000FF"/>
              </w:rPr>
              <w:t xml:space="preserve">copays / </w:t>
            </w:r>
            <w:r w:rsidRPr="00CB6200">
              <w:rPr>
                <w:i/>
                <w:iCs/>
                <w:color w:val="0000FF"/>
              </w:rPr>
              <w:t>coinsurance / deductible]</w:t>
            </w:r>
          </w:p>
        </w:tc>
      </w:tr>
      <w:tr w:rsidR="007A21F2" w:rsidRPr="00275683" w14:paraId="1E192BF6"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57BBF98" w14:textId="77777777" w:rsidR="007A21F2" w:rsidRPr="00275683" w:rsidRDefault="007A21F2" w:rsidP="00075976">
            <w:pPr>
              <w:pStyle w:val="TableBold12"/>
              <w:spacing w:after="0"/>
              <w:contextualSpacing/>
            </w:pPr>
            <w:r w:rsidRPr="00275683">
              <w:t xml:space="preserve">Home </w:t>
            </w:r>
            <w:r>
              <w:t>infusion therapy</w:t>
            </w:r>
          </w:p>
          <w:p w14:paraId="4771F9CB" w14:textId="45C75C92" w:rsidR="007A21F2" w:rsidRPr="00275683" w:rsidRDefault="007A21F2" w:rsidP="00075976">
            <w:pPr>
              <w:pStyle w:val="4pointsafter"/>
              <w:spacing w:after="0"/>
              <w:contextualSpacing/>
            </w:pPr>
            <w:r w:rsidRPr="004A77DA">
              <w:t>Home infusion therapy involves the intravenous or subcutaneous administration of drugs or biologicals to an individual at home. The components needed to perform home infusion include the drug (for example, antivirals, immune globulin), equipment (for example, a pump), and supplies (for example, tubing and catheters)</w:t>
            </w:r>
            <w:r>
              <w:t>.</w:t>
            </w:r>
          </w:p>
          <w:p w14:paraId="7A88B6D6" w14:textId="77777777" w:rsidR="007A21F2" w:rsidRPr="00275683" w:rsidRDefault="007A21F2" w:rsidP="00075976">
            <w:pPr>
              <w:pStyle w:val="4pointsafter"/>
              <w:spacing w:after="0"/>
              <w:contextualSpacing/>
            </w:pPr>
            <w:r w:rsidRPr="00275683">
              <w:t>Covered services include, but are not limited to:</w:t>
            </w:r>
          </w:p>
          <w:p w14:paraId="69DB24A1" w14:textId="77777777" w:rsidR="007A21F2" w:rsidRDefault="007A21F2" w:rsidP="003C63F2">
            <w:pPr>
              <w:pStyle w:val="4pointsbullet"/>
              <w:spacing w:before="0" w:after="0"/>
              <w:ind w:left="720"/>
            </w:pPr>
            <w:r w:rsidRPr="00275683">
              <w:t>P</w:t>
            </w:r>
            <w:r w:rsidRPr="0031609A">
              <w:t>rofessional services, including nursing services, furnished in accordance with the plan of care</w:t>
            </w:r>
          </w:p>
          <w:p w14:paraId="17191C1E" w14:textId="77777777" w:rsidR="007A21F2" w:rsidRDefault="007A21F2" w:rsidP="003C63F2">
            <w:pPr>
              <w:pStyle w:val="4pointsbullet"/>
              <w:spacing w:before="0" w:after="0"/>
              <w:ind w:left="720"/>
            </w:pPr>
            <w:r>
              <w:t>P</w:t>
            </w:r>
            <w:r w:rsidRPr="0031609A">
              <w:t>atient training and education not otherwise covered under the durable medical equipment benefit</w:t>
            </w:r>
          </w:p>
          <w:p w14:paraId="39586664" w14:textId="77777777" w:rsidR="007A21F2" w:rsidRDefault="007A21F2" w:rsidP="003C63F2">
            <w:pPr>
              <w:pStyle w:val="4pointsbullet"/>
              <w:spacing w:before="0" w:after="0"/>
              <w:ind w:left="720"/>
            </w:pPr>
            <w:r>
              <w:t>R</w:t>
            </w:r>
            <w:r w:rsidRPr="0031609A">
              <w:t>emote monitoring</w:t>
            </w:r>
          </w:p>
          <w:p w14:paraId="24C10191" w14:textId="77777777" w:rsidR="007A21F2" w:rsidRDefault="007A21F2" w:rsidP="00075976">
            <w:pPr>
              <w:pStyle w:val="TableBold12"/>
              <w:spacing w:after="0"/>
              <w:contextualSpacing/>
            </w:pPr>
          </w:p>
          <w:p w14:paraId="3EA929FA" w14:textId="4D500F3A" w:rsidR="004B158F" w:rsidRPr="004B158F" w:rsidRDefault="004B158F" w:rsidP="004B158F">
            <w:pPr>
              <w:pStyle w:val="4pointsafter"/>
              <w:rPr>
                <w:lang w:bidi="en-US"/>
              </w:rPr>
            </w:pP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8A7992C" w14:textId="77777777" w:rsidR="007A21F2" w:rsidRPr="00275683" w:rsidRDefault="007A21F2" w:rsidP="00075976">
            <w:pPr>
              <w:pStyle w:val="4pointsafter"/>
              <w:spacing w:after="0"/>
              <w:contextualSpacing/>
            </w:pPr>
          </w:p>
          <w:p w14:paraId="7ABC1FB4" w14:textId="40ABFFA1" w:rsidR="007A21F2" w:rsidRPr="00275683" w:rsidRDefault="007A21F2" w:rsidP="00075976">
            <w:pPr>
              <w:pStyle w:val="4pointsafter"/>
              <w:spacing w:after="0"/>
              <w:contextualSpacing/>
            </w:pPr>
            <w:r w:rsidRPr="00CD2C57">
              <w:rPr>
                <w:i/>
                <w:iCs/>
                <w:color w:val="0000FF"/>
              </w:rPr>
              <w:t>[List copays / coinsurance / deductible]</w:t>
            </w:r>
          </w:p>
        </w:tc>
      </w:tr>
      <w:tr w:rsidR="007A7F01" w:rsidRPr="00275683" w14:paraId="199FB141" w14:textId="77777777" w:rsidTr="00184BD3">
        <w:trPr>
          <w:trHeight w:val="1357"/>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47A884F" w14:textId="56EE9270" w:rsidR="004B158F" w:rsidRPr="00275683" w:rsidRDefault="004B158F" w:rsidP="004B158F">
            <w:pPr>
              <w:pStyle w:val="TableBold12"/>
              <w:spacing w:after="0"/>
              <w:contextualSpacing/>
            </w:pPr>
            <w:r w:rsidRPr="00275683">
              <w:t xml:space="preserve">Home </w:t>
            </w:r>
            <w:r>
              <w:t>infusion therapy (continued)</w:t>
            </w:r>
          </w:p>
          <w:p w14:paraId="7F20A4F6" w14:textId="77777777" w:rsidR="004B158F" w:rsidRDefault="004B158F" w:rsidP="004B158F">
            <w:pPr>
              <w:pStyle w:val="4pointsbullet"/>
              <w:spacing w:before="0" w:after="0"/>
              <w:ind w:left="720"/>
            </w:pPr>
            <w:r>
              <w:t>M</w:t>
            </w:r>
            <w:r w:rsidRPr="0031609A">
              <w:t>onitoring services for the provision of home infusion therapy and home infusion drugs furnished by a qualified home infusion therapy supplier</w:t>
            </w:r>
            <w:r w:rsidRPr="00275683">
              <w:t xml:space="preserve"> </w:t>
            </w:r>
          </w:p>
          <w:p w14:paraId="384B4D87" w14:textId="226575D8" w:rsidR="004B158F" w:rsidRPr="004B158F" w:rsidRDefault="004B158F" w:rsidP="004B158F">
            <w:pPr>
              <w:pStyle w:val="4pointsafter"/>
              <w:rPr>
                <w:lang w:bidi="en-US"/>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BE9F66E" w14:textId="77777777" w:rsidR="007A7F01" w:rsidRPr="00275683" w:rsidRDefault="007A7F01" w:rsidP="00075976">
            <w:pPr>
              <w:pStyle w:val="4pointsafter"/>
              <w:spacing w:after="0"/>
              <w:contextualSpacing/>
            </w:pPr>
          </w:p>
        </w:tc>
      </w:tr>
      <w:tr w:rsidR="00B342B1" w:rsidRPr="00275683" w14:paraId="3DE6C0CA"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FC76DDE" w14:textId="77777777" w:rsidR="00B342B1" w:rsidRPr="00092A85" w:rsidRDefault="00B342B1" w:rsidP="00075976">
            <w:pPr>
              <w:pStyle w:val="TableHeaderSide"/>
              <w:spacing w:after="0"/>
              <w:contextualSpacing/>
            </w:pPr>
            <w:r w:rsidRPr="00092A85">
              <w:t>Hospice care</w:t>
            </w:r>
          </w:p>
          <w:p w14:paraId="70CE8715" w14:textId="7CD97CF8" w:rsidR="00B342B1" w:rsidRPr="00092A85" w:rsidRDefault="000D2CD8" w:rsidP="00075976">
            <w:pPr>
              <w:pStyle w:val="4pointsbeforeandafter"/>
              <w:spacing w:before="0" w:after="0"/>
              <w:contextualSpacing/>
            </w:pPr>
            <w:r>
              <w:rPr>
                <w:color w:val="000000"/>
              </w:rPr>
              <w:t xml:space="preserve">You are eligible for the hospice benefit when </w:t>
            </w:r>
            <w:r>
              <w:t xml:space="preserve">your doctor and the hospice medical director have given you a terminal prognosis certifying that you’re terminally ill and have 6 months or less to live if your illness runs its normal course. </w:t>
            </w:r>
            <w:r w:rsidR="00B342B1" w:rsidRPr="00092A85">
              <w:t xml:space="preserve">You may receive care from any Medicare-certified hospice program. </w:t>
            </w:r>
            <w:r w:rsidR="00D01C18">
              <w:t>Your plan is obligated to help you find Medicare-certified hospice programs</w:t>
            </w:r>
            <w:r w:rsidR="002F62E9">
              <w:t xml:space="preserve"> in the plan’s service area, including those the MA organization owns, controls, or has a financial interest in</w:t>
            </w:r>
            <w:r w:rsidR="00D01C18">
              <w:t xml:space="preserve">. </w:t>
            </w:r>
            <w:r w:rsidR="00B342B1" w:rsidRPr="00092A85">
              <w:t xml:space="preserve">Your hospice doctor can be a network provider or an out-of-network provider. </w:t>
            </w:r>
          </w:p>
          <w:p w14:paraId="3E211BA0" w14:textId="77777777" w:rsidR="00B342B1" w:rsidRPr="00092A85" w:rsidRDefault="00B342B1" w:rsidP="00075976">
            <w:pPr>
              <w:pStyle w:val="4pointsafter"/>
              <w:spacing w:after="0"/>
              <w:contextualSpacing/>
            </w:pPr>
            <w:r w:rsidRPr="00092A85">
              <w:t>Covered services include:</w:t>
            </w:r>
          </w:p>
          <w:p w14:paraId="172DB1A7" w14:textId="77777777" w:rsidR="00B342B1" w:rsidRPr="00092A85" w:rsidRDefault="00B342B1" w:rsidP="003C63F2">
            <w:pPr>
              <w:pStyle w:val="4pointsbullet"/>
              <w:spacing w:before="0" w:after="0"/>
              <w:ind w:left="720"/>
            </w:pPr>
            <w:r w:rsidRPr="00092A85">
              <w:t xml:space="preserve">Drugs for symptom control and pain relief </w:t>
            </w:r>
          </w:p>
          <w:p w14:paraId="4F05160E" w14:textId="77777777" w:rsidR="00B342B1" w:rsidRPr="00092A85" w:rsidRDefault="00B342B1" w:rsidP="003C63F2">
            <w:pPr>
              <w:pStyle w:val="4pointsbullet"/>
              <w:spacing w:before="0" w:after="0"/>
              <w:ind w:left="720"/>
            </w:pPr>
            <w:r w:rsidRPr="00092A85">
              <w:t xml:space="preserve">Short-term respite care </w:t>
            </w:r>
          </w:p>
          <w:p w14:paraId="0ADE019E" w14:textId="5196D32D" w:rsidR="002C2405" w:rsidRDefault="00B342B1" w:rsidP="003C63F2">
            <w:pPr>
              <w:pStyle w:val="4pointsbullet"/>
              <w:spacing w:before="0" w:after="0"/>
              <w:ind w:left="720"/>
            </w:pPr>
            <w:r w:rsidRPr="00092A85">
              <w:t>Home care</w:t>
            </w:r>
          </w:p>
          <w:p w14:paraId="5F493339" w14:textId="438D080B" w:rsidR="003C2CB5" w:rsidRPr="00092A85" w:rsidRDefault="1C4EE92E" w:rsidP="00075976">
            <w:pPr>
              <w:pStyle w:val="4pointsbullet"/>
              <w:numPr>
                <w:ilvl w:val="0"/>
                <w:numId w:val="0"/>
              </w:numPr>
              <w:spacing w:before="0" w:after="0"/>
            </w:pPr>
            <w:r>
              <w:t xml:space="preserve">When you are admitted to a hospice you have the right to remain in your plan; if you chose to remain in your plan you must continue to pay plan premiums. </w:t>
            </w:r>
          </w:p>
          <w:p w14:paraId="18191DC5" w14:textId="7451C9E2" w:rsidR="005F1DDD" w:rsidRPr="00092A85" w:rsidRDefault="005F1DDD" w:rsidP="00075976">
            <w:pPr>
              <w:pStyle w:val="4pointsafter"/>
              <w:spacing w:after="0"/>
              <w:contextualSpacing/>
              <w:rPr>
                <w:color w:val="000000"/>
              </w:rPr>
            </w:pPr>
            <w:r w:rsidRPr="00092A85">
              <w:rPr>
                <w:u w:val="single"/>
              </w:rPr>
              <w:t>For hospice services and for services that are covered by Medicare Part A or B and are related to your terminal prognosis</w:t>
            </w:r>
            <w:r w:rsidRPr="00092A85">
              <w:t xml:space="preserve">: Original Medicare (rather than our plan) will pay </w:t>
            </w:r>
            <w:r w:rsidR="0031005C">
              <w:t xml:space="preserve">your hospice provider </w:t>
            </w:r>
            <w:r w:rsidRPr="00092A85">
              <w:t>for your hospice services and any Part A and Part B services related to your terminal prognosis</w:t>
            </w:r>
            <w:r w:rsidRPr="00092A85">
              <w:rPr>
                <w:color w:val="000000"/>
              </w:rPr>
              <w:t xml:space="preserve">. </w:t>
            </w:r>
            <w:r w:rsidRPr="00092A85">
              <w:t xml:space="preserve">While you are in the hospice program, </w:t>
            </w:r>
            <w:r w:rsidRPr="00092A85">
              <w:rPr>
                <w:color w:val="000000"/>
              </w:rPr>
              <w:t>your hospice provider will bill Original Medicare for the services that Original Medicare pays for.</w:t>
            </w:r>
            <w:r w:rsidR="00EB3E07">
              <w:rPr>
                <w:color w:val="000000"/>
              </w:rPr>
              <w:t xml:space="preserve"> You will be billed </w:t>
            </w:r>
            <w:r w:rsidR="00E93322">
              <w:rPr>
                <w:color w:val="000000"/>
              </w:rPr>
              <w:t>O</w:t>
            </w:r>
            <w:r w:rsidR="00EB3E07">
              <w:rPr>
                <w:color w:val="000000"/>
              </w:rPr>
              <w:t>riginal Medicare cost sharing.</w:t>
            </w:r>
          </w:p>
          <w:p w14:paraId="1697DF1E" w14:textId="4748DDF7" w:rsidR="005F1DDD" w:rsidRPr="00092A85" w:rsidRDefault="005F1DDD" w:rsidP="00075976">
            <w:pPr>
              <w:pStyle w:val="4pointsafter"/>
              <w:spacing w:after="0"/>
              <w:contextualSpacing/>
            </w:pPr>
            <w:r w:rsidRPr="00092A85">
              <w:rPr>
                <w:u w:val="single"/>
              </w:rPr>
              <w:t>For services that are covered by Medicare Part A or B and are not related to your terminal prognosis</w:t>
            </w:r>
            <w:r w:rsidRPr="00092A85">
              <w:t>: If you need non-emergency, non-urgently needed services that are covered under Medicare Part A or B and that are not related to your terminal prognosis, your cost for these services depends on whether you use a provider in our plan’s network</w:t>
            </w:r>
            <w:r w:rsidR="00BA02E3">
              <w:t xml:space="preserve"> and follow plan rules (such as if there is a requirement to obtain prior authorization).</w:t>
            </w:r>
          </w:p>
          <w:p w14:paraId="085FD9D3" w14:textId="77777777" w:rsidR="004B158F" w:rsidRDefault="004B158F" w:rsidP="004B158F">
            <w:pPr>
              <w:pStyle w:val="4pointsbullet"/>
              <w:numPr>
                <w:ilvl w:val="0"/>
                <w:numId w:val="0"/>
              </w:numPr>
              <w:spacing w:before="0" w:after="0"/>
            </w:pPr>
          </w:p>
          <w:p w14:paraId="112BEE61" w14:textId="07D16D6E" w:rsidR="005F1DDD" w:rsidRPr="00092A85" w:rsidRDefault="005F1DDD" w:rsidP="004B158F">
            <w:pPr>
              <w:pStyle w:val="4pointsbullet"/>
              <w:numPr>
                <w:ilvl w:val="0"/>
                <w:numId w:val="0"/>
              </w:numPr>
              <w:spacing w:before="0" w:after="0"/>
            </w:pPr>
            <w:r w:rsidRPr="00092A85">
              <w:t xml:space="preserve"> </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64CA2A" w14:textId="77777777" w:rsidR="00B342B1" w:rsidRPr="00275683" w:rsidRDefault="00B342B1" w:rsidP="00075976">
            <w:pPr>
              <w:pStyle w:val="4pointsafter"/>
              <w:spacing w:after="0"/>
              <w:contextualSpacing/>
            </w:pPr>
          </w:p>
          <w:p w14:paraId="7EAC9FAB" w14:textId="7DBCAB5F" w:rsidR="00B342B1" w:rsidRPr="00275683" w:rsidRDefault="00B342B1" w:rsidP="00075976">
            <w:pPr>
              <w:pStyle w:val="4pointsafter"/>
              <w:spacing w:after="0"/>
              <w:contextualSpacing/>
            </w:pPr>
            <w:r w:rsidRPr="00275683">
              <w:t xml:space="preserve">When you enroll in a Medicare-certified hospice program, your hospice services and your Part A and Part B services related to your terminal </w:t>
            </w:r>
            <w:r w:rsidRPr="00204FC3">
              <w:t>prognosis</w:t>
            </w:r>
            <w:r>
              <w:rPr>
                <w:u w:val="single"/>
              </w:rPr>
              <w:t xml:space="preserve"> </w:t>
            </w:r>
            <w:r w:rsidRPr="00275683">
              <w:t xml:space="preserve">are paid for by Original Medicare, not </w:t>
            </w:r>
            <w:r w:rsidRPr="00CD2C57">
              <w:rPr>
                <w:i/>
                <w:iCs/>
                <w:color w:val="0000FF"/>
              </w:rPr>
              <w:t xml:space="preserve">[insert </w:t>
            </w:r>
            <w:r w:rsidR="00DD49D8" w:rsidRPr="00DE00A7">
              <w:rPr>
                <w:i/>
                <w:iCs/>
                <w:color w:val="0000FF"/>
              </w:rPr>
              <w:t>202</w:t>
            </w:r>
            <w:r w:rsidR="00B5300E">
              <w:rPr>
                <w:i/>
                <w:iCs/>
                <w:color w:val="0000FF"/>
              </w:rPr>
              <w:t>5</w:t>
            </w:r>
            <w:r w:rsidRPr="00CB6200">
              <w:rPr>
                <w:i/>
                <w:iCs/>
                <w:color w:val="0000FF"/>
              </w:rPr>
              <w:t xml:space="preserve"> plan name]</w:t>
            </w:r>
            <w:r w:rsidRPr="00275683">
              <w:t xml:space="preserve">. </w:t>
            </w:r>
          </w:p>
          <w:p w14:paraId="3F767156" w14:textId="0BA6ED65" w:rsidR="00B342B1" w:rsidRPr="00275683" w:rsidRDefault="00B342B1" w:rsidP="00075976">
            <w:pPr>
              <w:pStyle w:val="4pointsafter"/>
              <w:spacing w:after="0"/>
              <w:contextualSpacing/>
            </w:pPr>
            <w:r w:rsidRPr="00CD2C57">
              <w:rPr>
                <w:i/>
                <w:iCs/>
                <w:color w:val="0000FF"/>
              </w:rPr>
              <w:t>[Include information about cost</w:t>
            </w:r>
            <w:r w:rsidR="00FE010A" w:rsidRPr="00DE00A7">
              <w:rPr>
                <w:i/>
                <w:iCs/>
                <w:color w:val="0000FF"/>
              </w:rPr>
              <w:t xml:space="preserve"> </w:t>
            </w:r>
            <w:r w:rsidRPr="00CB6200">
              <w:rPr>
                <w:i/>
                <w:iCs/>
                <w:color w:val="0000FF"/>
              </w:rPr>
              <w:t>sharing for hospice consultation services if applicable.]</w:t>
            </w:r>
          </w:p>
        </w:tc>
      </w:tr>
      <w:tr w:rsidR="00B342B1" w:rsidRPr="00275683" w14:paraId="0B7BE41F"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87EE956" w14:textId="77777777" w:rsidR="00B342B1" w:rsidRDefault="00B342B1" w:rsidP="00075976">
            <w:pPr>
              <w:pStyle w:val="TableHeaderSide"/>
              <w:spacing w:after="0"/>
              <w:contextualSpacing/>
            </w:pPr>
            <w:r w:rsidRPr="00275683">
              <w:t>Hospice care</w:t>
            </w:r>
            <w:r>
              <w:t xml:space="preserve"> (continued)</w:t>
            </w:r>
          </w:p>
          <w:p w14:paraId="0758F863" w14:textId="77777777" w:rsidR="004B158F" w:rsidRDefault="004B158F" w:rsidP="004B158F">
            <w:pPr>
              <w:pStyle w:val="4pointsbullet"/>
              <w:spacing w:before="0" w:after="0"/>
              <w:ind w:left="720"/>
            </w:pPr>
            <w:r w:rsidRPr="00092A85">
              <w:t>If you obtain the covered services from a network provider</w:t>
            </w:r>
            <w:r>
              <w:t xml:space="preserve"> and follow plan rules for obtaining service</w:t>
            </w:r>
            <w:r w:rsidRPr="00092A85">
              <w:t>, you only pay the plan cost-sharing amount for in-network services</w:t>
            </w:r>
          </w:p>
          <w:p w14:paraId="577C0C10" w14:textId="0BE26568" w:rsidR="004B158F" w:rsidRPr="004B158F" w:rsidRDefault="004B158F" w:rsidP="004B158F">
            <w:pPr>
              <w:pStyle w:val="4pointsbullet"/>
              <w:spacing w:before="0" w:after="0"/>
              <w:ind w:left="720"/>
            </w:pPr>
            <w:r w:rsidRPr="00092A85">
              <w:t>If you obtain the covered services from an out-of-network provider, you pay the cost sharing under Fee-for-Service Medicare (Original Medicare)</w:t>
            </w:r>
          </w:p>
          <w:p w14:paraId="5669C125" w14:textId="181F842D" w:rsidR="00B342B1" w:rsidRPr="005C4411" w:rsidRDefault="00B342B1" w:rsidP="00075976">
            <w:pPr>
              <w:spacing w:before="0" w:beforeAutospacing="0" w:after="0" w:afterAutospacing="0"/>
              <w:contextualSpacing/>
              <w:rPr>
                <w:lang w:bidi="en-US"/>
              </w:rPr>
            </w:pPr>
            <w:r w:rsidRPr="00275683">
              <w:rPr>
                <w:u w:val="single"/>
              </w:rPr>
              <w:t>For services that are covered by</w:t>
            </w:r>
            <w:r w:rsidRPr="00275683">
              <w:rPr>
                <w:color w:val="0000FF"/>
                <w:u w:val="single"/>
              </w:rPr>
              <w:t xml:space="preserve"> </w:t>
            </w:r>
            <w:r w:rsidRPr="00CD2C57">
              <w:rPr>
                <w:i/>
                <w:iCs/>
                <w:color w:val="0000FF"/>
                <w:u w:val="single"/>
              </w:rPr>
              <w:t xml:space="preserve">[insert </w:t>
            </w:r>
            <w:r w:rsidR="00DD49D8" w:rsidRPr="00DE00A7">
              <w:rPr>
                <w:i/>
                <w:iCs/>
                <w:color w:val="0000FF"/>
                <w:u w:val="single"/>
              </w:rPr>
              <w:t>202</w:t>
            </w:r>
            <w:r w:rsidR="00D21725">
              <w:rPr>
                <w:i/>
                <w:iCs/>
                <w:color w:val="0000FF"/>
                <w:u w:val="single"/>
              </w:rPr>
              <w:t>5</w:t>
            </w:r>
            <w:r w:rsidRPr="00CB6200">
              <w:rPr>
                <w:i/>
                <w:iCs/>
                <w:color w:val="0000FF"/>
                <w:u w:val="single"/>
              </w:rPr>
              <w:t xml:space="preserve"> plan name]</w:t>
            </w:r>
            <w:r w:rsidRPr="00275683">
              <w:rPr>
                <w:u w:val="single"/>
              </w:rPr>
              <w:t xml:space="preserve"> but are not covered by Medicare Part A or B</w:t>
            </w:r>
            <w:r w:rsidRPr="00633914">
              <w:t>:</w:t>
            </w:r>
            <w:r w:rsidRPr="00275683">
              <w:t xml:space="preserve"> </w:t>
            </w:r>
            <w:r w:rsidRPr="00CD2C57">
              <w:rPr>
                <w:i/>
                <w:iCs/>
                <w:color w:val="0000FF"/>
              </w:rPr>
              <w:t xml:space="preserve">[insert </w:t>
            </w:r>
            <w:r w:rsidR="00DD49D8" w:rsidRPr="00DE00A7">
              <w:rPr>
                <w:i/>
                <w:iCs/>
                <w:color w:val="0000FF"/>
              </w:rPr>
              <w:t>202</w:t>
            </w:r>
            <w:r w:rsidR="00D21725">
              <w:rPr>
                <w:i/>
                <w:iCs/>
                <w:color w:val="0000FF"/>
              </w:rPr>
              <w:t>5</w:t>
            </w:r>
            <w:r w:rsidRPr="00CB6200">
              <w:rPr>
                <w:i/>
                <w:iCs/>
                <w:color w:val="0000FF"/>
              </w:rPr>
              <w:t xml:space="preserve"> plan name]</w:t>
            </w:r>
            <w:r w:rsidRPr="00275683">
              <w:t xml:space="preserve"> will continue to cover plan-covered services that are not covered under Part A or B whether or not they are related to your terminal</w:t>
            </w:r>
            <w:r>
              <w:t xml:space="preserve"> </w:t>
            </w:r>
            <w:r w:rsidRPr="00204FC3">
              <w:t>prognosis</w:t>
            </w:r>
            <w:r w:rsidRPr="00275683">
              <w:t>. You pay your plan cost-sharing amount for these services.</w:t>
            </w:r>
          </w:p>
          <w:p w14:paraId="322379AA" w14:textId="196620C7" w:rsidR="00B342B1" w:rsidRPr="00275683" w:rsidRDefault="19BF9710" w:rsidP="00075976">
            <w:pPr>
              <w:spacing w:before="0" w:beforeAutospacing="0" w:after="0" w:afterAutospacing="0"/>
              <w:contextualSpacing/>
            </w:pPr>
            <w:r w:rsidRPr="77E88987">
              <w:rPr>
                <w:color w:val="000000" w:themeColor="text1"/>
                <w:u w:val="single"/>
              </w:rPr>
              <w:t>For drugs that may be covered by the plan’s Part D benefit</w:t>
            </w:r>
            <w:r w:rsidRPr="00212E58">
              <w:rPr>
                <w:color w:val="000000" w:themeColor="text1"/>
              </w:rPr>
              <w:t>:</w:t>
            </w:r>
            <w:r w:rsidR="00212E58">
              <w:rPr>
                <w:color w:val="000000" w:themeColor="text1"/>
              </w:rPr>
              <w:t xml:space="preserve"> </w:t>
            </w:r>
            <w:r w:rsidR="01AE4053" w:rsidRPr="77E88987">
              <w:rPr>
                <w:color w:val="000000" w:themeColor="text1"/>
                <w:u w:val="single"/>
              </w:rPr>
              <w:t>If these drugs are unrelated to your terminal hospice condition you pay cost sharing. If the</w:t>
            </w:r>
            <w:r w:rsidR="2409F1E2" w:rsidRPr="77E88987">
              <w:rPr>
                <w:color w:val="000000" w:themeColor="text1"/>
                <w:u w:val="single"/>
              </w:rPr>
              <w:t>y</w:t>
            </w:r>
            <w:r w:rsidR="01AE4053" w:rsidRPr="77E88987">
              <w:rPr>
                <w:color w:val="000000" w:themeColor="text1"/>
                <w:u w:val="single"/>
              </w:rPr>
              <w:t xml:space="preserve"> are related to your terminal hospice condition</w:t>
            </w:r>
            <w:r w:rsidR="00CB176F" w:rsidRPr="77E88987">
              <w:rPr>
                <w:color w:val="000000" w:themeColor="text1"/>
                <w:u w:val="single"/>
              </w:rPr>
              <w:t>,</w:t>
            </w:r>
            <w:r w:rsidR="01AE4053" w:rsidRPr="77E88987">
              <w:rPr>
                <w:color w:val="000000" w:themeColor="text1"/>
                <w:u w:val="single"/>
              </w:rPr>
              <w:t xml:space="preserve"> th</w:t>
            </w:r>
            <w:r w:rsidR="0C0EB88B" w:rsidRPr="77E88987">
              <w:rPr>
                <w:color w:val="000000" w:themeColor="text1"/>
                <w:u w:val="single"/>
              </w:rPr>
              <w:t>e</w:t>
            </w:r>
            <w:r w:rsidR="01AE4053" w:rsidRPr="77E88987">
              <w:rPr>
                <w:color w:val="000000" w:themeColor="text1"/>
                <w:u w:val="single"/>
              </w:rPr>
              <w:t>n you pay Original Medicare cost sharing.</w:t>
            </w:r>
            <w:r w:rsidR="00212E58">
              <w:rPr>
                <w:color w:val="000000" w:themeColor="text1"/>
                <w:u w:val="single"/>
              </w:rPr>
              <w:t xml:space="preserve"> </w:t>
            </w:r>
            <w:r w:rsidRPr="77E88987">
              <w:rPr>
                <w:color w:val="000000" w:themeColor="text1"/>
              </w:rPr>
              <w:t>Drugs are never covered by both hospice and our plan at the same time. For more information, please see Chapter 5, Section 9.4</w:t>
            </w:r>
            <w:r w:rsidRPr="7AA5F102">
              <w:rPr>
                <w:i/>
                <w:iCs/>
                <w:color w:val="000000" w:themeColor="text1"/>
              </w:rPr>
              <w:t> (What if you’re in Medicare-certified hospice</w:t>
            </w:r>
            <w:r w:rsidRPr="77E88987">
              <w:rPr>
                <w:color w:val="000000" w:themeColor="text1"/>
              </w:rPr>
              <w:t>).</w:t>
            </w:r>
          </w:p>
          <w:p w14:paraId="15FF44B4" w14:textId="77777777" w:rsidR="00B342B1" w:rsidRPr="00275683" w:rsidRDefault="00B342B1" w:rsidP="00075976">
            <w:pPr>
              <w:pStyle w:val="4pointsafter"/>
              <w:spacing w:after="0"/>
              <w:contextualSpacing/>
            </w:pPr>
            <w:r w:rsidRPr="00CD2C57">
              <w:rPr>
                <w:b/>
                <w:bCs/>
              </w:rPr>
              <w:t>Note:</w:t>
            </w:r>
            <w:r w:rsidRPr="00275683">
              <w:t xml:space="preserve"> If you need non-hospice care (care that is not related to your terminal</w:t>
            </w:r>
            <w:r>
              <w:t xml:space="preserve"> </w:t>
            </w:r>
            <w:r w:rsidRPr="00204FC3">
              <w:t>prognosis</w:t>
            </w:r>
            <w:r w:rsidRPr="00275683">
              <w:t xml:space="preserve">), you should contact us to arrange the services. </w:t>
            </w:r>
          </w:p>
          <w:p w14:paraId="7CFB6DFA" w14:textId="77777777" w:rsidR="00B342B1" w:rsidRPr="00275683" w:rsidRDefault="4F98D13E" w:rsidP="00075976">
            <w:pPr>
              <w:pStyle w:val="4pointsafter"/>
              <w:spacing w:after="0"/>
              <w:contextualSpacing/>
              <w:rPr>
                <w:b/>
                <w:bCs/>
              </w:rPr>
            </w:pPr>
            <w:r w:rsidRPr="33C550CA">
              <w:rPr>
                <w:color w:val="0000FF"/>
              </w:rPr>
              <w:t>[</w:t>
            </w:r>
            <w:r w:rsidRPr="7AA5F102">
              <w:rPr>
                <w:i/>
                <w:iCs/>
                <w:color w:val="0000FF"/>
              </w:rPr>
              <w:t>Insert if applicable, edit as appropriate:</w:t>
            </w:r>
            <w:r w:rsidRPr="33C550CA">
              <w:rPr>
                <w:color w:val="0000FF"/>
              </w:rPr>
              <w:t xml:space="preserve"> Our plan covers hospice consultation services (one time only) for a terminally ill person who hasn’t elected the hospice benefit.]</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B6FFB0" w14:textId="77777777" w:rsidR="00B342B1" w:rsidRPr="00275683" w:rsidRDefault="00B342B1" w:rsidP="00075976">
            <w:pPr>
              <w:pStyle w:val="4pointsafter"/>
              <w:spacing w:after="0"/>
              <w:contextualSpacing/>
              <w:rPr>
                <w:i/>
              </w:rPr>
            </w:pPr>
          </w:p>
        </w:tc>
      </w:tr>
      <w:tr w:rsidR="00B342B1" w:rsidRPr="00275683" w14:paraId="789A2AA6"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2F006DA" w14:textId="77777777" w:rsidR="00184BD3" w:rsidRPr="003C1E6C" w:rsidRDefault="00184BD3" w:rsidP="00184BD3">
            <w:pPr>
              <w:pStyle w:val="TableBold12"/>
              <w:spacing w:after="0"/>
              <w:contextualSpacing/>
            </w:pPr>
            <w:r w:rsidRPr="00454E0F">
              <w:rPr>
                <w:noProof/>
              </w:rPr>
              <w:drawing>
                <wp:inline distT="0" distB="0" distL="0" distR="0" wp14:anchorId="3D43B0A3" wp14:editId="68DC3614">
                  <wp:extent cx="161925" cy="200025"/>
                  <wp:effectExtent l="0" t="0" r="9525" b="9525"/>
                  <wp:docPr id="12" name="Picture 1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89" descr="Apple icon."/>
                          <pic:cNvPicPr>
                            <a:picLocks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61925" cy="200025"/>
                          </a:xfrm>
                          <a:prstGeom prst="rect">
                            <a:avLst/>
                          </a:prstGeom>
                          <a:noFill/>
                          <a:ln>
                            <a:noFill/>
                          </a:ln>
                        </pic:spPr>
                      </pic:pic>
                    </a:graphicData>
                  </a:graphic>
                </wp:inline>
              </w:drawing>
            </w:r>
            <w:r w:rsidRPr="005C4411">
              <w:t xml:space="preserve"> </w:t>
            </w:r>
            <w:r w:rsidRPr="00275683">
              <w:t>Immunizations</w:t>
            </w:r>
          </w:p>
          <w:p w14:paraId="1E815968" w14:textId="7DE5295B" w:rsidR="00B342B1" w:rsidRPr="00275683" w:rsidRDefault="00B342B1" w:rsidP="00075976">
            <w:pPr>
              <w:pStyle w:val="4pointsafter"/>
              <w:spacing w:after="0"/>
              <w:contextualSpacing/>
            </w:pPr>
            <w:r w:rsidRPr="00275683">
              <w:t>Covered Medicare Part B services include:</w:t>
            </w:r>
          </w:p>
          <w:p w14:paraId="634FB75B" w14:textId="42AD1506" w:rsidR="00B342B1" w:rsidRPr="00275683" w:rsidRDefault="00B342B1" w:rsidP="003C63F2">
            <w:pPr>
              <w:pStyle w:val="4pointsbullet"/>
              <w:spacing w:before="0" w:after="0"/>
              <w:ind w:left="720"/>
            </w:pPr>
            <w:r w:rsidRPr="00275683">
              <w:t>Pneumonia vaccine</w:t>
            </w:r>
            <w:r w:rsidR="00293DA1">
              <w:t>s</w:t>
            </w:r>
            <w:r w:rsidRPr="00275683">
              <w:t xml:space="preserve"> </w:t>
            </w:r>
          </w:p>
          <w:p w14:paraId="043A1054" w14:textId="2671BFCE" w:rsidR="00B342B1" w:rsidRPr="004B7600" w:rsidRDefault="00B342B1" w:rsidP="003C63F2">
            <w:pPr>
              <w:pStyle w:val="4pointsbullet"/>
              <w:spacing w:before="0" w:after="0"/>
              <w:ind w:left="720"/>
              <w:rPr>
                <w:b/>
                <w:bCs/>
                <w:i/>
                <w:iCs/>
                <w:color w:val="000000"/>
              </w:rPr>
            </w:pPr>
            <w:r w:rsidRPr="00275683">
              <w:t>Flu</w:t>
            </w:r>
            <w:r w:rsidR="00440CC5">
              <w:t>/influenza</w:t>
            </w:r>
            <w:r w:rsidRPr="00275683">
              <w:t xml:space="preserve"> shots</w:t>
            </w:r>
            <w:r w:rsidR="00CE51B5">
              <w:t xml:space="preserve"> (or vaccines)</w:t>
            </w:r>
            <w:r w:rsidRPr="00275683">
              <w:t xml:space="preserve">, once </w:t>
            </w:r>
            <w:r w:rsidR="008C4F2C">
              <w:t>each flu</w:t>
            </w:r>
            <w:r w:rsidR="00440CC5">
              <w:t>/influenza</w:t>
            </w:r>
            <w:r w:rsidR="008C4F2C">
              <w:t xml:space="preserve"> season</w:t>
            </w:r>
            <w:r w:rsidRPr="00275683">
              <w:t xml:space="preserve"> in the fall </w:t>
            </w:r>
            <w:r w:rsidR="008C4F2C">
              <w:t>and</w:t>
            </w:r>
            <w:r w:rsidR="008C4F2C" w:rsidRPr="00275683">
              <w:t xml:space="preserve"> </w:t>
            </w:r>
            <w:r w:rsidRPr="00275683">
              <w:t>winter</w:t>
            </w:r>
            <w:r w:rsidR="008C4F2C">
              <w:t>, with additional flu</w:t>
            </w:r>
            <w:r w:rsidR="00440CC5">
              <w:t>/influenza</w:t>
            </w:r>
            <w:r w:rsidR="008C4F2C">
              <w:t xml:space="preserve"> shots</w:t>
            </w:r>
            <w:r w:rsidR="00CE51B5">
              <w:t xml:space="preserve"> (or vaccines)</w:t>
            </w:r>
            <w:r w:rsidR="008C4F2C">
              <w:t xml:space="preserve"> if medically necessary</w:t>
            </w:r>
            <w:r>
              <w:t xml:space="preserve"> </w:t>
            </w:r>
          </w:p>
          <w:p w14:paraId="42911A11" w14:textId="11EC4AE6" w:rsidR="00B342B1" w:rsidRPr="004B7600" w:rsidRDefault="00B342B1" w:rsidP="003C63F2">
            <w:pPr>
              <w:pStyle w:val="4pointsbullet"/>
              <w:spacing w:before="0" w:after="0"/>
              <w:ind w:left="720"/>
              <w:rPr>
                <w:b/>
                <w:bCs/>
                <w:i/>
                <w:iCs/>
                <w:color w:val="000000"/>
              </w:rPr>
            </w:pPr>
            <w:r w:rsidRPr="00275683">
              <w:t>Hepatitis B vaccine</w:t>
            </w:r>
            <w:r w:rsidR="00293DA1">
              <w:t>s</w:t>
            </w:r>
            <w:r w:rsidRPr="00275683">
              <w:t xml:space="preserve"> if you are at high or intermediate risk of getting Hepatitis B</w:t>
            </w:r>
            <w:r>
              <w:t xml:space="preserve"> </w:t>
            </w:r>
          </w:p>
          <w:p w14:paraId="6F9FFC05" w14:textId="3A610E86" w:rsidR="007340DC" w:rsidRPr="007340DC" w:rsidRDefault="007340DC" w:rsidP="003C63F2">
            <w:pPr>
              <w:pStyle w:val="4pointsbullet"/>
              <w:spacing w:before="0" w:after="0"/>
              <w:ind w:left="720"/>
            </w:pPr>
            <w:r w:rsidRPr="007340DC">
              <w:t>COVID-19 vaccine</w:t>
            </w:r>
            <w:r w:rsidR="00293DA1">
              <w:t>s</w:t>
            </w:r>
            <w:r w:rsidRPr="007340DC">
              <w:t xml:space="preserve"> </w:t>
            </w:r>
          </w:p>
          <w:p w14:paraId="26494FCF" w14:textId="77777777" w:rsidR="00B342B1" w:rsidRPr="004B158F" w:rsidRDefault="00B342B1" w:rsidP="00075976">
            <w:pPr>
              <w:pStyle w:val="4pointsbullet"/>
              <w:spacing w:before="0" w:after="0"/>
              <w:ind w:left="720"/>
              <w:rPr>
                <w:b/>
                <w:bCs/>
              </w:rPr>
            </w:pPr>
            <w:r w:rsidRPr="00275683">
              <w:t>Other vaccines if you are at risk and they meet Medicare Part B coverage rules</w:t>
            </w:r>
          </w:p>
          <w:p w14:paraId="56F77DC3" w14:textId="772A6946" w:rsidR="004B158F" w:rsidRPr="004B158F" w:rsidRDefault="004B158F" w:rsidP="004B158F">
            <w:pPr>
              <w:pStyle w:val="4pointsbullet"/>
              <w:numPr>
                <w:ilvl w:val="0"/>
                <w:numId w:val="0"/>
              </w:numPr>
              <w:spacing w:before="0" w:after="0"/>
              <w:ind w:left="360"/>
              <w:rPr>
                <w:b/>
                <w:bCs/>
              </w:rPr>
            </w:pP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FA0906F" w14:textId="77777777" w:rsidR="00B342B1" w:rsidRPr="00212E58" w:rsidRDefault="00B342B1" w:rsidP="00075976">
            <w:pPr>
              <w:pStyle w:val="4pointsafter"/>
              <w:spacing w:after="0"/>
              <w:contextualSpacing/>
              <w:rPr>
                <w:color w:val="000000" w:themeColor="text1"/>
              </w:rPr>
            </w:pPr>
          </w:p>
          <w:p w14:paraId="7DD1E70F" w14:textId="13154677" w:rsidR="00B342B1" w:rsidRPr="00212E58" w:rsidRDefault="00B342B1" w:rsidP="00075976">
            <w:pPr>
              <w:pStyle w:val="4pointsafter"/>
              <w:spacing w:after="0"/>
              <w:contextualSpacing/>
              <w:rPr>
                <w:i/>
                <w:iCs/>
                <w:color w:val="000000" w:themeColor="text1"/>
              </w:rPr>
            </w:pPr>
            <w:r w:rsidRPr="00212E58">
              <w:rPr>
                <w:color w:val="000000" w:themeColor="text1"/>
              </w:rPr>
              <w:t xml:space="preserve">There is no coinsurance, copayment, or deductible for the pneumonia, </w:t>
            </w:r>
            <w:r w:rsidR="00440CC5" w:rsidRPr="00212E58">
              <w:rPr>
                <w:color w:val="000000" w:themeColor="text1"/>
              </w:rPr>
              <w:t>flu/</w:t>
            </w:r>
            <w:r w:rsidRPr="00212E58">
              <w:rPr>
                <w:color w:val="000000" w:themeColor="text1"/>
              </w:rPr>
              <w:t>influenza, Hepatitis B</w:t>
            </w:r>
            <w:r w:rsidR="00672D62" w:rsidRPr="00212E58">
              <w:rPr>
                <w:color w:val="000000" w:themeColor="text1"/>
              </w:rPr>
              <w:t>, and COVID-19</w:t>
            </w:r>
            <w:r w:rsidRPr="00212E58">
              <w:rPr>
                <w:color w:val="000000" w:themeColor="text1"/>
              </w:rPr>
              <w:t xml:space="preserve"> vaccines.</w:t>
            </w:r>
          </w:p>
        </w:tc>
      </w:tr>
      <w:tr w:rsidR="004B158F" w:rsidRPr="00275683" w14:paraId="10C55AA4"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4E487D1" w14:textId="275E40A1" w:rsidR="004B158F" w:rsidRPr="003C1E6C" w:rsidRDefault="004B158F" w:rsidP="004B158F">
            <w:pPr>
              <w:pStyle w:val="TableBold12"/>
              <w:spacing w:after="0"/>
              <w:contextualSpacing/>
            </w:pPr>
            <w:r>
              <w:rPr>
                <w:noProof/>
              </w:rPr>
              <w:drawing>
                <wp:inline distT="0" distB="0" distL="0" distR="0" wp14:anchorId="32F7BB98" wp14:editId="01AB979C">
                  <wp:extent cx="163830" cy="198120"/>
                  <wp:effectExtent l="0" t="0" r="7620" b="0"/>
                  <wp:docPr id="5" name="Picture 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389" descr="Apple icon."/>
                          <pic:cNvPicPr>
                            <a:picLocks noChangeArrowheads="1"/>
                          </pic:cNvPicPr>
                        </pic:nvPicPr>
                        <pic:blipFill>
                          <a:blip r:embed="rId44">
                            <a:extLst>
                              <a:ext uri="{28A0092B-C50C-407E-A947-70E740481C1C}">
                                <a14:useLocalDpi xmlns:a14="http://schemas.microsoft.com/office/drawing/2010/main" val="0"/>
                              </a:ext>
                            </a:extLst>
                          </a:blip>
                          <a:srcRect/>
                          <a:stretch>
                            <a:fillRect/>
                          </a:stretch>
                        </pic:blipFill>
                        <pic:spPr bwMode="auto">
                          <a:xfrm>
                            <a:off x="0" y="0"/>
                            <a:ext cx="163830" cy="198120"/>
                          </a:xfrm>
                          <a:prstGeom prst="rect">
                            <a:avLst/>
                          </a:prstGeom>
                          <a:noFill/>
                          <a:ln>
                            <a:noFill/>
                          </a:ln>
                        </pic:spPr>
                      </pic:pic>
                    </a:graphicData>
                  </a:graphic>
                </wp:inline>
              </w:drawing>
            </w:r>
            <w:r w:rsidRPr="005C4411">
              <w:t xml:space="preserve"> </w:t>
            </w:r>
            <w:r w:rsidRPr="00275683">
              <w:t>Immunizations</w:t>
            </w:r>
            <w:r>
              <w:t xml:space="preserve"> (continued)</w:t>
            </w:r>
          </w:p>
          <w:p w14:paraId="4CA28B5A" w14:textId="77777777" w:rsidR="004B158F" w:rsidRPr="004B158F" w:rsidRDefault="004B158F" w:rsidP="004B158F">
            <w:pPr>
              <w:pStyle w:val="4pointsafter"/>
              <w:spacing w:after="0"/>
              <w:contextualSpacing/>
            </w:pPr>
            <w:r w:rsidRPr="00275683">
              <w:t xml:space="preserve">We also cover </w:t>
            </w:r>
            <w:r>
              <w:t>most other adult</w:t>
            </w:r>
            <w:r w:rsidRPr="00275683">
              <w:t xml:space="preserve"> vaccines under our Part D prescription drug benefit. </w:t>
            </w:r>
            <w:r>
              <w:t xml:space="preserve">Refer to Chapter 6, Section 8 for </w:t>
            </w:r>
            <w:r w:rsidRPr="004B158F">
              <w:t>additional information.</w:t>
            </w:r>
          </w:p>
          <w:p w14:paraId="0CA3CD14" w14:textId="12C8D0F7" w:rsidR="004B158F" w:rsidRDefault="004B158F" w:rsidP="004B158F">
            <w:pPr>
              <w:pStyle w:val="TableBold12"/>
              <w:spacing w:after="0"/>
              <w:contextualSpacing/>
            </w:pPr>
            <w:r w:rsidRPr="004B158F">
              <w:rPr>
                <w:b w:val="0"/>
              </w:rPr>
              <w:t xml:space="preserve"> </w:t>
            </w:r>
            <w:r w:rsidRPr="004B158F">
              <w:rPr>
                <w:b w:val="0"/>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2FF21EE" w14:textId="77777777" w:rsidR="004B158F" w:rsidRPr="00275683" w:rsidRDefault="004B158F" w:rsidP="00075976">
            <w:pPr>
              <w:pStyle w:val="4pointsafter"/>
              <w:spacing w:after="0"/>
              <w:contextualSpacing/>
            </w:pPr>
          </w:p>
        </w:tc>
      </w:tr>
      <w:tr w:rsidR="00B342B1" w:rsidRPr="00275683" w14:paraId="14DEBA0F"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4D631A6A" w14:textId="77777777" w:rsidR="00B342B1" w:rsidRPr="00275683" w:rsidRDefault="00B342B1" w:rsidP="00075976">
            <w:pPr>
              <w:pStyle w:val="TableBold12"/>
              <w:spacing w:after="0"/>
              <w:contextualSpacing/>
            </w:pPr>
            <w:r w:rsidRPr="00275683">
              <w:t>Inpatient hospital care</w:t>
            </w:r>
          </w:p>
          <w:p w14:paraId="6DF934F0" w14:textId="77777777" w:rsidR="00B342B1" w:rsidRPr="00275683" w:rsidRDefault="00B342B1" w:rsidP="00075976">
            <w:pPr>
              <w:pStyle w:val="4pointsafter"/>
              <w:spacing w:after="0"/>
              <w:contextualSpacing/>
            </w:pPr>
            <w:r w:rsidRPr="00275683">
              <w:t>Includes inpatient acute, inpatient rehabilitation,</w:t>
            </w:r>
            <w:r>
              <w:t xml:space="preserve"> long-term care hospitals</w:t>
            </w:r>
            <w:r w:rsidRPr="00275683">
              <w:t xml:space="preserve"> and other types of inpatient hospital services. Inpatient hospital care starts the day you are formally admitted to the hospital with a doctor’s order. The day before you are discharged is your last inpatient day. </w:t>
            </w:r>
          </w:p>
          <w:p w14:paraId="0C70D2A0" w14:textId="77777777" w:rsidR="00B342B1" w:rsidRPr="00275683" w:rsidRDefault="00B342B1" w:rsidP="00075976">
            <w:pPr>
              <w:pStyle w:val="4pointsafter"/>
              <w:spacing w:after="0"/>
              <w:contextualSpacing/>
            </w:pPr>
            <w:r w:rsidRPr="00CD2C57">
              <w:rPr>
                <w:i/>
                <w:iCs/>
                <w:color w:val="0000FF"/>
              </w:rPr>
              <w:t xml:space="preserve">[List days covered and any restrictions </w:t>
            </w:r>
            <w:r w:rsidRPr="00DE00A7">
              <w:rPr>
                <w:i/>
                <w:iCs/>
                <w:color w:val="0000FF"/>
              </w:rPr>
              <w:t>that apply.]</w:t>
            </w:r>
            <w:r w:rsidRPr="00275683">
              <w:rPr>
                <w:color w:val="0000FF"/>
              </w:rPr>
              <w:t xml:space="preserve"> </w:t>
            </w:r>
            <w:r w:rsidRPr="00275683">
              <w:t>Covered services include but are not limited to:</w:t>
            </w:r>
          </w:p>
          <w:p w14:paraId="5F4D0C48" w14:textId="77777777" w:rsidR="00B342B1" w:rsidRPr="00275683" w:rsidRDefault="00B342B1" w:rsidP="003C63F2">
            <w:pPr>
              <w:pStyle w:val="4pointsbullet"/>
              <w:spacing w:before="0" w:after="0"/>
              <w:ind w:left="720"/>
            </w:pPr>
            <w:r w:rsidRPr="00275683">
              <w:t>Semi-private room (or a private room if medically necessary)</w:t>
            </w:r>
          </w:p>
          <w:p w14:paraId="29DCFCED" w14:textId="77777777" w:rsidR="00B342B1" w:rsidRPr="00275683" w:rsidRDefault="00B342B1" w:rsidP="003C63F2">
            <w:pPr>
              <w:pStyle w:val="4pointsbullet"/>
              <w:spacing w:before="0" w:after="0"/>
              <w:ind w:left="720"/>
            </w:pPr>
            <w:r w:rsidRPr="00275683">
              <w:t>Meals including special diets</w:t>
            </w:r>
          </w:p>
          <w:p w14:paraId="1DDFD09D" w14:textId="77777777" w:rsidR="00B342B1" w:rsidRPr="00275683" w:rsidRDefault="00B342B1" w:rsidP="003C63F2">
            <w:pPr>
              <w:pStyle w:val="4pointsbullet"/>
              <w:spacing w:before="0" w:after="0"/>
              <w:ind w:left="720"/>
            </w:pPr>
            <w:r w:rsidRPr="00275683">
              <w:t>Regular nursing services</w:t>
            </w:r>
          </w:p>
          <w:p w14:paraId="2E52D993" w14:textId="77777777" w:rsidR="00B342B1" w:rsidRPr="00275683" w:rsidRDefault="00B342B1" w:rsidP="003C63F2">
            <w:pPr>
              <w:pStyle w:val="4pointsbullet"/>
              <w:spacing w:before="0" w:after="0"/>
              <w:ind w:left="720"/>
            </w:pPr>
            <w:r w:rsidRPr="00275683">
              <w:t>Costs of special care units (such as intensive care or coronary care units)</w:t>
            </w:r>
          </w:p>
          <w:p w14:paraId="3B719B45" w14:textId="77777777" w:rsidR="00B342B1" w:rsidRPr="00275683" w:rsidRDefault="00B342B1" w:rsidP="003C63F2">
            <w:pPr>
              <w:pStyle w:val="4pointsbullet"/>
              <w:spacing w:before="0" w:after="0"/>
              <w:ind w:left="720"/>
            </w:pPr>
            <w:r w:rsidRPr="00275683">
              <w:t>Drugs and medications</w:t>
            </w:r>
          </w:p>
          <w:p w14:paraId="105E68C1" w14:textId="77777777" w:rsidR="00B342B1" w:rsidRPr="00275683" w:rsidRDefault="00B342B1" w:rsidP="003C63F2">
            <w:pPr>
              <w:pStyle w:val="4pointsbullet"/>
              <w:spacing w:before="0" w:after="0"/>
              <w:ind w:left="720"/>
            </w:pPr>
            <w:r w:rsidRPr="00275683">
              <w:t>Lab tests</w:t>
            </w:r>
          </w:p>
          <w:p w14:paraId="10E580EB" w14:textId="77777777" w:rsidR="00B342B1" w:rsidRPr="00275683" w:rsidRDefault="00B342B1" w:rsidP="003C63F2">
            <w:pPr>
              <w:pStyle w:val="4pointsbullet"/>
              <w:spacing w:before="0" w:after="0"/>
              <w:ind w:left="720"/>
            </w:pPr>
            <w:r w:rsidRPr="00275683">
              <w:t>X-rays and other radiology services</w:t>
            </w:r>
          </w:p>
          <w:p w14:paraId="4F8F71D1" w14:textId="77777777" w:rsidR="00B342B1" w:rsidRPr="00275683" w:rsidRDefault="00B342B1" w:rsidP="003C63F2">
            <w:pPr>
              <w:pStyle w:val="4pointsbullet"/>
              <w:spacing w:before="0" w:after="0"/>
              <w:ind w:left="720"/>
            </w:pPr>
            <w:r w:rsidRPr="00275683">
              <w:t>Necessary surgical and medical supplies</w:t>
            </w:r>
          </w:p>
          <w:p w14:paraId="4D0E2C7A" w14:textId="77777777" w:rsidR="00B342B1" w:rsidRPr="00275683" w:rsidRDefault="00B342B1" w:rsidP="003C63F2">
            <w:pPr>
              <w:pStyle w:val="4pointsbullet"/>
              <w:spacing w:before="0" w:after="0"/>
              <w:ind w:left="720"/>
            </w:pPr>
            <w:r w:rsidRPr="00275683">
              <w:t>Use of appliances, such as wheelchairs</w:t>
            </w:r>
          </w:p>
          <w:p w14:paraId="33CD1E16" w14:textId="77777777" w:rsidR="00B342B1" w:rsidRPr="00275683" w:rsidRDefault="00B342B1" w:rsidP="003C63F2">
            <w:pPr>
              <w:pStyle w:val="4pointsbullet"/>
              <w:spacing w:before="0" w:after="0"/>
              <w:ind w:left="720"/>
            </w:pPr>
            <w:r w:rsidRPr="00275683">
              <w:t>Operating and recovery room costs</w:t>
            </w:r>
          </w:p>
          <w:p w14:paraId="5F07FCB2" w14:textId="77777777" w:rsidR="00B342B1" w:rsidRPr="00275683" w:rsidRDefault="00B342B1" w:rsidP="003C63F2">
            <w:pPr>
              <w:pStyle w:val="4pointsbullet"/>
              <w:spacing w:before="0" w:after="0"/>
              <w:ind w:left="720"/>
            </w:pPr>
            <w:r w:rsidRPr="00275683">
              <w:t>Physical, occupational, and speech language therapy</w:t>
            </w:r>
          </w:p>
          <w:p w14:paraId="5076162D" w14:textId="46A8E5BB" w:rsidR="00B342B1" w:rsidRPr="00275683" w:rsidRDefault="00B342B1" w:rsidP="003C63F2">
            <w:pPr>
              <w:pStyle w:val="4pointsbullet"/>
              <w:spacing w:before="0" w:after="0"/>
              <w:ind w:left="720"/>
            </w:pPr>
            <w:r w:rsidRPr="00275683">
              <w:t xml:space="preserve">Inpatient substance </w:t>
            </w:r>
            <w:r w:rsidR="00D35E06">
              <w:t>use disorder</w:t>
            </w:r>
            <w:r w:rsidRPr="00275683">
              <w:t xml:space="preserve"> services</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3D8A32" w14:textId="77777777" w:rsidR="00B342B1" w:rsidRPr="00275683" w:rsidRDefault="00B342B1" w:rsidP="00075976">
            <w:pPr>
              <w:pStyle w:val="4pointsafter"/>
              <w:spacing w:after="0"/>
              <w:contextualSpacing/>
            </w:pPr>
          </w:p>
          <w:p w14:paraId="1CEB95CE" w14:textId="0D6DDB91" w:rsidR="00B342B1" w:rsidRPr="004B7600" w:rsidRDefault="00B342B1" w:rsidP="007309BF">
            <w:pPr>
              <w:pStyle w:val="15paragraphafter15ptheading"/>
              <w:spacing w:before="0" w:beforeAutospacing="0" w:after="0" w:afterAutospacing="0"/>
              <w:contextualSpacing/>
              <w:rPr>
                <w:i/>
                <w:iCs/>
                <w:color w:val="0000FF"/>
              </w:rPr>
            </w:pPr>
            <w:r w:rsidRPr="00275683">
              <w:rPr>
                <w:color w:val="0000FF"/>
              </w:rPr>
              <w:t>[</w:t>
            </w:r>
            <w:r w:rsidRPr="00CD2C57">
              <w:rPr>
                <w:i/>
                <w:iCs/>
                <w:color w:val="0000FF"/>
              </w:rPr>
              <w:t>List all cost</w:t>
            </w:r>
            <w:r w:rsidR="00FE010A" w:rsidRPr="00DE00A7">
              <w:rPr>
                <w:i/>
                <w:iCs/>
                <w:color w:val="0000FF"/>
              </w:rPr>
              <w:t xml:space="preserve"> </w:t>
            </w:r>
            <w:r w:rsidRPr="00CB6200">
              <w:rPr>
                <w:i/>
                <w:iCs/>
                <w:color w:val="0000FF"/>
              </w:rPr>
              <w:t>sharing (deductible, copayments/ coinsurance / deductible) and the period for which they will be charged. If cost</w:t>
            </w:r>
            <w:r w:rsidR="00FE010A" w:rsidRPr="00CB6200">
              <w:rPr>
                <w:i/>
                <w:iCs/>
                <w:color w:val="0000FF"/>
              </w:rPr>
              <w:t xml:space="preserve"> </w:t>
            </w:r>
            <w:r w:rsidRPr="00CB6200">
              <w:rPr>
                <w:i/>
                <w:iCs/>
                <w:color w:val="0000FF"/>
              </w:rPr>
              <w:t xml:space="preserve">sharing is based on the Original Medicare or a plan-defined benefit period, include definition/ explanation of approved benefit period here. Plans that use per-admission deductible include: </w:t>
            </w:r>
            <w:r w:rsidRPr="00275683">
              <w:rPr>
                <w:color w:val="0000FF"/>
              </w:rPr>
              <w:t>A per admission deductible is applied once during the defined benefit period</w:t>
            </w:r>
            <w:r w:rsidRPr="00CD2C57">
              <w:rPr>
                <w:i/>
                <w:iCs/>
                <w:color w:val="0000FF"/>
              </w:rPr>
              <w:t>. [In addition,</w:t>
            </w:r>
            <w:r w:rsidRPr="00DE00A7">
              <w:rPr>
                <w:i/>
                <w:iCs/>
                <w:color w:val="0000FF"/>
              </w:rPr>
              <w:t xml:space="preserve"> if applicable, explain all other cost</w:t>
            </w:r>
            <w:r w:rsidR="00FE010A" w:rsidRPr="00CB6200">
              <w:rPr>
                <w:i/>
                <w:iCs/>
                <w:color w:val="0000FF"/>
              </w:rPr>
              <w:t xml:space="preserve"> </w:t>
            </w:r>
            <w:r w:rsidRPr="00CB6200">
              <w:rPr>
                <w:i/>
                <w:iCs/>
                <w:color w:val="0000FF"/>
              </w:rPr>
              <w:t>sharing that is charged during a benefit period.]</w:t>
            </w:r>
            <w:r w:rsidRPr="00275683">
              <w:rPr>
                <w:color w:val="0000FF"/>
              </w:rPr>
              <w:t>]</w:t>
            </w:r>
            <w:r w:rsidRPr="00CD2C57">
              <w:rPr>
                <w:i/>
                <w:iCs/>
                <w:color w:val="0000FF"/>
              </w:rPr>
              <w:t xml:space="preserve"> </w:t>
            </w:r>
            <w:r w:rsidR="007309BF" w:rsidRPr="00275683">
              <w:rPr>
                <w:color w:val="0000FF"/>
                <w:sz w:val="24"/>
                <w:szCs w:val="24"/>
              </w:rPr>
              <w:t>[</w:t>
            </w:r>
            <w:r w:rsidR="007309BF" w:rsidRPr="00CD2C57">
              <w:rPr>
                <w:i/>
                <w:iCs/>
                <w:color w:val="0000FF"/>
                <w:sz w:val="24"/>
                <w:szCs w:val="24"/>
              </w:rPr>
              <w:t>If cost</w:t>
            </w:r>
            <w:r w:rsidR="007309BF" w:rsidRPr="00DE00A7">
              <w:rPr>
                <w:i/>
                <w:iCs/>
                <w:color w:val="0000FF"/>
                <w:sz w:val="24"/>
                <w:szCs w:val="24"/>
              </w:rPr>
              <w:t xml:space="preserve"> </w:t>
            </w:r>
            <w:r w:rsidR="007309BF" w:rsidRPr="00CB6200">
              <w:rPr>
                <w:i/>
                <w:iCs/>
                <w:color w:val="0000FF"/>
                <w:sz w:val="24"/>
                <w:szCs w:val="24"/>
              </w:rPr>
              <w:t xml:space="preserve">sharing is </w:t>
            </w:r>
            <w:r w:rsidR="007309BF" w:rsidRPr="00CB6200">
              <w:rPr>
                <w:b/>
                <w:i/>
                <w:iCs/>
                <w:color w:val="0000FF"/>
                <w:sz w:val="24"/>
                <w:szCs w:val="24"/>
              </w:rPr>
              <w:t xml:space="preserve">not </w:t>
            </w:r>
            <w:r w:rsidR="007309BF" w:rsidRPr="00CB6200">
              <w:rPr>
                <w:i/>
                <w:iCs/>
                <w:color w:val="0000FF"/>
                <w:sz w:val="24"/>
                <w:szCs w:val="24"/>
              </w:rPr>
              <w:t xml:space="preserve">based on the Original Medicare or plan-defined benefit period, explain here when the cost sharing will be applied. If it is charged on a per admission basis, include as applicable: </w:t>
            </w:r>
            <w:r w:rsidR="007309BF" w:rsidRPr="00275683">
              <w:rPr>
                <w:color w:val="0000FF"/>
                <w:sz w:val="24"/>
                <w:szCs w:val="24"/>
              </w:rPr>
              <w:t>A deductible and/or other cost</w:t>
            </w:r>
            <w:r w:rsidR="007309BF">
              <w:rPr>
                <w:color w:val="0000FF"/>
                <w:sz w:val="24"/>
                <w:szCs w:val="24"/>
              </w:rPr>
              <w:t xml:space="preserve"> </w:t>
            </w:r>
            <w:r w:rsidR="007309BF" w:rsidRPr="00275683">
              <w:rPr>
                <w:color w:val="0000FF"/>
                <w:sz w:val="24"/>
                <w:szCs w:val="24"/>
              </w:rPr>
              <w:t>sharing is c</w:t>
            </w:r>
            <w:r w:rsidR="007309BF">
              <w:rPr>
                <w:color w:val="0000FF"/>
                <w:sz w:val="24"/>
                <w:szCs w:val="24"/>
              </w:rPr>
              <w:t>harged for each inpatient stay.</w:t>
            </w:r>
            <w:r w:rsidR="007309BF" w:rsidRPr="00275683">
              <w:rPr>
                <w:color w:val="0000FF"/>
                <w:sz w:val="24"/>
                <w:szCs w:val="24"/>
              </w:rPr>
              <w:t>]</w:t>
            </w:r>
            <w:r w:rsidR="007309BF" w:rsidRPr="00CD2C57" w:rsidDel="004A3B60">
              <w:rPr>
                <w:i/>
                <w:iCs/>
                <w:color w:val="0000FF"/>
                <w:sz w:val="24"/>
                <w:szCs w:val="24"/>
              </w:rPr>
              <w:t xml:space="preserve"> </w:t>
            </w:r>
          </w:p>
        </w:tc>
      </w:tr>
      <w:tr w:rsidR="00B342B1" w:rsidRPr="00275683" w14:paraId="1B12A86C"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F948A18" w14:textId="77777777" w:rsidR="00B342B1" w:rsidRPr="00275683" w:rsidRDefault="00B342B1" w:rsidP="00075976">
            <w:pPr>
              <w:pStyle w:val="TableBold12"/>
              <w:spacing w:after="0"/>
              <w:contextualSpacing/>
            </w:pPr>
            <w:r w:rsidRPr="00275683">
              <w:t>Inpatient hospital care (continued)</w:t>
            </w:r>
          </w:p>
          <w:p w14:paraId="4082A0D9" w14:textId="7E041F79" w:rsidR="00B342B1" w:rsidRPr="00275683" w:rsidRDefault="19BF9710" w:rsidP="00D35E06">
            <w:pPr>
              <w:pStyle w:val="4pointsbullet"/>
              <w:spacing w:before="0" w:after="0"/>
              <w:ind w:left="720"/>
              <w:rPr>
                <w:color w:val="0000FF"/>
              </w:rPr>
            </w:pPr>
            <w:r>
              <w:t xml:space="preserve">Under certain conditions, the following types of transplants are covered: corneal, kidney, kidney-pancreatic, heart, liver, lung, heart/lung, bone marrow, stem cell, and intestinal/multivisceral. If you need a transplant, we will arrange to have your case reviewed by a Medicare-approved transplant center that will decide whether you are a candidate for a </w:t>
            </w:r>
            <w:r w:rsidRPr="00212E58">
              <w:t>transplant</w:t>
            </w:r>
            <w:r w:rsidR="00212E58" w:rsidRPr="00212E58">
              <w:t>.</w:t>
            </w:r>
            <w:r>
              <w:t xml:space="preserve"> </w:t>
            </w:r>
            <w:r w:rsidRPr="77E88987">
              <w:rPr>
                <w:color w:val="0000FF"/>
              </w:rPr>
              <w:t>[</w:t>
            </w:r>
            <w:r w:rsidRPr="7AA5F102">
              <w:rPr>
                <w:i/>
                <w:iCs/>
                <w:color w:val="0000FF"/>
              </w:rPr>
              <w:t xml:space="preserve">Plans with a provider network insert: </w:t>
            </w:r>
            <w:r w:rsidRPr="77E88987">
              <w:rPr>
                <w:color w:val="0000FF"/>
              </w:rPr>
              <w:t>Transplant providers may be local or outside of the service area.</w:t>
            </w:r>
            <w:r w:rsidRPr="7AA5F102">
              <w:rPr>
                <w:i/>
                <w:iCs/>
                <w:color w:val="0000FF"/>
              </w:rPr>
              <w:t xml:space="preserve"> </w:t>
            </w:r>
            <w:r w:rsidRPr="77E88987">
              <w:rPr>
                <w:color w:val="0000FF"/>
              </w:rPr>
              <w:t xml:space="preserve">If our in-network transplant services are outside the community pattern of care, you may choose to go locally as long as the local transplant providers are willing to accept the Original Medicare rate. If </w:t>
            </w:r>
            <w:r w:rsidRPr="7AA5F102">
              <w:rPr>
                <w:i/>
                <w:iCs/>
                <w:color w:val="0000FF"/>
              </w:rPr>
              <w:t xml:space="preserve">[insert </w:t>
            </w:r>
            <w:r w:rsidR="00DD49D8" w:rsidRPr="7AA5F102">
              <w:rPr>
                <w:i/>
                <w:iCs/>
                <w:color w:val="0000FF"/>
              </w:rPr>
              <w:t>202</w:t>
            </w:r>
            <w:r w:rsidR="00D21725">
              <w:rPr>
                <w:i/>
                <w:iCs/>
                <w:color w:val="0000FF"/>
              </w:rPr>
              <w:t>5</w:t>
            </w:r>
            <w:r w:rsidRPr="7AA5F102">
              <w:rPr>
                <w:i/>
                <w:iCs/>
                <w:color w:val="0000FF"/>
              </w:rPr>
              <w:t xml:space="preserve"> plan name]</w:t>
            </w:r>
            <w:r w:rsidRPr="77E88987">
              <w:rPr>
                <w:color w:val="0000FF"/>
              </w:rPr>
              <w:t xml:space="preserve"> provides transplant services at a location outside the pattern of care for transplants in your community and you choose to obtain transplants at this distant location, we will arrange or pay for appropriate lodging and transportation costs for you and a companion.] </w:t>
            </w:r>
            <w:r w:rsidRPr="7AA5F102">
              <w:rPr>
                <w:i/>
                <w:iCs/>
                <w:color w:val="0000FF"/>
              </w:rPr>
              <w:t>[Plans may further define the specifics of transplant travel coverage.]</w:t>
            </w:r>
          </w:p>
          <w:p w14:paraId="6E616E69" w14:textId="77777777" w:rsidR="00B342B1" w:rsidRPr="00275683" w:rsidRDefault="00B342B1" w:rsidP="00D35E06">
            <w:pPr>
              <w:pStyle w:val="4pointsbullet"/>
              <w:spacing w:before="0" w:after="0"/>
              <w:ind w:left="720"/>
            </w:pPr>
            <w:r w:rsidRPr="00275683">
              <w:t xml:space="preserve">Blood - including storage and administration. Coverage of whole blood and packed red cells begins only with the fourth pint of blood that you need - you </w:t>
            </w:r>
            <w:r w:rsidRPr="00275683">
              <w:rPr>
                <w:color w:val="000000"/>
              </w:rPr>
              <w:t>must either pay the costs for the first 3 pints of blood you get in a calendar year or have the blood donated by you or someone else</w:t>
            </w:r>
            <w:r w:rsidRPr="00275683">
              <w:t>. All other components of blood are covered beginning with the first pint used</w:t>
            </w:r>
            <w:r w:rsidR="005928B2">
              <w:t xml:space="preserve">. </w:t>
            </w:r>
            <w:r w:rsidRPr="00CD2C57">
              <w:rPr>
                <w:i/>
                <w:iCs/>
                <w:color w:val="0000FF"/>
              </w:rPr>
              <w:t>[Mo</w:t>
            </w:r>
            <w:r w:rsidRPr="00DE00A7">
              <w:rPr>
                <w:i/>
                <w:iCs/>
                <w:color w:val="0000FF"/>
              </w:rPr>
              <w:t>dify as necessary if the plan begins coverage with an earlier pint.]</w:t>
            </w:r>
          </w:p>
          <w:p w14:paraId="2AD59A39" w14:textId="77777777" w:rsidR="00B342B1" w:rsidRPr="00275683" w:rsidRDefault="00B342B1" w:rsidP="00D35E06">
            <w:pPr>
              <w:pStyle w:val="4pointsbullet"/>
              <w:spacing w:before="0" w:after="0"/>
              <w:ind w:left="720"/>
              <w:rPr>
                <w:b/>
                <w:bCs/>
                <w:kern w:val="32"/>
                <w:sz w:val="28"/>
                <w:szCs w:val="28"/>
                <w:lang w:bidi="en-US"/>
              </w:rPr>
            </w:pPr>
            <w:r w:rsidRPr="00275683">
              <w:t>Physician services</w:t>
            </w:r>
          </w:p>
          <w:p w14:paraId="5F8A3BB8" w14:textId="48A89716" w:rsidR="00B342B1" w:rsidRPr="00275683" w:rsidRDefault="00B342B1" w:rsidP="00075976">
            <w:pPr>
              <w:pStyle w:val="4pointsafter"/>
              <w:spacing w:after="0"/>
              <w:contextualSpacing/>
            </w:pPr>
            <w:r w:rsidRPr="00CD2C57">
              <w:rPr>
                <w:b/>
                <w:bCs/>
              </w:rPr>
              <w:t xml:space="preserve">Note: </w:t>
            </w:r>
            <w:r w:rsidRPr="00275683">
              <w:t xml:space="preserve">To be an inpatient, your provider must write an order to admit you formally as an inpatient of the hospital. Even if you stay in the hospital overnight, you might still be considered an outpatient. If you are not sure if you are an inpatient or an outpatient, you should ask the hospital staff. </w:t>
            </w:r>
          </w:p>
          <w:p w14:paraId="5521F8D4" w14:textId="2A525C69" w:rsidR="00B342B1" w:rsidRPr="00275683" w:rsidRDefault="00B342B1" w:rsidP="00075976">
            <w:pPr>
              <w:pStyle w:val="4pointsafter"/>
              <w:spacing w:after="0"/>
              <w:contextualSpacing/>
              <w:rPr>
                <w:b/>
                <w:bCs/>
                <w:kern w:val="32"/>
                <w:sz w:val="28"/>
                <w:szCs w:val="28"/>
                <w:lang w:bidi="en-US"/>
              </w:rPr>
            </w:pPr>
            <w:r w:rsidRPr="00275683">
              <w:t xml:space="preserve">You can also find more information in a Medicare fact sheet called </w:t>
            </w:r>
            <w:r w:rsidRPr="00F40D1C">
              <w:rPr>
                <w:i/>
              </w:rPr>
              <w:t>Are You a Hospital Inpatient or Outpatient? If You Have Medicare – Ask</w:t>
            </w:r>
            <w:r w:rsidRPr="00DE00A7">
              <w:t>! This fact sheet is available on the Web at</w:t>
            </w:r>
            <w:r w:rsidR="001B10D2" w:rsidRPr="00CB6200">
              <w:t xml:space="preserve"> </w:t>
            </w:r>
            <w:hyperlink r:id="rId46" w:history="1">
              <w:r w:rsidR="008E7576" w:rsidRPr="008E7576">
                <w:rPr>
                  <w:rStyle w:val="Hyperlink"/>
                </w:rPr>
                <w:t>https://es.medicare.gov/publications/11435-Medicare-Hospital-Benefits.pdf</w:t>
              </w:r>
            </w:hyperlink>
            <w:r w:rsidR="008E7576">
              <w:t xml:space="preserve"> </w:t>
            </w:r>
            <w:r w:rsidR="006A1B32">
              <w:t>o</w:t>
            </w:r>
            <w:r w:rsidRPr="00275683">
              <w:t>r by calling 1-800-MEDICARE (1-800-633-4227). TTY users call 1-877-486-2048. You can call these numbers for free, 24 hours a day, 7 days a week.</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353C7F1" w14:textId="77777777" w:rsidR="00203D03" w:rsidRDefault="00203D03" w:rsidP="00075976">
            <w:pPr>
              <w:pStyle w:val="15paragraphafter15ptheading"/>
              <w:spacing w:before="0" w:beforeAutospacing="0" w:after="0" w:afterAutospacing="0"/>
              <w:contextualSpacing/>
              <w:rPr>
                <w:color w:val="0000FF"/>
                <w:sz w:val="24"/>
                <w:szCs w:val="24"/>
              </w:rPr>
            </w:pPr>
          </w:p>
          <w:p w14:paraId="3BAA1CE5" w14:textId="14E86709" w:rsidR="00B342B1" w:rsidRPr="004B7600" w:rsidRDefault="00B342B1" w:rsidP="00075976">
            <w:pPr>
              <w:pStyle w:val="15paragraphafter15ptheading"/>
              <w:spacing w:before="0" w:beforeAutospacing="0" w:after="0" w:afterAutospacing="0"/>
              <w:contextualSpacing/>
              <w:rPr>
                <w:i/>
                <w:iCs/>
                <w:color w:val="0000FF"/>
                <w:sz w:val="24"/>
                <w:szCs w:val="24"/>
              </w:rPr>
            </w:pPr>
            <w:r w:rsidRPr="00CD2C57">
              <w:rPr>
                <w:i/>
                <w:iCs/>
                <w:color w:val="0000FF"/>
                <w:sz w:val="24"/>
                <w:szCs w:val="24"/>
              </w:rPr>
              <w:t>[If inpatient cost</w:t>
            </w:r>
            <w:r w:rsidR="00FE010A" w:rsidRPr="00DE00A7">
              <w:rPr>
                <w:i/>
                <w:iCs/>
                <w:color w:val="0000FF"/>
                <w:sz w:val="24"/>
                <w:szCs w:val="24"/>
              </w:rPr>
              <w:t xml:space="preserve"> </w:t>
            </w:r>
            <w:r w:rsidRPr="00CB6200">
              <w:rPr>
                <w:i/>
                <w:iCs/>
                <w:color w:val="0000FF"/>
                <w:sz w:val="24"/>
                <w:szCs w:val="24"/>
              </w:rPr>
              <w:t>sharing varies based on hospital tier, enter that cost</w:t>
            </w:r>
            <w:r w:rsidR="00FE010A" w:rsidRPr="00CB6200">
              <w:rPr>
                <w:i/>
                <w:iCs/>
                <w:color w:val="0000FF"/>
                <w:sz w:val="24"/>
                <w:szCs w:val="24"/>
              </w:rPr>
              <w:t xml:space="preserve"> </w:t>
            </w:r>
            <w:r w:rsidRPr="00CB6200">
              <w:rPr>
                <w:i/>
                <w:iCs/>
                <w:color w:val="0000FF"/>
                <w:sz w:val="24"/>
                <w:szCs w:val="24"/>
              </w:rPr>
              <w:t>sharing in the data entry fields.]</w:t>
            </w:r>
          </w:p>
          <w:p w14:paraId="4E5E849F" w14:textId="60D698DA" w:rsidR="00B342B1" w:rsidRPr="00275683" w:rsidRDefault="00B342B1" w:rsidP="00075976">
            <w:pPr>
              <w:pStyle w:val="4pointsafter"/>
              <w:spacing w:after="0"/>
              <w:contextualSpacing/>
            </w:pPr>
            <w:r w:rsidRPr="00275683">
              <w:t xml:space="preserve">If you get </w:t>
            </w:r>
            <w:r w:rsidRPr="00C01377">
              <w:rPr>
                <w:color w:val="0000FF"/>
              </w:rPr>
              <w:t>[</w:t>
            </w:r>
            <w:r w:rsidRPr="00CD2C57">
              <w:rPr>
                <w:i/>
                <w:iCs/>
                <w:color w:val="0000FF"/>
              </w:rPr>
              <w:t>insert if applicable:</w:t>
            </w:r>
            <w:r w:rsidRPr="00275683">
              <w:rPr>
                <w:color w:val="0000FF"/>
              </w:rPr>
              <w:t xml:space="preserve"> authorized] </w:t>
            </w:r>
            <w:r w:rsidRPr="00275683">
              <w:t xml:space="preserve">inpatient care at an out-of-network hospital after your emergency condition is stabilized, your cost is the </w:t>
            </w:r>
            <w:r w:rsidRPr="00275683">
              <w:rPr>
                <w:color w:val="0000FF"/>
              </w:rPr>
              <w:t>[</w:t>
            </w:r>
            <w:r w:rsidRPr="00CD2C57">
              <w:rPr>
                <w:i/>
                <w:iCs/>
                <w:color w:val="0000FF"/>
              </w:rPr>
              <w:t>Insert if applicable:</w:t>
            </w:r>
            <w:r w:rsidRPr="00275683">
              <w:rPr>
                <w:rStyle w:val="2instructions"/>
                <w:color w:val="0000FF"/>
                <w:shd w:val="clear" w:color="auto" w:fill="auto"/>
              </w:rPr>
              <w:t xml:space="preserve"> </w:t>
            </w:r>
            <w:r w:rsidRPr="00275683">
              <w:rPr>
                <w:color w:val="0000FF"/>
              </w:rPr>
              <w:t>highest]</w:t>
            </w:r>
            <w:r w:rsidRPr="00275683">
              <w:t xml:space="preserve"> cost</w:t>
            </w:r>
            <w:r w:rsidR="00FE010A">
              <w:t xml:space="preserve"> </w:t>
            </w:r>
            <w:r w:rsidRPr="00275683">
              <w:t xml:space="preserve">sharing you would pay at a network hospital. </w:t>
            </w:r>
          </w:p>
        </w:tc>
      </w:tr>
      <w:tr w:rsidR="00B342B1" w:rsidRPr="00275683" w14:paraId="61545555"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35D3F6D9" w14:textId="08C5C837" w:rsidR="00B342B1" w:rsidRPr="00275683" w:rsidRDefault="00B342B1" w:rsidP="00075976">
            <w:pPr>
              <w:pStyle w:val="TableBold12"/>
              <w:spacing w:after="0"/>
              <w:contextualSpacing/>
            </w:pPr>
            <w:r w:rsidRPr="00275683">
              <w:t xml:space="preserve">Inpatient </w:t>
            </w:r>
            <w:r w:rsidR="00830624" w:rsidRPr="00830624">
              <w:t>services in a psychiatric hospital</w:t>
            </w:r>
          </w:p>
          <w:p w14:paraId="1FB1C4D7" w14:textId="77777777" w:rsidR="00B342B1" w:rsidRPr="00275683" w:rsidRDefault="00B342B1" w:rsidP="00075976">
            <w:pPr>
              <w:pStyle w:val="4pointsafter"/>
              <w:spacing w:after="0"/>
              <w:contextualSpacing/>
              <w:rPr>
                <w:b/>
                <w:bCs/>
                <w:kern w:val="32"/>
                <w:sz w:val="28"/>
                <w:szCs w:val="28"/>
                <w:lang w:bidi="en-US"/>
              </w:rPr>
            </w:pPr>
            <w:r w:rsidRPr="00CD2C57">
              <w:t>Covered services in</w:t>
            </w:r>
            <w:r w:rsidRPr="00DE00A7">
              <w:t xml:space="preserve">clude mental health care services that require a hospital stay. </w:t>
            </w:r>
            <w:r w:rsidRPr="00CB6200">
              <w:rPr>
                <w:i/>
                <w:iCs/>
                <w:color w:val="0000FF"/>
              </w:rPr>
              <w:t>[List days covered, restrictions such as 190-day lifetime limit for inpatient services in a psychiatric hospital. The 190-day limit does not apply to inpatient mental health services provided in a psychiatric unit of a general hospital.]</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1D93610" w14:textId="77777777" w:rsidR="00203D03" w:rsidRDefault="00203D03" w:rsidP="00075976">
            <w:pPr>
              <w:spacing w:before="0" w:beforeAutospacing="0" w:after="0" w:afterAutospacing="0"/>
              <w:contextualSpacing/>
              <w:rPr>
                <w:color w:val="0000FF"/>
              </w:rPr>
            </w:pPr>
          </w:p>
          <w:p w14:paraId="04FBC202" w14:textId="27EA1627" w:rsidR="00B342B1" w:rsidRPr="004B7600" w:rsidRDefault="00B342B1" w:rsidP="000F6EF5">
            <w:pPr>
              <w:spacing w:before="0" w:beforeAutospacing="0" w:after="0" w:afterAutospacing="0"/>
              <w:contextualSpacing/>
              <w:rPr>
                <w:i/>
                <w:iCs/>
                <w:color w:val="0000FF"/>
              </w:rPr>
            </w:pPr>
            <w:r w:rsidRPr="00275683">
              <w:rPr>
                <w:color w:val="0000FF"/>
              </w:rPr>
              <w:t>[</w:t>
            </w:r>
            <w:r w:rsidRPr="00CD2C57">
              <w:rPr>
                <w:i/>
                <w:iCs/>
                <w:color w:val="0000FF"/>
              </w:rPr>
              <w:t>List all cost</w:t>
            </w:r>
            <w:r w:rsidR="00FE010A" w:rsidRPr="00DE00A7">
              <w:rPr>
                <w:i/>
                <w:iCs/>
                <w:color w:val="0000FF"/>
              </w:rPr>
              <w:t xml:space="preserve"> </w:t>
            </w:r>
            <w:r w:rsidRPr="00CB6200">
              <w:rPr>
                <w:i/>
                <w:iCs/>
                <w:color w:val="0000FF"/>
              </w:rPr>
              <w:t>sharing (deductible, copayments/ coinsurance / deductible) and the period for which they will be charged. If cost</w:t>
            </w:r>
            <w:r w:rsidR="00FE010A" w:rsidRPr="00CB6200">
              <w:rPr>
                <w:i/>
                <w:iCs/>
                <w:color w:val="0000FF"/>
              </w:rPr>
              <w:t xml:space="preserve"> </w:t>
            </w:r>
            <w:r w:rsidRPr="00CB6200">
              <w:rPr>
                <w:i/>
                <w:iCs/>
                <w:color w:val="0000FF"/>
              </w:rPr>
              <w:t xml:space="preserve">sharing is based on the Original Medicare or a plan-defined benefit period, include definition/ explanation of approved benefit period here. Plans that use per-admission deductible include: </w:t>
            </w:r>
            <w:r w:rsidRPr="00275683">
              <w:rPr>
                <w:color w:val="0000FF"/>
              </w:rPr>
              <w:t>A per admission deductible is applied once during the defined benefit period</w:t>
            </w:r>
            <w:r w:rsidRPr="00CD2C57">
              <w:rPr>
                <w:i/>
                <w:iCs/>
                <w:color w:val="0000FF"/>
              </w:rPr>
              <w:t>. [In addition,</w:t>
            </w:r>
            <w:r w:rsidRPr="00DE00A7">
              <w:rPr>
                <w:i/>
                <w:iCs/>
                <w:color w:val="0000FF"/>
              </w:rPr>
              <w:t xml:space="preserve"> if applicable, explain all other cost</w:t>
            </w:r>
            <w:r w:rsidR="00FE010A" w:rsidRPr="00CB6200">
              <w:rPr>
                <w:i/>
                <w:iCs/>
                <w:color w:val="0000FF"/>
              </w:rPr>
              <w:t xml:space="preserve"> </w:t>
            </w:r>
            <w:r w:rsidRPr="00CB6200">
              <w:rPr>
                <w:i/>
                <w:iCs/>
                <w:color w:val="0000FF"/>
              </w:rPr>
              <w:t>sharing that is charged during a benefit period.]</w:t>
            </w:r>
            <w:r w:rsidRPr="00275683">
              <w:rPr>
                <w:color w:val="0000FF"/>
              </w:rPr>
              <w:t>]</w:t>
            </w:r>
            <w:r w:rsidRPr="00CD2C57">
              <w:rPr>
                <w:i/>
                <w:iCs/>
                <w:color w:val="0000FF"/>
              </w:rPr>
              <w:t xml:space="preserve"> </w:t>
            </w:r>
          </w:p>
          <w:p w14:paraId="494E7110" w14:textId="7B7FA41D" w:rsidR="00B342B1" w:rsidRPr="004B7600" w:rsidRDefault="00B342B1" w:rsidP="000F6EF5">
            <w:pPr>
              <w:pStyle w:val="15paragraphafter15ptheading"/>
              <w:spacing w:before="0" w:beforeAutospacing="0" w:after="0" w:afterAutospacing="0"/>
              <w:ind w:right="72"/>
              <w:contextualSpacing/>
              <w:rPr>
                <w:i/>
                <w:iCs/>
                <w:snapToGrid w:val="0"/>
                <w:color w:val="0000FF"/>
                <w:sz w:val="24"/>
                <w:szCs w:val="24"/>
              </w:rPr>
            </w:pPr>
            <w:r w:rsidRPr="00275683">
              <w:rPr>
                <w:color w:val="0000FF"/>
                <w:sz w:val="24"/>
                <w:szCs w:val="24"/>
              </w:rPr>
              <w:t>[</w:t>
            </w:r>
            <w:r w:rsidRPr="00CD2C57">
              <w:rPr>
                <w:i/>
                <w:iCs/>
                <w:color w:val="0000FF"/>
                <w:sz w:val="24"/>
                <w:szCs w:val="24"/>
              </w:rPr>
              <w:t>If cost</w:t>
            </w:r>
            <w:r w:rsidR="00FE010A" w:rsidRPr="00DE00A7">
              <w:rPr>
                <w:i/>
                <w:iCs/>
                <w:color w:val="0000FF"/>
                <w:sz w:val="24"/>
                <w:szCs w:val="24"/>
              </w:rPr>
              <w:t xml:space="preserve"> </w:t>
            </w:r>
            <w:r w:rsidRPr="00CB6200">
              <w:rPr>
                <w:i/>
                <w:iCs/>
                <w:color w:val="0000FF"/>
                <w:sz w:val="24"/>
                <w:szCs w:val="24"/>
              </w:rPr>
              <w:t xml:space="preserve">sharing is </w:t>
            </w:r>
            <w:r w:rsidRPr="00CB6200">
              <w:rPr>
                <w:b/>
                <w:i/>
                <w:iCs/>
                <w:color w:val="0000FF"/>
                <w:sz w:val="24"/>
                <w:szCs w:val="24"/>
              </w:rPr>
              <w:t xml:space="preserve">not </w:t>
            </w:r>
            <w:r w:rsidRPr="00CB6200">
              <w:rPr>
                <w:i/>
                <w:iCs/>
                <w:color w:val="0000FF"/>
                <w:sz w:val="24"/>
                <w:szCs w:val="24"/>
              </w:rPr>
              <w:t>based on the Original Medicare or plan-defined benefit period, explain here when the cost</w:t>
            </w:r>
            <w:r w:rsidR="00FE010A" w:rsidRPr="00CB6200">
              <w:rPr>
                <w:i/>
                <w:iCs/>
                <w:color w:val="0000FF"/>
                <w:sz w:val="24"/>
                <w:szCs w:val="24"/>
              </w:rPr>
              <w:t xml:space="preserve"> </w:t>
            </w:r>
            <w:r w:rsidRPr="00CB6200">
              <w:rPr>
                <w:i/>
                <w:iCs/>
                <w:color w:val="0000FF"/>
                <w:sz w:val="24"/>
                <w:szCs w:val="24"/>
              </w:rPr>
              <w:t xml:space="preserve">sharing will be applied. If it is charged on a per admission basis, include as applicable: </w:t>
            </w:r>
            <w:r w:rsidRPr="00275683">
              <w:rPr>
                <w:color w:val="0000FF"/>
                <w:sz w:val="24"/>
                <w:szCs w:val="24"/>
              </w:rPr>
              <w:t>A deductible and/or other cost</w:t>
            </w:r>
            <w:r w:rsidR="00FE010A">
              <w:rPr>
                <w:color w:val="0000FF"/>
                <w:sz w:val="24"/>
                <w:szCs w:val="24"/>
              </w:rPr>
              <w:t xml:space="preserve"> </w:t>
            </w:r>
            <w:r w:rsidRPr="00275683">
              <w:rPr>
                <w:color w:val="0000FF"/>
                <w:sz w:val="24"/>
                <w:szCs w:val="24"/>
              </w:rPr>
              <w:t>sharing is c</w:t>
            </w:r>
            <w:r>
              <w:rPr>
                <w:color w:val="0000FF"/>
                <w:sz w:val="24"/>
                <w:szCs w:val="24"/>
              </w:rPr>
              <w:t>harged for each inpatient stay.</w:t>
            </w:r>
            <w:r w:rsidRPr="00275683">
              <w:rPr>
                <w:color w:val="0000FF"/>
                <w:sz w:val="24"/>
                <w:szCs w:val="24"/>
              </w:rPr>
              <w:t>]</w:t>
            </w:r>
          </w:p>
        </w:tc>
      </w:tr>
      <w:tr w:rsidR="00B342B1" w:rsidRPr="00275683" w14:paraId="38C5E84E" w14:textId="77777777" w:rsidTr="007309BF">
        <w:trPr>
          <w:cantSplit/>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B5A8953" w14:textId="77777777" w:rsidR="00B342B1" w:rsidRPr="00275683" w:rsidRDefault="00B342B1" w:rsidP="00075976">
            <w:pPr>
              <w:pStyle w:val="TableBold12"/>
              <w:spacing w:after="0"/>
              <w:contextualSpacing/>
            </w:pPr>
            <w:r w:rsidRPr="00275683">
              <w:t>Inpatient</w:t>
            </w:r>
            <w:r>
              <w:t xml:space="preserve"> stay: Covered</w:t>
            </w:r>
            <w:r w:rsidRPr="00275683">
              <w:t xml:space="preserve"> services </w:t>
            </w:r>
            <w:r>
              <w:t xml:space="preserve">received in a hospital or SNF </w:t>
            </w:r>
            <w:r w:rsidRPr="00275683">
              <w:t>during a non-covered inpatient stay</w:t>
            </w:r>
          </w:p>
          <w:p w14:paraId="5B53211F" w14:textId="77777777" w:rsidR="00B342B1" w:rsidRPr="004B7600" w:rsidRDefault="00B342B1" w:rsidP="00075976">
            <w:pPr>
              <w:pStyle w:val="4pointsafter"/>
              <w:spacing w:after="0"/>
              <w:contextualSpacing/>
              <w:rPr>
                <w:i/>
                <w:iCs/>
              </w:rPr>
            </w:pPr>
            <w:r w:rsidRPr="00CD2C57">
              <w:rPr>
                <w:i/>
                <w:iCs/>
                <w:color w:val="0000FF"/>
              </w:rPr>
              <w:t xml:space="preserve">[Plans with no day limitations on a plan’s hospital or SNF coverage may modify or delete this row as appropriate.] </w:t>
            </w:r>
          </w:p>
          <w:p w14:paraId="1F2A98BA" w14:textId="77777777" w:rsidR="00B342B1" w:rsidRPr="00275683" w:rsidRDefault="00B342B1" w:rsidP="00075976">
            <w:pPr>
              <w:pStyle w:val="4pointsafter"/>
              <w:spacing w:after="0"/>
              <w:contextualSpacing/>
            </w:pPr>
            <w:r w:rsidRPr="00275683">
              <w:t>If you have exhausted your inpatient benefits or if the inpatient stay is not reasonable and necessary, we will not cover your inpatient stay. However, in some cases, we will cover certain services you receive while you are in the hospital or the skilled nursing facility (SNF). Covered services include, but are not limited to:</w:t>
            </w:r>
          </w:p>
          <w:p w14:paraId="4031D1B7" w14:textId="77777777" w:rsidR="00B342B1" w:rsidRPr="00275683" w:rsidRDefault="00B342B1" w:rsidP="003C63F2">
            <w:pPr>
              <w:pStyle w:val="4pointsbullet"/>
              <w:spacing w:before="0" w:after="0"/>
              <w:ind w:left="720"/>
            </w:pPr>
            <w:r w:rsidRPr="00275683">
              <w:t>Physician services</w:t>
            </w:r>
          </w:p>
          <w:p w14:paraId="52473185" w14:textId="77777777" w:rsidR="00B342B1" w:rsidRPr="00275683" w:rsidRDefault="00B342B1" w:rsidP="003C63F2">
            <w:pPr>
              <w:pStyle w:val="4pointsbullet"/>
              <w:spacing w:before="0" w:after="0"/>
              <w:ind w:left="720"/>
            </w:pPr>
            <w:r w:rsidRPr="00275683">
              <w:t>Diagnostic tests (like lab tests)</w:t>
            </w:r>
          </w:p>
          <w:p w14:paraId="1043A591" w14:textId="77777777" w:rsidR="00B342B1" w:rsidRPr="00275683" w:rsidRDefault="00B342B1" w:rsidP="003C63F2">
            <w:pPr>
              <w:pStyle w:val="4pointsbullet"/>
              <w:spacing w:before="0" w:after="0"/>
              <w:ind w:left="720"/>
            </w:pPr>
            <w:r w:rsidRPr="00275683">
              <w:t>X-ray, radium, and isotope therapy including technician materials and services</w:t>
            </w:r>
          </w:p>
          <w:p w14:paraId="0E3374E2" w14:textId="77777777" w:rsidR="00B342B1" w:rsidRPr="00275683" w:rsidRDefault="00B342B1" w:rsidP="003C63F2">
            <w:pPr>
              <w:pStyle w:val="4pointsbullet"/>
              <w:spacing w:before="0" w:after="0"/>
              <w:ind w:left="720"/>
            </w:pPr>
            <w:r w:rsidRPr="00275683">
              <w:t>Surgical dressings</w:t>
            </w:r>
          </w:p>
          <w:p w14:paraId="6717C755" w14:textId="6DE82E3D" w:rsidR="00B342B1" w:rsidRPr="00275683" w:rsidRDefault="00B342B1" w:rsidP="003C63F2">
            <w:pPr>
              <w:pStyle w:val="4pointsbullet"/>
              <w:spacing w:before="0" w:after="0"/>
              <w:ind w:left="720"/>
            </w:pPr>
            <w:r w:rsidRPr="00275683">
              <w:t>Splints, casts</w:t>
            </w:r>
            <w:r w:rsidR="00E67E33" w:rsidRPr="00275683">
              <w:t>,</w:t>
            </w:r>
            <w:r w:rsidRPr="00275683">
              <w:t xml:space="preserve"> and other devices used to reduce fractures and dislocations</w:t>
            </w:r>
          </w:p>
          <w:p w14:paraId="164701CA" w14:textId="77777777" w:rsidR="00B342B1" w:rsidRPr="00275683" w:rsidRDefault="00B342B1" w:rsidP="003C63F2">
            <w:pPr>
              <w:pStyle w:val="4pointsbullet"/>
              <w:spacing w:before="0" w:after="0"/>
              <w:ind w:left="720"/>
              <w:rPr>
                <w:color w:val="000000"/>
              </w:rPr>
            </w:pPr>
            <w:r w:rsidRPr="00275683">
              <w:t>Prosthetics and orthotics devices (other than dental) that replace all or part of an internal body organ (including contiguous tissue), or all or part of the function of a permanently inoperative or malfunctioning internal body organ, including replacement or repairs of such devices</w:t>
            </w:r>
          </w:p>
          <w:p w14:paraId="3D1C6A2A" w14:textId="77777777" w:rsidR="00B342B1" w:rsidRPr="004B7600" w:rsidRDefault="00B342B1" w:rsidP="003C63F2">
            <w:pPr>
              <w:pStyle w:val="4pointsbullet"/>
              <w:spacing w:before="0" w:after="0"/>
              <w:ind w:left="720"/>
              <w:rPr>
                <w:b/>
                <w:bCs/>
                <w:color w:val="000000"/>
              </w:rPr>
            </w:pPr>
            <w:r w:rsidRPr="00275683">
              <w:t>Leg, arm, back, and neck braces; trusses, and artificial legs, arms, and eyes including adjustments, repairs, and replacements required because of breakage, wear, loss, or a change in the patient’s physical condition</w:t>
            </w:r>
          </w:p>
          <w:p w14:paraId="0621A78D" w14:textId="77777777" w:rsidR="00B342B1" w:rsidRPr="004B7600" w:rsidRDefault="00B342B1" w:rsidP="003C63F2">
            <w:pPr>
              <w:pStyle w:val="4pointsbullet"/>
              <w:spacing w:before="0" w:after="0"/>
              <w:ind w:left="720"/>
              <w:rPr>
                <w:b/>
                <w:bCs/>
              </w:rPr>
            </w:pPr>
            <w:r w:rsidRPr="00275683">
              <w:t>Physical therapy, speech therapy, and occupational therapy</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4257AFA" w14:textId="77777777" w:rsidR="00203D03" w:rsidRDefault="00203D03" w:rsidP="00075976">
            <w:pPr>
              <w:pStyle w:val="4pointsafter"/>
              <w:spacing w:after="0"/>
              <w:contextualSpacing/>
              <w:rPr>
                <w:i/>
                <w:color w:val="0000FF"/>
              </w:rPr>
            </w:pPr>
          </w:p>
          <w:p w14:paraId="3CEBAFD9" w14:textId="77777777" w:rsidR="00B342B1" w:rsidRPr="004B7600" w:rsidRDefault="00B342B1" w:rsidP="00075976">
            <w:pPr>
              <w:pStyle w:val="4pointsafter"/>
              <w:spacing w:after="0"/>
              <w:contextualSpacing/>
              <w:rPr>
                <w:i/>
                <w:iCs/>
              </w:rPr>
            </w:pPr>
            <w:r w:rsidRPr="00CD2C57">
              <w:rPr>
                <w:i/>
                <w:iCs/>
                <w:color w:val="0000FF"/>
              </w:rPr>
              <w:t>[List copays / coinsurance / dedu</w:t>
            </w:r>
            <w:r w:rsidRPr="00DE00A7">
              <w:rPr>
                <w:i/>
                <w:iCs/>
                <w:color w:val="0000FF"/>
              </w:rPr>
              <w:t>ctible]</w:t>
            </w:r>
          </w:p>
        </w:tc>
      </w:tr>
      <w:tr w:rsidR="00B342B1" w:rsidRPr="00275683" w14:paraId="5319A520"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B6DD553" w14:textId="77777777" w:rsidR="00B342B1" w:rsidRPr="00275683" w:rsidRDefault="00B342B1" w:rsidP="00075976">
            <w:pPr>
              <w:pStyle w:val="TableBold12"/>
              <w:spacing w:after="0"/>
              <w:contextualSpacing/>
            </w:pPr>
            <w:r w:rsidRPr="005C4411">
              <w:rPr>
                <w:rFonts w:ascii="Times New Roman Bold" w:hAnsi="Times New Roman Bold"/>
                <w:noProof/>
                <w:position w:val="-6"/>
                <w:lang w:bidi="ar-SA"/>
              </w:rPr>
              <w:drawing>
                <wp:inline distT="0" distB="0" distL="0" distR="0" wp14:anchorId="1CD121C6" wp14:editId="1E097044">
                  <wp:extent cx="164592" cy="201168"/>
                  <wp:effectExtent l="0" t="0" r="6985" b="8890"/>
                  <wp:docPr id="3390" name="Picture 3390"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Medical nutrition therapy</w:t>
            </w:r>
          </w:p>
          <w:p w14:paraId="5F9D9496" w14:textId="77777777" w:rsidR="00B342B1" w:rsidRPr="00275683" w:rsidRDefault="00B342B1" w:rsidP="00075976">
            <w:pPr>
              <w:pStyle w:val="4pointsafter"/>
              <w:spacing w:after="0"/>
              <w:contextualSpacing/>
            </w:pPr>
            <w:r w:rsidRPr="00275683">
              <w:t xml:space="preserve">This benefit is for people with diabetes, renal (kidney) disease (but not on dialysis), or after a kidney transplant when </w:t>
            </w:r>
            <w:r w:rsidRPr="00275683">
              <w:rPr>
                <w:rStyle w:val="A12"/>
                <w:rFonts w:ascii="Times New Roman" w:hAnsi="Times New Roman"/>
                <w:color w:val="0000FF"/>
              </w:rPr>
              <w:t>[</w:t>
            </w:r>
            <w:r w:rsidRPr="00CD2C57">
              <w:rPr>
                <w:rStyle w:val="A12"/>
                <w:rFonts w:ascii="Times New Roman" w:hAnsi="Times New Roman"/>
                <w:i/>
                <w:iCs/>
                <w:color w:val="0000FF"/>
              </w:rPr>
              <w:t>insert as appropriate:</w:t>
            </w:r>
            <w:r w:rsidRPr="00275683">
              <w:rPr>
                <w:rStyle w:val="A12"/>
                <w:rFonts w:ascii="Times New Roman" w:hAnsi="Times New Roman"/>
                <w:color w:val="0000FF"/>
              </w:rPr>
              <w:t xml:space="preserve"> referred </w:t>
            </w:r>
            <w:r w:rsidRPr="00CD2C57">
              <w:rPr>
                <w:rStyle w:val="A12"/>
                <w:rFonts w:ascii="Times New Roman" w:hAnsi="Times New Roman"/>
                <w:i/>
                <w:iCs/>
                <w:color w:val="0000FF"/>
              </w:rPr>
              <w:t>OR</w:t>
            </w:r>
            <w:r w:rsidRPr="00275683">
              <w:rPr>
                <w:rStyle w:val="A12"/>
                <w:rFonts w:ascii="Times New Roman" w:hAnsi="Times New Roman"/>
                <w:color w:val="0000FF"/>
              </w:rPr>
              <w:t xml:space="preserve"> ordered]</w:t>
            </w:r>
            <w:r w:rsidRPr="00275683" w:rsidDel="00C147E8">
              <w:t xml:space="preserve"> </w:t>
            </w:r>
            <w:r w:rsidRPr="00275683">
              <w:t xml:space="preserve">by your doctor. </w:t>
            </w:r>
          </w:p>
          <w:p w14:paraId="3B5A2A9D" w14:textId="0456EC7E" w:rsidR="007309BF" w:rsidRPr="004B7600" w:rsidRDefault="00B342B1" w:rsidP="007309BF">
            <w:pPr>
              <w:pStyle w:val="4pointsafter"/>
              <w:spacing w:after="0"/>
              <w:contextualSpacing/>
              <w:rPr>
                <w:b/>
                <w:bCs/>
              </w:rPr>
            </w:pPr>
            <w:r w:rsidRPr="00275683">
              <w:t xml:space="preserve">We cover 3 hours of one-on-one counseling services during your first year that you receive medical nutrition therapy services under Medicare (this includes our plan, any other Medicare Advantage plan, or Original Medicare), and 2 hours each year after that. If your condition, treatment, or diagnosis changes, you may be able to receive more hours of treatment with a physician’s </w:t>
            </w:r>
            <w:r w:rsidRPr="00275683">
              <w:rPr>
                <w:rStyle w:val="A12"/>
                <w:rFonts w:ascii="Times New Roman" w:hAnsi="Times New Roman"/>
                <w:color w:val="0000FF"/>
              </w:rPr>
              <w:t>[</w:t>
            </w:r>
            <w:r w:rsidRPr="00CD2C57">
              <w:rPr>
                <w:rStyle w:val="A12"/>
                <w:rFonts w:ascii="Times New Roman" w:hAnsi="Times New Roman"/>
                <w:i/>
                <w:iCs/>
                <w:color w:val="0000FF"/>
              </w:rPr>
              <w:t>insert as appropriate:</w:t>
            </w:r>
            <w:r w:rsidRPr="00275683">
              <w:rPr>
                <w:rStyle w:val="A12"/>
                <w:rFonts w:ascii="Times New Roman" w:hAnsi="Times New Roman"/>
                <w:color w:val="0000FF"/>
              </w:rPr>
              <w:t xml:space="preserve"> referral </w:t>
            </w:r>
            <w:r w:rsidRPr="00CD2C57">
              <w:rPr>
                <w:rStyle w:val="A12"/>
                <w:rFonts w:ascii="Times New Roman" w:hAnsi="Times New Roman"/>
                <w:i/>
                <w:iCs/>
                <w:color w:val="0000FF"/>
              </w:rPr>
              <w:t>OR</w:t>
            </w:r>
            <w:r w:rsidRPr="00275683">
              <w:rPr>
                <w:rStyle w:val="A12"/>
                <w:rFonts w:ascii="Times New Roman" w:hAnsi="Times New Roman"/>
                <w:color w:val="0000FF"/>
              </w:rPr>
              <w:t xml:space="preserve"> order]</w:t>
            </w:r>
            <w:r w:rsidRPr="00275683">
              <w:t xml:space="preserve">. </w:t>
            </w:r>
          </w:p>
          <w:p w14:paraId="0D21A700" w14:textId="35E09598" w:rsidR="00B342B1" w:rsidRPr="004B7600" w:rsidRDefault="00B342B1" w:rsidP="00075976">
            <w:pPr>
              <w:pStyle w:val="4pointsafter"/>
              <w:spacing w:after="0"/>
              <w:contextualSpacing/>
              <w:rPr>
                <w:b/>
                <w:bCs/>
              </w:rPr>
            </w:pP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F1055EF" w14:textId="77777777" w:rsidR="00B342B1" w:rsidRPr="00275683" w:rsidRDefault="00B342B1" w:rsidP="00075976">
            <w:pPr>
              <w:pStyle w:val="4pointsafter"/>
              <w:spacing w:after="0"/>
              <w:contextualSpacing/>
            </w:pPr>
          </w:p>
          <w:p w14:paraId="10BD8EBD" w14:textId="77777777" w:rsidR="00B342B1" w:rsidRPr="00275683" w:rsidRDefault="00B342B1" w:rsidP="00075976">
            <w:pPr>
              <w:pStyle w:val="4pointsafter"/>
              <w:spacing w:after="0"/>
              <w:contextualSpacing/>
            </w:pPr>
            <w:r w:rsidRPr="00275683">
              <w:t xml:space="preserve">There is no coinsurance, copayment, or deductible for </w:t>
            </w:r>
            <w:r>
              <w:t xml:space="preserve">members </w:t>
            </w:r>
            <w:r w:rsidRPr="00275683">
              <w:t>eligible for Medicare-covered medical nutrition therapy services.</w:t>
            </w:r>
          </w:p>
        </w:tc>
      </w:tr>
      <w:tr w:rsidR="007309BF" w:rsidRPr="00275683" w14:paraId="5E5C96A8"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C309741" w14:textId="25E68A7E" w:rsidR="007309BF" w:rsidRPr="00275683" w:rsidRDefault="007309BF" w:rsidP="007309BF">
            <w:pPr>
              <w:pStyle w:val="TableBold12"/>
              <w:spacing w:after="0"/>
              <w:contextualSpacing/>
            </w:pPr>
            <w:r w:rsidRPr="005C4411">
              <w:rPr>
                <w:rFonts w:ascii="Times New Roman Bold" w:hAnsi="Times New Roman Bold"/>
                <w:noProof/>
                <w:position w:val="-6"/>
                <w:lang w:bidi="ar-SA"/>
              </w:rPr>
              <w:drawing>
                <wp:inline distT="0" distB="0" distL="0" distR="0" wp14:anchorId="1F2791D9" wp14:editId="4C1307C6">
                  <wp:extent cx="164592" cy="201168"/>
                  <wp:effectExtent l="0" t="0" r="6985" b="8890"/>
                  <wp:docPr id="6" name="Picture 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Medical nutrition therapy</w:t>
            </w:r>
            <w:r>
              <w:t xml:space="preserve"> (continued)</w:t>
            </w:r>
          </w:p>
          <w:p w14:paraId="15BB45DD" w14:textId="77777777" w:rsidR="007309BF" w:rsidRPr="00275683" w:rsidRDefault="007309BF" w:rsidP="007309BF">
            <w:pPr>
              <w:pStyle w:val="4pointsafter"/>
              <w:spacing w:after="0"/>
              <w:contextualSpacing/>
            </w:pPr>
            <w:r w:rsidRPr="00275683">
              <w:t xml:space="preserve">A physician must prescribe these services and renew their </w:t>
            </w:r>
            <w:r w:rsidRPr="00275683">
              <w:rPr>
                <w:rStyle w:val="A12"/>
                <w:rFonts w:ascii="Times New Roman" w:hAnsi="Times New Roman"/>
                <w:color w:val="0000FF"/>
              </w:rPr>
              <w:t>[</w:t>
            </w:r>
            <w:r w:rsidRPr="00CD2C57">
              <w:rPr>
                <w:rStyle w:val="A12"/>
                <w:rFonts w:ascii="Times New Roman" w:hAnsi="Times New Roman"/>
                <w:i/>
                <w:iCs/>
                <w:color w:val="0000FF"/>
              </w:rPr>
              <w:t>insert as appropriate:</w:t>
            </w:r>
            <w:r w:rsidRPr="00275683">
              <w:rPr>
                <w:rStyle w:val="A12"/>
                <w:rFonts w:ascii="Times New Roman" w:hAnsi="Times New Roman"/>
                <w:color w:val="0000FF"/>
              </w:rPr>
              <w:t xml:space="preserve"> referral </w:t>
            </w:r>
            <w:r w:rsidRPr="00CD2C57">
              <w:rPr>
                <w:rStyle w:val="A12"/>
                <w:rFonts w:ascii="Times New Roman" w:hAnsi="Times New Roman"/>
                <w:i/>
                <w:iCs/>
                <w:color w:val="0000FF"/>
              </w:rPr>
              <w:t>OR</w:t>
            </w:r>
            <w:r w:rsidRPr="00275683">
              <w:rPr>
                <w:rStyle w:val="A12"/>
                <w:rFonts w:ascii="Times New Roman" w:hAnsi="Times New Roman"/>
                <w:color w:val="0000FF"/>
              </w:rPr>
              <w:t xml:space="preserve"> order]</w:t>
            </w:r>
            <w:r w:rsidRPr="00275683">
              <w:t xml:space="preserve"> yearly if your treatment is needed into the next calendar year.</w:t>
            </w:r>
          </w:p>
          <w:p w14:paraId="7ECB16E3" w14:textId="4C73E994" w:rsidR="007309BF" w:rsidRPr="007309BF" w:rsidRDefault="007309BF" w:rsidP="007309BF">
            <w:pPr>
              <w:pStyle w:val="TableBold12"/>
              <w:spacing w:after="0"/>
              <w:contextualSpacing/>
              <w:rPr>
                <w:rFonts w:ascii="Times New Roman Bold" w:hAnsi="Times New Roman Bold"/>
                <w:b w:val="0"/>
                <w:bCs/>
                <w:noProof/>
                <w:position w:val="-6"/>
                <w:lang w:bidi="ar-SA"/>
              </w:rPr>
            </w:pPr>
            <w:r w:rsidRPr="007309BF">
              <w:rPr>
                <w:b w:val="0"/>
                <w:bCs/>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03A0EF4" w14:textId="77777777" w:rsidR="007309BF" w:rsidRPr="00275683" w:rsidRDefault="007309BF" w:rsidP="00075976">
            <w:pPr>
              <w:pStyle w:val="4pointsafter"/>
              <w:spacing w:after="0"/>
              <w:contextualSpacing/>
            </w:pPr>
          </w:p>
        </w:tc>
      </w:tr>
      <w:tr w:rsidR="00B342B1" w:rsidRPr="00275683" w14:paraId="4C18CA33"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19E0ACDF" w14:textId="731E2DB0" w:rsidR="00B342B1" w:rsidRPr="005F4537" w:rsidRDefault="003C1E6C" w:rsidP="001174B9">
            <w:pPr>
              <w:pStyle w:val="TableBold11"/>
              <w:spacing w:after="0"/>
              <w:contextualSpacing/>
              <w:rPr>
                <w:lang w:val="pt-PT"/>
              </w:rPr>
            </w:pPr>
            <w:r w:rsidRPr="005C4411">
              <w:rPr>
                <w:rFonts w:ascii="Times New Roman Bold" w:hAnsi="Times New Roman Bold"/>
                <w:noProof/>
                <w:position w:val="-6"/>
                <w:lang w:bidi="ar-SA"/>
              </w:rPr>
              <w:drawing>
                <wp:inline distT="0" distB="0" distL="0" distR="0" wp14:anchorId="191774EE" wp14:editId="33ED7F3E">
                  <wp:extent cx="164592" cy="201168"/>
                  <wp:effectExtent l="0" t="0" r="6985" b="8890"/>
                  <wp:docPr id="3" name="Picture 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002A475A">
              <w:rPr>
                <w:lang w:val="pt-PT"/>
              </w:rPr>
              <w:t xml:space="preserve"> </w:t>
            </w:r>
            <w:r w:rsidR="001174B9">
              <w:rPr>
                <w:lang w:val="pt-PT"/>
              </w:rPr>
              <w:t>M</w:t>
            </w:r>
            <w:r w:rsidR="00B342B1" w:rsidRPr="005F4537">
              <w:rPr>
                <w:lang w:val="pt-PT"/>
              </w:rPr>
              <w:t>edicare Diabetes Prevention Program (MDPP)</w:t>
            </w:r>
            <w:r w:rsidR="001174B9" w:rsidRPr="005C4411">
              <w:rPr>
                <w:rFonts w:ascii="Times New Roman Bold" w:hAnsi="Times New Roman Bold"/>
                <w:noProof/>
                <w:position w:val="-6"/>
                <w:lang w:bidi="ar-SA"/>
              </w:rPr>
              <w:t xml:space="preserve"> </w:t>
            </w:r>
          </w:p>
          <w:p w14:paraId="5B549E3C" w14:textId="77777777" w:rsidR="00B342B1" w:rsidRPr="00DF2E9D" w:rsidRDefault="00B342B1" w:rsidP="00075976">
            <w:pPr>
              <w:pStyle w:val="TableBold11"/>
              <w:spacing w:after="0"/>
              <w:contextualSpacing/>
              <w:rPr>
                <w:b w:val="0"/>
              </w:rPr>
            </w:pPr>
            <w:r w:rsidRPr="00DF2E9D">
              <w:rPr>
                <w:b w:val="0"/>
              </w:rPr>
              <w:t>MDPP services will be covered for eligible Medicare beneficiaries un</w:t>
            </w:r>
            <w:r w:rsidR="007D7799">
              <w:rPr>
                <w:b w:val="0"/>
              </w:rPr>
              <w:t>der all Medicare health plans.</w:t>
            </w:r>
          </w:p>
          <w:p w14:paraId="5847389D" w14:textId="77777777" w:rsidR="00B342B1" w:rsidRPr="00582391" w:rsidRDefault="00B342B1" w:rsidP="00075976">
            <w:pPr>
              <w:spacing w:before="0" w:beforeAutospacing="0" w:after="0" w:afterAutospacing="0"/>
              <w:contextualSpacing/>
            </w:pPr>
            <w:r w:rsidRPr="00CC2CB5">
              <w:t>MDPP is a structured health behavior change intervention that provides practical training in long-term dietary change, increased physical activity, and problem-solving strategies for overcoming challenges to sustaining weigh</w:t>
            </w:r>
            <w:r w:rsidR="00B7022A">
              <w:t>t loss and a healthy lifestyle.</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F53D08D" w14:textId="77777777" w:rsidR="00B342B1" w:rsidRPr="00275683" w:rsidRDefault="00B342B1" w:rsidP="00075976">
            <w:pPr>
              <w:pStyle w:val="4pointsafter"/>
              <w:spacing w:after="0"/>
              <w:contextualSpacing/>
            </w:pPr>
          </w:p>
          <w:p w14:paraId="0D74922F" w14:textId="77777777" w:rsidR="00B342B1" w:rsidRPr="00B7022A" w:rsidRDefault="00B342B1" w:rsidP="00075976">
            <w:pPr>
              <w:pStyle w:val="4pointsafter"/>
              <w:spacing w:after="0"/>
              <w:contextualSpacing/>
            </w:pPr>
            <w:r w:rsidRPr="00275683">
              <w:t>There is no coinsurance, copayment, or ded</w:t>
            </w:r>
            <w:r w:rsidR="00B7022A">
              <w:t>uctible for the MDPP benefit.</w:t>
            </w:r>
          </w:p>
        </w:tc>
      </w:tr>
      <w:tr w:rsidR="005F1DDD" w:rsidRPr="00275683" w14:paraId="2CA8C353"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051B834E" w14:textId="77777777" w:rsidR="005F1DDD" w:rsidRDefault="005F1DDD" w:rsidP="00075976">
            <w:pPr>
              <w:pStyle w:val="TableBold12"/>
              <w:spacing w:after="0"/>
              <w:contextualSpacing/>
            </w:pPr>
            <w:r w:rsidRPr="00275683">
              <w:t xml:space="preserve">Medicare Part </w:t>
            </w:r>
            <w:r>
              <w:t xml:space="preserve">B </w:t>
            </w:r>
            <w:r w:rsidRPr="00275683">
              <w:t xml:space="preserve">prescription drugs </w:t>
            </w:r>
          </w:p>
          <w:p w14:paraId="1B8E4604" w14:textId="2F5C4BEE" w:rsidR="005F1DDD" w:rsidRPr="004B7600" w:rsidRDefault="005F1DDD" w:rsidP="00075976">
            <w:pPr>
              <w:pStyle w:val="4pointsafter"/>
              <w:spacing w:after="0"/>
              <w:contextualSpacing/>
              <w:rPr>
                <w:i/>
                <w:iCs/>
                <w:color w:val="0000FF"/>
                <w:lang w:bidi="en-US"/>
              </w:rPr>
            </w:pPr>
            <w:r w:rsidRPr="00CD2C57">
              <w:rPr>
                <w:i/>
                <w:iCs/>
                <w:color w:val="0000FF"/>
                <w:lang w:bidi="en-US"/>
              </w:rPr>
              <w:t xml:space="preserve">[MA </w:t>
            </w:r>
            <w:r w:rsidRPr="00DE00A7">
              <w:rPr>
                <w:i/>
                <w:iCs/>
                <w:color w:val="0000FF"/>
                <w:lang w:bidi="en-US"/>
              </w:rPr>
              <w:t>plans that will be or expect to use Part B step therapy should include the Part B drug categories below that may or will be subject to Part B step therapy as well as a link to a list of drugs that will be subject to Part B step therapy. The link may be upd</w:t>
            </w:r>
            <w:r w:rsidRPr="00CB6200">
              <w:rPr>
                <w:i/>
                <w:iCs/>
                <w:color w:val="0000FF"/>
                <w:lang w:bidi="en-US"/>
              </w:rPr>
              <w:t>ated throughout the year and any changes need to be added at least 30 days prior to implementation per 42 CFR 4</w:t>
            </w:r>
            <w:r w:rsidR="00735B15">
              <w:rPr>
                <w:i/>
                <w:iCs/>
                <w:color w:val="0000FF"/>
                <w:lang w:bidi="en-US"/>
              </w:rPr>
              <w:t>2</w:t>
            </w:r>
            <w:r w:rsidRPr="00CB6200">
              <w:rPr>
                <w:i/>
                <w:iCs/>
                <w:color w:val="0000FF"/>
                <w:lang w:bidi="en-US"/>
              </w:rPr>
              <w:t>2.111(d)]</w:t>
            </w:r>
          </w:p>
          <w:p w14:paraId="36B40FC1" w14:textId="77777777" w:rsidR="005F1DDD" w:rsidRDefault="005F1DDD" w:rsidP="00075976">
            <w:pPr>
              <w:pStyle w:val="4pointsafter"/>
              <w:spacing w:after="0"/>
              <w:contextualSpacing/>
            </w:pPr>
            <w:r w:rsidRPr="00275683">
              <w:t>These drugs are covered under Part B of Original Medicare. Members of our plan receive coverage for these drugs through our plan. Covered drugs</w:t>
            </w:r>
            <w:r>
              <w:t xml:space="preserve"> </w:t>
            </w:r>
            <w:r w:rsidRPr="00275683">
              <w:t>include:</w:t>
            </w:r>
          </w:p>
          <w:p w14:paraId="34CD204D" w14:textId="77777777" w:rsidR="007309BF" w:rsidRPr="00275683" w:rsidRDefault="007309BF" w:rsidP="007309BF">
            <w:pPr>
              <w:pStyle w:val="4pointsbullet"/>
              <w:spacing w:before="0" w:after="0"/>
              <w:ind w:left="720"/>
              <w:rPr>
                <w:shd w:val="clear" w:color="auto" w:fill="B3B3B3"/>
              </w:rPr>
            </w:pPr>
            <w:r w:rsidRPr="008B7BAE">
              <w:t>D</w:t>
            </w:r>
            <w:r w:rsidRPr="00275683">
              <w:t>rugs that usually aren’t self-administered by the patient and are injected or infused while you are getting physician, hospital outpatient, or ambulatory surgical center services</w:t>
            </w:r>
            <w:r>
              <w:t xml:space="preserve"> </w:t>
            </w:r>
          </w:p>
          <w:p w14:paraId="3C5D04DC" w14:textId="77777777" w:rsidR="007309BF" w:rsidRDefault="007309BF" w:rsidP="007309BF">
            <w:pPr>
              <w:pStyle w:val="4pointsbullet"/>
              <w:spacing w:before="0" w:after="0"/>
              <w:ind w:left="720"/>
            </w:pPr>
            <w:r>
              <w:t>Insulin furnished through an item of durable medical equipment (such as a medically necessary insulin pump)</w:t>
            </w:r>
          </w:p>
          <w:p w14:paraId="5790526C" w14:textId="77777777" w:rsidR="007309BF" w:rsidRPr="00783D89" w:rsidRDefault="007309BF" w:rsidP="007309BF">
            <w:pPr>
              <w:pStyle w:val="4pointsbullet"/>
              <w:spacing w:before="0" w:after="0"/>
              <w:ind w:left="720"/>
            </w:pPr>
            <w:r>
              <w:t>Other d</w:t>
            </w:r>
            <w:r w:rsidRPr="00275683">
              <w:t xml:space="preserve">rugs you take using durable medical equipment (such as nebulizers) that were authorized by </w:t>
            </w:r>
            <w:r w:rsidRPr="47D9103B">
              <w:t>the plan</w:t>
            </w:r>
            <w:r>
              <w:rPr>
                <w:shd w:val="clear" w:color="auto" w:fill="B3B3B3"/>
              </w:rPr>
              <w:t xml:space="preserve"> </w:t>
            </w:r>
          </w:p>
          <w:p w14:paraId="05037971" w14:textId="77777777" w:rsidR="007309BF" w:rsidRDefault="007309BF" w:rsidP="00075976">
            <w:pPr>
              <w:pStyle w:val="4pointsbullet"/>
              <w:spacing w:before="0" w:after="0"/>
              <w:ind w:left="720"/>
            </w:pPr>
            <w:r w:rsidRPr="00783D89">
              <w:t>The Alzheimer’s drug, Leqembi</w:t>
            </w:r>
            <w:r w:rsidRPr="00001DEF">
              <w:rPr>
                <w:rFonts w:ascii="Symbol" w:eastAsia="Symbol" w:hAnsi="Symbol" w:cs="Symbol"/>
              </w:rPr>
              <w:t></w:t>
            </w:r>
            <w:r w:rsidRPr="00783D89">
              <w:t>, (generic name lecanemab), which is administered intravenously. In addition to medication costs, you may need additional scans and tests before and/or during treatment that could add to your overall costs. Talk to your doctor about what scans and tests you may need as part of your treatment</w:t>
            </w:r>
          </w:p>
          <w:p w14:paraId="6DCBB7A4" w14:textId="38291B47" w:rsidR="007309BF" w:rsidRDefault="007309BF" w:rsidP="007309BF">
            <w:pPr>
              <w:pStyle w:val="4pointsbullet"/>
              <w:numPr>
                <w:ilvl w:val="0"/>
                <w:numId w:val="0"/>
              </w:numPr>
              <w:spacing w:before="0" w:after="0"/>
              <w:ind w:left="360"/>
            </w:pP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2B598DF" w14:textId="77777777" w:rsidR="005F1DDD" w:rsidRDefault="005F1DDD" w:rsidP="00075976">
            <w:pPr>
              <w:pStyle w:val="4pointsafter"/>
              <w:spacing w:after="0"/>
              <w:contextualSpacing/>
              <w:rPr>
                <w:i/>
                <w:color w:val="0000FF"/>
              </w:rPr>
            </w:pPr>
          </w:p>
          <w:p w14:paraId="7BB65FED" w14:textId="6B6B33AE" w:rsidR="005F1DDD" w:rsidRPr="004B7600" w:rsidRDefault="005F1DDD" w:rsidP="00075976">
            <w:pPr>
              <w:pStyle w:val="4pointsafter"/>
              <w:spacing w:after="0"/>
              <w:contextualSpacing/>
              <w:rPr>
                <w:i/>
                <w:iCs/>
                <w:color w:val="0000FF"/>
              </w:rPr>
            </w:pPr>
            <w:r w:rsidRPr="00CD2C57">
              <w:rPr>
                <w:i/>
                <w:iCs/>
                <w:color w:val="0000FF"/>
              </w:rPr>
              <w:t>[List copays / coinsurance / deductible]</w:t>
            </w:r>
            <w:r w:rsidR="00E064EF">
              <w:rPr>
                <w:i/>
                <w:color w:val="0000FF"/>
              </w:rPr>
              <w:t xml:space="preserve"> </w:t>
            </w:r>
          </w:p>
          <w:p w14:paraId="3B50FA8D" w14:textId="2498020D" w:rsidR="005F1DDD" w:rsidRPr="00275683" w:rsidRDefault="005F1DDD" w:rsidP="00075976">
            <w:pPr>
              <w:pStyle w:val="4pointsafter"/>
              <w:spacing w:after="0"/>
              <w:contextualSpacing/>
            </w:pPr>
            <w:r w:rsidRPr="00CD2C57">
              <w:rPr>
                <w:i/>
                <w:iCs/>
                <w:color w:val="0000FF"/>
              </w:rPr>
              <w:t>[Indicate whether drugs may be subject to step therapy]</w:t>
            </w:r>
            <w:r w:rsidR="00E064EF" w:rsidRPr="008C3D7A">
              <w:rPr>
                <w:i/>
                <w:color w:val="0000FF"/>
              </w:rPr>
              <w:t xml:space="preserve"> [Indicate insulin cost sharing is subject to a coinsurance cap of $35 for one-month’s supply of insulin, and specify service category or plan level deductibles do not apply.]</w:t>
            </w:r>
          </w:p>
        </w:tc>
      </w:tr>
      <w:tr w:rsidR="00B7022A" w:rsidRPr="00275683" w14:paraId="489764C4"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ED0C6EB" w14:textId="15319688" w:rsidR="008A0483" w:rsidRDefault="00B7022A" w:rsidP="00075976">
            <w:pPr>
              <w:pStyle w:val="TableBold12"/>
              <w:spacing w:after="0"/>
              <w:contextualSpacing/>
            </w:pPr>
            <w:r w:rsidRPr="00275683">
              <w:t xml:space="preserve">Medicare Part </w:t>
            </w:r>
            <w:r w:rsidR="007F4080">
              <w:t>B</w:t>
            </w:r>
            <w:r w:rsidR="00975008">
              <w:t xml:space="preserve"> </w:t>
            </w:r>
            <w:r w:rsidRPr="00275683">
              <w:t xml:space="preserve">prescription drugs </w:t>
            </w:r>
            <w:r w:rsidR="005F1DDD">
              <w:t>(continued</w:t>
            </w:r>
            <w:r w:rsidR="0012772C">
              <w:t>)</w:t>
            </w:r>
          </w:p>
          <w:p w14:paraId="477B555F" w14:textId="77777777" w:rsidR="00B7022A" w:rsidRPr="00275683" w:rsidRDefault="00B7022A" w:rsidP="004251F2">
            <w:pPr>
              <w:pStyle w:val="4pointsbullet"/>
              <w:spacing w:before="0" w:after="0"/>
              <w:ind w:left="720"/>
            </w:pPr>
            <w:r w:rsidRPr="00275683">
              <w:t>Clotting factors you give yourself by injection if you have hemophilia</w:t>
            </w:r>
          </w:p>
          <w:p w14:paraId="6187019D" w14:textId="5841BF0E" w:rsidR="00B7022A" w:rsidRPr="00275683" w:rsidRDefault="00214B71" w:rsidP="004251F2">
            <w:pPr>
              <w:pStyle w:val="4pointsbullet"/>
              <w:spacing w:before="0" w:after="0"/>
              <w:ind w:left="720"/>
            </w:pPr>
            <w:r>
              <w:t>Transplant/</w:t>
            </w:r>
            <w:r w:rsidR="00B7022A" w:rsidRPr="00275683">
              <w:t>Immunosuppressive Drugs</w:t>
            </w:r>
            <w:r>
              <w:t xml:space="preserve">: </w:t>
            </w:r>
            <w:r w:rsidRPr="00077805">
              <w:t>Medicare covers transplant drug therapy if Medicare paid for your organ transplant. You must have Part A at the time of the covered transplant, and you must have Part B at the time you get immunosuppressive drugs. Keep in mind, Medicare drug coverage (Part D) covers immunosuppressive drugs if Part B doesn't cover them</w:t>
            </w:r>
            <w:r w:rsidR="00B7022A" w:rsidRPr="00275683">
              <w:t xml:space="preserve"> </w:t>
            </w:r>
          </w:p>
          <w:p w14:paraId="1355D7A7" w14:textId="77777777" w:rsidR="00B7022A" w:rsidRPr="00275683" w:rsidRDefault="00B7022A" w:rsidP="004251F2">
            <w:pPr>
              <w:pStyle w:val="4pointsbullet"/>
              <w:spacing w:before="0" w:after="0"/>
              <w:ind w:left="720"/>
            </w:pPr>
            <w:r w:rsidRPr="00275683">
              <w:t>Injectable osteoporosis drugs, if you are homebound, have a bone fracture that a doctor certifies was related to post-menopausal osteoporosis, and cannot self-administer the drug</w:t>
            </w:r>
          </w:p>
          <w:p w14:paraId="5F3EDF8F" w14:textId="09F01A78" w:rsidR="00B7022A" w:rsidRPr="004B7600" w:rsidRDefault="007A0724" w:rsidP="004251F2">
            <w:pPr>
              <w:pStyle w:val="4pointsbullet"/>
              <w:spacing w:before="0" w:after="0"/>
              <w:ind w:left="720"/>
              <w:rPr>
                <w:b/>
                <w:bCs/>
              </w:rPr>
            </w:pPr>
            <w:r>
              <w:t xml:space="preserve">Some </w:t>
            </w:r>
            <w:r w:rsidR="00B7022A" w:rsidRPr="00275683">
              <w:t>Antigens</w:t>
            </w:r>
            <w:r>
              <w:t xml:space="preserve">: </w:t>
            </w:r>
            <w:r w:rsidRPr="00D940DC">
              <w:t>Medicare covers antigens if a doctor prepares them and a properly instructed person (who could be you, the patient) gives them under appropriate supervision</w:t>
            </w:r>
          </w:p>
          <w:p w14:paraId="0A134C24" w14:textId="4FBFE5CC" w:rsidR="00B7022A" w:rsidRPr="004251F2" w:rsidRDefault="00B7022A" w:rsidP="004251F2">
            <w:pPr>
              <w:pStyle w:val="4pointsbullet"/>
              <w:spacing w:before="0" w:after="0"/>
              <w:ind w:left="720"/>
              <w:rPr>
                <w:b/>
                <w:bCs/>
              </w:rPr>
            </w:pPr>
            <w:r w:rsidRPr="00275683">
              <w:t>Certain oral anti-cancer drugs</w:t>
            </w:r>
            <w:r w:rsidR="007A0724">
              <w:t>:</w:t>
            </w:r>
            <w:r w:rsidRPr="00275683">
              <w:t xml:space="preserve"> </w:t>
            </w:r>
            <w:r w:rsidR="007A0724" w:rsidRPr="00A70714">
              <w:t>Medicare covers some oral cancer drugs you take by mouth if the same drug is available in injectable form or the drug is</w:t>
            </w:r>
            <w:r w:rsidR="007A0724">
              <w:t xml:space="preserve"> </w:t>
            </w:r>
            <w:r w:rsidR="007A0724" w:rsidRPr="00A70714">
              <w:t xml:space="preserve">a prodrug </w:t>
            </w:r>
            <w:r w:rsidR="007A0724">
              <w:t>(</w:t>
            </w:r>
            <w:r w:rsidR="007A0724" w:rsidRPr="003D66ED">
              <w:t>an oral form of a drug that, when ingested, breaks down into the same active ingredient found in the injectable drug</w:t>
            </w:r>
            <w:r w:rsidR="007A0724">
              <w:t>)</w:t>
            </w:r>
            <w:r w:rsidR="007A0724" w:rsidRPr="003D66ED">
              <w:t xml:space="preserve"> </w:t>
            </w:r>
            <w:r w:rsidR="007A0724" w:rsidRPr="00A70714">
              <w:t>of the injectable drug. As new oral cancer drugs become available, Part B may cover them. If Part B doesn’t cover them, Part D does</w:t>
            </w:r>
          </w:p>
          <w:p w14:paraId="2D08DE0F" w14:textId="6320A427" w:rsidR="007A0724" w:rsidRPr="00BB07FE" w:rsidRDefault="007A0724" w:rsidP="004251F2">
            <w:pPr>
              <w:pStyle w:val="4pointsbullet"/>
              <w:spacing w:before="0" w:after="0"/>
              <w:ind w:left="720"/>
              <w:rPr>
                <w:b/>
                <w:bCs/>
              </w:rPr>
            </w:pPr>
            <w:r>
              <w:t xml:space="preserve">Oral </w:t>
            </w:r>
            <w:r w:rsidRPr="00275683">
              <w:t>anti-nausea drugs</w:t>
            </w:r>
            <w:r w:rsidR="00C43ABF">
              <w:t>:</w:t>
            </w:r>
            <w:r>
              <w:t xml:space="preserve"> </w:t>
            </w:r>
            <w:r w:rsidRPr="00A70714">
              <w:t>Medicare covers oral anti-nausea drugs you use as part of an anti-cancer chemotherapeutic regimen if they’re administered before, at, or within 48 hours of chemotherapy or are used as a full therapeutic replacement for an intravenous anti-nausea drug</w:t>
            </w:r>
          </w:p>
          <w:p w14:paraId="483BA79C" w14:textId="77777777" w:rsidR="007A0724" w:rsidRDefault="007A0724" w:rsidP="004251F2">
            <w:pPr>
              <w:pStyle w:val="4pointsbullet"/>
              <w:spacing w:before="0" w:after="0"/>
              <w:ind w:left="720"/>
            </w:pPr>
            <w:r>
              <w:t>Certain oral End-Stage Renal Disease (ESRD) drugs if the same drug is available in injectable form and the Part B ESRD benefit covers it</w:t>
            </w:r>
          </w:p>
          <w:p w14:paraId="3399F46C" w14:textId="130D4B80" w:rsidR="007A0724" w:rsidRDefault="007A0724" w:rsidP="004251F2">
            <w:pPr>
              <w:pStyle w:val="4pointsbullet"/>
              <w:spacing w:before="0" w:after="0"/>
              <w:ind w:left="720"/>
            </w:pPr>
            <w:r>
              <w:t>Calcimimetic medications under the ESRD payment system, including the intravenous medication Parsabiv</w:t>
            </w:r>
            <w:r w:rsidR="002C4161" w:rsidRPr="00275683">
              <w:rPr>
                <w:rFonts w:ascii="Symbol" w:eastAsia="Symbol" w:hAnsi="Symbol" w:cs="Symbol"/>
              </w:rPr>
              <w:t></w:t>
            </w:r>
            <w:r>
              <w:t>, and the oral medication Sensipar</w:t>
            </w:r>
            <w:r w:rsidR="002C4161" w:rsidRPr="00275683">
              <w:rPr>
                <w:rFonts w:ascii="Symbol" w:eastAsia="Symbol" w:hAnsi="Symbol" w:cs="Symbol"/>
              </w:rPr>
              <w:t></w:t>
            </w:r>
          </w:p>
          <w:p w14:paraId="42BAC867" w14:textId="34E9FA71" w:rsidR="00B7022A" w:rsidRPr="007309BF" w:rsidRDefault="00B7022A" w:rsidP="00075976">
            <w:pPr>
              <w:pStyle w:val="4pointsbullet"/>
              <w:spacing w:before="0" w:after="0"/>
              <w:ind w:left="720"/>
              <w:rPr>
                <w:b/>
                <w:bCs/>
              </w:rPr>
            </w:pPr>
            <w:r w:rsidRPr="00275683">
              <w:t xml:space="preserve">Certain drugs for </w:t>
            </w:r>
            <w:r w:rsidR="00005A74" w:rsidRPr="00275683">
              <w:t>home</w:t>
            </w:r>
            <w:r w:rsidRPr="00275683">
              <w:t xml:space="preserve"> dialysis, including heparin, the antidote for heparin</w:t>
            </w:r>
            <w:r w:rsidR="00C42C16">
              <w:t>,</w:t>
            </w:r>
            <w:r w:rsidRPr="00275683">
              <w:t xml:space="preserve"> when medically necessary</w:t>
            </w:r>
            <w:r w:rsidR="00BC6A9A">
              <w:t>,</w:t>
            </w:r>
            <w:r w:rsidR="007840A6">
              <w:t xml:space="preserve"> and</w:t>
            </w:r>
            <w:r w:rsidRPr="00275683">
              <w:t xml:space="preserve"> topical anesthetics</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92D8E4" w14:textId="680A505B" w:rsidR="00B7022A" w:rsidRPr="00503643" w:rsidRDefault="00B7022A" w:rsidP="00075976">
            <w:pPr>
              <w:pStyle w:val="4pointsafter"/>
              <w:spacing w:after="0"/>
              <w:contextualSpacing/>
              <w:rPr>
                <w:i/>
              </w:rPr>
            </w:pPr>
          </w:p>
        </w:tc>
      </w:tr>
      <w:tr w:rsidR="007309BF" w:rsidRPr="00275683" w14:paraId="3F11EB58"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AF4D7CC" w14:textId="77777777" w:rsidR="007309BF" w:rsidRDefault="007309BF" w:rsidP="007309BF">
            <w:pPr>
              <w:pStyle w:val="TableBold12"/>
              <w:spacing w:after="0"/>
              <w:contextualSpacing/>
            </w:pPr>
            <w:r w:rsidRPr="00275683">
              <w:t xml:space="preserve">Medicare Part </w:t>
            </w:r>
            <w:r>
              <w:t xml:space="preserve">B </w:t>
            </w:r>
            <w:r w:rsidRPr="00275683">
              <w:t xml:space="preserve">prescription drugs </w:t>
            </w:r>
            <w:r>
              <w:t>(continued)</w:t>
            </w:r>
          </w:p>
          <w:p w14:paraId="40E4C485" w14:textId="08853FC6" w:rsidR="007309BF" w:rsidRPr="004B7600" w:rsidRDefault="007309BF" w:rsidP="007309BF">
            <w:pPr>
              <w:pStyle w:val="4pointsbullet"/>
              <w:spacing w:before="0" w:after="0"/>
              <w:ind w:left="720"/>
              <w:rPr>
                <w:b/>
                <w:bCs/>
              </w:rPr>
            </w:pPr>
            <w:r>
              <w:t>E</w:t>
            </w:r>
            <w:r w:rsidRPr="00275683">
              <w:t>rythropoiesis-stimulating agents</w:t>
            </w:r>
            <w:r>
              <w:t xml:space="preserve">: </w:t>
            </w:r>
            <w:r w:rsidRPr="00CE7F77">
              <w:t>Medicare covers erythropoietin by injection if you have End-Stage Renal Disease (ESRD) or you need this drug to treat anemia related to certain other conditions</w:t>
            </w:r>
            <w:r>
              <w:t xml:space="preserve"> </w:t>
            </w:r>
            <w:r w:rsidRPr="00CD2C57">
              <w:rPr>
                <w:i/>
                <w:iCs/>
                <w:color w:val="0000FF"/>
              </w:rPr>
              <w:t>[p</w:t>
            </w:r>
            <w:r w:rsidRPr="00DE00A7">
              <w:rPr>
                <w:i/>
                <w:iCs/>
                <w:color w:val="0000FF"/>
              </w:rPr>
              <w:t>lans may delete any of the following drugs that are not covered under the plan]</w:t>
            </w:r>
            <w:r w:rsidRPr="00275683">
              <w:t xml:space="preserve"> (such as Epogen</w:t>
            </w:r>
            <w:r w:rsidRPr="00275683">
              <w:rPr>
                <w:rFonts w:ascii="Symbol" w:eastAsia="Symbol" w:hAnsi="Symbol" w:cs="Symbol"/>
              </w:rPr>
              <w:t></w:t>
            </w:r>
            <w:r w:rsidRPr="00275683">
              <w:t>, Procrit</w:t>
            </w:r>
            <w:r w:rsidRPr="00275683">
              <w:rPr>
                <w:rFonts w:ascii="Symbol" w:eastAsia="Symbol" w:hAnsi="Symbol" w:cs="Symbol"/>
              </w:rPr>
              <w:t></w:t>
            </w:r>
            <w:r w:rsidRPr="00275683">
              <w:t xml:space="preserve">, </w:t>
            </w:r>
            <w:r>
              <w:t>Retacrit</w:t>
            </w:r>
            <w:r w:rsidRPr="00275683">
              <w:rPr>
                <w:rFonts w:ascii="Symbol" w:eastAsia="Symbol" w:hAnsi="Symbol" w:cs="Symbol"/>
              </w:rPr>
              <w:t></w:t>
            </w:r>
            <w:r>
              <w:t>,</w:t>
            </w:r>
            <w:r w:rsidRPr="00275683">
              <w:t xml:space="preserve"> Epoetin Alfa, Aranesp</w:t>
            </w:r>
            <w:r w:rsidRPr="00275683">
              <w:rPr>
                <w:rFonts w:ascii="Symbol" w:eastAsia="Symbol" w:hAnsi="Symbol" w:cs="Symbol"/>
              </w:rPr>
              <w:t></w:t>
            </w:r>
            <w:r w:rsidRPr="00275683">
              <w:t>, Darbepoetin Alfa</w:t>
            </w:r>
            <w:r>
              <w:t>, Mircera</w:t>
            </w:r>
            <w:r w:rsidRPr="00275683">
              <w:rPr>
                <w:rFonts w:ascii="Symbol" w:eastAsia="Symbol" w:hAnsi="Symbol" w:cs="Symbol"/>
              </w:rPr>
              <w:t></w:t>
            </w:r>
            <w:r>
              <w:rPr>
                <w:rFonts w:ascii="Symbol" w:eastAsia="Symbol" w:hAnsi="Symbol" w:cs="Symbol"/>
              </w:rPr>
              <w:t xml:space="preserve">, </w:t>
            </w:r>
            <w:r>
              <w:t xml:space="preserve">or </w:t>
            </w:r>
            <w:r w:rsidRPr="00B90AEC">
              <w:t>Methoxy polyethylene glycol-epoetin beta</w:t>
            </w:r>
            <w:r w:rsidRPr="00275683">
              <w:t xml:space="preserve">) </w:t>
            </w:r>
          </w:p>
          <w:p w14:paraId="23540AB2" w14:textId="77777777" w:rsidR="007309BF" w:rsidRPr="00BE4335" w:rsidRDefault="007309BF" w:rsidP="007309BF">
            <w:pPr>
              <w:pStyle w:val="4pointsbullet"/>
              <w:spacing w:before="0" w:after="0"/>
              <w:ind w:left="720"/>
              <w:rPr>
                <w:b/>
                <w:bCs/>
              </w:rPr>
            </w:pPr>
            <w:r w:rsidRPr="00275683">
              <w:t>Intravenous Immune Globulin for the home treatment of primary immune deficiency diseases</w:t>
            </w:r>
          </w:p>
          <w:p w14:paraId="6A2B031D" w14:textId="77777777" w:rsidR="007309BF" w:rsidRPr="002A475A" w:rsidRDefault="007309BF" w:rsidP="007309BF">
            <w:pPr>
              <w:pStyle w:val="4pointsbullet"/>
              <w:spacing w:before="0" w:after="0"/>
              <w:ind w:left="720"/>
            </w:pPr>
            <w:r w:rsidRPr="00872560">
              <w:t>Parenteral and enteral nutrition (intravenous and tube feeding)</w:t>
            </w:r>
          </w:p>
          <w:p w14:paraId="0F234F12" w14:textId="77777777" w:rsidR="007309BF" w:rsidRPr="002A475A" w:rsidRDefault="007309BF" w:rsidP="002A475A">
            <w:pPr>
              <w:pStyle w:val="4pointsbullet"/>
              <w:numPr>
                <w:ilvl w:val="0"/>
                <w:numId w:val="0"/>
              </w:numPr>
              <w:spacing w:before="0" w:after="0"/>
            </w:pPr>
          </w:p>
          <w:p w14:paraId="589D2FB8" w14:textId="77777777" w:rsidR="007309BF" w:rsidRDefault="007309BF" w:rsidP="007309BF">
            <w:pPr>
              <w:pStyle w:val="TableBold12"/>
              <w:spacing w:after="0"/>
              <w:contextualSpacing/>
            </w:pPr>
            <w:r w:rsidRPr="00F10546">
              <w:rPr>
                <w:b w:val="0"/>
                <w:color w:val="0000FF"/>
              </w:rPr>
              <w:t>[</w:t>
            </w:r>
            <w:r w:rsidRPr="00CD2C57">
              <w:rPr>
                <w:b w:val="0"/>
                <w:i/>
                <w:iCs/>
                <w:color w:val="0000FF"/>
              </w:rPr>
              <w:t xml:space="preserve">insert if </w:t>
            </w:r>
            <w:r w:rsidRPr="00DE00A7">
              <w:rPr>
                <w:b w:val="0"/>
                <w:i/>
                <w:iCs/>
                <w:color w:val="0000FF"/>
              </w:rPr>
              <w:t>applicable:</w:t>
            </w:r>
            <w:r w:rsidRPr="00F10546">
              <w:rPr>
                <w:b w:val="0"/>
                <w:color w:val="0000FF"/>
              </w:rPr>
              <w:t xml:space="preserve"> </w:t>
            </w:r>
            <w:r>
              <w:rPr>
                <w:b w:val="0"/>
                <w:color w:val="0000FF"/>
              </w:rPr>
              <w:t xml:space="preserve">The following link will take you to a list of Part B Drugs that may be subject to Step Therapy: </w:t>
            </w:r>
            <w:r w:rsidRPr="00CD2C57">
              <w:rPr>
                <w:b w:val="0"/>
                <w:i/>
                <w:iCs/>
                <w:color w:val="0000FF"/>
              </w:rPr>
              <w:t>insert link</w:t>
            </w:r>
            <w:r>
              <w:rPr>
                <w:b w:val="0"/>
                <w:color w:val="0000FF"/>
              </w:rPr>
              <w:t>]</w:t>
            </w:r>
            <w:r w:rsidRPr="00275683">
              <w:t xml:space="preserve"> </w:t>
            </w:r>
          </w:p>
          <w:p w14:paraId="213C78F1" w14:textId="77777777" w:rsidR="007309BF" w:rsidRDefault="007309BF" w:rsidP="007309BF">
            <w:pPr>
              <w:pStyle w:val="4pointsbeforeandafter"/>
              <w:spacing w:before="0" w:after="0"/>
              <w:contextualSpacing/>
            </w:pPr>
            <w:r w:rsidRPr="00754A56">
              <w:t xml:space="preserve">We also cover some vaccines under our </w:t>
            </w:r>
            <w:r>
              <w:t xml:space="preserve">Part B and most adult vaccines under our </w:t>
            </w:r>
            <w:r w:rsidRPr="00754A56">
              <w:t xml:space="preserve">Part D prescription drug benefit. </w:t>
            </w:r>
          </w:p>
          <w:p w14:paraId="27F879E3" w14:textId="77777777" w:rsidR="007309BF" w:rsidRDefault="007309BF" w:rsidP="007309BF">
            <w:pPr>
              <w:pStyle w:val="4pointsbeforeandafter"/>
              <w:spacing w:before="0" w:after="0"/>
              <w:contextualSpacing/>
            </w:pPr>
          </w:p>
          <w:p w14:paraId="0839737B" w14:textId="0268C61F" w:rsidR="007309BF" w:rsidRPr="00275683" w:rsidRDefault="007309BF" w:rsidP="007309BF">
            <w:pPr>
              <w:pStyle w:val="TableBold12"/>
              <w:spacing w:after="0"/>
              <w:contextualSpacing/>
            </w:pPr>
            <w:r>
              <w:rPr>
                <w:b w:val="0"/>
              </w:rPr>
              <w:t>Chapter 5 explains the Part D prescription drug benefit, including rules you must follow to have prescriptions covered. What you pay for your Part D prescription drugs through our plan is explained in Chapter 6.</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F0FE005" w14:textId="77777777" w:rsidR="007309BF" w:rsidRPr="00503643" w:rsidRDefault="007309BF" w:rsidP="00075976">
            <w:pPr>
              <w:pStyle w:val="4pointsafter"/>
              <w:spacing w:after="0"/>
              <w:contextualSpacing/>
              <w:rPr>
                <w:i/>
              </w:rPr>
            </w:pPr>
          </w:p>
        </w:tc>
      </w:tr>
      <w:tr w:rsidR="00B342B1" w:rsidRPr="00275683" w14:paraId="087D5415"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7301870C" w14:textId="77777777" w:rsidR="00B342B1" w:rsidRPr="00275683" w:rsidRDefault="00B342B1" w:rsidP="00075976">
            <w:pPr>
              <w:pStyle w:val="TableBold12"/>
              <w:spacing w:after="0"/>
              <w:contextualSpacing/>
              <w:rPr>
                <w:bCs/>
                <w:szCs w:val="30"/>
              </w:rPr>
            </w:pPr>
            <w:r w:rsidRPr="005C4411">
              <w:rPr>
                <w:rFonts w:ascii="Times New Roman Bold" w:hAnsi="Times New Roman Bold"/>
                <w:noProof/>
                <w:position w:val="-6"/>
                <w:lang w:bidi="ar-SA"/>
              </w:rPr>
              <w:drawing>
                <wp:inline distT="0" distB="0" distL="0" distR="0" wp14:anchorId="74E27F8E" wp14:editId="30444F84">
                  <wp:extent cx="164592" cy="201168"/>
                  <wp:effectExtent l="0" t="0" r="6985" b="8890"/>
                  <wp:docPr id="3391" name="Picture 3391"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Obesity screening and therapy to promote sustained weight loss</w:t>
            </w:r>
          </w:p>
          <w:p w14:paraId="1CA6BB04" w14:textId="77777777" w:rsidR="00B342B1" w:rsidRPr="00275683" w:rsidRDefault="00B342B1" w:rsidP="00075976">
            <w:pPr>
              <w:pStyle w:val="4pointsafter"/>
              <w:spacing w:after="0"/>
              <w:contextualSpacing/>
            </w:pPr>
            <w:r w:rsidRPr="00275683">
              <w:t>If you have a body mass index of 30 or more, we cover intensive counseling to help you lose weight. This counseling is covered if you get it in a primary care setting, where it can be coordinated with your comprehensive prevention plan. Talk to your primary care doctor or practitioner to find out more.</w:t>
            </w:r>
          </w:p>
          <w:p w14:paraId="43615268" w14:textId="77777777" w:rsidR="00B342B1" w:rsidRPr="00275683" w:rsidRDefault="00B342B1" w:rsidP="00075976">
            <w:pPr>
              <w:pStyle w:val="4pointsafter"/>
              <w:spacing w:after="0"/>
              <w:contextualSpacing/>
              <w:rPr>
                <w:color w:val="211D1E"/>
              </w:rPr>
            </w:pPr>
            <w:r w:rsidRPr="00CD2C57">
              <w:rPr>
                <w:i/>
                <w:iCs/>
                <w:color w:val="0000FF"/>
              </w:rPr>
              <w:t>[Also list any additional benefits offered.]</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7A34457" w14:textId="77777777" w:rsidR="00B342B1" w:rsidRPr="00275683" w:rsidRDefault="00B342B1" w:rsidP="00075976">
            <w:pPr>
              <w:pStyle w:val="4pointsafter"/>
              <w:spacing w:after="0"/>
              <w:contextualSpacing/>
            </w:pPr>
          </w:p>
          <w:p w14:paraId="1D8167F1" w14:textId="77777777" w:rsidR="00B342B1" w:rsidRPr="00275683" w:rsidRDefault="00B342B1" w:rsidP="00075976">
            <w:pPr>
              <w:pStyle w:val="4pointsafter"/>
              <w:spacing w:after="0"/>
              <w:contextualSpacing/>
              <w:rPr>
                <w:color w:val="211D1E"/>
              </w:rPr>
            </w:pPr>
            <w:r w:rsidRPr="00275683">
              <w:t>There is no coinsurance, copayment, or deductible for preventive obesity screening and therapy.</w:t>
            </w:r>
          </w:p>
        </w:tc>
      </w:tr>
      <w:tr w:rsidR="004D0ADC" w:rsidRPr="00275683" w14:paraId="47FA70D3"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518510DF" w14:textId="3FBCB004" w:rsidR="004D0ADC" w:rsidRDefault="004D0ADC" w:rsidP="00075976">
            <w:pPr>
              <w:pStyle w:val="TableBold12"/>
              <w:spacing w:after="0"/>
              <w:contextualSpacing/>
              <w:rPr>
                <w:rFonts w:ascii="Times New Roman Bold" w:hAnsi="Times New Roman Bold"/>
                <w:noProof/>
                <w:position w:val="-6"/>
                <w:lang w:bidi="ar-SA"/>
              </w:rPr>
            </w:pPr>
            <w:r>
              <w:rPr>
                <w:rFonts w:ascii="Times New Roman Bold" w:hAnsi="Times New Roman Bold"/>
                <w:noProof/>
                <w:position w:val="-6"/>
                <w:lang w:bidi="ar-SA"/>
              </w:rPr>
              <w:t xml:space="preserve">Opioid </w:t>
            </w:r>
            <w:r w:rsidR="0053373C">
              <w:rPr>
                <w:rFonts w:ascii="Times New Roman Bold" w:hAnsi="Times New Roman Bold"/>
                <w:noProof/>
                <w:position w:val="-6"/>
                <w:lang w:bidi="ar-SA"/>
              </w:rPr>
              <w:t>t</w:t>
            </w:r>
            <w:r>
              <w:rPr>
                <w:rFonts w:ascii="Times New Roman Bold" w:hAnsi="Times New Roman Bold"/>
                <w:noProof/>
                <w:position w:val="-6"/>
                <w:lang w:bidi="ar-SA"/>
              </w:rPr>
              <w:t xml:space="preserve">reatment </w:t>
            </w:r>
            <w:r w:rsidR="0053373C">
              <w:rPr>
                <w:rFonts w:ascii="Times New Roman Bold" w:hAnsi="Times New Roman Bold"/>
                <w:noProof/>
                <w:position w:val="-6"/>
                <w:lang w:bidi="ar-SA"/>
              </w:rPr>
              <w:t>p</w:t>
            </w:r>
            <w:r>
              <w:rPr>
                <w:rFonts w:ascii="Times New Roman Bold" w:hAnsi="Times New Roman Bold"/>
                <w:noProof/>
                <w:position w:val="-6"/>
                <w:lang w:bidi="ar-SA"/>
              </w:rPr>
              <w:t xml:space="preserve">rogram </w:t>
            </w:r>
            <w:r w:rsidR="0053373C">
              <w:rPr>
                <w:rFonts w:ascii="Times New Roman Bold" w:hAnsi="Times New Roman Bold"/>
                <w:noProof/>
                <w:position w:val="-6"/>
                <w:lang w:bidi="ar-SA"/>
              </w:rPr>
              <w:t>s</w:t>
            </w:r>
            <w:r>
              <w:rPr>
                <w:rFonts w:ascii="Times New Roman Bold" w:hAnsi="Times New Roman Bold"/>
                <w:noProof/>
                <w:position w:val="-6"/>
                <w:lang w:bidi="ar-SA"/>
              </w:rPr>
              <w:t>ervices</w:t>
            </w:r>
          </w:p>
          <w:p w14:paraId="78E50F14" w14:textId="43C23EE1" w:rsidR="004D0ADC" w:rsidRDefault="004D0ADC" w:rsidP="00075976">
            <w:pPr>
              <w:pStyle w:val="4pointsafter"/>
              <w:spacing w:after="0"/>
              <w:contextualSpacing/>
            </w:pPr>
            <w:r w:rsidRPr="000D1D04">
              <w:t>Members of our plan</w:t>
            </w:r>
            <w:r w:rsidR="008A4BD3">
              <w:t xml:space="preserve"> with opioid use disorder (OUD) can</w:t>
            </w:r>
            <w:r w:rsidRPr="000D1D04">
              <w:t xml:space="preserve"> receive coverage </w:t>
            </w:r>
            <w:r w:rsidR="008A4BD3">
              <w:t>of services to treat OUD through an Opioid Treatment Program (OTP) which includes the following services</w:t>
            </w:r>
            <w:r w:rsidRPr="00F8709C">
              <w:t xml:space="preserve">: </w:t>
            </w:r>
          </w:p>
          <w:p w14:paraId="4B0F60B3" w14:textId="3D558A00" w:rsidR="004D0ADC" w:rsidRPr="0098477E" w:rsidRDefault="008A4BD3" w:rsidP="00075976">
            <w:pPr>
              <w:pStyle w:val="4pointsbullet"/>
              <w:spacing w:before="0" w:after="0"/>
              <w:ind w:left="720"/>
            </w:pPr>
            <w:r>
              <w:t>U.S. Food and Drug Administration (</w:t>
            </w:r>
            <w:r w:rsidR="004D0ADC" w:rsidRPr="00F8709C">
              <w:t>FDA</w:t>
            </w:r>
            <w:r>
              <w:t>)</w:t>
            </w:r>
            <w:r w:rsidR="004D0ADC" w:rsidRPr="00F8709C">
              <w:t xml:space="preserve">-approved opioid agonist and antagonist </w:t>
            </w:r>
            <w:r>
              <w:t xml:space="preserve">medication-assisted </w:t>
            </w:r>
            <w:r w:rsidR="004D0ADC" w:rsidRPr="00F8709C">
              <w:t xml:space="preserve">treatment </w:t>
            </w:r>
            <w:r>
              <w:t xml:space="preserve">(MAT) </w:t>
            </w:r>
            <w:r w:rsidR="004D0ADC" w:rsidRPr="00F8709C">
              <w:t>medications</w:t>
            </w:r>
            <w:r>
              <w:t>.</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B789521" w14:textId="77777777" w:rsidR="009F225A" w:rsidRDefault="009F225A" w:rsidP="00075976">
            <w:pPr>
              <w:pStyle w:val="4pointsafter"/>
              <w:spacing w:after="0"/>
              <w:contextualSpacing/>
              <w:rPr>
                <w:i/>
                <w:iCs/>
                <w:color w:val="0000FF"/>
              </w:rPr>
            </w:pPr>
          </w:p>
          <w:p w14:paraId="27FDA046" w14:textId="3F61F173" w:rsidR="004D0ADC" w:rsidRPr="00275683" w:rsidRDefault="004D0ADC" w:rsidP="00075976">
            <w:pPr>
              <w:pStyle w:val="4pointsafter"/>
              <w:spacing w:after="0"/>
              <w:contextualSpacing/>
            </w:pPr>
            <w:r w:rsidRPr="00CD2C57">
              <w:rPr>
                <w:i/>
                <w:iCs/>
                <w:color w:val="0000FF"/>
              </w:rPr>
              <w:t>[List copays / coinsurance / deductible]</w:t>
            </w:r>
          </w:p>
        </w:tc>
      </w:tr>
      <w:tr w:rsidR="0098477E" w:rsidRPr="00275683" w14:paraId="3F77BDB6"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2BFF4FC6" w14:textId="6D4FF516" w:rsidR="0098477E" w:rsidRDefault="0098477E" w:rsidP="0098477E">
            <w:pPr>
              <w:pStyle w:val="TableBold12"/>
              <w:spacing w:after="0"/>
              <w:contextualSpacing/>
              <w:rPr>
                <w:rFonts w:ascii="Times New Roman Bold" w:hAnsi="Times New Roman Bold"/>
                <w:noProof/>
                <w:position w:val="-6"/>
                <w:lang w:bidi="ar-SA"/>
              </w:rPr>
            </w:pPr>
            <w:r>
              <w:rPr>
                <w:rFonts w:ascii="Times New Roman Bold" w:hAnsi="Times New Roman Bold"/>
                <w:noProof/>
                <w:position w:val="-6"/>
                <w:lang w:bidi="ar-SA"/>
              </w:rPr>
              <w:t>Opioid treatment program services (continued)</w:t>
            </w:r>
          </w:p>
          <w:p w14:paraId="64ADD16F" w14:textId="77777777" w:rsidR="0098477E" w:rsidRDefault="0098477E" w:rsidP="0098477E">
            <w:pPr>
              <w:pStyle w:val="4pointsbullet"/>
              <w:spacing w:before="0" w:after="0"/>
              <w:ind w:left="720"/>
            </w:pPr>
            <w:r>
              <w:t>D</w:t>
            </w:r>
            <w:r w:rsidRPr="00F8709C">
              <w:t xml:space="preserve">ispensing and administration of </w:t>
            </w:r>
            <w:r>
              <w:t>MAT medications (</w:t>
            </w:r>
            <w:r w:rsidRPr="00F8709C">
              <w:t>if applicable</w:t>
            </w:r>
            <w:r>
              <w:t>)</w:t>
            </w:r>
          </w:p>
          <w:p w14:paraId="7B4877C5" w14:textId="77777777" w:rsidR="0098477E" w:rsidRDefault="0098477E" w:rsidP="0098477E">
            <w:pPr>
              <w:pStyle w:val="4pointsbullet"/>
              <w:spacing w:before="0" w:after="0"/>
              <w:ind w:left="720"/>
            </w:pPr>
            <w:r>
              <w:t>S</w:t>
            </w:r>
            <w:r w:rsidRPr="00F8709C">
              <w:t xml:space="preserve">ubstance use </w:t>
            </w:r>
            <w:r>
              <w:t xml:space="preserve">disorder </w:t>
            </w:r>
            <w:r w:rsidRPr="00F8709C">
              <w:t xml:space="preserve">counseling </w:t>
            </w:r>
          </w:p>
          <w:p w14:paraId="2627C8B7" w14:textId="77777777" w:rsidR="0098477E" w:rsidRDefault="0098477E" w:rsidP="0098477E">
            <w:pPr>
              <w:pStyle w:val="4pointsbullet"/>
              <w:spacing w:before="0" w:after="0"/>
              <w:ind w:left="720"/>
            </w:pPr>
            <w:r>
              <w:t>I</w:t>
            </w:r>
            <w:r w:rsidRPr="00F8709C">
              <w:t xml:space="preserve">ndividual and group therapy </w:t>
            </w:r>
          </w:p>
          <w:p w14:paraId="5F4BC99A" w14:textId="77777777" w:rsidR="0098477E" w:rsidRDefault="0098477E" w:rsidP="0098477E">
            <w:pPr>
              <w:pStyle w:val="4pointsbullet"/>
              <w:spacing w:before="0" w:after="0"/>
              <w:ind w:left="720"/>
            </w:pPr>
            <w:r>
              <w:t>T</w:t>
            </w:r>
            <w:r w:rsidRPr="00F8709C">
              <w:t>oxicology testing</w:t>
            </w:r>
          </w:p>
          <w:p w14:paraId="798210D4" w14:textId="77777777" w:rsidR="0098477E" w:rsidRDefault="0098477E" w:rsidP="0098477E">
            <w:pPr>
              <w:pStyle w:val="4pointsbullet"/>
              <w:spacing w:before="0" w:after="0"/>
              <w:ind w:left="720"/>
            </w:pPr>
            <w:r>
              <w:t>Intake activities</w:t>
            </w:r>
          </w:p>
          <w:p w14:paraId="0DCC86D6" w14:textId="77777777" w:rsidR="0098477E" w:rsidRDefault="0098477E" w:rsidP="0098477E">
            <w:pPr>
              <w:pStyle w:val="4pointsbullet"/>
              <w:spacing w:before="0" w:after="0"/>
              <w:ind w:left="720"/>
            </w:pPr>
            <w:r>
              <w:t>Periodic assessments</w:t>
            </w:r>
          </w:p>
          <w:p w14:paraId="7AB8F108" w14:textId="7A5D6FEB" w:rsidR="0098477E" w:rsidRDefault="0098477E" w:rsidP="0098477E">
            <w:pPr>
              <w:pStyle w:val="TableBold12"/>
              <w:spacing w:after="0"/>
              <w:contextualSpacing/>
              <w:rPr>
                <w:rFonts w:ascii="Times New Roman Bold" w:hAnsi="Times New Roman Bold"/>
                <w:noProof/>
                <w:position w:val="-6"/>
                <w:lang w:bidi="ar-SA"/>
              </w:rPr>
            </w:pPr>
            <w:r w:rsidRPr="00CD2C57">
              <w:rPr>
                <w:b w:val="0"/>
                <w:i/>
                <w:iCs/>
                <w:color w:val="0000FF"/>
              </w:rPr>
              <w:t xml:space="preserve">[Plans can include other covered items and services </w:t>
            </w:r>
            <w:r w:rsidRPr="00DE00A7">
              <w:rPr>
                <w:b w:val="0"/>
                <w:i/>
                <w:iCs/>
                <w:color w:val="0000FF"/>
              </w:rPr>
              <w:t xml:space="preserve">as </w:t>
            </w:r>
            <w:r w:rsidRPr="00CB6200">
              <w:rPr>
                <w:b w:val="0"/>
                <w:i/>
                <w:iCs/>
                <w:color w:val="0000FF"/>
              </w:rPr>
              <w:t>appropriate (not to include meals and transportation).]</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403C3B5" w14:textId="77777777" w:rsidR="0098477E" w:rsidRDefault="0098477E" w:rsidP="00075976">
            <w:pPr>
              <w:pStyle w:val="4pointsafter"/>
              <w:spacing w:after="0"/>
              <w:contextualSpacing/>
              <w:rPr>
                <w:i/>
                <w:iCs/>
                <w:color w:val="0000FF"/>
              </w:rPr>
            </w:pPr>
          </w:p>
        </w:tc>
      </w:tr>
      <w:tr w:rsidR="004D0ADC" w:rsidRPr="00275683" w14:paraId="02DDD41C" w14:textId="77777777" w:rsidTr="000239A9">
        <w:trPr>
          <w:jc w:val="center"/>
        </w:trPr>
        <w:tc>
          <w:tcPr>
            <w:tcW w:w="6480" w:type="dxa"/>
            <w:gridSpan w:val="2"/>
            <w:tcBorders>
              <w:top w:val="single" w:sz="24" w:space="0" w:color="595959" w:themeColor="text1" w:themeTint="A6"/>
              <w:left w:val="single" w:sz="24" w:space="0" w:color="595959" w:themeColor="text1" w:themeTint="A6"/>
              <w:bottom w:val="single" w:sz="24" w:space="0" w:color="595959" w:themeColor="text1" w:themeTint="A6"/>
            </w:tcBorders>
          </w:tcPr>
          <w:p w14:paraId="6DC72EDC" w14:textId="77777777" w:rsidR="004D0ADC" w:rsidRPr="00275683" w:rsidRDefault="004D0ADC" w:rsidP="00075976">
            <w:pPr>
              <w:pStyle w:val="TableBold12"/>
              <w:spacing w:after="0"/>
              <w:contextualSpacing/>
            </w:pPr>
            <w:r w:rsidRPr="00275683">
              <w:t>Outpatient diagnostic tests and therapeutic services and supplies</w:t>
            </w:r>
          </w:p>
          <w:p w14:paraId="0D5D9075" w14:textId="77777777" w:rsidR="004D0ADC" w:rsidRPr="00275683" w:rsidRDefault="004D0ADC" w:rsidP="00075976">
            <w:pPr>
              <w:pStyle w:val="4pointsafter"/>
              <w:spacing w:after="0"/>
              <w:contextualSpacing/>
            </w:pPr>
            <w:r w:rsidRPr="00275683">
              <w:t>Covered services include, but are not limited to:</w:t>
            </w:r>
          </w:p>
          <w:p w14:paraId="597B8695" w14:textId="77777777" w:rsidR="004D0ADC" w:rsidRPr="00275683" w:rsidRDefault="004D0ADC" w:rsidP="001F1C34">
            <w:pPr>
              <w:pStyle w:val="4pointsbullet"/>
              <w:spacing w:before="0" w:after="0"/>
              <w:ind w:left="720"/>
            </w:pPr>
            <w:r w:rsidRPr="00275683">
              <w:t>X-rays</w:t>
            </w:r>
          </w:p>
          <w:p w14:paraId="72E6F72A" w14:textId="77777777" w:rsidR="004D0ADC" w:rsidRPr="00275683" w:rsidRDefault="004D0ADC" w:rsidP="001F1C34">
            <w:pPr>
              <w:pStyle w:val="4pointsbullet"/>
              <w:spacing w:before="0" w:after="0"/>
              <w:ind w:left="720"/>
            </w:pPr>
            <w:r w:rsidRPr="00275683">
              <w:t>Radiation (radium and isotope) therapy including technician materials and supplies</w:t>
            </w:r>
            <w:r w:rsidRPr="00275683" w:rsidDel="007655B1">
              <w:t xml:space="preserve"> </w:t>
            </w:r>
            <w:r w:rsidRPr="00CD2C57">
              <w:rPr>
                <w:i/>
                <w:iCs/>
                <w:color w:val="0000FF"/>
              </w:rPr>
              <w:t>[List separately any services for which a separate copay/coinsurance applies over and above the outpatient radiation therapy copay/coinsurance.]</w:t>
            </w:r>
          </w:p>
          <w:p w14:paraId="21A4FBD3" w14:textId="77777777" w:rsidR="004D0ADC" w:rsidRPr="00275683" w:rsidRDefault="004D0ADC" w:rsidP="001F1C34">
            <w:pPr>
              <w:pStyle w:val="4pointsbullet"/>
              <w:spacing w:before="0" w:after="0"/>
              <w:ind w:left="720"/>
            </w:pPr>
            <w:r w:rsidRPr="00275683">
              <w:t>Surgical supplies, such as dressings</w:t>
            </w:r>
            <w:r>
              <w:t xml:space="preserve"> </w:t>
            </w:r>
          </w:p>
          <w:p w14:paraId="515D80FA" w14:textId="27ECE5F6" w:rsidR="004D0ADC" w:rsidRPr="00275683" w:rsidRDefault="004D0ADC" w:rsidP="001F1C34">
            <w:pPr>
              <w:pStyle w:val="4pointsbullet"/>
              <w:spacing w:before="0" w:after="0"/>
              <w:ind w:left="720"/>
            </w:pPr>
            <w:r w:rsidRPr="00275683">
              <w:t>Splints, casts</w:t>
            </w:r>
            <w:r w:rsidR="00E67E33" w:rsidRPr="00275683">
              <w:t>,</w:t>
            </w:r>
            <w:r w:rsidRPr="00275683">
              <w:t xml:space="preserve"> and other devices used to reduce fractures and dislocations</w:t>
            </w:r>
          </w:p>
          <w:p w14:paraId="0B29E0EC" w14:textId="77777777" w:rsidR="004D0ADC" w:rsidRPr="00275683" w:rsidRDefault="004D0ADC" w:rsidP="001F1C34">
            <w:pPr>
              <w:pStyle w:val="4pointsbullet"/>
              <w:spacing w:before="0" w:after="0"/>
              <w:ind w:left="720"/>
            </w:pPr>
            <w:r w:rsidRPr="00275683">
              <w:t>Laboratory tests</w:t>
            </w:r>
          </w:p>
          <w:p w14:paraId="60A67900" w14:textId="77777777" w:rsidR="004D0ADC" w:rsidRPr="00275683" w:rsidRDefault="004D0ADC" w:rsidP="001F1C34">
            <w:pPr>
              <w:pStyle w:val="4pointsbullet"/>
              <w:spacing w:before="0" w:after="0"/>
              <w:ind w:left="720"/>
            </w:pPr>
            <w:r w:rsidRPr="00275683">
              <w:t>Blood - including storage and administration. Coverage of whole blood and packed red cells begins only with the fourth pint of blood that you need - you must either pay the costs for the first 3 pints of blood you get in a calendar year or have the blood donated by you or someone else. All other components of blood are covered beginning with the first pint used </w:t>
            </w:r>
            <w:r w:rsidRPr="7AA5F102">
              <w:rPr>
                <w:i/>
                <w:iCs/>
                <w:color w:val="0000FF"/>
              </w:rPr>
              <w:t>[Modify as necessary if the plan begins coverage with an earlier pint.]</w:t>
            </w:r>
          </w:p>
          <w:p w14:paraId="6D7CE8D6" w14:textId="77777777" w:rsidR="004D0ADC" w:rsidRPr="004B7600" w:rsidRDefault="004D0ADC" w:rsidP="001F1C34">
            <w:pPr>
              <w:pStyle w:val="4pointsbullet"/>
              <w:spacing w:before="0" w:after="0"/>
              <w:ind w:left="720"/>
              <w:rPr>
                <w:b/>
                <w:bCs/>
              </w:rPr>
            </w:pPr>
            <w:r w:rsidRPr="00275683">
              <w:t xml:space="preserve">Other outpatient diagnostic tests </w:t>
            </w:r>
            <w:r w:rsidRPr="00CD2C57">
              <w:rPr>
                <w:i/>
                <w:iCs/>
                <w:color w:val="0000FF"/>
              </w:rPr>
              <w:t>[Plans can include other covered tests as appropriate.]</w:t>
            </w:r>
          </w:p>
        </w:tc>
        <w:tc>
          <w:tcPr>
            <w:tcW w:w="2880" w:type="dxa"/>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BFD52E6" w14:textId="77777777" w:rsidR="004D0ADC" w:rsidRDefault="004D0ADC" w:rsidP="00075976">
            <w:pPr>
              <w:pStyle w:val="4pointsafter"/>
              <w:spacing w:after="0"/>
              <w:contextualSpacing/>
            </w:pPr>
          </w:p>
          <w:p w14:paraId="706236D1" w14:textId="77777777" w:rsidR="004D0ADC" w:rsidRPr="004B7600" w:rsidRDefault="004D0ADC" w:rsidP="00075976">
            <w:pPr>
              <w:pStyle w:val="4pointsafter"/>
              <w:spacing w:after="0"/>
              <w:contextualSpacing/>
              <w:rPr>
                <w:i/>
                <w:iCs/>
                <w:color w:val="0000FF"/>
              </w:rPr>
            </w:pPr>
            <w:r w:rsidRPr="00CD2C57">
              <w:rPr>
                <w:i/>
                <w:iCs/>
                <w:color w:val="0000FF"/>
              </w:rPr>
              <w:t>[List copays / coinsurance / deductible]</w:t>
            </w:r>
          </w:p>
        </w:tc>
      </w:tr>
      <w:tr w:rsidR="008444C4" w:rsidRPr="00275683" w14:paraId="66048524" w14:textId="77777777" w:rsidTr="0098477E">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7A66CE0" w14:textId="48637923" w:rsidR="008444C4" w:rsidRDefault="33A4A550" w:rsidP="00075976">
            <w:pPr>
              <w:pStyle w:val="TableBold12"/>
              <w:spacing w:after="0"/>
              <w:contextualSpacing/>
            </w:pPr>
            <w:r>
              <w:t xml:space="preserve">Outpatient </w:t>
            </w:r>
            <w:r w:rsidR="6C6618A1">
              <w:t>h</w:t>
            </w:r>
            <w:r>
              <w:t xml:space="preserve">ospital </w:t>
            </w:r>
            <w:r w:rsidR="6C6618A1">
              <w:t>o</w:t>
            </w:r>
            <w:r>
              <w:t>bservation</w:t>
            </w:r>
          </w:p>
          <w:p w14:paraId="16AB747E" w14:textId="77777777" w:rsidR="008444C4" w:rsidRDefault="008444C4" w:rsidP="00075976">
            <w:pPr>
              <w:pStyle w:val="4pointsafter"/>
              <w:spacing w:after="0"/>
              <w:contextualSpacing/>
              <w:rPr>
                <w:lang w:bidi="en-US"/>
              </w:rPr>
            </w:pPr>
            <w:r>
              <w:rPr>
                <w:lang w:bidi="en-US"/>
              </w:rPr>
              <w:t xml:space="preserve">Observation services are hospital outpatient services given to determine if you need to be admitted as an inpatient or can be discharged. </w:t>
            </w:r>
          </w:p>
          <w:p w14:paraId="4AA0B235" w14:textId="77777777" w:rsidR="008444C4" w:rsidRDefault="008444C4" w:rsidP="00075976">
            <w:pPr>
              <w:pStyle w:val="4pointsafter"/>
              <w:spacing w:after="0"/>
              <w:contextualSpacing/>
              <w:rPr>
                <w:lang w:bidi="en-US"/>
              </w:rPr>
            </w:pPr>
            <w:r>
              <w:rPr>
                <w:lang w:bidi="en-US"/>
              </w:rPr>
              <w:t>For outpatient hospital observation services to be covered, they must meet the Medicare criteria and be considered reasonable and necessary. Observation services are covered only when provided by the order of a physician or another individual authorized by state licensure law and hospital staff bylaws to admit patients to the hospital or order outpatient tests.</w:t>
            </w:r>
          </w:p>
          <w:p w14:paraId="11E16A15" w14:textId="76D9A299" w:rsidR="008444C4" w:rsidRPr="00275683" w:rsidRDefault="008444C4" w:rsidP="00075976">
            <w:pPr>
              <w:pStyle w:val="4pointsafter"/>
              <w:spacing w:after="0"/>
              <w:contextualSpacing/>
            </w:pPr>
            <w:r w:rsidRPr="00CD2C57">
              <w:rPr>
                <w:b/>
                <w:bCs/>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0871A44B" w14:textId="4590D4C4" w:rsidR="008444C4" w:rsidRPr="008444C4" w:rsidRDefault="008444C4" w:rsidP="00075976">
            <w:pPr>
              <w:pStyle w:val="TableBold12"/>
              <w:spacing w:after="0"/>
              <w:contextualSpacing/>
              <w:rPr>
                <w:b w:val="0"/>
              </w:rPr>
            </w:pPr>
            <w:r w:rsidRPr="008841A1">
              <w:rPr>
                <w:b w:val="0"/>
              </w:rPr>
              <w:t xml:space="preserve">You can also find more information in a Medicare fact sheet called </w:t>
            </w:r>
            <w:r w:rsidRPr="00A521FE">
              <w:rPr>
                <w:b w:val="0"/>
                <w:i/>
              </w:rPr>
              <w:t>Are You a Hospital Inpatient or Outpatient? If You Have Medicare – Ask</w:t>
            </w:r>
            <w:r w:rsidRPr="00CD2C57">
              <w:rPr>
                <w:b w:val="0"/>
              </w:rPr>
              <w:t>! This fact sheet is availab</w:t>
            </w:r>
            <w:r w:rsidRPr="00DE00A7">
              <w:rPr>
                <w:b w:val="0"/>
              </w:rPr>
              <w:t>le on the Web at</w:t>
            </w:r>
            <w:r w:rsidR="00487E24">
              <w:rPr>
                <w:b w:val="0"/>
              </w:rPr>
              <w:t xml:space="preserve"> </w:t>
            </w:r>
            <w:hyperlink r:id="rId47" w:history="1">
              <w:r w:rsidR="005732AE" w:rsidRPr="00C234D3">
                <w:rPr>
                  <w:rStyle w:val="Hyperlink"/>
                  <w:b w:val="0"/>
                </w:rPr>
                <w:t>https://es.medicare.gov/publications/11435-Medicare-Hospital-Benefits.pdf</w:t>
              </w:r>
            </w:hyperlink>
            <w:r w:rsidR="003A5A91" w:rsidRPr="00CD2C57">
              <w:rPr>
                <w:b w:val="0"/>
              </w:rPr>
              <w:t xml:space="preserve"> </w:t>
            </w:r>
            <w:r w:rsidRPr="008444C4">
              <w:rPr>
                <w:b w:val="0"/>
              </w:rPr>
              <w:t>or by calling 1-800-MEDICARE (1-800-633-4227). TTY users call 1-877-486-2048. You can call these numbers for free, 24 hours a day, 7 days a week.</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AB893A3" w14:textId="116DFE17" w:rsidR="008444C4" w:rsidRDefault="008444C4" w:rsidP="00075976">
            <w:pPr>
              <w:pStyle w:val="4pointsafter"/>
              <w:spacing w:after="0"/>
              <w:contextualSpacing/>
            </w:pPr>
            <w:r w:rsidRPr="00CD2C57">
              <w:rPr>
                <w:i/>
                <w:iCs/>
                <w:color w:val="0000FF"/>
              </w:rPr>
              <w:t>[List copays / coinsurance / deductible]</w:t>
            </w:r>
          </w:p>
        </w:tc>
      </w:tr>
      <w:tr w:rsidR="004D0ADC" w:rsidRPr="00275683" w14:paraId="505512B5" w14:textId="77777777" w:rsidTr="000239A9">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31EE41B" w14:textId="77777777" w:rsidR="004D0ADC" w:rsidRPr="00275683" w:rsidRDefault="004D0ADC" w:rsidP="00075976">
            <w:pPr>
              <w:pStyle w:val="TableBold12"/>
              <w:spacing w:after="0"/>
              <w:contextualSpacing/>
            </w:pPr>
            <w:r w:rsidRPr="00275683">
              <w:t xml:space="preserve">Outpatient hospital services </w:t>
            </w:r>
          </w:p>
          <w:p w14:paraId="2321A08D" w14:textId="77777777" w:rsidR="004D0ADC" w:rsidRPr="00275683" w:rsidRDefault="004D0ADC" w:rsidP="00075976">
            <w:pPr>
              <w:pStyle w:val="4pointsafter"/>
              <w:spacing w:after="0"/>
              <w:contextualSpacing/>
            </w:pPr>
            <w:r w:rsidRPr="00275683">
              <w:t xml:space="preserve">We cover medically-necessary services you get in the outpatient department of a hospital for diagnosis or treatment of an illness or injury. </w:t>
            </w:r>
          </w:p>
          <w:p w14:paraId="5C19094D" w14:textId="77777777" w:rsidR="004D0ADC" w:rsidRPr="00275683" w:rsidRDefault="004D0ADC" w:rsidP="00075976">
            <w:pPr>
              <w:pStyle w:val="4pointsafter"/>
              <w:spacing w:after="0"/>
              <w:contextualSpacing/>
            </w:pPr>
            <w:r w:rsidRPr="00275683">
              <w:t>Covered services include, but are not limited to:</w:t>
            </w:r>
          </w:p>
          <w:p w14:paraId="4786C522" w14:textId="77777777" w:rsidR="004D0ADC" w:rsidRPr="00275683" w:rsidRDefault="004D0ADC" w:rsidP="006E6758">
            <w:pPr>
              <w:pStyle w:val="4pointsbullet"/>
              <w:spacing w:before="0" w:after="0"/>
              <w:ind w:left="720"/>
            </w:pPr>
            <w:r w:rsidRPr="00275683">
              <w:t>Services in an emergency department or outpatient clinic, such as observation services or outpatient</w:t>
            </w:r>
            <w:r w:rsidRPr="00275683" w:rsidDel="001F4C2E">
              <w:t xml:space="preserve"> </w:t>
            </w:r>
            <w:r w:rsidRPr="00275683">
              <w:t>surgery</w:t>
            </w:r>
          </w:p>
          <w:p w14:paraId="1845945A" w14:textId="77777777" w:rsidR="004D0ADC" w:rsidRPr="00275683" w:rsidRDefault="004D0ADC" w:rsidP="006E6758">
            <w:pPr>
              <w:pStyle w:val="4pointsbullet"/>
              <w:spacing w:before="0" w:after="0"/>
              <w:ind w:left="720"/>
            </w:pPr>
            <w:r w:rsidRPr="00275683">
              <w:t>Laboratory and diagnostic tests billed by the hospital</w:t>
            </w:r>
          </w:p>
          <w:p w14:paraId="405902DB" w14:textId="77777777" w:rsidR="004D0ADC" w:rsidRPr="00275683" w:rsidRDefault="004D0ADC" w:rsidP="006E6758">
            <w:pPr>
              <w:pStyle w:val="4pointsbullet"/>
              <w:spacing w:before="0" w:after="0"/>
              <w:ind w:left="720"/>
            </w:pPr>
            <w:r w:rsidRPr="00275683">
              <w:t xml:space="preserve">Mental health care, including care in a partial-hospitalization program, if a doctor certifies that inpatient treatment would be required without it </w:t>
            </w:r>
          </w:p>
          <w:p w14:paraId="31CF744F" w14:textId="77777777" w:rsidR="004D0ADC" w:rsidRPr="00275683" w:rsidRDefault="004D0ADC" w:rsidP="006E6758">
            <w:pPr>
              <w:pStyle w:val="4pointsbullet"/>
              <w:spacing w:before="0" w:after="0"/>
              <w:ind w:left="720"/>
            </w:pPr>
            <w:r w:rsidRPr="00275683">
              <w:t>X-rays and other radiology services billed by the hospital</w:t>
            </w:r>
          </w:p>
          <w:p w14:paraId="7EADD1FD" w14:textId="77777777" w:rsidR="004D0ADC" w:rsidRPr="00275683" w:rsidRDefault="004D0ADC" w:rsidP="006E6758">
            <w:pPr>
              <w:pStyle w:val="4pointsbullet"/>
              <w:spacing w:before="0" w:after="0"/>
              <w:ind w:left="720"/>
            </w:pPr>
            <w:r w:rsidRPr="00275683">
              <w:t>Medical supplies such as splints and casts</w:t>
            </w:r>
          </w:p>
          <w:p w14:paraId="61A89EAF" w14:textId="3ED3CD29" w:rsidR="004D0ADC" w:rsidRPr="0098477E" w:rsidRDefault="004D0ADC" w:rsidP="00075976">
            <w:pPr>
              <w:pStyle w:val="4pointsbullet"/>
              <w:spacing w:before="0" w:after="0"/>
              <w:ind w:left="720"/>
            </w:pPr>
            <w:r w:rsidRPr="00275683">
              <w:t>Certain drugs and biologicals that you can’t give yourself</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CDC97D6" w14:textId="77777777" w:rsidR="004D0ADC" w:rsidRPr="00275683" w:rsidRDefault="004D0ADC" w:rsidP="00075976">
            <w:pPr>
              <w:pStyle w:val="4pointsafter"/>
              <w:spacing w:after="0"/>
              <w:contextualSpacing/>
            </w:pPr>
          </w:p>
          <w:p w14:paraId="55B9B4AC" w14:textId="77777777" w:rsidR="004D0ADC" w:rsidRPr="004B7600" w:rsidRDefault="004D0ADC" w:rsidP="00075976">
            <w:pPr>
              <w:pStyle w:val="4pointsafter"/>
              <w:spacing w:after="0"/>
              <w:contextualSpacing/>
              <w:rPr>
                <w:i/>
                <w:iCs/>
                <w:color w:val="0000FF"/>
              </w:rPr>
            </w:pPr>
            <w:r w:rsidRPr="00CD2C57">
              <w:rPr>
                <w:i/>
                <w:iCs/>
                <w:color w:val="0000FF"/>
              </w:rPr>
              <w:t>[List copays / coinsurance / deductible]</w:t>
            </w:r>
          </w:p>
        </w:tc>
      </w:tr>
      <w:tr w:rsidR="0098477E" w:rsidRPr="00275683" w14:paraId="353C42AC" w14:textId="77777777" w:rsidTr="000239A9">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3D69BBF" w14:textId="048BBA6C" w:rsidR="0098477E" w:rsidRPr="00275683" w:rsidRDefault="0098477E" w:rsidP="0098477E">
            <w:pPr>
              <w:pStyle w:val="TableBold12"/>
              <w:spacing w:after="0"/>
              <w:contextualSpacing/>
            </w:pPr>
            <w:r w:rsidRPr="00275683">
              <w:t>Outpatient hospital services</w:t>
            </w:r>
            <w:r>
              <w:t xml:space="preserve"> (continued)</w:t>
            </w:r>
            <w:r w:rsidRPr="00275683">
              <w:t xml:space="preserve"> </w:t>
            </w:r>
          </w:p>
          <w:p w14:paraId="0796BC83" w14:textId="77777777" w:rsidR="0098477E" w:rsidRPr="00275683" w:rsidRDefault="0098477E" w:rsidP="0098477E">
            <w:pPr>
              <w:pStyle w:val="4pointsafter"/>
              <w:spacing w:after="0"/>
              <w:contextualSpacing/>
            </w:pPr>
            <w:r w:rsidRPr="00CD2C57">
              <w:rPr>
                <w:b/>
                <w:bCs/>
              </w:rPr>
              <w:t>Note:</w:t>
            </w:r>
            <w:r w:rsidRPr="00275683">
              <w:t xml:space="preserve"> Unless the provider has written an order to admit you as an inpatient to the hospital, you are an outpatient and pay the cost-sharing amounts for outpatient hospital services. Even if you stay in the hospital overnight, you might still be considered an outpatient. If you are not sure if you are an outpatient, you should ask the hospital staff.</w:t>
            </w:r>
          </w:p>
          <w:p w14:paraId="3CCA905B" w14:textId="77777777" w:rsidR="0098477E" w:rsidRPr="00275683" w:rsidRDefault="0098477E" w:rsidP="0098477E">
            <w:pPr>
              <w:pStyle w:val="4pointsafter"/>
              <w:spacing w:after="0"/>
              <w:contextualSpacing/>
            </w:pPr>
            <w:r w:rsidRPr="00275683">
              <w:t xml:space="preserve">You can also find more information in a Medicare fact sheet called </w:t>
            </w:r>
            <w:r w:rsidRPr="00326840">
              <w:rPr>
                <w:i/>
              </w:rPr>
              <w:t>Are You a Hospital Inpatient or Outpatient? If You Have Medicare – Ask!</w:t>
            </w:r>
            <w:r w:rsidRPr="00DE00A7">
              <w:t xml:space="preserve"> This fact sheet is available on the Web at</w:t>
            </w:r>
            <w:r w:rsidRPr="00A63137">
              <w:t xml:space="preserve"> </w:t>
            </w:r>
            <w:hyperlink r:id="rId48" w:history="1">
              <w:r w:rsidRPr="00C234D3">
                <w:rPr>
                  <w:rStyle w:val="Hyperlink"/>
                </w:rPr>
                <w:t>https://es.medicare.gov/publications/11435-Medicare-Hospital-Benefits.pdf</w:t>
              </w:r>
            </w:hyperlink>
            <w:r w:rsidRPr="00A63137">
              <w:t xml:space="preserve"> </w:t>
            </w:r>
            <w:r w:rsidRPr="00275683">
              <w:t>or by calling 1-800-MEDICARE (1-800-633-4227). TTY users call 1-877-486-2048. You can call these numbers for free, 24 hours a day, 7 days a week.</w:t>
            </w:r>
          </w:p>
          <w:p w14:paraId="51FF23C9" w14:textId="4210D7B0" w:rsidR="0098477E" w:rsidRPr="0098477E" w:rsidRDefault="0098477E" w:rsidP="0098477E">
            <w:pPr>
              <w:pStyle w:val="TableBold12"/>
              <w:spacing w:after="0"/>
              <w:contextualSpacing/>
              <w:rPr>
                <w:b w:val="0"/>
                <w:bCs/>
              </w:rPr>
            </w:pPr>
            <w:r w:rsidRPr="0098477E">
              <w:rPr>
                <w:b w:val="0"/>
                <w:bCs/>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40CAC56" w14:textId="77777777" w:rsidR="0098477E" w:rsidRPr="00275683" w:rsidRDefault="0098477E" w:rsidP="00075976">
            <w:pPr>
              <w:pStyle w:val="4pointsafter"/>
              <w:spacing w:after="0"/>
              <w:contextualSpacing/>
            </w:pPr>
          </w:p>
        </w:tc>
      </w:tr>
      <w:tr w:rsidR="004D0ADC" w:rsidRPr="00275683" w14:paraId="6D80D686" w14:textId="77777777" w:rsidTr="000239A9">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ABB9CFE" w14:textId="77777777" w:rsidR="004D0ADC" w:rsidRPr="00275683" w:rsidRDefault="26D8F78B" w:rsidP="00075976">
            <w:pPr>
              <w:pStyle w:val="TableBold12"/>
              <w:spacing w:after="0"/>
              <w:contextualSpacing/>
            </w:pPr>
            <w:r>
              <w:t>Outpatient mental health care</w:t>
            </w:r>
          </w:p>
          <w:p w14:paraId="3A82A40D" w14:textId="77777777" w:rsidR="004D0ADC" w:rsidRPr="00275683" w:rsidRDefault="004D0ADC" w:rsidP="00075976">
            <w:pPr>
              <w:pStyle w:val="4pointsafter"/>
              <w:spacing w:after="0"/>
              <w:contextualSpacing/>
            </w:pPr>
            <w:r w:rsidRPr="00275683">
              <w:t>Covered services include:</w:t>
            </w:r>
          </w:p>
          <w:p w14:paraId="40DC5027" w14:textId="55D6BEBE" w:rsidR="004D0ADC" w:rsidRPr="004B7600" w:rsidRDefault="004D0ADC" w:rsidP="00075976">
            <w:pPr>
              <w:pStyle w:val="4pointsafter"/>
              <w:spacing w:after="0"/>
              <w:contextualSpacing/>
              <w:rPr>
                <w:b/>
                <w:bCs/>
              </w:rPr>
            </w:pPr>
            <w:r w:rsidRPr="00275683">
              <w:t>Mental health services provided by a state-licensed psychiatrist or doctor, clinical psychologist, clinical social worker, clinical nurse specialist,</w:t>
            </w:r>
            <w:r w:rsidR="002404E5">
              <w:t xml:space="preserve"> </w:t>
            </w:r>
            <w:r w:rsidR="002404E5" w:rsidRPr="00911131">
              <w:t>licensed professional counselor (LPC), licensed marriage and family therapist</w:t>
            </w:r>
            <w:r w:rsidR="002404E5">
              <w:t xml:space="preserve"> </w:t>
            </w:r>
            <w:r w:rsidR="002404E5" w:rsidRPr="00911131">
              <w:t>(LMFT),</w:t>
            </w:r>
            <w:r w:rsidRPr="00275683">
              <w:t xml:space="preserve"> nurse practitioner</w:t>
            </w:r>
            <w:r w:rsidR="002404E5">
              <w:t xml:space="preserve"> (NP)</w:t>
            </w:r>
            <w:r w:rsidRPr="00275683">
              <w:t>, physician assistant</w:t>
            </w:r>
            <w:r w:rsidR="002404E5">
              <w:t xml:space="preserve"> (PA)</w:t>
            </w:r>
            <w:r w:rsidRPr="00275683">
              <w:t xml:space="preserve">, or other Medicare-qualified mental health care professional as allowed under applicable state laws. </w:t>
            </w:r>
          </w:p>
          <w:p w14:paraId="5EFBC24E" w14:textId="77777777" w:rsidR="004D0ADC" w:rsidRPr="004B7600" w:rsidRDefault="004D0ADC" w:rsidP="00075976">
            <w:pPr>
              <w:pStyle w:val="4pointsafter"/>
              <w:spacing w:after="0"/>
              <w:contextualSpacing/>
              <w:rPr>
                <w:b/>
                <w:bCs/>
              </w:rPr>
            </w:pPr>
            <w:r w:rsidRPr="00CD2C57">
              <w:rPr>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B5A17E1" w14:textId="77777777" w:rsidR="004D0ADC" w:rsidRPr="00275683" w:rsidRDefault="004D0ADC" w:rsidP="00075976">
            <w:pPr>
              <w:pStyle w:val="4pointsafter"/>
              <w:spacing w:after="0"/>
              <w:contextualSpacing/>
              <w:rPr>
                <w:i/>
                <w:color w:val="0000FF"/>
              </w:rPr>
            </w:pPr>
          </w:p>
          <w:p w14:paraId="4A530202" w14:textId="77777777" w:rsidR="004D0ADC" w:rsidRPr="004B7600" w:rsidRDefault="004D0ADC" w:rsidP="00075976">
            <w:pPr>
              <w:pStyle w:val="4pointsafter"/>
              <w:spacing w:after="0"/>
              <w:contextualSpacing/>
              <w:rPr>
                <w:i/>
                <w:iCs/>
                <w:color w:val="0000FF"/>
              </w:rPr>
            </w:pPr>
            <w:r w:rsidRPr="00CD2C57">
              <w:rPr>
                <w:i/>
                <w:iCs/>
                <w:color w:val="0000FF"/>
              </w:rPr>
              <w:t xml:space="preserve">[List copays / coinsurance </w:t>
            </w:r>
            <w:r w:rsidRPr="00DE00A7">
              <w:rPr>
                <w:i/>
                <w:iCs/>
                <w:color w:val="0000FF"/>
              </w:rPr>
              <w:t>/ deductible]</w:t>
            </w:r>
          </w:p>
        </w:tc>
      </w:tr>
      <w:tr w:rsidR="004D0ADC" w:rsidRPr="00275683" w14:paraId="1CC82E25" w14:textId="77777777" w:rsidTr="000239A9">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2B2BDAE" w14:textId="77777777" w:rsidR="004D0ADC" w:rsidRPr="00275683" w:rsidRDefault="004D0ADC" w:rsidP="00075976">
            <w:pPr>
              <w:pStyle w:val="TableBold12"/>
              <w:spacing w:after="0"/>
              <w:contextualSpacing/>
              <w:rPr>
                <w:bCs/>
                <w:szCs w:val="30"/>
              </w:rPr>
            </w:pPr>
            <w:r w:rsidRPr="00275683">
              <w:t>Outpatient rehabilitation services</w:t>
            </w:r>
          </w:p>
          <w:p w14:paraId="1E237E60" w14:textId="77777777" w:rsidR="004D0ADC" w:rsidRPr="00275683" w:rsidRDefault="004D0ADC" w:rsidP="00075976">
            <w:pPr>
              <w:pStyle w:val="4pointsafter"/>
              <w:spacing w:after="0"/>
              <w:contextualSpacing/>
            </w:pPr>
            <w:r w:rsidRPr="00275683">
              <w:t>Covered services include: physical therapy, occupational therapy, and speech language therapy.</w:t>
            </w:r>
          </w:p>
          <w:p w14:paraId="52B3EB43" w14:textId="77777777" w:rsidR="004D0ADC" w:rsidRPr="00275683" w:rsidRDefault="004D0ADC" w:rsidP="00075976">
            <w:pPr>
              <w:pStyle w:val="4pointsafter"/>
              <w:spacing w:after="0"/>
              <w:contextualSpacing/>
            </w:pPr>
            <w:r w:rsidRPr="00275683">
              <w:t>Outpatient rehabilitation services are provided in various outpatient settings, such as hospital outpatient departments, independent therapist offices, and Comprehensive Outpatient Rehabilitation Facilities (CORFs).</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B5557A2" w14:textId="77777777" w:rsidR="004D0ADC" w:rsidRPr="00275683" w:rsidRDefault="004D0ADC" w:rsidP="00075976">
            <w:pPr>
              <w:pStyle w:val="4pointsafter"/>
              <w:spacing w:after="0"/>
              <w:contextualSpacing/>
              <w:rPr>
                <w:i/>
                <w:color w:val="0000FF"/>
              </w:rPr>
            </w:pPr>
          </w:p>
          <w:p w14:paraId="740FCA13" w14:textId="77777777" w:rsidR="004D0ADC" w:rsidRPr="004B7600" w:rsidRDefault="004D0ADC" w:rsidP="00075976">
            <w:pPr>
              <w:pStyle w:val="4pointsafter"/>
              <w:spacing w:after="0"/>
              <w:contextualSpacing/>
              <w:rPr>
                <w:i/>
                <w:iCs/>
                <w:color w:val="0000FF"/>
              </w:rPr>
            </w:pPr>
            <w:r w:rsidRPr="00CD2C57">
              <w:rPr>
                <w:i/>
                <w:iCs/>
                <w:color w:val="0000FF"/>
              </w:rPr>
              <w:t>[List copays / coinsurance / deductible]</w:t>
            </w:r>
          </w:p>
        </w:tc>
      </w:tr>
      <w:tr w:rsidR="004D0ADC" w:rsidRPr="00275683" w14:paraId="35A2F8ED" w14:textId="77777777" w:rsidTr="000239A9">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69F0301" w14:textId="38E1E20A" w:rsidR="004D0ADC" w:rsidRPr="00275683" w:rsidRDefault="004D0ADC" w:rsidP="00075976">
            <w:pPr>
              <w:pStyle w:val="TableBold12"/>
              <w:spacing w:after="0"/>
              <w:contextualSpacing/>
            </w:pPr>
            <w:r w:rsidRPr="00275683">
              <w:t xml:space="preserve">Outpatient substance </w:t>
            </w:r>
            <w:r w:rsidR="00C24663">
              <w:t xml:space="preserve">use disorder </w:t>
            </w:r>
            <w:r w:rsidRPr="00275683">
              <w:t>services</w:t>
            </w:r>
          </w:p>
          <w:p w14:paraId="5D4314BA" w14:textId="1708E262" w:rsidR="004D0ADC" w:rsidRPr="004B7600" w:rsidRDefault="004D0ADC" w:rsidP="00075976">
            <w:pPr>
              <w:pStyle w:val="4pointsafter"/>
              <w:spacing w:after="0"/>
              <w:contextualSpacing/>
              <w:rPr>
                <w:i/>
                <w:iCs/>
              </w:rPr>
            </w:pPr>
            <w:r w:rsidRPr="00CD2C57">
              <w:rPr>
                <w:i/>
                <w:iCs/>
                <w:color w:val="0000FF"/>
              </w:rPr>
              <w:t xml:space="preserve">[Describe the plan’s benefits for outpatient substance </w:t>
            </w:r>
            <w:r w:rsidR="001F541A">
              <w:rPr>
                <w:i/>
                <w:iCs/>
                <w:color w:val="0000FF"/>
              </w:rPr>
              <w:t>use disorder</w:t>
            </w:r>
            <w:r w:rsidRPr="00CD2C57">
              <w:rPr>
                <w:i/>
                <w:iCs/>
                <w:color w:val="0000FF"/>
              </w:rPr>
              <w:t xml:space="preserve"> services.]</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17F1BD4" w14:textId="77777777" w:rsidR="004D0ADC" w:rsidRDefault="004D0ADC" w:rsidP="00075976">
            <w:pPr>
              <w:pStyle w:val="4pointsafter"/>
              <w:spacing w:after="0"/>
              <w:contextualSpacing/>
              <w:rPr>
                <w:i/>
                <w:color w:val="0000FF"/>
              </w:rPr>
            </w:pPr>
          </w:p>
          <w:p w14:paraId="345B8250" w14:textId="77777777" w:rsidR="004D0ADC" w:rsidRPr="004B7600" w:rsidRDefault="004D0ADC" w:rsidP="00075976">
            <w:pPr>
              <w:pStyle w:val="4pointsafter"/>
              <w:spacing w:after="0"/>
              <w:contextualSpacing/>
              <w:rPr>
                <w:i/>
                <w:iCs/>
                <w:color w:val="0000FF"/>
              </w:rPr>
            </w:pPr>
            <w:r w:rsidRPr="00CD2C57">
              <w:rPr>
                <w:i/>
                <w:iCs/>
                <w:color w:val="0000FF"/>
              </w:rPr>
              <w:t>[List copays / coinsurance / deductible]</w:t>
            </w:r>
          </w:p>
        </w:tc>
      </w:tr>
      <w:tr w:rsidR="004D0ADC" w:rsidRPr="00275683" w14:paraId="7594D635" w14:textId="77777777" w:rsidTr="0098477E">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83468F9" w14:textId="77777777" w:rsidR="004D0ADC" w:rsidRPr="00275683" w:rsidRDefault="004D0ADC" w:rsidP="00075976">
            <w:pPr>
              <w:pStyle w:val="TableBold12"/>
              <w:spacing w:after="0"/>
              <w:contextualSpacing/>
            </w:pPr>
            <w:r w:rsidRPr="00275683">
              <w:t>Outpatient surgery, including services provided at hospital outpatient facilities and ambulatory surgical centers</w:t>
            </w:r>
          </w:p>
          <w:p w14:paraId="1DAC003C" w14:textId="3B504640" w:rsidR="004D0ADC" w:rsidRPr="00275683" w:rsidRDefault="004D0ADC" w:rsidP="00075976">
            <w:pPr>
              <w:pStyle w:val="4pointsafter"/>
              <w:spacing w:after="0"/>
              <w:contextualSpacing/>
              <w:rPr>
                <w:color w:val="000000"/>
              </w:rPr>
            </w:pPr>
            <w:r w:rsidRPr="00CD2C57">
              <w:rPr>
                <w:b/>
                <w:bCs/>
              </w:rPr>
              <w:t>Note:</w:t>
            </w:r>
            <w:r w:rsidRPr="00275683">
              <w:t xml:space="preserve"> If you are having surgery in a hospital facility, you should check with your provider about whether you will be an inpatient or outpatient. Unless the provider writes an order to admit you as an inpatient to the</w:t>
            </w:r>
            <w:r w:rsidRPr="00275683">
              <w:rPr>
                <w:color w:val="000000"/>
              </w:rPr>
              <w:t xml:space="preserve"> hospital, you are an outpatient and pay the cost-sharing amounts for outpatient surgery. Even if you stay in the hospital overnight, you might still be considered an outpatient. </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38EA0FC" w14:textId="77777777" w:rsidR="00671AC8" w:rsidRDefault="00671AC8" w:rsidP="00075976">
            <w:pPr>
              <w:pStyle w:val="4pointsafter"/>
              <w:spacing w:after="0"/>
              <w:contextualSpacing/>
              <w:rPr>
                <w:i/>
                <w:iCs/>
                <w:color w:val="0000FF"/>
              </w:rPr>
            </w:pPr>
          </w:p>
          <w:p w14:paraId="6A91C739" w14:textId="1005A4C4" w:rsidR="004D0ADC" w:rsidRPr="004B7600" w:rsidRDefault="004D0ADC" w:rsidP="00075976">
            <w:pPr>
              <w:pStyle w:val="4pointsafter"/>
              <w:spacing w:after="0"/>
              <w:contextualSpacing/>
              <w:rPr>
                <w:i/>
                <w:iCs/>
                <w:color w:val="0000FF"/>
              </w:rPr>
            </w:pPr>
            <w:r w:rsidRPr="00CD2C57">
              <w:rPr>
                <w:i/>
                <w:iCs/>
                <w:color w:val="0000FF"/>
              </w:rPr>
              <w:t>[List copays / coinsurance / deductible]</w:t>
            </w:r>
          </w:p>
        </w:tc>
      </w:tr>
      <w:tr w:rsidR="004D0ADC" w:rsidRPr="00275683" w14:paraId="5CCAEB5B" w14:textId="77777777" w:rsidTr="000239A9">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9EA9CCC" w14:textId="34A6DE8A" w:rsidR="004D0ADC" w:rsidRPr="00821C70" w:rsidRDefault="004D0ADC" w:rsidP="00075976">
            <w:pPr>
              <w:pStyle w:val="TableBold12"/>
              <w:spacing w:after="0"/>
              <w:contextualSpacing/>
              <w:rPr>
                <w:sz w:val="23"/>
                <w:szCs w:val="23"/>
              </w:rPr>
            </w:pPr>
            <w:r w:rsidRPr="00275683">
              <w:t>Partial hospitalization services</w:t>
            </w:r>
            <w:r w:rsidR="007D7CE7">
              <w:t xml:space="preserve"> </w:t>
            </w:r>
            <w:r w:rsidR="007D7CE7" w:rsidRPr="00821C70">
              <w:rPr>
                <w:sz w:val="23"/>
                <w:szCs w:val="23"/>
              </w:rPr>
              <w:t>and Intensive outpatient services</w:t>
            </w:r>
          </w:p>
          <w:p w14:paraId="688E2D87" w14:textId="456BE723" w:rsidR="004D0ADC" w:rsidRDefault="004D0ADC" w:rsidP="00075976">
            <w:pPr>
              <w:pStyle w:val="4pointsafter"/>
              <w:spacing w:after="0"/>
              <w:contextualSpacing/>
            </w:pPr>
            <w:r w:rsidRPr="00A12BC6">
              <w:rPr>
                <w:i/>
                <w:iCs/>
              </w:rPr>
              <w:t>Partial hospitalization</w:t>
            </w:r>
            <w:r w:rsidRPr="00275683">
              <w:t xml:space="preserve"> is a structured program of active psychiatric treatment provided </w:t>
            </w:r>
            <w:r>
              <w:t>as</w:t>
            </w:r>
            <w:r w:rsidRPr="00275683">
              <w:t xml:space="preserve"> a hospital outpatient </w:t>
            </w:r>
            <w:r>
              <w:t xml:space="preserve">service </w:t>
            </w:r>
            <w:r w:rsidRPr="00275683">
              <w:t>or by a community mental health center, that is more intense than the care received in your doctor’s</w:t>
            </w:r>
            <w:r w:rsidR="005F66EB">
              <w:t>,</w:t>
            </w:r>
            <w:r w:rsidRPr="00275683">
              <w:t xml:space="preserve"> therapist’s</w:t>
            </w:r>
            <w:r w:rsidR="005F66EB" w:rsidRPr="00C65009">
              <w:t>, licensed marriage and family therapist’s (LMFT), or licensed professional counselor’s</w:t>
            </w:r>
            <w:r w:rsidRPr="00275683">
              <w:t xml:space="preserve"> office and is an alternative to inpatient hospitalization. </w:t>
            </w:r>
          </w:p>
          <w:p w14:paraId="63301DE3" w14:textId="77777777" w:rsidR="007D7CE7" w:rsidRDefault="007D7CE7" w:rsidP="00075976">
            <w:pPr>
              <w:pStyle w:val="4pointsafter"/>
              <w:spacing w:after="0"/>
              <w:contextualSpacing/>
            </w:pPr>
          </w:p>
          <w:p w14:paraId="405401BA" w14:textId="5F7F266B" w:rsidR="007D7CE7" w:rsidRPr="005F66EB" w:rsidRDefault="007D7CE7" w:rsidP="00075976">
            <w:pPr>
              <w:pStyle w:val="4pointsafter"/>
              <w:spacing w:after="0"/>
              <w:contextualSpacing/>
            </w:pPr>
            <w:r w:rsidRPr="005F66EB">
              <w:rPr>
                <w:i/>
                <w:iCs/>
              </w:rPr>
              <w:t>Intensive outpatient service</w:t>
            </w:r>
            <w:r w:rsidRPr="005F66EB">
              <w:t xml:space="preserve"> is a structured program of active behavioral (mental) health therapy treatment provided in a hospital outpatient department, a community mental health center, a Federally qualified health center, or a rural health clinic that is more intense than the care received in your doctor’s</w:t>
            </w:r>
            <w:r w:rsidR="005F66EB">
              <w:t>,</w:t>
            </w:r>
            <w:r w:rsidRPr="005F66EB">
              <w:t xml:space="preserve"> therapist’s</w:t>
            </w:r>
            <w:r w:rsidR="005F66EB" w:rsidRPr="00C65009">
              <w:t>, licensed marriage and family therapist’s (LMFT), or licensed professional counselor’s</w:t>
            </w:r>
            <w:r w:rsidRPr="005F66EB">
              <w:t xml:space="preserve"> office but less intense than partial hospitalization.</w:t>
            </w:r>
          </w:p>
          <w:p w14:paraId="11CC4436" w14:textId="77777777" w:rsidR="007D7CE7" w:rsidRPr="00275683" w:rsidRDefault="007D7CE7" w:rsidP="00075976">
            <w:pPr>
              <w:pStyle w:val="4pointsafter"/>
              <w:spacing w:after="0"/>
              <w:contextualSpacing/>
            </w:pPr>
          </w:p>
          <w:p w14:paraId="317571B4" w14:textId="77777777" w:rsidR="004D0ADC" w:rsidRPr="00275683" w:rsidRDefault="004D0ADC" w:rsidP="00075976">
            <w:pPr>
              <w:pStyle w:val="4pointsafter"/>
              <w:spacing w:after="0"/>
              <w:contextualSpacing/>
            </w:pPr>
            <w:r w:rsidRPr="00CD2C57">
              <w:rPr>
                <w:color w:val="0000FF"/>
              </w:rPr>
              <w:t>[</w:t>
            </w:r>
            <w:r w:rsidRPr="00DE00A7">
              <w:rPr>
                <w:i/>
                <w:iCs/>
                <w:color w:val="0000FF"/>
              </w:rPr>
              <w:t xml:space="preserve">Plans that do not have an in-network community mental health center may add: </w:t>
            </w:r>
            <w:r w:rsidRPr="00CB6200">
              <w:rPr>
                <w:b/>
                <w:bCs/>
                <w:color w:val="0000FF"/>
              </w:rPr>
              <w:t>Note:</w:t>
            </w:r>
            <w:r w:rsidRPr="00CB6200">
              <w:rPr>
                <w:color w:val="0000FF"/>
              </w:rPr>
              <w:t xml:space="preserve"> Because there are no community mental health centers in our network, we cover partial hospitalization only as a hospital outpatient service.]</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197E22F" w14:textId="77777777" w:rsidR="004D0ADC" w:rsidRDefault="004D0ADC" w:rsidP="00075976">
            <w:pPr>
              <w:pStyle w:val="4pointsafter"/>
              <w:spacing w:after="0"/>
              <w:contextualSpacing/>
              <w:rPr>
                <w:i/>
                <w:color w:val="0000FF"/>
              </w:rPr>
            </w:pPr>
          </w:p>
          <w:p w14:paraId="277766E0" w14:textId="77777777" w:rsidR="00EB24C5" w:rsidRPr="00275683" w:rsidRDefault="00EB24C5" w:rsidP="00075976">
            <w:pPr>
              <w:pStyle w:val="4pointsafter"/>
              <w:spacing w:after="0"/>
              <w:contextualSpacing/>
              <w:rPr>
                <w:i/>
                <w:color w:val="0000FF"/>
              </w:rPr>
            </w:pPr>
          </w:p>
          <w:p w14:paraId="3ACCC5BE" w14:textId="77777777" w:rsidR="004D0ADC" w:rsidRPr="004B7600" w:rsidRDefault="004D0ADC" w:rsidP="00075976">
            <w:pPr>
              <w:pStyle w:val="4pointsafter"/>
              <w:spacing w:after="0"/>
              <w:contextualSpacing/>
              <w:rPr>
                <w:i/>
                <w:iCs/>
                <w:color w:val="0000FF"/>
              </w:rPr>
            </w:pPr>
            <w:r w:rsidRPr="00CD2C57">
              <w:rPr>
                <w:i/>
                <w:iCs/>
                <w:color w:val="0000FF"/>
              </w:rPr>
              <w:t>[List copays / coinsurance / deductible]</w:t>
            </w:r>
          </w:p>
        </w:tc>
      </w:tr>
      <w:tr w:rsidR="004D0ADC" w:rsidRPr="00275683" w14:paraId="03DAF2D9" w14:textId="77777777" w:rsidTr="000239A9">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FB3E57C" w14:textId="77777777" w:rsidR="004D0ADC" w:rsidRPr="00275683" w:rsidRDefault="004D0ADC" w:rsidP="00075976">
            <w:pPr>
              <w:pStyle w:val="TableBold12"/>
              <w:pageBreakBefore/>
              <w:spacing w:after="0"/>
              <w:contextualSpacing/>
            </w:pPr>
            <w:bookmarkStart w:id="559" w:name="_Hlk28870059"/>
            <w:r w:rsidRPr="00275683">
              <w:t>Physician/Practitioner services, including doctor’s office visits</w:t>
            </w:r>
          </w:p>
          <w:bookmarkEnd w:id="559"/>
          <w:p w14:paraId="6377C7AC" w14:textId="77777777" w:rsidR="004D0ADC" w:rsidRPr="00275683" w:rsidRDefault="004D0ADC" w:rsidP="00075976">
            <w:pPr>
              <w:pStyle w:val="4pointsafter"/>
              <w:keepNext/>
              <w:spacing w:after="0"/>
              <w:contextualSpacing/>
            </w:pPr>
            <w:r w:rsidRPr="00275683">
              <w:t>Covered services include:</w:t>
            </w:r>
          </w:p>
          <w:p w14:paraId="0533F49E" w14:textId="77777777" w:rsidR="004D0ADC" w:rsidRPr="00275683" w:rsidRDefault="004D0ADC" w:rsidP="006E6758">
            <w:pPr>
              <w:pStyle w:val="4pointsbullet"/>
              <w:keepNext/>
              <w:spacing w:before="0" w:after="0"/>
              <w:ind w:left="720"/>
            </w:pPr>
            <w:r w:rsidRPr="00275683">
              <w:t>Medically-necessary medical care or surgery services furnished in a physician’s office, certified ambulatory surgical center, hospital outpatient department, or any other location</w:t>
            </w:r>
          </w:p>
          <w:p w14:paraId="353C10CA" w14:textId="77777777" w:rsidR="004D0ADC" w:rsidRPr="00275683" w:rsidRDefault="004D0ADC" w:rsidP="006E6758">
            <w:pPr>
              <w:pStyle w:val="4pointsbullet"/>
              <w:spacing w:before="0" w:after="0"/>
              <w:ind w:left="720"/>
            </w:pPr>
            <w:r w:rsidRPr="00275683">
              <w:t>Consultation, diagnosis, and treatment by a specialist</w:t>
            </w:r>
          </w:p>
          <w:p w14:paraId="7269855D" w14:textId="4DA23EB9" w:rsidR="004D0ADC" w:rsidRPr="004B7600" w:rsidRDefault="004D0ADC" w:rsidP="006E6758">
            <w:pPr>
              <w:pStyle w:val="4pointsbullet"/>
              <w:spacing w:before="0" w:after="0"/>
              <w:ind w:left="720"/>
              <w:rPr>
                <w:b/>
                <w:bCs/>
                <w:i/>
                <w:iCs/>
                <w:color w:val="000000"/>
              </w:rPr>
            </w:pPr>
            <w:r w:rsidRPr="00275683">
              <w:t xml:space="preserve">Basic hearing and balance exams performed by your </w:t>
            </w:r>
            <w:r w:rsidRPr="00275683">
              <w:rPr>
                <w:rFonts w:eastAsia="MS Mincho"/>
                <w:color w:val="0000FF"/>
              </w:rPr>
              <w:t>[</w:t>
            </w:r>
            <w:r w:rsidRPr="00CD2C57">
              <w:rPr>
                <w:rFonts w:eastAsia="MS Mincho"/>
                <w:i/>
                <w:iCs/>
                <w:color w:val="0000FF"/>
              </w:rPr>
              <w:t>insert as applicable:</w:t>
            </w:r>
            <w:r w:rsidRPr="00275683">
              <w:rPr>
                <w:rFonts w:eastAsia="MS Mincho"/>
                <w:color w:val="0000FF"/>
              </w:rPr>
              <w:t xml:space="preserve"> PCP </w:t>
            </w:r>
            <w:r w:rsidRPr="00CD2C57">
              <w:rPr>
                <w:rFonts w:eastAsia="MS Mincho"/>
                <w:i/>
                <w:iCs/>
                <w:color w:val="0000FF"/>
              </w:rPr>
              <w:t>OR</w:t>
            </w:r>
            <w:r w:rsidRPr="00275683">
              <w:rPr>
                <w:rFonts w:eastAsia="MS Mincho"/>
                <w:color w:val="0000FF"/>
              </w:rPr>
              <w:t xml:space="preserve"> specialist]</w:t>
            </w:r>
            <w:r w:rsidRPr="00275683">
              <w:t xml:space="preserve">, if your doctor orders it to see if you need medical treatment </w:t>
            </w:r>
          </w:p>
          <w:p w14:paraId="644D14A0" w14:textId="48CDB277" w:rsidR="00AF74ED" w:rsidRPr="004B7600" w:rsidRDefault="00AF74ED" w:rsidP="006E6758">
            <w:pPr>
              <w:pStyle w:val="4pointsbullet"/>
              <w:spacing w:before="0" w:after="0"/>
              <w:ind w:left="720"/>
              <w:rPr>
                <w:b/>
                <w:bCs/>
                <w:i/>
                <w:iCs/>
                <w:color w:val="000000"/>
              </w:rPr>
            </w:pPr>
            <w:r w:rsidRPr="007C2E3C">
              <w:rPr>
                <w:color w:val="0000FF"/>
              </w:rPr>
              <w:t>[</w:t>
            </w:r>
            <w:r w:rsidRPr="00CD2C57">
              <w:rPr>
                <w:i/>
                <w:iCs/>
                <w:color w:val="0000FF"/>
              </w:rPr>
              <w:t xml:space="preserve">Insert if providing any </w:t>
            </w:r>
            <w:r w:rsidRPr="00DE00A7">
              <w:rPr>
                <w:i/>
                <w:iCs/>
                <w:color w:val="0000FF"/>
                <w:u w:val="single"/>
              </w:rPr>
              <w:t>MA additional telehealth benefits</w:t>
            </w:r>
            <w:r w:rsidRPr="00CB6200">
              <w:rPr>
                <w:i/>
                <w:iCs/>
                <w:color w:val="0000FF"/>
              </w:rPr>
              <w:t xml:space="preserve"> consistent with 42 CFR § 422.135 in the plan’s CMS-approved Plan Benefit Package submission:</w:t>
            </w:r>
            <w:r w:rsidRPr="007C2E3C">
              <w:rPr>
                <w:color w:val="0000FF"/>
              </w:rPr>
              <w:t xml:space="preserve"> Certain telehealth services, including: </w:t>
            </w:r>
            <w:r w:rsidRPr="00CD2C57">
              <w:rPr>
                <w:i/>
                <w:iCs/>
                <w:color w:val="0000FF"/>
              </w:rPr>
              <w:t>[insert general description</w:t>
            </w:r>
            <w:r w:rsidRPr="00DE00A7">
              <w:rPr>
                <w:i/>
                <w:iCs/>
                <w:color w:val="0000FF"/>
              </w:rPr>
              <w:t xml:space="preserve"> of covered MA additional te</w:t>
            </w:r>
            <w:r w:rsidRPr="00CB6200">
              <w:rPr>
                <w:i/>
                <w:iCs/>
                <w:color w:val="0000FF"/>
              </w:rPr>
              <w:t>lehealth benefits, i.e., the specific Part B service(s) the plan has identified as clinically appropriate to furnish through electronic exchange when the provider is not in the same location as the enrollee. Plans may wish to refer enrollees to their medical coverage policy here.]</w:t>
            </w:r>
          </w:p>
          <w:p w14:paraId="7969F1F1" w14:textId="16445D91" w:rsidR="003B13C9" w:rsidRPr="004B7600" w:rsidRDefault="002128D7" w:rsidP="006E6758">
            <w:pPr>
              <w:pStyle w:val="4pointsbullet"/>
              <w:numPr>
                <w:ilvl w:val="1"/>
                <w:numId w:val="80"/>
              </w:numPr>
              <w:spacing w:before="0" w:after="0"/>
              <w:rPr>
                <w:b/>
                <w:bCs/>
                <w:i/>
                <w:iCs/>
                <w:color w:val="000000"/>
              </w:rPr>
            </w:pPr>
            <w:r w:rsidRPr="003B13C9">
              <w:rPr>
                <w:color w:val="0000FF"/>
              </w:rPr>
              <w:t xml:space="preserve">You have the option of </w:t>
            </w:r>
            <w:r w:rsidR="003B13C9">
              <w:rPr>
                <w:color w:val="0000FF"/>
              </w:rPr>
              <w:t>getting</w:t>
            </w:r>
            <w:r w:rsidRPr="003B13C9">
              <w:rPr>
                <w:color w:val="0000FF"/>
              </w:rPr>
              <w:t xml:space="preserve"> these services through an in-person visit or </w:t>
            </w:r>
            <w:r w:rsidR="003B13C9">
              <w:rPr>
                <w:color w:val="0000FF"/>
              </w:rPr>
              <w:t>by</w:t>
            </w:r>
            <w:r w:rsidRPr="003B13C9">
              <w:rPr>
                <w:color w:val="0000FF"/>
              </w:rPr>
              <w:t xml:space="preserve"> telehealth. If you choose to </w:t>
            </w:r>
            <w:r w:rsidR="003B13C9">
              <w:rPr>
                <w:color w:val="0000FF"/>
              </w:rPr>
              <w:t>get</w:t>
            </w:r>
            <w:r w:rsidRPr="003B13C9">
              <w:rPr>
                <w:color w:val="0000FF"/>
              </w:rPr>
              <w:t xml:space="preserve"> one of these services </w:t>
            </w:r>
            <w:r w:rsidR="003B13C9">
              <w:rPr>
                <w:color w:val="0000FF"/>
              </w:rPr>
              <w:t>by</w:t>
            </w:r>
            <w:r w:rsidRPr="003B13C9">
              <w:rPr>
                <w:color w:val="0000FF"/>
              </w:rPr>
              <w:t xml:space="preserve"> telehealth, you must use a network provider </w:t>
            </w:r>
            <w:r w:rsidR="003B13C9">
              <w:rPr>
                <w:color w:val="0000FF"/>
              </w:rPr>
              <w:t>who</w:t>
            </w:r>
            <w:r w:rsidRPr="003B13C9">
              <w:rPr>
                <w:color w:val="0000FF"/>
              </w:rPr>
              <w:t xml:space="preserve"> offers the service </w:t>
            </w:r>
            <w:r w:rsidR="003B13C9">
              <w:rPr>
                <w:color w:val="0000FF"/>
              </w:rPr>
              <w:t>by</w:t>
            </w:r>
            <w:r w:rsidRPr="003B13C9">
              <w:rPr>
                <w:color w:val="0000FF"/>
              </w:rPr>
              <w:t xml:space="preserve"> telehealth. </w:t>
            </w:r>
            <w:r w:rsidR="00A62158" w:rsidRPr="00CD2C57">
              <w:rPr>
                <w:i/>
                <w:iCs/>
                <w:color w:val="0000FF"/>
              </w:rPr>
              <w:t>[Modify as necessary if plan benefits include out-of-network coverage of additional telehealth services as mandatory supplemental benefits.]</w:t>
            </w:r>
          </w:p>
          <w:p w14:paraId="6F4BC830" w14:textId="27A538B8" w:rsidR="002128D7" w:rsidRPr="004B7600" w:rsidRDefault="002128D7" w:rsidP="006E6758">
            <w:pPr>
              <w:pStyle w:val="4pointsbullet"/>
              <w:numPr>
                <w:ilvl w:val="1"/>
                <w:numId w:val="80"/>
              </w:numPr>
              <w:spacing w:before="0" w:after="0"/>
              <w:rPr>
                <w:b/>
                <w:bCs/>
                <w:i/>
                <w:iCs/>
                <w:color w:val="000000"/>
              </w:rPr>
            </w:pPr>
            <w:r w:rsidRPr="00CD2C57">
              <w:rPr>
                <w:i/>
                <w:iCs/>
                <w:color w:val="0000FF"/>
              </w:rPr>
              <w:t>[List the available means of electronic exchange used for each Part B service of</w:t>
            </w:r>
            <w:r w:rsidRPr="00DE00A7">
              <w:rPr>
                <w:i/>
                <w:iCs/>
                <w:color w:val="0000FF"/>
              </w:rPr>
              <w:t xml:space="preserve">fered as an MA additional telehealth benefit </w:t>
            </w:r>
            <w:r w:rsidR="00625AF9" w:rsidRPr="00CB6200">
              <w:rPr>
                <w:i/>
                <w:iCs/>
                <w:color w:val="0000FF"/>
              </w:rPr>
              <w:t xml:space="preserve">along with </w:t>
            </w:r>
            <w:r w:rsidRPr="00CB6200">
              <w:rPr>
                <w:i/>
                <w:iCs/>
                <w:color w:val="0000FF"/>
              </w:rPr>
              <w:t xml:space="preserve">any other </w:t>
            </w:r>
            <w:r w:rsidR="00625AF9" w:rsidRPr="00CB6200">
              <w:rPr>
                <w:i/>
                <w:iCs/>
                <w:color w:val="0000FF"/>
              </w:rPr>
              <w:t>access instructions that may apply</w:t>
            </w:r>
            <w:r w:rsidRPr="00CB6200">
              <w:rPr>
                <w:i/>
                <w:iCs/>
                <w:color w:val="0000FF"/>
              </w:rPr>
              <w:t>.</w:t>
            </w:r>
            <w:r w:rsidR="00625AF9" w:rsidRPr="00CB6200">
              <w:rPr>
                <w:i/>
                <w:iCs/>
                <w:color w:val="0000FF"/>
              </w:rPr>
              <w:t>]</w:t>
            </w:r>
            <w:r w:rsidRPr="00CB6200">
              <w:rPr>
                <w:i/>
                <w:iCs/>
                <w:color w:val="0000FF"/>
              </w:rPr>
              <w:t>]</w:t>
            </w:r>
          </w:p>
          <w:p w14:paraId="0B2F4493" w14:textId="4D0571B1" w:rsidR="00226A9E" w:rsidRPr="0098477E" w:rsidRDefault="00963ABB" w:rsidP="0098477E">
            <w:pPr>
              <w:pStyle w:val="4pointsbullet"/>
              <w:spacing w:before="0" w:after="0"/>
              <w:ind w:left="720"/>
              <w:rPr>
                <w:b/>
                <w:bCs/>
                <w:color w:val="0000FF"/>
              </w:rPr>
            </w:pPr>
            <w:r w:rsidRPr="00905090">
              <w:rPr>
                <w:color w:val="0000FF"/>
              </w:rPr>
              <w:t>[</w:t>
            </w:r>
            <w:r w:rsidRPr="00CD2C57">
              <w:rPr>
                <w:i/>
                <w:iCs/>
                <w:color w:val="0000FF"/>
              </w:rPr>
              <w:t xml:space="preserve">Insert if the plan’s service area and providers/locations qualify for </w:t>
            </w:r>
            <w:r w:rsidRPr="00DE00A7">
              <w:rPr>
                <w:i/>
                <w:iCs/>
                <w:color w:val="0000FF"/>
                <w:u w:val="single"/>
              </w:rPr>
              <w:t>telehealth services under original Medicare</w:t>
            </w:r>
            <w:r w:rsidRPr="00CB6200">
              <w:rPr>
                <w:i/>
                <w:iCs/>
                <w:color w:val="0000FF"/>
              </w:rPr>
              <w:t xml:space="preserve"> requirements in section 1834(m) of the Act</w:t>
            </w:r>
            <w:r w:rsidRPr="00905090">
              <w:rPr>
                <w:color w:val="0000FF"/>
              </w:rPr>
              <w:t>:</w:t>
            </w:r>
            <w:r w:rsidRPr="00CD2C57">
              <w:rPr>
                <w:b/>
                <w:bCs/>
                <w:color w:val="0000FF"/>
              </w:rPr>
              <w:t xml:space="preserve"> </w:t>
            </w:r>
            <w:r>
              <w:rPr>
                <w:color w:val="0000FF"/>
              </w:rPr>
              <w:t>Some</w:t>
            </w:r>
            <w:r w:rsidRPr="00905090">
              <w:rPr>
                <w:color w:val="0000FF"/>
              </w:rPr>
              <w:t xml:space="preserve"> telehealth services including consultation, diagnosis, and treatment by a physician or practitioner</w:t>
            </w:r>
            <w:r>
              <w:rPr>
                <w:color w:val="0000FF"/>
              </w:rPr>
              <w:t>,</w:t>
            </w:r>
            <w:r w:rsidRPr="00905090">
              <w:rPr>
                <w:color w:val="0000FF"/>
              </w:rPr>
              <w:t xml:space="preserve"> for patients in certain rural areas or other </w:t>
            </w:r>
            <w:r>
              <w:rPr>
                <w:color w:val="0000FF"/>
              </w:rPr>
              <w:t>places</w:t>
            </w:r>
            <w:r w:rsidRPr="00905090">
              <w:rPr>
                <w:color w:val="0000FF"/>
              </w:rPr>
              <w:t xml:space="preserve"> approved by Medicare]</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5C75860" w14:textId="77777777" w:rsidR="004149C0" w:rsidRDefault="004149C0" w:rsidP="00075976">
            <w:pPr>
              <w:pStyle w:val="4pointsafter"/>
              <w:keepLines/>
              <w:spacing w:after="0"/>
              <w:contextualSpacing/>
              <w:rPr>
                <w:i/>
                <w:iCs/>
                <w:color w:val="0000FF"/>
              </w:rPr>
            </w:pPr>
          </w:p>
          <w:p w14:paraId="366C43E3" w14:textId="77777777" w:rsidR="00EB24C5" w:rsidRDefault="00EB24C5" w:rsidP="00075976">
            <w:pPr>
              <w:pStyle w:val="4pointsafter"/>
              <w:keepLines/>
              <w:spacing w:after="0"/>
              <w:contextualSpacing/>
              <w:rPr>
                <w:i/>
                <w:iCs/>
                <w:color w:val="0000FF"/>
              </w:rPr>
            </w:pPr>
          </w:p>
          <w:p w14:paraId="65A11EBD" w14:textId="77777777" w:rsidR="004D0ADC" w:rsidRPr="004B7600" w:rsidRDefault="004D0ADC" w:rsidP="00075976">
            <w:pPr>
              <w:pStyle w:val="4pointsafter"/>
              <w:keepLines/>
              <w:spacing w:after="0"/>
              <w:contextualSpacing/>
              <w:rPr>
                <w:i/>
                <w:iCs/>
                <w:color w:val="0000FF"/>
              </w:rPr>
            </w:pPr>
            <w:r w:rsidRPr="00CD2C57">
              <w:rPr>
                <w:i/>
                <w:iCs/>
                <w:color w:val="0000FF"/>
              </w:rPr>
              <w:t>[List copays / coinsurance / deductible]</w:t>
            </w:r>
          </w:p>
          <w:p w14:paraId="1ADBF88D" w14:textId="0598E83C" w:rsidR="007F387B" w:rsidRPr="004B7600" w:rsidRDefault="007F387B" w:rsidP="00075976">
            <w:pPr>
              <w:pStyle w:val="4pointsafter"/>
              <w:keepLines/>
              <w:spacing w:after="0"/>
              <w:contextualSpacing/>
              <w:rPr>
                <w:i/>
                <w:iCs/>
              </w:rPr>
            </w:pPr>
            <w:r w:rsidRPr="00CD2C57">
              <w:rPr>
                <w:i/>
                <w:iCs/>
                <w:color w:val="0000FF"/>
              </w:rPr>
              <w:t>[If applicable, indicate w</w:t>
            </w:r>
            <w:r w:rsidRPr="00DE00A7">
              <w:rPr>
                <w:i/>
                <w:iCs/>
                <w:color w:val="0000FF"/>
              </w:rPr>
              <w:t>hether there are different cost</w:t>
            </w:r>
            <w:r w:rsidR="00E706B4" w:rsidRPr="00CB6200">
              <w:rPr>
                <w:i/>
                <w:iCs/>
                <w:color w:val="0000FF"/>
              </w:rPr>
              <w:t>-</w:t>
            </w:r>
            <w:r w:rsidRPr="00CB6200">
              <w:rPr>
                <w:i/>
                <w:iCs/>
                <w:color w:val="0000FF"/>
              </w:rPr>
              <w:t>sharing amounts for Part B service(s) furnished through an in-person visit and</w:t>
            </w:r>
            <w:r w:rsidR="00943C65" w:rsidRPr="00CB6200">
              <w:rPr>
                <w:i/>
                <w:iCs/>
                <w:color w:val="0000FF"/>
              </w:rPr>
              <w:t xml:space="preserve"> those</w:t>
            </w:r>
            <w:r w:rsidRPr="00CB6200">
              <w:rPr>
                <w:i/>
                <w:iCs/>
                <w:color w:val="0000FF"/>
              </w:rPr>
              <w:t xml:space="preserve"> furnished through electronic exchange as MA additional telehealth benefits.]</w:t>
            </w:r>
          </w:p>
        </w:tc>
      </w:tr>
      <w:tr w:rsidR="0098477E" w:rsidRPr="00275683" w14:paraId="231CA7A1" w14:textId="77777777" w:rsidTr="000239A9">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F4C926B" w14:textId="67B50A63" w:rsidR="0098477E" w:rsidRPr="00275683" w:rsidRDefault="0098477E" w:rsidP="0098477E">
            <w:pPr>
              <w:pStyle w:val="TableBold12"/>
              <w:pageBreakBefore/>
              <w:spacing w:after="0"/>
              <w:contextualSpacing/>
            </w:pPr>
            <w:r w:rsidRPr="00275683">
              <w:t>Physician/Practitioner services, including doctor’s office visits</w:t>
            </w:r>
            <w:r>
              <w:t xml:space="preserve"> (continued)</w:t>
            </w:r>
          </w:p>
          <w:p w14:paraId="52507B26" w14:textId="77777777" w:rsidR="0098477E" w:rsidRPr="009237C2" w:rsidRDefault="0098477E" w:rsidP="0098477E">
            <w:pPr>
              <w:pStyle w:val="4pointsbullet"/>
              <w:spacing w:before="0" w:after="0"/>
              <w:ind w:left="720"/>
              <w:rPr>
                <w:b/>
                <w:bCs/>
              </w:rPr>
            </w:pPr>
            <w:r>
              <w:t>Telehealth services for monthly end-stage renal disease-related visits for home dialysis members in a hospital-based or critical access hospital-based renal dialysis center, renal dialysis facility, or the member’s home</w:t>
            </w:r>
          </w:p>
          <w:p w14:paraId="74914A87" w14:textId="77777777" w:rsidR="0098477E" w:rsidRPr="004B7600" w:rsidRDefault="0098477E" w:rsidP="0098477E">
            <w:pPr>
              <w:pStyle w:val="4pointsbullet"/>
              <w:spacing w:before="0" w:after="0"/>
              <w:ind w:left="720"/>
              <w:rPr>
                <w:b/>
                <w:bCs/>
              </w:rPr>
            </w:pPr>
            <w:r w:rsidRPr="009237C2">
              <w:t>Telehealth services to diagnose, evaluate, or treat symptoms of a stroke, regardless of your location</w:t>
            </w:r>
          </w:p>
          <w:p w14:paraId="04E50233" w14:textId="77777777" w:rsidR="0098477E" w:rsidRPr="004B7600" w:rsidRDefault="0098477E" w:rsidP="0098477E">
            <w:pPr>
              <w:pStyle w:val="4pointsbullet"/>
              <w:spacing w:before="0" w:after="0"/>
              <w:ind w:left="720"/>
              <w:rPr>
                <w:b/>
                <w:bCs/>
              </w:rPr>
            </w:pPr>
            <w:r w:rsidRPr="00CD2C57">
              <w:t>Telehealth services for members with a substance use disorder or co-occurring mental health disorder, regardless of their location</w:t>
            </w:r>
          </w:p>
          <w:p w14:paraId="60921A65" w14:textId="77777777" w:rsidR="0098477E" w:rsidRDefault="0098477E" w:rsidP="0098477E">
            <w:pPr>
              <w:pStyle w:val="4pointsbullet"/>
              <w:spacing w:before="0" w:after="0"/>
              <w:ind w:left="720"/>
            </w:pPr>
            <w:r>
              <w:t>Telehealth services for diagnosis, evaluation, and treatment of mental health disorders if:</w:t>
            </w:r>
          </w:p>
          <w:p w14:paraId="600B738D" w14:textId="77777777" w:rsidR="0098477E" w:rsidRDefault="0098477E" w:rsidP="0098477E">
            <w:pPr>
              <w:pStyle w:val="4pointsbullet"/>
              <w:numPr>
                <w:ilvl w:val="1"/>
                <w:numId w:val="43"/>
              </w:numPr>
              <w:spacing w:before="0" w:after="0"/>
            </w:pPr>
            <w:r>
              <w:t>You have an in-person visit within 6 months prior to your first telehealth visit</w:t>
            </w:r>
          </w:p>
          <w:p w14:paraId="325CC06A" w14:textId="77777777" w:rsidR="0098477E" w:rsidRDefault="0098477E" w:rsidP="0098477E">
            <w:pPr>
              <w:pStyle w:val="4pointsbullet"/>
              <w:numPr>
                <w:ilvl w:val="1"/>
                <w:numId w:val="43"/>
              </w:numPr>
              <w:spacing w:before="0" w:after="0"/>
            </w:pPr>
            <w:r>
              <w:t>You have an in-person visit every 12 months while receiving these telehealth services</w:t>
            </w:r>
          </w:p>
          <w:p w14:paraId="2B4E7455" w14:textId="77777777" w:rsidR="0098477E" w:rsidRDefault="0098477E" w:rsidP="0098477E">
            <w:pPr>
              <w:pStyle w:val="4pointsbullet"/>
              <w:numPr>
                <w:ilvl w:val="1"/>
                <w:numId w:val="43"/>
              </w:numPr>
              <w:spacing w:before="0" w:after="0"/>
            </w:pPr>
            <w:r>
              <w:t>Exceptions can be made to the above for certain circumstances</w:t>
            </w:r>
          </w:p>
          <w:p w14:paraId="7BD1A1D7" w14:textId="77777777" w:rsidR="0098477E" w:rsidRPr="004B7600" w:rsidRDefault="0098477E" w:rsidP="0098477E">
            <w:pPr>
              <w:pStyle w:val="4pointsbullet"/>
              <w:spacing w:before="0" w:after="0"/>
              <w:ind w:left="720"/>
              <w:rPr>
                <w:b/>
                <w:bCs/>
              </w:rPr>
            </w:pPr>
            <w:r>
              <w:t>Telehealth services for mental health visits provided by Rural Health Clinics and Federally Qualified Health Centers</w:t>
            </w:r>
          </w:p>
          <w:p w14:paraId="343AA174" w14:textId="77777777" w:rsidR="0098477E" w:rsidRPr="00EB24C5" w:rsidRDefault="0098477E" w:rsidP="0098477E">
            <w:pPr>
              <w:pStyle w:val="4pointsbullet"/>
              <w:spacing w:before="0" w:after="0"/>
              <w:ind w:left="720"/>
            </w:pPr>
            <w:r>
              <w:t>V</w:t>
            </w:r>
            <w:r w:rsidRPr="0012772C">
              <w:t>irtual check-ins</w:t>
            </w:r>
            <w:r>
              <w:t xml:space="preserve"> (for example, by phone or video chat) with your doctor for 5-10 minutes </w:t>
            </w:r>
            <w:r w:rsidRPr="00CD2C57">
              <w:rPr>
                <w:b/>
                <w:bCs/>
                <w:u w:val="single"/>
              </w:rPr>
              <w:t>if</w:t>
            </w:r>
            <w:r>
              <w:t>:</w:t>
            </w:r>
          </w:p>
          <w:p w14:paraId="4850ABCB" w14:textId="77777777" w:rsidR="0098477E" w:rsidRPr="006549E3" w:rsidRDefault="0098477E" w:rsidP="0098477E">
            <w:pPr>
              <w:pStyle w:val="4pointsbullet"/>
              <w:numPr>
                <w:ilvl w:val="1"/>
                <w:numId w:val="78"/>
              </w:numPr>
              <w:spacing w:before="0" w:after="0"/>
            </w:pPr>
            <w:r>
              <w:t xml:space="preserve">You’re not a new patient </w:t>
            </w:r>
            <w:r w:rsidRPr="00CD2C57">
              <w:rPr>
                <w:b/>
                <w:bCs/>
              </w:rPr>
              <w:t>and</w:t>
            </w:r>
          </w:p>
          <w:p w14:paraId="59DB5D9E" w14:textId="77777777" w:rsidR="0098477E" w:rsidRPr="00EB24C5" w:rsidRDefault="0098477E" w:rsidP="0098477E">
            <w:pPr>
              <w:pStyle w:val="4pointsbullet"/>
              <w:numPr>
                <w:ilvl w:val="1"/>
                <w:numId w:val="78"/>
              </w:numPr>
              <w:spacing w:before="0" w:after="0"/>
            </w:pPr>
            <w:r>
              <w:t xml:space="preserve">The check-in isn’t related to an office visit in the past 7 days </w:t>
            </w:r>
            <w:r w:rsidRPr="00CD2C57">
              <w:rPr>
                <w:b/>
                <w:bCs/>
              </w:rPr>
              <w:t>and</w:t>
            </w:r>
          </w:p>
          <w:p w14:paraId="4FA34C31" w14:textId="77777777" w:rsidR="0098477E" w:rsidRPr="006549E3" w:rsidRDefault="0098477E" w:rsidP="0098477E">
            <w:pPr>
              <w:pStyle w:val="4pointsbullet"/>
              <w:numPr>
                <w:ilvl w:val="1"/>
                <w:numId w:val="78"/>
              </w:numPr>
              <w:spacing w:before="0" w:after="0"/>
            </w:pPr>
            <w:r>
              <w:t>The check-in doesn’t lead to an office visit within 24 hours or the soonest available appointment</w:t>
            </w:r>
          </w:p>
          <w:p w14:paraId="46AECCD1" w14:textId="77777777" w:rsidR="0098477E" w:rsidRPr="00EB24C5" w:rsidRDefault="0098477E" w:rsidP="0098477E">
            <w:pPr>
              <w:pStyle w:val="4pointsbullet"/>
              <w:spacing w:before="0" w:after="0"/>
              <w:ind w:left="720"/>
            </w:pPr>
            <w:r>
              <w:t>E</w:t>
            </w:r>
            <w:r w:rsidRPr="0012772C">
              <w:t xml:space="preserve">valuation of video and/or images </w:t>
            </w:r>
            <w:r>
              <w:t xml:space="preserve">you </w:t>
            </w:r>
            <w:r w:rsidRPr="0012772C">
              <w:t>sen</w:t>
            </w:r>
            <w:r>
              <w:t>d</w:t>
            </w:r>
            <w:r w:rsidRPr="0012772C">
              <w:t xml:space="preserve"> to your doctor</w:t>
            </w:r>
            <w:r>
              <w:t xml:space="preserve">, and interpretation and follow-up by your doctor within 24 hours </w:t>
            </w:r>
            <w:r w:rsidRPr="00CD2C57">
              <w:rPr>
                <w:b/>
                <w:bCs/>
                <w:u w:val="single"/>
              </w:rPr>
              <w:t>if</w:t>
            </w:r>
            <w:r>
              <w:t>:</w:t>
            </w:r>
          </w:p>
          <w:p w14:paraId="3AF43FAC" w14:textId="77777777" w:rsidR="0098477E" w:rsidRPr="00EB24C5" w:rsidRDefault="0098477E" w:rsidP="0098477E">
            <w:pPr>
              <w:pStyle w:val="4pointsbullet"/>
              <w:numPr>
                <w:ilvl w:val="1"/>
                <w:numId w:val="79"/>
              </w:numPr>
              <w:spacing w:before="0" w:after="0"/>
            </w:pPr>
            <w:r>
              <w:t xml:space="preserve">You’re not a new patient </w:t>
            </w:r>
            <w:r w:rsidRPr="00CD2C57">
              <w:rPr>
                <w:b/>
                <w:bCs/>
              </w:rPr>
              <w:t>and</w:t>
            </w:r>
          </w:p>
          <w:p w14:paraId="473B89D8" w14:textId="77777777" w:rsidR="0098477E" w:rsidRPr="004B7600" w:rsidRDefault="0098477E" w:rsidP="0098477E">
            <w:pPr>
              <w:pStyle w:val="4pointsbullet"/>
              <w:numPr>
                <w:ilvl w:val="1"/>
                <w:numId w:val="79"/>
              </w:numPr>
              <w:spacing w:before="0" w:after="0"/>
              <w:rPr>
                <w:b/>
                <w:bCs/>
              </w:rPr>
            </w:pPr>
            <w:r>
              <w:t xml:space="preserve">The evaluation isn’t related to an office visit in the past 7 days </w:t>
            </w:r>
            <w:r w:rsidRPr="00CD2C57">
              <w:rPr>
                <w:b/>
                <w:bCs/>
              </w:rPr>
              <w:t>and</w:t>
            </w:r>
          </w:p>
          <w:p w14:paraId="5223ED92" w14:textId="77777777" w:rsidR="0098477E" w:rsidRPr="00EB24C5" w:rsidRDefault="0098477E" w:rsidP="0098477E">
            <w:pPr>
              <w:pStyle w:val="4pointsbullet"/>
              <w:numPr>
                <w:ilvl w:val="1"/>
                <w:numId w:val="79"/>
              </w:numPr>
              <w:spacing w:before="0" w:after="0"/>
            </w:pPr>
            <w:r>
              <w:t>The evaluation doesn’t lead to an office visit within 24 hours or the soonest available appointment</w:t>
            </w:r>
          </w:p>
          <w:p w14:paraId="2FBD075B" w14:textId="277E295F" w:rsidR="0098477E" w:rsidRPr="00275683" w:rsidRDefault="0098477E" w:rsidP="0098477E">
            <w:pPr>
              <w:pStyle w:val="TableBold12"/>
              <w:pageBreakBefore/>
              <w:spacing w:after="0"/>
              <w:contextualSpacing/>
            </w:pP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1CFFCAA" w14:textId="77777777" w:rsidR="0098477E" w:rsidRDefault="0098477E" w:rsidP="00075976">
            <w:pPr>
              <w:pStyle w:val="4pointsafter"/>
              <w:keepLines/>
              <w:spacing w:after="0"/>
              <w:contextualSpacing/>
              <w:rPr>
                <w:i/>
                <w:iCs/>
                <w:color w:val="0000FF"/>
              </w:rPr>
            </w:pPr>
          </w:p>
        </w:tc>
      </w:tr>
      <w:tr w:rsidR="0098477E" w:rsidRPr="00275683" w14:paraId="61749015" w14:textId="77777777" w:rsidTr="000239A9">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02BEFAE7" w14:textId="77777777" w:rsidR="0098477E" w:rsidRPr="00275683" w:rsidRDefault="0098477E" w:rsidP="0098477E">
            <w:pPr>
              <w:pStyle w:val="TableBold12"/>
              <w:pageBreakBefore/>
              <w:spacing w:after="0"/>
              <w:contextualSpacing/>
            </w:pPr>
            <w:r w:rsidRPr="00275683">
              <w:t>Physician/Practitioner services, including doctor’s office visits</w:t>
            </w:r>
            <w:r>
              <w:t xml:space="preserve"> (continued)</w:t>
            </w:r>
          </w:p>
          <w:p w14:paraId="2E05D9DC" w14:textId="77777777" w:rsidR="0098477E" w:rsidRPr="004B7600" w:rsidRDefault="0098477E" w:rsidP="0098477E">
            <w:pPr>
              <w:pStyle w:val="4pointsbullet"/>
              <w:spacing w:before="0" w:after="0"/>
              <w:ind w:left="720"/>
              <w:rPr>
                <w:b/>
                <w:bCs/>
              </w:rPr>
            </w:pPr>
            <w:r w:rsidRPr="0012772C">
              <w:t xml:space="preserve">Consultation your doctor has with other doctors by phone, internet, or electronic health record </w:t>
            </w:r>
          </w:p>
          <w:p w14:paraId="3183972D" w14:textId="77777777" w:rsidR="0098477E" w:rsidRPr="004B7600" w:rsidRDefault="0098477E" w:rsidP="0098477E">
            <w:pPr>
              <w:pStyle w:val="4pointsbullet"/>
              <w:spacing w:before="0" w:after="0"/>
              <w:ind w:left="720"/>
              <w:rPr>
                <w:b/>
                <w:bCs/>
              </w:rPr>
            </w:pPr>
            <w:r w:rsidRPr="00275683">
              <w:t xml:space="preserve">Second opinion </w:t>
            </w:r>
            <w:r w:rsidRPr="00905090">
              <w:rPr>
                <w:color w:val="0000FF"/>
              </w:rPr>
              <w:t>[</w:t>
            </w:r>
            <w:r w:rsidRPr="00CD2C57">
              <w:rPr>
                <w:i/>
                <w:iCs/>
                <w:color w:val="0000FF"/>
              </w:rPr>
              <w:t>Insert if</w:t>
            </w:r>
            <w:r w:rsidRPr="00DE00A7" w:rsidDel="005F23F8">
              <w:rPr>
                <w:i/>
                <w:iCs/>
                <w:color w:val="0000FF"/>
              </w:rPr>
              <w:t xml:space="preserve"> </w:t>
            </w:r>
            <w:r w:rsidRPr="00CB6200">
              <w:rPr>
                <w:i/>
                <w:iCs/>
                <w:color w:val="0000FF"/>
              </w:rPr>
              <w:t xml:space="preserve">appropriate: </w:t>
            </w:r>
            <w:r w:rsidRPr="00905090">
              <w:rPr>
                <w:color w:val="0000FF"/>
              </w:rPr>
              <w:t>by another network provider]</w:t>
            </w:r>
            <w:r w:rsidRPr="00275683">
              <w:t xml:space="preserve"> prior to surgery</w:t>
            </w:r>
          </w:p>
          <w:p w14:paraId="204B736A" w14:textId="77777777" w:rsidR="0098477E" w:rsidRPr="00673F1E" w:rsidRDefault="0098477E" w:rsidP="0098477E">
            <w:pPr>
              <w:pStyle w:val="4pointsbullet"/>
              <w:spacing w:before="0" w:after="0"/>
              <w:ind w:left="720"/>
              <w:rPr>
                <w:b/>
                <w:bCs/>
                <w:i/>
                <w:iCs/>
              </w:rPr>
            </w:pPr>
            <w:r w:rsidRPr="00275683">
              <w:t>Non-routine dental care (covered services are limited to surgery of the jaw or related structures, setting fractures of the jaw or facial bones, extraction of teeth to prepare the jaw for radiation treatments of neoplastic cancer disease, or services that would be covered when provided by a physician)</w:t>
            </w:r>
          </w:p>
          <w:p w14:paraId="099769BA" w14:textId="77777777" w:rsidR="0098477E" w:rsidRPr="0098477E" w:rsidRDefault="0098477E" w:rsidP="0098477E">
            <w:pPr>
              <w:pStyle w:val="4pointsbullet"/>
              <w:spacing w:before="0" w:after="0"/>
              <w:ind w:left="720"/>
            </w:pPr>
            <w:r>
              <w:t xml:space="preserve">Telehealth services provided by </w:t>
            </w:r>
            <w:r w:rsidRPr="00ED4EDD">
              <w:t>qualified occupational therapists (OTs), physical therapists (PTs), speech-</w:t>
            </w:r>
            <w:r w:rsidRPr="0098477E">
              <w:t>language pathologists (SLPs), and audiologists</w:t>
            </w:r>
          </w:p>
          <w:p w14:paraId="3C1390F5" w14:textId="10BFAB3D" w:rsidR="0098477E" w:rsidRPr="00CD2C57" w:rsidRDefault="0098477E" w:rsidP="0098477E">
            <w:pPr>
              <w:pStyle w:val="4pointsafter"/>
              <w:keepNext/>
              <w:keepLines/>
              <w:spacing w:after="0"/>
              <w:contextualSpacing/>
              <w:rPr>
                <w:b/>
                <w:bCs/>
              </w:rPr>
            </w:pPr>
            <w:r w:rsidRPr="0098477E">
              <w:rPr>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5ACCE56" w14:textId="77777777" w:rsidR="0098477E" w:rsidRPr="00275683" w:rsidRDefault="0098477E" w:rsidP="00075976">
            <w:pPr>
              <w:pStyle w:val="4pointsafter"/>
              <w:keepNext/>
              <w:keepLines/>
              <w:spacing w:after="0"/>
              <w:contextualSpacing/>
            </w:pPr>
          </w:p>
        </w:tc>
      </w:tr>
      <w:tr w:rsidR="005F1DDD" w:rsidRPr="00275683" w14:paraId="3A2A5076" w14:textId="77777777" w:rsidTr="000239A9">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93531DD" w14:textId="77777777" w:rsidR="005F1DDD" w:rsidRPr="004B7600" w:rsidRDefault="005F1DDD" w:rsidP="00075976">
            <w:pPr>
              <w:pStyle w:val="4pointsafter"/>
              <w:keepNext/>
              <w:keepLines/>
              <w:spacing w:after="0"/>
              <w:contextualSpacing/>
              <w:rPr>
                <w:b/>
                <w:bCs/>
              </w:rPr>
            </w:pPr>
            <w:r w:rsidRPr="00CD2C57">
              <w:rPr>
                <w:b/>
                <w:bCs/>
              </w:rPr>
              <w:t>Podiatry services</w:t>
            </w:r>
          </w:p>
          <w:p w14:paraId="18C6BB50" w14:textId="77777777" w:rsidR="005F1DDD" w:rsidRPr="00275683" w:rsidRDefault="005F1DDD" w:rsidP="00075976">
            <w:pPr>
              <w:pStyle w:val="4pointsafter"/>
              <w:keepNext/>
              <w:keepLines/>
              <w:spacing w:after="0"/>
              <w:contextualSpacing/>
            </w:pPr>
            <w:r w:rsidRPr="00275683">
              <w:t>Covered services include:</w:t>
            </w:r>
          </w:p>
          <w:p w14:paraId="1B0C9F3E" w14:textId="77777777" w:rsidR="005F1DDD" w:rsidRPr="00275683" w:rsidRDefault="005F1DDD" w:rsidP="006E6758">
            <w:pPr>
              <w:pStyle w:val="4pointsbullet"/>
              <w:keepNext/>
              <w:keepLines/>
              <w:spacing w:before="0" w:after="0"/>
              <w:ind w:left="720"/>
            </w:pPr>
            <w:r w:rsidRPr="00275683">
              <w:t>Diagnosis and the medical or surgical treatment of injuries and diseases of the feet (such as hammer toe or heel spurs)</w:t>
            </w:r>
          </w:p>
          <w:p w14:paraId="4E45C352" w14:textId="77777777" w:rsidR="005F1DDD" w:rsidRPr="004B7600" w:rsidRDefault="005F1DDD" w:rsidP="006E6758">
            <w:pPr>
              <w:pStyle w:val="4pointsbullet"/>
              <w:keepNext/>
              <w:keepLines/>
              <w:spacing w:before="0" w:after="0"/>
              <w:ind w:left="720"/>
              <w:rPr>
                <w:b/>
                <w:bCs/>
              </w:rPr>
            </w:pPr>
            <w:r w:rsidRPr="00275683">
              <w:t>Routine foot care for members with certain medical conditions affecting the lower limbs</w:t>
            </w:r>
          </w:p>
          <w:p w14:paraId="3EE86D46" w14:textId="65630AA9" w:rsidR="005F1DDD" w:rsidRPr="004B7600" w:rsidRDefault="005F1DDD" w:rsidP="00075976">
            <w:pPr>
              <w:pStyle w:val="TableBold12"/>
              <w:keepNext/>
              <w:keepLines/>
              <w:spacing w:after="0"/>
              <w:contextualSpacing/>
              <w:rPr>
                <w:rFonts w:ascii="Times New Roman Bold" w:hAnsi="Times New Roman Bold"/>
                <w:b w:val="0"/>
                <w:noProof/>
                <w:position w:val="-6"/>
                <w:lang w:bidi="ar-SA"/>
              </w:rPr>
            </w:pPr>
            <w:r w:rsidRPr="00CD2C57">
              <w:rPr>
                <w:b w:val="0"/>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F623B69" w14:textId="77777777" w:rsidR="005F1DDD" w:rsidRPr="00275683" w:rsidRDefault="005F1DDD" w:rsidP="00075976">
            <w:pPr>
              <w:pStyle w:val="4pointsafter"/>
              <w:keepNext/>
              <w:keepLines/>
              <w:spacing w:after="0"/>
              <w:contextualSpacing/>
            </w:pPr>
          </w:p>
          <w:p w14:paraId="75B4F510" w14:textId="068E1AA4" w:rsidR="005F1DDD" w:rsidRPr="00275683" w:rsidRDefault="005F1DDD" w:rsidP="00075976">
            <w:pPr>
              <w:pStyle w:val="4pointsafter"/>
              <w:keepNext/>
              <w:keepLines/>
              <w:spacing w:after="0"/>
              <w:contextualSpacing/>
            </w:pPr>
            <w:r w:rsidRPr="00CD2C57">
              <w:rPr>
                <w:i/>
                <w:iCs/>
                <w:color w:val="0000FF"/>
              </w:rPr>
              <w:t>[List copays / coin</w:t>
            </w:r>
            <w:r w:rsidRPr="00DE00A7">
              <w:rPr>
                <w:i/>
                <w:iCs/>
                <w:color w:val="0000FF"/>
              </w:rPr>
              <w:t>surance / deductible]</w:t>
            </w:r>
          </w:p>
        </w:tc>
      </w:tr>
      <w:tr w:rsidR="004D0ADC" w:rsidRPr="00275683" w14:paraId="0417D6EE" w14:textId="77777777" w:rsidTr="000239A9">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8465A7C" w14:textId="77777777" w:rsidR="004D0ADC" w:rsidRPr="00275683" w:rsidRDefault="004D0ADC" w:rsidP="00075976">
            <w:pPr>
              <w:pStyle w:val="TableBold12"/>
              <w:spacing w:after="0"/>
              <w:contextualSpacing/>
            </w:pPr>
            <w:r w:rsidRPr="005C4411">
              <w:rPr>
                <w:rFonts w:ascii="Times New Roman Bold" w:hAnsi="Times New Roman Bold"/>
                <w:noProof/>
                <w:position w:val="-6"/>
                <w:lang w:bidi="ar-SA"/>
              </w:rPr>
              <w:drawing>
                <wp:inline distT="0" distB="0" distL="0" distR="0" wp14:anchorId="47AB4834" wp14:editId="10FDD726">
                  <wp:extent cx="164592" cy="201168"/>
                  <wp:effectExtent l="0" t="0" r="6985" b="8890"/>
                  <wp:docPr id="32" name="Picture 32"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Prostate cancer screening exams</w:t>
            </w:r>
          </w:p>
          <w:p w14:paraId="6E0A2933" w14:textId="68D033E6" w:rsidR="004D0ADC" w:rsidRPr="00275683" w:rsidRDefault="004D0ADC" w:rsidP="00075976">
            <w:pPr>
              <w:pStyle w:val="4pointsafter"/>
              <w:spacing w:after="0"/>
              <w:contextualSpacing/>
            </w:pPr>
            <w:r w:rsidRPr="00275683">
              <w:t xml:space="preserve">For men </w:t>
            </w:r>
            <w:r w:rsidR="00E67E33" w:rsidRPr="00275683">
              <w:t>aged</w:t>
            </w:r>
            <w:r w:rsidRPr="00275683">
              <w:t xml:space="preserve"> 50 and older, covered services include the following - once every 12 months:</w:t>
            </w:r>
          </w:p>
          <w:p w14:paraId="16DB87C9" w14:textId="77777777" w:rsidR="004D0ADC" w:rsidRPr="00275683" w:rsidRDefault="004D0ADC" w:rsidP="006E6758">
            <w:pPr>
              <w:pStyle w:val="4pointsbullet"/>
              <w:spacing w:before="0" w:after="0"/>
              <w:ind w:left="720"/>
            </w:pPr>
            <w:r w:rsidRPr="00275683">
              <w:t>Digital rectal exam</w:t>
            </w:r>
          </w:p>
          <w:p w14:paraId="7EF4E00A" w14:textId="77777777" w:rsidR="004D0ADC" w:rsidRPr="004B7600" w:rsidRDefault="004D0ADC" w:rsidP="006E6758">
            <w:pPr>
              <w:pStyle w:val="4pointsbullet"/>
              <w:spacing w:before="0" w:after="0"/>
              <w:ind w:left="720"/>
              <w:rPr>
                <w:b/>
                <w:bCs/>
              </w:rPr>
            </w:pPr>
            <w:r w:rsidRPr="00275683">
              <w:t>Prostate Specific Antigen (PSA) test</w:t>
            </w:r>
          </w:p>
          <w:p w14:paraId="1343DE6A" w14:textId="77777777" w:rsidR="004D0ADC" w:rsidRPr="004B7600" w:rsidRDefault="004D0ADC" w:rsidP="00075976">
            <w:pPr>
              <w:pStyle w:val="4pointsafter"/>
              <w:spacing w:after="0"/>
              <w:contextualSpacing/>
              <w:rPr>
                <w:b/>
                <w:bCs/>
              </w:rPr>
            </w:pPr>
            <w:r w:rsidRPr="00CD2C57">
              <w:rPr>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DB848DF" w14:textId="77777777" w:rsidR="004D0ADC" w:rsidRPr="00275683" w:rsidRDefault="004D0ADC" w:rsidP="00075976">
            <w:pPr>
              <w:pStyle w:val="4pointsafter"/>
              <w:spacing w:after="0"/>
              <w:contextualSpacing/>
            </w:pPr>
          </w:p>
          <w:p w14:paraId="11D06DFA" w14:textId="77777777" w:rsidR="004D0ADC" w:rsidRPr="00275683" w:rsidRDefault="004D0ADC" w:rsidP="00075976">
            <w:pPr>
              <w:pStyle w:val="4pointsafter"/>
              <w:spacing w:after="0"/>
              <w:contextualSpacing/>
            </w:pPr>
            <w:r w:rsidRPr="00275683">
              <w:t>There is no coinsurance, copayment, or deductible for an annual PSA test.</w:t>
            </w:r>
          </w:p>
        </w:tc>
      </w:tr>
      <w:tr w:rsidR="004D0ADC" w:rsidRPr="00275683" w14:paraId="3D180BDA" w14:textId="77777777" w:rsidTr="0098477E">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19D2A66" w14:textId="7F5B8330" w:rsidR="004D0ADC" w:rsidRPr="00275683" w:rsidRDefault="004D0ADC" w:rsidP="00075976">
            <w:pPr>
              <w:pStyle w:val="TableBold12"/>
              <w:spacing w:after="0"/>
              <w:contextualSpacing/>
            </w:pPr>
            <w:r w:rsidRPr="00275683">
              <w:t xml:space="preserve">Prosthetic </w:t>
            </w:r>
            <w:r w:rsidR="001464DC">
              <w:t xml:space="preserve">and orthotic </w:t>
            </w:r>
            <w:r w:rsidRPr="00275683">
              <w:t>devices and related supplies</w:t>
            </w:r>
          </w:p>
          <w:p w14:paraId="25705EE7" w14:textId="659DA29C" w:rsidR="004D0ADC" w:rsidRPr="00275683" w:rsidRDefault="3F2159C4" w:rsidP="00075976">
            <w:pPr>
              <w:pStyle w:val="4pointsafter"/>
              <w:spacing w:after="0"/>
              <w:contextualSpacing/>
              <w:rPr>
                <w:b/>
                <w:bCs/>
              </w:rPr>
            </w:pPr>
            <w:r>
              <w:t>Devices (other than dental) that replace all or part of a body part or function. These include but are not limited to</w:t>
            </w:r>
            <w:r w:rsidR="001464DC">
              <w:t xml:space="preserve"> </w:t>
            </w:r>
            <w:r w:rsidR="001464DC" w:rsidRPr="0058446E">
              <w:t>testing, fitting, or training in the use of prosthetic and orthotic devices; as well as</w:t>
            </w:r>
            <w:r>
              <w:t xml:space="preserve">: colostomy bags and supplies directly related to colostomy care, pacemakers, braces, prosthetic shoes, artificial limbs, and breast prostheses (including a surgical brassiere after a mastectomy). Includes certain supplies related to prosthetic </w:t>
            </w:r>
            <w:r w:rsidR="001464DC">
              <w:t xml:space="preserve">and orthotic </w:t>
            </w:r>
            <w:r>
              <w:t xml:space="preserve">devices, and repair and/or replacement of prosthetic </w:t>
            </w:r>
            <w:r w:rsidR="001464DC">
              <w:t xml:space="preserve">and orthotic </w:t>
            </w:r>
            <w:r>
              <w:t xml:space="preserve">devices. Also includes some coverage following cataract removal or cataract surgery – see </w:t>
            </w:r>
            <w:r w:rsidRPr="00856007">
              <w:rPr>
                <w:b/>
                <w:bCs/>
                <w:iCs/>
              </w:rPr>
              <w:t>Vision Care</w:t>
            </w:r>
            <w:r>
              <w:t xml:space="preserve"> later in this section for more detail. </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2F58135" w14:textId="77777777" w:rsidR="004D0ADC" w:rsidRPr="00275683" w:rsidRDefault="004D0ADC" w:rsidP="00075976">
            <w:pPr>
              <w:pStyle w:val="4pointsafter"/>
              <w:spacing w:after="0"/>
              <w:contextualSpacing/>
            </w:pPr>
          </w:p>
          <w:p w14:paraId="7F6ABE6B" w14:textId="77777777" w:rsidR="004D0ADC" w:rsidRPr="004B7600" w:rsidRDefault="004D0ADC" w:rsidP="00075976">
            <w:pPr>
              <w:pStyle w:val="4pointsafter"/>
              <w:spacing w:after="0"/>
              <w:contextualSpacing/>
              <w:rPr>
                <w:i/>
                <w:iCs/>
              </w:rPr>
            </w:pPr>
            <w:r w:rsidRPr="00CD2C57">
              <w:rPr>
                <w:i/>
                <w:iCs/>
                <w:color w:val="0000FF"/>
              </w:rPr>
              <w:t>[List copays / coinsurance / deductible]</w:t>
            </w:r>
          </w:p>
        </w:tc>
      </w:tr>
      <w:tr w:rsidR="004D0ADC" w:rsidRPr="00275683" w14:paraId="7BCEAA75" w14:textId="77777777" w:rsidTr="000239A9">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E8B8322" w14:textId="77777777" w:rsidR="004D0ADC" w:rsidRPr="004B7600" w:rsidRDefault="004D0ADC" w:rsidP="00075976">
            <w:pPr>
              <w:pStyle w:val="TableBold12"/>
              <w:spacing w:after="0"/>
              <w:contextualSpacing/>
              <w:rPr>
                <w:rStyle w:val="A12"/>
                <w:rFonts w:ascii="Times New Roman" w:hAnsi="Times New Roman"/>
              </w:rPr>
            </w:pPr>
            <w:r w:rsidRPr="00275683">
              <w:t>Pulmonary rehabilitation services</w:t>
            </w:r>
            <w:r w:rsidRPr="00CD2C57">
              <w:rPr>
                <w:rStyle w:val="A12"/>
                <w:rFonts w:ascii="Times New Roman" w:hAnsi="Times New Roman"/>
              </w:rPr>
              <w:t xml:space="preserve"> </w:t>
            </w:r>
          </w:p>
          <w:p w14:paraId="2932A07F" w14:textId="77777777" w:rsidR="004D0ADC" w:rsidRPr="004B7600" w:rsidRDefault="004D0ADC" w:rsidP="00075976">
            <w:pPr>
              <w:pStyle w:val="4pointsafter"/>
              <w:spacing w:after="0"/>
              <w:contextualSpacing/>
              <w:rPr>
                <w:rStyle w:val="A12"/>
                <w:rFonts w:ascii="Times New Roman" w:hAnsi="Times New Roman"/>
              </w:rPr>
            </w:pPr>
            <w:r w:rsidRPr="00CD2C57">
              <w:rPr>
                <w:rStyle w:val="A12"/>
                <w:rFonts w:ascii="Times New Roman" w:hAnsi="Times New Roman"/>
              </w:rPr>
              <w:t xml:space="preserve">Comprehensive programs of pulmonary rehabilitation are covered for members who have moderate to very severe chronic obstructive pulmonary disease (COPD) and </w:t>
            </w:r>
            <w:r w:rsidRPr="00DE00A7">
              <w:rPr>
                <w:rStyle w:val="A12"/>
                <w:rFonts w:ascii="Times New Roman" w:hAnsi="Times New Roman"/>
                <w:color w:val="0000FF"/>
              </w:rPr>
              <w:t>[</w:t>
            </w:r>
            <w:r w:rsidRPr="00CB6200">
              <w:rPr>
                <w:rStyle w:val="A12"/>
                <w:rFonts w:ascii="Times New Roman" w:hAnsi="Times New Roman"/>
                <w:i/>
                <w:iCs/>
                <w:color w:val="0000FF"/>
              </w:rPr>
              <w:t>insert as appropriate:</w:t>
            </w:r>
            <w:r w:rsidRPr="00CB6200">
              <w:rPr>
                <w:rStyle w:val="A12"/>
                <w:rFonts w:ascii="Times New Roman" w:hAnsi="Times New Roman"/>
                <w:color w:val="0000FF"/>
              </w:rPr>
              <w:t xml:space="preserve"> a referral </w:t>
            </w:r>
            <w:r w:rsidRPr="00CB6200">
              <w:rPr>
                <w:rStyle w:val="A12"/>
                <w:rFonts w:ascii="Times New Roman" w:hAnsi="Times New Roman"/>
                <w:i/>
                <w:iCs/>
                <w:color w:val="0000FF"/>
              </w:rPr>
              <w:t>OR</w:t>
            </w:r>
            <w:r w:rsidRPr="00CB6200">
              <w:rPr>
                <w:rStyle w:val="A12"/>
                <w:rFonts w:ascii="Times New Roman" w:hAnsi="Times New Roman"/>
                <w:color w:val="0000FF"/>
              </w:rPr>
              <w:t xml:space="preserve"> an order] </w:t>
            </w:r>
            <w:r w:rsidRPr="00CB6200">
              <w:rPr>
                <w:rStyle w:val="A12"/>
                <w:rFonts w:ascii="Times New Roman" w:hAnsi="Times New Roman"/>
              </w:rPr>
              <w:t xml:space="preserve">for pulmonary rehabilitation from the doctor treating the chronic respiratory disease. </w:t>
            </w:r>
          </w:p>
          <w:p w14:paraId="1643E641" w14:textId="77777777" w:rsidR="004D0ADC" w:rsidRPr="004B7600" w:rsidRDefault="004D0ADC" w:rsidP="00075976">
            <w:pPr>
              <w:pStyle w:val="4pointsafter"/>
              <w:spacing w:after="0"/>
              <w:contextualSpacing/>
              <w:rPr>
                <w:b/>
                <w:bCs/>
              </w:rPr>
            </w:pPr>
            <w:r w:rsidRPr="00CD2C57">
              <w:rPr>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5E51558" w14:textId="77777777" w:rsidR="004D0ADC" w:rsidRDefault="004D0ADC" w:rsidP="00075976">
            <w:pPr>
              <w:tabs>
                <w:tab w:val="left" w:pos="165"/>
                <w:tab w:val="left" w:pos="720"/>
                <w:tab w:val="left" w:pos="1440"/>
                <w:tab w:val="left" w:pos="2160"/>
                <w:tab w:val="left" w:pos="2880"/>
                <w:tab w:val="left" w:pos="3600"/>
                <w:tab w:val="left" w:pos="4320"/>
                <w:tab w:val="left" w:pos="5040"/>
              </w:tabs>
              <w:spacing w:before="0" w:beforeAutospacing="0" w:after="0" w:afterAutospacing="0"/>
              <w:contextualSpacing/>
              <w:rPr>
                <w:i/>
                <w:color w:val="0000FF"/>
              </w:rPr>
            </w:pPr>
          </w:p>
          <w:p w14:paraId="0070A09F" w14:textId="77777777" w:rsidR="004D0ADC" w:rsidRPr="004B7600" w:rsidRDefault="004D0ADC" w:rsidP="00075976">
            <w:pPr>
              <w:tabs>
                <w:tab w:val="left" w:pos="165"/>
                <w:tab w:val="left" w:pos="720"/>
                <w:tab w:val="left" w:pos="1440"/>
                <w:tab w:val="left" w:pos="2160"/>
                <w:tab w:val="left" w:pos="2880"/>
                <w:tab w:val="left" w:pos="3600"/>
                <w:tab w:val="left" w:pos="4320"/>
                <w:tab w:val="left" w:pos="5040"/>
              </w:tabs>
              <w:spacing w:before="0" w:beforeAutospacing="0" w:after="0" w:afterAutospacing="0"/>
              <w:contextualSpacing/>
              <w:rPr>
                <w:i/>
                <w:iCs/>
                <w:color w:val="0000FF"/>
              </w:rPr>
            </w:pPr>
            <w:r w:rsidRPr="00CD2C57">
              <w:rPr>
                <w:i/>
                <w:iCs/>
                <w:color w:val="0000FF"/>
              </w:rPr>
              <w:t>[List copays / coinsurance / deductible]</w:t>
            </w:r>
          </w:p>
        </w:tc>
      </w:tr>
      <w:tr w:rsidR="004D0ADC" w:rsidRPr="00275683" w14:paraId="0AD5905E" w14:textId="77777777" w:rsidTr="000239A9">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26E3B46" w14:textId="77777777" w:rsidR="004D0ADC" w:rsidRPr="00275683" w:rsidRDefault="004D0ADC" w:rsidP="00075976">
            <w:pPr>
              <w:pStyle w:val="TableBold12"/>
              <w:spacing w:after="0"/>
              <w:contextualSpacing/>
              <w:rPr>
                <w:bCs/>
              </w:rPr>
            </w:pPr>
            <w:r w:rsidRPr="005C4411">
              <w:rPr>
                <w:rFonts w:ascii="Times New Roman Bold" w:hAnsi="Times New Roman Bold"/>
                <w:noProof/>
                <w:position w:val="-6"/>
                <w:lang w:bidi="ar-SA"/>
              </w:rPr>
              <w:drawing>
                <wp:inline distT="0" distB="0" distL="0" distR="0" wp14:anchorId="753381A0" wp14:editId="5400D980">
                  <wp:extent cx="164592" cy="201168"/>
                  <wp:effectExtent l="0" t="0" r="6985" b="8890"/>
                  <wp:docPr id="33" name="Picture 33"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t>S</w:t>
            </w:r>
            <w:r w:rsidRPr="00275683">
              <w:t>creening and counseling to reduce alcohol misuse</w:t>
            </w:r>
          </w:p>
          <w:p w14:paraId="19E4B9AF" w14:textId="52908147" w:rsidR="004D0ADC" w:rsidRPr="00275683" w:rsidRDefault="3F2159C4" w:rsidP="00075976">
            <w:pPr>
              <w:pStyle w:val="4pointsafter"/>
              <w:spacing w:after="0"/>
              <w:contextualSpacing/>
            </w:pPr>
            <w:r>
              <w:t>We cover one alcohol misuse screening for adults with Medicare (including pregnant women) who misuse alcohol</w:t>
            </w:r>
            <w:r w:rsidR="5FFCBF19">
              <w:t xml:space="preserve"> </w:t>
            </w:r>
            <w:r>
              <w:t xml:space="preserve">but aren’t alcohol dependent. </w:t>
            </w:r>
          </w:p>
          <w:p w14:paraId="76B42C76" w14:textId="77777777" w:rsidR="004D0ADC" w:rsidRPr="004B7600" w:rsidRDefault="004D0ADC" w:rsidP="00075976">
            <w:pPr>
              <w:pStyle w:val="4pointsafter"/>
              <w:spacing w:after="0"/>
              <w:contextualSpacing/>
              <w:rPr>
                <w:i/>
                <w:iCs/>
                <w:color w:val="0000FF"/>
              </w:rPr>
            </w:pPr>
            <w:r w:rsidRPr="00275683">
              <w:t>If you screen positive for alcohol misuse, you can get up to 4 brief face-to-face counseling sessions per year (if you’re competent and alert during counseling) provided by a qualified primary care doctor or practitioner in a primary care setting.</w:t>
            </w:r>
            <w:r w:rsidRPr="00CD2C57">
              <w:rPr>
                <w:i/>
                <w:iCs/>
                <w:color w:val="0000FF"/>
              </w:rPr>
              <w:t xml:space="preserve"> </w:t>
            </w:r>
          </w:p>
          <w:p w14:paraId="791AAC6A" w14:textId="77777777" w:rsidR="004D0ADC" w:rsidRPr="00275683" w:rsidRDefault="004D0ADC" w:rsidP="00075976">
            <w:pPr>
              <w:pStyle w:val="4pointsafter"/>
              <w:spacing w:after="0"/>
              <w:contextualSpacing/>
              <w:rPr>
                <w:color w:val="211D1E"/>
              </w:rPr>
            </w:pPr>
            <w:r w:rsidRPr="00CD2C57">
              <w:rPr>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F5560F6" w14:textId="77777777" w:rsidR="004D0ADC" w:rsidRPr="00275683" w:rsidRDefault="004D0ADC" w:rsidP="00075976">
            <w:pPr>
              <w:pStyle w:val="4pointsafter"/>
              <w:spacing w:after="0"/>
              <w:contextualSpacing/>
            </w:pPr>
          </w:p>
          <w:p w14:paraId="597579FC" w14:textId="77777777" w:rsidR="004D0ADC" w:rsidRPr="00275683" w:rsidRDefault="004D0ADC" w:rsidP="00075976">
            <w:pPr>
              <w:pStyle w:val="4pointsafter"/>
              <w:spacing w:after="0"/>
              <w:contextualSpacing/>
            </w:pPr>
            <w:r w:rsidRPr="00275683">
              <w:t>There is no coinsurance, copayment, or deductible for the Medicare-covered screening and counseling to reduce alcohol misuse preventive benefit.</w:t>
            </w:r>
          </w:p>
        </w:tc>
      </w:tr>
      <w:tr w:rsidR="004D0ADC" w:rsidRPr="00275683" w14:paraId="477D5F79" w14:textId="77777777" w:rsidTr="00DD095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E101521" w14:textId="312EA73B" w:rsidR="004D0ADC" w:rsidRDefault="004D0ADC" w:rsidP="00075976">
            <w:pPr>
              <w:pStyle w:val="TableBold12"/>
              <w:spacing w:after="0"/>
              <w:contextualSpacing/>
              <w:rPr>
                <w:noProof/>
                <w:position w:val="-6"/>
                <w:lang w:bidi="ar-SA"/>
              </w:rPr>
            </w:pPr>
            <w:r w:rsidRPr="005C4411">
              <w:rPr>
                <w:rFonts w:ascii="Times New Roman Bold" w:hAnsi="Times New Roman Bold"/>
                <w:noProof/>
                <w:position w:val="-6"/>
                <w:lang w:bidi="ar-SA"/>
              </w:rPr>
              <w:drawing>
                <wp:inline distT="0" distB="0" distL="0" distR="0" wp14:anchorId="3FA4DF70" wp14:editId="331CA0A8">
                  <wp:extent cx="164592" cy="201168"/>
                  <wp:effectExtent l="0" t="0" r="6985" b="8890"/>
                  <wp:docPr id="34" name="Picture 34"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Pr>
                <w:noProof/>
                <w:position w:val="-6"/>
                <w:lang w:bidi="ar-SA"/>
              </w:rPr>
              <w:t>Screening for lung cancer with low dose computed tomography (LDCT)</w:t>
            </w:r>
          </w:p>
          <w:p w14:paraId="0A07688F" w14:textId="77777777" w:rsidR="004D0ADC" w:rsidRDefault="004D0ADC" w:rsidP="00075976">
            <w:pPr>
              <w:pStyle w:val="4pointsafter"/>
              <w:spacing w:after="0"/>
              <w:contextualSpacing/>
            </w:pPr>
            <w:r>
              <w:t xml:space="preserve">For qualified individuals, a LDCT is covered every 12 months. </w:t>
            </w:r>
          </w:p>
          <w:p w14:paraId="5942FA0F" w14:textId="3161A42E" w:rsidR="004D0ADC" w:rsidRDefault="7D72D382" w:rsidP="00075976">
            <w:pPr>
              <w:pStyle w:val="4pointsafter"/>
              <w:spacing w:after="0"/>
              <w:contextualSpacing/>
            </w:pPr>
            <w:r w:rsidRPr="0D1202D5">
              <w:rPr>
                <w:b/>
                <w:bCs/>
              </w:rPr>
              <w:t>Eligible members are</w:t>
            </w:r>
            <w:r>
              <w:t>: people aged 5</w:t>
            </w:r>
            <w:r w:rsidR="001C2F7D">
              <w:t>0</w:t>
            </w:r>
            <w:r>
              <w:t xml:space="preserve"> – 77 years who have no signs or symptoms of lung cancer, but who have a history of tobacco smoking of at least </w:t>
            </w:r>
            <w:r w:rsidR="0021516C">
              <w:t>2</w:t>
            </w:r>
            <w:r>
              <w:t>0 pack-years and who currently smoke or have quit smoking within the last 15 years, who receive a</w:t>
            </w:r>
            <w:r w:rsidR="00FA7AD0">
              <w:t>n</w:t>
            </w:r>
            <w:r>
              <w:t xml:space="preserve"> order for LDCT during a lung cancer screening counseling and shared decision</w:t>
            </w:r>
            <w:r w:rsidR="00E67E33">
              <w:t>-</w:t>
            </w:r>
            <w:r>
              <w:t xml:space="preserve">making visit that meets the Medicare criteria for such visits and be furnished by a physician or qualified non-physician practitioner. </w:t>
            </w:r>
          </w:p>
          <w:p w14:paraId="0CFAE61F" w14:textId="77777777" w:rsidR="00FA7AD0" w:rsidRDefault="00FA7AD0" w:rsidP="00075976">
            <w:pPr>
              <w:pStyle w:val="4pointsafter"/>
              <w:spacing w:after="0"/>
              <w:contextualSpacing/>
            </w:pPr>
          </w:p>
          <w:p w14:paraId="797FEF8E" w14:textId="5379C860" w:rsidR="004D0ADC" w:rsidRPr="000C5753" w:rsidRDefault="004D0ADC" w:rsidP="00075976">
            <w:pPr>
              <w:pStyle w:val="4pointsafter"/>
              <w:spacing w:after="0"/>
              <w:contextualSpacing/>
            </w:pPr>
            <w:r w:rsidRPr="00CD2C57">
              <w:rPr>
                <w:i/>
                <w:iCs/>
              </w:rPr>
              <w:t>For LDCT lung cancer screenings after the initial LDCT screening:</w:t>
            </w:r>
            <w:r>
              <w:t xml:space="preserve"> the members must receive a</w:t>
            </w:r>
            <w:r w:rsidR="00FA7AD0">
              <w:t>n</w:t>
            </w:r>
            <w:r>
              <w:t xml:space="preserve"> order for LDCT lung cancer screening, which may be furnished during any appropriate visit with a physician or qualified non-physician practitioner. If a physician or qualified non-physician practitioner elects to provide a lung cancer screening counseling and shared decision</w:t>
            </w:r>
            <w:r w:rsidR="0052618F">
              <w:t>-</w:t>
            </w:r>
            <w:r>
              <w:t xml:space="preserve">making visit for subsequent lung cancer screenings with LDCT, the visit must meet the Medicare criteria for such visits. </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3C16202F" w14:textId="77777777" w:rsidR="004D0ADC" w:rsidRDefault="004D0ADC" w:rsidP="00075976">
            <w:pPr>
              <w:pStyle w:val="4pointsafter"/>
              <w:spacing w:after="0"/>
              <w:contextualSpacing/>
            </w:pPr>
          </w:p>
          <w:p w14:paraId="37DD7FD2" w14:textId="4E9823F6" w:rsidR="004D0ADC" w:rsidRPr="00275683" w:rsidRDefault="3F2159C4" w:rsidP="00075976">
            <w:pPr>
              <w:pStyle w:val="4pointsafter"/>
              <w:spacing w:after="0"/>
              <w:contextualSpacing/>
            </w:pPr>
            <w:r>
              <w:t>There is no coinsurance, copayment, or deductible for the Medicare covered counseling and shared decision</w:t>
            </w:r>
            <w:r w:rsidR="00221559">
              <w:t>-</w:t>
            </w:r>
            <w:r>
              <w:t xml:space="preserve">making visit or for the LDCT. </w:t>
            </w:r>
          </w:p>
        </w:tc>
      </w:tr>
      <w:tr w:rsidR="004D0ADC" w:rsidRPr="00275683" w14:paraId="755EDA9A" w14:textId="77777777" w:rsidTr="000239A9">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FC48A09" w14:textId="77777777" w:rsidR="004D0ADC" w:rsidRPr="00275683" w:rsidRDefault="004D0ADC" w:rsidP="00075976">
            <w:pPr>
              <w:pStyle w:val="TableBold12"/>
              <w:spacing w:after="0"/>
              <w:contextualSpacing/>
              <w:rPr>
                <w:bCs/>
              </w:rPr>
            </w:pPr>
            <w:r w:rsidRPr="005C4411">
              <w:rPr>
                <w:rFonts w:ascii="Times New Roman Bold" w:hAnsi="Times New Roman Bold"/>
                <w:noProof/>
                <w:position w:val="-6"/>
                <w:lang w:bidi="ar-SA"/>
              </w:rPr>
              <w:drawing>
                <wp:inline distT="0" distB="0" distL="0" distR="0" wp14:anchorId="6C4C261E" wp14:editId="405F4BFA">
                  <wp:extent cx="164592" cy="201168"/>
                  <wp:effectExtent l="0" t="0" r="6985" b="8890"/>
                  <wp:docPr id="35" name="Picture 35"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Screening for sexually transmitted infections (STIs) and counseling to prevent STIs</w:t>
            </w:r>
          </w:p>
          <w:p w14:paraId="21F05662" w14:textId="77777777" w:rsidR="004D0ADC" w:rsidRPr="00275683" w:rsidRDefault="004D0ADC" w:rsidP="00075976">
            <w:pPr>
              <w:pStyle w:val="4pointsafter"/>
              <w:spacing w:after="0"/>
              <w:contextualSpacing/>
            </w:pPr>
            <w:r w:rsidRPr="00275683">
              <w:t>We cover sexually transmitted infection (STI) screenings for chlamydia, gonorrhea, syphilis, and Hepatitis B. These screenings are covered for pregnant women and for certain people who are at increased risk for an STI when the tests are</w:t>
            </w:r>
            <w:r w:rsidRPr="00275683">
              <w:rPr>
                <w:color w:val="0000FF"/>
              </w:rPr>
              <w:t xml:space="preserve"> </w:t>
            </w:r>
            <w:r w:rsidRPr="00275683">
              <w:t>ordered by a primary care provider. We cover these tests once every 12 months or at certain times during pregnancy.</w:t>
            </w:r>
          </w:p>
          <w:p w14:paraId="1C2EC2A6" w14:textId="7D0C898E" w:rsidR="004D0ADC" w:rsidRPr="00275683" w:rsidRDefault="004D0ADC" w:rsidP="00075976">
            <w:pPr>
              <w:pStyle w:val="4pointsafter"/>
              <w:spacing w:after="0"/>
              <w:contextualSpacing/>
            </w:pPr>
            <w:r w:rsidRPr="00275683">
              <w:t xml:space="preserve">We also cover up to </w:t>
            </w:r>
            <w:r w:rsidR="00365399">
              <w:t>two</w:t>
            </w:r>
            <w:r w:rsidRPr="00275683">
              <w:t xml:space="preserve"> individual 20 to 30 minute, face-to-face high-intensity behavioral counseling sessions each year for sexually active adults at increased risk for STIs. We will only cover these counseling sessions as a preventive service if they are provided by a primary care provider and take place in a primary care setting, such as a doctor’s office.</w:t>
            </w:r>
          </w:p>
          <w:p w14:paraId="48EE1400" w14:textId="77777777" w:rsidR="004D0ADC" w:rsidRPr="00275683" w:rsidRDefault="004D0ADC" w:rsidP="00075976">
            <w:pPr>
              <w:pStyle w:val="4pointsafter"/>
              <w:spacing w:after="0"/>
              <w:contextualSpacing/>
              <w:rPr>
                <w:color w:val="211D1E"/>
              </w:rPr>
            </w:pPr>
            <w:r w:rsidRPr="00CD2C57">
              <w:rPr>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0821897" w14:textId="77777777" w:rsidR="004D0ADC" w:rsidRDefault="004D0ADC" w:rsidP="00075976">
            <w:pPr>
              <w:pStyle w:val="4pointsafter"/>
              <w:spacing w:after="0"/>
              <w:contextualSpacing/>
            </w:pPr>
          </w:p>
          <w:p w14:paraId="7544D781" w14:textId="77777777" w:rsidR="006549E3" w:rsidRDefault="006549E3" w:rsidP="00075976">
            <w:pPr>
              <w:pStyle w:val="4pointsafter"/>
              <w:spacing w:after="0"/>
              <w:contextualSpacing/>
            </w:pPr>
          </w:p>
          <w:p w14:paraId="49F65BD4" w14:textId="77777777" w:rsidR="004D0ADC" w:rsidRPr="00275683" w:rsidRDefault="004D0ADC" w:rsidP="00075976">
            <w:pPr>
              <w:pStyle w:val="4pointsafter"/>
              <w:spacing w:after="0"/>
              <w:contextualSpacing/>
              <w:rPr>
                <w:color w:val="211D1E"/>
              </w:rPr>
            </w:pPr>
            <w:r w:rsidRPr="00275683">
              <w:t xml:space="preserve">There is no coinsurance, copayment, or deductible for the Medicare-covered screening for STIs and counseling </w:t>
            </w:r>
            <w:r>
              <w:t>for</w:t>
            </w:r>
            <w:r w:rsidRPr="00275683">
              <w:t xml:space="preserve"> STIs preventive benefit.</w:t>
            </w:r>
          </w:p>
          <w:p w14:paraId="0B2DC157" w14:textId="77777777" w:rsidR="004D0ADC" w:rsidRPr="00275683" w:rsidRDefault="004D0ADC" w:rsidP="00075976">
            <w:pPr>
              <w:pStyle w:val="4pointsafter"/>
              <w:spacing w:after="0"/>
              <w:contextualSpacing/>
            </w:pPr>
          </w:p>
        </w:tc>
      </w:tr>
      <w:tr w:rsidR="004D0ADC" w:rsidRPr="00275683" w14:paraId="49CC99E1" w14:textId="77777777" w:rsidTr="00DD095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52F54865" w14:textId="77777777" w:rsidR="004D0ADC" w:rsidRPr="00275683" w:rsidRDefault="004D0ADC" w:rsidP="00075976">
            <w:pPr>
              <w:pStyle w:val="TableBold12"/>
              <w:spacing w:after="0"/>
              <w:contextualSpacing/>
            </w:pPr>
            <w:r w:rsidRPr="00275683">
              <w:rPr>
                <w:color w:val="000000"/>
              </w:rPr>
              <w:t>Services to treat k</w:t>
            </w:r>
            <w:r w:rsidRPr="00275683">
              <w:t xml:space="preserve">idney disease </w:t>
            </w:r>
          </w:p>
          <w:p w14:paraId="26E72DAC" w14:textId="77777777" w:rsidR="004D0ADC" w:rsidRPr="00275683" w:rsidRDefault="004D0ADC" w:rsidP="00075976">
            <w:pPr>
              <w:pStyle w:val="4pointsafter"/>
              <w:spacing w:after="0"/>
              <w:contextualSpacing/>
            </w:pPr>
            <w:r w:rsidRPr="00275683">
              <w:t>Covered services include:</w:t>
            </w:r>
          </w:p>
          <w:p w14:paraId="0DCFF74E" w14:textId="77777777" w:rsidR="004D0ADC" w:rsidRPr="00275683" w:rsidRDefault="004D0ADC" w:rsidP="006E6758">
            <w:pPr>
              <w:pStyle w:val="4pointsbullet"/>
              <w:spacing w:before="0" w:after="0"/>
              <w:ind w:left="720"/>
            </w:pPr>
            <w:r w:rsidRPr="00275683">
              <w:t>Kidney disease education services to teach kidney care and help members make informed decisions about their care. For members with stage IV chronic kidney disease when referred by their doctor, we cover up to six sessions of kidney disease education services per lifetime</w:t>
            </w:r>
          </w:p>
          <w:p w14:paraId="7E4F1A50" w14:textId="04FE414B" w:rsidR="004D0ADC" w:rsidRPr="00275683" w:rsidRDefault="26D8F78B" w:rsidP="006E6758">
            <w:pPr>
              <w:pStyle w:val="4pointsbullet"/>
              <w:spacing w:before="0" w:after="0"/>
              <w:ind w:left="720"/>
            </w:pPr>
            <w:r>
              <w:t>Outpatient dialysis treatments (including dialysis treatments when temporarily out of the service area, as explained in Chapter 3</w:t>
            </w:r>
            <w:r w:rsidR="201EB60A">
              <w:t>, or when your provider for this service is temporarily unavailable or inaccessible</w:t>
            </w:r>
            <w:r>
              <w:t xml:space="preserve">) </w:t>
            </w:r>
          </w:p>
          <w:p w14:paraId="3BB16AFF" w14:textId="77777777" w:rsidR="004D0ADC" w:rsidRPr="00275683" w:rsidRDefault="004D0ADC" w:rsidP="006E6758">
            <w:pPr>
              <w:pStyle w:val="4pointsbullet"/>
              <w:spacing w:before="0" w:after="0"/>
              <w:ind w:left="720"/>
            </w:pPr>
            <w:r w:rsidRPr="00275683">
              <w:t>Inpatient dialysis treatments (if you are admitted as an inpatient to a hospital for special care)</w:t>
            </w:r>
          </w:p>
          <w:p w14:paraId="20627CE6" w14:textId="77777777" w:rsidR="004D0ADC" w:rsidRPr="00275683" w:rsidRDefault="004D0ADC" w:rsidP="006E6758">
            <w:pPr>
              <w:pStyle w:val="4pointsbullet"/>
              <w:spacing w:before="0" w:after="0"/>
              <w:ind w:left="720"/>
            </w:pPr>
            <w:r w:rsidRPr="00275683">
              <w:t>Self-dialysis training (includes training for you and anyone helping you with your home dialysis treatments)</w:t>
            </w:r>
          </w:p>
          <w:p w14:paraId="7D5E493C" w14:textId="77777777" w:rsidR="004D0ADC" w:rsidRPr="00275683" w:rsidRDefault="004D0ADC" w:rsidP="006E6758">
            <w:pPr>
              <w:pStyle w:val="4pointsbullet"/>
              <w:spacing w:before="0" w:after="0"/>
              <w:ind w:left="720"/>
            </w:pPr>
            <w:r w:rsidRPr="00275683">
              <w:t>Home dialysis equipment and supplies</w:t>
            </w:r>
          </w:p>
          <w:p w14:paraId="252C8027" w14:textId="77777777" w:rsidR="004D0ADC" w:rsidRPr="004B7600" w:rsidRDefault="004D0ADC" w:rsidP="006E6758">
            <w:pPr>
              <w:pStyle w:val="4pointsbullet"/>
              <w:spacing w:before="0" w:after="0"/>
              <w:ind w:left="720"/>
              <w:rPr>
                <w:b/>
                <w:bCs/>
              </w:rPr>
            </w:pPr>
            <w:r w:rsidRPr="00275683">
              <w:t>Certain home support services (such as, when necessary, visits by trained dialysis workers to check on your home dialysis, to help in emergencies, and check your dialysis equipment and water supply)</w:t>
            </w:r>
          </w:p>
          <w:p w14:paraId="373D2DA9" w14:textId="34702FC5" w:rsidR="004D0ADC" w:rsidRPr="00275683" w:rsidRDefault="26D8F78B" w:rsidP="00075976">
            <w:pPr>
              <w:pStyle w:val="4pointsafter"/>
              <w:spacing w:after="0"/>
              <w:contextualSpacing/>
              <w:rPr>
                <w:b/>
                <w:bCs/>
              </w:rPr>
            </w:pPr>
            <w:r>
              <w:t xml:space="preserve">Certain drugs for dialysis are covered under your Medicare Part B drug benefit. For information about coverage for Part B Drugs, please go to the section, </w:t>
            </w:r>
            <w:r w:rsidRPr="007D4B6D">
              <w:rPr>
                <w:b/>
                <w:bCs/>
                <w:iCs/>
              </w:rPr>
              <w:t>Medicare Part B prescription drugs.</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10D8FE6" w14:textId="77777777" w:rsidR="004D0ADC" w:rsidRPr="00275683" w:rsidRDefault="004D0ADC" w:rsidP="00075976">
            <w:pPr>
              <w:pStyle w:val="4pointsafter"/>
              <w:spacing w:after="0"/>
              <w:contextualSpacing/>
            </w:pPr>
          </w:p>
          <w:p w14:paraId="40564CC9" w14:textId="77777777" w:rsidR="004D0ADC" w:rsidRPr="004B7600" w:rsidRDefault="004D0ADC" w:rsidP="00075976">
            <w:pPr>
              <w:pStyle w:val="4pointsafter"/>
              <w:spacing w:after="0"/>
              <w:contextualSpacing/>
              <w:rPr>
                <w:i/>
                <w:iCs/>
              </w:rPr>
            </w:pPr>
            <w:r w:rsidRPr="00CD2C57">
              <w:rPr>
                <w:i/>
                <w:iCs/>
                <w:color w:val="0000FF"/>
              </w:rPr>
              <w:t>[List copays / coinsurance / deductible]</w:t>
            </w:r>
          </w:p>
        </w:tc>
      </w:tr>
      <w:tr w:rsidR="004D0ADC" w:rsidRPr="00275683" w14:paraId="655FB356" w14:textId="77777777" w:rsidTr="000239A9">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93824EE" w14:textId="77777777" w:rsidR="004D0ADC" w:rsidRPr="00275683" w:rsidRDefault="004D0ADC" w:rsidP="00075976">
            <w:pPr>
              <w:pStyle w:val="TableBold12"/>
              <w:spacing w:after="0"/>
              <w:contextualSpacing/>
            </w:pPr>
            <w:r w:rsidRPr="00275683">
              <w:t>Skilled nursing facility (SNF) care</w:t>
            </w:r>
          </w:p>
          <w:p w14:paraId="09ED9049" w14:textId="74882D77" w:rsidR="004D0ADC" w:rsidRPr="00275683" w:rsidRDefault="26D8F78B" w:rsidP="00075976">
            <w:pPr>
              <w:pStyle w:val="4pointsafter"/>
              <w:spacing w:after="0"/>
              <w:contextualSpacing/>
            </w:pPr>
            <w:r>
              <w:t xml:space="preserve">(For a definition of skilled nursing facility care, see Chapter 12 of this </w:t>
            </w:r>
            <w:r w:rsidR="63C3AF7D">
              <w:t>document</w:t>
            </w:r>
            <w:r>
              <w:t>. Skilled nursing facilities are sometimes called SNFs.)</w:t>
            </w:r>
          </w:p>
          <w:p w14:paraId="79C5017B" w14:textId="77777777" w:rsidR="004D0ADC" w:rsidRPr="00275683" w:rsidRDefault="004D0ADC" w:rsidP="00075976">
            <w:pPr>
              <w:pStyle w:val="4pointsafter"/>
              <w:spacing w:after="0"/>
              <w:contextualSpacing/>
            </w:pPr>
            <w:r w:rsidRPr="00CD2C57">
              <w:rPr>
                <w:i/>
                <w:iCs/>
                <w:color w:val="0000FF"/>
              </w:rPr>
              <w:t>[List days covered and any restrictions that apply, including whether any prior hospital stay is requ</w:t>
            </w:r>
            <w:r w:rsidRPr="00DE00A7">
              <w:rPr>
                <w:i/>
                <w:iCs/>
                <w:color w:val="0000FF"/>
              </w:rPr>
              <w:t xml:space="preserve">ired.] </w:t>
            </w:r>
            <w:r w:rsidRPr="00275683">
              <w:t>Covered services include but are not limited to:</w:t>
            </w:r>
          </w:p>
          <w:p w14:paraId="15D6B808" w14:textId="77777777" w:rsidR="004D0ADC" w:rsidRPr="00275683" w:rsidRDefault="004D0ADC" w:rsidP="006E6758">
            <w:pPr>
              <w:pStyle w:val="4pointsbullet"/>
              <w:spacing w:before="0" w:after="0"/>
              <w:ind w:left="720"/>
            </w:pPr>
            <w:r w:rsidRPr="00275683">
              <w:t>Semiprivate room (or a private room if medically necessary)</w:t>
            </w:r>
          </w:p>
          <w:p w14:paraId="695ED78E" w14:textId="77777777" w:rsidR="004D0ADC" w:rsidRPr="00275683" w:rsidRDefault="004D0ADC" w:rsidP="006E6758">
            <w:pPr>
              <w:pStyle w:val="4pointsbullet"/>
              <w:spacing w:before="0" w:after="0"/>
              <w:ind w:left="720"/>
            </w:pPr>
            <w:r w:rsidRPr="00275683">
              <w:t>Meals, including special diets</w:t>
            </w:r>
          </w:p>
          <w:p w14:paraId="76805BD1" w14:textId="77777777" w:rsidR="004D0ADC" w:rsidRPr="00275683" w:rsidRDefault="004D0ADC" w:rsidP="006E6758">
            <w:pPr>
              <w:pStyle w:val="4pointsbullet"/>
              <w:spacing w:before="0" w:after="0"/>
              <w:ind w:left="720"/>
            </w:pPr>
            <w:r w:rsidRPr="00275683">
              <w:t>Skilled nursing services</w:t>
            </w:r>
          </w:p>
          <w:p w14:paraId="354F5D15" w14:textId="77777777" w:rsidR="004D0ADC" w:rsidRPr="00275683" w:rsidRDefault="004D0ADC" w:rsidP="006E6758">
            <w:pPr>
              <w:pStyle w:val="4pointsbullet"/>
              <w:spacing w:before="0" w:after="0"/>
              <w:ind w:left="720"/>
            </w:pPr>
            <w:r w:rsidRPr="00275683">
              <w:t>Physical therapy, occupational therapy, and speech therapy</w:t>
            </w:r>
          </w:p>
          <w:p w14:paraId="1C860B57" w14:textId="4FA88532" w:rsidR="004D0ADC" w:rsidRPr="00275683" w:rsidRDefault="004D0ADC" w:rsidP="00671AC8">
            <w:pPr>
              <w:pStyle w:val="4pointsbullet"/>
              <w:numPr>
                <w:ilvl w:val="0"/>
                <w:numId w:val="0"/>
              </w:numPr>
              <w:spacing w:before="0" w:after="0"/>
              <w:ind w:left="360"/>
            </w:pP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D6DC91E" w14:textId="77777777" w:rsidR="004D0ADC" w:rsidRPr="00275683" w:rsidRDefault="004D0ADC" w:rsidP="00075976">
            <w:pPr>
              <w:pStyle w:val="4pointsafter"/>
              <w:spacing w:after="0"/>
              <w:contextualSpacing/>
            </w:pPr>
          </w:p>
          <w:p w14:paraId="57C96CCC" w14:textId="776D84EA" w:rsidR="004D0ADC" w:rsidRPr="004B7600" w:rsidRDefault="004D0ADC" w:rsidP="00075976">
            <w:pPr>
              <w:pStyle w:val="4pointsafter"/>
              <w:spacing w:after="0"/>
              <w:contextualSpacing/>
              <w:rPr>
                <w:i/>
                <w:iCs/>
                <w:snapToGrid w:val="0"/>
              </w:rPr>
            </w:pPr>
            <w:r w:rsidRPr="00CD2C57">
              <w:rPr>
                <w:i/>
                <w:iCs/>
                <w:color w:val="0000FF"/>
              </w:rPr>
              <w:t>[List copays / coinsurance / deductible. If cost</w:t>
            </w:r>
            <w:r w:rsidR="00FE010A" w:rsidRPr="00DE00A7">
              <w:rPr>
                <w:i/>
                <w:iCs/>
                <w:color w:val="0000FF"/>
              </w:rPr>
              <w:t xml:space="preserve"> </w:t>
            </w:r>
            <w:r w:rsidRPr="00CB6200">
              <w:rPr>
                <w:i/>
                <w:iCs/>
                <w:color w:val="0000FF"/>
              </w:rPr>
              <w:t>sharing is based on benefit period, include definition / explanation of BID approved benefit period here.]</w:t>
            </w:r>
          </w:p>
        </w:tc>
      </w:tr>
      <w:tr w:rsidR="00DD0950" w:rsidRPr="00275683" w14:paraId="5725B15F" w14:textId="77777777" w:rsidTr="000239A9">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2AE71B3" w14:textId="1D216498" w:rsidR="00DD0950" w:rsidRPr="00275683" w:rsidRDefault="00DD0950" w:rsidP="00DD0950">
            <w:pPr>
              <w:pStyle w:val="TableBold12"/>
              <w:spacing w:after="0"/>
              <w:contextualSpacing/>
            </w:pPr>
            <w:r w:rsidRPr="00275683">
              <w:t>Skilled nursing facility (SNF) care</w:t>
            </w:r>
            <w:r>
              <w:t xml:space="preserve"> (continued)</w:t>
            </w:r>
          </w:p>
          <w:p w14:paraId="0F0AAC27" w14:textId="77777777" w:rsidR="00DD0950" w:rsidRPr="00275683" w:rsidRDefault="00DD0950" w:rsidP="00DD0950">
            <w:pPr>
              <w:pStyle w:val="4pointsbullet"/>
              <w:spacing w:before="0" w:after="0"/>
              <w:ind w:left="720"/>
            </w:pPr>
            <w:r>
              <w:t xml:space="preserve">Drugs administered to you as part of your plan of care (this includes substances that are naturally present in the body, such as blood clotting factors.) </w:t>
            </w:r>
          </w:p>
          <w:p w14:paraId="277B179B" w14:textId="77777777" w:rsidR="00DD0950" w:rsidRPr="00275683" w:rsidRDefault="00DD0950" w:rsidP="00DD0950">
            <w:pPr>
              <w:pStyle w:val="4pointsbullet"/>
              <w:spacing w:before="0" w:after="0"/>
              <w:ind w:left="720"/>
            </w:pPr>
            <w:r w:rsidRPr="00275683">
              <w:t xml:space="preserve">Blood - including storage and administration. Coverage of whole blood and packed red cells begins only with the fourth pint of blood that you need - you </w:t>
            </w:r>
            <w:r w:rsidRPr="00275683">
              <w:rPr>
                <w:color w:val="000000"/>
              </w:rPr>
              <w:t xml:space="preserve">must either pay the costs for the first </w:t>
            </w:r>
            <w:r>
              <w:rPr>
                <w:color w:val="000000"/>
              </w:rPr>
              <w:t>three</w:t>
            </w:r>
            <w:r w:rsidRPr="00275683">
              <w:rPr>
                <w:color w:val="000000"/>
              </w:rPr>
              <w:t xml:space="preserve"> pints of blood you get in a calendar year or have the blood donated by you or someone else</w:t>
            </w:r>
            <w:r w:rsidRPr="00275683">
              <w:t xml:space="preserve">. All other components of blood are covered beginning with the first pint used. </w:t>
            </w:r>
            <w:r w:rsidRPr="00CD2C57">
              <w:rPr>
                <w:i/>
                <w:iCs/>
                <w:color w:val="0000FF"/>
              </w:rPr>
              <w:t>[Modify as necess</w:t>
            </w:r>
            <w:r w:rsidRPr="00DE00A7">
              <w:rPr>
                <w:i/>
                <w:iCs/>
                <w:color w:val="0000FF"/>
              </w:rPr>
              <w:t xml:space="preserve">ary if the </w:t>
            </w:r>
            <w:r w:rsidRPr="00CB6200">
              <w:rPr>
                <w:i/>
                <w:iCs/>
                <w:color w:val="0000FF"/>
              </w:rPr>
              <w:t>plan begins coverage with an earlier pint.]</w:t>
            </w:r>
          </w:p>
          <w:p w14:paraId="38455B11" w14:textId="77777777" w:rsidR="00DD0950" w:rsidRPr="00275683" w:rsidRDefault="00DD0950" w:rsidP="00DD0950">
            <w:pPr>
              <w:pStyle w:val="4pointsbullet"/>
              <w:spacing w:before="0" w:after="0"/>
              <w:ind w:left="720"/>
            </w:pPr>
            <w:r w:rsidRPr="00275683">
              <w:t>Medical and surgical supplies ordinarily provided by SNFs</w:t>
            </w:r>
          </w:p>
          <w:p w14:paraId="57C37922" w14:textId="77777777" w:rsidR="00DD0950" w:rsidRPr="00275683" w:rsidRDefault="00DD0950" w:rsidP="00DD0950">
            <w:pPr>
              <w:pStyle w:val="4pointsbullet"/>
              <w:spacing w:before="0" w:after="0"/>
              <w:ind w:left="720"/>
            </w:pPr>
            <w:r w:rsidRPr="00275683">
              <w:t>Laboratory tests ordinarily provided by SNFs</w:t>
            </w:r>
          </w:p>
          <w:p w14:paraId="010B0504" w14:textId="77777777" w:rsidR="00DD0950" w:rsidRPr="00275683" w:rsidRDefault="00DD0950" w:rsidP="00DD0950">
            <w:pPr>
              <w:pStyle w:val="4pointsbullet"/>
              <w:spacing w:before="0" w:after="0"/>
              <w:ind w:left="720"/>
            </w:pPr>
            <w:r w:rsidRPr="00275683">
              <w:t>X-rays and other radiology services ordinarily provided by SNFs</w:t>
            </w:r>
          </w:p>
          <w:p w14:paraId="1ECC2101" w14:textId="77777777" w:rsidR="00DD0950" w:rsidRPr="004B7600" w:rsidRDefault="00DD0950" w:rsidP="00DD0950">
            <w:pPr>
              <w:pStyle w:val="4pointsbullet"/>
              <w:spacing w:before="0" w:after="0"/>
              <w:ind w:left="720"/>
              <w:rPr>
                <w:b/>
                <w:bCs/>
              </w:rPr>
            </w:pPr>
            <w:r w:rsidRPr="00275683">
              <w:t>Use of appliances such as wheelchairs ordinarily provided by SNFs</w:t>
            </w:r>
          </w:p>
          <w:p w14:paraId="181ADFD6" w14:textId="77777777" w:rsidR="00DD0950" w:rsidRPr="004B7600" w:rsidRDefault="00DD0950" w:rsidP="00DD0950">
            <w:pPr>
              <w:pStyle w:val="4pointsbullet"/>
              <w:spacing w:before="0" w:after="0"/>
              <w:ind w:left="720"/>
              <w:rPr>
                <w:b/>
                <w:bCs/>
              </w:rPr>
            </w:pPr>
            <w:r w:rsidRPr="00275683">
              <w:t>Physician/Practitioner services</w:t>
            </w:r>
          </w:p>
          <w:p w14:paraId="5A09C3C2" w14:textId="77777777" w:rsidR="00DD0950" w:rsidRPr="00275683" w:rsidRDefault="00DD0950" w:rsidP="00DD0950">
            <w:pPr>
              <w:pStyle w:val="4pointsafter"/>
              <w:spacing w:after="0"/>
              <w:contextualSpacing/>
              <w:rPr>
                <w:color w:val="000000"/>
              </w:rPr>
            </w:pPr>
            <w:r w:rsidRPr="00275683">
              <w:t>Generally, you will get your SNF care from network facilities. However, under certain conditions listed below, you may be able to pay in-network cost</w:t>
            </w:r>
            <w:r>
              <w:t xml:space="preserve"> </w:t>
            </w:r>
            <w:r w:rsidRPr="00275683">
              <w:t xml:space="preserve">sharing for a facility that isn’t a network provider, if the facility accepts our plan’s </w:t>
            </w:r>
            <w:r w:rsidRPr="00275683">
              <w:rPr>
                <w:color w:val="000000"/>
              </w:rPr>
              <w:t>amounts for payment.</w:t>
            </w:r>
          </w:p>
          <w:p w14:paraId="6A8B847A" w14:textId="77777777" w:rsidR="00DD0950" w:rsidRPr="00DD0950" w:rsidRDefault="00DD0950" w:rsidP="00DD0950">
            <w:pPr>
              <w:pStyle w:val="4pointsbullet"/>
              <w:spacing w:before="0" w:after="0"/>
              <w:ind w:left="720"/>
              <w:rPr>
                <w:snapToGrid w:val="0"/>
              </w:rPr>
            </w:pPr>
            <w:r w:rsidRPr="00275683">
              <w:t>A nursing home or continuing care retirement community where you were living right before you went to the hospital (as long as it provides</w:t>
            </w:r>
            <w:r>
              <w:t xml:space="preserve"> skilled nursing facility care)</w:t>
            </w:r>
          </w:p>
          <w:p w14:paraId="722558E5" w14:textId="53226BB9" w:rsidR="00DD0950" w:rsidRPr="00DD0950" w:rsidRDefault="00DD0950" w:rsidP="00DD0950">
            <w:pPr>
              <w:pStyle w:val="4pointsbullet"/>
              <w:spacing w:before="0" w:after="0"/>
              <w:ind w:left="720"/>
              <w:rPr>
                <w:snapToGrid w:val="0"/>
              </w:rPr>
            </w:pPr>
            <w:r w:rsidRPr="00DD0950">
              <w:rPr>
                <w:bCs/>
              </w:rPr>
              <w:t>A SNF where your spouse or domestic partner is living at the time you leave the hospital</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1DD03248" w14:textId="77777777" w:rsidR="00DD0950" w:rsidRPr="00275683" w:rsidRDefault="00DD0950" w:rsidP="00075976">
            <w:pPr>
              <w:pStyle w:val="4pointsafter"/>
              <w:spacing w:after="0"/>
              <w:contextualSpacing/>
            </w:pPr>
          </w:p>
        </w:tc>
      </w:tr>
      <w:tr w:rsidR="004D0ADC" w:rsidRPr="00275683" w14:paraId="256B9DA7" w14:textId="77777777" w:rsidTr="00DD095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36FD34B" w14:textId="77777777" w:rsidR="004D0ADC" w:rsidRPr="00275683" w:rsidRDefault="004D0ADC" w:rsidP="00075976">
            <w:pPr>
              <w:pStyle w:val="TableBold12"/>
              <w:spacing w:after="0"/>
              <w:contextualSpacing/>
            </w:pPr>
            <w:r w:rsidRPr="005C4411">
              <w:rPr>
                <w:rFonts w:ascii="Times New Roman Bold" w:hAnsi="Times New Roman Bold"/>
                <w:noProof/>
                <w:position w:val="-6"/>
                <w:lang w:bidi="ar-SA"/>
              </w:rPr>
              <w:drawing>
                <wp:inline distT="0" distB="0" distL="0" distR="0" wp14:anchorId="22F2920F" wp14:editId="4EDA13ED">
                  <wp:extent cx="164592" cy="201168"/>
                  <wp:effectExtent l="0" t="0" r="6985" b="8890"/>
                  <wp:docPr id="36" name="Picture 36"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Smoking and tobacco use cessation (counseling to stop smoking or tobacco use)</w:t>
            </w:r>
          </w:p>
          <w:p w14:paraId="1409B10D" w14:textId="77777777" w:rsidR="004D0ADC" w:rsidRPr="00275683" w:rsidRDefault="004D0ADC" w:rsidP="00075976">
            <w:pPr>
              <w:pStyle w:val="4pointsafter"/>
              <w:spacing w:after="0"/>
              <w:contextualSpacing/>
              <w:rPr>
                <w:color w:val="211D1E"/>
              </w:rPr>
            </w:pPr>
            <w:r w:rsidRPr="00275683">
              <w:rPr>
                <w:color w:val="211D1E"/>
                <w:u w:val="single"/>
              </w:rPr>
              <w:t>I</w:t>
            </w:r>
            <w:r w:rsidRPr="00275683">
              <w:rPr>
                <w:u w:val="single"/>
              </w:rPr>
              <w:t>f you use tobacco, but do not have signs or symptoms of tobacco-related disease</w:t>
            </w:r>
            <w:r w:rsidRPr="00B269DE">
              <w:t>:</w:t>
            </w:r>
            <w:r w:rsidRPr="00275683">
              <w:t xml:space="preserve"> We cover two counseling quit attempts within a 12-month period as a preventive service with no cost to you. Each counseling attempt includes up to four face-to-face visits.</w:t>
            </w:r>
            <w:r w:rsidRPr="00275683">
              <w:rPr>
                <w:color w:val="211D1E"/>
              </w:rPr>
              <w:t xml:space="preserve"> </w:t>
            </w:r>
          </w:p>
          <w:p w14:paraId="52D9FA2A" w14:textId="16EB75BF" w:rsidR="004D0ADC" w:rsidRPr="00275683" w:rsidRDefault="004D0ADC" w:rsidP="00075976">
            <w:pPr>
              <w:pStyle w:val="4pointsafter"/>
              <w:spacing w:after="0"/>
              <w:contextualSpacing/>
              <w:rPr>
                <w:color w:val="211D1E"/>
              </w:rPr>
            </w:pPr>
            <w:r w:rsidRPr="00275683">
              <w:rPr>
                <w:u w:val="single"/>
              </w:rPr>
              <w:t>If you use tobacco and have been diagnosed with a tobacco-related disease or are taking medicine that may be affected by tobacco</w:t>
            </w:r>
            <w:r w:rsidRPr="00275683">
              <w:t>: We cover cessation counseling services. We cover two counseling quit attempts within a 12-month period, however, you will pay the applicable cost</w:t>
            </w:r>
            <w:r w:rsidR="00034542">
              <w:t xml:space="preserve"> </w:t>
            </w:r>
            <w:r w:rsidRPr="00275683">
              <w:t>sharing. Each counseling attempt includes up to four face-to-face visits.</w:t>
            </w:r>
            <w:r w:rsidRPr="00275683" w:rsidDel="003A4296">
              <w:rPr>
                <w:color w:val="211D1E"/>
              </w:rPr>
              <w:t xml:space="preserve"> </w:t>
            </w:r>
          </w:p>
          <w:p w14:paraId="0F5F112D" w14:textId="77777777" w:rsidR="004D0ADC" w:rsidRPr="00275683" w:rsidRDefault="004D0ADC" w:rsidP="00075976">
            <w:pPr>
              <w:pStyle w:val="4pointsafter"/>
              <w:spacing w:after="0"/>
              <w:contextualSpacing/>
              <w:rPr>
                <w:color w:val="211D1E"/>
              </w:rPr>
            </w:pPr>
            <w:r w:rsidRPr="00CD2C57">
              <w:rPr>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4D229EBF" w14:textId="77777777" w:rsidR="004D0ADC" w:rsidRDefault="004D0ADC" w:rsidP="00075976">
            <w:pPr>
              <w:pStyle w:val="4pointsafter"/>
              <w:spacing w:after="0"/>
              <w:contextualSpacing/>
            </w:pPr>
          </w:p>
          <w:p w14:paraId="2BEF2BF0" w14:textId="77777777" w:rsidR="00B269DE" w:rsidRPr="00275683" w:rsidRDefault="00B269DE" w:rsidP="00075976">
            <w:pPr>
              <w:pStyle w:val="4pointsafter"/>
              <w:spacing w:after="0"/>
              <w:contextualSpacing/>
            </w:pPr>
          </w:p>
          <w:p w14:paraId="4430F674" w14:textId="77777777" w:rsidR="004D0ADC" w:rsidRPr="00275683" w:rsidRDefault="004D0ADC" w:rsidP="00075976">
            <w:pPr>
              <w:pStyle w:val="4pointsafter"/>
              <w:spacing w:after="0"/>
              <w:contextualSpacing/>
              <w:rPr>
                <w:color w:val="000000"/>
              </w:rPr>
            </w:pPr>
            <w:r w:rsidRPr="00275683">
              <w:t>There is no coinsurance, copayment, or deductible for the Medicare-covered smoking and tobacco use cessation preventive benefits.</w:t>
            </w:r>
          </w:p>
        </w:tc>
      </w:tr>
      <w:tr w:rsidR="00D30CFB" w:rsidRPr="00275683" w14:paraId="1F5C90AE" w14:textId="77777777" w:rsidTr="000239A9">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1BDFC75" w14:textId="77777777" w:rsidR="00D30CFB" w:rsidRDefault="00D30CFB" w:rsidP="00075976">
            <w:pPr>
              <w:pStyle w:val="TableHeaderSide"/>
              <w:spacing w:after="0"/>
              <w:contextualSpacing/>
            </w:pPr>
            <w:r>
              <w:t xml:space="preserve">Special Supplemental Benefits for the Chronically Ill </w:t>
            </w:r>
          </w:p>
          <w:p w14:paraId="37D245E2" w14:textId="77777777" w:rsidR="00D30CFB" w:rsidRPr="004B7600" w:rsidRDefault="00D30CFB" w:rsidP="00075976">
            <w:pPr>
              <w:pStyle w:val="TableBold12"/>
              <w:spacing w:after="0"/>
              <w:contextualSpacing/>
              <w:rPr>
                <w:b w:val="0"/>
                <w:i/>
                <w:iCs/>
                <w:color w:val="0000FF"/>
              </w:rPr>
            </w:pPr>
            <w:r w:rsidRPr="00CD2C57">
              <w:rPr>
                <w:b w:val="0"/>
                <w:i/>
                <w:iCs/>
                <w:color w:val="0000FF"/>
              </w:rPr>
              <w:t>[Enrollees</w:t>
            </w:r>
            <w:r w:rsidRPr="00DE00A7">
              <w:rPr>
                <w:b w:val="0"/>
                <w:i/>
                <w:iCs/>
                <w:color w:val="0000FF"/>
              </w:rPr>
              <w:t xml:space="preserve"> with chronic condition(s) that meet certain criteria may be eligible for supplemental benefits for the chronically ill. The chronic conditions and benefits must be listed here. The benefits listed here must be approved in the bid. Describe the nature of t</w:t>
            </w:r>
            <w:r w:rsidRPr="00CB6200">
              <w:rPr>
                <w:b w:val="0"/>
                <w:i/>
                <w:iCs/>
                <w:color w:val="0000FF"/>
              </w:rPr>
              <w:t>he benefits and eligibility criteria here.</w:t>
            </w:r>
          </w:p>
          <w:p w14:paraId="407136D6" w14:textId="5033A8B4" w:rsidR="0070518B" w:rsidRPr="0070518B" w:rsidRDefault="0070518B" w:rsidP="00075976">
            <w:pPr>
              <w:pStyle w:val="4pointsafter"/>
              <w:spacing w:after="0"/>
              <w:contextualSpacing/>
              <w:rPr>
                <w:lang w:bidi="en-US"/>
              </w:rPr>
            </w:pPr>
            <w:r w:rsidRPr="00CD2C57">
              <w:rPr>
                <w:i/>
                <w:iCs/>
                <w:color w:val="0000FF"/>
              </w:rPr>
              <w:t>If this benefit is not applicable, plans should delete this row.]</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CB879B5" w14:textId="77777777" w:rsidR="00D30CFB" w:rsidRDefault="00D30CFB" w:rsidP="00075976">
            <w:pPr>
              <w:pStyle w:val="4pointsafter"/>
              <w:spacing w:after="0"/>
              <w:contextualSpacing/>
              <w:rPr>
                <w:i/>
              </w:rPr>
            </w:pPr>
          </w:p>
          <w:p w14:paraId="525198B7" w14:textId="2C2209B8" w:rsidR="00D30CFB" w:rsidRPr="00D30CFB" w:rsidRDefault="00D30CFB" w:rsidP="00075976">
            <w:pPr>
              <w:pStyle w:val="4pointsafter"/>
              <w:spacing w:after="0"/>
              <w:contextualSpacing/>
              <w:rPr>
                <w:color w:val="0000FF"/>
              </w:rPr>
            </w:pPr>
            <w:r w:rsidRPr="00CD2C57">
              <w:rPr>
                <w:i/>
                <w:iCs/>
                <w:color w:val="0000FF"/>
              </w:rPr>
              <w:t>[List copays / coinsurance / deductible]</w:t>
            </w:r>
          </w:p>
        </w:tc>
      </w:tr>
      <w:tr w:rsidR="00D30CFB" w:rsidRPr="00275683" w14:paraId="511695B5" w14:textId="77777777" w:rsidTr="000239A9">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2C8BDD85" w14:textId="77777777" w:rsidR="00D30CFB" w:rsidRPr="004B7600" w:rsidRDefault="00D30CFB" w:rsidP="00075976">
            <w:pPr>
              <w:pStyle w:val="TableBold12"/>
              <w:spacing w:after="0"/>
              <w:contextualSpacing/>
              <w:rPr>
                <w:rStyle w:val="A12"/>
                <w:rFonts w:ascii="Times New Roman" w:hAnsi="Times New Roman"/>
              </w:rPr>
            </w:pPr>
            <w:r>
              <w:t>Supervised Exercise Therapy (SET)</w:t>
            </w:r>
            <w:r w:rsidRPr="00CD2C57">
              <w:rPr>
                <w:rStyle w:val="A12"/>
                <w:rFonts w:ascii="Times New Roman" w:hAnsi="Times New Roman"/>
              </w:rPr>
              <w:t xml:space="preserve"> </w:t>
            </w:r>
          </w:p>
          <w:p w14:paraId="0CBE0698" w14:textId="02AEB6C3" w:rsidR="00D30CFB" w:rsidRPr="004B7600" w:rsidRDefault="00D30CFB" w:rsidP="00075976">
            <w:pPr>
              <w:pStyle w:val="4pointsafter"/>
              <w:spacing w:after="0"/>
              <w:contextualSpacing/>
              <w:rPr>
                <w:rStyle w:val="A12"/>
                <w:rFonts w:ascii="Times New Roman" w:hAnsi="Times New Roman"/>
              </w:rPr>
            </w:pPr>
            <w:r w:rsidRPr="00CD2C57">
              <w:rPr>
                <w:rStyle w:val="A12"/>
                <w:rFonts w:ascii="Times New Roman" w:hAnsi="Times New Roman"/>
              </w:rPr>
              <w:t xml:space="preserve">SET is covered for members who have symptomatic peripheral artery </w:t>
            </w:r>
            <w:r w:rsidRPr="00DE00A7">
              <w:rPr>
                <w:rStyle w:val="A12"/>
                <w:rFonts w:ascii="Times New Roman" w:hAnsi="Times New Roman"/>
              </w:rPr>
              <w:t>disease (PAD)</w:t>
            </w:r>
            <w:r w:rsidR="00CA2F7D" w:rsidRPr="00CB6200">
              <w:rPr>
                <w:rStyle w:val="A12"/>
                <w:rFonts w:ascii="Times New Roman" w:hAnsi="Times New Roman"/>
              </w:rPr>
              <w:t xml:space="preserve"> </w:t>
            </w:r>
            <w:r w:rsidR="00CA2F7D" w:rsidRPr="00CB6200">
              <w:rPr>
                <w:rStyle w:val="A12"/>
                <w:rFonts w:ascii="Times New Roman" w:hAnsi="Times New Roman"/>
                <w:color w:val="0000FF"/>
              </w:rPr>
              <w:t>[</w:t>
            </w:r>
            <w:r w:rsidR="00CA2F7D" w:rsidRPr="00CB6200">
              <w:rPr>
                <w:rStyle w:val="A12"/>
                <w:rFonts w:ascii="Times New Roman" w:hAnsi="Times New Roman"/>
                <w:i/>
                <w:iCs/>
                <w:color w:val="0000FF"/>
              </w:rPr>
              <w:t>Optional:</w:t>
            </w:r>
            <w:r w:rsidRPr="00CB6200">
              <w:rPr>
                <w:rStyle w:val="A12"/>
                <w:rFonts w:ascii="Times New Roman" w:hAnsi="Times New Roman"/>
                <w:i/>
                <w:iCs/>
                <w:color w:val="0000FF"/>
              </w:rPr>
              <w:t xml:space="preserve"> </w:t>
            </w:r>
            <w:r w:rsidRPr="00CB6200">
              <w:rPr>
                <w:rStyle w:val="A12"/>
                <w:rFonts w:ascii="Times New Roman" w:hAnsi="Times New Roman"/>
                <w:color w:val="0000FF"/>
              </w:rPr>
              <w:t>and a referral for PAD from the physician responsible for PAD treatment</w:t>
            </w:r>
            <w:r w:rsidR="0043626D" w:rsidRPr="00CB6200">
              <w:rPr>
                <w:rStyle w:val="A12"/>
                <w:rFonts w:ascii="Times New Roman" w:hAnsi="Times New Roman"/>
                <w:color w:val="0000FF"/>
              </w:rPr>
              <w:t>]</w:t>
            </w:r>
            <w:r w:rsidRPr="00CB6200">
              <w:rPr>
                <w:rStyle w:val="A12"/>
                <w:rFonts w:ascii="Times New Roman" w:hAnsi="Times New Roman"/>
                <w:color w:val="auto"/>
              </w:rPr>
              <w:t xml:space="preserve">. </w:t>
            </w:r>
          </w:p>
          <w:p w14:paraId="710FAF6F" w14:textId="77777777" w:rsidR="00D30CFB" w:rsidRPr="004B7600" w:rsidRDefault="00D30CFB" w:rsidP="00075976">
            <w:pPr>
              <w:pStyle w:val="4pointsafter"/>
              <w:spacing w:after="0"/>
              <w:contextualSpacing/>
              <w:rPr>
                <w:rStyle w:val="A12"/>
                <w:rFonts w:ascii="Times New Roman" w:hAnsi="Times New Roman"/>
              </w:rPr>
            </w:pPr>
            <w:r w:rsidRPr="00CD2C57">
              <w:rPr>
                <w:rStyle w:val="A12"/>
                <w:rFonts w:ascii="Times New Roman" w:hAnsi="Times New Roman"/>
              </w:rPr>
              <w:t>Up to 36 sessions over a 12-week period are covered if the SET program requirements are met.</w:t>
            </w:r>
          </w:p>
          <w:p w14:paraId="01CA3AB3" w14:textId="77777777" w:rsidR="00D30CFB" w:rsidRPr="004B7600" w:rsidRDefault="00D30CFB" w:rsidP="00075976">
            <w:pPr>
              <w:pStyle w:val="4pointsafter"/>
              <w:spacing w:after="0"/>
              <w:contextualSpacing/>
              <w:rPr>
                <w:rStyle w:val="A12"/>
                <w:rFonts w:ascii="Times New Roman" w:hAnsi="Times New Roman"/>
              </w:rPr>
            </w:pPr>
            <w:r w:rsidRPr="00CD2C57">
              <w:rPr>
                <w:rStyle w:val="A12"/>
                <w:rFonts w:ascii="Times New Roman" w:hAnsi="Times New Roman"/>
              </w:rPr>
              <w:t>The SET program must:</w:t>
            </w:r>
          </w:p>
          <w:p w14:paraId="463AA4CB" w14:textId="77777777" w:rsidR="00D30CFB" w:rsidRPr="00C33226" w:rsidRDefault="00D30CFB" w:rsidP="006E6758">
            <w:pPr>
              <w:pStyle w:val="4pointsbullet"/>
              <w:spacing w:before="0" w:after="0"/>
              <w:ind w:left="720"/>
              <w:rPr>
                <w:rStyle w:val="A12"/>
                <w:rFonts w:ascii="Times New Roman" w:hAnsi="Times New Roman"/>
                <w:color w:val="auto"/>
              </w:rPr>
            </w:pPr>
            <w:r w:rsidRPr="00CD2C57">
              <w:rPr>
                <w:rStyle w:val="A12"/>
                <w:rFonts w:ascii="Times New Roman" w:hAnsi="Times New Roman"/>
              </w:rPr>
              <w:t xml:space="preserve">Consist of sessions lasting 30-60 </w:t>
            </w:r>
            <w:r w:rsidRPr="00DE00A7">
              <w:rPr>
                <w:rStyle w:val="A12"/>
                <w:rFonts w:ascii="Times New Roman" w:hAnsi="Times New Roman"/>
              </w:rPr>
              <w:t>minutes, comprising a therapeutic exercise-training program for PAD in patients with claudication</w:t>
            </w:r>
          </w:p>
          <w:p w14:paraId="52D0C954" w14:textId="77777777" w:rsidR="00D30CFB" w:rsidRPr="00C33226" w:rsidRDefault="00D30CFB" w:rsidP="006E6758">
            <w:pPr>
              <w:pStyle w:val="4pointsbullet"/>
              <w:spacing w:before="0" w:after="0"/>
              <w:ind w:left="720"/>
              <w:rPr>
                <w:rStyle w:val="A12"/>
                <w:rFonts w:ascii="Times New Roman" w:hAnsi="Times New Roman"/>
                <w:color w:val="auto"/>
              </w:rPr>
            </w:pPr>
            <w:r w:rsidRPr="00CD2C57">
              <w:rPr>
                <w:rStyle w:val="A12"/>
                <w:rFonts w:ascii="Times New Roman" w:hAnsi="Times New Roman"/>
              </w:rPr>
              <w:t>Be conducted in a hospital outpatient setting or a physician’s office</w:t>
            </w:r>
          </w:p>
          <w:p w14:paraId="2EC8743B" w14:textId="77777777" w:rsidR="00D30CFB" w:rsidRPr="00C33226" w:rsidRDefault="00D30CFB" w:rsidP="006E6758">
            <w:pPr>
              <w:pStyle w:val="4pointsbullet"/>
              <w:spacing w:before="0" w:after="0"/>
              <w:ind w:left="720"/>
              <w:rPr>
                <w:rStyle w:val="A12"/>
                <w:rFonts w:ascii="Times New Roman" w:hAnsi="Times New Roman"/>
                <w:color w:val="auto"/>
              </w:rPr>
            </w:pPr>
            <w:r w:rsidRPr="00CD2C57">
              <w:rPr>
                <w:rStyle w:val="A12"/>
                <w:rFonts w:ascii="Times New Roman" w:hAnsi="Times New Roman"/>
              </w:rPr>
              <w:t>Be delivered by qualified auxiliary personnel necessary to ensure benefits exceed harms,</w:t>
            </w:r>
            <w:r w:rsidRPr="00DE00A7">
              <w:rPr>
                <w:rStyle w:val="A12"/>
                <w:rFonts w:ascii="Times New Roman" w:hAnsi="Times New Roman"/>
              </w:rPr>
              <w:t xml:space="preserve"> and who are trained in exercise therapy for PAD</w:t>
            </w:r>
          </w:p>
          <w:p w14:paraId="284EEB56" w14:textId="0227EE5A" w:rsidR="00D30CFB" w:rsidRPr="00DD0950" w:rsidRDefault="00D30CFB" w:rsidP="00075976">
            <w:pPr>
              <w:pStyle w:val="4pointsbullet"/>
              <w:spacing w:before="0" w:after="0"/>
              <w:ind w:left="720"/>
            </w:pPr>
            <w:r w:rsidRPr="00CD2C57">
              <w:rPr>
                <w:rStyle w:val="A12"/>
                <w:rFonts w:ascii="Times New Roman" w:hAnsi="Times New Roman"/>
              </w:rPr>
              <w:t>Be under the direct supervision of a physician, physician assistant, or nurse practitioner/clinical nurse specialist who must be trained in both basic and advanced life support techniques</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76A71C87" w14:textId="77777777" w:rsidR="00D30CFB" w:rsidRDefault="00D30CFB" w:rsidP="00075976">
            <w:pPr>
              <w:tabs>
                <w:tab w:val="left" w:pos="165"/>
                <w:tab w:val="left" w:pos="720"/>
                <w:tab w:val="left" w:pos="1440"/>
                <w:tab w:val="left" w:pos="2160"/>
                <w:tab w:val="left" w:pos="2880"/>
                <w:tab w:val="left" w:pos="3600"/>
                <w:tab w:val="left" w:pos="4320"/>
                <w:tab w:val="left" w:pos="5040"/>
              </w:tabs>
              <w:spacing w:before="0" w:beforeAutospacing="0" w:after="0" w:afterAutospacing="0"/>
              <w:contextualSpacing/>
              <w:rPr>
                <w:i/>
                <w:color w:val="0000FF"/>
              </w:rPr>
            </w:pPr>
          </w:p>
          <w:p w14:paraId="03FE6287" w14:textId="77777777" w:rsidR="00D30CFB" w:rsidRPr="00275683" w:rsidRDefault="00D30CFB" w:rsidP="00075976">
            <w:pPr>
              <w:pStyle w:val="4pointsafter"/>
              <w:spacing w:after="0"/>
              <w:contextualSpacing/>
            </w:pPr>
            <w:r w:rsidRPr="00CD2C57">
              <w:rPr>
                <w:i/>
                <w:iCs/>
                <w:color w:val="0000FF"/>
              </w:rPr>
              <w:t>[List copays / coinsurance / deductible]</w:t>
            </w:r>
          </w:p>
        </w:tc>
      </w:tr>
      <w:tr w:rsidR="00DD0950" w:rsidRPr="00275683" w14:paraId="4DAD257C" w14:textId="77777777" w:rsidTr="000239A9">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34A9ED93" w14:textId="77777777" w:rsidR="00DD0950" w:rsidRDefault="00DD0950" w:rsidP="00075976">
            <w:pPr>
              <w:pStyle w:val="TableBold12"/>
              <w:spacing w:after="0"/>
              <w:contextualSpacing/>
            </w:pPr>
            <w:r>
              <w:t>Supervised Exercise Therapy (SET) (continued)</w:t>
            </w:r>
          </w:p>
          <w:p w14:paraId="290CBBEB" w14:textId="77777777" w:rsidR="00DD0950" w:rsidRPr="004B7600" w:rsidRDefault="00DD0950" w:rsidP="00DD0950">
            <w:pPr>
              <w:pStyle w:val="TableBold12"/>
              <w:spacing w:after="0"/>
              <w:contextualSpacing/>
              <w:rPr>
                <w:rStyle w:val="A12"/>
                <w:rFonts w:ascii="Times New Roman" w:hAnsi="Times New Roman"/>
                <w:b w:val="0"/>
              </w:rPr>
            </w:pPr>
            <w:r w:rsidRPr="00CD2C57">
              <w:rPr>
                <w:rStyle w:val="A12"/>
                <w:rFonts w:ascii="Times New Roman" w:hAnsi="Times New Roman"/>
                <w:b w:val="0"/>
              </w:rPr>
              <w:t xml:space="preserve">SET may be covered </w:t>
            </w:r>
            <w:r w:rsidRPr="00DE00A7">
              <w:rPr>
                <w:rStyle w:val="A12"/>
                <w:rFonts w:ascii="Times New Roman" w:hAnsi="Times New Roman"/>
                <w:b w:val="0"/>
              </w:rPr>
              <w:t xml:space="preserve">beyond 36 sessions over 12 weeks for an additional 36 sessions over an extended period of time if deemed medically necessary by a health care provider. </w:t>
            </w:r>
          </w:p>
          <w:p w14:paraId="6ACBE336" w14:textId="6891E190" w:rsidR="00DD0950" w:rsidRPr="00DD0950" w:rsidRDefault="00DD0950" w:rsidP="00DD0950">
            <w:pPr>
              <w:pStyle w:val="4pointsafter"/>
              <w:rPr>
                <w:lang w:bidi="en-US"/>
              </w:rPr>
            </w:pPr>
            <w:r w:rsidRPr="00CD2C57">
              <w:rPr>
                <w:i/>
                <w:iCs/>
                <w:color w:val="0000FF"/>
              </w:rPr>
              <w:t>[Also list any additional benefits offered.]</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2AD8792B" w14:textId="77777777" w:rsidR="00DD0950" w:rsidRDefault="00DD0950" w:rsidP="00075976">
            <w:pPr>
              <w:tabs>
                <w:tab w:val="left" w:pos="165"/>
                <w:tab w:val="left" w:pos="720"/>
                <w:tab w:val="left" w:pos="1440"/>
                <w:tab w:val="left" w:pos="2160"/>
                <w:tab w:val="left" w:pos="2880"/>
                <w:tab w:val="left" w:pos="3600"/>
                <w:tab w:val="left" w:pos="4320"/>
                <w:tab w:val="left" w:pos="5040"/>
              </w:tabs>
              <w:spacing w:before="0" w:beforeAutospacing="0" w:after="0" w:afterAutospacing="0"/>
              <w:contextualSpacing/>
              <w:rPr>
                <w:i/>
                <w:color w:val="0000FF"/>
              </w:rPr>
            </w:pPr>
          </w:p>
        </w:tc>
      </w:tr>
      <w:tr w:rsidR="00D30CFB" w:rsidRPr="00275683" w14:paraId="1F314DC9" w14:textId="77777777" w:rsidTr="000239A9">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A7A113A" w14:textId="77777777" w:rsidR="00D30CFB" w:rsidRPr="00275683" w:rsidRDefault="00D30CFB" w:rsidP="00075976">
            <w:pPr>
              <w:pStyle w:val="TableBold12"/>
              <w:spacing w:after="0"/>
              <w:contextualSpacing/>
            </w:pPr>
            <w:r w:rsidRPr="00275683">
              <w:t xml:space="preserve">Urgently needed </w:t>
            </w:r>
            <w:r w:rsidRPr="00CD2C57">
              <w:t>services</w:t>
            </w:r>
          </w:p>
          <w:p w14:paraId="590319B4" w14:textId="61428EFD" w:rsidR="00590805" w:rsidRDefault="00C50D6E" w:rsidP="00075976">
            <w:pPr>
              <w:pStyle w:val="4pointsafter"/>
              <w:spacing w:after="0"/>
              <w:contextualSpacing/>
            </w:pPr>
            <w:r w:rsidRPr="000565B7">
              <w:t>A plan-covered service requiring immediate medical attention that is not an emergency is an urgently needed service if either you are temporarily outside the service area of the plan, or even if you are inside the service area of the plan, it is unreasonable given your time, place, and circumstances to obtain this service from network providers with whom the plan contracts. Your plan must cover urgently needed services and only charge you in-network cost sharing. Examples of urgently needed services are unfor</w:t>
            </w:r>
            <w:r>
              <w:t>e</w:t>
            </w:r>
            <w:r w:rsidRPr="000565B7">
              <w:t xml:space="preserve">seen medical illnesses and injuries, or unexpected </w:t>
            </w:r>
            <w:r w:rsidR="001B5B74">
              <w:t>flare</w:t>
            </w:r>
            <w:r>
              <w:t>-</w:t>
            </w:r>
            <w:r w:rsidRPr="000565B7">
              <w:t>ups of existing conditions. However, medically necessary routine provider visits</w:t>
            </w:r>
            <w:r w:rsidR="00655C12">
              <w:t>,</w:t>
            </w:r>
            <w:r w:rsidRPr="000565B7">
              <w:t xml:space="preserve"> such as annual checkups</w:t>
            </w:r>
            <w:r w:rsidR="00655C12">
              <w:t>,</w:t>
            </w:r>
            <w:r w:rsidRPr="000565B7">
              <w:t xml:space="preserve"> are not considered urgently needed even if you are outside the service area of the plan or the plan network is temporarily unavailable.</w:t>
            </w:r>
          </w:p>
          <w:p w14:paraId="3E5B5739" w14:textId="4E316BD8" w:rsidR="00D30CFB" w:rsidRPr="005C4411" w:rsidRDefault="00D30CFB" w:rsidP="00075976">
            <w:pPr>
              <w:pStyle w:val="4pointsafter"/>
              <w:spacing w:after="0"/>
              <w:contextualSpacing/>
            </w:pPr>
            <w:r w:rsidRPr="00CD2C57">
              <w:rPr>
                <w:i/>
                <w:iCs/>
                <w:color w:val="0000FF"/>
              </w:rPr>
              <w:t>[Include in-network b</w:t>
            </w:r>
            <w:r w:rsidRPr="00DE00A7">
              <w:rPr>
                <w:i/>
                <w:iCs/>
                <w:color w:val="0000FF"/>
              </w:rPr>
              <w:t>enefits.</w:t>
            </w:r>
            <w:r w:rsidRPr="003D605A">
              <w:rPr>
                <w:color w:val="0000FF"/>
              </w:rPr>
              <w:t xml:space="preserve"> </w:t>
            </w:r>
            <w:r w:rsidRPr="00CD2C57">
              <w:rPr>
                <w:i/>
                <w:iCs/>
                <w:color w:val="0000FF"/>
              </w:rPr>
              <w:t>Also identify whether this coverage is within the U.S. or as a supplemental world-wide emergency/urgent coverage.]</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12E03AB" w14:textId="77777777" w:rsidR="00D30CFB" w:rsidRPr="00275683" w:rsidRDefault="00D30CFB" w:rsidP="00075976">
            <w:pPr>
              <w:pStyle w:val="4pointsafter"/>
              <w:spacing w:after="0"/>
              <w:contextualSpacing/>
              <w:rPr>
                <w:i/>
                <w:color w:val="0000FF"/>
              </w:rPr>
            </w:pPr>
          </w:p>
          <w:p w14:paraId="6D4F886A" w14:textId="77777777" w:rsidR="00D30CFB" w:rsidRPr="004B7600" w:rsidRDefault="00D30CFB" w:rsidP="00075976">
            <w:pPr>
              <w:pStyle w:val="4pointsafter"/>
              <w:spacing w:after="0"/>
              <w:contextualSpacing/>
              <w:rPr>
                <w:i/>
                <w:iCs/>
                <w:color w:val="0000FF"/>
              </w:rPr>
            </w:pPr>
            <w:r w:rsidRPr="00CD2C57">
              <w:rPr>
                <w:i/>
                <w:iCs/>
                <w:color w:val="0000FF"/>
              </w:rPr>
              <w:t>[List copays / coinsurance. Plans should include different copayments for contracted urgent care centers, if applicable.]</w:t>
            </w:r>
          </w:p>
        </w:tc>
      </w:tr>
      <w:tr w:rsidR="004F4172" w:rsidRPr="00275683" w14:paraId="46A156D9" w14:textId="77777777" w:rsidTr="000239A9">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115F0318" w14:textId="12655314" w:rsidR="004F4172" w:rsidRPr="00DD0950" w:rsidRDefault="004F4172" w:rsidP="00DD0950">
            <w:pPr>
              <w:pStyle w:val="TableHeaderSide"/>
              <w:spacing w:after="0"/>
              <w:contextualSpacing/>
            </w:pPr>
            <w:r>
              <w:t>Value-Based Insurance Design (VBID) Model</w:t>
            </w:r>
          </w:p>
          <w:p w14:paraId="05067422" w14:textId="1B3E38ED" w:rsidR="004F4172" w:rsidRPr="005C57AC" w:rsidRDefault="004F4172" w:rsidP="00ED175C">
            <w:pPr>
              <w:pStyle w:val="TableBold12"/>
              <w:spacing w:after="0"/>
              <w:contextualSpacing/>
              <w:rPr>
                <w:b w:val="0"/>
                <w:i/>
                <w:iCs/>
                <w:color w:val="0000FF"/>
              </w:rPr>
            </w:pPr>
            <w:r w:rsidRPr="00B54916">
              <w:rPr>
                <w:b w:val="0"/>
                <w:i/>
                <w:iCs/>
                <w:color w:val="0000FF"/>
              </w:rPr>
              <w:t>[Enrollees with chronic condition(s</w:t>
            </w:r>
            <w:r>
              <w:rPr>
                <w:b w:val="0"/>
                <w:i/>
                <w:iCs/>
                <w:color w:val="0000FF"/>
              </w:rPr>
              <w:t>), e</w:t>
            </w:r>
            <w:r w:rsidRPr="00D22947">
              <w:rPr>
                <w:b w:val="0"/>
                <w:i/>
                <w:iCs/>
                <w:color w:val="0000FF"/>
              </w:rPr>
              <w:t xml:space="preserve">nrollees </w:t>
            </w:r>
            <w:r>
              <w:rPr>
                <w:b w:val="0"/>
                <w:i/>
                <w:iCs/>
                <w:color w:val="0000FF"/>
              </w:rPr>
              <w:t>w</w:t>
            </w:r>
            <w:r w:rsidRPr="00D22947">
              <w:rPr>
                <w:b w:val="0"/>
                <w:i/>
                <w:iCs/>
                <w:color w:val="0000FF"/>
              </w:rPr>
              <w:t xml:space="preserve">ho </w:t>
            </w:r>
            <w:r>
              <w:rPr>
                <w:b w:val="0"/>
                <w:i/>
                <w:iCs/>
                <w:color w:val="0000FF"/>
              </w:rPr>
              <w:t>q</w:t>
            </w:r>
            <w:r w:rsidRPr="00D22947">
              <w:rPr>
                <w:b w:val="0"/>
                <w:i/>
                <w:iCs/>
                <w:color w:val="0000FF"/>
              </w:rPr>
              <w:t>ualify for “Extra Help</w:t>
            </w:r>
            <w:r w:rsidR="001E146A">
              <w:rPr>
                <w:b w:val="0"/>
                <w:i/>
                <w:iCs/>
                <w:color w:val="0000FF"/>
              </w:rPr>
              <w:t>,</w:t>
            </w:r>
            <w:r>
              <w:rPr>
                <w:b w:val="0"/>
                <w:i/>
                <w:iCs/>
                <w:color w:val="0000FF"/>
              </w:rPr>
              <w:t>” or enrollees in geographic areas</w:t>
            </w:r>
            <w:r w:rsidRPr="00B54916">
              <w:rPr>
                <w:b w:val="0"/>
                <w:i/>
                <w:iCs/>
                <w:color w:val="0000FF"/>
              </w:rPr>
              <w:t xml:space="preserve"> </w:t>
            </w:r>
            <w:r w:rsidRPr="005C57AC">
              <w:rPr>
                <w:b w:val="0"/>
                <w:i/>
                <w:iCs/>
                <w:color w:val="0000FF"/>
              </w:rPr>
              <w:t xml:space="preserve">that meet certain criteria may be eligible for </w:t>
            </w:r>
            <w:r>
              <w:rPr>
                <w:b w:val="0"/>
                <w:i/>
                <w:iCs/>
                <w:color w:val="0000FF"/>
              </w:rPr>
              <w:t xml:space="preserve">VBID </w:t>
            </w:r>
            <w:r w:rsidRPr="00D22947">
              <w:rPr>
                <w:b w:val="0"/>
                <w:i/>
                <w:iCs/>
                <w:color w:val="0000FF"/>
              </w:rPr>
              <w:t>targeted supplemental benefits and/or reduced cost sharing</w:t>
            </w:r>
            <w:r w:rsidRPr="005C57AC">
              <w:rPr>
                <w:b w:val="0"/>
                <w:i/>
                <w:iCs/>
                <w:color w:val="0000FF"/>
              </w:rPr>
              <w:t xml:space="preserve">. The </w:t>
            </w:r>
            <w:r>
              <w:rPr>
                <w:b w:val="0"/>
                <w:i/>
                <w:iCs/>
                <w:color w:val="0000FF"/>
              </w:rPr>
              <w:t>eligibility criteria</w:t>
            </w:r>
            <w:r w:rsidRPr="005C57AC">
              <w:rPr>
                <w:b w:val="0"/>
                <w:i/>
                <w:iCs/>
                <w:color w:val="0000FF"/>
              </w:rPr>
              <w:t xml:space="preserve"> and benefits must be listed here. The benefits listed here must be approved in the bid. Describe the nature of the benefits and eligibility criteria here.</w:t>
            </w:r>
          </w:p>
          <w:p w14:paraId="63A1E99B" w14:textId="77777777" w:rsidR="004F4172" w:rsidRDefault="004F4172" w:rsidP="00ED175C">
            <w:pPr>
              <w:pStyle w:val="TableBold11"/>
              <w:spacing w:after="0"/>
              <w:contextualSpacing/>
              <w:rPr>
                <w:i/>
                <w:iCs/>
                <w:color w:val="0000FF"/>
              </w:rPr>
            </w:pPr>
          </w:p>
          <w:p w14:paraId="6D812D9C" w14:textId="558BD46C" w:rsidR="004F4172" w:rsidRPr="00275683" w:rsidRDefault="004F4172" w:rsidP="004F4172">
            <w:pPr>
              <w:pStyle w:val="TableBold12"/>
              <w:spacing w:after="0"/>
              <w:contextualSpacing/>
            </w:pPr>
            <w:r w:rsidRPr="0091456D">
              <w:rPr>
                <w:b w:val="0"/>
                <w:bCs/>
                <w:i/>
                <w:iCs/>
                <w:color w:val="0000FF"/>
              </w:rPr>
              <w:t>If this benefit is not applicable, plans should delete this row.]</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6359DAE8" w14:textId="77777777" w:rsidR="004F4172" w:rsidRDefault="004F4172" w:rsidP="00ED175C">
            <w:pPr>
              <w:pStyle w:val="4pointsbeforeandafter"/>
              <w:spacing w:before="0" w:after="0"/>
              <w:contextualSpacing/>
            </w:pPr>
          </w:p>
          <w:p w14:paraId="0FBFA81F" w14:textId="092FD106" w:rsidR="004F4172" w:rsidRPr="00275683" w:rsidRDefault="004F4172" w:rsidP="004F4172">
            <w:pPr>
              <w:pStyle w:val="4pointsafter"/>
              <w:spacing w:after="0"/>
              <w:contextualSpacing/>
              <w:rPr>
                <w:i/>
                <w:color w:val="0000FF"/>
              </w:rPr>
            </w:pPr>
            <w:r w:rsidRPr="00B54916">
              <w:rPr>
                <w:i/>
                <w:iCs/>
                <w:color w:val="0000FF"/>
              </w:rPr>
              <w:t>[List copays / coinsurance / deductible]</w:t>
            </w:r>
          </w:p>
        </w:tc>
      </w:tr>
      <w:tr w:rsidR="004F4172" w:rsidRPr="00275683" w14:paraId="2F0EF2BD" w14:textId="77777777" w:rsidTr="00DD0950">
        <w:trPr>
          <w:cantSplit/>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4181D47D" w14:textId="77777777" w:rsidR="004F4172" w:rsidRPr="00275683" w:rsidRDefault="004F4172" w:rsidP="004F4172">
            <w:pPr>
              <w:pStyle w:val="TableBold12"/>
              <w:spacing w:after="0"/>
              <w:contextualSpacing/>
              <w:rPr>
                <w:bCs/>
                <w:szCs w:val="30"/>
              </w:rPr>
            </w:pPr>
            <w:r w:rsidRPr="005C4411">
              <w:rPr>
                <w:rFonts w:ascii="Times New Roman Bold" w:hAnsi="Times New Roman Bold"/>
                <w:noProof/>
                <w:position w:val="-6"/>
                <w:lang w:bidi="ar-SA"/>
              </w:rPr>
              <w:drawing>
                <wp:inline distT="0" distB="0" distL="0" distR="0" wp14:anchorId="1F3B5A12" wp14:editId="42FB1864">
                  <wp:extent cx="164592" cy="201168"/>
                  <wp:effectExtent l="0" t="0" r="6985" b="8890"/>
                  <wp:docPr id="37" name="Picture 37"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CD2C57">
              <w:t>Vision</w:t>
            </w:r>
            <w:r w:rsidRPr="00DE00A7">
              <w:t xml:space="preserve"> care</w:t>
            </w:r>
          </w:p>
          <w:p w14:paraId="2CC1894A" w14:textId="77777777" w:rsidR="004F4172" w:rsidRPr="00275683" w:rsidRDefault="004F4172" w:rsidP="004F4172">
            <w:pPr>
              <w:pStyle w:val="4pointsafter"/>
              <w:spacing w:after="0"/>
              <w:contextualSpacing/>
            </w:pPr>
            <w:r w:rsidRPr="00275683">
              <w:t>Covered services include:</w:t>
            </w:r>
          </w:p>
          <w:p w14:paraId="17BCB979" w14:textId="77777777" w:rsidR="004F4172" w:rsidRPr="00275683" w:rsidRDefault="004F4172" w:rsidP="00427920">
            <w:pPr>
              <w:pStyle w:val="4pointsbullet"/>
              <w:spacing w:before="0" w:after="0"/>
              <w:ind w:left="720"/>
            </w:pPr>
            <w:r w:rsidRPr="00275683">
              <w:t>Outpatient physician services for the diagnosis and treatment of diseases and injuries of the eye, including treatment for age-related macular degeneration. Original Medicare doesn’t cover routine eye exams (eye refractions) for eyeglasses/contacts</w:t>
            </w:r>
          </w:p>
          <w:p w14:paraId="3E24056A" w14:textId="2986E2A1" w:rsidR="004F4172" w:rsidRPr="00933786" w:rsidRDefault="004F4172" w:rsidP="00427920">
            <w:pPr>
              <w:pStyle w:val="4pointsbullet"/>
              <w:spacing w:before="0" w:after="0"/>
              <w:ind w:left="720"/>
            </w:pPr>
            <w:r>
              <w:t>For people who are at high risk of glaucoma, we will cover one glaucoma screening each year. People at high risk of glaucoma include: people with a family history of glaucoma, people with diabetes, African Americans who are age 50 and older and Hispanic Americans who are 65 or older</w:t>
            </w:r>
          </w:p>
          <w:p w14:paraId="06F07EAA" w14:textId="77777777" w:rsidR="004F4172" w:rsidRPr="004B7600" w:rsidRDefault="004F4172" w:rsidP="00427920">
            <w:pPr>
              <w:pStyle w:val="4pointsbullet"/>
              <w:spacing w:before="0" w:after="0"/>
              <w:ind w:left="720"/>
              <w:rPr>
                <w:b/>
                <w:bCs/>
              </w:rPr>
            </w:pPr>
            <w:r>
              <w:t>For people with diabetes, screening for diabetic retinopathy is covered once per year</w:t>
            </w:r>
          </w:p>
          <w:p w14:paraId="5337FA5A" w14:textId="1BD88D13" w:rsidR="004F4172" w:rsidRPr="004B7600" w:rsidRDefault="004F4172" w:rsidP="00427920">
            <w:pPr>
              <w:pStyle w:val="4pointsbullet"/>
              <w:spacing w:before="0" w:after="0"/>
              <w:ind w:left="720"/>
              <w:rPr>
                <w:b/>
                <w:bCs/>
              </w:rPr>
            </w:pPr>
            <w:r w:rsidRPr="00275683">
              <w:t>One pair of eyeglasses or contact lenses after each cataract surgery that includes insertion of an intraocular lens</w:t>
            </w:r>
            <w:r w:rsidR="00B316EA">
              <w:t>.</w:t>
            </w:r>
            <w:r w:rsidRPr="00275683">
              <w:t xml:space="preserve"> (If you have two separate cataract operations, you cannot reserve the benefit after the first surgery and purchase two eyeglasses after the second surgery.) </w:t>
            </w:r>
          </w:p>
          <w:p w14:paraId="258C2A2F" w14:textId="77777777" w:rsidR="004F4172" w:rsidRPr="004B7600" w:rsidRDefault="004F4172" w:rsidP="004F4172">
            <w:pPr>
              <w:pStyle w:val="4pointsafter"/>
              <w:spacing w:after="0"/>
              <w:contextualSpacing/>
              <w:rPr>
                <w:b/>
                <w:bCs/>
                <w:i/>
                <w:iCs/>
              </w:rPr>
            </w:pPr>
            <w:r w:rsidRPr="00CD2C57">
              <w:rPr>
                <w:i/>
                <w:iCs/>
                <w:color w:val="0000FF"/>
              </w:rPr>
              <w:t>[</w:t>
            </w:r>
            <w:r w:rsidRPr="00DE00A7">
              <w:rPr>
                <w:i/>
                <w:iCs/>
                <w:smallCaps/>
                <w:color w:val="0000FF"/>
              </w:rPr>
              <w:t>A</w:t>
            </w:r>
            <w:r w:rsidRPr="00CB6200">
              <w:rPr>
                <w:i/>
                <w:iCs/>
                <w:color w:val="0000FF"/>
              </w:rPr>
              <w:t>lso list any additional benefits offered such as supplemental vision exams or glasses. If the additional vision benefits are optional supplemental benefits, they should not be included in the benefits chart; they should be described within Section 2.2.]</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0D3B1E9A" w14:textId="77777777" w:rsidR="004F4172" w:rsidRPr="00275683" w:rsidRDefault="004F4172" w:rsidP="004F4172">
            <w:pPr>
              <w:pStyle w:val="4pointsafter"/>
              <w:spacing w:after="0"/>
              <w:contextualSpacing/>
              <w:rPr>
                <w:i/>
                <w:color w:val="0000FF"/>
              </w:rPr>
            </w:pPr>
          </w:p>
          <w:p w14:paraId="30119F09" w14:textId="77777777" w:rsidR="004F4172" w:rsidRPr="004B7600" w:rsidRDefault="004F4172" w:rsidP="004F4172">
            <w:pPr>
              <w:pStyle w:val="4pointsafter"/>
              <w:spacing w:after="0"/>
              <w:contextualSpacing/>
              <w:rPr>
                <w:i/>
                <w:iCs/>
                <w:color w:val="0000FF"/>
              </w:rPr>
            </w:pPr>
            <w:r w:rsidRPr="00CD2C57">
              <w:rPr>
                <w:i/>
                <w:iCs/>
                <w:color w:val="0000FF"/>
              </w:rPr>
              <w:t>[List copay</w:t>
            </w:r>
            <w:r w:rsidRPr="00DE00A7">
              <w:rPr>
                <w:i/>
                <w:iCs/>
                <w:color w:val="0000FF"/>
              </w:rPr>
              <w:t>s / coinsurance / deductible]</w:t>
            </w:r>
          </w:p>
        </w:tc>
      </w:tr>
      <w:tr w:rsidR="004F4172" w:rsidRPr="00275683" w14:paraId="76260A07" w14:textId="77777777" w:rsidTr="000239A9">
        <w:trPr>
          <w:jc w:val="center"/>
        </w:trPr>
        <w:tc>
          <w:tcPr>
            <w:tcW w:w="6270" w:type="dxa"/>
            <w:tcBorders>
              <w:top w:val="single" w:sz="24" w:space="0" w:color="595959" w:themeColor="text1" w:themeTint="A6"/>
              <w:left w:val="single" w:sz="24" w:space="0" w:color="595959" w:themeColor="text1" w:themeTint="A6"/>
              <w:bottom w:val="single" w:sz="24" w:space="0" w:color="595959" w:themeColor="text1" w:themeTint="A6"/>
            </w:tcBorders>
          </w:tcPr>
          <w:p w14:paraId="6B8307A9" w14:textId="52CF4F79" w:rsidR="004F4172" w:rsidRPr="00275683" w:rsidRDefault="004F4172" w:rsidP="004F4172">
            <w:pPr>
              <w:pStyle w:val="TableBold12"/>
              <w:spacing w:after="0"/>
              <w:contextualSpacing/>
            </w:pPr>
            <w:r w:rsidRPr="005C4411">
              <w:rPr>
                <w:rFonts w:ascii="Times New Roman Bold" w:hAnsi="Times New Roman Bold"/>
                <w:noProof/>
                <w:position w:val="-6"/>
                <w:lang w:bidi="ar-SA"/>
              </w:rPr>
              <w:drawing>
                <wp:inline distT="0" distB="0" distL="0" distR="0" wp14:anchorId="35E3827B" wp14:editId="74116D77">
                  <wp:extent cx="164592" cy="201168"/>
                  <wp:effectExtent l="0" t="0" r="6985" b="8890"/>
                  <wp:docPr id="38" name="Picture 38" descr="Apple ico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Apple symbol denotes preventive services."/>
                          <pic:cNvPicPr>
                            <a:picLocks noChangeAspect="1" noChangeArrowheads="1"/>
                          </pic:cNvPicPr>
                        </pic:nvPicPr>
                        <pic:blipFill>
                          <a:blip r:embed="rId44" cstate="print">
                            <a:extLst>
                              <a:ext uri="{28A0092B-C50C-407E-A947-70E740481C1C}">
                                <a14:useLocalDpi xmlns:a14="http://schemas.microsoft.com/office/drawing/2010/main" val="0"/>
                              </a:ext>
                            </a:extLst>
                          </a:blip>
                          <a:srcRect/>
                          <a:stretch>
                            <a:fillRect/>
                          </a:stretch>
                        </pic:blipFill>
                        <pic:spPr bwMode="auto">
                          <a:xfrm>
                            <a:off x="0" y="0"/>
                            <a:ext cx="164592" cy="201168"/>
                          </a:xfrm>
                          <a:prstGeom prst="rect">
                            <a:avLst/>
                          </a:prstGeom>
                          <a:noFill/>
                          <a:ln>
                            <a:noFill/>
                          </a:ln>
                        </pic:spPr>
                      </pic:pic>
                    </a:graphicData>
                  </a:graphic>
                </wp:inline>
              </w:drawing>
            </w:r>
            <w:r w:rsidRPr="005C4411">
              <w:t xml:space="preserve"> </w:t>
            </w:r>
            <w:r w:rsidRPr="00275683">
              <w:t xml:space="preserve">Welcome to Medicare </w:t>
            </w:r>
            <w:r>
              <w:t>p</w:t>
            </w:r>
            <w:r w:rsidRPr="00275683">
              <w:t xml:space="preserve">reventive </w:t>
            </w:r>
            <w:r>
              <w:t>v</w:t>
            </w:r>
            <w:r w:rsidRPr="00275683">
              <w:t xml:space="preserve">isit </w:t>
            </w:r>
          </w:p>
          <w:p w14:paraId="1CC9D7C8" w14:textId="7AE2698F" w:rsidR="004F4172" w:rsidRPr="00275683" w:rsidRDefault="004F4172" w:rsidP="004F4172">
            <w:pPr>
              <w:pStyle w:val="4pointsafter"/>
              <w:spacing w:after="0"/>
              <w:contextualSpacing/>
            </w:pPr>
            <w:r w:rsidRPr="00275683">
              <w:t xml:space="preserve">The plan covers the one-time </w:t>
            </w:r>
            <w:r w:rsidRPr="007D4B6D">
              <w:rPr>
                <w:i/>
                <w:iCs/>
              </w:rPr>
              <w:t>Welcome to Medicare</w:t>
            </w:r>
            <w:r w:rsidRPr="00275683">
              <w:t xml:space="preserve"> preventive visit. The visit includes a review of your health, as well as education and counseling about the preventive services you need (including certain screenings and shots</w:t>
            </w:r>
            <w:r w:rsidR="00CE51B5">
              <w:t xml:space="preserve"> (or vaccines)</w:t>
            </w:r>
            <w:r w:rsidRPr="00275683">
              <w:t xml:space="preserve">), and referrals for other care if needed. </w:t>
            </w:r>
          </w:p>
          <w:p w14:paraId="0667D107" w14:textId="3D7AD364" w:rsidR="004F4172" w:rsidRPr="00275683" w:rsidRDefault="004F4172" w:rsidP="004F4172">
            <w:pPr>
              <w:pStyle w:val="4pointsafter"/>
              <w:spacing w:after="0"/>
              <w:contextualSpacing/>
            </w:pPr>
            <w:r w:rsidRPr="00CD2C57">
              <w:rPr>
                <w:b/>
                <w:bCs/>
              </w:rPr>
              <w:t xml:space="preserve">Important: </w:t>
            </w:r>
            <w:r w:rsidRPr="00275683">
              <w:t xml:space="preserve">We cover the </w:t>
            </w:r>
            <w:r w:rsidRPr="007D4B6D">
              <w:rPr>
                <w:i/>
                <w:iCs/>
              </w:rPr>
              <w:t>Welcome to Medicare</w:t>
            </w:r>
            <w:r w:rsidRPr="00275683">
              <w:t xml:space="preserve"> preventive visit only</w:t>
            </w:r>
            <w:r w:rsidRPr="00275683" w:rsidDel="003229F6">
              <w:t xml:space="preserve"> </w:t>
            </w:r>
            <w:r w:rsidRPr="00275683">
              <w:t xml:space="preserve">within the first 12 months you have Medicare Part B. When you make your appointment, let your doctor’s office know you would like to schedule your </w:t>
            </w:r>
            <w:r w:rsidRPr="007D4B6D">
              <w:rPr>
                <w:i/>
                <w:iCs/>
              </w:rPr>
              <w:t>Welcome to Medicare</w:t>
            </w:r>
            <w:r w:rsidRPr="00275683">
              <w:t xml:space="preserve"> preventive visit. </w:t>
            </w:r>
          </w:p>
        </w:tc>
        <w:tc>
          <w:tcPr>
            <w:tcW w:w="2880" w:type="dxa"/>
            <w:gridSpan w:val="2"/>
            <w:tcBorders>
              <w:top w:val="single" w:sz="24" w:space="0" w:color="595959" w:themeColor="text1" w:themeTint="A6"/>
              <w:left w:val="nil"/>
              <w:bottom w:val="single" w:sz="24" w:space="0" w:color="595959" w:themeColor="text1" w:themeTint="A6"/>
              <w:right w:val="single" w:sz="24" w:space="0" w:color="595959" w:themeColor="text1" w:themeTint="A6"/>
            </w:tcBorders>
          </w:tcPr>
          <w:p w14:paraId="57CAA3F4" w14:textId="77777777" w:rsidR="004F4172" w:rsidRPr="00B269DE" w:rsidRDefault="004F4172" w:rsidP="004F4172">
            <w:pPr>
              <w:pStyle w:val="4pointsafter"/>
              <w:spacing w:after="0"/>
              <w:contextualSpacing/>
              <w:rPr>
                <w:color w:val="000000" w:themeColor="text1"/>
              </w:rPr>
            </w:pPr>
          </w:p>
          <w:p w14:paraId="14009A24" w14:textId="78F3701C" w:rsidR="004F4172" w:rsidRPr="00B269DE" w:rsidRDefault="004F4172" w:rsidP="004F4172">
            <w:pPr>
              <w:pStyle w:val="4pointsafter"/>
              <w:spacing w:after="0"/>
              <w:contextualSpacing/>
              <w:rPr>
                <w:i/>
                <w:iCs/>
                <w:color w:val="000000" w:themeColor="text1"/>
              </w:rPr>
            </w:pPr>
            <w:r w:rsidRPr="00B269DE">
              <w:rPr>
                <w:color w:val="000000" w:themeColor="text1"/>
              </w:rPr>
              <w:t xml:space="preserve">There is no coinsurance, copayment, or deductible for the </w:t>
            </w:r>
            <w:r w:rsidRPr="00B269DE">
              <w:rPr>
                <w:i/>
                <w:iCs/>
                <w:color w:val="000000" w:themeColor="text1"/>
              </w:rPr>
              <w:t>Welcome to Medicare</w:t>
            </w:r>
            <w:r w:rsidRPr="00B269DE">
              <w:rPr>
                <w:color w:val="000000" w:themeColor="text1"/>
              </w:rPr>
              <w:t xml:space="preserve"> preventive visit.</w:t>
            </w:r>
          </w:p>
        </w:tc>
      </w:tr>
    </w:tbl>
    <w:p w14:paraId="2C5B9C2A" w14:textId="77777777" w:rsidR="005A57EF" w:rsidRDefault="005A57EF" w:rsidP="005A57EF"/>
    <w:p w14:paraId="5182C735" w14:textId="5389B308" w:rsidR="003750D0" w:rsidRPr="00052110" w:rsidRDefault="003750D0" w:rsidP="005A57EF">
      <w:pPr>
        <w:pStyle w:val="Heading4"/>
      </w:pPr>
      <w:bookmarkStart w:id="560" w:name="_Toc109315570"/>
      <w:bookmarkStart w:id="561" w:name="_Toc228557506"/>
      <w:bookmarkStart w:id="562" w:name="_Toc377670354"/>
      <w:bookmarkStart w:id="563" w:name="_Toc377720786"/>
      <w:bookmarkStart w:id="564" w:name="_Toc396995474"/>
      <w:bookmarkStart w:id="565" w:name="_Toc68441970"/>
      <w:r w:rsidRPr="00052110">
        <w:t>Section 2.2</w:t>
      </w:r>
      <w:r w:rsidRPr="00052110">
        <w:tab/>
        <w:t>Extra optional supplemental benefit</w:t>
      </w:r>
      <w:r w:rsidR="0019000B" w:rsidRPr="00052110">
        <w:t>s</w:t>
      </w:r>
      <w:r w:rsidRPr="00052110">
        <w:t xml:space="preserve"> you can buy</w:t>
      </w:r>
      <w:bookmarkEnd w:id="560"/>
      <w:bookmarkEnd w:id="561"/>
      <w:bookmarkEnd w:id="562"/>
      <w:bookmarkEnd w:id="563"/>
      <w:bookmarkEnd w:id="564"/>
      <w:bookmarkEnd w:id="565"/>
    </w:p>
    <w:p w14:paraId="21210ED4" w14:textId="77777777" w:rsidR="003750D0" w:rsidRPr="004B7600" w:rsidRDefault="003750D0">
      <w:pPr>
        <w:keepLines/>
        <w:rPr>
          <w:i/>
          <w:iCs/>
          <w:color w:val="0000FF"/>
        </w:rPr>
      </w:pPr>
      <w:r w:rsidRPr="00CD2C57">
        <w:rPr>
          <w:i/>
          <w:iCs/>
          <w:color w:val="0000FF"/>
        </w:rPr>
        <w:t xml:space="preserve">[Include this section if you offer optional supplemental benefits in the </w:t>
      </w:r>
      <w:r w:rsidR="001544D1" w:rsidRPr="00DE00A7">
        <w:rPr>
          <w:i/>
          <w:iCs/>
          <w:color w:val="0000FF"/>
        </w:rPr>
        <w:t>p</w:t>
      </w:r>
      <w:r w:rsidRPr="00CB6200">
        <w:rPr>
          <w:i/>
          <w:iCs/>
          <w:color w:val="0000FF"/>
        </w:rPr>
        <w:t>lan</w:t>
      </w:r>
      <w:r w:rsidR="001544D1" w:rsidRPr="00CB6200">
        <w:rPr>
          <w:i/>
          <w:iCs/>
          <w:color w:val="0000FF"/>
        </w:rPr>
        <w:t xml:space="preserve"> and describe benefits below.</w:t>
      </w:r>
      <w:r w:rsidR="008F7326" w:rsidRPr="00CB6200">
        <w:rPr>
          <w:i/>
          <w:iCs/>
          <w:color w:val="0000FF"/>
        </w:rPr>
        <w:t xml:space="preserve"> You may include this section either in the EOC or as an insert to the EOC.</w:t>
      </w:r>
      <w:r w:rsidRPr="00CB6200">
        <w:rPr>
          <w:i/>
          <w:iCs/>
          <w:color w:val="0000FF"/>
        </w:rPr>
        <w:t>]</w:t>
      </w:r>
    </w:p>
    <w:p w14:paraId="226003B0" w14:textId="5729B1F2" w:rsidR="00BD2810" w:rsidRDefault="003750D0" w:rsidP="00BD2810">
      <w:r w:rsidRPr="00052110">
        <w:t xml:space="preserve">Our </w:t>
      </w:r>
      <w:r w:rsidR="006808CE">
        <w:t>p</w:t>
      </w:r>
      <w:r w:rsidRPr="00052110">
        <w:t xml:space="preserve">lan offers some extra benefits that are not covered by Original Medicare and not included in your benefits package. These extra benefits are called </w:t>
      </w:r>
      <w:r w:rsidRPr="00CD2C57">
        <w:rPr>
          <w:b/>
          <w:bCs/>
        </w:rPr>
        <w:t xml:space="preserve">Optional Supplemental Benefits. </w:t>
      </w:r>
      <w:r w:rsidRPr="00052110">
        <w:t xml:space="preserve">If you want these optional supplemental benefits, you must sign up for them </w:t>
      </w:r>
      <w:r w:rsidRPr="00052110">
        <w:rPr>
          <w:color w:val="0000FF"/>
        </w:rPr>
        <w:t>[</w:t>
      </w:r>
      <w:r w:rsidRPr="00CD2C57">
        <w:rPr>
          <w:i/>
          <w:iCs/>
          <w:color w:val="0000FF"/>
        </w:rPr>
        <w:t xml:space="preserve">insert if applicable: </w:t>
      </w:r>
      <w:r w:rsidRPr="00052110">
        <w:rPr>
          <w:color w:val="0000FF"/>
        </w:rPr>
        <w:t>and you may have to pay an additional premium for them]</w:t>
      </w:r>
      <w:r w:rsidRPr="00052110">
        <w:t xml:space="preserve">. The optional supplemental benefits </w:t>
      </w:r>
      <w:r w:rsidR="0040016E" w:rsidRPr="00052110">
        <w:t xml:space="preserve">described in </w:t>
      </w:r>
      <w:r w:rsidR="0040016E" w:rsidRPr="0082680C">
        <w:rPr>
          <w:color w:val="0000FF"/>
        </w:rPr>
        <w:t>[</w:t>
      </w:r>
      <w:r w:rsidR="0040016E" w:rsidRPr="00CD2C57">
        <w:rPr>
          <w:i/>
          <w:iCs/>
          <w:color w:val="0000FF"/>
        </w:rPr>
        <w:t>insert as appl</w:t>
      </w:r>
      <w:r w:rsidR="0040016E" w:rsidRPr="00DE00A7">
        <w:rPr>
          <w:i/>
          <w:iCs/>
          <w:color w:val="0000FF"/>
        </w:rPr>
        <w:t>icable:</w:t>
      </w:r>
      <w:r w:rsidR="0040016E" w:rsidRPr="00052110">
        <w:rPr>
          <w:color w:val="0000FF"/>
        </w:rPr>
        <w:t xml:space="preserve"> this section </w:t>
      </w:r>
      <w:r w:rsidR="0040016E" w:rsidRPr="00CD2C57">
        <w:rPr>
          <w:i/>
          <w:iCs/>
          <w:color w:val="0000FF"/>
        </w:rPr>
        <w:t>OR</w:t>
      </w:r>
      <w:r w:rsidR="0040016E" w:rsidRPr="00052110">
        <w:rPr>
          <w:color w:val="0000FF"/>
        </w:rPr>
        <w:t xml:space="preserve"> the enclosed insert] </w:t>
      </w:r>
      <w:r w:rsidRPr="00052110">
        <w:t>are subject to the same appeals process as any other benefits.</w:t>
      </w:r>
    </w:p>
    <w:p w14:paraId="71587E52" w14:textId="77777777" w:rsidR="003750D0" w:rsidRPr="004B7600" w:rsidRDefault="003750D0">
      <w:pPr>
        <w:rPr>
          <w:i/>
          <w:iCs/>
          <w:smallCaps/>
          <w:color w:val="0000FF"/>
        </w:rPr>
      </w:pPr>
      <w:r w:rsidRPr="00CD2C57">
        <w:rPr>
          <w:i/>
          <w:iCs/>
          <w:smallCaps/>
          <w:color w:val="0000FF"/>
        </w:rPr>
        <w:t>[</w:t>
      </w:r>
      <w:r w:rsidRPr="00DE00A7">
        <w:rPr>
          <w:i/>
          <w:iCs/>
          <w:color w:val="0000FF"/>
        </w:rPr>
        <w:t xml:space="preserve">Insert plan specific optional benefits, premiums, deductible, copays and coinsurance and rules using a chart like the Benefits Chart above. Insert </w:t>
      </w:r>
      <w:r w:rsidRPr="00CB6200">
        <w:rPr>
          <w:i/>
          <w:iCs/>
          <w:color w:val="0000FF"/>
        </w:rPr>
        <w:t>plan specific procedures on how to elect optional supplemental coverage, including application process and effective dates and on how to discontinue optional supplemental coverage, including refund of premiums. Also insert any restrictions on members’ re-applying for optional supplemental coverage (e.g., must wait until next annual enrollment period</w:t>
      </w:r>
      <w:r w:rsidRPr="00CB6200">
        <w:rPr>
          <w:i/>
          <w:iCs/>
          <w:smallCaps/>
          <w:color w:val="0000FF"/>
        </w:rPr>
        <w:t>).]</w:t>
      </w:r>
    </w:p>
    <w:p w14:paraId="6AF30666" w14:textId="77777777" w:rsidR="003750D0" w:rsidRPr="007F2805" w:rsidRDefault="003750D0" w:rsidP="005A57EF">
      <w:pPr>
        <w:pStyle w:val="Heading4"/>
        <w:rPr>
          <w:color w:val="0000FF"/>
        </w:rPr>
      </w:pPr>
      <w:bookmarkStart w:id="566" w:name="_Toc228557507"/>
      <w:bookmarkStart w:id="567" w:name="_Toc377670355"/>
      <w:bookmarkStart w:id="568" w:name="_Toc377720787"/>
      <w:bookmarkStart w:id="569" w:name="_Toc396995475"/>
      <w:bookmarkStart w:id="570" w:name="_Toc68441971"/>
      <w:r w:rsidRPr="007F2805">
        <w:rPr>
          <w:color w:val="0000FF"/>
        </w:rPr>
        <w:t>Section 2.3</w:t>
      </w:r>
      <w:r w:rsidRPr="007F2805">
        <w:rPr>
          <w:color w:val="0000FF"/>
        </w:rPr>
        <w:tab/>
        <w:t xml:space="preserve">Getting care using our plan’s </w:t>
      </w:r>
      <w:r w:rsidR="00DF5DEC" w:rsidRPr="007F2805">
        <w:rPr>
          <w:color w:val="0000FF"/>
        </w:rPr>
        <w:t xml:space="preserve">optional </w:t>
      </w:r>
      <w:r w:rsidRPr="007F2805">
        <w:rPr>
          <w:color w:val="0000FF"/>
        </w:rPr>
        <w:t>visitor/traveler benefit</w:t>
      </w:r>
      <w:bookmarkEnd w:id="566"/>
      <w:bookmarkEnd w:id="567"/>
      <w:bookmarkEnd w:id="568"/>
      <w:bookmarkEnd w:id="569"/>
      <w:bookmarkEnd w:id="570"/>
      <w:r w:rsidRPr="007F2805">
        <w:rPr>
          <w:color w:val="0000FF"/>
        </w:rPr>
        <w:t xml:space="preserve"> </w:t>
      </w:r>
    </w:p>
    <w:p w14:paraId="08496594" w14:textId="77777777" w:rsidR="003750D0" w:rsidRPr="004B7600" w:rsidRDefault="003750D0">
      <w:pPr>
        <w:rPr>
          <w:i/>
          <w:iCs/>
          <w:color w:val="0000FF"/>
        </w:rPr>
      </w:pPr>
      <w:r w:rsidRPr="007F2805">
        <w:rPr>
          <w:color w:val="0000FF"/>
        </w:rPr>
        <w:t>[</w:t>
      </w:r>
      <w:r w:rsidRPr="00CD2C57">
        <w:rPr>
          <w:i/>
          <w:iCs/>
          <w:color w:val="0000FF"/>
        </w:rPr>
        <w:t xml:space="preserve">If your plan offers a visitor/traveler program to members who are out of your service area, </w:t>
      </w:r>
      <w:r w:rsidR="00323690" w:rsidRPr="00DE00A7">
        <w:rPr>
          <w:i/>
          <w:iCs/>
          <w:color w:val="0000FF"/>
        </w:rPr>
        <w:t xml:space="preserve">insert this section, </w:t>
      </w:r>
      <w:r w:rsidRPr="00CB6200">
        <w:rPr>
          <w:i/>
          <w:iCs/>
          <w:color w:val="0000FF"/>
        </w:rPr>
        <w:t>adapt</w:t>
      </w:r>
      <w:r w:rsidR="00323690" w:rsidRPr="00CB6200">
        <w:rPr>
          <w:i/>
          <w:iCs/>
          <w:color w:val="0000FF"/>
        </w:rPr>
        <w:t>ing</w:t>
      </w:r>
      <w:r w:rsidRPr="00CB6200">
        <w:rPr>
          <w:i/>
          <w:iCs/>
          <w:color w:val="0000FF"/>
        </w:rPr>
        <w:t xml:space="preserve"> and expand</w:t>
      </w:r>
      <w:r w:rsidR="00323690" w:rsidRPr="00CB6200">
        <w:rPr>
          <w:i/>
          <w:iCs/>
          <w:color w:val="0000FF"/>
        </w:rPr>
        <w:t>ing</w:t>
      </w:r>
      <w:r w:rsidRPr="00CB6200">
        <w:rPr>
          <w:i/>
          <w:iCs/>
          <w:color w:val="0000FF"/>
        </w:rPr>
        <w:t xml:space="preserve"> the following paragraph</w:t>
      </w:r>
      <w:r w:rsidR="000E6721" w:rsidRPr="00CB6200">
        <w:rPr>
          <w:i/>
          <w:iCs/>
          <w:color w:val="0000FF"/>
        </w:rPr>
        <w:t>s</w:t>
      </w:r>
      <w:r w:rsidRPr="00CB6200">
        <w:rPr>
          <w:i/>
          <w:iCs/>
          <w:color w:val="0000FF"/>
        </w:rPr>
        <w:t xml:space="preserve"> as needed to describe the traveler benefits and rules related to receiving the out-of-area coverage. If you allow extended periods of enrollment out-of-area per the exception in 42 CFR 422.74(b)(4)(iii) (for more than six months up to 12 months) also explain that here based on the language suggested below. </w:t>
      </w:r>
    </w:p>
    <w:p w14:paraId="02CA8F40" w14:textId="09F2BDDE" w:rsidR="005910DF" w:rsidRPr="00052110" w:rsidRDefault="00E15C83" w:rsidP="003750D0">
      <w:pPr>
        <w:rPr>
          <w:color w:val="0000FF"/>
        </w:rPr>
      </w:pPr>
      <w:r w:rsidRPr="007F2805">
        <w:rPr>
          <w:color w:val="0000FF"/>
        </w:rPr>
        <w:t>If you do not permanently move, but</w:t>
      </w:r>
      <w:r w:rsidR="003750D0" w:rsidRPr="007F2805">
        <w:rPr>
          <w:color w:val="0000FF"/>
        </w:rPr>
        <w:t xml:space="preserve"> you are continuously </w:t>
      </w:r>
      <w:r w:rsidR="00BE2479" w:rsidRPr="007F2805">
        <w:rPr>
          <w:color w:val="0000FF"/>
        </w:rPr>
        <w:t>away</w:t>
      </w:r>
      <w:r w:rsidR="003750D0" w:rsidRPr="007F2805">
        <w:rPr>
          <w:color w:val="0000FF"/>
        </w:rPr>
        <w:t xml:space="preserve"> from our plan’s service area for more than six months, we usually must disenroll you from our plan. However, we offer</w:t>
      </w:r>
      <w:r w:rsidR="00696882" w:rsidRPr="007F2805">
        <w:rPr>
          <w:color w:val="0000FF"/>
        </w:rPr>
        <w:t xml:space="preserve"> </w:t>
      </w:r>
      <w:r w:rsidR="003750D0" w:rsidRPr="007F2805">
        <w:rPr>
          <w:color w:val="0000FF"/>
        </w:rPr>
        <w:t xml:space="preserve">a visitor/traveler program </w:t>
      </w:r>
      <w:r w:rsidR="003750D0" w:rsidRPr="00CD2C57">
        <w:rPr>
          <w:i/>
          <w:iCs/>
          <w:color w:val="0000FF"/>
        </w:rPr>
        <w:t>[specify areas where the visitor/traveler program is being offered]</w:t>
      </w:r>
      <w:r w:rsidR="003750D0" w:rsidRPr="00052110">
        <w:rPr>
          <w:color w:val="0000FF"/>
        </w:rPr>
        <w:t xml:space="preserve">, which will allow you to remain enrolled when you are </w:t>
      </w:r>
      <w:r w:rsidR="00885C54">
        <w:rPr>
          <w:color w:val="0000FF"/>
        </w:rPr>
        <w:t>outside of our service area for</w:t>
      </w:r>
      <w:r w:rsidR="009C67F1" w:rsidRPr="00052110">
        <w:rPr>
          <w:color w:val="0000FF"/>
        </w:rPr>
        <w:t xml:space="preserve"> less than </w:t>
      </w:r>
      <w:r w:rsidR="003750D0" w:rsidRPr="00052110">
        <w:rPr>
          <w:color w:val="0000FF"/>
        </w:rPr>
        <w:t xml:space="preserve">12 months. Under our visitor/traveler program you may receive all plan covered services at in-network </w:t>
      </w:r>
      <w:r w:rsidR="00263FAC" w:rsidRPr="00052110">
        <w:rPr>
          <w:color w:val="0000FF"/>
        </w:rPr>
        <w:t>cost</w:t>
      </w:r>
      <w:r w:rsidR="00034542">
        <w:rPr>
          <w:color w:val="0000FF"/>
        </w:rPr>
        <w:t xml:space="preserve"> </w:t>
      </w:r>
      <w:r w:rsidR="00263FAC" w:rsidRPr="00052110">
        <w:rPr>
          <w:color w:val="0000FF"/>
        </w:rPr>
        <w:t>sharing</w:t>
      </w:r>
      <w:r w:rsidR="003750D0" w:rsidRPr="00052110">
        <w:rPr>
          <w:color w:val="0000FF"/>
        </w:rPr>
        <w:t>. Please contact the plan for assistance in locating a provider when using the visitor/traveler benefit.</w:t>
      </w:r>
    </w:p>
    <w:p w14:paraId="2FE62B5F" w14:textId="77777777" w:rsidR="003750D0" w:rsidRPr="004B7600" w:rsidRDefault="005910DF">
      <w:pPr>
        <w:rPr>
          <w:i/>
          <w:iCs/>
          <w:color w:val="0000FF"/>
        </w:rPr>
      </w:pPr>
      <w:r w:rsidRPr="00052110">
        <w:rPr>
          <w:color w:val="0000FF"/>
        </w:rPr>
        <w:t xml:space="preserve">If you are in the visitor/traveler area, you can stay enrolled in our plan </w:t>
      </w:r>
      <w:r w:rsidR="00EB4EE3" w:rsidRPr="00052110">
        <w:rPr>
          <w:color w:val="0000FF"/>
        </w:rPr>
        <w:t>for up to 12 months</w:t>
      </w:r>
      <w:r w:rsidRPr="00052110">
        <w:rPr>
          <w:color w:val="0000FF"/>
        </w:rPr>
        <w:t xml:space="preserve">. If you have not returned to the plan’s service area </w:t>
      </w:r>
      <w:r w:rsidR="00EB4EE3" w:rsidRPr="00052110">
        <w:rPr>
          <w:color w:val="0000FF"/>
        </w:rPr>
        <w:t>within 12 months</w:t>
      </w:r>
      <w:r w:rsidRPr="00052110">
        <w:rPr>
          <w:color w:val="0000FF"/>
        </w:rPr>
        <w:t>, you will be disenrolled from the plan.</w:t>
      </w:r>
      <w:r w:rsidR="003750D0" w:rsidRPr="00052110">
        <w:rPr>
          <w:color w:val="0000FF"/>
        </w:rPr>
        <w:t>]</w:t>
      </w:r>
    </w:p>
    <w:p w14:paraId="2C1A99EE" w14:textId="77777777" w:rsidR="003750D0" w:rsidRPr="00052110" w:rsidRDefault="715C08AB" w:rsidP="77E88987">
      <w:pPr>
        <w:pStyle w:val="Heading3"/>
        <w:pBdr>
          <w:top w:val="single" w:sz="24" w:space="0" w:color="808080"/>
        </w:pBdr>
        <w:rPr>
          <w:sz w:val="12"/>
          <w:szCs w:val="12"/>
        </w:rPr>
      </w:pPr>
      <w:bookmarkStart w:id="571" w:name="_Toc109315571"/>
      <w:bookmarkStart w:id="572" w:name="_Toc228557508"/>
      <w:bookmarkStart w:id="573" w:name="_Toc377670356"/>
      <w:bookmarkStart w:id="574" w:name="_Toc377720788"/>
      <w:bookmarkStart w:id="575" w:name="_Toc396995476"/>
      <w:bookmarkStart w:id="576" w:name="_Toc68441972"/>
      <w:bookmarkStart w:id="577" w:name="_Toc102342153"/>
      <w:bookmarkStart w:id="578" w:name="_Toc166060252"/>
      <w:bookmarkStart w:id="579" w:name="_Hlk51786227"/>
      <w:r>
        <w:t>SECTION 3</w:t>
      </w:r>
      <w:r w:rsidR="003750D0">
        <w:tab/>
      </w:r>
      <w:r>
        <w:t xml:space="preserve">What </w:t>
      </w:r>
      <w:r w:rsidR="5FEE2D5B">
        <w:t>services</w:t>
      </w:r>
      <w:r>
        <w:t xml:space="preserve"> are not covered by the plan?</w:t>
      </w:r>
      <w:bookmarkEnd w:id="571"/>
      <w:bookmarkEnd w:id="572"/>
      <w:bookmarkEnd w:id="573"/>
      <w:bookmarkEnd w:id="574"/>
      <w:bookmarkEnd w:id="575"/>
      <w:bookmarkEnd w:id="576"/>
      <w:bookmarkEnd w:id="577"/>
      <w:bookmarkEnd w:id="578"/>
    </w:p>
    <w:p w14:paraId="139015B5" w14:textId="77777777" w:rsidR="003750D0" w:rsidRPr="004B7600" w:rsidRDefault="003750D0">
      <w:pPr>
        <w:pStyle w:val="Heading4"/>
        <w:rPr>
          <w:smallCaps/>
          <w:color w:val="0000FF"/>
          <w:sz w:val="12"/>
          <w:szCs w:val="12"/>
        </w:rPr>
      </w:pPr>
      <w:bookmarkStart w:id="580" w:name="_Toc109315572"/>
      <w:bookmarkStart w:id="581" w:name="_Toc228557509"/>
      <w:bookmarkStart w:id="582" w:name="_Toc377670357"/>
      <w:bookmarkStart w:id="583" w:name="_Toc377720789"/>
      <w:bookmarkStart w:id="584" w:name="_Toc396995477"/>
      <w:bookmarkStart w:id="585" w:name="_Toc68441973"/>
      <w:r w:rsidRPr="00052110">
        <w:t>Section 3.1</w:t>
      </w:r>
      <w:r w:rsidRPr="00052110">
        <w:tab/>
      </w:r>
      <w:r w:rsidR="002F22C3">
        <w:t>Services</w:t>
      </w:r>
      <w:r w:rsidRPr="00052110">
        <w:t xml:space="preserve"> we do </w:t>
      </w:r>
      <w:r w:rsidRPr="00CD2C57">
        <w:rPr>
          <w:i/>
          <w:iCs/>
        </w:rPr>
        <w:t>not</w:t>
      </w:r>
      <w:r w:rsidRPr="00052110">
        <w:t xml:space="preserve"> cover</w:t>
      </w:r>
      <w:bookmarkEnd w:id="580"/>
      <w:r w:rsidRPr="00052110">
        <w:t xml:space="preserve"> (exclusions)</w:t>
      </w:r>
      <w:bookmarkEnd w:id="581"/>
      <w:bookmarkEnd w:id="582"/>
      <w:bookmarkEnd w:id="583"/>
      <w:bookmarkEnd w:id="584"/>
      <w:bookmarkEnd w:id="585"/>
    </w:p>
    <w:p w14:paraId="199D76DB" w14:textId="67C21231" w:rsidR="003750D0" w:rsidRPr="00CB6200" w:rsidRDefault="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lang w:bidi="en-US"/>
        </w:rPr>
      </w:pPr>
      <w:bookmarkStart w:id="586" w:name="_Toc167005714"/>
      <w:bookmarkStart w:id="587" w:name="_Toc167006022"/>
      <w:bookmarkStart w:id="588" w:name="_Toc167682595"/>
      <w:r w:rsidRPr="00CD2C57">
        <w:rPr>
          <w:rFonts w:cs="TimesNewRomanPSMT"/>
          <w:lang w:bidi="en-US"/>
        </w:rPr>
        <w:t xml:space="preserve">This section tells you what </w:t>
      </w:r>
      <w:r w:rsidR="002F22C3" w:rsidRPr="00DE00A7">
        <w:rPr>
          <w:rFonts w:cs="TimesNewRomanPSMT"/>
          <w:lang w:bidi="en-US"/>
        </w:rPr>
        <w:t>services</w:t>
      </w:r>
      <w:r w:rsidRPr="00CB6200">
        <w:rPr>
          <w:rFonts w:cs="TimesNewRomanPSMT"/>
          <w:lang w:bidi="en-US"/>
        </w:rPr>
        <w:t xml:space="preserve"> are excluded</w:t>
      </w:r>
      <w:r w:rsidR="0076550D" w:rsidRPr="00CB6200">
        <w:rPr>
          <w:rFonts w:cs="TimesNewRomanPSMT"/>
          <w:lang w:bidi="en-US"/>
        </w:rPr>
        <w:t xml:space="preserve"> from Medicare coverage and therefore, are not covered by this plan. </w:t>
      </w:r>
    </w:p>
    <w:p w14:paraId="48E56894" w14:textId="77777777" w:rsidR="003750D0" w:rsidRPr="00CD2C57" w:rsidRDefault="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cs="TimesNewRomanPSMT"/>
          <w:lang w:bidi="en-US"/>
        </w:rPr>
      </w:pPr>
      <w:r w:rsidRPr="00052110">
        <w:t xml:space="preserve">The </w:t>
      </w:r>
      <w:r w:rsidR="002B6D53">
        <w:t>chart</w:t>
      </w:r>
      <w:r w:rsidRPr="00052110">
        <w:t xml:space="preserve"> below </w:t>
      </w:r>
      <w:r w:rsidR="002B6D53">
        <w:t>lists</w:t>
      </w:r>
      <w:r w:rsidRPr="00052110">
        <w:t xml:space="preserve"> services and items that </w:t>
      </w:r>
      <w:r w:rsidR="002B6D53">
        <w:t xml:space="preserve">either </w:t>
      </w:r>
      <w:r w:rsidRPr="00052110">
        <w:t>are</w:t>
      </w:r>
      <w:r w:rsidR="002B6D53">
        <w:t xml:space="preserve"> </w:t>
      </w:r>
      <w:r w:rsidRPr="00052110">
        <w:t>n</w:t>
      </w:r>
      <w:r w:rsidR="002B6D53">
        <w:t>o</w:t>
      </w:r>
      <w:r w:rsidRPr="00052110">
        <w:t>t covered under any condition</w:t>
      </w:r>
      <w:r w:rsidR="002B6D53">
        <w:t xml:space="preserve"> or are covered</w:t>
      </w:r>
      <w:r w:rsidRPr="00052110">
        <w:t xml:space="preserve"> only under specific conditions.</w:t>
      </w:r>
    </w:p>
    <w:p w14:paraId="23E9D860" w14:textId="5902A7C8" w:rsidR="003750D0" w:rsidRPr="00272A50" w:rsidDel="00D063C7" w:rsidRDefault="715C08AB" w:rsidP="004B76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before="0" w:beforeAutospacing="0" w:after="0" w:afterAutospacing="0"/>
        <w:rPr>
          <w:rFonts w:cs="TimesNewRomanPSMT"/>
          <w:lang w:bidi="en-US"/>
        </w:rPr>
      </w:pPr>
      <w:r w:rsidRPr="77E88987">
        <w:rPr>
          <w:rFonts w:cs="TimesNewRomanPSMT"/>
          <w:lang w:bidi="en-US"/>
        </w:rPr>
        <w:t xml:space="preserve">If you get </w:t>
      </w:r>
      <w:r w:rsidR="6913AB0C" w:rsidRPr="77E88987">
        <w:rPr>
          <w:rFonts w:cs="TimesNewRomanPSMT"/>
          <w:lang w:bidi="en-US"/>
        </w:rPr>
        <w:t>services</w:t>
      </w:r>
      <w:r w:rsidRPr="77E88987">
        <w:rPr>
          <w:rFonts w:cs="TimesNewRomanPSMT"/>
          <w:lang w:bidi="en-US"/>
        </w:rPr>
        <w:t xml:space="preserve"> that are </w:t>
      </w:r>
      <w:r w:rsidRPr="00272A50">
        <w:rPr>
          <w:rFonts w:cs="TimesNewRomanPSMT"/>
          <w:lang w:bidi="en-US"/>
        </w:rPr>
        <w:t>excluded</w:t>
      </w:r>
      <w:r w:rsidR="7A403B1E" w:rsidRPr="00272A50">
        <w:rPr>
          <w:rFonts w:cs="TimesNewRomanPSMT"/>
          <w:lang w:bidi="en-US"/>
        </w:rPr>
        <w:t xml:space="preserve"> (not covered)</w:t>
      </w:r>
      <w:r w:rsidRPr="00272A50">
        <w:rPr>
          <w:rFonts w:cs="TimesNewRomanPSMT"/>
          <w:lang w:bidi="en-US"/>
        </w:rPr>
        <w:t>, you must pay for them yourself</w:t>
      </w:r>
      <w:r w:rsidR="692ED55D" w:rsidRPr="00272A50">
        <w:rPr>
          <w:rFonts w:cs="TimesNewRomanPSMT"/>
          <w:lang w:bidi="en-US"/>
        </w:rPr>
        <w:t xml:space="preserve"> </w:t>
      </w:r>
      <w:r w:rsidR="7A403B1E" w:rsidRPr="00272A50">
        <w:rPr>
          <w:rFonts w:cs="TimesNewRomanPSMT"/>
          <w:lang w:bidi="en-US"/>
        </w:rPr>
        <w:t>except under the specific conditions listed</w:t>
      </w:r>
      <w:r w:rsidR="692ED55D" w:rsidRPr="00272A50">
        <w:rPr>
          <w:rFonts w:cs="TimesNewRomanPSMT"/>
          <w:lang w:bidi="en-US"/>
        </w:rPr>
        <w:t xml:space="preserve"> below. </w:t>
      </w:r>
      <w:bookmarkStart w:id="589" w:name="_Hlk71189503"/>
      <w:r w:rsidR="692ED55D" w:rsidRPr="00272A50">
        <w:rPr>
          <w:rFonts w:ascii="TimesNewRomanPSMT" w:hAnsi="TimesNewRomanPSMT" w:cs="TimesNewRomanPSMT"/>
          <w:lang w:bidi="en-US"/>
        </w:rPr>
        <w:t>Even if you receive the excluded services at an emergency facility, the excluded services are still not covered</w:t>
      </w:r>
      <w:r w:rsidR="00E67E33" w:rsidRPr="00272A50">
        <w:rPr>
          <w:rFonts w:ascii="TimesNewRomanPSMT" w:hAnsi="TimesNewRomanPSMT" w:cs="TimesNewRomanPSMT"/>
          <w:lang w:bidi="en-US"/>
        </w:rPr>
        <w:t>,</w:t>
      </w:r>
      <w:r w:rsidR="692ED55D" w:rsidRPr="00272A50">
        <w:rPr>
          <w:rFonts w:ascii="TimesNewRomanPSMT" w:hAnsi="TimesNewRomanPSMT" w:cs="TimesNewRomanPSMT"/>
          <w:lang w:bidi="en-US"/>
        </w:rPr>
        <w:t xml:space="preserve"> and our plan will not pay for them.</w:t>
      </w:r>
      <w:bookmarkEnd w:id="589"/>
      <w:r w:rsidR="692ED55D" w:rsidRPr="77E88987">
        <w:rPr>
          <w:rFonts w:cs="TimesNewRomanPSMT"/>
          <w:lang w:bidi="en-US"/>
        </w:rPr>
        <w:t xml:space="preserve"> </w:t>
      </w:r>
      <w:r w:rsidRPr="77E88987">
        <w:rPr>
          <w:rFonts w:cs="TimesNewRomanPSMT"/>
          <w:lang w:bidi="en-US"/>
        </w:rPr>
        <w:t>The only exception</w:t>
      </w:r>
      <w:bookmarkStart w:id="590" w:name="_Hlk71189531"/>
      <w:r w:rsidR="746FE54A" w:rsidRPr="77E88987">
        <w:rPr>
          <w:rFonts w:cs="TimesNewRomanPSMT"/>
          <w:lang w:bidi="en-US"/>
        </w:rPr>
        <w:t xml:space="preserve"> is if the service is appealed and decided</w:t>
      </w:r>
      <w:bookmarkEnd w:id="590"/>
      <w:r w:rsidRPr="77E88987">
        <w:rPr>
          <w:rFonts w:cs="TimesNewRomanPSMT"/>
          <w:lang w:bidi="en-US"/>
        </w:rPr>
        <w:t xml:space="preserve"> upon appeal to be a medical </w:t>
      </w:r>
      <w:r w:rsidR="225844A9" w:rsidRPr="77E88987">
        <w:rPr>
          <w:rFonts w:cs="TimesNewRomanPSMT"/>
          <w:lang w:bidi="en-US"/>
        </w:rPr>
        <w:t>service</w:t>
      </w:r>
      <w:r w:rsidR="187C0088" w:rsidRPr="77E88987">
        <w:rPr>
          <w:rFonts w:cs="TimesNewRomanPSMT"/>
          <w:lang w:bidi="en-US"/>
        </w:rPr>
        <w:t xml:space="preserve"> </w:t>
      </w:r>
      <w:r w:rsidRPr="77E88987">
        <w:rPr>
          <w:rFonts w:cs="TimesNewRomanPSMT"/>
          <w:lang w:bidi="en-US"/>
        </w:rPr>
        <w:t xml:space="preserve">that we should </w:t>
      </w:r>
      <w:r w:rsidRPr="00272A50">
        <w:rPr>
          <w:rFonts w:cs="TimesNewRomanPSMT"/>
          <w:lang w:bidi="en-US"/>
        </w:rPr>
        <w:t xml:space="preserve">have paid for or covered because of your specific situation. (For information about appealing a decision we have made to not cover a medical service, go to Chapter 9, Section 5.3 in this </w:t>
      </w:r>
      <w:r w:rsidR="63C3AF7D" w:rsidRPr="00272A50">
        <w:rPr>
          <w:rFonts w:cs="TimesNewRomanPSMT"/>
          <w:lang w:bidi="en-US"/>
        </w:rPr>
        <w:t>document</w:t>
      </w:r>
      <w:r w:rsidRPr="00272A50">
        <w:rPr>
          <w:rFonts w:cs="TimesNewRomanPSMT"/>
          <w:lang w:bidi="en-US"/>
        </w:rPr>
        <w:t>.)</w:t>
      </w:r>
      <w:bookmarkEnd w:id="586"/>
      <w:bookmarkEnd w:id="587"/>
      <w:bookmarkEnd w:id="588"/>
    </w:p>
    <w:p w14:paraId="5E606F6C" w14:textId="363AD789" w:rsidR="00FF5FCB" w:rsidRPr="00272A50" w:rsidRDefault="1DCEF323" w:rsidP="0D1202D5">
      <w:pPr>
        <w:rPr>
          <w:rFonts w:ascii="TimesNewRomanPSMT" w:hAnsi="TimesNewRomanPSMT" w:cs="TimesNewRomanPSMT"/>
          <w:color w:val="0000FF"/>
          <w:lang w:bidi="en-US"/>
        </w:rPr>
      </w:pPr>
      <w:r w:rsidRPr="00272A50">
        <w:rPr>
          <w:rFonts w:ascii="TimesNewRomanPSMT" w:hAnsi="TimesNewRomanPSMT" w:cs="TimesNewRomanPSMT"/>
          <w:color w:val="0000FF"/>
          <w:lang w:bidi="en-US"/>
        </w:rPr>
        <w:t>[</w:t>
      </w:r>
      <w:r w:rsidRPr="7AA5F102">
        <w:rPr>
          <w:rFonts w:ascii="TimesNewRomanPSMT" w:hAnsi="TimesNewRomanPSMT" w:cs="TimesNewRomanPSMT"/>
          <w:i/>
          <w:iCs/>
          <w:color w:val="0000FF"/>
          <w:lang w:bidi="en-US"/>
        </w:rPr>
        <w:t xml:space="preserve">The services listed in the chart below are excluded from Original Medicare’s benefit package. If any services below are covered supplemental benefits, delete them from this list. When plans partially exclude services excluded by Medicare, they </w:t>
      </w:r>
      <w:r w:rsidR="7ADE5A0D" w:rsidRPr="7AA5F102">
        <w:rPr>
          <w:rFonts w:ascii="TimesNewRomanPSMT" w:hAnsi="TimesNewRomanPSMT" w:cs="TimesNewRomanPSMT"/>
          <w:i/>
          <w:iCs/>
          <w:color w:val="0000FF"/>
          <w:lang w:bidi="en-US"/>
        </w:rPr>
        <w:t>do</w:t>
      </w:r>
      <w:r w:rsidRPr="7AA5F102">
        <w:rPr>
          <w:rFonts w:ascii="TimesNewRomanPSMT" w:hAnsi="TimesNewRomanPSMT" w:cs="TimesNewRomanPSMT"/>
          <w:i/>
          <w:iCs/>
          <w:color w:val="0000FF"/>
          <w:lang w:bidi="en-US"/>
        </w:rPr>
        <w:t xml:space="preserve"> not </w:t>
      </w:r>
      <w:bookmarkStart w:id="591" w:name="_Hlk71189632"/>
      <w:r w:rsidR="7ADE5A0D" w:rsidRPr="7AA5F102">
        <w:rPr>
          <w:rFonts w:ascii="TimesNewRomanPSMT" w:hAnsi="TimesNewRomanPSMT" w:cs="TimesNewRomanPSMT"/>
          <w:i/>
          <w:iCs/>
          <w:color w:val="0000FF"/>
          <w:lang w:bidi="en-US"/>
        </w:rPr>
        <w:t>need to</w:t>
      </w:r>
      <w:bookmarkEnd w:id="591"/>
      <w:r w:rsidR="7ADE5A0D" w:rsidRPr="7AA5F102">
        <w:rPr>
          <w:rFonts w:ascii="TimesNewRomanPSMT" w:hAnsi="TimesNewRomanPSMT" w:cs="TimesNewRomanPSMT"/>
          <w:i/>
          <w:iCs/>
          <w:color w:val="0000FF"/>
          <w:lang w:bidi="en-US"/>
        </w:rPr>
        <w:t xml:space="preserve"> </w:t>
      </w:r>
      <w:r w:rsidRPr="7AA5F102">
        <w:rPr>
          <w:rFonts w:ascii="TimesNewRomanPSMT" w:hAnsi="TimesNewRomanPSMT" w:cs="TimesNewRomanPSMT"/>
          <w:i/>
          <w:iCs/>
          <w:color w:val="0000FF"/>
          <w:lang w:bidi="en-US"/>
        </w:rPr>
        <w:t xml:space="preserve">delete the item completely but may revise the text accordingly to describe the extent of the exclusion. Plans may add parenthetical references to the Benefits Chart for descriptions of covered services/items as appropriate. </w:t>
      </w:r>
      <w:r w:rsidR="68EE95F5" w:rsidRPr="7AA5F102">
        <w:rPr>
          <w:rFonts w:ascii="TimesNewRomanPSMT" w:hAnsi="TimesNewRomanPSMT" w:cs="TimesNewRomanPSMT"/>
          <w:i/>
          <w:iCs/>
          <w:color w:val="0000FF"/>
          <w:lang w:bidi="en-US"/>
        </w:rPr>
        <w:t xml:space="preserve">Plans may reorder the below excluded services alphabetically, if they wish. </w:t>
      </w:r>
      <w:r w:rsidRPr="7AA5F102">
        <w:rPr>
          <w:rFonts w:ascii="TimesNewRomanPSMT" w:hAnsi="TimesNewRomanPSMT" w:cs="TimesNewRomanPSMT"/>
          <w:i/>
          <w:iCs/>
          <w:color w:val="0000FF"/>
          <w:lang w:bidi="en-US"/>
        </w:rPr>
        <w:t>Plans may also add exclusions as needed</w:t>
      </w:r>
      <w:r w:rsidRPr="00272A50">
        <w:rPr>
          <w:rFonts w:ascii="TimesNewRomanPSMT" w:hAnsi="TimesNewRomanPSMT" w:cs="TimesNewRomanPSMT"/>
          <w:color w:val="0000FF"/>
          <w:lang w:bidi="en-US"/>
        </w:rPr>
        <w:t>.]</w:t>
      </w:r>
    </w:p>
    <w:tbl>
      <w:tblPr>
        <w:tblStyle w:val="TableGrid1"/>
        <w:tblW w:w="0" w:type="auto"/>
        <w:tblBorders>
          <w:top w:val="single" w:sz="24" w:space="0" w:color="595959" w:themeColor="text1" w:themeTint="A6"/>
          <w:left w:val="single" w:sz="24" w:space="0" w:color="595959" w:themeColor="text1" w:themeTint="A6"/>
          <w:bottom w:val="single" w:sz="24" w:space="0" w:color="595959" w:themeColor="text1" w:themeTint="A6"/>
          <w:right w:val="single" w:sz="24" w:space="0" w:color="595959" w:themeColor="text1" w:themeTint="A6"/>
          <w:insideH w:val="single" w:sz="24" w:space="0" w:color="595959" w:themeColor="text1" w:themeTint="A6"/>
          <w:insideV w:val="single" w:sz="24" w:space="0" w:color="595959" w:themeColor="text1" w:themeTint="A6"/>
        </w:tblBorders>
        <w:tblLook w:val="04A0" w:firstRow="1" w:lastRow="0" w:firstColumn="1" w:lastColumn="0" w:noHBand="0" w:noVBand="1"/>
        <w:tblDescription w:val="Table lists Services not covered by Medicare and indicates whether they are covered under any condition or under specific conditions"/>
      </w:tblPr>
      <w:tblGrid>
        <w:gridCol w:w="3239"/>
        <w:gridCol w:w="2276"/>
        <w:gridCol w:w="3785"/>
      </w:tblGrid>
      <w:tr w:rsidR="000C3D28" w:rsidRPr="000C3D28" w14:paraId="595071E3" w14:textId="77777777" w:rsidTr="7AA5F102">
        <w:trPr>
          <w:cantSplit/>
          <w:tblHeader/>
        </w:trPr>
        <w:tc>
          <w:tcPr>
            <w:tcW w:w="3239" w:type="dxa"/>
            <w:shd w:val="clear" w:color="auto" w:fill="auto"/>
          </w:tcPr>
          <w:p w14:paraId="349F7A58" w14:textId="77777777" w:rsidR="000C3D28" w:rsidRPr="004B7600" w:rsidRDefault="000C3D28" w:rsidP="004B7600">
            <w:pPr>
              <w:spacing w:before="0" w:beforeAutospacing="0" w:after="0" w:afterAutospacing="0"/>
              <w:rPr>
                <w:rFonts w:ascii="Times New Roman" w:hAnsi="Times New Roman" w:cs="Times New Roman"/>
                <w:b/>
                <w:bCs/>
              </w:rPr>
            </w:pPr>
            <w:bookmarkStart w:id="592" w:name="_Hlk59203324"/>
            <w:r w:rsidRPr="00CD2C57">
              <w:rPr>
                <w:b/>
                <w:bCs/>
              </w:rPr>
              <w:t>Services not covered by Medicare</w:t>
            </w:r>
          </w:p>
        </w:tc>
        <w:tc>
          <w:tcPr>
            <w:tcW w:w="2276" w:type="dxa"/>
            <w:shd w:val="clear" w:color="auto" w:fill="auto"/>
          </w:tcPr>
          <w:p w14:paraId="65256253" w14:textId="77777777" w:rsidR="000C3D28" w:rsidRPr="004B7600" w:rsidRDefault="000C3D28" w:rsidP="004B7600">
            <w:pPr>
              <w:spacing w:before="0" w:beforeAutospacing="0" w:after="0" w:afterAutospacing="0"/>
              <w:rPr>
                <w:rFonts w:ascii="Times New Roman" w:hAnsi="Times New Roman" w:cs="Times New Roman"/>
                <w:b/>
                <w:bCs/>
              </w:rPr>
            </w:pPr>
            <w:r w:rsidRPr="00CD2C57">
              <w:rPr>
                <w:b/>
                <w:bCs/>
              </w:rPr>
              <w:t>Not covered under any condition</w:t>
            </w:r>
          </w:p>
        </w:tc>
        <w:tc>
          <w:tcPr>
            <w:tcW w:w="3785" w:type="dxa"/>
            <w:shd w:val="clear" w:color="auto" w:fill="auto"/>
          </w:tcPr>
          <w:p w14:paraId="6639FA9E" w14:textId="77777777" w:rsidR="000C3D28" w:rsidRPr="004B7600" w:rsidRDefault="000C3D28" w:rsidP="004B7600">
            <w:pPr>
              <w:spacing w:before="0" w:beforeAutospacing="0" w:after="0" w:afterAutospacing="0"/>
              <w:rPr>
                <w:rFonts w:ascii="Times New Roman" w:hAnsi="Times New Roman" w:cs="Times New Roman"/>
                <w:b/>
                <w:bCs/>
              </w:rPr>
            </w:pPr>
            <w:r w:rsidRPr="00CD2C57">
              <w:rPr>
                <w:b/>
                <w:bCs/>
              </w:rPr>
              <w:t>Covered only under specific conditions</w:t>
            </w:r>
          </w:p>
        </w:tc>
      </w:tr>
      <w:bookmarkEnd w:id="579"/>
      <w:tr w:rsidR="001E2288" w:rsidRPr="000C3D28" w14:paraId="40A76D39" w14:textId="77777777" w:rsidTr="7AA5F102">
        <w:trPr>
          <w:cantSplit/>
        </w:trPr>
        <w:tc>
          <w:tcPr>
            <w:tcW w:w="3239" w:type="dxa"/>
          </w:tcPr>
          <w:p w14:paraId="3539E2D9" w14:textId="76E3E13C" w:rsidR="001E2288" w:rsidRPr="006E287A" w:rsidRDefault="001E2288" w:rsidP="001E2288">
            <w:pPr>
              <w:spacing w:after="120"/>
              <w:rPr>
                <w:rFonts w:ascii="Times New Roman" w:hAnsi="Times New Roman" w:cs="Times New Roman"/>
              </w:rPr>
            </w:pPr>
            <w:r w:rsidRPr="006E287A">
              <w:rPr>
                <w:rFonts w:ascii="Times New Roman" w:hAnsi="Times New Roman" w:cs="Times New Roman"/>
              </w:rPr>
              <w:t>Acupuncture</w:t>
            </w:r>
          </w:p>
        </w:tc>
        <w:tc>
          <w:tcPr>
            <w:tcW w:w="2276" w:type="dxa"/>
          </w:tcPr>
          <w:p w14:paraId="08C06498" w14:textId="77777777" w:rsidR="001E2288" w:rsidRPr="006E287A" w:rsidRDefault="001E2288" w:rsidP="001E2288">
            <w:pPr>
              <w:spacing w:before="0" w:beforeAutospacing="0" w:after="0" w:afterAutospacing="0"/>
              <w:jc w:val="center"/>
              <w:rPr>
                <w:rFonts w:ascii="Times New Roman" w:hAnsi="Times New Roman" w:cs="Times New Roman"/>
                <w:b/>
              </w:rPr>
            </w:pPr>
          </w:p>
        </w:tc>
        <w:tc>
          <w:tcPr>
            <w:tcW w:w="3785" w:type="dxa"/>
          </w:tcPr>
          <w:p w14:paraId="57DFD2D0" w14:textId="2316E313" w:rsidR="00462360" w:rsidRPr="002B5F30" w:rsidRDefault="00462360" w:rsidP="00793616">
            <w:pPr>
              <w:pStyle w:val="ListParagraph"/>
              <w:numPr>
                <w:ilvl w:val="0"/>
                <w:numId w:val="100"/>
              </w:numPr>
              <w:spacing w:before="0" w:beforeAutospacing="0" w:after="0" w:afterAutospacing="0"/>
              <w:rPr>
                <w:rFonts w:ascii="Times New Roman" w:hAnsi="Times New Roman" w:cs="Times New Roman"/>
                <w:b/>
                <w:bCs/>
                <w:sz w:val="22"/>
                <w:szCs w:val="22"/>
              </w:rPr>
            </w:pPr>
            <w:r w:rsidRPr="002B5F30">
              <w:rPr>
                <w:rFonts w:ascii="Times New Roman" w:hAnsi="Times New Roman" w:cs="Times New Roman"/>
              </w:rPr>
              <w:t>Available for people with chronic low back pain under certain circumstances.</w:t>
            </w:r>
          </w:p>
        </w:tc>
      </w:tr>
      <w:tr w:rsidR="00683CDE" w:rsidRPr="000C3D28" w14:paraId="39C7DE46" w14:textId="77777777" w:rsidTr="7AA5F102">
        <w:trPr>
          <w:cantSplit/>
        </w:trPr>
        <w:tc>
          <w:tcPr>
            <w:tcW w:w="3239" w:type="dxa"/>
          </w:tcPr>
          <w:p w14:paraId="7664D556" w14:textId="6C849153" w:rsidR="00683CDE" w:rsidRPr="006E287A" w:rsidRDefault="00683CDE" w:rsidP="00683CDE">
            <w:pPr>
              <w:spacing w:after="120"/>
              <w:rPr>
                <w:rFonts w:ascii="Times New Roman" w:hAnsi="Times New Roman" w:cs="Times New Roman"/>
              </w:rPr>
            </w:pPr>
            <w:r w:rsidRPr="006E287A">
              <w:rPr>
                <w:rFonts w:ascii="Times New Roman" w:hAnsi="Times New Roman" w:cs="Times New Roman"/>
              </w:rPr>
              <w:t>Cosmetic surgery or procedures</w:t>
            </w:r>
          </w:p>
        </w:tc>
        <w:tc>
          <w:tcPr>
            <w:tcW w:w="2276" w:type="dxa"/>
          </w:tcPr>
          <w:p w14:paraId="15594486" w14:textId="77777777" w:rsidR="00683CDE" w:rsidRPr="006E287A" w:rsidRDefault="00683CDE" w:rsidP="00683CDE">
            <w:pPr>
              <w:spacing w:before="0" w:beforeAutospacing="0" w:after="0" w:afterAutospacing="0"/>
              <w:jc w:val="center"/>
              <w:rPr>
                <w:rFonts w:ascii="Times New Roman" w:hAnsi="Times New Roman" w:cs="Times New Roman"/>
                <w:b/>
              </w:rPr>
            </w:pPr>
          </w:p>
        </w:tc>
        <w:tc>
          <w:tcPr>
            <w:tcW w:w="3785" w:type="dxa"/>
          </w:tcPr>
          <w:p w14:paraId="2362E9E4" w14:textId="52DF9ACE" w:rsidR="00AD143B" w:rsidRPr="006E287A" w:rsidRDefault="00683CDE" w:rsidP="00793616">
            <w:pPr>
              <w:numPr>
                <w:ilvl w:val="0"/>
                <w:numId w:val="45"/>
              </w:numPr>
              <w:spacing w:before="0" w:beforeAutospacing="0" w:after="0" w:afterAutospacing="0"/>
              <w:ind w:left="377"/>
              <w:contextualSpacing/>
              <w:rPr>
                <w:rFonts w:ascii="Times New Roman" w:hAnsi="Times New Roman" w:cs="Times New Roman"/>
              </w:rPr>
            </w:pPr>
            <w:r w:rsidRPr="006E287A">
              <w:rPr>
                <w:rFonts w:ascii="Times New Roman" w:hAnsi="Times New Roman" w:cs="Times New Roman"/>
              </w:rPr>
              <w:t>Covered in cases of an accidental injury or for improvement of the functioning of a malformed body member.</w:t>
            </w:r>
          </w:p>
          <w:p w14:paraId="1CA67AF6" w14:textId="71B27AE3" w:rsidR="00683CDE" w:rsidRPr="004B7600" w:rsidRDefault="00683CDE" w:rsidP="00793616">
            <w:pPr>
              <w:numPr>
                <w:ilvl w:val="0"/>
                <w:numId w:val="45"/>
              </w:numPr>
              <w:spacing w:before="0" w:beforeAutospacing="0" w:after="0" w:afterAutospacing="0"/>
              <w:ind w:left="377"/>
              <w:contextualSpacing/>
              <w:rPr>
                <w:rFonts w:ascii="Times New Roman" w:hAnsi="Times New Roman" w:cs="Times New Roman"/>
                <w:b/>
                <w:bCs/>
              </w:rPr>
            </w:pPr>
            <w:r w:rsidRPr="006E287A">
              <w:rPr>
                <w:rFonts w:ascii="Times New Roman" w:hAnsi="Times New Roman" w:cs="Times New Roman"/>
              </w:rPr>
              <w:t>Covered for all stages of reconstruction for a breast after a mastectomy, as well as for the unaffected breast to produce a symmetrical appearance.</w:t>
            </w:r>
          </w:p>
        </w:tc>
      </w:tr>
      <w:tr w:rsidR="00683CDE" w:rsidRPr="000C3D28" w14:paraId="600F6404" w14:textId="77777777" w:rsidTr="7AA5F102">
        <w:trPr>
          <w:cantSplit/>
        </w:trPr>
        <w:tc>
          <w:tcPr>
            <w:tcW w:w="3239" w:type="dxa"/>
          </w:tcPr>
          <w:p w14:paraId="604A0F70" w14:textId="00B361CE" w:rsidR="00BA63A8" w:rsidRPr="006E287A" w:rsidRDefault="00683CDE" w:rsidP="00683CDE">
            <w:pPr>
              <w:spacing w:after="120"/>
              <w:rPr>
                <w:rFonts w:ascii="Times New Roman" w:hAnsi="Times New Roman" w:cs="Times New Roman"/>
              </w:rPr>
            </w:pPr>
            <w:r w:rsidRPr="006E287A">
              <w:rPr>
                <w:rFonts w:ascii="Times New Roman" w:hAnsi="Times New Roman" w:cs="Times New Roman"/>
              </w:rPr>
              <w:t>Custodial care</w:t>
            </w:r>
          </w:p>
          <w:p w14:paraId="3FD6251E" w14:textId="2F6C140D" w:rsidR="00683CDE" w:rsidRPr="006E287A" w:rsidRDefault="00683CDE" w:rsidP="00683CDE">
            <w:pPr>
              <w:spacing w:after="120"/>
              <w:rPr>
                <w:rFonts w:ascii="Times New Roman" w:hAnsi="Times New Roman" w:cs="Times New Roman"/>
              </w:rPr>
            </w:pPr>
            <w:r w:rsidRPr="006E287A">
              <w:rPr>
                <w:rFonts w:ascii="Times New Roman" w:hAnsi="Times New Roman" w:cs="Times New Roman"/>
              </w:rPr>
              <w:t>Custodial care is personal care that does not require the continuing attention of trained medical or paramedical personnel, such as care that helps you with activities of daily living, such as bathing or dressing.</w:t>
            </w:r>
          </w:p>
        </w:tc>
        <w:tc>
          <w:tcPr>
            <w:tcW w:w="2276" w:type="dxa"/>
          </w:tcPr>
          <w:p w14:paraId="155AC3BF" w14:textId="7926796A" w:rsidR="00683CDE" w:rsidRPr="00B724EB" w:rsidRDefault="00B724EB" w:rsidP="00B724EB">
            <w:pPr>
              <w:spacing w:before="0" w:beforeAutospacing="0" w:after="0" w:afterAutospacing="0"/>
              <w:rPr>
                <w:rFonts w:ascii="Times New Roman" w:hAnsi="Times New Roman" w:cs="Times New Roman"/>
                <w:b/>
              </w:rPr>
            </w:pPr>
            <w:r w:rsidRPr="00B724EB">
              <w:rPr>
                <w:rFonts w:ascii="Times New Roman" w:hAnsi="Times New Roman" w:cs="Times New Roman"/>
                <w:b/>
              </w:rPr>
              <w:t>Not covered under any condition</w:t>
            </w:r>
          </w:p>
        </w:tc>
        <w:tc>
          <w:tcPr>
            <w:tcW w:w="3785" w:type="dxa"/>
          </w:tcPr>
          <w:p w14:paraId="561433AD" w14:textId="77777777" w:rsidR="00683CDE" w:rsidRPr="006E287A" w:rsidRDefault="00683CDE" w:rsidP="00683CDE">
            <w:pPr>
              <w:spacing w:before="0" w:beforeAutospacing="0" w:after="0" w:afterAutospacing="0"/>
              <w:jc w:val="center"/>
              <w:rPr>
                <w:rFonts w:ascii="Times New Roman" w:hAnsi="Times New Roman" w:cs="Times New Roman"/>
                <w:b/>
              </w:rPr>
            </w:pPr>
          </w:p>
        </w:tc>
      </w:tr>
      <w:tr w:rsidR="00683CDE" w:rsidRPr="000C3D28" w14:paraId="5F91210A" w14:textId="77777777" w:rsidTr="7AA5F102">
        <w:trPr>
          <w:cantSplit/>
        </w:trPr>
        <w:tc>
          <w:tcPr>
            <w:tcW w:w="3239" w:type="dxa"/>
          </w:tcPr>
          <w:p w14:paraId="1AB62E7B" w14:textId="19082256" w:rsidR="00683CDE" w:rsidRPr="006E287A" w:rsidRDefault="00683CDE" w:rsidP="00683CDE">
            <w:pPr>
              <w:spacing w:before="120" w:after="120"/>
              <w:rPr>
                <w:rFonts w:ascii="Times New Roman" w:hAnsi="Times New Roman" w:cs="Times New Roman"/>
              </w:rPr>
            </w:pPr>
            <w:r w:rsidRPr="006E287A">
              <w:rPr>
                <w:rFonts w:ascii="Times New Roman" w:hAnsi="Times New Roman" w:cs="Times New Roman"/>
              </w:rPr>
              <w:t>Experimental medical and surgical procedures, equipment</w:t>
            </w:r>
            <w:r w:rsidR="00E67E33" w:rsidRPr="006E287A">
              <w:t>,</w:t>
            </w:r>
            <w:r w:rsidRPr="006E287A">
              <w:rPr>
                <w:rFonts w:ascii="Times New Roman" w:hAnsi="Times New Roman" w:cs="Times New Roman"/>
              </w:rPr>
              <w:t xml:space="preserve"> and medications.</w:t>
            </w:r>
          </w:p>
          <w:p w14:paraId="5A21EDE3" w14:textId="24E37048" w:rsidR="00683CDE" w:rsidRPr="006E287A" w:rsidRDefault="00683CDE" w:rsidP="00683CDE">
            <w:pPr>
              <w:spacing w:after="120"/>
              <w:rPr>
                <w:rFonts w:ascii="Times New Roman" w:hAnsi="Times New Roman" w:cs="Times New Roman"/>
              </w:rPr>
            </w:pPr>
            <w:r w:rsidRPr="006E287A">
              <w:rPr>
                <w:rFonts w:ascii="Times New Roman" w:hAnsi="Times New Roman" w:cs="Times New Roman"/>
              </w:rPr>
              <w:t>Experimental procedures and items are those items and procedures determined by Original Medicare to not be generally accepted by the medical community.</w:t>
            </w:r>
          </w:p>
        </w:tc>
        <w:tc>
          <w:tcPr>
            <w:tcW w:w="2276" w:type="dxa"/>
          </w:tcPr>
          <w:p w14:paraId="62B0090F" w14:textId="77777777" w:rsidR="00683CDE" w:rsidRPr="006E287A" w:rsidRDefault="00683CDE" w:rsidP="00683CDE">
            <w:pPr>
              <w:spacing w:before="0" w:beforeAutospacing="0" w:after="0" w:afterAutospacing="0"/>
              <w:jc w:val="center"/>
              <w:rPr>
                <w:rFonts w:ascii="Times New Roman" w:hAnsi="Times New Roman" w:cs="Times New Roman"/>
                <w:b/>
                <w:sz w:val="22"/>
                <w:szCs w:val="22"/>
              </w:rPr>
            </w:pPr>
          </w:p>
        </w:tc>
        <w:tc>
          <w:tcPr>
            <w:tcW w:w="3785" w:type="dxa"/>
          </w:tcPr>
          <w:p w14:paraId="5BF45734" w14:textId="77777777" w:rsidR="00683CDE" w:rsidRPr="002B5F30" w:rsidRDefault="00683CDE" w:rsidP="00793616">
            <w:pPr>
              <w:pStyle w:val="ListParagraph"/>
              <w:numPr>
                <w:ilvl w:val="0"/>
                <w:numId w:val="101"/>
              </w:numPr>
              <w:spacing w:before="0" w:beforeAutospacing="0" w:after="0" w:afterAutospacing="0"/>
              <w:rPr>
                <w:rFonts w:ascii="Times New Roman" w:hAnsi="Times New Roman" w:cs="Times New Roman"/>
              </w:rPr>
            </w:pPr>
            <w:r w:rsidRPr="002B5F30">
              <w:rPr>
                <w:rFonts w:ascii="Times New Roman" w:hAnsi="Times New Roman" w:cs="Times New Roman"/>
              </w:rPr>
              <w:t>May be covered by Original Medicare under a Medicare-approved clinical research study or by our plan.</w:t>
            </w:r>
          </w:p>
          <w:p w14:paraId="47C2402E" w14:textId="77777777" w:rsidR="00683CDE" w:rsidRPr="006E287A" w:rsidRDefault="00683CDE" w:rsidP="00683CDE">
            <w:pPr>
              <w:spacing w:before="0" w:beforeAutospacing="0" w:after="0" w:afterAutospacing="0"/>
              <w:rPr>
                <w:rFonts w:ascii="Times New Roman" w:hAnsi="Times New Roman" w:cs="Times New Roman"/>
              </w:rPr>
            </w:pPr>
          </w:p>
          <w:p w14:paraId="0224F9D5" w14:textId="77777777" w:rsidR="00683CDE" w:rsidRPr="006E287A" w:rsidRDefault="071BDEF7" w:rsidP="004B7600">
            <w:pPr>
              <w:spacing w:before="0" w:beforeAutospacing="0" w:after="0" w:afterAutospacing="0"/>
              <w:rPr>
                <w:rFonts w:ascii="Times New Roman" w:hAnsi="Times New Roman" w:cs="Times New Roman"/>
                <w:b/>
                <w:bCs/>
                <w:sz w:val="22"/>
                <w:szCs w:val="22"/>
              </w:rPr>
            </w:pPr>
            <w:r w:rsidRPr="77E88987">
              <w:rPr>
                <w:rFonts w:ascii="Times New Roman" w:hAnsi="Times New Roman" w:cs="Times New Roman"/>
              </w:rPr>
              <w:t>(See Chapter 3, Section 5 for more information on clinical research studies.)</w:t>
            </w:r>
          </w:p>
        </w:tc>
      </w:tr>
      <w:tr w:rsidR="002E7F28" w:rsidRPr="000C3D28" w14:paraId="3DFA1A6D" w14:textId="77777777" w:rsidTr="7AA5F102">
        <w:trPr>
          <w:cantSplit/>
        </w:trPr>
        <w:tc>
          <w:tcPr>
            <w:tcW w:w="3239" w:type="dxa"/>
          </w:tcPr>
          <w:p w14:paraId="4186D5E5" w14:textId="063A3619" w:rsidR="002E7F28" w:rsidRPr="006E287A" w:rsidRDefault="002E7F28" w:rsidP="002E7F28">
            <w:pPr>
              <w:spacing w:before="120" w:after="120"/>
              <w:rPr>
                <w:rFonts w:ascii="Times New Roman" w:hAnsi="Times New Roman" w:cs="Times New Roman"/>
              </w:rPr>
            </w:pPr>
            <w:r w:rsidRPr="006E287A">
              <w:rPr>
                <w:rFonts w:ascii="Times New Roman" w:hAnsi="Times New Roman" w:cs="Times New Roman"/>
              </w:rPr>
              <w:t>Fees charged for care by your immediate relatives or members of your household.</w:t>
            </w:r>
          </w:p>
        </w:tc>
        <w:tc>
          <w:tcPr>
            <w:tcW w:w="2276" w:type="dxa"/>
          </w:tcPr>
          <w:p w14:paraId="6CC87699" w14:textId="41BF9722" w:rsidR="002E7F28" w:rsidRPr="00B724EB" w:rsidRDefault="00B724EB" w:rsidP="00B724EB">
            <w:pPr>
              <w:spacing w:before="0" w:beforeAutospacing="0" w:after="0" w:afterAutospacing="0"/>
              <w:rPr>
                <w:rFonts w:ascii="Times New Roman" w:hAnsi="Times New Roman" w:cs="Times New Roman"/>
                <w:b/>
              </w:rPr>
            </w:pPr>
            <w:r w:rsidRPr="00B724EB">
              <w:rPr>
                <w:rFonts w:ascii="Times New Roman" w:hAnsi="Times New Roman" w:cs="Times New Roman"/>
                <w:b/>
              </w:rPr>
              <w:t>Not covered under any condition</w:t>
            </w:r>
          </w:p>
        </w:tc>
        <w:tc>
          <w:tcPr>
            <w:tcW w:w="3785" w:type="dxa"/>
          </w:tcPr>
          <w:p w14:paraId="617AC590" w14:textId="77777777" w:rsidR="002E7F28" w:rsidRPr="006E287A" w:rsidRDefault="002E7F28" w:rsidP="002E7F28">
            <w:pPr>
              <w:spacing w:before="0" w:beforeAutospacing="0" w:after="0" w:afterAutospacing="0"/>
              <w:jc w:val="center"/>
              <w:rPr>
                <w:rFonts w:ascii="Times New Roman" w:hAnsi="Times New Roman" w:cs="Times New Roman"/>
                <w:b/>
              </w:rPr>
            </w:pPr>
          </w:p>
        </w:tc>
      </w:tr>
      <w:tr w:rsidR="002E7F28" w:rsidRPr="000C3D28" w14:paraId="423219C9" w14:textId="77777777" w:rsidTr="7AA5F102">
        <w:trPr>
          <w:cantSplit/>
        </w:trPr>
        <w:tc>
          <w:tcPr>
            <w:tcW w:w="3239" w:type="dxa"/>
          </w:tcPr>
          <w:p w14:paraId="10520C35" w14:textId="7597B371" w:rsidR="002E7F28" w:rsidRPr="006E287A" w:rsidRDefault="002E7F28" w:rsidP="002E7F28">
            <w:pPr>
              <w:spacing w:before="120" w:after="120"/>
              <w:rPr>
                <w:rFonts w:ascii="Times New Roman" w:hAnsi="Times New Roman" w:cs="Times New Roman"/>
              </w:rPr>
            </w:pPr>
            <w:r w:rsidRPr="006E287A">
              <w:rPr>
                <w:rFonts w:ascii="Times New Roman" w:hAnsi="Times New Roman" w:cs="Times New Roman"/>
              </w:rPr>
              <w:t>Full-time nursing care in your home.</w:t>
            </w:r>
          </w:p>
        </w:tc>
        <w:tc>
          <w:tcPr>
            <w:tcW w:w="2276" w:type="dxa"/>
          </w:tcPr>
          <w:p w14:paraId="36AAF664" w14:textId="08AE61CE" w:rsidR="002E7F28" w:rsidRPr="006E287A" w:rsidRDefault="00B724EB" w:rsidP="00B724EB">
            <w:pPr>
              <w:spacing w:before="0" w:beforeAutospacing="0" w:after="0" w:afterAutospacing="0"/>
              <w:rPr>
                <w:rFonts w:ascii="Times New Roman" w:hAnsi="Times New Roman" w:cs="Times New Roman"/>
                <w:b/>
              </w:rPr>
            </w:pPr>
            <w:r w:rsidRPr="00B724EB">
              <w:rPr>
                <w:rFonts w:ascii="Times New Roman" w:hAnsi="Times New Roman" w:cs="Times New Roman"/>
                <w:b/>
              </w:rPr>
              <w:t>Not covered under any condition</w:t>
            </w:r>
          </w:p>
        </w:tc>
        <w:tc>
          <w:tcPr>
            <w:tcW w:w="3785" w:type="dxa"/>
          </w:tcPr>
          <w:p w14:paraId="57BB2974" w14:textId="77777777" w:rsidR="002E7F28" w:rsidRPr="006E287A" w:rsidRDefault="002E7F28" w:rsidP="002E7F28">
            <w:pPr>
              <w:spacing w:before="0" w:beforeAutospacing="0" w:after="0" w:afterAutospacing="0"/>
              <w:jc w:val="center"/>
              <w:rPr>
                <w:rFonts w:ascii="Times New Roman" w:hAnsi="Times New Roman" w:cs="Times New Roman"/>
                <w:b/>
              </w:rPr>
            </w:pPr>
          </w:p>
        </w:tc>
      </w:tr>
      <w:tr w:rsidR="002E7F28" w:rsidRPr="000C3D28" w14:paraId="65519B47" w14:textId="77777777" w:rsidTr="7AA5F102">
        <w:trPr>
          <w:cantSplit/>
        </w:trPr>
        <w:tc>
          <w:tcPr>
            <w:tcW w:w="3239" w:type="dxa"/>
          </w:tcPr>
          <w:p w14:paraId="357736E5" w14:textId="5B8FABFF" w:rsidR="002E7F28" w:rsidRPr="006E287A" w:rsidRDefault="002E7F28" w:rsidP="002E7F28">
            <w:pPr>
              <w:spacing w:before="120" w:after="120"/>
              <w:rPr>
                <w:rFonts w:ascii="Times New Roman" w:hAnsi="Times New Roman" w:cs="Times New Roman"/>
              </w:rPr>
            </w:pPr>
            <w:r w:rsidRPr="006E287A">
              <w:rPr>
                <w:rFonts w:ascii="Times New Roman" w:hAnsi="Times New Roman" w:cs="Times New Roman"/>
              </w:rPr>
              <w:t>Home-delivered meals</w:t>
            </w:r>
          </w:p>
        </w:tc>
        <w:tc>
          <w:tcPr>
            <w:tcW w:w="2276" w:type="dxa"/>
          </w:tcPr>
          <w:p w14:paraId="3981C9A1" w14:textId="64A5A752" w:rsidR="002E7F28" w:rsidRPr="006E287A" w:rsidRDefault="00B724EB" w:rsidP="00B724EB">
            <w:pPr>
              <w:spacing w:before="0" w:beforeAutospacing="0" w:after="0" w:afterAutospacing="0"/>
              <w:rPr>
                <w:rFonts w:ascii="Times New Roman" w:hAnsi="Times New Roman" w:cs="Times New Roman"/>
                <w:b/>
              </w:rPr>
            </w:pPr>
            <w:r w:rsidRPr="00B724EB">
              <w:rPr>
                <w:rFonts w:ascii="Times New Roman" w:hAnsi="Times New Roman" w:cs="Times New Roman"/>
                <w:b/>
              </w:rPr>
              <w:t>Not covered under any condition</w:t>
            </w:r>
          </w:p>
        </w:tc>
        <w:tc>
          <w:tcPr>
            <w:tcW w:w="3785" w:type="dxa"/>
          </w:tcPr>
          <w:p w14:paraId="4321088B" w14:textId="77777777" w:rsidR="002E7F28" w:rsidRPr="006E287A" w:rsidRDefault="002E7F28" w:rsidP="002E7F28">
            <w:pPr>
              <w:spacing w:before="0" w:beforeAutospacing="0" w:after="0" w:afterAutospacing="0"/>
              <w:jc w:val="center"/>
              <w:rPr>
                <w:rFonts w:ascii="Times New Roman" w:hAnsi="Times New Roman" w:cs="Times New Roman"/>
                <w:b/>
              </w:rPr>
            </w:pPr>
          </w:p>
        </w:tc>
      </w:tr>
      <w:tr w:rsidR="002E7F28" w:rsidRPr="000C3D28" w14:paraId="1EDAA9AB" w14:textId="77777777" w:rsidTr="7AA5F102">
        <w:trPr>
          <w:cantSplit/>
        </w:trPr>
        <w:tc>
          <w:tcPr>
            <w:tcW w:w="3239" w:type="dxa"/>
          </w:tcPr>
          <w:p w14:paraId="591A6183" w14:textId="73D52B94" w:rsidR="002E7F28" w:rsidRPr="006E287A" w:rsidRDefault="002E7F28" w:rsidP="002E7F28">
            <w:pPr>
              <w:spacing w:before="120" w:after="120"/>
              <w:rPr>
                <w:rFonts w:ascii="Times New Roman" w:hAnsi="Times New Roman" w:cs="Times New Roman"/>
              </w:rPr>
            </w:pPr>
            <w:r w:rsidRPr="006E287A">
              <w:rPr>
                <w:rFonts w:ascii="Times New Roman" w:hAnsi="Times New Roman" w:cs="Times New Roman"/>
              </w:rPr>
              <w:t>Homemaker services include basic household assistance, including light housekeeping or light meal preparation.</w:t>
            </w:r>
          </w:p>
        </w:tc>
        <w:tc>
          <w:tcPr>
            <w:tcW w:w="2276" w:type="dxa"/>
          </w:tcPr>
          <w:p w14:paraId="641BBC40" w14:textId="5FAD87F3" w:rsidR="002E7F28" w:rsidRPr="006E287A" w:rsidRDefault="00B724EB" w:rsidP="00B724EB">
            <w:pPr>
              <w:spacing w:before="0" w:beforeAutospacing="0" w:after="0" w:afterAutospacing="0"/>
              <w:rPr>
                <w:rFonts w:ascii="Times New Roman" w:hAnsi="Times New Roman" w:cs="Times New Roman"/>
                <w:b/>
              </w:rPr>
            </w:pPr>
            <w:r w:rsidRPr="00B724EB">
              <w:rPr>
                <w:rFonts w:ascii="Times New Roman" w:hAnsi="Times New Roman" w:cs="Times New Roman"/>
                <w:b/>
              </w:rPr>
              <w:t>Not covered under any condition</w:t>
            </w:r>
          </w:p>
        </w:tc>
        <w:tc>
          <w:tcPr>
            <w:tcW w:w="3785" w:type="dxa"/>
          </w:tcPr>
          <w:p w14:paraId="1711BF0A" w14:textId="77777777" w:rsidR="002E7F28" w:rsidRPr="006E287A" w:rsidRDefault="002E7F28" w:rsidP="002E7F28">
            <w:pPr>
              <w:spacing w:before="0" w:beforeAutospacing="0" w:after="0" w:afterAutospacing="0"/>
              <w:jc w:val="center"/>
              <w:rPr>
                <w:rFonts w:ascii="Times New Roman" w:hAnsi="Times New Roman" w:cs="Times New Roman"/>
                <w:b/>
              </w:rPr>
            </w:pPr>
          </w:p>
        </w:tc>
      </w:tr>
      <w:tr w:rsidR="002E7F28" w:rsidRPr="000C3D28" w14:paraId="5DECC407" w14:textId="77777777" w:rsidTr="7AA5F102">
        <w:trPr>
          <w:cantSplit/>
        </w:trPr>
        <w:tc>
          <w:tcPr>
            <w:tcW w:w="3239" w:type="dxa"/>
          </w:tcPr>
          <w:p w14:paraId="3AE72A43" w14:textId="6882C9E4" w:rsidR="002E7F28" w:rsidRPr="006E287A" w:rsidRDefault="002E7F28" w:rsidP="002E7F28">
            <w:pPr>
              <w:spacing w:before="120" w:after="120"/>
              <w:rPr>
                <w:rFonts w:ascii="Times New Roman" w:hAnsi="Times New Roman" w:cs="Times New Roman"/>
              </w:rPr>
            </w:pPr>
            <w:r w:rsidRPr="006E287A">
              <w:rPr>
                <w:rFonts w:ascii="Times New Roman" w:hAnsi="Times New Roman" w:cs="Times New Roman"/>
              </w:rPr>
              <w:t>Naturopath services (uses natural or alternative treatments).</w:t>
            </w:r>
          </w:p>
        </w:tc>
        <w:tc>
          <w:tcPr>
            <w:tcW w:w="2276" w:type="dxa"/>
          </w:tcPr>
          <w:p w14:paraId="514D1505" w14:textId="04630C1D" w:rsidR="002E7F28" w:rsidRPr="006E287A" w:rsidRDefault="00B724EB" w:rsidP="00B724EB">
            <w:pPr>
              <w:spacing w:before="0" w:beforeAutospacing="0" w:after="0" w:afterAutospacing="0"/>
              <w:rPr>
                <w:rFonts w:ascii="Times New Roman" w:hAnsi="Times New Roman" w:cs="Times New Roman"/>
                <w:b/>
              </w:rPr>
            </w:pPr>
            <w:r w:rsidRPr="00B724EB">
              <w:rPr>
                <w:rFonts w:ascii="Times New Roman" w:hAnsi="Times New Roman" w:cs="Times New Roman"/>
                <w:b/>
              </w:rPr>
              <w:t>Not covered under any condition</w:t>
            </w:r>
          </w:p>
        </w:tc>
        <w:tc>
          <w:tcPr>
            <w:tcW w:w="3785" w:type="dxa"/>
          </w:tcPr>
          <w:p w14:paraId="152C4200" w14:textId="77777777" w:rsidR="002E7F28" w:rsidRPr="006E287A" w:rsidRDefault="002E7F28" w:rsidP="002E7F28">
            <w:pPr>
              <w:spacing w:before="0" w:beforeAutospacing="0" w:after="0" w:afterAutospacing="0"/>
              <w:jc w:val="center"/>
              <w:rPr>
                <w:rFonts w:ascii="Times New Roman" w:hAnsi="Times New Roman" w:cs="Times New Roman"/>
                <w:b/>
              </w:rPr>
            </w:pPr>
          </w:p>
        </w:tc>
      </w:tr>
      <w:tr w:rsidR="002E7F28" w:rsidRPr="000C3D28" w14:paraId="5921C659" w14:textId="77777777" w:rsidTr="7AA5F102">
        <w:trPr>
          <w:cantSplit/>
        </w:trPr>
        <w:tc>
          <w:tcPr>
            <w:tcW w:w="3239" w:type="dxa"/>
          </w:tcPr>
          <w:p w14:paraId="257F5046" w14:textId="64B8ECBF" w:rsidR="002E7F28" w:rsidRPr="006E287A" w:rsidRDefault="002E7F28" w:rsidP="002E7F28">
            <w:pPr>
              <w:spacing w:before="120" w:after="120"/>
              <w:rPr>
                <w:rFonts w:ascii="Times New Roman" w:hAnsi="Times New Roman" w:cs="Times New Roman"/>
              </w:rPr>
            </w:pPr>
            <w:r w:rsidRPr="006E287A">
              <w:rPr>
                <w:rFonts w:ascii="Times New Roman" w:hAnsi="Times New Roman" w:cs="Times New Roman"/>
              </w:rPr>
              <w:t>Non-routine dental care</w:t>
            </w:r>
          </w:p>
        </w:tc>
        <w:tc>
          <w:tcPr>
            <w:tcW w:w="2276" w:type="dxa"/>
          </w:tcPr>
          <w:p w14:paraId="20374999" w14:textId="77777777" w:rsidR="002E7F28" w:rsidRPr="006E287A" w:rsidRDefault="002E7F28" w:rsidP="002E7F28">
            <w:pPr>
              <w:spacing w:before="0" w:beforeAutospacing="0" w:after="0" w:afterAutospacing="0"/>
              <w:jc w:val="center"/>
              <w:rPr>
                <w:rFonts w:ascii="Times New Roman" w:hAnsi="Times New Roman" w:cs="Times New Roman"/>
                <w:b/>
              </w:rPr>
            </w:pPr>
          </w:p>
        </w:tc>
        <w:tc>
          <w:tcPr>
            <w:tcW w:w="3785" w:type="dxa"/>
          </w:tcPr>
          <w:p w14:paraId="040F46F5" w14:textId="547D9638" w:rsidR="002E7F28" w:rsidRPr="002B5F30" w:rsidRDefault="002E7F28" w:rsidP="00793616">
            <w:pPr>
              <w:pStyle w:val="ListParagraph"/>
              <w:numPr>
                <w:ilvl w:val="0"/>
                <w:numId w:val="101"/>
              </w:numPr>
              <w:spacing w:before="0" w:beforeAutospacing="0" w:after="0" w:afterAutospacing="0"/>
              <w:rPr>
                <w:rFonts w:ascii="Times New Roman" w:hAnsi="Times New Roman" w:cs="Times New Roman"/>
                <w:b/>
                <w:bCs/>
              </w:rPr>
            </w:pPr>
            <w:r w:rsidRPr="002B5F30">
              <w:rPr>
                <w:rFonts w:ascii="Times New Roman" w:hAnsi="Times New Roman" w:cs="Times New Roman"/>
              </w:rPr>
              <w:t>Dental care required to treat illness or injury may be covered as inpatient or outpatient care.</w:t>
            </w:r>
          </w:p>
        </w:tc>
      </w:tr>
      <w:tr w:rsidR="004B2467" w:rsidRPr="000C3D28" w14:paraId="659CC5DB" w14:textId="77777777" w:rsidTr="7AA5F102">
        <w:trPr>
          <w:cantSplit/>
        </w:trPr>
        <w:tc>
          <w:tcPr>
            <w:tcW w:w="3239" w:type="dxa"/>
          </w:tcPr>
          <w:p w14:paraId="4CD0C6F9" w14:textId="05A91213"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t xml:space="preserve">Orthopedic shoes </w:t>
            </w:r>
            <w:r w:rsidR="007C24DA" w:rsidRPr="006E287A">
              <w:rPr>
                <w:rFonts w:ascii="Times New Roman" w:hAnsi="Times New Roman" w:cs="Times New Roman"/>
              </w:rPr>
              <w:t>or supportive devices for the feet</w:t>
            </w:r>
          </w:p>
        </w:tc>
        <w:tc>
          <w:tcPr>
            <w:tcW w:w="2276" w:type="dxa"/>
          </w:tcPr>
          <w:p w14:paraId="006E1767" w14:textId="77777777" w:rsidR="004B2467" w:rsidRPr="006E287A" w:rsidRDefault="004B2467" w:rsidP="004B2467">
            <w:pPr>
              <w:spacing w:before="0" w:beforeAutospacing="0" w:after="0" w:afterAutospacing="0"/>
              <w:jc w:val="center"/>
              <w:rPr>
                <w:rFonts w:ascii="Times New Roman" w:hAnsi="Times New Roman" w:cs="Times New Roman"/>
                <w:b/>
              </w:rPr>
            </w:pPr>
          </w:p>
        </w:tc>
        <w:tc>
          <w:tcPr>
            <w:tcW w:w="3785" w:type="dxa"/>
          </w:tcPr>
          <w:p w14:paraId="1A846ED6" w14:textId="150904E9" w:rsidR="004B2467" w:rsidRPr="002B5F30" w:rsidRDefault="007C24DA" w:rsidP="00793616">
            <w:pPr>
              <w:pStyle w:val="ListParagraph"/>
              <w:numPr>
                <w:ilvl w:val="0"/>
                <w:numId w:val="101"/>
              </w:numPr>
              <w:spacing w:before="0" w:beforeAutospacing="0" w:after="0" w:afterAutospacing="0"/>
              <w:rPr>
                <w:rFonts w:ascii="Times New Roman" w:hAnsi="Times New Roman" w:cs="Times New Roman"/>
                <w:b/>
                <w:bCs/>
              </w:rPr>
            </w:pPr>
            <w:r w:rsidRPr="002B5F30">
              <w:rPr>
                <w:rFonts w:ascii="Times New Roman" w:hAnsi="Times New Roman" w:cs="Times New Roman"/>
              </w:rPr>
              <w:t>S</w:t>
            </w:r>
            <w:r w:rsidR="004B2467" w:rsidRPr="002B5F30">
              <w:rPr>
                <w:rFonts w:ascii="Times New Roman" w:hAnsi="Times New Roman" w:cs="Times New Roman"/>
              </w:rPr>
              <w:t xml:space="preserve">hoes </w:t>
            </w:r>
            <w:r w:rsidRPr="002B5F30">
              <w:rPr>
                <w:rFonts w:ascii="Times New Roman" w:hAnsi="Times New Roman" w:cs="Times New Roman"/>
              </w:rPr>
              <w:t xml:space="preserve">that </w:t>
            </w:r>
            <w:r w:rsidR="004B2467" w:rsidRPr="002B5F30">
              <w:rPr>
                <w:rFonts w:ascii="Times New Roman" w:hAnsi="Times New Roman" w:cs="Times New Roman"/>
              </w:rPr>
              <w:t>are part of a leg brace and are included in the cost of the brace</w:t>
            </w:r>
            <w:r w:rsidRPr="002B5F30">
              <w:rPr>
                <w:rFonts w:ascii="Times New Roman" w:hAnsi="Times New Roman" w:cs="Times New Roman"/>
              </w:rPr>
              <w:t>. Orthopedic or therapeutic shoes for people with</w:t>
            </w:r>
            <w:r w:rsidR="004B2467" w:rsidRPr="002B5F30">
              <w:rPr>
                <w:rFonts w:ascii="Times New Roman" w:hAnsi="Times New Roman" w:cs="Times New Roman"/>
              </w:rPr>
              <w:t>, diabetic foot disease.</w:t>
            </w:r>
          </w:p>
        </w:tc>
      </w:tr>
      <w:tr w:rsidR="004B2467" w:rsidRPr="000C3D28" w14:paraId="466CF553" w14:textId="77777777" w:rsidTr="7AA5F102">
        <w:trPr>
          <w:cantSplit/>
        </w:trPr>
        <w:tc>
          <w:tcPr>
            <w:tcW w:w="3239" w:type="dxa"/>
          </w:tcPr>
          <w:p w14:paraId="364A08A4" w14:textId="08414A27"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t>Personal items in your room at a hospital or a skilled nursing facility, such as a telephone or a television.</w:t>
            </w:r>
          </w:p>
        </w:tc>
        <w:tc>
          <w:tcPr>
            <w:tcW w:w="2276" w:type="dxa"/>
          </w:tcPr>
          <w:p w14:paraId="513A551E" w14:textId="762A9E5D" w:rsidR="004B2467" w:rsidRPr="006E287A" w:rsidRDefault="00BD3008" w:rsidP="00BD3008">
            <w:pPr>
              <w:spacing w:before="0" w:beforeAutospacing="0" w:after="0" w:afterAutospacing="0"/>
              <w:rPr>
                <w:rFonts w:ascii="Times New Roman" w:hAnsi="Times New Roman" w:cs="Times New Roman"/>
                <w:b/>
              </w:rPr>
            </w:pPr>
            <w:r w:rsidRPr="00BD3008">
              <w:rPr>
                <w:rFonts w:ascii="Times New Roman" w:hAnsi="Times New Roman" w:cs="Times New Roman"/>
                <w:b/>
              </w:rPr>
              <w:t>Not covered under any condition</w:t>
            </w:r>
          </w:p>
        </w:tc>
        <w:tc>
          <w:tcPr>
            <w:tcW w:w="3785" w:type="dxa"/>
          </w:tcPr>
          <w:p w14:paraId="45E03C0F" w14:textId="77777777" w:rsidR="004B2467" w:rsidRPr="006E287A" w:rsidRDefault="004B2467" w:rsidP="004B2467">
            <w:pPr>
              <w:spacing w:before="0" w:beforeAutospacing="0" w:after="0" w:afterAutospacing="0"/>
              <w:jc w:val="center"/>
              <w:rPr>
                <w:rFonts w:ascii="Times New Roman" w:hAnsi="Times New Roman" w:cs="Times New Roman"/>
                <w:b/>
              </w:rPr>
            </w:pPr>
          </w:p>
        </w:tc>
      </w:tr>
      <w:tr w:rsidR="004B2467" w:rsidRPr="000C3D28" w14:paraId="35EC58AF" w14:textId="77777777" w:rsidTr="7AA5F102">
        <w:trPr>
          <w:cantSplit/>
        </w:trPr>
        <w:tc>
          <w:tcPr>
            <w:tcW w:w="3239" w:type="dxa"/>
          </w:tcPr>
          <w:p w14:paraId="5DAD7378" w14:textId="77777777" w:rsidR="004B2467" w:rsidRPr="006E287A" w:rsidRDefault="004B2467" w:rsidP="004B2467">
            <w:pPr>
              <w:spacing w:after="120"/>
              <w:rPr>
                <w:rFonts w:ascii="Times New Roman" w:hAnsi="Times New Roman" w:cs="Times New Roman"/>
              </w:rPr>
            </w:pPr>
            <w:r w:rsidRPr="006E287A">
              <w:rPr>
                <w:rFonts w:ascii="Times New Roman" w:hAnsi="Times New Roman" w:cs="Times New Roman"/>
              </w:rPr>
              <w:t>Private room in a hospital.</w:t>
            </w:r>
          </w:p>
        </w:tc>
        <w:tc>
          <w:tcPr>
            <w:tcW w:w="2276" w:type="dxa"/>
          </w:tcPr>
          <w:p w14:paraId="6233B695" w14:textId="77777777" w:rsidR="004B2467" w:rsidRPr="006E287A" w:rsidRDefault="004B2467" w:rsidP="004B2467">
            <w:pPr>
              <w:spacing w:before="0" w:beforeAutospacing="0" w:after="0" w:afterAutospacing="0"/>
              <w:jc w:val="center"/>
              <w:rPr>
                <w:rFonts w:ascii="Times New Roman" w:hAnsi="Times New Roman" w:cs="Times New Roman"/>
                <w:b/>
                <w:sz w:val="22"/>
                <w:szCs w:val="22"/>
              </w:rPr>
            </w:pPr>
          </w:p>
        </w:tc>
        <w:tc>
          <w:tcPr>
            <w:tcW w:w="3785" w:type="dxa"/>
          </w:tcPr>
          <w:p w14:paraId="42A7AEDE" w14:textId="77777777" w:rsidR="004B2467" w:rsidRPr="002B5F30" w:rsidRDefault="004B2467" w:rsidP="00793616">
            <w:pPr>
              <w:pStyle w:val="ListParagraph"/>
              <w:numPr>
                <w:ilvl w:val="0"/>
                <w:numId w:val="101"/>
              </w:numPr>
              <w:spacing w:before="0" w:beforeAutospacing="0" w:after="0" w:afterAutospacing="0"/>
              <w:rPr>
                <w:rFonts w:ascii="Times New Roman" w:hAnsi="Times New Roman" w:cs="Times New Roman"/>
              </w:rPr>
            </w:pPr>
            <w:r w:rsidRPr="002B5F30">
              <w:rPr>
                <w:rFonts w:ascii="Times New Roman" w:hAnsi="Times New Roman" w:cs="Times New Roman"/>
              </w:rPr>
              <w:t>Covered only when medically necessary.</w:t>
            </w:r>
          </w:p>
        </w:tc>
      </w:tr>
      <w:tr w:rsidR="004B2467" w:rsidRPr="000C3D28" w14:paraId="4E64DCB9" w14:textId="77777777" w:rsidTr="7AA5F102">
        <w:trPr>
          <w:cantSplit/>
        </w:trPr>
        <w:tc>
          <w:tcPr>
            <w:tcW w:w="3239" w:type="dxa"/>
          </w:tcPr>
          <w:p w14:paraId="17A36F7E" w14:textId="7B3382A0" w:rsidR="004B2467" w:rsidRPr="006E287A" w:rsidRDefault="004B2467" w:rsidP="004B2467">
            <w:pPr>
              <w:spacing w:after="120"/>
              <w:rPr>
                <w:rFonts w:ascii="Times New Roman" w:hAnsi="Times New Roman" w:cs="Times New Roman"/>
              </w:rPr>
            </w:pPr>
            <w:r w:rsidRPr="006E287A">
              <w:rPr>
                <w:rFonts w:ascii="Times New Roman" w:hAnsi="Times New Roman" w:cs="Times New Roman"/>
              </w:rPr>
              <w:t>Reversal of sterilization procedures and or non-prescription contraceptive supplies.</w:t>
            </w:r>
          </w:p>
        </w:tc>
        <w:tc>
          <w:tcPr>
            <w:tcW w:w="2276" w:type="dxa"/>
          </w:tcPr>
          <w:p w14:paraId="73F8FFEC" w14:textId="75D1F4F1" w:rsidR="004B2467" w:rsidRPr="00BD3008" w:rsidRDefault="00BD3008" w:rsidP="00BD3008">
            <w:pPr>
              <w:spacing w:before="0" w:beforeAutospacing="0" w:after="0" w:afterAutospacing="0"/>
              <w:rPr>
                <w:rFonts w:ascii="Times New Roman" w:hAnsi="Times New Roman" w:cs="Times New Roman"/>
                <w:b/>
              </w:rPr>
            </w:pPr>
            <w:r w:rsidRPr="00BD3008">
              <w:rPr>
                <w:rFonts w:ascii="Times New Roman" w:hAnsi="Times New Roman" w:cs="Times New Roman"/>
                <w:b/>
              </w:rPr>
              <w:t>Not covered under any condition</w:t>
            </w:r>
          </w:p>
        </w:tc>
        <w:tc>
          <w:tcPr>
            <w:tcW w:w="3785" w:type="dxa"/>
          </w:tcPr>
          <w:p w14:paraId="327F080E" w14:textId="77777777" w:rsidR="004B2467" w:rsidRPr="006E287A" w:rsidRDefault="004B2467" w:rsidP="004B2467">
            <w:pPr>
              <w:spacing w:before="0" w:beforeAutospacing="0" w:after="0" w:afterAutospacing="0"/>
              <w:jc w:val="center"/>
              <w:rPr>
                <w:rFonts w:ascii="Times New Roman" w:hAnsi="Times New Roman" w:cs="Times New Roman"/>
                <w:b/>
              </w:rPr>
            </w:pPr>
          </w:p>
        </w:tc>
      </w:tr>
      <w:tr w:rsidR="004B2467" w:rsidRPr="000C3D28" w14:paraId="4D9A70E2" w14:textId="77777777" w:rsidTr="7AA5F102">
        <w:trPr>
          <w:cantSplit/>
        </w:trPr>
        <w:tc>
          <w:tcPr>
            <w:tcW w:w="3239" w:type="dxa"/>
          </w:tcPr>
          <w:p w14:paraId="0A652592" w14:textId="77777777"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t xml:space="preserve">Routine chiropractic care </w:t>
            </w:r>
          </w:p>
          <w:p w14:paraId="308C1D11" w14:textId="77777777" w:rsidR="004B2467" w:rsidRPr="006E287A" w:rsidRDefault="004B2467" w:rsidP="004B2467">
            <w:pPr>
              <w:spacing w:after="120"/>
              <w:rPr>
                <w:rFonts w:ascii="Times New Roman" w:hAnsi="Times New Roman" w:cs="Times New Roman"/>
              </w:rPr>
            </w:pPr>
          </w:p>
        </w:tc>
        <w:tc>
          <w:tcPr>
            <w:tcW w:w="2276" w:type="dxa"/>
          </w:tcPr>
          <w:p w14:paraId="0A43E008" w14:textId="77777777" w:rsidR="004B2467" w:rsidRPr="006E287A" w:rsidRDefault="004B2467" w:rsidP="004B2467">
            <w:pPr>
              <w:spacing w:before="0" w:beforeAutospacing="0" w:after="0" w:afterAutospacing="0"/>
              <w:jc w:val="center"/>
              <w:rPr>
                <w:rFonts w:ascii="Times New Roman" w:hAnsi="Times New Roman" w:cs="Times New Roman"/>
                <w:b/>
                <w:sz w:val="22"/>
                <w:szCs w:val="22"/>
              </w:rPr>
            </w:pPr>
          </w:p>
        </w:tc>
        <w:tc>
          <w:tcPr>
            <w:tcW w:w="3785" w:type="dxa"/>
          </w:tcPr>
          <w:p w14:paraId="68F657FD" w14:textId="07698164" w:rsidR="004B2467" w:rsidRPr="002B5F30" w:rsidRDefault="004B2467" w:rsidP="00793616">
            <w:pPr>
              <w:pStyle w:val="ListParagraph"/>
              <w:numPr>
                <w:ilvl w:val="0"/>
                <w:numId w:val="101"/>
              </w:numPr>
              <w:spacing w:before="0" w:beforeAutospacing="0" w:after="0" w:afterAutospacing="0"/>
              <w:rPr>
                <w:rFonts w:ascii="Times New Roman" w:hAnsi="Times New Roman" w:cs="Times New Roman"/>
                <w:b/>
                <w:bCs/>
              </w:rPr>
            </w:pPr>
            <w:r w:rsidRPr="002B5F30">
              <w:rPr>
                <w:rFonts w:ascii="Times New Roman" w:hAnsi="Times New Roman" w:cs="Times New Roman"/>
              </w:rPr>
              <w:t xml:space="preserve">Manual manipulation of the spine to correct a subluxation is covered. </w:t>
            </w:r>
          </w:p>
        </w:tc>
      </w:tr>
      <w:tr w:rsidR="004B2467" w:rsidRPr="000C3D28" w14:paraId="49246EA6" w14:textId="77777777" w:rsidTr="7AA5F102">
        <w:trPr>
          <w:cantSplit/>
        </w:trPr>
        <w:tc>
          <w:tcPr>
            <w:tcW w:w="3239" w:type="dxa"/>
          </w:tcPr>
          <w:p w14:paraId="7EFA369B" w14:textId="53F05877"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t>Routine dental care, such as cleanings, fillings</w:t>
            </w:r>
            <w:r w:rsidR="00E67E33" w:rsidRPr="006E287A">
              <w:t>,</w:t>
            </w:r>
            <w:r w:rsidRPr="006E287A">
              <w:rPr>
                <w:rFonts w:ascii="Times New Roman" w:hAnsi="Times New Roman" w:cs="Times New Roman"/>
              </w:rPr>
              <w:t xml:space="preserve"> or dentures.</w:t>
            </w:r>
          </w:p>
        </w:tc>
        <w:tc>
          <w:tcPr>
            <w:tcW w:w="2276" w:type="dxa"/>
          </w:tcPr>
          <w:p w14:paraId="600DE4B9" w14:textId="0F6666C6" w:rsidR="004B2467" w:rsidRPr="00BD3008" w:rsidRDefault="00BD3008" w:rsidP="00BD3008">
            <w:pPr>
              <w:spacing w:before="0" w:beforeAutospacing="0" w:after="0" w:afterAutospacing="0"/>
              <w:rPr>
                <w:rFonts w:ascii="Times New Roman" w:hAnsi="Times New Roman" w:cs="Times New Roman"/>
                <w:b/>
              </w:rPr>
            </w:pPr>
            <w:r w:rsidRPr="00BD3008">
              <w:rPr>
                <w:rFonts w:ascii="Times New Roman" w:hAnsi="Times New Roman" w:cs="Times New Roman"/>
                <w:b/>
              </w:rPr>
              <w:t>Not covered under any condition</w:t>
            </w:r>
          </w:p>
        </w:tc>
        <w:tc>
          <w:tcPr>
            <w:tcW w:w="3785" w:type="dxa"/>
          </w:tcPr>
          <w:p w14:paraId="100C7656" w14:textId="77777777" w:rsidR="004B2467" w:rsidRPr="006E287A" w:rsidRDefault="004B2467" w:rsidP="004B2467">
            <w:pPr>
              <w:spacing w:before="0" w:beforeAutospacing="0" w:after="0" w:afterAutospacing="0"/>
              <w:jc w:val="center"/>
              <w:rPr>
                <w:rFonts w:ascii="Times New Roman" w:hAnsi="Times New Roman" w:cs="Times New Roman"/>
                <w:b/>
              </w:rPr>
            </w:pPr>
          </w:p>
        </w:tc>
      </w:tr>
      <w:tr w:rsidR="004B2467" w:rsidRPr="000C3D28" w14:paraId="52C90444" w14:textId="77777777" w:rsidTr="7AA5F102">
        <w:trPr>
          <w:cantSplit/>
        </w:trPr>
        <w:tc>
          <w:tcPr>
            <w:tcW w:w="3239" w:type="dxa"/>
          </w:tcPr>
          <w:p w14:paraId="7AF936BB" w14:textId="1BE0107D"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t>Routine eye examinations, eyeglasses, radial keratotomy, LASIK surgery, and other low vision aids.</w:t>
            </w:r>
          </w:p>
        </w:tc>
        <w:tc>
          <w:tcPr>
            <w:tcW w:w="2276" w:type="dxa"/>
          </w:tcPr>
          <w:p w14:paraId="45B5A1F7" w14:textId="77777777" w:rsidR="004B2467" w:rsidRPr="006E287A" w:rsidRDefault="004B2467" w:rsidP="004B2467">
            <w:pPr>
              <w:spacing w:before="0" w:beforeAutospacing="0" w:after="0" w:afterAutospacing="0"/>
              <w:jc w:val="center"/>
              <w:rPr>
                <w:rFonts w:ascii="Times New Roman" w:hAnsi="Times New Roman" w:cs="Times New Roman"/>
                <w:b/>
              </w:rPr>
            </w:pPr>
          </w:p>
        </w:tc>
        <w:tc>
          <w:tcPr>
            <w:tcW w:w="3785" w:type="dxa"/>
          </w:tcPr>
          <w:p w14:paraId="64134849" w14:textId="633967A1" w:rsidR="004B2467" w:rsidRPr="002B5F30" w:rsidRDefault="004B2467" w:rsidP="00793616">
            <w:pPr>
              <w:pStyle w:val="ListParagraph"/>
              <w:numPr>
                <w:ilvl w:val="0"/>
                <w:numId w:val="101"/>
              </w:numPr>
              <w:spacing w:before="0" w:beforeAutospacing="0" w:after="0" w:afterAutospacing="0"/>
              <w:rPr>
                <w:rFonts w:ascii="Times New Roman" w:hAnsi="Times New Roman" w:cs="Times New Roman"/>
                <w:b/>
                <w:bCs/>
              </w:rPr>
            </w:pPr>
            <w:r w:rsidRPr="002B5F30">
              <w:rPr>
                <w:rFonts w:ascii="Times New Roman" w:hAnsi="Times New Roman" w:cs="Times New Roman"/>
              </w:rPr>
              <w:t>Eye exam and one pair of eyeglasses (or contact lenses) are covered for people after cataract surgery.</w:t>
            </w:r>
          </w:p>
        </w:tc>
      </w:tr>
      <w:tr w:rsidR="004B2467" w:rsidRPr="000C3D28" w14:paraId="3C6CCBEE" w14:textId="77777777" w:rsidTr="7AA5F102">
        <w:trPr>
          <w:cantSplit/>
        </w:trPr>
        <w:tc>
          <w:tcPr>
            <w:tcW w:w="3239" w:type="dxa"/>
          </w:tcPr>
          <w:p w14:paraId="1E7EFF91" w14:textId="0DF5705B"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t>Routine foot care</w:t>
            </w:r>
          </w:p>
        </w:tc>
        <w:tc>
          <w:tcPr>
            <w:tcW w:w="2276" w:type="dxa"/>
          </w:tcPr>
          <w:p w14:paraId="091F2828" w14:textId="77777777" w:rsidR="004B2467" w:rsidRPr="006E287A" w:rsidRDefault="004B2467" w:rsidP="004B2467">
            <w:pPr>
              <w:spacing w:before="0" w:beforeAutospacing="0" w:after="0" w:afterAutospacing="0"/>
              <w:jc w:val="center"/>
              <w:rPr>
                <w:rFonts w:ascii="Times New Roman" w:hAnsi="Times New Roman" w:cs="Times New Roman"/>
                <w:b/>
              </w:rPr>
            </w:pPr>
          </w:p>
        </w:tc>
        <w:tc>
          <w:tcPr>
            <w:tcW w:w="3785" w:type="dxa"/>
          </w:tcPr>
          <w:p w14:paraId="0B544F24" w14:textId="18EF2402" w:rsidR="004B2467" w:rsidRPr="002B5F30" w:rsidRDefault="21F3C639" w:rsidP="00793616">
            <w:pPr>
              <w:pStyle w:val="ListParagraph"/>
              <w:numPr>
                <w:ilvl w:val="0"/>
                <w:numId w:val="101"/>
              </w:numPr>
              <w:spacing w:before="0" w:beforeAutospacing="0" w:after="0" w:afterAutospacing="0"/>
              <w:rPr>
                <w:rFonts w:ascii="Times New Roman" w:hAnsi="Times New Roman" w:cs="Times New Roman"/>
                <w:b/>
                <w:bCs/>
              </w:rPr>
            </w:pPr>
            <w:r w:rsidRPr="002B5F30">
              <w:rPr>
                <w:rFonts w:ascii="Times New Roman" w:hAnsi="Times New Roman" w:cs="Times New Roman"/>
              </w:rPr>
              <w:t>Some limited coverage provided according to Medicare guidelines (e.g., if you have diabetes).</w:t>
            </w:r>
          </w:p>
        </w:tc>
      </w:tr>
      <w:tr w:rsidR="004B2467" w:rsidRPr="000C3D28" w14:paraId="3EBD7E57" w14:textId="77777777" w:rsidTr="7AA5F102">
        <w:trPr>
          <w:cantSplit/>
        </w:trPr>
        <w:tc>
          <w:tcPr>
            <w:tcW w:w="3239" w:type="dxa"/>
          </w:tcPr>
          <w:p w14:paraId="0D08D69F" w14:textId="4E941C98"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t>Routine hearing exams, hearing aids, or exams to fit hearing aids.</w:t>
            </w:r>
          </w:p>
        </w:tc>
        <w:tc>
          <w:tcPr>
            <w:tcW w:w="2276" w:type="dxa"/>
          </w:tcPr>
          <w:p w14:paraId="271E58B8" w14:textId="16256398" w:rsidR="004B2467" w:rsidRPr="006E287A" w:rsidRDefault="00BD3008" w:rsidP="00BD3008">
            <w:pPr>
              <w:spacing w:before="0" w:beforeAutospacing="0" w:after="0" w:afterAutospacing="0"/>
              <w:rPr>
                <w:rFonts w:ascii="Times New Roman" w:hAnsi="Times New Roman" w:cs="Times New Roman"/>
                <w:b/>
              </w:rPr>
            </w:pPr>
            <w:r w:rsidRPr="00BD3008">
              <w:rPr>
                <w:rFonts w:ascii="Times New Roman" w:hAnsi="Times New Roman" w:cs="Times New Roman"/>
                <w:b/>
              </w:rPr>
              <w:t>Not covered under any condition</w:t>
            </w:r>
          </w:p>
        </w:tc>
        <w:tc>
          <w:tcPr>
            <w:tcW w:w="3785" w:type="dxa"/>
          </w:tcPr>
          <w:p w14:paraId="523E6535" w14:textId="77777777" w:rsidR="004B2467" w:rsidRPr="006E287A" w:rsidRDefault="004B2467" w:rsidP="004B2467">
            <w:pPr>
              <w:spacing w:before="0" w:beforeAutospacing="0" w:after="0" w:afterAutospacing="0"/>
              <w:jc w:val="center"/>
              <w:rPr>
                <w:rFonts w:ascii="Times New Roman" w:hAnsi="Times New Roman" w:cs="Times New Roman"/>
                <w:sz w:val="22"/>
                <w:szCs w:val="22"/>
              </w:rPr>
            </w:pPr>
          </w:p>
        </w:tc>
      </w:tr>
      <w:tr w:rsidR="004B2467" w:rsidRPr="000C3D28" w14:paraId="6FF7097C" w14:textId="77777777" w:rsidTr="7AA5F102">
        <w:trPr>
          <w:cantSplit/>
        </w:trPr>
        <w:tc>
          <w:tcPr>
            <w:tcW w:w="3239" w:type="dxa"/>
          </w:tcPr>
          <w:p w14:paraId="0CE3FD30" w14:textId="3059A9D7" w:rsidR="004B2467" w:rsidRPr="006E287A" w:rsidRDefault="004B2467" w:rsidP="004B2467">
            <w:pPr>
              <w:spacing w:before="120" w:after="120"/>
              <w:rPr>
                <w:rFonts w:ascii="Times New Roman" w:hAnsi="Times New Roman" w:cs="Times New Roman"/>
              </w:rPr>
            </w:pPr>
            <w:r w:rsidRPr="006E287A">
              <w:rPr>
                <w:rFonts w:ascii="Times New Roman" w:hAnsi="Times New Roman" w:cs="Times New Roman"/>
              </w:rPr>
              <w:t xml:space="preserve">Services considered not reasonable and necessary, according </w:t>
            </w:r>
            <w:r w:rsidR="002B5CAE" w:rsidRPr="006E287A">
              <w:rPr>
                <w:rFonts w:ascii="Times New Roman" w:hAnsi="Times New Roman" w:cs="Times New Roman"/>
              </w:rPr>
              <w:t>to Original</w:t>
            </w:r>
            <w:r w:rsidR="00BE2479" w:rsidRPr="006E287A">
              <w:rPr>
                <w:rFonts w:ascii="Times New Roman" w:hAnsi="Times New Roman" w:cs="Times New Roman"/>
              </w:rPr>
              <w:t xml:space="preserve"> Medicare </w:t>
            </w:r>
            <w:r w:rsidRPr="006E287A">
              <w:rPr>
                <w:rFonts w:ascii="Times New Roman" w:hAnsi="Times New Roman" w:cs="Times New Roman"/>
              </w:rPr>
              <w:t xml:space="preserve">standards </w:t>
            </w:r>
          </w:p>
        </w:tc>
        <w:tc>
          <w:tcPr>
            <w:tcW w:w="2276" w:type="dxa"/>
          </w:tcPr>
          <w:p w14:paraId="2174E54B" w14:textId="15A3944D" w:rsidR="004B2467" w:rsidRPr="006E287A" w:rsidRDefault="00BD3008" w:rsidP="00BD3008">
            <w:pPr>
              <w:spacing w:before="0" w:beforeAutospacing="0" w:after="0" w:afterAutospacing="0"/>
              <w:rPr>
                <w:rFonts w:ascii="Times New Roman" w:hAnsi="Times New Roman" w:cs="Times New Roman"/>
                <w:b/>
              </w:rPr>
            </w:pPr>
            <w:r w:rsidRPr="00BD3008">
              <w:rPr>
                <w:rFonts w:ascii="Times New Roman" w:hAnsi="Times New Roman" w:cs="Times New Roman"/>
                <w:b/>
              </w:rPr>
              <w:t>Not covered under any condition</w:t>
            </w:r>
          </w:p>
        </w:tc>
        <w:tc>
          <w:tcPr>
            <w:tcW w:w="3785" w:type="dxa"/>
          </w:tcPr>
          <w:p w14:paraId="1C8D3355" w14:textId="77777777" w:rsidR="004B2467" w:rsidRPr="006E287A" w:rsidRDefault="004B2467" w:rsidP="004B2467">
            <w:pPr>
              <w:spacing w:before="0" w:beforeAutospacing="0" w:after="0" w:afterAutospacing="0"/>
              <w:jc w:val="center"/>
              <w:rPr>
                <w:rFonts w:ascii="Times New Roman" w:hAnsi="Times New Roman" w:cs="Times New Roman"/>
                <w:sz w:val="22"/>
                <w:szCs w:val="22"/>
              </w:rPr>
            </w:pPr>
          </w:p>
        </w:tc>
      </w:tr>
      <w:bookmarkEnd w:id="592"/>
    </w:tbl>
    <w:p w14:paraId="598BC4FA" w14:textId="0012F983" w:rsidR="00F8429F" w:rsidRPr="00052110" w:rsidRDefault="00F8429F" w:rsidP="00E65840">
      <w:pPr>
        <w:pStyle w:val="BodyTextIndent2"/>
        <w:spacing w:before="240" w:beforeAutospacing="0" w:afterAutospacing="0" w:line="240" w:lineRule="auto"/>
        <w:ind w:left="0"/>
        <w:sectPr w:rsidR="00F8429F" w:rsidRPr="00052110" w:rsidSect="009772CD">
          <w:headerReference w:type="default" r:id="rId49"/>
          <w:headerReference w:type="first" r:id="rId50"/>
          <w:endnotePr>
            <w:numFmt w:val="decimal"/>
          </w:endnotePr>
          <w:pgSz w:w="12240" w:h="15840" w:code="1"/>
          <w:pgMar w:top="1440" w:right="1440" w:bottom="1152" w:left="1440" w:header="619" w:footer="720" w:gutter="0"/>
          <w:cols w:space="720"/>
          <w:titlePg/>
          <w:docGrid w:linePitch="360"/>
        </w:sectPr>
      </w:pPr>
    </w:p>
    <w:p w14:paraId="62108ACD" w14:textId="77777777" w:rsidR="00312C38" w:rsidRDefault="00312C38" w:rsidP="00312C38">
      <w:bookmarkStart w:id="593" w:name="_1_Introduction"/>
      <w:bookmarkStart w:id="594" w:name="_Thank_you_for"/>
      <w:bookmarkStart w:id="595" w:name="_2_How_You"/>
      <w:bookmarkStart w:id="596" w:name="_2_How_You_Get_Care"/>
      <w:bookmarkStart w:id="597" w:name="_2._Your_Costs"/>
      <w:bookmarkStart w:id="598" w:name="_Toc110591474"/>
      <w:bookmarkStart w:id="599" w:name="_Toc377720790"/>
      <w:bookmarkStart w:id="600" w:name="s5"/>
      <w:bookmarkEnd w:id="490"/>
      <w:bookmarkEnd w:id="593"/>
      <w:bookmarkEnd w:id="594"/>
      <w:bookmarkEnd w:id="595"/>
      <w:bookmarkEnd w:id="596"/>
      <w:bookmarkEnd w:id="597"/>
    </w:p>
    <w:p w14:paraId="2062659A" w14:textId="16B51A02" w:rsidR="00312C38" w:rsidRDefault="00312C38" w:rsidP="00241BB8">
      <w:pPr>
        <w:pStyle w:val="Heading2"/>
        <w:rPr>
          <w:noProof/>
        </w:rPr>
      </w:pPr>
      <w:bookmarkStart w:id="601" w:name="_Toc102342154"/>
      <w:bookmarkStart w:id="602" w:name="_Toc166060253"/>
      <w:r w:rsidRPr="00BF6EBD">
        <w:t xml:space="preserve">CHAPTER </w:t>
      </w:r>
      <w:r>
        <w:t>5</w:t>
      </w:r>
      <w:r w:rsidR="00FD7B8F">
        <w:t>:</w:t>
      </w:r>
      <w:r w:rsidR="00BF0864">
        <w:br/>
      </w:r>
      <w:r w:rsidRPr="00CD2C57">
        <w:rPr>
          <w:i/>
          <w:sz w:val="56"/>
          <w:szCs w:val="56"/>
        </w:rPr>
        <w:t>Using the plan’s coverage for</w:t>
      </w:r>
      <w:r w:rsidR="00BF0864" w:rsidRPr="00DE00A7">
        <w:rPr>
          <w:i/>
          <w:sz w:val="56"/>
          <w:szCs w:val="56"/>
        </w:rPr>
        <w:t> </w:t>
      </w:r>
      <w:r w:rsidRPr="00CB6200">
        <w:rPr>
          <w:i/>
          <w:sz w:val="56"/>
          <w:szCs w:val="56"/>
        </w:rPr>
        <w:t>Part</w:t>
      </w:r>
      <w:r w:rsidR="00BF0864" w:rsidRPr="00CB6200">
        <w:rPr>
          <w:i/>
          <w:sz w:val="56"/>
          <w:szCs w:val="56"/>
        </w:rPr>
        <w:t> </w:t>
      </w:r>
      <w:r w:rsidRPr="00CB6200">
        <w:rPr>
          <w:i/>
          <w:sz w:val="56"/>
          <w:szCs w:val="56"/>
        </w:rPr>
        <w:t>D</w:t>
      </w:r>
      <w:r w:rsidR="00BF0864" w:rsidRPr="00CB6200">
        <w:rPr>
          <w:i/>
          <w:sz w:val="56"/>
          <w:szCs w:val="56"/>
        </w:rPr>
        <w:t> </w:t>
      </w:r>
      <w:r w:rsidRPr="00CB6200">
        <w:rPr>
          <w:i/>
          <w:sz w:val="56"/>
          <w:szCs w:val="56"/>
        </w:rPr>
        <w:t>prescription drugs</w:t>
      </w:r>
      <w:bookmarkEnd w:id="601"/>
      <w:bookmarkEnd w:id="602"/>
    </w:p>
    <w:bookmarkEnd w:id="598"/>
    <w:bookmarkEnd w:id="599"/>
    <w:p w14:paraId="5DCC7258" w14:textId="105BAE5F" w:rsidR="003750D0" w:rsidRPr="00052110" w:rsidRDefault="005A57EF" w:rsidP="007D66DA">
      <w:pPr>
        <w:ind w:left="720" w:hanging="720"/>
      </w:pPr>
      <w:r>
        <w:rPr>
          <w:rFonts w:ascii="Arial" w:hAnsi="Arial"/>
          <w:noProof/>
          <w:szCs w:val="20"/>
        </w:rPr>
        <w:br w:type="page"/>
      </w:r>
    </w:p>
    <w:p w14:paraId="074B8678" w14:textId="4E235819" w:rsidR="003750D0" w:rsidRPr="004B7600" w:rsidRDefault="003750D0">
      <w:pPr>
        <w:pStyle w:val="Heading3"/>
        <w:pageBreakBefore/>
        <w:rPr>
          <w:sz w:val="12"/>
          <w:szCs w:val="12"/>
        </w:rPr>
      </w:pPr>
      <w:bookmarkStart w:id="603" w:name="_Toc109315711"/>
      <w:bookmarkStart w:id="604" w:name="_Toc228557527"/>
      <w:bookmarkStart w:id="605" w:name="_Toc377670360"/>
      <w:bookmarkStart w:id="606" w:name="_Toc377720791"/>
      <w:bookmarkStart w:id="607" w:name="_Toc396995478"/>
      <w:bookmarkStart w:id="608" w:name="_Toc68441974"/>
      <w:bookmarkStart w:id="609" w:name="_Toc102342155"/>
      <w:bookmarkStart w:id="610" w:name="_Toc166060254"/>
      <w:r w:rsidRPr="00052110">
        <w:t>SECTION 1</w:t>
      </w:r>
      <w:r w:rsidRPr="00052110">
        <w:tab/>
        <w:t>Introduction</w:t>
      </w:r>
      <w:bookmarkEnd w:id="603"/>
      <w:bookmarkEnd w:id="604"/>
      <w:bookmarkEnd w:id="605"/>
      <w:bookmarkEnd w:id="606"/>
      <w:bookmarkEnd w:id="607"/>
      <w:bookmarkEnd w:id="608"/>
      <w:bookmarkEnd w:id="609"/>
      <w:bookmarkEnd w:id="610"/>
    </w:p>
    <w:p w14:paraId="14FAF700" w14:textId="41864DDE" w:rsidR="005706E3" w:rsidRPr="005706E3" w:rsidRDefault="715C08AB" w:rsidP="002A158D">
      <w:r>
        <w:t xml:space="preserve">This chapter </w:t>
      </w:r>
      <w:r w:rsidRPr="77E88987">
        <w:rPr>
          <w:b/>
          <w:bCs/>
        </w:rPr>
        <w:t>explains rules for using your coverage for Part D drugs</w:t>
      </w:r>
      <w:r>
        <w:t xml:space="preserve">. </w:t>
      </w:r>
      <w:r w:rsidR="6809DCA5">
        <w:t>Please see Chapter 4 for Medicare Part B drug benefits and hospice drug benefits.</w:t>
      </w:r>
    </w:p>
    <w:p w14:paraId="7AE27837" w14:textId="131763E2" w:rsidR="003750D0" w:rsidRPr="00052110" w:rsidRDefault="003750D0" w:rsidP="00BE1CBA">
      <w:pPr>
        <w:pStyle w:val="Heading4"/>
      </w:pPr>
      <w:bookmarkStart w:id="611" w:name="_Toc109315713"/>
      <w:bookmarkStart w:id="612" w:name="_Toc228557529"/>
      <w:bookmarkStart w:id="613" w:name="_Toc377670362"/>
      <w:bookmarkStart w:id="614" w:name="_Toc377720793"/>
      <w:bookmarkStart w:id="615" w:name="_Toc396995480"/>
      <w:bookmarkStart w:id="616" w:name="_Toc68441976"/>
      <w:r w:rsidRPr="00052110">
        <w:t>Section 1.</w:t>
      </w:r>
      <w:r w:rsidR="006B29D4">
        <w:t>1</w:t>
      </w:r>
      <w:r w:rsidRPr="00052110">
        <w:tab/>
        <w:t>Basic rules for the plan’s Part D drug coverage</w:t>
      </w:r>
      <w:bookmarkEnd w:id="611"/>
      <w:bookmarkEnd w:id="612"/>
      <w:bookmarkEnd w:id="613"/>
      <w:bookmarkEnd w:id="614"/>
      <w:bookmarkEnd w:id="615"/>
      <w:bookmarkEnd w:id="616"/>
    </w:p>
    <w:p w14:paraId="5D2ABF2E" w14:textId="77777777" w:rsidR="003750D0" w:rsidRPr="00052110" w:rsidRDefault="003750D0" w:rsidP="007C1AB0">
      <w:r w:rsidRPr="00052110">
        <w:t>The plan will generally cover your drugs as long as you follow these basic rules:</w:t>
      </w:r>
    </w:p>
    <w:p w14:paraId="409558AF" w14:textId="5C5137ED" w:rsidR="00740085" w:rsidRPr="00102486" w:rsidRDefault="00740085" w:rsidP="004B7600">
      <w:pPr>
        <w:numPr>
          <w:ilvl w:val="0"/>
          <w:numId w:val="7"/>
        </w:numPr>
        <w:spacing w:before="120" w:beforeAutospacing="0" w:after="120" w:afterAutospacing="0"/>
      </w:pPr>
      <w:r w:rsidRPr="00CD2C57">
        <w:t>You must have a provider (a doctor, dentist</w:t>
      </w:r>
      <w:r w:rsidR="00A71208" w:rsidRPr="00DE00A7">
        <w:t>,</w:t>
      </w:r>
      <w:r w:rsidRPr="00CB6200">
        <w:t xml:space="preserve"> or other prescriber) write you a </w:t>
      </w:r>
      <w:r w:rsidRPr="00427920">
        <w:t>prescription</w:t>
      </w:r>
      <w:r w:rsidR="00A04734">
        <w:t>,</w:t>
      </w:r>
      <w:r w:rsidRPr="00CB6200">
        <w:t xml:space="preserve"> which must be valid under applicable state law.</w:t>
      </w:r>
      <w:r w:rsidRPr="00CB6200">
        <w:rPr>
          <w:color w:val="0000FF"/>
        </w:rPr>
        <w:t xml:space="preserve"> </w:t>
      </w:r>
    </w:p>
    <w:p w14:paraId="3C781228" w14:textId="51DCF85A" w:rsidR="00740085" w:rsidRPr="00777889" w:rsidRDefault="00740085" w:rsidP="00740085">
      <w:pPr>
        <w:pStyle w:val="ListBullet"/>
        <w:numPr>
          <w:ilvl w:val="0"/>
          <w:numId w:val="7"/>
        </w:numPr>
      </w:pPr>
      <w:r w:rsidRPr="00777889">
        <w:t xml:space="preserve">Your prescriber must </w:t>
      </w:r>
      <w:r>
        <w:t xml:space="preserve">not be on </w:t>
      </w:r>
      <w:r w:rsidRPr="00777889">
        <w:t>Medicare</w:t>
      </w:r>
      <w:r>
        <w:t>’s Exclusion or Preclusion Lists</w:t>
      </w:r>
      <w:r w:rsidR="00D52E42">
        <w:t>.</w:t>
      </w:r>
    </w:p>
    <w:p w14:paraId="6790F444" w14:textId="10B602F3" w:rsidR="005F19BF" w:rsidRPr="00987DBC" w:rsidRDefault="1849C2E6" w:rsidP="004B7600">
      <w:pPr>
        <w:numPr>
          <w:ilvl w:val="0"/>
          <w:numId w:val="7"/>
        </w:numPr>
        <w:spacing w:before="120" w:beforeAutospacing="0" w:after="120" w:afterAutospacing="0"/>
      </w:pPr>
      <w:r>
        <w:t xml:space="preserve">You </w:t>
      </w:r>
      <w:r w:rsidR="1A5612BD">
        <w:t xml:space="preserve">generally </w:t>
      </w:r>
      <w:r>
        <w:t xml:space="preserve">must use a network pharmacy to fill your prescription. (See Section </w:t>
      </w:r>
      <w:r w:rsidR="01551835">
        <w:t>2</w:t>
      </w:r>
      <w:r>
        <w:t xml:space="preserve"> </w:t>
      </w:r>
      <w:r w:rsidR="007C4770">
        <w:t xml:space="preserve">in this chapter.) </w:t>
      </w:r>
      <w:r w:rsidR="7E593C54" w:rsidRPr="0D1202D5">
        <w:rPr>
          <w:rFonts w:cs="Arial"/>
          <w:color w:val="0000FF"/>
        </w:rPr>
        <w:t>[</w:t>
      </w:r>
      <w:r w:rsidR="007C4770">
        <w:rPr>
          <w:rFonts w:cs="Arial"/>
          <w:i/>
          <w:iCs/>
          <w:color w:val="0000FF"/>
        </w:rPr>
        <w:t>I</w:t>
      </w:r>
      <w:r w:rsidR="7E593C54" w:rsidRPr="7AA5F102">
        <w:rPr>
          <w:rFonts w:cs="Arial"/>
          <w:i/>
          <w:iCs/>
          <w:color w:val="0000FF"/>
        </w:rPr>
        <w:t>nsert if applicable:</w:t>
      </w:r>
      <w:r w:rsidR="7E593C54" w:rsidRPr="0D1202D5">
        <w:rPr>
          <w:rFonts w:cs="Arial"/>
          <w:color w:val="0000FF"/>
        </w:rPr>
        <w:t xml:space="preserve"> </w:t>
      </w:r>
      <w:r w:rsidR="007C4770" w:rsidRPr="00460544">
        <w:rPr>
          <w:rFonts w:cs="Arial"/>
          <w:i/>
          <w:iCs/>
          <w:color w:val="0000FF"/>
        </w:rPr>
        <w:t>O</w:t>
      </w:r>
      <w:r w:rsidR="7E593C54" w:rsidRPr="7AA5F102">
        <w:rPr>
          <w:i/>
          <w:iCs/>
          <w:color w:val="0000FF"/>
        </w:rPr>
        <w:t xml:space="preserve">r </w:t>
      </w:r>
      <w:r w:rsidR="007C4770">
        <w:rPr>
          <w:i/>
          <w:iCs/>
          <w:color w:val="0000FF"/>
        </w:rPr>
        <w:t>you can fill your prescription</w:t>
      </w:r>
      <w:r w:rsidR="003920B3">
        <w:rPr>
          <w:i/>
          <w:iCs/>
          <w:color w:val="0000FF"/>
        </w:rPr>
        <w:t xml:space="preserve"> </w:t>
      </w:r>
      <w:r w:rsidR="7E593C54" w:rsidRPr="7AA5F102">
        <w:rPr>
          <w:i/>
          <w:iCs/>
          <w:color w:val="0000FF"/>
        </w:rPr>
        <w:t>through the plan’s mail-</w:t>
      </w:r>
      <w:r w:rsidR="7E593C54" w:rsidRPr="00987DBC">
        <w:rPr>
          <w:i/>
          <w:iCs/>
          <w:color w:val="0000FF"/>
        </w:rPr>
        <w:t xml:space="preserve">order </w:t>
      </w:r>
      <w:r w:rsidR="7E593C54" w:rsidRPr="00427920">
        <w:rPr>
          <w:i/>
          <w:iCs/>
          <w:color w:val="0000FF"/>
        </w:rPr>
        <w:t>service</w:t>
      </w:r>
      <w:r w:rsidR="7E593C54" w:rsidRPr="00427920">
        <w:rPr>
          <w:color w:val="0000FF"/>
        </w:rPr>
        <w:t>]</w:t>
      </w:r>
      <w:r w:rsidR="001B3B1A" w:rsidRPr="00427920">
        <w:rPr>
          <w:color w:val="0000FF"/>
        </w:rPr>
        <w:t>.</w:t>
      </w:r>
      <w:r w:rsidRPr="00427920">
        <w:t>)</w:t>
      </w:r>
    </w:p>
    <w:p w14:paraId="3EF7CDCA" w14:textId="3B960CF8" w:rsidR="00D7406B" w:rsidRPr="005F19BF" w:rsidRDefault="75CB909A" w:rsidP="004B7600">
      <w:pPr>
        <w:numPr>
          <w:ilvl w:val="0"/>
          <w:numId w:val="7"/>
        </w:numPr>
        <w:spacing w:before="120" w:beforeAutospacing="0" w:after="120" w:afterAutospacing="0"/>
      </w:pPr>
      <w:r>
        <w:t xml:space="preserve">Your drug must be on the plan’s </w:t>
      </w:r>
      <w:r w:rsidRPr="7AA5F102">
        <w:rPr>
          <w:i/>
          <w:iCs/>
        </w:rPr>
        <w:t>List of Covered Drugs (Formulary)</w:t>
      </w:r>
      <w:r>
        <w:t xml:space="preserve"> (we call it the Drug List for short). (See Section </w:t>
      </w:r>
      <w:r w:rsidR="69FD4B7F">
        <w:t>3</w:t>
      </w:r>
      <w:r w:rsidR="007C4770">
        <w:t xml:space="preserve"> in this chapter.)</w:t>
      </w:r>
      <w:r>
        <w:t xml:space="preserve"> </w:t>
      </w:r>
    </w:p>
    <w:p w14:paraId="439E863D" w14:textId="062C522D" w:rsidR="003750D0" w:rsidRPr="007B30F8" w:rsidRDefault="715C08AB" w:rsidP="004B7600">
      <w:pPr>
        <w:numPr>
          <w:ilvl w:val="0"/>
          <w:numId w:val="7"/>
        </w:numPr>
        <w:tabs>
          <w:tab w:val="left" w:pos="720"/>
          <w:tab w:val="left" w:pos="1260"/>
        </w:tabs>
        <w:spacing w:before="120" w:beforeAutospacing="0" w:after="120" w:afterAutospacing="0"/>
        <w:rPr>
          <w:rFonts w:ascii="TimesNewRomanPSMT" w:hAnsi="TimesNewRomanPSMT" w:cs="TimesNewRomanPSMT"/>
        </w:rPr>
      </w:pPr>
      <w:r>
        <w:t xml:space="preserve">Your drug must </w:t>
      </w:r>
      <w:r w:rsidR="08BE8DA1">
        <w:t xml:space="preserve">be used for a medically accepted indication. </w:t>
      </w:r>
      <w:r w:rsidR="3452630E">
        <w:t>A m</w:t>
      </w:r>
      <w:r w:rsidR="25358570">
        <w:t xml:space="preserve">edically </w:t>
      </w:r>
      <w:r w:rsidR="08BE8DA1">
        <w:t>accepted indication</w:t>
      </w:r>
      <w:r w:rsidR="25358570">
        <w:t xml:space="preserve"> </w:t>
      </w:r>
      <w:r w:rsidR="3452630E">
        <w:t>is a</w:t>
      </w:r>
      <w:r w:rsidR="25358570">
        <w:t xml:space="preserve"> </w:t>
      </w:r>
      <w:r w:rsidR="7A2CABE1">
        <w:t xml:space="preserve">use </w:t>
      </w:r>
      <w:r w:rsidR="08BE8DA1">
        <w:t xml:space="preserve">of the </w:t>
      </w:r>
      <w:r w:rsidR="25358570">
        <w:t xml:space="preserve">drug </w:t>
      </w:r>
      <w:r w:rsidR="3452630E">
        <w:t xml:space="preserve">that </w:t>
      </w:r>
      <w:r w:rsidR="25358570">
        <w:t xml:space="preserve">is </w:t>
      </w:r>
      <w:r w:rsidR="08BE8DA1">
        <w:t>either approved by the Foo</w:t>
      </w:r>
      <w:r w:rsidR="24E96C77">
        <w:t xml:space="preserve">d and Drug Administration </w:t>
      </w:r>
      <w:r w:rsidR="08BE8DA1">
        <w:t>or supported by certain reference</w:t>
      </w:r>
      <w:r w:rsidR="00B769E9">
        <w:t>s</w:t>
      </w:r>
      <w:r w:rsidR="08BE8DA1">
        <w:t>.</w:t>
      </w:r>
      <w:r w:rsidR="6F4D9429">
        <w:t xml:space="preserve"> (See Section </w:t>
      </w:r>
      <w:r w:rsidR="711C3BD8">
        <w:t>3</w:t>
      </w:r>
      <w:r w:rsidR="0048262A">
        <w:t xml:space="preserve"> in this chapter</w:t>
      </w:r>
      <w:r w:rsidR="6F4D9429">
        <w:t xml:space="preserve"> for more information about a medically accepted indication.)</w:t>
      </w:r>
    </w:p>
    <w:p w14:paraId="16472E68" w14:textId="0064FF14" w:rsidR="007B30F8" w:rsidRPr="007B30F8" w:rsidRDefault="007B30F8" w:rsidP="007B30F8">
      <w:pPr>
        <w:pStyle w:val="ListBullet"/>
        <w:numPr>
          <w:ilvl w:val="0"/>
          <w:numId w:val="7"/>
        </w:numPr>
      </w:pPr>
      <w:r w:rsidRPr="00CD6257">
        <w:t>Your drug may require approval before we will cover it</w:t>
      </w:r>
      <w:r w:rsidRPr="00C76D02">
        <w:t xml:space="preserve">. </w:t>
      </w:r>
      <w:r w:rsidR="00D47D11" w:rsidRPr="00C76D02">
        <w:t>(</w:t>
      </w:r>
      <w:r w:rsidRPr="00D555EE">
        <w:t>See Section 4</w:t>
      </w:r>
      <w:r w:rsidR="007C4770">
        <w:t xml:space="preserve"> in this chapter</w:t>
      </w:r>
      <w:r w:rsidRPr="00D555EE">
        <w:t xml:space="preserve"> for more information</w:t>
      </w:r>
      <w:r w:rsidR="007C4770">
        <w:t xml:space="preserve"> about restrictions on your coverage</w:t>
      </w:r>
      <w:r w:rsidRPr="00C76D02">
        <w:t>.</w:t>
      </w:r>
      <w:r w:rsidR="00D47D11" w:rsidRPr="00C76D02">
        <w:t>)</w:t>
      </w:r>
    </w:p>
    <w:p w14:paraId="3390B36B" w14:textId="77777777" w:rsidR="003750D0" w:rsidRPr="002A1519" w:rsidRDefault="003750D0">
      <w:pPr>
        <w:pStyle w:val="Heading3"/>
      </w:pPr>
      <w:bookmarkStart w:id="617" w:name="_Toc109315716"/>
      <w:bookmarkStart w:id="618" w:name="_Toc228557530"/>
      <w:bookmarkStart w:id="619" w:name="_Toc377670363"/>
      <w:bookmarkStart w:id="620" w:name="_Toc377720794"/>
      <w:bookmarkStart w:id="621" w:name="_Toc396995481"/>
      <w:bookmarkStart w:id="622" w:name="_Toc68441977"/>
      <w:bookmarkStart w:id="623" w:name="_Toc102342156"/>
      <w:bookmarkStart w:id="624" w:name="_Toc166060255"/>
      <w:r w:rsidRPr="00052110">
        <w:t xml:space="preserve">SECTION </w:t>
      </w:r>
      <w:r w:rsidR="0019002A" w:rsidRPr="00052110">
        <w:t>2</w:t>
      </w:r>
      <w:r w:rsidRPr="00052110">
        <w:tab/>
        <w:t xml:space="preserve">Fill your prescription at a network pharmacy </w:t>
      </w:r>
      <w:r w:rsidR="00DF5836" w:rsidRPr="00F65391">
        <w:rPr>
          <w:b w:val="0"/>
          <w:bCs w:val="0"/>
          <w:color w:val="0000FF"/>
        </w:rPr>
        <w:t>[</w:t>
      </w:r>
      <w:r w:rsidR="00DF5836" w:rsidRPr="00CD2C57">
        <w:rPr>
          <w:b w:val="0"/>
          <w:bCs w:val="0"/>
          <w:i/>
          <w:iCs/>
          <w:color w:val="0000FF"/>
        </w:rPr>
        <w:t>insert if applicable:</w:t>
      </w:r>
      <w:r w:rsidR="00DF5836" w:rsidRPr="00BE1CBA">
        <w:rPr>
          <w:color w:val="0000FF"/>
        </w:rPr>
        <w:t xml:space="preserve"> </w:t>
      </w:r>
      <w:r w:rsidRPr="00BE1CBA">
        <w:rPr>
          <w:color w:val="0000FF"/>
        </w:rPr>
        <w:t>or through the plan’s mail-order service</w:t>
      </w:r>
      <w:bookmarkEnd w:id="617"/>
      <w:r w:rsidR="00DF5836" w:rsidRPr="00F65391">
        <w:rPr>
          <w:b w:val="0"/>
          <w:bCs w:val="0"/>
          <w:color w:val="0000FF"/>
        </w:rPr>
        <w:t>]</w:t>
      </w:r>
      <w:bookmarkEnd w:id="618"/>
      <w:bookmarkEnd w:id="619"/>
      <w:bookmarkEnd w:id="620"/>
      <w:bookmarkEnd w:id="621"/>
      <w:bookmarkEnd w:id="622"/>
      <w:bookmarkEnd w:id="623"/>
      <w:bookmarkEnd w:id="624"/>
    </w:p>
    <w:p w14:paraId="513FE0DE" w14:textId="5430C60E" w:rsidR="003750D0" w:rsidRPr="00052110" w:rsidRDefault="003750D0" w:rsidP="00BE1CBA">
      <w:pPr>
        <w:pStyle w:val="Heading4"/>
      </w:pPr>
      <w:bookmarkStart w:id="625" w:name="_Toc109315717"/>
      <w:bookmarkStart w:id="626" w:name="_Toc228557531"/>
      <w:bookmarkStart w:id="627" w:name="_Toc377670364"/>
      <w:bookmarkStart w:id="628" w:name="_Toc377720795"/>
      <w:bookmarkStart w:id="629" w:name="_Toc396995482"/>
      <w:bookmarkStart w:id="630" w:name="_Toc68441978"/>
      <w:r w:rsidRPr="00052110">
        <w:t xml:space="preserve">Section </w:t>
      </w:r>
      <w:r w:rsidR="0019002A" w:rsidRPr="00052110">
        <w:t>2</w:t>
      </w:r>
      <w:r w:rsidRPr="00052110">
        <w:t>.1</w:t>
      </w:r>
      <w:r w:rsidRPr="00052110">
        <w:tab/>
      </w:r>
      <w:r w:rsidR="004072B1">
        <w:t>U</w:t>
      </w:r>
      <w:r w:rsidRPr="00052110">
        <w:t>se a network pharmacy</w:t>
      </w:r>
      <w:bookmarkEnd w:id="625"/>
      <w:bookmarkEnd w:id="626"/>
      <w:bookmarkEnd w:id="627"/>
      <w:bookmarkEnd w:id="628"/>
      <w:bookmarkEnd w:id="629"/>
      <w:bookmarkEnd w:id="630"/>
    </w:p>
    <w:p w14:paraId="1AA28C0D" w14:textId="77777777" w:rsidR="003750D0" w:rsidRPr="00052110" w:rsidRDefault="715C08AB">
      <w:pPr>
        <w:spacing w:after="120"/>
        <w:ind w:right="360"/>
      </w:pPr>
      <w:r>
        <w:t xml:space="preserve">In most cases, your prescriptions are covered </w:t>
      </w:r>
      <w:r w:rsidRPr="7AA5F102">
        <w:rPr>
          <w:i/>
          <w:iCs/>
        </w:rPr>
        <w:t>only</w:t>
      </w:r>
      <w:r>
        <w:t xml:space="preserve"> if they are filled at the plan’s network pharmacies. </w:t>
      </w:r>
      <w:r w:rsidRPr="77E88987">
        <w:rPr>
          <w:color w:val="000000" w:themeColor="text1"/>
        </w:rPr>
        <w:t xml:space="preserve">(See Section </w:t>
      </w:r>
      <w:r w:rsidR="711C3BD8" w:rsidRPr="77E88987">
        <w:rPr>
          <w:color w:val="000000" w:themeColor="text1"/>
        </w:rPr>
        <w:t>2</w:t>
      </w:r>
      <w:r w:rsidRPr="77E88987">
        <w:rPr>
          <w:color w:val="000000" w:themeColor="text1"/>
        </w:rPr>
        <w:t>.5 for information about when we would cover prescriptions filled at out-of-network pharmacies.)</w:t>
      </w:r>
    </w:p>
    <w:p w14:paraId="68E39BAC" w14:textId="4038BCC1" w:rsidR="005E3EBC" w:rsidRPr="00052110" w:rsidRDefault="003750D0">
      <w:pPr>
        <w:spacing w:after="120"/>
      </w:pPr>
      <w:r w:rsidRPr="00052110">
        <w:t>A network pharmacy is a pharmacy that has a contract with the plan to provide your covered prescription drugs. The term covered drugs means all of the Part D prescription drugs that are on the plan’s Drug List.</w:t>
      </w:r>
    </w:p>
    <w:p w14:paraId="402710BE" w14:textId="793889E0" w:rsidR="003750D0" w:rsidRPr="00052110" w:rsidRDefault="003750D0" w:rsidP="00BE1CBA">
      <w:pPr>
        <w:pStyle w:val="Heading4"/>
      </w:pPr>
      <w:bookmarkStart w:id="631" w:name="_Toc109315718"/>
      <w:bookmarkStart w:id="632" w:name="_Toc228557532"/>
      <w:bookmarkStart w:id="633" w:name="_Toc377670365"/>
      <w:bookmarkStart w:id="634" w:name="_Toc377720796"/>
      <w:bookmarkStart w:id="635" w:name="_Toc396995483"/>
      <w:bookmarkStart w:id="636" w:name="_Toc68441979"/>
      <w:r w:rsidRPr="00052110">
        <w:t xml:space="preserve">Section </w:t>
      </w:r>
      <w:r w:rsidR="0019002A" w:rsidRPr="00052110">
        <w:t>2</w:t>
      </w:r>
      <w:r w:rsidRPr="00052110">
        <w:t>.2</w:t>
      </w:r>
      <w:r w:rsidRPr="00052110">
        <w:tab/>
      </w:r>
      <w:r w:rsidR="00A63F46">
        <w:t>N</w:t>
      </w:r>
      <w:r w:rsidRPr="00052110">
        <w:t>etwork pharmacies</w:t>
      </w:r>
      <w:bookmarkEnd w:id="631"/>
      <w:bookmarkEnd w:id="632"/>
      <w:bookmarkEnd w:id="633"/>
      <w:bookmarkEnd w:id="634"/>
      <w:bookmarkEnd w:id="635"/>
      <w:bookmarkEnd w:id="636"/>
    </w:p>
    <w:p w14:paraId="35BA239D" w14:textId="77777777" w:rsidR="003750D0" w:rsidRPr="00052110" w:rsidRDefault="003750D0" w:rsidP="000518D8">
      <w:pPr>
        <w:pStyle w:val="subheading"/>
      </w:pPr>
      <w:bookmarkStart w:id="637" w:name="_Toc377720797"/>
      <w:r w:rsidRPr="00052110">
        <w:t>How do you find a network pharmacy in your area?</w:t>
      </w:r>
      <w:bookmarkEnd w:id="637"/>
    </w:p>
    <w:p w14:paraId="40F508AA" w14:textId="4197FE45" w:rsidR="003750D0" w:rsidRPr="00052110" w:rsidRDefault="003750D0" w:rsidP="00FD4A10">
      <w:r w:rsidRPr="00052110">
        <w:t xml:space="preserve">To find a network pharmacy, you can look in your </w:t>
      </w:r>
      <w:r w:rsidRPr="00CD2C57">
        <w:rPr>
          <w:i/>
          <w:iCs/>
        </w:rPr>
        <w:t>Pharmacy Directory</w:t>
      </w:r>
      <w:r w:rsidRPr="00052110">
        <w:t xml:space="preserve">, visit our </w:t>
      </w:r>
      <w:r w:rsidR="008F1E89" w:rsidRPr="00052110">
        <w:t>website</w:t>
      </w:r>
      <w:r w:rsidRPr="00052110">
        <w:t xml:space="preserve"> </w:t>
      </w:r>
      <w:r w:rsidRPr="00052110">
        <w:rPr>
          <w:color w:val="000000"/>
        </w:rPr>
        <w:t>(</w:t>
      </w:r>
      <w:r w:rsidRPr="00CD2C57">
        <w:rPr>
          <w:i/>
          <w:iCs/>
          <w:color w:val="0000FF"/>
        </w:rPr>
        <w:t>[insert URL]</w:t>
      </w:r>
      <w:r w:rsidRPr="00052110">
        <w:t xml:space="preserve">), </w:t>
      </w:r>
      <w:r w:rsidR="00E47AD7">
        <w:t>and/</w:t>
      </w:r>
      <w:r w:rsidRPr="00052110">
        <w:t>or call Member Services.</w:t>
      </w:r>
    </w:p>
    <w:p w14:paraId="135A384E" w14:textId="03320F16" w:rsidR="003750D0" w:rsidRDefault="003750D0" w:rsidP="00FD4A10">
      <w:r w:rsidRPr="00052110">
        <w:t xml:space="preserve">You may go to any of our network pharmacies. </w:t>
      </w:r>
      <w:r w:rsidR="006C752D" w:rsidRPr="00FE750F">
        <w:rPr>
          <w:color w:val="0000FF"/>
        </w:rPr>
        <w:t>[</w:t>
      </w:r>
      <w:r w:rsidR="006C752D" w:rsidRPr="00CD2C57">
        <w:rPr>
          <w:i/>
          <w:iCs/>
          <w:color w:val="0000FF"/>
        </w:rPr>
        <w:t>Insert if plan has</w:t>
      </w:r>
      <w:r w:rsidR="006C752D" w:rsidRPr="00DE00A7">
        <w:rPr>
          <w:i/>
          <w:iCs/>
          <w:color w:val="0000FF"/>
        </w:rPr>
        <w:t xml:space="preserve"> pharmacies that offer preferred cost</w:t>
      </w:r>
      <w:r w:rsidR="0054644B" w:rsidRPr="00CB6200">
        <w:rPr>
          <w:i/>
          <w:iCs/>
          <w:color w:val="0000FF"/>
        </w:rPr>
        <w:t xml:space="preserve"> </w:t>
      </w:r>
      <w:r w:rsidR="006C752D" w:rsidRPr="00CB6200">
        <w:rPr>
          <w:i/>
          <w:iCs/>
          <w:color w:val="0000FF"/>
        </w:rPr>
        <w:t xml:space="preserve">sharing in its network: </w:t>
      </w:r>
      <w:r w:rsidR="00A63F46">
        <w:rPr>
          <w:color w:val="0000FF"/>
        </w:rPr>
        <w:t xml:space="preserve">Some of our network pharmacies provide preferred cost sharing, which may be lower than the cost sharing at a pharmacy that offers standard cost sharing. </w:t>
      </w:r>
      <w:r w:rsidR="006C752D" w:rsidRPr="00052110">
        <w:rPr>
          <w:color w:val="0000FF"/>
        </w:rPr>
        <w:t xml:space="preserve">The </w:t>
      </w:r>
      <w:r w:rsidR="006C752D" w:rsidRPr="00CD2C57">
        <w:rPr>
          <w:i/>
          <w:iCs/>
          <w:color w:val="0000FF"/>
        </w:rPr>
        <w:t xml:space="preserve">Pharmacy Directory </w:t>
      </w:r>
      <w:r w:rsidR="006C752D" w:rsidRPr="00052110">
        <w:rPr>
          <w:color w:val="0000FF"/>
        </w:rPr>
        <w:t>will tell you which of the network pharmacies offer preferred cost</w:t>
      </w:r>
      <w:r w:rsidR="0054644B">
        <w:rPr>
          <w:color w:val="0000FF"/>
        </w:rPr>
        <w:t xml:space="preserve"> </w:t>
      </w:r>
      <w:r w:rsidR="006C752D" w:rsidRPr="00052110">
        <w:rPr>
          <w:color w:val="0000FF"/>
        </w:rPr>
        <w:t>sharing.</w:t>
      </w:r>
      <w:r w:rsidR="006C752D" w:rsidRPr="00CD2C57">
        <w:rPr>
          <w:i/>
          <w:iCs/>
          <w:color w:val="0000FF"/>
        </w:rPr>
        <w:t xml:space="preserve"> </w:t>
      </w:r>
      <w:r w:rsidR="00430452" w:rsidRPr="00430452">
        <w:rPr>
          <w:color w:val="0000FF"/>
        </w:rPr>
        <w:t>Contact us to</w:t>
      </w:r>
      <w:r w:rsidR="00BD7CB8" w:rsidRPr="00A37246">
        <w:rPr>
          <w:color w:val="0000FF"/>
        </w:rPr>
        <w:t xml:space="preserve"> find out more about how your out-of-pocket costs could </w:t>
      </w:r>
      <w:r w:rsidR="00430452" w:rsidRPr="00430452">
        <w:rPr>
          <w:color w:val="0000FF"/>
        </w:rPr>
        <w:t>vary</w:t>
      </w:r>
      <w:r w:rsidR="00BD7CB8" w:rsidRPr="00A37246">
        <w:rPr>
          <w:color w:val="0000FF"/>
        </w:rPr>
        <w:t xml:space="preserve"> for different drugs.</w:t>
      </w:r>
      <w:r w:rsidR="00A37246" w:rsidRPr="00A37246">
        <w:rPr>
          <w:color w:val="0000FF"/>
        </w:rPr>
        <w:t>]</w:t>
      </w:r>
      <w:r w:rsidR="0034539F">
        <w:rPr>
          <w:color w:val="0000FF"/>
        </w:rPr>
        <w:t xml:space="preserve"> </w:t>
      </w:r>
    </w:p>
    <w:p w14:paraId="072EB3F3" w14:textId="77777777" w:rsidR="003750D0" w:rsidRPr="00052110" w:rsidRDefault="003750D0" w:rsidP="000518D8">
      <w:pPr>
        <w:pStyle w:val="subheading"/>
      </w:pPr>
      <w:bookmarkStart w:id="638" w:name="_Toc377720798"/>
      <w:r w:rsidRPr="00052110">
        <w:t>What if the pharmacy you have been using leaves the network?</w:t>
      </w:r>
      <w:bookmarkEnd w:id="638"/>
    </w:p>
    <w:p w14:paraId="25BA19D1" w14:textId="3EE29E85" w:rsidR="003750D0" w:rsidRPr="00052110" w:rsidRDefault="003750D0" w:rsidP="00FD4A10">
      <w:r w:rsidRPr="00052110">
        <w:t xml:space="preserve">If the pharmacy you have been using leaves the plan’s network, you will have to find a new pharmacy that is in the network. </w:t>
      </w:r>
      <w:r w:rsidR="00E13E0E" w:rsidRPr="00052110">
        <w:rPr>
          <w:color w:val="0000FF"/>
        </w:rPr>
        <w:t>[</w:t>
      </w:r>
      <w:r w:rsidR="00E13E0E" w:rsidRPr="00CD2C57">
        <w:rPr>
          <w:i/>
          <w:iCs/>
          <w:color w:val="0000FF"/>
        </w:rPr>
        <w:t>Insert if applicable:</w:t>
      </w:r>
      <w:r w:rsidR="00E13E0E" w:rsidRPr="00052110">
        <w:rPr>
          <w:color w:val="0000FF"/>
        </w:rPr>
        <w:t xml:space="preserve"> Or if the pharmacy you have been using </w:t>
      </w:r>
      <w:r w:rsidR="006D156A" w:rsidRPr="00052110">
        <w:rPr>
          <w:color w:val="0000FF"/>
        </w:rPr>
        <w:t xml:space="preserve">stays within the network but is no longer </w:t>
      </w:r>
      <w:r w:rsidR="006C752D" w:rsidRPr="00052110">
        <w:rPr>
          <w:color w:val="0000FF"/>
        </w:rPr>
        <w:t xml:space="preserve">offering </w:t>
      </w:r>
      <w:r w:rsidR="006D156A" w:rsidRPr="00052110">
        <w:rPr>
          <w:color w:val="0000FF"/>
        </w:rPr>
        <w:t xml:space="preserve">preferred </w:t>
      </w:r>
      <w:r w:rsidR="006C752D" w:rsidRPr="00052110">
        <w:rPr>
          <w:color w:val="0000FF"/>
        </w:rPr>
        <w:t>cost</w:t>
      </w:r>
      <w:r w:rsidR="0054644B">
        <w:rPr>
          <w:color w:val="0000FF"/>
        </w:rPr>
        <w:t xml:space="preserve"> </w:t>
      </w:r>
      <w:r w:rsidR="006C752D" w:rsidRPr="00052110">
        <w:rPr>
          <w:color w:val="0000FF"/>
        </w:rPr>
        <w:t>sharing</w:t>
      </w:r>
      <w:r w:rsidR="00E13E0E" w:rsidRPr="00052110">
        <w:rPr>
          <w:color w:val="0000FF"/>
        </w:rPr>
        <w:t xml:space="preserve">, you may want to switch to a </w:t>
      </w:r>
      <w:r w:rsidR="006C752D" w:rsidRPr="00052110">
        <w:rPr>
          <w:color w:val="0000FF"/>
        </w:rPr>
        <w:t xml:space="preserve">different </w:t>
      </w:r>
      <w:r w:rsidR="002A4CD5">
        <w:rPr>
          <w:color w:val="0000FF"/>
        </w:rPr>
        <w:t xml:space="preserve">network or preferred </w:t>
      </w:r>
      <w:r w:rsidR="00E13E0E" w:rsidRPr="00052110">
        <w:rPr>
          <w:color w:val="0000FF"/>
        </w:rPr>
        <w:t>pharmacy</w:t>
      </w:r>
      <w:r w:rsidR="002A4CD5">
        <w:rPr>
          <w:color w:val="0000FF"/>
        </w:rPr>
        <w:t>, if available</w:t>
      </w:r>
      <w:r w:rsidR="00E13E0E" w:rsidRPr="00052110">
        <w:rPr>
          <w:color w:val="0000FF"/>
        </w:rPr>
        <w:t>.]</w:t>
      </w:r>
      <w:r w:rsidR="00E13E0E" w:rsidRPr="00052110">
        <w:t xml:space="preserve"> </w:t>
      </w:r>
      <w:r w:rsidRPr="00052110">
        <w:t xml:space="preserve">To find another pharmacy in your area, you can get help from Member Services or use the </w:t>
      </w:r>
      <w:r w:rsidRPr="00CD2C57">
        <w:rPr>
          <w:i/>
          <w:iCs/>
        </w:rPr>
        <w:t>Pharmacy Directory</w:t>
      </w:r>
      <w:r w:rsidRPr="00052110">
        <w:rPr>
          <w:color w:val="0000FF"/>
        </w:rPr>
        <w:t>.</w:t>
      </w:r>
      <w:bookmarkStart w:id="639" w:name="_Toc167005634"/>
      <w:bookmarkStart w:id="640" w:name="_Toc167005942"/>
      <w:bookmarkStart w:id="641" w:name="_Toc167682515"/>
      <w:r w:rsidR="004A37B9" w:rsidRPr="00052110">
        <w:rPr>
          <w:color w:val="0000FF"/>
        </w:rPr>
        <w:t xml:space="preserve"> </w:t>
      </w:r>
      <w:r w:rsidR="00B7736B" w:rsidRPr="00052110">
        <w:rPr>
          <w:color w:val="0000FF"/>
        </w:rPr>
        <w:t>[</w:t>
      </w:r>
      <w:r w:rsidR="00B7736B" w:rsidRPr="00CD2C57">
        <w:rPr>
          <w:i/>
          <w:iCs/>
          <w:color w:val="0000FF"/>
        </w:rPr>
        <w:t>Insert if applicable:</w:t>
      </w:r>
      <w:r w:rsidR="00B7736B" w:rsidRPr="00052110">
        <w:rPr>
          <w:color w:val="0000FF"/>
        </w:rPr>
        <w:t xml:space="preserve"> You can also find information on our </w:t>
      </w:r>
      <w:r w:rsidR="008F1E89" w:rsidRPr="00052110">
        <w:rPr>
          <w:color w:val="0000FF"/>
        </w:rPr>
        <w:t>website</w:t>
      </w:r>
      <w:r w:rsidR="00B7736B" w:rsidRPr="00052110">
        <w:rPr>
          <w:color w:val="0000FF"/>
        </w:rPr>
        <w:t xml:space="preserve"> at </w:t>
      </w:r>
      <w:r w:rsidR="00B7736B" w:rsidRPr="00CD2C57">
        <w:rPr>
          <w:i/>
          <w:iCs/>
          <w:color w:val="0000FF"/>
        </w:rPr>
        <w:t xml:space="preserve">[insert </w:t>
      </w:r>
      <w:r w:rsidR="008F1E89" w:rsidRPr="00DE00A7">
        <w:rPr>
          <w:i/>
          <w:iCs/>
          <w:color w:val="0000FF"/>
        </w:rPr>
        <w:t>website</w:t>
      </w:r>
      <w:r w:rsidR="00B7736B" w:rsidRPr="00CB6200">
        <w:rPr>
          <w:i/>
          <w:iCs/>
          <w:color w:val="0000FF"/>
        </w:rPr>
        <w:t xml:space="preserve"> address].</w:t>
      </w:r>
      <w:r w:rsidR="00B7736B" w:rsidRPr="00D23C05">
        <w:rPr>
          <w:color w:val="0000FF"/>
        </w:rPr>
        <w:t>]</w:t>
      </w:r>
    </w:p>
    <w:p w14:paraId="6F7D24AA" w14:textId="77777777" w:rsidR="003750D0" w:rsidRPr="00052110" w:rsidRDefault="003750D0" w:rsidP="000518D8">
      <w:pPr>
        <w:pStyle w:val="subheading"/>
      </w:pPr>
      <w:bookmarkStart w:id="642" w:name="_Toc377720799"/>
      <w:r w:rsidRPr="00052110">
        <w:t>What if you need a specialized pharmacy?</w:t>
      </w:r>
      <w:bookmarkEnd w:id="642"/>
    </w:p>
    <w:p w14:paraId="2EF48160" w14:textId="6951B92C" w:rsidR="003750D0" w:rsidRPr="00052110" w:rsidRDefault="003750D0" w:rsidP="007C1AB0">
      <w:r w:rsidRPr="00052110">
        <w:t>Some prescriptions must be filled at a specialized pharmacy. Specialized pharmacies include:</w:t>
      </w:r>
    </w:p>
    <w:p w14:paraId="7513FDD6" w14:textId="77777777" w:rsidR="003750D0" w:rsidRPr="00052110" w:rsidRDefault="003750D0" w:rsidP="00FD4A10">
      <w:pPr>
        <w:numPr>
          <w:ilvl w:val="0"/>
          <w:numId w:val="8"/>
        </w:numPr>
        <w:spacing w:before="120" w:beforeAutospacing="0" w:after="120" w:afterAutospacing="0"/>
      </w:pPr>
      <w:r w:rsidRPr="00052110">
        <w:t xml:space="preserve">Pharmacies that supply drugs for home infusion therapy. </w:t>
      </w:r>
      <w:r w:rsidRPr="00CD2C57">
        <w:rPr>
          <w:i/>
          <w:iCs/>
          <w:color w:val="0000FF"/>
        </w:rPr>
        <w:t>[Plans may insert additional information about home infusion pharm</w:t>
      </w:r>
      <w:r w:rsidRPr="00DE00A7">
        <w:rPr>
          <w:i/>
          <w:iCs/>
          <w:color w:val="0000FF"/>
        </w:rPr>
        <w:t>acy services in the plan’s network.]</w:t>
      </w:r>
    </w:p>
    <w:p w14:paraId="43320E75" w14:textId="319190A6" w:rsidR="004B03B1" w:rsidRPr="00052110" w:rsidRDefault="004B03B1" w:rsidP="00FD4A10">
      <w:pPr>
        <w:numPr>
          <w:ilvl w:val="0"/>
          <w:numId w:val="8"/>
        </w:numPr>
        <w:spacing w:before="120" w:beforeAutospacing="0" w:after="120" w:afterAutospacing="0"/>
      </w:pPr>
      <w:r w:rsidRPr="00052110">
        <w:t xml:space="preserve">Pharmacies that supply drugs for residents of a long-term care (LTC) facility. Usually, a </w:t>
      </w:r>
      <w:r>
        <w:t>LTC</w:t>
      </w:r>
      <w:r w:rsidRPr="00052110">
        <w:t xml:space="preserve"> facility (such as a nursing home) has its own pharmacy. If </w:t>
      </w:r>
      <w:r w:rsidRPr="00DB69C5">
        <w:t>you have any difficulty accessing your Part D benefits in an LTC facility</w:t>
      </w:r>
      <w:r w:rsidRPr="00052110">
        <w:t xml:space="preserve">, please contact Member Services. </w:t>
      </w:r>
      <w:r w:rsidRPr="00CD2C57">
        <w:rPr>
          <w:i/>
          <w:iCs/>
          <w:color w:val="0000FF"/>
        </w:rPr>
        <w:t>[Plans may insert additional information about LTC pharmacy services in the plan’s network.]</w:t>
      </w:r>
    </w:p>
    <w:p w14:paraId="1DCFF962" w14:textId="77777777" w:rsidR="003750D0" w:rsidRPr="00052110" w:rsidRDefault="003750D0" w:rsidP="00FD4A10">
      <w:pPr>
        <w:numPr>
          <w:ilvl w:val="0"/>
          <w:numId w:val="8"/>
        </w:numPr>
        <w:spacing w:before="120" w:beforeAutospacing="0" w:after="120" w:afterAutospacing="0"/>
      </w:pPr>
      <w:r w:rsidRPr="00E72773">
        <w:t xml:space="preserve">Pharmacies that serve the Indian Health Service / Tribal / Urban Indian Health Program (not available in Puerto Rico). Except in emergencies, only Native Americans or Alaska Natives have access to these pharmacies in our network. </w:t>
      </w:r>
      <w:r w:rsidRPr="00CD2C57">
        <w:rPr>
          <w:i/>
          <w:iCs/>
          <w:color w:val="0000FF"/>
        </w:rPr>
        <w:t>[Plans may insert additional information about I/T/U pharmacy services in the plan’s network.]</w:t>
      </w:r>
    </w:p>
    <w:p w14:paraId="4149CC9E" w14:textId="548560BD" w:rsidR="003750D0" w:rsidRPr="00052110" w:rsidRDefault="003750D0" w:rsidP="00FD4A10">
      <w:pPr>
        <w:numPr>
          <w:ilvl w:val="0"/>
          <w:numId w:val="8"/>
        </w:numPr>
        <w:spacing w:before="120" w:beforeAutospacing="0" w:after="120" w:afterAutospacing="0"/>
      </w:pPr>
      <w:r w:rsidRPr="00052110">
        <w:t>Pharmacies that dispense drugs that are restricted by the FDA to certain locations</w:t>
      </w:r>
      <w:r w:rsidR="00B76A02" w:rsidRPr="00052110">
        <w:t xml:space="preserve"> or that </w:t>
      </w:r>
      <w:r w:rsidRPr="00052110">
        <w:t xml:space="preserve">require </w:t>
      </w:r>
      <w:r w:rsidR="00B76A02" w:rsidRPr="00052110">
        <w:t xml:space="preserve">special </w:t>
      </w:r>
      <w:r w:rsidRPr="00052110">
        <w:t xml:space="preserve">handling, provider coordination, or education on </w:t>
      </w:r>
      <w:r w:rsidR="00B76A02" w:rsidRPr="00052110">
        <w:t xml:space="preserve">their </w:t>
      </w:r>
      <w:r w:rsidRPr="00052110">
        <w:t xml:space="preserve">use. To locate a specialized pharmacy, look in your </w:t>
      </w:r>
      <w:r w:rsidRPr="00D4354D">
        <w:rPr>
          <w:i/>
          <w:iCs/>
        </w:rPr>
        <w:t>Pharmacy Directory</w:t>
      </w:r>
      <w:r w:rsidRPr="00052110">
        <w:t xml:space="preserve"> </w:t>
      </w:r>
      <w:r w:rsidR="00A469B5" w:rsidRPr="00D555EE">
        <w:rPr>
          <w:i/>
          <w:iCs/>
          <w:color w:val="0000FF"/>
        </w:rPr>
        <w:t>[insert URL]</w:t>
      </w:r>
      <w:r w:rsidR="00A469B5">
        <w:t xml:space="preserve"> </w:t>
      </w:r>
      <w:r w:rsidRPr="00052110">
        <w:t>or call Member Services</w:t>
      </w:r>
      <w:r w:rsidR="005B77CB">
        <w:t>.</w:t>
      </w:r>
    </w:p>
    <w:p w14:paraId="473B8EA2" w14:textId="200DAD42" w:rsidR="003750D0" w:rsidRPr="004B7600" w:rsidRDefault="003750D0">
      <w:pPr>
        <w:pStyle w:val="Heading4"/>
        <w:rPr>
          <w:sz w:val="4"/>
          <w:szCs w:val="4"/>
        </w:rPr>
      </w:pPr>
      <w:bookmarkStart w:id="643" w:name="_Toc109315719"/>
      <w:bookmarkStart w:id="644" w:name="_Toc228557533"/>
      <w:bookmarkStart w:id="645" w:name="_Toc377670366"/>
      <w:bookmarkStart w:id="646" w:name="_Toc377720800"/>
      <w:bookmarkStart w:id="647" w:name="_Toc68441980"/>
      <w:r w:rsidRPr="00052110">
        <w:t xml:space="preserve">Section </w:t>
      </w:r>
      <w:r w:rsidR="0019002A" w:rsidRPr="00052110">
        <w:t>2</w:t>
      </w:r>
      <w:r w:rsidRPr="00052110">
        <w:t>.3</w:t>
      </w:r>
      <w:r w:rsidRPr="00052110">
        <w:tab/>
        <w:t>Using the plan’s mail-order service</w:t>
      </w:r>
      <w:bookmarkEnd w:id="643"/>
      <w:bookmarkEnd w:id="644"/>
      <w:bookmarkEnd w:id="645"/>
      <w:bookmarkEnd w:id="646"/>
      <w:bookmarkEnd w:id="647"/>
    </w:p>
    <w:p w14:paraId="52DBB065" w14:textId="77777777" w:rsidR="003750D0" w:rsidRPr="004B7600" w:rsidRDefault="003750D0" w:rsidP="00072777">
      <w:pPr>
        <w:spacing w:after="120" w:afterAutospacing="0"/>
        <w:rPr>
          <w:i/>
          <w:iCs/>
          <w:color w:val="0000FF"/>
        </w:rPr>
      </w:pPr>
      <w:r w:rsidRPr="00CD2C57">
        <w:rPr>
          <w:i/>
          <w:iCs/>
          <w:color w:val="0000FF"/>
        </w:rPr>
        <w:t>[Omit if the plan does not offer mail-order services.]</w:t>
      </w:r>
    </w:p>
    <w:p w14:paraId="510B00D6" w14:textId="71184ABC" w:rsidR="003750D0" w:rsidRPr="00052110" w:rsidRDefault="003750D0" w:rsidP="00072777">
      <w:pPr>
        <w:spacing w:after="120" w:afterAutospacing="0"/>
        <w:rPr>
          <w:color w:val="0000FF"/>
        </w:rPr>
      </w:pPr>
      <w:r w:rsidRPr="00C93401">
        <w:rPr>
          <w:color w:val="0000FF"/>
        </w:rPr>
        <w:t>[</w:t>
      </w:r>
      <w:r w:rsidRPr="00CD2C57">
        <w:rPr>
          <w:i/>
          <w:iCs/>
          <w:color w:val="0000FF"/>
        </w:rPr>
        <w:t xml:space="preserve">Include the following information only if your mail-order service is limited to a subset of all formulary drugs, adapting terminology as needed: </w:t>
      </w:r>
      <w:r w:rsidRPr="00052110">
        <w:rPr>
          <w:color w:val="0000FF"/>
        </w:rPr>
        <w:t>For certain kinds of drugs, you can use the plan’s network mail-order service. Generally, the drugs</w:t>
      </w:r>
      <w:r w:rsidR="00603B54" w:rsidRPr="00052110">
        <w:rPr>
          <w:color w:val="0000FF"/>
        </w:rPr>
        <w:t xml:space="preserve"> provided</w:t>
      </w:r>
      <w:r w:rsidR="00155AB8">
        <w:rPr>
          <w:color w:val="0000FF"/>
        </w:rPr>
        <w:t xml:space="preserve"> through mail </w:t>
      </w:r>
      <w:r w:rsidRPr="00052110">
        <w:rPr>
          <w:color w:val="0000FF"/>
        </w:rPr>
        <w:t>order</w:t>
      </w:r>
      <w:r w:rsidRPr="00CD2C57">
        <w:rPr>
          <w:i/>
          <w:iCs/>
          <w:color w:val="0000FF"/>
        </w:rPr>
        <w:t xml:space="preserve"> </w:t>
      </w:r>
      <w:r w:rsidRPr="00052110">
        <w:rPr>
          <w:color w:val="0000FF"/>
        </w:rPr>
        <w:t xml:space="preserve">are drugs that you take </w:t>
      </w:r>
      <w:r w:rsidRPr="000F42BA">
        <w:rPr>
          <w:color w:val="0000FF"/>
        </w:rPr>
        <w:t>on a regular basis, for a chronic or long-term medical condition. [</w:t>
      </w:r>
      <w:r w:rsidRPr="000F42BA">
        <w:rPr>
          <w:i/>
          <w:iCs/>
          <w:color w:val="0000FF"/>
        </w:rPr>
        <w:t>Insert if plan marks mail-order drugs in formulary:</w:t>
      </w:r>
      <w:r w:rsidRPr="000F42BA">
        <w:rPr>
          <w:color w:val="0000FF"/>
        </w:rPr>
        <w:t xml:space="preserve"> The</w:t>
      </w:r>
      <w:r w:rsidR="00091542" w:rsidRPr="000F42BA">
        <w:rPr>
          <w:color w:val="0000FF"/>
        </w:rPr>
        <w:t>se</w:t>
      </w:r>
      <w:r w:rsidRPr="000F42BA">
        <w:rPr>
          <w:color w:val="0000FF"/>
        </w:rPr>
        <w:t xml:space="preserve"> drugs are</w:t>
      </w:r>
      <w:r w:rsidRPr="00052110">
        <w:rPr>
          <w:color w:val="0000FF"/>
        </w:rPr>
        <w:t xml:space="preserve"> marked as </w:t>
      </w:r>
      <w:r w:rsidRPr="00CD2C57">
        <w:rPr>
          <w:b/>
          <w:bCs/>
          <w:color w:val="0000FF"/>
        </w:rPr>
        <w:t>mail-order</w:t>
      </w:r>
      <w:r w:rsidRPr="00052110">
        <w:rPr>
          <w:color w:val="0000FF"/>
        </w:rPr>
        <w:t xml:space="preserve"> </w:t>
      </w:r>
      <w:r w:rsidRPr="00CD2C57">
        <w:rPr>
          <w:b/>
          <w:bCs/>
          <w:color w:val="0000FF"/>
        </w:rPr>
        <w:t>drugs</w:t>
      </w:r>
      <w:r w:rsidRPr="00052110">
        <w:rPr>
          <w:color w:val="0000FF"/>
        </w:rPr>
        <w:t xml:space="preserve"> in our Drug List.] [</w:t>
      </w:r>
      <w:r w:rsidRPr="00CD2C57">
        <w:rPr>
          <w:i/>
          <w:iCs/>
          <w:color w:val="0000FF"/>
        </w:rPr>
        <w:t xml:space="preserve">Insert if plan marks non-mail-order drugs in formulary: </w:t>
      </w:r>
      <w:r w:rsidRPr="00052110">
        <w:rPr>
          <w:color w:val="0000FF"/>
        </w:rPr>
        <w:t xml:space="preserve">The drugs that are </w:t>
      </w:r>
      <w:r w:rsidRPr="00CD2C57">
        <w:rPr>
          <w:i/>
          <w:iCs/>
          <w:color w:val="0000FF"/>
        </w:rPr>
        <w:t>not</w:t>
      </w:r>
      <w:r w:rsidRPr="00052110">
        <w:rPr>
          <w:color w:val="0000FF"/>
        </w:rPr>
        <w:t xml:space="preserve"> available through the plan’s mail-order service are marked with an asterisk in our Drug List.]]</w:t>
      </w:r>
    </w:p>
    <w:p w14:paraId="2E2BEC08" w14:textId="77777777" w:rsidR="003750D0" w:rsidRPr="00052110" w:rsidRDefault="003750D0" w:rsidP="00072777">
      <w:pPr>
        <w:spacing w:after="120" w:afterAutospacing="0"/>
      </w:pPr>
      <w:r w:rsidRPr="00052110">
        <w:t xml:space="preserve">Our plan’s mail-order service </w:t>
      </w:r>
      <w:r w:rsidR="00937BDC" w:rsidRPr="00052110">
        <w:rPr>
          <w:color w:val="0000FF"/>
        </w:rPr>
        <w:t>[</w:t>
      </w:r>
      <w:r w:rsidR="00937BDC" w:rsidRPr="00CD2C57">
        <w:rPr>
          <w:i/>
          <w:iCs/>
          <w:color w:val="0000FF"/>
        </w:rPr>
        <w:t>insert either:</w:t>
      </w:r>
      <w:r w:rsidR="00937BDC" w:rsidRPr="00052110">
        <w:rPr>
          <w:color w:val="0000FF"/>
        </w:rPr>
        <w:t xml:space="preserve"> allows </w:t>
      </w:r>
      <w:r w:rsidR="00937BDC" w:rsidRPr="00CD2C57">
        <w:rPr>
          <w:i/>
          <w:iCs/>
          <w:color w:val="0000FF"/>
        </w:rPr>
        <w:t>OR</w:t>
      </w:r>
      <w:r w:rsidR="00937BDC" w:rsidRPr="00052110">
        <w:rPr>
          <w:color w:val="0000FF"/>
        </w:rPr>
        <w:t xml:space="preserve"> requires]</w:t>
      </w:r>
      <w:r w:rsidR="00937BDC" w:rsidRPr="00052110">
        <w:t xml:space="preserve"> </w:t>
      </w:r>
      <w:r w:rsidRPr="00052110">
        <w:t xml:space="preserve">you to order </w:t>
      </w:r>
      <w:r w:rsidRPr="00052110">
        <w:rPr>
          <w:color w:val="0000FF"/>
        </w:rPr>
        <w:t>[</w:t>
      </w:r>
      <w:r w:rsidRPr="00CD2C57">
        <w:rPr>
          <w:i/>
          <w:iCs/>
          <w:color w:val="0000FF"/>
        </w:rPr>
        <w:t xml:space="preserve">insert either: </w:t>
      </w:r>
      <w:r w:rsidRPr="00DE00A7">
        <w:rPr>
          <w:b/>
          <w:bCs/>
          <w:i/>
          <w:iCs/>
          <w:color w:val="0000FF"/>
        </w:rPr>
        <w:t>at least</w:t>
      </w:r>
      <w:r w:rsidRPr="00CB6200">
        <w:rPr>
          <w:b/>
          <w:bCs/>
          <w:color w:val="0000FF"/>
        </w:rPr>
        <w:t xml:space="preserve"> a [XX]-day supply of the drug and </w:t>
      </w:r>
      <w:r w:rsidRPr="00CB6200">
        <w:rPr>
          <w:b/>
          <w:bCs/>
          <w:i/>
          <w:iCs/>
          <w:color w:val="0000FF"/>
        </w:rPr>
        <w:t>no more than</w:t>
      </w:r>
      <w:r w:rsidRPr="00CB6200">
        <w:rPr>
          <w:b/>
          <w:bCs/>
          <w:color w:val="0000FF"/>
        </w:rPr>
        <w:t xml:space="preserve"> a [XX]-day supply </w:t>
      </w:r>
      <w:r w:rsidRPr="00CB6200">
        <w:rPr>
          <w:i/>
          <w:iCs/>
          <w:color w:val="0000FF"/>
        </w:rPr>
        <w:t>OR</w:t>
      </w:r>
      <w:r w:rsidRPr="00052110">
        <w:rPr>
          <w:color w:val="0000FF"/>
        </w:rPr>
        <w:t xml:space="preserve"> </w:t>
      </w:r>
      <w:r w:rsidRPr="00CD2C57">
        <w:rPr>
          <w:b/>
          <w:bCs/>
          <w:color w:val="0000FF"/>
        </w:rPr>
        <w:t>up to a [XX]</w:t>
      </w:r>
      <w:r w:rsidR="00235905" w:rsidRPr="00DE00A7">
        <w:rPr>
          <w:b/>
          <w:bCs/>
          <w:color w:val="0000FF"/>
        </w:rPr>
        <w:t>-</w:t>
      </w:r>
      <w:r w:rsidRPr="00CB6200">
        <w:rPr>
          <w:b/>
          <w:bCs/>
          <w:color w:val="0000FF"/>
        </w:rPr>
        <w:t>day supply</w:t>
      </w:r>
      <w:r w:rsidR="00235905" w:rsidRPr="00CB6200">
        <w:rPr>
          <w:i/>
          <w:iCs/>
          <w:color w:val="0000FF"/>
        </w:rPr>
        <w:t xml:space="preserve"> OR</w:t>
      </w:r>
      <w:r w:rsidR="00235905" w:rsidRPr="00052110">
        <w:rPr>
          <w:color w:val="0000FF"/>
        </w:rPr>
        <w:t xml:space="preserve"> </w:t>
      </w:r>
      <w:r w:rsidR="00235905" w:rsidRPr="00CD2C57">
        <w:rPr>
          <w:b/>
          <w:bCs/>
          <w:color w:val="0000FF"/>
        </w:rPr>
        <w:t>a [XX]-day supply</w:t>
      </w:r>
      <w:r w:rsidRPr="00052110">
        <w:rPr>
          <w:color w:val="0000FF"/>
        </w:rPr>
        <w:t>]</w:t>
      </w:r>
      <w:r w:rsidRPr="00052110">
        <w:t>.</w:t>
      </w:r>
    </w:p>
    <w:p w14:paraId="660AC406" w14:textId="35580C1C" w:rsidR="003750D0" w:rsidRPr="004B7600" w:rsidRDefault="003750D0" w:rsidP="00072777">
      <w:pPr>
        <w:spacing w:after="120" w:afterAutospacing="0"/>
        <w:rPr>
          <w:i/>
          <w:iCs/>
          <w:color w:val="0000FF"/>
        </w:rPr>
      </w:pPr>
      <w:r w:rsidRPr="00CD2C57">
        <w:rPr>
          <w:i/>
          <w:iCs/>
          <w:color w:val="0000FF"/>
        </w:rPr>
        <w:t xml:space="preserve">[Plans that offer mail-order </w:t>
      </w:r>
      <w:r w:rsidR="00E53ED2" w:rsidRPr="00DE00A7">
        <w:rPr>
          <w:i/>
          <w:iCs/>
          <w:color w:val="0000FF"/>
        </w:rPr>
        <w:t xml:space="preserve">benefits </w:t>
      </w:r>
      <w:r w:rsidR="00BE6D5D" w:rsidRPr="00CB6200">
        <w:rPr>
          <w:i/>
          <w:iCs/>
          <w:color w:val="0000FF"/>
        </w:rPr>
        <w:t>with</w:t>
      </w:r>
      <w:r w:rsidR="00E53ED2" w:rsidRPr="00CB6200">
        <w:rPr>
          <w:i/>
          <w:iCs/>
          <w:color w:val="0000FF"/>
        </w:rPr>
        <w:t xml:space="preserve"> both preferred and standard cost</w:t>
      </w:r>
      <w:r w:rsidR="0054644B" w:rsidRPr="00CB6200">
        <w:rPr>
          <w:i/>
          <w:iCs/>
          <w:color w:val="0000FF"/>
        </w:rPr>
        <w:t xml:space="preserve"> </w:t>
      </w:r>
      <w:r w:rsidR="00E53ED2" w:rsidRPr="00CB6200">
        <w:rPr>
          <w:i/>
          <w:iCs/>
          <w:color w:val="0000FF"/>
        </w:rPr>
        <w:t xml:space="preserve">sharing </w:t>
      </w:r>
      <w:r w:rsidRPr="00CB6200">
        <w:rPr>
          <w:i/>
          <w:iCs/>
          <w:color w:val="0000FF"/>
        </w:rPr>
        <w:t>may add language to describe both</w:t>
      </w:r>
      <w:r w:rsidR="00325E33" w:rsidRPr="00CB6200">
        <w:rPr>
          <w:i/>
          <w:iCs/>
          <w:color w:val="0000FF"/>
        </w:rPr>
        <w:t xml:space="preserve"> types of</w:t>
      </w:r>
      <w:r w:rsidR="00ED47B1" w:rsidRPr="00CB6200">
        <w:rPr>
          <w:i/>
          <w:iCs/>
          <w:color w:val="0000FF"/>
        </w:rPr>
        <w:t xml:space="preserve"> cost</w:t>
      </w:r>
      <w:r w:rsidR="0054644B" w:rsidRPr="00CB6200">
        <w:rPr>
          <w:i/>
          <w:iCs/>
          <w:color w:val="0000FF"/>
        </w:rPr>
        <w:t xml:space="preserve"> </w:t>
      </w:r>
      <w:r w:rsidR="00ED47B1" w:rsidRPr="00CB6200">
        <w:rPr>
          <w:i/>
          <w:iCs/>
          <w:color w:val="0000FF"/>
        </w:rPr>
        <w:t>sharing</w:t>
      </w:r>
      <w:r w:rsidRPr="00CB6200">
        <w:rPr>
          <w:i/>
          <w:iCs/>
          <w:color w:val="0000FF"/>
        </w:rPr>
        <w:t>.]</w:t>
      </w:r>
    </w:p>
    <w:p w14:paraId="460F0135" w14:textId="5F215639" w:rsidR="003750D0" w:rsidRPr="00052110" w:rsidRDefault="003750D0" w:rsidP="00072777">
      <w:pPr>
        <w:spacing w:after="120"/>
      </w:pPr>
      <w:r w:rsidRPr="00052110">
        <w:t xml:space="preserve">To get </w:t>
      </w:r>
      <w:r w:rsidRPr="00052110">
        <w:rPr>
          <w:color w:val="0000FF"/>
        </w:rPr>
        <w:t>[</w:t>
      </w:r>
      <w:r w:rsidRPr="00CD2C57">
        <w:rPr>
          <w:i/>
          <w:iCs/>
          <w:color w:val="0000FF"/>
        </w:rPr>
        <w:t>insert if applicable:</w:t>
      </w:r>
      <w:r w:rsidRPr="00052110">
        <w:rPr>
          <w:color w:val="0000FF"/>
        </w:rPr>
        <w:t xml:space="preserve"> order forms and]</w:t>
      </w:r>
      <w:r w:rsidRPr="00052110">
        <w:t xml:space="preserve"> information about filling your prescriptions by mail </w:t>
      </w:r>
      <w:r w:rsidRPr="00CD2C57">
        <w:rPr>
          <w:i/>
          <w:iCs/>
          <w:color w:val="0000FF"/>
        </w:rPr>
        <w:t>[insert instructions]</w:t>
      </w:r>
      <w:r w:rsidRPr="00052110">
        <w:t>.</w:t>
      </w:r>
    </w:p>
    <w:p w14:paraId="48AE1EBA" w14:textId="2FEFA932" w:rsidR="003750D0" w:rsidRPr="00B92B7F" w:rsidRDefault="75CB909A" w:rsidP="00072777">
      <w:pPr>
        <w:spacing w:after="120"/>
      </w:pPr>
      <w:r>
        <w:t>Usually</w:t>
      </w:r>
      <w:r w:rsidR="007F05D6">
        <w:t>,</w:t>
      </w:r>
      <w:r>
        <w:t xml:space="preserve"> a mail-order pharmacy order will </w:t>
      </w:r>
      <w:r w:rsidR="0691D307">
        <w:t xml:space="preserve">be delivered </w:t>
      </w:r>
      <w:r>
        <w:t xml:space="preserve">to you in no more than </w:t>
      </w:r>
      <w:r w:rsidRPr="0D1202D5">
        <w:rPr>
          <w:color w:val="0000FF"/>
        </w:rPr>
        <w:t>[XX]</w:t>
      </w:r>
      <w:r>
        <w:t xml:space="preserve"> days. </w:t>
      </w:r>
      <w:r w:rsidRPr="7AA5F102">
        <w:rPr>
          <w:i/>
          <w:iCs/>
          <w:color w:val="0000FF"/>
        </w:rPr>
        <w:t>[Insert plan’s process for members to get a prescription if the mail</w:t>
      </w:r>
      <w:r w:rsidR="4A5E94FF" w:rsidRPr="7AA5F102">
        <w:rPr>
          <w:i/>
          <w:iCs/>
          <w:color w:val="0000FF"/>
        </w:rPr>
        <w:t xml:space="preserve"> </w:t>
      </w:r>
      <w:r w:rsidRPr="7AA5F102">
        <w:rPr>
          <w:i/>
          <w:iCs/>
          <w:color w:val="0000FF"/>
        </w:rPr>
        <w:t>order is delayed.]</w:t>
      </w:r>
    </w:p>
    <w:p w14:paraId="5ADDA28E" w14:textId="42E8380C" w:rsidR="00A503D9" w:rsidRPr="004B7600" w:rsidRDefault="00A503D9" w:rsidP="00072777">
      <w:pPr>
        <w:rPr>
          <w:i/>
          <w:iCs/>
          <w:color w:val="0000FF"/>
          <w:lang w:eastAsia="ja-JP"/>
        </w:rPr>
      </w:pPr>
      <w:r w:rsidRPr="00CD2C57">
        <w:rPr>
          <w:i/>
          <w:iCs/>
          <w:color w:val="0000FF"/>
          <w:lang w:eastAsia="ja-JP"/>
        </w:rPr>
        <w:t xml:space="preserve">[Sponsors should provide the </w:t>
      </w:r>
      <w:r w:rsidR="00F91B80" w:rsidRPr="00DE00A7">
        <w:rPr>
          <w:i/>
          <w:iCs/>
          <w:color w:val="0000FF"/>
          <w:lang w:eastAsia="ja-JP"/>
        </w:rPr>
        <w:t xml:space="preserve">appropriate </w:t>
      </w:r>
      <w:r w:rsidRPr="00CB6200">
        <w:rPr>
          <w:i/>
          <w:iCs/>
          <w:color w:val="0000FF"/>
          <w:lang w:eastAsia="ja-JP"/>
        </w:rPr>
        <w:t xml:space="preserve">information below from the following options, based on i) whether the sponsor </w:t>
      </w:r>
      <w:r w:rsidR="00AA6A71" w:rsidRPr="00CB6200">
        <w:rPr>
          <w:i/>
          <w:iCs/>
          <w:color w:val="0000FF"/>
          <w:lang w:eastAsia="ja-JP"/>
        </w:rPr>
        <w:t xml:space="preserve">will automatically process </w:t>
      </w:r>
      <w:r w:rsidRPr="00CB6200">
        <w:rPr>
          <w:i/>
          <w:iCs/>
          <w:color w:val="0000FF"/>
          <w:lang w:eastAsia="ja-JP"/>
        </w:rPr>
        <w:t xml:space="preserve">new prescriptions </w:t>
      </w:r>
      <w:r w:rsidR="00693065" w:rsidRPr="00CB6200">
        <w:rPr>
          <w:i/>
          <w:iCs/>
          <w:color w:val="0000FF"/>
          <w:lang w:eastAsia="ja-JP"/>
        </w:rPr>
        <w:t xml:space="preserve">consistent with the policy </w:t>
      </w:r>
      <w:r w:rsidRPr="00CB6200">
        <w:rPr>
          <w:i/>
          <w:iCs/>
          <w:color w:val="0000FF"/>
          <w:lang w:eastAsia="ja-JP"/>
        </w:rPr>
        <w:t>described in the December 12, 2013</w:t>
      </w:r>
      <w:r w:rsidR="00E67E33" w:rsidRPr="00CB6200">
        <w:rPr>
          <w:i/>
          <w:iCs/>
          <w:color w:val="0000FF"/>
          <w:lang w:eastAsia="ja-JP"/>
        </w:rPr>
        <w:t>,</w:t>
      </w:r>
      <w:r w:rsidRPr="00CB6200">
        <w:rPr>
          <w:i/>
          <w:iCs/>
          <w:color w:val="0000FF"/>
          <w:lang w:eastAsia="ja-JP"/>
        </w:rPr>
        <w:t xml:space="preserve"> HPMS memo</w:t>
      </w:r>
      <w:r w:rsidR="00214989" w:rsidRPr="00CB6200">
        <w:rPr>
          <w:i/>
          <w:iCs/>
          <w:color w:val="0000FF"/>
          <w:lang w:eastAsia="ja-JP"/>
        </w:rPr>
        <w:t xml:space="preserve"> and 2016 Final Call Letter</w:t>
      </w:r>
      <w:r w:rsidRPr="00CB6200">
        <w:rPr>
          <w:i/>
          <w:iCs/>
          <w:color w:val="0000FF"/>
          <w:lang w:eastAsia="ja-JP"/>
        </w:rPr>
        <w:t>; and ii) whether the sponsor offers an optional automatic refill program</w:t>
      </w:r>
      <w:r w:rsidR="00FB42A3" w:rsidRPr="00CB6200">
        <w:rPr>
          <w:i/>
          <w:iCs/>
          <w:color w:val="0000FF"/>
          <w:lang w:eastAsia="ja-JP"/>
        </w:rPr>
        <w:t xml:space="preserve"> consistent with policy described in the 2020 Final Call Letter</w:t>
      </w:r>
      <w:r w:rsidRPr="00CB6200">
        <w:rPr>
          <w:i/>
          <w:iCs/>
          <w:color w:val="0000FF"/>
          <w:lang w:eastAsia="ja-JP"/>
        </w:rPr>
        <w:t>.</w:t>
      </w:r>
      <w:r w:rsidRPr="00A503D9">
        <w:rPr>
          <w:color w:val="0000FF"/>
          <w:lang w:eastAsia="ja-JP"/>
        </w:rPr>
        <w:t xml:space="preserve"> </w:t>
      </w:r>
      <w:r w:rsidRPr="00CD2C57">
        <w:rPr>
          <w:i/>
          <w:iCs/>
          <w:color w:val="0000FF"/>
          <w:lang w:eastAsia="ja-JP"/>
        </w:rPr>
        <w:t>Sponsors who provide automatic delivery through retail or other non-mail</w:t>
      </w:r>
      <w:r w:rsidR="00155AB8" w:rsidRPr="00DE00A7">
        <w:rPr>
          <w:i/>
          <w:iCs/>
          <w:color w:val="0000FF"/>
          <w:lang w:eastAsia="ja-JP"/>
        </w:rPr>
        <w:t xml:space="preserve"> </w:t>
      </w:r>
      <w:r w:rsidRPr="00CB6200">
        <w:rPr>
          <w:i/>
          <w:iCs/>
          <w:color w:val="0000FF"/>
          <w:lang w:eastAsia="ja-JP"/>
        </w:rPr>
        <w:t xml:space="preserve">order means have the option to either add or replace the word </w:t>
      </w:r>
      <w:r w:rsidRPr="00614E2D">
        <w:rPr>
          <w:b/>
          <w:i/>
          <w:iCs/>
          <w:color w:val="0000FF"/>
          <w:lang w:eastAsia="ja-JP"/>
        </w:rPr>
        <w:t>ship</w:t>
      </w:r>
      <w:r w:rsidRPr="00CB6200">
        <w:rPr>
          <w:i/>
          <w:iCs/>
          <w:color w:val="0000FF"/>
          <w:lang w:eastAsia="ja-JP"/>
        </w:rPr>
        <w:t xml:space="preserve"> with </w:t>
      </w:r>
      <w:r w:rsidRPr="00614E2D">
        <w:rPr>
          <w:b/>
          <w:i/>
          <w:iCs/>
          <w:color w:val="0000FF"/>
          <w:lang w:eastAsia="ja-JP"/>
        </w:rPr>
        <w:t>deliver</w:t>
      </w:r>
      <w:r w:rsidRPr="00CB6200">
        <w:rPr>
          <w:i/>
          <w:iCs/>
          <w:color w:val="0000FF"/>
          <w:lang w:eastAsia="ja-JP"/>
        </w:rPr>
        <w:t xml:space="preserve"> as appropriate.]</w:t>
      </w:r>
    </w:p>
    <w:p w14:paraId="03B20B64" w14:textId="77777777" w:rsidR="00A503D9" w:rsidRPr="004B7600" w:rsidRDefault="00A503D9" w:rsidP="00072777">
      <w:pPr>
        <w:rPr>
          <w:i/>
          <w:iCs/>
          <w:color w:val="0000FF"/>
          <w:lang w:eastAsia="ja-JP"/>
        </w:rPr>
      </w:pPr>
      <w:r w:rsidRPr="00CD2C57">
        <w:rPr>
          <w:i/>
          <w:iCs/>
          <w:color w:val="0000FF"/>
          <w:lang w:eastAsia="ja-JP"/>
        </w:rPr>
        <w:t>[For new prescript</w:t>
      </w:r>
      <w:r w:rsidRPr="00DE00A7">
        <w:rPr>
          <w:i/>
          <w:iCs/>
          <w:color w:val="0000FF"/>
          <w:lang w:eastAsia="ja-JP"/>
        </w:rPr>
        <w:t>ions received directly from health care providers, insert one of the following two options.]</w:t>
      </w:r>
    </w:p>
    <w:p w14:paraId="606B9AB9" w14:textId="31091476" w:rsidR="00A503D9" w:rsidRPr="004B7600" w:rsidRDefault="00A503D9" w:rsidP="00072777">
      <w:pPr>
        <w:rPr>
          <w:i/>
          <w:iCs/>
          <w:color w:val="0000FF"/>
          <w:lang w:eastAsia="ja-JP"/>
        </w:rPr>
      </w:pPr>
      <w:r w:rsidRPr="00F65391">
        <w:rPr>
          <w:color w:val="0000FF"/>
          <w:lang w:eastAsia="ja-JP"/>
        </w:rPr>
        <w:t>[</w:t>
      </w:r>
      <w:r w:rsidRPr="00CD2C57">
        <w:rPr>
          <w:b/>
          <w:bCs/>
          <w:i/>
          <w:iCs/>
          <w:color w:val="0000FF"/>
          <w:lang w:eastAsia="ja-JP"/>
        </w:rPr>
        <w:t>Option 1:</w:t>
      </w:r>
      <w:r w:rsidRPr="00DE00A7">
        <w:rPr>
          <w:i/>
          <w:iCs/>
          <w:color w:val="0000FF"/>
          <w:lang w:eastAsia="ja-JP"/>
        </w:rPr>
        <w:t xml:space="preserve"> </w:t>
      </w:r>
      <w:r w:rsidR="00CF0180" w:rsidRPr="00CB6200">
        <w:rPr>
          <w:i/>
          <w:iCs/>
          <w:color w:val="0000FF"/>
          <w:lang w:eastAsia="ja-JP"/>
        </w:rPr>
        <w:t xml:space="preserve">Sponsors that </w:t>
      </w:r>
      <w:r w:rsidR="00CF0180" w:rsidRPr="00CB6200">
        <w:rPr>
          <w:b/>
          <w:bCs/>
          <w:i/>
          <w:iCs/>
          <w:color w:val="0000FF"/>
          <w:lang w:eastAsia="ja-JP"/>
        </w:rPr>
        <w:t>do not</w:t>
      </w:r>
      <w:r w:rsidR="00CF0180" w:rsidRPr="00CB6200">
        <w:rPr>
          <w:i/>
          <w:iCs/>
          <w:color w:val="0000FF"/>
          <w:lang w:eastAsia="ja-JP"/>
        </w:rPr>
        <w:t xml:space="preserve"> automatically process new prescriptions from provider offices</w:t>
      </w:r>
      <w:r w:rsidRPr="00CB6200">
        <w:rPr>
          <w:i/>
          <w:iCs/>
          <w:color w:val="0000FF"/>
          <w:lang w:eastAsia="ja-JP"/>
        </w:rPr>
        <w:t>, insert the following</w:t>
      </w:r>
      <w:r w:rsidR="00F65391" w:rsidRPr="00CB6200">
        <w:rPr>
          <w:i/>
          <w:iCs/>
          <w:color w:val="0000FF"/>
          <w:lang w:eastAsia="ja-JP"/>
        </w:rPr>
        <w:t>:</w:t>
      </w:r>
    </w:p>
    <w:p w14:paraId="1B1B892B" w14:textId="7A5084E3" w:rsidR="00A503D9" w:rsidRDefault="00A503D9" w:rsidP="001F5761">
      <w:pPr>
        <w:ind w:left="720"/>
        <w:rPr>
          <w:color w:val="0000FF"/>
          <w:lang w:eastAsia="ja-JP"/>
        </w:rPr>
      </w:pPr>
      <w:r w:rsidRPr="00CD2C57">
        <w:rPr>
          <w:b/>
          <w:bCs/>
          <w:color w:val="0000FF"/>
          <w:lang w:eastAsia="ja-JP"/>
        </w:rPr>
        <w:t xml:space="preserve">New prescriptions the pharmacy receives </w:t>
      </w:r>
      <w:r w:rsidRPr="00DE00A7">
        <w:rPr>
          <w:b/>
          <w:bCs/>
          <w:color w:val="0000FF"/>
          <w:lang w:eastAsia="ja-JP"/>
        </w:rPr>
        <w:t>directly from your doctor’s office</w:t>
      </w:r>
      <w:r w:rsidRPr="00F65391">
        <w:rPr>
          <w:color w:val="0000FF"/>
          <w:lang w:eastAsia="ja-JP"/>
        </w:rPr>
        <w:t xml:space="preserve">. </w:t>
      </w:r>
      <w:r w:rsidR="007C1AB0">
        <w:rPr>
          <w:color w:val="0000FF"/>
          <w:lang w:eastAsia="ja-JP"/>
        </w:rPr>
        <w:br/>
      </w:r>
      <w:r w:rsidRPr="00F65391">
        <w:rPr>
          <w:color w:val="0000FF"/>
          <w:lang w:eastAsia="ja-JP"/>
        </w:rPr>
        <w:t xml:space="preserve">After the pharmacy receives a prescription from a health care provider, it will contact you to see if you want the medication filled immediately or at a later time. It is important that you respond each time you are contacted by the pharmacy, to let them know </w:t>
      </w:r>
      <w:bookmarkStart w:id="648" w:name="_Hlk71190500"/>
      <w:r w:rsidR="00091542">
        <w:rPr>
          <w:color w:val="0000FF"/>
          <w:lang w:eastAsia="ja-JP"/>
        </w:rPr>
        <w:t>whether to ship, delay, or stop</w:t>
      </w:r>
      <w:bookmarkEnd w:id="648"/>
      <w:r w:rsidR="00091542">
        <w:rPr>
          <w:color w:val="0000FF"/>
          <w:lang w:eastAsia="ja-JP"/>
        </w:rPr>
        <w:t xml:space="preserve"> </w:t>
      </w:r>
      <w:r w:rsidRPr="00F65391">
        <w:rPr>
          <w:color w:val="0000FF"/>
          <w:lang w:eastAsia="ja-JP"/>
        </w:rPr>
        <w:t>the new prescription.</w:t>
      </w:r>
      <w:r w:rsidR="00F65391" w:rsidRPr="00F65391">
        <w:rPr>
          <w:color w:val="0000FF"/>
          <w:lang w:eastAsia="ja-JP"/>
        </w:rPr>
        <w:t>]</w:t>
      </w:r>
    </w:p>
    <w:p w14:paraId="0A6A07EC" w14:textId="033D0B9A" w:rsidR="00A503D9" w:rsidRPr="004B7600" w:rsidRDefault="00A503D9">
      <w:pPr>
        <w:rPr>
          <w:i/>
          <w:iCs/>
          <w:color w:val="0000FF"/>
          <w:lang w:eastAsia="ja-JP"/>
        </w:rPr>
      </w:pPr>
      <w:r w:rsidRPr="00F65391">
        <w:rPr>
          <w:color w:val="0000FF"/>
          <w:lang w:eastAsia="ja-JP"/>
        </w:rPr>
        <w:t>[</w:t>
      </w:r>
      <w:r w:rsidRPr="00CD2C57">
        <w:rPr>
          <w:b/>
          <w:bCs/>
          <w:i/>
          <w:iCs/>
          <w:color w:val="0000FF"/>
          <w:lang w:eastAsia="ja-JP"/>
        </w:rPr>
        <w:t>Option 2:</w:t>
      </w:r>
      <w:r w:rsidRPr="00DE00A7">
        <w:rPr>
          <w:i/>
          <w:iCs/>
          <w:color w:val="0000FF"/>
          <w:lang w:eastAsia="ja-JP"/>
        </w:rPr>
        <w:t xml:space="preserve"> </w:t>
      </w:r>
      <w:r w:rsidR="00F71FD3" w:rsidRPr="00CB6200">
        <w:rPr>
          <w:i/>
          <w:iCs/>
          <w:color w:val="0000FF"/>
          <w:lang w:eastAsia="ja-JP"/>
        </w:rPr>
        <w:t xml:space="preserve">Sponsors that </w:t>
      </w:r>
      <w:r w:rsidR="00F71FD3" w:rsidRPr="00CB6200">
        <w:rPr>
          <w:b/>
          <w:bCs/>
          <w:i/>
          <w:iCs/>
          <w:color w:val="0000FF"/>
          <w:lang w:eastAsia="ja-JP"/>
        </w:rPr>
        <w:t>do</w:t>
      </w:r>
      <w:r w:rsidR="00F71FD3" w:rsidRPr="00CB6200">
        <w:rPr>
          <w:i/>
          <w:iCs/>
          <w:color w:val="0000FF"/>
          <w:lang w:eastAsia="ja-JP"/>
        </w:rPr>
        <w:t xml:space="preserve"> automatically process new prescriptions from provider offices</w:t>
      </w:r>
      <w:r w:rsidR="004162FD" w:rsidRPr="00CB6200">
        <w:rPr>
          <w:i/>
          <w:iCs/>
          <w:color w:val="0000FF"/>
          <w:lang w:eastAsia="ja-JP"/>
        </w:rPr>
        <w:t>, insert the following:</w:t>
      </w:r>
    </w:p>
    <w:p w14:paraId="20BE9F49" w14:textId="77777777" w:rsidR="00A503D9" w:rsidRPr="00F65391" w:rsidRDefault="00A503D9" w:rsidP="004B7600">
      <w:pPr>
        <w:widowControl w:val="0"/>
        <w:autoSpaceDE w:val="0"/>
        <w:autoSpaceDN w:val="0"/>
        <w:adjustRightInd w:val="0"/>
        <w:spacing w:before="0" w:beforeAutospacing="0"/>
        <w:ind w:left="720"/>
        <w:contextualSpacing/>
        <w:rPr>
          <w:color w:val="0000FF"/>
          <w:lang w:eastAsia="ja-JP"/>
        </w:rPr>
      </w:pPr>
      <w:r w:rsidRPr="00CD2C57">
        <w:rPr>
          <w:b/>
          <w:bCs/>
          <w:color w:val="0000FF"/>
          <w:lang w:eastAsia="ja-JP"/>
        </w:rPr>
        <w:t>New prescriptions the pharmacy receives directl</w:t>
      </w:r>
      <w:r w:rsidRPr="00DE00A7">
        <w:rPr>
          <w:b/>
          <w:bCs/>
          <w:color w:val="0000FF"/>
          <w:lang w:eastAsia="ja-JP"/>
        </w:rPr>
        <w:t>y from your doctor’s office.</w:t>
      </w:r>
      <w:r w:rsidR="007C1AB0">
        <w:rPr>
          <w:b/>
          <w:color w:val="0000FF"/>
          <w:lang w:eastAsia="ja-JP"/>
        </w:rPr>
        <w:br/>
      </w:r>
      <w:r w:rsidRPr="00F65391">
        <w:rPr>
          <w:color w:val="0000FF"/>
          <w:lang w:eastAsia="ja-JP"/>
        </w:rPr>
        <w:t>The pharmacy will automatically fill and deliver new prescriptions it receives from health care providers, without checking with you first, if either:</w:t>
      </w:r>
    </w:p>
    <w:p w14:paraId="32D1D51E" w14:textId="1ED363A6" w:rsidR="00AF74ED" w:rsidRPr="00AF74ED" w:rsidRDefault="00AF74ED" w:rsidP="00793616">
      <w:pPr>
        <w:pStyle w:val="ListParagraph"/>
        <w:widowControl w:val="0"/>
        <w:numPr>
          <w:ilvl w:val="0"/>
          <w:numId w:val="44"/>
        </w:numPr>
        <w:autoSpaceDE w:val="0"/>
        <w:autoSpaceDN w:val="0"/>
        <w:adjustRightInd w:val="0"/>
        <w:spacing w:before="120" w:beforeAutospacing="0" w:after="120" w:afterAutospacing="0"/>
        <w:contextualSpacing w:val="0"/>
        <w:rPr>
          <w:lang w:eastAsia="ja-JP"/>
        </w:rPr>
      </w:pPr>
      <w:r w:rsidRPr="00F65391">
        <w:rPr>
          <w:color w:val="0000FF"/>
          <w:lang w:eastAsia="ja-JP"/>
        </w:rPr>
        <w:t>You used mail</w:t>
      </w:r>
      <w:r>
        <w:rPr>
          <w:color w:val="0000FF"/>
          <w:lang w:eastAsia="ja-JP"/>
        </w:rPr>
        <w:t>-</w:t>
      </w:r>
      <w:r w:rsidRPr="00F65391">
        <w:rPr>
          <w:color w:val="0000FF"/>
          <w:lang w:eastAsia="ja-JP"/>
        </w:rPr>
        <w:t>order services with this plan in the past, or</w:t>
      </w:r>
    </w:p>
    <w:p w14:paraId="2EA286F6" w14:textId="009EBD72" w:rsidR="00AF74ED" w:rsidRPr="00AF74ED" w:rsidRDefault="00AF74ED" w:rsidP="00793616">
      <w:pPr>
        <w:pStyle w:val="ListParagraph"/>
        <w:widowControl w:val="0"/>
        <w:numPr>
          <w:ilvl w:val="0"/>
          <w:numId w:val="44"/>
        </w:numPr>
        <w:autoSpaceDE w:val="0"/>
        <w:autoSpaceDN w:val="0"/>
        <w:adjustRightInd w:val="0"/>
        <w:spacing w:before="120" w:beforeAutospacing="0" w:after="120" w:afterAutospacing="0"/>
        <w:contextualSpacing w:val="0"/>
        <w:rPr>
          <w:lang w:eastAsia="ja-JP"/>
        </w:rPr>
      </w:pPr>
      <w:r w:rsidRPr="00F65391">
        <w:rPr>
          <w:color w:val="0000FF"/>
          <w:lang w:eastAsia="ja-JP"/>
        </w:rPr>
        <w:t xml:space="preserve">You sign up for automatic delivery of all new prescriptions received directly from health care providers. You may request automatic delivery of all new prescriptions at any time by </w:t>
      </w:r>
      <w:r w:rsidRPr="00CD2C57">
        <w:rPr>
          <w:i/>
          <w:iCs/>
          <w:color w:val="0000FF"/>
          <w:lang w:eastAsia="ja-JP"/>
        </w:rPr>
        <w:t>[insert instructions]</w:t>
      </w:r>
      <w:r w:rsidRPr="00F65391">
        <w:rPr>
          <w:color w:val="0000FF"/>
          <w:lang w:eastAsia="ja-JP"/>
        </w:rPr>
        <w:t>.</w:t>
      </w:r>
    </w:p>
    <w:p w14:paraId="33AB50F8" w14:textId="77777777" w:rsidR="00A503D9" w:rsidRPr="00F65391" w:rsidRDefault="00A503D9" w:rsidP="007C1AB0">
      <w:pPr>
        <w:ind w:left="720"/>
        <w:rPr>
          <w:color w:val="0000FF"/>
          <w:lang w:eastAsia="ja-JP"/>
        </w:rPr>
      </w:pPr>
      <w:r w:rsidRPr="00F65391">
        <w:rPr>
          <w:color w:val="0000FF"/>
          <w:lang w:eastAsia="ja-JP"/>
        </w:rPr>
        <w:t xml:space="preserve">If you receive a prescription automatically by mail that you do not want, and you were not contacted to see if you wanted it before it shipped, you may be eligible for a refund. </w:t>
      </w:r>
    </w:p>
    <w:p w14:paraId="4E4E0EE9" w14:textId="77777777" w:rsidR="00A503D9" w:rsidRPr="00F65391" w:rsidRDefault="00A503D9" w:rsidP="007C1AB0">
      <w:pPr>
        <w:ind w:left="720"/>
        <w:rPr>
          <w:color w:val="0000FF"/>
          <w:lang w:eastAsia="ja-JP"/>
        </w:rPr>
      </w:pPr>
      <w:r w:rsidRPr="00F65391">
        <w:rPr>
          <w:color w:val="0000FF"/>
          <w:lang w:eastAsia="ja-JP"/>
        </w:rPr>
        <w:t>If you used mail</w:t>
      </w:r>
      <w:r w:rsidR="00155AB8">
        <w:rPr>
          <w:color w:val="0000FF"/>
          <w:lang w:eastAsia="ja-JP"/>
        </w:rPr>
        <w:t xml:space="preserve"> </w:t>
      </w:r>
      <w:r w:rsidRPr="00F65391">
        <w:rPr>
          <w:color w:val="0000FF"/>
          <w:lang w:eastAsia="ja-JP"/>
        </w:rPr>
        <w:t xml:space="preserve">order in the past and do not want the pharmacy to automatically fill and ship each new prescription, please contact us by </w:t>
      </w:r>
      <w:r w:rsidRPr="00CD2C57">
        <w:rPr>
          <w:i/>
          <w:iCs/>
          <w:color w:val="0000FF"/>
          <w:lang w:eastAsia="ja-JP"/>
        </w:rPr>
        <w:t>[insert instructions]</w:t>
      </w:r>
      <w:r w:rsidRPr="00F65391">
        <w:rPr>
          <w:color w:val="0000FF"/>
          <w:lang w:eastAsia="ja-JP"/>
        </w:rPr>
        <w:t xml:space="preserve">. </w:t>
      </w:r>
    </w:p>
    <w:p w14:paraId="239EF22A" w14:textId="36BC7EFB" w:rsidR="00A503D9" w:rsidRPr="00F65391" w:rsidRDefault="00A503D9" w:rsidP="007C1AB0">
      <w:pPr>
        <w:ind w:left="720"/>
        <w:rPr>
          <w:color w:val="0000FF"/>
          <w:lang w:eastAsia="ja-JP"/>
        </w:rPr>
      </w:pPr>
      <w:r w:rsidRPr="00F65391">
        <w:rPr>
          <w:color w:val="0000FF"/>
          <w:lang w:eastAsia="ja-JP"/>
        </w:rPr>
        <w:t>If you have never used our mail</w:t>
      </w:r>
      <w:r w:rsidR="009B4EA4">
        <w:rPr>
          <w:color w:val="0000FF"/>
          <w:lang w:eastAsia="ja-JP"/>
        </w:rPr>
        <w:t>-</w:t>
      </w:r>
      <w:r w:rsidRPr="00F65391">
        <w:rPr>
          <w:color w:val="0000FF"/>
          <w:lang w:eastAsia="ja-JP"/>
        </w:rPr>
        <w:t xml:space="preserve">order delivery and/or decide to stop automatic fills of new prescriptions, the pharmacy will contact you each time it gets a new prescription from a health care provider to see if you want the medication filled and shipped immediately. It is important that you respond each time you are contacted by the pharmacy, to let them know </w:t>
      </w:r>
      <w:bookmarkStart w:id="649" w:name="_Hlk71190600"/>
      <w:r w:rsidR="00091542">
        <w:rPr>
          <w:color w:val="0000FF"/>
          <w:lang w:eastAsia="ja-JP"/>
        </w:rPr>
        <w:t>whether to ship, delay, or cancel</w:t>
      </w:r>
      <w:bookmarkEnd w:id="649"/>
      <w:r w:rsidR="00091542">
        <w:rPr>
          <w:color w:val="0000FF"/>
          <w:lang w:eastAsia="ja-JP"/>
        </w:rPr>
        <w:t xml:space="preserve"> </w:t>
      </w:r>
      <w:r w:rsidRPr="00F65391">
        <w:rPr>
          <w:color w:val="0000FF"/>
          <w:lang w:eastAsia="ja-JP"/>
        </w:rPr>
        <w:t>the new prescription.</w:t>
      </w:r>
    </w:p>
    <w:p w14:paraId="224A59AF" w14:textId="66469D4F" w:rsidR="00A503D9" w:rsidRPr="004B7600" w:rsidRDefault="00A503D9">
      <w:pPr>
        <w:rPr>
          <w:i/>
          <w:iCs/>
          <w:color w:val="0000FF"/>
          <w:lang w:eastAsia="ja-JP"/>
        </w:rPr>
      </w:pPr>
      <w:r w:rsidRPr="00F65391">
        <w:rPr>
          <w:color w:val="0000FF"/>
          <w:lang w:eastAsia="ja-JP"/>
        </w:rPr>
        <w:t xml:space="preserve">To opt out of automatic deliveries of new prescriptions received directly from your health care provider’s office, please contact us by </w:t>
      </w:r>
      <w:r w:rsidRPr="00CD2C57">
        <w:rPr>
          <w:i/>
          <w:iCs/>
          <w:color w:val="0000FF"/>
          <w:lang w:eastAsia="ja-JP"/>
        </w:rPr>
        <w:t>[insert instructions</w:t>
      </w:r>
      <w:r w:rsidR="003962DC" w:rsidRPr="00DE00A7">
        <w:rPr>
          <w:i/>
          <w:iCs/>
          <w:color w:val="0000FF"/>
          <w:lang w:eastAsia="ja-JP"/>
        </w:rPr>
        <w:t>]</w:t>
      </w:r>
      <w:r w:rsidR="003962DC" w:rsidRPr="00F65391">
        <w:rPr>
          <w:color w:val="0000FF"/>
          <w:lang w:eastAsia="ja-JP"/>
        </w:rPr>
        <w:t>.</w:t>
      </w:r>
      <w:r w:rsidR="003962DC" w:rsidRPr="00CD2C57">
        <w:rPr>
          <w:i/>
          <w:iCs/>
          <w:color w:val="0000FF"/>
          <w:lang w:eastAsia="ja-JP"/>
        </w:rPr>
        <w:t xml:space="preserve"> [</w:t>
      </w:r>
      <w:r w:rsidRPr="00DE00A7">
        <w:rPr>
          <w:i/>
          <w:iCs/>
          <w:color w:val="0000FF"/>
          <w:lang w:eastAsia="ja-JP"/>
        </w:rPr>
        <w:t>For refill prescriptions, insert one of the</w:t>
      </w:r>
      <w:r w:rsidRPr="00CB6200">
        <w:rPr>
          <w:i/>
          <w:iCs/>
          <w:color w:val="0000FF"/>
          <w:lang w:eastAsia="ja-JP"/>
        </w:rPr>
        <w:t xml:space="preserve"> following two options.]</w:t>
      </w:r>
    </w:p>
    <w:p w14:paraId="195F6019" w14:textId="77777777" w:rsidR="00A503D9" w:rsidRPr="004B7600" w:rsidRDefault="00A503D9">
      <w:pPr>
        <w:rPr>
          <w:i/>
          <w:iCs/>
          <w:color w:val="0000FF"/>
          <w:lang w:eastAsia="ja-JP"/>
        </w:rPr>
      </w:pPr>
      <w:r w:rsidRPr="00F65391">
        <w:rPr>
          <w:color w:val="0000FF"/>
          <w:lang w:eastAsia="ja-JP"/>
        </w:rPr>
        <w:t>[</w:t>
      </w:r>
      <w:r w:rsidRPr="00CD2C57">
        <w:rPr>
          <w:b/>
          <w:bCs/>
          <w:i/>
          <w:iCs/>
          <w:color w:val="0000FF"/>
          <w:lang w:eastAsia="ja-JP"/>
        </w:rPr>
        <w:t>Option 1:</w:t>
      </w:r>
      <w:r w:rsidRPr="00DE00A7">
        <w:rPr>
          <w:i/>
          <w:iCs/>
          <w:color w:val="0000FF"/>
          <w:lang w:eastAsia="ja-JP"/>
        </w:rPr>
        <w:t xml:space="preserve"> Sponsors that </w:t>
      </w:r>
      <w:r w:rsidRPr="00CB6200">
        <w:rPr>
          <w:b/>
          <w:bCs/>
          <w:i/>
          <w:iCs/>
          <w:color w:val="0000FF"/>
          <w:lang w:eastAsia="ja-JP"/>
        </w:rPr>
        <w:t>do not</w:t>
      </w:r>
      <w:r w:rsidRPr="00CB6200">
        <w:rPr>
          <w:i/>
          <w:iCs/>
          <w:color w:val="0000FF"/>
          <w:lang w:eastAsia="ja-JP"/>
        </w:rPr>
        <w:t xml:space="preserve"> offer a program that automatically processes refills, insert the following</w:t>
      </w:r>
      <w:r w:rsidR="00F65391" w:rsidRPr="00CB6200">
        <w:rPr>
          <w:i/>
          <w:iCs/>
          <w:color w:val="0000FF"/>
          <w:lang w:eastAsia="ja-JP"/>
        </w:rPr>
        <w:t>:</w:t>
      </w:r>
    </w:p>
    <w:p w14:paraId="7AF66A88" w14:textId="25E33CD5" w:rsidR="00A503D9" w:rsidRPr="004B7600" w:rsidRDefault="00155AB8">
      <w:pPr>
        <w:ind w:left="720"/>
        <w:rPr>
          <w:i/>
          <w:iCs/>
          <w:color w:val="0000FF"/>
          <w:lang w:eastAsia="ja-JP"/>
        </w:rPr>
      </w:pPr>
      <w:r w:rsidRPr="00CD2C57">
        <w:rPr>
          <w:b/>
          <w:bCs/>
          <w:color w:val="0000FF"/>
          <w:lang w:eastAsia="ja-JP"/>
        </w:rPr>
        <w:t>Refills on mail</w:t>
      </w:r>
      <w:r w:rsidR="003C696D" w:rsidRPr="00DE00A7">
        <w:rPr>
          <w:b/>
          <w:bCs/>
          <w:color w:val="0000FF"/>
          <w:lang w:eastAsia="ja-JP"/>
        </w:rPr>
        <w:t>-</w:t>
      </w:r>
      <w:r w:rsidR="00A503D9" w:rsidRPr="00CB6200">
        <w:rPr>
          <w:b/>
          <w:bCs/>
          <w:color w:val="0000FF"/>
          <w:lang w:eastAsia="ja-JP"/>
        </w:rPr>
        <w:t xml:space="preserve">order prescriptions. </w:t>
      </w:r>
      <w:r w:rsidR="00A503D9" w:rsidRPr="00F65391">
        <w:rPr>
          <w:color w:val="0000FF"/>
          <w:lang w:eastAsia="ja-JP"/>
        </w:rPr>
        <w:t xml:space="preserve">For refills, please contact your pharmacy </w:t>
      </w:r>
      <w:r w:rsidR="00A503D9" w:rsidRPr="00CD2C57">
        <w:rPr>
          <w:i/>
          <w:iCs/>
          <w:color w:val="0000FF"/>
          <w:lang w:eastAsia="ja-JP"/>
        </w:rPr>
        <w:t>[insert recommended number of days]</w:t>
      </w:r>
      <w:r w:rsidR="00A503D9" w:rsidRPr="00F65391">
        <w:rPr>
          <w:color w:val="0000FF"/>
          <w:lang w:eastAsia="ja-JP"/>
        </w:rPr>
        <w:t xml:space="preserve"> days before you</w:t>
      </w:r>
      <w:r w:rsidR="00091542">
        <w:rPr>
          <w:color w:val="0000FF"/>
          <w:lang w:eastAsia="ja-JP"/>
        </w:rPr>
        <w:t>r</w:t>
      </w:r>
      <w:bookmarkStart w:id="650" w:name="_Hlk71190657"/>
      <w:r w:rsidR="00091542" w:rsidRPr="00091542">
        <w:rPr>
          <w:color w:val="0000FF"/>
          <w:lang w:eastAsia="ja-JP"/>
        </w:rPr>
        <w:t xml:space="preserve"> </w:t>
      </w:r>
      <w:r w:rsidR="00091542">
        <w:rPr>
          <w:color w:val="0000FF"/>
          <w:lang w:eastAsia="ja-JP"/>
        </w:rPr>
        <w:t>current prescription</w:t>
      </w:r>
      <w:bookmarkEnd w:id="650"/>
      <w:r w:rsidR="00A503D9" w:rsidRPr="00F65391">
        <w:rPr>
          <w:color w:val="0000FF"/>
          <w:lang w:eastAsia="ja-JP"/>
        </w:rPr>
        <w:t xml:space="preserve"> will run out to make sure your next order is shipped to you in time.</w:t>
      </w:r>
      <w:r w:rsidR="00F65391" w:rsidRPr="00F65391">
        <w:rPr>
          <w:color w:val="0000FF"/>
          <w:lang w:eastAsia="ja-JP"/>
        </w:rPr>
        <w:t>]</w:t>
      </w:r>
    </w:p>
    <w:p w14:paraId="5A61E03C" w14:textId="77777777" w:rsidR="00A503D9" w:rsidRPr="004B7600" w:rsidRDefault="00A503D9">
      <w:pPr>
        <w:rPr>
          <w:i/>
          <w:iCs/>
          <w:color w:val="0000FF"/>
          <w:lang w:eastAsia="ja-JP"/>
        </w:rPr>
      </w:pPr>
      <w:r w:rsidRPr="00F65391">
        <w:rPr>
          <w:color w:val="0000FF"/>
          <w:lang w:eastAsia="ja-JP"/>
        </w:rPr>
        <w:t>[</w:t>
      </w:r>
      <w:r w:rsidRPr="00CD2C57">
        <w:rPr>
          <w:b/>
          <w:bCs/>
          <w:i/>
          <w:iCs/>
          <w:color w:val="0000FF"/>
          <w:lang w:eastAsia="ja-JP"/>
        </w:rPr>
        <w:t>Option 2:</w:t>
      </w:r>
      <w:r w:rsidRPr="00DE00A7">
        <w:rPr>
          <w:i/>
          <w:iCs/>
          <w:color w:val="0000FF"/>
          <w:lang w:eastAsia="ja-JP"/>
        </w:rPr>
        <w:t xml:space="preserve"> Sponsors that </w:t>
      </w:r>
      <w:r w:rsidRPr="00CB6200">
        <w:rPr>
          <w:b/>
          <w:bCs/>
          <w:i/>
          <w:iCs/>
          <w:color w:val="0000FF"/>
          <w:lang w:eastAsia="ja-JP"/>
        </w:rPr>
        <w:t>do</w:t>
      </w:r>
      <w:r w:rsidRPr="00CB6200">
        <w:rPr>
          <w:i/>
          <w:iCs/>
          <w:color w:val="0000FF"/>
          <w:lang w:eastAsia="ja-JP"/>
        </w:rPr>
        <w:t xml:space="preserve"> offer a program that automatically processes refills, insert the following</w:t>
      </w:r>
      <w:r w:rsidR="00F65391" w:rsidRPr="00CB6200">
        <w:rPr>
          <w:i/>
          <w:iCs/>
          <w:color w:val="0000FF"/>
          <w:lang w:eastAsia="ja-JP"/>
        </w:rPr>
        <w:t>:</w:t>
      </w:r>
    </w:p>
    <w:p w14:paraId="3575A0DE" w14:textId="705158E6" w:rsidR="00091542" w:rsidRDefault="00155AB8" w:rsidP="007C1AB0">
      <w:pPr>
        <w:widowControl w:val="0"/>
        <w:autoSpaceDE w:val="0"/>
        <w:autoSpaceDN w:val="0"/>
        <w:adjustRightInd w:val="0"/>
        <w:ind w:left="720"/>
        <w:rPr>
          <w:color w:val="0000FF"/>
          <w:lang w:eastAsia="ja-JP"/>
        </w:rPr>
      </w:pPr>
      <w:r w:rsidRPr="00CD2C57">
        <w:rPr>
          <w:b/>
          <w:bCs/>
          <w:color w:val="0000FF"/>
          <w:lang w:eastAsia="ja-JP"/>
        </w:rPr>
        <w:t>Refills on mail</w:t>
      </w:r>
      <w:r w:rsidR="003C696D" w:rsidRPr="00DE00A7">
        <w:rPr>
          <w:b/>
          <w:bCs/>
          <w:color w:val="0000FF"/>
          <w:lang w:eastAsia="ja-JP"/>
        </w:rPr>
        <w:t>-</w:t>
      </w:r>
      <w:r w:rsidR="00A503D9" w:rsidRPr="00CB6200">
        <w:rPr>
          <w:b/>
          <w:bCs/>
          <w:color w:val="0000FF"/>
          <w:lang w:eastAsia="ja-JP"/>
        </w:rPr>
        <w:t xml:space="preserve">order prescriptions. </w:t>
      </w:r>
      <w:r w:rsidR="00A503D9" w:rsidRPr="000F6A48">
        <w:rPr>
          <w:color w:val="0000FF"/>
          <w:lang w:eastAsia="ja-JP"/>
        </w:rPr>
        <w:t>For refills of your drugs, you have the option to sign up for an automatic refill program [</w:t>
      </w:r>
      <w:r w:rsidR="00A503D9" w:rsidRPr="00CD2C57">
        <w:rPr>
          <w:i/>
          <w:iCs/>
          <w:color w:val="0000FF"/>
          <w:lang w:eastAsia="ja-JP"/>
        </w:rPr>
        <w:t xml:space="preserve">optional: </w:t>
      </w:r>
      <w:r w:rsidR="00A503D9" w:rsidRPr="000F6A48">
        <w:rPr>
          <w:color w:val="0000FF"/>
          <w:lang w:eastAsia="ja-JP"/>
        </w:rPr>
        <w:t xml:space="preserve">called </w:t>
      </w:r>
      <w:r w:rsidR="00A503D9" w:rsidRPr="00CD2C57">
        <w:rPr>
          <w:i/>
          <w:iCs/>
          <w:color w:val="0000FF"/>
          <w:lang w:eastAsia="ja-JP"/>
        </w:rPr>
        <w:t>insert name of auto</w:t>
      </w:r>
      <w:r w:rsidR="00541227" w:rsidRPr="00DE00A7">
        <w:rPr>
          <w:i/>
          <w:iCs/>
          <w:color w:val="0000FF"/>
          <w:lang w:eastAsia="ja-JP"/>
        </w:rPr>
        <w:t>-</w:t>
      </w:r>
      <w:r w:rsidR="00A503D9" w:rsidRPr="00CB6200">
        <w:rPr>
          <w:i/>
          <w:iCs/>
          <w:color w:val="0000FF"/>
          <w:lang w:eastAsia="ja-JP"/>
        </w:rPr>
        <w:t>refill program</w:t>
      </w:r>
      <w:r w:rsidR="00A503D9" w:rsidRPr="000F6A48">
        <w:rPr>
          <w:color w:val="0000FF"/>
          <w:lang w:eastAsia="ja-JP"/>
        </w:rPr>
        <w:t>]</w:t>
      </w:r>
      <w:r w:rsidR="00A503D9" w:rsidRPr="00CD2C57">
        <w:rPr>
          <w:i/>
          <w:iCs/>
          <w:color w:val="0000FF"/>
          <w:lang w:eastAsia="ja-JP"/>
        </w:rPr>
        <w:t>.</w:t>
      </w:r>
      <w:r w:rsidR="00A503D9" w:rsidRPr="000F6A48">
        <w:rPr>
          <w:color w:val="0000FF"/>
          <w:lang w:eastAsia="ja-JP"/>
        </w:rPr>
        <w:t xml:space="preserve"> Under this program we will start to process your next refill automatically when our records show you should be close to running out of your drug. The pharmacy will contact you prior to shipping each refill to make sure you </w:t>
      </w:r>
      <w:r w:rsidR="00C003B0">
        <w:rPr>
          <w:color w:val="0000FF"/>
          <w:lang w:eastAsia="ja-JP"/>
        </w:rPr>
        <w:t>need</w:t>
      </w:r>
      <w:r w:rsidR="00A503D9" w:rsidRPr="000F6A48">
        <w:rPr>
          <w:color w:val="0000FF"/>
          <w:lang w:eastAsia="ja-JP"/>
        </w:rPr>
        <w:t xml:space="preserve"> more medication, and you can cancel scheduled refills if you have enough of your medication or if your medication has changed. </w:t>
      </w:r>
    </w:p>
    <w:p w14:paraId="77E44F4F" w14:textId="0A514F2B" w:rsidR="00A503D9" w:rsidRPr="000F6A48" w:rsidRDefault="00A503D9" w:rsidP="007C1AB0">
      <w:pPr>
        <w:widowControl w:val="0"/>
        <w:autoSpaceDE w:val="0"/>
        <w:autoSpaceDN w:val="0"/>
        <w:adjustRightInd w:val="0"/>
        <w:ind w:left="720"/>
        <w:rPr>
          <w:color w:val="0000FF"/>
          <w:lang w:eastAsia="ja-JP"/>
        </w:rPr>
      </w:pPr>
      <w:r w:rsidRPr="000F6A48">
        <w:rPr>
          <w:color w:val="0000FF"/>
          <w:lang w:eastAsia="ja-JP"/>
        </w:rPr>
        <w:t xml:space="preserve">If you </w:t>
      </w:r>
      <w:bookmarkStart w:id="651" w:name="_Hlk71190701"/>
      <w:r w:rsidR="00091542">
        <w:rPr>
          <w:color w:val="0000FF"/>
          <w:lang w:eastAsia="ja-JP"/>
        </w:rPr>
        <w:t>choose not to use our auto</w:t>
      </w:r>
      <w:r w:rsidR="00664C5C">
        <w:rPr>
          <w:color w:val="0000FF"/>
          <w:lang w:eastAsia="ja-JP"/>
        </w:rPr>
        <w:t>-</w:t>
      </w:r>
      <w:r w:rsidR="00091542">
        <w:rPr>
          <w:color w:val="0000FF"/>
          <w:lang w:eastAsia="ja-JP"/>
        </w:rPr>
        <w:t>refill program but still want the mail</w:t>
      </w:r>
      <w:r w:rsidR="00C138A1">
        <w:rPr>
          <w:color w:val="0000FF"/>
          <w:lang w:eastAsia="ja-JP"/>
        </w:rPr>
        <w:t>-</w:t>
      </w:r>
      <w:r w:rsidR="00091542">
        <w:rPr>
          <w:color w:val="0000FF"/>
          <w:lang w:eastAsia="ja-JP"/>
        </w:rPr>
        <w:t>order pharmacy to send you your prescription</w:t>
      </w:r>
      <w:bookmarkEnd w:id="651"/>
      <w:r w:rsidRPr="000F6A48">
        <w:rPr>
          <w:color w:val="0000FF"/>
          <w:lang w:eastAsia="ja-JP"/>
        </w:rPr>
        <w:t xml:space="preserve">, please contact your pharmacy </w:t>
      </w:r>
      <w:r w:rsidRPr="00CD2C57">
        <w:rPr>
          <w:i/>
          <w:iCs/>
          <w:color w:val="0000FF"/>
          <w:lang w:eastAsia="ja-JP"/>
        </w:rPr>
        <w:t>[insert</w:t>
      </w:r>
      <w:r w:rsidRPr="00DE00A7">
        <w:rPr>
          <w:i/>
          <w:iCs/>
          <w:color w:val="0000FF"/>
          <w:lang w:eastAsia="ja-JP"/>
        </w:rPr>
        <w:t xml:space="preserve"> recommended number of days]</w:t>
      </w:r>
      <w:r w:rsidRPr="000F6A48">
        <w:rPr>
          <w:color w:val="0000FF"/>
          <w:lang w:eastAsia="ja-JP"/>
        </w:rPr>
        <w:t xml:space="preserve"> days before you</w:t>
      </w:r>
      <w:r w:rsidR="00091542">
        <w:rPr>
          <w:color w:val="0000FF"/>
          <w:lang w:eastAsia="ja-JP"/>
        </w:rPr>
        <w:t>r</w:t>
      </w:r>
      <w:bookmarkStart w:id="652" w:name="_Hlk71190758"/>
      <w:r w:rsidR="00091542" w:rsidRPr="00091542">
        <w:rPr>
          <w:color w:val="0000FF"/>
          <w:lang w:eastAsia="ja-JP"/>
        </w:rPr>
        <w:t xml:space="preserve"> </w:t>
      </w:r>
      <w:r w:rsidR="00091542">
        <w:rPr>
          <w:color w:val="0000FF"/>
          <w:lang w:eastAsia="ja-JP"/>
        </w:rPr>
        <w:t>current prescription will run out.</w:t>
      </w:r>
      <w:bookmarkEnd w:id="652"/>
      <w:r w:rsidRPr="000F6A48">
        <w:rPr>
          <w:color w:val="0000FF"/>
          <w:lang w:eastAsia="ja-JP"/>
        </w:rPr>
        <w:t xml:space="preserve"> </w:t>
      </w:r>
      <w:bookmarkStart w:id="653" w:name="_Hlk71190808"/>
      <w:r w:rsidR="00091542">
        <w:rPr>
          <w:color w:val="0000FF"/>
          <w:lang w:eastAsia="ja-JP"/>
        </w:rPr>
        <w:t>This will ensure</w:t>
      </w:r>
      <w:bookmarkEnd w:id="653"/>
      <w:r w:rsidR="00091542">
        <w:rPr>
          <w:color w:val="0000FF"/>
          <w:lang w:eastAsia="ja-JP"/>
        </w:rPr>
        <w:t xml:space="preserve"> your </w:t>
      </w:r>
      <w:r w:rsidRPr="000F6A48">
        <w:rPr>
          <w:color w:val="0000FF"/>
          <w:lang w:eastAsia="ja-JP"/>
        </w:rPr>
        <w:t>order is shipped to you in time.</w:t>
      </w:r>
    </w:p>
    <w:p w14:paraId="0CC39106" w14:textId="43F09ADA" w:rsidR="00A503D9" w:rsidRPr="001C0A50" w:rsidRDefault="00A503D9" w:rsidP="007C1AB0">
      <w:pPr>
        <w:widowControl w:val="0"/>
        <w:autoSpaceDE w:val="0"/>
        <w:autoSpaceDN w:val="0"/>
        <w:adjustRightInd w:val="0"/>
        <w:ind w:left="720"/>
        <w:rPr>
          <w:color w:val="0000FF"/>
          <w:lang w:eastAsia="ja-JP"/>
        </w:rPr>
      </w:pPr>
      <w:r w:rsidRPr="000F6A48">
        <w:rPr>
          <w:color w:val="0000FF"/>
          <w:lang w:eastAsia="ja-JP"/>
        </w:rPr>
        <w:t>To opt out of our program [</w:t>
      </w:r>
      <w:r w:rsidRPr="00CD2C57">
        <w:rPr>
          <w:i/>
          <w:iCs/>
          <w:color w:val="0000FF"/>
          <w:lang w:eastAsia="ja-JP"/>
        </w:rPr>
        <w:t>optional: insert name of auto</w:t>
      </w:r>
      <w:r w:rsidR="00541227" w:rsidRPr="00DE00A7">
        <w:rPr>
          <w:i/>
          <w:iCs/>
          <w:color w:val="0000FF"/>
          <w:lang w:eastAsia="ja-JP"/>
        </w:rPr>
        <w:t>-</w:t>
      </w:r>
      <w:r w:rsidRPr="00CB6200">
        <w:rPr>
          <w:i/>
          <w:iCs/>
          <w:color w:val="0000FF"/>
          <w:lang w:eastAsia="ja-JP"/>
        </w:rPr>
        <w:t xml:space="preserve">refill program instead of </w:t>
      </w:r>
      <w:r w:rsidRPr="000F6A48">
        <w:rPr>
          <w:color w:val="0000FF"/>
          <w:lang w:eastAsia="ja-JP"/>
        </w:rPr>
        <w:t>our program] t</w:t>
      </w:r>
      <w:r w:rsidR="00155AB8">
        <w:rPr>
          <w:color w:val="0000FF"/>
          <w:lang w:eastAsia="ja-JP"/>
        </w:rPr>
        <w:t>hat automatically prepares mail</w:t>
      </w:r>
      <w:r w:rsidR="00AB7D06">
        <w:rPr>
          <w:color w:val="0000FF"/>
          <w:lang w:eastAsia="ja-JP"/>
        </w:rPr>
        <w:t>-</w:t>
      </w:r>
      <w:r w:rsidRPr="000F6A48">
        <w:rPr>
          <w:color w:val="0000FF"/>
          <w:lang w:eastAsia="ja-JP"/>
        </w:rPr>
        <w:t xml:space="preserve">order refills, please contact us by </w:t>
      </w:r>
      <w:r w:rsidRPr="00CD2C57">
        <w:rPr>
          <w:i/>
          <w:iCs/>
          <w:color w:val="0000FF"/>
          <w:lang w:eastAsia="ja-JP"/>
        </w:rPr>
        <w:t xml:space="preserve">[insert </w:t>
      </w:r>
      <w:r w:rsidRPr="001C0A50">
        <w:rPr>
          <w:i/>
          <w:iCs/>
          <w:color w:val="0000FF"/>
          <w:lang w:eastAsia="ja-JP"/>
        </w:rPr>
        <w:t>instructions]</w:t>
      </w:r>
      <w:r w:rsidRPr="001C0A50">
        <w:rPr>
          <w:color w:val="0000FF"/>
          <w:lang w:eastAsia="ja-JP"/>
        </w:rPr>
        <w:t>.</w:t>
      </w:r>
      <w:r w:rsidR="000F6A48" w:rsidRPr="001C0A50">
        <w:rPr>
          <w:color w:val="0000FF"/>
          <w:lang w:eastAsia="ja-JP"/>
        </w:rPr>
        <w:t>]</w:t>
      </w:r>
    </w:p>
    <w:p w14:paraId="007591E7" w14:textId="21840361" w:rsidR="00A54378" w:rsidRPr="004B7600" w:rsidRDefault="00A54378" w:rsidP="00EC0D35">
      <w:pPr>
        <w:ind w:left="720"/>
        <w:rPr>
          <w:i/>
          <w:iCs/>
          <w:color w:val="0000FF"/>
          <w:lang w:eastAsia="ja-JP"/>
        </w:rPr>
      </w:pPr>
      <w:r w:rsidRPr="00D555EE">
        <w:rPr>
          <w:color w:val="0000FF"/>
          <w:lang w:eastAsia="ja-JP"/>
        </w:rPr>
        <w:t>If you receive a refill automatically by mail that you do not want, you may be eligible for a refund.</w:t>
      </w:r>
      <w:r w:rsidRPr="00CD2C57" w:rsidDel="00091542">
        <w:rPr>
          <w:i/>
          <w:iCs/>
          <w:color w:val="0000FF"/>
          <w:lang w:eastAsia="ja-JP"/>
        </w:rPr>
        <w:t xml:space="preserve"> </w:t>
      </w:r>
    </w:p>
    <w:p w14:paraId="6CFEFC27" w14:textId="77777777" w:rsidR="003750D0" w:rsidRPr="004B7600" w:rsidRDefault="003750D0">
      <w:pPr>
        <w:pStyle w:val="Heading4"/>
        <w:rPr>
          <w:i/>
          <w:iCs/>
        </w:rPr>
      </w:pPr>
      <w:bookmarkStart w:id="654" w:name="_Toc109315720"/>
      <w:bookmarkStart w:id="655" w:name="_Toc228557534"/>
      <w:bookmarkStart w:id="656" w:name="_Toc377670367"/>
      <w:bookmarkStart w:id="657" w:name="_Toc377720801"/>
      <w:bookmarkStart w:id="658" w:name="_Toc68441981"/>
      <w:r w:rsidRPr="00052110">
        <w:t xml:space="preserve">Section </w:t>
      </w:r>
      <w:r w:rsidR="0019002A" w:rsidRPr="00052110">
        <w:t>2</w:t>
      </w:r>
      <w:r w:rsidRPr="00052110">
        <w:t>.4</w:t>
      </w:r>
      <w:r w:rsidRPr="00052110">
        <w:tab/>
        <w:t>How can you get a long-term supply of drugs</w:t>
      </w:r>
      <w:r w:rsidRPr="00567D40">
        <w:t>?</w:t>
      </w:r>
      <w:bookmarkEnd w:id="654"/>
      <w:bookmarkEnd w:id="655"/>
      <w:bookmarkEnd w:id="656"/>
      <w:bookmarkEnd w:id="657"/>
      <w:bookmarkEnd w:id="658"/>
    </w:p>
    <w:bookmarkEnd w:id="639"/>
    <w:bookmarkEnd w:id="640"/>
    <w:bookmarkEnd w:id="641"/>
    <w:p w14:paraId="0D1C61C0" w14:textId="77777777" w:rsidR="003750D0" w:rsidRPr="004B7600" w:rsidRDefault="003750D0">
      <w:pPr>
        <w:rPr>
          <w:i/>
          <w:iCs/>
          <w:color w:val="0000FF"/>
        </w:rPr>
      </w:pPr>
      <w:r w:rsidRPr="00CD2C57">
        <w:rPr>
          <w:i/>
          <w:iCs/>
          <w:color w:val="0000FF"/>
        </w:rPr>
        <w:t xml:space="preserve">[Plans that do not offer </w:t>
      </w:r>
      <w:r w:rsidR="004F3E03" w:rsidRPr="00DE00A7">
        <w:rPr>
          <w:i/>
          <w:iCs/>
          <w:color w:val="0000FF"/>
        </w:rPr>
        <w:t xml:space="preserve">extended-day </w:t>
      </w:r>
      <w:r w:rsidRPr="00CB6200">
        <w:rPr>
          <w:i/>
          <w:iCs/>
          <w:color w:val="0000FF"/>
        </w:rPr>
        <w:t xml:space="preserve">supplies: Delete Section </w:t>
      </w:r>
      <w:r w:rsidR="0019002A" w:rsidRPr="00CB6200">
        <w:rPr>
          <w:i/>
          <w:iCs/>
          <w:color w:val="0000FF"/>
        </w:rPr>
        <w:t>2</w:t>
      </w:r>
      <w:r w:rsidRPr="00CB6200">
        <w:rPr>
          <w:i/>
          <w:iCs/>
          <w:color w:val="0000FF"/>
        </w:rPr>
        <w:t>.4.]</w:t>
      </w:r>
    </w:p>
    <w:p w14:paraId="14DEC6B7" w14:textId="6C2B4EED" w:rsidR="003750D0" w:rsidRPr="00052110" w:rsidRDefault="0015533E" w:rsidP="003750D0">
      <w:r w:rsidRPr="00052110">
        <w:rPr>
          <w:color w:val="0000FF"/>
        </w:rPr>
        <w:t>[</w:t>
      </w:r>
      <w:r w:rsidRPr="00CD2C57">
        <w:rPr>
          <w:i/>
          <w:iCs/>
          <w:color w:val="0000FF"/>
        </w:rPr>
        <w:t>Insert if applicable:</w:t>
      </w:r>
      <w:r w:rsidRPr="00052110">
        <w:rPr>
          <w:color w:val="0000FF"/>
        </w:rPr>
        <w:t xml:space="preserve"> </w:t>
      </w:r>
      <w:r w:rsidR="003750D0" w:rsidRPr="00052110">
        <w:rPr>
          <w:color w:val="0000FF"/>
        </w:rPr>
        <w:t xml:space="preserve">When you get a long-term supply of drugs, your </w:t>
      </w:r>
      <w:r w:rsidR="00263FAC" w:rsidRPr="00052110">
        <w:rPr>
          <w:color w:val="0000FF"/>
        </w:rPr>
        <w:t>cost</w:t>
      </w:r>
      <w:r w:rsidR="0054644B">
        <w:rPr>
          <w:color w:val="0000FF"/>
        </w:rPr>
        <w:t xml:space="preserve"> </w:t>
      </w:r>
      <w:r w:rsidR="00263FAC" w:rsidRPr="00052110">
        <w:rPr>
          <w:color w:val="0000FF"/>
        </w:rPr>
        <w:t>sharing</w:t>
      </w:r>
      <w:r w:rsidR="003750D0" w:rsidRPr="00052110">
        <w:rPr>
          <w:color w:val="0000FF"/>
        </w:rPr>
        <w:t xml:space="preserve"> may be lower.</w:t>
      </w:r>
      <w:r w:rsidRPr="00052110">
        <w:rPr>
          <w:color w:val="0000FF"/>
        </w:rPr>
        <w:t>]</w:t>
      </w:r>
      <w:r w:rsidR="003750D0" w:rsidRPr="00052110">
        <w:t xml:space="preserve"> The plan offers </w:t>
      </w:r>
      <w:r w:rsidR="003750D0" w:rsidRPr="00052110">
        <w:rPr>
          <w:color w:val="0000FF"/>
        </w:rPr>
        <w:t>[</w:t>
      </w:r>
      <w:r w:rsidR="003750D0" w:rsidRPr="00CD2C57">
        <w:rPr>
          <w:i/>
          <w:iCs/>
          <w:color w:val="0000FF"/>
        </w:rPr>
        <w:t>insert as appropriate:</w:t>
      </w:r>
      <w:r w:rsidR="003750D0" w:rsidRPr="00052110">
        <w:rPr>
          <w:color w:val="0000FF"/>
        </w:rPr>
        <w:t xml:space="preserve"> a way </w:t>
      </w:r>
      <w:r w:rsidR="003750D0" w:rsidRPr="00CD2C57">
        <w:rPr>
          <w:i/>
          <w:iCs/>
          <w:color w:val="0000FF"/>
        </w:rPr>
        <w:t>OR</w:t>
      </w:r>
      <w:r w:rsidR="003750D0" w:rsidRPr="00052110">
        <w:rPr>
          <w:color w:val="0000FF"/>
        </w:rPr>
        <w:t xml:space="preserve"> two ways]</w:t>
      </w:r>
      <w:r w:rsidR="003750D0" w:rsidRPr="00052110">
        <w:t xml:space="preserve"> to get a long-term supply</w:t>
      </w:r>
      <w:r w:rsidR="00815A34">
        <w:t xml:space="preserve"> </w:t>
      </w:r>
      <w:r w:rsidR="00815A34" w:rsidRPr="00815A34">
        <w:t>(also called an extended supply</w:t>
      </w:r>
      <w:r w:rsidR="00815A34" w:rsidRPr="00815A34" w:rsidDel="00905F4E">
        <w:t>)</w:t>
      </w:r>
      <w:r w:rsidR="003750D0" w:rsidRPr="00052110">
        <w:t xml:space="preserve"> o</w:t>
      </w:r>
      <w:r w:rsidR="003750D0" w:rsidRPr="00052110" w:rsidDel="00905F4E">
        <w:t>f</w:t>
      </w:r>
      <w:r w:rsidR="003750D0" w:rsidRPr="00052110">
        <w:t xml:space="preserve"> </w:t>
      </w:r>
      <w:r w:rsidR="000B214D" w:rsidRPr="00052110">
        <w:t xml:space="preserve">maintenance </w:t>
      </w:r>
      <w:r w:rsidR="003750D0" w:rsidRPr="00052110">
        <w:t>drugs on our plan’s Drug List. (</w:t>
      </w:r>
      <w:r w:rsidR="000110CE" w:rsidRPr="00052110">
        <w:t xml:space="preserve">Maintenance </w:t>
      </w:r>
      <w:r w:rsidR="003750D0" w:rsidRPr="00052110">
        <w:t xml:space="preserve">drugs are drugs that you take on </w:t>
      </w:r>
      <w:r w:rsidR="003750D0" w:rsidRPr="000F42BA">
        <w:t>a regular basis, for a chronic</w:t>
      </w:r>
      <w:r w:rsidR="003750D0" w:rsidRPr="00052110">
        <w:t xml:space="preserve"> or long-term medical condition.) </w:t>
      </w:r>
    </w:p>
    <w:p w14:paraId="417A044A" w14:textId="641E10D4" w:rsidR="003750D0" w:rsidRDefault="00B70E9E" w:rsidP="004B7600">
      <w:pPr>
        <w:numPr>
          <w:ilvl w:val="0"/>
          <w:numId w:val="9"/>
        </w:numPr>
        <w:spacing w:before="120" w:beforeAutospacing="0" w:after="120" w:afterAutospacing="0"/>
      </w:pPr>
      <w:r w:rsidRPr="00CD2C57">
        <w:rPr>
          <w:i/>
          <w:iCs/>
          <w:color w:val="0000FF"/>
        </w:rPr>
        <w:t xml:space="preserve">[Delete if plan does not offer </w:t>
      </w:r>
      <w:r w:rsidR="004F3E03" w:rsidRPr="00DE00A7">
        <w:rPr>
          <w:i/>
          <w:iCs/>
          <w:color w:val="0000FF"/>
        </w:rPr>
        <w:t xml:space="preserve">extended-day </w:t>
      </w:r>
      <w:r w:rsidRPr="00CB6200">
        <w:rPr>
          <w:i/>
          <w:iCs/>
          <w:color w:val="0000FF"/>
        </w:rPr>
        <w:t>supplies through retail pharmacies.]</w:t>
      </w:r>
      <w:r w:rsidRPr="00052110">
        <w:t xml:space="preserve"> </w:t>
      </w:r>
      <w:r w:rsidR="0015533E" w:rsidRPr="00052110">
        <w:rPr>
          <w:color w:val="0000FF"/>
        </w:rPr>
        <w:t>[</w:t>
      </w:r>
      <w:r w:rsidR="0015533E" w:rsidRPr="00CD2C57">
        <w:rPr>
          <w:i/>
          <w:iCs/>
          <w:color w:val="0000FF"/>
        </w:rPr>
        <w:t>Insert</w:t>
      </w:r>
      <w:r w:rsidR="0015533E" w:rsidRPr="00DE00A7">
        <w:rPr>
          <w:i/>
          <w:iCs/>
          <w:color w:val="0000FF"/>
        </w:rPr>
        <w:t xml:space="preserve"> if applicable:</w:t>
      </w:r>
      <w:r w:rsidR="0015533E" w:rsidRPr="00052110">
        <w:rPr>
          <w:color w:val="0000FF"/>
        </w:rPr>
        <w:t xml:space="preserve"> </w:t>
      </w:r>
      <w:r w:rsidR="00325A15" w:rsidRPr="00052110">
        <w:rPr>
          <w:color w:val="0000FF"/>
        </w:rPr>
        <w:t>Some retail</w:t>
      </w:r>
      <w:r w:rsidR="003750D0" w:rsidRPr="00052110">
        <w:rPr>
          <w:color w:val="0000FF"/>
        </w:rPr>
        <w:t xml:space="preserve"> pharmacies </w:t>
      </w:r>
      <w:bookmarkStart w:id="659" w:name="_Hlk71193180"/>
      <w:r w:rsidR="00A420CA">
        <w:rPr>
          <w:color w:val="0000FF"/>
        </w:rPr>
        <w:t xml:space="preserve">in our network allow you </w:t>
      </w:r>
      <w:r w:rsidR="00A9530C">
        <w:rPr>
          <w:color w:val="0000FF"/>
        </w:rPr>
        <w:t xml:space="preserve">to </w:t>
      </w:r>
      <w:r w:rsidR="00A420CA">
        <w:rPr>
          <w:color w:val="0000FF"/>
        </w:rPr>
        <w:t>get a long-term supply of maintenance drugs</w:t>
      </w:r>
      <w:bookmarkEnd w:id="659"/>
      <w:r w:rsidR="00A420CA">
        <w:rPr>
          <w:color w:val="0000FF"/>
        </w:rPr>
        <w:t xml:space="preserve"> </w:t>
      </w:r>
      <w:r w:rsidR="00591C5D" w:rsidRPr="002B3E80">
        <w:rPr>
          <w:color w:val="0000FF"/>
        </w:rPr>
        <w:t>[</w:t>
      </w:r>
      <w:r w:rsidR="00591C5D" w:rsidRPr="00CD2C57">
        <w:rPr>
          <w:i/>
          <w:iCs/>
          <w:color w:val="0000FF"/>
        </w:rPr>
        <w:t xml:space="preserve">insert if applicable: </w:t>
      </w:r>
      <w:r w:rsidR="00591C5D" w:rsidRPr="00052110">
        <w:rPr>
          <w:color w:val="0000FF"/>
        </w:rPr>
        <w:t>(</w:t>
      </w:r>
      <w:r w:rsidR="002651B1" w:rsidRPr="00052110">
        <w:rPr>
          <w:color w:val="0000FF"/>
        </w:rPr>
        <w:t xml:space="preserve">which offer </w:t>
      </w:r>
      <w:r w:rsidR="00591C5D" w:rsidRPr="00052110">
        <w:rPr>
          <w:color w:val="0000FF"/>
        </w:rPr>
        <w:t xml:space="preserve">preferred </w:t>
      </w:r>
      <w:r w:rsidR="002651B1" w:rsidRPr="00052110">
        <w:rPr>
          <w:color w:val="0000FF"/>
        </w:rPr>
        <w:t>cost</w:t>
      </w:r>
      <w:r w:rsidR="0054644B">
        <w:rPr>
          <w:color w:val="0000FF"/>
        </w:rPr>
        <w:t xml:space="preserve"> </w:t>
      </w:r>
      <w:r w:rsidR="002651B1" w:rsidRPr="00052110">
        <w:rPr>
          <w:color w:val="0000FF"/>
        </w:rPr>
        <w:t>sharing</w:t>
      </w:r>
      <w:r w:rsidR="00591C5D" w:rsidRPr="00052110">
        <w:rPr>
          <w:color w:val="0000FF"/>
        </w:rPr>
        <w:t xml:space="preserve">)] </w:t>
      </w:r>
      <w:r w:rsidR="003750D0" w:rsidRPr="00052110">
        <w:rPr>
          <w:color w:val="0000FF"/>
        </w:rPr>
        <w:t>[</w:t>
      </w:r>
      <w:r w:rsidR="003750D0" w:rsidRPr="00CD2C57">
        <w:rPr>
          <w:i/>
          <w:iCs/>
          <w:color w:val="0000FF"/>
        </w:rPr>
        <w:t>insert if applicable:</w:t>
      </w:r>
      <w:r w:rsidR="003750D0" w:rsidRPr="00052110">
        <w:rPr>
          <w:color w:val="0000FF"/>
        </w:rPr>
        <w:t xml:space="preserve"> </w:t>
      </w:r>
      <w:r w:rsidR="00A420CA">
        <w:rPr>
          <w:color w:val="0000FF"/>
        </w:rPr>
        <w:t xml:space="preserve">at </w:t>
      </w:r>
      <w:r w:rsidR="003750D0" w:rsidRPr="00052110">
        <w:rPr>
          <w:color w:val="0000FF"/>
        </w:rPr>
        <w:t>[</w:t>
      </w:r>
      <w:r w:rsidR="003750D0" w:rsidRPr="00CD2C57">
        <w:rPr>
          <w:i/>
          <w:iCs/>
          <w:color w:val="0000FF"/>
        </w:rPr>
        <w:t>insert as appropriate:</w:t>
      </w:r>
      <w:r w:rsidR="003750D0" w:rsidRPr="00052110">
        <w:rPr>
          <w:color w:val="0000FF"/>
        </w:rPr>
        <w:t xml:space="preserve"> a lower </w:t>
      </w:r>
      <w:r w:rsidR="003750D0" w:rsidRPr="00CD2C57">
        <w:rPr>
          <w:i/>
          <w:iCs/>
          <w:color w:val="0000FF"/>
        </w:rPr>
        <w:t>OR</w:t>
      </w:r>
      <w:r w:rsidR="003750D0" w:rsidRPr="00052110">
        <w:rPr>
          <w:color w:val="0000FF"/>
        </w:rPr>
        <w:t xml:space="preserve"> the mail-order] cost-</w:t>
      </w:r>
      <w:r w:rsidR="008A03AA" w:rsidRPr="00052110">
        <w:rPr>
          <w:color w:val="0000FF"/>
        </w:rPr>
        <w:t>sharing amount</w:t>
      </w:r>
      <w:r w:rsidR="00A420CA">
        <w:rPr>
          <w:color w:val="0000FF"/>
        </w:rPr>
        <w:t>.</w:t>
      </w:r>
      <w:r w:rsidR="0015533E" w:rsidRPr="00052110">
        <w:rPr>
          <w:color w:val="0000FF"/>
        </w:rPr>
        <w:t>]</w:t>
      </w:r>
      <w:r w:rsidR="003750D0" w:rsidRPr="00052110">
        <w:rPr>
          <w:color w:val="0000FF"/>
        </w:rPr>
        <w:t xml:space="preserve"> [</w:t>
      </w:r>
      <w:r w:rsidR="003750D0" w:rsidRPr="00CD2C57">
        <w:rPr>
          <w:i/>
          <w:iCs/>
          <w:color w:val="0000FF"/>
        </w:rPr>
        <w:t>Insert if applicable:</w:t>
      </w:r>
      <w:r w:rsidR="003750D0" w:rsidRPr="00052110">
        <w:rPr>
          <w:color w:val="0000FF"/>
        </w:rPr>
        <w:t xml:space="preserve"> Other retail pharmacies may not agree </w:t>
      </w:r>
      <w:r w:rsidR="00325A15" w:rsidRPr="00052110">
        <w:rPr>
          <w:color w:val="0000FF"/>
        </w:rPr>
        <w:t>to the</w:t>
      </w:r>
      <w:r w:rsidR="003750D0" w:rsidRPr="00052110">
        <w:rPr>
          <w:color w:val="0000FF"/>
        </w:rPr>
        <w:t xml:space="preserve"> [</w:t>
      </w:r>
      <w:r w:rsidR="003750D0" w:rsidRPr="00CD2C57">
        <w:rPr>
          <w:i/>
          <w:iCs/>
          <w:color w:val="0000FF"/>
        </w:rPr>
        <w:t>insert as appropriate:</w:t>
      </w:r>
      <w:r w:rsidR="003750D0" w:rsidRPr="00052110">
        <w:rPr>
          <w:color w:val="0000FF"/>
        </w:rPr>
        <w:t xml:space="preserve"> lower </w:t>
      </w:r>
      <w:r w:rsidR="003750D0" w:rsidRPr="00CD2C57">
        <w:rPr>
          <w:i/>
          <w:iCs/>
          <w:color w:val="0000FF"/>
        </w:rPr>
        <w:t>OR</w:t>
      </w:r>
      <w:r w:rsidR="003750D0" w:rsidRPr="00052110">
        <w:rPr>
          <w:color w:val="0000FF"/>
        </w:rPr>
        <w:t xml:space="preserve"> mail-order] cost-sharing amounts. In this case you will be responsible for the difference in price.] </w:t>
      </w:r>
      <w:r w:rsidR="003750D0" w:rsidRPr="00052110">
        <w:t xml:space="preserve">Your </w:t>
      </w:r>
      <w:r w:rsidR="003750D0" w:rsidRPr="00CD2C57">
        <w:rPr>
          <w:i/>
          <w:iCs/>
        </w:rPr>
        <w:t>Pharmacy Directory</w:t>
      </w:r>
      <w:r w:rsidR="003750D0" w:rsidRPr="00052110">
        <w:t xml:space="preserve"> </w:t>
      </w:r>
      <w:r w:rsidR="00844CE4" w:rsidRPr="00D555EE">
        <w:rPr>
          <w:i/>
          <w:iCs/>
          <w:color w:val="0000FF"/>
        </w:rPr>
        <w:t>[insert URL]</w:t>
      </w:r>
      <w:r w:rsidR="00844CE4">
        <w:t xml:space="preserve"> </w:t>
      </w:r>
      <w:r w:rsidR="003750D0" w:rsidRPr="00052110">
        <w:t xml:space="preserve">tells you which pharmacies in our network can give you a long-term supply of </w:t>
      </w:r>
      <w:r w:rsidR="00D10914" w:rsidRPr="00052110">
        <w:t>maintenance</w:t>
      </w:r>
      <w:r w:rsidR="00D10914" w:rsidRPr="00052110">
        <w:rPr>
          <w:color w:val="0000FF"/>
        </w:rPr>
        <w:t xml:space="preserve"> </w:t>
      </w:r>
      <w:r w:rsidR="003750D0" w:rsidRPr="00052110">
        <w:t xml:space="preserve">drugs. You can also call Member Services for more </w:t>
      </w:r>
      <w:r w:rsidR="00325A15" w:rsidRPr="00052110">
        <w:t>information</w:t>
      </w:r>
      <w:r w:rsidR="00325A15">
        <w:t>.</w:t>
      </w:r>
    </w:p>
    <w:p w14:paraId="7D5F7311" w14:textId="1E5251DA" w:rsidR="00A420CA" w:rsidRPr="00495D6E" w:rsidRDefault="6CBAEF4C" w:rsidP="004B7600">
      <w:pPr>
        <w:numPr>
          <w:ilvl w:val="0"/>
          <w:numId w:val="9"/>
        </w:numPr>
        <w:spacing w:before="120" w:beforeAutospacing="0" w:after="120" w:afterAutospacing="0"/>
      </w:pPr>
      <w:bookmarkStart w:id="660" w:name="_Hlk71193356"/>
      <w:r w:rsidRPr="7AA5F102">
        <w:rPr>
          <w:i/>
          <w:iCs/>
          <w:color w:val="0000FF"/>
        </w:rPr>
        <w:t xml:space="preserve">[Delete if plan does not offer mail-order service.] </w:t>
      </w:r>
      <w:r w:rsidR="1920C319" w:rsidRPr="00495D6E">
        <w:t>You may also receive maintenance drugs through our mail</w:t>
      </w:r>
      <w:r w:rsidR="16DA6FD1" w:rsidRPr="00495D6E">
        <w:t>-</w:t>
      </w:r>
      <w:r w:rsidR="1920C319" w:rsidRPr="00495D6E">
        <w:t xml:space="preserve">order program. Please see Section 2.3 for more information. </w:t>
      </w:r>
      <w:bookmarkEnd w:id="660"/>
    </w:p>
    <w:p w14:paraId="7C470757" w14:textId="77777777" w:rsidR="003750D0" w:rsidRPr="004B7600" w:rsidRDefault="003750D0">
      <w:pPr>
        <w:pStyle w:val="Heading4"/>
        <w:rPr>
          <w:sz w:val="4"/>
          <w:szCs w:val="4"/>
        </w:rPr>
      </w:pPr>
      <w:bookmarkStart w:id="661" w:name="_Toc109315721"/>
      <w:bookmarkStart w:id="662" w:name="_Toc228557535"/>
      <w:bookmarkStart w:id="663" w:name="_Toc377670368"/>
      <w:bookmarkStart w:id="664" w:name="_Toc377720802"/>
      <w:bookmarkStart w:id="665" w:name="_Toc68441982"/>
      <w:r w:rsidRPr="00052110">
        <w:t xml:space="preserve">Section </w:t>
      </w:r>
      <w:r w:rsidR="0019002A" w:rsidRPr="00052110">
        <w:t>2</w:t>
      </w:r>
      <w:r w:rsidRPr="00052110">
        <w:t>.5</w:t>
      </w:r>
      <w:r w:rsidRPr="00052110">
        <w:tab/>
        <w:t>When can you use a pharmacy that is not in the plan’s network?</w:t>
      </w:r>
      <w:bookmarkEnd w:id="661"/>
      <w:bookmarkEnd w:id="662"/>
      <w:bookmarkEnd w:id="663"/>
      <w:bookmarkEnd w:id="664"/>
      <w:bookmarkEnd w:id="665"/>
    </w:p>
    <w:p w14:paraId="4BF17F3B" w14:textId="77777777" w:rsidR="003750D0" w:rsidRPr="00052110" w:rsidRDefault="003750D0" w:rsidP="000518D8">
      <w:pPr>
        <w:pStyle w:val="subheading"/>
      </w:pPr>
      <w:bookmarkStart w:id="666" w:name="_Toc377720803"/>
      <w:r w:rsidRPr="00052110">
        <w:t>Your prescription may be covered in certain situations</w:t>
      </w:r>
      <w:bookmarkEnd w:id="666"/>
    </w:p>
    <w:p w14:paraId="3C1AFE0C" w14:textId="0897E69A" w:rsidR="00A420CA" w:rsidRDefault="003750D0" w:rsidP="00A420CA">
      <w:pPr>
        <w:autoSpaceDE w:val="0"/>
        <w:autoSpaceDN w:val="0"/>
        <w:adjustRightInd w:val="0"/>
      </w:pPr>
      <w:r w:rsidRPr="00052110">
        <w:t xml:space="preserve">Generally, we cover drugs filled at an out-of-network pharmacy </w:t>
      </w:r>
      <w:r w:rsidRPr="00CD2C57">
        <w:rPr>
          <w:i/>
          <w:iCs/>
        </w:rPr>
        <w:t>on</w:t>
      </w:r>
      <w:r w:rsidRPr="00DE00A7">
        <w:rPr>
          <w:i/>
          <w:iCs/>
        </w:rPr>
        <w:t>ly</w:t>
      </w:r>
      <w:r w:rsidRPr="00052110">
        <w:t xml:space="preserve"> when you are not able to use a network pharmacy. </w:t>
      </w:r>
      <w:r w:rsidR="000A1D05" w:rsidRPr="009306FE">
        <w:rPr>
          <w:color w:val="0000FF"/>
        </w:rPr>
        <w:t>[</w:t>
      </w:r>
      <w:r w:rsidR="000A1D05" w:rsidRPr="00CD2C57">
        <w:rPr>
          <w:i/>
          <w:iCs/>
          <w:color w:val="0000FF"/>
        </w:rPr>
        <w:t>Insert if applicable:</w:t>
      </w:r>
      <w:r w:rsidR="000A1D05" w:rsidRPr="009306FE">
        <w:rPr>
          <w:color w:val="0000FF"/>
        </w:rPr>
        <w:t xml:space="preserve"> To help you, we have network pharmacies outside of our service area where you can get your prescriptions filled as a member of our plan.] </w:t>
      </w:r>
      <w:bookmarkStart w:id="667" w:name="_Hlk71193444"/>
      <w:r w:rsidR="00A420CA" w:rsidRPr="00CD2C57">
        <w:rPr>
          <w:b/>
          <w:bCs/>
        </w:rPr>
        <w:t>Please check first with Member Services</w:t>
      </w:r>
      <w:r w:rsidR="00A420CA" w:rsidRPr="00052110">
        <w:t xml:space="preserve"> to see if there is a network pharmacy nearby. </w:t>
      </w:r>
      <w:r w:rsidR="005F4F81">
        <w:t>You</w:t>
      </w:r>
      <w:r w:rsidR="00A420CA" w:rsidRPr="008C1423">
        <w:t xml:space="preserve"> </w:t>
      </w:r>
      <w:r w:rsidR="00C104EA">
        <w:t>may</w:t>
      </w:r>
      <w:r w:rsidR="00BA6E39">
        <w:t xml:space="preserve"> </w:t>
      </w:r>
      <w:r w:rsidR="00A420CA" w:rsidRPr="008C1423">
        <w:t>be required to pay the difference between what you pay for the drug at the out-of-network pharmacy and the cost that we would cover at an in-network pharmacy.</w:t>
      </w:r>
    </w:p>
    <w:bookmarkEnd w:id="667"/>
    <w:p w14:paraId="0AAACBBC" w14:textId="5838A96D" w:rsidR="003750D0" w:rsidRPr="00052110" w:rsidRDefault="00A420CA" w:rsidP="007C1AB0">
      <w:pPr>
        <w:autoSpaceDE w:val="0"/>
        <w:autoSpaceDN w:val="0"/>
        <w:adjustRightInd w:val="0"/>
      </w:pPr>
      <w:r>
        <w:t>H</w:t>
      </w:r>
      <w:r w:rsidR="000A1D05" w:rsidRPr="000A1D05">
        <w:t xml:space="preserve">ere </w:t>
      </w:r>
      <w:r w:rsidR="003750D0" w:rsidRPr="00052110">
        <w:t>are the circumstances when we would cover prescriptions filled at an out-of-network pharmacy:</w:t>
      </w:r>
    </w:p>
    <w:p w14:paraId="5556A1D8" w14:textId="581C6708" w:rsidR="003750D0" w:rsidRPr="00052110" w:rsidRDefault="003750D0" w:rsidP="004B7600">
      <w:pPr>
        <w:pStyle w:val="ColorfulList-Accent12"/>
        <w:spacing w:before="120" w:beforeAutospacing="0" w:after="120" w:afterAutospacing="0"/>
        <w:ind w:left="0"/>
        <w:contextualSpacing w:val="0"/>
        <w:rPr>
          <w:color w:val="0000FF"/>
        </w:rPr>
      </w:pPr>
      <w:r w:rsidRPr="00CD2C57" w:rsidDel="00FD01D6">
        <w:rPr>
          <w:rFonts w:ascii="Times New Roman" w:hAnsi="Times New Roman"/>
          <w:i/>
          <w:iCs/>
          <w:color w:val="0000FF"/>
        </w:rPr>
        <w:t>[Plans should insert a list of situations when they will cover prescriptions out of the network and any limits on their out-of-network policies</w:t>
      </w:r>
      <w:r w:rsidR="0068333D">
        <w:rPr>
          <w:rFonts w:ascii="Times New Roman" w:hAnsi="Times New Roman"/>
          <w:i/>
          <w:iCs/>
          <w:color w:val="0000FF"/>
        </w:rPr>
        <w:t>, including for self-administered drugs provided in an outpatient setting</w:t>
      </w:r>
      <w:r w:rsidRPr="00CD2C57" w:rsidDel="00FD01D6">
        <w:rPr>
          <w:rFonts w:ascii="Times New Roman" w:hAnsi="Times New Roman"/>
          <w:i/>
          <w:iCs/>
          <w:color w:val="0000FF"/>
        </w:rPr>
        <w:t xml:space="preserve"> (e.g., day supply limits, use of mail</w:t>
      </w:r>
      <w:r w:rsidR="00155AB8" w:rsidRPr="00DE00A7">
        <w:rPr>
          <w:rFonts w:ascii="Times New Roman" w:hAnsi="Times New Roman"/>
          <w:i/>
          <w:iCs/>
          <w:color w:val="0000FF"/>
        </w:rPr>
        <w:t xml:space="preserve"> </w:t>
      </w:r>
      <w:r w:rsidRPr="00CB6200" w:rsidDel="00FD01D6">
        <w:rPr>
          <w:rFonts w:ascii="Times New Roman" w:hAnsi="Times New Roman"/>
          <w:i/>
          <w:iCs/>
          <w:color w:val="0000FF"/>
        </w:rPr>
        <w:t>order during extended out of area travel, authorization</w:t>
      </w:r>
      <w:r w:rsidR="003962DC" w:rsidRPr="00CB6200" w:rsidDel="00FD01D6">
        <w:rPr>
          <w:rFonts w:ascii="Times New Roman" w:hAnsi="Times New Roman"/>
          <w:i/>
          <w:iCs/>
          <w:color w:val="0000FF"/>
        </w:rPr>
        <w:t>,</w:t>
      </w:r>
      <w:r w:rsidRPr="00CB6200" w:rsidDel="00FD01D6">
        <w:rPr>
          <w:rFonts w:ascii="Times New Roman" w:hAnsi="Times New Roman"/>
          <w:i/>
          <w:iCs/>
          <w:color w:val="0000FF"/>
        </w:rPr>
        <w:t xml:space="preserve"> or plan notification).]</w:t>
      </w:r>
    </w:p>
    <w:p w14:paraId="471059DA" w14:textId="77777777" w:rsidR="003750D0" w:rsidRPr="00052110" w:rsidRDefault="003750D0" w:rsidP="000518D8">
      <w:pPr>
        <w:pStyle w:val="subheading"/>
      </w:pPr>
      <w:bookmarkStart w:id="668" w:name="_Toc377720804"/>
      <w:r w:rsidRPr="00052110">
        <w:t>How do you ask for reimbursement from the plan?</w:t>
      </w:r>
      <w:bookmarkEnd w:id="668"/>
    </w:p>
    <w:p w14:paraId="5953DDEE" w14:textId="2FDB3ECF" w:rsidR="003750D0" w:rsidRPr="00052110" w:rsidRDefault="715C08AB" w:rsidP="003750D0">
      <w:pPr>
        <w:autoSpaceDE w:val="0"/>
        <w:autoSpaceDN w:val="0"/>
        <w:adjustRightInd w:val="0"/>
        <w:spacing w:after="120"/>
      </w:pPr>
      <w:r>
        <w:t>If you must use an out-of-network pharmacy, you will generally have to pay the full cost (rather than your normal cost</w:t>
      </w:r>
      <w:r w:rsidR="3235A9AA">
        <w:t xml:space="preserve"> share</w:t>
      </w:r>
      <w:r>
        <w:t xml:space="preserve">) </w:t>
      </w:r>
      <w:r w:rsidR="454522EC">
        <w:t xml:space="preserve">at the time </w:t>
      </w:r>
      <w:r>
        <w:t>you fill your prescription. You can ask us to reimburse you for our share of the cost. (Chapter 7, Section 2 explains how to ask the plan to pay you back.)</w:t>
      </w:r>
    </w:p>
    <w:p w14:paraId="0175D638" w14:textId="52A376DA" w:rsidR="003750D0" w:rsidRPr="004B7600" w:rsidRDefault="003750D0">
      <w:pPr>
        <w:pStyle w:val="Heading3"/>
        <w:rPr>
          <w:sz w:val="12"/>
          <w:szCs w:val="12"/>
        </w:rPr>
      </w:pPr>
      <w:bookmarkStart w:id="669" w:name="_Toc109315722"/>
      <w:bookmarkStart w:id="670" w:name="_Toc228557536"/>
      <w:bookmarkStart w:id="671" w:name="_Toc377670369"/>
      <w:bookmarkStart w:id="672" w:name="_Toc377720805"/>
      <w:bookmarkStart w:id="673" w:name="_Toc68441983"/>
      <w:bookmarkStart w:id="674" w:name="_Toc102342157"/>
      <w:bookmarkStart w:id="675" w:name="_Toc166060256"/>
      <w:r w:rsidRPr="00052110">
        <w:t xml:space="preserve">SECTION </w:t>
      </w:r>
      <w:r w:rsidR="0019002A" w:rsidRPr="00052110">
        <w:t>3</w:t>
      </w:r>
      <w:r w:rsidRPr="00052110">
        <w:tab/>
        <w:t>Your drugs need to be on the plan’s Drug List</w:t>
      </w:r>
      <w:bookmarkEnd w:id="669"/>
      <w:bookmarkEnd w:id="670"/>
      <w:bookmarkEnd w:id="671"/>
      <w:bookmarkEnd w:id="672"/>
      <w:bookmarkEnd w:id="673"/>
      <w:bookmarkEnd w:id="674"/>
      <w:bookmarkEnd w:id="675"/>
    </w:p>
    <w:p w14:paraId="20A7E542" w14:textId="53520A6A" w:rsidR="003750D0" w:rsidRPr="00052110" w:rsidRDefault="003750D0" w:rsidP="00BE1CBA">
      <w:pPr>
        <w:pStyle w:val="Heading4"/>
      </w:pPr>
      <w:bookmarkStart w:id="676" w:name="_Toc109315723"/>
      <w:bookmarkStart w:id="677" w:name="_Toc228557537"/>
      <w:bookmarkStart w:id="678" w:name="_Toc377670370"/>
      <w:bookmarkStart w:id="679" w:name="_Toc377720806"/>
      <w:bookmarkStart w:id="680" w:name="_Toc68441984"/>
      <w:r w:rsidRPr="00052110">
        <w:t xml:space="preserve">Section </w:t>
      </w:r>
      <w:r w:rsidR="0019002A" w:rsidRPr="00052110">
        <w:t>3</w:t>
      </w:r>
      <w:r w:rsidRPr="00052110">
        <w:t>.1</w:t>
      </w:r>
      <w:r w:rsidRPr="00052110">
        <w:tab/>
        <w:t>The Drug List tells which Part D drugs are covered</w:t>
      </w:r>
      <w:bookmarkEnd w:id="676"/>
      <w:bookmarkEnd w:id="677"/>
      <w:bookmarkEnd w:id="678"/>
      <w:bookmarkEnd w:id="679"/>
      <w:bookmarkEnd w:id="680"/>
    </w:p>
    <w:p w14:paraId="6412D052" w14:textId="4DBAD7EC" w:rsidR="003750D0" w:rsidRPr="00052110" w:rsidRDefault="003750D0" w:rsidP="003750D0">
      <w:bookmarkStart w:id="681" w:name="_Toc167005619"/>
      <w:bookmarkStart w:id="682" w:name="_Toc167005927"/>
      <w:bookmarkStart w:id="683" w:name="_Toc167682500"/>
      <w:r w:rsidRPr="00052110">
        <w:t xml:space="preserve">The plan has a </w:t>
      </w:r>
      <w:r w:rsidRPr="00CD2C57">
        <w:rPr>
          <w:i/>
          <w:iCs/>
        </w:rPr>
        <w:t>List of Covered Drugs (Formulary).</w:t>
      </w:r>
      <w:r w:rsidRPr="00052110">
        <w:t xml:space="preserve"> In this </w:t>
      </w:r>
      <w:r w:rsidRPr="00CD2C57">
        <w:rPr>
          <w:i/>
          <w:iCs/>
        </w:rPr>
        <w:t>Evidence of Coverage</w:t>
      </w:r>
      <w:r w:rsidRPr="00052110">
        <w:t xml:space="preserve">, </w:t>
      </w:r>
      <w:r w:rsidRPr="00CD2C57">
        <w:rPr>
          <w:b/>
          <w:bCs/>
        </w:rPr>
        <w:t>we call it the Drug List for short.</w:t>
      </w:r>
      <w:r w:rsidRPr="00052110">
        <w:t xml:space="preserve"> </w:t>
      </w:r>
    </w:p>
    <w:p w14:paraId="40CEB9BC" w14:textId="6B7511E9" w:rsidR="003750D0" w:rsidRPr="00052110" w:rsidRDefault="003750D0" w:rsidP="003750D0">
      <w:r w:rsidRPr="00052110">
        <w:t xml:space="preserve">The drugs on this list are selected by the plan with the help of a team of doctors and pharmacists. The </w:t>
      </w:r>
      <w:r w:rsidR="00DA6C74" w:rsidRPr="00052110">
        <w:t>list meets</w:t>
      </w:r>
      <w:r w:rsidRPr="00052110">
        <w:t xml:space="preserve"> </w:t>
      </w:r>
      <w:bookmarkStart w:id="684" w:name="_Hlk71193546"/>
      <w:r w:rsidR="00A420CA">
        <w:t>Medicare’s</w:t>
      </w:r>
      <w:bookmarkEnd w:id="684"/>
      <w:r w:rsidR="00A420CA">
        <w:t xml:space="preserve"> </w:t>
      </w:r>
      <w:r w:rsidRPr="00052110">
        <w:t xml:space="preserve">requirements </w:t>
      </w:r>
      <w:bookmarkStart w:id="685" w:name="_Hlk71193564"/>
      <w:r w:rsidR="00A420CA">
        <w:t>and has been</w:t>
      </w:r>
      <w:bookmarkEnd w:id="685"/>
      <w:r w:rsidR="00A420CA">
        <w:t xml:space="preserve"> </w:t>
      </w:r>
      <w:r w:rsidRPr="00052110">
        <w:t xml:space="preserve">approved </w:t>
      </w:r>
      <w:r w:rsidR="00A420CA">
        <w:t>by Medicare</w:t>
      </w:r>
      <w:r w:rsidRPr="00052110">
        <w:t>.</w:t>
      </w:r>
    </w:p>
    <w:p w14:paraId="55B83EA8" w14:textId="7F4751C6" w:rsidR="00D15756" w:rsidRPr="00052110" w:rsidRDefault="006139A7" w:rsidP="004B7600">
      <w:pPr>
        <w:spacing w:after="0" w:afterAutospacing="0"/>
      </w:pPr>
      <w:r w:rsidRPr="00052110">
        <w:t xml:space="preserve">The drugs on the Drug List are only those covered under Medicare Part D. </w:t>
      </w:r>
    </w:p>
    <w:p w14:paraId="18489950" w14:textId="55070451" w:rsidR="00D15756" w:rsidRPr="00052110" w:rsidRDefault="003750D0" w:rsidP="004B7600">
      <w:pPr>
        <w:spacing w:after="0" w:afterAutospacing="0"/>
      </w:pPr>
      <w:r w:rsidRPr="00052110">
        <w:t>We will generally cover a drug on the plan’s Drug List as long as</w:t>
      </w:r>
      <w:r w:rsidRPr="00052110" w:rsidDel="00A37F7E">
        <w:t xml:space="preserve"> y</w:t>
      </w:r>
      <w:r w:rsidRPr="00052110">
        <w:t>ou follow the other coverage rules explained in this chapter and the drug is</w:t>
      </w:r>
      <w:r w:rsidR="001A778D">
        <w:t xml:space="preserve"> </w:t>
      </w:r>
      <w:bookmarkStart w:id="686" w:name="_Hlk165126011"/>
      <w:r w:rsidR="008F13D1">
        <w:t xml:space="preserve">used </w:t>
      </w:r>
      <w:bookmarkEnd w:id="686"/>
      <w:r w:rsidR="001A778D">
        <w:t>for</w:t>
      </w:r>
      <w:r w:rsidRPr="00052110">
        <w:t xml:space="preserve"> </w:t>
      </w:r>
      <w:r w:rsidR="00D15756" w:rsidRPr="00052110">
        <w:t xml:space="preserve">a medically accepted indication. </w:t>
      </w:r>
      <w:r w:rsidR="00BE5D25" w:rsidRPr="00052110">
        <w:t>A m</w:t>
      </w:r>
      <w:r w:rsidR="00D15756" w:rsidRPr="00052110">
        <w:t xml:space="preserve">edically accepted indication </w:t>
      </w:r>
      <w:r w:rsidR="00BE5D25" w:rsidRPr="00052110">
        <w:t>is a</w:t>
      </w:r>
      <w:r w:rsidR="00D15756" w:rsidRPr="00052110">
        <w:t xml:space="preserve"> use of the drug</w:t>
      </w:r>
      <w:r w:rsidR="00BE5D25" w:rsidRPr="00052110">
        <w:t xml:space="preserve"> that</w:t>
      </w:r>
      <w:r w:rsidR="00D15756" w:rsidRPr="00052110">
        <w:t xml:space="preserve"> is </w:t>
      </w:r>
      <w:r w:rsidR="00D15756" w:rsidRPr="00CD2C57">
        <w:rPr>
          <w:i/>
          <w:iCs/>
        </w:rPr>
        <w:t>either</w:t>
      </w:r>
      <w:r w:rsidR="00D15756" w:rsidRPr="00052110">
        <w:t>:</w:t>
      </w:r>
    </w:p>
    <w:p w14:paraId="342E4337" w14:textId="5D0395E2" w:rsidR="00D15756" w:rsidRPr="00052110" w:rsidRDefault="006B3321" w:rsidP="004B7600">
      <w:pPr>
        <w:numPr>
          <w:ilvl w:val="0"/>
          <w:numId w:val="3"/>
        </w:numPr>
        <w:spacing w:after="0" w:afterAutospacing="0"/>
      </w:pPr>
      <w:r>
        <w:t>A</w:t>
      </w:r>
      <w:r w:rsidR="00D15756" w:rsidRPr="00052110">
        <w:t>pproved by the Food and Dr</w:t>
      </w:r>
      <w:r w:rsidR="007F71C6" w:rsidRPr="00052110">
        <w:t>ug Administration</w:t>
      </w:r>
      <w:r w:rsidR="00A420CA">
        <w:t xml:space="preserve"> </w:t>
      </w:r>
      <w:r w:rsidR="00093712" w:rsidRPr="00052110">
        <w:t xml:space="preserve">for the diagnosis or condition for which </w:t>
      </w:r>
      <w:r w:rsidR="00BE5D25" w:rsidRPr="00052110">
        <w:t>it</w:t>
      </w:r>
      <w:r w:rsidR="00093712" w:rsidRPr="00052110">
        <w:t xml:space="preserve"> is being prescribed</w:t>
      </w:r>
      <w:r w:rsidR="008F13D1">
        <w:t>, or</w:t>
      </w:r>
    </w:p>
    <w:p w14:paraId="5205A510" w14:textId="782E5B10" w:rsidR="00B73179" w:rsidRDefault="006B3321" w:rsidP="004B7600">
      <w:pPr>
        <w:numPr>
          <w:ilvl w:val="0"/>
          <w:numId w:val="3"/>
        </w:numPr>
        <w:spacing w:before="120" w:beforeAutospacing="0" w:after="0" w:afterAutospacing="0"/>
      </w:pPr>
      <w:r>
        <w:t>S</w:t>
      </w:r>
      <w:r w:rsidR="00D15756" w:rsidRPr="00052110">
        <w:t>upported by certain reference</w:t>
      </w:r>
      <w:r w:rsidR="00BE0170">
        <w:t>s, such as</w:t>
      </w:r>
      <w:r w:rsidR="00D15756" w:rsidRPr="00052110">
        <w:t xml:space="preserve"> the American Hospital Formulary Service Drug Information</w:t>
      </w:r>
      <w:r w:rsidR="00BE0170">
        <w:t xml:space="preserve"> and</w:t>
      </w:r>
      <w:r w:rsidR="00D15756" w:rsidRPr="00052110">
        <w:t xml:space="preserve"> the </w:t>
      </w:r>
      <w:r w:rsidR="00406AE1">
        <w:t xml:space="preserve">Micromedex </w:t>
      </w:r>
      <w:r w:rsidR="00D15756" w:rsidRPr="00052110">
        <w:t>DRUGDEX Information System</w:t>
      </w:r>
      <w:r w:rsidR="00990A9C">
        <w:t>.</w:t>
      </w:r>
    </w:p>
    <w:p w14:paraId="5E896951" w14:textId="77777777" w:rsidR="00301E27" w:rsidRDefault="3E13A6A7" w:rsidP="00B73179">
      <w:pPr>
        <w:rPr>
          <w:i/>
          <w:iCs/>
          <w:color w:val="0000FF"/>
        </w:rPr>
      </w:pPr>
      <w:r w:rsidRPr="7AA5F102">
        <w:rPr>
          <w:i/>
          <w:iCs/>
          <w:color w:val="0000FF"/>
        </w:rPr>
        <w:t>[Plans that are not offering indication</w:t>
      </w:r>
      <w:r w:rsidR="31CD3C33" w:rsidRPr="7AA5F102">
        <w:rPr>
          <w:i/>
          <w:iCs/>
          <w:color w:val="0000FF"/>
        </w:rPr>
        <w:t>-</w:t>
      </w:r>
      <w:r w:rsidRPr="7AA5F102">
        <w:rPr>
          <w:i/>
          <w:iCs/>
          <w:color w:val="0000FF"/>
        </w:rPr>
        <w:t xml:space="preserve">based formulary design should delete this section] </w:t>
      </w:r>
    </w:p>
    <w:p w14:paraId="638AA06B" w14:textId="3221A26D" w:rsidR="00B73179" w:rsidRPr="00DC3AFD" w:rsidDel="005D66D8" w:rsidRDefault="3E13A6A7" w:rsidP="00B73179">
      <w:r>
        <w:t xml:space="preserve">Certain drugs may be covered for some medical conditions but are considered non-formulary for other medical conditions. </w:t>
      </w:r>
      <w:bookmarkStart w:id="687" w:name="_Hlk71193701"/>
      <w:r w:rsidR="03F3C014">
        <w:t>These drugs will</w:t>
      </w:r>
      <w:bookmarkEnd w:id="687"/>
      <w:r w:rsidR="03F3C014">
        <w:t xml:space="preserve"> </w:t>
      </w:r>
      <w:r>
        <w:t>be identified on our Drug List and in Medicare Plan Finder, along with the specific medical conditions that they cover.</w:t>
      </w:r>
    </w:p>
    <w:p w14:paraId="30EF359E" w14:textId="3C96E8FA" w:rsidR="003750D0" w:rsidRPr="00D555EE" w:rsidRDefault="00CC7F31" w:rsidP="00D43F72">
      <w:r w:rsidRPr="00D555EE">
        <w:t>The Drug List includes brand name drugs, generic drugs,</w:t>
      </w:r>
      <w:r w:rsidR="00905895" w:rsidRPr="00D555EE">
        <w:t xml:space="preserve"> and </w:t>
      </w:r>
      <w:r w:rsidR="00D1767C" w:rsidRPr="00D555EE">
        <w:t xml:space="preserve">biological products (which may include </w:t>
      </w:r>
      <w:r w:rsidRPr="00D555EE">
        <w:t>biosimi</w:t>
      </w:r>
      <w:r w:rsidR="00554F15" w:rsidRPr="00D555EE">
        <w:t>l</w:t>
      </w:r>
      <w:r w:rsidRPr="00D555EE">
        <w:t>ars</w:t>
      </w:r>
      <w:r w:rsidR="00E35BCE" w:rsidRPr="00D555EE">
        <w:t>)</w:t>
      </w:r>
      <w:r w:rsidRPr="00D555EE">
        <w:t>.</w:t>
      </w:r>
    </w:p>
    <w:p w14:paraId="0338AD28" w14:textId="1E84D8BA" w:rsidR="00A420CA" w:rsidRPr="00083B9D" w:rsidRDefault="00A420CA" w:rsidP="00A420CA">
      <w:bookmarkStart w:id="688" w:name="_Hlk71193754"/>
      <w:r>
        <w:t>A brand name drug is a prescription drug that</w:t>
      </w:r>
      <w:r w:rsidR="00241034" w:rsidRPr="00241034">
        <w:t xml:space="preserve"> </w:t>
      </w:r>
      <w:r w:rsidR="00241034">
        <w:t xml:space="preserve">is sold under a trademarked name owned by the drug manufacturer. </w:t>
      </w:r>
      <w:r w:rsidR="001D2F9A">
        <w:t>Biological products are</w:t>
      </w:r>
      <w:r w:rsidR="00241034" w:rsidRPr="00BE35C0">
        <w:t xml:space="preserve"> drugs that are more complex than typical drugs. On the </w:t>
      </w:r>
      <w:r w:rsidR="004D19B9">
        <w:t>D</w:t>
      </w:r>
      <w:r w:rsidR="00241034" w:rsidRPr="00BE35C0">
        <w:t xml:space="preserve">rug </w:t>
      </w:r>
      <w:r w:rsidR="004D19B9">
        <w:t>L</w:t>
      </w:r>
      <w:r w:rsidR="00241034" w:rsidRPr="00BE35C0">
        <w:t>ist, when we refer to drugs, this could mean a drug or a biological product.</w:t>
      </w:r>
    </w:p>
    <w:bookmarkEnd w:id="688"/>
    <w:p w14:paraId="63E8B128" w14:textId="44C6B099" w:rsidR="00CE0F26" w:rsidRPr="008E5219" w:rsidRDefault="003750D0" w:rsidP="003750D0">
      <w:r w:rsidRPr="008E5219">
        <w:t xml:space="preserve">A generic drug is a prescription drug that has the same active ingredients as the brand name drug. </w:t>
      </w:r>
      <w:r w:rsidR="001B785E" w:rsidRPr="00301E27">
        <w:t>B</w:t>
      </w:r>
      <w:r w:rsidR="00322847" w:rsidRPr="00301E27">
        <w:t xml:space="preserve">iological products have alternatives that are called biosimilars. </w:t>
      </w:r>
      <w:r w:rsidR="002412D3" w:rsidRPr="008E5219">
        <w:t>Generally,</w:t>
      </w:r>
      <w:r w:rsidRPr="008E5219" w:rsidDel="00C50AD0">
        <w:t xml:space="preserve"> </w:t>
      </w:r>
      <w:r w:rsidR="00C50AD0" w:rsidRPr="008E5219">
        <w:t xml:space="preserve">generics </w:t>
      </w:r>
      <w:r w:rsidR="00C07218" w:rsidRPr="00301E27">
        <w:t xml:space="preserve">and biosimilars </w:t>
      </w:r>
      <w:r w:rsidRPr="008E5219">
        <w:t xml:space="preserve">work just as well as the brand name drug </w:t>
      </w:r>
      <w:r w:rsidR="00426A18" w:rsidRPr="00301E27">
        <w:t>or</w:t>
      </w:r>
      <w:r w:rsidR="001B785E" w:rsidRPr="00301E27">
        <w:t xml:space="preserve"> original</w:t>
      </w:r>
      <w:r w:rsidR="00426A18" w:rsidRPr="00301E27">
        <w:t xml:space="preserve"> biological product </w:t>
      </w:r>
      <w:r w:rsidRPr="008E5219">
        <w:t xml:space="preserve">and </w:t>
      </w:r>
      <w:r w:rsidR="002412D3" w:rsidRPr="008E5219">
        <w:t xml:space="preserve">usually </w:t>
      </w:r>
      <w:r w:rsidRPr="008E5219">
        <w:t>cost less. There are generic drug substitutes available for many brand name drugs</w:t>
      </w:r>
      <w:r w:rsidR="001B785E" w:rsidRPr="008E5219">
        <w:t xml:space="preserve"> and</w:t>
      </w:r>
      <w:bookmarkStart w:id="689" w:name="_Hlk134447687"/>
      <w:r w:rsidR="006736A8" w:rsidRPr="00301E27">
        <w:t xml:space="preserve"> biosimilar alternatives for</w:t>
      </w:r>
      <w:bookmarkEnd w:id="689"/>
      <w:r w:rsidR="006736A8" w:rsidRPr="00301E27">
        <w:t xml:space="preserve"> </w:t>
      </w:r>
      <w:r w:rsidR="00B262AA" w:rsidRPr="00301E27">
        <w:t>some</w:t>
      </w:r>
      <w:r w:rsidR="001B785E" w:rsidRPr="00301E27">
        <w:t xml:space="preserve"> original</w:t>
      </w:r>
      <w:r w:rsidR="00B262AA" w:rsidRPr="00301E27">
        <w:t xml:space="preserve"> biological products</w:t>
      </w:r>
      <w:r w:rsidRPr="008E5219">
        <w:t>.</w:t>
      </w:r>
      <w:r w:rsidR="008E6054" w:rsidRPr="008E5219">
        <w:t xml:space="preserve"> Some biosimilars </w:t>
      </w:r>
      <w:r w:rsidR="001B785E" w:rsidRPr="008E5219">
        <w:t xml:space="preserve">are interchangeable biosimilars and, depending on state law, </w:t>
      </w:r>
      <w:r w:rsidR="008E6054" w:rsidRPr="008E5219">
        <w:t>may be substituted for the original biological product at the pharmacy without needing a new prescription, just like generic drugs can be substituted for brand name drugs.</w:t>
      </w:r>
    </w:p>
    <w:p w14:paraId="4D029788" w14:textId="48255576" w:rsidR="00E84806" w:rsidRPr="00052110" w:rsidRDefault="00CD4950" w:rsidP="00E84806">
      <w:r>
        <w:t>S</w:t>
      </w:r>
      <w:r w:rsidR="00E84806">
        <w:t>ee Chapter 12 for definitions of the types of drugs that may be on the Drug List.</w:t>
      </w:r>
    </w:p>
    <w:p w14:paraId="70E145A9" w14:textId="77777777" w:rsidR="00B05C89" w:rsidRDefault="00695CCE" w:rsidP="00695CCE">
      <w:pPr>
        <w:rPr>
          <w:color w:val="0000FF"/>
        </w:rPr>
      </w:pPr>
      <w:r w:rsidRPr="00AA1990">
        <w:rPr>
          <w:color w:val="0000FF"/>
        </w:rPr>
        <w:t>[</w:t>
      </w:r>
      <w:r w:rsidRPr="00CD2C57">
        <w:rPr>
          <w:i/>
          <w:iCs/>
          <w:color w:val="0000FF"/>
        </w:rPr>
        <w:t>Insert if applicable:</w:t>
      </w:r>
      <w:r w:rsidRPr="00052110">
        <w:rPr>
          <w:color w:val="0000FF"/>
        </w:rPr>
        <w:t xml:space="preserve"> </w:t>
      </w:r>
    </w:p>
    <w:p w14:paraId="0D3A6773" w14:textId="77777777" w:rsidR="00B05C89" w:rsidRPr="004B7600" w:rsidRDefault="00B05C89">
      <w:pPr>
        <w:rPr>
          <w:rFonts w:ascii="Arial" w:hAnsi="Arial" w:cs="Arial"/>
          <w:b/>
          <w:bCs/>
          <w:color w:val="0000FF"/>
        </w:rPr>
      </w:pPr>
      <w:r w:rsidRPr="00CD2C57">
        <w:rPr>
          <w:rFonts w:ascii="Arial" w:hAnsi="Arial" w:cs="Arial"/>
          <w:b/>
          <w:bCs/>
          <w:color w:val="0000FF"/>
        </w:rPr>
        <w:t>Over-the-Counter Drugs</w:t>
      </w:r>
    </w:p>
    <w:p w14:paraId="149F4E6B" w14:textId="3504E631" w:rsidR="00695CCE" w:rsidRPr="00052110" w:rsidRDefault="00695CCE" w:rsidP="00695CCE">
      <w:pPr>
        <w:rPr>
          <w:color w:val="0000FF"/>
        </w:rPr>
      </w:pPr>
      <w:r w:rsidRPr="00052110">
        <w:rPr>
          <w:color w:val="0000FF"/>
        </w:rPr>
        <w:t>Our plan also covers certain over-the-counter drugs. Some over-the-counter drugs are less expensive than prescription drugs and work just as well.</w:t>
      </w:r>
      <w:r w:rsidR="003D7AC2">
        <w:rPr>
          <w:color w:val="0000FF"/>
        </w:rPr>
        <w:t xml:space="preserve"> </w:t>
      </w:r>
      <w:r w:rsidRPr="00052110">
        <w:rPr>
          <w:color w:val="0000FF"/>
        </w:rPr>
        <w:t>For more information, call Member Services</w:t>
      </w:r>
      <w:r w:rsidR="00A420CA">
        <w:rPr>
          <w:color w:val="0000FF"/>
        </w:rPr>
        <w:t>.</w:t>
      </w:r>
      <w:r w:rsidRPr="00052110">
        <w:rPr>
          <w:color w:val="0000FF"/>
        </w:rPr>
        <w:t>]</w:t>
      </w:r>
      <w:r w:rsidR="006F1C7F">
        <w:rPr>
          <w:color w:val="0000FF"/>
        </w:rPr>
        <w:t xml:space="preserve"> </w:t>
      </w:r>
      <w:r w:rsidR="006F1C7F" w:rsidRPr="00CD2C57">
        <w:rPr>
          <w:i/>
          <w:iCs/>
          <w:color w:val="0000FF"/>
        </w:rPr>
        <w:t xml:space="preserve">[Plans that offer both a Part C and </w:t>
      </w:r>
      <w:r w:rsidR="006F1C7F" w:rsidRPr="00771D6D">
        <w:rPr>
          <w:i/>
          <w:iCs/>
          <w:color w:val="0000FF"/>
        </w:rPr>
        <w:t xml:space="preserve">Part D </w:t>
      </w:r>
      <w:r w:rsidR="006F1C7F" w:rsidRPr="00C02440">
        <w:rPr>
          <w:i/>
          <w:iCs/>
          <w:color w:val="0000FF"/>
        </w:rPr>
        <w:t>over</w:t>
      </w:r>
      <w:r w:rsidR="003D7AC2" w:rsidRPr="00C02440">
        <w:rPr>
          <w:i/>
          <w:iCs/>
          <w:color w:val="0000FF"/>
        </w:rPr>
        <w:t>-</w:t>
      </w:r>
      <w:r w:rsidR="006F1C7F" w:rsidRPr="00C02440">
        <w:rPr>
          <w:i/>
          <w:iCs/>
          <w:color w:val="0000FF"/>
        </w:rPr>
        <w:t>the</w:t>
      </w:r>
      <w:r w:rsidR="003D7AC2" w:rsidRPr="00C02440">
        <w:rPr>
          <w:i/>
          <w:iCs/>
          <w:color w:val="0000FF"/>
        </w:rPr>
        <w:t>-</w:t>
      </w:r>
      <w:r w:rsidR="006F1C7F" w:rsidRPr="00C02440">
        <w:rPr>
          <w:i/>
          <w:iCs/>
          <w:color w:val="0000FF"/>
        </w:rPr>
        <w:t>counter</w:t>
      </w:r>
      <w:r w:rsidR="006F1C7F" w:rsidRPr="00771D6D">
        <w:rPr>
          <w:i/>
          <w:iCs/>
          <w:color w:val="0000FF"/>
        </w:rPr>
        <w:t xml:space="preserve"> benefit</w:t>
      </w:r>
      <w:r w:rsidR="006F1C7F" w:rsidRPr="00CD2C57">
        <w:rPr>
          <w:i/>
          <w:iCs/>
          <w:color w:val="0000FF"/>
        </w:rPr>
        <w:t xml:space="preserve"> should explain i) what can be purchased by each progra</w:t>
      </w:r>
      <w:r w:rsidR="006F1C7F" w:rsidRPr="00DE00A7">
        <w:rPr>
          <w:i/>
          <w:iCs/>
          <w:color w:val="0000FF"/>
        </w:rPr>
        <w:t>m, ii) what can be purchased by both programs, iii) the effects of using one program or the other</w:t>
      </w:r>
      <w:r w:rsidR="00C37306" w:rsidRPr="00CB6200">
        <w:rPr>
          <w:i/>
          <w:iCs/>
          <w:color w:val="0000FF"/>
        </w:rPr>
        <w:t>.</w:t>
      </w:r>
      <w:r w:rsidR="006F1C7F" w:rsidRPr="00CB6200">
        <w:rPr>
          <w:i/>
          <w:iCs/>
          <w:color w:val="0000FF"/>
        </w:rPr>
        <w:t>]</w:t>
      </w:r>
    </w:p>
    <w:p w14:paraId="3E9015B8" w14:textId="7E979678" w:rsidR="003750D0" w:rsidRPr="00052110" w:rsidRDefault="003750D0" w:rsidP="000518D8">
      <w:pPr>
        <w:pStyle w:val="subheading"/>
      </w:pPr>
      <w:bookmarkStart w:id="690" w:name="_Toc377720808"/>
      <w:r w:rsidRPr="00052110">
        <w:t xml:space="preserve">What is </w:t>
      </w:r>
      <w:r w:rsidRPr="00CD2C57">
        <w:rPr>
          <w:i/>
          <w:iCs/>
        </w:rPr>
        <w:t>not</w:t>
      </w:r>
      <w:r w:rsidRPr="00052110">
        <w:t xml:space="preserve"> on the Drug List?</w:t>
      </w:r>
      <w:bookmarkEnd w:id="690"/>
    </w:p>
    <w:p w14:paraId="389E0C2F" w14:textId="77777777" w:rsidR="003750D0" w:rsidRPr="00052110" w:rsidRDefault="003750D0" w:rsidP="007C1AB0">
      <w:pPr>
        <w:keepNext/>
      </w:pPr>
      <w:r w:rsidRPr="00052110">
        <w:t xml:space="preserve">The plan does not cover all prescription drugs. </w:t>
      </w:r>
    </w:p>
    <w:p w14:paraId="224646D6" w14:textId="1E7C609F" w:rsidR="003750D0" w:rsidRPr="00C02440" w:rsidRDefault="715C08AB" w:rsidP="002B2832">
      <w:pPr>
        <w:numPr>
          <w:ilvl w:val="0"/>
          <w:numId w:val="4"/>
        </w:numPr>
        <w:tabs>
          <w:tab w:val="left" w:pos="720"/>
          <w:tab w:val="left" w:pos="1260"/>
        </w:tabs>
        <w:spacing w:before="120" w:beforeAutospacing="0" w:after="120" w:afterAutospacing="0"/>
        <w:ind w:left="720"/>
      </w:pPr>
      <w:r w:rsidRPr="00E74BAB">
        <w:t xml:space="preserve">In some cases, the law does not allow any Medicare plan to cover certain types of </w:t>
      </w:r>
      <w:r w:rsidRPr="00C02440">
        <w:t>drugs</w:t>
      </w:r>
      <w:r w:rsidR="00211725" w:rsidRPr="00C02440">
        <w:t>.</w:t>
      </w:r>
      <w:r w:rsidRPr="00C02440">
        <w:t xml:space="preserve"> (</w:t>
      </w:r>
      <w:r w:rsidR="00211725" w:rsidRPr="00C02440">
        <w:t>F</w:t>
      </w:r>
      <w:r w:rsidRPr="00C02440">
        <w:t xml:space="preserve">or more information about this, see Section </w:t>
      </w:r>
      <w:r w:rsidR="711C3BD8" w:rsidRPr="00C02440">
        <w:t>7</w:t>
      </w:r>
      <w:r w:rsidRPr="00C02440">
        <w:t>.1 in this chapter</w:t>
      </w:r>
      <w:r w:rsidR="00885F35" w:rsidRPr="00C02440">
        <w:t>.</w:t>
      </w:r>
      <w:r w:rsidRPr="00C02440">
        <w:t>)</w:t>
      </w:r>
    </w:p>
    <w:p w14:paraId="31C0B1D2" w14:textId="42EF9012" w:rsidR="003737EA" w:rsidRDefault="715C08AB" w:rsidP="002B2832">
      <w:pPr>
        <w:numPr>
          <w:ilvl w:val="0"/>
          <w:numId w:val="4"/>
        </w:numPr>
        <w:tabs>
          <w:tab w:val="left" w:pos="720"/>
          <w:tab w:val="left" w:pos="1260"/>
        </w:tabs>
        <w:spacing w:before="120" w:beforeAutospacing="0" w:after="120" w:afterAutospacing="0"/>
        <w:ind w:left="720"/>
      </w:pPr>
      <w:r>
        <w:t>In other cases, we have decided not to include a particular drug on the Drug List</w:t>
      </w:r>
      <w:r w:rsidR="324347FF">
        <w:t>.</w:t>
      </w:r>
      <w:r w:rsidR="21170E45">
        <w:t xml:space="preserve"> In some cases</w:t>
      </w:r>
      <w:r w:rsidR="15DFD2A3">
        <w:t>,</w:t>
      </w:r>
      <w:r w:rsidR="21170E45">
        <w:t xml:space="preserve"> you may be able to obtain a drug that is not on the </w:t>
      </w:r>
      <w:r w:rsidR="005B1A98">
        <w:t>D</w:t>
      </w:r>
      <w:r w:rsidR="21170E45">
        <w:t xml:space="preserve">rug </w:t>
      </w:r>
      <w:r w:rsidR="005B1A98">
        <w:t>L</w:t>
      </w:r>
      <w:r w:rsidR="21170E45">
        <w:t xml:space="preserve">ist. </w:t>
      </w:r>
      <w:r w:rsidR="00211725">
        <w:t>(</w:t>
      </w:r>
      <w:r w:rsidR="21170E45">
        <w:t>For more information</w:t>
      </w:r>
      <w:r w:rsidR="15DFD2A3">
        <w:t>,</w:t>
      </w:r>
      <w:r w:rsidR="21170E45">
        <w:t xml:space="preserve"> </w:t>
      </w:r>
      <w:r w:rsidR="21170E45" w:rsidRPr="0032001D">
        <w:t>please see</w:t>
      </w:r>
      <w:r w:rsidR="21170E45">
        <w:t xml:space="preserve"> Chapter 9</w:t>
      </w:r>
      <w:r w:rsidR="446C8D61">
        <w:t>.</w:t>
      </w:r>
      <w:r w:rsidR="00211725">
        <w:t>)</w:t>
      </w:r>
    </w:p>
    <w:p w14:paraId="253AF3F7" w14:textId="2C802C16" w:rsidR="003750D0" w:rsidRPr="004B7600" w:rsidRDefault="003750D0">
      <w:pPr>
        <w:pStyle w:val="Heading4"/>
        <w:rPr>
          <w:sz w:val="4"/>
          <w:szCs w:val="4"/>
        </w:rPr>
      </w:pPr>
      <w:bookmarkStart w:id="691" w:name="_Toc109315724"/>
      <w:bookmarkStart w:id="692" w:name="_Toc228557538"/>
      <w:bookmarkStart w:id="693" w:name="_Toc377670371"/>
      <w:bookmarkStart w:id="694" w:name="_Toc377720809"/>
      <w:bookmarkStart w:id="695" w:name="_Toc68441985"/>
      <w:r w:rsidRPr="00052110">
        <w:t xml:space="preserve">Section </w:t>
      </w:r>
      <w:r w:rsidR="0019002A" w:rsidRPr="00052110">
        <w:t>3</w:t>
      </w:r>
      <w:r w:rsidRPr="00052110">
        <w:t>.2</w:t>
      </w:r>
      <w:r w:rsidRPr="00052110">
        <w:tab/>
        <w:t xml:space="preserve">There are </w:t>
      </w:r>
      <w:r w:rsidRPr="00CD2C57">
        <w:rPr>
          <w:i/>
          <w:iCs/>
          <w:color w:val="0000FF"/>
        </w:rPr>
        <w:t>[insert number of tiers]</w:t>
      </w:r>
      <w:r w:rsidRPr="00052110">
        <w:t xml:space="preserve"> cost-sharing tiers for drugs on the Drug List</w:t>
      </w:r>
      <w:bookmarkEnd w:id="691"/>
      <w:bookmarkEnd w:id="692"/>
      <w:bookmarkEnd w:id="693"/>
      <w:bookmarkEnd w:id="694"/>
      <w:bookmarkEnd w:id="695"/>
    </w:p>
    <w:p w14:paraId="61AE1030" w14:textId="77777777" w:rsidR="003750D0" w:rsidRPr="004B7600" w:rsidRDefault="003750D0" w:rsidP="004B7600">
      <w:pPr>
        <w:spacing w:after="0" w:afterAutospacing="0"/>
        <w:rPr>
          <w:i/>
          <w:iCs/>
          <w:color w:val="0000FF"/>
        </w:rPr>
      </w:pPr>
      <w:r w:rsidRPr="00CD2C57">
        <w:rPr>
          <w:i/>
          <w:iCs/>
          <w:color w:val="0000FF"/>
        </w:rPr>
        <w:t>[Plans that do not use drug tiers should omit this se</w:t>
      </w:r>
      <w:r w:rsidRPr="00DE00A7">
        <w:rPr>
          <w:i/>
          <w:iCs/>
          <w:color w:val="0000FF"/>
        </w:rPr>
        <w:t>ction.]</w:t>
      </w:r>
    </w:p>
    <w:p w14:paraId="6DAFE9E3" w14:textId="7454F55E" w:rsidR="003750D0" w:rsidRPr="00052110" w:rsidRDefault="003750D0" w:rsidP="0014340E">
      <w:r w:rsidRPr="00052110">
        <w:t xml:space="preserve">Every drug on the plan’s Drug List is in one of </w:t>
      </w:r>
      <w:r w:rsidRPr="00CD2C57">
        <w:rPr>
          <w:i/>
          <w:iCs/>
          <w:color w:val="0000FF"/>
        </w:rPr>
        <w:t>[insert number of tiers]</w:t>
      </w:r>
      <w:r w:rsidRPr="00052110">
        <w:t xml:space="preserve"> cost-sharing tiers. In general, the higher the cost-sharing tier, the higher your cost for the drug:</w:t>
      </w:r>
    </w:p>
    <w:p w14:paraId="039C56CA" w14:textId="5B4AD650" w:rsidR="00AF74ED" w:rsidRPr="00AF74ED" w:rsidRDefault="00AF74ED" w:rsidP="004B7600">
      <w:pPr>
        <w:numPr>
          <w:ilvl w:val="0"/>
          <w:numId w:val="2"/>
        </w:numPr>
        <w:spacing w:before="120" w:beforeAutospacing="0" w:after="120" w:afterAutospacing="0"/>
      </w:pPr>
      <w:r w:rsidRPr="00CD2C57" w:rsidDel="005D66D8">
        <w:rPr>
          <w:i/>
          <w:iCs/>
          <w:color w:val="0000FF"/>
        </w:rPr>
        <w:t xml:space="preserve">[Plans should briefly describe each tier (e.g., </w:t>
      </w:r>
      <w:r w:rsidR="00645647">
        <w:rPr>
          <w:i/>
          <w:iCs/>
          <w:color w:val="0000FF"/>
        </w:rPr>
        <w:t>c</w:t>
      </w:r>
      <w:r w:rsidRPr="00CD2C57" w:rsidDel="005D66D8">
        <w:rPr>
          <w:i/>
          <w:iCs/>
          <w:color w:val="0000FF"/>
        </w:rPr>
        <w:t>ost-</w:t>
      </w:r>
      <w:r w:rsidR="00645647">
        <w:rPr>
          <w:i/>
          <w:iCs/>
          <w:color w:val="0000FF"/>
        </w:rPr>
        <w:t>s</w:t>
      </w:r>
      <w:r w:rsidRPr="00CD2C57" w:rsidDel="005D66D8">
        <w:rPr>
          <w:i/>
          <w:iCs/>
          <w:color w:val="0000FF"/>
        </w:rPr>
        <w:t>haring Tier 1 includ</w:t>
      </w:r>
      <w:r w:rsidRPr="00DE00A7" w:rsidDel="005D66D8">
        <w:rPr>
          <w:i/>
          <w:iCs/>
          <w:color w:val="0000FF"/>
        </w:rPr>
        <w:t>es generic drugs). Indicate which is the lowest tier and which is the highest tier.]</w:t>
      </w:r>
    </w:p>
    <w:p w14:paraId="4666CB60" w14:textId="704EBCA1" w:rsidR="003750D0" w:rsidRPr="00052110" w:rsidRDefault="003750D0" w:rsidP="003750D0">
      <w:r w:rsidRPr="00052110">
        <w:t xml:space="preserve">To find out which cost-sharing tier your drug is in, look it up in the plan’s Drug List. </w:t>
      </w:r>
    </w:p>
    <w:p w14:paraId="7094F365" w14:textId="77777777" w:rsidR="003750D0" w:rsidRPr="004B7600" w:rsidRDefault="715C08AB" w:rsidP="7AA5F102">
      <w:pPr>
        <w:rPr>
          <w:i/>
          <w:iCs/>
        </w:rPr>
      </w:pPr>
      <w:r>
        <w:t>The amount you pay for drugs in each cost-sharing tier is shown in Chapter 6 (</w:t>
      </w:r>
      <w:r w:rsidRPr="7AA5F102">
        <w:rPr>
          <w:i/>
          <w:iCs/>
        </w:rPr>
        <w:t>What you pay for your Part D prescription drugs</w:t>
      </w:r>
      <w:r>
        <w:t>)</w:t>
      </w:r>
      <w:r w:rsidRPr="7AA5F102">
        <w:rPr>
          <w:i/>
          <w:iCs/>
        </w:rPr>
        <w:t>.</w:t>
      </w:r>
    </w:p>
    <w:p w14:paraId="1D4A5B83" w14:textId="1F59609C" w:rsidR="003750D0" w:rsidRPr="004B7600" w:rsidRDefault="003750D0">
      <w:pPr>
        <w:pStyle w:val="Heading4"/>
        <w:rPr>
          <w:sz w:val="12"/>
          <w:szCs w:val="12"/>
        </w:rPr>
      </w:pPr>
      <w:bookmarkStart w:id="696" w:name="_Toc109315725"/>
      <w:bookmarkStart w:id="697" w:name="_Toc228557539"/>
      <w:bookmarkStart w:id="698" w:name="_Toc377670372"/>
      <w:bookmarkStart w:id="699" w:name="_Toc377720810"/>
      <w:bookmarkStart w:id="700" w:name="_Toc68441986"/>
      <w:r w:rsidRPr="00052110">
        <w:t xml:space="preserve">Section </w:t>
      </w:r>
      <w:r w:rsidR="00AC03FD" w:rsidRPr="00052110">
        <w:t>3</w:t>
      </w:r>
      <w:r w:rsidRPr="00052110">
        <w:t>.3</w:t>
      </w:r>
      <w:r w:rsidRPr="00052110">
        <w:tab/>
        <w:t>How can you find out if a specific drug is on the Drug List?</w:t>
      </w:r>
      <w:bookmarkEnd w:id="696"/>
      <w:bookmarkEnd w:id="697"/>
      <w:bookmarkEnd w:id="698"/>
      <w:bookmarkEnd w:id="699"/>
      <w:bookmarkEnd w:id="700"/>
    </w:p>
    <w:p w14:paraId="48A560C5" w14:textId="77777777" w:rsidR="003750D0" w:rsidRPr="00052110" w:rsidRDefault="003750D0" w:rsidP="0014340E">
      <w:r w:rsidRPr="00052110">
        <w:t xml:space="preserve">You have </w:t>
      </w:r>
      <w:r w:rsidR="00850BAE" w:rsidRPr="00CD2C57">
        <w:rPr>
          <w:i/>
          <w:iCs/>
          <w:color w:val="0000FF"/>
        </w:rPr>
        <w:t>[insert number]</w:t>
      </w:r>
      <w:r w:rsidR="00850BAE" w:rsidRPr="00052110">
        <w:t xml:space="preserve"> </w:t>
      </w:r>
      <w:r w:rsidRPr="00052110">
        <w:t>ways to find out:</w:t>
      </w:r>
    </w:p>
    <w:p w14:paraId="0B7E378B" w14:textId="6A1A2323" w:rsidR="003750D0" w:rsidRPr="00052110" w:rsidRDefault="003750D0" w:rsidP="00001BA6">
      <w:pPr>
        <w:numPr>
          <w:ilvl w:val="0"/>
          <w:numId w:val="6"/>
        </w:numPr>
        <w:tabs>
          <w:tab w:val="left" w:pos="720"/>
          <w:tab w:val="left" w:pos="1260"/>
        </w:tabs>
        <w:spacing w:before="120" w:beforeAutospacing="0" w:after="120" w:afterAutospacing="0"/>
      </w:pPr>
      <w:r w:rsidRPr="00052110">
        <w:t xml:space="preserve">Check the most recent Drug List we </w:t>
      </w:r>
      <w:r w:rsidR="006947DC" w:rsidRPr="006947DC">
        <w:rPr>
          <w:color w:val="0000FF"/>
        </w:rPr>
        <w:t>[</w:t>
      </w:r>
      <w:r w:rsidR="006947DC" w:rsidRPr="00CD2C57">
        <w:rPr>
          <w:i/>
          <w:iCs/>
          <w:color w:val="0000FF"/>
        </w:rPr>
        <w:t>insert</w:t>
      </w:r>
      <w:r w:rsidR="006947DC" w:rsidRPr="006947DC">
        <w:rPr>
          <w:color w:val="0000FF"/>
        </w:rPr>
        <w:t>: sent you in the mail] OR [</w:t>
      </w:r>
      <w:r w:rsidR="006947DC" w:rsidRPr="00CD2C57">
        <w:rPr>
          <w:i/>
          <w:iCs/>
          <w:color w:val="0000FF"/>
        </w:rPr>
        <w:t>insert</w:t>
      </w:r>
      <w:r w:rsidR="006947DC" w:rsidRPr="006947DC">
        <w:rPr>
          <w:color w:val="0000FF"/>
        </w:rPr>
        <w:t>: provided electronically]</w:t>
      </w:r>
      <w:r w:rsidRPr="00052110">
        <w:t>.</w:t>
      </w:r>
      <w:r w:rsidR="00850BAE" w:rsidRPr="00CD2C57">
        <w:rPr>
          <w:i/>
          <w:iCs/>
          <w:color w:val="0000FF"/>
        </w:rPr>
        <w:t xml:space="preserve"> </w:t>
      </w:r>
      <w:r w:rsidR="00850BAE" w:rsidRPr="001E7D1E">
        <w:rPr>
          <w:color w:val="0000FF"/>
        </w:rPr>
        <w:t>[</w:t>
      </w:r>
      <w:r w:rsidR="00850BAE" w:rsidRPr="00CD2C57">
        <w:rPr>
          <w:i/>
          <w:iCs/>
          <w:color w:val="0000FF"/>
        </w:rPr>
        <w:t>Insert if applicable:</w:t>
      </w:r>
      <w:r w:rsidR="00850BAE" w:rsidRPr="00052110">
        <w:rPr>
          <w:color w:val="0000FF"/>
        </w:rPr>
        <w:t xml:space="preserve"> (Please note: The Drug List we </w:t>
      </w:r>
      <w:r w:rsidR="006947DC">
        <w:rPr>
          <w:color w:val="0000FF"/>
        </w:rPr>
        <w:t>provide</w:t>
      </w:r>
      <w:r w:rsidR="006947DC" w:rsidRPr="00052110">
        <w:rPr>
          <w:color w:val="0000FF"/>
        </w:rPr>
        <w:t xml:space="preserve"> </w:t>
      </w:r>
      <w:r w:rsidR="00850BAE" w:rsidRPr="00052110">
        <w:rPr>
          <w:color w:val="0000FF"/>
        </w:rPr>
        <w:t xml:space="preserve">includes information for the covered drugs that are most commonly used by our members. However, we cover additional drugs that are not included in the </w:t>
      </w:r>
      <w:r w:rsidR="006947DC">
        <w:rPr>
          <w:color w:val="0000FF"/>
        </w:rPr>
        <w:t>provided</w:t>
      </w:r>
      <w:r w:rsidR="006947DC" w:rsidRPr="00052110">
        <w:rPr>
          <w:color w:val="0000FF"/>
        </w:rPr>
        <w:t xml:space="preserve"> </w:t>
      </w:r>
      <w:r w:rsidR="0055485F">
        <w:rPr>
          <w:color w:val="0000FF"/>
        </w:rPr>
        <w:t>“</w:t>
      </w:r>
      <w:r w:rsidR="00850BAE" w:rsidRPr="00052110">
        <w:rPr>
          <w:color w:val="0000FF"/>
        </w:rPr>
        <w:t>Drug List.</w:t>
      </w:r>
      <w:r w:rsidR="0055485F">
        <w:rPr>
          <w:color w:val="0000FF"/>
        </w:rPr>
        <w:t>”</w:t>
      </w:r>
      <w:r w:rsidR="00850BAE" w:rsidRPr="00052110">
        <w:rPr>
          <w:color w:val="0000FF"/>
        </w:rPr>
        <w:t xml:space="preserve"> If one of your drugs is not listed in the Drug List, you should visit our </w:t>
      </w:r>
      <w:r w:rsidR="008F1E89" w:rsidRPr="00052110">
        <w:rPr>
          <w:color w:val="0000FF"/>
        </w:rPr>
        <w:t>website</w:t>
      </w:r>
      <w:r w:rsidR="00850BAE" w:rsidRPr="00052110">
        <w:rPr>
          <w:color w:val="0000FF"/>
        </w:rPr>
        <w:t xml:space="preserve"> or contact </w:t>
      </w:r>
      <w:r w:rsidR="002E363F" w:rsidRPr="00052110">
        <w:rPr>
          <w:color w:val="0000FF"/>
        </w:rPr>
        <w:t>Member Services</w:t>
      </w:r>
      <w:r w:rsidR="00850BAE" w:rsidRPr="00052110">
        <w:rPr>
          <w:color w:val="0000FF"/>
        </w:rPr>
        <w:t xml:space="preserve"> to find out if we cover it.</w:t>
      </w:r>
      <w:r w:rsidR="009306FE">
        <w:rPr>
          <w:color w:val="0000FF"/>
        </w:rPr>
        <w:t>)</w:t>
      </w:r>
      <w:r w:rsidR="00850BAE" w:rsidRPr="00052110">
        <w:rPr>
          <w:color w:val="0000FF"/>
        </w:rPr>
        <w:t>]</w:t>
      </w:r>
    </w:p>
    <w:p w14:paraId="04257809" w14:textId="7712E8C6" w:rsidR="003750D0" w:rsidRPr="00052110" w:rsidRDefault="003750D0" w:rsidP="00001BA6">
      <w:pPr>
        <w:numPr>
          <w:ilvl w:val="0"/>
          <w:numId w:val="6"/>
        </w:numPr>
        <w:tabs>
          <w:tab w:val="left" w:pos="720"/>
          <w:tab w:val="left" w:pos="1260"/>
        </w:tabs>
        <w:spacing w:before="120" w:beforeAutospacing="0" w:after="120" w:afterAutospacing="0"/>
      </w:pPr>
      <w:r w:rsidRPr="00052110">
        <w:t xml:space="preserve">Visit the plan’s </w:t>
      </w:r>
      <w:r w:rsidR="008F1E89" w:rsidRPr="00052110">
        <w:t>website</w:t>
      </w:r>
      <w:r w:rsidRPr="00052110">
        <w:t xml:space="preserve"> (</w:t>
      </w:r>
      <w:r w:rsidRPr="00CD2C57">
        <w:rPr>
          <w:i/>
          <w:iCs/>
          <w:color w:val="0000FF"/>
        </w:rPr>
        <w:t>[insert URL]</w:t>
      </w:r>
      <w:r w:rsidRPr="00052110">
        <w:t xml:space="preserve">). The Drug List on the </w:t>
      </w:r>
      <w:r w:rsidR="008F1E89" w:rsidRPr="00052110">
        <w:t>website</w:t>
      </w:r>
      <w:r w:rsidRPr="00052110">
        <w:t xml:space="preserve"> is always the most current.</w:t>
      </w:r>
    </w:p>
    <w:p w14:paraId="2C7AAF03" w14:textId="7698F67E" w:rsidR="003750D0" w:rsidRDefault="003750D0" w:rsidP="00001BA6">
      <w:pPr>
        <w:numPr>
          <w:ilvl w:val="0"/>
          <w:numId w:val="6"/>
        </w:numPr>
        <w:tabs>
          <w:tab w:val="left" w:pos="720"/>
          <w:tab w:val="left" w:pos="1260"/>
        </w:tabs>
        <w:spacing w:before="120" w:beforeAutospacing="0" w:after="120" w:afterAutospacing="0"/>
      </w:pPr>
      <w:r w:rsidRPr="00052110">
        <w:t xml:space="preserve">Call Member Services to find out if a particular drug is on the plan’s Drug List or to ask for a copy of the list. </w:t>
      </w:r>
    </w:p>
    <w:p w14:paraId="4488BAA3" w14:textId="7EE183B1" w:rsidR="002227A5" w:rsidRPr="00157554" w:rsidRDefault="002227A5" w:rsidP="00001BA6">
      <w:pPr>
        <w:numPr>
          <w:ilvl w:val="0"/>
          <w:numId w:val="6"/>
        </w:numPr>
        <w:tabs>
          <w:tab w:val="left" w:pos="720"/>
          <w:tab w:val="left" w:pos="1260"/>
        </w:tabs>
        <w:spacing w:before="120" w:beforeAutospacing="0" w:after="120" w:afterAutospacing="0"/>
      </w:pPr>
      <w:r>
        <w:t>U</w:t>
      </w:r>
      <w:r w:rsidRPr="002227A5">
        <w:t>se the plan’s “Real</w:t>
      </w:r>
      <w:r w:rsidR="008A4165">
        <w:t>-</w:t>
      </w:r>
      <w:r w:rsidRPr="002227A5">
        <w:t>Time Benefit Tool” (</w:t>
      </w:r>
      <w:r w:rsidRPr="00BE154C">
        <w:rPr>
          <w:i/>
          <w:color w:val="0000FF"/>
        </w:rPr>
        <w:t>[insert URL]</w:t>
      </w:r>
      <w:r w:rsidRPr="00BE154C">
        <w:rPr>
          <w:color w:val="0000FF"/>
        </w:rPr>
        <w:t xml:space="preserve"> </w:t>
      </w:r>
      <w:r w:rsidRPr="002227A5">
        <w:t xml:space="preserve">or by calling Member Services). With this tool you can search for drugs on the Drug List to see an estimate of what you will pay and if there are alternative drugs on the Drug </w:t>
      </w:r>
      <w:r w:rsidRPr="00157554">
        <w:t xml:space="preserve">List that could treat the same condition. </w:t>
      </w:r>
      <w:r w:rsidRPr="00157554">
        <w:rPr>
          <w:i/>
          <w:color w:val="0000FF"/>
        </w:rPr>
        <w:t xml:space="preserve">[Plans may insert additional information about the </w:t>
      </w:r>
      <w:r w:rsidR="0002416D" w:rsidRPr="00C02440">
        <w:rPr>
          <w:i/>
          <w:color w:val="0000FF"/>
        </w:rPr>
        <w:t>“</w:t>
      </w:r>
      <w:r w:rsidRPr="00C02440">
        <w:rPr>
          <w:i/>
          <w:color w:val="0000FF"/>
        </w:rPr>
        <w:t>Real</w:t>
      </w:r>
      <w:r w:rsidR="008A4165" w:rsidRPr="00C02440">
        <w:rPr>
          <w:i/>
          <w:color w:val="0000FF"/>
        </w:rPr>
        <w:t>-</w:t>
      </w:r>
      <w:r w:rsidRPr="00C02440">
        <w:rPr>
          <w:i/>
          <w:color w:val="0000FF"/>
        </w:rPr>
        <w:t>Time Benefit Tool</w:t>
      </w:r>
      <w:r w:rsidR="0002416D" w:rsidRPr="00C02440">
        <w:rPr>
          <w:i/>
          <w:color w:val="0000FF"/>
        </w:rPr>
        <w:t>”</w:t>
      </w:r>
      <w:r w:rsidRPr="00157554">
        <w:rPr>
          <w:i/>
          <w:color w:val="0000FF"/>
        </w:rPr>
        <w:t xml:space="preserve"> such as rewards and incentives which may be offered to enrollees who use the “Real</w:t>
      </w:r>
      <w:r w:rsidR="008A4165" w:rsidRPr="00157554">
        <w:rPr>
          <w:i/>
          <w:color w:val="0000FF"/>
        </w:rPr>
        <w:t>-</w:t>
      </w:r>
      <w:r w:rsidRPr="00157554">
        <w:rPr>
          <w:i/>
          <w:color w:val="0000FF"/>
        </w:rPr>
        <w:t>Time Benefit Tool.”]</w:t>
      </w:r>
    </w:p>
    <w:p w14:paraId="4F6B2294" w14:textId="48E9278B" w:rsidR="00AF74ED" w:rsidRPr="00052110" w:rsidRDefault="00AF74ED" w:rsidP="00001BA6">
      <w:pPr>
        <w:numPr>
          <w:ilvl w:val="0"/>
          <w:numId w:val="6"/>
        </w:numPr>
        <w:tabs>
          <w:tab w:val="left" w:pos="720"/>
          <w:tab w:val="left" w:pos="1260"/>
        </w:tabs>
        <w:spacing w:before="120" w:beforeAutospacing="0" w:after="120" w:afterAutospacing="0"/>
      </w:pPr>
      <w:r w:rsidRPr="00CD2C57">
        <w:rPr>
          <w:i/>
          <w:iCs/>
          <w:color w:val="0000FF"/>
        </w:rPr>
        <w:t>[Plans may insert additional ways to find out if a drug is on the Drug List.]</w:t>
      </w:r>
    </w:p>
    <w:p w14:paraId="76F094DB" w14:textId="77777777" w:rsidR="003750D0" w:rsidRPr="000D13DE" w:rsidRDefault="003750D0">
      <w:pPr>
        <w:pStyle w:val="Heading3"/>
      </w:pPr>
      <w:bookmarkStart w:id="701" w:name="_Toc109315726"/>
      <w:bookmarkStart w:id="702" w:name="_Toc228557540"/>
      <w:bookmarkStart w:id="703" w:name="_Toc377670373"/>
      <w:bookmarkStart w:id="704" w:name="_Toc377720811"/>
      <w:bookmarkStart w:id="705" w:name="_Toc68441987"/>
      <w:bookmarkStart w:id="706" w:name="_Toc102342158"/>
      <w:bookmarkStart w:id="707" w:name="_Toc166060257"/>
      <w:r w:rsidRPr="00052110">
        <w:t xml:space="preserve">SECTION </w:t>
      </w:r>
      <w:r w:rsidR="00AC03FD" w:rsidRPr="00052110">
        <w:t>4</w:t>
      </w:r>
      <w:r w:rsidRPr="00052110">
        <w:tab/>
        <w:t>There are restrictions on coverage for some drugs</w:t>
      </w:r>
      <w:bookmarkEnd w:id="701"/>
      <w:bookmarkEnd w:id="702"/>
      <w:bookmarkEnd w:id="703"/>
      <w:bookmarkEnd w:id="704"/>
      <w:bookmarkEnd w:id="705"/>
      <w:bookmarkEnd w:id="706"/>
      <w:bookmarkEnd w:id="707"/>
    </w:p>
    <w:p w14:paraId="068B9743" w14:textId="77777777" w:rsidR="003750D0" w:rsidRPr="00052110" w:rsidRDefault="003750D0" w:rsidP="00BE1CBA">
      <w:pPr>
        <w:pStyle w:val="Heading4"/>
      </w:pPr>
      <w:bookmarkStart w:id="708" w:name="_Toc109315727"/>
      <w:bookmarkStart w:id="709" w:name="_Toc228557541"/>
      <w:bookmarkStart w:id="710" w:name="_Toc377670374"/>
      <w:bookmarkStart w:id="711" w:name="_Toc377720812"/>
      <w:bookmarkStart w:id="712" w:name="_Toc68441988"/>
      <w:r w:rsidRPr="00052110">
        <w:t xml:space="preserve">Section </w:t>
      </w:r>
      <w:r w:rsidR="00AC03FD" w:rsidRPr="00052110">
        <w:t>4</w:t>
      </w:r>
      <w:r w:rsidRPr="00052110">
        <w:t>.1</w:t>
      </w:r>
      <w:r w:rsidRPr="00052110">
        <w:tab/>
        <w:t>Why do some drugs have restrictions?</w:t>
      </w:r>
      <w:bookmarkEnd w:id="708"/>
      <w:bookmarkEnd w:id="709"/>
      <w:bookmarkEnd w:id="710"/>
      <w:bookmarkEnd w:id="711"/>
      <w:bookmarkEnd w:id="712"/>
    </w:p>
    <w:p w14:paraId="256B806D" w14:textId="765C5CC8" w:rsidR="00BB3B78" w:rsidRDefault="75CB909A" w:rsidP="007E31F8">
      <w:pPr>
        <w:pStyle w:val="BodyTextIndent2"/>
        <w:spacing w:after="0" w:line="240" w:lineRule="auto"/>
        <w:ind w:left="0"/>
      </w:pPr>
      <w:r>
        <w:t xml:space="preserve">For certain prescription drugs, special rules restrict how and when the plan covers them. A team of doctors and pharmacists developed these rules to </w:t>
      </w:r>
      <w:r w:rsidR="6BFAE4EE">
        <w:t xml:space="preserve">encourage you and your provider to </w:t>
      </w:r>
      <w:r>
        <w:t>use drugs in the most effective ways.</w:t>
      </w:r>
      <w:r w:rsidR="4F63C9D0">
        <w:t xml:space="preserve"> </w:t>
      </w:r>
      <w:r w:rsidR="07EE9EFE">
        <w:t>To find out if any of these restrictions apply to a drug you take or want to take, check the Drug List.</w:t>
      </w:r>
      <w:r w:rsidR="28376E6F">
        <w:t xml:space="preserve"> </w:t>
      </w:r>
    </w:p>
    <w:p w14:paraId="2FFE3FAA" w14:textId="4E856A92" w:rsidR="003750D0" w:rsidRPr="00052110" w:rsidRDefault="0D846A7D" w:rsidP="007E31F8">
      <w:pPr>
        <w:pStyle w:val="BodyTextIndent2"/>
        <w:spacing w:after="0" w:line="240" w:lineRule="auto"/>
        <w:ind w:left="0"/>
      </w:pPr>
      <w:r>
        <w:t xml:space="preserve">If </w:t>
      </w:r>
      <w:r w:rsidR="75CB909A">
        <w:t xml:space="preserve">a safe, lower-cost drug will work just as well </w:t>
      </w:r>
      <w:r w:rsidR="25862990">
        <w:t xml:space="preserve">medically </w:t>
      </w:r>
      <w:r w:rsidR="75CB909A">
        <w:t>as a higher-cost drug, the plan’s rules are designed to encourage you and your provider to use that lower-cost option.</w:t>
      </w:r>
    </w:p>
    <w:p w14:paraId="0B482B7C" w14:textId="17DF7FB2" w:rsidR="00834E90" w:rsidRPr="00052110" w:rsidRDefault="00834E90" w:rsidP="00834E90">
      <w:r w:rsidRPr="00052110">
        <w:rPr>
          <w:color w:val="000000"/>
        </w:rPr>
        <w:t xml:space="preserve">Please note that sometimes a drug may appear more than once </w:t>
      </w:r>
      <w:r w:rsidR="00C01355">
        <w:rPr>
          <w:color w:val="000000"/>
        </w:rPr>
        <w:t>o</w:t>
      </w:r>
      <w:r w:rsidRPr="00052110">
        <w:rPr>
          <w:color w:val="000000"/>
        </w:rPr>
        <w:t xml:space="preserve">n our </w:t>
      </w:r>
      <w:r w:rsidR="001D35F3">
        <w:rPr>
          <w:color w:val="000000"/>
        </w:rPr>
        <w:t>D</w:t>
      </w:r>
      <w:r w:rsidRPr="00052110">
        <w:rPr>
          <w:color w:val="000000"/>
        </w:rPr>
        <w:t xml:space="preserve">rug </w:t>
      </w:r>
      <w:r w:rsidR="001D35F3">
        <w:rPr>
          <w:color w:val="000000"/>
        </w:rPr>
        <w:t>L</w:t>
      </w:r>
      <w:r w:rsidRPr="00052110">
        <w:rPr>
          <w:color w:val="000000"/>
        </w:rPr>
        <w:t xml:space="preserve">ist. This is because </w:t>
      </w:r>
      <w:r w:rsidR="00C01355">
        <w:rPr>
          <w:color w:val="000000"/>
        </w:rPr>
        <w:t xml:space="preserve">the same drugs can </w:t>
      </w:r>
      <w:r w:rsidRPr="00052110">
        <w:rPr>
          <w:color w:val="000000"/>
        </w:rPr>
        <w:t>differ based on the strength, amount, or form of the drug prescribed by your health care provider</w:t>
      </w:r>
      <w:r w:rsidR="00C01355">
        <w:rPr>
          <w:color w:val="000000"/>
        </w:rPr>
        <w:t>, and different restrictions or cost sharing may apply to the different versions of the drug</w:t>
      </w:r>
      <w:r w:rsidRPr="00052110">
        <w:rPr>
          <w:color w:val="000000"/>
        </w:rPr>
        <w:t xml:space="preserve"> (</w:t>
      </w:r>
      <w:r w:rsidR="0058096B" w:rsidRPr="00052110">
        <w:rPr>
          <w:color w:val="000000"/>
        </w:rPr>
        <w:t xml:space="preserve">for instance, </w:t>
      </w:r>
      <w:r w:rsidRPr="00052110">
        <w:rPr>
          <w:color w:val="000000"/>
        </w:rPr>
        <w:t>10 mg versus 100 mg; one per day versus two per day; tablet versus liquid).</w:t>
      </w:r>
    </w:p>
    <w:p w14:paraId="6AB8E007" w14:textId="77777777" w:rsidR="003750D0" w:rsidRPr="00052110" w:rsidRDefault="003750D0" w:rsidP="00BE1CBA">
      <w:pPr>
        <w:pStyle w:val="Heading4"/>
      </w:pPr>
      <w:bookmarkStart w:id="713" w:name="_Toc109315728"/>
      <w:bookmarkStart w:id="714" w:name="_Toc228557542"/>
      <w:bookmarkStart w:id="715" w:name="_Toc377670375"/>
      <w:bookmarkStart w:id="716" w:name="_Toc377720813"/>
      <w:bookmarkStart w:id="717" w:name="_Toc68441989"/>
      <w:r w:rsidRPr="00052110">
        <w:t xml:space="preserve">Section </w:t>
      </w:r>
      <w:r w:rsidR="00AC03FD" w:rsidRPr="00052110">
        <w:t>4</w:t>
      </w:r>
      <w:r w:rsidRPr="00052110">
        <w:t>.2</w:t>
      </w:r>
      <w:r w:rsidRPr="00052110">
        <w:tab/>
        <w:t>What kinds of restrictions?</w:t>
      </w:r>
      <w:bookmarkEnd w:id="713"/>
      <w:bookmarkEnd w:id="714"/>
      <w:bookmarkEnd w:id="715"/>
      <w:bookmarkEnd w:id="716"/>
      <w:bookmarkEnd w:id="717"/>
    </w:p>
    <w:p w14:paraId="06AC0142" w14:textId="15CBF668" w:rsidR="00A420CA" w:rsidRDefault="003750D0" w:rsidP="00A420CA">
      <w:r w:rsidRPr="00202617">
        <w:t>The sections below tell you more about the types of restrictions we use for certain drugs.</w:t>
      </w:r>
      <w:bookmarkStart w:id="718" w:name="_Hlk71193893"/>
      <w:r w:rsidR="00A420CA" w:rsidRPr="00A420CA">
        <w:t xml:space="preserve"> </w:t>
      </w:r>
      <w:bookmarkEnd w:id="718"/>
    </w:p>
    <w:p w14:paraId="51775E49" w14:textId="66F962E5" w:rsidR="003750D0" w:rsidRPr="00202617" w:rsidRDefault="1920C319" w:rsidP="00202617">
      <w:bookmarkStart w:id="719" w:name="_Hlk71193903"/>
      <w:r w:rsidRPr="77E88987">
        <w:rPr>
          <w:b/>
          <w:bCs/>
          <w:color w:val="000000" w:themeColor="text1"/>
        </w:rPr>
        <w:t>If there is a restriction for your drug, it usually means that you or your provider will have to take extra steps in order for us to cover the drug.</w:t>
      </w:r>
      <w:r w:rsidRPr="77E88987">
        <w:rPr>
          <w:color w:val="000000" w:themeColor="text1"/>
        </w:rPr>
        <w:t xml:space="preserve"> Contact </w:t>
      </w:r>
      <w:r>
        <w:t>Member Services to learn what you or your provider would need to do to get coverage for the drug</w:t>
      </w:r>
      <w:r w:rsidRPr="005154BA">
        <w:rPr>
          <w:b/>
          <w:bCs/>
        </w:rPr>
        <w:t xml:space="preserve">. </w:t>
      </w:r>
      <w:r w:rsidRPr="005154BA">
        <w:rPr>
          <w:b/>
          <w:bCs/>
          <w:color w:val="000000" w:themeColor="text1"/>
        </w:rPr>
        <w:t>If you want us to waive the restriction for you, you will need to use the coverage decision process and ask us to make an exception.</w:t>
      </w:r>
      <w:r w:rsidRPr="77E88987">
        <w:rPr>
          <w:color w:val="000000" w:themeColor="text1"/>
        </w:rPr>
        <w:t xml:space="preserve"> We may or may not agree to waive the restriction for you. </w:t>
      </w:r>
      <w:r w:rsidRPr="00FC634D">
        <w:rPr>
          <w:color w:val="000000" w:themeColor="text1"/>
        </w:rPr>
        <w:t>(</w:t>
      </w:r>
      <w:r w:rsidRPr="00C02440">
        <w:rPr>
          <w:color w:val="000000" w:themeColor="text1"/>
        </w:rPr>
        <w:t>See Chapter 9</w:t>
      </w:r>
      <w:r w:rsidR="00B653C1" w:rsidRPr="00C02440">
        <w:rPr>
          <w:color w:val="000000" w:themeColor="text1"/>
        </w:rPr>
        <w:t>.</w:t>
      </w:r>
      <w:r w:rsidRPr="00C02440">
        <w:rPr>
          <w:color w:val="000000" w:themeColor="text1"/>
        </w:rPr>
        <w:t>)</w:t>
      </w:r>
      <w:bookmarkEnd w:id="719"/>
      <w:r w:rsidR="34131E16">
        <w:t xml:space="preserve"> </w:t>
      </w:r>
    </w:p>
    <w:p w14:paraId="6B68E604" w14:textId="145C5034" w:rsidR="003750D0" w:rsidRDefault="003750D0">
      <w:pPr>
        <w:rPr>
          <w:i/>
          <w:iCs/>
          <w:color w:val="0000FF"/>
        </w:rPr>
      </w:pPr>
      <w:r w:rsidRPr="00CD2C57">
        <w:rPr>
          <w:i/>
          <w:iCs/>
          <w:color w:val="0000FF"/>
        </w:rPr>
        <w:t>[Plans should include only the forms of utilization management used by the plan</w:t>
      </w:r>
      <w:r w:rsidR="008636A2">
        <w:rPr>
          <w:i/>
          <w:iCs/>
          <w:color w:val="0000FF"/>
        </w:rPr>
        <w:t>.</w:t>
      </w:r>
      <w:r w:rsidRPr="00CD2C57">
        <w:rPr>
          <w:i/>
          <w:iCs/>
          <w:color w:val="0000FF"/>
        </w:rPr>
        <w:t>]</w:t>
      </w:r>
    </w:p>
    <w:p w14:paraId="0FB2916B" w14:textId="687FB169" w:rsidR="003750D0" w:rsidRPr="00202617" w:rsidRDefault="003750D0" w:rsidP="000518D8">
      <w:pPr>
        <w:pStyle w:val="subheading"/>
      </w:pPr>
      <w:bookmarkStart w:id="720" w:name="_Toc377720815"/>
      <w:bookmarkStart w:id="721" w:name="_Hlk51257202"/>
      <w:r w:rsidRPr="00202617">
        <w:t>Getting plan approval in advance</w:t>
      </w:r>
      <w:bookmarkEnd w:id="720"/>
    </w:p>
    <w:p w14:paraId="066E5077" w14:textId="7C8DB78F" w:rsidR="00525A26" w:rsidRPr="00202617" w:rsidRDefault="00525A26" w:rsidP="00525A26">
      <w:bookmarkStart w:id="722" w:name="_Toc377720816"/>
      <w:bookmarkEnd w:id="721"/>
      <w:r w:rsidRPr="00202617">
        <w:t>For certain drugs, you or your provider need to get approval from the plan</w:t>
      </w:r>
      <w:r w:rsidR="00F663B6">
        <w:t xml:space="preserve"> </w:t>
      </w:r>
      <w:r w:rsidRPr="00202617">
        <w:t xml:space="preserve">before we will agree to cover the drug for you. This is called </w:t>
      </w:r>
      <w:r w:rsidRPr="00202617">
        <w:rPr>
          <w:rStyle w:val="Strong"/>
        </w:rPr>
        <w:t>prior authorization</w:t>
      </w:r>
      <w:r w:rsidRPr="00202617">
        <w:t xml:space="preserve">. </w:t>
      </w:r>
      <w:r>
        <w:t xml:space="preserve">This is put in place to ensure medication safety and </w:t>
      </w:r>
      <w:r w:rsidRPr="00202617">
        <w:t>help guide appropriate use of certain drugs. If you do not get this approval, your drug might not be covered by the plan.</w:t>
      </w:r>
    </w:p>
    <w:p w14:paraId="116DF917" w14:textId="77777777" w:rsidR="003750D0" w:rsidRPr="00202617" w:rsidRDefault="003750D0" w:rsidP="000518D8">
      <w:pPr>
        <w:pStyle w:val="subheading"/>
      </w:pPr>
      <w:r w:rsidRPr="00202617">
        <w:t>Trying a different drug first</w:t>
      </w:r>
      <w:bookmarkEnd w:id="722"/>
      <w:r w:rsidRPr="00202617">
        <w:t xml:space="preserve"> </w:t>
      </w:r>
    </w:p>
    <w:p w14:paraId="42F9ABEA" w14:textId="0AE64945" w:rsidR="003750D0" w:rsidRPr="00052110" w:rsidRDefault="003750D0" w:rsidP="003750D0">
      <w:r w:rsidRPr="00202617">
        <w:t xml:space="preserve">This requirement </w:t>
      </w:r>
      <w:r w:rsidRPr="00052110">
        <w:t xml:space="preserve">encourages you to try less costly but </w:t>
      </w:r>
      <w:r w:rsidR="003A7B11">
        <w:t xml:space="preserve">usually </w:t>
      </w:r>
      <w:r w:rsidRPr="00052110">
        <w:t xml:space="preserve">just as effective drugs before the plan covers another drug. For example, if Drug A and Drug B treat the same medical condition, the plan may require you to try Drug A first. If Drug A does not work for you, the plan will then cover Drug B. This requirement to try a different drug first is called </w:t>
      </w:r>
      <w:r w:rsidRPr="00202617">
        <w:rPr>
          <w:rStyle w:val="Strong"/>
        </w:rPr>
        <w:t>step therapy</w:t>
      </w:r>
      <w:r w:rsidRPr="00384645">
        <w:rPr>
          <w:rStyle w:val="Strong"/>
          <w:b w:val="0"/>
          <w:bCs w:val="0"/>
        </w:rPr>
        <w:t>.</w:t>
      </w:r>
    </w:p>
    <w:p w14:paraId="7F451190" w14:textId="77777777" w:rsidR="003750D0" w:rsidRDefault="003750D0" w:rsidP="000518D8">
      <w:pPr>
        <w:pStyle w:val="subheading"/>
      </w:pPr>
      <w:bookmarkStart w:id="723" w:name="_Toc377720817"/>
      <w:r w:rsidRPr="00202617">
        <w:t>Quantity limits</w:t>
      </w:r>
      <w:bookmarkEnd w:id="723"/>
      <w:r w:rsidRPr="00202617">
        <w:t xml:space="preserve"> </w:t>
      </w:r>
    </w:p>
    <w:p w14:paraId="17BFAE30" w14:textId="670FFEE4" w:rsidR="00420C61" w:rsidRPr="00076260" w:rsidRDefault="00420C61" w:rsidP="00143CA5">
      <w:r w:rsidRPr="00420C61">
        <w:t>For certain drugs, we limit how much of a drug you can get each time you fill your prescription. For example, if it is normally considered safe to take only one pill per day for a certain drug, we may limit coverage for your prescription to no more than one pill per day.</w:t>
      </w:r>
    </w:p>
    <w:p w14:paraId="5270AA77" w14:textId="77777777" w:rsidR="003750D0" w:rsidRPr="00B86999" w:rsidRDefault="003750D0">
      <w:pPr>
        <w:pStyle w:val="Heading3"/>
      </w:pPr>
      <w:bookmarkStart w:id="724" w:name="_Toc109315730"/>
      <w:bookmarkStart w:id="725" w:name="_Toc228557544"/>
      <w:bookmarkStart w:id="726" w:name="_Toc377670377"/>
      <w:bookmarkStart w:id="727" w:name="_Toc377720819"/>
      <w:bookmarkStart w:id="728" w:name="_Toc68441991"/>
      <w:bookmarkStart w:id="729" w:name="_Toc102342159"/>
      <w:bookmarkStart w:id="730" w:name="_Toc166060258"/>
      <w:r w:rsidRPr="00052110">
        <w:t xml:space="preserve">SECTION </w:t>
      </w:r>
      <w:r w:rsidR="00AC03FD" w:rsidRPr="00052110">
        <w:t>5</w:t>
      </w:r>
      <w:r w:rsidRPr="00052110">
        <w:tab/>
        <w:t>What if one of your drugs is not covered in the way you’d like it to be covered?</w:t>
      </w:r>
      <w:bookmarkEnd w:id="724"/>
      <w:bookmarkEnd w:id="725"/>
      <w:bookmarkEnd w:id="726"/>
      <w:bookmarkEnd w:id="727"/>
      <w:bookmarkEnd w:id="728"/>
      <w:bookmarkEnd w:id="729"/>
      <w:bookmarkEnd w:id="730"/>
    </w:p>
    <w:p w14:paraId="474875B7" w14:textId="77777777" w:rsidR="003750D0" w:rsidRPr="00052110" w:rsidRDefault="003750D0" w:rsidP="00BE1CBA">
      <w:pPr>
        <w:pStyle w:val="Heading4"/>
      </w:pPr>
      <w:bookmarkStart w:id="731" w:name="_Toc109315731"/>
      <w:bookmarkStart w:id="732" w:name="_Toc228557545"/>
      <w:bookmarkStart w:id="733" w:name="_Toc377670378"/>
      <w:bookmarkStart w:id="734" w:name="_Toc377720820"/>
      <w:bookmarkStart w:id="735" w:name="_Toc68441992"/>
      <w:r w:rsidRPr="00052110">
        <w:t xml:space="preserve">Section </w:t>
      </w:r>
      <w:r w:rsidR="00AC03FD" w:rsidRPr="00052110">
        <w:t>5</w:t>
      </w:r>
      <w:r w:rsidRPr="00052110">
        <w:t>.1</w:t>
      </w:r>
      <w:r w:rsidRPr="00052110">
        <w:tab/>
        <w:t>There are things you can do if your drug is not covered in the way you’d like it to be covered</w:t>
      </w:r>
      <w:bookmarkEnd w:id="731"/>
      <w:bookmarkEnd w:id="732"/>
      <w:bookmarkEnd w:id="733"/>
      <w:bookmarkEnd w:id="734"/>
      <w:bookmarkEnd w:id="735"/>
    </w:p>
    <w:p w14:paraId="41D8C931" w14:textId="4BCE8339" w:rsidR="003750D0" w:rsidRDefault="002A158D" w:rsidP="0014340E">
      <w:bookmarkStart w:id="736" w:name="_Hlk71194031"/>
      <w:r>
        <w:t>There are situations where there is a</w:t>
      </w:r>
      <w:bookmarkEnd w:id="736"/>
      <w:r>
        <w:t xml:space="preserve"> </w:t>
      </w:r>
      <w:r w:rsidR="003750D0" w:rsidRPr="00052110">
        <w:t xml:space="preserve">prescription drug you </w:t>
      </w:r>
      <w:r w:rsidR="002274EA" w:rsidRPr="00052110">
        <w:t>are taking</w:t>
      </w:r>
      <w:r w:rsidR="003750D0" w:rsidRPr="00052110">
        <w:t>, or one that you and your provider think you should be taking</w:t>
      </w:r>
      <w:r w:rsidR="00580755" w:rsidRPr="00580755">
        <w:t xml:space="preserve"> that is not on our formulary or is on our formulary with restrictions</w:t>
      </w:r>
      <w:r w:rsidR="003750D0" w:rsidRPr="00052110">
        <w:t>. For example:</w:t>
      </w:r>
    </w:p>
    <w:p w14:paraId="34AB433B" w14:textId="77777777" w:rsidR="0014340E" w:rsidRDefault="00D22CFF" w:rsidP="00C02440">
      <w:pPr>
        <w:pStyle w:val="ListBullet"/>
        <w:numPr>
          <w:ilvl w:val="0"/>
          <w:numId w:val="2"/>
        </w:numPr>
      </w:pPr>
      <w:r>
        <w:t>T</w:t>
      </w:r>
      <w:r w:rsidR="0014340E" w:rsidRPr="00052110">
        <w:t>he drug might not be covered at all. Or maybe a generic version of the drug is covered but the brand name version you want to take is not covered.</w:t>
      </w:r>
    </w:p>
    <w:p w14:paraId="293EED86" w14:textId="0DE75906" w:rsidR="0014340E" w:rsidRDefault="57134058" w:rsidP="00C02440">
      <w:pPr>
        <w:pStyle w:val="ListBullet"/>
        <w:numPr>
          <w:ilvl w:val="0"/>
          <w:numId w:val="2"/>
        </w:numPr>
      </w:pPr>
      <w:r>
        <w:t>T</w:t>
      </w:r>
      <w:r w:rsidR="2EB1FD5F">
        <w:t>he drug is covered, but there are extra rules or restrictions on coverage for that drug</w:t>
      </w:r>
      <w:r w:rsidR="12E80B74">
        <w:t xml:space="preserve">, </w:t>
      </w:r>
      <w:r w:rsidR="43F2EE66">
        <w:t>a</w:t>
      </w:r>
      <w:r w:rsidR="2EB1FD5F">
        <w:t>s explained in Section 4</w:t>
      </w:r>
      <w:r w:rsidR="43F2EE66">
        <w:t>.</w:t>
      </w:r>
      <w:r w:rsidR="36217018">
        <w:t xml:space="preserve"> </w:t>
      </w:r>
    </w:p>
    <w:p w14:paraId="6E2B0545" w14:textId="74D317BC" w:rsidR="0014340E" w:rsidRPr="00052110" w:rsidRDefault="0014340E" w:rsidP="00C02440">
      <w:pPr>
        <w:pStyle w:val="ListBullet"/>
        <w:numPr>
          <w:ilvl w:val="0"/>
          <w:numId w:val="2"/>
        </w:numPr>
      </w:pPr>
      <w:r w:rsidRPr="00CD2C57">
        <w:rPr>
          <w:i/>
          <w:iCs/>
          <w:color w:val="0000FF"/>
        </w:rPr>
        <w:t>[Omit if plan’s formulary structure (e.g., no tiers) does not allow for tiering exceptions</w:t>
      </w:r>
      <w:r w:rsidR="004D1DEF" w:rsidRPr="00DE00A7">
        <w:rPr>
          <w:i/>
          <w:iCs/>
          <w:color w:val="0000FF"/>
        </w:rPr>
        <w:t>.</w:t>
      </w:r>
      <w:r w:rsidRPr="00CB6200">
        <w:rPr>
          <w:i/>
          <w:iCs/>
          <w:color w:val="0000FF"/>
        </w:rPr>
        <w:t>]</w:t>
      </w:r>
      <w:r w:rsidRPr="009306FE">
        <w:rPr>
          <w:color w:val="0000FF"/>
        </w:rPr>
        <w:t xml:space="preserve"> </w:t>
      </w:r>
      <w:r w:rsidR="00444100" w:rsidRPr="00444100">
        <w:t>T</w:t>
      </w:r>
      <w:r w:rsidRPr="00444100">
        <w:t>he drug is covered, but it is in a cost-sharing tier that makes your cost</w:t>
      </w:r>
      <w:r w:rsidR="00146899">
        <w:t xml:space="preserve"> </w:t>
      </w:r>
      <w:r w:rsidRPr="00444100">
        <w:t>sharing more expensive than you think it should be</w:t>
      </w:r>
      <w:r w:rsidR="00444100">
        <w:t>.</w:t>
      </w:r>
    </w:p>
    <w:p w14:paraId="03760EDF" w14:textId="69115B75" w:rsidR="0014340E" w:rsidRPr="00052110" w:rsidRDefault="2EB1FD5F" w:rsidP="00C02440">
      <w:pPr>
        <w:pStyle w:val="ListBullet"/>
        <w:numPr>
          <w:ilvl w:val="0"/>
          <w:numId w:val="2"/>
        </w:numPr>
      </w:pPr>
      <w:r>
        <w:t>There are things you can do if your drug is not covered in the way that you’d like it to be covered</w:t>
      </w:r>
      <w:r w:rsidRPr="00D566D7">
        <w:t>.</w:t>
      </w:r>
      <w:r w:rsidRPr="00CF50A5">
        <w:rPr>
          <w:b/>
          <w:bCs/>
        </w:rPr>
        <w:t xml:space="preserve"> </w:t>
      </w:r>
      <w:r w:rsidR="7C9350EF" w:rsidRPr="00CF50A5">
        <w:rPr>
          <w:b/>
          <w:bCs/>
        </w:rPr>
        <w:t>If your drug is not on the Drug List or if your drug is restricted, go to Section 5.2 to learn what you can do.</w:t>
      </w:r>
    </w:p>
    <w:p w14:paraId="2691E31E" w14:textId="77777777" w:rsidR="0014340E" w:rsidRPr="00052110" w:rsidRDefault="2EB1FD5F" w:rsidP="00C02440">
      <w:pPr>
        <w:pStyle w:val="ListBullet"/>
        <w:numPr>
          <w:ilvl w:val="0"/>
          <w:numId w:val="2"/>
        </w:numPr>
      </w:pPr>
      <w:r w:rsidRPr="7AA5F102">
        <w:rPr>
          <w:i/>
          <w:iCs/>
          <w:color w:val="0000FF"/>
        </w:rPr>
        <w:t>[Omit if plan’s formulary structure (e.g., no tiers) does not allow for tiering exceptions</w:t>
      </w:r>
      <w:r w:rsidR="6992E0E9" w:rsidRPr="7AA5F102">
        <w:rPr>
          <w:i/>
          <w:iCs/>
          <w:color w:val="0000FF"/>
        </w:rPr>
        <w:t>.</w:t>
      </w:r>
      <w:r w:rsidRPr="7AA5F102">
        <w:rPr>
          <w:i/>
          <w:iCs/>
          <w:color w:val="0000FF"/>
        </w:rPr>
        <w:t>]</w:t>
      </w:r>
      <w:r w:rsidRPr="77E88987">
        <w:rPr>
          <w:color w:val="0000FF"/>
        </w:rPr>
        <w:t xml:space="preserve"> </w:t>
      </w:r>
      <w:r w:rsidRPr="00CF50A5">
        <w:rPr>
          <w:b/>
          <w:bCs/>
        </w:rPr>
        <w:t>If your drug is in a cost-sharing tier that makes your cost more expensive than you think it should be, go to Section 5.3 to learn what you can do.</w:t>
      </w:r>
    </w:p>
    <w:p w14:paraId="45C2B836" w14:textId="22C57B2B" w:rsidR="003750D0" w:rsidRPr="004B7600" w:rsidRDefault="003750D0">
      <w:pPr>
        <w:pStyle w:val="Heading4"/>
        <w:rPr>
          <w:sz w:val="4"/>
          <w:szCs w:val="4"/>
        </w:rPr>
      </w:pPr>
      <w:bookmarkStart w:id="737" w:name="_Toc109315732"/>
      <w:bookmarkStart w:id="738" w:name="_Toc228557546"/>
      <w:bookmarkStart w:id="739" w:name="_Toc377670379"/>
      <w:bookmarkStart w:id="740" w:name="_Toc377720821"/>
      <w:bookmarkStart w:id="741" w:name="_Toc68441993"/>
      <w:r w:rsidRPr="00052110">
        <w:t xml:space="preserve">Section </w:t>
      </w:r>
      <w:r w:rsidR="00AC03FD" w:rsidRPr="00052110">
        <w:t>5</w:t>
      </w:r>
      <w:r w:rsidRPr="00052110">
        <w:t>.2</w:t>
      </w:r>
      <w:r w:rsidRPr="00052110">
        <w:tab/>
        <w:t>What can you do if your drug is not on the Drug List or if the drug is restricted in some way?</w:t>
      </w:r>
      <w:bookmarkEnd w:id="737"/>
      <w:bookmarkEnd w:id="738"/>
      <w:bookmarkEnd w:id="739"/>
      <w:bookmarkEnd w:id="740"/>
      <w:bookmarkEnd w:id="741"/>
    </w:p>
    <w:p w14:paraId="5A21BFF0" w14:textId="2DD87A30" w:rsidR="003750D0" w:rsidRPr="00052110" w:rsidRDefault="003750D0" w:rsidP="008B4F0F">
      <w:r w:rsidRPr="00052110">
        <w:t xml:space="preserve">If your drug is not on the Drug List or is restricted, here are </w:t>
      </w:r>
      <w:bookmarkStart w:id="742" w:name="_Hlk71194184"/>
      <w:r w:rsidR="002A158D">
        <w:t>options</w:t>
      </w:r>
      <w:bookmarkEnd w:id="742"/>
      <w:r w:rsidRPr="00052110">
        <w:t>:</w:t>
      </w:r>
    </w:p>
    <w:p w14:paraId="5BCD4F99" w14:textId="453B8DCF" w:rsidR="003750D0" w:rsidRPr="00052110" w:rsidRDefault="003750D0" w:rsidP="00C02440">
      <w:pPr>
        <w:pStyle w:val="ListBullet"/>
        <w:numPr>
          <w:ilvl w:val="0"/>
          <w:numId w:val="111"/>
        </w:numPr>
        <w:ind w:left="720"/>
      </w:pPr>
      <w:r w:rsidRPr="00052110">
        <w:t>You may be able to get a temporary supply of the drug</w:t>
      </w:r>
      <w:r w:rsidR="00267FF6">
        <w:t>.</w:t>
      </w:r>
      <w:r w:rsidRPr="00052110">
        <w:t xml:space="preserve"> </w:t>
      </w:r>
    </w:p>
    <w:p w14:paraId="6E73929F" w14:textId="77777777" w:rsidR="003750D0" w:rsidRPr="00052110" w:rsidRDefault="003750D0" w:rsidP="00C02440">
      <w:pPr>
        <w:pStyle w:val="ListBullet"/>
        <w:numPr>
          <w:ilvl w:val="0"/>
          <w:numId w:val="111"/>
        </w:numPr>
        <w:ind w:left="720"/>
      </w:pPr>
      <w:r w:rsidRPr="00052110">
        <w:t>You can change to another drug.</w:t>
      </w:r>
    </w:p>
    <w:p w14:paraId="62CCC922" w14:textId="77777777" w:rsidR="003750D0" w:rsidRPr="002771EF" w:rsidRDefault="003750D0" w:rsidP="00C02440">
      <w:pPr>
        <w:pStyle w:val="ListBullet"/>
        <w:numPr>
          <w:ilvl w:val="0"/>
          <w:numId w:val="111"/>
        </w:numPr>
        <w:ind w:left="720"/>
        <w:rPr>
          <w:rFonts w:cs="Arial"/>
        </w:rPr>
      </w:pPr>
      <w:r w:rsidRPr="00052110">
        <w:t xml:space="preserve">You can request an </w:t>
      </w:r>
      <w:r w:rsidRPr="00E65838">
        <w:rPr>
          <w:b/>
          <w:bCs/>
        </w:rPr>
        <w:t>exception</w:t>
      </w:r>
      <w:r w:rsidRPr="00052110">
        <w:t xml:space="preserve"> and ask the plan to cover the drug or remove restrictions from the drug.</w:t>
      </w:r>
    </w:p>
    <w:p w14:paraId="654D026E" w14:textId="77777777" w:rsidR="003750D0" w:rsidRPr="00052110" w:rsidRDefault="003750D0" w:rsidP="000518D8">
      <w:pPr>
        <w:pStyle w:val="subheading"/>
      </w:pPr>
      <w:bookmarkStart w:id="743" w:name="_Toc377720822"/>
      <w:r w:rsidRPr="00052110">
        <w:t>You may be able to get a temporary supply</w:t>
      </w:r>
      <w:bookmarkEnd w:id="743"/>
    </w:p>
    <w:p w14:paraId="56631113" w14:textId="54E8919F" w:rsidR="009A2781" w:rsidRPr="00052110" w:rsidRDefault="009A2781" w:rsidP="009A2781">
      <w:r w:rsidRPr="00052110">
        <w:t>Under certain circumstances,</w:t>
      </w:r>
      <w:r w:rsidRPr="7AA5F102">
        <w:rPr>
          <w:i/>
          <w:iCs/>
        </w:rPr>
        <w:t xml:space="preserve"> </w:t>
      </w:r>
      <w:r w:rsidRPr="00052110">
        <w:t xml:space="preserve">the plan </w:t>
      </w:r>
      <w:r w:rsidR="009A6732">
        <w:t>must</w:t>
      </w:r>
      <w:r w:rsidRPr="00052110">
        <w:t xml:space="preserve"> </w:t>
      </w:r>
      <w:r w:rsidR="00845B07">
        <w:t>provide</w:t>
      </w:r>
      <w:r w:rsidRPr="00052110">
        <w:t xml:space="preserve"> a temporary supply of a drug </w:t>
      </w:r>
      <w:r w:rsidR="002B6347">
        <w:t>that you are already taking</w:t>
      </w:r>
      <w:r w:rsidRPr="00052110">
        <w:t xml:space="preserve">. </w:t>
      </w:r>
      <w:r w:rsidR="009C68FD">
        <w:t>T</w:t>
      </w:r>
      <w:r w:rsidRPr="00052110">
        <w:t xml:space="preserve">his </w:t>
      </w:r>
      <w:r w:rsidR="009C68FD">
        <w:t xml:space="preserve">temporary supply </w:t>
      </w:r>
      <w:r w:rsidRPr="00052110">
        <w:t>gives you time to talk with your provider about the change.</w:t>
      </w:r>
    </w:p>
    <w:p w14:paraId="2F39D74B" w14:textId="2E377888" w:rsidR="007844CA" w:rsidRDefault="007844CA" w:rsidP="007844CA">
      <w:r w:rsidRPr="00052110">
        <w:t xml:space="preserve">To be eligible for a temporary supply, </w:t>
      </w:r>
      <w:r>
        <w:t xml:space="preserve">the drug </w:t>
      </w:r>
      <w:r w:rsidRPr="00052110">
        <w:t xml:space="preserve">you </w:t>
      </w:r>
      <w:r>
        <w:t xml:space="preserve">have </w:t>
      </w:r>
      <w:r w:rsidRPr="00052110">
        <w:t xml:space="preserve">been taking </w:t>
      </w:r>
      <w:r w:rsidRPr="00CD2C57">
        <w:rPr>
          <w:b/>
          <w:bCs/>
        </w:rPr>
        <w:t xml:space="preserve">must </w:t>
      </w:r>
      <w:r w:rsidRPr="002771EF">
        <w:rPr>
          <w:b/>
          <w:bCs/>
        </w:rPr>
        <w:t xml:space="preserve">no longer </w:t>
      </w:r>
      <w:r>
        <w:rPr>
          <w:b/>
          <w:bCs/>
        </w:rPr>
        <w:t xml:space="preserve">be </w:t>
      </w:r>
      <w:r w:rsidRPr="002771EF">
        <w:rPr>
          <w:b/>
          <w:bCs/>
        </w:rPr>
        <w:t>on the plan’s Drug List</w:t>
      </w:r>
      <w:r w:rsidRPr="00A77429">
        <w:t xml:space="preserve"> OR</w:t>
      </w:r>
      <w:r w:rsidRPr="00CD2C57">
        <w:rPr>
          <w:b/>
          <w:bCs/>
        </w:rPr>
        <w:t xml:space="preserve"> is </w:t>
      </w:r>
      <w:r w:rsidRPr="00A77429">
        <w:rPr>
          <w:b/>
          <w:bCs/>
        </w:rPr>
        <w:t>n</w:t>
      </w:r>
      <w:r w:rsidRPr="002771EF">
        <w:rPr>
          <w:b/>
          <w:bCs/>
        </w:rPr>
        <w:t>ow restricted in some way</w:t>
      </w:r>
      <w:r w:rsidRPr="00052110">
        <w:t>.</w:t>
      </w:r>
      <w:r>
        <w:t xml:space="preserve"> </w:t>
      </w:r>
    </w:p>
    <w:p w14:paraId="35627E8E" w14:textId="5E301000" w:rsidR="007844CA" w:rsidRPr="00EF02B1" w:rsidRDefault="007844CA" w:rsidP="004B7600">
      <w:pPr>
        <w:pStyle w:val="ListParagraph"/>
        <w:numPr>
          <w:ilvl w:val="0"/>
          <w:numId w:val="2"/>
        </w:numPr>
        <w:spacing w:before="120" w:beforeAutospacing="0" w:after="120" w:afterAutospacing="0"/>
        <w:contextualSpacing w:val="0"/>
      </w:pPr>
      <w:r w:rsidRPr="00CD2C57">
        <w:rPr>
          <w:b/>
          <w:bCs/>
        </w:rPr>
        <w:t xml:space="preserve">If </w:t>
      </w:r>
      <w:r w:rsidRPr="008037D5">
        <w:rPr>
          <w:b/>
          <w:bCs/>
        </w:rPr>
        <w:t>you are a new member,</w:t>
      </w:r>
      <w:r w:rsidRPr="008037D5">
        <w:t xml:space="preserve"> we will cover a temporary supply of your drug during the </w:t>
      </w:r>
      <w:r w:rsidRPr="00C02440">
        <w:t>first</w:t>
      </w:r>
      <w:r w:rsidRPr="00C02440">
        <w:rPr>
          <w:b/>
          <w:bCs/>
        </w:rPr>
        <w:t xml:space="preserve"> </w:t>
      </w:r>
      <w:r w:rsidRPr="00C02440">
        <w:rPr>
          <w:b/>
          <w:bCs/>
          <w:i/>
          <w:iCs/>
          <w:color w:val="0000FF"/>
        </w:rPr>
        <w:t>[insert time period (must be at least 90 days)]</w:t>
      </w:r>
      <w:r w:rsidRPr="008037D5">
        <w:rPr>
          <w:b/>
          <w:bCs/>
          <w:color w:val="0000FF"/>
        </w:rPr>
        <w:t xml:space="preserve"> </w:t>
      </w:r>
      <w:r w:rsidRPr="008037D5">
        <w:t>of your</w:t>
      </w:r>
      <w:r w:rsidRPr="002A158D">
        <w:t xml:space="preserve"> membership in the plan</w:t>
      </w:r>
      <w:r w:rsidRPr="00BC206A">
        <w:rPr>
          <w:b/>
          <w:bCs/>
        </w:rPr>
        <w:t>.</w:t>
      </w:r>
    </w:p>
    <w:p w14:paraId="1E9DE781" w14:textId="77777777" w:rsidR="007844CA" w:rsidRDefault="007844CA" w:rsidP="004B7600">
      <w:pPr>
        <w:pStyle w:val="ListParagraph"/>
        <w:numPr>
          <w:ilvl w:val="0"/>
          <w:numId w:val="2"/>
        </w:numPr>
        <w:spacing w:before="120" w:beforeAutospacing="0" w:after="120" w:afterAutospacing="0"/>
        <w:contextualSpacing w:val="0"/>
      </w:pPr>
      <w:r w:rsidRPr="00BC206A">
        <w:rPr>
          <w:b/>
          <w:bCs/>
        </w:rPr>
        <w:t>I</w:t>
      </w:r>
      <w:r w:rsidRPr="00CD2C57">
        <w:rPr>
          <w:b/>
          <w:bCs/>
        </w:rPr>
        <w:t xml:space="preserve">f you were in the plan last year, </w:t>
      </w:r>
      <w:r w:rsidRPr="00DE00A7">
        <w:t xml:space="preserve">we will cover a temporary supply of your drug </w:t>
      </w:r>
      <w:r w:rsidRPr="00CB6200">
        <w:t>during</w:t>
      </w:r>
      <w:r w:rsidRPr="00341D76">
        <w:rPr>
          <w:b/>
          <w:bCs/>
        </w:rPr>
        <w:t xml:space="preserve"> </w:t>
      </w:r>
      <w:r w:rsidRPr="002A158D">
        <w:t xml:space="preserve">the first </w:t>
      </w:r>
      <w:r w:rsidRPr="00C02440">
        <w:rPr>
          <w:b/>
          <w:bCs/>
          <w:i/>
          <w:iCs/>
          <w:color w:val="0000FF"/>
        </w:rPr>
        <w:t>[insert time period (must be at least 90 days)]</w:t>
      </w:r>
      <w:r w:rsidRPr="002A158D">
        <w:rPr>
          <w:color w:val="0033CC"/>
        </w:rPr>
        <w:t xml:space="preserve"> </w:t>
      </w:r>
      <w:r w:rsidRPr="002A158D">
        <w:t>of the calendar year</w:t>
      </w:r>
      <w:r>
        <w:t>.</w:t>
      </w:r>
      <w:r w:rsidRPr="002A158D">
        <w:t xml:space="preserve"> </w:t>
      </w:r>
    </w:p>
    <w:p w14:paraId="2AC6F224" w14:textId="6A22900D" w:rsidR="007844CA" w:rsidRPr="00737154" w:rsidRDefault="007844CA" w:rsidP="004B7600">
      <w:pPr>
        <w:pStyle w:val="ListParagraph"/>
        <w:numPr>
          <w:ilvl w:val="0"/>
          <w:numId w:val="2"/>
        </w:numPr>
        <w:spacing w:before="120" w:beforeAutospacing="0" w:after="120" w:afterAutospacing="0"/>
        <w:contextualSpacing w:val="0"/>
      </w:pPr>
      <w:r w:rsidRPr="00737154">
        <w:t xml:space="preserve">This temporary supply will be for a maximum of </w:t>
      </w:r>
      <w:r w:rsidRPr="00CD2C57">
        <w:rPr>
          <w:i/>
          <w:iCs/>
          <w:color w:val="0000FF"/>
        </w:rPr>
        <w:t>[</w:t>
      </w:r>
      <w:r w:rsidRPr="7AA5F102">
        <w:rPr>
          <w:i/>
          <w:iCs/>
          <w:color w:val="0000FF"/>
        </w:rPr>
        <w:t>insert supply limit (must be at least the number of days in the plan’s one</w:t>
      </w:r>
      <w:r w:rsidR="004766CC" w:rsidRPr="7AA5F102">
        <w:rPr>
          <w:i/>
          <w:iCs/>
          <w:color w:val="0000FF"/>
        </w:rPr>
        <w:t>-</w:t>
      </w:r>
      <w:r w:rsidRPr="7AA5F102">
        <w:rPr>
          <w:i/>
          <w:iCs/>
          <w:color w:val="0000FF"/>
        </w:rPr>
        <w:t>month supply)</w:t>
      </w:r>
      <w:r w:rsidRPr="00CD2C57">
        <w:rPr>
          <w:i/>
          <w:iCs/>
          <w:color w:val="0000FF"/>
        </w:rPr>
        <w:t>]</w:t>
      </w:r>
      <w:r w:rsidRPr="0093398B">
        <w:rPr>
          <w:color w:val="0000FF"/>
        </w:rPr>
        <w:t xml:space="preserve">. </w:t>
      </w:r>
      <w:r w:rsidRPr="00737154">
        <w:t>If your prescription is written for fewer days, we will allow multiple fills to provide up to a maximum of</w:t>
      </w:r>
      <w:r w:rsidRPr="002A158D">
        <w:rPr>
          <w:color w:val="4F81BD"/>
        </w:rPr>
        <w:t xml:space="preserve"> </w:t>
      </w:r>
      <w:r w:rsidRPr="00CD2C57">
        <w:rPr>
          <w:i/>
          <w:iCs/>
          <w:color w:val="0000FF"/>
        </w:rPr>
        <w:t xml:space="preserve">[insert supply limit </w:t>
      </w:r>
      <w:r w:rsidRPr="7AA5F102">
        <w:rPr>
          <w:i/>
          <w:iCs/>
          <w:color w:val="0000FF"/>
        </w:rPr>
        <w:t>(must be at least the number of days in the plan’s one</w:t>
      </w:r>
      <w:r w:rsidR="004766CC" w:rsidRPr="7AA5F102">
        <w:rPr>
          <w:i/>
          <w:iCs/>
          <w:color w:val="0000FF"/>
        </w:rPr>
        <w:t>-</w:t>
      </w:r>
      <w:r w:rsidRPr="7AA5F102">
        <w:rPr>
          <w:i/>
          <w:iCs/>
          <w:color w:val="0000FF"/>
        </w:rPr>
        <w:t>month supply)]</w:t>
      </w:r>
      <w:r w:rsidRPr="00737154">
        <w:t xml:space="preserve"> of medication. The prescription must be filled at a network pharmacy. (Please note that the long-term care pharmacy may provide the drug in smaller amounts at a time to prevent waste.)</w:t>
      </w:r>
    </w:p>
    <w:p w14:paraId="471CEEEA" w14:textId="1CDC25F9" w:rsidR="009A2781" w:rsidRPr="00052110" w:rsidRDefault="009A2781" w:rsidP="004B7600">
      <w:pPr>
        <w:numPr>
          <w:ilvl w:val="0"/>
          <w:numId w:val="7"/>
        </w:numPr>
        <w:spacing w:before="120" w:beforeAutospacing="0" w:after="120" w:afterAutospacing="0"/>
        <w:rPr>
          <w:b/>
          <w:bCs/>
        </w:rPr>
      </w:pPr>
      <w:r w:rsidRPr="00052110">
        <w:rPr>
          <w:b/>
          <w:bCs/>
        </w:rPr>
        <w:t xml:space="preserve">For those members who have been in the plan for more than </w:t>
      </w:r>
      <w:r w:rsidRPr="00CD2C57">
        <w:rPr>
          <w:b/>
          <w:bCs/>
          <w:i/>
          <w:iCs/>
          <w:color w:val="0000FF"/>
        </w:rPr>
        <w:t>[</w:t>
      </w:r>
      <w:r w:rsidRPr="7AA5F102">
        <w:rPr>
          <w:b/>
          <w:bCs/>
          <w:i/>
          <w:iCs/>
          <w:color w:val="0000FF"/>
        </w:rPr>
        <w:t>insert time period (must be at least 90 days)]</w:t>
      </w:r>
      <w:r w:rsidRPr="00052110">
        <w:rPr>
          <w:color w:val="0000FF"/>
        </w:rPr>
        <w:t xml:space="preserve"> </w:t>
      </w:r>
      <w:r w:rsidRPr="00052110">
        <w:rPr>
          <w:b/>
          <w:bCs/>
        </w:rPr>
        <w:t>and reside in a long-term care facility and need a supply right away:</w:t>
      </w:r>
    </w:p>
    <w:p w14:paraId="3C0657DB" w14:textId="59B1833E" w:rsidR="009A2781" w:rsidRDefault="009A2781" w:rsidP="004B7600">
      <w:pPr>
        <w:spacing w:before="120" w:beforeAutospacing="0" w:after="120" w:afterAutospacing="0"/>
        <w:ind w:left="720"/>
      </w:pPr>
      <w:r w:rsidRPr="00052110">
        <w:t xml:space="preserve">We will cover one </w:t>
      </w:r>
      <w:r w:rsidRPr="00CD2C57">
        <w:rPr>
          <w:i/>
          <w:iCs/>
          <w:color w:val="0000FF"/>
        </w:rPr>
        <w:t>[</w:t>
      </w:r>
      <w:r w:rsidRPr="7AA5F102">
        <w:rPr>
          <w:i/>
          <w:iCs/>
          <w:color w:val="0000FF"/>
        </w:rPr>
        <w:t>insert supply limit (must be at least a 31-day supply)</w:t>
      </w:r>
      <w:r w:rsidRPr="00CD2C57">
        <w:rPr>
          <w:i/>
          <w:iCs/>
          <w:color w:val="0000FF"/>
        </w:rPr>
        <w:t>]</w:t>
      </w:r>
      <w:r w:rsidRPr="00052110">
        <w:t xml:space="preserve"> </w:t>
      </w:r>
      <w:r w:rsidR="003203F5">
        <w:t xml:space="preserve">emergency </w:t>
      </w:r>
      <w:r w:rsidRPr="00052110">
        <w:t>supply</w:t>
      </w:r>
      <w:r w:rsidR="00DA0256">
        <w:t xml:space="preserve"> of a particular drug</w:t>
      </w:r>
      <w:r w:rsidRPr="00052110">
        <w:t xml:space="preserve">, or less if your prescription is written for fewer days. This is in addition to the above </w:t>
      </w:r>
      <w:r w:rsidR="00B12B29">
        <w:t>temporary</w:t>
      </w:r>
      <w:r w:rsidRPr="00052110">
        <w:t xml:space="preserve"> supply.</w:t>
      </w:r>
    </w:p>
    <w:p w14:paraId="0A04C9C1" w14:textId="00581759" w:rsidR="00FD6578" w:rsidRPr="00052110" w:rsidRDefault="00FD6578" w:rsidP="00C02440">
      <w:pPr>
        <w:pStyle w:val="ListParagraph"/>
        <w:numPr>
          <w:ilvl w:val="0"/>
          <w:numId w:val="112"/>
        </w:numPr>
        <w:spacing w:before="120" w:beforeAutospacing="0" w:after="120" w:afterAutospacing="0"/>
        <w:ind w:left="720"/>
      </w:pPr>
      <w:r w:rsidRPr="00C02440">
        <w:rPr>
          <w:i/>
          <w:iCs/>
          <w:color w:val="0000FF"/>
        </w:rPr>
        <w:t>[If applicable: Plans must insert their transition policy for current members with level of care changes.]</w:t>
      </w:r>
    </w:p>
    <w:p w14:paraId="7A3C295F" w14:textId="3695885D" w:rsidR="009A2781" w:rsidRPr="00052110" w:rsidRDefault="005621FE" w:rsidP="004D7075">
      <w:r>
        <w:t>For questions about</w:t>
      </w:r>
      <w:r w:rsidR="00B40428">
        <w:t xml:space="preserve"> </w:t>
      </w:r>
      <w:r w:rsidR="009A2781" w:rsidRPr="00052110">
        <w:t>a temporary supply, call Member Services.</w:t>
      </w:r>
    </w:p>
    <w:p w14:paraId="710C0F81" w14:textId="7E17EB6C" w:rsidR="009A2781" w:rsidRPr="00C96E6B" w:rsidRDefault="009A2781" w:rsidP="004D7075">
      <w:pPr>
        <w:rPr>
          <w:b/>
          <w:bCs/>
        </w:rPr>
      </w:pPr>
      <w:r w:rsidRPr="00C96E6B">
        <w:rPr>
          <w:b/>
          <w:bCs/>
        </w:rPr>
        <w:t xml:space="preserve">During the time when you are </w:t>
      </w:r>
      <w:r w:rsidR="00EF02B1" w:rsidRPr="00C96E6B">
        <w:rPr>
          <w:b/>
          <w:bCs/>
        </w:rPr>
        <w:t xml:space="preserve">using </w:t>
      </w:r>
      <w:r w:rsidRPr="00C96E6B">
        <w:rPr>
          <w:b/>
          <w:bCs/>
        </w:rPr>
        <w:t xml:space="preserve">a temporary supply of a drug, you should talk with your provider to decide what to do when your temporary supply runs out. You </w:t>
      </w:r>
      <w:r w:rsidR="00876509" w:rsidRPr="00C96E6B">
        <w:rPr>
          <w:b/>
          <w:bCs/>
        </w:rPr>
        <w:t xml:space="preserve">have two options: </w:t>
      </w:r>
    </w:p>
    <w:p w14:paraId="76BBBA93" w14:textId="1768412B" w:rsidR="003750D0" w:rsidRPr="00052110" w:rsidRDefault="00876509" w:rsidP="000518D8">
      <w:pPr>
        <w:pStyle w:val="subheading"/>
      </w:pPr>
      <w:bookmarkStart w:id="744" w:name="_Toc377720823"/>
      <w:r>
        <w:t xml:space="preserve">1) </w:t>
      </w:r>
      <w:r w:rsidR="003750D0" w:rsidRPr="00052110">
        <w:t>You can change to another drug</w:t>
      </w:r>
      <w:bookmarkEnd w:id="744"/>
      <w:r w:rsidR="003750D0" w:rsidRPr="00052110">
        <w:t xml:space="preserve"> </w:t>
      </w:r>
    </w:p>
    <w:p w14:paraId="1AF19D34" w14:textId="4D98B4FE" w:rsidR="003750D0" w:rsidRPr="00052110" w:rsidRDefault="002A158D" w:rsidP="003750D0">
      <w:r>
        <w:t>Talk</w:t>
      </w:r>
      <w:r w:rsidRPr="00052110">
        <w:t xml:space="preserve"> </w:t>
      </w:r>
      <w:r w:rsidR="003750D0" w:rsidRPr="00052110">
        <w:t>with your provider</w:t>
      </w:r>
      <w:r w:rsidR="00876509">
        <w:t xml:space="preserve"> about </w:t>
      </w:r>
      <w:r w:rsidR="00876509" w:rsidRPr="006832EE">
        <w:t>whether</w:t>
      </w:r>
      <w:r w:rsidR="009C6C3A">
        <w:t xml:space="preserve"> </w:t>
      </w:r>
      <w:r w:rsidR="00876509" w:rsidRPr="006832EE">
        <w:t>t</w:t>
      </w:r>
      <w:r w:rsidRPr="006832EE">
        <w:t>here</w:t>
      </w:r>
      <w:bookmarkStart w:id="745" w:name="_Hlk71194419"/>
      <w:r>
        <w:t xml:space="preserve"> </w:t>
      </w:r>
      <w:bookmarkEnd w:id="745"/>
      <w:r w:rsidR="00A7247C">
        <w:t>is</w:t>
      </w:r>
      <w:r w:rsidR="00667E3F">
        <w:t xml:space="preserve"> </w:t>
      </w:r>
      <w:r w:rsidR="003750D0" w:rsidRPr="00052110">
        <w:t xml:space="preserve">a different drug covered by the plan that </w:t>
      </w:r>
      <w:r>
        <w:t>may</w:t>
      </w:r>
      <w:r w:rsidR="003750D0" w:rsidRPr="00052110">
        <w:t xml:space="preserve"> work just as well for you. You can call Member Services to ask for a list of covered drugs that treat the same medical condition. This list can help your provider find a covered drug that might work for you.</w:t>
      </w:r>
      <w:r w:rsidR="002C1846" w:rsidRPr="00052110">
        <w:t xml:space="preserve"> </w:t>
      </w:r>
    </w:p>
    <w:p w14:paraId="42289AD9" w14:textId="1E32CD7F" w:rsidR="003750D0" w:rsidRPr="00052110" w:rsidRDefault="00876509" w:rsidP="000518D8">
      <w:pPr>
        <w:pStyle w:val="subheading"/>
      </w:pPr>
      <w:bookmarkStart w:id="746" w:name="_Toc377720824"/>
      <w:r>
        <w:t xml:space="preserve">2) </w:t>
      </w:r>
      <w:r w:rsidR="003750D0" w:rsidRPr="00052110">
        <w:t xml:space="preserve">You can </w:t>
      </w:r>
      <w:r w:rsidR="00322E40" w:rsidRPr="00052110">
        <w:t xml:space="preserve">ask for </w:t>
      </w:r>
      <w:r w:rsidR="003750D0" w:rsidRPr="00052110">
        <w:t>an exception</w:t>
      </w:r>
      <w:bookmarkEnd w:id="746"/>
    </w:p>
    <w:p w14:paraId="2AC95132" w14:textId="5DB27638" w:rsidR="003750D0" w:rsidRPr="00052110" w:rsidRDefault="003750D0" w:rsidP="002771EF">
      <w:r w:rsidRPr="00AF5391">
        <w:rPr>
          <w:b/>
          <w:bCs/>
        </w:rPr>
        <w:t>You and your provider can ask the plan to make an exception and cover the drug in the way you would like it covered.</w:t>
      </w:r>
      <w:r w:rsidRPr="00052110">
        <w:t xml:space="preserve"> If your provider says that you have medical reasons that justify asking us for an exception, your provider can help you request an exception. For example, you can ask the plan to cover a drug even though it is not on the plan’s Drug List. Or you can ask the plan to make an exception and cover the drug without restrictions.</w:t>
      </w:r>
    </w:p>
    <w:p w14:paraId="083CC741" w14:textId="111F1156" w:rsidR="003750D0" w:rsidRDefault="003750D0" w:rsidP="002771EF">
      <w:r w:rsidRPr="00CD2C57">
        <w:rPr>
          <w:i/>
          <w:iCs/>
          <w:color w:val="0000FF"/>
        </w:rPr>
        <w:t>[Plans m</w:t>
      </w:r>
      <w:r w:rsidR="00325E33" w:rsidRPr="00DE00A7">
        <w:rPr>
          <w:i/>
          <w:iCs/>
          <w:color w:val="0000FF"/>
        </w:rPr>
        <w:t>ay omit the following paragraph</w:t>
      </w:r>
      <w:r w:rsidR="00DA0256" w:rsidRPr="00DA0256">
        <w:t xml:space="preserve"> </w:t>
      </w:r>
      <w:r w:rsidR="00DA0256" w:rsidRPr="00CD2C57">
        <w:rPr>
          <w:i/>
          <w:iCs/>
          <w:color w:val="0000FF"/>
        </w:rPr>
        <w:t>if they do not have an advance transition pr</w:t>
      </w:r>
      <w:r w:rsidR="00DA0256" w:rsidRPr="00DE00A7">
        <w:rPr>
          <w:i/>
          <w:iCs/>
          <w:color w:val="0000FF"/>
        </w:rPr>
        <w:t>ocess for current members</w:t>
      </w:r>
      <w:r w:rsidR="004D1DEF" w:rsidRPr="00CB6200">
        <w:rPr>
          <w:i/>
          <w:iCs/>
          <w:color w:val="0000FF"/>
        </w:rPr>
        <w:t>.</w:t>
      </w:r>
      <w:r w:rsidRPr="00CB6200">
        <w:rPr>
          <w:i/>
          <w:iCs/>
          <w:color w:val="0000FF"/>
        </w:rPr>
        <w:t>]</w:t>
      </w:r>
      <w:r w:rsidRPr="00052110">
        <w:rPr>
          <w:color w:val="0000FF"/>
        </w:rPr>
        <w:t xml:space="preserve"> </w:t>
      </w:r>
      <w:r w:rsidRPr="00052110">
        <w:t>If you are a current member and a drug you are taking will be removed from the formulary or restricted in some way for next year</w:t>
      </w:r>
      <w:bookmarkStart w:id="747" w:name="_Hlk71194528"/>
      <w:r w:rsidR="00B5685A">
        <w:t>,</w:t>
      </w:r>
      <w:r w:rsidR="00993ABB" w:rsidRPr="00993ABB">
        <w:t xml:space="preserve"> </w:t>
      </w:r>
      <w:r w:rsidR="00993ABB">
        <w:t xml:space="preserve">we </w:t>
      </w:r>
      <w:r w:rsidR="00993ABB" w:rsidRPr="00052110">
        <w:t xml:space="preserve">will tell you about any change </w:t>
      </w:r>
      <w:r w:rsidR="00993ABB">
        <w:t>prior to the new year.</w:t>
      </w:r>
      <w:bookmarkEnd w:id="747"/>
      <w:r w:rsidR="00993ABB">
        <w:t xml:space="preserve"> </w:t>
      </w:r>
      <w:r w:rsidRPr="00052110">
        <w:t xml:space="preserve">You </w:t>
      </w:r>
      <w:r w:rsidR="006A4B67" w:rsidRPr="00052110">
        <w:t>can ask for an exception before next year and we will give you an answer within 72 hours after we receive your request (or your prescriber’s supporting statement). If we approve your request, we will authorize the coverage before the change takes effect.</w:t>
      </w:r>
    </w:p>
    <w:p w14:paraId="1EB4C528" w14:textId="6278E90C" w:rsidR="003750D0" w:rsidRPr="00052110" w:rsidRDefault="715C08AB" w:rsidP="004B7600">
      <w:pPr>
        <w:spacing w:before="0" w:beforeAutospacing="0" w:after="0"/>
      </w:pPr>
      <w:r w:rsidRPr="00AF5391">
        <w:rPr>
          <w:b/>
          <w:bCs/>
        </w:rPr>
        <w:t>If you and your provider want to ask for an exception, Chapter 9, Section 6.</w:t>
      </w:r>
      <w:r w:rsidR="10558D1F" w:rsidRPr="00AF5391">
        <w:rPr>
          <w:b/>
          <w:bCs/>
        </w:rPr>
        <w:t>4</w:t>
      </w:r>
      <w:r w:rsidRPr="00AF5391">
        <w:rPr>
          <w:b/>
          <w:bCs/>
          <w:i/>
          <w:iCs/>
        </w:rPr>
        <w:t xml:space="preserve"> </w:t>
      </w:r>
      <w:r w:rsidRPr="00AF5391">
        <w:rPr>
          <w:b/>
          <w:bCs/>
        </w:rPr>
        <w:t xml:space="preserve">tells </w:t>
      </w:r>
      <w:r w:rsidR="0D98E0DE" w:rsidRPr="00AF5391">
        <w:rPr>
          <w:b/>
          <w:bCs/>
        </w:rPr>
        <w:t xml:space="preserve">you </w:t>
      </w:r>
      <w:r w:rsidRPr="00AF5391">
        <w:rPr>
          <w:b/>
          <w:bCs/>
        </w:rPr>
        <w:t>what to do</w:t>
      </w:r>
      <w:r w:rsidRPr="00AF5391">
        <w:rPr>
          <w:b/>
          <w:bCs/>
          <w:i/>
          <w:iCs/>
        </w:rPr>
        <w:t>.</w:t>
      </w:r>
      <w:r w:rsidRPr="7AA5F102">
        <w:rPr>
          <w:i/>
          <w:iCs/>
        </w:rPr>
        <w:t xml:space="preserve"> </w:t>
      </w:r>
      <w:r>
        <w:t>It explains the procedures and deadlines that have been set by Medicare to make sure your request is handled promptly and fairly.</w:t>
      </w:r>
    </w:p>
    <w:p w14:paraId="17FC6062" w14:textId="77777777" w:rsidR="003750D0" w:rsidRPr="00052110" w:rsidRDefault="003750D0" w:rsidP="00BE1CBA">
      <w:pPr>
        <w:pStyle w:val="Heading4"/>
      </w:pPr>
      <w:bookmarkStart w:id="748" w:name="_Toc109315733"/>
      <w:bookmarkStart w:id="749" w:name="_Toc228557547"/>
      <w:bookmarkStart w:id="750" w:name="_Toc377670380"/>
      <w:bookmarkStart w:id="751" w:name="_Toc377720825"/>
      <w:bookmarkStart w:id="752" w:name="_Toc68441994"/>
      <w:r w:rsidRPr="00052110">
        <w:t xml:space="preserve">Section </w:t>
      </w:r>
      <w:r w:rsidR="00AC03FD" w:rsidRPr="00052110">
        <w:t>5</w:t>
      </w:r>
      <w:r w:rsidRPr="00052110">
        <w:t>.3</w:t>
      </w:r>
      <w:r w:rsidRPr="00052110">
        <w:tab/>
        <w:t>What can you do if your drug is in a cost-sharing tier you think is too high?</w:t>
      </w:r>
      <w:bookmarkEnd w:id="748"/>
      <w:bookmarkEnd w:id="749"/>
      <w:bookmarkEnd w:id="750"/>
      <w:bookmarkEnd w:id="751"/>
      <w:r w:rsidR="00466793">
        <w:t xml:space="preserve"> </w:t>
      </w:r>
      <w:r w:rsidR="00466793" w:rsidRPr="00CD2C57">
        <w:rPr>
          <w:i/>
          <w:iCs/>
          <w:color w:val="0000FF"/>
        </w:rPr>
        <w:t>[Plans with a formulary structure (e.g., no tiers or defined standard coinsurance across all tiers) that does not allow for tiering exceptions: omit Section 5.3]</w:t>
      </w:r>
      <w:bookmarkEnd w:id="752"/>
    </w:p>
    <w:p w14:paraId="480A42B4" w14:textId="77777777" w:rsidR="003750D0" w:rsidRPr="00052110" w:rsidRDefault="003750D0" w:rsidP="004B7600">
      <w:pPr>
        <w:spacing w:after="0" w:afterAutospacing="0"/>
      </w:pPr>
      <w:r w:rsidRPr="00052110" w:rsidDel="00795929">
        <w:t>If your drug is</w:t>
      </w:r>
      <w:r w:rsidR="00293378" w:rsidRPr="00052110">
        <w:t xml:space="preserve"> in</w:t>
      </w:r>
      <w:r w:rsidRPr="00052110" w:rsidDel="00795929">
        <w:t xml:space="preserve"> a </w:t>
      </w:r>
      <w:r w:rsidRPr="00052110">
        <w:t xml:space="preserve">cost-sharing tier </w:t>
      </w:r>
      <w:r w:rsidRPr="00052110" w:rsidDel="00795929">
        <w:t>you think is too high,</w:t>
      </w:r>
      <w:r w:rsidRPr="00052110">
        <w:t xml:space="preserve"> here are things you can do:</w:t>
      </w:r>
    </w:p>
    <w:p w14:paraId="4CADC895" w14:textId="77777777" w:rsidR="003750D0" w:rsidRPr="00052110" w:rsidRDefault="003750D0" w:rsidP="000518D8">
      <w:pPr>
        <w:pStyle w:val="subheading"/>
      </w:pPr>
      <w:bookmarkStart w:id="753" w:name="_Toc377720826"/>
      <w:r w:rsidRPr="00052110">
        <w:t>You can change to another drug</w:t>
      </w:r>
      <w:bookmarkEnd w:id="753"/>
      <w:r w:rsidRPr="00052110">
        <w:t xml:space="preserve"> </w:t>
      </w:r>
    </w:p>
    <w:p w14:paraId="41F4EA20" w14:textId="2DE9A913" w:rsidR="003750D0" w:rsidRPr="00052110" w:rsidRDefault="00BB780F" w:rsidP="00BE1CBA">
      <w:r w:rsidRPr="00052110">
        <w:t xml:space="preserve">If your drug is in a cost-sharing tier you think is too high, </w:t>
      </w:r>
      <w:r w:rsidR="00993ABB">
        <w:t>talk to</w:t>
      </w:r>
      <w:r w:rsidR="003750D0" w:rsidRPr="00052110">
        <w:t xml:space="preserve"> </w:t>
      </w:r>
      <w:r w:rsidR="00CF46A4">
        <w:t xml:space="preserve">your </w:t>
      </w:r>
      <w:r w:rsidR="003750D0" w:rsidRPr="00052110">
        <w:t xml:space="preserve">provider. </w:t>
      </w:r>
      <w:bookmarkStart w:id="754" w:name="_Hlk71194680"/>
      <w:r w:rsidR="00993ABB">
        <w:t xml:space="preserve">There may </w:t>
      </w:r>
      <w:bookmarkEnd w:id="754"/>
      <w:r w:rsidR="00744695">
        <w:t xml:space="preserve">be </w:t>
      </w:r>
      <w:r w:rsidR="00744695" w:rsidRPr="00052110">
        <w:t>a</w:t>
      </w:r>
      <w:r w:rsidR="003750D0" w:rsidRPr="00052110">
        <w:t xml:space="preserve"> different drug in a lower cost-sharing tier that might work just as well for you. </w:t>
      </w:r>
      <w:r w:rsidR="00993ABB">
        <w:t>Call</w:t>
      </w:r>
      <w:r w:rsidR="003750D0" w:rsidRPr="00052110">
        <w:t xml:space="preserve"> Member Services to ask for a list of covered drugs that treat the same medical condition. This list can help your provider find a covered drug that might work for you.</w:t>
      </w:r>
      <w:r w:rsidR="00BB19BC" w:rsidRPr="00052110">
        <w:t xml:space="preserve"> </w:t>
      </w:r>
    </w:p>
    <w:p w14:paraId="6BC699F9" w14:textId="77777777" w:rsidR="00DD173D" w:rsidRDefault="00DD173D" w:rsidP="000518D8">
      <w:pPr>
        <w:pStyle w:val="subheading"/>
      </w:pPr>
      <w:bookmarkStart w:id="755" w:name="_Toc377720827"/>
      <w:r w:rsidRPr="00BE1CBA">
        <w:t>You can ask for an exception</w:t>
      </w:r>
      <w:bookmarkEnd w:id="755"/>
    </w:p>
    <w:p w14:paraId="3D0DE92E" w14:textId="152CEBCA" w:rsidR="003750D0" w:rsidRPr="00052110" w:rsidRDefault="00C100EB" w:rsidP="00CE090F">
      <w:r w:rsidRPr="0075095D">
        <w:rPr>
          <w:b/>
          <w:bCs/>
        </w:rPr>
        <w:t>Y</w:t>
      </w:r>
      <w:r w:rsidR="003750D0" w:rsidRPr="0075095D">
        <w:rPr>
          <w:b/>
          <w:bCs/>
        </w:rPr>
        <w:t xml:space="preserve">ou and your provider can ask the plan to make an exception in the cost-sharing tier for the drug so that you pay less for </w:t>
      </w:r>
      <w:r w:rsidR="00010F17" w:rsidRPr="0075095D">
        <w:rPr>
          <w:b/>
          <w:bCs/>
        </w:rPr>
        <w:t>it</w:t>
      </w:r>
      <w:r w:rsidR="003750D0" w:rsidRPr="0075095D">
        <w:rPr>
          <w:b/>
          <w:bCs/>
        </w:rPr>
        <w:t>.</w:t>
      </w:r>
      <w:r w:rsidR="003750D0" w:rsidRPr="00052110">
        <w:t xml:space="preserve"> If your provider</w:t>
      </w:r>
      <w:r w:rsidR="003750D0" w:rsidRPr="00052110" w:rsidDel="00EA00AE">
        <w:t xml:space="preserve"> </w:t>
      </w:r>
      <w:r w:rsidR="003750D0" w:rsidRPr="00052110">
        <w:t>says that you have medical reasons that justify asking us for an exception, your provider can help you request an exception to the rule.</w:t>
      </w:r>
    </w:p>
    <w:p w14:paraId="59B77023" w14:textId="775E56CE" w:rsidR="003750D0" w:rsidRDefault="715C08AB" w:rsidP="00CE090F">
      <w:r w:rsidRPr="0075095D">
        <w:rPr>
          <w:b/>
          <w:bCs/>
        </w:rPr>
        <w:t>If you and your provider want to ask for an exception, Chapter 9, Section 6.</w:t>
      </w:r>
      <w:r w:rsidR="06BE84A2" w:rsidRPr="0075095D">
        <w:rPr>
          <w:b/>
          <w:bCs/>
        </w:rPr>
        <w:t>4</w:t>
      </w:r>
      <w:r w:rsidRPr="0075095D">
        <w:rPr>
          <w:b/>
          <w:bCs/>
          <w:i/>
          <w:iCs/>
        </w:rPr>
        <w:t xml:space="preserve"> </w:t>
      </w:r>
      <w:r w:rsidRPr="0075095D">
        <w:rPr>
          <w:b/>
          <w:bCs/>
        </w:rPr>
        <w:t>tells what to do</w:t>
      </w:r>
      <w:r w:rsidRPr="7AA5F102">
        <w:rPr>
          <w:i/>
          <w:iCs/>
        </w:rPr>
        <w:t xml:space="preserve">. </w:t>
      </w:r>
      <w:r>
        <w:t>It explains the procedures and deadlines that have been set by Medicare to make sure your request is handled promptly and fairly.</w:t>
      </w:r>
    </w:p>
    <w:p w14:paraId="6D55D42A" w14:textId="60929171" w:rsidR="00CE090F" w:rsidRDefault="00CE090F" w:rsidP="00CE090F">
      <w:pPr>
        <w:rPr>
          <w:color w:val="0000FF"/>
        </w:rPr>
      </w:pPr>
      <w:r w:rsidRPr="00052110">
        <w:rPr>
          <w:color w:val="0000FF"/>
        </w:rPr>
        <w:t>[</w:t>
      </w:r>
      <w:r w:rsidRPr="00CD2C57">
        <w:rPr>
          <w:i/>
          <w:iCs/>
          <w:color w:val="0000FF"/>
        </w:rPr>
        <w:t>Insert if</w:t>
      </w:r>
      <w:r w:rsidR="00950D37" w:rsidRPr="00DE00A7">
        <w:rPr>
          <w:i/>
          <w:iCs/>
          <w:color w:val="0000FF"/>
        </w:rPr>
        <w:t xml:space="preserve"> the plan designated </w:t>
      </w:r>
      <w:r w:rsidR="00950D37" w:rsidRPr="00CB6200">
        <w:rPr>
          <w:i/>
          <w:iCs/>
          <w:color w:val="0000FF"/>
          <w:u w:val="single"/>
        </w:rPr>
        <w:t>one</w:t>
      </w:r>
      <w:r w:rsidR="00950D37" w:rsidRPr="00CB6200">
        <w:rPr>
          <w:i/>
          <w:iCs/>
          <w:color w:val="0000FF"/>
        </w:rPr>
        <w:t xml:space="preserve"> of its tiers as a specialt</w:t>
      </w:r>
      <w:r w:rsidR="00C70426">
        <w:rPr>
          <w:i/>
          <w:iCs/>
          <w:color w:val="0000FF"/>
        </w:rPr>
        <w:t>y</w:t>
      </w:r>
      <w:r w:rsidR="00950D37" w:rsidRPr="00CB6200">
        <w:rPr>
          <w:i/>
          <w:iCs/>
          <w:color w:val="0000FF"/>
        </w:rPr>
        <w:t xml:space="preserve"> tier for unique/high-cost drugs and is exempting that tier from the exceptions process</w:t>
      </w:r>
      <w:r w:rsidRPr="00CB6200">
        <w:rPr>
          <w:i/>
          <w:iCs/>
          <w:color w:val="0000FF"/>
        </w:rPr>
        <w:t>:</w:t>
      </w:r>
      <w:r w:rsidRPr="00052110">
        <w:rPr>
          <w:color w:val="0000FF"/>
        </w:rPr>
        <w:t xml:space="preserve"> Drugs in our </w:t>
      </w:r>
      <w:r w:rsidR="003629FD" w:rsidRPr="00CD2C57">
        <w:rPr>
          <w:i/>
          <w:iCs/>
          <w:color w:val="0000FF"/>
        </w:rPr>
        <w:t xml:space="preserve">[insert </w:t>
      </w:r>
      <w:r w:rsidR="00950D37" w:rsidRPr="00DE00A7">
        <w:rPr>
          <w:i/>
          <w:iCs/>
          <w:color w:val="0000FF"/>
        </w:rPr>
        <w:t xml:space="preserve">tier number and </w:t>
      </w:r>
      <w:r w:rsidR="003629FD" w:rsidRPr="00CB6200">
        <w:rPr>
          <w:i/>
          <w:iCs/>
          <w:color w:val="0000FF"/>
        </w:rPr>
        <w:t>name of</w:t>
      </w:r>
      <w:r w:rsidR="00950D37" w:rsidRPr="00CB6200">
        <w:rPr>
          <w:i/>
          <w:iCs/>
          <w:color w:val="0000FF"/>
        </w:rPr>
        <w:t xml:space="preserve"> the</w:t>
      </w:r>
      <w:r w:rsidR="003629FD" w:rsidRPr="00CB6200">
        <w:rPr>
          <w:i/>
          <w:iCs/>
          <w:color w:val="0000FF"/>
        </w:rPr>
        <w:t xml:space="preserve"> tier</w:t>
      </w:r>
      <w:r w:rsidR="00950D37" w:rsidRPr="00CB6200">
        <w:rPr>
          <w:i/>
          <w:iCs/>
          <w:color w:val="0000FF"/>
        </w:rPr>
        <w:t xml:space="preserve"> designated as the specialty tier</w:t>
      </w:r>
      <w:r w:rsidR="003629FD" w:rsidRPr="00CB6200">
        <w:rPr>
          <w:i/>
          <w:iCs/>
          <w:color w:val="0000FF"/>
        </w:rPr>
        <w:t>]</w:t>
      </w:r>
      <w:r w:rsidR="005C7F8F">
        <w:rPr>
          <w:color w:val="0000FF"/>
        </w:rPr>
        <w:t xml:space="preserve"> </w:t>
      </w:r>
      <w:r w:rsidRPr="00052110">
        <w:rPr>
          <w:color w:val="0000FF"/>
        </w:rPr>
        <w:t xml:space="preserve">are not eligible for this type of exception. We do not lower the cost-sharing amount for drugs in </w:t>
      </w:r>
      <w:r w:rsidR="003629FD">
        <w:rPr>
          <w:color w:val="0000FF"/>
        </w:rPr>
        <w:t>this tier</w:t>
      </w:r>
      <w:r w:rsidRPr="00052110">
        <w:rPr>
          <w:color w:val="0000FF"/>
        </w:rPr>
        <w:t>.]</w:t>
      </w:r>
    </w:p>
    <w:p w14:paraId="0005021D" w14:textId="0AF269BD" w:rsidR="00950D37" w:rsidRPr="00052110" w:rsidRDefault="00950D37" w:rsidP="00CE090F">
      <w:r>
        <w:rPr>
          <w:color w:val="0000FF"/>
        </w:rPr>
        <w:t>[</w:t>
      </w:r>
      <w:r w:rsidRPr="00CD2C57">
        <w:rPr>
          <w:i/>
          <w:iCs/>
          <w:color w:val="0000FF"/>
        </w:rPr>
        <w:t>Insert if the plan</w:t>
      </w:r>
      <w:r>
        <w:rPr>
          <w:color w:val="0000FF"/>
        </w:rPr>
        <w:t xml:space="preserve"> </w:t>
      </w:r>
      <w:r w:rsidRPr="00CD2C57">
        <w:rPr>
          <w:i/>
          <w:iCs/>
          <w:color w:val="0000FF"/>
        </w:rPr>
        <w:t xml:space="preserve">designated </w:t>
      </w:r>
      <w:r w:rsidRPr="00DE00A7">
        <w:rPr>
          <w:i/>
          <w:iCs/>
          <w:color w:val="0000FF"/>
          <w:u w:val="single"/>
        </w:rPr>
        <w:t>two</w:t>
      </w:r>
      <w:r w:rsidRPr="00CB6200">
        <w:rPr>
          <w:i/>
          <w:iCs/>
          <w:color w:val="0000FF"/>
        </w:rPr>
        <w:t xml:space="preserve"> of its tiers as specialty tiers, such that one of the specialty tiers is a preferred specialty tier with lower cost sharing relative to the other specialty tier and is exempting both of those tiers from the exceptions process to lower (non-specialty) tiers</w:t>
      </w:r>
      <w:r>
        <w:rPr>
          <w:color w:val="0000FF"/>
        </w:rPr>
        <w:t>: Drugs in our [</w:t>
      </w:r>
      <w:r w:rsidRPr="00CD2C57">
        <w:rPr>
          <w:i/>
          <w:iCs/>
          <w:color w:val="0000FF"/>
        </w:rPr>
        <w:t xml:space="preserve">insert tier number and name of tier designated </w:t>
      </w:r>
      <w:r w:rsidRPr="00D00C02">
        <w:rPr>
          <w:i/>
          <w:iCs/>
          <w:color w:val="0000FF"/>
        </w:rPr>
        <w:t xml:space="preserve">as the </w:t>
      </w:r>
      <w:r w:rsidRPr="002A5CEB">
        <w:rPr>
          <w:i/>
          <w:iCs/>
          <w:color w:val="0000FF"/>
        </w:rPr>
        <w:t>higher cost</w:t>
      </w:r>
      <w:r w:rsidR="00F9429D" w:rsidRPr="002A5CEB">
        <w:rPr>
          <w:i/>
          <w:iCs/>
          <w:color w:val="0000FF"/>
        </w:rPr>
        <w:t xml:space="preserve"> </w:t>
      </w:r>
      <w:r w:rsidRPr="002A5CEB">
        <w:rPr>
          <w:i/>
          <w:iCs/>
          <w:color w:val="0000FF"/>
        </w:rPr>
        <w:t>sharing specialty</w:t>
      </w:r>
      <w:r w:rsidRPr="00D00C02">
        <w:rPr>
          <w:i/>
          <w:iCs/>
          <w:color w:val="0000FF"/>
        </w:rPr>
        <w:t xml:space="preserve"> tier</w:t>
      </w:r>
      <w:r w:rsidRPr="00D00C02">
        <w:rPr>
          <w:color w:val="0000FF"/>
        </w:rPr>
        <w:t>] are eligible for this type of exception to our [</w:t>
      </w:r>
      <w:r w:rsidRPr="00D00C02">
        <w:rPr>
          <w:i/>
          <w:iCs/>
          <w:color w:val="0000FF"/>
        </w:rPr>
        <w:t>insert tier number and name of the tier designated</w:t>
      </w:r>
      <w:r w:rsidRPr="00DE00A7">
        <w:rPr>
          <w:i/>
          <w:iCs/>
          <w:color w:val="0000FF"/>
        </w:rPr>
        <w:t xml:space="preserve"> as the preferred specialty tier</w:t>
      </w:r>
      <w:r>
        <w:rPr>
          <w:color w:val="0000FF"/>
        </w:rPr>
        <w:t>]. However, drugs in our [</w:t>
      </w:r>
      <w:r w:rsidRPr="00CD2C57">
        <w:rPr>
          <w:i/>
          <w:iCs/>
          <w:color w:val="0000FF"/>
        </w:rPr>
        <w:t>insert tier numbers and names of two tiers designated as specialty tiers</w:t>
      </w:r>
      <w:r>
        <w:rPr>
          <w:color w:val="0000FF"/>
        </w:rPr>
        <w:t>] are not eligible for this type of exception to [</w:t>
      </w:r>
      <w:r w:rsidRPr="00CD2C57">
        <w:rPr>
          <w:i/>
          <w:iCs/>
          <w:color w:val="0000FF"/>
        </w:rPr>
        <w:t>insert tier numbers and name</w:t>
      </w:r>
      <w:r w:rsidRPr="00DE00A7">
        <w:rPr>
          <w:i/>
          <w:iCs/>
          <w:color w:val="0000FF"/>
        </w:rPr>
        <w:t>s of the non-specialty tiers below the tiers designated as specialty tiers</w:t>
      </w:r>
      <w:r>
        <w:rPr>
          <w:color w:val="0000FF"/>
        </w:rPr>
        <w:t xml:space="preserve">]. </w:t>
      </w:r>
    </w:p>
    <w:p w14:paraId="10B94D37" w14:textId="77777777" w:rsidR="003750D0" w:rsidRPr="001F0DF1" w:rsidRDefault="003750D0">
      <w:pPr>
        <w:pStyle w:val="Heading3"/>
      </w:pPr>
      <w:bookmarkStart w:id="756" w:name="_Toc109315734"/>
      <w:bookmarkStart w:id="757" w:name="_Toc228557548"/>
      <w:bookmarkStart w:id="758" w:name="_Toc377670381"/>
      <w:bookmarkStart w:id="759" w:name="_Toc377720828"/>
      <w:bookmarkStart w:id="760" w:name="_Toc68441995"/>
      <w:bookmarkStart w:id="761" w:name="_Toc102342160"/>
      <w:bookmarkStart w:id="762" w:name="_Toc166060259"/>
      <w:r w:rsidRPr="00052110">
        <w:t xml:space="preserve">SECTION </w:t>
      </w:r>
      <w:r w:rsidR="00AC03FD" w:rsidRPr="00052110">
        <w:t>6</w:t>
      </w:r>
      <w:r w:rsidRPr="00052110">
        <w:tab/>
        <w:t>What if your coverage changes for one of your drugs?</w:t>
      </w:r>
      <w:bookmarkEnd w:id="756"/>
      <w:bookmarkEnd w:id="757"/>
      <w:bookmarkEnd w:id="758"/>
      <w:bookmarkEnd w:id="759"/>
      <w:bookmarkEnd w:id="760"/>
      <w:bookmarkEnd w:id="761"/>
      <w:bookmarkEnd w:id="762"/>
    </w:p>
    <w:p w14:paraId="2FD3F77F" w14:textId="09CAA71A" w:rsidR="003750D0" w:rsidRPr="00052110" w:rsidRDefault="003750D0" w:rsidP="00BE1CBA">
      <w:pPr>
        <w:pStyle w:val="Heading4"/>
      </w:pPr>
      <w:bookmarkStart w:id="763" w:name="_Toc109315735"/>
      <w:bookmarkStart w:id="764" w:name="_Toc228557549"/>
      <w:bookmarkStart w:id="765" w:name="_Toc377670382"/>
      <w:bookmarkStart w:id="766" w:name="_Toc377720829"/>
      <w:bookmarkStart w:id="767" w:name="_Toc68441996"/>
      <w:r w:rsidRPr="00052110">
        <w:t xml:space="preserve">Section </w:t>
      </w:r>
      <w:r w:rsidR="00AC03FD" w:rsidRPr="00052110">
        <w:t>6</w:t>
      </w:r>
      <w:r w:rsidRPr="00052110">
        <w:t>.1</w:t>
      </w:r>
      <w:r w:rsidRPr="00052110">
        <w:tab/>
        <w:t>The Drug List</w:t>
      </w:r>
      <w:r w:rsidR="00391B16">
        <w:t xml:space="preserve"> </w:t>
      </w:r>
      <w:r w:rsidRPr="00052110">
        <w:t>can change during the year</w:t>
      </w:r>
      <w:bookmarkEnd w:id="763"/>
      <w:bookmarkEnd w:id="764"/>
      <w:bookmarkEnd w:id="765"/>
      <w:bookmarkEnd w:id="766"/>
      <w:bookmarkEnd w:id="767"/>
    </w:p>
    <w:p w14:paraId="71CA85AC" w14:textId="37969BB1" w:rsidR="003750D0" w:rsidRPr="00052110" w:rsidRDefault="003750D0" w:rsidP="0014340E">
      <w:r w:rsidRPr="00052110">
        <w:t xml:space="preserve">Most of the changes in drug coverage happen at the beginning of each year (January 1). However, during the year, the plan </w:t>
      </w:r>
      <w:r w:rsidR="00855651">
        <w:t xml:space="preserve">can </w:t>
      </w:r>
      <w:r w:rsidRPr="00052110">
        <w:t xml:space="preserve">make </w:t>
      </w:r>
      <w:r w:rsidR="00855651">
        <w:t xml:space="preserve">some </w:t>
      </w:r>
      <w:r w:rsidRPr="00052110">
        <w:t>changes to the Drug List. For example, the plan might:</w:t>
      </w:r>
    </w:p>
    <w:p w14:paraId="0176FCB7" w14:textId="19DA85B2" w:rsidR="003750D0" w:rsidRPr="00052110" w:rsidRDefault="003750D0" w:rsidP="004B7600">
      <w:pPr>
        <w:numPr>
          <w:ilvl w:val="0"/>
          <w:numId w:val="4"/>
        </w:numPr>
        <w:tabs>
          <w:tab w:val="left" w:pos="720"/>
          <w:tab w:val="left" w:pos="1260"/>
        </w:tabs>
        <w:spacing w:before="120" w:beforeAutospacing="0" w:after="120" w:afterAutospacing="0"/>
        <w:ind w:left="720"/>
      </w:pPr>
      <w:r w:rsidRPr="00CD2C57">
        <w:rPr>
          <w:b/>
          <w:bCs/>
        </w:rPr>
        <w:t>Add or remove drugs from the Drug List</w:t>
      </w:r>
      <w:r w:rsidR="001B02FC">
        <w:t>.</w:t>
      </w:r>
    </w:p>
    <w:p w14:paraId="4CC9BB3E" w14:textId="77777777" w:rsidR="003750D0" w:rsidRPr="00052110" w:rsidRDefault="003750D0" w:rsidP="004B7600">
      <w:pPr>
        <w:numPr>
          <w:ilvl w:val="0"/>
          <w:numId w:val="4"/>
        </w:numPr>
        <w:tabs>
          <w:tab w:val="left" w:pos="720"/>
          <w:tab w:val="left" w:pos="1260"/>
        </w:tabs>
        <w:spacing w:before="120" w:beforeAutospacing="0" w:after="120" w:afterAutospacing="0"/>
        <w:ind w:left="720"/>
        <w:rPr>
          <w:color w:val="000000"/>
        </w:rPr>
      </w:pPr>
      <w:r w:rsidRPr="00CD2C57">
        <w:rPr>
          <w:i/>
          <w:iCs/>
          <w:color w:val="0000FF"/>
        </w:rPr>
        <w:t>[</w:t>
      </w:r>
      <w:r w:rsidRPr="00DE00A7" w:rsidDel="005D66D8">
        <w:rPr>
          <w:i/>
          <w:iCs/>
          <w:color w:val="0000FF"/>
        </w:rPr>
        <w:t>Plans that do not use tiers may omit</w:t>
      </w:r>
      <w:r w:rsidRPr="00CB6200">
        <w:rPr>
          <w:i/>
          <w:iCs/>
          <w:color w:val="0000FF"/>
        </w:rPr>
        <w:t xml:space="preserve">] </w:t>
      </w:r>
      <w:r w:rsidRPr="00CB6200">
        <w:rPr>
          <w:b/>
          <w:bCs/>
          <w:color w:val="000000"/>
        </w:rPr>
        <w:t>Move a drug to a higher or lower cost-sharing tier</w:t>
      </w:r>
      <w:r w:rsidRPr="00052110">
        <w:rPr>
          <w:color w:val="000000"/>
        </w:rPr>
        <w:t>.</w:t>
      </w:r>
    </w:p>
    <w:p w14:paraId="72210D4B" w14:textId="31B6A965" w:rsidR="003750D0" w:rsidRPr="00052110" w:rsidRDefault="003750D0" w:rsidP="004B7600">
      <w:pPr>
        <w:numPr>
          <w:ilvl w:val="0"/>
          <w:numId w:val="4"/>
        </w:numPr>
        <w:tabs>
          <w:tab w:val="left" w:pos="720"/>
          <w:tab w:val="left" w:pos="1260"/>
        </w:tabs>
        <w:spacing w:before="120" w:beforeAutospacing="0" w:after="120" w:afterAutospacing="0"/>
        <w:ind w:left="720"/>
      </w:pPr>
      <w:r w:rsidRPr="00CD2C57">
        <w:rPr>
          <w:b/>
          <w:bCs/>
        </w:rPr>
        <w:t>Add or remove a restriction on coverage for a drug</w:t>
      </w:r>
      <w:r w:rsidRPr="00052110">
        <w:t>.</w:t>
      </w:r>
    </w:p>
    <w:p w14:paraId="7907DE65" w14:textId="538BBDB2" w:rsidR="003750D0" w:rsidRDefault="003750D0" w:rsidP="004B7600">
      <w:pPr>
        <w:numPr>
          <w:ilvl w:val="0"/>
          <w:numId w:val="4"/>
        </w:numPr>
        <w:tabs>
          <w:tab w:val="left" w:pos="720"/>
          <w:tab w:val="left" w:pos="1260"/>
        </w:tabs>
        <w:spacing w:before="120" w:beforeAutospacing="0" w:after="120" w:afterAutospacing="0"/>
        <w:ind w:left="720"/>
        <w:rPr>
          <w:b/>
          <w:bCs/>
        </w:rPr>
      </w:pPr>
      <w:r w:rsidRPr="00CD2C57">
        <w:rPr>
          <w:b/>
          <w:bCs/>
        </w:rPr>
        <w:t xml:space="preserve">Replace a brand name drug with a generic </w:t>
      </w:r>
      <w:r w:rsidR="00397EED">
        <w:rPr>
          <w:b/>
          <w:bCs/>
        </w:rPr>
        <w:t xml:space="preserve">version of the </w:t>
      </w:r>
      <w:r w:rsidRPr="00CD2C57">
        <w:rPr>
          <w:b/>
          <w:bCs/>
        </w:rPr>
        <w:t xml:space="preserve">drug. </w:t>
      </w:r>
    </w:p>
    <w:p w14:paraId="73B0BF91" w14:textId="3FD050E7" w:rsidR="00397EED" w:rsidRPr="004B7600" w:rsidRDefault="00397EED" w:rsidP="00397EED">
      <w:pPr>
        <w:numPr>
          <w:ilvl w:val="0"/>
          <w:numId w:val="4"/>
        </w:numPr>
        <w:tabs>
          <w:tab w:val="left" w:pos="720"/>
          <w:tab w:val="left" w:pos="1260"/>
        </w:tabs>
        <w:spacing w:before="120" w:beforeAutospacing="0" w:after="120" w:afterAutospacing="0"/>
        <w:ind w:left="720"/>
        <w:rPr>
          <w:b/>
          <w:bCs/>
        </w:rPr>
      </w:pPr>
      <w:bookmarkStart w:id="768" w:name="_Hlk134522729"/>
      <w:bookmarkStart w:id="769" w:name="_Hlk134521857"/>
      <w:r w:rsidRPr="002A5CEB">
        <w:rPr>
          <w:color w:val="0000FF"/>
        </w:rPr>
        <w:t>[</w:t>
      </w:r>
      <w:r w:rsidRPr="002A5CEB">
        <w:rPr>
          <w:i/>
          <w:iCs/>
          <w:color w:val="0000FF"/>
        </w:rPr>
        <w:t xml:space="preserve">Insert as applicable: </w:t>
      </w:r>
      <w:r w:rsidRPr="00C25B14">
        <w:rPr>
          <w:iCs/>
          <w:color w:val="0000FF"/>
        </w:rPr>
        <w:t>Replace</w:t>
      </w:r>
      <w:r w:rsidRPr="009A0CFB">
        <w:rPr>
          <w:iCs/>
          <w:color w:val="0000FF"/>
        </w:rPr>
        <w:t xml:space="preserve"> a</w:t>
      </w:r>
      <w:r>
        <w:rPr>
          <w:iCs/>
          <w:color w:val="0000FF"/>
        </w:rPr>
        <w:t xml:space="preserve">n original </w:t>
      </w:r>
      <w:r w:rsidRPr="009A0CFB">
        <w:rPr>
          <w:iCs/>
          <w:color w:val="0000FF"/>
        </w:rPr>
        <w:t>biological product with an</w:t>
      </w:r>
      <w:r w:rsidRPr="00C61407">
        <w:rPr>
          <w:color w:val="0000FF"/>
        </w:rPr>
        <w:t xml:space="preserve"> interchangeable</w:t>
      </w:r>
      <w:r>
        <w:rPr>
          <w:color w:val="0000FF"/>
        </w:rPr>
        <w:t xml:space="preserve"> biosimilar version of the biological product</w:t>
      </w:r>
      <w:bookmarkEnd w:id="768"/>
      <w:r>
        <w:rPr>
          <w:color w:val="0000FF"/>
        </w:rPr>
        <w:t>.</w:t>
      </w:r>
      <w:r w:rsidRPr="00C61407">
        <w:rPr>
          <w:color w:val="0000FF"/>
        </w:rPr>
        <w:t>]</w:t>
      </w:r>
    </w:p>
    <w:bookmarkEnd w:id="769"/>
    <w:p w14:paraId="3DEBB51D" w14:textId="3D2BA2D7" w:rsidR="003750D0" w:rsidRDefault="00856284" w:rsidP="0014340E">
      <w:r>
        <w:t>W</w:t>
      </w:r>
      <w:r w:rsidR="003750D0" w:rsidRPr="00052110">
        <w:t xml:space="preserve">e must </w:t>
      </w:r>
      <w:r>
        <w:t>follow Medicare requirements before we change</w:t>
      </w:r>
      <w:r w:rsidRPr="00872B77">
        <w:t xml:space="preserve"> </w:t>
      </w:r>
      <w:r w:rsidR="003750D0" w:rsidRPr="00052110">
        <w:t>the plan’s Drug List.</w:t>
      </w:r>
    </w:p>
    <w:p w14:paraId="12B1DBB8" w14:textId="48896A91" w:rsidR="003935D7" w:rsidRPr="00052110" w:rsidRDefault="00496392" w:rsidP="0014340E">
      <w:r>
        <w:t>See Chapter 12 f</w:t>
      </w:r>
      <w:r w:rsidR="003935D7">
        <w:t xml:space="preserve">or definitions of the drug types discussed </w:t>
      </w:r>
      <w:r>
        <w:t>in</w:t>
      </w:r>
      <w:r w:rsidR="003935D7">
        <w:t xml:space="preserve"> this chapter</w:t>
      </w:r>
      <w:r w:rsidR="00F77B84">
        <w:t>.</w:t>
      </w:r>
    </w:p>
    <w:p w14:paraId="168FED15" w14:textId="77777777" w:rsidR="003750D0" w:rsidRPr="004B7600" w:rsidRDefault="003750D0">
      <w:pPr>
        <w:pStyle w:val="Heading4"/>
        <w:rPr>
          <w:sz w:val="4"/>
          <w:szCs w:val="4"/>
        </w:rPr>
      </w:pPr>
      <w:bookmarkStart w:id="770" w:name="_Toc109315736"/>
      <w:bookmarkStart w:id="771" w:name="_Toc228557550"/>
      <w:bookmarkStart w:id="772" w:name="_Toc377670383"/>
      <w:bookmarkStart w:id="773" w:name="_Toc377720830"/>
      <w:bookmarkStart w:id="774" w:name="_Toc68441997"/>
      <w:r w:rsidRPr="00052110">
        <w:t xml:space="preserve">Section </w:t>
      </w:r>
      <w:r w:rsidR="00AC03FD" w:rsidRPr="00052110">
        <w:t>6</w:t>
      </w:r>
      <w:r w:rsidRPr="00052110">
        <w:t>.2</w:t>
      </w:r>
      <w:r w:rsidRPr="00052110">
        <w:tab/>
        <w:t>What happens if coverage changes for a drug you are taking?</w:t>
      </w:r>
      <w:bookmarkEnd w:id="770"/>
      <w:bookmarkEnd w:id="771"/>
      <w:bookmarkEnd w:id="772"/>
      <w:bookmarkEnd w:id="773"/>
      <w:bookmarkEnd w:id="774"/>
    </w:p>
    <w:p w14:paraId="2A870669" w14:textId="77777777" w:rsidR="00856284" w:rsidRDefault="00856284" w:rsidP="000518D8">
      <w:pPr>
        <w:pStyle w:val="subheading"/>
      </w:pPr>
      <w:bookmarkStart w:id="775" w:name="_Toc377720831"/>
      <w:r>
        <w:t>Information on changes to drug coverage</w:t>
      </w:r>
    </w:p>
    <w:bookmarkEnd w:id="775"/>
    <w:p w14:paraId="190DC470" w14:textId="45DF0B35" w:rsidR="00856284" w:rsidRPr="00052110" w:rsidRDefault="00856284" w:rsidP="00856284">
      <w:r w:rsidRPr="00B717AC">
        <w:t xml:space="preserve">When changes to the </w:t>
      </w:r>
      <w:r>
        <w:t>Drug List</w:t>
      </w:r>
      <w:r w:rsidRPr="00B717AC">
        <w:t xml:space="preserve"> occur, we </w:t>
      </w:r>
      <w:r>
        <w:t xml:space="preserve">post information on our website about those changes. We </w:t>
      </w:r>
      <w:r w:rsidR="00082EB4">
        <w:t>also</w:t>
      </w:r>
      <w:r>
        <w:t xml:space="preserve"> </w:t>
      </w:r>
      <w:r w:rsidRPr="00B717AC">
        <w:t xml:space="preserve">update </w:t>
      </w:r>
      <w:r>
        <w:t>our online Drug List regularly</w:t>
      </w:r>
      <w:r w:rsidR="00082EB4">
        <w:t>.</w:t>
      </w:r>
      <w:r>
        <w:t xml:space="preserve"> </w:t>
      </w:r>
      <w:r w:rsidR="00476D57">
        <w:t>This section describes</w:t>
      </w:r>
      <w:r>
        <w:t xml:space="preserve"> the </w:t>
      </w:r>
      <w:r w:rsidR="0054298B">
        <w:t>types of changes we may make to the Drug List and when you</w:t>
      </w:r>
      <w:r>
        <w:t xml:space="preserve"> </w:t>
      </w:r>
      <w:r w:rsidR="00476D57">
        <w:t xml:space="preserve">will </w:t>
      </w:r>
      <w:r>
        <w:t xml:space="preserve">get direct notice if changes are made </w:t>
      </w:r>
      <w:r w:rsidR="00476D57">
        <w:t xml:space="preserve">for </w:t>
      </w:r>
      <w:r>
        <w:t xml:space="preserve">a drug that you are taking. </w:t>
      </w:r>
    </w:p>
    <w:p w14:paraId="77F850FA" w14:textId="42F7023C" w:rsidR="00825E34" w:rsidRDefault="00825E34" w:rsidP="00825E34">
      <w:pPr>
        <w:pStyle w:val="subheading"/>
      </w:pPr>
      <w:bookmarkStart w:id="776" w:name="_Toc377720832"/>
      <w:bookmarkStart w:id="777" w:name="_Hlk71194948"/>
      <w:r>
        <w:t>C</w:t>
      </w:r>
      <w:r w:rsidRPr="00052110">
        <w:t xml:space="preserve">hanges </w:t>
      </w:r>
      <w:r w:rsidR="00476D57">
        <w:t xml:space="preserve">we may make </w:t>
      </w:r>
      <w:r w:rsidRPr="00052110">
        <w:t xml:space="preserve">to </w:t>
      </w:r>
      <w:r w:rsidR="005C6AB7">
        <w:t>the</w:t>
      </w:r>
      <w:r w:rsidRPr="00052110">
        <w:t xml:space="preserve"> </w:t>
      </w:r>
      <w:r w:rsidR="005C6AB7">
        <w:t>Drug List</w:t>
      </w:r>
      <w:r w:rsidRPr="00052110">
        <w:t xml:space="preserve"> </w:t>
      </w:r>
      <w:r>
        <w:t xml:space="preserve">that </w:t>
      </w:r>
      <w:r w:rsidRPr="00052110">
        <w:t xml:space="preserve">affect you </w:t>
      </w:r>
      <w:r>
        <w:t>during the current plan year</w:t>
      </w:r>
      <w:bookmarkEnd w:id="776"/>
    </w:p>
    <w:bookmarkEnd w:id="777"/>
    <w:p w14:paraId="10BE7A17" w14:textId="08C499CA" w:rsidR="005C6AB7" w:rsidRPr="00662E25" w:rsidRDefault="005C6AB7" w:rsidP="00F27F6B">
      <w:pPr>
        <w:rPr>
          <w:i/>
          <w:iCs/>
          <w:color w:val="0000FF"/>
          <w:lang w:eastAsia="ja-JP"/>
        </w:rPr>
      </w:pPr>
      <w:r w:rsidRPr="00B95AB2">
        <w:rPr>
          <w:color w:val="0000FF"/>
          <w:lang w:eastAsia="ja-JP"/>
        </w:rPr>
        <w:t>[</w:t>
      </w:r>
      <w:r w:rsidRPr="00B95AB2">
        <w:rPr>
          <w:b/>
          <w:bCs/>
          <w:i/>
          <w:iCs/>
          <w:color w:val="0000FF"/>
          <w:lang w:eastAsia="ja-JP"/>
        </w:rPr>
        <w:t xml:space="preserve">Advance </w:t>
      </w:r>
      <w:r w:rsidRPr="00662E25">
        <w:rPr>
          <w:b/>
          <w:bCs/>
          <w:i/>
          <w:iCs/>
          <w:color w:val="0000FF"/>
          <w:lang w:eastAsia="ja-JP"/>
        </w:rPr>
        <w:t>General Notice that plan sponsor may make certain immediate generic and biosimilar substitutions:</w:t>
      </w:r>
      <w:r w:rsidRPr="00662E25">
        <w:rPr>
          <w:i/>
          <w:iCs/>
          <w:color w:val="0000FF"/>
          <w:lang w:eastAsia="ja-JP"/>
        </w:rPr>
        <w:t xml:space="preserve"> In order to immediately replace brand name drugs or biological products with, respectively, new therapeutically equivalent or new authorized generic drugs or new interchangeable biological products or new unbranded biological products (or to change the tiering or the restrictions, or both, applied if the related drug remains on the formulary), plan sponsors that otherwise meet the requirements must </w:t>
      </w:r>
      <w:r w:rsidR="006D39C1">
        <w:rPr>
          <w:i/>
          <w:iCs/>
          <w:color w:val="0000FF"/>
          <w:lang w:eastAsia="ja-JP"/>
        </w:rPr>
        <w:t>include this language:</w:t>
      </w:r>
    </w:p>
    <w:p w14:paraId="765E72A8" w14:textId="31634D94" w:rsidR="005C6AB7" w:rsidRPr="00301E27" w:rsidRDefault="006D39C1" w:rsidP="00B95AB2">
      <w:pPr>
        <w:pStyle w:val="ListBullet"/>
        <w:numPr>
          <w:ilvl w:val="0"/>
          <w:numId w:val="53"/>
        </w:numPr>
        <w:spacing w:before="120" w:after="100" w:afterAutospacing="1"/>
        <w:rPr>
          <w:b/>
          <w:bCs/>
          <w:color w:val="0000FF"/>
        </w:rPr>
      </w:pPr>
      <w:r w:rsidRPr="00301E27">
        <w:rPr>
          <w:b/>
          <w:bCs/>
          <w:color w:val="0000FF"/>
        </w:rPr>
        <w:t>A</w:t>
      </w:r>
      <w:r w:rsidR="005C6AB7" w:rsidRPr="00301E27">
        <w:rPr>
          <w:b/>
          <w:bCs/>
          <w:color w:val="0000FF"/>
        </w:rPr>
        <w:t>dd</w:t>
      </w:r>
      <w:r w:rsidRPr="00301E27">
        <w:rPr>
          <w:b/>
          <w:bCs/>
          <w:color w:val="0000FF"/>
        </w:rPr>
        <w:t>ing</w:t>
      </w:r>
      <w:r w:rsidR="005C6AB7" w:rsidRPr="00301E27">
        <w:rPr>
          <w:b/>
          <w:bCs/>
          <w:color w:val="0000FF"/>
        </w:rPr>
        <w:t xml:space="preserve"> new drugs to the Drug List and immediately remov</w:t>
      </w:r>
      <w:r w:rsidRPr="00301E27">
        <w:rPr>
          <w:b/>
          <w:bCs/>
          <w:color w:val="0000FF"/>
        </w:rPr>
        <w:t>ing</w:t>
      </w:r>
      <w:r w:rsidR="005C6AB7" w:rsidRPr="00301E27">
        <w:rPr>
          <w:b/>
          <w:bCs/>
          <w:color w:val="0000FF"/>
        </w:rPr>
        <w:t xml:space="preserve"> or mak</w:t>
      </w:r>
      <w:r w:rsidRPr="00301E27">
        <w:rPr>
          <w:b/>
          <w:bCs/>
          <w:color w:val="0000FF"/>
        </w:rPr>
        <w:t>ing</w:t>
      </w:r>
      <w:r w:rsidR="005C6AB7" w:rsidRPr="00301E27">
        <w:rPr>
          <w:b/>
          <w:bCs/>
          <w:color w:val="0000FF"/>
        </w:rPr>
        <w:t xml:space="preserve"> changes to a like drug on the Drug List</w:t>
      </w:r>
      <w:r w:rsidR="00ED2707" w:rsidRPr="00301E27">
        <w:rPr>
          <w:b/>
          <w:bCs/>
          <w:color w:val="0000FF"/>
        </w:rPr>
        <w:t>.</w:t>
      </w:r>
      <w:r w:rsidR="005C6AB7" w:rsidRPr="00301E27">
        <w:rPr>
          <w:b/>
          <w:bCs/>
          <w:color w:val="0000FF"/>
        </w:rPr>
        <w:t xml:space="preserve"> </w:t>
      </w:r>
    </w:p>
    <w:p w14:paraId="2061A0FA" w14:textId="77AB2DAF" w:rsidR="005C6AB7" w:rsidRPr="00301E27" w:rsidRDefault="005C6AB7" w:rsidP="00B95AB2">
      <w:pPr>
        <w:pStyle w:val="CommentText"/>
        <w:numPr>
          <w:ilvl w:val="1"/>
          <w:numId w:val="106"/>
        </w:numPr>
        <w:spacing w:before="120" w:beforeAutospacing="0"/>
        <w:rPr>
          <w:color w:val="0000FF"/>
          <w:sz w:val="24"/>
          <w:szCs w:val="24"/>
        </w:rPr>
      </w:pPr>
      <w:r w:rsidRPr="00301E27">
        <w:rPr>
          <w:color w:val="0000FF"/>
          <w:sz w:val="24"/>
          <w:szCs w:val="24"/>
        </w:rPr>
        <w:t>W</w:t>
      </w:r>
      <w:r w:rsidR="006D39C1" w:rsidRPr="00301E27">
        <w:rPr>
          <w:color w:val="0000FF"/>
          <w:sz w:val="24"/>
          <w:szCs w:val="24"/>
        </w:rPr>
        <w:t>hen adding a new version of a drug to the Drug List, w</w:t>
      </w:r>
      <w:r w:rsidRPr="00301E27">
        <w:rPr>
          <w:color w:val="0000FF"/>
          <w:sz w:val="24"/>
          <w:szCs w:val="24"/>
        </w:rPr>
        <w:t xml:space="preserve">e may immediately remove a </w:t>
      </w:r>
      <w:r w:rsidR="006D39C1" w:rsidRPr="00301E27">
        <w:rPr>
          <w:color w:val="0000FF"/>
          <w:sz w:val="24"/>
          <w:szCs w:val="24"/>
        </w:rPr>
        <w:t xml:space="preserve">like </w:t>
      </w:r>
      <w:r w:rsidRPr="00301E27">
        <w:rPr>
          <w:color w:val="0000FF"/>
          <w:sz w:val="24"/>
          <w:szCs w:val="24"/>
        </w:rPr>
        <w:t>drug from the Drug List</w:t>
      </w:r>
      <w:r w:rsidR="006D39C1" w:rsidRPr="00301E27">
        <w:rPr>
          <w:color w:val="0000FF"/>
          <w:sz w:val="24"/>
          <w:szCs w:val="24"/>
        </w:rPr>
        <w:t xml:space="preserve">, </w:t>
      </w:r>
      <w:r w:rsidRPr="00301E27">
        <w:rPr>
          <w:color w:val="0000FF"/>
          <w:sz w:val="24"/>
          <w:szCs w:val="24"/>
        </w:rPr>
        <w:t xml:space="preserve">move </w:t>
      </w:r>
      <w:r w:rsidR="006D39C1" w:rsidRPr="00301E27">
        <w:rPr>
          <w:color w:val="0000FF"/>
          <w:sz w:val="24"/>
          <w:szCs w:val="24"/>
        </w:rPr>
        <w:t>the like drug</w:t>
      </w:r>
      <w:r w:rsidRPr="00301E27">
        <w:rPr>
          <w:color w:val="0000FF"/>
          <w:sz w:val="24"/>
          <w:szCs w:val="24"/>
        </w:rPr>
        <w:t xml:space="preserve"> to a different cost-sharing tier</w:t>
      </w:r>
      <w:r w:rsidR="006D39C1" w:rsidRPr="00301E27">
        <w:rPr>
          <w:color w:val="0000FF"/>
          <w:sz w:val="24"/>
          <w:szCs w:val="24"/>
        </w:rPr>
        <w:t>,</w:t>
      </w:r>
      <w:r w:rsidRPr="00301E27">
        <w:rPr>
          <w:color w:val="0000FF"/>
          <w:sz w:val="24"/>
          <w:szCs w:val="24"/>
        </w:rPr>
        <w:t xml:space="preserve"> add new restrictions</w:t>
      </w:r>
      <w:r w:rsidR="006D39C1" w:rsidRPr="00301E27">
        <w:rPr>
          <w:color w:val="0000FF"/>
          <w:sz w:val="24"/>
          <w:szCs w:val="24"/>
        </w:rPr>
        <w:t>,</w:t>
      </w:r>
      <w:r w:rsidRPr="00301E27">
        <w:rPr>
          <w:color w:val="0000FF"/>
          <w:sz w:val="24"/>
          <w:szCs w:val="24"/>
        </w:rPr>
        <w:t xml:space="preserve"> or both</w:t>
      </w:r>
      <w:r w:rsidR="006D39C1" w:rsidRPr="00301E27">
        <w:rPr>
          <w:color w:val="0000FF"/>
          <w:sz w:val="24"/>
          <w:szCs w:val="24"/>
        </w:rPr>
        <w:t>. The</w:t>
      </w:r>
      <w:r w:rsidRPr="00301E27">
        <w:rPr>
          <w:color w:val="0000FF"/>
          <w:sz w:val="24"/>
          <w:szCs w:val="24"/>
        </w:rPr>
        <w:t xml:space="preserve"> new version of the drug </w:t>
      </w:r>
      <w:r w:rsidR="006D39C1" w:rsidRPr="00301E27">
        <w:rPr>
          <w:color w:val="0000FF"/>
          <w:sz w:val="24"/>
          <w:szCs w:val="24"/>
        </w:rPr>
        <w:t>will be</w:t>
      </w:r>
      <w:r w:rsidRPr="00301E27">
        <w:rPr>
          <w:color w:val="0000FF"/>
          <w:sz w:val="24"/>
          <w:szCs w:val="24"/>
        </w:rPr>
        <w:t xml:space="preserve"> on the same or </w:t>
      </w:r>
      <w:r w:rsidR="006D39C1" w:rsidRPr="00301E27">
        <w:rPr>
          <w:color w:val="0000FF"/>
          <w:sz w:val="24"/>
          <w:szCs w:val="24"/>
        </w:rPr>
        <w:t xml:space="preserve">a </w:t>
      </w:r>
      <w:r w:rsidRPr="00301E27">
        <w:rPr>
          <w:color w:val="0000FF"/>
          <w:sz w:val="24"/>
          <w:szCs w:val="24"/>
        </w:rPr>
        <w:t>lower cost-sharing tier and</w:t>
      </w:r>
      <w:r w:rsidRPr="00301E27">
        <w:rPr>
          <w:b/>
          <w:bCs/>
          <w:color w:val="0000FF"/>
          <w:sz w:val="24"/>
          <w:szCs w:val="24"/>
        </w:rPr>
        <w:t xml:space="preserve"> </w:t>
      </w:r>
      <w:r w:rsidRPr="00CE656D">
        <w:rPr>
          <w:color w:val="0000FF"/>
          <w:sz w:val="24"/>
          <w:szCs w:val="24"/>
        </w:rPr>
        <w:t>[</w:t>
      </w:r>
      <w:r w:rsidRPr="00CE656D">
        <w:rPr>
          <w:i/>
          <w:iCs/>
          <w:color w:val="0000FF"/>
          <w:sz w:val="24"/>
          <w:szCs w:val="24"/>
        </w:rPr>
        <w:t xml:space="preserve">Plans that do not use tiers may omit </w:t>
      </w:r>
      <w:r w:rsidRPr="00CE656D">
        <w:rPr>
          <w:color w:val="0000FF"/>
          <w:sz w:val="24"/>
          <w:szCs w:val="24"/>
        </w:rPr>
        <w:t>“on the same or lower cost-sharing tier and</w:t>
      </w:r>
      <w:r w:rsidR="00BE77E7" w:rsidRPr="00CE656D">
        <w:rPr>
          <w:color w:val="0000FF"/>
          <w:sz w:val="24"/>
          <w:szCs w:val="24"/>
        </w:rPr>
        <w:t>.</w:t>
      </w:r>
      <w:r w:rsidRPr="00CE656D">
        <w:rPr>
          <w:i/>
          <w:iCs/>
          <w:color w:val="0000FF"/>
          <w:sz w:val="24"/>
          <w:szCs w:val="24"/>
        </w:rPr>
        <w:t>”</w:t>
      </w:r>
      <w:r w:rsidRPr="00CE656D">
        <w:rPr>
          <w:color w:val="0000FF"/>
          <w:sz w:val="24"/>
          <w:szCs w:val="24"/>
        </w:rPr>
        <w:t>]</w:t>
      </w:r>
      <w:r w:rsidRPr="00CE656D">
        <w:rPr>
          <w:i/>
          <w:iCs/>
          <w:color w:val="0000FF"/>
          <w:sz w:val="24"/>
          <w:szCs w:val="24"/>
        </w:rPr>
        <w:t xml:space="preserve"> </w:t>
      </w:r>
      <w:r w:rsidRPr="00301E27">
        <w:rPr>
          <w:color w:val="0000FF"/>
          <w:sz w:val="24"/>
          <w:szCs w:val="24"/>
        </w:rPr>
        <w:t>with the same or fewer restrictions</w:t>
      </w:r>
      <w:r w:rsidR="006D39C1" w:rsidRPr="00301E27">
        <w:rPr>
          <w:color w:val="0000FF"/>
          <w:sz w:val="24"/>
          <w:szCs w:val="24"/>
        </w:rPr>
        <w:t>.</w:t>
      </w:r>
    </w:p>
    <w:p w14:paraId="1808C385" w14:textId="0CCE1FCF" w:rsidR="00CE656D" w:rsidRPr="00301E27" w:rsidRDefault="005C6AB7" w:rsidP="00301E27">
      <w:pPr>
        <w:pStyle w:val="CommentText"/>
        <w:numPr>
          <w:ilvl w:val="1"/>
          <w:numId w:val="106"/>
        </w:numPr>
        <w:spacing w:before="120" w:beforeAutospacing="0"/>
        <w:rPr>
          <w:color w:val="0000FF"/>
          <w:sz w:val="24"/>
          <w:szCs w:val="24"/>
        </w:rPr>
      </w:pPr>
      <w:r w:rsidRPr="00301E27">
        <w:rPr>
          <w:color w:val="0000FF"/>
          <w:sz w:val="24"/>
          <w:szCs w:val="24"/>
        </w:rPr>
        <w:t xml:space="preserve">We </w:t>
      </w:r>
      <w:r w:rsidR="006D39C1" w:rsidRPr="00301E27">
        <w:rPr>
          <w:color w:val="0000FF"/>
          <w:sz w:val="24"/>
          <w:szCs w:val="24"/>
        </w:rPr>
        <w:t>will</w:t>
      </w:r>
      <w:r w:rsidRPr="00301E27">
        <w:rPr>
          <w:color w:val="0000FF"/>
          <w:sz w:val="24"/>
          <w:szCs w:val="24"/>
        </w:rPr>
        <w:t xml:space="preserve"> make these immediate changes only if we are</w:t>
      </w:r>
      <w:r w:rsidR="00261E19" w:rsidRPr="00301E27">
        <w:rPr>
          <w:color w:val="0000FF"/>
          <w:sz w:val="24"/>
          <w:szCs w:val="24"/>
        </w:rPr>
        <w:t xml:space="preserve"> a</w:t>
      </w:r>
      <w:r w:rsidRPr="00301E27">
        <w:rPr>
          <w:color w:val="0000FF"/>
          <w:sz w:val="24"/>
          <w:szCs w:val="24"/>
        </w:rPr>
        <w:t>dding</w:t>
      </w:r>
      <w:r w:rsidR="00261E19" w:rsidRPr="00301E27">
        <w:rPr>
          <w:color w:val="0000FF"/>
          <w:sz w:val="24"/>
          <w:szCs w:val="24"/>
        </w:rPr>
        <w:t xml:space="preserve"> a</w:t>
      </w:r>
      <w:r w:rsidRPr="00301E27">
        <w:rPr>
          <w:color w:val="0000FF"/>
          <w:sz w:val="24"/>
          <w:szCs w:val="24"/>
        </w:rPr>
        <w:t xml:space="preserve"> new generic version of </w:t>
      </w:r>
      <w:r w:rsidR="00261E19" w:rsidRPr="00301E27">
        <w:rPr>
          <w:color w:val="0000FF"/>
          <w:sz w:val="24"/>
          <w:szCs w:val="24"/>
        </w:rPr>
        <w:t xml:space="preserve">a </w:t>
      </w:r>
      <w:r w:rsidRPr="00301E27">
        <w:rPr>
          <w:color w:val="0000FF"/>
          <w:sz w:val="24"/>
          <w:szCs w:val="24"/>
        </w:rPr>
        <w:t>brand name or</w:t>
      </w:r>
      <w:r w:rsidR="00261E19" w:rsidRPr="00301E27">
        <w:rPr>
          <w:color w:val="0000FF"/>
          <w:sz w:val="24"/>
          <w:szCs w:val="24"/>
        </w:rPr>
        <w:t xml:space="preserve"> a</w:t>
      </w:r>
      <w:r w:rsidRPr="00301E27">
        <w:rPr>
          <w:color w:val="0000FF"/>
          <w:sz w:val="24"/>
          <w:szCs w:val="24"/>
        </w:rPr>
        <w:t xml:space="preserve">dding certain new biosimilar versions of </w:t>
      </w:r>
      <w:r w:rsidR="00261E19" w:rsidRPr="00301E27">
        <w:rPr>
          <w:color w:val="0000FF"/>
          <w:sz w:val="24"/>
          <w:szCs w:val="24"/>
        </w:rPr>
        <w:t xml:space="preserve">an </w:t>
      </w:r>
      <w:r w:rsidRPr="00301E27">
        <w:rPr>
          <w:color w:val="0000FF"/>
          <w:sz w:val="24"/>
          <w:szCs w:val="24"/>
        </w:rPr>
        <w:t>original biological product</w:t>
      </w:r>
      <w:r w:rsidR="00261E19" w:rsidRPr="00301E27">
        <w:rPr>
          <w:color w:val="0000FF"/>
          <w:sz w:val="24"/>
          <w:szCs w:val="24"/>
        </w:rPr>
        <w:t xml:space="preserve"> that was already</w:t>
      </w:r>
      <w:r w:rsidRPr="00301E27">
        <w:rPr>
          <w:color w:val="0000FF"/>
          <w:sz w:val="24"/>
          <w:szCs w:val="24"/>
        </w:rPr>
        <w:t xml:space="preserve"> on the Drug List.</w:t>
      </w:r>
    </w:p>
    <w:p w14:paraId="0C8B417F" w14:textId="7272EABA" w:rsidR="00CE656D" w:rsidRPr="00301E27" w:rsidRDefault="005C6AB7" w:rsidP="00301E27">
      <w:pPr>
        <w:pStyle w:val="CommentText"/>
        <w:numPr>
          <w:ilvl w:val="1"/>
          <w:numId w:val="106"/>
        </w:numPr>
        <w:spacing w:before="120" w:beforeAutospacing="0"/>
        <w:rPr>
          <w:color w:val="0000FF"/>
        </w:rPr>
      </w:pPr>
      <w:r w:rsidRPr="00301E27">
        <w:rPr>
          <w:color w:val="0000FF"/>
          <w:sz w:val="24"/>
          <w:szCs w:val="24"/>
        </w:rPr>
        <w:t>We may make the</w:t>
      </w:r>
      <w:r w:rsidR="00261E19" w:rsidRPr="00301E27">
        <w:rPr>
          <w:color w:val="0000FF"/>
          <w:sz w:val="24"/>
          <w:szCs w:val="24"/>
        </w:rPr>
        <w:t>se</w:t>
      </w:r>
      <w:r w:rsidRPr="00301E27">
        <w:rPr>
          <w:color w:val="0000FF"/>
          <w:sz w:val="24"/>
          <w:szCs w:val="24"/>
        </w:rPr>
        <w:t xml:space="preserve"> change</w:t>
      </w:r>
      <w:r w:rsidR="00261E19" w:rsidRPr="00301E27">
        <w:rPr>
          <w:color w:val="0000FF"/>
          <w:sz w:val="24"/>
          <w:szCs w:val="24"/>
        </w:rPr>
        <w:t xml:space="preserve">s immediately </w:t>
      </w:r>
      <w:r w:rsidRPr="00301E27">
        <w:rPr>
          <w:color w:val="0000FF"/>
          <w:sz w:val="24"/>
          <w:szCs w:val="24"/>
        </w:rPr>
        <w:t>and tell you later</w:t>
      </w:r>
      <w:r w:rsidR="00261E19" w:rsidRPr="00301E27">
        <w:rPr>
          <w:color w:val="0000FF"/>
          <w:sz w:val="24"/>
          <w:szCs w:val="24"/>
        </w:rPr>
        <w:t>,</w:t>
      </w:r>
      <w:r w:rsidR="00CE656D" w:rsidRPr="00301E27">
        <w:rPr>
          <w:color w:val="0000FF"/>
          <w:sz w:val="24"/>
          <w:szCs w:val="24"/>
        </w:rPr>
        <w:t xml:space="preserve"> </w:t>
      </w:r>
      <w:r w:rsidRPr="00301E27">
        <w:rPr>
          <w:color w:val="0000FF"/>
          <w:sz w:val="24"/>
          <w:szCs w:val="24"/>
        </w:rPr>
        <w:t xml:space="preserve">even if you are taking the drug that we are removing </w:t>
      </w:r>
      <w:r w:rsidR="00261E19" w:rsidRPr="00301E27">
        <w:rPr>
          <w:color w:val="0000FF"/>
          <w:sz w:val="24"/>
          <w:szCs w:val="24"/>
        </w:rPr>
        <w:t>or making changes to</w:t>
      </w:r>
      <w:r w:rsidRPr="00301E27">
        <w:rPr>
          <w:color w:val="0000FF"/>
          <w:sz w:val="24"/>
          <w:szCs w:val="24"/>
        </w:rPr>
        <w:t xml:space="preserve">. If you are taking the like drug at the time we make the change, we will </w:t>
      </w:r>
      <w:r w:rsidR="00261E19" w:rsidRPr="00301E27">
        <w:rPr>
          <w:color w:val="0000FF"/>
          <w:sz w:val="24"/>
          <w:szCs w:val="24"/>
        </w:rPr>
        <w:t>tell</w:t>
      </w:r>
      <w:r w:rsidRPr="00301E27">
        <w:rPr>
          <w:color w:val="0000FF"/>
          <w:sz w:val="24"/>
          <w:szCs w:val="24"/>
        </w:rPr>
        <w:t xml:space="preserve"> you about any specific change we made.</w:t>
      </w:r>
      <w:r w:rsidR="00CE656D">
        <w:rPr>
          <w:color w:val="0000FF"/>
          <w:sz w:val="24"/>
          <w:szCs w:val="24"/>
        </w:rPr>
        <w:t>]</w:t>
      </w:r>
    </w:p>
    <w:p w14:paraId="72A7A97C" w14:textId="0FC1CC93" w:rsidR="005C6AB7" w:rsidRDefault="005C6AB7" w:rsidP="005C6AB7">
      <w:pPr>
        <w:pStyle w:val="ListBullet"/>
        <w:tabs>
          <w:tab w:val="clear" w:pos="360"/>
        </w:tabs>
        <w:ind w:left="0" w:firstLine="0"/>
        <w:rPr>
          <w:i/>
          <w:iCs/>
          <w:color w:val="0000FF"/>
          <w:lang w:eastAsia="ja-JP"/>
        </w:rPr>
      </w:pPr>
      <w:bookmarkStart w:id="778" w:name="_Hlk165198410"/>
      <w:r w:rsidRPr="00662E25">
        <w:t xml:space="preserve"> </w:t>
      </w:r>
      <w:r w:rsidRPr="00662E25">
        <w:rPr>
          <w:i/>
          <w:iCs/>
          <w:color w:val="0000FF"/>
          <w:lang w:eastAsia="ja-JP"/>
        </w:rPr>
        <w:t>[All plan sponsors should include the remainder of this section.]</w:t>
      </w:r>
    </w:p>
    <w:p w14:paraId="251DDFCD" w14:textId="1686D5C6" w:rsidR="005C6AB7" w:rsidRPr="00662E25" w:rsidRDefault="008B555A" w:rsidP="00E53F34">
      <w:pPr>
        <w:pStyle w:val="ListBullet"/>
        <w:numPr>
          <w:ilvl w:val="0"/>
          <w:numId w:val="5"/>
        </w:numPr>
        <w:rPr>
          <w:i/>
          <w:color w:val="0000FF"/>
        </w:rPr>
      </w:pPr>
      <w:r>
        <w:rPr>
          <w:b/>
        </w:rPr>
        <w:t>A</w:t>
      </w:r>
      <w:r w:rsidR="005C6AB7" w:rsidRPr="00662E25">
        <w:rPr>
          <w:b/>
        </w:rPr>
        <w:t>dd</w:t>
      </w:r>
      <w:r>
        <w:rPr>
          <w:b/>
        </w:rPr>
        <w:t>ing</w:t>
      </w:r>
      <w:r w:rsidR="005C6AB7" w:rsidRPr="00662E25">
        <w:rPr>
          <w:b/>
        </w:rPr>
        <w:t xml:space="preserve"> drugs to the Drug List and remov</w:t>
      </w:r>
      <w:r>
        <w:rPr>
          <w:b/>
        </w:rPr>
        <w:t>ing</w:t>
      </w:r>
      <w:r w:rsidR="005C6AB7" w:rsidRPr="00662E25">
        <w:rPr>
          <w:b/>
        </w:rPr>
        <w:t xml:space="preserve"> or mak</w:t>
      </w:r>
      <w:r>
        <w:rPr>
          <w:b/>
        </w:rPr>
        <w:t>ing</w:t>
      </w:r>
      <w:r w:rsidR="005C6AB7" w:rsidRPr="00662E25">
        <w:rPr>
          <w:b/>
        </w:rPr>
        <w:t xml:space="preserve"> changes to a like drug on the Drug List </w:t>
      </w:r>
      <w:r w:rsidR="005C6AB7" w:rsidRPr="00301E27">
        <w:rPr>
          <w:i/>
          <w:color w:val="0000FF"/>
        </w:rPr>
        <w:t>[</w:t>
      </w:r>
      <w:r w:rsidR="005C6AB7" w:rsidRPr="00662E25">
        <w:rPr>
          <w:i/>
          <w:color w:val="0000FF"/>
        </w:rPr>
        <w:t xml:space="preserve">Plans that inserted the section on Advance General Notice for immediate substitutions </w:t>
      </w:r>
      <w:r w:rsidR="005C6AB7" w:rsidRPr="00F27E56">
        <w:rPr>
          <w:i/>
          <w:color w:val="0000FF"/>
        </w:rPr>
        <w:t>insert:</w:t>
      </w:r>
      <w:r w:rsidR="002D443A" w:rsidRPr="00F27E56">
        <w:rPr>
          <w:i/>
          <w:color w:val="0000FF"/>
        </w:rPr>
        <w:t xml:space="preserve"> </w:t>
      </w:r>
      <w:r w:rsidR="00E00535">
        <w:rPr>
          <w:b/>
          <w:bCs/>
          <w:iCs/>
          <w:color w:val="0000FF"/>
        </w:rPr>
        <w:t>with advance notice</w:t>
      </w:r>
      <w:r w:rsidR="005C6AB7" w:rsidRPr="00301E27">
        <w:rPr>
          <w:i/>
          <w:color w:val="0000FF"/>
        </w:rPr>
        <w:t>]</w:t>
      </w:r>
      <w:r w:rsidR="002519B9" w:rsidRPr="00301E27">
        <w:rPr>
          <w:iCs/>
        </w:rPr>
        <w:t>.</w:t>
      </w:r>
    </w:p>
    <w:p w14:paraId="061F88BA" w14:textId="33D32262" w:rsidR="005C6AB7" w:rsidRDefault="005C6AB7" w:rsidP="00E53F34">
      <w:pPr>
        <w:pStyle w:val="CommentText"/>
        <w:numPr>
          <w:ilvl w:val="1"/>
          <w:numId w:val="5"/>
        </w:numPr>
        <w:spacing w:before="120" w:beforeAutospacing="0"/>
        <w:rPr>
          <w:sz w:val="24"/>
          <w:szCs w:val="24"/>
        </w:rPr>
      </w:pPr>
      <w:r w:rsidRPr="00662E25">
        <w:rPr>
          <w:sz w:val="24"/>
          <w:szCs w:val="24"/>
        </w:rPr>
        <w:t>W</w:t>
      </w:r>
      <w:r w:rsidR="00E00535">
        <w:rPr>
          <w:sz w:val="24"/>
          <w:szCs w:val="24"/>
        </w:rPr>
        <w:t>hen adding another version of a drug to the Drug List, w</w:t>
      </w:r>
      <w:r w:rsidRPr="00662E25">
        <w:rPr>
          <w:sz w:val="24"/>
          <w:szCs w:val="24"/>
        </w:rPr>
        <w:t>e may remove a</w:t>
      </w:r>
      <w:r w:rsidR="00E00535">
        <w:rPr>
          <w:sz w:val="24"/>
          <w:szCs w:val="24"/>
        </w:rPr>
        <w:t xml:space="preserve"> like</w:t>
      </w:r>
      <w:r w:rsidRPr="00662E25">
        <w:rPr>
          <w:sz w:val="24"/>
          <w:szCs w:val="24"/>
        </w:rPr>
        <w:t xml:space="preserve"> drug from the Drug List</w:t>
      </w:r>
      <w:r w:rsidR="00E00535">
        <w:rPr>
          <w:sz w:val="24"/>
          <w:szCs w:val="24"/>
        </w:rPr>
        <w:t>,</w:t>
      </w:r>
      <w:r w:rsidRPr="00662E25">
        <w:rPr>
          <w:sz w:val="24"/>
          <w:szCs w:val="24"/>
        </w:rPr>
        <w:t xml:space="preserve"> move it to a different cost-sharing tier</w:t>
      </w:r>
      <w:r w:rsidR="00E00535">
        <w:rPr>
          <w:sz w:val="24"/>
          <w:szCs w:val="24"/>
        </w:rPr>
        <w:t>,</w:t>
      </w:r>
      <w:r w:rsidRPr="00662E25">
        <w:rPr>
          <w:sz w:val="24"/>
          <w:szCs w:val="24"/>
        </w:rPr>
        <w:t xml:space="preserve"> add new restrictions</w:t>
      </w:r>
      <w:r w:rsidR="00E00535">
        <w:rPr>
          <w:sz w:val="24"/>
          <w:szCs w:val="24"/>
        </w:rPr>
        <w:t>,</w:t>
      </w:r>
      <w:r w:rsidRPr="00662E25">
        <w:rPr>
          <w:sz w:val="24"/>
          <w:szCs w:val="24"/>
        </w:rPr>
        <w:t xml:space="preserve"> or both</w:t>
      </w:r>
      <w:r w:rsidR="00E00535">
        <w:rPr>
          <w:sz w:val="24"/>
          <w:szCs w:val="24"/>
        </w:rPr>
        <w:t>. The</w:t>
      </w:r>
      <w:r w:rsidRPr="00662E25">
        <w:rPr>
          <w:sz w:val="24"/>
          <w:szCs w:val="24"/>
        </w:rPr>
        <w:t xml:space="preserve"> version of </w:t>
      </w:r>
      <w:r w:rsidR="00E00535">
        <w:rPr>
          <w:sz w:val="24"/>
          <w:szCs w:val="24"/>
        </w:rPr>
        <w:t>the</w:t>
      </w:r>
      <w:r w:rsidRPr="00662E25">
        <w:rPr>
          <w:sz w:val="24"/>
          <w:szCs w:val="24"/>
        </w:rPr>
        <w:t xml:space="preserve"> drug </w:t>
      </w:r>
      <w:r w:rsidR="00E00535">
        <w:rPr>
          <w:sz w:val="24"/>
          <w:szCs w:val="24"/>
        </w:rPr>
        <w:t>that we add will be</w:t>
      </w:r>
      <w:r w:rsidRPr="00662E25">
        <w:rPr>
          <w:sz w:val="24"/>
          <w:szCs w:val="24"/>
        </w:rPr>
        <w:t xml:space="preserve"> on the same or </w:t>
      </w:r>
      <w:r w:rsidR="00E00535">
        <w:rPr>
          <w:sz w:val="24"/>
          <w:szCs w:val="24"/>
        </w:rPr>
        <w:t xml:space="preserve">a </w:t>
      </w:r>
      <w:r w:rsidRPr="00662E25">
        <w:rPr>
          <w:sz w:val="24"/>
          <w:szCs w:val="24"/>
        </w:rPr>
        <w:t>lower cost-sharing tier and</w:t>
      </w:r>
      <w:r w:rsidRPr="00662E25">
        <w:rPr>
          <w:b/>
          <w:bCs/>
          <w:sz w:val="24"/>
          <w:szCs w:val="24"/>
        </w:rPr>
        <w:t xml:space="preserve"> </w:t>
      </w:r>
      <w:r w:rsidRPr="00662E25">
        <w:rPr>
          <w:i/>
          <w:iCs/>
          <w:color w:val="0000FF"/>
          <w:sz w:val="24"/>
          <w:szCs w:val="24"/>
        </w:rPr>
        <w:t xml:space="preserve">[Plans that do not use tiers may omit </w:t>
      </w:r>
      <w:r w:rsidRPr="00662E25">
        <w:rPr>
          <w:color w:val="0000FF"/>
          <w:sz w:val="24"/>
          <w:szCs w:val="24"/>
        </w:rPr>
        <w:t>“on the same or lower cost-sharing tier and</w:t>
      </w:r>
      <w:r w:rsidRPr="00662E25">
        <w:rPr>
          <w:i/>
          <w:iCs/>
          <w:color w:val="0000FF"/>
          <w:sz w:val="24"/>
          <w:szCs w:val="24"/>
        </w:rPr>
        <w:t xml:space="preserve">”] </w:t>
      </w:r>
      <w:r w:rsidRPr="00662E25">
        <w:rPr>
          <w:sz w:val="24"/>
          <w:szCs w:val="24"/>
        </w:rPr>
        <w:t>with the same or fewer restrictions</w:t>
      </w:r>
      <w:r w:rsidR="00E00535">
        <w:rPr>
          <w:sz w:val="24"/>
          <w:szCs w:val="24"/>
        </w:rPr>
        <w:t>.</w:t>
      </w:r>
      <w:r w:rsidRPr="00662E25">
        <w:rPr>
          <w:sz w:val="24"/>
          <w:szCs w:val="24"/>
        </w:rPr>
        <w:t xml:space="preserve"> </w:t>
      </w:r>
    </w:p>
    <w:p w14:paraId="4CF7C35A" w14:textId="79F2C813" w:rsidR="00E00535" w:rsidRPr="0005661F" w:rsidRDefault="00E00535" w:rsidP="00E00535">
      <w:pPr>
        <w:pStyle w:val="CommentText"/>
        <w:numPr>
          <w:ilvl w:val="1"/>
          <w:numId w:val="5"/>
        </w:numPr>
        <w:spacing w:before="120" w:beforeAutospacing="0" w:after="0" w:afterAutospacing="0"/>
        <w:rPr>
          <w:sz w:val="24"/>
          <w:szCs w:val="24"/>
        </w:rPr>
      </w:pPr>
      <w:r w:rsidRPr="0005661F">
        <w:rPr>
          <w:sz w:val="24"/>
          <w:szCs w:val="24"/>
        </w:rPr>
        <w:t xml:space="preserve">We </w:t>
      </w:r>
      <w:r>
        <w:rPr>
          <w:sz w:val="24"/>
          <w:szCs w:val="24"/>
        </w:rPr>
        <w:t>will</w:t>
      </w:r>
      <w:r w:rsidRPr="0005661F">
        <w:rPr>
          <w:sz w:val="24"/>
          <w:szCs w:val="24"/>
        </w:rPr>
        <w:t xml:space="preserve"> make these changes only if we are adding </w:t>
      </w:r>
      <w:r>
        <w:rPr>
          <w:sz w:val="24"/>
          <w:szCs w:val="24"/>
        </w:rPr>
        <w:t xml:space="preserve">a </w:t>
      </w:r>
      <w:r w:rsidRPr="0005661F">
        <w:rPr>
          <w:sz w:val="24"/>
          <w:szCs w:val="24"/>
        </w:rPr>
        <w:t>new generic version of</w:t>
      </w:r>
      <w:r>
        <w:rPr>
          <w:sz w:val="24"/>
          <w:szCs w:val="24"/>
        </w:rPr>
        <w:t xml:space="preserve"> a</w:t>
      </w:r>
      <w:r w:rsidRPr="0005661F">
        <w:rPr>
          <w:sz w:val="24"/>
          <w:szCs w:val="24"/>
        </w:rPr>
        <w:t xml:space="preserve"> brand name drug or </w:t>
      </w:r>
      <w:r>
        <w:rPr>
          <w:sz w:val="24"/>
          <w:szCs w:val="24"/>
        </w:rPr>
        <w:t>a</w:t>
      </w:r>
      <w:r w:rsidRPr="0005661F">
        <w:rPr>
          <w:sz w:val="24"/>
          <w:szCs w:val="24"/>
        </w:rPr>
        <w:t xml:space="preserve">dding </w:t>
      </w:r>
      <w:r>
        <w:rPr>
          <w:sz w:val="24"/>
          <w:szCs w:val="24"/>
        </w:rPr>
        <w:t xml:space="preserve">certain </w:t>
      </w:r>
      <w:r w:rsidRPr="0005661F">
        <w:rPr>
          <w:sz w:val="24"/>
          <w:szCs w:val="24"/>
        </w:rPr>
        <w:t>new biosimilar version</w:t>
      </w:r>
      <w:r>
        <w:rPr>
          <w:sz w:val="24"/>
          <w:szCs w:val="24"/>
        </w:rPr>
        <w:t>s</w:t>
      </w:r>
      <w:r w:rsidRPr="0005661F">
        <w:rPr>
          <w:sz w:val="24"/>
          <w:szCs w:val="24"/>
        </w:rPr>
        <w:t xml:space="preserve"> of </w:t>
      </w:r>
      <w:r>
        <w:rPr>
          <w:sz w:val="24"/>
          <w:szCs w:val="24"/>
        </w:rPr>
        <w:t xml:space="preserve">an </w:t>
      </w:r>
      <w:r w:rsidRPr="0005661F">
        <w:rPr>
          <w:sz w:val="24"/>
          <w:szCs w:val="24"/>
        </w:rPr>
        <w:t>original biological product</w:t>
      </w:r>
      <w:r>
        <w:rPr>
          <w:sz w:val="24"/>
          <w:szCs w:val="24"/>
        </w:rPr>
        <w:t xml:space="preserve"> that was</w:t>
      </w:r>
      <w:r w:rsidRPr="0005661F">
        <w:rPr>
          <w:sz w:val="24"/>
          <w:szCs w:val="24"/>
        </w:rPr>
        <w:t xml:space="preserve"> </w:t>
      </w:r>
      <w:r>
        <w:rPr>
          <w:sz w:val="24"/>
          <w:szCs w:val="24"/>
        </w:rPr>
        <w:t xml:space="preserve">already </w:t>
      </w:r>
      <w:r w:rsidRPr="0005661F">
        <w:rPr>
          <w:sz w:val="24"/>
          <w:szCs w:val="24"/>
        </w:rPr>
        <w:t>on the Drug List.</w:t>
      </w:r>
    </w:p>
    <w:p w14:paraId="4DA32606" w14:textId="1D394647" w:rsidR="005C6AB7" w:rsidRPr="00E53F34" w:rsidRDefault="00E00535" w:rsidP="00E53F34">
      <w:pPr>
        <w:numPr>
          <w:ilvl w:val="1"/>
          <w:numId w:val="5"/>
        </w:numPr>
        <w:tabs>
          <w:tab w:val="left" w:pos="720"/>
          <w:tab w:val="left" w:pos="1440"/>
        </w:tabs>
        <w:spacing w:before="120" w:beforeAutospacing="0"/>
        <w:rPr>
          <w:i/>
        </w:rPr>
      </w:pPr>
      <w:bookmarkStart w:id="779" w:name="_Hlk160031922"/>
      <w:r>
        <w:t>W</w:t>
      </w:r>
      <w:r w:rsidR="005C6AB7" w:rsidRPr="000525FF">
        <w:t xml:space="preserve">e </w:t>
      </w:r>
      <w:r>
        <w:t>will tell</w:t>
      </w:r>
      <w:r w:rsidR="005C6AB7" w:rsidRPr="000525FF">
        <w:t xml:space="preserve"> you at least 30 days</w:t>
      </w:r>
      <w:r>
        <w:t xml:space="preserve"> before we make</w:t>
      </w:r>
      <w:r w:rsidR="005C6AB7" w:rsidRPr="000525FF">
        <w:t xml:space="preserve"> the change</w:t>
      </w:r>
      <w:r>
        <w:t>,</w:t>
      </w:r>
      <w:r w:rsidR="005C6AB7" w:rsidRPr="000525FF">
        <w:t xml:space="preserve"> or </w:t>
      </w:r>
      <w:r>
        <w:t>tell you about</w:t>
      </w:r>
      <w:r w:rsidR="005C6AB7" w:rsidRPr="00662E25">
        <w:t xml:space="preserve"> the change and</w:t>
      </w:r>
      <w:r>
        <w:t xml:space="preserve"> cover</w:t>
      </w:r>
      <w:r w:rsidR="005C6AB7" w:rsidRPr="00662E25">
        <w:t xml:space="preserve"> a</w:t>
      </w:r>
      <w:r>
        <w:t>n</w:t>
      </w:r>
      <w:r w:rsidR="005C6AB7" w:rsidRPr="00662E25">
        <w:t xml:space="preserve"> </w:t>
      </w:r>
      <w:r w:rsidR="005C6AB7" w:rsidRPr="00662E25">
        <w:rPr>
          <w:i/>
          <w:color w:val="0000FF"/>
        </w:rPr>
        <w:t xml:space="preserve">[insert supply limit (must be at least the number of days in the plan’s one-month supply)] </w:t>
      </w:r>
      <w:r w:rsidR="005C6AB7" w:rsidRPr="00662E25">
        <w:t xml:space="preserve">-day fill of </w:t>
      </w:r>
      <w:r>
        <w:t>the version of the drug you are taking</w:t>
      </w:r>
      <w:r w:rsidR="005C6AB7" w:rsidRPr="000525FF">
        <w:t>.</w:t>
      </w:r>
      <w:r w:rsidR="005C6AB7" w:rsidRPr="00E53F34">
        <w:t xml:space="preserve"> </w:t>
      </w:r>
    </w:p>
    <w:bookmarkEnd w:id="779"/>
    <w:p w14:paraId="7B21B3A6" w14:textId="2EA04E44" w:rsidR="00684178" w:rsidRPr="004B7600" w:rsidRDefault="00E00535" w:rsidP="00723D8C">
      <w:pPr>
        <w:pStyle w:val="ListBullet"/>
        <w:numPr>
          <w:ilvl w:val="0"/>
          <w:numId w:val="5"/>
        </w:numPr>
        <w:spacing w:before="120" w:after="100" w:afterAutospacing="1"/>
        <w:rPr>
          <w:b/>
          <w:bCs/>
        </w:rPr>
      </w:pPr>
      <w:r>
        <w:rPr>
          <w:b/>
          <w:bCs/>
        </w:rPr>
        <w:t>R</w:t>
      </w:r>
      <w:r w:rsidR="00026F20">
        <w:rPr>
          <w:b/>
          <w:bCs/>
        </w:rPr>
        <w:t>emov</w:t>
      </w:r>
      <w:r>
        <w:rPr>
          <w:b/>
          <w:bCs/>
        </w:rPr>
        <w:t>ing</w:t>
      </w:r>
      <w:r w:rsidR="00026F20">
        <w:rPr>
          <w:b/>
          <w:bCs/>
        </w:rPr>
        <w:t xml:space="preserve"> un</w:t>
      </w:r>
      <w:r w:rsidR="00684178" w:rsidRPr="00CD2C57">
        <w:rPr>
          <w:b/>
          <w:bCs/>
        </w:rPr>
        <w:t>safe drugs and other drugs on</w:t>
      </w:r>
      <w:r w:rsidR="00684178" w:rsidRPr="00DE00A7">
        <w:rPr>
          <w:b/>
          <w:bCs/>
        </w:rPr>
        <w:t xml:space="preserve"> the Drug Li</w:t>
      </w:r>
      <w:r w:rsidR="00684178" w:rsidRPr="00CB6200">
        <w:rPr>
          <w:b/>
          <w:bCs/>
        </w:rPr>
        <w:t xml:space="preserve">st that </w:t>
      </w:r>
      <w:r>
        <w:rPr>
          <w:b/>
          <w:bCs/>
        </w:rPr>
        <w:t>are</w:t>
      </w:r>
      <w:r w:rsidR="00684178" w:rsidRPr="00CB6200">
        <w:rPr>
          <w:b/>
          <w:bCs/>
        </w:rPr>
        <w:t xml:space="preserve"> withdrawn from the market</w:t>
      </w:r>
      <w:r w:rsidR="00FC3926">
        <w:rPr>
          <w:b/>
          <w:bCs/>
        </w:rPr>
        <w:t>.</w:t>
      </w:r>
    </w:p>
    <w:p w14:paraId="4FB42BA9" w14:textId="434195DB" w:rsidR="001C102E" w:rsidRPr="00052110" w:rsidRDefault="001C102E" w:rsidP="004B7600">
      <w:pPr>
        <w:numPr>
          <w:ilvl w:val="1"/>
          <w:numId w:val="5"/>
        </w:numPr>
        <w:tabs>
          <w:tab w:val="left" w:pos="720"/>
          <w:tab w:val="left" w:pos="1440"/>
        </w:tabs>
        <w:spacing w:before="120" w:beforeAutospacing="0" w:after="0"/>
      </w:pPr>
      <w:bookmarkStart w:id="780" w:name="_Hlk71195258"/>
      <w:r>
        <w:t>Sometimes a</w:t>
      </w:r>
      <w:bookmarkEnd w:id="780"/>
      <w:r>
        <w:t xml:space="preserve"> </w:t>
      </w:r>
      <w:r w:rsidRPr="00052110">
        <w:t xml:space="preserve">drug </w:t>
      </w:r>
      <w:r>
        <w:t>may be</w:t>
      </w:r>
      <w:r w:rsidRPr="00052110">
        <w:t xml:space="preserve"> </w:t>
      </w:r>
      <w:r w:rsidR="007A6768">
        <w:t xml:space="preserve">deemed unsafe or </w:t>
      </w:r>
      <w:r>
        <w:t xml:space="preserve">taken off the market </w:t>
      </w:r>
      <w:r w:rsidRPr="00052110">
        <w:t xml:space="preserve">for </w:t>
      </w:r>
      <w:r>
        <w:t>an</w:t>
      </w:r>
      <w:r w:rsidRPr="00052110">
        <w:t>other reason</w:t>
      </w:r>
      <w:r>
        <w:t>.</w:t>
      </w:r>
      <w:r w:rsidRPr="00052110">
        <w:t xml:space="preserve"> </w:t>
      </w:r>
      <w:r>
        <w:t>If this happens, we</w:t>
      </w:r>
      <w:r w:rsidRPr="00052110">
        <w:t xml:space="preserve"> </w:t>
      </w:r>
      <w:r>
        <w:t>may</w:t>
      </w:r>
      <w:r w:rsidRPr="00052110">
        <w:t xml:space="preserve"> immediately remove the drug from the Drug List. </w:t>
      </w:r>
      <w:r>
        <w:t>If you are taking that drug, w</w:t>
      </w:r>
      <w:r w:rsidRPr="00052110">
        <w:t xml:space="preserve">e will </w:t>
      </w:r>
      <w:r>
        <w:t xml:space="preserve">tell </w:t>
      </w:r>
      <w:r w:rsidRPr="00052110">
        <w:t xml:space="preserve">you </w:t>
      </w:r>
      <w:r w:rsidR="00026F20">
        <w:t>after we make the change</w:t>
      </w:r>
      <w:r w:rsidRPr="00052110">
        <w:t xml:space="preserve">. </w:t>
      </w:r>
    </w:p>
    <w:p w14:paraId="18421F7C" w14:textId="16CADD99" w:rsidR="00E22140" w:rsidRPr="00CA5D1D" w:rsidRDefault="00E00535" w:rsidP="004B7600">
      <w:pPr>
        <w:pStyle w:val="ListBullet"/>
        <w:numPr>
          <w:ilvl w:val="0"/>
          <w:numId w:val="5"/>
        </w:numPr>
        <w:spacing w:before="120" w:after="100" w:afterAutospacing="1"/>
      </w:pPr>
      <w:bookmarkStart w:id="781" w:name="_Hlk513459899"/>
      <w:r>
        <w:rPr>
          <w:b/>
          <w:bCs/>
        </w:rPr>
        <w:t>M</w:t>
      </w:r>
      <w:r w:rsidR="00026F20">
        <w:rPr>
          <w:b/>
          <w:bCs/>
        </w:rPr>
        <w:t>ak</w:t>
      </w:r>
      <w:r>
        <w:rPr>
          <w:b/>
          <w:bCs/>
        </w:rPr>
        <w:t>ing</w:t>
      </w:r>
      <w:r w:rsidR="00026F20">
        <w:rPr>
          <w:b/>
          <w:bCs/>
        </w:rPr>
        <w:t xml:space="preserve"> o</w:t>
      </w:r>
      <w:r w:rsidR="00E22140" w:rsidRPr="00CD2C57">
        <w:rPr>
          <w:b/>
          <w:bCs/>
        </w:rPr>
        <w:t>ther changes to drugs on the Drug List</w:t>
      </w:r>
      <w:r w:rsidR="00FF39FE">
        <w:rPr>
          <w:b/>
          <w:bCs/>
        </w:rPr>
        <w:t>.</w:t>
      </w:r>
    </w:p>
    <w:p w14:paraId="55D20807" w14:textId="46EFA39F" w:rsidR="00F60BDF" w:rsidRPr="004B7600" w:rsidRDefault="009818AA" w:rsidP="004B7600">
      <w:pPr>
        <w:numPr>
          <w:ilvl w:val="1"/>
          <w:numId w:val="5"/>
        </w:numPr>
        <w:tabs>
          <w:tab w:val="left" w:pos="720"/>
          <w:tab w:val="left" w:pos="1440"/>
        </w:tabs>
        <w:spacing w:before="120" w:beforeAutospacing="0" w:after="0" w:afterAutospacing="0"/>
        <w:rPr>
          <w:i/>
          <w:iCs/>
        </w:rPr>
      </w:pPr>
      <w:bookmarkStart w:id="782" w:name="_Hlk93408236"/>
      <w:bookmarkStart w:id="783" w:name="_Hlk93408328"/>
      <w:r>
        <w:t xml:space="preserve">We </w:t>
      </w:r>
      <w:bookmarkStart w:id="784" w:name="_Hlk93408258"/>
      <w:r>
        <w:t xml:space="preserve">may make other changes once the year has started that affect drugs you are taking. </w:t>
      </w:r>
      <w:r w:rsidR="006127C7">
        <w:t>For example,</w:t>
      </w:r>
      <w:r w:rsidR="006127C7" w:rsidRPr="00CD2C57">
        <w:rPr>
          <w:i/>
          <w:iCs/>
          <w:color w:val="0000FF"/>
          <w:lang w:eastAsia="ja-JP"/>
        </w:rPr>
        <w:t xml:space="preserve"> </w:t>
      </w:r>
      <w:bookmarkStart w:id="785" w:name="_Hlk93408812"/>
      <w:bookmarkEnd w:id="782"/>
      <w:bookmarkEnd w:id="784"/>
      <w:r w:rsidR="00BC4D2C" w:rsidRPr="00E53F34">
        <w:rPr>
          <w:lang w:eastAsia="ja-JP"/>
        </w:rPr>
        <w:t>we</w:t>
      </w:r>
      <w:r w:rsidR="00A13662" w:rsidRPr="7AA5F102">
        <w:rPr>
          <w:i/>
          <w:iCs/>
          <w:lang w:eastAsia="ja-JP"/>
        </w:rPr>
        <w:t xml:space="preserve"> </w:t>
      </w:r>
      <w:bookmarkEnd w:id="785"/>
      <w:r w:rsidR="006127C7">
        <w:t>based on FDA boxed warnings or new clinical guidelines recognized by Medicare.</w:t>
      </w:r>
      <w:bookmarkEnd w:id="783"/>
      <w:r w:rsidR="002D443A">
        <w:rPr>
          <w:i/>
          <w:iCs/>
          <w:color w:val="0000FF"/>
        </w:rPr>
        <w:t xml:space="preserve"> </w:t>
      </w:r>
    </w:p>
    <w:p w14:paraId="33061CE9" w14:textId="606F20F5" w:rsidR="009818AA" w:rsidRPr="004B7600" w:rsidRDefault="00E00535" w:rsidP="004B7600">
      <w:pPr>
        <w:numPr>
          <w:ilvl w:val="1"/>
          <w:numId w:val="5"/>
        </w:numPr>
        <w:tabs>
          <w:tab w:val="left" w:pos="720"/>
          <w:tab w:val="left" w:pos="1440"/>
        </w:tabs>
        <w:spacing w:before="120" w:beforeAutospacing="0" w:after="0" w:afterAutospacing="0"/>
        <w:rPr>
          <w:i/>
          <w:iCs/>
        </w:rPr>
      </w:pPr>
      <w:r>
        <w:t>W</w:t>
      </w:r>
      <w:r w:rsidR="009818AA">
        <w:t>e</w:t>
      </w:r>
      <w:r>
        <w:t xml:space="preserve"> will tell</w:t>
      </w:r>
      <w:r w:rsidR="009818AA" w:rsidRPr="00052110">
        <w:t xml:space="preserve"> you at least </w:t>
      </w:r>
      <w:r w:rsidR="009818AA">
        <w:t>3</w:t>
      </w:r>
      <w:r w:rsidR="009818AA" w:rsidRPr="00052110">
        <w:t>0 days</w:t>
      </w:r>
      <w:r>
        <w:t xml:space="preserve"> before we make these changes, or tell you about </w:t>
      </w:r>
      <w:r w:rsidR="009818AA">
        <w:t>the change and</w:t>
      </w:r>
      <w:r w:rsidR="009818AA" w:rsidRPr="00052110">
        <w:t xml:space="preserve"> </w:t>
      </w:r>
      <w:r>
        <w:t xml:space="preserve">cover </w:t>
      </w:r>
      <w:r w:rsidR="009818AA" w:rsidRPr="00052110">
        <w:t>a</w:t>
      </w:r>
      <w:r>
        <w:t>n additional</w:t>
      </w:r>
      <w:r w:rsidR="009818AA" w:rsidRPr="00052110">
        <w:t xml:space="preserve"> </w:t>
      </w:r>
      <w:r w:rsidR="009818AA" w:rsidRPr="7AA5F102">
        <w:rPr>
          <w:i/>
          <w:iCs/>
          <w:color w:val="0000FF"/>
        </w:rPr>
        <w:t>[insert supply limit (must be at least the number of days in the plan’s one</w:t>
      </w:r>
      <w:r w:rsidR="001D7DCE" w:rsidRPr="7AA5F102">
        <w:rPr>
          <w:i/>
          <w:iCs/>
          <w:color w:val="0000FF"/>
        </w:rPr>
        <w:t>-</w:t>
      </w:r>
      <w:r w:rsidR="009818AA" w:rsidRPr="7AA5F102">
        <w:rPr>
          <w:i/>
          <w:iCs/>
          <w:color w:val="0000FF"/>
        </w:rPr>
        <w:t>month supply)]</w:t>
      </w:r>
      <w:r w:rsidR="009818AA" w:rsidRPr="00A12304">
        <w:rPr>
          <w:sz w:val="23"/>
          <w:szCs w:val="23"/>
        </w:rPr>
        <w:t xml:space="preserve"> </w:t>
      </w:r>
      <w:r w:rsidR="009818AA" w:rsidRPr="00052110">
        <w:t xml:space="preserve">-day fill of </w:t>
      </w:r>
      <w:r w:rsidR="009818AA">
        <w:t>the drug you are taking</w:t>
      </w:r>
      <w:r w:rsidR="009818AA" w:rsidRPr="00052110">
        <w:t xml:space="preserve">. </w:t>
      </w:r>
    </w:p>
    <w:p w14:paraId="063AF70E" w14:textId="33F3A588" w:rsidR="009818AA" w:rsidRPr="00E00535" w:rsidRDefault="00E00535" w:rsidP="00301E27">
      <w:pPr>
        <w:tabs>
          <w:tab w:val="left" w:pos="720"/>
          <w:tab w:val="left" w:pos="1440"/>
        </w:tabs>
        <w:spacing w:before="120" w:beforeAutospacing="0" w:after="0"/>
        <w:rPr>
          <w:i/>
          <w:iCs/>
        </w:rPr>
      </w:pPr>
      <w:r>
        <w:t>If we make any of these changes to any of the drugs you are taking, talk</w:t>
      </w:r>
      <w:r w:rsidR="009818AA" w:rsidRPr="00052110">
        <w:t xml:space="preserve"> with your pr</w:t>
      </w:r>
      <w:r w:rsidR="009818AA">
        <w:t>escriber</w:t>
      </w:r>
      <w:r>
        <w:t xml:space="preserve"> about the options that would work best for you, including changing to</w:t>
      </w:r>
      <w:r w:rsidR="009818AA" w:rsidRPr="00052110">
        <w:t xml:space="preserve"> a different drug </w:t>
      </w:r>
      <w:r>
        <w:t xml:space="preserve">to treat your condition, or requesting a coverage decision to </w:t>
      </w:r>
      <w:r w:rsidR="009818AA">
        <w:t>satisfy any new restrictions on the drug you are taking</w:t>
      </w:r>
      <w:r w:rsidR="009818AA" w:rsidRPr="00052110">
        <w:t xml:space="preserve">. </w:t>
      </w:r>
      <w:r w:rsidR="5BB132A2">
        <w:t xml:space="preserve">You or your prescriber can ask us </w:t>
      </w:r>
      <w:r>
        <w:t>for an exception to continue covering the drug or version of the drug you have been taking. For more information on how to ask for a coverage decision, including an exception, see Chapter 9.</w:t>
      </w:r>
      <w:bookmarkEnd w:id="778"/>
    </w:p>
    <w:p w14:paraId="1F248192" w14:textId="79FBAAC4" w:rsidR="009818AA" w:rsidRPr="004B7600" w:rsidRDefault="009818AA">
      <w:pPr>
        <w:rPr>
          <w:rFonts w:ascii="Arial" w:hAnsi="Arial" w:cs="Arial"/>
          <w:b/>
          <w:bCs/>
        </w:rPr>
      </w:pPr>
      <w:r w:rsidRPr="00CD2C57">
        <w:rPr>
          <w:rFonts w:ascii="Arial" w:hAnsi="Arial" w:cs="Arial"/>
          <w:b/>
          <w:bCs/>
        </w:rPr>
        <w:t xml:space="preserve">Changes to </w:t>
      </w:r>
      <w:r w:rsidR="007D0423" w:rsidRPr="00DE00A7">
        <w:rPr>
          <w:rFonts w:ascii="Arial" w:hAnsi="Arial" w:cs="Arial"/>
          <w:b/>
          <w:bCs/>
        </w:rPr>
        <w:t>the Drug List</w:t>
      </w:r>
      <w:r w:rsidRPr="00CB6200">
        <w:rPr>
          <w:rFonts w:ascii="Arial" w:hAnsi="Arial" w:cs="Arial"/>
          <w:b/>
          <w:bCs/>
        </w:rPr>
        <w:t xml:space="preserve"> that do not affect you during th</w:t>
      </w:r>
      <w:r w:rsidR="000A359A">
        <w:rPr>
          <w:rFonts w:ascii="Arial" w:hAnsi="Arial" w:cs="Arial"/>
          <w:b/>
          <w:bCs/>
        </w:rPr>
        <w:t>e current</w:t>
      </w:r>
      <w:r w:rsidRPr="00CB6200">
        <w:rPr>
          <w:rFonts w:ascii="Arial" w:hAnsi="Arial" w:cs="Arial"/>
          <w:b/>
          <w:bCs/>
        </w:rPr>
        <w:t xml:space="preserve"> plan year</w:t>
      </w:r>
    </w:p>
    <w:p w14:paraId="568B7B54" w14:textId="0D1429EA" w:rsidR="009818AA" w:rsidRDefault="00704B3C" w:rsidP="009818AA">
      <w:r>
        <w:t>We may make certain changes to the Drug List that are not described above.</w:t>
      </w:r>
      <w:r w:rsidR="00D03072">
        <w:t xml:space="preserve"> </w:t>
      </w:r>
      <w:r w:rsidR="009818AA">
        <w:t xml:space="preserve">In these cases, the change will not apply to you if you are taking the drug when the change is made; however, these changes will </w:t>
      </w:r>
      <w:r w:rsidR="004B728C">
        <w:t>likely</w:t>
      </w:r>
      <w:r w:rsidR="009818AA">
        <w:t xml:space="preserve"> affect you starting January 1 of the next plan year if you stay in the same plan. </w:t>
      </w:r>
    </w:p>
    <w:p w14:paraId="400735AF" w14:textId="18BB5ABD" w:rsidR="009818AA" w:rsidRPr="009706E2" w:rsidRDefault="009818AA" w:rsidP="009818AA">
      <w:r>
        <w:t xml:space="preserve">In general, changes </w:t>
      </w:r>
      <w:r w:rsidRPr="009706E2">
        <w:t>that will not affect you during the current plan year are:</w:t>
      </w:r>
    </w:p>
    <w:p w14:paraId="676E9DBD" w14:textId="44BDE15D" w:rsidR="009818AA" w:rsidRPr="009706E2" w:rsidRDefault="009818AA" w:rsidP="004B7600">
      <w:pPr>
        <w:numPr>
          <w:ilvl w:val="0"/>
          <w:numId w:val="5"/>
        </w:numPr>
        <w:tabs>
          <w:tab w:val="left" w:pos="720"/>
          <w:tab w:val="left" w:pos="1260"/>
        </w:tabs>
        <w:spacing w:before="120" w:beforeAutospacing="0"/>
        <w:rPr>
          <w:color w:val="000000"/>
        </w:rPr>
      </w:pPr>
      <w:r w:rsidRPr="00965DAC" w:rsidDel="005D66D8">
        <w:rPr>
          <w:i/>
          <w:iCs/>
          <w:color w:val="0000FF"/>
        </w:rPr>
        <w:t>[Plans</w:t>
      </w:r>
      <w:r w:rsidRPr="009706E2" w:rsidDel="005D66D8">
        <w:rPr>
          <w:i/>
          <w:iCs/>
          <w:color w:val="0000FF"/>
        </w:rPr>
        <w:t xml:space="preserve"> that do not use tiers may omit</w:t>
      </w:r>
      <w:r w:rsidRPr="009706E2">
        <w:rPr>
          <w:i/>
          <w:iCs/>
          <w:color w:val="0000FF"/>
        </w:rPr>
        <w:t>]</w:t>
      </w:r>
      <w:r w:rsidRPr="009706E2" w:rsidDel="005D66D8">
        <w:rPr>
          <w:color w:val="0000FF"/>
        </w:rPr>
        <w:t xml:space="preserve"> </w:t>
      </w:r>
      <w:r w:rsidRPr="009706E2">
        <w:rPr>
          <w:color w:val="000000"/>
        </w:rPr>
        <w:t>We move your drug into a higher cost-sharing tier.</w:t>
      </w:r>
    </w:p>
    <w:p w14:paraId="19A64CE1" w14:textId="1F912832" w:rsidR="009818AA" w:rsidRPr="00052110" w:rsidRDefault="009818AA" w:rsidP="004B7600">
      <w:pPr>
        <w:numPr>
          <w:ilvl w:val="0"/>
          <w:numId w:val="5"/>
        </w:numPr>
        <w:tabs>
          <w:tab w:val="left" w:pos="720"/>
          <w:tab w:val="left" w:pos="1260"/>
        </w:tabs>
        <w:spacing w:before="120" w:beforeAutospacing="0"/>
      </w:pPr>
      <w:r w:rsidRPr="009706E2">
        <w:t>We put a new</w:t>
      </w:r>
      <w:r w:rsidRPr="00052110">
        <w:t xml:space="preserve"> restriction on </w:t>
      </w:r>
      <w:r>
        <w:t>the</w:t>
      </w:r>
      <w:r w:rsidRPr="00052110">
        <w:t xml:space="preserve"> use of </w:t>
      </w:r>
      <w:r>
        <w:t>your</w:t>
      </w:r>
      <w:r w:rsidRPr="00052110">
        <w:t xml:space="preserve"> drug.</w:t>
      </w:r>
    </w:p>
    <w:p w14:paraId="043E9856" w14:textId="501FFB05" w:rsidR="00D17824" w:rsidRPr="004B7600" w:rsidRDefault="009818AA" w:rsidP="004B7600">
      <w:pPr>
        <w:numPr>
          <w:ilvl w:val="0"/>
          <w:numId w:val="5"/>
        </w:numPr>
        <w:tabs>
          <w:tab w:val="left" w:pos="720"/>
          <w:tab w:val="left" w:pos="1260"/>
        </w:tabs>
        <w:spacing w:before="120" w:beforeAutospacing="0"/>
        <w:rPr>
          <w:b/>
          <w:bCs/>
        </w:rPr>
      </w:pPr>
      <w:r>
        <w:t>W</w:t>
      </w:r>
      <w:r w:rsidRPr="00052110">
        <w:t>e remove your drug from the Drug List</w:t>
      </w:r>
      <w:r>
        <w:t>.</w:t>
      </w:r>
      <w:bookmarkEnd w:id="781"/>
    </w:p>
    <w:p w14:paraId="7E2302AB" w14:textId="73D47F38" w:rsidR="00D17824" w:rsidRDefault="00D17824" w:rsidP="00D17824">
      <w:r w:rsidRPr="002C3EDE">
        <w:t xml:space="preserve">If any of these changes happen for a drug you are taking (except for market withdrawal, a generic drug replacing a brand name drug, or other change noted in the sections above), the change won’t affect your use or what you pay as your share of the cost until January 1 of the next year. </w:t>
      </w:r>
    </w:p>
    <w:p w14:paraId="7F251C42" w14:textId="3C6A3E2F" w:rsidR="009818AA" w:rsidRPr="004F58A3" w:rsidRDefault="00342D06" w:rsidP="00EC1E4B">
      <w:r>
        <w:t xml:space="preserve">We will not tell you about these types of changes directly during the current plan </w:t>
      </w:r>
      <w:r w:rsidR="00F7558F" w:rsidRPr="00F7558F">
        <w:t>year.</w:t>
      </w:r>
      <w:r>
        <w:t xml:space="preserve"> You will need to check the Drug List for the next plan year (when the list is available during the open enrollment period) to see if there are any changes to the drugs you are taking that will impact you during the next plan </w:t>
      </w:r>
      <w:r w:rsidR="00F7558F" w:rsidRPr="00F7558F">
        <w:t>year.</w:t>
      </w:r>
    </w:p>
    <w:p w14:paraId="4BA76B7C" w14:textId="09E6FC84" w:rsidR="003750D0" w:rsidRPr="004B7600" w:rsidRDefault="003750D0">
      <w:pPr>
        <w:pStyle w:val="Heading3"/>
        <w:rPr>
          <w:sz w:val="12"/>
          <w:szCs w:val="12"/>
        </w:rPr>
      </w:pPr>
      <w:bookmarkStart w:id="786" w:name="_Toc109315737"/>
      <w:bookmarkStart w:id="787" w:name="_Toc228557551"/>
      <w:bookmarkStart w:id="788" w:name="_Toc377670384"/>
      <w:bookmarkStart w:id="789" w:name="_Toc377720833"/>
      <w:bookmarkStart w:id="790" w:name="_Toc68441998"/>
      <w:bookmarkStart w:id="791" w:name="_Toc102342161"/>
      <w:bookmarkStart w:id="792" w:name="_Toc166060260"/>
      <w:r w:rsidRPr="00052110">
        <w:t xml:space="preserve">SECTION </w:t>
      </w:r>
      <w:r w:rsidR="00AC03FD" w:rsidRPr="00052110">
        <w:t>7</w:t>
      </w:r>
      <w:r w:rsidRPr="00052110">
        <w:tab/>
        <w:t xml:space="preserve">What types of drugs are </w:t>
      </w:r>
      <w:r w:rsidRPr="00CD2C57">
        <w:rPr>
          <w:i/>
          <w:iCs/>
        </w:rPr>
        <w:t>not</w:t>
      </w:r>
      <w:r w:rsidRPr="00052110">
        <w:t xml:space="preserve"> covered by the plan?</w:t>
      </w:r>
      <w:bookmarkEnd w:id="786"/>
      <w:bookmarkEnd w:id="787"/>
      <w:bookmarkEnd w:id="788"/>
      <w:bookmarkEnd w:id="789"/>
      <w:bookmarkEnd w:id="790"/>
      <w:bookmarkEnd w:id="791"/>
      <w:bookmarkEnd w:id="792"/>
    </w:p>
    <w:p w14:paraId="70D3645D" w14:textId="77777777" w:rsidR="003750D0" w:rsidRPr="00052110" w:rsidRDefault="003750D0" w:rsidP="00BE1CBA">
      <w:pPr>
        <w:pStyle w:val="Heading4"/>
      </w:pPr>
      <w:bookmarkStart w:id="793" w:name="_Toc109315738"/>
      <w:bookmarkStart w:id="794" w:name="_Toc228557552"/>
      <w:bookmarkStart w:id="795" w:name="_Toc377670385"/>
      <w:bookmarkStart w:id="796" w:name="_Toc377720834"/>
      <w:bookmarkStart w:id="797" w:name="_Toc68441999"/>
      <w:r w:rsidRPr="00052110">
        <w:t xml:space="preserve">Section </w:t>
      </w:r>
      <w:r w:rsidR="00AC03FD" w:rsidRPr="00052110">
        <w:t>7</w:t>
      </w:r>
      <w:r w:rsidRPr="00052110">
        <w:t>.1</w:t>
      </w:r>
      <w:r w:rsidRPr="00052110">
        <w:tab/>
        <w:t>Types of drugs we do not cover</w:t>
      </w:r>
      <w:bookmarkEnd w:id="793"/>
      <w:bookmarkEnd w:id="794"/>
      <w:bookmarkEnd w:id="795"/>
      <w:bookmarkEnd w:id="796"/>
      <w:bookmarkEnd w:id="797"/>
    </w:p>
    <w:p w14:paraId="78BE2856" w14:textId="7ECC2D1E" w:rsidR="003750D0" w:rsidRPr="00052110" w:rsidRDefault="003750D0" w:rsidP="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052110">
        <w:t>This section tells you what kinds of prescription drugs are excluded. This means Medicare does not pay for these drugs.</w:t>
      </w:r>
      <w:r w:rsidR="00B258A2">
        <w:t xml:space="preserve"> </w:t>
      </w:r>
    </w:p>
    <w:p w14:paraId="321E6274" w14:textId="21C5E562" w:rsidR="003750D0" w:rsidRPr="004B7600" w:rsidDel="00D063C7" w:rsidRDefault="715C08AB" w:rsidP="7AA5F102">
      <w:pPr>
        <w:pStyle w:val="BodyTextIndent2"/>
        <w:spacing w:after="0" w:line="240" w:lineRule="auto"/>
        <w:ind w:left="0"/>
        <w:rPr>
          <w:b/>
          <w:bCs/>
          <w:i/>
          <w:iCs/>
        </w:rPr>
      </w:pPr>
      <w:r>
        <w:t xml:space="preserve">If you get drugs that are excluded, you must pay for them yourself </w:t>
      </w:r>
      <w:r w:rsidR="24B651DA" w:rsidRPr="77E88987">
        <w:rPr>
          <w:color w:val="0000FF"/>
        </w:rPr>
        <w:t>[</w:t>
      </w:r>
      <w:r w:rsidR="24B651DA" w:rsidRPr="7AA5F102">
        <w:rPr>
          <w:i/>
          <w:iCs/>
          <w:color w:val="0000FF"/>
        </w:rPr>
        <w:t>insert if applicable:</w:t>
      </w:r>
      <w:r w:rsidR="24B651DA" w:rsidRPr="77E88987">
        <w:rPr>
          <w:color w:val="0000FF"/>
        </w:rPr>
        <w:t xml:space="preserve"> (except for certain excluded drugs covered under our enhanced drug coverage)]</w:t>
      </w:r>
      <w:r w:rsidRPr="006161A9">
        <w:t>.</w:t>
      </w:r>
      <w:r>
        <w:t xml:space="preserve"> </w:t>
      </w:r>
      <w:r w:rsidR="341D4449">
        <w:t xml:space="preserve">If </w:t>
      </w:r>
      <w:r w:rsidR="20F416C5">
        <w:t>you appeal and</w:t>
      </w:r>
      <w:r>
        <w:t xml:space="preserve"> the requested drug is found </w:t>
      </w:r>
      <w:r w:rsidR="20F416C5">
        <w:t>not to be excluded under Part D,</w:t>
      </w:r>
      <w:r>
        <w:t xml:space="preserve"> we </w:t>
      </w:r>
      <w:r w:rsidR="373FDF5F">
        <w:t>will</w:t>
      </w:r>
      <w:r>
        <w:t xml:space="preserve"> pa</w:t>
      </w:r>
      <w:r w:rsidR="373FDF5F">
        <w:t>y</w:t>
      </w:r>
      <w:r>
        <w:t xml:space="preserve"> for or cover it. (For information about appealing a decision, go to Chapter 9.)</w:t>
      </w:r>
      <w:r w:rsidR="34131E16">
        <w:t xml:space="preserve"> </w:t>
      </w:r>
    </w:p>
    <w:p w14:paraId="52B3D5AE" w14:textId="77777777" w:rsidR="003750D0" w:rsidRPr="00052110" w:rsidRDefault="003750D0" w:rsidP="0014340E">
      <w:r w:rsidRPr="00052110">
        <w:t>Here are three general rules about drugs that Medicare drug plans will not cover under Part D:</w:t>
      </w:r>
    </w:p>
    <w:p w14:paraId="5819505F" w14:textId="579A8564" w:rsidR="003750D0" w:rsidRPr="009B224C" w:rsidRDefault="003750D0" w:rsidP="00965DAC">
      <w:pPr>
        <w:pStyle w:val="ListBullet"/>
        <w:numPr>
          <w:ilvl w:val="0"/>
          <w:numId w:val="53"/>
        </w:numPr>
      </w:pPr>
      <w:r w:rsidRPr="00052110">
        <w:t>Our plan’s Part D drug coverage cannot cover a drug that would be covered under Medicare Part A or Part B.</w:t>
      </w:r>
    </w:p>
    <w:p w14:paraId="5E2D3662" w14:textId="794FDBC7" w:rsidR="003750D0" w:rsidRPr="00052110" w:rsidRDefault="003750D0" w:rsidP="00965DAC">
      <w:pPr>
        <w:pStyle w:val="ListBullet"/>
        <w:numPr>
          <w:ilvl w:val="0"/>
          <w:numId w:val="53"/>
        </w:numPr>
      </w:pPr>
      <w:r w:rsidRPr="00052110">
        <w:t xml:space="preserve">Our plan cannot cover a drug purchased outside the United States </w:t>
      </w:r>
      <w:r w:rsidR="009C1D61">
        <w:t>or</w:t>
      </w:r>
      <w:r w:rsidRPr="00052110">
        <w:t xml:space="preserve"> its territories.</w:t>
      </w:r>
    </w:p>
    <w:p w14:paraId="078C40B2" w14:textId="121B7D89" w:rsidR="003750D0" w:rsidRPr="00052110" w:rsidRDefault="003750D0" w:rsidP="00965DAC">
      <w:pPr>
        <w:pStyle w:val="ListBullet"/>
        <w:numPr>
          <w:ilvl w:val="0"/>
          <w:numId w:val="53"/>
        </w:numPr>
      </w:pPr>
      <w:r w:rsidRPr="00052110">
        <w:t xml:space="preserve">Our plan cannot cover </w:t>
      </w:r>
      <w:r w:rsidRPr="00E2405E">
        <w:rPr>
          <w:i/>
          <w:iCs/>
        </w:rPr>
        <w:t>off-label</w:t>
      </w:r>
      <w:r w:rsidRPr="00052110">
        <w:t xml:space="preserve"> use</w:t>
      </w:r>
      <w:r w:rsidR="00D958CF">
        <w:t xml:space="preserve"> of a drug when the use is not supported by certain references, such as the American Hospital Formulary Service Drug Information and the Micromedex DRUGDEX Information System</w:t>
      </w:r>
      <w:r w:rsidRPr="00052110">
        <w:t xml:space="preserve">. </w:t>
      </w:r>
      <w:r w:rsidRPr="00E2405E">
        <w:rPr>
          <w:bCs/>
          <w:i/>
          <w:iCs/>
        </w:rPr>
        <w:t>Off-label</w:t>
      </w:r>
      <w:r w:rsidRPr="00052110">
        <w:t xml:space="preserve"> use is any use of the drug other than those indicated on a drug’s label as approved by the Food and Drug Administration.</w:t>
      </w:r>
    </w:p>
    <w:p w14:paraId="08FE56C1" w14:textId="0F18AD3D" w:rsidR="00BE1CBA" w:rsidRDefault="009C1D61" w:rsidP="00BE1CBA">
      <w:r>
        <w:t>In addition</w:t>
      </w:r>
      <w:r w:rsidR="00BE1CBA" w:rsidRPr="00052110">
        <w:t xml:space="preserve">, by law, the </w:t>
      </w:r>
      <w:r>
        <w:t xml:space="preserve">following </w:t>
      </w:r>
      <w:r w:rsidR="00BE1CBA" w:rsidRPr="00052110">
        <w:t xml:space="preserve">categories of drugs are not covered by Medicare drug plans: </w:t>
      </w:r>
      <w:r w:rsidR="00BE1CBA" w:rsidRPr="00052110">
        <w:rPr>
          <w:color w:val="0000FF"/>
        </w:rPr>
        <w:t>[</w:t>
      </w:r>
      <w:r w:rsidR="00BE1CBA" w:rsidRPr="00CD2C57">
        <w:rPr>
          <w:i/>
          <w:iCs/>
          <w:color w:val="0000FF"/>
        </w:rPr>
        <w:t>Insert if applicable:</w:t>
      </w:r>
      <w:r w:rsidR="00BE1CBA" w:rsidRPr="00052110">
        <w:rPr>
          <w:color w:val="0000FF"/>
        </w:rPr>
        <w:t xml:space="preserve"> (Our plan covers certain drugs listed below through our enhanced drug coverage, for which you may be charged an additional premium. More information is provided below.)]</w:t>
      </w:r>
    </w:p>
    <w:p w14:paraId="2052DD24" w14:textId="40F4B6C2" w:rsidR="003750D0" w:rsidRPr="00052110" w:rsidRDefault="003750D0" w:rsidP="00965DAC">
      <w:pPr>
        <w:pStyle w:val="ListBullet"/>
        <w:numPr>
          <w:ilvl w:val="0"/>
          <w:numId w:val="113"/>
        </w:numPr>
        <w:ind w:left="720"/>
      </w:pPr>
      <w:r w:rsidRPr="00052110">
        <w:t>Non-prescription drugs (also called over-the-counter drugs)</w:t>
      </w:r>
    </w:p>
    <w:p w14:paraId="25FA7C4E" w14:textId="492BBCF8" w:rsidR="003750D0" w:rsidRPr="00052110" w:rsidRDefault="003750D0" w:rsidP="00965DAC">
      <w:pPr>
        <w:pStyle w:val="ListBullet"/>
        <w:numPr>
          <w:ilvl w:val="0"/>
          <w:numId w:val="113"/>
        </w:numPr>
        <w:ind w:left="720"/>
      </w:pPr>
      <w:r w:rsidRPr="00052110">
        <w:t>Drugs used to promote fertility</w:t>
      </w:r>
    </w:p>
    <w:p w14:paraId="157F8817" w14:textId="2DFD5268" w:rsidR="003750D0" w:rsidRPr="00052110" w:rsidRDefault="003750D0" w:rsidP="00965DAC">
      <w:pPr>
        <w:pStyle w:val="ListBullet"/>
        <w:numPr>
          <w:ilvl w:val="0"/>
          <w:numId w:val="113"/>
        </w:numPr>
        <w:ind w:left="720"/>
      </w:pPr>
      <w:r w:rsidRPr="00052110">
        <w:t>Drugs used for the relief of cough or cold symptoms</w:t>
      </w:r>
    </w:p>
    <w:p w14:paraId="5894A655" w14:textId="6A4F313A" w:rsidR="003750D0" w:rsidRPr="00052110" w:rsidRDefault="003750D0" w:rsidP="00965DAC">
      <w:pPr>
        <w:pStyle w:val="ListBullet"/>
        <w:numPr>
          <w:ilvl w:val="0"/>
          <w:numId w:val="113"/>
        </w:numPr>
        <w:ind w:left="720"/>
      </w:pPr>
      <w:r w:rsidRPr="00052110">
        <w:t>Drugs used for cosmetic purposes or to promote hair growth</w:t>
      </w:r>
    </w:p>
    <w:p w14:paraId="59BDEBC3" w14:textId="0AACF6BE" w:rsidR="003750D0" w:rsidRPr="00052110" w:rsidRDefault="003750D0" w:rsidP="00965DAC">
      <w:pPr>
        <w:pStyle w:val="ListBullet"/>
        <w:numPr>
          <w:ilvl w:val="0"/>
          <w:numId w:val="113"/>
        </w:numPr>
        <w:ind w:left="720"/>
      </w:pPr>
      <w:r w:rsidRPr="00052110">
        <w:t>Prescription vitamins and mineral products, except prenatal vitamins and fluoride preparations</w:t>
      </w:r>
    </w:p>
    <w:p w14:paraId="660A6C5B" w14:textId="7B2068EA" w:rsidR="003750D0" w:rsidRPr="00052110" w:rsidRDefault="003750D0" w:rsidP="00965DAC">
      <w:pPr>
        <w:pStyle w:val="ListBullet"/>
        <w:numPr>
          <w:ilvl w:val="0"/>
          <w:numId w:val="113"/>
        </w:numPr>
        <w:ind w:left="720"/>
      </w:pPr>
      <w:r w:rsidRPr="00052110">
        <w:t>Drugs used for the treatment of sexual or erectile dysfunction</w:t>
      </w:r>
    </w:p>
    <w:p w14:paraId="38EBDB11" w14:textId="4F677D12" w:rsidR="003750D0" w:rsidRPr="00052110" w:rsidRDefault="003750D0" w:rsidP="00965DAC">
      <w:pPr>
        <w:pStyle w:val="ListBullet"/>
        <w:numPr>
          <w:ilvl w:val="0"/>
          <w:numId w:val="113"/>
        </w:numPr>
        <w:ind w:left="720"/>
      </w:pPr>
      <w:r w:rsidRPr="00052110">
        <w:t>Drugs used for treatment of anorexia, weight loss, or weight gain</w:t>
      </w:r>
    </w:p>
    <w:p w14:paraId="4B3FE641" w14:textId="3EA855E5" w:rsidR="003750D0" w:rsidRPr="00052110" w:rsidRDefault="003750D0" w:rsidP="00965DAC">
      <w:pPr>
        <w:pStyle w:val="ListBullet"/>
        <w:numPr>
          <w:ilvl w:val="0"/>
          <w:numId w:val="113"/>
        </w:numPr>
        <w:ind w:left="720"/>
      </w:pPr>
      <w:r w:rsidRPr="00052110">
        <w:t>Outpatient drugs for which the manufacturer seeks to require that associated tests or monitoring services be purchased exclusively from the manufacturer as a condition of sale</w:t>
      </w:r>
    </w:p>
    <w:p w14:paraId="6D71259A" w14:textId="057C89EE" w:rsidR="003750D0" w:rsidRDefault="715C08AB" w:rsidP="003750D0">
      <w:pPr>
        <w:rPr>
          <w:color w:val="0000FF"/>
        </w:rPr>
      </w:pPr>
      <w:r w:rsidRPr="77E88987">
        <w:rPr>
          <w:color w:val="0000FF"/>
        </w:rPr>
        <w:t>[</w:t>
      </w:r>
      <w:r w:rsidRPr="7AA5F102">
        <w:rPr>
          <w:i/>
          <w:iCs/>
          <w:color w:val="0000FF"/>
        </w:rPr>
        <w:t xml:space="preserve">Insert if applicable: </w:t>
      </w:r>
      <w:r w:rsidRPr="77E88987">
        <w:rPr>
          <w:color w:val="0000FF"/>
        </w:rPr>
        <w:t xml:space="preserve">We offer additional coverage of some prescription drugs </w:t>
      </w:r>
      <w:bookmarkStart w:id="798" w:name="_Hlk71196521"/>
      <w:r w:rsidR="20F416C5" w:rsidRPr="77E88987">
        <w:rPr>
          <w:color w:val="0000FF"/>
        </w:rPr>
        <w:t>(enhanced drug coverage)</w:t>
      </w:r>
      <w:bookmarkEnd w:id="798"/>
      <w:r w:rsidR="20F416C5" w:rsidRPr="77E88987">
        <w:rPr>
          <w:color w:val="0000FF"/>
        </w:rPr>
        <w:t xml:space="preserve"> </w:t>
      </w:r>
      <w:r w:rsidRPr="77E88987">
        <w:rPr>
          <w:color w:val="0000FF"/>
        </w:rPr>
        <w:t xml:space="preserve">not normally covered in a Medicare prescription drug plan. </w:t>
      </w:r>
      <w:r w:rsidRPr="7AA5F102">
        <w:rPr>
          <w:i/>
          <w:iCs/>
          <w:color w:val="0000FF"/>
        </w:rPr>
        <w:t>[Insert details about the excluded drugs your plan does cover, including whether you place any limits on that coverage.]</w:t>
      </w:r>
      <w:r w:rsidRPr="77E88987">
        <w:rPr>
          <w:color w:val="0000FF"/>
        </w:rPr>
        <w:t xml:space="preserve"> The amount you pay for these drugs does not count towards qualifying you for the Catastrophic Coverage Stage. (The Catastrophic Coverage Stage is described in Chapter 6, Section </w:t>
      </w:r>
      <w:r w:rsidR="00624519">
        <w:rPr>
          <w:color w:val="0000FF"/>
        </w:rPr>
        <w:t>6</w:t>
      </w:r>
      <w:r w:rsidRPr="77E88987">
        <w:rPr>
          <w:color w:val="0000FF"/>
        </w:rPr>
        <w:t xml:space="preserve"> of this </w:t>
      </w:r>
      <w:r w:rsidR="63C3AF7D" w:rsidRPr="77E88987">
        <w:rPr>
          <w:color w:val="0000FF"/>
        </w:rPr>
        <w:t>document</w:t>
      </w:r>
      <w:r w:rsidRPr="77E88987">
        <w:rPr>
          <w:color w:val="0000FF"/>
        </w:rPr>
        <w:t xml:space="preserve">.)] </w:t>
      </w:r>
    </w:p>
    <w:p w14:paraId="5B34D5C3" w14:textId="021A7633" w:rsidR="00713AC7" w:rsidRPr="00052110" w:rsidRDefault="00713AC7" w:rsidP="00713AC7">
      <w:pPr>
        <w:rPr>
          <w:color w:val="0000FF"/>
        </w:rPr>
      </w:pPr>
      <w:r w:rsidRPr="00052110">
        <w:rPr>
          <w:color w:val="0000FF"/>
        </w:rPr>
        <w:t>[</w:t>
      </w:r>
      <w:r w:rsidRPr="00052110">
        <w:rPr>
          <w:i/>
          <w:color w:val="0000FF"/>
        </w:rPr>
        <w:t xml:space="preserve">Insert if plan offers coverage for any drugs excluded under Part D: </w:t>
      </w:r>
      <w:r w:rsidRPr="00052110">
        <w:rPr>
          <w:color w:val="0000FF"/>
        </w:rPr>
        <w:t xml:space="preserve">In addition, if you are </w:t>
      </w:r>
      <w:r w:rsidRPr="00052110">
        <w:rPr>
          <w:b/>
          <w:color w:val="0000FF"/>
        </w:rPr>
        <w:t xml:space="preserve">receiving “Extra Help” from Medicare </w:t>
      </w:r>
      <w:r w:rsidRPr="00052110">
        <w:rPr>
          <w:color w:val="0000FF"/>
        </w:rPr>
        <w:t>to pay for your prescriptions, the “Extra Help” program will not pay for the drugs not normally covered. (Please refer to the plan’s Drug List or call Member Services for more information. Phone numbers for Member Services are printed on the back cover of this booklet.) However, if you have drug coverage through Medicaid, your state Medicaid program may cover some prescription drugs not normally covered in a Medicare drug plan. Please contact your state Medicaid program to determine what drug coverage may be available to you. (You can find phone numbers and contact info</w:t>
      </w:r>
      <w:r>
        <w:rPr>
          <w:color w:val="0000FF"/>
        </w:rPr>
        <w:t>rmation for Medicaid in Chapter </w:t>
      </w:r>
      <w:r w:rsidRPr="00052110">
        <w:rPr>
          <w:color w:val="0000FF"/>
        </w:rPr>
        <w:t>2, Section 6.)]</w:t>
      </w:r>
    </w:p>
    <w:p w14:paraId="28BC648E" w14:textId="2565403B" w:rsidR="003750D0" w:rsidRPr="00052110" w:rsidRDefault="00713AC7" w:rsidP="00846FE8">
      <w:pPr>
        <w:rPr>
          <w:color w:val="0000FF"/>
        </w:rPr>
      </w:pPr>
      <w:r w:rsidRPr="00713AC7">
        <w:rPr>
          <w:i/>
          <w:color w:val="0000FF"/>
        </w:rPr>
        <w:t>[Insert if plan does not offer coverage for any drugs excluded under Part D:</w:t>
      </w:r>
      <w:r w:rsidR="003750D0" w:rsidRPr="00052110">
        <w:rPr>
          <w:color w:val="0000FF"/>
        </w:rPr>
        <w:t xml:space="preserve"> </w:t>
      </w:r>
      <w:r w:rsidR="0092315B">
        <w:rPr>
          <w:b/>
          <w:color w:val="0000FF"/>
        </w:rPr>
        <w:t>I</w:t>
      </w:r>
      <w:r w:rsidR="003750D0" w:rsidRPr="003D292E">
        <w:rPr>
          <w:b/>
          <w:color w:val="0000FF"/>
        </w:rPr>
        <w:t xml:space="preserve">f you are </w:t>
      </w:r>
      <w:r w:rsidR="003750D0" w:rsidRPr="003D292E">
        <w:rPr>
          <w:b/>
          <w:bCs/>
          <w:color w:val="0000FF"/>
        </w:rPr>
        <w:t>receiving</w:t>
      </w:r>
      <w:r w:rsidR="009E455E" w:rsidRPr="003D292E">
        <w:rPr>
          <w:b/>
          <w:bCs/>
          <w:color w:val="0000FF"/>
        </w:rPr>
        <w:t xml:space="preserve"> “Extra Help”</w:t>
      </w:r>
      <w:r w:rsidR="003750D0" w:rsidRPr="00CB6200">
        <w:rPr>
          <w:b/>
          <w:bCs/>
          <w:color w:val="0000FF"/>
        </w:rPr>
        <w:t xml:space="preserve"> </w:t>
      </w:r>
      <w:r w:rsidR="003750D0" w:rsidRPr="00052110">
        <w:rPr>
          <w:color w:val="0000FF"/>
        </w:rPr>
        <w:t>to pay for your prescriptions, the</w:t>
      </w:r>
      <w:r w:rsidR="009E455E" w:rsidRPr="00052110">
        <w:rPr>
          <w:color w:val="0000FF"/>
        </w:rPr>
        <w:t xml:space="preserve"> “Extra Help”</w:t>
      </w:r>
      <w:r w:rsidR="003750D0" w:rsidRPr="00052110">
        <w:rPr>
          <w:color w:val="0000FF"/>
        </w:rPr>
        <w:t xml:space="preserve"> program will not pay for the drugs not normally covered. However, </w:t>
      </w:r>
      <w:r w:rsidR="00685027" w:rsidRPr="00052110">
        <w:rPr>
          <w:color w:val="0000FF"/>
        </w:rPr>
        <w:t xml:space="preserve">if you have drug coverage through Medicaid, </w:t>
      </w:r>
      <w:r w:rsidR="003750D0" w:rsidRPr="00052110">
        <w:rPr>
          <w:color w:val="0000FF"/>
        </w:rPr>
        <w:t>your state Medicaid program may cover some prescription drugs not normally covered in a Medicare drug plan. Please contact your state Medicaid program to determine what drug coverage may be available to you. (You can find phone numbers and contact info</w:t>
      </w:r>
      <w:r w:rsidR="001F5761">
        <w:rPr>
          <w:color w:val="0000FF"/>
        </w:rPr>
        <w:t>rmation for Medicaid in Chapter </w:t>
      </w:r>
      <w:r w:rsidR="003750D0" w:rsidRPr="00052110">
        <w:rPr>
          <w:color w:val="0000FF"/>
        </w:rPr>
        <w:t>2, Section 6.)]</w:t>
      </w:r>
    </w:p>
    <w:p w14:paraId="25E86FED" w14:textId="0945ED94" w:rsidR="00002FBA" w:rsidRPr="00BA4DE3" w:rsidRDefault="00002FBA">
      <w:pPr>
        <w:pStyle w:val="Heading3"/>
      </w:pPr>
      <w:bookmarkStart w:id="799" w:name="_Toc102342162"/>
      <w:bookmarkStart w:id="800" w:name="_Toc166060261"/>
      <w:bookmarkStart w:id="801" w:name="_Toc109315739"/>
      <w:bookmarkStart w:id="802" w:name="_Toc228557553"/>
      <w:bookmarkStart w:id="803" w:name="_Toc377670386"/>
      <w:bookmarkStart w:id="804" w:name="_Toc377720835"/>
      <w:bookmarkStart w:id="805" w:name="_Toc68442000"/>
      <w:r w:rsidRPr="00052110">
        <w:t>SECTION 8</w:t>
      </w:r>
      <w:r w:rsidRPr="00052110">
        <w:tab/>
      </w:r>
      <w:r>
        <w:t>F</w:t>
      </w:r>
      <w:r w:rsidRPr="00052110">
        <w:t>ill</w:t>
      </w:r>
      <w:r>
        <w:t>ing</w:t>
      </w:r>
      <w:r w:rsidRPr="00052110">
        <w:t xml:space="preserve"> a prescription</w:t>
      </w:r>
      <w:bookmarkEnd w:id="799"/>
      <w:bookmarkEnd w:id="800"/>
    </w:p>
    <w:p w14:paraId="611AA924" w14:textId="623DE9F5" w:rsidR="00002FBA" w:rsidRPr="00052110" w:rsidRDefault="00002FBA" w:rsidP="00002FBA">
      <w:pPr>
        <w:pStyle w:val="Heading4"/>
      </w:pPr>
      <w:r w:rsidRPr="00052110">
        <w:t>Section 8.1</w:t>
      </w:r>
      <w:r w:rsidRPr="00052110">
        <w:tab/>
      </w:r>
      <w:r>
        <w:t>Provide</w:t>
      </w:r>
      <w:r w:rsidRPr="00052110">
        <w:t xml:space="preserve"> your membership </w:t>
      </w:r>
      <w:r>
        <w:t>information</w:t>
      </w:r>
    </w:p>
    <w:p w14:paraId="42854C34" w14:textId="77777777" w:rsidR="00801BF3" w:rsidRPr="00052110" w:rsidRDefault="2179752A" w:rsidP="00303A9F">
      <w:pPr>
        <w:tabs>
          <w:tab w:val="left" w:pos="9360"/>
        </w:tabs>
      </w:pPr>
      <w:r>
        <w:t xml:space="preserve">To fill your prescription, provide your plan membership information, which can be found on your membership card, at the network pharmacy you choose. The network pharmacy will automatically bill the plan for </w:t>
      </w:r>
      <w:r w:rsidRPr="7AA5F102">
        <w:rPr>
          <w:i/>
          <w:iCs/>
        </w:rPr>
        <w:t xml:space="preserve">our </w:t>
      </w:r>
      <w:r>
        <w:t xml:space="preserve">share of your drug cost. You will need to pay the pharmacy </w:t>
      </w:r>
      <w:r w:rsidRPr="7AA5F102">
        <w:rPr>
          <w:i/>
          <w:iCs/>
        </w:rPr>
        <w:t>your</w:t>
      </w:r>
      <w:r>
        <w:t xml:space="preserve"> share of the cost when you pick up your prescription.</w:t>
      </w:r>
    </w:p>
    <w:p w14:paraId="2EDFA4AF" w14:textId="60E0A299" w:rsidR="00002FBA" w:rsidRPr="00052110" w:rsidRDefault="00002FBA" w:rsidP="00002FBA">
      <w:pPr>
        <w:pStyle w:val="Heading4"/>
      </w:pPr>
      <w:r w:rsidRPr="00052110">
        <w:t>Section 8.2</w:t>
      </w:r>
      <w:r w:rsidRPr="00052110">
        <w:tab/>
        <w:t>What if you don’t have your membership</w:t>
      </w:r>
      <w:r>
        <w:t xml:space="preserve"> information</w:t>
      </w:r>
      <w:r w:rsidRPr="00052110">
        <w:t xml:space="preserve"> with you?</w:t>
      </w:r>
    </w:p>
    <w:p w14:paraId="54E0E374" w14:textId="35CA636F" w:rsidR="00CA02BA" w:rsidRPr="00052110" w:rsidRDefault="00CA02BA" w:rsidP="00303A9F">
      <w:bookmarkStart w:id="806" w:name="_Toc109315742"/>
      <w:bookmarkStart w:id="807" w:name="_Toc228557556"/>
      <w:bookmarkStart w:id="808" w:name="_Toc377670389"/>
      <w:bookmarkStart w:id="809" w:name="_Toc377720838"/>
      <w:bookmarkStart w:id="810" w:name="_Toc68442003"/>
      <w:bookmarkEnd w:id="801"/>
      <w:bookmarkEnd w:id="802"/>
      <w:bookmarkEnd w:id="803"/>
      <w:bookmarkEnd w:id="804"/>
      <w:bookmarkEnd w:id="805"/>
      <w:r w:rsidRPr="00052110">
        <w:t xml:space="preserve">If you don’t have your plan membership </w:t>
      </w:r>
      <w:r>
        <w:t>information</w:t>
      </w:r>
      <w:r w:rsidRPr="00052110">
        <w:t xml:space="preserve"> with you when you fill your prescription, </w:t>
      </w:r>
      <w:r>
        <w:t>you or the</w:t>
      </w:r>
      <w:r w:rsidRPr="00052110">
        <w:t xml:space="preserve"> pharmacy </w:t>
      </w:r>
      <w:r>
        <w:t>can</w:t>
      </w:r>
      <w:r w:rsidRPr="00052110">
        <w:t xml:space="preserve"> call the plan to get the necessary information</w:t>
      </w:r>
      <w:bookmarkStart w:id="811" w:name="_Hlk134544953"/>
      <w:r w:rsidR="00F649C0">
        <w:t xml:space="preserve">, </w:t>
      </w:r>
      <w:bookmarkStart w:id="812" w:name="_Hlk134544350"/>
      <w:r w:rsidR="00F649C0">
        <w:t>or you can ask the pharmacy</w:t>
      </w:r>
      <w:r w:rsidR="00F649C0" w:rsidRPr="00052110">
        <w:t xml:space="preserve"> to look up your plan enrollment information</w:t>
      </w:r>
      <w:bookmarkEnd w:id="811"/>
      <w:bookmarkEnd w:id="812"/>
      <w:r w:rsidRPr="00052110">
        <w:t>.</w:t>
      </w:r>
    </w:p>
    <w:p w14:paraId="5282CC28" w14:textId="6F3B0B96" w:rsidR="00CA02BA" w:rsidRPr="00052110" w:rsidRDefault="577E901E" w:rsidP="00CA02BA">
      <w:pPr>
        <w:spacing w:after="120"/>
      </w:pPr>
      <w:r>
        <w:t xml:space="preserve">If the pharmacy is not able to get the necessary information, </w:t>
      </w:r>
      <w:r w:rsidRPr="77E88987">
        <w:rPr>
          <w:b/>
          <w:bCs/>
        </w:rPr>
        <w:t>you may have to pay the full cost of the prescription when you pick it up</w:t>
      </w:r>
      <w:r>
        <w:t xml:space="preserve">. (You can then </w:t>
      </w:r>
      <w:r w:rsidRPr="77E88987">
        <w:rPr>
          <w:b/>
          <w:bCs/>
        </w:rPr>
        <w:t>ask us to reimburse you</w:t>
      </w:r>
      <w:r>
        <w:t xml:space="preserve"> for our share. See Chapter 7, Section 2 for information about how to ask the plan for reimbursement.)</w:t>
      </w:r>
    </w:p>
    <w:p w14:paraId="1B4E1745" w14:textId="77777777" w:rsidR="003750D0" w:rsidRPr="00052110" w:rsidRDefault="003750D0" w:rsidP="00BE1CBA">
      <w:pPr>
        <w:pStyle w:val="Heading3"/>
      </w:pPr>
      <w:bookmarkStart w:id="813" w:name="_Toc102342163"/>
      <w:bookmarkStart w:id="814" w:name="_Toc166060262"/>
      <w:r w:rsidRPr="00052110">
        <w:t xml:space="preserve">SECTION </w:t>
      </w:r>
      <w:r w:rsidR="00AC03FD" w:rsidRPr="00052110">
        <w:t>9</w:t>
      </w:r>
      <w:r w:rsidRPr="00052110">
        <w:tab/>
        <w:t>Part D drug coverage in special situations</w:t>
      </w:r>
      <w:bookmarkEnd w:id="806"/>
      <w:bookmarkEnd w:id="807"/>
      <w:bookmarkEnd w:id="808"/>
      <w:bookmarkEnd w:id="809"/>
      <w:bookmarkEnd w:id="810"/>
      <w:bookmarkEnd w:id="813"/>
      <w:bookmarkEnd w:id="814"/>
    </w:p>
    <w:p w14:paraId="1442CAC3" w14:textId="77777777" w:rsidR="00707DCF" w:rsidRPr="00052110" w:rsidRDefault="00707DCF" w:rsidP="00707DCF">
      <w:pPr>
        <w:pStyle w:val="Heading4"/>
      </w:pPr>
      <w:bookmarkStart w:id="815" w:name="_Toc109315743"/>
      <w:bookmarkStart w:id="816" w:name="_Toc228557557"/>
      <w:bookmarkStart w:id="817" w:name="_Toc377670390"/>
      <w:bookmarkStart w:id="818" w:name="_Toc377720839"/>
      <w:bookmarkStart w:id="819" w:name="_Toc68442004"/>
      <w:bookmarkStart w:id="820" w:name="_Toc109315745"/>
      <w:bookmarkStart w:id="821" w:name="_Toc228557559"/>
      <w:bookmarkStart w:id="822" w:name="_Toc377670392"/>
      <w:bookmarkStart w:id="823" w:name="_Toc377720842"/>
      <w:bookmarkStart w:id="824" w:name="_Toc68442006"/>
      <w:r w:rsidRPr="00052110">
        <w:t>Section 9.1</w:t>
      </w:r>
      <w:r w:rsidRPr="00052110">
        <w:tab/>
        <w:t>What if you’re in a hospital or a skilled nursing facility for a stay that is covered by the plan?</w:t>
      </w:r>
      <w:bookmarkEnd w:id="815"/>
      <w:bookmarkEnd w:id="816"/>
      <w:bookmarkEnd w:id="817"/>
      <w:bookmarkEnd w:id="818"/>
      <w:bookmarkEnd w:id="819"/>
    </w:p>
    <w:p w14:paraId="61694EFD" w14:textId="77777777" w:rsidR="00707DCF" w:rsidRPr="00052110" w:rsidRDefault="00707DCF" w:rsidP="00707DCF">
      <w:pPr>
        <w:pStyle w:val="BodyTextIndent2"/>
        <w:spacing w:after="100" w:line="240" w:lineRule="auto"/>
        <w:ind w:left="0"/>
      </w:pPr>
      <w:r w:rsidRPr="00052110">
        <w:t>If you are admitted to a hospital or to a skilled nursing facility for a stay covered by the plan,</w:t>
      </w:r>
      <w:r w:rsidRPr="00CD2C57">
        <w:rPr>
          <w:b/>
          <w:bCs/>
          <w:i/>
          <w:iCs/>
        </w:rPr>
        <w:t xml:space="preserve"> </w:t>
      </w:r>
      <w:r w:rsidRPr="00052110">
        <w:t xml:space="preserve">we will generally cover the cost of your prescription drugs during your stay. Once you leave the hospital or skilled nursing facility, the plan will cover your </w:t>
      </w:r>
      <w:r>
        <w:t xml:space="preserve">prescription </w:t>
      </w:r>
      <w:r w:rsidRPr="00052110">
        <w:t>drugs as long as the drugs meet all of our rules for coverage</w:t>
      </w:r>
      <w:r>
        <w:t xml:space="preserve"> described in this Chapter</w:t>
      </w:r>
      <w:r w:rsidRPr="00052110">
        <w:t xml:space="preserve">. </w:t>
      </w:r>
    </w:p>
    <w:p w14:paraId="200829F0" w14:textId="77777777" w:rsidR="00707DCF" w:rsidRPr="00052110" w:rsidRDefault="00707DCF" w:rsidP="00707DCF">
      <w:pPr>
        <w:pStyle w:val="Heading4"/>
      </w:pPr>
      <w:bookmarkStart w:id="825" w:name="_Toc109315744"/>
      <w:bookmarkStart w:id="826" w:name="_Toc228557558"/>
      <w:bookmarkStart w:id="827" w:name="_Toc377670391"/>
      <w:bookmarkStart w:id="828" w:name="_Toc377720840"/>
      <w:bookmarkStart w:id="829" w:name="_Toc68442005"/>
      <w:bookmarkStart w:id="830" w:name="_Hlk86311504"/>
      <w:r w:rsidRPr="00052110">
        <w:t>Section 9.2</w:t>
      </w:r>
      <w:r w:rsidRPr="00052110">
        <w:tab/>
        <w:t>What if you’re a resident in a long-term care (LTC) facility?</w:t>
      </w:r>
      <w:bookmarkEnd w:id="825"/>
      <w:bookmarkEnd w:id="826"/>
      <w:bookmarkEnd w:id="827"/>
      <w:bookmarkEnd w:id="828"/>
      <w:bookmarkEnd w:id="829"/>
    </w:p>
    <w:p w14:paraId="743D907C" w14:textId="5E266758" w:rsidR="00707DCF" w:rsidRPr="00052110" w:rsidRDefault="00707DCF" w:rsidP="00707DCF">
      <w:pPr>
        <w:spacing w:after="120"/>
      </w:pPr>
      <w:r w:rsidRPr="00052110">
        <w:t xml:space="preserve">Usually, a long-term care (LTC) facility (such as a nursing home) has its own pharmacy or </w:t>
      </w:r>
      <w:r>
        <w:t xml:space="preserve">uses </w:t>
      </w:r>
      <w:r w:rsidRPr="00052110">
        <w:t>a pharmacy that supplies drugs for all of its residents. If you are a resident of a</w:t>
      </w:r>
      <w:r w:rsidR="009F2389">
        <w:t>n</w:t>
      </w:r>
      <w:r w:rsidRPr="00052110">
        <w:t xml:space="preserve"> </w:t>
      </w:r>
      <w:r w:rsidR="008B2A3A">
        <w:t>LTC</w:t>
      </w:r>
      <w:r w:rsidRPr="00052110">
        <w:t xml:space="preserve"> facility, you may get your prescription drugs through the facility’s pharmacy </w:t>
      </w:r>
      <w:r>
        <w:t xml:space="preserve">or the one it uses, </w:t>
      </w:r>
      <w:r w:rsidRPr="00052110">
        <w:t xml:space="preserve">as long as it is part of our network. </w:t>
      </w:r>
    </w:p>
    <w:p w14:paraId="78DCDD01" w14:textId="1C06B306" w:rsidR="00707DCF" w:rsidRPr="00052110" w:rsidRDefault="00707DCF" w:rsidP="00707DCF">
      <w:pPr>
        <w:spacing w:after="120"/>
        <w:rPr>
          <w:rFonts w:cs="Arial"/>
        </w:rPr>
      </w:pPr>
      <w:r w:rsidRPr="00052110">
        <w:t xml:space="preserve">Check your </w:t>
      </w:r>
      <w:r w:rsidRPr="00CD2C57">
        <w:rPr>
          <w:i/>
          <w:iCs/>
        </w:rPr>
        <w:t>Pharmacy Directory</w:t>
      </w:r>
      <w:r w:rsidR="00B82843">
        <w:rPr>
          <w:i/>
          <w:iCs/>
        </w:rPr>
        <w:t xml:space="preserve"> </w:t>
      </w:r>
      <w:r w:rsidR="00B82843" w:rsidRPr="00846FE8">
        <w:rPr>
          <w:i/>
          <w:iCs/>
          <w:color w:val="0000FF"/>
        </w:rPr>
        <w:t>[insert URL]</w:t>
      </w:r>
      <w:r w:rsidRPr="00052110">
        <w:t xml:space="preserve"> to find out if your </w:t>
      </w:r>
      <w:r w:rsidR="008B2A3A">
        <w:t>LTC</w:t>
      </w:r>
      <w:r w:rsidRPr="00052110">
        <w:t xml:space="preserve"> facility’s pharmacy </w:t>
      </w:r>
      <w:r>
        <w:t xml:space="preserve">or the one that it uses </w:t>
      </w:r>
      <w:r w:rsidRPr="00052110">
        <w:t>is part of our network. If it isn’t, or if you need more information</w:t>
      </w:r>
      <w:r>
        <w:t xml:space="preserve"> or assistance</w:t>
      </w:r>
      <w:r w:rsidRPr="00052110">
        <w:t xml:space="preserve">, please contact Member Services. </w:t>
      </w:r>
      <w:r w:rsidRPr="00DB69C5">
        <w:t>If you are in an LTC facility, we must ensure that you are able to routinely receive your Part D benefits through our network of LTC pharmacies.</w:t>
      </w:r>
    </w:p>
    <w:p w14:paraId="4C176839" w14:textId="645C0C0F" w:rsidR="00707DCF" w:rsidRDefault="00707DCF" w:rsidP="00707DCF">
      <w:pPr>
        <w:pStyle w:val="subheading"/>
      </w:pPr>
      <w:bookmarkStart w:id="831" w:name="_Toc377720841"/>
      <w:r w:rsidRPr="00052110">
        <w:t xml:space="preserve">What if you’re a resident in a long-term care (LTC) facility and </w:t>
      </w:r>
      <w:r>
        <w:t>need a drug that is not on our Drug List or is restricted in some way</w:t>
      </w:r>
      <w:r w:rsidRPr="00052110">
        <w:t>?</w:t>
      </w:r>
      <w:bookmarkEnd w:id="831"/>
    </w:p>
    <w:p w14:paraId="39062C19" w14:textId="77777777" w:rsidR="00707DCF" w:rsidRPr="004B7600" w:rsidRDefault="2056A312" w:rsidP="7AA5F102">
      <w:pPr>
        <w:rPr>
          <w:i/>
          <w:iCs/>
        </w:rPr>
      </w:pPr>
      <w:r>
        <w:t xml:space="preserve">Please refer to Section 5.2 about a temporary or emergency supply. </w:t>
      </w:r>
    </w:p>
    <w:bookmarkEnd w:id="830"/>
    <w:p w14:paraId="12BBC669" w14:textId="77777777" w:rsidR="003750D0" w:rsidRPr="00052110" w:rsidRDefault="003750D0" w:rsidP="00BE1CBA">
      <w:pPr>
        <w:pStyle w:val="Heading4"/>
      </w:pPr>
      <w:r w:rsidRPr="00052110">
        <w:t xml:space="preserve">Section </w:t>
      </w:r>
      <w:r w:rsidR="00AC03FD" w:rsidRPr="00052110">
        <w:t>9</w:t>
      </w:r>
      <w:r w:rsidRPr="00052110">
        <w:t>.3</w:t>
      </w:r>
      <w:r w:rsidRPr="00052110">
        <w:tab/>
        <w:t>What if you’re also getting drug coverage from an employer or retiree group plan?</w:t>
      </w:r>
      <w:bookmarkEnd w:id="820"/>
      <w:bookmarkEnd w:id="821"/>
      <w:bookmarkEnd w:id="822"/>
      <w:bookmarkEnd w:id="823"/>
      <w:bookmarkEnd w:id="824"/>
    </w:p>
    <w:p w14:paraId="48B77705" w14:textId="53C61934" w:rsidR="003750D0" w:rsidRPr="00052110" w:rsidRDefault="79B1F720" w:rsidP="003750D0">
      <w:pPr>
        <w:tabs>
          <w:tab w:val="left" w:pos="9360"/>
        </w:tabs>
        <w:autoSpaceDE w:val="0"/>
        <w:autoSpaceDN w:val="0"/>
        <w:adjustRightInd w:val="0"/>
        <w:spacing w:after="120"/>
      </w:pPr>
      <w:r>
        <w:t xml:space="preserve">If </w:t>
      </w:r>
      <w:r w:rsidR="3D7F634B">
        <w:t>you currently</w:t>
      </w:r>
      <w:r w:rsidR="75CB909A">
        <w:t xml:space="preserve"> have other prescription drug coverage through your (or your spouse</w:t>
      </w:r>
      <w:r w:rsidR="000858CC">
        <w:t xml:space="preserve"> or domestic partner</w:t>
      </w:r>
      <w:r w:rsidR="75CB909A">
        <w:t>’s) employer or retiree group</w:t>
      </w:r>
      <w:r w:rsidR="005C51B1">
        <w:t>,</w:t>
      </w:r>
      <w:r w:rsidR="75CB909A">
        <w:t xml:space="preserve"> please contact </w:t>
      </w:r>
      <w:r w:rsidR="75CB909A" w:rsidRPr="0D1202D5">
        <w:rPr>
          <w:b/>
          <w:bCs/>
        </w:rPr>
        <w:t xml:space="preserve">that group’s benefits administrator. </w:t>
      </w:r>
      <w:r w:rsidR="00FD4AF1">
        <w:t>They</w:t>
      </w:r>
      <w:r w:rsidR="75CB909A">
        <w:t xml:space="preserve"> can help you determine how your current prescription drug coverage will work with our plan.</w:t>
      </w:r>
    </w:p>
    <w:p w14:paraId="415DE298" w14:textId="4D0243D3" w:rsidR="003750D0" w:rsidRPr="00275683" w:rsidRDefault="003750D0" w:rsidP="003750D0">
      <w:pPr>
        <w:tabs>
          <w:tab w:val="left" w:pos="9360"/>
        </w:tabs>
        <w:autoSpaceDE w:val="0"/>
        <w:autoSpaceDN w:val="0"/>
        <w:adjustRightInd w:val="0"/>
        <w:spacing w:after="120"/>
      </w:pPr>
      <w:r w:rsidRPr="00052110">
        <w:t xml:space="preserve">In general, if you </w:t>
      </w:r>
      <w:bookmarkStart w:id="832" w:name="_Hlk71196891"/>
      <w:r w:rsidR="004166B5">
        <w:t>have employee or retiree group coverage,</w:t>
      </w:r>
      <w:r w:rsidR="004166B5" w:rsidRPr="00052110" w:rsidDel="00D962B5">
        <w:t xml:space="preserve"> </w:t>
      </w:r>
      <w:bookmarkEnd w:id="832"/>
      <w:r w:rsidRPr="00052110">
        <w:t xml:space="preserve">the drug coverage you get from us will be </w:t>
      </w:r>
      <w:r w:rsidRPr="00CD2C57">
        <w:rPr>
          <w:i/>
          <w:iCs/>
        </w:rPr>
        <w:t>secondary</w:t>
      </w:r>
      <w:r w:rsidRPr="00052110">
        <w:t xml:space="preserve"> to your group coverage. That means your group coverage would pay first. </w:t>
      </w:r>
    </w:p>
    <w:p w14:paraId="49CAAAA6" w14:textId="2BCA791F" w:rsidR="003750D0" w:rsidRPr="00052110" w:rsidRDefault="003750D0" w:rsidP="000518D8">
      <w:pPr>
        <w:pStyle w:val="subheading"/>
      </w:pPr>
      <w:bookmarkStart w:id="833" w:name="_Toc377720843"/>
      <w:r w:rsidRPr="00052110">
        <w:t>Special note about creditable coverage:</w:t>
      </w:r>
      <w:bookmarkEnd w:id="833"/>
      <w:r w:rsidRPr="00052110">
        <w:t xml:space="preserve"> </w:t>
      </w:r>
    </w:p>
    <w:p w14:paraId="7F017C71" w14:textId="2B9FB19F" w:rsidR="003750D0" w:rsidRPr="005C51B1" w:rsidRDefault="003750D0" w:rsidP="003750D0">
      <w:pPr>
        <w:autoSpaceDE w:val="0"/>
        <w:autoSpaceDN w:val="0"/>
        <w:adjustRightInd w:val="0"/>
      </w:pPr>
      <w:r w:rsidRPr="00052110">
        <w:t xml:space="preserve">Each </w:t>
      </w:r>
      <w:r w:rsidRPr="005C51B1">
        <w:t>year your employer or retiree group should send you a notice that tells if your prescription drug coverage for the next calendar year is creditable</w:t>
      </w:r>
      <w:r w:rsidR="004166B5" w:rsidRPr="005C51B1">
        <w:t>.</w:t>
      </w:r>
      <w:r w:rsidRPr="005C51B1">
        <w:t xml:space="preserve"> </w:t>
      </w:r>
    </w:p>
    <w:p w14:paraId="770FE898" w14:textId="66A5B08A" w:rsidR="003750D0" w:rsidRPr="005C51B1" w:rsidRDefault="715C08AB" w:rsidP="003750D0">
      <w:pPr>
        <w:autoSpaceDE w:val="0"/>
        <w:autoSpaceDN w:val="0"/>
        <w:adjustRightInd w:val="0"/>
      </w:pPr>
      <w:r w:rsidRPr="005C51B1">
        <w:t xml:space="preserve">If the coverage from the group plan is </w:t>
      </w:r>
      <w:r w:rsidRPr="00CF2BC1">
        <w:rPr>
          <w:bCs/>
        </w:rPr>
        <w:t>creditable</w:t>
      </w:r>
      <w:r w:rsidRPr="005C51B1">
        <w:t xml:space="preserve">, it means that </w:t>
      </w:r>
      <w:r w:rsidR="673FD474" w:rsidRPr="005C51B1">
        <w:t>the plan</w:t>
      </w:r>
      <w:r w:rsidRPr="005C51B1">
        <w:t xml:space="preserve"> has drug coverage </w:t>
      </w:r>
      <w:r w:rsidRPr="005C51B1">
        <w:rPr>
          <w:rFonts w:ascii="TimesNewRomanPSMT" w:hAnsi="TimesNewRomanPSMT" w:cs="TimesNewRomanPSMT"/>
        </w:rPr>
        <w:t xml:space="preserve">that </w:t>
      </w:r>
      <w:r w:rsidR="673FD474" w:rsidRPr="005C51B1">
        <w:rPr>
          <w:rFonts w:ascii="TimesNewRomanPSMT" w:hAnsi="TimesNewRomanPSMT" w:cs="TimesNewRomanPSMT"/>
        </w:rPr>
        <w:t xml:space="preserve">is </w:t>
      </w:r>
      <w:r w:rsidR="673FD474" w:rsidRPr="005C51B1">
        <w:rPr>
          <w:color w:val="000000" w:themeColor="text1"/>
        </w:rPr>
        <w:t>expected to pay, on average, at least as much as Medicare’s standard prescription drug coverage</w:t>
      </w:r>
      <w:r w:rsidRPr="005C51B1">
        <w:t>.</w:t>
      </w:r>
    </w:p>
    <w:p w14:paraId="385AFEA3" w14:textId="42B08969" w:rsidR="003750D0" w:rsidRDefault="003750D0" w:rsidP="003750D0">
      <w:pPr>
        <w:autoSpaceDE w:val="0"/>
        <w:autoSpaceDN w:val="0"/>
        <w:adjustRightInd w:val="0"/>
      </w:pPr>
      <w:r w:rsidRPr="00CD2C57">
        <w:rPr>
          <w:b/>
          <w:bCs/>
        </w:rPr>
        <w:t>Keep th</w:t>
      </w:r>
      <w:r w:rsidR="004166B5" w:rsidRPr="00DE00A7">
        <w:rPr>
          <w:b/>
          <w:bCs/>
        </w:rPr>
        <w:t>is</w:t>
      </w:r>
      <w:r w:rsidRPr="00CB6200">
        <w:rPr>
          <w:b/>
          <w:bCs/>
        </w:rPr>
        <w:t xml:space="preserve"> notice about creditable coverage</w:t>
      </w:r>
      <w:r w:rsidRPr="00052110">
        <w:t xml:space="preserve"> because you may need </w:t>
      </w:r>
      <w:r w:rsidR="007317B7">
        <w:t>it</w:t>
      </w:r>
      <w:r w:rsidRPr="00052110">
        <w:t xml:space="preserve"> later. If you enroll in a Medicare plan that includes Part D drug coverage, you may need these notices to show that you have maintained </w:t>
      </w:r>
      <w:r w:rsidRPr="00CD2C57">
        <w:t>creditable</w:t>
      </w:r>
      <w:r w:rsidRPr="7AA5F102">
        <w:rPr>
          <w:i/>
          <w:iCs/>
        </w:rPr>
        <w:t xml:space="preserve"> </w:t>
      </w:r>
      <w:r w:rsidRPr="00052110">
        <w:t xml:space="preserve">coverage. If you didn’t get </w:t>
      </w:r>
      <w:r w:rsidR="004166B5">
        <w:t>the</w:t>
      </w:r>
      <w:r w:rsidRPr="00052110">
        <w:t xml:space="preserve"> creditable coverage </w:t>
      </w:r>
      <w:bookmarkStart w:id="834" w:name="_Hlk71197037"/>
      <w:r w:rsidR="004166B5" w:rsidRPr="00052110">
        <w:t>notice</w:t>
      </w:r>
      <w:r w:rsidR="004166B5">
        <w:t>,</w:t>
      </w:r>
      <w:r w:rsidR="004166B5" w:rsidRPr="00052110">
        <w:t xml:space="preserve"> </w:t>
      </w:r>
      <w:r w:rsidR="004166B5">
        <w:t xml:space="preserve">request </w:t>
      </w:r>
      <w:bookmarkEnd w:id="834"/>
      <w:r w:rsidR="00B64FA0">
        <w:t xml:space="preserve">a </w:t>
      </w:r>
      <w:r w:rsidR="00B64FA0" w:rsidRPr="00052110">
        <w:t>copy</w:t>
      </w:r>
      <w:r w:rsidRPr="00052110">
        <w:t xml:space="preserve"> from your employer or retiree plan’s benefits administrator or the employer or union. </w:t>
      </w:r>
    </w:p>
    <w:p w14:paraId="15E790F4" w14:textId="77777777" w:rsidR="000D1C35" w:rsidRPr="00052110" w:rsidRDefault="000D1C35" w:rsidP="000D1C35">
      <w:pPr>
        <w:pStyle w:val="Heading4"/>
      </w:pPr>
      <w:bookmarkStart w:id="835" w:name="_Toc68442007"/>
      <w:r w:rsidRPr="00052110">
        <w:t>Section 9</w:t>
      </w:r>
      <w:r>
        <w:t>.4</w:t>
      </w:r>
      <w:r w:rsidRPr="00052110">
        <w:tab/>
      </w:r>
      <w:r w:rsidRPr="000D1C35">
        <w:t>What if you’re in Medicare-certified hospice?</w:t>
      </w:r>
      <w:bookmarkEnd w:id="835"/>
    </w:p>
    <w:p w14:paraId="2D320EB4" w14:textId="538756C8" w:rsidR="00486ABF" w:rsidRPr="000D1C35" w:rsidRDefault="00486ABF" w:rsidP="00486ABF">
      <w:pPr>
        <w:autoSpaceDE w:val="0"/>
        <w:autoSpaceDN w:val="0"/>
        <w:adjustRightInd w:val="0"/>
      </w:pPr>
      <w:r>
        <w:t>H</w:t>
      </w:r>
      <w:r w:rsidRPr="000D1C35">
        <w:t xml:space="preserve">ospice and our plan </w:t>
      </w:r>
      <w:r>
        <w:t xml:space="preserve">do not cover the same drug </w:t>
      </w:r>
      <w:r w:rsidRPr="000D1C35">
        <w:t xml:space="preserve">at the same time. If you are enrolled in Medicare hospice and require </w:t>
      </w:r>
      <w:r>
        <w:t xml:space="preserve">certain drugs (e.g., </w:t>
      </w:r>
      <w:r w:rsidRPr="000D1C35">
        <w:t>anti-nausea</w:t>
      </w:r>
      <w:r w:rsidR="00845E2E">
        <w:t xml:space="preserve"> drugs</w:t>
      </w:r>
      <w:r w:rsidRPr="000D1C35">
        <w:t>, laxative</w:t>
      </w:r>
      <w:r w:rsidR="00845E2E">
        <w:t>s</w:t>
      </w:r>
      <w:r w:rsidRPr="000D1C35">
        <w:t>, pain medication or anti</w:t>
      </w:r>
      <w:r w:rsidR="00845E2E">
        <w:t>-</w:t>
      </w:r>
      <w:r w:rsidRPr="000D1C35">
        <w:t>anxiety</w:t>
      </w:r>
      <w:r>
        <w:t xml:space="preserve"> drugs)</w:t>
      </w:r>
      <w:r w:rsidRPr="000D1C35">
        <w:t xml:space="preserve"> that </w:t>
      </w:r>
      <w:r>
        <w:t>are</w:t>
      </w:r>
      <w:r w:rsidRPr="000D1C35">
        <w:t xml:space="preserve"> not covered by your hospice because it is unrelated to your terminal illness and related conditions, our plan must receive notification from either the prescriber or your hospice provider that the drug is unrelated before our plan can cover the drug. To prevent delays in receiving </w:t>
      </w:r>
      <w:r>
        <w:t>these</w:t>
      </w:r>
      <w:r w:rsidRPr="000D1C35">
        <w:t xml:space="preserve"> drugs that should be covered by our plan, ask your hospice provider or prescriber </w:t>
      </w:r>
      <w:bookmarkStart w:id="836" w:name="_Hlk71197283"/>
      <w:r>
        <w:t>to provide notification</w:t>
      </w:r>
      <w:bookmarkEnd w:id="836"/>
      <w:r>
        <w:t xml:space="preserve"> </w:t>
      </w:r>
      <w:r w:rsidRPr="000D1C35">
        <w:t>before your prescription</w:t>
      </w:r>
      <w:r>
        <w:t xml:space="preserve"> is filled</w:t>
      </w:r>
      <w:r w:rsidRPr="000D1C35">
        <w:t>. </w:t>
      </w:r>
    </w:p>
    <w:p w14:paraId="57D516BD" w14:textId="571AC96C" w:rsidR="007A261F" w:rsidRPr="00052110" w:rsidRDefault="00486ABF" w:rsidP="007A261F">
      <w:pPr>
        <w:autoSpaceDE w:val="0"/>
        <w:autoSpaceDN w:val="0"/>
        <w:adjustRightInd w:val="0"/>
      </w:pPr>
      <w:r w:rsidRPr="000D1C35">
        <w:t>In the event you either revoke your hospice election or are discharged from hospice</w:t>
      </w:r>
      <w:r>
        <w:t>,</w:t>
      </w:r>
      <w:r w:rsidRPr="000D1C35">
        <w:t xml:space="preserve"> our plan should cover </w:t>
      </w:r>
      <w:r w:rsidR="007A261F" w:rsidRPr="000D1C35">
        <w:t>your drugs</w:t>
      </w:r>
      <w:r w:rsidR="007A261F">
        <w:t xml:space="preserve"> as explained in this document</w:t>
      </w:r>
      <w:r w:rsidR="007A261F" w:rsidRPr="000D1C35">
        <w:t>. To prevent any delays at a pharmacy when your Medicare hospice benefit ends, bring documentation to the pharmacy to verify your revocation or discharge.</w:t>
      </w:r>
      <w:r w:rsidR="00100C81" w:rsidRPr="000D1C35">
        <w:t xml:space="preserve"> </w:t>
      </w:r>
    </w:p>
    <w:p w14:paraId="3FF0377E" w14:textId="38AB5E00" w:rsidR="003750D0" w:rsidRPr="000744D9" w:rsidRDefault="003750D0">
      <w:pPr>
        <w:pStyle w:val="Heading3"/>
      </w:pPr>
      <w:bookmarkStart w:id="837" w:name="_Toc109315746"/>
      <w:bookmarkStart w:id="838" w:name="_Toc228557560"/>
      <w:bookmarkStart w:id="839" w:name="_Toc377670393"/>
      <w:bookmarkStart w:id="840" w:name="_Toc377720844"/>
      <w:bookmarkStart w:id="841" w:name="_Toc68442008"/>
      <w:bookmarkStart w:id="842" w:name="_Toc102342164"/>
      <w:bookmarkStart w:id="843" w:name="_Toc166060263"/>
      <w:bookmarkEnd w:id="681"/>
      <w:bookmarkEnd w:id="682"/>
      <w:bookmarkEnd w:id="683"/>
      <w:r w:rsidRPr="00052110">
        <w:t>SECTION 1</w:t>
      </w:r>
      <w:r w:rsidR="00AC03FD" w:rsidRPr="00052110">
        <w:t>0</w:t>
      </w:r>
      <w:r w:rsidRPr="00052110">
        <w:tab/>
        <w:t>Programs on drug safety and managing medications</w:t>
      </w:r>
      <w:bookmarkEnd w:id="837"/>
      <w:bookmarkEnd w:id="838"/>
      <w:bookmarkEnd w:id="839"/>
      <w:bookmarkEnd w:id="840"/>
      <w:bookmarkEnd w:id="841"/>
      <w:bookmarkEnd w:id="842"/>
      <w:bookmarkEnd w:id="843"/>
    </w:p>
    <w:p w14:paraId="7D8DB82F" w14:textId="77777777" w:rsidR="003750D0" w:rsidRPr="00052110" w:rsidRDefault="003750D0" w:rsidP="00BE1CBA">
      <w:pPr>
        <w:pStyle w:val="Heading4"/>
      </w:pPr>
      <w:bookmarkStart w:id="844" w:name="_Toc109315747"/>
      <w:bookmarkStart w:id="845" w:name="_Toc228557561"/>
      <w:bookmarkStart w:id="846" w:name="_Toc377670394"/>
      <w:bookmarkStart w:id="847" w:name="_Toc377720845"/>
      <w:bookmarkStart w:id="848" w:name="_Toc68442009"/>
      <w:r w:rsidRPr="00052110">
        <w:t>Section 1</w:t>
      </w:r>
      <w:r w:rsidR="00AC03FD" w:rsidRPr="00052110">
        <w:t>0</w:t>
      </w:r>
      <w:r w:rsidRPr="00052110">
        <w:t>.1</w:t>
      </w:r>
      <w:r w:rsidRPr="00052110">
        <w:tab/>
        <w:t>Programs to help members use drugs safely</w:t>
      </w:r>
      <w:bookmarkEnd w:id="844"/>
      <w:bookmarkEnd w:id="845"/>
      <w:bookmarkEnd w:id="846"/>
      <w:bookmarkEnd w:id="847"/>
      <w:bookmarkEnd w:id="848"/>
    </w:p>
    <w:p w14:paraId="40DFD3FE" w14:textId="0820C9BE" w:rsidR="003750D0" w:rsidRPr="00052110" w:rsidRDefault="003750D0" w:rsidP="00250760">
      <w:r w:rsidRPr="00052110">
        <w:t>We conduct drug use reviews for our members to help make sure that they are getting safe and appropriate care.</w:t>
      </w:r>
    </w:p>
    <w:p w14:paraId="65D486EC" w14:textId="77777777" w:rsidR="003750D0" w:rsidRPr="00052110" w:rsidRDefault="003750D0" w:rsidP="00F94614">
      <w:r w:rsidRPr="00052110">
        <w:t xml:space="preserve">We do a review each time you fill a prescription. We also review our records on a regular basis. During these reviews, we look for potential problems such as: </w:t>
      </w:r>
    </w:p>
    <w:p w14:paraId="2548E8CC" w14:textId="77777777" w:rsidR="003750D0" w:rsidRPr="00052110" w:rsidRDefault="003750D0" w:rsidP="00846FE8">
      <w:pPr>
        <w:pStyle w:val="ListBullet"/>
        <w:numPr>
          <w:ilvl w:val="0"/>
          <w:numId w:val="114"/>
        </w:numPr>
        <w:ind w:left="720"/>
      </w:pPr>
      <w:r w:rsidRPr="00052110">
        <w:t>Possible medication errors</w:t>
      </w:r>
    </w:p>
    <w:p w14:paraId="7917A483" w14:textId="4149841E" w:rsidR="003750D0" w:rsidRPr="00052110" w:rsidRDefault="003750D0" w:rsidP="00846FE8">
      <w:pPr>
        <w:pStyle w:val="ListBullet"/>
        <w:numPr>
          <w:ilvl w:val="0"/>
          <w:numId w:val="114"/>
        </w:numPr>
        <w:ind w:left="720"/>
      </w:pPr>
      <w:r w:rsidRPr="00052110">
        <w:t>Drugs that may not be necessary because you are taking another</w:t>
      </w:r>
      <w:r w:rsidR="003E19D6">
        <w:t xml:space="preserve"> similar</w:t>
      </w:r>
      <w:r w:rsidRPr="00052110">
        <w:t xml:space="preserve"> drug to treat the same condition</w:t>
      </w:r>
    </w:p>
    <w:p w14:paraId="1B0F1D98" w14:textId="77777777" w:rsidR="003750D0" w:rsidRPr="00052110" w:rsidRDefault="003750D0" w:rsidP="00846FE8">
      <w:pPr>
        <w:pStyle w:val="ListBullet"/>
        <w:numPr>
          <w:ilvl w:val="0"/>
          <w:numId w:val="114"/>
        </w:numPr>
        <w:ind w:left="720"/>
      </w:pPr>
      <w:r w:rsidRPr="00052110">
        <w:t>Drugs that may not be safe or appropriate because of your age or gender</w:t>
      </w:r>
    </w:p>
    <w:p w14:paraId="2DEF0831" w14:textId="77777777" w:rsidR="003750D0" w:rsidRPr="00052110" w:rsidRDefault="003750D0" w:rsidP="00846FE8">
      <w:pPr>
        <w:pStyle w:val="ListBullet"/>
        <w:numPr>
          <w:ilvl w:val="0"/>
          <w:numId w:val="114"/>
        </w:numPr>
        <w:ind w:left="720"/>
      </w:pPr>
      <w:r w:rsidRPr="00052110">
        <w:t>Certain combinations of drugs that could harm you if taken at the same time</w:t>
      </w:r>
    </w:p>
    <w:p w14:paraId="461A0D94" w14:textId="08127E78" w:rsidR="003750D0" w:rsidRPr="00052110" w:rsidRDefault="003750D0" w:rsidP="00846FE8">
      <w:pPr>
        <w:pStyle w:val="ListBullet"/>
        <w:numPr>
          <w:ilvl w:val="0"/>
          <w:numId w:val="114"/>
        </w:numPr>
        <w:ind w:left="720"/>
      </w:pPr>
      <w:r w:rsidRPr="00052110">
        <w:t>Prescriptions for drugs that have ingredients you are allergic to</w:t>
      </w:r>
    </w:p>
    <w:p w14:paraId="7087AF12" w14:textId="77777777" w:rsidR="003750D0" w:rsidRDefault="003750D0" w:rsidP="00846FE8">
      <w:pPr>
        <w:pStyle w:val="ListBullet"/>
        <w:numPr>
          <w:ilvl w:val="0"/>
          <w:numId w:val="114"/>
        </w:numPr>
        <w:ind w:left="720"/>
      </w:pPr>
      <w:r w:rsidRPr="00052110">
        <w:t>Possible errors in the amount (d</w:t>
      </w:r>
      <w:r w:rsidR="00732B0A">
        <w:t>osage) of a drug you are taking</w:t>
      </w:r>
      <w:r w:rsidRPr="00052110">
        <w:t xml:space="preserve"> </w:t>
      </w:r>
    </w:p>
    <w:p w14:paraId="20542A3F" w14:textId="77777777" w:rsidR="00A70ECC" w:rsidRPr="00052110" w:rsidRDefault="00A70ECC" w:rsidP="00846FE8">
      <w:pPr>
        <w:pStyle w:val="ListBullet"/>
        <w:numPr>
          <w:ilvl w:val="0"/>
          <w:numId w:val="114"/>
        </w:numPr>
        <w:ind w:left="720"/>
      </w:pPr>
      <w:bookmarkStart w:id="849" w:name="_Hlk533676812"/>
      <w:r w:rsidRPr="00427AD1">
        <w:t>Unsafe amounts of opioid pain medications</w:t>
      </w:r>
    </w:p>
    <w:bookmarkEnd w:id="849"/>
    <w:p w14:paraId="57E56B28" w14:textId="19BF4932" w:rsidR="003750D0" w:rsidRDefault="003750D0" w:rsidP="003750D0">
      <w:pPr>
        <w:autoSpaceDE w:val="0"/>
        <w:autoSpaceDN w:val="0"/>
        <w:adjustRightInd w:val="0"/>
        <w:spacing w:after="120"/>
      </w:pPr>
      <w:r w:rsidRPr="00052110">
        <w:t>If we see a possible problem in your use of medications, we will work with your provider to correct the problem.</w:t>
      </w:r>
    </w:p>
    <w:p w14:paraId="77820DE5" w14:textId="3797C5F2" w:rsidR="00431065" w:rsidRPr="00206D83" w:rsidRDefault="00431065" w:rsidP="00206D83">
      <w:pPr>
        <w:pStyle w:val="Heading4"/>
      </w:pPr>
      <w:bookmarkStart w:id="850" w:name="_Toc68442010"/>
      <w:r w:rsidRPr="00872B77">
        <w:t>Section 10.</w:t>
      </w:r>
      <w:r>
        <w:t>2</w:t>
      </w:r>
      <w:r w:rsidRPr="00872B77">
        <w:tab/>
      </w:r>
      <w:r>
        <w:t>Drug Management Program (DMP) to help members safely use their opioid medications</w:t>
      </w:r>
      <w:bookmarkEnd w:id="850"/>
    </w:p>
    <w:p w14:paraId="4F46767D" w14:textId="1ACBC925" w:rsidR="00FD05AC" w:rsidRDefault="00FD05AC" w:rsidP="00FD05AC">
      <w:pPr>
        <w:autoSpaceDE w:val="0"/>
        <w:autoSpaceDN w:val="0"/>
        <w:adjustRightInd w:val="0"/>
        <w:spacing w:after="120"/>
        <w:rPr>
          <w:color w:val="221F1F"/>
        </w:rPr>
      </w:pPr>
      <w:r w:rsidRPr="003C331C">
        <w:rPr>
          <w:color w:val="221F1F"/>
        </w:rPr>
        <w:t>We have a program that help</w:t>
      </w:r>
      <w:r>
        <w:rPr>
          <w:color w:val="221F1F"/>
        </w:rPr>
        <w:t>s</w:t>
      </w:r>
      <w:r w:rsidRPr="003C331C">
        <w:rPr>
          <w:color w:val="221F1F"/>
        </w:rPr>
        <w:t xml:space="preserve"> make sure </w:t>
      </w:r>
      <w:r w:rsidRPr="003E4CC5">
        <w:rPr>
          <w:color w:val="221F1F"/>
        </w:rPr>
        <w:t>members safely use prescription opioid</w:t>
      </w:r>
      <w:r>
        <w:rPr>
          <w:color w:val="221F1F"/>
        </w:rPr>
        <w:t>s</w:t>
      </w:r>
      <w:r w:rsidRPr="003E4CC5">
        <w:rPr>
          <w:color w:val="221F1F"/>
        </w:rPr>
        <w:t xml:space="preserve"> </w:t>
      </w:r>
      <w:r>
        <w:rPr>
          <w:color w:val="221F1F"/>
        </w:rPr>
        <w:t xml:space="preserve">and other </w:t>
      </w:r>
      <w:bookmarkStart w:id="851" w:name="_Hlk71197444"/>
      <w:r>
        <w:rPr>
          <w:color w:val="221F1F"/>
        </w:rPr>
        <w:t>frequently abused</w:t>
      </w:r>
      <w:bookmarkEnd w:id="851"/>
      <w:r>
        <w:rPr>
          <w:color w:val="221F1F"/>
        </w:rPr>
        <w:t xml:space="preserve"> medications</w:t>
      </w:r>
      <w:r w:rsidRPr="003E4CC5">
        <w:rPr>
          <w:color w:val="221F1F"/>
        </w:rPr>
        <w:t xml:space="preserve">. This program is called a Drug Management Program (DMP). </w:t>
      </w:r>
      <w:r w:rsidRPr="003C331C">
        <w:rPr>
          <w:color w:val="221F1F"/>
        </w:rPr>
        <w:t xml:space="preserve">If you use opioid medications that you get from several </w:t>
      </w:r>
      <w:r w:rsidR="00FD4AF1">
        <w:rPr>
          <w:color w:val="221F1F"/>
        </w:rPr>
        <w:t>prescribers</w:t>
      </w:r>
      <w:r w:rsidRPr="003C331C">
        <w:rPr>
          <w:color w:val="221F1F"/>
        </w:rPr>
        <w:t xml:space="preserve"> or pharmacies,</w:t>
      </w:r>
      <w:r w:rsidRPr="008923F0">
        <w:rPr>
          <w:color w:val="221F1F"/>
        </w:rPr>
        <w:t xml:space="preserve"> </w:t>
      </w:r>
      <w:r>
        <w:rPr>
          <w:color w:val="221F1F"/>
        </w:rPr>
        <w:t xml:space="preserve">or if you had a recent opioid overdose, </w:t>
      </w:r>
      <w:r w:rsidRPr="003C331C">
        <w:rPr>
          <w:color w:val="221F1F"/>
        </w:rPr>
        <w:t xml:space="preserve">we may talk to </w:t>
      </w:r>
      <w:r>
        <w:rPr>
          <w:color w:val="221F1F"/>
        </w:rPr>
        <w:t xml:space="preserve">your </w:t>
      </w:r>
      <w:r w:rsidR="00FD4AF1">
        <w:rPr>
          <w:color w:val="221F1F"/>
        </w:rPr>
        <w:t>prescribers</w:t>
      </w:r>
      <w:r w:rsidRPr="003C331C">
        <w:rPr>
          <w:color w:val="221F1F"/>
        </w:rPr>
        <w:t xml:space="preserve"> to make sure your use</w:t>
      </w:r>
      <w:r>
        <w:rPr>
          <w:color w:val="221F1F"/>
        </w:rPr>
        <w:t xml:space="preserve"> of opioid medications</w:t>
      </w:r>
      <w:r w:rsidRPr="003C331C">
        <w:rPr>
          <w:color w:val="221F1F"/>
        </w:rPr>
        <w:t xml:space="preserve"> is appropriate and medically necessary. </w:t>
      </w:r>
      <w:bookmarkStart w:id="852" w:name="_Hlk513451206"/>
      <w:r>
        <w:rPr>
          <w:color w:val="221F1F"/>
        </w:rPr>
        <w:t xml:space="preserve">Working with your </w:t>
      </w:r>
      <w:r w:rsidR="00FD4AF1">
        <w:rPr>
          <w:color w:val="221F1F"/>
        </w:rPr>
        <w:t>prescribers</w:t>
      </w:r>
      <w:r>
        <w:rPr>
          <w:color w:val="221F1F"/>
        </w:rPr>
        <w:t>, i</w:t>
      </w:r>
      <w:r w:rsidRPr="003C331C">
        <w:rPr>
          <w:color w:val="221F1F"/>
        </w:rPr>
        <w:t xml:space="preserve">f we </w:t>
      </w:r>
      <w:r>
        <w:rPr>
          <w:color w:val="221F1F"/>
        </w:rPr>
        <w:t xml:space="preserve">decide </w:t>
      </w:r>
      <w:r w:rsidRPr="003C331C">
        <w:rPr>
          <w:color w:val="221F1F"/>
        </w:rPr>
        <w:t>you</w:t>
      </w:r>
      <w:r>
        <w:rPr>
          <w:color w:val="221F1F"/>
        </w:rPr>
        <w:t>r use of prescription</w:t>
      </w:r>
      <w:r w:rsidRPr="003C331C">
        <w:rPr>
          <w:color w:val="221F1F"/>
        </w:rPr>
        <w:t xml:space="preserve"> opioid </w:t>
      </w:r>
      <w:r w:rsidRPr="00F62278">
        <w:rPr>
          <w:color w:val="0000FF"/>
        </w:rPr>
        <w:t>[</w:t>
      </w:r>
      <w:r w:rsidRPr="00CD2C57">
        <w:rPr>
          <w:i/>
          <w:iCs/>
          <w:color w:val="0000FF"/>
        </w:rPr>
        <w:t>insert if applicable:</w:t>
      </w:r>
      <w:r>
        <w:rPr>
          <w:color w:val="0000FF"/>
        </w:rPr>
        <w:t xml:space="preserve"> or benzodiazepine</w:t>
      </w:r>
      <w:r w:rsidRPr="00F62278">
        <w:rPr>
          <w:color w:val="0000FF"/>
        </w:rPr>
        <w:t xml:space="preserve">] </w:t>
      </w:r>
      <w:r w:rsidRPr="003C331C">
        <w:rPr>
          <w:color w:val="221F1F"/>
        </w:rPr>
        <w:t>medications</w:t>
      </w:r>
      <w:r>
        <w:rPr>
          <w:color w:val="221F1F"/>
        </w:rPr>
        <w:t xml:space="preserve"> </w:t>
      </w:r>
      <w:r w:rsidR="0048706A">
        <w:rPr>
          <w:color w:val="221F1F"/>
        </w:rPr>
        <w:t>may</w:t>
      </w:r>
      <w:r>
        <w:rPr>
          <w:color w:val="221F1F"/>
        </w:rPr>
        <w:t xml:space="preserve"> not </w:t>
      </w:r>
      <w:r w:rsidR="0048706A">
        <w:rPr>
          <w:color w:val="221F1F"/>
        </w:rPr>
        <w:t xml:space="preserve">be </w:t>
      </w:r>
      <w:r>
        <w:rPr>
          <w:color w:val="221F1F"/>
        </w:rPr>
        <w:t xml:space="preserve">safe, </w:t>
      </w:r>
      <w:bookmarkEnd w:id="852"/>
      <w:r>
        <w:rPr>
          <w:color w:val="221F1F"/>
        </w:rPr>
        <w:t>we may limit how you can get those medications. If we place you in our DMP, the limitations may be:</w:t>
      </w:r>
    </w:p>
    <w:p w14:paraId="5D3C775E" w14:textId="77777777" w:rsidR="00431065" w:rsidRDefault="00431065" w:rsidP="00793616">
      <w:pPr>
        <w:pStyle w:val="ListParagraph"/>
        <w:numPr>
          <w:ilvl w:val="0"/>
          <w:numId w:val="53"/>
        </w:numPr>
        <w:autoSpaceDE w:val="0"/>
        <w:autoSpaceDN w:val="0"/>
        <w:adjustRightInd w:val="0"/>
        <w:spacing w:after="120"/>
        <w:rPr>
          <w:color w:val="221F1F"/>
        </w:rPr>
      </w:pPr>
      <w:r>
        <w:rPr>
          <w:color w:val="221F1F"/>
        </w:rPr>
        <w:t xml:space="preserve">Requiring you to get all your prescriptions for opioid </w:t>
      </w:r>
      <w:r w:rsidRPr="00BB5406">
        <w:rPr>
          <w:color w:val="0000FF"/>
        </w:rPr>
        <w:t>[</w:t>
      </w:r>
      <w:r w:rsidRPr="00CD2C57">
        <w:rPr>
          <w:i/>
          <w:iCs/>
          <w:color w:val="0000FF"/>
        </w:rPr>
        <w:t>insert if applicable</w:t>
      </w:r>
      <w:r w:rsidR="00F62278" w:rsidRPr="00DE00A7">
        <w:rPr>
          <w:i/>
          <w:iCs/>
          <w:color w:val="0000FF"/>
        </w:rPr>
        <w:t>:</w:t>
      </w:r>
      <w:r w:rsidR="0079339C">
        <w:rPr>
          <w:color w:val="0000FF"/>
        </w:rPr>
        <w:t xml:space="preserve"> or benzodiazepine</w:t>
      </w:r>
      <w:r w:rsidRPr="00BB5406">
        <w:rPr>
          <w:color w:val="0000FF"/>
        </w:rPr>
        <w:t xml:space="preserve">] </w:t>
      </w:r>
      <w:r>
        <w:rPr>
          <w:color w:val="221F1F"/>
        </w:rPr>
        <w:t xml:space="preserve">medications from </w:t>
      </w:r>
      <w:r w:rsidR="00B00F94">
        <w:rPr>
          <w:color w:val="221F1F"/>
        </w:rPr>
        <w:t xml:space="preserve">a certain </w:t>
      </w:r>
      <w:r>
        <w:rPr>
          <w:color w:val="221F1F"/>
        </w:rPr>
        <w:t>pharmacy</w:t>
      </w:r>
      <w:r w:rsidR="00B00F94">
        <w:rPr>
          <w:color w:val="221F1F"/>
        </w:rPr>
        <w:t>(ies)</w:t>
      </w:r>
    </w:p>
    <w:p w14:paraId="73BC48CE" w14:textId="16F040C6" w:rsidR="00431065" w:rsidRDefault="00431065" w:rsidP="00793616">
      <w:pPr>
        <w:pStyle w:val="ListParagraph"/>
        <w:numPr>
          <w:ilvl w:val="0"/>
          <w:numId w:val="53"/>
        </w:numPr>
        <w:autoSpaceDE w:val="0"/>
        <w:autoSpaceDN w:val="0"/>
        <w:adjustRightInd w:val="0"/>
        <w:spacing w:after="120"/>
        <w:rPr>
          <w:color w:val="221F1F"/>
        </w:rPr>
      </w:pPr>
      <w:r>
        <w:rPr>
          <w:color w:val="221F1F"/>
        </w:rPr>
        <w:t xml:space="preserve">Requiring you to get all your prescriptions for opioid </w:t>
      </w:r>
      <w:r w:rsidRPr="00BB5406">
        <w:rPr>
          <w:color w:val="0000FF"/>
        </w:rPr>
        <w:t>[</w:t>
      </w:r>
      <w:r w:rsidRPr="00CD2C57">
        <w:rPr>
          <w:i/>
          <w:iCs/>
          <w:color w:val="0000FF"/>
        </w:rPr>
        <w:t>insert if applicable</w:t>
      </w:r>
      <w:r w:rsidR="00F62278" w:rsidRPr="00DE00A7">
        <w:rPr>
          <w:i/>
          <w:iCs/>
          <w:color w:val="0000FF"/>
        </w:rPr>
        <w:t>:</w:t>
      </w:r>
      <w:r w:rsidR="0079339C">
        <w:rPr>
          <w:color w:val="0000FF"/>
        </w:rPr>
        <w:t xml:space="preserve"> or benzodiazepine</w:t>
      </w:r>
      <w:r w:rsidRPr="00BB5406">
        <w:rPr>
          <w:color w:val="0000FF"/>
        </w:rPr>
        <w:t xml:space="preserve">] </w:t>
      </w:r>
      <w:r>
        <w:rPr>
          <w:color w:val="221F1F"/>
        </w:rPr>
        <w:t xml:space="preserve">medications from </w:t>
      </w:r>
      <w:r w:rsidR="00B00F94">
        <w:rPr>
          <w:color w:val="221F1F"/>
        </w:rPr>
        <w:t xml:space="preserve">a certain </w:t>
      </w:r>
      <w:r w:rsidR="007814AC">
        <w:rPr>
          <w:color w:val="221F1F"/>
        </w:rPr>
        <w:t>prescriber</w:t>
      </w:r>
      <w:r w:rsidR="00B00F94">
        <w:rPr>
          <w:color w:val="221F1F"/>
        </w:rPr>
        <w:t>(s)</w:t>
      </w:r>
    </w:p>
    <w:p w14:paraId="19420A1D" w14:textId="77777777" w:rsidR="00431065" w:rsidRDefault="00431065" w:rsidP="00793616">
      <w:pPr>
        <w:pStyle w:val="ListParagraph"/>
        <w:numPr>
          <w:ilvl w:val="0"/>
          <w:numId w:val="53"/>
        </w:numPr>
        <w:autoSpaceDE w:val="0"/>
        <w:autoSpaceDN w:val="0"/>
        <w:adjustRightInd w:val="0"/>
        <w:spacing w:after="120"/>
        <w:rPr>
          <w:color w:val="221F1F"/>
        </w:rPr>
      </w:pPr>
      <w:r>
        <w:rPr>
          <w:color w:val="221F1F"/>
        </w:rPr>
        <w:t xml:space="preserve">Limiting the amount of opioid </w:t>
      </w:r>
      <w:r w:rsidRPr="00BB5406">
        <w:rPr>
          <w:color w:val="0000FF"/>
        </w:rPr>
        <w:t>[</w:t>
      </w:r>
      <w:r w:rsidRPr="00CD2C57">
        <w:rPr>
          <w:i/>
          <w:iCs/>
          <w:color w:val="0000FF"/>
        </w:rPr>
        <w:t>insert if applicable</w:t>
      </w:r>
      <w:r w:rsidR="00F62278" w:rsidRPr="00DE00A7">
        <w:rPr>
          <w:i/>
          <w:iCs/>
          <w:color w:val="0000FF"/>
        </w:rPr>
        <w:t>:</w:t>
      </w:r>
      <w:r w:rsidR="0079339C">
        <w:rPr>
          <w:color w:val="0000FF"/>
        </w:rPr>
        <w:t xml:space="preserve"> or benzodiazepine</w:t>
      </w:r>
      <w:r w:rsidRPr="00BB5406">
        <w:rPr>
          <w:color w:val="0000FF"/>
        </w:rPr>
        <w:t>]</w:t>
      </w:r>
      <w:r>
        <w:rPr>
          <w:color w:val="221F1F"/>
        </w:rPr>
        <w:t xml:space="preserve"> medications we will cover for you</w:t>
      </w:r>
    </w:p>
    <w:p w14:paraId="158AB701" w14:textId="75AD9A72" w:rsidR="00FD05AC" w:rsidRPr="004D56A5" w:rsidRDefault="5124F4F2" w:rsidP="00FD05AC">
      <w:pPr>
        <w:autoSpaceDE w:val="0"/>
        <w:autoSpaceDN w:val="0"/>
        <w:adjustRightInd w:val="0"/>
        <w:spacing w:after="120"/>
        <w:rPr>
          <w:color w:val="221F1F"/>
        </w:rPr>
      </w:pPr>
      <w:r w:rsidRPr="77E88987">
        <w:rPr>
          <w:color w:val="221F1F"/>
        </w:rPr>
        <w:t xml:space="preserve">If we plan on limiting how you may get these medications or how much you can get, we will send you a letter in advance. The letter will </w:t>
      </w:r>
      <w:r w:rsidR="00154335">
        <w:rPr>
          <w:color w:val="221F1F"/>
        </w:rPr>
        <w:t xml:space="preserve">tell you if we will limit coverage of these drugs for you, or if you’ll be required to get the prescriptions for these drugs only from a specific </w:t>
      </w:r>
      <w:r w:rsidR="00C3034B">
        <w:rPr>
          <w:color w:val="221F1F"/>
        </w:rPr>
        <w:t>prescriber</w:t>
      </w:r>
      <w:r w:rsidR="00154335">
        <w:rPr>
          <w:color w:val="221F1F"/>
        </w:rPr>
        <w:t xml:space="preserve"> or pharmacy. </w:t>
      </w:r>
      <w:r w:rsidRPr="77E88987">
        <w:rPr>
          <w:color w:val="221F1F"/>
        </w:rPr>
        <w:t xml:space="preserve">You will have an opportunity to tell us which </w:t>
      </w:r>
      <w:r w:rsidR="00C3034B">
        <w:rPr>
          <w:color w:val="221F1F"/>
        </w:rPr>
        <w:t>prescribers</w:t>
      </w:r>
      <w:r w:rsidRPr="77E88987">
        <w:rPr>
          <w:color w:val="221F1F"/>
        </w:rPr>
        <w:t xml:space="preserve"> or pharmacies you prefer to use, </w:t>
      </w:r>
      <w:r w:rsidRPr="77E88987">
        <w:rPr>
          <w:rFonts w:cs="Minion Pro"/>
          <w:color w:val="000000" w:themeColor="text1"/>
        </w:rPr>
        <w:t>and about any other information you think is important for us to know</w:t>
      </w:r>
      <w:r w:rsidRPr="77E88987">
        <w:rPr>
          <w:color w:val="221F1F"/>
        </w:rPr>
        <w:t xml:space="preserve">. After you’ve had the opportunity to respond, if we decide to limit your coverage for these medications, we will send you another letter confirming the limitation. If you think we made a mistake or you disagree with our </w:t>
      </w:r>
      <w:r w:rsidR="00A2280D">
        <w:rPr>
          <w:color w:val="221F1F"/>
        </w:rPr>
        <w:t>decision</w:t>
      </w:r>
      <w:r w:rsidRPr="77E88987">
        <w:rPr>
          <w:color w:val="221F1F"/>
        </w:rPr>
        <w:t xml:space="preserve"> or with the limitation, you and your prescriber have the right to appeal. </w:t>
      </w:r>
      <w:r>
        <w:t xml:space="preserve">If you appeal, we will review your case and give you a </w:t>
      </w:r>
      <w:r w:rsidR="004B1373">
        <w:t xml:space="preserve">new </w:t>
      </w:r>
      <w:r>
        <w:t xml:space="preserve">decision. </w:t>
      </w:r>
      <w:r w:rsidRPr="77E88987">
        <w:rPr>
          <w:color w:val="333333"/>
        </w:rPr>
        <w:t xml:space="preserve">If we continue to deny any part of your request related to the limitations that apply to your access to medications, we will automatically send your case to an independent reviewer outside of our plan. </w:t>
      </w:r>
      <w:r w:rsidRPr="77E88987">
        <w:rPr>
          <w:color w:val="221F1F"/>
        </w:rPr>
        <w:t>See Chapter 9 for information about how to ask for an appeal.</w:t>
      </w:r>
    </w:p>
    <w:p w14:paraId="059B6B3F" w14:textId="2B74BEC0" w:rsidR="00FD05AC" w:rsidRPr="00052110" w:rsidRDefault="00FD05AC" w:rsidP="00FD05AC">
      <w:pPr>
        <w:autoSpaceDE w:val="0"/>
        <w:autoSpaceDN w:val="0"/>
        <w:adjustRightInd w:val="0"/>
        <w:spacing w:after="120"/>
      </w:pPr>
      <w:r>
        <w:rPr>
          <w:color w:val="221F1F"/>
        </w:rPr>
        <w:t>You will not be placed in our</w:t>
      </w:r>
      <w:r w:rsidRPr="003C331C">
        <w:rPr>
          <w:color w:val="221F1F"/>
        </w:rPr>
        <w:t xml:space="preserve"> DMP if you have certain medical conditions, such as cancer</w:t>
      </w:r>
      <w:r>
        <w:rPr>
          <w:color w:val="221F1F"/>
        </w:rPr>
        <w:t>-related pain or sickle cell disease</w:t>
      </w:r>
      <w:r w:rsidRPr="003C331C">
        <w:rPr>
          <w:color w:val="221F1F"/>
        </w:rPr>
        <w:t>, you are receiving hospice</w:t>
      </w:r>
      <w:r>
        <w:rPr>
          <w:color w:val="221F1F"/>
        </w:rPr>
        <w:t>, palliative, or end-of-life</w:t>
      </w:r>
      <w:r w:rsidRPr="003C331C">
        <w:rPr>
          <w:color w:val="221F1F"/>
        </w:rPr>
        <w:t xml:space="preserve"> care</w:t>
      </w:r>
      <w:r>
        <w:rPr>
          <w:color w:val="221F1F"/>
        </w:rPr>
        <w:t>,</w:t>
      </w:r>
      <w:r w:rsidRPr="003C331C">
        <w:rPr>
          <w:color w:val="221F1F"/>
        </w:rPr>
        <w:t xml:space="preserve"> or live in a long-term care facility.</w:t>
      </w:r>
    </w:p>
    <w:p w14:paraId="13E11068" w14:textId="35AAD840" w:rsidR="003750D0" w:rsidRDefault="003750D0" w:rsidP="00BE1CBA">
      <w:pPr>
        <w:pStyle w:val="Heading4"/>
      </w:pPr>
      <w:bookmarkStart w:id="853" w:name="_Toc109315748"/>
      <w:bookmarkStart w:id="854" w:name="_Toc228557562"/>
      <w:bookmarkStart w:id="855" w:name="_Toc377670395"/>
      <w:bookmarkStart w:id="856" w:name="_Toc377720846"/>
      <w:bookmarkStart w:id="857" w:name="_Toc471482704"/>
      <w:bookmarkStart w:id="858" w:name="_Toc68442011"/>
      <w:r w:rsidRPr="00052110">
        <w:t>Section 1</w:t>
      </w:r>
      <w:r w:rsidR="00AC03FD" w:rsidRPr="00052110">
        <w:t>0</w:t>
      </w:r>
      <w:r w:rsidR="00431065">
        <w:t>.3</w:t>
      </w:r>
      <w:r w:rsidRPr="00052110">
        <w:tab/>
      </w:r>
      <w:bookmarkEnd w:id="853"/>
      <w:bookmarkEnd w:id="854"/>
      <w:r w:rsidR="00965550" w:rsidRPr="00052110">
        <w:t xml:space="preserve">Medication Therapy Management (MTM) </w:t>
      </w:r>
      <w:r w:rsidR="00965550" w:rsidRPr="00177FA1">
        <w:rPr>
          <w:b w:val="0"/>
          <w:bCs w:val="0"/>
          <w:color w:val="0000FF"/>
        </w:rPr>
        <w:t>[</w:t>
      </w:r>
      <w:r w:rsidR="00965550" w:rsidRPr="00CD2C57">
        <w:rPr>
          <w:b w:val="0"/>
          <w:bCs w:val="0"/>
          <w:i/>
          <w:iCs/>
          <w:color w:val="0000FF"/>
        </w:rPr>
        <w:t>insert if plan has other medication management programs</w:t>
      </w:r>
      <w:r w:rsidR="00E73DA0">
        <w:rPr>
          <w:b w:val="0"/>
          <w:bCs w:val="0"/>
          <w:i/>
          <w:iCs/>
          <w:color w:val="0000FF"/>
        </w:rPr>
        <w:t>:</w:t>
      </w:r>
      <w:r w:rsidR="00965550" w:rsidRPr="00177FA1">
        <w:rPr>
          <w:b w:val="0"/>
          <w:bCs w:val="0"/>
          <w:color w:val="0000FF"/>
        </w:rPr>
        <w:t xml:space="preserve"> </w:t>
      </w:r>
      <w:r w:rsidR="00965550" w:rsidRPr="00052110">
        <w:rPr>
          <w:color w:val="0000FF"/>
        </w:rPr>
        <w:t>and other</w:t>
      </w:r>
      <w:r w:rsidR="00965550" w:rsidRPr="00177FA1">
        <w:rPr>
          <w:b w:val="0"/>
          <w:bCs w:val="0"/>
          <w:color w:val="0000FF"/>
        </w:rPr>
        <w:t>]</w:t>
      </w:r>
      <w:r w:rsidR="00965550" w:rsidRPr="00052110">
        <w:t xml:space="preserve"> program </w:t>
      </w:r>
      <w:r w:rsidR="00965550" w:rsidRPr="00177FA1">
        <w:rPr>
          <w:b w:val="0"/>
          <w:bCs w:val="0"/>
          <w:color w:val="0000FF"/>
        </w:rPr>
        <w:t>[</w:t>
      </w:r>
      <w:r w:rsidR="00965550" w:rsidRPr="00CD2C57">
        <w:rPr>
          <w:b w:val="0"/>
          <w:bCs w:val="0"/>
          <w:i/>
          <w:iCs/>
          <w:color w:val="0000FF"/>
        </w:rPr>
        <w:t>insert if</w:t>
      </w:r>
      <w:r w:rsidR="00965550" w:rsidRPr="00177FA1">
        <w:rPr>
          <w:b w:val="0"/>
          <w:bCs w:val="0"/>
          <w:color w:val="0000FF"/>
        </w:rPr>
        <w:t xml:space="preserve"> </w:t>
      </w:r>
      <w:r w:rsidR="00965550" w:rsidRPr="00CD2C57">
        <w:rPr>
          <w:b w:val="0"/>
          <w:bCs w:val="0"/>
          <w:i/>
          <w:iCs/>
          <w:color w:val="0000FF"/>
        </w:rPr>
        <w:t>applicable</w:t>
      </w:r>
      <w:r w:rsidR="00E73DA0">
        <w:rPr>
          <w:b w:val="0"/>
          <w:bCs w:val="0"/>
          <w:i/>
          <w:iCs/>
          <w:color w:val="0000FF"/>
        </w:rPr>
        <w:t xml:space="preserve">: </w:t>
      </w:r>
      <w:r w:rsidR="00965550" w:rsidRPr="00052110">
        <w:rPr>
          <w:color w:val="0000FF"/>
        </w:rPr>
        <w:t>s</w:t>
      </w:r>
      <w:r w:rsidR="00965550" w:rsidRPr="00177FA1">
        <w:rPr>
          <w:b w:val="0"/>
          <w:bCs w:val="0"/>
          <w:color w:val="0000FF"/>
        </w:rPr>
        <w:t>]</w:t>
      </w:r>
      <w:r w:rsidR="00965550" w:rsidRPr="00052110">
        <w:t xml:space="preserve"> to help members manage their medications</w:t>
      </w:r>
      <w:bookmarkEnd w:id="855"/>
      <w:bookmarkEnd w:id="856"/>
      <w:bookmarkEnd w:id="857"/>
      <w:bookmarkEnd w:id="858"/>
    </w:p>
    <w:p w14:paraId="7500BA81" w14:textId="06EC8B89" w:rsidR="00300BD4" w:rsidRDefault="003750D0" w:rsidP="004B7600">
      <w:pPr>
        <w:spacing w:before="360" w:beforeAutospacing="0"/>
      </w:pPr>
      <w:r w:rsidRPr="00052110">
        <w:t xml:space="preserve">We have </w:t>
      </w:r>
      <w:r w:rsidR="003D3975" w:rsidRPr="00052110">
        <w:t xml:space="preserve">a </w:t>
      </w:r>
      <w:r w:rsidRPr="00052110">
        <w:t>program</w:t>
      </w:r>
      <w:r w:rsidR="003D3975" w:rsidRPr="00052110">
        <w:t xml:space="preserve"> </w:t>
      </w:r>
      <w:r w:rsidR="003D3975" w:rsidRPr="00296DAF">
        <w:rPr>
          <w:color w:val="0000FF"/>
        </w:rPr>
        <w:t>[</w:t>
      </w:r>
      <w:r w:rsidR="00EB7AB9" w:rsidRPr="00CD2C57">
        <w:rPr>
          <w:i/>
          <w:iCs/>
          <w:color w:val="0000FF"/>
        </w:rPr>
        <w:t>delete</w:t>
      </w:r>
      <w:r w:rsidR="00303D54">
        <w:rPr>
          <w:i/>
          <w:iCs/>
          <w:color w:val="0000FF"/>
        </w:rPr>
        <w:t>:</w:t>
      </w:r>
      <w:r w:rsidR="00EB7AB9" w:rsidRPr="00CD2C57">
        <w:rPr>
          <w:i/>
          <w:iCs/>
          <w:color w:val="0000FF"/>
        </w:rPr>
        <w:t xml:space="preserve"> </w:t>
      </w:r>
      <w:r w:rsidR="00EB7AB9" w:rsidRPr="003970FE">
        <w:rPr>
          <w:color w:val="0000FF"/>
        </w:rPr>
        <w:t>a</w:t>
      </w:r>
      <w:r w:rsidR="00EB7AB9" w:rsidRPr="00CD2C57">
        <w:rPr>
          <w:i/>
          <w:iCs/>
          <w:color w:val="0000FF"/>
        </w:rPr>
        <w:t xml:space="preserve"> and insert</w:t>
      </w:r>
      <w:r w:rsidR="00303D54">
        <w:rPr>
          <w:i/>
          <w:iCs/>
          <w:color w:val="0000FF"/>
        </w:rPr>
        <w:t>:</w:t>
      </w:r>
      <w:r w:rsidR="00EB7AB9" w:rsidRPr="00CD2C57">
        <w:rPr>
          <w:i/>
          <w:iCs/>
          <w:color w:val="0000FF"/>
        </w:rPr>
        <w:t xml:space="preserve"> </w:t>
      </w:r>
      <w:r w:rsidR="00EB7AB9" w:rsidRPr="003970FE">
        <w:rPr>
          <w:color w:val="0000FF"/>
        </w:rPr>
        <w:t>programs</w:t>
      </w:r>
      <w:r w:rsidR="00EB7AB9" w:rsidRPr="003970FE">
        <w:rPr>
          <w:i/>
          <w:iCs/>
          <w:color w:val="0000FF"/>
        </w:rPr>
        <w:t xml:space="preserve"> </w:t>
      </w:r>
      <w:r w:rsidR="003D3975" w:rsidRPr="0082771E">
        <w:rPr>
          <w:i/>
          <w:iCs/>
          <w:color w:val="0000FF"/>
        </w:rPr>
        <w:t>if</w:t>
      </w:r>
      <w:r w:rsidR="003D3975" w:rsidRPr="001070A6">
        <w:rPr>
          <w:i/>
          <w:iCs/>
          <w:color w:val="0000FF"/>
        </w:rPr>
        <w:t xml:space="preserve"> plan has other medication management program</w:t>
      </w:r>
      <w:r w:rsidR="00EB7AB9" w:rsidRPr="001070A6">
        <w:rPr>
          <w:i/>
          <w:iCs/>
          <w:color w:val="0000FF"/>
        </w:rPr>
        <w:t>s</w:t>
      </w:r>
      <w:r w:rsidR="003D3975" w:rsidRPr="00052110">
        <w:rPr>
          <w:color w:val="0000FF"/>
        </w:rPr>
        <w:t>]</w:t>
      </w:r>
      <w:r w:rsidRPr="00052110">
        <w:rPr>
          <w:color w:val="0000FF"/>
        </w:rPr>
        <w:t xml:space="preserve"> </w:t>
      </w:r>
      <w:r w:rsidRPr="00052110">
        <w:t xml:space="preserve">that can help our members with </w:t>
      </w:r>
      <w:r w:rsidR="00DB67A2">
        <w:t>complex health needs</w:t>
      </w:r>
      <w:r w:rsidRPr="00052110">
        <w:t>.</w:t>
      </w:r>
      <w:bookmarkStart w:id="859" w:name="_Hlk71197651"/>
      <w:r w:rsidR="004166B5" w:rsidRPr="004166B5">
        <w:t xml:space="preserve"> </w:t>
      </w:r>
      <w:r w:rsidR="004166B5" w:rsidRPr="00052110">
        <w:t>Our</w:t>
      </w:r>
      <w:r w:rsidR="004166B5">
        <w:t xml:space="preserve"> </w:t>
      </w:r>
      <w:r w:rsidR="004166B5" w:rsidRPr="00052110">
        <w:rPr>
          <w:color w:val="0000FF"/>
        </w:rPr>
        <w:t>[</w:t>
      </w:r>
      <w:r w:rsidR="004166B5" w:rsidRPr="00CD2C57">
        <w:rPr>
          <w:i/>
          <w:iCs/>
          <w:color w:val="0000FF"/>
        </w:rPr>
        <w:t xml:space="preserve">if applicable replace: </w:t>
      </w:r>
      <w:r w:rsidR="004166B5" w:rsidRPr="00052110">
        <w:rPr>
          <w:color w:val="0000FF"/>
        </w:rPr>
        <w:t>Our</w:t>
      </w:r>
      <w:r w:rsidR="004166B5" w:rsidRPr="00CD2C57">
        <w:rPr>
          <w:i/>
          <w:iCs/>
          <w:color w:val="0000FF"/>
        </w:rPr>
        <w:t xml:space="preserve"> with</w:t>
      </w:r>
      <w:r w:rsidR="004166B5" w:rsidRPr="00052110">
        <w:rPr>
          <w:color w:val="0000FF"/>
        </w:rPr>
        <w:t xml:space="preserve"> One]</w:t>
      </w:r>
      <w:r w:rsidR="004166B5" w:rsidRPr="00052110">
        <w:t xml:space="preserve"> program is called a Medication Therapy Management (MTM) program.</w:t>
      </w:r>
      <w:r w:rsidR="004166B5">
        <w:t xml:space="preserve"> </w:t>
      </w:r>
      <w:bookmarkEnd w:id="859"/>
      <w:r w:rsidR="00300BD4" w:rsidRPr="00052110" w:rsidDel="004166B5">
        <w:t>This</w:t>
      </w:r>
      <w:r w:rsidR="00300BD4" w:rsidRPr="00052110" w:rsidDel="009C3628">
        <w:t xml:space="preserve"> </w:t>
      </w:r>
      <w:r w:rsidR="00300BD4" w:rsidRPr="00052110">
        <w:t xml:space="preserve">program is </w:t>
      </w:r>
      <w:r w:rsidR="00300BD4" w:rsidRPr="00052110">
        <w:rPr>
          <w:color w:val="0000FF"/>
        </w:rPr>
        <w:t>[</w:t>
      </w:r>
      <w:r w:rsidR="00300BD4" w:rsidRPr="00CD2C57">
        <w:rPr>
          <w:i/>
          <w:iCs/>
          <w:color w:val="0000FF"/>
        </w:rPr>
        <w:t xml:space="preserve">if applicable replace with: </w:t>
      </w:r>
      <w:r w:rsidR="00300BD4">
        <w:rPr>
          <w:color w:val="0000FF"/>
        </w:rPr>
        <w:t>These programs are</w:t>
      </w:r>
      <w:r w:rsidR="00300BD4" w:rsidRPr="00052110">
        <w:rPr>
          <w:color w:val="0000FF"/>
        </w:rPr>
        <w:t xml:space="preserve">] </w:t>
      </w:r>
      <w:r w:rsidR="00300BD4" w:rsidRPr="00052110">
        <w:t xml:space="preserve">voluntary and free. A team of pharmacists and doctors developed the program </w:t>
      </w:r>
      <w:r w:rsidR="00300BD4" w:rsidRPr="00052110">
        <w:rPr>
          <w:color w:val="0000FF"/>
        </w:rPr>
        <w:t>[</w:t>
      </w:r>
      <w:r w:rsidR="00300BD4" w:rsidRPr="00CD2C57">
        <w:rPr>
          <w:i/>
          <w:iCs/>
          <w:color w:val="0000FF"/>
        </w:rPr>
        <w:t>insert if</w:t>
      </w:r>
      <w:r w:rsidR="00300BD4" w:rsidRPr="00052110">
        <w:rPr>
          <w:color w:val="0000FF"/>
        </w:rPr>
        <w:t xml:space="preserve"> </w:t>
      </w:r>
      <w:r w:rsidR="00300BD4" w:rsidRPr="00CD2C57">
        <w:rPr>
          <w:i/>
          <w:iCs/>
          <w:color w:val="0000FF"/>
        </w:rPr>
        <w:t>applicable</w:t>
      </w:r>
      <w:r w:rsidR="00303D54">
        <w:rPr>
          <w:i/>
          <w:iCs/>
          <w:color w:val="0000FF"/>
        </w:rPr>
        <w:t>:</w:t>
      </w:r>
      <w:r w:rsidR="00300BD4" w:rsidRPr="00052110">
        <w:rPr>
          <w:color w:val="0000FF"/>
        </w:rPr>
        <w:t xml:space="preserve"> s] </w:t>
      </w:r>
      <w:r w:rsidR="00300BD4" w:rsidRPr="00052110">
        <w:t>for</w:t>
      </w:r>
      <w:r w:rsidR="00300BD4">
        <w:t xml:space="preserve"> </w:t>
      </w:r>
      <w:r w:rsidR="00300BD4" w:rsidRPr="00052110">
        <w:t>us</w:t>
      </w:r>
      <w:r w:rsidR="00300BD4">
        <w:t xml:space="preserve"> to</w:t>
      </w:r>
      <w:r w:rsidR="00300BD4" w:rsidRPr="00052110" w:rsidDel="004166B5">
        <w:t xml:space="preserve"> </w:t>
      </w:r>
      <w:r w:rsidR="00300BD4" w:rsidRPr="00052110">
        <w:t xml:space="preserve">help make sure that our members </w:t>
      </w:r>
      <w:r w:rsidR="00300BD4">
        <w:t>get the most benefit from the drugs they take</w:t>
      </w:r>
      <w:r w:rsidR="00300BD4" w:rsidRPr="00052110">
        <w:t>.</w:t>
      </w:r>
    </w:p>
    <w:p w14:paraId="37FFCBCB" w14:textId="67F9FA41" w:rsidR="00300BD4" w:rsidRPr="00052110" w:rsidRDefault="00300BD4" w:rsidP="00300BD4">
      <w:pPr>
        <w:spacing w:after="120"/>
      </w:pPr>
      <w:r w:rsidRPr="00052110">
        <w:t xml:space="preserve">Some members who </w:t>
      </w:r>
      <w:r w:rsidR="00D37A82">
        <w:t>have certain chronic diseases</w:t>
      </w:r>
      <w:r w:rsidRPr="00052110">
        <w:t xml:space="preserve"> </w:t>
      </w:r>
      <w:r>
        <w:t>and</w:t>
      </w:r>
      <w:r w:rsidR="00D37A82">
        <w:t xml:space="preserve"> take medications that</w:t>
      </w:r>
      <w:r>
        <w:t xml:space="preserve"> </w:t>
      </w:r>
      <w:r w:rsidR="007814AC">
        <w:t xml:space="preserve">exceed a specific amount of </w:t>
      </w:r>
      <w:r w:rsidRPr="0082771E">
        <w:t xml:space="preserve">drug </w:t>
      </w:r>
      <w:r w:rsidRPr="003970FE">
        <w:t>costs or</w:t>
      </w:r>
      <w:r w:rsidRPr="0082771E">
        <w:t xml:space="preserve"> are</w:t>
      </w:r>
      <w:r>
        <w:t xml:space="preserve"> in a DMP to help members use their opioids safely,</w:t>
      </w:r>
      <w:r w:rsidRPr="00052110">
        <w:t xml:space="preserve"> may </w:t>
      </w:r>
      <w:r>
        <w:t>be able to get services through an MTM program</w:t>
      </w:r>
      <w:r w:rsidRPr="00052110">
        <w:t xml:space="preserve">. </w:t>
      </w:r>
      <w:r w:rsidR="0033586D">
        <w:t>If you qualify for the program, a</w:t>
      </w:r>
      <w:r w:rsidR="0033586D" w:rsidRPr="00052110">
        <w:t xml:space="preserve"> </w:t>
      </w:r>
      <w:r w:rsidRPr="00052110">
        <w:t xml:space="preserve">pharmacist or other health professional will give you a comprehensive review of all your medications. </w:t>
      </w:r>
      <w:r w:rsidR="005474CF">
        <w:t>During the review, y</w:t>
      </w:r>
      <w:r w:rsidRPr="00052110">
        <w:t xml:space="preserve">ou </w:t>
      </w:r>
      <w:r w:rsidRPr="00052110" w:rsidDel="0093398B">
        <w:t xml:space="preserve">can </w:t>
      </w:r>
      <w:r w:rsidR="00D7328F">
        <w:t>talk about</w:t>
      </w:r>
      <w:r w:rsidRPr="00052110" w:rsidDel="0093398B">
        <w:t xml:space="preserve"> </w:t>
      </w:r>
      <w:r w:rsidRPr="00052110">
        <w:t xml:space="preserve">your medications, your costs, </w:t>
      </w:r>
      <w:r>
        <w:t xml:space="preserve">and any problems </w:t>
      </w:r>
      <w:r w:rsidRPr="00052110">
        <w:t xml:space="preserve">or </w:t>
      </w:r>
      <w:r>
        <w:t>questions you have about your prescription and over-the-counter medications.</w:t>
      </w:r>
      <w:r w:rsidRPr="00052110">
        <w:t xml:space="preserve"> You’ll get a written summary</w:t>
      </w:r>
      <w:r>
        <w:t xml:space="preserve"> which </w:t>
      </w:r>
      <w:r w:rsidRPr="00052110">
        <w:t xml:space="preserve">has a </w:t>
      </w:r>
      <w:r>
        <w:t>recommended to-do list</w:t>
      </w:r>
      <w:r w:rsidRPr="00052110">
        <w:t xml:space="preserve"> that </w:t>
      </w:r>
      <w:r>
        <w:t>includes</w:t>
      </w:r>
      <w:r w:rsidRPr="00052110">
        <w:t xml:space="preserve"> </w:t>
      </w:r>
      <w:r>
        <w:t xml:space="preserve">steps you should take to get the best results from </w:t>
      </w:r>
      <w:r w:rsidRPr="00052110">
        <w:t xml:space="preserve">your medications. You’ll also get a medication list that will </w:t>
      </w:r>
      <w:r>
        <w:t xml:space="preserve">include all the medications you’re taking, </w:t>
      </w:r>
      <w:r w:rsidR="003333EC">
        <w:t>how much you take,</w:t>
      </w:r>
      <w:r>
        <w:t xml:space="preserve"> and </w:t>
      </w:r>
      <w:r w:rsidR="003333EC">
        <w:t>when</w:t>
      </w:r>
      <w:r>
        <w:t xml:space="preserve"> and why you take them. In addition, members in the MTM program will receive information on the safe disposal of prescription medications that are controlled substances. </w:t>
      </w:r>
    </w:p>
    <w:p w14:paraId="6B39F7FF" w14:textId="00D7F37F" w:rsidR="00300BD4" w:rsidRPr="00052110" w:rsidRDefault="00300BD4" w:rsidP="00300BD4">
      <w:pPr>
        <w:spacing w:after="120"/>
      </w:pPr>
      <w:r w:rsidRPr="00052110">
        <w:t xml:space="preserve">It’s a good idea to talk to your doctor about your </w:t>
      </w:r>
      <w:r>
        <w:t>recommended to-do list</w:t>
      </w:r>
      <w:r w:rsidRPr="00052110">
        <w:t xml:space="preserve"> and medication list. Bring </w:t>
      </w:r>
      <w:r>
        <w:t>the summary</w:t>
      </w:r>
      <w:r w:rsidRPr="00052110">
        <w:t xml:space="preserve"> with you to your visit or anytime you talk with your doctors, pharmacists, and other health care providers. Also, </w:t>
      </w:r>
      <w:r>
        <w:t>keep</w:t>
      </w:r>
      <w:r w:rsidRPr="00052110">
        <w:t xml:space="preserve"> your medication list </w:t>
      </w:r>
      <w:r>
        <w:t xml:space="preserve">up to date and </w:t>
      </w:r>
      <w:r w:rsidRPr="00052110">
        <w:t>with you</w:t>
      </w:r>
      <w:r>
        <w:t xml:space="preserve"> (for example, with your ID) in case you</w:t>
      </w:r>
      <w:r w:rsidRPr="00052110">
        <w:t xml:space="preserve"> go to the hospital or emergency room.</w:t>
      </w:r>
      <w:r>
        <w:t xml:space="preserve"> </w:t>
      </w:r>
    </w:p>
    <w:p w14:paraId="02DD36DC" w14:textId="6F99C15F" w:rsidR="003750D0" w:rsidRDefault="00300BD4" w:rsidP="00300BD4">
      <w:r w:rsidRPr="00052110">
        <w:t>If we have a program that fits your needs, we will automatically enroll you in the program and send you information. If you decide not to participate, please notify us and we will withdraw you</w:t>
      </w:r>
      <w:r>
        <w:t>.</w:t>
      </w:r>
      <w:r w:rsidRPr="00052110" w:rsidDel="0093398B">
        <w:t xml:space="preserve"> </w:t>
      </w:r>
      <w:r w:rsidRPr="00052110">
        <w:t>If you have any questions about</w:t>
      </w:r>
      <w:r>
        <w:t xml:space="preserve"> this program </w:t>
      </w:r>
      <w:r w:rsidRPr="000C53F1">
        <w:rPr>
          <w:color w:val="0000FF"/>
        </w:rPr>
        <w:t>[</w:t>
      </w:r>
      <w:r w:rsidRPr="00CD2C57">
        <w:rPr>
          <w:i/>
          <w:iCs/>
          <w:color w:val="0000FF"/>
        </w:rPr>
        <w:t>i</w:t>
      </w:r>
      <w:r w:rsidRPr="00DE00A7">
        <w:rPr>
          <w:i/>
          <w:iCs/>
          <w:color w:val="0000FF"/>
        </w:rPr>
        <w:t>f applicable replace with:</w:t>
      </w:r>
      <w:r w:rsidR="000711D1">
        <w:rPr>
          <w:i/>
          <w:iCs/>
          <w:color w:val="0000FF"/>
        </w:rPr>
        <w:t xml:space="preserve"> </w:t>
      </w:r>
      <w:r w:rsidR="003750D0" w:rsidRPr="000C53F1">
        <w:rPr>
          <w:color w:val="0000FF"/>
        </w:rPr>
        <w:t>these programs</w:t>
      </w:r>
      <w:r w:rsidRPr="000C53F1">
        <w:rPr>
          <w:color w:val="0000FF"/>
        </w:rPr>
        <w:t>]</w:t>
      </w:r>
      <w:r w:rsidR="003750D0" w:rsidRPr="00052110">
        <w:t>, please contact Member Services</w:t>
      </w:r>
      <w:r w:rsidRPr="00052110">
        <w:t>.</w:t>
      </w:r>
    </w:p>
    <w:p w14:paraId="1AD3D48E" w14:textId="77777777" w:rsidR="00BE1CBA" w:rsidRPr="00052110" w:rsidRDefault="00BE1CBA" w:rsidP="003750D0">
      <w:pPr>
        <w:spacing w:after="120"/>
        <w:sectPr w:rsidR="00BE1CBA" w:rsidRPr="00052110" w:rsidSect="009772CD">
          <w:headerReference w:type="default" r:id="rId51"/>
          <w:headerReference w:type="first" r:id="rId52"/>
          <w:endnotePr>
            <w:numFmt w:val="decimal"/>
          </w:endnotePr>
          <w:pgSz w:w="12240" w:h="15840" w:code="1"/>
          <w:pgMar w:top="1440" w:right="1440" w:bottom="1152" w:left="1440" w:header="619" w:footer="720" w:gutter="0"/>
          <w:cols w:space="720"/>
          <w:titlePg/>
          <w:docGrid w:linePitch="360"/>
        </w:sectPr>
      </w:pPr>
    </w:p>
    <w:p w14:paraId="4B8DFA91" w14:textId="77777777" w:rsidR="00312C38" w:rsidRDefault="00312C38" w:rsidP="00312C38">
      <w:bookmarkStart w:id="860" w:name="_Toc110591475"/>
      <w:bookmarkStart w:id="861" w:name="_Toc377720847"/>
      <w:bookmarkStart w:id="862" w:name="s6"/>
      <w:bookmarkEnd w:id="600"/>
    </w:p>
    <w:p w14:paraId="420FCEFF" w14:textId="3CB38037" w:rsidR="00312C38" w:rsidRPr="00BF0864" w:rsidRDefault="00312C38" w:rsidP="00241BB8">
      <w:pPr>
        <w:pStyle w:val="Heading2"/>
      </w:pPr>
      <w:bookmarkStart w:id="863" w:name="_Toc102342165"/>
      <w:bookmarkStart w:id="864" w:name="_Toc166060264"/>
      <w:r w:rsidRPr="00BF6EBD">
        <w:t xml:space="preserve">CHAPTER </w:t>
      </w:r>
      <w:r>
        <w:t>6</w:t>
      </w:r>
      <w:r w:rsidR="00FD7B8F">
        <w:t>:</w:t>
      </w:r>
      <w:r w:rsidR="00BF0864">
        <w:br/>
      </w:r>
      <w:r w:rsidRPr="00CD2C57">
        <w:rPr>
          <w:i/>
          <w:sz w:val="56"/>
          <w:szCs w:val="56"/>
        </w:rPr>
        <w:t>What you pay for your Part</w:t>
      </w:r>
      <w:r w:rsidR="00BF0864" w:rsidRPr="00DE00A7">
        <w:rPr>
          <w:i/>
          <w:sz w:val="56"/>
          <w:szCs w:val="56"/>
        </w:rPr>
        <w:t> </w:t>
      </w:r>
      <w:r w:rsidRPr="00CB6200">
        <w:rPr>
          <w:i/>
          <w:sz w:val="56"/>
          <w:szCs w:val="56"/>
        </w:rPr>
        <w:t>D</w:t>
      </w:r>
      <w:r w:rsidR="00BF0864" w:rsidRPr="00CB6200">
        <w:rPr>
          <w:i/>
          <w:sz w:val="56"/>
          <w:szCs w:val="56"/>
        </w:rPr>
        <w:t> </w:t>
      </w:r>
      <w:r w:rsidRPr="00CB6200">
        <w:rPr>
          <w:i/>
          <w:sz w:val="56"/>
          <w:szCs w:val="56"/>
        </w:rPr>
        <w:t>prescription drugs</w:t>
      </w:r>
      <w:bookmarkEnd w:id="863"/>
      <w:bookmarkEnd w:id="864"/>
    </w:p>
    <w:p w14:paraId="7384EABE" w14:textId="77777777" w:rsidR="00312C38" w:rsidRDefault="00312C38" w:rsidP="00312C38">
      <w:pPr>
        <w:spacing w:before="0" w:beforeAutospacing="0" w:after="0" w:afterAutospacing="0"/>
        <w:rPr>
          <w:noProof/>
        </w:rPr>
      </w:pPr>
    </w:p>
    <w:bookmarkEnd w:id="860"/>
    <w:bookmarkEnd w:id="861"/>
    <w:p w14:paraId="1F7F41FA" w14:textId="77777777" w:rsidR="00EA2EAA" w:rsidRDefault="00EA2EAA">
      <w:pPr>
        <w:spacing w:before="0" w:beforeAutospacing="0" w:after="0" w:afterAutospacing="0"/>
        <w:rPr>
          <w:rFonts w:ascii="Arial" w:hAnsi="Arial" w:cs="Arial"/>
          <w:b/>
        </w:rPr>
      </w:pPr>
      <w:r>
        <w:rPr>
          <w:rFonts w:ascii="Arial" w:hAnsi="Arial" w:cs="Arial"/>
          <w:b/>
        </w:rPr>
        <w:br w:type="page"/>
      </w:r>
    </w:p>
    <w:p w14:paraId="3E5FB9F0" w14:textId="4386A546" w:rsidR="004D7075" w:rsidRPr="004B7600" w:rsidRDefault="004D7075" w:rsidP="004B7600">
      <w:pPr>
        <w:spacing w:before="240" w:beforeAutospacing="0" w:after="0" w:afterAutospacing="0"/>
        <w:ind w:right="612"/>
        <w:rPr>
          <w:rFonts w:ascii="Arial" w:hAnsi="Arial" w:cs="Arial"/>
          <w:b/>
          <w:bCs/>
        </w:rPr>
      </w:pPr>
      <w:r w:rsidRPr="00CD2C57">
        <w:rPr>
          <w:rFonts w:ascii="Arial" w:hAnsi="Arial" w:cs="Arial"/>
          <w:b/>
          <w:bCs/>
        </w:rPr>
        <w:t>Are you currently getting help to pay for your drugs?</w:t>
      </w:r>
    </w:p>
    <w:p w14:paraId="5FBADF3D" w14:textId="34359342" w:rsidR="00F84BBA" w:rsidRDefault="004D7075" w:rsidP="00722F5A">
      <w:pPr>
        <w:tabs>
          <w:tab w:val="left" w:pos="720"/>
          <w:tab w:val="left" w:pos="1260"/>
          <w:tab w:val="left" w:pos="6552"/>
        </w:tabs>
        <w:spacing w:before="120" w:beforeAutospacing="0"/>
      </w:pPr>
      <w:r w:rsidRPr="00722F5A">
        <w:t>If you</w:t>
      </w:r>
      <w:r w:rsidRPr="00052110">
        <w:t xml:space="preserve"> are in a program that helps pay for your drugs, </w:t>
      </w:r>
      <w:r w:rsidRPr="00CD2C57">
        <w:rPr>
          <w:b/>
          <w:bCs/>
        </w:rPr>
        <w:t xml:space="preserve">some information in this </w:t>
      </w:r>
      <w:r w:rsidRPr="00DE00A7">
        <w:rPr>
          <w:b/>
          <w:bCs/>
          <w:i/>
          <w:iCs/>
        </w:rPr>
        <w:t>Evidence of Coverage</w:t>
      </w:r>
      <w:r w:rsidRPr="00CB6200">
        <w:rPr>
          <w:b/>
          <w:bCs/>
        </w:rPr>
        <w:t xml:space="preserve"> about the costs for Part D prescription drugs </w:t>
      </w:r>
      <w:r w:rsidRPr="006D6AFC">
        <w:rPr>
          <w:color w:val="0000FF"/>
        </w:rPr>
        <w:t>[</w:t>
      </w:r>
      <w:r w:rsidRPr="00CD2C57">
        <w:rPr>
          <w:i/>
          <w:iCs/>
          <w:color w:val="0000FF"/>
        </w:rPr>
        <w:t xml:space="preserve">insert as </w:t>
      </w:r>
      <w:r w:rsidRPr="00DE00A7">
        <w:rPr>
          <w:i/>
          <w:iCs/>
          <w:color w:val="0000FF"/>
        </w:rPr>
        <w:t>applicable:</w:t>
      </w:r>
      <w:r w:rsidRPr="00CB6200">
        <w:rPr>
          <w:b/>
          <w:bCs/>
          <w:color w:val="0000FF"/>
        </w:rPr>
        <w:t xml:space="preserve"> may </w:t>
      </w:r>
      <w:r w:rsidRPr="00CB6200">
        <w:rPr>
          <w:i/>
          <w:iCs/>
          <w:color w:val="0000FF"/>
        </w:rPr>
        <w:t>OR</w:t>
      </w:r>
      <w:r w:rsidRPr="00CB6200">
        <w:rPr>
          <w:b/>
          <w:bCs/>
          <w:color w:val="0000FF"/>
        </w:rPr>
        <w:t xml:space="preserve"> does]</w:t>
      </w:r>
      <w:r w:rsidRPr="00CB6200">
        <w:rPr>
          <w:b/>
          <w:bCs/>
        </w:rPr>
        <w:t xml:space="preserve"> not apply to you. </w:t>
      </w:r>
      <w:r w:rsidRPr="00CB6200">
        <w:rPr>
          <w:i/>
          <w:iCs/>
          <w:color w:val="0000FF"/>
        </w:rPr>
        <w:t xml:space="preserve">[If not applicable, omit information about the LIS Rider] </w:t>
      </w:r>
      <w:r w:rsidRPr="00052110">
        <w:t xml:space="preserve">We </w:t>
      </w:r>
      <w:r w:rsidRPr="00052110">
        <w:rPr>
          <w:color w:val="0000FF"/>
        </w:rPr>
        <w:t>[</w:t>
      </w:r>
      <w:r w:rsidRPr="00CD2C57">
        <w:rPr>
          <w:i/>
          <w:iCs/>
          <w:color w:val="0000FF"/>
        </w:rPr>
        <w:t>insert as appropriate:</w:t>
      </w:r>
      <w:r w:rsidRPr="00052110">
        <w:rPr>
          <w:color w:val="0000FF"/>
        </w:rPr>
        <w:t xml:space="preserve"> have included </w:t>
      </w:r>
      <w:r w:rsidRPr="00CD2C57">
        <w:rPr>
          <w:i/>
          <w:iCs/>
          <w:color w:val="0000FF"/>
        </w:rPr>
        <w:t>OR</w:t>
      </w:r>
      <w:r w:rsidRPr="00052110">
        <w:rPr>
          <w:color w:val="0000FF"/>
        </w:rPr>
        <w:t xml:space="preserve"> sen</w:t>
      </w:r>
      <w:r w:rsidR="000A08CF">
        <w:rPr>
          <w:color w:val="0000FF"/>
        </w:rPr>
        <w:t>t</w:t>
      </w:r>
      <w:r w:rsidRPr="00052110">
        <w:rPr>
          <w:color w:val="0000FF"/>
        </w:rPr>
        <w:t xml:space="preserve"> you]</w:t>
      </w:r>
      <w:r w:rsidRPr="00052110">
        <w:t xml:space="preserve"> a separate insert, called the </w:t>
      </w:r>
      <w:r w:rsidRPr="00901B11">
        <w:rPr>
          <w:i/>
        </w:rPr>
        <w:t xml:space="preserve">Evidence of Coverage Rider for People Who Get </w:t>
      </w:r>
      <w:r w:rsidR="00901B11">
        <w:rPr>
          <w:i/>
        </w:rPr>
        <w:t>“</w:t>
      </w:r>
      <w:r w:rsidRPr="00901B11">
        <w:rPr>
          <w:i/>
        </w:rPr>
        <w:t>Extra Help</w:t>
      </w:r>
      <w:r w:rsidR="00901B11">
        <w:rPr>
          <w:i/>
        </w:rPr>
        <w:t>”</w:t>
      </w:r>
      <w:r w:rsidRPr="00901B11">
        <w:rPr>
          <w:i/>
        </w:rPr>
        <w:t xml:space="preserve"> Paying for Prescription Drugs</w:t>
      </w:r>
      <w:r w:rsidRPr="00052110">
        <w:t xml:space="preserve"> (also known as the </w:t>
      </w:r>
      <w:r w:rsidRPr="00722F5A">
        <w:rPr>
          <w:i/>
        </w:rPr>
        <w:t>Low</w:t>
      </w:r>
      <w:r w:rsidR="00B124B9" w:rsidRPr="00722F5A">
        <w:rPr>
          <w:i/>
        </w:rPr>
        <w:t>-</w:t>
      </w:r>
      <w:r w:rsidRPr="00722F5A">
        <w:rPr>
          <w:i/>
        </w:rPr>
        <w:t>Income Subsidy Rider</w:t>
      </w:r>
      <w:r w:rsidRPr="00052110">
        <w:t xml:space="preserve"> or the </w:t>
      </w:r>
      <w:r w:rsidRPr="00722F5A">
        <w:rPr>
          <w:i/>
        </w:rPr>
        <w:t>LIS Rider</w:t>
      </w:r>
      <w:r w:rsidRPr="00052110">
        <w:t>), which tells you about your drug coverage. If you don’t have this insert, please call Member Services</w:t>
      </w:r>
      <w:r w:rsidR="003962DC" w:rsidRPr="00052110">
        <w:t>,</w:t>
      </w:r>
      <w:r w:rsidRPr="00052110">
        <w:t xml:space="preserve"> and ask for the </w:t>
      </w:r>
      <w:r w:rsidRPr="00722F5A">
        <w:rPr>
          <w:i/>
        </w:rPr>
        <w:t>LIS Rider</w:t>
      </w:r>
      <w:r w:rsidRPr="00052110">
        <w:t xml:space="preserve">. </w:t>
      </w:r>
    </w:p>
    <w:p w14:paraId="6470A487" w14:textId="77777777" w:rsidR="003750D0" w:rsidRPr="00ED03BA" w:rsidRDefault="003750D0">
      <w:pPr>
        <w:pStyle w:val="Heading3"/>
      </w:pPr>
      <w:bookmarkStart w:id="865" w:name="_Toc109315879"/>
      <w:bookmarkStart w:id="866" w:name="_Toc377720848"/>
      <w:bookmarkStart w:id="867" w:name="_Toc68442012"/>
      <w:bookmarkStart w:id="868" w:name="_Toc102342166"/>
      <w:bookmarkStart w:id="869" w:name="_Toc166060265"/>
      <w:r w:rsidRPr="00052110">
        <w:t>SECTION 1</w:t>
      </w:r>
      <w:r w:rsidRPr="00052110">
        <w:tab/>
        <w:t>Introduction</w:t>
      </w:r>
      <w:bookmarkEnd w:id="865"/>
      <w:bookmarkEnd w:id="866"/>
      <w:bookmarkEnd w:id="867"/>
      <w:bookmarkEnd w:id="868"/>
      <w:bookmarkEnd w:id="869"/>
    </w:p>
    <w:p w14:paraId="5064B013" w14:textId="77777777" w:rsidR="003750D0" w:rsidRPr="00052110" w:rsidRDefault="003750D0" w:rsidP="00BE1CBA">
      <w:pPr>
        <w:pStyle w:val="Heading4"/>
      </w:pPr>
      <w:bookmarkStart w:id="870" w:name="_Toc109315880"/>
      <w:bookmarkStart w:id="871" w:name="_Toc377720849"/>
      <w:bookmarkStart w:id="872" w:name="_Toc68442013"/>
      <w:r w:rsidRPr="00052110">
        <w:t>Section 1.1</w:t>
      </w:r>
      <w:r w:rsidRPr="00052110">
        <w:tab/>
        <w:t>Use this chapter together with other materials that explain your drug coverage</w:t>
      </w:r>
      <w:bookmarkEnd w:id="870"/>
      <w:bookmarkEnd w:id="871"/>
      <w:bookmarkEnd w:id="872"/>
      <w:r w:rsidR="00A0015C">
        <w:t xml:space="preserve"> </w:t>
      </w:r>
    </w:p>
    <w:p w14:paraId="41C3AB5C" w14:textId="1637BAF0" w:rsidR="003750D0" w:rsidRPr="00FE56C9" w:rsidRDefault="715C08AB" w:rsidP="004B7600">
      <w:pPr>
        <w:spacing w:before="240" w:beforeAutospacing="0" w:after="0" w:afterAutospacing="0"/>
      </w:pPr>
      <w:r>
        <w:t xml:space="preserve">This chapter focuses on what you pay </w:t>
      </w:r>
      <w:r w:rsidR="4B9EC812">
        <w:t>for Part</w:t>
      </w:r>
      <w:r>
        <w:t xml:space="preserve"> D prescription drugs. To keep things simple, we use “drug” in this chapter to mean a Part D prescription drug. As explained in Chapter 5, </w:t>
      </w:r>
      <w:r w:rsidR="4203A7CF">
        <w:t xml:space="preserve">not all drugs are </w:t>
      </w:r>
      <w:r w:rsidR="4203A7CF" w:rsidRPr="00002D78">
        <w:t xml:space="preserve">Part D </w:t>
      </w:r>
      <w:r w:rsidR="4203A7CF" w:rsidRPr="003970FE">
        <w:t>drugs</w:t>
      </w:r>
      <w:r w:rsidR="00FE56C9" w:rsidRPr="003970FE">
        <w:t>—</w:t>
      </w:r>
      <w:r w:rsidR="4203A7CF" w:rsidRPr="003970FE">
        <w:t>some</w:t>
      </w:r>
      <w:r w:rsidR="4203A7CF" w:rsidRPr="00002D78">
        <w:t xml:space="preserve"> drugs</w:t>
      </w:r>
      <w:r w:rsidR="4203A7CF">
        <w:t xml:space="preserve"> are covered under Medicare Part A or Part B and other drugs are excluded from Medicare coverage by law</w:t>
      </w:r>
      <w:r>
        <w:t xml:space="preserve">. </w:t>
      </w:r>
      <w:r w:rsidRPr="77E88987">
        <w:rPr>
          <w:color w:val="0000FF"/>
        </w:rPr>
        <w:t>[</w:t>
      </w:r>
      <w:r w:rsidRPr="7AA5F102">
        <w:rPr>
          <w:i/>
          <w:iCs/>
          <w:color w:val="0000FF"/>
        </w:rPr>
        <w:t xml:space="preserve">Optional for plans that provide supplemental coverage: </w:t>
      </w:r>
      <w:r w:rsidRPr="77E88987">
        <w:rPr>
          <w:color w:val="0000FF"/>
        </w:rPr>
        <w:t xml:space="preserve">Some excluded drugs may be covered by our plan if you have purchased supplemental </w:t>
      </w:r>
      <w:r w:rsidRPr="004F54C8">
        <w:rPr>
          <w:color w:val="0000FF"/>
        </w:rPr>
        <w:t xml:space="preserve">drug </w:t>
      </w:r>
      <w:r w:rsidRPr="003970FE">
        <w:rPr>
          <w:color w:val="0000FF"/>
        </w:rPr>
        <w:t>coverage</w:t>
      </w:r>
      <w:r w:rsidR="00B85AEE" w:rsidRPr="003970FE">
        <w:rPr>
          <w:color w:val="0000FF"/>
        </w:rPr>
        <w:t>.</w:t>
      </w:r>
      <w:r w:rsidRPr="003970FE">
        <w:rPr>
          <w:color w:val="0000FF"/>
        </w:rPr>
        <w:t>]</w:t>
      </w:r>
    </w:p>
    <w:p w14:paraId="0A91B5D4" w14:textId="24B89931" w:rsidR="003750D0" w:rsidRPr="00052110" w:rsidRDefault="715C08AB" w:rsidP="00250760">
      <w:r>
        <w:t>To understand the payment information, you need to know what drugs are covered, where to fill your prescriptions, and what rules to follow when you get your covered drugs</w:t>
      </w:r>
      <w:r w:rsidR="4C0D90BC">
        <w:t xml:space="preserve">. </w:t>
      </w:r>
      <w:r w:rsidR="0E8E8F45">
        <w:t>Chapter 5, Sections 1 through 4 explain these rules</w:t>
      </w:r>
      <w:r w:rsidR="36250717">
        <w:t xml:space="preserve">. </w:t>
      </w:r>
      <w:r w:rsidR="001148C3">
        <w:t>When you use the plan’s “Real</w:t>
      </w:r>
      <w:r w:rsidR="00681CD7">
        <w:t>-</w:t>
      </w:r>
      <w:r w:rsidR="001148C3">
        <w:t xml:space="preserve">Time Benefit Tool” to look up drug coverage (see Chapter </w:t>
      </w:r>
      <w:r w:rsidR="00F36BEE">
        <w:t>5</w:t>
      </w:r>
      <w:r w:rsidR="001148C3">
        <w:t>, Section 3.3), the cost shown is provided in “</w:t>
      </w:r>
      <w:r w:rsidR="001148C3" w:rsidRPr="00DC3947">
        <w:t xml:space="preserve">real </w:t>
      </w:r>
      <w:r w:rsidR="001148C3" w:rsidRPr="003970FE">
        <w:t>time</w:t>
      </w:r>
      <w:r w:rsidR="00F26FD0" w:rsidRPr="003970FE">
        <w:t>,</w:t>
      </w:r>
      <w:r w:rsidR="001148C3" w:rsidRPr="003970FE">
        <w:t>”</w:t>
      </w:r>
      <w:r w:rsidR="001148C3">
        <w:t xml:space="preserve"> meaning the cost you see in the tool reflects a moment in time to provide an estimate of the out-of-pocket costs you are expected to pay. You can also obtain information provided by the “Real</w:t>
      </w:r>
      <w:r w:rsidR="00D36AD2">
        <w:t>-</w:t>
      </w:r>
      <w:r w:rsidR="001148C3">
        <w:t>Time Benefit Tool” by calling Member Services.</w:t>
      </w:r>
    </w:p>
    <w:p w14:paraId="69C64912" w14:textId="77777777" w:rsidR="00E602B9" w:rsidRPr="00052110" w:rsidRDefault="00E602B9" w:rsidP="00BE1CBA">
      <w:pPr>
        <w:pStyle w:val="Heading4"/>
      </w:pPr>
      <w:bookmarkStart w:id="873" w:name="_Toc377720850"/>
      <w:bookmarkStart w:id="874" w:name="_Toc68442014"/>
      <w:r w:rsidRPr="00052110">
        <w:t>Section 1.2</w:t>
      </w:r>
      <w:r w:rsidRPr="00052110">
        <w:tab/>
        <w:t>Types of out-of-pocket costs you may pay for covered drugs</w:t>
      </w:r>
      <w:bookmarkEnd w:id="873"/>
      <w:bookmarkEnd w:id="874"/>
    </w:p>
    <w:p w14:paraId="76EE24DB" w14:textId="0BB484D8" w:rsidR="00E602B9" w:rsidRPr="00052110" w:rsidRDefault="0093398B" w:rsidP="00250760">
      <w:r>
        <w:t xml:space="preserve">There are different types </w:t>
      </w:r>
      <w:r w:rsidR="00E602B9" w:rsidRPr="00052110">
        <w:t xml:space="preserve">of out-of-pocket costs for </w:t>
      </w:r>
      <w:r>
        <w:t>Part D drugs</w:t>
      </w:r>
      <w:r w:rsidR="00E602B9" w:rsidRPr="00052110">
        <w:t>. The amount that you pay for</w:t>
      </w:r>
      <w:r w:rsidR="00C22637" w:rsidRPr="00052110">
        <w:t xml:space="preserve"> a drug is called </w:t>
      </w:r>
      <w:r w:rsidR="00C22637" w:rsidRPr="00005359">
        <w:rPr>
          <w:b/>
        </w:rPr>
        <w:t>cost</w:t>
      </w:r>
      <w:r w:rsidR="00146899" w:rsidRPr="00005359">
        <w:rPr>
          <w:b/>
        </w:rPr>
        <w:t xml:space="preserve"> </w:t>
      </w:r>
      <w:r w:rsidR="00C22637" w:rsidRPr="00005359">
        <w:rPr>
          <w:b/>
        </w:rPr>
        <w:t>sharin</w:t>
      </w:r>
      <w:r w:rsidR="00005359" w:rsidRPr="00005359">
        <w:rPr>
          <w:b/>
        </w:rPr>
        <w:t>g</w:t>
      </w:r>
      <w:r w:rsidR="00E602B9" w:rsidRPr="00052110">
        <w:t xml:space="preserve"> and there are three ways you may be asked to pay.</w:t>
      </w:r>
      <w:r w:rsidR="00B258A2">
        <w:t xml:space="preserve"> </w:t>
      </w:r>
    </w:p>
    <w:p w14:paraId="2908E64A" w14:textId="3A872CB3" w:rsidR="00E602B9" w:rsidRPr="00052110" w:rsidRDefault="004C6616" w:rsidP="004B7600">
      <w:pPr>
        <w:numPr>
          <w:ilvl w:val="0"/>
          <w:numId w:val="24"/>
        </w:numPr>
        <w:spacing w:before="120" w:beforeAutospacing="0" w:after="120" w:afterAutospacing="0"/>
      </w:pPr>
      <w:r>
        <w:rPr>
          <w:b/>
          <w:bCs/>
        </w:rPr>
        <w:t>D</w:t>
      </w:r>
      <w:r w:rsidR="00E602B9" w:rsidRPr="00052110">
        <w:rPr>
          <w:b/>
          <w:bCs/>
        </w:rPr>
        <w:t>eductible</w:t>
      </w:r>
      <w:r w:rsidR="00E602B9" w:rsidRPr="00CD2C57">
        <w:t xml:space="preserve"> is the amount </w:t>
      </w:r>
      <w:r w:rsidR="00B157D7" w:rsidRPr="00DE00A7">
        <w:t>you pay</w:t>
      </w:r>
      <w:r w:rsidR="00E602B9" w:rsidRPr="00CB6200">
        <w:t xml:space="preserve"> for drugs before our plan begins to pay its share.</w:t>
      </w:r>
    </w:p>
    <w:p w14:paraId="55775AC1" w14:textId="6D58D9DD" w:rsidR="00E602B9" w:rsidRDefault="00E602B9" w:rsidP="004B7600">
      <w:pPr>
        <w:numPr>
          <w:ilvl w:val="0"/>
          <w:numId w:val="24"/>
        </w:numPr>
        <w:spacing w:before="120" w:beforeAutospacing="0" w:after="120" w:afterAutospacing="0"/>
      </w:pPr>
      <w:r w:rsidRPr="00CD2C57">
        <w:rPr>
          <w:b/>
          <w:bCs/>
        </w:rPr>
        <w:t>Copayment</w:t>
      </w:r>
      <w:r w:rsidRPr="00052110">
        <w:t xml:space="preserve"> </w:t>
      </w:r>
      <w:r w:rsidR="0093398B">
        <w:t>is</w:t>
      </w:r>
      <w:r w:rsidRPr="00052110">
        <w:t xml:space="preserve"> a fixed amount </w:t>
      </w:r>
      <w:r w:rsidR="0093398B">
        <w:t xml:space="preserve">you pay </w:t>
      </w:r>
      <w:r w:rsidRPr="00052110">
        <w:t>each time you fill a prescription.</w:t>
      </w:r>
    </w:p>
    <w:p w14:paraId="7537FFDB" w14:textId="2C8E1CB2" w:rsidR="0093398B" w:rsidRDefault="00C80326" w:rsidP="004B7600">
      <w:pPr>
        <w:numPr>
          <w:ilvl w:val="0"/>
          <w:numId w:val="24"/>
        </w:numPr>
        <w:spacing w:before="120" w:beforeAutospacing="0" w:after="120" w:afterAutospacing="0"/>
      </w:pPr>
      <w:r w:rsidRPr="00CD2C57">
        <w:rPr>
          <w:b/>
          <w:bCs/>
        </w:rPr>
        <w:t>Coinsurance</w:t>
      </w:r>
      <w:r w:rsidRPr="00C80326">
        <w:t xml:space="preserve"> </w:t>
      </w:r>
      <w:r w:rsidR="0093398B">
        <w:t>is a</w:t>
      </w:r>
      <w:r w:rsidRPr="00C80326">
        <w:t xml:space="preserve"> percent</w:t>
      </w:r>
      <w:r w:rsidR="00CF074F">
        <w:t>age</w:t>
      </w:r>
      <w:r w:rsidRPr="00C80326">
        <w:t xml:space="preserve"> of the total cost </w:t>
      </w:r>
      <w:r w:rsidR="0093398B">
        <w:t xml:space="preserve">you pay </w:t>
      </w:r>
      <w:r w:rsidRPr="00C80326">
        <w:t>each time y</w:t>
      </w:r>
      <w:r>
        <w:t>ou fill a prescription.</w:t>
      </w:r>
    </w:p>
    <w:p w14:paraId="137BC520" w14:textId="77777777" w:rsidR="0093398B" w:rsidRPr="000E5005" w:rsidRDefault="0093398B" w:rsidP="0093398B">
      <w:pPr>
        <w:pStyle w:val="Heading4"/>
        <w:rPr>
          <w:color w:val="0000FF"/>
        </w:rPr>
      </w:pPr>
      <w:r w:rsidRPr="00341B9B">
        <w:rPr>
          <w:color w:val="0000FF"/>
        </w:rPr>
        <w:t>Section</w:t>
      </w:r>
      <w:r w:rsidRPr="00723D97">
        <w:rPr>
          <w:color w:val="0000FF"/>
        </w:rPr>
        <w:t xml:space="preserve"> 1.</w:t>
      </w:r>
      <w:r w:rsidRPr="000E5005">
        <w:rPr>
          <w:color w:val="0000FF"/>
        </w:rPr>
        <w:t>3</w:t>
      </w:r>
      <w:r w:rsidRPr="000E5005">
        <w:rPr>
          <w:color w:val="0000FF"/>
        </w:rPr>
        <w:tab/>
        <w:t xml:space="preserve">How Medicare calculates your out-of-pocket costs </w:t>
      </w:r>
    </w:p>
    <w:p w14:paraId="0E462383" w14:textId="0FACCBC8" w:rsidR="0093398B" w:rsidRDefault="0093398B" w:rsidP="0093398B">
      <w:pPr>
        <w:pStyle w:val="BodyTextIndent2"/>
        <w:spacing w:after="0" w:line="240" w:lineRule="auto"/>
        <w:ind w:left="0"/>
        <w:rPr>
          <w:color w:val="0000FF"/>
        </w:rPr>
      </w:pPr>
      <w:r w:rsidRPr="00052110">
        <w:rPr>
          <w:color w:val="0000FF"/>
        </w:rPr>
        <w:t xml:space="preserve">Medicare has rules about what counts and what does </w:t>
      </w:r>
      <w:r w:rsidRPr="00CD2C57">
        <w:rPr>
          <w:i/>
          <w:iCs/>
          <w:color w:val="0000FF"/>
        </w:rPr>
        <w:t xml:space="preserve">not </w:t>
      </w:r>
      <w:r w:rsidRPr="00052110">
        <w:rPr>
          <w:color w:val="0000FF"/>
        </w:rPr>
        <w:t xml:space="preserve">count </w:t>
      </w:r>
      <w:r w:rsidR="00F23E5A">
        <w:rPr>
          <w:color w:val="0000FF"/>
        </w:rPr>
        <w:t>toward</w:t>
      </w:r>
      <w:r w:rsidRPr="00052110">
        <w:rPr>
          <w:color w:val="0000FF"/>
        </w:rPr>
        <w:t xml:space="preserve"> your out-of-pocket costs. Here are </w:t>
      </w:r>
      <w:r>
        <w:rPr>
          <w:color w:val="0000FF"/>
        </w:rPr>
        <w:t>the</w:t>
      </w:r>
      <w:r w:rsidRPr="00052110">
        <w:rPr>
          <w:color w:val="0000FF"/>
        </w:rPr>
        <w:t xml:space="preserve"> rules we must follow </w:t>
      </w:r>
      <w:r>
        <w:rPr>
          <w:color w:val="0000FF"/>
        </w:rPr>
        <w:t>to</w:t>
      </w:r>
      <w:r w:rsidRPr="00052110">
        <w:rPr>
          <w:color w:val="0000FF"/>
        </w:rPr>
        <w:t xml:space="preserve"> keep track of your out-of-pocket costs. </w:t>
      </w:r>
    </w:p>
    <w:p w14:paraId="33CD059F" w14:textId="77777777" w:rsidR="0093398B" w:rsidRPr="00056A1E" w:rsidRDefault="0093398B" w:rsidP="0093398B">
      <w:pPr>
        <w:pStyle w:val="Divider"/>
      </w:pPr>
    </w:p>
    <w:p w14:paraId="5B5D84F8" w14:textId="77777777" w:rsidR="0093398B" w:rsidRPr="00723D97" w:rsidRDefault="0093398B" w:rsidP="004B7600">
      <w:pPr>
        <w:keepNext/>
        <w:spacing w:after="120" w:afterAutospacing="0"/>
        <w:jc w:val="center"/>
        <w:outlineLvl w:val="4"/>
        <w:rPr>
          <w:rFonts w:ascii="Arial" w:hAnsi="Arial" w:cs="Arial"/>
          <w:b/>
          <w:bCs/>
          <w:color w:val="0000FF"/>
          <w:sz w:val="28"/>
          <w:szCs w:val="28"/>
        </w:rPr>
      </w:pPr>
      <w:r w:rsidRPr="00341B9B">
        <w:rPr>
          <w:rFonts w:ascii="Arial" w:hAnsi="Arial" w:cs="Arial"/>
          <w:b/>
          <w:bCs/>
          <w:color w:val="0000FF"/>
          <w:sz w:val="28"/>
          <w:szCs w:val="28"/>
        </w:rPr>
        <w:t xml:space="preserve">These payments </w:t>
      </w:r>
      <w:r w:rsidRPr="00341B9B">
        <w:rPr>
          <w:rFonts w:ascii="Arial" w:hAnsi="Arial" w:cs="Arial"/>
          <w:b/>
          <w:bCs/>
          <w:color w:val="0000FF"/>
          <w:sz w:val="28"/>
          <w:szCs w:val="28"/>
          <w:u w:val="single"/>
        </w:rPr>
        <w:t>are included</w:t>
      </w:r>
      <w:r w:rsidRPr="00341B9B">
        <w:rPr>
          <w:rFonts w:ascii="Arial" w:hAnsi="Arial" w:cs="Arial"/>
          <w:b/>
          <w:bCs/>
          <w:color w:val="0000FF"/>
          <w:sz w:val="28"/>
          <w:szCs w:val="28"/>
        </w:rPr>
        <w:t xml:space="preserve"> in your out-of-pocket costs</w:t>
      </w:r>
    </w:p>
    <w:p w14:paraId="2DC300A0" w14:textId="3A4F1901" w:rsidR="0093398B" w:rsidRPr="004B7600" w:rsidRDefault="0E8E8F45">
      <w:pPr>
        <w:pStyle w:val="Minorsubheadingindented25"/>
        <w:rPr>
          <w:b w:val="0"/>
          <w:i w:val="0"/>
          <w:color w:val="0000FF"/>
        </w:rPr>
      </w:pPr>
      <w:r w:rsidRPr="00723D97">
        <w:rPr>
          <w:i w:val="0"/>
          <w:color w:val="0000FF"/>
          <w:u w:val="single"/>
        </w:rPr>
        <w:t>Your out-of-pocket costs include</w:t>
      </w:r>
      <w:r w:rsidRPr="00723D97">
        <w:rPr>
          <w:b w:val="0"/>
          <w:i w:val="0"/>
          <w:color w:val="0000FF"/>
        </w:rPr>
        <w:t xml:space="preserve"> the payments listed below (as long as they are for Part D covered </w:t>
      </w:r>
      <w:r w:rsidRPr="00341B9B">
        <w:rPr>
          <w:b w:val="0"/>
          <w:i w:val="0"/>
          <w:color w:val="0000FF"/>
        </w:rPr>
        <w:t>drugs and</w:t>
      </w:r>
      <w:r w:rsidRPr="7AA5F102">
        <w:rPr>
          <w:b w:val="0"/>
          <w:i w:val="0"/>
          <w:color w:val="0000FF"/>
        </w:rPr>
        <w:t xml:space="preserve"> you followed the rules for drug coverage that are explained in Chapter 5):</w:t>
      </w:r>
    </w:p>
    <w:p w14:paraId="7BB652F6" w14:textId="608FB260"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The amount you pay for drugs when you are in the following drug payment stages:</w:t>
      </w:r>
    </w:p>
    <w:p w14:paraId="38C4AB54" w14:textId="356ACBA9" w:rsidR="00AF74ED" w:rsidRPr="003051F4" w:rsidRDefault="00AF74ED" w:rsidP="004B7600">
      <w:pPr>
        <w:numPr>
          <w:ilvl w:val="1"/>
          <w:numId w:val="22"/>
        </w:numPr>
        <w:tabs>
          <w:tab w:val="clear" w:pos="1080"/>
          <w:tab w:val="num" w:pos="1242"/>
        </w:tabs>
        <w:spacing w:before="0" w:beforeAutospacing="0" w:after="120" w:afterAutospacing="0"/>
        <w:ind w:left="1224" w:right="130"/>
        <w:rPr>
          <w:color w:val="0000FF"/>
        </w:rPr>
      </w:pPr>
      <w:r w:rsidRPr="003051F4">
        <w:rPr>
          <w:i/>
          <w:iCs/>
          <w:color w:val="0000FF"/>
        </w:rPr>
        <w:t>[Plans without a deductible, omit]</w:t>
      </w:r>
      <w:r w:rsidRPr="003051F4">
        <w:rPr>
          <w:color w:val="0000FF"/>
        </w:rPr>
        <w:t xml:space="preserve"> The Deductible Stage</w:t>
      </w:r>
    </w:p>
    <w:p w14:paraId="5D13F36D" w14:textId="6375131B" w:rsidR="00AF74ED" w:rsidRPr="003051F4" w:rsidRDefault="00AF74ED" w:rsidP="004B7600">
      <w:pPr>
        <w:numPr>
          <w:ilvl w:val="1"/>
          <w:numId w:val="22"/>
        </w:numPr>
        <w:tabs>
          <w:tab w:val="clear" w:pos="1080"/>
          <w:tab w:val="num" w:pos="1242"/>
        </w:tabs>
        <w:spacing w:before="0" w:beforeAutospacing="0" w:after="120" w:afterAutospacing="0"/>
        <w:ind w:left="1224" w:right="130"/>
        <w:rPr>
          <w:color w:val="0000FF"/>
        </w:rPr>
      </w:pPr>
      <w:r w:rsidRPr="003051F4">
        <w:rPr>
          <w:color w:val="0000FF"/>
        </w:rPr>
        <w:t>The Initial Coverage Stage</w:t>
      </w:r>
    </w:p>
    <w:p w14:paraId="200C9F84" w14:textId="270EF0C6" w:rsidR="00FD6578" w:rsidRPr="003051F4" w:rsidRDefault="00FD6578"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Any payments you made during this calendar year as a member of a different Medicare prescription drug plan before you joined our plan.</w:t>
      </w:r>
    </w:p>
    <w:p w14:paraId="6AB75269" w14:textId="77777777" w:rsidR="0093398B" w:rsidRPr="003051F4" w:rsidRDefault="0093398B">
      <w:pPr>
        <w:pStyle w:val="Minorsubheadingindented25"/>
        <w:rPr>
          <w:i w:val="0"/>
          <w:color w:val="0000FF"/>
        </w:rPr>
      </w:pPr>
      <w:r w:rsidRPr="003051F4">
        <w:rPr>
          <w:i w:val="0"/>
          <w:color w:val="0000FF"/>
        </w:rPr>
        <w:t>It matters who pays:</w:t>
      </w:r>
    </w:p>
    <w:p w14:paraId="472FDB27" w14:textId="1617B8AD"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 xml:space="preserve">If you make these payments </w:t>
      </w:r>
      <w:r w:rsidRPr="003051F4">
        <w:rPr>
          <w:b/>
          <w:bCs/>
          <w:color w:val="0000FF"/>
        </w:rPr>
        <w:t>yourself</w:t>
      </w:r>
      <w:r w:rsidRPr="003051F4">
        <w:rPr>
          <w:color w:val="0000FF"/>
        </w:rPr>
        <w:t>, they are included in your out-of-pocket costs.</w:t>
      </w:r>
    </w:p>
    <w:p w14:paraId="27147541" w14:textId="0D22D9AE"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 xml:space="preserve">These payments are </w:t>
      </w:r>
      <w:r w:rsidRPr="003051F4">
        <w:rPr>
          <w:i/>
          <w:iCs/>
          <w:color w:val="0000FF"/>
        </w:rPr>
        <w:t>also included</w:t>
      </w:r>
      <w:r w:rsidRPr="003051F4">
        <w:rPr>
          <w:color w:val="0000FF"/>
        </w:rPr>
        <w:t xml:space="preserve"> </w:t>
      </w:r>
      <w:bookmarkStart w:id="875" w:name="_Hlk134548952"/>
      <w:r w:rsidR="00D1016B" w:rsidRPr="003051F4">
        <w:rPr>
          <w:color w:val="0000FF"/>
        </w:rPr>
        <w:t xml:space="preserve">in your out-of-pocket costs </w:t>
      </w:r>
      <w:bookmarkEnd w:id="875"/>
      <w:r w:rsidRPr="003051F4">
        <w:rPr>
          <w:color w:val="0000FF"/>
        </w:rPr>
        <w:t xml:space="preserve">if they are made on your behalf by </w:t>
      </w:r>
      <w:r w:rsidRPr="003051F4">
        <w:rPr>
          <w:b/>
          <w:bCs/>
          <w:color w:val="0000FF"/>
        </w:rPr>
        <w:t xml:space="preserve">certain other individuals or organizations. </w:t>
      </w:r>
      <w:r w:rsidRPr="003051F4">
        <w:rPr>
          <w:color w:val="0000FF"/>
        </w:rPr>
        <w:t xml:space="preserve">This includes payments for your drugs made by a friend or relative, by most charities, by AIDS drug assistance programs, </w:t>
      </w:r>
      <w:r w:rsidRPr="003051F4">
        <w:rPr>
          <w:i/>
          <w:iCs/>
          <w:color w:val="0000FF"/>
        </w:rPr>
        <w:t xml:space="preserve">[plans without an SPAP in their state delete next item] </w:t>
      </w:r>
      <w:r w:rsidRPr="003051F4">
        <w:rPr>
          <w:color w:val="0000FF"/>
        </w:rPr>
        <w:t xml:space="preserve">by a State Pharmaceutical Assistance Program that is qualified by </w:t>
      </w:r>
      <w:r w:rsidRPr="00641C2F">
        <w:rPr>
          <w:color w:val="0000FF"/>
        </w:rPr>
        <w:t>Medicare,</w:t>
      </w:r>
      <w:r w:rsidR="00DE12E4" w:rsidRPr="00641C2F">
        <w:rPr>
          <w:color w:val="0000FF"/>
        </w:rPr>
        <w:t xml:space="preserve"> </w:t>
      </w:r>
      <w:r w:rsidR="00DE12E4" w:rsidRPr="0040110D">
        <w:rPr>
          <w:color w:val="0000FF"/>
        </w:rPr>
        <w:t>employer or union health plans, TRICARE,</w:t>
      </w:r>
      <w:r w:rsidRPr="00641C2F">
        <w:rPr>
          <w:color w:val="0000FF"/>
        </w:rPr>
        <w:t xml:space="preserve"> or by the Indian Health Service. Pa</w:t>
      </w:r>
      <w:r w:rsidRPr="003051F4">
        <w:rPr>
          <w:color w:val="0000FF"/>
        </w:rPr>
        <w:t>yments made by Medicare’s “Extra Help” Program</w:t>
      </w:r>
      <w:r w:rsidRPr="003051F4" w:rsidDel="006B60CA">
        <w:rPr>
          <w:color w:val="0000FF"/>
        </w:rPr>
        <w:t xml:space="preserve"> </w:t>
      </w:r>
      <w:r w:rsidRPr="003051F4">
        <w:rPr>
          <w:color w:val="0000FF"/>
        </w:rPr>
        <w:t>are also included.</w:t>
      </w:r>
    </w:p>
    <w:p w14:paraId="5AA4F385" w14:textId="67CFB844" w:rsidR="0093398B" w:rsidRPr="003051F4" w:rsidRDefault="0093398B">
      <w:pPr>
        <w:pStyle w:val="Minorsubheadingindented25"/>
        <w:rPr>
          <w:i w:val="0"/>
          <w:color w:val="0000FF"/>
        </w:rPr>
      </w:pPr>
      <w:r w:rsidRPr="003051F4">
        <w:rPr>
          <w:i w:val="0"/>
          <w:color w:val="0000FF"/>
        </w:rPr>
        <w:t>Moving on to the Catastrophic Coverage Stage:</w:t>
      </w:r>
    </w:p>
    <w:p w14:paraId="051F2D95" w14:textId="5BF06255" w:rsidR="0093398B" w:rsidRPr="00574E8A" w:rsidRDefault="0093398B" w:rsidP="004B7600">
      <w:pPr>
        <w:spacing w:before="0" w:beforeAutospacing="0"/>
        <w:ind w:left="360"/>
        <w:rPr>
          <w:color w:val="0000FF"/>
        </w:rPr>
      </w:pPr>
      <w:r w:rsidRPr="003051F4">
        <w:rPr>
          <w:color w:val="0000FF"/>
        </w:rPr>
        <w:t xml:space="preserve">When you (or </w:t>
      </w:r>
      <w:r w:rsidRPr="00574E8A">
        <w:rPr>
          <w:color w:val="0000FF"/>
        </w:rPr>
        <w:t>those paying on your behalf) have spent a total of $</w:t>
      </w:r>
      <w:r w:rsidR="00FB6791">
        <w:rPr>
          <w:color w:val="0000FF"/>
        </w:rPr>
        <w:t xml:space="preserve"> </w:t>
      </w:r>
      <w:r w:rsidR="00FB6791">
        <w:rPr>
          <w:i/>
          <w:iCs/>
          <w:color w:val="0000FF"/>
        </w:rPr>
        <w:t>[insert 2025 out-of-pocket threshold]</w:t>
      </w:r>
      <w:r w:rsidRPr="00CB6200">
        <w:rPr>
          <w:i/>
          <w:iCs/>
          <w:color w:val="0000FF"/>
        </w:rPr>
        <w:t xml:space="preserve"> </w:t>
      </w:r>
      <w:r w:rsidRPr="00574E8A">
        <w:rPr>
          <w:color w:val="0000FF"/>
        </w:rPr>
        <w:t>in out-of-pocket costs within the calendar year, you will move from the Initial Coverage Stage</w:t>
      </w:r>
      <w:r w:rsidR="00584590">
        <w:rPr>
          <w:color w:val="0000FF"/>
        </w:rPr>
        <w:t xml:space="preserve"> </w:t>
      </w:r>
      <w:r w:rsidRPr="00574E8A">
        <w:rPr>
          <w:color w:val="0000FF"/>
        </w:rPr>
        <w:t>to the Catastrophic Coverage Stage.</w:t>
      </w:r>
    </w:p>
    <w:p w14:paraId="18244EB3" w14:textId="77777777" w:rsidR="0093398B" w:rsidRPr="00685286" w:rsidRDefault="0093398B" w:rsidP="0093398B">
      <w:pPr>
        <w:pStyle w:val="Divider"/>
        <w:rPr>
          <w:rFonts w:ascii="Arial" w:hAnsi="Arial" w:cs="Arial"/>
        </w:rPr>
      </w:pPr>
    </w:p>
    <w:p w14:paraId="43EBEAE4" w14:textId="77777777" w:rsidR="0093398B" w:rsidRPr="004B7600" w:rsidRDefault="0093398B">
      <w:pPr>
        <w:keepNext/>
        <w:jc w:val="center"/>
        <w:outlineLvl w:val="4"/>
        <w:rPr>
          <w:rFonts w:ascii="Arial" w:hAnsi="Arial" w:cs="Arial"/>
          <w:b/>
          <w:bCs/>
          <w:color w:val="0000FF"/>
          <w:sz w:val="28"/>
          <w:szCs w:val="28"/>
        </w:rPr>
      </w:pPr>
      <w:r w:rsidRPr="00CD2C57">
        <w:rPr>
          <w:rFonts w:ascii="Arial" w:hAnsi="Arial" w:cs="Arial"/>
          <w:b/>
          <w:bCs/>
          <w:color w:val="0000FF"/>
          <w:sz w:val="28"/>
          <w:szCs w:val="28"/>
        </w:rPr>
        <w:t xml:space="preserve">These payments </w:t>
      </w:r>
      <w:r w:rsidRPr="00DE00A7">
        <w:rPr>
          <w:rFonts w:ascii="Arial" w:hAnsi="Arial" w:cs="Arial"/>
          <w:b/>
          <w:bCs/>
          <w:color w:val="0000FF"/>
          <w:sz w:val="28"/>
          <w:szCs w:val="28"/>
          <w:u w:val="single"/>
        </w:rPr>
        <w:t>are not included</w:t>
      </w:r>
      <w:r w:rsidRPr="00CB6200">
        <w:rPr>
          <w:rFonts w:ascii="Arial" w:hAnsi="Arial" w:cs="Arial"/>
          <w:b/>
          <w:bCs/>
          <w:color w:val="0000FF"/>
          <w:sz w:val="28"/>
          <w:szCs w:val="28"/>
        </w:rPr>
        <w:t xml:space="preserve"> in your out-of-pocket costs</w:t>
      </w:r>
    </w:p>
    <w:p w14:paraId="4C9EF9B4" w14:textId="77777777" w:rsidR="0093398B" w:rsidRPr="00E546D8" w:rsidRDefault="0093398B" w:rsidP="00341B9B">
      <w:pPr>
        <w:pStyle w:val="BodyTextIndent2"/>
        <w:spacing w:before="240" w:beforeAutospacing="0" w:afterAutospacing="0" w:line="240" w:lineRule="auto"/>
        <w:rPr>
          <w:color w:val="0000FF"/>
        </w:rPr>
      </w:pPr>
      <w:r w:rsidRPr="003051F4">
        <w:rPr>
          <w:color w:val="0000FF"/>
        </w:rPr>
        <w:t>Your out-of-</w:t>
      </w:r>
      <w:r w:rsidRPr="00E546D8">
        <w:rPr>
          <w:color w:val="0000FF"/>
        </w:rPr>
        <w:t xml:space="preserve">pocket costs </w:t>
      </w:r>
      <w:r w:rsidRPr="00E546D8">
        <w:rPr>
          <w:b/>
          <w:bCs/>
          <w:color w:val="0000FF"/>
        </w:rPr>
        <w:t>do not include</w:t>
      </w:r>
      <w:r w:rsidRPr="00E546D8">
        <w:rPr>
          <w:color w:val="0000FF"/>
        </w:rPr>
        <w:t xml:space="preserve"> any of these types of payments:</w:t>
      </w:r>
    </w:p>
    <w:p w14:paraId="53B4DAE1" w14:textId="1B48EE51" w:rsidR="00AF74ED" w:rsidRPr="00341B9B" w:rsidRDefault="00AF74ED" w:rsidP="004B7600">
      <w:pPr>
        <w:numPr>
          <w:ilvl w:val="0"/>
          <w:numId w:val="22"/>
        </w:numPr>
        <w:tabs>
          <w:tab w:val="clear" w:pos="360"/>
          <w:tab w:val="num" w:pos="702"/>
        </w:tabs>
        <w:spacing w:before="0" w:beforeAutospacing="0" w:after="120" w:afterAutospacing="0"/>
        <w:ind w:left="720"/>
        <w:rPr>
          <w:color w:val="0000FF"/>
        </w:rPr>
      </w:pPr>
      <w:r w:rsidRPr="00341B9B">
        <w:rPr>
          <w:i/>
          <w:iCs/>
          <w:color w:val="0000FF"/>
        </w:rPr>
        <w:t>[Plans with no premium, omit]</w:t>
      </w:r>
      <w:r w:rsidRPr="00341B9B">
        <w:rPr>
          <w:color w:val="0000FF"/>
        </w:rPr>
        <w:t xml:space="preserve"> Your monthly premium</w:t>
      </w:r>
    </w:p>
    <w:p w14:paraId="14BBFA58" w14:textId="6917E1A7"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Drugs you buy outside the United States and its territories</w:t>
      </w:r>
    </w:p>
    <w:p w14:paraId="3E9F4424" w14:textId="13376CAB"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Drugs that are not covered by our plan</w:t>
      </w:r>
    </w:p>
    <w:p w14:paraId="17E89853" w14:textId="5050A6E6"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Drugs you get at an out-of-network pharmacy that do not meet the plan’s requirements for out-of-network coverage</w:t>
      </w:r>
    </w:p>
    <w:p w14:paraId="577D7F7A" w14:textId="760DA163"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w:t>
      </w:r>
      <w:r w:rsidRPr="003051F4">
        <w:rPr>
          <w:i/>
          <w:iCs/>
          <w:color w:val="0000FF"/>
        </w:rPr>
        <w:t>Insert if plan does not provide coverage for excluded drugs as a supplemental benefit:</w:t>
      </w:r>
      <w:r w:rsidRPr="003051F4">
        <w:rPr>
          <w:color w:val="0000FF"/>
        </w:rPr>
        <w:t xml:space="preserve"> Non-Part D drugs, including prescription drugs</w:t>
      </w:r>
      <w:r w:rsidR="00EA7B50">
        <w:rPr>
          <w:color w:val="0000FF"/>
        </w:rPr>
        <w:t xml:space="preserve"> </w:t>
      </w:r>
      <w:r w:rsidRPr="003051F4">
        <w:rPr>
          <w:color w:val="0000FF"/>
        </w:rPr>
        <w:t>covered by Part A or Part B and other drugs excluded from coverage by Medicare]</w:t>
      </w:r>
    </w:p>
    <w:p w14:paraId="6A96C439" w14:textId="77777777" w:rsidR="0093398B" w:rsidRPr="003051F4" w:rsidRDefault="0093398B" w:rsidP="008409F1">
      <w:pPr>
        <w:spacing w:before="0" w:beforeAutospacing="0" w:after="120" w:afterAutospacing="0"/>
        <w:ind w:left="360"/>
        <w:rPr>
          <w:color w:val="0000FF"/>
        </w:rPr>
      </w:pPr>
      <w:r w:rsidRPr="00574E8A">
        <w:rPr>
          <w:color w:val="0000FF"/>
        </w:rPr>
        <w:t>[</w:t>
      </w:r>
      <w:r w:rsidRPr="00CD2C57">
        <w:rPr>
          <w:i/>
          <w:iCs/>
          <w:color w:val="0000FF"/>
        </w:rPr>
        <w:t xml:space="preserve">Insert next two bullets if plan provides coverage for excluded drugs as a supplemental </w:t>
      </w:r>
      <w:r w:rsidRPr="003051F4">
        <w:rPr>
          <w:i/>
          <w:iCs/>
          <w:color w:val="0000FF"/>
        </w:rPr>
        <w:t>benefit:</w:t>
      </w:r>
    </w:p>
    <w:p w14:paraId="6EDBB777" w14:textId="112E7F4C"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Prescription drugs</w:t>
      </w:r>
      <w:r w:rsidR="00EA7B50">
        <w:rPr>
          <w:color w:val="0000FF"/>
        </w:rPr>
        <w:t xml:space="preserve"> </w:t>
      </w:r>
      <w:r w:rsidRPr="003051F4">
        <w:rPr>
          <w:color w:val="0000FF"/>
        </w:rPr>
        <w:t>covered by Part A or Part B</w:t>
      </w:r>
    </w:p>
    <w:p w14:paraId="3A543FEA" w14:textId="29089619"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Payments you make toward drugs covered under our additional coverage but not normally covered in a Medicare Prescription Drug Plan]</w:t>
      </w:r>
    </w:p>
    <w:p w14:paraId="04A9D248" w14:textId="7C40AEE9"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w:t>
      </w:r>
      <w:r w:rsidRPr="003051F4">
        <w:rPr>
          <w:i/>
          <w:iCs/>
          <w:color w:val="0000FF"/>
        </w:rPr>
        <w:t xml:space="preserve">Insert if applicable: </w:t>
      </w:r>
      <w:r w:rsidRPr="003051F4">
        <w:rPr>
          <w:color w:val="0000FF"/>
        </w:rPr>
        <w:t>Payments you make toward prescription drugs not normally covered in a Medicare Prescription Drug Plan]</w:t>
      </w:r>
    </w:p>
    <w:p w14:paraId="4087F137" w14:textId="35F0C3F1" w:rsidR="00AF74ED" w:rsidRPr="003051F4"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 xml:space="preserve">Payments for your drugs that are made by the Veterans </w:t>
      </w:r>
      <w:r w:rsidR="00281984">
        <w:rPr>
          <w:color w:val="0000FF"/>
        </w:rPr>
        <w:t xml:space="preserve">Health </w:t>
      </w:r>
      <w:r w:rsidR="00CE74EB">
        <w:rPr>
          <w:color w:val="0000FF"/>
        </w:rPr>
        <w:t>Administration (VA)</w:t>
      </w:r>
    </w:p>
    <w:p w14:paraId="4582F851" w14:textId="71D2067F" w:rsidR="00AF74ED" w:rsidRPr="00DE2942" w:rsidRDefault="00AF74ED" w:rsidP="004B7600">
      <w:pPr>
        <w:numPr>
          <w:ilvl w:val="0"/>
          <w:numId w:val="22"/>
        </w:numPr>
        <w:tabs>
          <w:tab w:val="clear" w:pos="360"/>
          <w:tab w:val="num" w:pos="702"/>
        </w:tabs>
        <w:spacing w:before="0" w:beforeAutospacing="0" w:after="120" w:afterAutospacing="0"/>
        <w:ind w:left="720"/>
        <w:rPr>
          <w:color w:val="0000FF"/>
        </w:rPr>
      </w:pPr>
      <w:r w:rsidRPr="003051F4">
        <w:rPr>
          <w:color w:val="0000FF"/>
        </w:rPr>
        <w:t xml:space="preserve">Payments </w:t>
      </w:r>
      <w:r w:rsidRPr="00DE2942">
        <w:rPr>
          <w:color w:val="0000FF"/>
        </w:rPr>
        <w:t>for your drugs made by a third-party with a legal obligation to pay for prescription costs (for example, Workers’ Compensation)</w:t>
      </w:r>
    </w:p>
    <w:p w14:paraId="3DD13A7E" w14:textId="59AFBBD7" w:rsidR="00D06743" w:rsidRPr="00DE2942" w:rsidRDefault="00D06743" w:rsidP="00ED3530">
      <w:pPr>
        <w:numPr>
          <w:ilvl w:val="0"/>
          <w:numId w:val="22"/>
        </w:numPr>
        <w:spacing w:before="0" w:beforeAutospacing="0" w:after="120" w:afterAutospacing="0"/>
        <w:ind w:firstLine="0"/>
        <w:rPr>
          <w:color w:val="0000FF"/>
        </w:rPr>
      </w:pPr>
      <w:r w:rsidRPr="00ED3530">
        <w:rPr>
          <w:color w:val="0000FF"/>
        </w:rPr>
        <w:t>Payments made by drug manufacturers under the Manufacturer Discount Program</w:t>
      </w:r>
      <w:r w:rsidR="002D443A">
        <w:rPr>
          <w:color w:val="0000FF"/>
        </w:rPr>
        <w:t xml:space="preserve"> </w:t>
      </w:r>
    </w:p>
    <w:p w14:paraId="0F870C32" w14:textId="77777777" w:rsidR="0093398B" w:rsidRPr="003051F4" w:rsidRDefault="0093398B" w:rsidP="008409F1">
      <w:pPr>
        <w:keepNext/>
        <w:spacing w:before="0" w:beforeAutospacing="0" w:after="240" w:afterAutospacing="0"/>
        <w:ind w:left="432"/>
        <w:rPr>
          <w:color w:val="0000FF"/>
        </w:rPr>
      </w:pPr>
      <w:r w:rsidRPr="00DE2942">
        <w:rPr>
          <w:i/>
          <w:iCs/>
          <w:color w:val="0000FF"/>
        </w:rPr>
        <w:t>Reminder:</w:t>
      </w:r>
      <w:r w:rsidRPr="00DE2942">
        <w:rPr>
          <w:b/>
          <w:bCs/>
          <w:color w:val="0000FF"/>
        </w:rPr>
        <w:t xml:space="preserve"> </w:t>
      </w:r>
      <w:r w:rsidRPr="00DE2942">
        <w:rPr>
          <w:color w:val="0000FF"/>
        </w:rPr>
        <w:t xml:space="preserve">If any other organization such as the ones listed above pays part or all of your </w:t>
      </w:r>
      <w:r w:rsidRPr="003051F4">
        <w:rPr>
          <w:color w:val="0000FF"/>
        </w:rPr>
        <w:t>out-of-pocket costs for drugs, you are required to tell our plan by calling Member Services.</w:t>
      </w:r>
    </w:p>
    <w:p w14:paraId="4AEBA312" w14:textId="77777777" w:rsidR="0093398B" w:rsidRPr="003051F4" w:rsidRDefault="0093398B" w:rsidP="0093398B">
      <w:pPr>
        <w:pStyle w:val="Divider"/>
        <w:rPr>
          <w:color w:val="0000FF"/>
        </w:rPr>
      </w:pPr>
    </w:p>
    <w:p w14:paraId="4CDBB943" w14:textId="77777777" w:rsidR="0093398B" w:rsidRPr="003051F4" w:rsidRDefault="0093398B" w:rsidP="0093398B">
      <w:pPr>
        <w:pStyle w:val="subheading"/>
        <w:outlineLvl w:val="4"/>
        <w:rPr>
          <w:color w:val="0000FF"/>
        </w:rPr>
      </w:pPr>
      <w:r w:rsidRPr="003051F4">
        <w:rPr>
          <w:color w:val="0000FF"/>
        </w:rPr>
        <w:t>How can you keep track of your out-of-pocket total?</w:t>
      </w:r>
    </w:p>
    <w:p w14:paraId="10C7DB82" w14:textId="26591900" w:rsidR="00AF74ED" w:rsidRPr="003051F4" w:rsidRDefault="00AF74ED" w:rsidP="00341B9B">
      <w:pPr>
        <w:numPr>
          <w:ilvl w:val="0"/>
          <w:numId w:val="22"/>
        </w:numPr>
        <w:tabs>
          <w:tab w:val="clear" w:pos="360"/>
        </w:tabs>
        <w:spacing w:before="0" w:beforeAutospacing="0" w:after="120" w:afterAutospacing="0"/>
        <w:ind w:left="630" w:hanging="270"/>
        <w:rPr>
          <w:color w:val="0000FF"/>
        </w:rPr>
      </w:pPr>
      <w:r w:rsidRPr="003051F4">
        <w:rPr>
          <w:b/>
          <w:bCs/>
          <w:color w:val="0000FF"/>
        </w:rPr>
        <w:t>We will help you</w:t>
      </w:r>
      <w:r w:rsidRPr="003051F4">
        <w:rPr>
          <w:color w:val="0000FF"/>
        </w:rPr>
        <w:t xml:space="preserve">. The </w:t>
      </w:r>
      <w:r w:rsidRPr="00341B9B">
        <w:rPr>
          <w:i/>
          <w:color w:val="0000FF"/>
        </w:rPr>
        <w:t xml:space="preserve">Part D </w:t>
      </w:r>
      <w:r w:rsidR="001335F4" w:rsidRPr="00341B9B">
        <w:rPr>
          <w:i/>
          <w:color w:val="0000FF"/>
        </w:rPr>
        <w:t>Explanation of Benefits</w:t>
      </w:r>
      <w:r w:rsidR="001335F4" w:rsidRPr="003051F4">
        <w:rPr>
          <w:color w:val="0000FF"/>
        </w:rPr>
        <w:t xml:space="preserve"> (</w:t>
      </w:r>
      <w:r w:rsidRPr="003051F4">
        <w:rPr>
          <w:color w:val="0000FF"/>
        </w:rPr>
        <w:t>EOB</w:t>
      </w:r>
      <w:r w:rsidR="001335F4" w:rsidRPr="003051F4">
        <w:rPr>
          <w:color w:val="0000FF"/>
        </w:rPr>
        <w:t>)</w:t>
      </w:r>
      <w:r w:rsidRPr="003051F4">
        <w:rPr>
          <w:color w:val="0000FF"/>
        </w:rPr>
        <w:t xml:space="preserve"> report you receive includes the current amount of your out-of-pocket costs. When this amount reaches $</w:t>
      </w:r>
      <w:r w:rsidR="0007720B" w:rsidRPr="003051F4" w:rsidDel="00D06743">
        <w:rPr>
          <w:i/>
          <w:iCs/>
          <w:color w:val="0000FF"/>
        </w:rPr>
        <w:t>[insert 202</w:t>
      </w:r>
      <w:r w:rsidR="0007720B" w:rsidDel="00D06743">
        <w:rPr>
          <w:i/>
          <w:iCs/>
          <w:color w:val="0000FF"/>
        </w:rPr>
        <w:t>5</w:t>
      </w:r>
      <w:r w:rsidR="0007720B" w:rsidRPr="003051F4" w:rsidDel="00D06743">
        <w:rPr>
          <w:i/>
          <w:iCs/>
          <w:color w:val="0000FF"/>
        </w:rPr>
        <w:t xml:space="preserve"> out-of-pocket threshold</w:t>
      </w:r>
      <w:r w:rsidR="0007720B">
        <w:rPr>
          <w:i/>
          <w:iCs/>
          <w:color w:val="0000FF"/>
        </w:rPr>
        <w:t>]</w:t>
      </w:r>
      <w:r w:rsidRPr="003051F4">
        <w:rPr>
          <w:color w:val="0000FF"/>
        </w:rPr>
        <w:t>, this report will tell you that you have left the Initial Coverage Stage</w:t>
      </w:r>
      <w:r w:rsidRPr="003051F4">
        <w:rPr>
          <w:i/>
          <w:iCs/>
          <w:color w:val="0000FF"/>
        </w:rPr>
        <w:t xml:space="preserve"> </w:t>
      </w:r>
      <w:r w:rsidRPr="003051F4">
        <w:rPr>
          <w:color w:val="0000FF"/>
        </w:rPr>
        <w:t>and have moved on to the Catastrophic Coverage Stage.</w:t>
      </w:r>
    </w:p>
    <w:p w14:paraId="11FEF86D" w14:textId="42269928" w:rsidR="00AF74ED" w:rsidRPr="003051F4" w:rsidRDefault="4872C10F" w:rsidP="00341B9B">
      <w:pPr>
        <w:numPr>
          <w:ilvl w:val="0"/>
          <w:numId w:val="22"/>
        </w:numPr>
        <w:tabs>
          <w:tab w:val="clear" w:pos="360"/>
        </w:tabs>
        <w:spacing w:before="0" w:beforeAutospacing="0" w:after="120" w:afterAutospacing="0"/>
        <w:ind w:left="630" w:hanging="270"/>
        <w:rPr>
          <w:color w:val="0000FF"/>
        </w:rPr>
      </w:pPr>
      <w:r w:rsidRPr="003051F4">
        <w:rPr>
          <w:b/>
          <w:bCs/>
          <w:color w:val="0000FF"/>
        </w:rPr>
        <w:t>Make sure we have the information we need</w:t>
      </w:r>
      <w:r w:rsidRPr="003051F4">
        <w:rPr>
          <w:color w:val="0000FF"/>
        </w:rPr>
        <w:t>. Section 3.2 tells what you can do to help make sure that our records of what you have spent are complete and up to date.]</w:t>
      </w:r>
    </w:p>
    <w:p w14:paraId="0E36159D" w14:textId="7C2C2004" w:rsidR="003750D0" w:rsidRPr="004B7600" w:rsidRDefault="003750D0">
      <w:pPr>
        <w:pStyle w:val="Heading3"/>
        <w:rPr>
          <w:sz w:val="12"/>
          <w:szCs w:val="12"/>
        </w:rPr>
      </w:pPr>
      <w:bookmarkStart w:id="876" w:name="_Toc109315881"/>
      <w:bookmarkStart w:id="877" w:name="_Toc377720851"/>
      <w:bookmarkStart w:id="878" w:name="_Toc68442015"/>
      <w:bookmarkStart w:id="879" w:name="_Toc102342167"/>
      <w:bookmarkStart w:id="880" w:name="_Toc166060266"/>
      <w:r w:rsidRPr="00052110">
        <w:t>SECTION 2</w:t>
      </w:r>
      <w:r w:rsidRPr="00052110">
        <w:tab/>
        <w:t>What you pay for a drug depends on which drug payment stage you are in when you get the drug</w:t>
      </w:r>
      <w:bookmarkEnd w:id="876"/>
      <w:bookmarkEnd w:id="877"/>
      <w:bookmarkEnd w:id="878"/>
      <w:bookmarkEnd w:id="879"/>
      <w:bookmarkEnd w:id="880"/>
    </w:p>
    <w:p w14:paraId="4BE7DBE3" w14:textId="6D7F643D" w:rsidR="003750D0" w:rsidRPr="00052110" w:rsidRDefault="003750D0" w:rsidP="00BE1CBA">
      <w:pPr>
        <w:pStyle w:val="Heading4"/>
      </w:pPr>
      <w:bookmarkStart w:id="881" w:name="_Toc109315882"/>
      <w:bookmarkStart w:id="882" w:name="_Toc377720852"/>
      <w:bookmarkStart w:id="883" w:name="_Toc68442016"/>
      <w:r w:rsidRPr="00052110">
        <w:t>Section 2.1</w:t>
      </w:r>
      <w:r w:rsidRPr="00052110">
        <w:tab/>
        <w:t>What are the drug payment stages</w:t>
      </w:r>
      <w:r w:rsidR="000D33D8" w:rsidRPr="00052110">
        <w:t xml:space="preserve"> for </w:t>
      </w:r>
      <w:r w:rsidR="000D33D8" w:rsidRPr="00CD2C57">
        <w:rPr>
          <w:i/>
          <w:iCs/>
          <w:color w:val="0000FF"/>
        </w:rPr>
        <w:t>[</w:t>
      </w:r>
      <w:r w:rsidR="00363078" w:rsidRPr="00DE00A7">
        <w:rPr>
          <w:i/>
          <w:iCs/>
          <w:color w:val="0000FF"/>
        </w:rPr>
        <w:t xml:space="preserve">insert </w:t>
      </w:r>
      <w:r w:rsidR="00DD49D8" w:rsidRPr="00CB6200">
        <w:rPr>
          <w:i/>
          <w:iCs/>
          <w:color w:val="0000FF"/>
        </w:rPr>
        <w:t>202</w:t>
      </w:r>
      <w:r w:rsidR="00D619FA">
        <w:rPr>
          <w:i/>
          <w:iCs/>
          <w:color w:val="0000FF"/>
        </w:rPr>
        <w:t>5</w:t>
      </w:r>
      <w:r w:rsidR="00363078" w:rsidRPr="00CB6200">
        <w:rPr>
          <w:i/>
          <w:iCs/>
          <w:color w:val="0000FF"/>
        </w:rPr>
        <w:t xml:space="preserve"> plan name</w:t>
      </w:r>
      <w:r w:rsidR="000D33D8" w:rsidRPr="00CB6200">
        <w:rPr>
          <w:i/>
          <w:iCs/>
          <w:color w:val="0000FF"/>
        </w:rPr>
        <w:t xml:space="preserve">] </w:t>
      </w:r>
      <w:r w:rsidR="000D33D8" w:rsidRPr="00052110">
        <w:t>members</w:t>
      </w:r>
      <w:r w:rsidRPr="00052110">
        <w:t>?</w:t>
      </w:r>
      <w:bookmarkEnd w:id="881"/>
      <w:bookmarkEnd w:id="882"/>
      <w:bookmarkEnd w:id="883"/>
    </w:p>
    <w:p w14:paraId="3A61FCFA" w14:textId="77A4FBA4" w:rsidR="001230B3" w:rsidRPr="004B7600" w:rsidRDefault="001230B3" w:rsidP="00D215BF">
      <w:pPr>
        <w:keepNext/>
        <w:spacing w:before="240" w:beforeAutospacing="0" w:after="120" w:afterAutospacing="0"/>
        <w:rPr>
          <w:i/>
          <w:iCs/>
          <w:color w:val="0000FF"/>
        </w:rPr>
      </w:pPr>
      <w:r w:rsidRPr="00CD2C57">
        <w:rPr>
          <w:i/>
          <w:iCs/>
          <w:color w:val="0000FF"/>
        </w:rPr>
        <w:t xml:space="preserve">[Plans participating in the VBID Model and approved to offer VBID reduced or </w:t>
      </w:r>
      <w:r w:rsidRPr="00DE00A7">
        <w:rPr>
          <w:i/>
          <w:iCs/>
          <w:color w:val="0000FF"/>
        </w:rPr>
        <w:t>eliminated Part D cost</w:t>
      </w:r>
      <w:r w:rsidR="000E0989" w:rsidRPr="00CB6200">
        <w:rPr>
          <w:i/>
          <w:iCs/>
          <w:color w:val="0000FF"/>
        </w:rPr>
        <w:t xml:space="preserve"> </w:t>
      </w:r>
      <w:r w:rsidRPr="00CB6200">
        <w:rPr>
          <w:i/>
          <w:iCs/>
          <w:color w:val="0000FF"/>
        </w:rPr>
        <w:t>sharing should update the sections below to reflect the approved Model Benefit(s), as appropriate.]</w:t>
      </w:r>
    </w:p>
    <w:p w14:paraId="5A730B52" w14:textId="0A6DA41E" w:rsidR="00A54F87" w:rsidRDefault="0E8E8F45" w:rsidP="004B7600">
      <w:pPr>
        <w:spacing w:before="240" w:beforeAutospacing="0" w:after="120" w:afterAutospacing="0"/>
      </w:pPr>
      <w:r>
        <w:t xml:space="preserve">There are </w:t>
      </w:r>
      <w:r w:rsidR="00D06743">
        <w:t xml:space="preserve">three </w:t>
      </w:r>
      <w:r w:rsidR="715C08AB" w:rsidRPr="00224DD6">
        <w:rPr>
          <w:b/>
        </w:rPr>
        <w:t>drug payment stages</w:t>
      </w:r>
      <w:r w:rsidR="715C08AB">
        <w:t xml:space="preserve"> for your prescription drug coverage</w:t>
      </w:r>
      <w:r w:rsidR="44C990A6">
        <w:t xml:space="preserve"> under </w:t>
      </w:r>
      <w:r w:rsidR="44C990A6" w:rsidRPr="7AA5F102">
        <w:rPr>
          <w:i/>
          <w:iCs/>
          <w:color w:val="0000FF"/>
        </w:rPr>
        <w:t>[</w:t>
      </w:r>
      <w:r w:rsidR="5BBD9716" w:rsidRPr="7AA5F102">
        <w:rPr>
          <w:i/>
          <w:iCs/>
          <w:color w:val="0000FF"/>
        </w:rPr>
        <w:t xml:space="preserve">insert </w:t>
      </w:r>
      <w:r w:rsidR="00DD49D8" w:rsidRPr="7AA5F102">
        <w:rPr>
          <w:i/>
          <w:iCs/>
          <w:color w:val="0000FF"/>
        </w:rPr>
        <w:t>202</w:t>
      </w:r>
      <w:r w:rsidR="00D619FA">
        <w:rPr>
          <w:i/>
          <w:iCs/>
          <w:color w:val="0000FF"/>
        </w:rPr>
        <w:t>5</w:t>
      </w:r>
      <w:r w:rsidR="5BBD9716" w:rsidRPr="7AA5F102">
        <w:rPr>
          <w:i/>
          <w:iCs/>
          <w:color w:val="0000FF"/>
        </w:rPr>
        <w:t xml:space="preserve"> plan name</w:t>
      </w:r>
      <w:r w:rsidR="44C990A6" w:rsidRPr="7AA5F102">
        <w:rPr>
          <w:i/>
          <w:iCs/>
          <w:color w:val="0000FF"/>
        </w:rPr>
        <w:t>]</w:t>
      </w:r>
      <w:r w:rsidR="715C08AB">
        <w:t>. How much you pay depends on wh</w:t>
      </w:r>
      <w:r>
        <w:t>at</w:t>
      </w:r>
      <w:r w:rsidR="715C08AB">
        <w:t xml:space="preserve"> stage you are in </w:t>
      </w:r>
      <w:r w:rsidR="6D173993">
        <w:t>when</w:t>
      </w:r>
      <w:r w:rsidR="715C08AB">
        <w:t xml:space="preserve"> you get a prescription filled or refilled.</w:t>
      </w:r>
      <w:r w:rsidR="6D173993">
        <w:t xml:space="preserve"> Details of each stage are in Sections 4 through </w:t>
      </w:r>
      <w:r w:rsidR="00F203C0">
        <w:t>6</w:t>
      </w:r>
      <w:r w:rsidR="6D173993">
        <w:t xml:space="preserve"> of this chapter. The stages are:</w:t>
      </w:r>
    </w:p>
    <w:p w14:paraId="55F2A60B" w14:textId="117B1DD1" w:rsidR="00A54F87" w:rsidRPr="004B7600" w:rsidRDefault="00A54F87" w:rsidP="004B7600">
      <w:pPr>
        <w:spacing w:before="240" w:beforeAutospacing="0" w:after="120" w:afterAutospacing="0"/>
        <w:rPr>
          <w:b/>
          <w:bCs/>
        </w:rPr>
      </w:pPr>
      <w:r w:rsidRPr="00CD2C57">
        <w:rPr>
          <w:b/>
          <w:bCs/>
        </w:rPr>
        <w:t>Stage 1: Yearly Deductible Stage</w:t>
      </w:r>
    </w:p>
    <w:p w14:paraId="58D8EA02" w14:textId="3B33A448" w:rsidR="00A54F87" w:rsidRPr="004B7600" w:rsidRDefault="00A54F87" w:rsidP="004B7600">
      <w:pPr>
        <w:spacing w:before="240" w:beforeAutospacing="0" w:after="120" w:afterAutospacing="0"/>
        <w:rPr>
          <w:b/>
          <w:bCs/>
        </w:rPr>
      </w:pPr>
      <w:r w:rsidRPr="00CD2C57">
        <w:rPr>
          <w:b/>
          <w:bCs/>
        </w:rPr>
        <w:t>Stage 2: Initial Coverage Stage</w:t>
      </w:r>
    </w:p>
    <w:p w14:paraId="1FD4020A" w14:textId="4F9B2976" w:rsidR="00200A54" w:rsidRPr="004B7600" w:rsidRDefault="00186881" w:rsidP="004B7600">
      <w:pPr>
        <w:spacing w:before="240" w:beforeAutospacing="0" w:after="120" w:afterAutospacing="0"/>
        <w:rPr>
          <w:b/>
          <w:bCs/>
        </w:rPr>
      </w:pPr>
      <w:r w:rsidRPr="00CD2C57">
        <w:rPr>
          <w:b/>
          <w:bCs/>
        </w:rPr>
        <w:t xml:space="preserve">Stage </w:t>
      </w:r>
      <w:r w:rsidR="000B7713">
        <w:rPr>
          <w:b/>
          <w:bCs/>
        </w:rPr>
        <w:t>3</w:t>
      </w:r>
      <w:r w:rsidRPr="00CD2C57">
        <w:rPr>
          <w:b/>
          <w:bCs/>
        </w:rPr>
        <w:t xml:space="preserve">: </w:t>
      </w:r>
      <w:r w:rsidRPr="00DE00A7">
        <w:rPr>
          <w:b/>
          <w:bCs/>
        </w:rPr>
        <w:t>Catastrophic Coverage Stage</w:t>
      </w:r>
    </w:p>
    <w:p w14:paraId="63DDDB7A" w14:textId="40D75490" w:rsidR="003750D0" w:rsidRPr="004B7600" w:rsidRDefault="003750D0">
      <w:pPr>
        <w:pStyle w:val="Heading3"/>
        <w:rPr>
          <w:sz w:val="12"/>
          <w:szCs w:val="12"/>
        </w:rPr>
      </w:pPr>
      <w:bookmarkStart w:id="884" w:name="_Toc109315883"/>
      <w:bookmarkStart w:id="885" w:name="_Toc377720853"/>
      <w:bookmarkStart w:id="886" w:name="_Toc68442017"/>
      <w:bookmarkStart w:id="887" w:name="_Toc102342168"/>
      <w:bookmarkStart w:id="888" w:name="_Toc166060267"/>
      <w:r w:rsidRPr="00052110">
        <w:t>SECTION 3</w:t>
      </w:r>
      <w:r w:rsidRPr="00052110">
        <w:tab/>
        <w:t>We send you reports that explain payments for your drugs and which payment stage you are in</w:t>
      </w:r>
      <w:bookmarkEnd w:id="884"/>
      <w:bookmarkEnd w:id="885"/>
      <w:bookmarkEnd w:id="886"/>
      <w:bookmarkEnd w:id="887"/>
      <w:bookmarkEnd w:id="888"/>
    </w:p>
    <w:p w14:paraId="5139BA4D" w14:textId="593C4FBB" w:rsidR="003750D0" w:rsidRPr="00052110" w:rsidRDefault="003750D0" w:rsidP="00DE0FC8">
      <w:pPr>
        <w:pStyle w:val="Heading4"/>
      </w:pPr>
      <w:bookmarkStart w:id="889" w:name="_Toc109315884"/>
      <w:bookmarkStart w:id="890" w:name="_Toc377720854"/>
      <w:bookmarkStart w:id="891" w:name="_Toc68442018"/>
      <w:r w:rsidRPr="00052110">
        <w:t>Section 3.1</w:t>
      </w:r>
      <w:r w:rsidRPr="00052110">
        <w:tab/>
        <w:t xml:space="preserve">We send you a monthly </w:t>
      </w:r>
      <w:r w:rsidR="00237692">
        <w:t xml:space="preserve">summary </w:t>
      </w:r>
      <w:r w:rsidRPr="00052110">
        <w:t xml:space="preserve">called the </w:t>
      </w:r>
      <w:r w:rsidR="000C713F" w:rsidRPr="7AA5F102">
        <w:rPr>
          <w:i/>
          <w:iCs/>
        </w:rPr>
        <w:t xml:space="preserve">Part D </w:t>
      </w:r>
      <w:r w:rsidRPr="7AA5F102">
        <w:rPr>
          <w:i/>
          <w:iCs/>
        </w:rPr>
        <w:t>Explanation of Benefits</w:t>
      </w:r>
      <w:bookmarkEnd w:id="889"/>
      <w:r w:rsidR="0063000C" w:rsidRPr="00052110">
        <w:t xml:space="preserve"> (the </w:t>
      </w:r>
      <w:r w:rsidR="000C713F" w:rsidRPr="00341B9B">
        <w:rPr>
          <w:i/>
          <w:iCs/>
        </w:rPr>
        <w:t xml:space="preserve">Part D </w:t>
      </w:r>
      <w:r w:rsidR="0063000C" w:rsidRPr="00341B9B">
        <w:rPr>
          <w:i/>
          <w:iCs/>
        </w:rPr>
        <w:t>EOB</w:t>
      </w:r>
      <w:r w:rsidR="0063000C" w:rsidRPr="00052110">
        <w:t>)</w:t>
      </w:r>
      <w:bookmarkEnd w:id="890"/>
      <w:bookmarkEnd w:id="891"/>
    </w:p>
    <w:p w14:paraId="2EACF3CA" w14:textId="77777777" w:rsidR="003750D0" w:rsidRPr="00052110" w:rsidRDefault="003750D0" w:rsidP="00250760">
      <w:pPr>
        <w:rPr>
          <w:strike/>
        </w:rPr>
      </w:pPr>
      <w:r w:rsidRPr="00052110">
        <w:t>Our plan keeps track of the costs of your prescription drugs and the payments you have made when you get your prescriptions filled or refilled at the pharmacy. This way, we can tell you when you have moved from one drug payment stage to the next. In particular, there are two types of costs we keep track of:</w:t>
      </w:r>
    </w:p>
    <w:p w14:paraId="3C1161BA" w14:textId="1B1CA996" w:rsidR="003750D0" w:rsidRPr="00D57B5E" w:rsidRDefault="003750D0" w:rsidP="00341B9B">
      <w:pPr>
        <w:pStyle w:val="ListBullet"/>
        <w:numPr>
          <w:ilvl w:val="0"/>
          <w:numId w:val="115"/>
        </w:numPr>
        <w:ind w:left="720"/>
      </w:pPr>
      <w:r w:rsidRPr="00D57B5E">
        <w:t xml:space="preserve">We keep track of how much you have paid. This is called your </w:t>
      </w:r>
      <w:r w:rsidR="00455271" w:rsidRPr="00D57B5E">
        <w:rPr>
          <w:b/>
          <w:bCs/>
        </w:rPr>
        <w:t>O</w:t>
      </w:r>
      <w:r w:rsidRPr="00D57B5E">
        <w:rPr>
          <w:b/>
          <w:bCs/>
        </w:rPr>
        <w:t>ut-of-</w:t>
      </w:r>
      <w:r w:rsidR="00455271" w:rsidRPr="00D57B5E">
        <w:rPr>
          <w:b/>
          <w:bCs/>
        </w:rPr>
        <w:t>P</w:t>
      </w:r>
      <w:r w:rsidRPr="00D57B5E">
        <w:rPr>
          <w:b/>
          <w:bCs/>
        </w:rPr>
        <w:t>ocket</w:t>
      </w:r>
      <w:r w:rsidR="00455271" w:rsidRPr="00D57B5E">
        <w:rPr>
          <w:b/>
          <w:bCs/>
        </w:rPr>
        <w:t xml:space="preserve"> Costs</w:t>
      </w:r>
      <w:r w:rsidRPr="00D57B5E">
        <w:t>.</w:t>
      </w:r>
      <w:r w:rsidR="00580237" w:rsidRPr="00D57B5E">
        <w:t xml:space="preserve"> This </w:t>
      </w:r>
      <w:r w:rsidR="00580237" w:rsidRPr="0051705D">
        <w:t>includes what</w:t>
      </w:r>
      <w:r w:rsidR="00580237" w:rsidRPr="00D57B5E">
        <w:t xml:space="preserve"> you paid when you </w:t>
      </w:r>
      <w:r w:rsidR="004A6A5D">
        <w:t>get</w:t>
      </w:r>
      <w:r w:rsidR="00580237" w:rsidRPr="00D57B5E">
        <w:t xml:space="preserve"> a covered Part D drug, any payments for your drugs made by family or friends, and any payments made for your drugs by </w:t>
      </w:r>
      <w:r w:rsidR="00817CAB" w:rsidRPr="00D57B5E">
        <w:t>“</w:t>
      </w:r>
      <w:r w:rsidR="00580237" w:rsidRPr="00D57B5E">
        <w:t>Extra Help</w:t>
      </w:r>
      <w:r w:rsidR="00817CAB" w:rsidRPr="00D57B5E">
        <w:t>”</w:t>
      </w:r>
      <w:r w:rsidR="00580237" w:rsidRPr="00D57B5E">
        <w:t xml:space="preserve"> from Medicare, employer or union health plans, TRICARE, Indian Health Service, AIDS drug assistance programs, charities, and most State Pharmaceutical Assistance Programs (SPAPs).</w:t>
      </w:r>
      <w:r w:rsidR="002D443A" w:rsidRPr="00D57B5E">
        <w:t xml:space="preserve"> </w:t>
      </w:r>
    </w:p>
    <w:p w14:paraId="01DEF224" w14:textId="19DC2368" w:rsidR="003750D0" w:rsidRPr="00D57B5E" w:rsidRDefault="003750D0" w:rsidP="00341B9B">
      <w:pPr>
        <w:pStyle w:val="ListBullet"/>
        <w:numPr>
          <w:ilvl w:val="0"/>
          <w:numId w:val="115"/>
        </w:numPr>
        <w:ind w:left="720"/>
      </w:pPr>
      <w:r w:rsidRPr="00D57B5E">
        <w:t xml:space="preserve">We keep track of your </w:t>
      </w:r>
      <w:r w:rsidR="00455271" w:rsidRPr="00D57B5E">
        <w:rPr>
          <w:b/>
          <w:bCs/>
        </w:rPr>
        <w:t>T</w:t>
      </w:r>
      <w:r w:rsidRPr="00D57B5E">
        <w:rPr>
          <w:b/>
          <w:bCs/>
        </w:rPr>
        <w:t xml:space="preserve">otal </w:t>
      </w:r>
      <w:r w:rsidR="00455271" w:rsidRPr="00D57B5E">
        <w:rPr>
          <w:b/>
          <w:bCs/>
        </w:rPr>
        <w:t>D</w:t>
      </w:r>
      <w:r w:rsidRPr="00D57B5E">
        <w:rPr>
          <w:b/>
          <w:bCs/>
        </w:rPr>
        <w:t xml:space="preserve">rug </w:t>
      </w:r>
      <w:r w:rsidR="00455271" w:rsidRPr="00D57B5E">
        <w:rPr>
          <w:b/>
          <w:bCs/>
        </w:rPr>
        <w:t>C</w:t>
      </w:r>
      <w:r w:rsidRPr="00D57B5E">
        <w:rPr>
          <w:b/>
          <w:bCs/>
        </w:rPr>
        <w:t>osts</w:t>
      </w:r>
      <w:r w:rsidRPr="00D57B5E">
        <w:t>.</w:t>
      </w:r>
      <w:r w:rsidR="00580237" w:rsidRPr="00D57B5E">
        <w:t xml:space="preserve"> This is </w:t>
      </w:r>
      <w:r w:rsidR="001B7487" w:rsidRPr="00D57B5E">
        <w:t xml:space="preserve">the </w:t>
      </w:r>
      <w:r w:rsidR="00580237" w:rsidRPr="00D57B5E">
        <w:t xml:space="preserve">total of all payments made for your covered Part D drugs. It includes what the plan </w:t>
      </w:r>
      <w:r w:rsidR="004A6A5D">
        <w:t>paid</w:t>
      </w:r>
      <w:r w:rsidR="00580237" w:rsidRPr="00D57B5E">
        <w:t xml:space="preserve">, what you </w:t>
      </w:r>
      <w:r w:rsidR="004A6A5D">
        <w:t>paid</w:t>
      </w:r>
      <w:r w:rsidR="00547401">
        <w:t>,</w:t>
      </w:r>
      <w:r w:rsidR="00F66BC3">
        <w:t xml:space="preserve"> and</w:t>
      </w:r>
      <w:r w:rsidR="00580237" w:rsidRPr="0051705D">
        <w:t xml:space="preserve"> w</w:t>
      </w:r>
      <w:r w:rsidR="00580237" w:rsidRPr="00D57B5E">
        <w:t xml:space="preserve">hat other programs or organizations </w:t>
      </w:r>
      <w:r w:rsidR="004A6A5D">
        <w:t>paid</w:t>
      </w:r>
      <w:r w:rsidR="004A6A5D" w:rsidRPr="00D57B5E">
        <w:t xml:space="preserve"> </w:t>
      </w:r>
      <w:r w:rsidR="00580237" w:rsidRPr="00D57B5E">
        <w:t>for your covered Part D drugs.</w:t>
      </w:r>
      <w:r w:rsidR="002D443A" w:rsidRPr="00D57B5E">
        <w:t xml:space="preserve"> </w:t>
      </w:r>
    </w:p>
    <w:p w14:paraId="60FC1330" w14:textId="75E70ADD" w:rsidR="003750D0" w:rsidRPr="00052110" w:rsidRDefault="00A54F87" w:rsidP="00250760">
      <w:r>
        <w:t xml:space="preserve">If you </w:t>
      </w:r>
      <w:r w:rsidRPr="00052110">
        <w:t xml:space="preserve">have had one or more prescriptions filled through the plan during the </w:t>
      </w:r>
      <w:r w:rsidRPr="00876CC9">
        <w:t xml:space="preserve">previous </w:t>
      </w:r>
      <w:r w:rsidRPr="0051705D">
        <w:t>month</w:t>
      </w:r>
      <w:r w:rsidR="00C776C8" w:rsidRPr="0051705D">
        <w:t>,</w:t>
      </w:r>
      <w:r w:rsidRPr="0051705D">
        <w:t xml:space="preserve"> w</w:t>
      </w:r>
      <w:r w:rsidRPr="00876CC9">
        <w:t>e</w:t>
      </w:r>
      <w:r>
        <w:t xml:space="preserve"> will send you a </w:t>
      </w:r>
      <w:r w:rsidR="000C713F" w:rsidRPr="0051705D">
        <w:rPr>
          <w:i/>
          <w:iCs/>
        </w:rPr>
        <w:t xml:space="preserve">Part D </w:t>
      </w:r>
      <w:r w:rsidR="003750D0" w:rsidRPr="0051705D">
        <w:rPr>
          <w:i/>
          <w:iCs/>
        </w:rPr>
        <w:t>EOB</w:t>
      </w:r>
      <w:r>
        <w:t>.</w:t>
      </w:r>
      <w:r w:rsidR="003750D0" w:rsidRPr="00052110">
        <w:t xml:space="preserve"> </w:t>
      </w:r>
      <w:r w:rsidR="004A3C99">
        <w:t xml:space="preserve">The </w:t>
      </w:r>
      <w:r w:rsidR="004A3C99" w:rsidRPr="0051705D">
        <w:rPr>
          <w:i/>
          <w:iCs/>
        </w:rPr>
        <w:t>Part D EOB</w:t>
      </w:r>
      <w:r w:rsidR="004A3C99" w:rsidRPr="00726A96">
        <w:t xml:space="preserve"> </w:t>
      </w:r>
      <w:r w:rsidR="003750D0" w:rsidRPr="00052110">
        <w:t xml:space="preserve">includes: </w:t>
      </w:r>
    </w:p>
    <w:p w14:paraId="4178F68D" w14:textId="77777777" w:rsidR="003750D0" w:rsidRPr="00052110" w:rsidRDefault="003750D0" w:rsidP="0051705D">
      <w:pPr>
        <w:pStyle w:val="ListBullet"/>
        <w:numPr>
          <w:ilvl w:val="0"/>
          <w:numId w:val="116"/>
        </w:numPr>
        <w:ind w:left="720"/>
      </w:pPr>
      <w:r w:rsidRPr="0051705D">
        <w:rPr>
          <w:b/>
          <w:bCs/>
        </w:rPr>
        <w:t>Information for that month</w:t>
      </w:r>
      <w:r w:rsidRPr="0051705D">
        <w:t>. This report gives the payment details about the prescriptions you have filled</w:t>
      </w:r>
      <w:r w:rsidRPr="00052110">
        <w:t xml:space="preserve"> during the previous month. It shows the total drug costs, what the plan paid, and what you and others on your behalf paid.</w:t>
      </w:r>
    </w:p>
    <w:p w14:paraId="58974F18" w14:textId="1B216B34" w:rsidR="003750D0" w:rsidRDefault="003750D0" w:rsidP="0051705D">
      <w:pPr>
        <w:pStyle w:val="ListBullet"/>
        <w:numPr>
          <w:ilvl w:val="0"/>
          <w:numId w:val="116"/>
        </w:numPr>
        <w:ind w:left="720"/>
      </w:pPr>
      <w:r w:rsidRPr="00CD2C57">
        <w:rPr>
          <w:b/>
          <w:bCs/>
        </w:rPr>
        <w:t xml:space="preserve">Totals for the year since January 1. </w:t>
      </w:r>
      <w:r w:rsidRPr="00052110">
        <w:t>This is called year-to-date information. It shows the total drug costs and total payments for your drugs since the year began.</w:t>
      </w:r>
    </w:p>
    <w:p w14:paraId="4348356E" w14:textId="0DE016EE" w:rsidR="00F91DA0" w:rsidRDefault="00F91DA0" w:rsidP="0051705D">
      <w:pPr>
        <w:pStyle w:val="ListBullet"/>
        <w:numPr>
          <w:ilvl w:val="0"/>
          <w:numId w:val="116"/>
        </w:numPr>
        <w:ind w:left="720"/>
      </w:pPr>
      <w:bookmarkStart w:id="892" w:name="_Hlk27933769"/>
      <w:r w:rsidRPr="00CD2C57">
        <w:rPr>
          <w:b/>
          <w:bCs/>
        </w:rPr>
        <w:t xml:space="preserve">Drug price information. </w:t>
      </w:r>
      <w:r>
        <w:t xml:space="preserve">This information will display the total drug price, and information about increases in price from first fill for each prescription claim of the same quantity. </w:t>
      </w:r>
    </w:p>
    <w:p w14:paraId="3F6646DC" w14:textId="48BAA881" w:rsidR="00D571A6" w:rsidRPr="00052110" w:rsidRDefault="00D571A6" w:rsidP="0051705D">
      <w:pPr>
        <w:pStyle w:val="ListBullet"/>
        <w:numPr>
          <w:ilvl w:val="0"/>
          <w:numId w:val="116"/>
        </w:numPr>
        <w:ind w:left="720"/>
      </w:pPr>
      <w:r w:rsidRPr="00CD2C57">
        <w:rPr>
          <w:b/>
          <w:bCs/>
        </w:rPr>
        <w:t xml:space="preserve">Available lower cost alternative prescriptions. </w:t>
      </w:r>
      <w:r>
        <w:t xml:space="preserve">This will include information about other </w:t>
      </w:r>
      <w:r w:rsidR="00A54F87">
        <w:t xml:space="preserve">available </w:t>
      </w:r>
      <w:r>
        <w:t>drugs with lower cost</w:t>
      </w:r>
      <w:r w:rsidR="00146899">
        <w:t xml:space="preserve"> </w:t>
      </w:r>
      <w:r>
        <w:t>sharing for each prescription claim</w:t>
      </w:r>
      <w:r w:rsidR="00D0609D">
        <w:t>, if applicable</w:t>
      </w:r>
      <w:r w:rsidR="000A43DA">
        <w:t>.</w:t>
      </w:r>
    </w:p>
    <w:p w14:paraId="3FC23DAF" w14:textId="77777777" w:rsidR="003750D0" w:rsidRPr="00052110" w:rsidRDefault="003750D0" w:rsidP="00BE1CBA">
      <w:pPr>
        <w:pStyle w:val="Heading4"/>
      </w:pPr>
      <w:bookmarkStart w:id="893" w:name="_Toc109315885"/>
      <w:bookmarkStart w:id="894" w:name="_Toc377720855"/>
      <w:bookmarkStart w:id="895" w:name="_Toc68442019"/>
      <w:bookmarkEnd w:id="892"/>
      <w:r w:rsidRPr="00052110">
        <w:t>Section 3.2</w:t>
      </w:r>
      <w:r w:rsidRPr="00052110">
        <w:tab/>
        <w:t>Help us keep our information about your drug payments up to date</w:t>
      </w:r>
      <w:bookmarkEnd w:id="893"/>
      <w:bookmarkEnd w:id="894"/>
      <w:bookmarkEnd w:id="895"/>
    </w:p>
    <w:p w14:paraId="19C546FB" w14:textId="77777777" w:rsidR="003750D0" w:rsidRPr="00052110" w:rsidRDefault="003750D0" w:rsidP="00250760">
      <w:r w:rsidRPr="00052110">
        <w:t>To keep track of your drug costs and the payments you make for drugs, we use records we get from pharmacies. Here is how you can help us keep your information correct and up to date:</w:t>
      </w:r>
    </w:p>
    <w:p w14:paraId="4040CDF2" w14:textId="127AC0C4" w:rsidR="003750D0" w:rsidRPr="00052110" w:rsidRDefault="003750D0" w:rsidP="00793616">
      <w:pPr>
        <w:pStyle w:val="ListBullet"/>
        <w:numPr>
          <w:ilvl w:val="0"/>
          <w:numId w:val="50"/>
        </w:numPr>
      </w:pPr>
      <w:r w:rsidRPr="00CD2C57">
        <w:rPr>
          <w:b/>
          <w:bCs/>
        </w:rPr>
        <w:t xml:space="preserve">Show your membership card </w:t>
      </w:r>
      <w:r w:rsidR="00A54F87" w:rsidRPr="00DE00A7">
        <w:rPr>
          <w:b/>
          <w:bCs/>
        </w:rPr>
        <w:t>every time</w:t>
      </w:r>
      <w:r w:rsidRPr="00CB6200">
        <w:rPr>
          <w:b/>
          <w:bCs/>
        </w:rPr>
        <w:t xml:space="preserve"> you get a prescription filled.</w:t>
      </w:r>
      <w:r w:rsidRPr="00052110">
        <w:t xml:space="preserve"> </w:t>
      </w:r>
      <w:r w:rsidR="00A54F87">
        <w:t>This helps us</w:t>
      </w:r>
      <w:r w:rsidRPr="00052110">
        <w:t xml:space="preserve"> make sure we know about the prescriptions you are filling and what you are paying.</w:t>
      </w:r>
    </w:p>
    <w:p w14:paraId="112990B0" w14:textId="058BB418" w:rsidR="003750D0" w:rsidRPr="00052110" w:rsidRDefault="003750D0" w:rsidP="00FD6578">
      <w:pPr>
        <w:pStyle w:val="ListBullet"/>
      </w:pPr>
      <w:r w:rsidRPr="00CD2C57">
        <w:rPr>
          <w:b/>
          <w:bCs/>
        </w:rPr>
        <w:t>Make sure we have the information we need.</w:t>
      </w:r>
      <w:r w:rsidRPr="00052110">
        <w:t xml:space="preserve"> There are times you may pay for</w:t>
      </w:r>
      <w:r w:rsidR="00AA7F43">
        <w:t xml:space="preserve"> the</w:t>
      </w:r>
      <w:r w:rsidR="00AA7F43" w:rsidRPr="00AA7F43">
        <w:t xml:space="preserve"> </w:t>
      </w:r>
      <w:r w:rsidR="00AA7F43">
        <w:t>entire cost of a</w:t>
      </w:r>
      <w:r w:rsidRPr="00052110">
        <w:t xml:space="preserve"> prescription drug</w:t>
      </w:r>
      <w:r w:rsidR="00AA7F43">
        <w:t xml:space="preserve">. In these </w:t>
      </w:r>
      <w:r w:rsidR="007265B9">
        <w:t>cases,</w:t>
      </w:r>
      <w:r w:rsidR="007265B9" w:rsidRPr="00052110">
        <w:t xml:space="preserve"> we</w:t>
      </w:r>
      <w:r w:rsidRPr="00052110">
        <w:t xml:space="preserve"> will not automatically get the information we need to keep track of your out-of-pocket costs. To help us keep track of your out-of-pocket costs, give us copies of</w:t>
      </w:r>
      <w:r w:rsidR="000F547A">
        <w:t xml:space="preserve"> your</w:t>
      </w:r>
      <w:r w:rsidR="00AA7F43">
        <w:t xml:space="preserve"> </w:t>
      </w:r>
      <w:r w:rsidRPr="00052110">
        <w:t xml:space="preserve">receipts. </w:t>
      </w:r>
      <w:r w:rsidRPr="002D545F">
        <w:rPr>
          <w:b/>
          <w:bCs/>
        </w:rPr>
        <w:t xml:space="preserve">Here are </w:t>
      </w:r>
      <w:r w:rsidR="00AA7F43" w:rsidRPr="002D545F">
        <w:rPr>
          <w:b/>
          <w:bCs/>
        </w:rPr>
        <w:t xml:space="preserve">examples of when </w:t>
      </w:r>
      <w:r w:rsidRPr="002D545F">
        <w:rPr>
          <w:b/>
          <w:bCs/>
        </w:rPr>
        <w:t xml:space="preserve">you </w:t>
      </w:r>
      <w:r w:rsidR="00AA7F43" w:rsidRPr="002D545F">
        <w:rPr>
          <w:b/>
          <w:bCs/>
        </w:rPr>
        <w:t>should</w:t>
      </w:r>
      <w:r w:rsidRPr="002D545F">
        <w:rPr>
          <w:b/>
          <w:bCs/>
        </w:rPr>
        <w:t xml:space="preserve"> give us copies of your drug receipts: </w:t>
      </w:r>
    </w:p>
    <w:p w14:paraId="02A06644" w14:textId="77777777" w:rsidR="003750D0" w:rsidRPr="00250760" w:rsidRDefault="003750D0" w:rsidP="00793616">
      <w:pPr>
        <w:pStyle w:val="ListBullet"/>
        <w:numPr>
          <w:ilvl w:val="1"/>
          <w:numId w:val="86"/>
        </w:numPr>
      </w:pPr>
      <w:r w:rsidRPr="00250760">
        <w:t xml:space="preserve">When you purchase a covered drug at a network pharmacy at a special price or using a discount card that is not part of our plan’s benefit. </w:t>
      </w:r>
    </w:p>
    <w:p w14:paraId="5E7FE644" w14:textId="77777777" w:rsidR="003750D0" w:rsidRPr="00250760" w:rsidRDefault="003750D0" w:rsidP="00793616">
      <w:pPr>
        <w:pStyle w:val="ListBullet"/>
        <w:numPr>
          <w:ilvl w:val="1"/>
          <w:numId w:val="86"/>
        </w:numPr>
      </w:pPr>
      <w:r w:rsidRPr="00250760">
        <w:t>When you made a copayment for drugs that are provided under a drug manufacturer patient assistance program.</w:t>
      </w:r>
    </w:p>
    <w:p w14:paraId="0E1C314A" w14:textId="79D24CFE" w:rsidR="00AA7F43" w:rsidRDefault="003750D0" w:rsidP="00793616">
      <w:pPr>
        <w:pStyle w:val="ListBullet"/>
        <w:numPr>
          <w:ilvl w:val="1"/>
          <w:numId w:val="86"/>
        </w:numPr>
      </w:pPr>
      <w:r w:rsidRPr="00250760">
        <w:t>Any time you have purchased covered drugs at out-of-network pharmacies or other times you have paid the full price for a covered drug under special circumstances.</w:t>
      </w:r>
    </w:p>
    <w:p w14:paraId="13E09BD8" w14:textId="5DF0F0CF" w:rsidR="00AA7F43" w:rsidRPr="00250760" w:rsidRDefault="27DD8FCA" w:rsidP="00793616">
      <w:pPr>
        <w:pStyle w:val="ListBullet"/>
        <w:numPr>
          <w:ilvl w:val="1"/>
          <w:numId w:val="86"/>
        </w:numPr>
      </w:pPr>
      <w:r>
        <w:t>If you are billed for a covered drug, you can ask our plan to pay our share of the cost. For instructions on how to do this, go to Chapter 7, Section 2.</w:t>
      </w:r>
    </w:p>
    <w:p w14:paraId="16ABFB62" w14:textId="4BB446A5" w:rsidR="003750D0" w:rsidRPr="00052110" w:rsidRDefault="003750D0" w:rsidP="00FD6578">
      <w:pPr>
        <w:pStyle w:val="ListBullet"/>
      </w:pPr>
      <w:r w:rsidRPr="00CD2C57">
        <w:rPr>
          <w:b/>
          <w:bCs/>
        </w:rPr>
        <w:t>Send us information about the payments others have made for you.</w:t>
      </w:r>
      <w:r w:rsidRPr="00052110">
        <w:t xml:space="preserve"> Payments made by certain other individuals and organizations also count toward your out-of-pocket costs. For example, payments made by </w:t>
      </w:r>
      <w:r w:rsidR="002F3641" w:rsidRPr="00CD2C57">
        <w:rPr>
          <w:i/>
          <w:iCs/>
          <w:color w:val="0000FF"/>
        </w:rPr>
        <w:t>[plans without a</w:t>
      </w:r>
      <w:r w:rsidR="00CB3249" w:rsidRPr="00DE00A7">
        <w:rPr>
          <w:i/>
          <w:iCs/>
          <w:color w:val="0000FF"/>
        </w:rPr>
        <w:t>n</w:t>
      </w:r>
      <w:r w:rsidR="002F3641" w:rsidRPr="00CB6200">
        <w:rPr>
          <w:i/>
          <w:iCs/>
          <w:color w:val="0000FF"/>
        </w:rPr>
        <w:t xml:space="preserve"> SPAP </w:t>
      </w:r>
      <w:r w:rsidR="006D6AFC" w:rsidRPr="00CB6200">
        <w:rPr>
          <w:i/>
          <w:iCs/>
          <w:color w:val="0000FF"/>
        </w:rPr>
        <w:t>in their state delete next item</w:t>
      </w:r>
      <w:r w:rsidR="002F3641" w:rsidRPr="00CB6200">
        <w:rPr>
          <w:i/>
          <w:iCs/>
          <w:color w:val="0000FF"/>
        </w:rPr>
        <w:t xml:space="preserve">] </w:t>
      </w:r>
      <w:r w:rsidRPr="00052110">
        <w:t>a State Pharmaceutical Assistance Program, an AIDS drug assistance program</w:t>
      </w:r>
      <w:r w:rsidR="001047E0" w:rsidRPr="00052110">
        <w:t xml:space="preserve"> (ADAP)</w:t>
      </w:r>
      <w:r w:rsidRPr="00052110">
        <w:t xml:space="preserve">, the Indian Health Service, and charities count toward your out-of-pocket costs. </w:t>
      </w:r>
      <w:r w:rsidR="00AA7F43">
        <w:t>K</w:t>
      </w:r>
      <w:r w:rsidRPr="00052110">
        <w:t xml:space="preserve">eep a record of these payments and send them to us so we can track your costs. </w:t>
      </w:r>
    </w:p>
    <w:p w14:paraId="5ED78EA1" w14:textId="4C68A760" w:rsidR="003750D0" w:rsidRPr="00052110" w:rsidRDefault="003750D0" w:rsidP="00FD6578">
      <w:pPr>
        <w:pStyle w:val="ListBullet"/>
      </w:pPr>
      <w:r w:rsidRPr="00CD2C57">
        <w:rPr>
          <w:b/>
          <w:bCs/>
        </w:rPr>
        <w:t>Check the written report we send you.</w:t>
      </w:r>
      <w:r w:rsidRPr="00052110">
        <w:t xml:space="preserve"> When you </w:t>
      </w:r>
      <w:r w:rsidRPr="009C1A34">
        <w:t xml:space="preserve">receive </w:t>
      </w:r>
      <w:r w:rsidR="00C754BA" w:rsidRPr="009C1A34">
        <w:t>the</w:t>
      </w:r>
      <w:r w:rsidRPr="009C1A34">
        <w:rPr>
          <w:i/>
          <w:iCs/>
        </w:rPr>
        <w:t xml:space="preserve"> </w:t>
      </w:r>
      <w:r w:rsidR="000C713F" w:rsidRPr="000650DB">
        <w:rPr>
          <w:i/>
          <w:iCs/>
        </w:rPr>
        <w:t xml:space="preserve">Part D </w:t>
      </w:r>
      <w:r w:rsidR="0063000C" w:rsidRPr="000650DB">
        <w:rPr>
          <w:i/>
          <w:iCs/>
        </w:rPr>
        <w:t>EOB</w:t>
      </w:r>
      <w:r w:rsidR="00365B53" w:rsidRPr="000650DB">
        <w:t>,</w:t>
      </w:r>
      <w:r w:rsidRPr="000650DB">
        <w:t xml:space="preserve"> look</w:t>
      </w:r>
      <w:r w:rsidRPr="00052110">
        <w:t xml:space="preserve"> it over to be sure the information is complete and correct. If you think something is missing or you have any questions, please call us at Member Services. </w:t>
      </w:r>
      <w:r w:rsidRPr="00CD2C57">
        <w:rPr>
          <w:rFonts w:cs="Arial"/>
          <w:i/>
          <w:iCs/>
          <w:color w:val="0000FF"/>
        </w:rPr>
        <w:t xml:space="preserve">[Plans that allow members to manage this information on-line may describe that option here.] </w:t>
      </w:r>
      <w:r w:rsidRPr="00052110">
        <w:t xml:space="preserve">Be sure to keep these reports. </w:t>
      </w:r>
    </w:p>
    <w:p w14:paraId="0E87A0E4" w14:textId="77777777" w:rsidR="003750D0" w:rsidRPr="00623C44" w:rsidRDefault="003750D0">
      <w:pPr>
        <w:pStyle w:val="Heading3"/>
      </w:pPr>
      <w:bookmarkStart w:id="896" w:name="_Toc109315886"/>
      <w:bookmarkStart w:id="897" w:name="_Toc377720856"/>
      <w:bookmarkStart w:id="898" w:name="_Toc68442020"/>
      <w:bookmarkStart w:id="899" w:name="_Toc102342169"/>
      <w:bookmarkStart w:id="900" w:name="_Toc166060268"/>
      <w:r w:rsidRPr="00052110">
        <w:t>SECTION 4</w:t>
      </w:r>
      <w:r w:rsidRPr="00052110">
        <w:tab/>
        <w:t xml:space="preserve">During the Deductible Stage, you pay the full cost of your </w:t>
      </w:r>
      <w:r w:rsidR="00697FBB" w:rsidRPr="00CD2C57">
        <w:rPr>
          <w:i/>
          <w:iCs/>
          <w:color w:val="0000FF"/>
        </w:rPr>
        <w:t>[insert drug tiers if applicable]</w:t>
      </w:r>
      <w:r w:rsidR="00697FBB" w:rsidRPr="00052110">
        <w:t xml:space="preserve"> </w:t>
      </w:r>
      <w:r w:rsidRPr="00052110">
        <w:t>drugs</w:t>
      </w:r>
      <w:bookmarkEnd w:id="896"/>
      <w:bookmarkEnd w:id="897"/>
      <w:bookmarkEnd w:id="898"/>
      <w:bookmarkEnd w:id="899"/>
      <w:bookmarkEnd w:id="900"/>
    </w:p>
    <w:p w14:paraId="59484CAA" w14:textId="57CABE32" w:rsidR="004C7C77" w:rsidRPr="0082498F" w:rsidRDefault="004C7C77" w:rsidP="004B7600">
      <w:pPr>
        <w:spacing w:after="0" w:afterAutospacing="0"/>
        <w:rPr>
          <w:i/>
          <w:iCs/>
          <w:color w:val="0000FF"/>
        </w:rPr>
      </w:pPr>
      <w:r w:rsidRPr="00052110">
        <w:rPr>
          <w:color w:val="0000FF"/>
        </w:rPr>
        <w:t>[</w:t>
      </w:r>
      <w:r w:rsidRPr="00CD2C57">
        <w:rPr>
          <w:i/>
          <w:iCs/>
          <w:color w:val="0000FF"/>
        </w:rPr>
        <w:t xml:space="preserve">Plans with no deductible replace Section 4 title with: </w:t>
      </w:r>
      <w:r w:rsidRPr="00052110">
        <w:rPr>
          <w:color w:val="0000FF"/>
        </w:rPr>
        <w:t>There is no deductible for</w:t>
      </w:r>
      <w:r w:rsidRPr="00CD2C57">
        <w:rPr>
          <w:i/>
          <w:iCs/>
          <w:color w:val="0000FF"/>
        </w:rPr>
        <w:t xml:space="preserve"> [</w:t>
      </w:r>
      <w:r w:rsidR="00363078" w:rsidRPr="00DE00A7">
        <w:rPr>
          <w:i/>
          <w:iCs/>
          <w:color w:val="0000FF"/>
        </w:rPr>
        <w:t xml:space="preserve">insert </w:t>
      </w:r>
      <w:r w:rsidR="00DD49D8" w:rsidRPr="00CB6200">
        <w:rPr>
          <w:i/>
          <w:iCs/>
          <w:color w:val="0000FF"/>
        </w:rPr>
        <w:t>202</w:t>
      </w:r>
      <w:r w:rsidR="00D619FA">
        <w:rPr>
          <w:i/>
          <w:iCs/>
          <w:color w:val="0000FF"/>
        </w:rPr>
        <w:t>5</w:t>
      </w:r>
      <w:r w:rsidR="00363078" w:rsidRPr="00CB6200">
        <w:rPr>
          <w:i/>
          <w:iCs/>
          <w:color w:val="0000FF"/>
        </w:rPr>
        <w:t xml:space="preserve"> </w:t>
      </w:r>
      <w:r w:rsidR="00363078" w:rsidRPr="0082498F">
        <w:rPr>
          <w:i/>
          <w:iCs/>
          <w:color w:val="0000FF"/>
        </w:rPr>
        <w:t xml:space="preserve">plan </w:t>
      </w:r>
      <w:r w:rsidR="00363078" w:rsidRPr="000650DB">
        <w:rPr>
          <w:i/>
          <w:iCs/>
          <w:color w:val="0000FF"/>
        </w:rPr>
        <w:t>name</w:t>
      </w:r>
      <w:r w:rsidRPr="000650DB">
        <w:rPr>
          <w:i/>
          <w:iCs/>
          <w:color w:val="0000FF"/>
        </w:rPr>
        <w:t>]</w:t>
      </w:r>
      <w:r w:rsidR="0082498F" w:rsidRPr="000650DB">
        <w:rPr>
          <w:color w:val="0000FF"/>
        </w:rPr>
        <w:t>.</w:t>
      </w:r>
      <w:r w:rsidR="00CB3249" w:rsidRPr="000650DB">
        <w:rPr>
          <w:color w:val="0000FF"/>
        </w:rPr>
        <w:t>]</w:t>
      </w:r>
      <w:r w:rsidRPr="0082498F">
        <w:rPr>
          <w:i/>
          <w:iCs/>
          <w:color w:val="0000FF"/>
        </w:rPr>
        <w:t xml:space="preserve"> </w:t>
      </w:r>
    </w:p>
    <w:p w14:paraId="556CDBD3" w14:textId="32235D49" w:rsidR="004C7C77" w:rsidRDefault="145747B3" w:rsidP="004B7600">
      <w:pPr>
        <w:spacing w:after="0" w:afterAutospacing="0"/>
        <w:rPr>
          <w:color w:val="0000FF"/>
        </w:rPr>
      </w:pPr>
      <w:r w:rsidRPr="0082498F">
        <w:rPr>
          <w:color w:val="0000FF"/>
        </w:rPr>
        <w:t>[</w:t>
      </w:r>
      <w:r w:rsidRPr="0082498F">
        <w:rPr>
          <w:i/>
          <w:iCs/>
          <w:color w:val="0000FF"/>
        </w:rPr>
        <w:t>Plans with no deductible</w:t>
      </w:r>
      <w:r w:rsidRPr="7AA5F102">
        <w:rPr>
          <w:i/>
          <w:iCs/>
          <w:color w:val="0000FF"/>
        </w:rPr>
        <w:t xml:space="preserve"> replace text below with</w:t>
      </w:r>
      <w:r w:rsidRPr="77E88987">
        <w:rPr>
          <w:color w:val="0000FF"/>
        </w:rPr>
        <w:t xml:space="preserve">: There is no deductible for </w:t>
      </w:r>
      <w:r w:rsidRPr="7AA5F102">
        <w:rPr>
          <w:i/>
          <w:iCs/>
          <w:color w:val="0000FF"/>
        </w:rPr>
        <w:t>[</w:t>
      </w:r>
      <w:r w:rsidR="5BBD9716" w:rsidRPr="7AA5F102">
        <w:rPr>
          <w:i/>
          <w:iCs/>
          <w:color w:val="0000FF"/>
        </w:rPr>
        <w:t xml:space="preserve">insert </w:t>
      </w:r>
      <w:r w:rsidR="00DD49D8" w:rsidRPr="7AA5F102">
        <w:rPr>
          <w:i/>
          <w:iCs/>
          <w:color w:val="0000FF"/>
        </w:rPr>
        <w:t>202</w:t>
      </w:r>
      <w:r w:rsidR="00D619FA">
        <w:rPr>
          <w:i/>
          <w:iCs/>
          <w:color w:val="0000FF"/>
        </w:rPr>
        <w:t>5</w:t>
      </w:r>
      <w:r w:rsidR="5BBD9716" w:rsidRPr="7AA5F102">
        <w:rPr>
          <w:i/>
          <w:iCs/>
          <w:color w:val="0000FF"/>
        </w:rPr>
        <w:t xml:space="preserve"> plan name</w:t>
      </w:r>
      <w:r w:rsidRPr="7AA5F102">
        <w:rPr>
          <w:i/>
          <w:iCs/>
          <w:color w:val="0000FF"/>
        </w:rPr>
        <w:t>]</w:t>
      </w:r>
      <w:r w:rsidRPr="77E88987">
        <w:rPr>
          <w:color w:val="0000FF"/>
        </w:rPr>
        <w:t>. You begin in the Initial Coverage Stage when you fill your first prescription of the year. See Section 5 for information about your coverage in the Initial Coverage Stage.]</w:t>
      </w:r>
    </w:p>
    <w:p w14:paraId="4C3A0518" w14:textId="5C46974B" w:rsidR="003750D0" w:rsidRPr="00052110" w:rsidRDefault="003750D0" w:rsidP="009C2305">
      <w:r w:rsidRPr="00052110">
        <w:t xml:space="preserve">The Deductible Stage is the first payment stage for your drug coverage. </w:t>
      </w:r>
      <w:r w:rsidRPr="00052110">
        <w:rPr>
          <w:color w:val="0000FF"/>
        </w:rPr>
        <w:t>[</w:t>
      </w:r>
      <w:r w:rsidRPr="00CD2C57">
        <w:rPr>
          <w:i/>
          <w:iCs/>
          <w:color w:val="0000FF"/>
        </w:rPr>
        <w:t xml:space="preserve">Plans with a deductible for all drug types/tiers, insert: </w:t>
      </w:r>
      <w:r w:rsidR="00A3125A" w:rsidRPr="00052110">
        <w:rPr>
          <w:color w:val="0000FF"/>
        </w:rPr>
        <w:t xml:space="preserve">This stage begins when you fill your first prescription </w:t>
      </w:r>
      <w:r w:rsidR="00A372DA">
        <w:rPr>
          <w:color w:val="0000FF"/>
        </w:rPr>
        <w:t>for</w:t>
      </w:r>
      <w:r w:rsidR="00A372DA" w:rsidRPr="00052110">
        <w:rPr>
          <w:color w:val="0000FF"/>
        </w:rPr>
        <w:t xml:space="preserve"> </w:t>
      </w:r>
      <w:r w:rsidR="00A3125A" w:rsidRPr="00052110">
        <w:rPr>
          <w:color w:val="0000FF"/>
        </w:rPr>
        <w:t xml:space="preserve">the year. </w:t>
      </w:r>
      <w:r w:rsidRPr="00052110">
        <w:rPr>
          <w:color w:val="0000FF"/>
        </w:rPr>
        <w:t xml:space="preserve">When you are in this payment stage, </w:t>
      </w:r>
      <w:r w:rsidRPr="00CD2C57">
        <w:rPr>
          <w:b/>
          <w:bCs/>
          <w:color w:val="0000FF"/>
        </w:rPr>
        <w:t>you m</w:t>
      </w:r>
      <w:r w:rsidRPr="00DE00A7">
        <w:rPr>
          <w:b/>
          <w:bCs/>
          <w:color w:val="0000FF"/>
        </w:rPr>
        <w:t xml:space="preserve">ust pay the </w:t>
      </w:r>
      <w:r w:rsidRPr="00052110">
        <w:rPr>
          <w:b/>
          <w:bCs/>
          <w:color w:val="0000FF"/>
        </w:rPr>
        <w:t>full cost</w:t>
      </w:r>
      <w:r w:rsidRPr="00CD2C57">
        <w:rPr>
          <w:b/>
          <w:bCs/>
          <w:color w:val="0000FF"/>
        </w:rPr>
        <w:t xml:space="preserve"> of your drugs</w:t>
      </w:r>
      <w:r w:rsidRPr="00052110">
        <w:rPr>
          <w:color w:val="0000FF"/>
        </w:rPr>
        <w:t xml:space="preserve"> </w:t>
      </w:r>
      <w:r w:rsidRPr="0040149D">
        <w:rPr>
          <w:color w:val="0000FF"/>
        </w:rPr>
        <w:t>until you reach the plan’s deductible amount, which is $</w:t>
      </w:r>
      <w:r w:rsidRPr="0040149D">
        <w:rPr>
          <w:i/>
          <w:iCs/>
          <w:color w:val="0000FF"/>
        </w:rPr>
        <w:t>[insert deductible amount]</w:t>
      </w:r>
      <w:r w:rsidRPr="0040149D">
        <w:rPr>
          <w:color w:val="0000FF"/>
        </w:rPr>
        <w:t xml:space="preserve"> for </w:t>
      </w:r>
      <w:r w:rsidR="00DD49D8" w:rsidRPr="0040149D">
        <w:rPr>
          <w:color w:val="0000FF"/>
        </w:rPr>
        <w:t>202</w:t>
      </w:r>
      <w:r w:rsidR="003C4A5F" w:rsidRPr="0040149D">
        <w:rPr>
          <w:color w:val="0000FF"/>
        </w:rPr>
        <w:t>5</w:t>
      </w:r>
      <w:r w:rsidRPr="0040149D">
        <w:rPr>
          <w:color w:val="0000FF"/>
        </w:rPr>
        <w:t>.]</w:t>
      </w:r>
      <w:r w:rsidRPr="0040149D">
        <w:t xml:space="preserve"> </w:t>
      </w:r>
      <w:r w:rsidR="004243A9" w:rsidRPr="000650DB">
        <w:rPr>
          <w:iCs/>
          <w:color w:val="0000FF"/>
        </w:rPr>
        <w:t>[</w:t>
      </w:r>
      <w:r w:rsidR="004243A9" w:rsidRPr="000650DB">
        <w:rPr>
          <w:i/>
          <w:color w:val="0000FF"/>
        </w:rPr>
        <w:t>Plans with</w:t>
      </w:r>
      <w:r w:rsidR="004243A9" w:rsidRPr="0040149D">
        <w:rPr>
          <w:i/>
          <w:color w:val="0000FF"/>
        </w:rPr>
        <w:t xml:space="preserve"> a deductible amount other than $0, add:</w:t>
      </w:r>
      <w:r w:rsidR="004243A9" w:rsidRPr="0040149D">
        <w:rPr>
          <w:color w:val="0000FF"/>
        </w:rPr>
        <w:t xml:space="preserve"> </w:t>
      </w:r>
      <w:bookmarkStart w:id="901" w:name="_Hlk134558536"/>
      <w:r w:rsidR="004C0674" w:rsidRPr="0040149D">
        <w:rPr>
          <w:color w:val="0000FF"/>
        </w:rPr>
        <w:t>The deductible doesn’t apply to covered ins</w:t>
      </w:r>
      <w:r w:rsidR="004C0674">
        <w:rPr>
          <w:color w:val="0000FF"/>
        </w:rPr>
        <w:t>ulin products and most adult Part D vaccines, including shingles, tetanus</w:t>
      </w:r>
      <w:bookmarkStart w:id="902" w:name="_Hlk165201774"/>
      <w:r w:rsidR="00381EF9">
        <w:rPr>
          <w:color w:val="0000FF"/>
        </w:rPr>
        <w:t xml:space="preserve">, </w:t>
      </w:r>
      <w:bookmarkEnd w:id="902"/>
      <w:r w:rsidR="004C0674">
        <w:rPr>
          <w:color w:val="0000FF"/>
        </w:rPr>
        <w:t>and travel vaccines</w:t>
      </w:r>
      <w:bookmarkEnd w:id="901"/>
      <w:r w:rsidR="00304A10" w:rsidRPr="005B2D67">
        <w:rPr>
          <w:color w:val="0000FF"/>
        </w:rPr>
        <w:t>.</w:t>
      </w:r>
      <w:r w:rsidR="00C31370" w:rsidRPr="000650DB">
        <w:rPr>
          <w:iCs/>
          <w:color w:val="0000FF"/>
        </w:rPr>
        <w:t>]</w:t>
      </w:r>
      <w:r w:rsidR="00C31370" w:rsidRPr="005B2D67">
        <w:rPr>
          <w:i/>
          <w:color w:val="0000FF"/>
        </w:rPr>
        <w:t xml:space="preserve"> </w:t>
      </w:r>
      <w:r w:rsidRPr="000650DB">
        <w:rPr>
          <w:iCs/>
          <w:color w:val="0000FF"/>
        </w:rPr>
        <w:t>[</w:t>
      </w:r>
      <w:r w:rsidRPr="00CD2C57">
        <w:rPr>
          <w:i/>
          <w:iCs/>
          <w:color w:val="0000FF"/>
        </w:rPr>
        <w:t xml:space="preserve">Plans with a deductible on only a subset of drugs, insert: </w:t>
      </w:r>
      <w:r w:rsidRPr="00052110">
        <w:rPr>
          <w:color w:val="0000FF"/>
        </w:rPr>
        <w:t>You will pay a yearly deductible of $</w:t>
      </w:r>
      <w:r w:rsidRPr="00CD2C57">
        <w:rPr>
          <w:i/>
          <w:iCs/>
          <w:color w:val="0000FF"/>
        </w:rPr>
        <w:t>[insert deductible amount]</w:t>
      </w:r>
      <w:r w:rsidRPr="00052110">
        <w:rPr>
          <w:color w:val="0000FF"/>
        </w:rPr>
        <w:t xml:space="preserve"> on </w:t>
      </w:r>
      <w:r w:rsidRPr="00CD2C57">
        <w:rPr>
          <w:i/>
          <w:iCs/>
          <w:color w:val="0000FF"/>
        </w:rPr>
        <w:t>[insert applicable drug tiers]</w:t>
      </w:r>
      <w:r w:rsidRPr="00052110">
        <w:rPr>
          <w:color w:val="0000FF"/>
        </w:rPr>
        <w:t xml:space="preserve"> drugs. </w:t>
      </w:r>
      <w:r w:rsidRPr="00CD2C57">
        <w:rPr>
          <w:b/>
          <w:bCs/>
          <w:color w:val="0000FF"/>
        </w:rPr>
        <w:t xml:space="preserve">You must pay the </w:t>
      </w:r>
      <w:r w:rsidRPr="00052110">
        <w:rPr>
          <w:b/>
          <w:bCs/>
          <w:color w:val="0000FF"/>
        </w:rPr>
        <w:t>full cost</w:t>
      </w:r>
      <w:r w:rsidRPr="00CD2C57">
        <w:rPr>
          <w:b/>
          <w:bCs/>
          <w:color w:val="0000FF"/>
        </w:rPr>
        <w:t xml:space="preserve"> of your </w:t>
      </w:r>
      <w:r w:rsidRPr="00DE00A7">
        <w:rPr>
          <w:b/>
          <w:bCs/>
          <w:i/>
          <w:iCs/>
          <w:color w:val="0000FF"/>
        </w:rPr>
        <w:t>[insert applicable drug tiers]</w:t>
      </w:r>
      <w:r w:rsidRPr="00052110">
        <w:rPr>
          <w:color w:val="0000FF"/>
        </w:rPr>
        <w:t xml:space="preserve"> </w:t>
      </w:r>
      <w:r w:rsidRPr="00CD2C57">
        <w:rPr>
          <w:b/>
          <w:bCs/>
          <w:color w:val="0000FF"/>
        </w:rPr>
        <w:t>drugs</w:t>
      </w:r>
      <w:r w:rsidRPr="00052110">
        <w:rPr>
          <w:color w:val="0000FF"/>
        </w:rPr>
        <w:t xml:space="preserve"> until you reach the plan’s deductible amount. For all other drugs</w:t>
      </w:r>
      <w:r w:rsidR="00A3125A" w:rsidRPr="00052110">
        <w:rPr>
          <w:color w:val="0000FF"/>
        </w:rPr>
        <w:t>,</w:t>
      </w:r>
      <w:r w:rsidRPr="00052110">
        <w:rPr>
          <w:color w:val="0000FF"/>
        </w:rPr>
        <w:t xml:space="preserve"> you will not have to pay any deductible.</w:t>
      </w:r>
      <w:r w:rsidRPr="000650DB">
        <w:rPr>
          <w:iCs/>
          <w:color w:val="0000FF"/>
        </w:rPr>
        <w:t>]</w:t>
      </w:r>
      <w:r w:rsidR="00AA7F43" w:rsidRPr="00AA7F43">
        <w:rPr>
          <w:color w:val="0000FF"/>
        </w:rPr>
        <w:t xml:space="preserve"> </w:t>
      </w:r>
      <w:r w:rsidR="00AA7F43" w:rsidRPr="00E120E2">
        <w:t>The</w:t>
      </w:r>
      <w:r w:rsidR="00AA7F43">
        <w:rPr>
          <w:color w:val="0000FF"/>
        </w:rPr>
        <w:t xml:space="preserve"> </w:t>
      </w:r>
      <w:r w:rsidR="00AA7F43" w:rsidRPr="00CD2C57">
        <w:rPr>
          <w:b/>
          <w:bCs/>
        </w:rPr>
        <w:t>full cost</w:t>
      </w:r>
      <w:r w:rsidR="00AA7F43" w:rsidRPr="00052110">
        <w:t xml:space="preserve"> is usually lower than the normal full price of the drug since our plan has negotiated lower costs for most drugs</w:t>
      </w:r>
      <w:r w:rsidR="00E13EF8">
        <w:t xml:space="preserve"> at network</w:t>
      </w:r>
      <w:r w:rsidR="008F08A9">
        <w:t xml:space="preserve"> pharmacies</w:t>
      </w:r>
      <w:r w:rsidR="00AA7F43" w:rsidRPr="00052110">
        <w:t>.</w:t>
      </w:r>
    </w:p>
    <w:p w14:paraId="5479CA92" w14:textId="7B14E790" w:rsidR="003750D0" w:rsidRPr="00052110" w:rsidRDefault="003750D0" w:rsidP="004B7600">
      <w:pPr>
        <w:spacing w:after="240" w:afterAutospacing="0"/>
      </w:pPr>
      <w:r w:rsidRPr="00052110">
        <w:t>Once you have paid $</w:t>
      </w:r>
      <w:r w:rsidRPr="00CD2C57">
        <w:rPr>
          <w:i/>
          <w:iCs/>
          <w:color w:val="0000FF"/>
        </w:rPr>
        <w:t>[insert deductible amount]</w:t>
      </w:r>
      <w:r w:rsidRPr="00052110">
        <w:rPr>
          <w:color w:val="0000FF"/>
        </w:rPr>
        <w:t xml:space="preserve"> </w:t>
      </w:r>
      <w:r w:rsidRPr="00052110">
        <w:t xml:space="preserve">for your </w:t>
      </w:r>
      <w:r w:rsidR="00A3125A" w:rsidRPr="00CD2C57">
        <w:rPr>
          <w:i/>
          <w:iCs/>
          <w:color w:val="0000FF"/>
        </w:rPr>
        <w:t>[insert drug tiers if applicable]</w:t>
      </w:r>
      <w:r w:rsidR="00A3125A" w:rsidRPr="00052110">
        <w:t xml:space="preserve"> </w:t>
      </w:r>
      <w:r w:rsidRPr="00052110">
        <w:t xml:space="preserve">drugs, you leave the Deductible Stage and move on to the Initial Coverage Stage. </w:t>
      </w:r>
    </w:p>
    <w:p w14:paraId="5F5D32C1" w14:textId="5C4426BE" w:rsidR="003750D0" w:rsidRPr="00984910" w:rsidRDefault="003750D0">
      <w:pPr>
        <w:pStyle w:val="Heading3"/>
      </w:pPr>
      <w:bookmarkStart w:id="903" w:name="_Toc109315888"/>
      <w:bookmarkStart w:id="904" w:name="_Toc377720858"/>
      <w:bookmarkStart w:id="905" w:name="_Toc68442022"/>
      <w:bookmarkStart w:id="906" w:name="_Toc102342170"/>
      <w:bookmarkStart w:id="907" w:name="_Toc166060269"/>
      <w:r w:rsidRPr="00052110">
        <w:t>SECTION 5</w:t>
      </w:r>
      <w:r w:rsidRPr="00052110">
        <w:tab/>
        <w:t>During the Initial Coverage Stage, the plan pays its share of your drug costs</w:t>
      </w:r>
      <w:r w:rsidR="00C776C8" w:rsidRPr="00052110">
        <w:t>,</w:t>
      </w:r>
      <w:r w:rsidRPr="00052110">
        <w:t xml:space="preserve"> and you pay your share</w:t>
      </w:r>
      <w:bookmarkEnd w:id="903"/>
      <w:bookmarkEnd w:id="904"/>
      <w:bookmarkEnd w:id="905"/>
      <w:bookmarkEnd w:id="906"/>
      <w:bookmarkEnd w:id="907"/>
    </w:p>
    <w:p w14:paraId="15710FA6" w14:textId="77777777" w:rsidR="003750D0" w:rsidRPr="00052110" w:rsidRDefault="003750D0" w:rsidP="00BE1CBA">
      <w:pPr>
        <w:pStyle w:val="Heading4"/>
      </w:pPr>
      <w:bookmarkStart w:id="908" w:name="_Toc109315889"/>
      <w:bookmarkStart w:id="909" w:name="_Toc377720859"/>
      <w:bookmarkStart w:id="910" w:name="_Toc68442023"/>
      <w:r w:rsidRPr="00052110">
        <w:t>Section 5.1</w:t>
      </w:r>
      <w:r w:rsidRPr="00052110">
        <w:tab/>
        <w:t>What you pay for a drug depends on the drug and where you fill your prescription</w:t>
      </w:r>
      <w:bookmarkEnd w:id="908"/>
      <w:bookmarkEnd w:id="909"/>
      <w:bookmarkEnd w:id="910"/>
    </w:p>
    <w:p w14:paraId="2D721E9C" w14:textId="54AF177B" w:rsidR="003750D0" w:rsidRDefault="003750D0" w:rsidP="003750D0">
      <w:r w:rsidRPr="00052110">
        <w:t xml:space="preserve">During the Initial Coverage Stage, </w:t>
      </w:r>
      <w:r w:rsidRPr="00CD2C57">
        <w:t>the plan pays its share</w:t>
      </w:r>
      <w:r w:rsidRPr="00052110">
        <w:t xml:space="preserve"> of the cost of your covered prescription drugs, </w:t>
      </w:r>
      <w:r w:rsidRPr="00CD2C57">
        <w:t>and you pay your share</w:t>
      </w:r>
      <w:r w:rsidR="00840799" w:rsidRPr="00DE00A7">
        <w:t xml:space="preserve"> (your </w:t>
      </w:r>
      <w:r w:rsidR="00840799" w:rsidRPr="00CB6200">
        <w:rPr>
          <w:color w:val="0000FF"/>
        </w:rPr>
        <w:t>[</w:t>
      </w:r>
      <w:r w:rsidR="00840799" w:rsidRPr="00CB6200">
        <w:rPr>
          <w:i/>
          <w:iCs/>
          <w:color w:val="0000FF"/>
        </w:rPr>
        <w:t>insert as applicable:</w:t>
      </w:r>
      <w:r w:rsidR="00840799" w:rsidRPr="00CB6200">
        <w:rPr>
          <w:color w:val="0000FF"/>
        </w:rPr>
        <w:t xml:space="preserve"> copayment </w:t>
      </w:r>
      <w:r w:rsidR="00EC3F16">
        <w:rPr>
          <w:i/>
          <w:iCs/>
          <w:color w:val="0000FF"/>
        </w:rPr>
        <w:t>or</w:t>
      </w:r>
      <w:r w:rsidR="00840799" w:rsidRPr="00CB6200">
        <w:rPr>
          <w:color w:val="0000FF"/>
        </w:rPr>
        <w:t xml:space="preserve"> coinsurance</w:t>
      </w:r>
      <w:r w:rsidR="0062689A" w:rsidRPr="00CB6200">
        <w:rPr>
          <w:color w:val="0000FF"/>
        </w:rPr>
        <w:t xml:space="preserve"> amount</w:t>
      </w:r>
      <w:r w:rsidR="00840799" w:rsidRPr="00CB6200">
        <w:rPr>
          <w:color w:val="0000FF"/>
        </w:rPr>
        <w:t>]</w:t>
      </w:r>
      <w:r w:rsidR="00840799" w:rsidRPr="00CB6200">
        <w:t>)</w:t>
      </w:r>
      <w:r w:rsidRPr="00052110">
        <w:t xml:space="preserve">. Your share of the cost will vary depending on the drug and where you fill your prescription. </w:t>
      </w:r>
    </w:p>
    <w:p w14:paraId="0E0D0F35" w14:textId="77777777" w:rsidR="000518D8" w:rsidRPr="00052110" w:rsidRDefault="000518D8" w:rsidP="000518D8">
      <w:pPr>
        <w:pStyle w:val="subheading"/>
      </w:pPr>
      <w:bookmarkStart w:id="911" w:name="_Toc377720860"/>
      <w:r w:rsidRPr="00052110">
        <w:t xml:space="preserve">The plan has </w:t>
      </w:r>
      <w:r w:rsidRPr="00CD2C57">
        <w:rPr>
          <w:i/>
          <w:iCs/>
          <w:color w:val="0000FF"/>
        </w:rPr>
        <w:t>[insert number of tiers]</w:t>
      </w:r>
      <w:r w:rsidRPr="00052110">
        <w:t xml:space="preserve"> cost-sharing tiers</w:t>
      </w:r>
      <w:bookmarkEnd w:id="911"/>
    </w:p>
    <w:p w14:paraId="260D1123" w14:textId="77777777" w:rsidR="003750D0" w:rsidRPr="004B7600" w:rsidRDefault="003750D0" w:rsidP="004B7600">
      <w:pPr>
        <w:keepNext/>
        <w:spacing w:after="0" w:afterAutospacing="0"/>
        <w:rPr>
          <w:i/>
          <w:iCs/>
          <w:color w:val="0000FF"/>
        </w:rPr>
      </w:pPr>
      <w:r w:rsidRPr="00CD2C57">
        <w:rPr>
          <w:i/>
          <w:iCs/>
          <w:color w:val="0000FF"/>
        </w:rPr>
        <w:t>[Plans that do not use drug tiers should omit this section.]</w:t>
      </w:r>
    </w:p>
    <w:p w14:paraId="5E573DFC" w14:textId="6C4B8661" w:rsidR="003750D0" w:rsidRPr="00052110" w:rsidRDefault="003750D0" w:rsidP="00250760">
      <w:r w:rsidRPr="00052110">
        <w:t xml:space="preserve">Every drug on the plan’s Drug List is in one of </w:t>
      </w:r>
      <w:r w:rsidRPr="00CD2C57">
        <w:rPr>
          <w:i/>
          <w:iCs/>
          <w:color w:val="0000FF"/>
        </w:rPr>
        <w:t>[insert number of tiers]</w:t>
      </w:r>
      <w:r w:rsidRPr="00052110">
        <w:t xml:space="preserve"> cost-sharing tiers. In general, the higher the cost-sharing tier number, the higher your cost for the drug:</w:t>
      </w:r>
    </w:p>
    <w:p w14:paraId="53F1D752" w14:textId="219CEE4D" w:rsidR="003750D0" w:rsidRPr="00E75394" w:rsidRDefault="003750D0" w:rsidP="00793616">
      <w:pPr>
        <w:pStyle w:val="ListParagraph"/>
        <w:numPr>
          <w:ilvl w:val="0"/>
          <w:numId w:val="50"/>
        </w:numPr>
        <w:spacing w:before="120" w:beforeAutospacing="0" w:after="120" w:afterAutospacing="0"/>
        <w:rPr>
          <w:color w:val="0000FF"/>
        </w:rPr>
      </w:pPr>
      <w:r w:rsidRPr="003051F4" w:rsidDel="005D66D8">
        <w:rPr>
          <w:i/>
          <w:iCs/>
          <w:color w:val="0000FF"/>
        </w:rPr>
        <w:t xml:space="preserve">[Plans should briefly describe each tier (e.g., Cost-Sharing Tier 1 includes generic </w:t>
      </w:r>
      <w:r w:rsidRPr="00E75394" w:rsidDel="005D66D8">
        <w:rPr>
          <w:i/>
          <w:iCs/>
          <w:color w:val="0000FF"/>
        </w:rPr>
        <w:t>drugs). Indicate which is the lowest tier and which is the highest tier.]</w:t>
      </w:r>
    </w:p>
    <w:p w14:paraId="1C6ED565" w14:textId="282E04DD" w:rsidR="00C71973" w:rsidRPr="00A30099" w:rsidRDefault="005B0B65" w:rsidP="004B7600">
      <w:pPr>
        <w:numPr>
          <w:ilvl w:val="0"/>
          <w:numId w:val="2"/>
        </w:numPr>
        <w:spacing w:before="120" w:beforeAutospacing="0" w:after="120" w:afterAutospacing="0"/>
        <w:rPr>
          <w:color w:val="0000FF"/>
        </w:rPr>
      </w:pPr>
      <w:r w:rsidRPr="000650DB">
        <w:rPr>
          <w:iCs/>
          <w:color w:val="0000FF"/>
        </w:rPr>
        <w:t>[</w:t>
      </w:r>
      <w:r w:rsidRPr="000650DB">
        <w:rPr>
          <w:i/>
          <w:color w:val="0000FF"/>
        </w:rPr>
        <w:t>Plans</w:t>
      </w:r>
      <w:r w:rsidRPr="00E75394">
        <w:rPr>
          <w:i/>
          <w:color w:val="0000FF"/>
        </w:rPr>
        <w:t xml:space="preserve"> with copayment/coinsurance on tiers during the Initial Coverage Stage, insert the following</w:t>
      </w:r>
      <w:r w:rsidRPr="00A30099">
        <w:rPr>
          <w:i/>
          <w:color w:val="0000FF"/>
        </w:rPr>
        <w:t xml:space="preserve"> if the insulin cost sharing differs from the cost sharing for other drugs on the same tier: </w:t>
      </w:r>
      <w:r w:rsidRPr="00A30099">
        <w:rPr>
          <w:color w:val="0000FF"/>
        </w:rPr>
        <w:t>You pay $[</w:t>
      </w:r>
      <w:r w:rsidRPr="00A30099">
        <w:rPr>
          <w:i/>
          <w:color w:val="0000FF"/>
        </w:rPr>
        <w:t>xx</w:t>
      </w:r>
      <w:r w:rsidRPr="00A30099">
        <w:rPr>
          <w:color w:val="0000FF"/>
        </w:rPr>
        <w:t>] per month supply of each covered insulin product on this tier.</w:t>
      </w:r>
      <w:r w:rsidRPr="000650DB">
        <w:rPr>
          <w:iCs/>
          <w:color w:val="0000FF"/>
        </w:rPr>
        <w:t>]</w:t>
      </w:r>
      <w:r w:rsidRPr="00A30099">
        <w:rPr>
          <w:i/>
          <w:color w:val="0000FF"/>
        </w:rPr>
        <w:t xml:space="preserve"> [Repeat for all drug tiers.</w:t>
      </w:r>
      <w:r w:rsidRPr="00131415">
        <w:rPr>
          <w:i/>
          <w:color w:val="0000FF"/>
        </w:rPr>
        <w:t>]</w:t>
      </w:r>
    </w:p>
    <w:p w14:paraId="7FDE3868" w14:textId="2EB2EFAF" w:rsidR="003750D0" w:rsidRPr="00052110" w:rsidRDefault="003750D0" w:rsidP="003750D0">
      <w:r w:rsidRPr="00052110">
        <w:t>To find out which cost-sharing tier your drug is in, look it up in the plan’s Drug List.</w:t>
      </w:r>
    </w:p>
    <w:p w14:paraId="0B26E2E6" w14:textId="77777777" w:rsidR="003750D0" w:rsidRPr="00052110" w:rsidRDefault="003750D0" w:rsidP="000518D8">
      <w:pPr>
        <w:pStyle w:val="subheading"/>
      </w:pPr>
      <w:bookmarkStart w:id="912" w:name="_Toc377720861"/>
      <w:r w:rsidRPr="00052110">
        <w:t>Your pharmacy choices</w:t>
      </w:r>
      <w:bookmarkEnd w:id="912"/>
    </w:p>
    <w:p w14:paraId="6DDB416E" w14:textId="77777777" w:rsidR="003750D0" w:rsidRPr="009B4A90" w:rsidRDefault="003750D0" w:rsidP="004B7600">
      <w:pPr>
        <w:keepNext/>
        <w:spacing w:after="0" w:afterAutospacing="0"/>
      </w:pPr>
      <w:r w:rsidRPr="00052110">
        <w:t xml:space="preserve">How </w:t>
      </w:r>
      <w:r w:rsidRPr="008F407E">
        <w:t>much you pay for a drug depends on whether you get the drug from:</w:t>
      </w:r>
    </w:p>
    <w:p w14:paraId="0F6A1BCA" w14:textId="67E42178" w:rsidR="003750D0" w:rsidRPr="00082FFB" w:rsidRDefault="003750D0" w:rsidP="004B7600">
      <w:pPr>
        <w:numPr>
          <w:ilvl w:val="0"/>
          <w:numId w:val="21"/>
        </w:numPr>
        <w:spacing w:before="120" w:beforeAutospacing="0" w:after="120" w:afterAutospacing="0"/>
        <w:rPr>
          <w:b/>
          <w:bCs/>
        </w:rPr>
      </w:pPr>
      <w:r w:rsidRPr="008F407E">
        <w:rPr>
          <w:i/>
          <w:iCs/>
          <w:color w:val="0000FF"/>
        </w:rPr>
        <w:t xml:space="preserve">[Plans with </w:t>
      </w:r>
      <w:r w:rsidR="00D15B52" w:rsidRPr="008F407E">
        <w:rPr>
          <w:i/>
          <w:iCs/>
          <w:color w:val="0000FF"/>
        </w:rPr>
        <w:t>retail network pharmacies that offer preferred cost</w:t>
      </w:r>
      <w:r w:rsidR="00146899" w:rsidRPr="008F407E">
        <w:rPr>
          <w:i/>
          <w:iCs/>
          <w:color w:val="0000FF"/>
        </w:rPr>
        <w:t xml:space="preserve"> </w:t>
      </w:r>
      <w:r w:rsidR="00D15B52" w:rsidRPr="008F407E">
        <w:rPr>
          <w:i/>
          <w:iCs/>
          <w:color w:val="0000FF"/>
        </w:rPr>
        <w:t>sharing</w:t>
      </w:r>
      <w:r w:rsidRPr="008F407E">
        <w:rPr>
          <w:i/>
          <w:iCs/>
          <w:color w:val="0000FF"/>
        </w:rPr>
        <w:t>, delete this bullet</w:t>
      </w:r>
      <w:r w:rsidR="00C776C8" w:rsidRPr="008F407E">
        <w:rPr>
          <w:i/>
          <w:iCs/>
          <w:color w:val="0000FF"/>
        </w:rPr>
        <w:t>,</w:t>
      </w:r>
      <w:r w:rsidRPr="008F407E">
        <w:rPr>
          <w:i/>
          <w:iCs/>
          <w:color w:val="0000FF"/>
        </w:rPr>
        <w:t xml:space="preserve"> and use</w:t>
      </w:r>
      <w:r w:rsidR="001D5435" w:rsidRPr="008F407E">
        <w:rPr>
          <w:i/>
          <w:iCs/>
          <w:color w:val="0000FF"/>
        </w:rPr>
        <w:t xml:space="preserve"> </w:t>
      </w:r>
      <w:r w:rsidR="001D5435" w:rsidRPr="00082FFB">
        <w:rPr>
          <w:i/>
          <w:iCs/>
          <w:color w:val="0000FF"/>
        </w:rPr>
        <w:t>next two bullets instead</w:t>
      </w:r>
      <w:r w:rsidR="00AB209A" w:rsidRPr="00082FFB">
        <w:rPr>
          <w:i/>
          <w:iCs/>
          <w:color w:val="0000FF"/>
        </w:rPr>
        <w:t>.</w:t>
      </w:r>
      <w:r w:rsidRPr="00082FFB">
        <w:rPr>
          <w:i/>
          <w:iCs/>
          <w:color w:val="0000FF"/>
        </w:rPr>
        <w:t xml:space="preserve">] </w:t>
      </w:r>
      <w:r w:rsidRPr="00082FFB">
        <w:t xml:space="preserve">A </w:t>
      </w:r>
      <w:r w:rsidR="00AA7F43" w:rsidRPr="00082FFB">
        <w:t xml:space="preserve">network </w:t>
      </w:r>
      <w:r w:rsidRPr="00082FFB">
        <w:t>retail pharmacy</w:t>
      </w:r>
      <w:r w:rsidR="005B55CE" w:rsidRPr="00082FFB">
        <w:t>.</w:t>
      </w:r>
      <w:r w:rsidRPr="00082FFB">
        <w:t xml:space="preserve"> </w:t>
      </w:r>
    </w:p>
    <w:p w14:paraId="74B8CD8D" w14:textId="201243D0" w:rsidR="000E54B6" w:rsidRPr="00453C15" w:rsidRDefault="000E54B6" w:rsidP="004B7600">
      <w:pPr>
        <w:numPr>
          <w:ilvl w:val="0"/>
          <w:numId w:val="21"/>
        </w:numPr>
        <w:spacing w:before="120" w:beforeAutospacing="0" w:after="120" w:afterAutospacing="0"/>
        <w:rPr>
          <w:color w:val="0000FF"/>
        </w:rPr>
      </w:pPr>
      <w:r w:rsidRPr="000650DB">
        <w:rPr>
          <w:iCs/>
          <w:color w:val="0000FF"/>
        </w:rPr>
        <w:t>[</w:t>
      </w:r>
      <w:r w:rsidRPr="000650DB">
        <w:rPr>
          <w:i/>
          <w:iCs/>
          <w:color w:val="0000FF"/>
        </w:rPr>
        <w:t>Plans</w:t>
      </w:r>
      <w:r w:rsidRPr="00082FFB">
        <w:rPr>
          <w:i/>
          <w:iCs/>
          <w:color w:val="0000FF"/>
        </w:rPr>
        <w:t xml:space="preserve"> with</w:t>
      </w:r>
      <w:r w:rsidRPr="00CD2C57">
        <w:rPr>
          <w:i/>
          <w:iCs/>
          <w:color w:val="0000FF"/>
        </w:rPr>
        <w:t xml:space="preserve"> </w:t>
      </w:r>
      <w:r w:rsidR="00D15B52" w:rsidRPr="00DE00A7">
        <w:rPr>
          <w:i/>
          <w:iCs/>
          <w:color w:val="0000FF"/>
        </w:rPr>
        <w:t>retail network pharmacies that offer preferred cost</w:t>
      </w:r>
      <w:r w:rsidR="00146899" w:rsidRPr="00CB6200">
        <w:rPr>
          <w:i/>
          <w:iCs/>
          <w:color w:val="0000FF"/>
        </w:rPr>
        <w:t xml:space="preserve"> </w:t>
      </w:r>
      <w:r w:rsidR="00D15B52" w:rsidRPr="00CB6200">
        <w:rPr>
          <w:i/>
          <w:iCs/>
          <w:color w:val="0000FF"/>
        </w:rPr>
        <w:t>sharing</w:t>
      </w:r>
      <w:r w:rsidRPr="00CB6200">
        <w:rPr>
          <w:i/>
          <w:iCs/>
          <w:color w:val="0000FF"/>
        </w:rPr>
        <w:t>, insert:</w:t>
      </w:r>
      <w:r w:rsidRPr="00052110">
        <w:rPr>
          <w:color w:val="0000FF"/>
        </w:rPr>
        <w:t xml:space="preserve"> </w:t>
      </w:r>
      <w:r w:rsidRPr="00453C15">
        <w:rPr>
          <w:color w:val="0000FF"/>
        </w:rPr>
        <w:t>A network retail pharmacy</w:t>
      </w:r>
      <w:r w:rsidR="00D15B52" w:rsidRPr="00453C15">
        <w:rPr>
          <w:color w:val="0000FF"/>
        </w:rPr>
        <w:t xml:space="preserve"> that offers standard cost</w:t>
      </w:r>
      <w:r w:rsidR="00146899" w:rsidRPr="00453C15">
        <w:rPr>
          <w:color w:val="0000FF"/>
        </w:rPr>
        <w:t xml:space="preserve"> </w:t>
      </w:r>
      <w:r w:rsidR="00D15B52" w:rsidRPr="00453C15">
        <w:rPr>
          <w:color w:val="0000FF"/>
        </w:rPr>
        <w:t>sharing</w:t>
      </w:r>
      <w:r w:rsidR="00AA7F43" w:rsidRPr="00453C15">
        <w:rPr>
          <w:color w:val="0000FF"/>
        </w:rPr>
        <w:t>. Costs may be less at pharmacies that offer preferred cost sharing.</w:t>
      </w:r>
      <w:r w:rsidRPr="000650DB">
        <w:rPr>
          <w:iCs/>
          <w:color w:val="0000FF"/>
        </w:rPr>
        <w:t>]</w:t>
      </w:r>
    </w:p>
    <w:p w14:paraId="70B28AC3" w14:textId="4FD59CF5" w:rsidR="003750D0" w:rsidRPr="00453C15" w:rsidRDefault="003750D0" w:rsidP="004B7600">
      <w:pPr>
        <w:numPr>
          <w:ilvl w:val="0"/>
          <w:numId w:val="21"/>
        </w:numPr>
        <w:spacing w:before="120" w:beforeAutospacing="0" w:after="120" w:afterAutospacing="0"/>
        <w:rPr>
          <w:color w:val="0000FF"/>
        </w:rPr>
      </w:pPr>
      <w:r w:rsidRPr="000650DB">
        <w:rPr>
          <w:iCs/>
          <w:color w:val="0000FF"/>
        </w:rPr>
        <w:t>[</w:t>
      </w:r>
      <w:r w:rsidRPr="00453C15">
        <w:rPr>
          <w:i/>
          <w:iCs/>
          <w:color w:val="0000FF"/>
        </w:rPr>
        <w:t>Plans with</w:t>
      </w:r>
      <w:r w:rsidR="00D15B52" w:rsidRPr="00453C15">
        <w:rPr>
          <w:i/>
          <w:iCs/>
          <w:color w:val="0000FF"/>
        </w:rPr>
        <w:t xml:space="preserve"> retai</w:t>
      </w:r>
      <w:r w:rsidR="0052164B" w:rsidRPr="00453C15">
        <w:rPr>
          <w:i/>
          <w:iCs/>
          <w:color w:val="0000FF"/>
        </w:rPr>
        <w:t>l network pharmacies that offer</w:t>
      </w:r>
      <w:r w:rsidRPr="00453C15">
        <w:rPr>
          <w:i/>
          <w:iCs/>
          <w:color w:val="0000FF"/>
        </w:rPr>
        <w:t xml:space="preserve"> </w:t>
      </w:r>
      <w:r w:rsidR="00D15B52" w:rsidRPr="00453C15">
        <w:rPr>
          <w:i/>
          <w:iCs/>
          <w:color w:val="0000FF"/>
        </w:rPr>
        <w:t>preferred cost</w:t>
      </w:r>
      <w:r w:rsidR="00146899" w:rsidRPr="00453C15">
        <w:rPr>
          <w:i/>
          <w:iCs/>
          <w:color w:val="0000FF"/>
        </w:rPr>
        <w:t xml:space="preserve"> </w:t>
      </w:r>
      <w:r w:rsidR="00D15B52" w:rsidRPr="00453C15">
        <w:rPr>
          <w:i/>
          <w:iCs/>
          <w:color w:val="0000FF"/>
        </w:rPr>
        <w:t>sharing</w:t>
      </w:r>
      <w:r w:rsidRPr="00453C15">
        <w:rPr>
          <w:i/>
          <w:iCs/>
          <w:color w:val="0000FF"/>
        </w:rPr>
        <w:t xml:space="preserve">, insert: </w:t>
      </w:r>
      <w:r w:rsidRPr="00453C15">
        <w:rPr>
          <w:color w:val="0000FF"/>
        </w:rPr>
        <w:t xml:space="preserve">A </w:t>
      </w:r>
      <w:r w:rsidR="00D15B52" w:rsidRPr="00453C15">
        <w:rPr>
          <w:color w:val="0000FF"/>
        </w:rPr>
        <w:t xml:space="preserve">network </w:t>
      </w:r>
      <w:r w:rsidR="0028688A" w:rsidRPr="00453C15">
        <w:rPr>
          <w:color w:val="0000FF"/>
        </w:rPr>
        <w:t xml:space="preserve">retail </w:t>
      </w:r>
      <w:r w:rsidRPr="00453C15">
        <w:rPr>
          <w:color w:val="0000FF"/>
        </w:rPr>
        <w:t>pharmacy that</w:t>
      </w:r>
      <w:r w:rsidR="00D15B52" w:rsidRPr="00453C15">
        <w:rPr>
          <w:color w:val="0000FF"/>
        </w:rPr>
        <w:t xml:space="preserve"> offers</w:t>
      </w:r>
      <w:r w:rsidRPr="00453C15">
        <w:rPr>
          <w:color w:val="0000FF"/>
        </w:rPr>
        <w:t xml:space="preserve"> </w:t>
      </w:r>
      <w:r w:rsidR="00D15B52" w:rsidRPr="00453C15">
        <w:rPr>
          <w:color w:val="0000FF"/>
        </w:rPr>
        <w:t>preferred cost</w:t>
      </w:r>
      <w:r w:rsidR="00146899" w:rsidRPr="00453C15">
        <w:rPr>
          <w:color w:val="0000FF"/>
        </w:rPr>
        <w:t xml:space="preserve"> </w:t>
      </w:r>
      <w:r w:rsidR="00D15B52" w:rsidRPr="00453C15">
        <w:rPr>
          <w:color w:val="0000FF"/>
        </w:rPr>
        <w:t>sharing</w:t>
      </w:r>
      <w:r w:rsidR="00BC2F1B" w:rsidRPr="00453C15">
        <w:rPr>
          <w:color w:val="0000FF"/>
        </w:rPr>
        <w:t>.</w:t>
      </w:r>
      <w:r w:rsidR="001D5435" w:rsidRPr="000650DB">
        <w:rPr>
          <w:iCs/>
          <w:color w:val="0000FF"/>
        </w:rPr>
        <w:t>]</w:t>
      </w:r>
    </w:p>
    <w:p w14:paraId="0C825474" w14:textId="2DFF5B9C" w:rsidR="003750D0" w:rsidRPr="00C4657B" w:rsidRDefault="715C08AB" w:rsidP="004B7600">
      <w:pPr>
        <w:numPr>
          <w:ilvl w:val="0"/>
          <w:numId w:val="21"/>
        </w:numPr>
        <w:spacing w:before="120" w:beforeAutospacing="0" w:after="120" w:afterAutospacing="0"/>
      </w:pPr>
      <w:r>
        <w:t>A pharmacy that is not in the plan’s network</w:t>
      </w:r>
      <w:r w:rsidR="27DD8FCA">
        <w:t>. We cover prescriptions filled at out-of-network pharmacies in only limited situations. Please see Chapter 5, Section 2.5 to find out when we will cover a prescription filled at an out-of-network pharmacy.</w:t>
      </w:r>
    </w:p>
    <w:p w14:paraId="7EEE921F" w14:textId="50F334C0" w:rsidR="003750D0" w:rsidRPr="00C4657B" w:rsidRDefault="003750D0" w:rsidP="004B7600">
      <w:pPr>
        <w:numPr>
          <w:ilvl w:val="0"/>
          <w:numId w:val="21"/>
        </w:numPr>
        <w:spacing w:before="120" w:beforeAutospacing="0" w:after="120" w:afterAutospacing="0"/>
      </w:pPr>
      <w:r w:rsidRPr="00CD2C57">
        <w:rPr>
          <w:i/>
          <w:iCs/>
          <w:color w:val="0000FF"/>
        </w:rPr>
        <w:t xml:space="preserve">[Plans </w:t>
      </w:r>
      <w:r w:rsidRPr="00DE00A7">
        <w:rPr>
          <w:i/>
          <w:iCs/>
          <w:color w:val="0000FF"/>
        </w:rPr>
        <w:t>without mail-or</w:t>
      </w:r>
      <w:r w:rsidR="001D5435" w:rsidRPr="00CB6200">
        <w:rPr>
          <w:i/>
          <w:iCs/>
          <w:color w:val="0000FF"/>
        </w:rPr>
        <w:t>der service, delete this bullet</w:t>
      </w:r>
      <w:r w:rsidR="00BC2F1B">
        <w:rPr>
          <w:i/>
          <w:iCs/>
          <w:color w:val="0000FF"/>
        </w:rPr>
        <w:t>.</w:t>
      </w:r>
      <w:r w:rsidRPr="00CB6200">
        <w:rPr>
          <w:i/>
          <w:iCs/>
          <w:color w:val="0000FF"/>
        </w:rPr>
        <w:t xml:space="preserve">] </w:t>
      </w:r>
      <w:r w:rsidRPr="00052110">
        <w:t>The plan’s mail-order pharmacy</w:t>
      </w:r>
      <w:r w:rsidR="00365BCB">
        <w:t>.</w:t>
      </w:r>
    </w:p>
    <w:p w14:paraId="744A1726" w14:textId="0B304679" w:rsidR="003750D0" w:rsidRPr="004B7600" w:rsidRDefault="715C08AB" w:rsidP="7AA5F102">
      <w:pPr>
        <w:rPr>
          <w:i/>
          <w:iCs/>
        </w:rPr>
      </w:pPr>
      <w:r>
        <w:t xml:space="preserve">For more information about these pharmacy choices and filling your prescriptions, see Chapter 5 and the plan’s </w:t>
      </w:r>
      <w:r w:rsidRPr="7AA5F102">
        <w:rPr>
          <w:i/>
          <w:iCs/>
        </w:rPr>
        <w:t>Pharmacy Directory</w:t>
      </w:r>
      <w:r w:rsidR="00B82843">
        <w:rPr>
          <w:i/>
          <w:iCs/>
        </w:rPr>
        <w:t xml:space="preserve"> </w:t>
      </w:r>
      <w:r w:rsidR="00B82843" w:rsidRPr="000650DB">
        <w:rPr>
          <w:i/>
          <w:iCs/>
          <w:color w:val="0000FF"/>
        </w:rPr>
        <w:t>[insert URL]</w:t>
      </w:r>
      <w:r w:rsidRPr="7AA5F102">
        <w:rPr>
          <w:i/>
          <w:iCs/>
        </w:rPr>
        <w:t>.</w:t>
      </w:r>
    </w:p>
    <w:p w14:paraId="5966FD92" w14:textId="77777777" w:rsidR="003750D0" w:rsidRPr="00052110" w:rsidRDefault="003750D0" w:rsidP="00BE1CBA">
      <w:pPr>
        <w:pStyle w:val="Heading4"/>
      </w:pPr>
      <w:bookmarkStart w:id="913" w:name="_Toc109315890"/>
      <w:bookmarkStart w:id="914" w:name="_Toc377720862"/>
      <w:bookmarkStart w:id="915" w:name="_Toc68442024"/>
      <w:r w:rsidRPr="00052110">
        <w:t>Section 5.2</w:t>
      </w:r>
      <w:r w:rsidRPr="00052110">
        <w:tab/>
        <w:t xml:space="preserve">A table that shows your costs for a </w:t>
      </w:r>
      <w:r w:rsidRPr="00CD2C57">
        <w:rPr>
          <w:i/>
          <w:iCs/>
        </w:rPr>
        <w:t>one-month</w:t>
      </w:r>
      <w:r w:rsidRPr="00052110">
        <w:t xml:space="preserve"> supply of a drug</w:t>
      </w:r>
      <w:bookmarkEnd w:id="913"/>
      <w:bookmarkEnd w:id="914"/>
      <w:bookmarkEnd w:id="915"/>
    </w:p>
    <w:p w14:paraId="5F1AB21D" w14:textId="7AA3D233" w:rsidR="003750D0" w:rsidRPr="00052110" w:rsidRDefault="003750D0" w:rsidP="00250760">
      <w:r w:rsidRPr="00CD2C57">
        <w:rPr>
          <w:i/>
          <w:iCs/>
          <w:color w:val="0000FF"/>
        </w:rPr>
        <w:t xml:space="preserve">[Plans using only copayments or only coinsurance should edit this paragraph to reflect the plan’s </w:t>
      </w:r>
      <w:r w:rsidR="00263FAC" w:rsidRPr="00DE00A7">
        <w:rPr>
          <w:i/>
          <w:iCs/>
          <w:color w:val="0000FF"/>
        </w:rPr>
        <w:t>cost</w:t>
      </w:r>
      <w:r w:rsidR="00146899" w:rsidRPr="00CB6200">
        <w:rPr>
          <w:i/>
          <w:iCs/>
          <w:color w:val="0000FF"/>
        </w:rPr>
        <w:t xml:space="preserve"> </w:t>
      </w:r>
      <w:r w:rsidR="00263FAC" w:rsidRPr="00CB6200">
        <w:rPr>
          <w:i/>
          <w:iCs/>
          <w:color w:val="0000FF"/>
        </w:rPr>
        <w:t>sharing</w:t>
      </w:r>
      <w:r w:rsidRPr="00CB6200">
        <w:rPr>
          <w:i/>
          <w:iCs/>
          <w:color w:val="0000FF"/>
        </w:rPr>
        <w:t xml:space="preserve">] </w:t>
      </w:r>
      <w:r w:rsidRPr="00052110">
        <w:t>During the Initial Coverage Stage, your share of the cost of a covered drug will be either a copayment or coinsurance.</w:t>
      </w:r>
    </w:p>
    <w:p w14:paraId="64A8F760" w14:textId="701BD482" w:rsidR="00856618" w:rsidRDefault="003750D0" w:rsidP="003750D0">
      <w:pPr>
        <w:pStyle w:val="BodyTextIndent2"/>
        <w:spacing w:after="0" w:line="240" w:lineRule="auto"/>
        <w:ind w:left="0"/>
      </w:pPr>
      <w:r w:rsidRPr="00CD2C57">
        <w:rPr>
          <w:i/>
          <w:iCs/>
          <w:color w:val="0000FF"/>
        </w:rPr>
        <w:t xml:space="preserve">[Plans that do not use drug tiers, omit] </w:t>
      </w:r>
      <w:r w:rsidRPr="00052110">
        <w:t xml:space="preserve">As shown in the table below, the amount of the copayment or coinsurance depends on </w:t>
      </w:r>
      <w:r w:rsidR="000706E7">
        <w:t>the</w:t>
      </w:r>
      <w:r w:rsidRPr="00052110">
        <w:t xml:space="preserve"> cost-sharing tier</w:t>
      </w:r>
      <w:r w:rsidR="007202E5">
        <w:t>.</w:t>
      </w:r>
      <w:r w:rsidRPr="00052110">
        <w:t xml:space="preserve"> </w:t>
      </w:r>
    </w:p>
    <w:p w14:paraId="6DC60FAF" w14:textId="736E2C5E" w:rsidR="002632CF" w:rsidRDefault="003518EF" w:rsidP="003750D0">
      <w:pPr>
        <w:pStyle w:val="BodyTextIndent2"/>
        <w:spacing w:after="0" w:line="240" w:lineRule="auto"/>
        <w:ind w:left="0"/>
      </w:pPr>
      <w:r w:rsidRPr="00CD2C57">
        <w:rPr>
          <w:i/>
          <w:iCs/>
          <w:color w:val="0000FF"/>
        </w:rPr>
        <w:t>[Plans without copaym</w:t>
      </w:r>
      <w:r w:rsidR="00905DE5" w:rsidRPr="00DE00A7">
        <w:rPr>
          <w:i/>
          <w:iCs/>
          <w:color w:val="0000FF"/>
        </w:rPr>
        <w:t>ents</w:t>
      </w:r>
      <w:r w:rsidR="00646519" w:rsidRPr="00CB6200">
        <w:rPr>
          <w:i/>
          <w:iCs/>
          <w:color w:val="0000FF"/>
        </w:rPr>
        <w:t>,</w:t>
      </w:r>
      <w:r w:rsidR="00905DE5" w:rsidRPr="00CB6200">
        <w:rPr>
          <w:i/>
          <w:iCs/>
          <w:color w:val="0000FF"/>
        </w:rPr>
        <w:t xml:space="preserve"> omit</w:t>
      </w:r>
      <w:r w:rsidRPr="00CB6200">
        <w:rPr>
          <w:i/>
          <w:iCs/>
          <w:color w:val="0000FF"/>
        </w:rPr>
        <w:t>]</w:t>
      </w:r>
      <w:r w:rsidRPr="00052110">
        <w:t xml:space="preserve"> </w:t>
      </w:r>
      <w:r w:rsidR="00AA7F43">
        <w:t xml:space="preserve">Sometimes the cost of the drug is lower than your copayment. In these cases, you pay the lower price for the drug instead of the copayment. </w:t>
      </w:r>
    </w:p>
    <w:p w14:paraId="63DF7690" w14:textId="4F2E611E" w:rsidR="003750D0" w:rsidRPr="00142C88" w:rsidRDefault="00891E1E" w:rsidP="003750D0">
      <w:pPr>
        <w:pStyle w:val="BodyTextIndent2"/>
        <w:spacing w:after="0" w:line="240" w:lineRule="auto"/>
        <w:ind w:left="0"/>
      </w:pPr>
      <w:r w:rsidRPr="00CD2C57">
        <w:rPr>
          <w:color w:val="0000FF"/>
        </w:rPr>
        <w:t>[</w:t>
      </w:r>
      <w:r w:rsidRPr="7AA5F102">
        <w:rPr>
          <w:i/>
          <w:iCs/>
          <w:color w:val="0000FF"/>
        </w:rPr>
        <w:t>I</w:t>
      </w:r>
      <w:r w:rsidR="008C1F72" w:rsidRPr="7AA5F102">
        <w:rPr>
          <w:i/>
          <w:iCs/>
          <w:color w:val="0000FF"/>
        </w:rPr>
        <w:t xml:space="preserve">f the </w:t>
      </w:r>
      <w:r w:rsidRPr="7AA5F102">
        <w:rPr>
          <w:i/>
          <w:iCs/>
          <w:color w:val="0000FF"/>
        </w:rPr>
        <w:t>plan has retail network pharmacies that offer preferred cost</w:t>
      </w:r>
      <w:r w:rsidR="00146899" w:rsidRPr="7AA5F102">
        <w:rPr>
          <w:i/>
          <w:iCs/>
          <w:color w:val="0000FF"/>
        </w:rPr>
        <w:t xml:space="preserve"> </w:t>
      </w:r>
      <w:r w:rsidRPr="7AA5F102">
        <w:rPr>
          <w:i/>
          <w:iCs/>
          <w:color w:val="0000FF"/>
        </w:rPr>
        <w:t>sharing, the chart must include both standard and preferred cost</w:t>
      </w:r>
      <w:r w:rsidR="00321F12" w:rsidRPr="7AA5F102">
        <w:rPr>
          <w:i/>
          <w:iCs/>
          <w:color w:val="0000FF"/>
        </w:rPr>
        <w:t>-</w:t>
      </w:r>
      <w:r w:rsidRPr="7AA5F102">
        <w:rPr>
          <w:i/>
          <w:iCs/>
          <w:color w:val="0000FF"/>
        </w:rPr>
        <w:t>sharing</w:t>
      </w:r>
      <w:r w:rsidR="00B50F88" w:rsidRPr="7AA5F102">
        <w:rPr>
          <w:i/>
          <w:iCs/>
          <w:color w:val="0000FF"/>
        </w:rPr>
        <w:t xml:space="preserve"> </w:t>
      </w:r>
      <w:r w:rsidRPr="7AA5F102">
        <w:rPr>
          <w:i/>
          <w:iCs/>
          <w:color w:val="0000FF"/>
        </w:rPr>
        <w:t>rates.</w:t>
      </w:r>
      <w:r w:rsidR="00B50F88" w:rsidRPr="7AA5F102">
        <w:rPr>
          <w:i/>
          <w:iCs/>
          <w:color w:val="0000FF"/>
        </w:rPr>
        <w:t xml:space="preserve"> </w:t>
      </w:r>
      <w:r w:rsidRPr="7AA5F102">
        <w:rPr>
          <w:i/>
          <w:iCs/>
          <w:color w:val="0000FF"/>
        </w:rPr>
        <w:t>For plans that offer</w:t>
      </w:r>
      <w:r w:rsidR="00B50F88" w:rsidRPr="7AA5F102">
        <w:rPr>
          <w:i/>
          <w:iCs/>
          <w:color w:val="0000FF"/>
        </w:rPr>
        <w:t xml:space="preserve"> </w:t>
      </w:r>
      <w:r w:rsidRPr="7AA5F102">
        <w:rPr>
          <w:i/>
          <w:iCs/>
          <w:color w:val="0000FF"/>
        </w:rPr>
        <w:t>mail</w:t>
      </w:r>
      <w:r w:rsidR="00A2501D" w:rsidRPr="7AA5F102">
        <w:rPr>
          <w:i/>
          <w:iCs/>
          <w:color w:val="0000FF"/>
        </w:rPr>
        <w:t>-</w:t>
      </w:r>
      <w:r w:rsidRPr="7AA5F102">
        <w:rPr>
          <w:i/>
          <w:iCs/>
          <w:color w:val="0000FF"/>
        </w:rPr>
        <w:t>order benefits with both preferred and standard cost</w:t>
      </w:r>
      <w:r w:rsidR="00146899" w:rsidRPr="7AA5F102">
        <w:rPr>
          <w:i/>
          <w:iCs/>
          <w:color w:val="0000FF"/>
        </w:rPr>
        <w:t xml:space="preserve"> </w:t>
      </w:r>
      <w:r w:rsidRPr="7AA5F102">
        <w:rPr>
          <w:i/>
          <w:iCs/>
          <w:color w:val="0000FF"/>
        </w:rPr>
        <w:t xml:space="preserve">sharing, sponsors </w:t>
      </w:r>
      <w:r w:rsidR="007265B9" w:rsidRPr="7AA5F102">
        <w:rPr>
          <w:i/>
          <w:iCs/>
          <w:color w:val="0000FF"/>
        </w:rPr>
        <w:t>may modify</w:t>
      </w:r>
      <w:r w:rsidRPr="7AA5F102">
        <w:rPr>
          <w:i/>
          <w:iCs/>
          <w:color w:val="0000FF"/>
        </w:rPr>
        <w:t xml:space="preserve"> the chart to indicate the different rates. </w:t>
      </w:r>
      <w:r w:rsidR="007265B9" w:rsidRPr="7AA5F102">
        <w:rPr>
          <w:i/>
          <w:iCs/>
          <w:color w:val="0000FF"/>
        </w:rPr>
        <w:t>Remove columns</w:t>
      </w:r>
      <w:r w:rsidR="00373698" w:rsidRPr="7AA5F102">
        <w:rPr>
          <w:i/>
          <w:iCs/>
          <w:color w:val="0000FF"/>
        </w:rPr>
        <w:t xml:space="preserve"> </w:t>
      </w:r>
      <w:r w:rsidR="00F70BD7">
        <w:rPr>
          <w:i/>
          <w:iCs/>
          <w:color w:val="0000FF"/>
        </w:rPr>
        <w:t xml:space="preserve">that </w:t>
      </w:r>
      <w:r w:rsidR="00373698" w:rsidRPr="7AA5F102">
        <w:rPr>
          <w:i/>
          <w:iCs/>
          <w:color w:val="0000FF"/>
        </w:rPr>
        <w:t xml:space="preserve">do not apply (e.g., preferred </w:t>
      </w:r>
      <w:r w:rsidRPr="7AA5F102">
        <w:rPr>
          <w:i/>
          <w:iCs/>
          <w:color w:val="0000FF"/>
        </w:rPr>
        <w:t>cost</w:t>
      </w:r>
      <w:r w:rsidR="00E25904">
        <w:rPr>
          <w:i/>
          <w:iCs/>
          <w:color w:val="0000FF"/>
        </w:rPr>
        <w:t xml:space="preserve"> </w:t>
      </w:r>
      <w:r w:rsidRPr="7AA5F102">
        <w:rPr>
          <w:i/>
          <w:iCs/>
          <w:color w:val="0000FF"/>
        </w:rPr>
        <w:t xml:space="preserve">sharing </w:t>
      </w:r>
      <w:r w:rsidR="00373698" w:rsidRPr="7AA5F102">
        <w:rPr>
          <w:i/>
          <w:iCs/>
          <w:color w:val="0000FF"/>
        </w:rPr>
        <w:t>or mail</w:t>
      </w:r>
      <w:r w:rsidR="00A2501D" w:rsidRPr="7AA5F102">
        <w:rPr>
          <w:i/>
          <w:iCs/>
          <w:color w:val="0000FF"/>
        </w:rPr>
        <w:t>-</w:t>
      </w:r>
      <w:r w:rsidR="00373698" w:rsidRPr="7AA5F102">
        <w:rPr>
          <w:i/>
          <w:iCs/>
          <w:color w:val="0000FF"/>
        </w:rPr>
        <w:t>order</w:t>
      </w:r>
      <w:r w:rsidR="00A2501D" w:rsidRPr="7AA5F102">
        <w:rPr>
          <w:i/>
          <w:iCs/>
          <w:color w:val="0000FF"/>
        </w:rPr>
        <w:t xml:space="preserve"> cost</w:t>
      </w:r>
      <w:r w:rsidR="00146899" w:rsidRPr="7AA5F102">
        <w:rPr>
          <w:i/>
          <w:iCs/>
          <w:color w:val="0000FF"/>
        </w:rPr>
        <w:t xml:space="preserve"> </w:t>
      </w:r>
      <w:r w:rsidR="00A2501D" w:rsidRPr="7AA5F102">
        <w:rPr>
          <w:i/>
          <w:iCs/>
          <w:color w:val="0000FF"/>
        </w:rPr>
        <w:t>sharing</w:t>
      </w:r>
      <w:r w:rsidR="00373698" w:rsidRPr="7AA5F102">
        <w:rPr>
          <w:i/>
          <w:iCs/>
          <w:color w:val="0000FF"/>
        </w:rPr>
        <w:t>)</w:t>
      </w:r>
      <w:r w:rsidR="007265B9" w:rsidRPr="7AA5F102">
        <w:rPr>
          <w:i/>
          <w:iCs/>
          <w:color w:val="0000FF"/>
        </w:rPr>
        <w:t>.</w:t>
      </w:r>
      <w:r w:rsidR="00373698" w:rsidRPr="7AA5F102">
        <w:rPr>
          <w:i/>
          <w:iCs/>
          <w:color w:val="0000FF"/>
        </w:rPr>
        <w:t xml:space="preserve"> </w:t>
      </w:r>
      <w:r w:rsidR="005A3FE8" w:rsidRPr="7AA5F102">
        <w:rPr>
          <w:i/>
          <w:iCs/>
          <w:color w:val="0000FF"/>
        </w:rPr>
        <w:t>A</w:t>
      </w:r>
      <w:r w:rsidR="003750D0" w:rsidRPr="7AA5F102">
        <w:rPr>
          <w:i/>
          <w:iCs/>
          <w:color w:val="0000FF"/>
        </w:rPr>
        <w:t>dd or remove tiers as necessary.</w:t>
      </w:r>
      <w:r w:rsidR="00155AB8" w:rsidRPr="7AA5F102">
        <w:rPr>
          <w:i/>
          <w:iCs/>
          <w:color w:val="0000FF"/>
        </w:rPr>
        <w:t xml:space="preserve"> If mail </w:t>
      </w:r>
      <w:bookmarkStart w:id="916" w:name="_Hlk513454893"/>
      <w:r w:rsidR="00C70836" w:rsidRPr="7AA5F102">
        <w:rPr>
          <w:i/>
          <w:iCs/>
          <w:color w:val="0000FF"/>
        </w:rPr>
        <w:t xml:space="preserve">order is not available for certain tiers, plans should insert the following text </w:t>
      </w:r>
      <w:r w:rsidR="00646519" w:rsidRPr="7AA5F102">
        <w:rPr>
          <w:i/>
          <w:iCs/>
          <w:color w:val="0000FF"/>
        </w:rPr>
        <w:t>in the cost-sharing cell: Mail</w:t>
      </w:r>
      <w:r w:rsidR="00155AB8" w:rsidRPr="7AA5F102">
        <w:rPr>
          <w:i/>
          <w:iCs/>
          <w:color w:val="0000FF"/>
        </w:rPr>
        <w:t xml:space="preserve"> </w:t>
      </w:r>
      <w:r w:rsidR="00C70836" w:rsidRPr="7AA5F102">
        <w:rPr>
          <w:i/>
          <w:iCs/>
          <w:color w:val="0000FF"/>
        </w:rPr>
        <w:t>order is not available for drugs in [insert tier].</w:t>
      </w:r>
      <w:r w:rsidR="003750D0" w:rsidRPr="00CD2C57">
        <w:rPr>
          <w:color w:val="0000FF"/>
        </w:rPr>
        <w:t>]</w:t>
      </w:r>
      <w:bookmarkEnd w:id="916"/>
    </w:p>
    <w:p w14:paraId="0ED46541" w14:textId="77777777" w:rsidR="00800714" w:rsidRDefault="00800714" w:rsidP="000518D8">
      <w:pPr>
        <w:pStyle w:val="subheading"/>
      </w:pPr>
      <w:bookmarkStart w:id="917" w:name="_Toc377720863"/>
      <w:r w:rsidRPr="00052110">
        <w:t xml:space="preserve">Your share of the cost when you get a </w:t>
      </w:r>
      <w:r w:rsidRPr="00052110">
        <w:rPr>
          <w:i/>
        </w:rPr>
        <w:t>one-month</w:t>
      </w:r>
      <w:r w:rsidRPr="00052110">
        <w:t xml:space="preserve"> supply of a covered Part D prescription drug:</w:t>
      </w:r>
      <w:bookmarkEnd w:id="917"/>
    </w:p>
    <w:tbl>
      <w:tblPr>
        <w:tblW w:w="4900" w:type="pct"/>
        <w:jc w:val="center"/>
        <w:tblBorders>
          <w:top w:val="single" w:sz="12" w:space="0" w:color="auto"/>
          <w:left w:val="single" w:sz="12" w:space="0" w:color="auto"/>
          <w:bottom w:val="single" w:sz="12" w:space="0" w:color="auto"/>
          <w:right w:val="single" w:sz="12" w:space="0" w:color="auto"/>
        </w:tblBorders>
        <w:tblLayout w:type="fixed"/>
        <w:tblLook w:val="01E0" w:firstRow="1" w:lastRow="1" w:firstColumn="1" w:lastColumn="1" w:noHBand="0" w:noVBand="0"/>
        <w:tblDescription w:val="Cost sharing information for one-month supply of a covered Part D prescription drug"/>
      </w:tblPr>
      <w:tblGrid>
        <w:gridCol w:w="1693"/>
        <w:gridCol w:w="1376"/>
        <w:gridCol w:w="1376"/>
        <w:gridCol w:w="1376"/>
        <w:gridCol w:w="1455"/>
        <w:gridCol w:w="1852"/>
      </w:tblGrid>
      <w:tr w:rsidR="00800714" w:rsidRPr="00A9391A" w14:paraId="07255CDF" w14:textId="77777777" w:rsidTr="004B7600">
        <w:trPr>
          <w:cantSplit/>
          <w:tblHeader/>
          <w:jc w:val="center"/>
        </w:trPr>
        <w:tc>
          <w:tcPr>
            <w:tcW w:w="1890" w:type="dxa"/>
            <w:tcBorders>
              <w:top w:val="single" w:sz="48" w:space="0" w:color="808080" w:themeColor="text1" w:themeTint="7F" w:themeShade="00"/>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053D3A85" w14:textId="6455B71A" w:rsidR="00800714" w:rsidRPr="004B7600" w:rsidRDefault="00507193" w:rsidP="004B7600">
            <w:pPr>
              <w:keepNext/>
              <w:spacing w:before="80" w:beforeAutospacing="0" w:after="80" w:afterAutospacing="0"/>
              <w:rPr>
                <w:b/>
                <w:bCs/>
                <w:sz w:val="20"/>
                <w:szCs w:val="20"/>
              </w:rPr>
            </w:pPr>
            <w:r w:rsidRPr="00CD2C57">
              <w:rPr>
                <w:b/>
                <w:bCs/>
                <w:sz w:val="20"/>
                <w:szCs w:val="20"/>
              </w:rPr>
              <w:t>Tier</w:t>
            </w:r>
          </w:p>
        </w:tc>
        <w:tc>
          <w:tcPr>
            <w:tcW w:w="153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18FAB3DF" w14:textId="3917D1B6" w:rsidR="00800714" w:rsidRPr="004B7600" w:rsidRDefault="00891E1E" w:rsidP="004B7600">
            <w:pPr>
              <w:keepNext/>
              <w:spacing w:before="80" w:beforeAutospacing="0" w:after="80" w:afterAutospacing="0"/>
              <w:rPr>
                <w:b/>
                <w:bCs/>
                <w:sz w:val="20"/>
                <w:szCs w:val="20"/>
              </w:rPr>
            </w:pPr>
            <w:r w:rsidRPr="00CD2C57">
              <w:rPr>
                <w:b/>
                <w:bCs/>
                <w:sz w:val="20"/>
                <w:szCs w:val="20"/>
              </w:rPr>
              <w:t>Standard retail cost</w:t>
            </w:r>
            <w:r w:rsidR="00146899" w:rsidRPr="00DE00A7">
              <w:rPr>
                <w:b/>
                <w:bCs/>
                <w:sz w:val="20"/>
                <w:szCs w:val="20"/>
              </w:rPr>
              <w:t xml:space="preserve"> </w:t>
            </w:r>
            <w:r w:rsidRPr="00CB6200">
              <w:rPr>
                <w:b/>
                <w:bCs/>
                <w:sz w:val="20"/>
                <w:szCs w:val="20"/>
              </w:rPr>
              <w:t>sharing</w:t>
            </w:r>
            <w:r w:rsidR="00162522" w:rsidRPr="00CB6200">
              <w:rPr>
                <w:b/>
                <w:bCs/>
                <w:sz w:val="20"/>
                <w:szCs w:val="20"/>
              </w:rPr>
              <w:t xml:space="preserve"> (in</w:t>
            </w:r>
            <w:r w:rsidR="006E69F8" w:rsidRPr="00A9391A">
              <w:rPr>
                <w:b/>
                <w:bCs/>
                <w:sz w:val="20"/>
              </w:rPr>
              <w:noBreakHyphen/>
            </w:r>
            <w:r w:rsidR="00162522" w:rsidRPr="00CD2C57">
              <w:rPr>
                <w:b/>
                <w:bCs/>
                <w:sz w:val="20"/>
                <w:szCs w:val="20"/>
              </w:rPr>
              <w:t>network)</w:t>
            </w:r>
          </w:p>
          <w:p w14:paraId="64D32449" w14:textId="77777777" w:rsidR="00800714" w:rsidRPr="004B7600" w:rsidRDefault="00800714" w:rsidP="004B7600">
            <w:pPr>
              <w:keepNext/>
              <w:spacing w:before="80" w:beforeAutospacing="0" w:after="80" w:afterAutospacing="0"/>
              <w:rPr>
                <w:b/>
                <w:bCs/>
                <w:sz w:val="20"/>
                <w:szCs w:val="20"/>
              </w:rPr>
            </w:pPr>
            <w:r w:rsidRPr="00CD2C57">
              <w:rPr>
                <w:sz w:val="20"/>
                <w:szCs w:val="20"/>
              </w:rPr>
              <w:t xml:space="preserve">(up to a </w:t>
            </w:r>
            <w:r w:rsidRPr="00DE00A7">
              <w:rPr>
                <w:i/>
                <w:iCs/>
                <w:color w:val="0000FF"/>
                <w:sz w:val="20"/>
                <w:szCs w:val="20"/>
              </w:rPr>
              <w:t>[insert number of days]</w:t>
            </w:r>
            <w:r w:rsidRPr="00CB6200">
              <w:rPr>
                <w:sz w:val="20"/>
                <w:szCs w:val="20"/>
              </w:rPr>
              <w:t>-day supply)</w:t>
            </w:r>
          </w:p>
        </w:tc>
        <w:tc>
          <w:tcPr>
            <w:tcW w:w="153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13240027" w14:textId="02885044" w:rsidR="00800714" w:rsidRPr="004B7600" w:rsidRDefault="00827A41" w:rsidP="004B7600">
            <w:pPr>
              <w:keepNext/>
              <w:spacing w:before="80" w:beforeAutospacing="0" w:after="80" w:afterAutospacing="0"/>
              <w:rPr>
                <w:b/>
                <w:bCs/>
                <w:sz w:val="20"/>
                <w:szCs w:val="20"/>
              </w:rPr>
            </w:pPr>
            <w:r w:rsidRPr="00CD2C57">
              <w:rPr>
                <w:b/>
                <w:bCs/>
                <w:sz w:val="20"/>
                <w:szCs w:val="20"/>
              </w:rPr>
              <w:t xml:space="preserve">Preferred </w:t>
            </w:r>
            <w:r w:rsidR="00891E1E" w:rsidRPr="00DE00A7">
              <w:rPr>
                <w:b/>
                <w:bCs/>
                <w:sz w:val="20"/>
                <w:szCs w:val="20"/>
              </w:rPr>
              <w:t>retail cost</w:t>
            </w:r>
            <w:r w:rsidR="00146899" w:rsidRPr="00CB6200">
              <w:rPr>
                <w:b/>
                <w:bCs/>
                <w:sz w:val="20"/>
                <w:szCs w:val="20"/>
              </w:rPr>
              <w:t xml:space="preserve"> </w:t>
            </w:r>
            <w:r w:rsidR="00891E1E" w:rsidRPr="00CB6200">
              <w:rPr>
                <w:b/>
                <w:bCs/>
                <w:sz w:val="20"/>
                <w:szCs w:val="20"/>
              </w:rPr>
              <w:t>sharing</w:t>
            </w:r>
            <w:r w:rsidR="00162522" w:rsidRPr="00CB6200">
              <w:rPr>
                <w:b/>
                <w:bCs/>
                <w:sz w:val="20"/>
                <w:szCs w:val="20"/>
              </w:rPr>
              <w:t xml:space="preserve"> (in-network)</w:t>
            </w:r>
          </w:p>
          <w:p w14:paraId="6726A6C4" w14:textId="77777777" w:rsidR="00800714" w:rsidRPr="004B7600" w:rsidRDefault="00800714" w:rsidP="004B7600">
            <w:pPr>
              <w:keepNext/>
              <w:spacing w:before="80" w:beforeAutospacing="0" w:after="80" w:afterAutospacing="0"/>
              <w:rPr>
                <w:b/>
                <w:bCs/>
                <w:sz w:val="20"/>
                <w:szCs w:val="20"/>
              </w:rPr>
            </w:pPr>
            <w:r w:rsidRPr="00CD2C57">
              <w:rPr>
                <w:sz w:val="20"/>
                <w:szCs w:val="20"/>
              </w:rPr>
              <w:t xml:space="preserve">(up to a </w:t>
            </w:r>
            <w:r w:rsidRPr="00DE00A7">
              <w:rPr>
                <w:i/>
                <w:iCs/>
                <w:color w:val="0000FF"/>
                <w:sz w:val="20"/>
                <w:szCs w:val="20"/>
              </w:rPr>
              <w:t>[insert number of days]</w:t>
            </w:r>
            <w:r w:rsidRPr="00CB6200">
              <w:rPr>
                <w:sz w:val="20"/>
                <w:szCs w:val="20"/>
              </w:rPr>
              <w:t>-day supply)</w:t>
            </w:r>
          </w:p>
        </w:tc>
        <w:tc>
          <w:tcPr>
            <w:tcW w:w="153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50D89BCC" w14:textId="78AC3BFF" w:rsidR="00800714" w:rsidRPr="004B7600" w:rsidRDefault="00891E1E" w:rsidP="004B7600">
            <w:pPr>
              <w:keepNext/>
              <w:spacing w:before="80" w:beforeAutospacing="0" w:after="80" w:afterAutospacing="0"/>
              <w:rPr>
                <w:b/>
                <w:bCs/>
                <w:sz w:val="20"/>
                <w:szCs w:val="20"/>
              </w:rPr>
            </w:pPr>
            <w:r w:rsidRPr="00CD2C57">
              <w:rPr>
                <w:b/>
                <w:bCs/>
                <w:sz w:val="20"/>
                <w:szCs w:val="20"/>
              </w:rPr>
              <w:t>Mail</w:t>
            </w:r>
            <w:r w:rsidR="00800714" w:rsidRPr="00DE00A7">
              <w:rPr>
                <w:b/>
                <w:bCs/>
                <w:sz w:val="20"/>
                <w:szCs w:val="20"/>
              </w:rPr>
              <w:t xml:space="preserve">-order </w:t>
            </w:r>
            <w:r w:rsidRPr="00CB6200">
              <w:rPr>
                <w:b/>
                <w:bCs/>
                <w:sz w:val="20"/>
                <w:szCs w:val="20"/>
              </w:rPr>
              <w:t>cost</w:t>
            </w:r>
            <w:r w:rsidR="00146899" w:rsidRPr="00CB6200">
              <w:rPr>
                <w:b/>
                <w:bCs/>
                <w:sz w:val="20"/>
                <w:szCs w:val="20"/>
              </w:rPr>
              <w:t xml:space="preserve"> </w:t>
            </w:r>
            <w:r w:rsidRPr="00CB6200">
              <w:rPr>
                <w:b/>
                <w:bCs/>
                <w:sz w:val="20"/>
                <w:szCs w:val="20"/>
              </w:rPr>
              <w:t xml:space="preserve">sharing </w:t>
            </w:r>
          </w:p>
          <w:p w14:paraId="20DDBED9" w14:textId="77777777" w:rsidR="00800714" w:rsidRPr="004B7600" w:rsidRDefault="00800714" w:rsidP="004B7600">
            <w:pPr>
              <w:keepNext/>
              <w:spacing w:before="80" w:beforeAutospacing="0" w:after="80" w:afterAutospacing="0"/>
              <w:rPr>
                <w:b/>
                <w:bCs/>
                <w:sz w:val="20"/>
                <w:szCs w:val="20"/>
              </w:rPr>
            </w:pPr>
            <w:r w:rsidRPr="00CD2C57">
              <w:rPr>
                <w:sz w:val="20"/>
                <w:szCs w:val="20"/>
              </w:rPr>
              <w:t xml:space="preserve">(up to a </w:t>
            </w:r>
            <w:r w:rsidRPr="00DE00A7">
              <w:rPr>
                <w:i/>
                <w:iCs/>
                <w:color w:val="0000FF"/>
                <w:sz w:val="20"/>
                <w:szCs w:val="20"/>
              </w:rPr>
              <w:t>[insert number of days]</w:t>
            </w:r>
            <w:r w:rsidRPr="00CB6200">
              <w:rPr>
                <w:sz w:val="20"/>
                <w:szCs w:val="20"/>
              </w:rPr>
              <w:t>-day supply)</w:t>
            </w:r>
          </w:p>
        </w:tc>
        <w:tc>
          <w:tcPr>
            <w:tcW w:w="1620" w:type="dxa"/>
            <w:tcBorders>
              <w:top w:val="single" w:sz="48" w:space="0" w:color="808080" w:themeColor="text1" w:themeTint="7F" w:themeShade="00"/>
              <w:bottom w:val="single" w:sz="18" w:space="0" w:color="A6A6A6" w:themeColor="background1" w:themeShade="A6"/>
            </w:tcBorders>
            <w:shd w:val="clear" w:color="auto" w:fill="D9D9D9" w:themeFill="background1" w:themeFillShade="D9"/>
          </w:tcPr>
          <w:p w14:paraId="75EF4739" w14:textId="6DA1D267" w:rsidR="00800714" w:rsidRPr="004B7600" w:rsidRDefault="00162522" w:rsidP="004B7600">
            <w:pPr>
              <w:keepNext/>
              <w:spacing w:before="80" w:beforeAutospacing="0" w:after="80" w:afterAutospacing="0"/>
              <w:rPr>
                <w:b/>
                <w:bCs/>
                <w:sz w:val="20"/>
                <w:szCs w:val="20"/>
              </w:rPr>
            </w:pPr>
            <w:r w:rsidRPr="00CD2C57">
              <w:rPr>
                <w:b/>
                <w:bCs/>
                <w:sz w:val="20"/>
                <w:szCs w:val="20"/>
              </w:rPr>
              <w:t>Long</w:t>
            </w:r>
            <w:r w:rsidR="00800714" w:rsidRPr="00DE00A7">
              <w:rPr>
                <w:b/>
                <w:bCs/>
                <w:sz w:val="20"/>
                <w:szCs w:val="20"/>
              </w:rPr>
              <w:t xml:space="preserve">-term care </w:t>
            </w:r>
            <w:r w:rsidR="00891E1E" w:rsidRPr="00CB6200">
              <w:rPr>
                <w:b/>
                <w:bCs/>
                <w:sz w:val="20"/>
                <w:szCs w:val="20"/>
              </w:rPr>
              <w:t>(LTC) cost</w:t>
            </w:r>
            <w:r w:rsidR="00146899" w:rsidRPr="00CB6200">
              <w:rPr>
                <w:b/>
                <w:bCs/>
                <w:sz w:val="20"/>
                <w:szCs w:val="20"/>
              </w:rPr>
              <w:t xml:space="preserve"> </w:t>
            </w:r>
            <w:r w:rsidR="00891E1E" w:rsidRPr="00CB6200">
              <w:rPr>
                <w:b/>
                <w:bCs/>
                <w:sz w:val="20"/>
                <w:szCs w:val="20"/>
              </w:rPr>
              <w:t xml:space="preserve">sharing </w:t>
            </w:r>
          </w:p>
          <w:p w14:paraId="778C3EFA" w14:textId="77777777" w:rsidR="00800714" w:rsidRPr="004B7600" w:rsidRDefault="00800714" w:rsidP="004B7600">
            <w:pPr>
              <w:keepNext/>
              <w:spacing w:before="80" w:beforeAutospacing="0" w:after="80" w:afterAutospacing="0"/>
              <w:rPr>
                <w:b/>
                <w:bCs/>
                <w:sz w:val="20"/>
                <w:szCs w:val="20"/>
              </w:rPr>
            </w:pPr>
            <w:r w:rsidRPr="00CD2C57">
              <w:rPr>
                <w:sz w:val="20"/>
                <w:szCs w:val="20"/>
              </w:rPr>
              <w:t xml:space="preserve">(up to a </w:t>
            </w:r>
            <w:r w:rsidRPr="00DE00A7">
              <w:rPr>
                <w:i/>
                <w:iCs/>
                <w:color w:val="0000FF"/>
                <w:sz w:val="20"/>
                <w:szCs w:val="20"/>
              </w:rPr>
              <w:t>[insert number of days]</w:t>
            </w:r>
            <w:r w:rsidRPr="00CB6200">
              <w:rPr>
                <w:sz w:val="20"/>
                <w:szCs w:val="20"/>
              </w:rPr>
              <w:t>-day supply)</w:t>
            </w:r>
          </w:p>
        </w:tc>
        <w:tc>
          <w:tcPr>
            <w:tcW w:w="2070" w:type="dxa"/>
            <w:tcBorders>
              <w:top w:val="single" w:sz="48" w:space="0" w:color="808080" w:themeColor="text1" w:themeTint="7F" w:themeShade="00"/>
              <w:bottom w:val="single" w:sz="18" w:space="0" w:color="A6A6A6" w:themeColor="background1" w:themeShade="A6"/>
              <w:right w:val="single" w:sz="18" w:space="0" w:color="A6A6A6" w:themeColor="background1" w:themeShade="A6"/>
            </w:tcBorders>
            <w:shd w:val="clear" w:color="auto" w:fill="D9D9D9" w:themeFill="background1" w:themeFillShade="D9"/>
          </w:tcPr>
          <w:p w14:paraId="5A5904F7" w14:textId="095A98AA" w:rsidR="00800714" w:rsidRPr="004B7600" w:rsidRDefault="00800714" w:rsidP="004B7600">
            <w:pPr>
              <w:keepNext/>
              <w:spacing w:before="80" w:beforeAutospacing="0" w:after="80" w:afterAutospacing="0"/>
              <w:rPr>
                <w:b/>
                <w:bCs/>
                <w:sz w:val="20"/>
                <w:szCs w:val="20"/>
              </w:rPr>
            </w:pPr>
            <w:r w:rsidRPr="00CD2C57">
              <w:rPr>
                <w:b/>
                <w:bCs/>
                <w:sz w:val="20"/>
                <w:szCs w:val="20"/>
              </w:rPr>
              <w:t xml:space="preserve">Out-of-network </w:t>
            </w:r>
            <w:r w:rsidR="00891E1E" w:rsidRPr="00DE00A7">
              <w:rPr>
                <w:b/>
                <w:bCs/>
                <w:sz w:val="20"/>
                <w:szCs w:val="20"/>
              </w:rPr>
              <w:t>cost</w:t>
            </w:r>
            <w:r w:rsidR="00146899" w:rsidRPr="00CB6200">
              <w:rPr>
                <w:b/>
                <w:bCs/>
                <w:sz w:val="20"/>
                <w:szCs w:val="20"/>
              </w:rPr>
              <w:t xml:space="preserve"> </w:t>
            </w:r>
            <w:r w:rsidR="00891E1E" w:rsidRPr="00CB6200">
              <w:rPr>
                <w:b/>
                <w:bCs/>
                <w:sz w:val="20"/>
                <w:szCs w:val="20"/>
              </w:rPr>
              <w:t>sharing</w:t>
            </w:r>
          </w:p>
          <w:p w14:paraId="24205338" w14:textId="04BF52E3" w:rsidR="00800714" w:rsidRPr="00A9391A" w:rsidRDefault="2E7E83C1" w:rsidP="004B7600">
            <w:pPr>
              <w:keepNext/>
              <w:spacing w:before="80" w:beforeAutospacing="0" w:after="80" w:afterAutospacing="0"/>
              <w:rPr>
                <w:sz w:val="20"/>
                <w:szCs w:val="20"/>
              </w:rPr>
            </w:pPr>
            <w:r w:rsidRPr="77E88987">
              <w:rPr>
                <w:sz w:val="20"/>
                <w:szCs w:val="20"/>
              </w:rPr>
              <w:t>(Coverage is limited to certain situations; see Chapter 5 for details.)</w:t>
            </w:r>
            <w:r w:rsidR="00D26970">
              <w:rPr>
                <w:sz w:val="20"/>
                <w:szCs w:val="20"/>
              </w:rPr>
              <w:t xml:space="preserve"> </w:t>
            </w:r>
            <w:r w:rsidRPr="77E88987">
              <w:rPr>
                <w:sz w:val="20"/>
                <w:szCs w:val="20"/>
              </w:rPr>
              <w:t xml:space="preserve">(up to a </w:t>
            </w:r>
            <w:r w:rsidRPr="7AA5F102">
              <w:rPr>
                <w:i/>
                <w:iCs/>
                <w:color w:val="0000FF"/>
                <w:sz w:val="20"/>
                <w:szCs w:val="20"/>
              </w:rPr>
              <w:t>[insert number of days]</w:t>
            </w:r>
            <w:r w:rsidRPr="77E88987">
              <w:rPr>
                <w:sz w:val="20"/>
                <w:szCs w:val="20"/>
              </w:rPr>
              <w:t>-day supply)</w:t>
            </w:r>
          </w:p>
        </w:tc>
      </w:tr>
      <w:tr w:rsidR="00800714" w:rsidRPr="00A9391A" w14:paraId="55F35193" w14:textId="77777777" w:rsidTr="004B7600">
        <w:trPr>
          <w:cantSplit/>
          <w:jc w:val="center"/>
        </w:trPr>
        <w:tc>
          <w:tcPr>
            <w:tcW w:w="189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F687C1A" w14:textId="00735BF7" w:rsidR="00800714" w:rsidRPr="004B7600" w:rsidRDefault="00800714" w:rsidP="004B7600">
            <w:pPr>
              <w:keepNext/>
              <w:spacing w:before="80" w:beforeAutospacing="0" w:after="80" w:afterAutospacing="0"/>
              <w:ind w:right="12"/>
              <w:rPr>
                <w:b/>
                <w:bCs/>
                <w:sz w:val="20"/>
                <w:szCs w:val="20"/>
              </w:rPr>
            </w:pPr>
            <w:r w:rsidRPr="00CD2C57">
              <w:rPr>
                <w:b/>
                <w:bCs/>
                <w:sz w:val="20"/>
                <w:szCs w:val="20"/>
              </w:rPr>
              <w:t>Cost</w:t>
            </w:r>
            <w:r w:rsidR="00743A94" w:rsidRPr="00DE00A7">
              <w:rPr>
                <w:b/>
                <w:bCs/>
                <w:sz w:val="20"/>
                <w:szCs w:val="20"/>
              </w:rPr>
              <w:t>-</w:t>
            </w:r>
            <w:r w:rsidRPr="00CB6200">
              <w:rPr>
                <w:b/>
                <w:bCs/>
                <w:sz w:val="20"/>
                <w:szCs w:val="20"/>
              </w:rPr>
              <w:t>Sharing Tier 1</w:t>
            </w:r>
          </w:p>
          <w:p w14:paraId="266DC7EA" w14:textId="15EF0884" w:rsidR="00800714" w:rsidRPr="004B7600" w:rsidRDefault="00800714" w:rsidP="004B7600">
            <w:pPr>
              <w:keepNext/>
              <w:spacing w:before="80" w:beforeAutospacing="0" w:after="80" w:afterAutospacing="0"/>
              <w:ind w:right="12"/>
              <w:rPr>
                <w:b/>
                <w:bCs/>
                <w:sz w:val="20"/>
                <w:szCs w:val="20"/>
              </w:rPr>
            </w:pPr>
            <w:r w:rsidRPr="00CD2C57">
              <w:rPr>
                <w:sz w:val="20"/>
                <w:szCs w:val="20"/>
              </w:rPr>
              <w:t>(</w:t>
            </w:r>
            <w:r w:rsidRPr="00DE00A7">
              <w:rPr>
                <w:i/>
                <w:iCs/>
                <w:color w:val="0000FF"/>
                <w:sz w:val="20"/>
                <w:szCs w:val="20"/>
              </w:rPr>
              <w:t xml:space="preserve">[insert </w:t>
            </w:r>
            <w:r w:rsidRPr="00CB6200">
              <w:rPr>
                <w:i/>
                <w:iCs/>
                <w:color w:val="0000FF"/>
                <w:sz w:val="20"/>
                <w:szCs w:val="20"/>
              </w:rPr>
              <w:t>description, e.g., generic drugs]</w:t>
            </w:r>
            <w:r w:rsidRPr="00CB6200">
              <w:rPr>
                <w:sz w:val="20"/>
                <w:szCs w:val="20"/>
              </w:rPr>
              <w:t>)</w:t>
            </w:r>
          </w:p>
        </w:tc>
        <w:tc>
          <w:tcPr>
            <w:tcW w:w="1530" w:type="dxa"/>
            <w:tcBorders>
              <w:top w:val="single" w:sz="18" w:space="0" w:color="A6A6A6" w:themeColor="background1" w:themeShade="A6"/>
              <w:bottom w:val="single" w:sz="18" w:space="0" w:color="A6A6A6" w:themeColor="background1" w:themeShade="A6"/>
            </w:tcBorders>
          </w:tcPr>
          <w:p w14:paraId="5C9B2702" w14:textId="77777777" w:rsidR="00800714" w:rsidRPr="004B7600" w:rsidRDefault="00800714" w:rsidP="004B7600">
            <w:pPr>
              <w:keepNext/>
              <w:spacing w:before="80" w:beforeAutospacing="0" w:after="80" w:afterAutospacing="0"/>
              <w:rPr>
                <w:i/>
                <w:iCs/>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p w14:paraId="4734711C" w14:textId="77777777" w:rsidR="00800714" w:rsidRPr="00A9391A" w:rsidRDefault="00800714" w:rsidP="006E69F8">
            <w:pPr>
              <w:keepNext/>
              <w:spacing w:before="80" w:beforeAutospacing="0" w:after="80" w:afterAutospacing="0"/>
              <w:rPr>
                <w:bCs/>
                <w:color w:val="0000FF"/>
                <w:sz w:val="20"/>
              </w:rPr>
            </w:pPr>
          </w:p>
        </w:tc>
        <w:tc>
          <w:tcPr>
            <w:tcW w:w="1530" w:type="dxa"/>
            <w:tcBorders>
              <w:top w:val="single" w:sz="18" w:space="0" w:color="A6A6A6" w:themeColor="background1" w:themeShade="A6"/>
              <w:bottom w:val="single" w:sz="18" w:space="0" w:color="A6A6A6" w:themeColor="background1" w:themeShade="A6"/>
            </w:tcBorders>
          </w:tcPr>
          <w:p w14:paraId="41E422E7" w14:textId="77777777" w:rsidR="00800714" w:rsidRPr="004B7600" w:rsidRDefault="00800714" w:rsidP="004B7600">
            <w:pPr>
              <w:keepNext/>
              <w:spacing w:before="80" w:beforeAutospacing="0" w:after="80" w:afterAutospacing="0"/>
              <w:rPr>
                <w:i/>
                <w:iCs/>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p w14:paraId="681BC8B0" w14:textId="77777777" w:rsidR="00800714" w:rsidRPr="00A9391A" w:rsidRDefault="00800714" w:rsidP="006E69F8">
            <w:pPr>
              <w:keepNext/>
              <w:spacing w:before="80" w:beforeAutospacing="0" w:after="80" w:afterAutospacing="0"/>
              <w:rPr>
                <w:bCs/>
                <w:i/>
                <w:color w:val="0000FF"/>
                <w:sz w:val="20"/>
              </w:rPr>
            </w:pPr>
          </w:p>
        </w:tc>
        <w:tc>
          <w:tcPr>
            <w:tcW w:w="1530" w:type="dxa"/>
            <w:tcBorders>
              <w:top w:val="single" w:sz="18" w:space="0" w:color="A6A6A6" w:themeColor="background1" w:themeShade="A6"/>
              <w:bottom w:val="single" w:sz="18" w:space="0" w:color="A6A6A6" w:themeColor="background1" w:themeShade="A6"/>
            </w:tcBorders>
          </w:tcPr>
          <w:p w14:paraId="0CEF00CD" w14:textId="77777777" w:rsidR="00800714" w:rsidRPr="004B7600" w:rsidRDefault="00800714" w:rsidP="004B7600">
            <w:pPr>
              <w:keepNext/>
              <w:spacing w:before="80" w:beforeAutospacing="0" w:after="80" w:afterAutospacing="0"/>
              <w:rPr>
                <w:i/>
                <w:iCs/>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47FE6B6C" w14:textId="77777777" w:rsidR="00800714" w:rsidRPr="004B7600" w:rsidRDefault="00800714" w:rsidP="004B7600">
            <w:pPr>
              <w:keepNext/>
              <w:spacing w:before="80" w:beforeAutospacing="0" w:after="80" w:afterAutospacing="0"/>
              <w:rPr>
                <w:i/>
                <w:iCs/>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p w14:paraId="066BFBDC" w14:textId="77777777" w:rsidR="00800714" w:rsidRPr="00A9391A" w:rsidRDefault="00800714" w:rsidP="006E69F8">
            <w:pPr>
              <w:keepNext/>
              <w:spacing w:before="80" w:beforeAutospacing="0" w:after="80" w:afterAutospacing="0"/>
              <w:rPr>
                <w:bCs/>
                <w:color w:val="0000FF"/>
                <w:sz w:val="20"/>
              </w:rPr>
            </w:pPr>
          </w:p>
        </w:tc>
        <w:tc>
          <w:tcPr>
            <w:tcW w:w="207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77A9D06E" w14:textId="77777777" w:rsidR="00800714" w:rsidRPr="004B7600" w:rsidRDefault="00800714" w:rsidP="004B7600">
            <w:pPr>
              <w:keepNext/>
              <w:spacing w:before="80" w:beforeAutospacing="0" w:after="80" w:afterAutospacing="0"/>
              <w:rPr>
                <w:i/>
                <w:iCs/>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p w14:paraId="48ADFDED" w14:textId="77777777" w:rsidR="00800714" w:rsidRPr="00A9391A" w:rsidRDefault="00800714" w:rsidP="006E69F8">
            <w:pPr>
              <w:keepNext/>
              <w:spacing w:before="80" w:beforeAutospacing="0" w:after="80" w:afterAutospacing="0"/>
              <w:rPr>
                <w:bCs/>
                <w:color w:val="0000FF"/>
                <w:sz w:val="20"/>
              </w:rPr>
            </w:pPr>
          </w:p>
        </w:tc>
      </w:tr>
      <w:tr w:rsidR="00800714" w:rsidRPr="00A9391A" w14:paraId="45429B8F" w14:textId="77777777" w:rsidTr="004B7600">
        <w:trPr>
          <w:cantSplit/>
          <w:jc w:val="center"/>
        </w:trPr>
        <w:tc>
          <w:tcPr>
            <w:tcW w:w="189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28D647E" w14:textId="72FDD812" w:rsidR="00800714" w:rsidRPr="004B7600" w:rsidRDefault="00800714" w:rsidP="004B7600">
            <w:pPr>
              <w:spacing w:before="80" w:beforeAutospacing="0" w:after="80" w:afterAutospacing="0"/>
              <w:ind w:right="12"/>
              <w:rPr>
                <w:b/>
                <w:bCs/>
                <w:sz w:val="20"/>
                <w:szCs w:val="20"/>
              </w:rPr>
            </w:pPr>
            <w:r w:rsidRPr="00CD2C57">
              <w:rPr>
                <w:b/>
                <w:bCs/>
                <w:sz w:val="20"/>
                <w:szCs w:val="20"/>
              </w:rPr>
              <w:t>Cost</w:t>
            </w:r>
            <w:r w:rsidR="00743A94" w:rsidRPr="00DE00A7">
              <w:rPr>
                <w:b/>
                <w:bCs/>
                <w:sz w:val="20"/>
                <w:szCs w:val="20"/>
              </w:rPr>
              <w:t>-</w:t>
            </w:r>
            <w:r w:rsidRPr="00CB6200">
              <w:rPr>
                <w:b/>
                <w:bCs/>
                <w:sz w:val="20"/>
                <w:szCs w:val="20"/>
              </w:rPr>
              <w:t>Sharing Tier 2</w:t>
            </w:r>
          </w:p>
          <w:p w14:paraId="35552BC9" w14:textId="77777777" w:rsidR="00800714" w:rsidRPr="004B7600" w:rsidRDefault="00800714" w:rsidP="004B7600">
            <w:pPr>
              <w:spacing w:before="80" w:beforeAutospacing="0" w:after="80" w:afterAutospacing="0"/>
              <w:ind w:right="12"/>
              <w:rPr>
                <w:b/>
                <w:bCs/>
                <w:sz w:val="20"/>
                <w:szCs w:val="20"/>
              </w:rPr>
            </w:pPr>
            <w:r w:rsidRPr="00CD2C57">
              <w:rPr>
                <w:sz w:val="20"/>
                <w:szCs w:val="20"/>
              </w:rPr>
              <w:t>(</w:t>
            </w:r>
            <w:r w:rsidRPr="00DE00A7">
              <w:rPr>
                <w:i/>
                <w:iCs/>
                <w:color w:val="0000FF"/>
                <w:sz w:val="20"/>
                <w:szCs w:val="20"/>
              </w:rPr>
              <w:t>[insert description]</w:t>
            </w:r>
            <w:r w:rsidRPr="00CB6200">
              <w:rPr>
                <w:sz w:val="20"/>
                <w:szCs w:val="20"/>
              </w:rPr>
              <w:t>)</w:t>
            </w:r>
          </w:p>
        </w:tc>
        <w:tc>
          <w:tcPr>
            <w:tcW w:w="1530" w:type="dxa"/>
            <w:tcBorders>
              <w:top w:val="single" w:sz="18" w:space="0" w:color="A6A6A6" w:themeColor="background1" w:themeShade="A6"/>
              <w:bottom w:val="single" w:sz="18" w:space="0" w:color="A6A6A6" w:themeColor="background1" w:themeShade="A6"/>
            </w:tcBorders>
          </w:tcPr>
          <w:p w14:paraId="1F7D9B28"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30B61EE8" w14:textId="77777777" w:rsidR="00800714" w:rsidRPr="004B7600" w:rsidRDefault="00800714" w:rsidP="004B7600">
            <w:pPr>
              <w:spacing w:before="80" w:beforeAutospacing="0" w:after="80" w:afterAutospacing="0"/>
              <w:rPr>
                <w:i/>
                <w:iCs/>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55CC67CC"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1DB6DBD2"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207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0B1BD18C"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r>
      <w:tr w:rsidR="00800714" w:rsidRPr="00A9391A" w14:paraId="63FBB6E7" w14:textId="77777777" w:rsidTr="004B7600">
        <w:trPr>
          <w:cantSplit/>
          <w:jc w:val="center"/>
        </w:trPr>
        <w:tc>
          <w:tcPr>
            <w:tcW w:w="189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756A387" w14:textId="7FBC0787" w:rsidR="00800714" w:rsidRPr="004B7600" w:rsidRDefault="00800714" w:rsidP="004B7600">
            <w:pPr>
              <w:spacing w:before="80" w:beforeAutospacing="0" w:after="80" w:afterAutospacing="0"/>
              <w:ind w:right="12"/>
              <w:rPr>
                <w:b/>
                <w:bCs/>
                <w:sz w:val="20"/>
                <w:szCs w:val="20"/>
              </w:rPr>
            </w:pPr>
            <w:r w:rsidRPr="00CD2C57">
              <w:rPr>
                <w:b/>
                <w:bCs/>
                <w:sz w:val="20"/>
                <w:szCs w:val="20"/>
              </w:rPr>
              <w:t>Cost</w:t>
            </w:r>
            <w:r w:rsidR="00743A94" w:rsidRPr="00DE00A7">
              <w:rPr>
                <w:b/>
                <w:bCs/>
                <w:sz w:val="20"/>
                <w:szCs w:val="20"/>
              </w:rPr>
              <w:t>-</w:t>
            </w:r>
            <w:r w:rsidRPr="00CB6200">
              <w:rPr>
                <w:b/>
                <w:bCs/>
                <w:sz w:val="20"/>
                <w:szCs w:val="20"/>
              </w:rPr>
              <w:t>Sharing Tier 3</w:t>
            </w:r>
          </w:p>
          <w:p w14:paraId="41CC3F12" w14:textId="77777777" w:rsidR="00800714" w:rsidRPr="004B7600" w:rsidRDefault="00800714" w:rsidP="004B7600">
            <w:pPr>
              <w:spacing w:before="80" w:beforeAutospacing="0" w:after="80" w:afterAutospacing="0"/>
              <w:ind w:right="12"/>
              <w:rPr>
                <w:b/>
                <w:bCs/>
                <w:sz w:val="20"/>
                <w:szCs w:val="20"/>
              </w:rPr>
            </w:pPr>
            <w:r w:rsidRPr="00CD2C57">
              <w:rPr>
                <w:sz w:val="20"/>
                <w:szCs w:val="20"/>
              </w:rPr>
              <w:t>(</w:t>
            </w:r>
            <w:r w:rsidRPr="00DE00A7">
              <w:rPr>
                <w:i/>
                <w:iCs/>
                <w:color w:val="0000FF"/>
                <w:sz w:val="20"/>
                <w:szCs w:val="20"/>
              </w:rPr>
              <w:t>[insert description]</w:t>
            </w:r>
            <w:r w:rsidRPr="00CB6200">
              <w:rPr>
                <w:sz w:val="20"/>
                <w:szCs w:val="20"/>
              </w:rPr>
              <w:t>)</w:t>
            </w:r>
          </w:p>
        </w:tc>
        <w:tc>
          <w:tcPr>
            <w:tcW w:w="1530" w:type="dxa"/>
            <w:tcBorders>
              <w:top w:val="single" w:sz="18" w:space="0" w:color="A6A6A6" w:themeColor="background1" w:themeShade="A6"/>
              <w:bottom w:val="single" w:sz="18" w:space="0" w:color="A6A6A6" w:themeColor="background1" w:themeShade="A6"/>
            </w:tcBorders>
          </w:tcPr>
          <w:p w14:paraId="539C64E3"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31D74004" w14:textId="77777777" w:rsidR="00800714" w:rsidRPr="004B7600" w:rsidRDefault="00800714" w:rsidP="004B7600">
            <w:pPr>
              <w:spacing w:before="80" w:beforeAutospacing="0" w:after="80" w:afterAutospacing="0"/>
              <w:rPr>
                <w:i/>
                <w:iCs/>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29BFB458"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3A76541C"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207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68857C3A"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r>
      <w:tr w:rsidR="00800714" w:rsidRPr="00A9391A" w14:paraId="678D90A1" w14:textId="77777777" w:rsidTr="004B7600">
        <w:trPr>
          <w:cantSplit/>
          <w:jc w:val="center"/>
        </w:trPr>
        <w:tc>
          <w:tcPr>
            <w:tcW w:w="189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4AA4A318" w14:textId="39CE9A81" w:rsidR="00800714" w:rsidRPr="004B7600" w:rsidRDefault="00800714" w:rsidP="004B7600">
            <w:pPr>
              <w:spacing w:before="80" w:beforeAutospacing="0" w:after="80" w:afterAutospacing="0"/>
              <w:ind w:right="12"/>
              <w:rPr>
                <w:b/>
                <w:bCs/>
                <w:sz w:val="20"/>
                <w:szCs w:val="20"/>
              </w:rPr>
            </w:pPr>
            <w:r w:rsidRPr="00CD2C57">
              <w:rPr>
                <w:b/>
                <w:bCs/>
                <w:sz w:val="20"/>
                <w:szCs w:val="20"/>
              </w:rPr>
              <w:t>Cost</w:t>
            </w:r>
            <w:r w:rsidR="00743A94" w:rsidRPr="00DE00A7">
              <w:rPr>
                <w:b/>
                <w:bCs/>
                <w:sz w:val="20"/>
                <w:szCs w:val="20"/>
              </w:rPr>
              <w:t>-</w:t>
            </w:r>
            <w:r w:rsidRPr="00CB6200">
              <w:rPr>
                <w:b/>
                <w:bCs/>
                <w:sz w:val="20"/>
                <w:szCs w:val="20"/>
              </w:rPr>
              <w:t>Sharing Tier 4</w:t>
            </w:r>
          </w:p>
          <w:p w14:paraId="2911AE21" w14:textId="77777777" w:rsidR="00800714" w:rsidRPr="004B7600" w:rsidRDefault="00800714" w:rsidP="004B7600">
            <w:pPr>
              <w:spacing w:before="80" w:beforeAutospacing="0" w:after="80" w:afterAutospacing="0"/>
              <w:ind w:right="14"/>
              <w:rPr>
                <w:b/>
                <w:bCs/>
                <w:sz w:val="20"/>
                <w:szCs w:val="20"/>
              </w:rPr>
            </w:pPr>
            <w:r w:rsidRPr="00CD2C57">
              <w:rPr>
                <w:sz w:val="20"/>
                <w:szCs w:val="20"/>
              </w:rPr>
              <w:t>(</w:t>
            </w:r>
            <w:r w:rsidRPr="00DE00A7">
              <w:rPr>
                <w:i/>
                <w:iCs/>
                <w:color w:val="0000FF"/>
                <w:sz w:val="20"/>
                <w:szCs w:val="20"/>
              </w:rPr>
              <w:t>[insert description]</w:t>
            </w:r>
            <w:r w:rsidRPr="00CB6200">
              <w:rPr>
                <w:sz w:val="20"/>
                <w:szCs w:val="20"/>
              </w:rPr>
              <w:t>)</w:t>
            </w:r>
          </w:p>
        </w:tc>
        <w:tc>
          <w:tcPr>
            <w:tcW w:w="1530" w:type="dxa"/>
            <w:tcBorders>
              <w:top w:val="single" w:sz="18" w:space="0" w:color="A6A6A6" w:themeColor="background1" w:themeShade="A6"/>
              <w:bottom w:val="single" w:sz="18" w:space="0" w:color="A6A6A6" w:themeColor="background1" w:themeShade="A6"/>
            </w:tcBorders>
          </w:tcPr>
          <w:p w14:paraId="2651FCBC"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32597C7C" w14:textId="77777777" w:rsidR="00800714" w:rsidRPr="004B7600" w:rsidRDefault="00800714" w:rsidP="004B7600">
            <w:pPr>
              <w:spacing w:before="80" w:beforeAutospacing="0" w:after="80" w:afterAutospacing="0"/>
              <w:rPr>
                <w:i/>
                <w:iCs/>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530" w:type="dxa"/>
            <w:tcBorders>
              <w:top w:val="single" w:sz="18" w:space="0" w:color="A6A6A6" w:themeColor="background1" w:themeShade="A6"/>
              <w:bottom w:val="single" w:sz="18" w:space="0" w:color="A6A6A6" w:themeColor="background1" w:themeShade="A6"/>
            </w:tcBorders>
          </w:tcPr>
          <w:p w14:paraId="2E095FC3"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1620" w:type="dxa"/>
            <w:tcBorders>
              <w:top w:val="single" w:sz="18" w:space="0" w:color="A6A6A6" w:themeColor="background1" w:themeShade="A6"/>
              <w:bottom w:val="single" w:sz="18" w:space="0" w:color="A6A6A6" w:themeColor="background1" w:themeShade="A6"/>
            </w:tcBorders>
          </w:tcPr>
          <w:p w14:paraId="38AB96F4"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c>
          <w:tcPr>
            <w:tcW w:w="207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9CAE3B0" w14:textId="77777777" w:rsidR="00800714" w:rsidRPr="004B7600" w:rsidRDefault="00800714" w:rsidP="004B7600">
            <w:pPr>
              <w:spacing w:before="80" w:beforeAutospacing="0" w:after="80" w:afterAutospacing="0"/>
              <w:rPr>
                <w:color w:val="0000FF"/>
                <w:sz w:val="20"/>
                <w:szCs w:val="20"/>
              </w:rPr>
            </w:pPr>
            <w:r w:rsidRPr="00CD2C57">
              <w:rPr>
                <w:i/>
                <w:iCs/>
                <w:color w:val="0000FF"/>
                <w:sz w:val="20"/>
                <w:szCs w:val="20"/>
              </w:rPr>
              <w:t>[Insert copay/</w:t>
            </w:r>
            <w:r w:rsidRPr="00A9391A">
              <w:rPr>
                <w:bCs/>
                <w:i/>
                <w:color w:val="0000FF"/>
                <w:sz w:val="20"/>
              </w:rPr>
              <w:br/>
            </w:r>
            <w:r w:rsidRPr="00CD2C57">
              <w:rPr>
                <w:i/>
                <w:iCs/>
                <w:color w:val="0000FF"/>
                <w:sz w:val="20"/>
                <w:szCs w:val="20"/>
              </w:rPr>
              <w:t>coinsurance]</w:t>
            </w:r>
          </w:p>
        </w:tc>
      </w:tr>
    </w:tbl>
    <w:p w14:paraId="3B034EB1" w14:textId="27DC2ACB" w:rsidR="00DA03F4" w:rsidRDefault="00DA03F4" w:rsidP="00DA03F4">
      <w:pPr>
        <w:rPr>
          <w:i/>
          <w:iCs/>
          <w:color w:val="0000FF"/>
        </w:rPr>
      </w:pPr>
      <w:bookmarkStart w:id="918" w:name="_Toc377720864"/>
      <w:bookmarkStart w:id="919" w:name="_Toc68442025"/>
      <w:r w:rsidRPr="000650DB">
        <w:rPr>
          <w:color w:val="0000FF"/>
        </w:rPr>
        <w:t>[</w:t>
      </w:r>
      <w:r w:rsidRPr="000650DB">
        <w:rPr>
          <w:i/>
          <w:iCs/>
          <w:color w:val="0000FF"/>
        </w:rPr>
        <w:t>Plans</w:t>
      </w:r>
      <w:r w:rsidRPr="00343A30">
        <w:rPr>
          <w:i/>
          <w:iCs/>
          <w:color w:val="0000FF"/>
        </w:rPr>
        <w:t xml:space="preserve"> that offer cost</w:t>
      </w:r>
      <w:r w:rsidR="001A66DA" w:rsidRPr="00343A30">
        <w:rPr>
          <w:i/>
          <w:iCs/>
          <w:color w:val="0000FF"/>
        </w:rPr>
        <w:t xml:space="preserve"> </w:t>
      </w:r>
      <w:r w:rsidRPr="00343A30">
        <w:rPr>
          <w:i/>
          <w:iCs/>
          <w:color w:val="0000FF"/>
        </w:rPr>
        <w:t xml:space="preserve">sharing for insulin that differs from the cost sharing for other drugs on the same tier, insert the following footnote: </w:t>
      </w:r>
      <w:r w:rsidRPr="00343A30">
        <w:rPr>
          <w:iCs/>
          <w:color w:val="0000FF"/>
        </w:rPr>
        <w:t xml:space="preserve">You won’t pay more than $35 </w:t>
      </w:r>
      <w:r w:rsidRPr="00343A30">
        <w:rPr>
          <w:i/>
          <w:iCs/>
          <w:color w:val="0000FF"/>
        </w:rPr>
        <w:t>[update the cost</w:t>
      </w:r>
      <w:r w:rsidR="00CF297C" w:rsidRPr="00343A30">
        <w:rPr>
          <w:i/>
          <w:iCs/>
          <w:color w:val="0000FF"/>
        </w:rPr>
        <w:t>-</w:t>
      </w:r>
      <w:r w:rsidRPr="00343A30">
        <w:rPr>
          <w:i/>
          <w:iCs/>
          <w:color w:val="0000FF"/>
        </w:rPr>
        <w:t xml:space="preserve">sharing amount, if lower than $35] </w:t>
      </w:r>
      <w:r w:rsidRPr="00343A30">
        <w:rPr>
          <w:iCs/>
          <w:color w:val="0000FF"/>
        </w:rPr>
        <w:t>for a one-month supply of each covered insulin product regardless of the cost-sharing</w:t>
      </w:r>
      <w:r>
        <w:rPr>
          <w:iCs/>
          <w:color w:val="0000FF"/>
        </w:rPr>
        <w:t xml:space="preserve"> tier</w:t>
      </w:r>
      <w:r>
        <w:rPr>
          <w:i/>
          <w:iCs/>
          <w:color w:val="0000FF"/>
        </w:rPr>
        <w:t xml:space="preserve"> [modify as needed if plan offers multiple cost</w:t>
      </w:r>
      <w:r w:rsidR="00E65A09">
        <w:rPr>
          <w:i/>
          <w:iCs/>
          <w:color w:val="0000FF"/>
        </w:rPr>
        <w:t>-</w:t>
      </w:r>
      <w:r>
        <w:rPr>
          <w:i/>
          <w:iCs/>
          <w:color w:val="0000FF"/>
        </w:rPr>
        <w:t xml:space="preserve">sharing amounts for insulins (e.g., preferred and non-preferred insulins)] </w:t>
      </w:r>
      <w:r w:rsidRPr="000650DB">
        <w:rPr>
          <w:color w:val="0000FF"/>
        </w:rPr>
        <w:t>[</w:t>
      </w:r>
      <w:r>
        <w:rPr>
          <w:i/>
          <w:iCs/>
          <w:color w:val="0000FF"/>
        </w:rPr>
        <w:t xml:space="preserve">insert only if plan’s benefit design includes a deductible:, </w:t>
      </w:r>
      <w:r>
        <w:rPr>
          <w:iCs/>
          <w:color w:val="0000FF"/>
        </w:rPr>
        <w:t>even if you haven’t paid your deductible</w:t>
      </w:r>
      <w:r w:rsidR="00A83431">
        <w:rPr>
          <w:iCs/>
          <w:color w:val="0000FF"/>
        </w:rPr>
        <w:t>]</w:t>
      </w:r>
      <w:r w:rsidR="00DF082F">
        <w:rPr>
          <w:iCs/>
          <w:color w:val="0000FF"/>
        </w:rPr>
        <w:t>.</w:t>
      </w:r>
      <w:r w:rsidRPr="000650DB">
        <w:rPr>
          <w:color w:val="0000FF"/>
        </w:rPr>
        <w:t>]</w:t>
      </w:r>
    </w:p>
    <w:p w14:paraId="08EEA822" w14:textId="6363796F" w:rsidR="00DA03F4" w:rsidRPr="00983EB4" w:rsidRDefault="00DA03F4" w:rsidP="00DA03F4">
      <w:pPr>
        <w:rPr>
          <w:iCs/>
        </w:rPr>
      </w:pPr>
      <w:r w:rsidRPr="00983EB4">
        <w:rPr>
          <w:iCs/>
        </w:rPr>
        <w:t xml:space="preserve">Please see Section </w:t>
      </w:r>
      <w:r w:rsidR="00DE12E4">
        <w:rPr>
          <w:iCs/>
        </w:rPr>
        <w:t>8</w:t>
      </w:r>
      <w:r w:rsidRPr="00983EB4">
        <w:rPr>
          <w:iCs/>
        </w:rPr>
        <w:t xml:space="preserve"> of this chapter for more information on cost sharing for Part D vaccines.</w:t>
      </w:r>
    </w:p>
    <w:p w14:paraId="3B10D107" w14:textId="069407B8" w:rsidR="00C17521" w:rsidRPr="00052110" w:rsidRDefault="00C55BB8" w:rsidP="00BE1CBA">
      <w:pPr>
        <w:pStyle w:val="Heading4"/>
        <w:rPr>
          <w:rFonts w:cs="Arial"/>
        </w:rPr>
      </w:pPr>
      <w:r w:rsidRPr="00052110">
        <w:t>Section 5.3</w:t>
      </w:r>
      <w:r w:rsidRPr="00052110">
        <w:tab/>
        <w:t>If your doctor prescribes less than a f</w:t>
      </w:r>
      <w:r w:rsidR="00C17521" w:rsidRPr="00052110">
        <w:t xml:space="preserve">ull month’s supply, you may not have to pay </w:t>
      </w:r>
      <w:r w:rsidR="002176D0" w:rsidRPr="00052110">
        <w:t>the cost of the entire month’s supply</w:t>
      </w:r>
      <w:bookmarkEnd w:id="918"/>
      <w:bookmarkEnd w:id="919"/>
    </w:p>
    <w:p w14:paraId="10AF4C6F" w14:textId="478C8E81" w:rsidR="002F0130" w:rsidRDefault="00C17521" w:rsidP="00C17521">
      <w:r w:rsidRPr="00052110">
        <w:t xml:space="preserve">Typically, </w:t>
      </w:r>
      <w:r w:rsidR="0087544E" w:rsidRPr="0087544E">
        <w:t xml:space="preserve">the amount you pay for a prescription drug covers </w:t>
      </w:r>
      <w:r w:rsidR="00D85DC8">
        <w:t xml:space="preserve">a </w:t>
      </w:r>
      <w:r w:rsidRPr="00052110">
        <w:t>full month’s supply. There may be times when you</w:t>
      </w:r>
      <w:r w:rsidR="005B55CE">
        <w:t xml:space="preserve"> or </w:t>
      </w:r>
      <w:r w:rsidRPr="00052110">
        <w:t>you</w:t>
      </w:r>
      <w:r w:rsidR="005A3FE8">
        <w:t>r doctor would like</w:t>
      </w:r>
      <w:r w:rsidRPr="00052110">
        <w:t xml:space="preserve"> </w:t>
      </w:r>
      <w:r w:rsidR="005B55CE">
        <w:t>you to have</w:t>
      </w:r>
      <w:r w:rsidRPr="00052110">
        <w:t xml:space="preserve"> less than a month’s supply of a drug (for example, when you are trying a medication for the first time). </w:t>
      </w:r>
      <w:r w:rsidR="005A3FE8" w:rsidRPr="00D01BEA">
        <w:t xml:space="preserve">You can also ask your doctor to prescribe, and your pharmacist to dispense, less than a full month’s supply of </w:t>
      </w:r>
      <w:r w:rsidR="0056126E">
        <w:t>your</w:t>
      </w:r>
      <w:r w:rsidR="005A3FE8" w:rsidRPr="00D01BEA">
        <w:t xml:space="preserve"> drugs, if this will help you better plan refill date</w:t>
      </w:r>
      <w:r w:rsidR="005A3FE8">
        <w:t>s</w:t>
      </w:r>
      <w:r w:rsidR="005A3FE8" w:rsidRPr="00D01BEA">
        <w:t xml:space="preserve"> for different prescriptions.</w:t>
      </w:r>
      <w:r w:rsidR="005A3FE8">
        <w:t xml:space="preserve"> </w:t>
      </w:r>
    </w:p>
    <w:p w14:paraId="0F2FC081" w14:textId="5312E31B" w:rsidR="00C17521" w:rsidRPr="00052110" w:rsidRDefault="00C17521" w:rsidP="00C17521">
      <w:r w:rsidRPr="00052110">
        <w:t>If you</w:t>
      </w:r>
      <w:r w:rsidR="0087544E" w:rsidRPr="0087544E">
        <w:t xml:space="preserve"> </w:t>
      </w:r>
      <w:r w:rsidR="0056126E">
        <w:t xml:space="preserve">receive </w:t>
      </w:r>
      <w:r w:rsidR="0087544E" w:rsidRPr="0087544E">
        <w:t>less than a full month’s supply</w:t>
      </w:r>
      <w:r w:rsidR="0056126E">
        <w:t xml:space="preserve"> of certain drugs</w:t>
      </w:r>
      <w:r w:rsidRPr="00052110">
        <w:t xml:space="preserve">, you will not have to pay for the full month’s supply. </w:t>
      </w:r>
    </w:p>
    <w:p w14:paraId="243EA260" w14:textId="4F0688F8" w:rsidR="00F72BF0" w:rsidRPr="00056A1E" w:rsidRDefault="00F72BF0" w:rsidP="000650DB">
      <w:pPr>
        <w:pStyle w:val="ListBullet"/>
        <w:numPr>
          <w:ilvl w:val="0"/>
          <w:numId w:val="2"/>
        </w:numPr>
      </w:pPr>
      <w:r w:rsidRPr="00056A1E">
        <w:t xml:space="preserve">If you are responsible for coinsurance, you pay a percentage of the total cost of the drug. </w:t>
      </w:r>
      <w:r w:rsidR="005A3FE8">
        <w:t>Since the coinsurance is based on the total cost of the drug, your cost will be lower since the total cost for the drug will be lower.</w:t>
      </w:r>
      <w:r w:rsidRPr="00056A1E">
        <w:t xml:space="preserve"> </w:t>
      </w:r>
    </w:p>
    <w:p w14:paraId="11E7F96C" w14:textId="4973251C" w:rsidR="007E5583" w:rsidRDefault="007E5583" w:rsidP="000650DB">
      <w:pPr>
        <w:pStyle w:val="ListBullet"/>
        <w:numPr>
          <w:ilvl w:val="0"/>
          <w:numId w:val="2"/>
        </w:numPr>
      </w:pPr>
      <w:r w:rsidRPr="00056A1E">
        <w:t xml:space="preserve">If you are responsible for a copayment for the drug, </w:t>
      </w:r>
      <w:r w:rsidR="005A3FE8">
        <w:t>you will only pay for the</w:t>
      </w:r>
      <w:r w:rsidR="005A3FE8" w:rsidRPr="00056A1E">
        <w:t xml:space="preserve"> </w:t>
      </w:r>
      <w:r w:rsidRPr="00056A1E">
        <w:t>number of days of the drug that you receive</w:t>
      </w:r>
      <w:r w:rsidR="005A3FE8">
        <w:t xml:space="preserve"> instead of a whole month</w:t>
      </w:r>
      <w:r w:rsidRPr="00056A1E">
        <w:t xml:space="preserve">. We will calculate the amount you pay per day for your drug (the daily cost-sharing rate) and multiply it by the number of days of the drug you receive. </w:t>
      </w:r>
    </w:p>
    <w:p w14:paraId="44BB25E5" w14:textId="0C1E5E22" w:rsidR="003750D0" w:rsidRPr="00052110" w:rsidRDefault="003750D0" w:rsidP="00BE1CBA">
      <w:pPr>
        <w:pStyle w:val="Heading4"/>
        <w:rPr>
          <w:rFonts w:cs="Arial"/>
        </w:rPr>
      </w:pPr>
      <w:bookmarkStart w:id="920" w:name="_Toc109315891"/>
      <w:bookmarkStart w:id="921" w:name="_Toc377720865"/>
      <w:bookmarkStart w:id="922" w:name="_Toc68442026"/>
      <w:r w:rsidRPr="00052110">
        <w:t>Section 5.</w:t>
      </w:r>
      <w:r w:rsidR="00C17521" w:rsidRPr="00052110">
        <w:t>4</w:t>
      </w:r>
      <w:r w:rsidRPr="00052110">
        <w:tab/>
        <w:t xml:space="preserve">A table that shows your costs for a </w:t>
      </w:r>
      <w:r w:rsidRPr="00CD2C57">
        <w:rPr>
          <w:i/>
          <w:iCs/>
        </w:rPr>
        <w:t>long-term</w:t>
      </w:r>
      <w:r w:rsidR="007C790B" w:rsidRPr="00DE00A7">
        <w:rPr>
          <w:i/>
          <w:iCs/>
        </w:rPr>
        <w:t xml:space="preserve"> </w:t>
      </w:r>
      <w:r w:rsidR="007C790B" w:rsidRPr="00126711">
        <w:t>(</w:t>
      </w:r>
      <w:r w:rsidR="004F0F10" w:rsidRPr="006D6AFC">
        <w:rPr>
          <w:b w:val="0"/>
          <w:bCs w:val="0"/>
          <w:color w:val="0000FF"/>
        </w:rPr>
        <w:t>[</w:t>
      </w:r>
      <w:r w:rsidR="004F0F10" w:rsidRPr="00CD2C57">
        <w:rPr>
          <w:b w:val="0"/>
          <w:bCs w:val="0"/>
          <w:i/>
          <w:iCs/>
          <w:color w:val="0000FF"/>
        </w:rPr>
        <w:t>insert if applicable:</w:t>
      </w:r>
      <w:r w:rsidR="004F0F10" w:rsidRPr="00A530CD">
        <w:rPr>
          <w:color w:val="0000FF"/>
        </w:rPr>
        <w:t xml:space="preserve"> </w:t>
      </w:r>
      <w:r w:rsidR="001928FE">
        <w:rPr>
          <w:color w:val="0000FF"/>
        </w:rPr>
        <w:t>up to</w:t>
      </w:r>
      <w:r w:rsidR="003C16BC">
        <w:rPr>
          <w:color w:val="0000FF"/>
        </w:rPr>
        <w:t xml:space="preserve"> a</w:t>
      </w:r>
      <w:r w:rsidR="00122A60" w:rsidRPr="00122A60">
        <w:rPr>
          <w:b w:val="0"/>
          <w:bCs w:val="0"/>
          <w:color w:val="0000FF"/>
        </w:rPr>
        <w:t>]</w:t>
      </w:r>
      <w:r w:rsidR="001928FE">
        <w:rPr>
          <w:color w:val="0000FF"/>
        </w:rPr>
        <w:t xml:space="preserve"> </w:t>
      </w:r>
      <w:r w:rsidRPr="00CD2C57">
        <w:rPr>
          <w:i/>
          <w:iCs/>
          <w:color w:val="0000FF"/>
        </w:rPr>
        <w:t>[insert number of days]</w:t>
      </w:r>
      <w:r w:rsidRPr="00122A60">
        <w:t>-day</w:t>
      </w:r>
      <w:r w:rsidR="001A3EC5">
        <w:t>)</w:t>
      </w:r>
      <w:r w:rsidRPr="00562A59">
        <w:t xml:space="preserve"> </w:t>
      </w:r>
      <w:r w:rsidRPr="00052110">
        <w:t>supply of a drug</w:t>
      </w:r>
      <w:bookmarkEnd w:id="920"/>
      <w:bookmarkEnd w:id="921"/>
      <w:bookmarkEnd w:id="922"/>
    </w:p>
    <w:p w14:paraId="5AA989D2" w14:textId="77777777" w:rsidR="00BE2391" w:rsidRPr="004B7600" w:rsidRDefault="00BE2391" w:rsidP="004B7600">
      <w:pPr>
        <w:spacing w:before="240" w:beforeAutospacing="0"/>
        <w:rPr>
          <w:i/>
          <w:iCs/>
          <w:color w:val="0000FF"/>
        </w:rPr>
      </w:pPr>
      <w:r w:rsidRPr="00CD2C57">
        <w:rPr>
          <w:i/>
          <w:iCs/>
          <w:color w:val="0000FF"/>
        </w:rPr>
        <w:t xml:space="preserve">[Plans that do not offer </w:t>
      </w:r>
      <w:r w:rsidR="004F3E03" w:rsidRPr="00DE00A7">
        <w:rPr>
          <w:i/>
          <w:iCs/>
          <w:color w:val="0000FF"/>
        </w:rPr>
        <w:t xml:space="preserve">extended-day </w:t>
      </w:r>
      <w:r w:rsidRPr="00CB6200">
        <w:rPr>
          <w:i/>
          <w:iCs/>
          <w:color w:val="0000FF"/>
        </w:rPr>
        <w:t>supplies delete Section 5.</w:t>
      </w:r>
      <w:r w:rsidR="00C17521" w:rsidRPr="00CB6200">
        <w:rPr>
          <w:i/>
          <w:iCs/>
          <w:color w:val="0000FF"/>
        </w:rPr>
        <w:t>4</w:t>
      </w:r>
      <w:r w:rsidRPr="00CB6200">
        <w:rPr>
          <w:i/>
          <w:iCs/>
          <w:color w:val="0000FF"/>
        </w:rPr>
        <w:t>]</w:t>
      </w:r>
    </w:p>
    <w:p w14:paraId="35193001" w14:textId="4F398147" w:rsidR="003750D0" w:rsidRPr="00A9391A" w:rsidRDefault="003750D0" w:rsidP="004B7600">
      <w:pPr>
        <w:spacing w:before="240" w:beforeAutospacing="0"/>
      </w:pPr>
      <w:r w:rsidRPr="00A9391A">
        <w:t xml:space="preserve">For some drugs, you can get a long-term supply (also called an extended supply). </w:t>
      </w:r>
      <w:r w:rsidR="004F0F10" w:rsidRPr="00A9391A">
        <w:t xml:space="preserve">A long-term supply is </w:t>
      </w:r>
      <w:r w:rsidR="004F0F10" w:rsidRPr="00EE4B8E">
        <w:rPr>
          <w:color w:val="0000FF"/>
        </w:rPr>
        <w:t>[</w:t>
      </w:r>
      <w:r w:rsidR="004F0F10" w:rsidRPr="00CD2C57">
        <w:rPr>
          <w:i/>
          <w:iCs/>
          <w:color w:val="0000FF"/>
        </w:rPr>
        <w:t>insert if applicable:</w:t>
      </w:r>
      <w:r w:rsidR="004F0F10" w:rsidRPr="00EE4B8E">
        <w:rPr>
          <w:color w:val="0000FF"/>
        </w:rPr>
        <w:t xml:space="preserve"> up to</w:t>
      </w:r>
      <w:r w:rsidR="00122A60">
        <w:rPr>
          <w:color w:val="0000FF"/>
        </w:rPr>
        <w:t>]</w:t>
      </w:r>
      <w:r w:rsidR="004F0F10" w:rsidRPr="00EE4B8E">
        <w:rPr>
          <w:color w:val="0000FF"/>
        </w:rPr>
        <w:t xml:space="preserve"> </w:t>
      </w:r>
      <w:r w:rsidRPr="00122A60">
        <w:t>a</w:t>
      </w:r>
      <w:r w:rsidRPr="00EE4B8E">
        <w:rPr>
          <w:color w:val="0000FF"/>
        </w:rPr>
        <w:t xml:space="preserve"> </w:t>
      </w:r>
      <w:r w:rsidRPr="00CD2C57">
        <w:rPr>
          <w:rFonts w:cs="Arial"/>
          <w:i/>
          <w:iCs/>
          <w:color w:val="0000FF"/>
        </w:rPr>
        <w:t>[insert number of days]</w:t>
      </w:r>
      <w:r w:rsidR="00122A60" w:rsidRPr="00DE00A7">
        <w:rPr>
          <w:rFonts w:cs="Arial"/>
          <w:i/>
          <w:iCs/>
        </w:rPr>
        <w:t>-</w:t>
      </w:r>
      <w:r w:rsidRPr="00CB6200">
        <w:rPr>
          <w:rFonts w:cs="Arial"/>
        </w:rPr>
        <w:t>day</w:t>
      </w:r>
      <w:r w:rsidRPr="00EE4B8E">
        <w:rPr>
          <w:color w:val="0000FF"/>
        </w:rPr>
        <w:t xml:space="preserve"> </w:t>
      </w:r>
      <w:r w:rsidRPr="00A9391A">
        <w:t xml:space="preserve">supply. </w:t>
      </w:r>
    </w:p>
    <w:p w14:paraId="225373BA" w14:textId="14CFEEB9" w:rsidR="003750D0" w:rsidRPr="00A9391A" w:rsidRDefault="003750D0" w:rsidP="00943215">
      <w:r w:rsidRPr="00A9391A">
        <w:t>The table below shows what you pay when you get a long-</w:t>
      </w:r>
      <w:r w:rsidR="007265B9" w:rsidRPr="00A9391A">
        <w:t>term</w:t>
      </w:r>
      <w:r w:rsidR="007265B9">
        <w:t xml:space="preserve"> </w:t>
      </w:r>
      <w:r w:rsidR="007265B9" w:rsidRPr="00562A59">
        <w:t>supply</w:t>
      </w:r>
      <w:r w:rsidRPr="00A9391A">
        <w:t xml:space="preserve"> of a drug.</w:t>
      </w:r>
    </w:p>
    <w:p w14:paraId="768B667B" w14:textId="5A1BE256" w:rsidR="003518EF" w:rsidRPr="00052110" w:rsidRDefault="00A342F0" w:rsidP="00CF7295">
      <w:pPr>
        <w:pStyle w:val="ListBullet"/>
        <w:numPr>
          <w:ilvl w:val="0"/>
          <w:numId w:val="117"/>
        </w:numPr>
        <w:ind w:left="720"/>
      </w:pPr>
      <w:r w:rsidRPr="00CD2C57">
        <w:rPr>
          <w:i/>
          <w:iCs/>
          <w:color w:val="0000FF"/>
        </w:rPr>
        <w:t>[Plans without copayments</w:t>
      </w:r>
      <w:r w:rsidR="00945A5B" w:rsidRPr="00DE00A7">
        <w:rPr>
          <w:i/>
          <w:iCs/>
          <w:color w:val="0000FF"/>
        </w:rPr>
        <w:t>,</w:t>
      </w:r>
      <w:r w:rsidRPr="00CB6200">
        <w:rPr>
          <w:i/>
          <w:iCs/>
          <w:color w:val="0000FF"/>
        </w:rPr>
        <w:t xml:space="preserve"> omit</w:t>
      </w:r>
      <w:r w:rsidR="003518EF" w:rsidRPr="00CB6200">
        <w:rPr>
          <w:i/>
          <w:iCs/>
          <w:color w:val="0000FF"/>
        </w:rPr>
        <w:t>]</w:t>
      </w:r>
      <w:r w:rsidR="003518EF" w:rsidRPr="00052110">
        <w:t xml:space="preserve"> </w:t>
      </w:r>
      <w:r w:rsidR="00632AE5">
        <w:t xml:space="preserve">Sometimes the cost of the drug is lower than your copayment. In these cases, you pay the lower price for the drug instead of the copayment. </w:t>
      </w:r>
    </w:p>
    <w:p w14:paraId="5CE77A90" w14:textId="1757E349" w:rsidR="00056A1E" w:rsidRPr="004B21FB" w:rsidRDefault="00056A1E" w:rsidP="00056A1E">
      <w:r w:rsidRPr="00CF7295">
        <w:rPr>
          <w:iCs/>
          <w:color w:val="0000FF"/>
        </w:rPr>
        <w:t>[</w:t>
      </w:r>
      <w:r w:rsidRPr="7AA5F102">
        <w:rPr>
          <w:i/>
          <w:iCs/>
          <w:color w:val="0000FF"/>
        </w:rPr>
        <w:t>If the plan has retail network pharmacies that offer preferred cost</w:t>
      </w:r>
      <w:r w:rsidR="007A13E8" w:rsidRPr="7AA5F102">
        <w:rPr>
          <w:i/>
          <w:iCs/>
          <w:color w:val="0000FF"/>
        </w:rPr>
        <w:t xml:space="preserve"> </w:t>
      </w:r>
      <w:r w:rsidRPr="7AA5F102">
        <w:rPr>
          <w:i/>
          <w:iCs/>
          <w:color w:val="0000FF"/>
        </w:rPr>
        <w:t xml:space="preserve">sharing, the chart must include both </w:t>
      </w:r>
      <w:r w:rsidRPr="004B21FB">
        <w:rPr>
          <w:i/>
          <w:iCs/>
          <w:color w:val="0000FF"/>
        </w:rPr>
        <w:t>standard and preferred cost</w:t>
      </w:r>
      <w:r w:rsidR="00F36A30" w:rsidRPr="004B21FB">
        <w:rPr>
          <w:i/>
          <w:iCs/>
          <w:color w:val="0000FF"/>
        </w:rPr>
        <w:t>-</w:t>
      </w:r>
      <w:r w:rsidRPr="004B21FB">
        <w:rPr>
          <w:i/>
          <w:iCs/>
          <w:color w:val="0000FF"/>
        </w:rPr>
        <w:t>sharing rates. For plans that offer mail-order benefits with both preferred and standard cost</w:t>
      </w:r>
      <w:r w:rsidR="007A13E8" w:rsidRPr="004B21FB">
        <w:rPr>
          <w:i/>
          <w:iCs/>
          <w:color w:val="0000FF"/>
        </w:rPr>
        <w:t xml:space="preserve"> </w:t>
      </w:r>
      <w:r w:rsidRPr="004B21FB">
        <w:rPr>
          <w:i/>
          <w:iCs/>
          <w:color w:val="0000FF"/>
        </w:rPr>
        <w:t xml:space="preserve">sharing, sponsors </w:t>
      </w:r>
      <w:r w:rsidR="007229C2" w:rsidRPr="004B21FB">
        <w:rPr>
          <w:i/>
          <w:iCs/>
          <w:color w:val="0000FF"/>
        </w:rPr>
        <w:t>may modify</w:t>
      </w:r>
      <w:r w:rsidRPr="004B21FB">
        <w:rPr>
          <w:i/>
          <w:iCs/>
          <w:color w:val="0000FF"/>
        </w:rPr>
        <w:t xml:space="preserve"> the chart to indicate the different rates.</w:t>
      </w:r>
      <w:r w:rsidR="00632AE5" w:rsidRPr="004B21FB">
        <w:rPr>
          <w:i/>
          <w:iCs/>
          <w:color w:val="0000FF"/>
        </w:rPr>
        <w:t xml:space="preserve"> </w:t>
      </w:r>
      <w:r w:rsidR="00632AE5" w:rsidRPr="00CF7295">
        <w:rPr>
          <w:i/>
          <w:iCs/>
          <w:color w:val="0000FF"/>
        </w:rPr>
        <w:t xml:space="preserve">Remove columns </w:t>
      </w:r>
      <w:r w:rsidR="007229C2" w:rsidRPr="00CF7295">
        <w:rPr>
          <w:i/>
          <w:iCs/>
          <w:color w:val="0000FF"/>
        </w:rPr>
        <w:t>that do</w:t>
      </w:r>
      <w:r w:rsidRPr="00CF7295">
        <w:rPr>
          <w:i/>
          <w:iCs/>
          <w:color w:val="0000FF"/>
        </w:rPr>
        <w:t xml:space="preserve"> not apply (e.g., preferred cost</w:t>
      </w:r>
      <w:r w:rsidR="007A13E8" w:rsidRPr="00CF7295">
        <w:rPr>
          <w:i/>
          <w:iCs/>
          <w:color w:val="0000FF"/>
        </w:rPr>
        <w:t xml:space="preserve"> </w:t>
      </w:r>
      <w:r w:rsidRPr="00CF7295">
        <w:rPr>
          <w:i/>
          <w:iCs/>
          <w:color w:val="0000FF"/>
        </w:rPr>
        <w:t>sharing or mail-order cost</w:t>
      </w:r>
      <w:r w:rsidR="007A13E8" w:rsidRPr="00CF7295">
        <w:rPr>
          <w:i/>
          <w:iCs/>
          <w:color w:val="0000FF"/>
        </w:rPr>
        <w:t xml:space="preserve"> </w:t>
      </w:r>
      <w:r w:rsidRPr="00CF7295">
        <w:rPr>
          <w:i/>
          <w:iCs/>
          <w:color w:val="0000FF"/>
        </w:rPr>
        <w:t>sharing)</w:t>
      </w:r>
      <w:r w:rsidR="00343A30" w:rsidRPr="004B21FB">
        <w:rPr>
          <w:i/>
          <w:iCs/>
          <w:color w:val="0000FF"/>
        </w:rPr>
        <w:t>.</w:t>
      </w:r>
      <w:r w:rsidR="000C7B5E" w:rsidRPr="004B21FB">
        <w:rPr>
          <w:i/>
          <w:iCs/>
          <w:color w:val="0000FF"/>
        </w:rPr>
        <w:t xml:space="preserve"> </w:t>
      </w:r>
      <w:r w:rsidR="00632AE5" w:rsidRPr="004B21FB">
        <w:rPr>
          <w:i/>
          <w:iCs/>
          <w:color w:val="0000FF"/>
        </w:rPr>
        <w:t>A</w:t>
      </w:r>
      <w:r w:rsidRPr="004B21FB">
        <w:rPr>
          <w:i/>
          <w:iCs/>
          <w:color w:val="0000FF"/>
        </w:rPr>
        <w:t xml:space="preserve">dd or remove tiers as necessary. If mail order is not available for certain tiers, plans should insert the following text in the cost-sharing cell: </w:t>
      </w:r>
      <w:r w:rsidRPr="00CF7295">
        <w:rPr>
          <w:color w:val="0000FF"/>
        </w:rPr>
        <w:t>Mail order is not available for drugs in</w:t>
      </w:r>
      <w:r w:rsidRPr="004B21FB">
        <w:rPr>
          <w:i/>
          <w:iCs/>
          <w:color w:val="0000FF"/>
        </w:rPr>
        <w:t xml:space="preserve"> [insert tier].</w:t>
      </w:r>
      <w:r w:rsidRPr="00CF7295">
        <w:rPr>
          <w:iCs/>
          <w:color w:val="0000FF"/>
        </w:rPr>
        <w:t>]</w:t>
      </w:r>
    </w:p>
    <w:p w14:paraId="3755C626" w14:textId="38EA24FB" w:rsidR="00056A1E" w:rsidRPr="004B21FB" w:rsidRDefault="00056A1E" w:rsidP="00056A1E">
      <w:r w:rsidRPr="00CF7295">
        <w:rPr>
          <w:iCs/>
          <w:color w:val="0000FF"/>
        </w:rPr>
        <w:t>[</w:t>
      </w:r>
      <w:r w:rsidRPr="00CF7295">
        <w:rPr>
          <w:i/>
          <w:iCs/>
          <w:color w:val="0000FF"/>
        </w:rPr>
        <w:t>P</w:t>
      </w:r>
      <w:r w:rsidRPr="004B21FB">
        <w:rPr>
          <w:i/>
          <w:iCs/>
          <w:color w:val="0000FF"/>
        </w:rPr>
        <w:t>lans must include all of their tiers in the table. If plans do not offer extended-day supplies for certain tiers, the plan should use the following text in the cost</w:t>
      </w:r>
      <w:r w:rsidR="00743A94" w:rsidRPr="004B21FB">
        <w:rPr>
          <w:i/>
          <w:iCs/>
          <w:color w:val="0000FF"/>
        </w:rPr>
        <w:t>-</w:t>
      </w:r>
      <w:r w:rsidRPr="004B21FB">
        <w:rPr>
          <w:i/>
          <w:iCs/>
          <w:color w:val="0000FF"/>
        </w:rPr>
        <w:t xml:space="preserve">sharing cell: </w:t>
      </w:r>
      <w:r w:rsidRPr="00CF7295">
        <w:rPr>
          <w:color w:val="0000FF"/>
        </w:rPr>
        <w:t xml:space="preserve">A long-term supply is not available for drugs in </w:t>
      </w:r>
      <w:r w:rsidRPr="004B21FB">
        <w:rPr>
          <w:i/>
          <w:iCs/>
          <w:color w:val="0000FF"/>
        </w:rPr>
        <w:t>[insert tier].</w:t>
      </w:r>
      <w:r w:rsidRPr="00CF7295">
        <w:rPr>
          <w:iCs/>
          <w:color w:val="0000FF"/>
        </w:rPr>
        <w:t>]</w:t>
      </w:r>
    </w:p>
    <w:p w14:paraId="709F5F7E" w14:textId="77777777" w:rsidR="003750D0" w:rsidRDefault="003750D0" w:rsidP="000518D8">
      <w:pPr>
        <w:pStyle w:val="subheading"/>
      </w:pPr>
      <w:bookmarkStart w:id="923" w:name="_Toc377720866"/>
      <w:r w:rsidRPr="00052110">
        <w:t xml:space="preserve">Your share of the cost when you get a </w:t>
      </w:r>
      <w:r w:rsidRPr="00052110">
        <w:rPr>
          <w:i/>
        </w:rPr>
        <w:t>long-term</w:t>
      </w:r>
      <w:r w:rsidRPr="00052110">
        <w:t xml:space="preserve"> supply of a covered Part D prescription drug:</w:t>
      </w:r>
      <w:bookmarkEnd w:id="923"/>
    </w:p>
    <w:tbl>
      <w:tblPr>
        <w:tblW w:w="9450" w:type="dxa"/>
        <w:tblInd w:w="108" w:type="dxa"/>
        <w:tblBorders>
          <w:top w:val="single" w:sz="8" w:space="0" w:color="808080"/>
          <w:left w:val="single" w:sz="12" w:space="0" w:color="auto"/>
          <w:bottom w:val="single" w:sz="12" w:space="0" w:color="auto"/>
          <w:right w:val="single" w:sz="12" w:space="0" w:color="auto"/>
          <w:insideH w:val="single" w:sz="8" w:space="0" w:color="808080"/>
        </w:tblBorders>
        <w:tblLayout w:type="fixed"/>
        <w:tblLook w:val="01E0" w:firstRow="1" w:lastRow="1" w:firstColumn="1" w:lastColumn="1" w:noHBand="0" w:noVBand="0"/>
        <w:tblDescription w:val="Cost sharing information for long term supply of a covered part D prescription drug"/>
      </w:tblPr>
      <w:tblGrid>
        <w:gridCol w:w="2430"/>
        <w:gridCol w:w="2340"/>
        <w:gridCol w:w="2340"/>
        <w:gridCol w:w="2340"/>
      </w:tblGrid>
      <w:tr w:rsidR="00E11331" w:rsidRPr="00A9391A" w14:paraId="5AC5F5E8" w14:textId="77777777" w:rsidTr="004B7600">
        <w:trPr>
          <w:cantSplit/>
          <w:tblHeader/>
        </w:trPr>
        <w:tc>
          <w:tcPr>
            <w:tcW w:w="2430" w:type="dxa"/>
            <w:tcBorders>
              <w:top w:val="single" w:sz="48" w:space="0" w:color="808080" w:themeColor="text1" w:themeTint="7F"/>
              <w:left w:val="single" w:sz="18" w:space="0" w:color="A6A6A6" w:themeColor="background1" w:themeShade="A6"/>
              <w:bottom w:val="single" w:sz="18" w:space="0" w:color="A6A6A6" w:themeColor="background1" w:themeShade="A6"/>
            </w:tcBorders>
            <w:shd w:val="clear" w:color="auto" w:fill="D9D9D9" w:themeFill="background1" w:themeFillShade="D9"/>
            <w:vAlign w:val="bottom"/>
          </w:tcPr>
          <w:p w14:paraId="2D1F4DC0" w14:textId="46701433" w:rsidR="00E11331" w:rsidRPr="004B7600" w:rsidRDefault="00D71BB1">
            <w:pPr>
              <w:keepNext/>
              <w:rPr>
                <w:b/>
                <w:bCs/>
              </w:rPr>
            </w:pPr>
            <w:r w:rsidRPr="00CD2C57">
              <w:rPr>
                <w:b/>
                <w:bCs/>
              </w:rPr>
              <w:t>T</w:t>
            </w:r>
            <w:r w:rsidR="00285F3C" w:rsidRPr="00DE00A7">
              <w:rPr>
                <w:b/>
                <w:bCs/>
              </w:rPr>
              <w:t>ier</w:t>
            </w:r>
          </w:p>
        </w:tc>
        <w:tc>
          <w:tcPr>
            <w:tcW w:w="2340" w:type="dxa"/>
            <w:tcBorders>
              <w:top w:val="single" w:sz="48" w:space="0" w:color="808080" w:themeColor="text1" w:themeTint="7F"/>
              <w:bottom w:val="single" w:sz="18" w:space="0" w:color="A6A6A6" w:themeColor="background1" w:themeShade="A6"/>
            </w:tcBorders>
            <w:shd w:val="clear" w:color="auto" w:fill="D9D9D9" w:themeFill="background1" w:themeFillShade="D9"/>
            <w:vAlign w:val="bottom"/>
          </w:tcPr>
          <w:p w14:paraId="24F684A9" w14:textId="3D12071D" w:rsidR="00E11331" w:rsidRPr="00A9391A" w:rsidRDefault="00AC78FC" w:rsidP="004B7600">
            <w:pPr>
              <w:keepNext/>
              <w:spacing w:before="120" w:beforeAutospacing="0" w:after="120" w:afterAutospacing="0"/>
              <w:rPr>
                <w:b/>
                <w:bCs/>
              </w:rPr>
            </w:pPr>
            <w:r w:rsidRPr="00A9391A">
              <w:rPr>
                <w:b/>
                <w:bCs/>
              </w:rPr>
              <w:t>Standard retail cost</w:t>
            </w:r>
            <w:r w:rsidR="007A13E8">
              <w:rPr>
                <w:b/>
                <w:bCs/>
              </w:rPr>
              <w:t xml:space="preserve"> </w:t>
            </w:r>
            <w:r w:rsidRPr="00A9391A">
              <w:rPr>
                <w:b/>
                <w:bCs/>
              </w:rPr>
              <w:t>sharing (in</w:t>
            </w:r>
            <w:r w:rsidR="00A9391A" w:rsidRPr="00A9391A">
              <w:rPr>
                <w:b/>
                <w:bCs/>
              </w:rPr>
              <w:noBreakHyphen/>
            </w:r>
            <w:r w:rsidRPr="00A9391A">
              <w:rPr>
                <w:b/>
                <w:bCs/>
              </w:rPr>
              <w:t>network)</w:t>
            </w:r>
          </w:p>
          <w:p w14:paraId="204C0CEE" w14:textId="77777777" w:rsidR="00E11331" w:rsidRPr="00A9391A" w:rsidRDefault="00E11331" w:rsidP="004B7600">
            <w:pPr>
              <w:keepNext/>
              <w:spacing w:before="0" w:beforeAutospacing="0" w:after="120" w:afterAutospacing="0"/>
              <w:rPr>
                <w:b/>
                <w:bCs/>
              </w:rPr>
            </w:pPr>
            <w:r w:rsidRPr="00CD2C57">
              <w:rPr>
                <w:color w:val="0000FF"/>
              </w:rPr>
              <w:t>[</w:t>
            </w:r>
            <w:r w:rsidRPr="00DE00A7">
              <w:rPr>
                <w:i/>
                <w:iCs/>
                <w:color w:val="0000FF"/>
              </w:rPr>
              <w:t>insert if applicable:</w:t>
            </w:r>
            <w:r w:rsidRPr="00CB6200">
              <w:rPr>
                <w:color w:val="0000FF"/>
              </w:rPr>
              <w:t xml:space="preserve"> </w:t>
            </w:r>
            <w:r w:rsidR="00A342F0" w:rsidRPr="00CB6200">
              <w:rPr>
                <w:color w:val="0000FF"/>
              </w:rPr>
              <w:t>(</w:t>
            </w:r>
            <w:r w:rsidRPr="00CB6200">
              <w:rPr>
                <w:color w:val="0000FF"/>
              </w:rPr>
              <w:t xml:space="preserve">up to a </w:t>
            </w:r>
            <w:r w:rsidRPr="00CB6200">
              <w:rPr>
                <w:i/>
                <w:iCs/>
                <w:color w:val="0000FF"/>
              </w:rPr>
              <w:t>[insert number of days]</w:t>
            </w:r>
            <w:r w:rsidRPr="00CB6200">
              <w:rPr>
                <w:color w:val="0000FF"/>
              </w:rPr>
              <w:t>-day supply)</w:t>
            </w:r>
            <w:r w:rsidR="00A342F0" w:rsidRPr="00CB6200">
              <w:rPr>
                <w:color w:val="0000FF"/>
              </w:rPr>
              <w:t>]</w:t>
            </w:r>
          </w:p>
        </w:tc>
        <w:tc>
          <w:tcPr>
            <w:tcW w:w="2340" w:type="dxa"/>
            <w:tcBorders>
              <w:top w:val="single" w:sz="48" w:space="0" w:color="808080" w:themeColor="text1" w:themeTint="7F"/>
              <w:bottom w:val="single" w:sz="18" w:space="0" w:color="A6A6A6" w:themeColor="background1" w:themeShade="A6"/>
            </w:tcBorders>
            <w:shd w:val="clear" w:color="auto" w:fill="D9D9D9" w:themeFill="background1" w:themeFillShade="D9"/>
            <w:vAlign w:val="bottom"/>
          </w:tcPr>
          <w:p w14:paraId="2098CF85" w14:textId="4F9F7CF4" w:rsidR="00AC78FC" w:rsidRPr="00A9391A" w:rsidRDefault="00AC78FC" w:rsidP="004B7600">
            <w:pPr>
              <w:keepNext/>
              <w:spacing w:before="120" w:beforeAutospacing="0" w:after="120" w:afterAutospacing="0"/>
              <w:rPr>
                <w:b/>
                <w:bCs/>
              </w:rPr>
            </w:pPr>
            <w:r w:rsidRPr="00A9391A">
              <w:rPr>
                <w:b/>
                <w:bCs/>
              </w:rPr>
              <w:t>Preferred retail cost</w:t>
            </w:r>
            <w:r w:rsidR="007A13E8">
              <w:rPr>
                <w:b/>
                <w:bCs/>
              </w:rPr>
              <w:t xml:space="preserve"> </w:t>
            </w:r>
            <w:r w:rsidRPr="00A9391A">
              <w:rPr>
                <w:b/>
                <w:bCs/>
              </w:rPr>
              <w:t>sharing (in</w:t>
            </w:r>
            <w:r w:rsidR="00A9391A" w:rsidRPr="00A9391A">
              <w:rPr>
                <w:b/>
                <w:bCs/>
              </w:rPr>
              <w:noBreakHyphen/>
            </w:r>
            <w:r w:rsidRPr="00A9391A">
              <w:rPr>
                <w:b/>
                <w:bCs/>
              </w:rPr>
              <w:t>network)</w:t>
            </w:r>
          </w:p>
          <w:p w14:paraId="215DD89E" w14:textId="77777777" w:rsidR="00E11331" w:rsidRPr="00A9391A" w:rsidRDefault="00A342F0" w:rsidP="004B7600">
            <w:pPr>
              <w:keepNext/>
              <w:spacing w:before="120" w:beforeAutospacing="0" w:after="120" w:afterAutospacing="0"/>
              <w:rPr>
                <w:b/>
                <w:bCs/>
              </w:rPr>
            </w:pPr>
            <w:r w:rsidRPr="00CD2C57">
              <w:rPr>
                <w:color w:val="0000FF"/>
              </w:rPr>
              <w:t>[</w:t>
            </w:r>
            <w:r w:rsidRPr="00DE00A7">
              <w:rPr>
                <w:i/>
                <w:iCs/>
                <w:color w:val="0000FF"/>
              </w:rPr>
              <w:t>insert if applicable:</w:t>
            </w:r>
            <w:r w:rsidRPr="00CB6200">
              <w:rPr>
                <w:color w:val="0000FF"/>
              </w:rPr>
              <w:t xml:space="preserve"> (up to a </w:t>
            </w:r>
            <w:r w:rsidRPr="00CB6200">
              <w:rPr>
                <w:i/>
                <w:iCs/>
                <w:color w:val="0000FF"/>
              </w:rPr>
              <w:t>[insert number of days]</w:t>
            </w:r>
            <w:r w:rsidRPr="00CB6200">
              <w:rPr>
                <w:color w:val="0000FF"/>
              </w:rPr>
              <w:t>-day supply)]</w:t>
            </w:r>
          </w:p>
        </w:tc>
        <w:tc>
          <w:tcPr>
            <w:tcW w:w="2340" w:type="dxa"/>
            <w:tcBorders>
              <w:top w:val="single" w:sz="48" w:space="0" w:color="808080" w:themeColor="text1" w:themeTint="7F"/>
              <w:bottom w:val="single" w:sz="18" w:space="0" w:color="A6A6A6" w:themeColor="background1" w:themeShade="A6"/>
              <w:right w:val="single" w:sz="18" w:space="0" w:color="A6A6A6" w:themeColor="background1" w:themeShade="A6"/>
            </w:tcBorders>
            <w:shd w:val="clear" w:color="auto" w:fill="D9D9D9" w:themeFill="background1" w:themeFillShade="D9"/>
            <w:vAlign w:val="bottom"/>
          </w:tcPr>
          <w:p w14:paraId="284BDAD3" w14:textId="74975C10" w:rsidR="00E11331" w:rsidRPr="00A9391A" w:rsidRDefault="00AC78FC" w:rsidP="004B7600">
            <w:pPr>
              <w:keepNext/>
              <w:spacing w:before="120" w:beforeAutospacing="0" w:after="120" w:afterAutospacing="0"/>
              <w:rPr>
                <w:b/>
                <w:bCs/>
              </w:rPr>
            </w:pPr>
            <w:r w:rsidRPr="00A9391A">
              <w:rPr>
                <w:b/>
                <w:bCs/>
              </w:rPr>
              <w:t>Mail-order cost</w:t>
            </w:r>
            <w:r w:rsidR="007A13E8">
              <w:rPr>
                <w:b/>
                <w:bCs/>
              </w:rPr>
              <w:t xml:space="preserve"> </w:t>
            </w:r>
            <w:r w:rsidRPr="00A9391A">
              <w:rPr>
                <w:b/>
                <w:bCs/>
              </w:rPr>
              <w:t>sharing</w:t>
            </w:r>
          </w:p>
          <w:p w14:paraId="011697B0" w14:textId="77777777" w:rsidR="00E11331" w:rsidRPr="00A9391A" w:rsidRDefault="00A342F0" w:rsidP="004B7600">
            <w:pPr>
              <w:keepNext/>
              <w:spacing w:before="0" w:beforeAutospacing="0" w:after="120" w:afterAutospacing="0"/>
              <w:rPr>
                <w:b/>
                <w:bCs/>
              </w:rPr>
            </w:pPr>
            <w:r w:rsidRPr="00CD2C57">
              <w:rPr>
                <w:color w:val="0000FF"/>
              </w:rPr>
              <w:t>[</w:t>
            </w:r>
            <w:r w:rsidRPr="00DE00A7">
              <w:rPr>
                <w:i/>
                <w:iCs/>
                <w:color w:val="0000FF"/>
              </w:rPr>
              <w:t>insert if applicable:</w:t>
            </w:r>
            <w:r w:rsidRPr="00CB6200">
              <w:rPr>
                <w:color w:val="0000FF"/>
              </w:rPr>
              <w:t xml:space="preserve"> (up to a </w:t>
            </w:r>
            <w:r w:rsidRPr="00CB6200">
              <w:rPr>
                <w:i/>
                <w:iCs/>
                <w:color w:val="0000FF"/>
              </w:rPr>
              <w:t>[insert number of days]</w:t>
            </w:r>
            <w:r w:rsidRPr="00CB6200">
              <w:rPr>
                <w:color w:val="0000FF"/>
              </w:rPr>
              <w:t>-day supply)]</w:t>
            </w:r>
          </w:p>
        </w:tc>
      </w:tr>
      <w:tr w:rsidR="00E11331" w:rsidRPr="00A9391A" w14:paraId="40C3EEE8" w14:textId="77777777" w:rsidTr="004B7600">
        <w:trPr>
          <w:cantSplit/>
        </w:trPr>
        <w:tc>
          <w:tcPr>
            <w:tcW w:w="243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7779D3F" w14:textId="2821CF85" w:rsidR="00E11331" w:rsidRPr="00A9391A" w:rsidRDefault="00E11331" w:rsidP="004B7600">
            <w:pPr>
              <w:keepNext/>
              <w:spacing w:before="120" w:beforeAutospacing="0" w:after="40" w:afterAutospacing="0"/>
              <w:rPr>
                <w:b/>
                <w:bCs/>
              </w:rPr>
            </w:pPr>
            <w:r w:rsidRPr="00A9391A">
              <w:rPr>
                <w:b/>
                <w:bCs/>
              </w:rPr>
              <w:t>Cost</w:t>
            </w:r>
            <w:r w:rsidR="00743A94">
              <w:rPr>
                <w:b/>
                <w:bCs/>
              </w:rPr>
              <w:t>-</w:t>
            </w:r>
            <w:r w:rsidRPr="00A9391A">
              <w:rPr>
                <w:b/>
                <w:bCs/>
              </w:rPr>
              <w:t>Sharing Tier 1</w:t>
            </w:r>
          </w:p>
          <w:p w14:paraId="42D868A2" w14:textId="77777777" w:rsidR="00E11331" w:rsidRPr="00A9391A" w:rsidRDefault="00E11331" w:rsidP="004B7600">
            <w:pPr>
              <w:keepNext/>
              <w:spacing w:before="40" w:beforeAutospacing="0" w:after="120" w:afterAutospacing="0"/>
              <w:rPr>
                <w:b/>
                <w:bCs/>
              </w:rPr>
            </w:pPr>
            <w:r w:rsidRPr="00CD2C57">
              <w:t>(</w:t>
            </w:r>
            <w:r w:rsidRPr="00DE00A7">
              <w:rPr>
                <w:i/>
                <w:iCs/>
                <w:color w:val="0000FF"/>
              </w:rPr>
              <w:t>[insert description]</w:t>
            </w:r>
            <w:r w:rsidRPr="00CB6200">
              <w:t>)</w:t>
            </w:r>
          </w:p>
        </w:tc>
        <w:tc>
          <w:tcPr>
            <w:tcW w:w="2340" w:type="dxa"/>
            <w:tcBorders>
              <w:top w:val="single" w:sz="18" w:space="0" w:color="A6A6A6" w:themeColor="background1" w:themeShade="A6"/>
              <w:bottom w:val="single" w:sz="18" w:space="0" w:color="A6A6A6" w:themeColor="background1" w:themeShade="A6"/>
            </w:tcBorders>
          </w:tcPr>
          <w:p w14:paraId="0332D450" w14:textId="77777777" w:rsidR="00E11331" w:rsidRPr="00A9391A" w:rsidRDefault="00E11331" w:rsidP="004B7600">
            <w:pPr>
              <w:keepNext/>
              <w:spacing w:before="120" w:beforeAutospacing="0" w:after="0" w:afterAutospacing="0"/>
              <w:rPr>
                <w:color w:val="0000FF"/>
              </w:rPr>
            </w:pPr>
            <w:r w:rsidRPr="00CD2C57">
              <w:rPr>
                <w:i/>
                <w:iCs/>
                <w:color w:val="0000FF"/>
              </w:rPr>
              <w:t>[Insert copay/</w:t>
            </w:r>
            <w:r w:rsidRPr="00A9391A">
              <w:rPr>
                <w:bCs/>
                <w:i/>
                <w:color w:val="0000FF"/>
              </w:rPr>
              <w:br/>
            </w:r>
            <w:r w:rsidRPr="00CD2C57">
              <w:rPr>
                <w:i/>
                <w:iCs/>
                <w:color w:val="0000FF"/>
              </w:rPr>
              <w:t>coinsurance]</w:t>
            </w:r>
          </w:p>
        </w:tc>
        <w:tc>
          <w:tcPr>
            <w:tcW w:w="2340" w:type="dxa"/>
            <w:tcBorders>
              <w:top w:val="single" w:sz="18" w:space="0" w:color="A6A6A6" w:themeColor="background1" w:themeShade="A6"/>
              <w:bottom w:val="single" w:sz="18" w:space="0" w:color="A6A6A6" w:themeColor="background1" w:themeShade="A6"/>
            </w:tcBorders>
          </w:tcPr>
          <w:p w14:paraId="5007C326" w14:textId="77777777" w:rsidR="00E11331" w:rsidRPr="004B7600" w:rsidRDefault="00E11331" w:rsidP="004B7600">
            <w:pPr>
              <w:keepNext/>
              <w:spacing w:before="120" w:beforeAutospacing="0" w:after="0" w:afterAutospacing="0"/>
              <w:rPr>
                <w:i/>
                <w:iCs/>
                <w:color w:val="0000FF"/>
              </w:rPr>
            </w:pPr>
            <w:r w:rsidRPr="00CD2C57">
              <w:rPr>
                <w:i/>
                <w:iCs/>
                <w:color w:val="0000FF"/>
              </w:rPr>
              <w:t>[Insert copay/</w:t>
            </w:r>
            <w:r w:rsidRPr="00A9391A">
              <w:rPr>
                <w:bCs/>
                <w:i/>
                <w:color w:val="0000FF"/>
              </w:rPr>
              <w:br/>
            </w:r>
            <w:r w:rsidRPr="00CD2C57">
              <w:rPr>
                <w:i/>
                <w:iCs/>
                <w:color w:val="0000FF"/>
              </w:rPr>
              <w:t>coinsurance]</w:t>
            </w:r>
          </w:p>
        </w:tc>
        <w:tc>
          <w:tcPr>
            <w:tcW w:w="234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54D66A96" w14:textId="77777777" w:rsidR="00E11331" w:rsidRPr="00A9391A" w:rsidRDefault="00E11331" w:rsidP="004B7600">
            <w:pPr>
              <w:keepNext/>
              <w:spacing w:before="120" w:beforeAutospacing="0" w:after="0" w:afterAutospacing="0"/>
              <w:rPr>
                <w:color w:val="0000FF"/>
              </w:rPr>
            </w:pPr>
            <w:r w:rsidRPr="00CD2C57">
              <w:rPr>
                <w:i/>
                <w:iCs/>
                <w:color w:val="0000FF"/>
              </w:rPr>
              <w:t>[Insert copay/</w:t>
            </w:r>
            <w:r w:rsidRPr="00A9391A">
              <w:rPr>
                <w:bCs/>
                <w:i/>
                <w:color w:val="0000FF"/>
              </w:rPr>
              <w:br/>
            </w:r>
            <w:r w:rsidRPr="00CD2C57">
              <w:rPr>
                <w:i/>
                <w:iCs/>
                <w:color w:val="0000FF"/>
              </w:rPr>
              <w:t>coinsurance]</w:t>
            </w:r>
          </w:p>
        </w:tc>
      </w:tr>
      <w:tr w:rsidR="00E11331" w:rsidRPr="00A9391A" w14:paraId="65DA1914" w14:textId="77777777" w:rsidTr="004B7600">
        <w:trPr>
          <w:cantSplit/>
        </w:trPr>
        <w:tc>
          <w:tcPr>
            <w:tcW w:w="243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37B12222" w14:textId="68FCC49A" w:rsidR="00E11331" w:rsidRPr="00A9391A" w:rsidRDefault="00E11331" w:rsidP="004B7600">
            <w:pPr>
              <w:spacing w:before="120" w:beforeAutospacing="0" w:after="40" w:afterAutospacing="0"/>
              <w:rPr>
                <w:b/>
                <w:bCs/>
              </w:rPr>
            </w:pPr>
            <w:r w:rsidRPr="00A9391A">
              <w:rPr>
                <w:b/>
                <w:bCs/>
              </w:rPr>
              <w:t>Cost</w:t>
            </w:r>
            <w:r w:rsidR="00743A94">
              <w:rPr>
                <w:b/>
                <w:bCs/>
              </w:rPr>
              <w:t>-</w:t>
            </w:r>
            <w:r w:rsidRPr="00A9391A">
              <w:rPr>
                <w:b/>
                <w:bCs/>
              </w:rPr>
              <w:t>Sharing Tier 2</w:t>
            </w:r>
          </w:p>
          <w:p w14:paraId="217742C0" w14:textId="77777777" w:rsidR="00E11331" w:rsidRPr="00A9391A" w:rsidRDefault="00E11331" w:rsidP="004B7600">
            <w:pPr>
              <w:spacing w:before="40" w:beforeAutospacing="0" w:after="120" w:afterAutospacing="0"/>
              <w:rPr>
                <w:b/>
                <w:bCs/>
              </w:rPr>
            </w:pPr>
            <w:r w:rsidRPr="00CD2C57">
              <w:t>(</w:t>
            </w:r>
            <w:r w:rsidRPr="00DE00A7">
              <w:rPr>
                <w:i/>
                <w:iCs/>
                <w:color w:val="0000FF"/>
              </w:rPr>
              <w:t>[insert description]</w:t>
            </w:r>
            <w:r w:rsidRPr="00CB6200">
              <w:t>)</w:t>
            </w:r>
          </w:p>
        </w:tc>
        <w:tc>
          <w:tcPr>
            <w:tcW w:w="2340" w:type="dxa"/>
            <w:tcBorders>
              <w:top w:val="single" w:sz="18" w:space="0" w:color="A6A6A6" w:themeColor="background1" w:themeShade="A6"/>
              <w:bottom w:val="single" w:sz="18" w:space="0" w:color="A6A6A6" w:themeColor="background1" w:themeShade="A6"/>
            </w:tcBorders>
          </w:tcPr>
          <w:p w14:paraId="774895C4" w14:textId="77777777" w:rsidR="00E11331" w:rsidRPr="00A9391A" w:rsidRDefault="00E11331" w:rsidP="004B7600">
            <w:pPr>
              <w:spacing w:before="120" w:beforeAutospacing="0" w:after="0" w:afterAutospacing="0"/>
              <w:rPr>
                <w:color w:val="0000FF"/>
              </w:rPr>
            </w:pPr>
            <w:r w:rsidRPr="00CD2C57">
              <w:rPr>
                <w:i/>
                <w:iCs/>
                <w:color w:val="0000FF"/>
              </w:rPr>
              <w:t>[Insert copay/</w:t>
            </w:r>
            <w:r w:rsidRPr="00A9391A">
              <w:rPr>
                <w:bCs/>
                <w:i/>
                <w:color w:val="0000FF"/>
              </w:rPr>
              <w:br/>
            </w:r>
            <w:r w:rsidRPr="00CD2C57">
              <w:rPr>
                <w:i/>
                <w:iCs/>
                <w:color w:val="0000FF"/>
              </w:rPr>
              <w:t>coinsurance]</w:t>
            </w:r>
          </w:p>
        </w:tc>
        <w:tc>
          <w:tcPr>
            <w:tcW w:w="2340" w:type="dxa"/>
            <w:tcBorders>
              <w:top w:val="single" w:sz="18" w:space="0" w:color="A6A6A6" w:themeColor="background1" w:themeShade="A6"/>
              <w:bottom w:val="single" w:sz="18" w:space="0" w:color="A6A6A6" w:themeColor="background1" w:themeShade="A6"/>
            </w:tcBorders>
          </w:tcPr>
          <w:p w14:paraId="36A66E20" w14:textId="77777777" w:rsidR="00E11331" w:rsidRPr="004B7600" w:rsidRDefault="00E11331" w:rsidP="004B7600">
            <w:pPr>
              <w:spacing w:before="120" w:beforeAutospacing="0" w:after="0" w:afterAutospacing="0"/>
              <w:rPr>
                <w:i/>
                <w:iCs/>
                <w:color w:val="0000FF"/>
              </w:rPr>
            </w:pPr>
            <w:r w:rsidRPr="00CD2C57">
              <w:rPr>
                <w:i/>
                <w:iCs/>
                <w:color w:val="0000FF"/>
              </w:rPr>
              <w:t>[Insert copay/</w:t>
            </w:r>
            <w:r w:rsidRPr="00A9391A">
              <w:rPr>
                <w:bCs/>
                <w:i/>
                <w:color w:val="0000FF"/>
              </w:rPr>
              <w:br/>
            </w:r>
            <w:r w:rsidRPr="00CD2C57">
              <w:rPr>
                <w:i/>
                <w:iCs/>
                <w:color w:val="0000FF"/>
              </w:rPr>
              <w:t>coinsurance]</w:t>
            </w:r>
          </w:p>
        </w:tc>
        <w:tc>
          <w:tcPr>
            <w:tcW w:w="234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29DB8716" w14:textId="77777777" w:rsidR="00E11331" w:rsidRPr="00A9391A" w:rsidRDefault="00E11331" w:rsidP="004B7600">
            <w:pPr>
              <w:spacing w:before="120" w:beforeAutospacing="0" w:after="0" w:afterAutospacing="0"/>
              <w:rPr>
                <w:color w:val="0000FF"/>
              </w:rPr>
            </w:pPr>
            <w:r w:rsidRPr="00CD2C57">
              <w:rPr>
                <w:i/>
                <w:iCs/>
                <w:color w:val="0000FF"/>
              </w:rPr>
              <w:t>[Insert copay/</w:t>
            </w:r>
            <w:r w:rsidRPr="00A9391A">
              <w:rPr>
                <w:bCs/>
                <w:i/>
                <w:color w:val="0000FF"/>
              </w:rPr>
              <w:br/>
            </w:r>
            <w:r w:rsidRPr="00CD2C57">
              <w:rPr>
                <w:i/>
                <w:iCs/>
                <w:color w:val="0000FF"/>
              </w:rPr>
              <w:t>coinsurance]</w:t>
            </w:r>
          </w:p>
        </w:tc>
      </w:tr>
      <w:tr w:rsidR="00E11331" w:rsidRPr="00A9391A" w14:paraId="060F35D9" w14:textId="77777777" w:rsidTr="004B7600">
        <w:trPr>
          <w:cantSplit/>
        </w:trPr>
        <w:tc>
          <w:tcPr>
            <w:tcW w:w="243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7B00F60B" w14:textId="37615B68" w:rsidR="00E11331" w:rsidRPr="00A9391A" w:rsidRDefault="00E11331" w:rsidP="004B7600">
            <w:pPr>
              <w:spacing w:before="120" w:beforeAutospacing="0" w:after="40" w:afterAutospacing="0"/>
              <w:rPr>
                <w:b/>
                <w:bCs/>
              </w:rPr>
            </w:pPr>
            <w:r w:rsidRPr="00A9391A">
              <w:rPr>
                <w:b/>
                <w:bCs/>
              </w:rPr>
              <w:t>Cost</w:t>
            </w:r>
            <w:r w:rsidR="00743A94">
              <w:rPr>
                <w:b/>
                <w:bCs/>
              </w:rPr>
              <w:t>-</w:t>
            </w:r>
            <w:r w:rsidRPr="00A9391A">
              <w:rPr>
                <w:b/>
                <w:bCs/>
              </w:rPr>
              <w:t>Sharing Tier 3</w:t>
            </w:r>
          </w:p>
          <w:p w14:paraId="6EEC05C5" w14:textId="77777777" w:rsidR="00E11331" w:rsidRPr="00A9391A" w:rsidRDefault="00E11331" w:rsidP="004B7600">
            <w:pPr>
              <w:spacing w:before="40" w:beforeAutospacing="0" w:after="120" w:afterAutospacing="0"/>
              <w:rPr>
                <w:b/>
                <w:bCs/>
              </w:rPr>
            </w:pPr>
            <w:r w:rsidRPr="00CD2C57">
              <w:t>(</w:t>
            </w:r>
            <w:r w:rsidRPr="00DE00A7">
              <w:rPr>
                <w:i/>
                <w:iCs/>
                <w:color w:val="0000FF"/>
              </w:rPr>
              <w:t>[insert description]</w:t>
            </w:r>
            <w:r w:rsidRPr="00CB6200">
              <w:t>)</w:t>
            </w:r>
          </w:p>
        </w:tc>
        <w:tc>
          <w:tcPr>
            <w:tcW w:w="2340" w:type="dxa"/>
            <w:tcBorders>
              <w:top w:val="single" w:sz="18" w:space="0" w:color="A6A6A6" w:themeColor="background1" w:themeShade="A6"/>
              <w:bottom w:val="single" w:sz="18" w:space="0" w:color="A6A6A6" w:themeColor="background1" w:themeShade="A6"/>
            </w:tcBorders>
          </w:tcPr>
          <w:p w14:paraId="6FA6477B" w14:textId="77777777" w:rsidR="00E11331" w:rsidRPr="00A9391A" w:rsidRDefault="00E11331" w:rsidP="004B7600">
            <w:pPr>
              <w:spacing w:before="120" w:beforeAutospacing="0" w:after="0" w:afterAutospacing="0"/>
              <w:rPr>
                <w:color w:val="0000FF"/>
              </w:rPr>
            </w:pPr>
            <w:r w:rsidRPr="00CD2C57">
              <w:rPr>
                <w:i/>
                <w:iCs/>
                <w:color w:val="0000FF"/>
              </w:rPr>
              <w:t>[Insert copay/</w:t>
            </w:r>
            <w:r w:rsidRPr="00A9391A">
              <w:rPr>
                <w:bCs/>
                <w:i/>
                <w:color w:val="0000FF"/>
              </w:rPr>
              <w:br/>
            </w:r>
            <w:r w:rsidRPr="00CD2C57">
              <w:rPr>
                <w:i/>
                <w:iCs/>
                <w:color w:val="0000FF"/>
              </w:rPr>
              <w:t>coinsurance]</w:t>
            </w:r>
          </w:p>
        </w:tc>
        <w:tc>
          <w:tcPr>
            <w:tcW w:w="2340" w:type="dxa"/>
            <w:tcBorders>
              <w:top w:val="single" w:sz="18" w:space="0" w:color="A6A6A6" w:themeColor="background1" w:themeShade="A6"/>
              <w:bottom w:val="single" w:sz="18" w:space="0" w:color="A6A6A6" w:themeColor="background1" w:themeShade="A6"/>
            </w:tcBorders>
          </w:tcPr>
          <w:p w14:paraId="59112FB2" w14:textId="77777777" w:rsidR="00E11331" w:rsidRPr="004B7600" w:rsidRDefault="00E11331" w:rsidP="004B7600">
            <w:pPr>
              <w:spacing w:before="120" w:beforeAutospacing="0" w:after="0" w:afterAutospacing="0"/>
              <w:rPr>
                <w:i/>
                <w:iCs/>
                <w:color w:val="0000FF"/>
              </w:rPr>
            </w:pPr>
            <w:r w:rsidRPr="00CD2C57">
              <w:rPr>
                <w:i/>
                <w:iCs/>
                <w:color w:val="0000FF"/>
              </w:rPr>
              <w:t>[Insert copay/</w:t>
            </w:r>
            <w:r w:rsidRPr="00A9391A">
              <w:rPr>
                <w:bCs/>
                <w:i/>
                <w:color w:val="0000FF"/>
              </w:rPr>
              <w:br/>
            </w:r>
            <w:r w:rsidRPr="00CD2C57">
              <w:rPr>
                <w:i/>
                <w:iCs/>
                <w:color w:val="0000FF"/>
              </w:rPr>
              <w:t>coinsurance]</w:t>
            </w:r>
          </w:p>
        </w:tc>
        <w:tc>
          <w:tcPr>
            <w:tcW w:w="234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035F9CCE" w14:textId="77777777" w:rsidR="00E11331" w:rsidRPr="00A9391A" w:rsidRDefault="00E11331" w:rsidP="004B7600">
            <w:pPr>
              <w:spacing w:before="120" w:beforeAutospacing="0" w:after="0" w:afterAutospacing="0"/>
              <w:rPr>
                <w:color w:val="0000FF"/>
              </w:rPr>
            </w:pPr>
            <w:r w:rsidRPr="00CD2C57">
              <w:rPr>
                <w:i/>
                <w:iCs/>
                <w:color w:val="0000FF"/>
              </w:rPr>
              <w:t>[Insert copay/</w:t>
            </w:r>
            <w:r w:rsidRPr="00A9391A">
              <w:rPr>
                <w:bCs/>
                <w:i/>
                <w:color w:val="0000FF"/>
              </w:rPr>
              <w:br/>
            </w:r>
            <w:r w:rsidRPr="00CD2C57">
              <w:rPr>
                <w:i/>
                <w:iCs/>
                <w:color w:val="0000FF"/>
              </w:rPr>
              <w:t>coinsurance]</w:t>
            </w:r>
          </w:p>
        </w:tc>
      </w:tr>
      <w:tr w:rsidR="00E11331" w:rsidRPr="00A9391A" w14:paraId="71584C9A" w14:textId="77777777" w:rsidTr="004B7600">
        <w:trPr>
          <w:cantSplit/>
        </w:trPr>
        <w:tc>
          <w:tcPr>
            <w:tcW w:w="2430"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091835A" w14:textId="153576D4" w:rsidR="00E11331" w:rsidRPr="00A9391A" w:rsidRDefault="00E11331" w:rsidP="004B7600">
            <w:pPr>
              <w:spacing w:before="120" w:beforeAutospacing="0" w:after="40" w:afterAutospacing="0"/>
              <w:rPr>
                <w:b/>
                <w:bCs/>
              </w:rPr>
            </w:pPr>
            <w:r w:rsidRPr="00A9391A">
              <w:rPr>
                <w:b/>
                <w:bCs/>
              </w:rPr>
              <w:t>Cost</w:t>
            </w:r>
            <w:r w:rsidR="00743A94">
              <w:rPr>
                <w:b/>
                <w:bCs/>
              </w:rPr>
              <w:t>-</w:t>
            </w:r>
            <w:r w:rsidRPr="00A9391A">
              <w:rPr>
                <w:b/>
                <w:bCs/>
              </w:rPr>
              <w:t>Sharing Tier 4</w:t>
            </w:r>
          </w:p>
          <w:p w14:paraId="3968CC0B" w14:textId="77777777" w:rsidR="00E11331" w:rsidRPr="00A9391A" w:rsidRDefault="00E11331" w:rsidP="004B7600">
            <w:pPr>
              <w:spacing w:before="40" w:beforeAutospacing="0" w:after="120" w:afterAutospacing="0"/>
              <w:rPr>
                <w:b/>
                <w:bCs/>
              </w:rPr>
            </w:pPr>
            <w:r w:rsidRPr="00CD2C57">
              <w:t>(</w:t>
            </w:r>
            <w:r w:rsidRPr="00DE00A7">
              <w:rPr>
                <w:i/>
                <w:iCs/>
                <w:color w:val="0000FF"/>
              </w:rPr>
              <w:t>[insert description]</w:t>
            </w:r>
            <w:r w:rsidRPr="00CB6200">
              <w:t>)</w:t>
            </w:r>
          </w:p>
        </w:tc>
        <w:tc>
          <w:tcPr>
            <w:tcW w:w="2340" w:type="dxa"/>
            <w:tcBorders>
              <w:top w:val="single" w:sz="18" w:space="0" w:color="A6A6A6" w:themeColor="background1" w:themeShade="A6"/>
              <w:bottom w:val="single" w:sz="18" w:space="0" w:color="A6A6A6" w:themeColor="background1" w:themeShade="A6"/>
            </w:tcBorders>
          </w:tcPr>
          <w:p w14:paraId="04688C41" w14:textId="77777777" w:rsidR="00E11331" w:rsidRPr="00A9391A" w:rsidRDefault="00E11331" w:rsidP="004B7600">
            <w:pPr>
              <w:spacing w:before="120" w:beforeAutospacing="0" w:after="0" w:afterAutospacing="0"/>
              <w:rPr>
                <w:color w:val="0000FF"/>
              </w:rPr>
            </w:pPr>
            <w:r w:rsidRPr="00CD2C57">
              <w:rPr>
                <w:i/>
                <w:iCs/>
                <w:color w:val="0000FF"/>
              </w:rPr>
              <w:t>[Insert copay/</w:t>
            </w:r>
            <w:r w:rsidRPr="00A9391A">
              <w:rPr>
                <w:bCs/>
                <w:i/>
                <w:color w:val="0000FF"/>
              </w:rPr>
              <w:br/>
            </w:r>
            <w:r w:rsidRPr="00CD2C57">
              <w:rPr>
                <w:i/>
                <w:iCs/>
                <w:color w:val="0000FF"/>
              </w:rPr>
              <w:t>coinsurance]</w:t>
            </w:r>
          </w:p>
        </w:tc>
        <w:tc>
          <w:tcPr>
            <w:tcW w:w="2340" w:type="dxa"/>
            <w:tcBorders>
              <w:top w:val="single" w:sz="18" w:space="0" w:color="A6A6A6" w:themeColor="background1" w:themeShade="A6"/>
              <w:bottom w:val="single" w:sz="18" w:space="0" w:color="A6A6A6" w:themeColor="background1" w:themeShade="A6"/>
            </w:tcBorders>
          </w:tcPr>
          <w:p w14:paraId="39D94D51" w14:textId="77777777" w:rsidR="00E11331" w:rsidRPr="004B7600" w:rsidRDefault="00E11331" w:rsidP="004B7600">
            <w:pPr>
              <w:spacing w:before="120" w:beforeAutospacing="0" w:after="0" w:afterAutospacing="0"/>
              <w:rPr>
                <w:i/>
                <w:iCs/>
                <w:color w:val="0000FF"/>
              </w:rPr>
            </w:pPr>
            <w:r w:rsidRPr="00CD2C57">
              <w:rPr>
                <w:i/>
                <w:iCs/>
                <w:color w:val="0000FF"/>
              </w:rPr>
              <w:t>[Insert copay/</w:t>
            </w:r>
            <w:r w:rsidRPr="00A9391A">
              <w:rPr>
                <w:bCs/>
                <w:i/>
                <w:color w:val="0000FF"/>
              </w:rPr>
              <w:br/>
            </w:r>
            <w:r w:rsidRPr="00CD2C57">
              <w:rPr>
                <w:i/>
                <w:iCs/>
                <w:color w:val="0000FF"/>
              </w:rPr>
              <w:t>coinsurance]</w:t>
            </w:r>
          </w:p>
        </w:tc>
        <w:tc>
          <w:tcPr>
            <w:tcW w:w="2340" w:type="dxa"/>
            <w:tcBorders>
              <w:top w:val="single" w:sz="18" w:space="0" w:color="A6A6A6" w:themeColor="background1" w:themeShade="A6"/>
              <w:bottom w:val="single" w:sz="18" w:space="0" w:color="A6A6A6" w:themeColor="background1" w:themeShade="A6"/>
              <w:right w:val="single" w:sz="18" w:space="0" w:color="A6A6A6" w:themeColor="background1" w:themeShade="A6"/>
            </w:tcBorders>
          </w:tcPr>
          <w:p w14:paraId="6077DCA3" w14:textId="77777777" w:rsidR="00E11331" w:rsidRPr="00A9391A" w:rsidRDefault="00E11331" w:rsidP="004B7600">
            <w:pPr>
              <w:spacing w:before="120" w:beforeAutospacing="0" w:after="0" w:afterAutospacing="0"/>
              <w:rPr>
                <w:color w:val="0000FF"/>
              </w:rPr>
            </w:pPr>
            <w:r w:rsidRPr="00CD2C57">
              <w:rPr>
                <w:i/>
                <w:iCs/>
                <w:color w:val="0000FF"/>
              </w:rPr>
              <w:t>[Insert copay/</w:t>
            </w:r>
            <w:r w:rsidRPr="00A9391A">
              <w:rPr>
                <w:bCs/>
                <w:i/>
                <w:color w:val="0000FF"/>
              </w:rPr>
              <w:br/>
            </w:r>
            <w:r w:rsidRPr="00CD2C57">
              <w:rPr>
                <w:i/>
                <w:iCs/>
                <w:color w:val="0000FF"/>
              </w:rPr>
              <w:t>coinsurance]</w:t>
            </w:r>
          </w:p>
        </w:tc>
      </w:tr>
    </w:tbl>
    <w:p w14:paraId="5EB9A8CD" w14:textId="77777777" w:rsidR="00E86332" w:rsidRDefault="00E86332">
      <w:pPr>
        <w:spacing w:before="0" w:beforeAutospacing="0" w:after="0" w:afterAutospacing="0"/>
      </w:pPr>
      <w:bookmarkStart w:id="924" w:name="_Toc377720867"/>
      <w:bookmarkStart w:id="925" w:name="_Toc68442027"/>
    </w:p>
    <w:p w14:paraId="46C40303" w14:textId="2AE0E11E" w:rsidR="00E86332" w:rsidRPr="00444C02" w:rsidRDefault="00E86332">
      <w:pPr>
        <w:spacing w:before="0" w:beforeAutospacing="0" w:after="0" w:afterAutospacing="0"/>
        <w:rPr>
          <w:color w:val="0000FF"/>
          <w:szCs w:val="28"/>
        </w:rPr>
      </w:pPr>
      <w:r w:rsidRPr="00A20599">
        <w:rPr>
          <w:iCs/>
          <w:color w:val="0000FF"/>
        </w:rPr>
        <w:t>[</w:t>
      </w:r>
      <w:r w:rsidRPr="00A20599">
        <w:rPr>
          <w:i/>
          <w:color w:val="0000FF"/>
        </w:rPr>
        <w:t>For plans</w:t>
      </w:r>
      <w:r w:rsidRPr="00102D76">
        <w:rPr>
          <w:i/>
          <w:color w:val="0000FF"/>
        </w:rPr>
        <w:t xml:space="preserve"> that offer insulin cost sharing different from the cost sharing applicable to the other drugs on the same tier, insert the following: </w:t>
      </w:r>
      <w:r w:rsidRPr="00102D76">
        <w:rPr>
          <w:color w:val="0000FF"/>
        </w:rPr>
        <w:t xml:space="preserve">You won’t pay more than </w:t>
      </w:r>
      <w:r w:rsidRPr="00A20599">
        <w:rPr>
          <w:iCs/>
          <w:color w:val="0000FF"/>
        </w:rPr>
        <w:t>[</w:t>
      </w:r>
      <w:r w:rsidRPr="00102D76">
        <w:rPr>
          <w:i/>
          <w:color w:val="0000FF"/>
        </w:rPr>
        <w:t>inse</w:t>
      </w:r>
      <w:r w:rsidR="009700B9" w:rsidRPr="00102D76">
        <w:rPr>
          <w:i/>
          <w:color w:val="0000FF"/>
        </w:rPr>
        <w:t>r</w:t>
      </w:r>
      <w:r w:rsidRPr="00102D76">
        <w:rPr>
          <w:i/>
          <w:color w:val="0000FF"/>
        </w:rPr>
        <w:t xml:space="preserve">t the applicable language: </w:t>
      </w:r>
      <w:r w:rsidRPr="00102D76">
        <w:rPr>
          <w:color w:val="0000FF"/>
        </w:rPr>
        <w:t xml:space="preserve">$70 </w:t>
      </w:r>
      <w:r w:rsidRPr="00102D76">
        <w:rPr>
          <w:i/>
          <w:color w:val="0000FF"/>
        </w:rPr>
        <w:t>[update the cost</w:t>
      </w:r>
      <w:r w:rsidR="00F37977" w:rsidRPr="00102D76">
        <w:rPr>
          <w:i/>
          <w:color w:val="0000FF"/>
        </w:rPr>
        <w:t>-</w:t>
      </w:r>
      <w:r w:rsidRPr="00102D76">
        <w:rPr>
          <w:i/>
          <w:color w:val="0000FF"/>
        </w:rPr>
        <w:t xml:space="preserve">sharing amount, if lower than $70] </w:t>
      </w:r>
      <w:r w:rsidRPr="00102D76">
        <w:rPr>
          <w:color w:val="0000FF"/>
        </w:rPr>
        <w:t xml:space="preserve">for up to a two-month supply or $105 </w:t>
      </w:r>
      <w:r w:rsidRPr="00102D76">
        <w:rPr>
          <w:i/>
          <w:color w:val="0000FF"/>
        </w:rPr>
        <w:t>[update the cost</w:t>
      </w:r>
      <w:r w:rsidR="00F37977" w:rsidRPr="00102D76">
        <w:rPr>
          <w:i/>
          <w:color w:val="0000FF"/>
        </w:rPr>
        <w:t>-</w:t>
      </w:r>
      <w:r w:rsidRPr="00102D76">
        <w:rPr>
          <w:i/>
          <w:color w:val="0000FF"/>
        </w:rPr>
        <w:t xml:space="preserve">sharing amount, if lower than $105] </w:t>
      </w:r>
      <w:r w:rsidRPr="00102D76">
        <w:rPr>
          <w:color w:val="0000FF"/>
        </w:rPr>
        <w:t xml:space="preserve">for up to a three-month </w:t>
      </w:r>
      <w:r w:rsidRPr="00A20599">
        <w:rPr>
          <w:color w:val="0000FF"/>
        </w:rPr>
        <w:t>supply of</w:t>
      </w:r>
      <w:r w:rsidRPr="00102D76">
        <w:rPr>
          <w:color w:val="0000FF"/>
        </w:rPr>
        <w:t xml:space="preserve"> each covered insulin product regardless of the cost-sharing tier </w:t>
      </w:r>
      <w:r w:rsidRPr="00102D76">
        <w:rPr>
          <w:i/>
          <w:color w:val="0000FF"/>
        </w:rPr>
        <w:t>[modify as needed if plan offers</w:t>
      </w:r>
      <w:r w:rsidRPr="00915D06">
        <w:rPr>
          <w:i/>
          <w:color w:val="0000FF"/>
        </w:rPr>
        <w:t xml:space="preserve"> multiple cost</w:t>
      </w:r>
      <w:r w:rsidR="00F37977" w:rsidRPr="00915D06">
        <w:rPr>
          <w:i/>
          <w:color w:val="0000FF"/>
        </w:rPr>
        <w:t>-</w:t>
      </w:r>
      <w:r w:rsidRPr="00915D06">
        <w:rPr>
          <w:i/>
          <w:color w:val="0000FF"/>
        </w:rPr>
        <w:t>sharing amounts for insulins (e.g., preferred and non-preferred insulins)</w:t>
      </w:r>
      <w:r w:rsidR="00246D51">
        <w:rPr>
          <w:i/>
          <w:color w:val="0000FF"/>
        </w:rPr>
        <w:t>]</w:t>
      </w:r>
      <w:r w:rsidRPr="00A20599">
        <w:rPr>
          <w:iCs/>
          <w:color w:val="0000FF"/>
        </w:rPr>
        <w:t>]</w:t>
      </w:r>
      <w:r w:rsidRPr="00915D06">
        <w:rPr>
          <w:i/>
          <w:color w:val="0000FF"/>
        </w:rPr>
        <w:t xml:space="preserve"> </w:t>
      </w:r>
      <w:r w:rsidRPr="00A20599">
        <w:rPr>
          <w:iCs/>
          <w:color w:val="0000FF"/>
        </w:rPr>
        <w:t>[</w:t>
      </w:r>
      <w:r w:rsidRPr="00915D06">
        <w:rPr>
          <w:i/>
          <w:color w:val="0000FF"/>
        </w:rPr>
        <w:t xml:space="preserve">insert only if plan’s benefits design includes a deductible: </w:t>
      </w:r>
      <w:r w:rsidRPr="00915D06">
        <w:rPr>
          <w:color w:val="0000FF"/>
        </w:rPr>
        <w:t>, even if you haven’t paid your deductible</w:t>
      </w:r>
      <w:r w:rsidR="00485ED8" w:rsidRPr="00485ED8">
        <w:rPr>
          <w:color w:val="0000FF"/>
        </w:rPr>
        <w:t>]</w:t>
      </w:r>
      <w:r w:rsidRPr="00915D06">
        <w:rPr>
          <w:color w:val="0000FF"/>
        </w:rPr>
        <w:t>.</w:t>
      </w:r>
      <w:r w:rsidRPr="00A20599">
        <w:rPr>
          <w:iCs/>
          <w:color w:val="0000FF"/>
        </w:rPr>
        <w:t>]</w:t>
      </w:r>
    </w:p>
    <w:p w14:paraId="330305A8" w14:textId="3CACF217" w:rsidR="00BE1CBA" w:rsidRPr="00052110" w:rsidRDefault="00E86332" w:rsidP="00BE1CBA">
      <w:pPr>
        <w:pStyle w:val="Heading4"/>
      </w:pPr>
      <w:r>
        <w:t>Sec</w:t>
      </w:r>
      <w:r w:rsidR="00BE1CBA" w:rsidRPr="00052110">
        <w:t>tion 5.5</w:t>
      </w:r>
      <w:r w:rsidR="00BE1CBA" w:rsidRPr="00052110">
        <w:tab/>
      </w:r>
      <w:r w:rsidR="00BE1CBA" w:rsidRPr="00B347DE">
        <w:t xml:space="preserve">You stay in the Initial Coverage Stage until your </w:t>
      </w:r>
      <w:r w:rsidR="00BE1CBA" w:rsidRPr="008D0E96">
        <w:t>out-of-pocket costs for the year reach $</w:t>
      </w:r>
      <w:bookmarkEnd w:id="924"/>
      <w:bookmarkEnd w:id="925"/>
      <w:r w:rsidR="00AE080E" w:rsidRPr="00460544">
        <w:rPr>
          <w:rFonts w:cs="Arial"/>
          <w:i/>
          <w:iCs/>
          <w:color w:val="0000FF"/>
        </w:rPr>
        <w:t>[insert 2025 out-of-pocket threshold]</w:t>
      </w:r>
    </w:p>
    <w:p w14:paraId="6DF45E36" w14:textId="720C545B" w:rsidR="00AE080E" w:rsidRPr="007E6A73" w:rsidRDefault="00AE080E" w:rsidP="008C0FF5">
      <w:pPr>
        <w:pStyle w:val="BodyTextIndent2"/>
        <w:spacing w:after="0" w:line="240" w:lineRule="auto"/>
        <w:ind w:left="0"/>
      </w:pPr>
      <w:r w:rsidRPr="001C2755">
        <w:t>You stay in the Initial Coverage Stage until your total out-of-pocket costs reach $</w:t>
      </w:r>
      <w:r w:rsidRPr="00197743" w:rsidDel="00695432">
        <w:rPr>
          <w:i/>
          <w:color w:val="0000FF"/>
        </w:rPr>
        <w:t>[insert 2025 out-of-pocket threshold]</w:t>
      </w:r>
      <w:r w:rsidRPr="00197743" w:rsidDel="00695432">
        <w:rPr>
          <w:color w:val="0000FF"/>
        </w:rPr>
        <w:t>.</w:t>
      </w:r>
      <w:r w:rsidRPr="00197743">
        <w:rPr>
          <w:color w:val="0000FF"/>
        </w:rPr>
        <w:t xml:space="preserve"> </w:t>
      </w:r>
      <w:r w:rsidRPr="001C2755">
        <w:t xml:space="preserve">You then move on to the Catastrophic Coverage Stage. </w:t>
      </w:r>
    </w:p>
    <w:p w14:paraId="3458FA79" w14:textId="5A212756" w:rsidR="003750D0" w:rsidRPr="00052110" w:rsidRDefault="003750D0" w:rsidP="008C0FF5">
      <w:pPr>
        <w:pStyle w:val="BodyTextIndent2"/>
        <w:spacing w:after="0" w:line="240" w:lineRule="auto"/>
        <w:ind w:left="0"/>
        <w:rPr>
          <w:color w:val="0000FF"/>
        </w:rPr>
      </w:pPr>
      <w:r w:rsidRPr="00052110">
        <w:rPr>
          <w:color w:val="0000FF"/>
        </w:rPr>
        <w:t>[</w:t>
      </w:r>
      <w:r w:rsidRPr="00CD2C57">
        <w:rPr>
          <w:i/>
          <w:iCs/>
          <w:color w:val="0000FF"/>
        </w:rPr>
        <w:t xml:space="preserve">Insert if applicable: </w:t>
      </w:r>
      <w:r w:rsidRPr="00052110">
        <w:rPr>
          <w:color w:val="0000FF"/>
        </w:rPr>
        <w:t xml:space="preserve">We offer additional coverage on some prescription drugs that are not normally covered in a Medicare </w:t>
      </w:r>
      <w:r w:rsidRPr="00D22A3B">
        <w:rPr>
          <w:color w:val="0000FF"/>
        </w:rPr>
        <w:t>Prescription Drug Plan. Payments made for these drugs will not count towards your total out-of-pocket costs.</w:t>
      </w:r>
      <w:r w:rsidR="0041141A" w:rsidRPr="00A20599">
        <w:rPr>
          <w:color w:val="0000FF"/>
        </w:rPr>
        <w:t>]</w:t>
      </w:r>
      <w:r w:rsidRPr="00052110">
        <w:rPr>
          <w:color w:val="0000FF"/>
        </w:rPr>
        <w:t xml:space="preserve"> </w:t>
      </w:r>
    </w:p>
    <w:p w14:paraId="548DD30A" w14:textId="6BF7F9CE" w:rsidR="003750D0" w:rsidRPr="00052110" w:rsidRDefault="003750D0" w:rsidP="009C2305">
      <w:r w:rsidRPr="00052110">
        <w:t xml:space="preserve">The </w:t>
      </w:r>
      <w:r w:rsidR="000C713F" w:rsidRPr="00301E27">
        <w:t xml:space="preserve">Part D </w:t>
      </w:r>
      <w:r w:rsidR="0063000C" w:rsidRPr="00301E27">
        <w:t>EOB</w:t>
      </w:r>
      <w:r w:rsidR="0063000C" w:rsidRPr="00052110">
        <w:t xml:space="preserve"> </w:t>
      </w:r>
      <w:r w:rsidRPr="00052110">
        <w:t xml:space="preserve">that </w:t>
      </w:r>
      <w:r w:rsidR="00632AE5">
        <w:t xml:space="preserve">you </w:t>
      </w:r>
      <w:r w:rsidR="007265B9">
        <w:t>receive</w:t>
      </w:r>
      <w:r w:rsidR="007265B9" w:rsidRPr="00052110">
        <w:t xml:space="preserve"> will</w:t>
      </w:r>
      <w:r w:rsidRPr="00052110">
        <w:t xml:space="preserve"> help you keep track of how much you</w:t>
      </w:r>
      <w:r w:rsidR="00632AE5">
        <w:t>,</w:t>
      </w:r>
      <w:r w:rsidRPr="00052110">
        <w:t xml:space="preserve"> the plan</w:t>
      </w:r>
      <w:r w:rsidR="00C16D93" w:rsidRPr="00052110">
        <w:t>,</w:t>
      </w:r>
      <w:r w:rsidR="00DC25FE" w:rsidRPr="00052110">
        <w:t xml:space="preserve"> </w:t>
      </w:r>
      <w:r w:rsidR="00632AE5">
        <w:t>and</w:t>
      </w:r>
      <w:r w:rsidR="00DC25FE" w:rsidRPr="00052110">
        <w:t xml:space="preserve"> any</w:t>
      </w:r>
      <w:r w:rsidR="00685286">
        <w:t xml:space="preserve"> </w:t>
      </w:r>
      <w:r w:rsidR="00942725" w:rsidRPr="00052110">
        <w:t>third parties</w:t>
      </w:r>
      <w:r w:rsidR="00DC25FE" w:rsidRPr="00052110">
        <w:t xml:space="preserve"> have spent on your behalf</w:t>
      </w:r>
      <w:r w:rsidRPr="00052110">
        <w:t xml:space="preserve"> during the</w:t>
      </w:r>
      <w:r w:rsidR="00530866">
        <w:t xml:space="preserve"> </w:t>
      </w:r>
      <w:r w:rsidRPr="00052110">
        <w:t xml:space="preserve">year. </w:t>
      </w:r>
      <w:r w:rsidR="009770DC">
        <w:t>Not all members will</w:t>
      </w:r>
      <w:r w:rsidRPr="00052110">
        <w:t xml:space="preserve"> reach </w:t>
      </w:r>
      <w:r w:rsidRPr="0082224E">
        <w:t xml:space="preserve">the </w:t>
      </w:r>
      <w:r w:rsidR="006930DE" w:rsidRPr="00497C40">
        <w:t>$</w:t>
      </w:r>
      <w:r w:rsidR="00AE080E" w:rsidRPr="00301E27">
        <w:rPr>
          <w:i/>
          <w:iCs/>
          <w:color w:val="0000FF"/>
        </w:rPr>
        <w:t>[insert out-of-pocket threshold]</w:t>
      </w:r>
      <w:r w:rsidR="003F4E93" w:rsidRPr="00497C40">
        <w:t xml:space="preserve"> </w:t>
      </w:r>
      <w:r w:rsidR="009770DC" w:rsidRPr="00497C40">
        <w:t>out</w:t>
      </w:r>
      <w:r w:rsidR="00112C2B" w:rsidRPr="00497C40">
        <w:t>-</w:t>
      </w:r>
      <w:r w:rsidR="009770DC" w:rsidRPr="00497C40">
        <w:t>of</w:t>
      </w:r>
      <w:r w:rsidR="00112C2B" w:rsidRPr="00497C40">
        <w:t>-</w:t>
      </w:r>
      <w:r w:rsidR="009770DC" w:rsidRPr="00497C40">
        <w:t>pocket</w:t>
      </w:r>
      <w:r w:rsidR="00AB6B05" w:rsidRPr="00497C40">
        <w:t xml:space="preserve"> </w:t>
      </w:r>
      <w:r w:rsidRPr="00052110">
        <w:t xml:space="preserve">limit in a year. </w:t>
      </w:r>
    </w:p>
    <w:p w14:paraId="5FE613BA" w14:textId="0610228C" w:rsidR="003750D0" w:rsidRPr="00052110" w:rsidRDefault="715C08AB" w:rsidP="003750D0">
      <w:r>
        <w:t xml:space="preserve">We will let you know if you reach this amount. If you do reach this amount, you will leave the Initial Coverage Stage and move on to the </w:t>
      </w:r>
      <w:r w:rsidRPr="006B6837">
        <w:t>Catastrophic Coverage Stage</w:t>
      </w:r>
      <w:r w:rsidR="008969A7">
        <w:t>.</w:t>
      </w:r>
      <w:r w:rsidR="54DD8EB1">
        <w:t xml:space="preserve"> See Section 1.3 on how Medicare calculates your out-of-pocket costs.</w:t>
      </w:r>
    </w:p>
    <w:p w14:paraId="752B1EA8" w14:textId="24D63DF0" w:rsidR="003750D0" w:rsidRPr="00B00B44" w:rsidRDefault="003750D0">
      <w:pPr>
        <w:pStyle w:val="Heading3"/>
      </w:pPr>
      <w:bookmarkStart w:id="926" w:name="_Toc109315896"/>
      <w:bookmarkStart w:id="927" w:name="_Toc377720873"/>
      <w:bookmarkStart w:id="928" w:name="_Toc68442032"/>
      <w:bookmarkStart w:id="929" w:name="_Toc102342172"/>
      <w:bookmarkStart w:id="930" w:name="_Toc166060270"/>
      <w:r w:rsidRPr="00052110">
        <w:t xml:space="preserve">SECTION </w:t>
      </w:r>
      <w:r w:rsidR="00C15E44">
        <w:t>6</w:t>
      </w:r>
      <w:r w:rsidRPr="00052110">
        <w:tab/>
        <w:t xml:space="preserve">During the Catastrophic Coverage Stage, </w:t>
      </w:r>
      <w:r w:rsidR="00C15E44">
        <w:t>you pay nothing for</w:t>
      </w:r>
      <w:r w:rsidR="007B01BE">
        <w:t xml:space="preserve"> your</w:t>
      </w:r>
      <w:r w:rsidRPr="00052110">
        <w:t xml:space="preserve"> </w:t>
      </w:r>
      <w:r w:rsidR="00815150">
        <w:t xml:space="preserve">covered Part D </w:t>
      </w:r>
      <w:r w:rsidRPr="00052110">
        <w:t>drugs</w:t>
      </w:r>
      <w:bookmarkEnd w:id="926"/>
      <w:bookmarkEnd w:id="927"/>
      <w:bookmarkEnd w:id="928"/>
      <w:bookmarkEnd w:id="929"/>
      <w:bookmarkEnd w:id="930"/>
    </w:p>
    <w:p w14:paraId="58917752" w14:textId="5B6DBAA9" w:rsidR="003750D0" w:rsidRPr="00052110" w:rsidRDefault="003750D0" w:rsidP="003750D0">
      <w:pPr>
        <w:spacing w:before="120"/>
      </w:pPr>
      <w:r w:rsidRPr="00052110">
        <w:t xml:space="preserve">You </w:t>
      </w:r>
      <w:r w:rsidR="00F912A5">
        <w:t>enter</w:t>
      </w:r>
      <w:r w:rsidRPr="00052110">
        <w:t xml:space="preserve"> the Catastrophic Coverage Stage when your out-of-pocket costs have reached the </w:t>
      </w:r>
      <w:r w:rsidR="001B6FC4" w:rsidRPr="00052110">
        <w:t>$</w:t>
      </w:r>
      <w:r w:rsidR="001B6FC4" w:rsidRPr="00CD2C57">
        <w:rPr>
          <w:i/>
          <w:iCs/>
          <w:color w:val="0000FF"/>
        </w:rPr>
        <w:t>[</w:t>
      </w:r>
      <w:r w:rsidR="001B6FC4" w:rsidRPr="00CD2C57" w:rsidDel="0010717A">
        <w:rPr>
          <w:i/>
          <w:iCs/>
          <w:color w:val="0000FF"/>
        </w:rPr>
        <w:t xml:space="preserve">insert </w:t>
      </w:r>
      <w:r w:rsidR="001B6FC4" w:rsidRPr="00DE00A7" w:rsidDel="0010717A">
        <w:rPr>
          <w:i/>
          <w:iCs/>
          <w:color w:val="0000FF"/>
        </w:rPr>
        <w:t>202</w:t>
      </w:r>
      <w:r w:rsidR="001B6FC4" w:rsidDel="0010717A">
        <w:rPr>
          <w:i/>
          <w:iCs/>
          <w:color w:val="0000FF"/>
        </w:rPr>
        <w:t>5</w:t>
      </w:r>
      <w:r w:rsidR="001B6FC4" w:rsidRPr="00CB6200" w:rsidDel="0010717A">
        <w:rPr>
          <w:i/>
          <w:iCs/>
          <w:color w:val="0000FF"/>
        </w:rPr>
        <w:t xml:space="preserve"> out-of-pocket threshold]</w:t>
      </w:r>
      <w:r w:rsidR="001B6FC4" w:rsidRPr="00CE090F" w:rsidDel="0010717A">
        <w:rPr>
          <w:color w:val="0000FF"/>
        </w:rPr>
        <w:t xml:space="preserve"> </w:t>
      </w:r>
      <w:r w:rsidRPr="00052110">
        <w:t>limit for the calendar year. Once you are in the Catastrophic Coverage Stage, you will stay in this payment stage until the end of the calendar year.</w:t>
      </w:r>
    </w:p>
    <w:p w14:paraId="7C50328F" w14:textId="1767FDB1" w:rsidR="00C8171F" w:rsidRPr="006376BA" w:rsidRDefault="00C8171F" w:rsidP="00B96971">
      <w:pPr>
        <w:pStyle w:val="ListParagraph"/>
        <w:numPr>
          <w:ilvl w:val="0"/>
          <w:numId w:val="95"/>
        </w:numPr>
        <w:rPr>
          <w:color w:val="0000FF"/>
        </w:rPr>
      </w:pPr>
      <w:r w:rsidRPr="003F08C7">
        <w:rPr>
          <w:iCs/>
          <w:color w:val="0000FF"/>
        </w:rPr>
        <w:t>[</w:t>
      </w:r>
      <w:r w:rsidRPr="006376BA">
        <w:rPr>
          <w:i/>
          <w:color w:val="0000FF"/>
        </w:rPr>
        <w:t>Plans that do not cover excluded drugs under an enhance</w:t>
      </w:r>
      <w:r w:rsidR="00972350">
        <w:rPr>
          <w:i/>
          <w:color w:val="0000FF"/>
        </w:rPr>
        <w:t>d</w:t>
      </w:r>
      <w:r w:rsidRPr="006376BA">
        <w:rPr>
          <w:i/>
          <w:color w:val="0000FF"/>
        </w:rPr>
        <w:t xml:space="preserve"> benefit, OR plans that cover excluded drugs under an enhanced benefit but with the same cost sharing as covered Part D drugs in this stage (i.e., no cost sharing), insert the following: </w:t>
      </w:r>
      <w:r w:rsidRPr="006376BA">
        <w:rPr>
          <w:color w:val="0000FF"/>
        </w:rPr>
        <w:t xml:space="preserve">During this payment stage, </w:t>
      </w:r>
      <w:r w:rsidR="00EB6D64">
        <w:rPr>
          <w:color w:val="0000FF"/>
        </w:rPr>
        <w:t>you pay nothing</w:t>
      </w:r>
      <w:r w:rsidRPr="006376BA">
        <w:rPr>
          <w:color w:val="0000FF"/>
        </w:rPr>
        <w:t xml:space="preserve"> for your covered </w:t>
      </w:r>
      <w:r w:rsidR="00E512D5">
        <w:rPr>
          <w:color w:val="0000FF"/>
        </w:rPr>
        <w:t xml:space="preserve">Part D </w:t>
      </w:r>
      <w:r w:rsidRPr="006376BA">
        <w:rPr>
          <w:color w:val="0000FF"/>
        </w:rPr>
        <w:t>drugs</w:t>
      </w:r>
      <w:r w:rsidRPr="005C739E">
        <w:rPr>
          <w:color w:val="0000FF"/>
        </w:rPr>
        <w:t xml:space="preserve"> </w:t>
      </w:r>
      <w:r w:rsidR="005C739E" w:rsidRPr="005C739E">
        <w:rPr>
          <w:color w:val="0000FF"/>
        </w:rPr>
        <w:t>[</w:t>
      </w:r>
      <w:r w:rsidR="005C739E" w:rsidRPr="005C739E">
        <w:rPr>
          <w:i/>
          <w:iCs/>
          <w:color w:val="0000FF"/>
        </w:rPr>
        <w:t xml:space="preserve">insert as applicable: </w:t>
      </w:r>
      <w:r w:rsidR="005C739E" w:rsidRPr="005C739E">
        <w:rPr>
          <w:color w:val="0000FF"/>
        </w:rPr>
        <w:t>and for excluded drugs that are covered under our enhanced benefit]</w:t>
      </w:r>
      <w:r w:rsidR="005C739E">
        <w:rPr>
          <w:color w:val="0000FF"/>
        </w:rPr>
        <w:t>.</w:t>
      </w:r>
      <w:r w:rsidRPr="003F08C7">
        <w:rPr>
          <w:color w:val="0000FF"/>
        </w:rPr>
        <w:t>]</w:t>
      </w:r>
    </w:p>
    <w:p w14:paraId="3972A088" w14:textId="77777777" w:rsidR="00C8171F" w:rsidRPr="006376BA" w:rsidRDefault="00C8171F" w:rsidP="00B96971">
      <w:pPr>
        <w:pStyle w:val="ListParagraph"/>
        <w:numPr>
          <w:ilvl w:val="0"/>
          <w:numId w:val="95"/>
        </w:numPr>
        <w:rPr>
          <w:color w:val="0000FF"/>
        </w:rPr>
      </w:pPr>
      <w:r w:rsidRPr="003F08C7">
        <w:rPr>
          <w:color w:val="0000FF"/>
        </w:rPr>
        <w:t>[</w:t>
      </w:r>
      <w:r>
        <w:rPr>
          <w:i/>
          <w:iCs/>
          <w:color w:val="0000FF"/>
        </w:rPr>
        <w:t>Plans that cover excluded drugs under an enhanced benefit with cost sharing in this stage, insert the following two bullets:</w:t>
      </w:r>
    </w:p>
    <w:p w14:paraId="7D856090" w14:textId="4D5CA8BF" w:rsidR="00C8171F" w:rsidRDefault="00C8171F" w:rsidP="00B96971">
      <w:pPr>
        <w:pStyle w:val="ListParagraph"/>
        <w:numPr>
          <w:ilvl w:val="1"/>
          <w:numId w:val="95"/>
        </w:numPr>
        <w:rPr>
          <w:color w:val="0000FF"/>
        </w:rPr>
      </w:pPr>
      <w:r>
        <w:rPr>
          <w:color w:val="0000FF"/>
        </w:rPr>
        <w:t xml:space="preserve">During this payment stage, </w:t>
      </w:r>
      <w:r w:rsidR="001B6FC4">
        <w:rPr>
          <w:color w:val="0000FF"/>
        </w:rPr>
        <w:t xml:space="preserve">you pay nothing </w:t>
      </w:r>
      <w:r>
        <w:rPr>
          <w:color w:val="0000FF"/>
        </w:rPr>
        <w:t xml:space="preserve">for your covered </w:t>
      </w:r>
      <w:r w:rsidR="00A70CA2">
        <w:rPr>
          <w:color w:val="0000FF"/>
        </w:rPr>
        <w:t xml:space="preserve">Part D </w:t>
      </w:r>
      <w:r>
        <w:rPr>
          <w:color w:val="0000FF"/>
        </w:rPr>
        <w:t>drugs.</w:t>
      </w:r>
    </w:p>
    <w:p w14:paraId="00D66861" w14:textId="5CF1AC70" w:rsidR="00C8171F" w:rsidRPr="006376BA" w:rsidRDefault="00C8171F" w:rsidP="00B96971">
      <w:pPr>
        <w:pStyle w:val="ListParagraph"/>
        <w:numPr>
          <w:ilvl w:val="1"/>
          <w:numId w:val="95"/>
        </w:numPr>
        <w:rPr>
          <w:color w:val="0000FF"/>
        </w:rPr>
      </w:pPr>
      <w:r>
        <w:rPr>
          <w:color w:val="0000FF"/>
        </w:rPr>
        <w:t xml:space="preserve">For excluded drugs covered under our enhanced benefit, you pay </w:t>
      </w:r>
      <w:r>
        <w:rPr>
          <w:i/>
          <w:color w:val="0000FF"/>
        </w:rPr>
        <w:t xml:space="preserve">[insert </w:t>
      </w:r>
      <w:r w:rsidRPr="00C24D2E">
        <w:rPr>
          <w:i/>
          <w:color w:val="0000FF"/>
        </w:rPr>
        <w:t xml:space="preserve">copay </w:t>
      </w:r>
      <w:r w:rsidR="001819BA" w:rsidRPr="00A20599">
        <w:rPr>
          <w:i/>
          <w:color w:val="0000FF"/>
        </w:rPr>
        <w:t>o</w:t>
      </w:r>
      <w:r w:rsidR="001819BA" w:rsidRPr="00C24D2E">
        <w:rPr>
          <w:i/>
          <w:color w:val="0000FF"/>
        </w:rPr>
        <w:t>r</w:t>
      </w:r>
      <w:r w:rsidR="001819BA">
        <w:rPr>
          <w:i/>
          <w:color w:val="0000FF"/>
        </w:rPr>
        <w:t xml:space="preserve"> </w:t>
      </w:r>
      <w:r>
        <w:rPr>
          <w:i/>
          <w:color w:val="0000FF"/>
        </w:rPr>
        <w:t>coinsurance amount].</w:t>
      </w:r>
      <w:r w:rsidRPr="003F08C7">
        <w:rPr>
          <w:iCs/>
          <w:color w:val="0000FF"/>
        </w:rPr>
        <w:t>]</w:t>
      </w:r>
    </w:p>
    <w:p w14:paraId="205B7A3A" w14:textId="3E539417" w:rsidR="003750D0" w:rsidRPr="00C31396" w:rsidRDefault="003750D0">
      <w:pPr>
        <w:pStyle w:val="Heading3"/>
      </w:pPr>
      <w:bookmarkStart w:id="931" w:name="_Toc109315898"/>
      <w:bookmarkStart w:id="932" w:name="_Toc377720875"/>
      <w:bookmarkStart w:id="933" w:name="_Toc68442034"/>
      <w:bookmarkStart w:id="934" w:name="_Toc102342173"/>
      <w:bookmarkStart w:id="935" w:name="_Toc166060271"/>
      <w:r w:rsidRPr="00052110">
        <w:t xml:space="preserve">SECTION </w:t>
      </w:r>
      <w:r w:rsidR="00FE00EA">
        <w:t>7</w:t>
      </w:r>
      <w:r w:rsidRPr="00052110">
        <w:tab/>
        <w:t>Additional benefits information</w:t>
      </w:r>
      <w:bookmarkEnd w:id="931"/>
      <w:bookmarkEnd w:id="932"/>
      <w:bookmarkEnd w:id="933"/>
      <w:bookmarkEnd w:id="934"/>
      <w:bookmarkEnd w:id="935"/>
    </w:p>
    <w:p w14:paraId="17A39384" w14:textId="77777777" w:rsidR="003750D0" w:rsidRPr="004B7600" w:rsidRDefault="003750D0">
      <w:pPr>
        <w:rPr>
          <w:i/>
          <w:iCs/>
          <w:color w:val="0000FF"/>
        </w:rPr>
      </w:pPr>
      <w:r w:rsidRPr="00CD2C57">
        <w:rPr>
          <w:i/>
          <w:iCs/>
          <w:color w:val="0000FF"/>
        </w:rPr>
        <w:t>[Optional: Insert any additional benefits information based on the</w:t>
      </w:r>
      <w:r w:rsidRPr="00DE00A7">
        <w:rPr>
          <w:i/>
          <w:iCs/>
          <w:color w:val="0000FF"/>
        </w:rPr>
        <w:t xml:space="preserve"> plan’s approved bid that is not captured in the sections above.]</w:t>
      </w:r>
    </w:p>
    <w:p w14:paraId="795EDD55" w14:textId="2764FE37" w:rsidR="003750D0" w:rsidRPr="004B7600" w:rsidRDefault="003750D0">
      <w:pPr>
        <w:pStyle w:val="Heading3"/>
        <w:rPr>
          <w:sz w:val="12"/>
          <w:szCs w:val="12"/>
        </w:rPr>
      </w:pPr>
      <w:bookmarkStart w:id="936" w:name="_Toc109315900"/>
      <w:bookmarkStart w:id="937" w:name="_Toc377720877"/>
      <w:bookmarkStart w:id="938" w:name="_Toc68442036"/>
      <w:bookmarkStart w:id="939" w:name="_Toc102342174"/>
      <w:bookmarkStart w:id="940" w:name="_Toc166060272"/>
      <w:r w:rsidRPr="00052110">
        <w:t xml:space="preserve">SECTION </w:t>
      </w:r>
      <w:r w:rsidR="00FE00EA">
        <w:t>8</w:t>
      </w:r>
      <w:r w:rsidRPr="00052110">
        <w:tab/>
      </w:r>
      <w:r w:rsidR="00F912A5">
        <w:t xml:space="preserve">Part D Vaccines. </w:t>
      </w:r>
      <w:r w:rsidRPr="00052110">
        <w:t>What you pay for</w:t>
      </w:r>
      <w:r w:rsidR="00FB6CCA" w:rsidRPr="00052110">
        <w:t xml:space="preserve"> </w:t>
      </w:r>
      <w:r w:rsidRPr="00052110">
        <w:t>depends on how and where you get them</w:t>
      </w:r>
      <w:bookmarkEnd w:id="936"/>
      <w:bookmarkEnd w:id="937"/>
      <w:bookmarkEnd w:id="938"/>
      <w:bookmarkEnd w:id="939"/>
      <w:bookmarkEnd w:id="940"/>
    </w:p>
    <w:p w14:paraId="0376A778" w14:textId="3E824993" w:rsidR="004539BB" w:rsidRPr="009B706B" w:rsidRDefault="004539BB" w:rsidP="002C22D0">
      <w:pPr>
        <w:pStyle w:val="Default"/>
      </w:pPr>
      <w:r w:rsidRPr="009B706B">
        <w:rPr>
          <w:b/>
          <w:bCs/>
        </w:rPr>
        <w:t xml:space="preserve">Important Message About What You Pay for Vaccines </w:t>
      </w:r>
      <w:r w:rsidR="00B71A4A" w:rsidRPr="009B706B">
        <w:t>–</w:t>
      </w:r>
      <w:r w:rsidRPr="009B706B">
        <w:t xml:space="preserve"> </w:t>
      </w:r>
      <w:r w:rsidR="00B71A4A" w:rsidRPr="009B706B">
        <w:t>Some vaccines are considered medical benefits</w:t>
      </w:r>
      <w:r w:rsidR="00D46475">
        <w:t xml:space="preserve"> and are covered under Part </w:t>
      </w:r>
      <w:r w:rsidR="00D46475" w:rsidRPr="00417B08">
        <w:t>B</w:t>
      </w:r>
      <w:r w:rsidR="00B71A4A" w:rsidRPr="00417B08">
        <w:t xml:space="preserve">. Other vaccines are considered Part D drugs. You can find these vaccines </w:t>
      </w:r>
      <w:r w:rsidR="00B71A4A" w:rsidRPr="00C60B2B">
        <w:t xml:space="preserve">listed in the plan’s </w:t>
      </w:r>
      <w:r w:rsidR="00A064E5" w:rsidRPr="00C60B2B">
        <w:t xml:space="preserve">Drug </w:t>
      </w:r>
      <w:r w:rsidR="00A064E5" w:rsidRPr="00A20599">
        <w:t>List</w:t>
      </w:r>
      <w:r w:rsidR="00C24D2E" w:rsidRPr="00A20599">
        <w:t>.</w:t>
      </w:r>
      <w:r w:rsidR="00B71A4A" w:rsidRPr="00A20599">
        <w:t xml:space="preserve"> </w:t>
      </w:r>
      <w:r w:rsidRPr="00C60B2B">
        <w:t xml:space="preserve">Our plan covers most </w:t>
      </w:r>
      <w:r w:rsidR="00B44AF3" w:rsidRPr="00C60B2B">
        <w:t xml:space="preserve">adult </w:t>
      </w:r>
      <w:r w:rsidRPr="00C60B2B">
        <w:t xml:space="preserve">Part D vaccines at no cost to you </w:t>
      </w:r>
      <w:r w:rsidRPr="00A20599">
        <w:rPr>
          <w:color w:val="0000FF"/>
        </w:rPr>
        <w:t>[</w:t>
      </w:r>
      <w:r w:rsidRPr="00C60B2B">
        <w:rPr>
          <w:i/>
          <w:iCs/>
          <w:color w:val="0000FF"/>
        </w:rPr>
        <w:t xml:space="preserve">insert only if plan’s benefit design includes a deductible: </w:t>
      </w:r>
      <w:r w:rsidRPr="00C60B2B">
        <w:rPr>
          <w:color w:val="0000FF"/>
        </w:rPr>
        <w:t>even if you haven’t paid your deductible</w:t>
      </w:r>
      <w:r w:rsidRPr="00A20599">
        <w:rPr>
          <w:color w:val="0000FF"/>
        </w:rPr>
        <w:t>]</w:t>
      </w:r>
      <w:r w:rsidRPr="00C60B2B">
        <w:t xml:space="preserve">. </w:t>
      </w:r>
      <w:r w:rsidR="00B71A4A" w:rsidRPr="00C60B2B">
        <w:t>R</w:t>
      </w:r>
      <w:r w:rsidR="00B71A4A" w:rsidRPr="009B706B">
        <w:t xml:space="preserve">efer to your plan’s </w:t>
      </w:r>
      <w:r w:rsidR="00741A21" w:rsidRPr="009B706B">
        <w:t>Drug List</w:t>
      </w:r>
      <w:r w:rsidR="00B71A4A" w:rsidRPr="009B706B">
        <w:t xml:space="preserve"> or contact </w:t>
      </w:r>
      <w:r w:rsidRPr="009B706B">
        <w:t xml:space="preserve">Member Services for </w:t>
      </w:r>
      <w:r w:rsidR="00B71A4A" w:rsidRPr="009B706B">
        <w:t>coverage and cost</w:t>
      </w:r>
      <w:r w:rsidR="002774C4" w:rsidRPr="009B706B">
        <w:t>-</w:t>
      </w:r>
      <w:r w:rsidR="00B71A4A" w:rsidRPr="009B706B">
        <w:t>sharing details about specific vaccines.</w:t>
      </w:r>
    </w:p>
    <w:p w14:paraId="0C7DAFA1" w14:textId="77777777" w:rsidR="003750D0" w:rsidRPr="00052110" w:rsidRDefault="003750D0" w:rsidP="00C25423">
      <w:r w:rsidRPr="00052110">
        <w:t xml:space="preserve">There are two parts to our coverage of </w:t>
      </w:r>
      <w:r w:rsidR="00FB6CCA" w:rsidRPr="00052110">
        <w:t xml:space="preserve">Part D </w:t>
      </w:r>
      <w:r w:rsidRPr="00052110">
        <w:t>vaccinations:</w:t>
      </w:r>
    </w:p>
    <w:p w14:paraId="4CC75CB3" w14:textId="04A42FE1" w:rsidR="003750D0" w:rsidRPr="00052110" w:rsidRDefault="003750D0" w:rsidP="00A20599">
      <w:pPr>
        <w:pStyle w:val="ListBullet"/>
        <w:numPr>
          <w:ilvl w:val="0"/>
          <w:numId w:val="118"/>
        </w:numPr>
        <w:ind w:left="720"/>
      </w:pPr>
      <w:r w:rsidRPr="00052110">
        <w:t xml:space="preserve">The first part of coverage is the cost of </w:t>
      </w:r>
      <w:r w:rsidRPr="00CD2C57">
        <w:rPr>
          <w:b/>
          <w:bCs/>
        </w:rPr>
        <w:t>t</w:t>
      </w:r>
      <w:r w:rsidRPr="00DE00A7">
        <w:rPr>
          <w:b/>
          <w:bCs/>
        </w:rPr>
        <w:t xml:space="preserve">he vaccine </w:t>
      </w:r>
      <w:r w:rsidR="003B7A97" w:rsidRPr="00CB6200">
        <w:rPr>
          <w:b/>
          <w:bCs/>
        </w:rPr>
        <w:t>itself</w:t>
      </w:r>
      <w:r w:rsidR="003B7A97" w:rsidRPr="00052110">
        <w:t>.</w:t>
      </w:r>
      <w:r w:rsidRPr="00052110">
        <w:t xml:space="preserve"> </w:t>
      </w:r>
    </w:p>
    <w:p w14:paraId="173C151F" w14:textId="1537C597" w:rsidR="003750D0" w:rsidRPr="00052110" w:rsidRDefault="003750D0" w:rsidP="00A20599">
      <w:pPr>
        <w:pStyle w:val="ListBullet"/>
        <w:numPr>
          <w:ilvl w:val="0"/>
          <w:numId w:val="118"/>
        </w:numPr>
        <w:ind w:left="720"/>
      </w:pPr>
      <w:r w:rsidRPr="00052110">
        <w:t xml:space="preserve">The second part of coverage is for the cost of </w:t>
      </w:r>
      <w:r w:rsidRPr="00CD2C57">
        <w:rPr>
          <w:b/>
          <w:bCs/>
        </w:rPr>
        <w:t>giving you the vaccin</w:t>
      </w:r>
      <w:r w:rsidR="004215D9" w:rsidRPr="00DE00A7">
        <w:rPr>
          <w:b/>
          <w:bCs/>
        </w:rPr>
        <w:t>e</w:t>
      </w:r>
      <w:r w:rsidRPr="00052110">
        <w:t>. (This is sometimes called the administration of the vaccine.)</w:t>
      </w:r>
      <w:r w:rsidR="00B258A2">
        <w:t xml:space="preserve"> </w:t>
      </w:r>
    </w:p>
    <w:p w14:paraId="4C414AA5" w14:textId="15F51E10" w:rsidR="003750D0" w:rsidRPr="00052110" w:rsidRDefault="00F912A5" w:rsidP="00056A1E">
      <w:pPr>
        <w:keepNext/>
      </w:pPr>
      <w:r>
        <w:t xml:space="preserve">Your </w:t>
      </w:r>
      <w:r w:rsidR="007265B9">
        <w:t>costs</w:t>
      </w:r>
      <w:r w:rsidR="007265B9" w:rsidRPr="00052110" w:rsidDel="00F912A5">
        <w:t xml:space="preserve"> </w:t>
      </w:r>
      <w:r w:rsidR="007265B9" w:rsidRPr="00052110">
        <w:t>for</w:t>
      </w:r>
      <w:r w:rsidR="003750D0" w:rsidRPr="00052110">
        <w:t xml:space="preserve"> a</w:t>
      </w:r>
      <w:r w:rsidR="00FB6CCA" w:rsidRPr="00052110">
        <w:t xml:space="preserve"> Part D</w:t>
      </w:r>
      <w:r w:rsidR="003750D0" w:rsidRPr="00052110">
        <w:t xml:space="preserve"> vaccination depend on three things:</w:t>
      </w:r>
    </w:p>
    <w:p w14:paraId="1013EC48" w14:textId="176E543A" w:rsidR="00F83097" w:rsidRDefault="004E68DD" w:rsidP="00F83097">
      <w:pPr>
        <w:spacing w:before="120" w:beforeAutospacing="0" w:after="120" w:afterAutospacing="0"/>
        <w:ind w:left="360"/>
        <w:rPr>
          <w:b/>
        </w:rPr>
      </w:pPr>
      <w:r w:rsidRPr="004E68DD">
        <w:rPr>
          <w:b/>
        </w:rPr>
        <w:t>1.</w:t>
      </w:r>
      <w:r w:rsidR="002F70A3" w:rsidRPr="00052110">
        <w:rPr>
          <w:b/>
        </w:rPr>
        <w:tab/>
      </w:r>
      <w:r>
        <w:rPr>
          <w:b/>
        </w:rPr>
        <w:t>Whether the vaccine is recommended for adults by an organization called the</w:t>
      </w:r>
      <w:r w:rsidR="002D443A">
        <w:rPr>
          <w:b/>
        </w:rPr>
        <w:t xml:space="preserve"> </w:t>
      </w:r>
      <w:r>
        <w:rPr>
          <w:b/>
        </w:rPr>
        <w:t>Advisory Committee o</w:t>
      </w:r>
      <w:r w:rsidR="00207C82">
        <w:rPr>
          <w:b/>
        </w:rPr>
        <w:t>n</w:t>
      </w:r>
      <w:r>
        <w:rPr>
          <w:b/>
        </w:rPr>
        <w:t xml:space="preserve"> Immunization Practices (ACIP). </w:t>
      </w:r>
    </w:p>
    <w:p w14:paraId="15AF77AB" w14:textId="0C7F70B8" w:rsidR="004E68DD" w:rsidRPr="004E68DD" w:rsidRDefault="004E68DD" w:rsidP="00793616">
      <w:pPr>
        <w:pStyle w:val="ListParagraph"/>
        <w:numPr>
          <w:ilvl w:val="0"/>
          <w:numId w:val="96"/>
        </w:numPr>
        <w:spacing w:before="120" w:beforeAutospacing="0" w:after="120" w:afterAutospacing="0"/>
      </w:pPr>
      <w:r>
        <w:t xml:space="preserve">Most adult Part D vaccinations are recommended by ACIP and cost you nothing. </w:t>
      </w:r>
    </w:p>
    <w:p w14:paraId="11805E26" w14:textId="4B6C5491" w:rsidR="003750D0" w:rsidRPr="004B7600" w:rsidRDefault="003750D0" w:rsidP="004B7600">
      <w:pPr>
        <w:spacing w:before="120" w:beforeAutospacing="0" w:after="120" w:afterAutospacing="0"/>
        <w:ind w:left="720" w:hanging="360"/>
        <w:rPr>
          <w:b/>
          <w:bCs/>
        </w:rPr>
      </w:pPr>
      <w:r w:rsidRPr="00CD2C57">
        <w:rPr>
          <w:b/>
          <w:bCs/>
        </w:rPr>
        <w:t>2.</w:t>
      </w:r>
      <w:r w:rsidRPr="00052110">
        <w:rPr>
          <w:b/>
        </w:rPr>
        <w:tab/>
      </w:r>
      <w:r w:rsidRPr="00CD2C57">
        <w:rPr>
          <w:b/>
          <w:bCs/>
        </w:rPr>
        <w:t xml:space="preserve">Where you get the </w:t>
      </w:r>
      <w:r w:rsidR="007265B9" w:rsidRPr="00DE00A7">
        <w:rPr>
          <w:b/>
          <w:bCs/>
        </w:rPr>
        <w:t>vaccine.</w:t>
      </w:r>
    </w:p>
    <w:p w14:paraId="04A89E9E" w14:textId="77777777" w:rsidR="003B7A97" w:rsidRPr="00377E68" w:rsidRDefault="003B7A97" w:rsidP="00793616">
      <w:pPr>
        <w:pStyle w:val="ListParagraph"/>
        <w:numPr>
          <w:ilvl w:val="0"/>
          <w:numId w:val="90"/>
        </w:numPr>
        <w:spacing w:before="120" w:beforeAutospacing="0" w:after="120" w:afterAutospacing="0"/>
      </w:pPr>
      <w:r w:rsidRPr="00377E68">
        <w:t xml:space="preserve">The vaccine itself may be dispensed by a pharmacy or provided by the </w:t>
      </w:r>
      <w:r>
        <w:t>doctor</w:t>
      </w:r>
      <w:r w:rsidRPr="00377E68">
        <w:t>’s office</w:t>
      </w:r>
      <w:r>
        <w:t>.</w:t>
      </w:r>
    </w:p>
    <w:p w14:paraId="53D9B976" w14:textId="77777777" w:rsidR="003750D0" w:rsidRPr="004B7600" w:rsidRDefault="003750D0" w:rsidP="004B7600">
      <w:pPr>
        <w:spacing w:before="120" w:beforeAutospacing="0" w:after="120" w:afterAutospacing="0"/>
        <w:ind w:left="720" w:hanging="360"/>
        <w:rPr>
          <w:b/>
          <w:bCs/>
        </w:rPr>
      </w:pPr>
      <w:r w:rsidRPr="00CD2C57">
        <w:rPr>
          <w:b/>
          <w:bCs/>
        </w:rPr>
        <w:t>3.</w:t>
      </w:r>
      <w:r w:rsidRPr="00052110">
        <w:rPr>
          <w:b/>
        </w:rPr>
        <w:tab/>
      </w:r>
      <w:r w:rsidRPr="00CD2C57">
        <w:rPr>
          <w:b/>
          <w:bCs/>
        </w:rPr>
        <w:t>Who gives you the vaccin</w:t>
      </w:r>
      <w:r w:rsidR="004215D9" w:rsidRPr="00DE00A7">
        <w:rPr>
          <w:b/>
          <w:bCs/>
        </w:rPr>
        <w:t>e</w:t>
      </w:r>
      <w:r w:rsidR="00AA1E4B" w:rsidRPr="00CB6200">
        <w:rPr>
          <w:b/>
          <w:bCs/>
        </w:rPr>
        <w:t>.</w:t>
      </w:r>
    </w:p>
    <w:p w14:paraId="62ACC832" w14:textId="07D18E9B" w:rsidR="003B7A97" w:rsidRPr="00377E68" w:rsidRDefault="003B7A97" w:rsidP="00793616">
      <w:pPr>
        <w:pStyle w:val="ListParagraph"/>
        <w:numPr>
          <w:ilvl w:val="0"/>
          <w:numId w:val="89"/>
        </w:numPr>
        <w:spacing w:before="120" w:beforeAutospacing="0" w:after="120" w:afterAutospacing="0"/>
      </w:pPr>
      <w:r w:rsidRPr="00377E68">
        <w:t xml:space="preserve">A pharmacist </w:t>
      </w:r>
      <w:r w:rsidR="002B4A40">
        <w:t xml:space="preserve">or another provider </w:t>
      </w:r>
      <w:r w:rsidRPr="00377E68">
        <w:t xml:space="preserve">may </w:t>
      </w:r>
      <w:r>
        <w:t>give</w:t>
      </w:r>
      <w:r w:rsidRPr="00377E68">
        <w:t xml:space="preserve"> the vaccine in the pharmacy</w:t>
      </w:r>
      <w:r w:rsidR="002B4A40">
        <w:t>. Alternatively, a</w:t>
      </w:r>
      <w:r>
        <w:t xml:space="preserve"> provider</w:t>
      </w:r>
      <w:r w:rsidRPr="00377E68">
        <w:t xml:space="preserve"> may </w:t>
      </w:r>
      <w:r>
        <w:t>give</w:t>
      </w:r>
      <w:r w:rsidRPr="00377E68">
        <w:t xml:space="preserve"> it in the </w:t>
      </w:r>
      <w:r>
        <w:t>doctor</w:t>
      </w:r>
      <w:r w:rsidRPr="00377E68">
        <w:t>’s office.</w:t>
      </w:r>
    </w:p>
    <w:p w14:paraId="19890853" w14:textId="24B3722A" w:rsidR="003750D0" w:rsidRPr="00052110" w:rsidRDefault="003750D0" w:rsidP="00056A1E">
      <w:pPr>
        <w:keepNext/>
      </w:pPr>
      <w:r w:rsidRPr="00052110">
        <w:t xml:space="preserve">What you pay at the time you get the </w:t>
      </w:r>
      <w:r w:rsidR="00FB6CCA" w:rsidRPr="00052110">
        <w:t xml:space="preserve">Part D </w:t>
      </w:r>
      <w:r w:rsidRPr="00052110">
        <w:t>vaccination can vary depending on the circumstances</w:t>
      </w:r>
      <w:r w:rsidR="00F912A5" w:rsidRPr="00F912A5">
        <w:t xml:space="preserve"> </w:t>
      </w:r>
      <w:r w:rsidR="00F912A5">
        <w:t xml:space="preserve">and what </w:t>
      </w:r>
      <w:r w:rsidR="00F867C0" w:rsidRPr="00F867C0">
        <w:rPr>
          <w:b/>
        </w:rPr>
        <w:t>drug payment stage</w:t>
      </w:r>
      <w:r w:rsidR="00F912A5">
        <w:t xml:space="preserve"> you are in</w:t>
      </w:r>
      <w:r w:rsidRPr="00052110">
        <w:t>.</w:t>
      </w:r>
    </w:p>
    <w:p w14:paraId="391109AE" w14:textId="2A8F5AE8" w:rsidR="005A5933" w:rsidRPr="00052110" w:rsidRDefault="005A5933" w:rsidP="00A20599">
      <w:pPr>
        <w:pStyle w:val="ListBullet"/>
        <w:numPr>
          <w:ilvl w:val="0"/>
          <w:numId w:val="89"/>
        </w:numPr>
        <w:ind w:left="720"/>
      </w:pPr>
      <w:r w:rsidRPr="00052110">
        <w:t xml:space="preserve">Sometimes when you get </w:t>
      </w:r>
      <w:r>
        <w:t>a</w:t>
      </w:r>
      <w:r w:rsidRPr="00052110">
        <w:t xml:space="preserve"> vaccin</w:t>
      </w:r>
      <w:r>
        <w:t>ation</w:t>
      </w:r>
      <w:r w:rsidRPr="00052110">
        <w:t xml:space="preserve">, you have to pay </w:t>
      </w:r>
      <w:r>
        <w:t xml:space="preserve">for </w:t>
      </w:r>
      <w:r w:rsidRPr="00052110">
        <w:t xml:space="preserve">the entire cost for both the vaccine </w:t>
      </w:r>
      <w:r>
        <w:t xml:space="preserve">itself </w:t>
      </w:r>
      <w:r w:rsidRPr="00052110">
        <w:t xml:space="preserve">and </w:t>
      </w:r>
      <w:r>
        <w:t xml:space="preserve">the cost </w:t>
      </w:r>
      <w:r w:rsidRPr="00052110">
        <w:t xml:space="preserve">for </w:t>
      </w:r>
      <w:r>
        <w:t xml:space="preserve">the provider to give you </w:t>
      </w:r>
      <w:r w:rsidRPr="00052110">
        <w:t>the vaccin</w:t>
      </w:r>
      <w:r>
        <w:t>e</w:t>
      </w:r>
      <w:r w:rsidRPr="00052110">
        <w:t xml:space="preserve">. You can ask our plan to pay you back for our share of the cost. </w:t>
      </w:r>
      <w:r w:rsidR="00286148">
        <w:t xml:space="preserve">For most adult Part D vaccines, this means you will be reimbursed the entire cost you paid. </w:t>
      </w:r>
    </w:p>
    <w:p w14:paraId="5DAD3485" w14:textId="53A9ACD5" w:rsidR="005A5933" w:rsidRPr="00052110" w:rsidRDefault="005A5933" w:rsidP="00A20599">
      <w:pPr>
        <w:pStyle w:val="ListBullet"/>
        <w:numPr>
          <w:ilvl w:val="0"/>
          <w:numId w:val="89"/>
        </w:numPr>
        <w:ind w:left="720"/>
      </w:pPr>
      <w:r w:rsidRPr="00052110">
        <w:t xml:space="preserve">Other times, when you get </w:t>
      </w:r>
      <w:r>
        <w:t>a</w:t>
      </w:r>
      <w:r w:rsidRPr="00052110">
        <w:t xml:space="preserve"> vaccin</w:t>
      </w:r>
      <w:r>
        <w:t>ation</w:t>
      </w:r>
      <w:r w:rsidRPr="00052110">
        <w:t>, you will pay only your share of the cost</w:t>
      </w:r>
      <w:r>
        <w:t xml:space="preserve"> under your Part D benefit</w:t>
      </w:r>
      <w:r w:rsidRPr="00052110">
        <w:t xml:space="preserve">. </w:t>
      </w:r>
      <w:r w:rsidR="00CA4CBC">
        <w:t>For most adult Part D vaccines, you will pay nothing.</w:t>
      </w:r>
    </w:p>
    <w:p w14:paraId="58C4CA20" w14:textId="03E8680B" w:rsidR="003750D0" w:rsidRPr="00052110" w:rsidRDefault="00F912A5" w:rsidP="003750D0">
      <w:r>
        <w:t>Below are three examples of</w:t>
      </w:r>
      <w:r w:rsidR="003750D0" w:rsidRPr="00052110">
        <w:t xml:space="preserve"> ways you might get a </w:t>
      </w:r>
      <w:r w:rsidR="00FB6CCA" w:rsidRPr="00052110">
        <w:t xml:space="preserve">Part D </w:t>
      </w:r>
      <w:r w:rsidR="003750D0" w:rsidRPr="00052110">
        <w:t>vaccin</w:t>
      </w:r>
      <w:r w:rsidR="004215D9">
        <w:t>e</w:t>
      </w:r>
      <w:r w:rsidR="003750D0" w:rsidRPr="00052110">
        <w:t xml:space="preserve">. </w:t>
      </w:r>
    </w:p>
    <w:p w14:paraId="108B187A" w14:textId="65F32F21" w:rsidR="003B7A97" w:rsidRPr="00052110" w:rsidRDefault="003B7A97" w:rsidP="004B7600">
      <w:pPr>
        <w:spacing w:after="0" w:afterAutospacing="0"/>
        <w:ind w:left="1800" w:hanging="1440"/>
      </w:pPr>
      <w:r w:rsidRPr="00CD2C57">
        <w:rPr>
          <w:i/>
          <w:iCs/>
        </w:rPr>
        <w:t>Situation 1:</w:t>
      </w:r>
      <w:r w:rsidRPr="00052110">
        <w:tab/>
        <w:t xml:space="preserve">You get </w:t>
      </w:r>
      <w:r w:rsidR="00B11E0F">
        <w:t>the Part D</w:t>
      </w:r>
      <w:r w:rsidRPr="00052110">
        <w:t xml:space="preserve"> vaccin</w:t>
      </w:r>
      <w:r>
        <w:t>ation</w:t>
      </w:r>
      <w:r w:rsidRPr="00052110">
        <w:t xml:space="preserve"> at the network pharmacy. (Whether you have this choice depends on where you live. Some states do not allow pharmacies to </w:t>
      </w:r>
      <w:r>
        <w:t>give</w:t>
      </w:r>
      <w:r w:rsidR="00B769AB">
        <w:t xml:space="preserve"> certain</w:t>
      </w:r>
      <w:r>
        <w:t xml:space="preserve"> </w:t>
      </w:r>
      <w:r w:rsidRPr="00052110">
        <w:t>vaccin</w:t>
      </w:r>
      <w:r>
        <w:t>es</w:t>
      </w:r>
      <w:r w:rsidRPr="00052110">
        <w:t>.)</w:t>
      </w:r>
    </w:p>
    <w:p w14:paraId="6CACB238" w14:textId="23634E6B" w:rsidR="00097314" w:rsidRDefault="00097314" w:rsidP="00793616">
      <w:pPr>
        <w:numPr>
          <w:ilvl w:val="0"/>
          <w:numId w:val="25"/>
        </w:numPr>
        <w:spacing w:before="120" w:beforeAutospacing="0" w:after="0" w:afterAutospacing="0"/>
        <w:ind w:left="2520"/>
      </w:pPr>
      <w:r>
        <w:t>For most adult Part D vaccines, you will pay nothing.</w:t>
      </w:r>
    </w:p>
    <w:p w14:paraId="4336B48C" w14:textId="3D63F0E3" w:rsidR="003B7A97" w:rsidRPr="00052110" w:rsidRDefault="00097314" w:rsidP="00793616">
      <w:pPr>
        <w:numPr>
          <w:ilvl w:val="0"/>
          <w:numId w:val="25"/>
        </w:numPr>
        <w:spacing w:before="120" w:beforeAutospacing="0" w:after="0" w:afterAutospacing="0"/>
        <w:ind w:left="2520"/>
      </w:pPr>
      <w:r>
        <w:t>For other Part D vaccines, y</w:t>
      </w:r>
      <w:r w:rsidR="003B7A97" w:rsidRPr="00052110">
        <w:t xml:space="preserve">ou will pay the pharmacy your </w:t>
      </w:r>
      <w:r w:rsidR="003B7A97" w:rsidRPr="00052110">
        <w:rPr>
          <w:color w:val="0000FF"/>
        </w:rPr>
        <w:t>[</w:t>
      </w:r>
      <w:r w:rsidR="003B7A97" w:rsidRPr="00CD2C57">
        <w:rPr>
          <w:i/>
          <w:iCs/>
          <w:color w:val="0000FF"/>
        </w:rPr>
        <w:t>insert as appropriate:</w:t>
      </w:r>
      <w:r w:rsidR="003B7A97" w:rsidRPr="00052110">
        <w:rPr>
          <w:color w:val="0000FF"/>
        </w:rPr>
        <w:t xml:space="preserve"> coinsurance </w:t>
      </w:r>
      <w:r w:rsidR="003B7A97" w:rsidRPr="00CD2C57">
        <w:rPr>
          <w:i/>
          <w:iCs/>
          <w:color w:val="0000FF"/>
        </w:rPr>
        <w:t>OR</w:t>
      </w:r>
      <w:r w:rsidR="003B7A97" w:rsidRPr="00052110">
        <w:rPr>
          <w:color w:val="0000FF"/>
        </w:rPr>
        <w:t xml:space="preserve"> copayment]</w:t>
      </w:r>
      <w:r w:rsidR="003B7A97" w:rsidRPr="00052110">
        <w:t xml:space="preserve"> for the vaccine</w:t>
      </w:r>
      <w:r w:rsidR="003B7A97">
        <w:t xml:space="preserve"> itself which includes </w:t>
      </w:r>
      <w:r w:rsidR="003B7A97" w:rsidRPr="00052110">
        <w:t>the cost of giving you the vaccin</w:t>
      </w:r>
      <w:r w:rsidR="003B7A97">
        <w:t>e</w:t>
      </w:r>
      <w:r w:rsidR="003B7A97" w:rsidRPr="00052110">
        <w:t>.</w:t>
      </w:r>
    </w:p>
    <w:p w14:paraId="24B9297D" w14:textId="3E1CFD85" w:rsidR="003750D0" w:rsidRPr="004B7600" w:rsidRDefault="003750D0" w:rsidP="00793616">
      <w:pPr>
        <w:numPr>
          <w:ilvl w:val="0"/>
          <w:numId w:val="25"/>
        </w:numPr>
        <w:spacing w:before="120" w:beforeAutospacing="0" w:after="0" w:afterAutospacing="0"/>
        <w:ind w:left="2520"/>
        <w:rPr>
          <w:i/>
          <w:iCs/>
        </w:rPr>
      </w:pPr>
      <w:r w:rsidRPr="00052110">
        <w:t xml:space="preserve">Our plan will pay </w:t>
      </w:r>
      <w:r w:rsidR="000E500E" w:rsidRPr="00052110">
        <w:t>the remainder of the costs</w:t>
      </w:r>
      <w:r w:rsidRPr="00052110">
        <w:t>.</w:t>
      </w:r>
    </w:p>
    <w:p w14:paraId="6E7976F3" w14:textId="7936B4F9" w:rsidR="003750D0" w:rsidRPr="00052110" w:rsidRDefault="003750D0" w:rsidP="004B7600">
      <w:pPr>
        <w:spacing w:after="0" w:afterAutospacing="0"/>
        <w:ind w:left="1800" w:hanging="1440"/>
      </w:pPr>
      <w:r w:rsidRPr="00CD2C57">
        <w:rPr>
          <w:i/>
          <w:iCs/>
        </w:rPr>
        <w:t>Situation 2:</w:t>
      </w:r>
      <w:r w:rsidRPr="00052110">
        <w:tab/>
        <w:t xml:space="preserve">You get the </w:t>
      </w:r>
      <w:r w:rsidR="00FB6CCA" w:rsidRPr="00052110">
        <w:t xml:space="preserve">Part D </w:t>
      </w:r>
      <w:r w:rsidRPr="00052110">
        <w:t>vaccination at your doctor’s office.</w:t>
      </w:r>
    </w:p>
    <w:p w14:paraId="44D5409D" w14:textId="3E8E6D70" w:rsidR="003750D0" w:rsidRPr="00637975" w:rsidRDefault="003750D0" w:rsidP="00793616">
      <w:pPr>
        <w:numPr>
          <w:ilvl w:val="0"/>
          <w:numId w:val="25"/>
        </w:numPr>
        <w:spacing w:before="120" w:beforeAutospacing="0" w:after="0" w:afterAutospacing="0"/>
        <w:ind w:left="2520"/>
      </w:pPr>
      <w:r w:rsidRPr="00052110">
        <w:t xml:space="preserve">When you get the </w:t>
      </w:r>
      <w:r w:rsidR="003B7A97" w:rsidRPr="00052110">
        <w:t>vaccin</w:t>
      </w:r>
      <w:r w:rsidR="003B7A97">
        <w:t>e</w:t>
      </w:r>
      <w:r w:rsidRPr="00052110">
        <w:t xml:space="preserve">, you </w:t>
      </w:r>
      <w:r w:rsidR="00B769AB">
        <w:t>may have to</w:t>
      </w:r>
      <w:r w:rsidRPr="00052110">
        <w:t xml:space="preserve"> pay for the entire cost of the vaccine </w:t>
      </w:r>
      <w:r w:rsidR="00285030">
        <w:t>itself</w:t>
      </w:r>
      <w:r w:rsidR="00285030" w:rsidRPr="00052110" w:rsidDel="004235E0">
        <w:t xml:space="preserve"> </w:t>
      </w:r>
      <w:r w:rsidRPr="00052110">
        <w:t xml:space="preserve">and </w:t>
      </w:r>
      <w:r w:rsidR="00285030">
        <w:t xml:space="preserve">the cost for the provider to give it to </w:t>
      </w:r>
      <w:r w:rsidR="003B7A97">
        <w:t>you</w:t>
      </w:r>
      <w:r w:rsidR="003B7A97" w:rsidRPr="00052110">
        <w:t>.</w:t>
      </w:r>
    </w:p>
    <w:p w14:paraId="441C9616" w14:textId="0FFA287E" w:rsidR="003750D0" w:rsidRPr="00637975" w:rsidRDefault="003750D0" w:rsidP="00793616">
      <w:pPr>
        <w:numPr>
          <w:ilvl w:val="0"/>
          <w:numId w:val="25"/>
        </w:numPr>
        <w:spacing w:before="120" w:beforeAutospacing="0" w:after="0" w:afterAutospacing="0"/>
        <w:ind w:left="2520"/>
      </w:pPr>
      <w:r>
        <w:t>You can then ask our plan to pay our share of the cost by using the procedures that are described in Chapter 7</w:t>
      </w:r>
      <w:r w:rsidR="00F912A5">
        <w:t>.</w:t>
      </w:r>
    </w:p>
    <w:p w14:paraId="17B695AC" w14:textId="35EA10E4" w:rsidR="003750D0" w:rsidRPr="00052110" w:rsidRDefault="00940A22" w:rsidP="00793616">
      <w:pPr>
        <w:numPr>
          <w:ilvl w:val="0"/>
          <w:numId w:val="25"/>
        </w:numPr>
        <w:spacing w:before="120" w:beforeAutospacing="0" w:after="0" w:afterAutospacing="0"/>
        <w:ind w:left="2520"/>
        <w:rPr>
          <w:b/>
          <w:bCs/>
          <w:color w:val="000000"/>
        </w:rPr>
      </w:pPr>
      <w:r>
        <w:t>For most adult Part D vaccines, y</w:t>
      </w:r>
      <w:r w:rsidR="003750D0" w:rsidRPr="00052110">
        <w:t>ou will be reimbursed the</w:t>
      </w:r>
      <w:r>
        <w:t xml:space="preserve"> full</w:t>
      </w:r>
      <w:r w:rsidR="003750D0" w:rsidRPr="00052110">
        <w:t xml:space="preserve"> amount you paid</w:t>
      </w:r>
      <w:r>
        <w:t>. For other Part D vaccines, you will be reimbursed the amount you paid</w:t>
      </w:r>
      <w:r w:rsidR="003750D0" w:rsidRPr="00052110">
        <w:t xml:space="preserve"> less </w:t>
      </w:r>
      <w:r>
        <w:t>any</w:t>
      </w:r>
      <w:r w:rsidR="003750D0" w:rsidRPr="00052110">
        <w:t xml:space="preserve"> </w:t>
      </w:r>
      <w:r w:rsidR="003750D0" w:rsidRPr="00052110">
        <w:rPr>
          <w:color w:val="0000FF"/>
        </w:rPr>
        <w:t>[</w:t>
      </w:r>
      <w:r w:rsidR="003750D0" w:rsidRPr="00CD2C57">
        <w:rPr>
          <w:i/>
          <w:iCs/>
          <w:color w:val="0000FF"/>
        </w:rPr>
        <w:t>insert as appropriate:</w:t>
      </w:r>
      <w:r w:rsidR="003750D0" w:rsidRPr="00052110">
        <w:rPr>
          <w:color w:val="0000FF"/>
        </w:rPr>
        <w:t xml:space="preserve"> </w:t>
      </w:r>
      <w:r w:rsidR="003750D0" w:rsidRPr="00DE4C08">
        <w:rPr>
          <w:color w:val="0000FF"/>
        </w:rPr>
        <w:t xml:space="preserve">coinsurance </w:t>
      </w:r>
      <w:r w:rsidR="003750D0" w:rsidRPr="00CD2C57">
        <w:rPr>
          <w:i/>
          <w:iCs/>
          <w:color w:val="0000FF"/>
        </w:rPr>
        <w:t>OR</w:t>
      </w:r>
      <w:r w:rsidR="003750D0" w:rsidRPr="00052110">
        <w:rPr>
          <w:color w:val="0000FF"/>
        </w:rPr>
        <w:t xml:space="preserve"> </w:t>
      </w:r>
      <w:r w:rsidR="003750D0" w:rsidRPr="00DE4C08">
        <w:rPr>
          <w:color w:val="0000FF"/>
        </w:rPr>
        <w:t>copayment</w:t>
      </w:r>
      <w:r w:rsidR="003750D0" w:rsidRPr="00052110">
        <w:rPr>
          <w:color w:val="0000FF"/>
        </w:rPr>
        <w:t xml:space="preserve">] </w:t>
      </w:r>
      <w:r w:rsidR="003750D0" w:rsidRPr="00052110">
        <w:t>for the vaccine (</w:t>
      </w:r>
      <w:r w:rsidR="003750D0" w:rsidRPr="005B457A">
        <w:t xml:space="preserve">including </w:t>
      </w:r>
      <w:r w:rsidR="003750D0" w:rsidRPr="00AD6C9B">
        <w:t>administration)</w:t>
      </w:r>
      <w:r w:rsidR="003750D0" w:rsidRPr="005B457A">
        <w:t xml:space="preserve"> </w:t>
      </w:r>
      <w:r w:rsidR="003750D0" w:rsidRPr="005B457A">
        <w:rPr>
          <w:iCs/>
          <w:color w:val="0000FF"/>
        </w:rPr>
        <w:t>[</w:t>
      </w:r>
      <w:r w:rsidRPr="005B457A">
        <w:rPr>
          <w:i/>
          <w:iCs/>
          <w:color w:val="0000FF"/>
        </w:rPr>
        <w:t>Only</w:t>
      </w:r>
      <w:r>
        <w:rPr>
          <w:color w:val="0000FF"/>
        </w:rPr>
        <w:t xml:space="preserve"> </w:t>
      </w:r>
      <w:r>
        <w:rPr>
          <w:i/>
          <w:iCs/>
          <w:color w:val="0000FF"/>
        </w:rPr>
        <w:t>i</w:t>
      </w:r>
      <w:r w:rsidR="003750D0" w:rsidRPr="00CD2C57">
        <w:rPr>
          <w:i/>
          <w:iCs/>
          <w:color w:val="0000FF"/>
        </w:rPr>
        <w:t>nsert the following if an out-of-network differential is charged</w:t>
      </w:r>
      <w:r>
        <w:rPr>
          <w:i/>
          <w:iCs/>
          <w:color w:val="0000FF"/>
        </w:rPr>
        <w:t xml:space="preserve"> for a vaccine not identified as an</w:t>
      </w:r>
      <w:r w:rsidR="00200291">
        <w:rPr>
          <w:i/>
          <w:iCs/>
          <w:color w:val="0000FF"/>
        </w:rPr>
        <w:t xml:space="preserve"> adult </w:t>
      </w:r>
      <w:r>
        <w:rPr>
          <w:i/>
          <w:iCs/>
          <w:color w:val="0000FF"/>
        </w:rPr>
        <w:t>ACIP-recommended $0 cost</w:t>
      </w:r>
      <w:r w:rsidR="0017137B">
        <w:rPr>
          <w:i/>
          <w:iCs/>
          <w:color w:val="0000FF"/>
        </w:rPr>
        <w:t>-</w:t>
      </w:r>
      <w:r>
        <w:rPr>
          <w:i/>
          <w:iCs/>
          <w:color w:val="0000FF"/>
        </w:rPr>
        <w:t>sharing vaccine</w:t>
      </w:r>
      <w:r w:rsidR="003750D0" w:rsidRPr="00CD2C57">
        <w:rPr>
          <w:i/>
          <w:iCs/>
          <w:color w:val="0000FF"/>
        </w:rPr>
        <w:t>:</w:t>
      </w:r>
      <w:r w:rsidR="00D602D0">
        <w:rPr>
          <w:i/>
          <w:iCs/>
          <w:color w:val="0000FF"/>
        </w:rPr>
        <w:t xml:space="preserve"> </w:t>
      </w:r>
      <w:r w:rsidR="00D602D0">
        <w:rPr>
          <w:color w:val="0000FF"/>
        </w:rPr>
        <w:t xml:space="preserve">, and </w:t>
      </w:r>
      <w:r w:rsidR="003750D0" w:rsidRPr="00052110">
        <w:rPr>
          <w:color w:val="0000FF"/>
        </w:rPr>
        <w:t xml:space="preserve">less any difference between the amount the doctor charges and what we normally pay. (If you </w:t>
      </w:r>
      <w:r w:rsidR="004674A4" w:rsidRPr="00052110">
        <w:rPr>
          <w:color w:val="0000FF"/>
        </w:rPr>
        <w:t>get</w:t>
      </w:r>
      <w:r w:rsidR="003750D0" w:rsidRPr="00052110">
        <w:rPr>
          <w:color w:val="0000FF"/>
        </w:rPr>
        <w:t xml:space="preserve"> </w:t>
      </w:r>
      <w:r w:rsidR="009E455E" w:rsidRPr="00052110">
        <w:rPr>
          <w:color w:val="0000FF"/>
        </w:rPr>
        <w:t>“</w:t>
      </w:r>
      <w:r w:rsidR="003750D0" w:rsidRPr="00052110">
        <w:rPr>
          <w:color w:val="0000FF"/>
        </w:rPr>
        <w:t>Extra Help,</w:t>
      </w:r>
      <w:r w:rsidR="009E455E" w:rsidRPr="00052110">
        <w:rPr>
          <w:color w:val="0000FF"/>
        </w:rPr>
        <w:t>”</w:t>
      </w:r>
      <w:r w:rsidR="003750D0" w:rsidRPr="00052110">
        <w:rPr>
          <w:color w:val="0000FF"/>
        </w:rPr>
        <w:t xml:space="preserve"> we will reimburse you for this difference.)</w:t>
      </w:r>
      <w:r w:rsidR="003750D0" w:rsidRPr="000F17FD">
        <w:rPr>
          <w:iCs/>
          <w:color w:val="0000FF"/>
        </w:rPr>
        <w:t>]</w:t>
      </w:r>
      <w:r w:rsidR="00D23BA9" w:rsidRPr="004015CB">
        <w:rPr>
          <w:iCs/>
        </w:rPr>
        <w:t>.</w:t>
      </w:r>
    </w:p>
    <w:p w14:paraId="5298AC7E" w14:textId="0B77517A" w:rsidR="003750D0" w:rsidRDefault="003750D0" w:rsidP="004B7600">
      <w:pPr>
        <w:spacing w:after="0" w:afterAutospacing="0"/>
        <w:ind w:left="1800" w:hanging="1440"/>
      </w:pPr>
      <w:r w:rsidRPr="00CD2C57">
        <w:rPr>
          <w:i/>
          <w:iCs/>
        </w:rPr>
        <w:t>Situation 3:</w:t>
      </w:r>
      <w:r w:rsidRPr="00052110">
        <w:rPr>
          <w:i/>
        </w:rPr>
        <w:tab/>
      </w:r>
      <w:r w:rsidRPr="00052110">
        <w:t xml:space="preserve">You buy the </w:t>
      </w:r>
      <w:r w:rsidR="00FB6CCA" w:rsidRPr="00052110">
        <w:t xml:space="preserve">Part D </w:t>
      </w:r>
      <w:r w:rsidRPr="00052110">
        <w:t xml:space="preserve">vaccine </w:t>
      </w:r>
      <w:r w:rsidR="00730365">
        <w:t xml:space="preserve">itself </w:t>
      </w:r>
      <w:r w:rsidRPr="00052110">
        <w:t xml:space="preserve">at </w:t>
      </w:r>
      <w:r w:rsidR="00962A10">
        <w:t>the network</w:t>
      </w:r>
      <w:r w:rsidRPr="00052110">
        <w:t xml:space="preserve"> pharmacy, and then take it to your doctor’s office where they give you the vaccin</w:t>
      </w:r>
      <w:r w:rsidR="004215D9">
        <w:t>e</w:t>
      </w:r>
      <w:r w:rsidRPr="00052110">
        <w:t xml:space="preserve">. </w:t>
      </w:r>
    </w:p>
    <w:p w14:paraId="2822E01D" w14:textId="137482ED" w:rsidR="00914F89" w:rsidRDefault="00914F89" w:rsidP="00793616">
      <w:pPr>
        <w:numPr>
          <w:ilvl w:val="0"/>
          <w:numId w:val="25"/>
        </w:numPr>
        <w:spacing w:before="120" w:beforeAutospacing="0" w:after="0" w:afterAutospacing="0"/>
        <w:ind w:left="2520"/>
      </w:pPr>
      <w:r>
        <w:t>For most adult Part D vaccines, you will pay nothing for the vaccine itself.</w:t>
      </w:r>
    </w:p>
    <w:p w14:paraId="461E42C7" w14:textId="0FF14998" w:rsidR="003750D0" w:rsidRPr="00052110" w:rsidRDefault="00914F89" w:rsidP="00793616">
      <w:pPr>
        <w:numPr>
          <w:ilvl w:val="0"/>
          <w:numId w:val="25"/>
        </w:numPr>
        <w:spacing w:before="120" w:beforeAutospacing="0" w:after="0" w:afterAutospacing="0"/>
        <w:ind w:left="2520"/>
      </w:pPr>
      <w:r>
        <w:t>For other Part D vaccines, y</w:t>
      </w:r>
      <w:r w:rsidR="003750D0" w:rsidRPr="00052110">
        <w:t xml:space="preserve">ou will pay the </w:t>
      </w:r>
      <w:r w:rsidR="007265B9" w:rsidRPr="00052110">
        <w:t>pharmacy your</w:t>
      </w:r>
      <w:r w:rsidR="003750D0" w:rsidRPr="00052110">
        <w:t xml:space="preserve"> </w:t>
      </w:r>
      <w:r w:rsidR="003750D0" w:rsidRPr="004015CB">
        <w:rPr>
          <w:iCs/>
          <w:color w:val="0000FF"/>
        </w:rPr>
        <w:t>[</w:t>
      </w:r>
      <w:r w:rsidR="003750D0" w:rsidRPr="006F3D8C">
        <w:rPr>
          <w:i/>
          <w:iCs/>
          <w:color w:val="0000FF"/>
        </w:rPr>
        <w:t>insert</w:t>
      </w:r>
      <w:r w:rsidR="003750D0" w:rsidRPr="00CD2C57">
        <w:rPr>
          <w:i/>
          <w:iCs/>
          <w:color w:val="0000FF"/>
        </w:rPr>
        <w:t xml:space="preserve"> as appropriate:</w:t>
      </w:r>
      <w:r w:rsidR="003750D0" w:rsidRPr="00052110">
        <w:rPr>
          <w:color w:val="0000FF"/>
        </w:rPr>
        <w:t xml:space="preserve"> </w:t>
      </w:r>
      <w:r w:rsidR="003750D0" w:rsidRPr="009B656C">
        <w:rPr>
          <w:color w:val="0000FF"/>
        </w:rPr>
        <w:t xml:space="preserve">coinsurance </w:t>
      </w:r>
      <w:r w:rsidR="003750D0" w:rsidRPr="009B656C">
        <w:rPr>
          <w:i/>
          <w:iCs/>
          <w:color w:val="0000FF"/>
        </w:rPr>
        <w:t>OR</w:t>
      </w:r>
      <w:r w:rsidR="003750D0" w:rsidRPr="009B656C">
        <w:rPr>
          <w:color w:val="0000FF"/>
        </w:rPr>
        <w:t xml:space="preserve"> copayment</w:t>
      </w:r>
      <w:r w:rsidR="003750D0" w:rsidRPr="004015CB">
        <w:rPr>
          <w:iCs/>
          <w:color w:val="0000FF"/>
        </w:rPr>
        <w:t>]</w:t>
      </w:r>
      <w:r w:rsidR="003750D0" w:rsidRPr="00052110">
        <w:t xml:space="preserve"> for the vaccine itself.</w:t>
      </w:r>
    </w:p>
    <w:p w14:paraId="0F9AA319" w14:textId="36A0F74E" w:rsidR="00DD0285" w:rsidRDefault="003750D0" w:rsidP="00793616">
      <w:pPr>
        <w:numPr>
          <w:ilvl w:val="0"/>
          <w:numId w:val="25"/>
        </w:numPr>
        <w:spacing w:before="120" w:beforeAutospacing="0" w:after="0" w:afterAutospacing="0"/>
        <w:ind w:left="2520"/>
      </w:pPr>
      <w:r>
        <w:t>When your doctor gives you the vaccin</w:t>
      </w:r>
      <w:r w:rsidR="004215D9">
        <w:t>e</w:t>
      </w:r>
      <w:r>
        <w:t xml:space="preserve">, you </w:t>
      </w:r>
      <w:r w:rsidR="00DD0285">
        <w:t>may have to</w:t>
      </w:r>
      <w:r>
        <w:t xml:space="preserve"> pay the entire cost for this service.</w:t>
      </w:r>
    </w:p>
    <w:p w14:paraId="206BE939" w14:textId="583C2FD2" w:rsidR="00DD0285" w:rsidRDefault="003750D0" w:rsidP="00793616">
      <w:pPr>
        <w:numPr>
          <w:ilvl w:val="0"/>
          <w:numId w:val="25"/>
        </w:numPr>
        <w:spacing w:before="120" w:beforeAutospacing="0" w:after="0" w:afterAutospacing="0"/>
        <w:ind w:left="2520"/>
      </w:pPr>
      <w:r>
        <w:t xml:space="preserve">You can then ask our plan to pay our share of the cost by using the procedures described in Chapter </w:t>
      </w:r>
      <w:r w:rsidR="007265B9">
        <w:t>7.</w:t>
      </w:r>
    </w:p>
    <w:p w14:paraId="70BBC1D9" w14:textId="4095594F" w:rsidR="003750D0" w:rsidRPr="00926E3B" w:rsidRDefault="00F40151" w:rsidP="00926E3B">
      <w:pPr>
        <w:numPr>
          <w:ilvl w:val="0"/>
          <w:numId w:val="25"/>
        </w:numPr>
        <w:spacing w:before="120" w:beforeAutospacing="0" w:after="0" w:afterAutospacing="0"/>
        <w:ind w:left="2520"/>
      </w:pPr>
      <w:r>
        <w:t xml:space="preserve">For most adult Part D vaccines, you will be reimbursed the </w:t>
      </w:r>
      <w:r w:rsidR="00DD0285">
        <w:t>full amount</w:t>
      </w:r>
      <w:r>
        <w:t xml:space="preserve"> you paid. </w:t>
      </w:r>
      <w:r w:rsidR="00DD0285" w:rsidRPr="00DD0285">
        <w:rPr>
          <w:color w:val="0000FF"/>
        </w:rPr>
        <w:t>[</w:t>
      </w:r>
      <w:r w:rsidR="00DD0285">
        <w:rPr>
          <w:i/>
          <w:iCs/>
          <w:color w:val="0000FF"/>
        </w:rPr>
        <w:t>I</w:t>
      </w:r>
      <w:r w:rsidR="00DD0285" w:rsidRPr="00CD2C57">
        <w:rPr>
          <w:i/>
          <w:iCs/>
          <w:color w:val="0000FF"/>
        </w:rPr>
        <w:t>nsert as appropriate</w:t>
      </w:r>
      <w:r w:rsidR="00DD0285">
        <w:rPr>
          <w:i/>
          <w:iCs/>
          <w:color w:val="0000FF"/>
        </w:rPr>
        <w:t>:</w:t>
      </w:r>
      <w:r w:rsidR="00DD0285">
        <w:t xml:space="preserve"> </w:t>
      </w:r>
      <w:r w:rsidR="00DD0285" w:rsidRPr="00C47FC4">
        <w:rPr>
          <w:color w:val="0000FF"/>
        </w:rPr>
        <w:t>For other Part D vaccines, you will be reimbursed the amount you paid less any coinsurance for the vaccine administration</w:t>
      </w:r>
      <w:r w:rsidR="009A4076">
        <w:rPr>
          <w:color w:val="0000FF"/>
        </w:rPr>
        <w:t>.</w:t>
      </w:r>
      <w:r w:rsidR="00DD0285" w:rsidRPr="00C47FC4">
        <w:rPr>
          <w:color w:val="0000FF"/>
        </w:rPr>
        <w:t>]</w:t>
      </w:r>
      <w:r w:rsidR="00926E3B">
        <w:t xml:space="preserve"> </w:t>
      </w:r>
      <w:r w:rsidR="003750D0" w:rsidRPr="00705EB7">
        <w:rPr>
          <w:iCs/>
          <w:color w:val="0000FF"/>
        </w:rPr>
        <w:t>[</w:t>
      </w:r>
      <w:r w:rsidRPr="00AA4AE8">
        <w:rPr>
          <w:i/>
          <w:iCs/>
          <w:color w:val="0000FF"/>
        </w:rPr>
        <w:t>Only</w:t>
      </w:r>
      <w:r w:rsidRPr="00926E3B">
        <w:rPr>
          <w:color w:val="0000FF"/>
        </w:rPr>
        <w:t xml:space="preserve"> </w:t>
      </w:r>
      <w:r w:rsidRPr="00926E3B">
        <w:rPr>
          <w:i/>
          <w:iCs/>
          <w:color w:val="0000FF"/>
        </w:rPr>
        <w:t>i</w:t>
      </w:r>
      <w:r w:rsidR="003750D0" w:rsidRPr="00926E3B">
        <w:rPr>
          <w:i/>
          <w:iCs/>
          <w:color w:val="0000FF"/>
        </w:rPr>
        <w:t>nsert the following if an out-of-network differential is charged</w:t>
      </w:r>
      <w:r w:rsidRPr="00926E3B">
        <w:rPr>
          <w:i/>
          <w:iCs/>
          <w:color w:val="0000FF"/>
        </w:rPr>
        <w:t xml:space="preserve"> for a vaccine that is not an </w:t>
      </w:r>
      <w:r w:rsidR="009728DD" w:rsidRPr="00926E3B">
        <w:rPr>
          <w:i/>
          <w:iCs/>
          <w:color w:val="0000FF"/>
        </w:rPr>
        <w:t xml:space="preserve">adult </w:t>
      </w:r>
      <w:r w:rsidRPr="00926E3B">
        <w:rPr>
          <w:i/>
          <w:iCs/>
          <w:color w:val="0000FF"/>
        </w:rPr>
        <w:t>ACIP-recommended $0 cost</w:t>
      </w:r>
      <w:r w:rsidR="009806C1" w:rsidRPr="00926E3B">
        <w:rPr>
          <w:i/>
          <w:iCs/>
          <w:color w:val="0000FF"/>
        </w:rPr>
        <w:t>-</w:t>
      </w:r>
      <w:r w:rsidRPr="00926E3B">
        <w:rPr>
          <w:i/>
          <w:iCs/>
          <w:color w:val="0000FF"/>
        </w:rPr>
        <w:t>sharing vaccine</w:t>
      </w:r>
      <w:r w:rsidR="003750D0" w:rsidRPr="00926E3B">
        <w:rPr>
          <w:i/>
          <w:iCs/>
          <w:color w:val="0000FF"/>
        </w:rPr>
        <w:t>:</w:t>
      </w:r>
      <w:r w:rsidR="00DD0285" w:rsidRPr="00926E3B">
        <w:rPr>
          <w:i/>
          <w:iCs/>
          <w:color w:val="0000FF"/>
        </w:rPr>
        <w:t xml:space="preserve"> </w:t>
      </w:r>
      <w:r w:rsidR="00DD0285" w:rsidRPr="00926E3B">
        <w:rPr>
          <w:color w:val="0000FF"/>
        </w:rPr>
        <w:t xml:space="preserve">, and </w:t>
      </w:r>
      <w:r w:rsidR="003750D0" w:rsidRPr="00926E3B">
        <w:rPr>
          <w:color w:val="0000FF"/>
        </w:rPr>
        <w:t xml:space="preserve">less any difference between the amount the doctor charges and what we normally pay. (If you </w:t>
      </w:r>
      <w:r w:rsidR="004674A4" w:rsidRPr="00926E3B">
        <w:rPr>
          <w:color w:val="0000FF"/>
        </w:rPr>
        <w:t>get</w:t>
      </w:r>
      <w:r w:rsidR="003750D0" w:rsidRPr="00926E3B">
        <w:rPr>
          <w:color w:val="0000FF"/>
        </w:rPr>
        <w:t xml:space="preserve"> </w:t>
      </w:r>
      <w:r w:rsidR="009E455E" w:rsidRPr="00926E3B">
        <w:rPr>
          <w:color w:val="0000FF"/>
        </w:rPr>
        <w:t>“</w:t>
      </w:r>
      <w:r w:rsidR="003750D0" w:rsidRPr="00926E3B">
        <w:rPr>
          <w:color w:val="0000FF"/>
        </w:rPr>
        <w:t>Extra Help,</w:t>
      </w:r>
      <w:r w:rsidR="009E455E" w:rsidRPr="00926E3B">
        <w:rPr>
          <w:color w:val="0000FF"/>
        </w:rPr>
        <w:t>”</w:t>
      </w:r>
      <w:r w:rsidR="003750D0" w:rsidRPr="00926E3B">
        <w:rPr>
          <w:color w:val="0000FF"/>
        </w:rPr>
        <w:t xml:space="preserve"> we will reimburse you for this difference.)</w:t>
      </w:r>
      <w:r w:rsidR="003750D0" w:rsidRPr="00705EB7">
        <w:rPr>
          <w:iCs/>
          <w:color w:val="0000FF"/>
        </w:rPr>
        <w:t>]</w:t>
      </w:r>
    </w:p>
    <w:p w14:paraId="510C3AC4" w14:textId="452C9789" w:rsidR="003750D0" w:rsidRPr="00052110" w:rsidRDefault="003750D0" w:rsidP="003750D0">
      <w:pPr>
        <w:rPr>
          <w:color w:val="0000FF"/>
        </w:rPr>
      </w:pPr>
      <w:r w:rsidRPr="00CD2C57">
        <w:rPr>
          <w:i/>
          <w:iCs/>
          <w:color w:val="0000FF"/>
        </w:rPr>
        <w:t xml:space="preserve">[Insert any additional information about your </w:t>
      </w:r>
      <w:r w:rsidRPr="00DE00A7">
        <w:rPr>
          <w:i/>
          <w:iCs/>
          <w:color w:val="0000FF"/>
        </w:rPr>
        <w:t>coverage of vaccines and vaccine administration.]</w:t>
      </w:r>
    </w:p>
    <w:p w14:paraId="2E4344BF" w14:textId="77777777" w:rsidR="00B5008F" w:rsidRDefault="00B5008F" w:rsidP="00B5008F">
      <w:pPr>
        <w:pageBreakBefore/>
        <w:sectPr w:rsidR="00B5008F" w:rsidSect="009772CD">
          <w:headerReference w:type="default" r:id="rId53"/>
          <w:footerReference w:type="even" r:id="rId54"/>
          <w:footerReference w:type="default" r:id="rId55"/>
          <w:headerReference w:type="first" r:id="rId56"/>
          <w:endnotePr>
            <w:numFmt w:val="decimal"/>
          </w:endnotePr>
          <w:pgSz w:w="12240" w:h="15840" w:code="1"/>
          <w:pgMar w:top="1440" w:right="1440" w:bottom="1152" w:left="1440" w:header="619" w:footer="720" w:gutter="0"/>
          <w:cols w:space="720"/>
          <w:titlePg/>
          <w:docGrid w:linePitch="360"/>
        </w:sectPr>
      </w:pPr>
      <w:bookmarkStart w:id="941" w:name="_Toc110591476"/>
      <w:bookmarkStart w:id="942" w:name="_Toc377720890"/>
      <w:bookmarkStart w:id="943" w:name="s7"/>
      <w:bookmarkEnd w:id="862"/>
    </w:p>
    <w:p w14:paraId="65B120DC" w14:textId="77777777" w:rsidR="00312C38" w:rsidRDefault="00312C38" w:rsidP="00B5008F">
      <w:pPr>
        <w:pageBreakBefore/>
      </w:pPr>
    </w:p>
    <w:p w14:paraId="4938A174" w14:textId="039016C9" w:rsidR="00312C38" w:rsidRPr="00BF0864" w:rsidRDefault="00312C38" w:rsidP="00241BB8">
      <w:pPr>
        <w:pStyle w:val="Heading2"/>
      </w:pPr>
      <w:bookmarkStart w:id="944" w:name="_Toc102342175"/>
      <w:bookmarkStart w:id="945" w:name="_Toc166060273"/>
      <w:r w:rsidRPr="00BF6EBD">
        <w:t xml:space="preserve">CHAPTER </w:t>
      </w:r>
      <w:r>
        <w:t>7</w:t>
      </w:r>
      <w:r w:rsidR="00BF0864">
        <w:t>:</w:t>
      </w:r>
      <w:r w:rsidR="00BF0864">
        <w:br/>
      </w:r>
      <w:r w:rsidRPr="00CD2C57">
        <w:rPr>
          <w:i/>
          <w:sz w:val="56"/>
          <w:szCs w:val="56"/>
        </w:rPr>
        <w:t xml:space="preserve">Asking us to pay our </w:t>
      </w:r>
      <w:r w:rsidRPr="00DE00A7">
        <w:rPr>
          <w:i/>
          <w:sz w:val="56"/>
          <w:szCs w:val="56"/>
        </w:rPr>
        <w:t>share of a bill you have received for covered medical services or drugs</w:t>
      </w:r>
      <w:bookmarkEnd w:id="944"/>
      <w:bookmarkEnd w:id="945"/>
    </w:p>
    <w:p w14:paraId="1C96BC47" w14:textId="77777777" w:rsidR="00312C38" w:rsidRDefault="00312C38" w:rsidP="00312C38">
      <w:pPr>
        <w:spacing w:before="0" w:beforeAutospacing="0" w:after="0" w:afterAutospacing="0"/>
        <w:rPr>
          <w:noProof/>
        </w:rPr>
      </w:pPr>
    </w:p>
    <w:bookmarkEnd w:id="941"/>
    <w:bookmarkEnd w:id="942"/>
    <w:p w14:paraId="0462C95B" w14:textId="08C637C0" w:rsidR="003750D0" w:rsidRPr="00052110" w:rsidRDefault="003750D0" w:rsidP="00376124">
      <w:pPr>
        <w:tabs>
          <w:tab w:val="left" w:pos="990"/>
          <w:tab w:val="right" w:leader="dot" w:pos="9180"/>
        </w:tabs>
        <w:spacing w:before="120" w:beforeAutospacing="0" w:after="120" w:afterAutospacing="0"/>
        <w:ind w:left="990" w:right="720" w:hanging="630"/>
      </w:pPr>
    </w:p>
    <w:p w14:paraId="5CD3558A" w14:textId="77777777" w:rsidR="003750D0" w:rsidRPr="00382A82" w:rsidRDefault="003750D0">
      <w:pPr>
        <w:pStyle w:val="Heading3"/>
        <w:pageBreakBefore/>
      </w:pPr>
      <w:bookmarkStart w:id="946" w:name="_Toc109316581"/>
      <w:bookmarkStart w:id="947" w:name="_Toc228557626"/>
      <w:bookmarkStart w:id="948" w:name="_Toc377720891"/>
      <w:bookmarkStart w:id="949" w:name="_Toc68442039"/>
      <w:bookmarkStart w:id="950" w:name="_Toc102342176"/>
      <w:bookmarkStart w:id="951" w:name="_Toc166060274"/>
      <w:r w:rsidRPr="00052110">
        <w:t>SECTION 1</w:t>
      </w:r>
      <w:r w:rsidRPr="00052110">
        <w:tab/>
        <w:t xml:space="preserve">Situations in which you should ask </w:t>
      </w:r>
      <w:r w:rsidR="005A30F5" w:rsidRPr="00052110">
        <w:t>us</w:t>
      </w:r>
      <w:r w:rsidRPr="00052110">
        <w:t xml:space="preserve"> to pay our share of the cost of your covered services or drugs</w:t>
      </w:r>
      <w:bookmarkEnd w:id="946"/>
      <w:bookmarkEnd w:id="947"/>
      <w:bookmarkEnd w:id="948"/>
      <w:bookmarkEnd w:id="949"/>
      <w:bookmarkEnd w:id="950"/>
      <w:bookmarkEnd w:id="951"/>
    </w:p>
    <w:p w14:paraId="44917930" w14:textId="3B7946B5" w:rsidR="003750D0" w:rsidRPr="00052110" w:rsidRDefault="003750D0" w:rsidP="00460544">
      <w:pPr>
        <w:autoSpaceDE w:val="0"/>
        <w:autoSpaceDN w:val="0"/>
        <w:adjustRightInd w:val="0"/>
      </w:pPr>
      <w:r>
        <w:t xml:space="preserve">Sometimes when you get medical care or a prescription drug, you may need to pay the full cost. Other times, you may find that you have paid more than you expected under the coverage rules of </w:t>
      </w:r>
      <w:r w:rsidRPr="00C72343">
        <w:t>the plan</w:t>
      </w:r>
      <w:r w:rsidR="0090255B" w:rsidRPr="00C72343">
        <w:t>, or you may receive a bill from a provider</w:t>
      </w:r>
      <w:r w:rsidRPr="00C72343">
        <w:t xml:space="preserve">. </w:t>
      </w:r>
      <w:r w:rsidR="00F912A5" w:rsidRPr="00C72343">
        <w:t>In</w:t>
      </w:r>
      <w:r w:rsidR="00F912A5">
        <w:t xml:space="preserve"> these </w:t>
      </w:r>
      <w:r w:rsidR="00D819CC">
        <w:t>cases</w:t>
      </w:r>
      <w:r>
        <w:t>, you can ask our plan to pay you back (paying you back is often called reimbursing you). It is your right to be paid back by our plan whenever you’ve paid more than your share of the cost for medical services or drugs that are covered by our plan.</w:t>
      </w:r>
      <w:r w:rsidR="00F912A5">
        <w:t xml:space="preserve"> There may be deadlines that you must meet to get paid back. Please see </w:t>
      </w:r>
      <w:r w:rsidR="007615AA">
        <w:t xml:space="preserve">Section </w:t>
      </w:r>
      <w:r w:rsidR="00DD4DE4">
        <w:t>2 of this chapter</w:t>
      </w:r>
      <w:r w:rsidR="007615AA">
        <w:t>.</w:t>
      </w:r>
    </w:p>
    <w:p w14:paraId="1BE2FD0F" w14:textId="2D118D42" w:rsidR="003750D0" w:rsidRPr="00052110" w:rsidRDefault="003750D0" w:rsidP="004B7600">
      <w:pPr>
        <w:spacing w:before="0" w:beforeAutospacing="0" w:after="120" w:afterAutospacing="0"/>
        <w:ind w:right="180"/>
      </w:pPr>
      <w:r>
        <w:t>There may also be times when you get a bill from a provider for the full cost of medical care you have received</w:t>
      </w:r>
      <w:r w:rsidR="00ED0270">
        <w:t xml:space="preserve"> or possibly for more than your share of cost sharing as discussed in </w:t>
      </w:r>
      <w:r w:rsidR="0089244A">
        <w:t>this</w:t>
      </w:r>
      <w:r w:rsidR="00ED0270">
        <w:t xml:space="preserve"> </w:t>
      </w:r>
      <w:r w:rsidR="00E81698">
        <w:t>document</w:t>
      </w:r>
      <w:r>
        <w:t xml:space="preserve">. </w:t>
      </w:r>
      <w:r w:rsidR="00114307">
        <w:t>First try to resolve the bill with the provider. If that does not work,</w:t>
      </w:r>
      <w:r>
        <w:t xml:space="preserve"> send </w:t>
      </w:r>
      <w:r w:rsidR="00114307">
        <w:t>the</w:t>
      </w:r>
      <w:r>
        <w:t xml:space="preserve"> bill to </w:t>
      </w:r>
      <w:r w:rsidR="00114307">
        <w:t>us</w:t>
      </w:r>
      <w:r>
        <w:t xml:space="preserve"> instead of paying it. We will look at the bill and decide whether the services should be covered. If we decide they should be covered, we will pay the provider directly.</w:t>
      </w:r>
      <w:r w:rsidR="00082220">
        <w:t xml:space="preserve"> If we decide not to pay it, we will notify the provider. You should never pay more than plan-allowed cost</w:t>
      </w:r>
      <w:r w:rsidR="00424D6D">
        <w:t xml:space="preserve"> </w:t>
      </w:r>
      <w:r w:rsidR="00082220">
        <w:t xml:space="preserve">sharing. If this provider is </w:t>
      </w:r>
      <w:r w:rsidR="00082220" w:rsidRPr="00C04A9A">
        <w:t>contracted</w:t>
      </w:r>
      <w:r w:rsidR="007133B6" w:rsidRPr="00C04A9A">
        <w:t>,</w:t>
      </w:r>
      <w:r w:rsidR="00082220">
        <w:t xml:space="preserve"> you still have the right to treatment.</w:t>
      </w:r>
      <w:r>
        <w:t xml:space="preserve"> </w:t>
      </w:r>
    </w:p>
    <w:p w14:paraId="6E12DB06" w14:textId="77777777" w:rsidR="003750D0" w:rsidRPr="00052110" w:rsidRDefault="003750D0" w:rsidP="003750D0">
      <w:pPr>
        <w:autoSpaceDE w:val="0"/>
        <w:autoSpaceDN w:val="0"/>
        <w:adjustRightInd w:val="0"/>
        <w:spacing w:after="120"/>
      </w:pPr>
      <w:r w:rsidRPr="00052110">
        <w:t>Here are examples of situations in which you may need to ask our plan to pay you back or to pay a bill you have received</w:t>
      </w:r>
      <w:r w:rsidR="00B85FE8" w:rsidRPr="00052110">
        <w:t>:</w:t>
      </w:r>
    </w:p>
    <w:p w14:paraId="64696652" w14:textId="77777777" w:rsidR="003750D0" w:rsidRPr="004B7600" w:rsidRDefault="003750D0" w:rsidP="004B7600">
      <w:pPr>
        <w:keepNext/>
        <w:tabs>
          <w:tab w:val="left" w:pos="360"/>
        </w:tabs>
        <w:autoSpaceDE w:val="0"/>
        <w:autoSpaceDN w:val="0"/>
        <w:adjustRightInd w:val="0"/>
        <w:spacing w:after="120" w:afterAutospacing="0"/>
        <w:ind w:left="360" w:hanging="360"/>
        <w:outlineLvl w:val="3"/>
        <w:rPr>
          <w:rFonts w:ascii="Arial" w:hAnsi="Arial" w:cs="Arial"/>
          <w:b/>
          <w:bCs/>
        </w:rPr>
      </w:pPr>
      <w:r w:rsidRPr="00CD2C57">
        <w:rPr>
          <w:rFonts w:ascii="Arial" w:hAnsi="Arial" w:cs="Arial"/>
          <w:b/>
          <w:bCs/>
        </w:rPr>
        <w:t>1.</w:t>
      </w:r>
      <w:r w:rsidRPr="00052110">
        <w:rPr>
          <w:rFonts w:ascii="Arial" w:hAnsi="Arial" w:cs="Arial"/>
          <w:b/>
        </w:rPr>
        <w:tab/>
      </w:r>
      <w:r w:rsidRPr="00CD2C57">
        <w:rPr>
          <w:rFonts w:ascii="Arial" w:hAnsi="Arial" w:cs="Arial"/>
          <w:b/>
          <w:bCs/>
        </w:rPr>
        <w:t>When you’ve received emergency or urgently needed medical</w:t>
      </w:r>
      <w:r w:rsidR="00B36773" w:rsidRPr="00DE00A7">
        <w:rPr>
          <w:rFonts w:ascii="Arial" w:hAnsi="Arial" w:cs="Arial"/>
          <w:b/>
          <w:bCs/>
        </w:rPr>
        <w:t xml:space="preserve"> </w:t>
      </w:r>
      <w:r w:rsidR="00946B95" w:rsidRPr="00CB6200">
        <w:rPr>
          <w:rFonts w:ascii="Arial" w:hAnsi="Arial" w:cs="Arial"/>
          <w:b/>
          <w:bCs/>
        </w:rPr>
        <w:t xml:space="preserve">care </w:t>
      </w:r>
      <w:r w:rsidRPr="00CB6200">
        <w:rPr>
          <w:rFonts w:ascii="Arial" w:hAnsi="Arial" w:cs="Arial"/>
          <w:b/>
          <w:bCs/>
        </w:rPr>
        <w:t>from a provider who is not in our plan’s network</w:t>
      </w:r>
    </w:p>
    <w:p w14:paraId="7165D470" w14:textId="759F7AA5" w:rsidR="00DB1999" w:rsidRDefault="00AD15BD" w:rsidP="004B7600">
      <w:pPr>
        <w:spacing w:before="120" w:beforeAutospacing="0" w:after="0" w:afterAutospacing="0"/>
        <w:ind w:left="360"/>
      </w:pPr>
      <w:r>
        <w:t>Outside the service area, y</w:t>
      </w:r>
      <w:r w:rsidR="003750D0" w:rsidRPr="00052110">
        <w:t xml:space="preserve">ou can receive emergency </w:t>
      </w:r>
      <w:r w:rsidR="0001284B">
        <w:t xml:space="preserve">or urgently needed </w:t>
      </w:r>
      <w:r w:rsidR="003750D0" w:rsidRPr="00052110">
        <w:t xml:space="preserve">services from any provider, whether or not the provider is a part of our network. </w:t>
      </w:r>
      <w:r w:rsidR="0001284B">
        <w:t xml:space="preserve">In these cases, </w:t>
      </w:r>
    </w:p>
    <w:p w14:paraId="7125AC89" w14:textId="298C0082" w:rsidR="003750D0" w:rsidRPr="00052110" w:rsidRDefault="00DC2A80" w:rsidP="008E27F8">
      <w:pPr>
        <w:pStyle w:val="ListParagraph"/>
        <w:numPr>
          <w:ilvl w:val="0"/>
          <w:numId w:val="26"/>
        </w:numPr>
        <w:tabs>
          <w:tab w:val="left" w:pos="900"/>
        </w:tabs>
        <w:spacing w:before="120" w:beforeAutospacing="0" w:after="120" w:afterAutospacing="0"/>
      </w:pPr>
      <w:r>
        <w:t>Y</w:t>
      </w:r>
      <w:r w:rsidR="003750D0" w:rsidRPr="00052110">
        <w:t>ou are only responsible for paying your share of the cost</w:t>
      </w:r>
      <w:r w:rsidR="00DB1999">
        <w:t xml:space="preserve"> for emergency or urgently needed services. Emergency providers are legally required to provide emergency care. </w:t>
      </w:r>
      <w:r w:rsidR="003750D0" w:rsidRPr="00052110">
        <w:t>If you pay the entire amount yourself at the time you receive the care, ask us to pay you back for our share of the cost. Send us the bill, along with documentation of any payments you have made.</w:t>
      </w:r>
    </w:p>
    <w:p w14:paraId="4D58F18A" w14:textId="59D940C5" w:rsidR="003750D0" w:rsidRPr="00052110" w:rsidRDefault="0001284B" w:rsidP="008E27F8">
      <w:pPr>
        <w:numPr>
          <w:ilvl w:val="0"/>
          <w:numId w:val="26"/>
        </w:numPr>
        <w:tabs>
          <w:tab w:val="left" w:pos="900"/>
        </w:tabs>
        <w:spacing w:before="0" w:beforeAutospacing="0" w:after="120" w:afterAutospacing="0"/>
      </w:pPr>
      <w:r>
        <w:t>Y</w:t>
      </w:r>
      <w:r w:rsidR="003750D0" w:rsidRPr="00052110">
        <w:t xml:space="preserve">ou may get a bill from the provider asking for payment that you think you do not owe. Send us this bill, along with documentation of any payments you have already made. </w:t>
      </w:r>
    </w:p>
    <w:p w14:paraId="68371904" w14:textId="77777777" w:rsidR="003750D0" w:rsidRPr="00052110" w:rsidRDefault="003750D0" w:rsidP="008E27F8">
      <w:pPr>
        <w:numPr>
          <w:ilvl w:val="1"/>
          <w:numId w:val="26"/>
        </w:numPr>
        <w:spacing w:before="0" w:beforeAutospacing="0" w:after="120" w:afterAutospacing="0"/>
      </w:pPr>
      <w:r w:rsidRPr="00052110">
        <w:t xml:space="preserve">If the provider is owed anything, we will pay the provider directly. </w:t>
      </w:r>
    </w:p>
    <w:p w14:paraId="24C79F26" w14:textId="77777777" w:rsidR="003750D0" w:rsidRPr="008E27F8" w:rsidRDefault="003750D0" w:rsidP="008E27F8">
      <w:pPr>
        <w:numPr>
          <w:ilvl w:val="1"/>
          <w:numId w:val="26"/>
        </w:numPr>
        <w:spacing w:before="0" w:beforeAutospacing="0" w:after="120" w:afterAutospacing="0"/>
      </w:pPr>
      <w:r w:rsidRPr="00052110">
        <w:t>If you have already paid more than your share of the cost of the service, we will determine how much you owed and pay you back for our share of the cost.</w:t>
      </w:r>
    </w:p>
    <w:p w14:paraId="19312F7A" w14:textId="77777777" w:rsidR="003750D0" w:rsidRPr="004B7600" w:rsidRDefault="003750D0" w:rsidP="004B7600">
      <w:pPr>
        <w:keepNext/>
        <w:tabs>
          <w:tab w:val="left" w:pos="360"/>
        </w:tabs>
        <w:autoSpaceDE w:val="0"/>
        <w:autoSpaceDN w:val="0"/>
        <w:adjustRightInd w:val="0"/>
        <w:spacing w:after="120" w:afterAutospacing="0"/>
        <w:ind w:left="360" w:hanging="360"/>
        <w:outlineLvl w:val="3"/>
        <w:rPr>
          <w:rFonts w:ascii="Arial" w:hAnsi="Arial" w:cs="Arial"/>
          <w:b/>
          <w:bCs/>
        </w:rPr>
      </w:pPr>
      <w:r w:rsidRPr="00CD2C57">
        <w:rPr>
          <w:rFonts w:ascii="Arial" w:hAnsi="Arial" w:cs="Arial"/>
          <w:b/>
          <w:bCs/>
        </w:rPr>
        <w:t>2.</w:t>
      </w:r>
      <w:r w:rsidRPr="00052110">
        <w:rPr>
          <w:rFonts w:ascii="Arial" w:hAnsi="Arial" w:cs="Arial"/>
          <w:b/>
        </w:rPr>
        <w:tab/>
      </w:r>
      <w:r w:rsidRPr="00CD2C57">
        <w:rPr>
          <w:rFonts w:ascii="Arial" w:hAnsi="Arial" w:cs="Arial"/>
          <w:b/>
          <w:bCs/>
        </w:rPr>
        <w:t>When a network provider sends you a bill you thin</w:t>
      </w:r>
      <w:r w:rsidRPr="00DE00A7">
        <w:rPr>
          <w:rFonts w:ascii="Arial" w:hAnsi="Arial" w:cs="Arial"/>
          <w:b/>
          <w:bCs/>
        </w:rPr>
        <w:t>k you should not pay</w:t>
      </w:r>
    </w:p>
    <w:p w14:paraId="0EF7176B" w14:textId="047B0DF1" w:rsidR="003750D0" w:rsidRPr="006E69F8" w:rsidRDefault="003750D0" w:rsidP="004B7600">
      <w:pPr>
        <w:keepNext/>
        <w:spacing w:before="120" w:beforeAutospacing="0" w:after="120" w:afterAutospacing="0"/>
        <w:ind w:left="360"/>
        <w:rPr>
          <w:szCs w:val="28"/>
        </w:rPr>
      </w:pPr>
      <w:r w:rsidRPr="00052110">
        <w:t xml:space="preserve">Network providers should always bill the plan directly and ask you only for your share of the cost. But sometimes they make mistakes and ask you to pay more than your share. </w:t>
      </w:r>
    </w:p>
    <w:p w14:paraId="384A0AE9" w14:textId="544F99B5" w:rsidR="00D15B76" w:rsidRPr="006E69F8" w:rsidRDefault="00DE345B" w:rsidP="005E1684">
      <w:pPr>
        <w:numPr>
          <w:ilvl w:val="0"/>
          <w:numId w:val="26"/>
        </w:numPr>
        <w:tabs>
          <w:tab w:val="left" w:pos="900"/>
        </w:tabs>
        <w:spacing w:before="0" w:beforeAutospacing="0" w:after="120" w:afterAutospacing="0"/>
      </w:pPr>
      <w:r w:rsidRPr="00052110">
        <w:rPr>
          <w:color w:val="000000"/>
        </w:rPr>
        <w:t xml:space="preserve">You only have to pay your cost-sharing amount when you get </w:t>
      </w:r>
      <w:r w:rsidR="0001284B">
        <w:rPr>
          <w:color w:val="000000"/>
        </w:rPr>
        <w:t xml:space="preserve">covered </w:t>
      </w:r>
      <w:r w:rsidR="00516F56" w:rsidRPr="00052110">
        <w:rPr>
          <w:color w:val="000000"/>
        </w:rPr>
        <w:t>services.</w:t>
      </w:r>
      <w:r w:rsidRPr="00052110">
        <w:rPr>
          <w:color w:val="000000"/>
        </w:rPr>
        <w:t xml:space="preserve"> </w:t>
      </w:r>
      <w:r w:rsidR="00D15B76" w:rsidRPr="00052110">
        <w:rPr>
          <w:color w:val="000000"/>
        </w:rPr>
        <w:t>We do not allow providers to add additional separate charges, called balance billing. This protection (that you never pay more than your cost-sharing amount) applies even if we pay the provider less than the provider charges for a service and even if there is a dispute and we don’t pay certain provider charges.</w:t>
      </w:r>
    </w:p>
    <w:p w14:paraId="0B91587A" w14:textId="77777777" w:rsidR="003750D0" w:rsidRPr="006E69F8" w:rsidRDefault="003750D0" w:rsidP="005E1684">
      <w:pPr>
        <w:numPr>
          <w:ilvl w:val="0"/>
          <w:numId w:val="26"/>
        </w:numPr>
        <w:tabs>
          <w:tab w:val="left" w:pos="900"/>
        </w:tabs>
        <w:spacing w:before="0" w:beforeAutospacing="0" w:after="120" w:afterAutospacing="0"/>
      </w:pPr>
      <w:r w:rsidRPr="00052110">
        <w:t xml:space="preserve">Whenever you get a bill from a network provider that you think is more than you should pay, send us the bill. We will contact the provider directly and resolve the billing problem. </w:t>
      </w:r>
    </w:p>
    <w:p w14:paraId="61FBECE7" w14:textId="77777777" w:rsidR="003750D0" w:rsidRPr="006E69F8" w:rsidRDefault="003750D0" w:rsidP="005E1684">
      <w:pPr>
        <w:numPr>
          <w:ilvl w:val="0"/>
          <w:numId w:val="26"/>
        </w:numPr>
        <w:tabs>
          <w:tab w:val="left" w:pos="900"/>
        </w:tabs>
        <w:spacing w:before="0" w:beforeAutospacing="0" w:after="120" w:afterAutospacing="0"/>
      </w:pPr>
      <w:r w:rsidRPr="00052110">
        <w:t>If you have already paid a bill to a network provider, but you feel that you paid too much, send us the bill along with documentation of any payment you have made and ask us to pay you back the difference between the amount you paid and the amount you owed under the plan.</w:t>
      </w:r>
    </w:p>
    <w:p w14:paraId="18BC36AF" w14:textId="77777777" w:rsidR="005667D4" w:rsidRPr="004B7600" w:rsidRDefault="003750D0" w:rsidP="004B7600">
      <w:pPr>
        <w:keepNext/>
        <w:tabs>
          <w:tab w:val="left" w:pos="360"/>
        </w:tabs>
        <w:autoSpaceDE w:val="0"/>
        <w:autoSpaceDN w:val="0"/>
        <w:adjustRightInd w:val="0"/>
        <w:spacing w:after="120" w:afterAutospacing="0"/>
        <w:ind w:left="360" w:hanging="360"/>
        <w:outlineLvl w:val="3"/>
        <w:rPr>
          <w:rFonts w:ascii="Arial" w:hAnsi="Arial" w:cs="Arial"/>
          <w:b/>
          <w:bCs/>
        </w:rPr>
      </w:pPr>
      <w:r w:rsidRPr="00CD2C57">
        <w:rPr>
          <w:rFonts w:ascii="Arial" w:hAnsi="Arial" w:cs="Arial"/>
          <w:b/>
          <w:bCs/>
        </w:rPr>
        <w:t>3.</w:t>
      </w:r>
      <w:r w:rsidRPr="00052110">
        <w:rPr>
          <w:rFonts w:ascii="Arial" w:hAnsi="Arial" w:cs="Arial"/>
          <w:b/>
        </w:rPr>
        <w:tab/>
      </w:r>
      <w:r w:rsidR="005667D4" w:rsidRPr="00CD2C57">
        <w:rPr>
          <w:rFonts w:ascii="Arial" w:hAnsi="Arial" w:cs="Arial"/>
          <w:b/>
          <w:bCs/>
        </w:rPr>
        <w:t>If you are ret</w:t>
      </w:r>
      <w:r w:rsidR="00D11901" w:rsidRPr="00DE00A7">
        <w:rPr>
          <w:rFonts w:ascii="Arial" w:hAnsi="Arial" w:cs="Arial"/>
          <w:b/>
          <w:bCs/>
        </w:rPr>
        <w:t>roactively enrolled in our plan</w:t>
      </w:r>
      <w:r w:rsidR="005667D4" w:rsidRPr="00CB6200">
        <w:rPr>
          <w:rFonts w:ascii="Arial" w:hAnsi="Arial" w:cs="Arial"/>
          <w:b/>
          <w:bCs/>
        </w:rPr>
        <w:t xml:space="preserve"> </w:t>
      </w:r>
    </w:p>
    <w:p w14:paraId="078A861C" w14:textId="0FA74FAD" w:rsidR="005667D4" w:rsidRPr="00052110" w:rsidRDefault="005667D4" w:rsidP="004B7600">
      <w:pPr>
        <w:spacing w:before="120" w:beforeAutospacing="0" w:after="120" w:afterAutospacing="0"/>
        <w:ind w:left="360"/>
      </w:pPr>
      <w:r w:rsidRPr="00052110">
        <w:t>Sometimes a person’s enrollment in the plan is retroactive. (</w:t>
      </w:r>
      <w:r w:rsidR="0001284B">
        <w:t>This</w:t>
      </w:r>
      <w:r w:rsidRPr="00052110">
        <w:t xml:space="preserve"> means that the first day of their enrollment has already </w:t>
      </w:r>
      <w:r w:rsidR="00326E05" w:rsidRPr="00052110">
        <w:t>passed</w:t>
      </w:r>
      <w:r w:rsidRPr="00052110">
        <w:t xml:space="preserve">. The enrollment date may even have occurred last year.) </w:t>
      </w:r>
    </w:p>
    <w:p w14:paraId="1BD0064D" w14:textId="6B5AAF44" w:rsidR="00B55D2C" w:rsidRPr="00692357" w:rsidRDefault="005667D4" w:rsidP="004B7600">
      <w:pPr>
        <w:tabs>
          <w:tab w:val="left" w:pos="900"/>
        </w:tabs>
        <w:spacing w:before="120" w:beforeAutospacing="0" w:after="120" w:afterAutospacing="0"/>
        <w:ind w:left="360"/>
        <w:rPr>
          <w:color w:val="000000"/>
        </w:rPr>
      </w:pPr>
      <w:r w:rsidRPr="00052110">
        <w:t xml:space="preserve">If you were retroactively enrolled in </w:t>
      </w:r>
      <w:r w:rsidRPr="00052110">
        <w:rPr>
          <w:color w:val="000000"/>
        </w:rPr>
        <w:t>our plan and you paid out</w:t>
      </w:r>
      <w:r w:rsidR="00264C9A">
        <w:rPr>
          <w:color w:val="000000"/>
        </w:rPr>
        <w:t xml:space="preserve"> </w:t>
      </w:r>
      <w:r w:rsidRPr="00052110">
        <w:rPr>
          <w:color w:val="000000"/>
        </w:rPr>
        <w:t>of</w:t>
      </w:r>
      <w:r w:rsidR="008779C6">
        <w:rPr>
          <w:color w:val="000000"/>
        </w:rPr>
        <w:t xml:space="preserve"> </w:t>
      </w:r>
      <w:r w:rsidRPr="00052110">
        <w:rPr>
          <w:color w:val="000000"/>
        </w:rPr>
        <w:t xml:space="preserve">pocket for any of your covered services or drugs after your enrollment date, you can ask us to pay you back for our share of the costs. </w:t>
      </w:r>
      <w:r w:rsidR="00B55D2C" w:rsidRPr="00052110">
        <w:rPr>
          <w:color w:val="000000"/>
        </w:rPr>
        <w:t>You will need to submit paperwork</w:t>
      </w:r>
      <w:r w:rsidR="006F5E12" w:rsidRPr="006F5E12">
        <w:rPr>
          <w:color w:val="000000"/>
        </w:rPr>
        <w:t xml:space="preserve"> </w:t>
      </w:r>
      <w:r w:rsidR="006F5E12">
        <w:rPr>
          <w:color w:val="000000"/>
        </w:rPr>
        <w:t>such as receipts and bills</w:t>
      </w:r>
      <w:r w:rsidR="00B55D2C" w:rsidRPr="00052110">
        <w:rPr>
          <w:color w:val="000000"/>
        </w:rPr>
        <w:t xml:space="preserve"> for us to handle the reimbursement.</w:t>
      </w:r>
    </w:p>
    <w:p w14:paraId="168E6D79" w14:textId="77777777" w:rsidR="003750D0" w:rsidRPr="004B7600" w:rsidRDefault="005667D4" w:rsidP="004B7600">
      <w:pPr>
        <w:keepNext/>
        <w:tabs>
          <w:tab w:val="left" w:pos="360"/>
        </w:tabs>
        <w:autoSpaceDE w:val="0"/>
        <w:autoSpaceDN w:val="0"/>
        <w:adjustRightInd w:val="0"/>
        <w:spacing w:after="120" w:afterAutospacing="0"/>
        <w:ind w:left="360" w:hanging="360"/>
        <w:outlineLvl w:val="3"/>
        <w:rPr>
          <w:rFonts w:ascii="Arial" w:hAnsi="Arial" w:cs="Arial"/>
          <w:b/>
          <w:bCs/>
        </w:rPr>
      </w:pPr>
      <w:r w:rsidRPr="00CD2C57">
        <w:rPr>
          <w:rFonts w:ascii="Arial" w:hAnsi="Arial" w:cs="Arial"/>
          <w:b/>
          <w:bCs/>
        </w:rPr>
        <w:t>4.</w:t>
      </w:r>
      <w:r w:rsidRPr="00052110">
        <w:rPr>
          <w:rFonts w:ascii="Arial" w:hAnsi="Arial" w:cs="Arial"/>
          <w:b/>
        </w:rPr>
        <w:tab/>
      </w:r>
      <w:r w:rsidR="003750D0" w:rsidRPr="00CD2C57">
        <w:rPr>
          <w:rFonts w:ascii="Arial" w:hAnsi="Arial" w:cs="Arial"/>
          <w:b/>
          <w:bCs/>
        </w:rPr>
        <w:t>When you use an out-of-network pharmacy to get a prescription filled</w:t>
      </w:r>
    </w:p>
    <w:p w14:paraId="710A88F4" w14:textId="40F34902" w:rsidR="003750D0" w:rsidRDefault="003750D0" w:rsidP="004B7600">
      <w:pPr>
        <w:tabs>
          <w:tab w:val="left" w:pos="900"/>
        </w:tabs>
        <w:spacing w:before="120" w:beforeAutospacing="0" w:after="120" w:afterAutospacing="0"/>
        <w:ind w:left="360"/>
      </w:pPr>
      <w:r w:rsidRPr="00052110">
        <w:t xml:space="preserve">If you go to an out-of-network </w:t>
      </w:r>
      <w:r w:rsidR="00516F56" w:rsidRPr="00052110">
        <w:t>pharmacy,</w:t>
      </w:r>
      <w:r w:rsidRPr="00052110">
        <w:t xml:space="preserve"> the pharmacy may not be able to submit the claim directly to us. When that happens, you will have to pay the full cost of your prescription.</w:t>
      </w:r>
    </w:p>
    <w:p w14:paraId="3C34FC37" w14:textId="17C9C2D4" w:rsidR="003750D0" w:rsidRPr="00052110" w:rsidRDefault="003750D0" w:rsidP="004B7600">
      <w:pPr>
        <w:autoSpaceDE w:val="0"/>
        <w:autoSpaceDN w:val="0"/>
        <w:adjustRightInd w:val="0"/>
        <w:spacing w:before="120" w:beforeAutospacing="0" w:after="120" w:afterAutospacing="0"/>
        <w:ind w:left="360"/>
      </w:pPr>
      <w:r>
        <w:t>Save your receipt and send a copy to us when you ask us to pay you back for our share of the cost.</w:t>
      </w:r>
      <w:r w:rsidR="0001284B">
        <w:t xml:space="preserve"> Remember that we only cover out</w:t>
      </w:r>
      <w:r w:rsidR="00F97015">
        <w:t>-</w:t>
      </w:r>
      <w:r w:rsidR="0001284B">
        <w:t>of</w:t>
      </w:r>
      <w:r w:rsidR="00F97015">
        <w:t>-</w:t>
      </w:r>
      <w:r w:rsidR="0001284B">
        <w:t>network pharmacies in limited circumstances.</w:t>
      </w:r>
      <w:r w:rsidR="00053837">
        <w:t xml:space="preserve"> See Chapter </w:t>
      </w:r>
      <w:r w:rsidR="00F07570">
        <w:t>5</w:t>
      </w:r>
      <w:r w:rsidR="00053837">
        <w:t xml:space="preserve">, Section </w:t>
      </w:r>
      <w:r w:rsidR="00F07570">
        <w:t>2.5</w:t>
      </w:r>
      <w:r w:rsidR="00053837">
        <w:t xml:space="preserve"> for a discussion of these circumstances.</w:t>
      </w:r>
      <w:r w:rsidR="00FE127B">
        <w:t xml:space="preserve"> We may not pay you back</w:t>
      </w:r>
      <w:r w:rsidR="00FE127B" w:rsidRPr="008C1423">
        <w:t xml:space="preserve"> </w:t>
      </w:r>
      <w:r w:rsidR="00FE127B">
        <w:t xml:space="preserve">the </w:t>
      </w:r>
      <w:r w:rsidR="00FE127B" w:rsidRPr="008C1423">
        <w:t>difference between what you pa</w:t>
      </w:r>
      <w:r w:rsidR="00FE127B">
        <w:t>id</w:t>
      </w:r>
      <w:r w:rsidR="00FE127B" w:rsidRPr="008C1423">
        <w:t xml:space="preserve"> for the drug at the out-of-network pharmacy and the </w:t>
      </w:r>
      <w:r w:rsidR="00C50456">
        <w:t>amount</w:t>
      </w:r>
      <w:r w:rsidR="00C50456" w:rsidRPr="008C1423">
        <w:t xml:space="preserve"> </w:t>
      </w:r>
      <w:r w:rsidR="00FE127B" w:rsidRPr="008C1423">
        <w:t xml:space="preserve">that we would </w:t>
      </w:r>
      <w:r w:rsidR="00C50456">
        <w:t>pay</w:t>
      </w:r>
      <w:r w:rsidR="00C50456" w:rsidRPr="008C1423">
        <w:t xml:space="preserve"> </w:t>
      </w:r>
      <w:r w:rsidR="00FE127B" w:rsidRPr="008C1423">
        <w:t>at an in-network pharmacy</w:t>
      </w:r>
      <w:r w:rsidR="00FE127B">
        <w:t>.</w:t>
      </w:r>
    </w:p>
    <w:p w14:paraId="57BCA252" w14:textId="77777777" w:rsidR="003750D0" w:rsidRPr="004B7600" w:rsidRDefault="00B91AD8" w:rsidP="004B7600">
      <w:pPr>
        <w:keepNext/>
        <w:tabs>
          <w:tab w:val="left" w:pos="360"/>
        </w:tabs>
        <w:autoSpaceDE w:val="0"/>
        <w:autoSpaceDN w:val="0"/>
        <w:adjustRightInd w:val="0"/>
        <w:spacing w:after="120" w:afterAutospacing="0"/>
        <w:ind w:left="360" w:hanging="360"/>
        <w:outlineLvl w:val="3"/>
        <w:rPr>
          <w:rFonts w:ascii="Arial" w:hAnsi="Arial" w:cs="Arial"/>
          <w:b/>
          <w:bCs/>
        </w:rPr>
      </w:pPr>
      <w:r w:rsidRPr="00CD2C57">
        <w:rPr>
          <w:rFonts w:ascii="Arial" w:hAnsi="Arial" w:cs="Arial"/>
          <w:b/>
          <w:bCs/>
        </w:rPr>
        <w:t>5</w:t>
      </w:r>
      <w:r w:rsidR="003750D0" w:rsidRPr="00DE00A7">
        <w:rPr>
          <w:rFonts w:ascii="Arial" w:hAnsi="Arial" w:cs="Arial"/>
          <w:b/>
          <w:bCs/>
        </w:rPr>
        <w:t>.</w:t>
      </w:r>
      <w:r w:rsidR="003750D0" w:rsidRPr="00052110">
        <w:rPr>
          <w:rFonts w:ascii="Arial" w:hAnsi="Arial" w:cs="Arial"/>
          <w:b/>
        </w:rPr>
        <w:tab/>
      </w:r>
      <w:r w:rsidR="003750D0" w:rsidRPr="00CD2C57">
        <w:rPr>
          <w:rFonts w:ascii="Arial" w:hAnsi="Arial" w:cs="Arial"/>
          <w:b/>
          <w:bCs/>
        </w:rPr>
        <w:t>When you pay the full cost for a prescription because you don’t have your plan membership card with you</w:t>
      </w:r>
    </w:p>
    <w:p w14:paraId="7AAC038B" w14:textId="77777777" w:rsidR="003750D0" w:rsidRDefault="003750D0" w:rsidP="004B7600">
      <w:pPr>
        <w:tabs>
          <w:tab w:val="left" w:pos="900"/>
        </w:tabs>
        <w:spacing w:before="120" w:beforeAutospacing="0" w:after="120" w:afterAutospacing="0"/>
        <w:ind w:left="360"/>
      </w:pPr>
      <w:r w:rsidRPr="00052110">
        <w:t>If you do not have your plan membership card with you, you can ask the pharmacy to call the plan or to look up your plan enrollment information. However, if the pharmacy cannot get the enrollment information they need right away, you may need to pay the full cost of the prescription yourself.</w:t>
      </w:r>
    </w:p>
    <w:p w14:paraId="3410F0F2" w14:textId="53CAF4ED" w:rsidR="003750D0" w:rsidRPr="00052110" w:rsidRDefault="003750D0" w:rsidP="004B7600">
      <w:pPr>
        <w:autoSpaceDE w:val="0"/>
        <w:autoSpaceDN w:val="0"/>
        <w:adjustRightInd w:val="0"/>
        <w:spacing w:before="120" w:beforeAutospacing="0" w:after="120" w:afterAutospacing="0"/>
        <w:ind w:left="360"/>
      </w:pPr>
      <w:r w:rsidRPr="00052110">
        <w:t>Save your receipt and send a copy to us when you ask us to pay you back for our share of the cost.</w:t>
      </w:r>
      <w:r w:rsidR="0035204E">
        <w:t xml:space="preserve"> We may not pay you back</w:t>
      </w:r>
      <w:r w:rsidR="0035204E" w:rsidRPr="008C1423">
        <w:t xml:space="preserve"> </w:t>
      </w:r>
      <w:r w:rsidR="0035204E">
        <w:t>the full cost you paid if the cash price you paid is higher than our negotiated price for the prescription.</w:t>
      </w:r>
    </w:p>
    <w:p w14:paraId="08F83ABA" w14:textId="77777777" w:rsidR="003750D0" w:rsidRPr="004B7600" w:rsidRDefault="00B91AD8" w:rsidP="004B7600">
      <w:pPr>
        <w:keepNext/>
        <w:tabs>
          <w:tab w:val="left" w:pos="360"/>
        </w:tabs>
        <w:autoSpaceDE w:val="0"/>
        <w:autoSpaceDN w:val="0"/>
        <w:adjustRightInd w:val="0"/>
        <w:spacing w:after="120" w:afterAutospacing="0"/>
        <w:ind w:left="360" w:hanging="360"/>
        <w:outlineLvl w:val="3"/>
        <w:rPr>
          <w:rFonts w:ascii="Arial" w:hAnsi="Arial" w:cs="Arial"/>
          <w:b/>
          <w:bCs/>
        </w:rPr>
      </w:pPr>
      <w:r w:rsidRPr="00CD2C57">
        <w:rPr>
          <w:rFonts w:ascii="Arial" w:hAnsi="Arial" w:cs="Arial"/>
          <w:b/>
          <w:bCs/>
        </w:rPr>
        <w:t>6</w:t>
      </w:r>
      <w:r w:rsidR="003750D0" w:rsidRPr="00DE00A7">
        <w:rPr>
          <w:rFonts w:ascii="Arial" w:hAnsi="Arial" w:cs="Arial"/>
          <w:b/>
          <w:bCs/>
        </w:rPr>
        <w:t>.</w:t>
      </w:r>
      <w:r w:rsidR="003750D0" w:rsidRPr="00052110">
        <w:rPr>
          <w:rFonts w:ascii="Arial" w:hAnsi="Arial" w:cs="Arial"/>
          <w:b/>
        </w:rPr>
        <w:tab/>
      </w:r>
      <w:r w:rsidR="003750D0" w:rsidRPr="00CD2C57">
        <w:rPr>
          <w:rFonts w:ascii="Arial" w:hAnsi="Arial" w:cs="Arial"/>
          <w:b/>
          <w:bCs/>
        </w:rPr>
        <w:t xml:space="preserve">When you pay the full cost for a prescription in other situations </w:t>
      </w:r>
    </w:p>
    <w:p w14:paraId="35F197A3" w14:textId="70BECB6A" w:rsidR="003750D0" w:rsidRPr="00052110" w:rsidRDefault="003750D0" w:rsidP="004B7600">
      <w:pPr>
        <w:spacing w:before="0" w:beforeAutospacing="0" w:after="120" w:afterAutospacing="0"/>
        <w:ind w:left="360"/>
      </w:pPr>
      <w:r w:rsidRPr="00052110">
        <w:t>You may pay the full cost of the prescription because you find that the drug is not covered for some reason.</w:t>
      </w:r>
    </w:p>
    <w:p w14:paraId="1053062F" w14:textId="7E0F57A9" w:rsidR="003750D0" w:rsidRPr="00052110" w:rsidRDefault="003750D0" w:rsidP="005E1684">
      <w:pPr>
        <w:numPr>
          <w:ilvl w:val="0"/>
          <w:numId w:val="26"/>
        </w:numPr>
        <w:tabs>
          <w:tab w:val="left" w:pos="900"/>
        </w:tabs>
        <w:spacing w:before="0" w:beforeAutospacing="0" w:after="120" w:afterAutospacing="0"/>
      </w:pPr>
      <w:r w:rsidRPr="00052110">
        <w:t xml:space="preserve">For example, the drug may not be on the plan’s </w:t>
      </w:r>
      <w:r w:rsidR="00590201">
        <w:t>Drug List</w:t>
      </w:r>
      <w:r w:rsidRPr="00052110">
        <w:t xml:space="preserve"> or it could have a requirement or restriction that you didn’t know about or don’t think should apply to you. If you decide to get the drug immediately, you may need to pay the full cost for it. </w:t>
      </w:r>
    </w:p>
    <w:p w14:paraId="5C20F4DE" w14:textId="3221A372" w:rsidR="003750D0" w:rsidRPr="004B7600" w:rsidRDefault="003750D0" w:rsidP="005E1684">
      <w:pPr>
        <w:numPr>
          <w:ilvl w:val="0"/>
          <w:numId w:val="26"/>
        </w:numPr>
        <w:tabs>
          <w:tab w:val="left" w:pos="900"/>
        </w:tabs>
        <w:spacing w:before="0" w:beforeAutospacing="0" w:after="120" w:afterAutospacing="0"/>
        <w:rPr>
          <w:i/>
          <w:iCs/>
        </w:rPr>
      </w:pPr>
      <w:r w:rsidRPr="00052110">
        <w:t>Save your receipt and send a copy to us when you ask us to pay you back. In some situations, we may need to get more information from your doctor in order to pay you back for our share of the cost.</w:t>
      </w:r>
      <w:r w:rsidR="008936BE">
        <w:t xml:space="preserve"> We may not pay you back the full cost you paid if the cash price you paid is higher than our negotiated price for the prescription. </w:t>
      </w:r>
    </w:p>
    <w:p w14:paraId="775EC089" w14:textId="77777777" w:rsidR="003750D0" w:rsidRPr="004B7600" w:rsidRDefault="003750D0" w:rsidP="004B7600">
      <w:pPr>
        <w:tabs>
          <w:tab w:val="left" w:pos="360"/>
        </w:tabs>
        <w:autoSpaceDE w:val="0"/>
        <w:autoSpaceDN w:val="0"/>
        <w:adjustRightInd w:val="0"/>
        <w:spacing w:before="360" w:beforeAutospacing="0" w:after="120" w:afterAutospacing="0"/>
        <w:ind w:right="720"/>
        <w:rPr>
          <w:rFonts w:cs="Arial"/>
          <w:i/>
          <w:iCs/>
          <w:color w:val="0000FF"/>
        </w:rPr>
      </w:pPr>
      <w:r w:rsidRPr="00CD2C57">
        <w:rPr>
          <w:rFonts w:cs="Arial"/>
          <w:i/>
          <w:iCs/>
          <w:color w:val="0000FF"/>
        </w:rPr>
        <w:t>[Plans should insert additional circumstances under which they will accept a paper clai</w:t>
      </w:r>
      <w:r w:rsidRPr="00DE00A7">
        <w:rPr>
          <w:rFonts w:cs="Arial"/>
          <w:i/>
          <w:iCs/>
          <w:color w:val="0000FF"/>
        </w:rPr>
        <w:t xml:space="preserve">m from a </w:t>
      </w:r>
      <w:r w:rsidR="00042C6C" w:rsidRPr="00CB6200">
        <w:rPr>
          <w:rFonts w:cs="Arial"/>
          <w:i/>
          <w:iCs/>
          <w:color w:val="0000FF"/>
        </w:rPr>
        <w:t>member</w:t>
      </w:r>
      <w:r w:rsidRPr="00CB6200">
        <w:rPr>
          <w:rFonts w:cs="Arial"/>
          <w:i/>
          <w:iCs/>
          <w:color w:val="0000FF"/>
        </w:rPr>
        <w:t>.]</w:t>
      </w:r>
    </w:p>
    <w:p w14:paraId="090D4A73" w14:textId="64837ADD" w:rsidR="003750D0" w:rsidRPr="00052110" w:rsidRDefault="003750D0" w:rsidP="004B7600">
      <w:pPr>
        <w:tabs>
          <w:tab w:val="left" w:pos="900"/>
        </w:tabs>
        <w:spacing w:before="0" w:beforeAutospacing="0" w:after="120" w:afterAutospacing="0"/>
      </w:pPr>
      <w:r w:rsidRPr="6F65F82E">
        <w:rPr>
          <w:color w:val="000000" w:themeColor="text1"/>
        </w:rPr>
        <w:t xml:space="preserve">All of the examples above are types of coverage decisions. This means that if we deny your request for payment, you can appeal our decision. Chapter 9 of this </w:t>
      </w:r>
      <w:r w:rsidR="0001284B" w:rsidRPr="007E7714">
        <w:t xml:space="preserve">document </w:t>
      </w:r>
      <w:r w:rsidRPr="007E7714">
        <w:t>has information</w:t>
      </w:r>
      <w:r>
        <w:t xml:space="preserve"> about how to make an appeal.</w:t>
      </w:r>
    </w:p>
    <w:p w14:paraId="5DEDC8DC" w14:textId="77777777" w:rsidR="003750D0" w:rsidRPr="00052110" w:rsidRDefault="003750D0" w:rsidP="00376124">
      <w:pPr>
        <w:pStyle w:val="Heading3"/>
      </w:pPr>
      <w:bookmarkStart w:id="952" w:name="_Toc109316583"/>
      <w:bookmarkStart w:id="953" w:name="_Toc228557628"/>
      <w:bookmarkStart w:id="954" w:name="_Toc377720893"/>
      <w:bookmarkStart w:id="955" w:name="_Toc68442041"/>
      <w:bookmarkStart w:id="956" w:name="_Toc102342177"/>
      <w:bookmarkStart w:id="957" w:name="_Toc166060275"/>
      <w:r w:rsidRPr="00052110">
        <w:t>SECTION 2</w:t>
      </w:r>
      <w:r w:rsidRPr="00052110">
        <w:tab/>
        <w:t>How to ask us to pay you back or to pay a bill you have received</w:t>
      </w:r>
      <w:bookmarkEnd w:id="952"/>
      <w:bookmarkEnd w:id="953"/>
      <w:bookmarkEnd w:id="954"/>
      <w:bookmarkEnd w:id="955"/>
      <w:bookmarkEnd w:id="956"/>
      <w:bookmarkEnd w:id="957"/>
    </w:p>
    <w:p w14:paraId="063F8AC6" w14:textId="77777777" w:rsidR="003750D0" w:rsidRPr="00052110" w:rsidRDefault="003750D0" w:rsidP="003750D0">
      <w:pPr>
        <w:autoSpaceDE w:val="0"/>
        <w:autoSpaceDN w:val="0"/>
        <w:adjustRightInd w:val="0"/>
        <w:spacing w:after="120"/>
        <w:rPr>
          <w:color w:val="0000FF"/>
        </w:rPr>
      </w:pPr>
      <w:bookmarkStart w:id="958" w:name="_Toc109316584"/>
      <w:r w:rsidRPr="00CD2C57">
        <w:rPr>
          <w:i/>
          <w:iCs/>
          <w:color w:val="0000FF"/>
        </w:rPr>
        <w:t>[Plans may edit this section to include a second address if they use different addresses for processing medical and drug claims.]</w:t>
      </w:r>
    </w:p>
    <w:bookmarkEnd w:id="958"/>
    <w:p w14:paraId="0A7D032A" w14:textId="2B48EE47" w:rsidR="006262CC" w:rsidRPr="0090007F" w:rsidRDefault="0001284B" w:rsidP="004B7600">
      <w:pPr>
        <w:autoSpaceDE w:val="0"/>
        <w:autoSpaceDN w:val="0"/>
        <w:adjustRightInd w:val="0"/>
        <w:spacing w:after="0" w:afterAutospacing="0"/>
        <w:rPr>
          <w:color w:val="0000FF"/>
        </w:rPr>
      </w:pPr>
      <w:r w:rsidRPr="00A2315C">
        <w:t>You may</w:t>
      </w:r>
      <w:r w:rsidRPr="00CD2C57">
        <w:rPr>
          <w:i/>
          <w:iCs/>
          <w:color w:val="0000FF"/>
        </w:rPr>
        <w:t xml:space="preserve"> </w:t>
      </w:r>
      <w:r>
        <w:t xml:space="preserve">request us to pay you back by </w:t>
      </w:r>
      <w:r w:rsidRPr="00CD2C57">
        <w:rPr>
          <w:i/>
          <w:iCs/>
          <w:color w:val="0000FF"/>
        </w:rPr>
        <w:t xml:space="preserve">[If the plan allows members to submit </w:t>
      </w:r>
      <w:r w:rsidRPr="00DE00A7">
        <w:rPr>
          <w:i/>
          <w:iCs/>
          <w:color w:val="0000FF"/>
        </w:rPr>
        <w:t>oral payment reque</w:t>
      </w:r>
      <w:r w:rsidRPr="00CB6200">
        <w:rPr>
          <w:i/>
          <w:iCs/>
          <w:color w:val="0000FF"/>
        </w:rPr>
        <w:t xml:space="preserve">sts, insert the following language: either calling us or] </w:t>
      </w:r>
      <w:r>
        <w:t xml:space="preserve">sending us a request in writing. If you send </w:t>
      </w:r>
      <w:r w:rsidR="00DE155B">
        <w:t xml:space="preserve">a </w:t>
      </w:r>
      <w:r>
        <w:t>request in writing, send</w:t>
      </w:r>
      <w:r w:rsidR="003750D0" w:rsidRPr="00052110">
        <w:t xml:space="preserve"> your bill and documentation of any payment you have made. It’s a good idea to make a copy of your bill and receipts for your records.</w:t>
      </w:r>
      <w:r>
        <w:t xml:space="preserve"> </w:t>
      </w:r>
      <w:r w:rsidRPr="00052110">
        <w:rPr>
          <w:color w:val="0000FF"/>
        </w:rPr>
        <w:t>[</w:t>
      </w:r>
      <w:r w:rsidRPr="00CD2C57">
        <w:rPr>
          <w:i/>
          <w:iCs/>
          <w:color w:val="0000FF"/>
        </w:rPr>
        <w:t>Insert if applicable:</w:t>
      </w:r>
      <w:r w:rsidRPr="00052110">
        <w:rPr>
          <w:color w:val="0000FF"/>
        </w:rPr>
        <w:t xml:space="preserve"> </w:t>
      </w:r>
      <w:r w:rsidRPr="00CD2C57">
        <w:rPr>
          <w:b/>
          <w:bCs/>
          <w:color w:val="0000FF"/>
        </w:rPr>
        <w:t xml:space="preserve">You must submit your claim to us within </w:t>
      </w:r>
      <w:r w:rsidRPr="00DE00A7">
        <w:rPr>
          <w:b/>
          <w:bCs/>
          <w:i/>
          <w:iCs/>
          <w:color w:val="0000FF"/>
        </w:rPr>
        <w:t>[insert timeframe]</w:t>
      </w:r>
      <w:r w:rsidRPr="00052110">
        <w:rPr>
          <w:color w:val="0000FF"/>
        </w:rPr>
        <w:t xml:space="preserve"> of the date you received the service, item, or drug.]</w:t>
      </w:r>
    </w:p>
    <w:p w14:paraId="78EF126F" w14:textId="77777777" w:rsidR="003750D0" w:rsidRPr="009A4076" w:rsidRDefault="003750D0" w:rsidP="004B7600">
      <w:pPr>
        <w:autoSpaceDE w:val="0"/>
        <w:autoSpaceDN w:val="0"/>
        <w:adjustRightInd w:val="0"/>
        <w:spacing w:after="0" w:afterAutospacing="0"/>
        <w:rPr>
          <w:color w:val="0000FF"/>
        </w:rPr>
      </w:pPr>
      <w:r w:rsidRPr="00052110">
        <w:rPr>
          <w:color w:val="0000FF"/>
        </w:rPr>
        <w:t>[</w:t>
      </w:r>
      <w:r w:rsidRPr="00CD2C57">
        <w:rPr>
          <w:i/>
          <w:iCs/>
          <w:color w:val="0000FF"/>
        </w:rPr>
        <w:t xml:space="preserve">If the plan has developed a specific form for requesting payment, insert the following language: </w:t>
      </w:r>
      <w:r w:rsidRPr="009A4076">
        <w:rPr>
          <w:color w:val="0000FF"/>
        </w:rPr>
        <w:t xml:space="preserve">To make sure you are giving us all the information we need to make a decision, you can fill out our claim form to make your request for payment. </w:t>
      </w:r>
    </w:p>
    <w:p w14:paraId="06A324AA" w14:textId="02990F59" w:rsidR="003750D0" w:rsidRPr="009A4076" w:rsidRDefault="003750D0" w:rsidP="00793616">
      <w:pPr>
        <w:numPr>
          <w:ilvl w:val="0"/>
          <w:numId w:val="84"/>
        </w:numPr>
        <w:autoSpaceDE w:val="0"/>
        <w:autoSpaceDN w:val="0"/>
        <w:adjustRightInd w:val="0"/>
        <w:spacing w:before="120" w:beforeAutospacing="0" w:after="120" w:afterAutospacing="0"/>
        <w:rPr>
          <w:color w:val="0000FF"/>
        </w:rPr>
      </w:pPr>
      <w:r w:rsidRPr="009A4076">
        <w:rPr>
          <w:color w:val="0000FF"/>
        </w:rPr>
        <w:t xml:space="preserve">You don’t have to use the form, but </w:t>
      </w:r>
      <w:r w:rsidR="0042360A" w:rsidRPr="009A4076">
        <w:rPr>
          <w:color w:val="0000FF"/>
        </w:rPr>
        <w:t xml:space="preserve">it will help us </w:t>
      </w:r>
      <w:r w:rsidRPr="009A4076">
        <w:rPr>
          <w:color w:val="0000FF"/>
        </w:rPr>
        <w:t>process the information faster.</w:t>
      </w:r>
      <w:r w:rsidR="00E936C0" w:rsidRPr="009A4076">
        <w:rPr>
          <w:i/>
          <w:iCs/>
          <w:color w:val="0000FF"/>
        </w:rPr>
        <w:t xml:space="preserve"> </w:t>
      </w:r>
      <w:r w:rsidR="0040584F" w:rsidRPr="009A4076">
        <w:rPr>
          <w:i/>
          <w:iCs/>
          <w:color w:val="0000FF"/>
        </w:rPr>
        <w:t>[Insert the required data needed to make a decision (e.g.</w:t>
      </w:r>
      <w:r w:rsidR="002D1139">
        <w:rPr>
          <w:i/>
          <w:iCs/>
          <w:color w:val="0000FF"/>
        </w:rPr>
        <w:t>,</w:t>
      </w:r>
      <w:r w:rsidR="0040584F" w:rsidRPr="009A4076">
        <w:rPr>
          <w:i/>
          <w:iCs/>
          <w:color w:val="0000FF"/>
        </w:rPr>
        <w:t xml:space="preserve"> name, date of services, item, etc.)]</w:t>
      </w:r>
    </w:p>
    <w:p w14:paraId="1136CB3E" w14:textId="4FBBA78B" w:rsidR="009B22E4" w:rsidRPr="009A4076" w:rsidRDefault="003750D0" w:rsidP="00793616">
      <w:pPr>
        <w:keepNext/>
        <w:numPr>
          <w:ilvl w:val="0"/>
          <w:numId w:val="84"/>
        </w:numPr>
        <w:autoSpaceDE w:val="0"/>
        <w:autoSpaceDN w:val="0"/>
        <w:adjustRightInd w:val="0"/>
        <w:spacing w:after="120"/>
        <w:rPr>
          <w:color w:val="0000FF"/>
        </w:rPr>
      </w:pPr>
      <w:r w:rsidRPr="009A4076">
        <w:rPr>
          <w:color w:val="0000FF"/>
        </w:rPr>
        <w:t xml:space="preserve">Either download a copy of the form from our </w:t>
      </w:r>
      <w:r w:rsidR="008F1E89" w:rsidRPr="009A4076">
        <w:rPr>
          <w:color w:val="0000FF"/>
        </w:rPr>
        <w:t>website</w:t>
      </w:r>
      <w:r w:rsidRPr="009A4076">
        <w:rPr>
          <w:color w:val="0000FF"/>
        </w:rPr>
        <w:t xml:space="preserve"> (</w:t>
      </w:r>
      <w:r w:rsidRPr="009A4076">
        <w:rPr>
          <w:i/>
          <w:iCs/>
          <w:color w:val="0000FF"/>
        </w:rPr>
        <w:t>[insert URL]</w:t>
      </w:r>
      <w:r w:rsidRPr="009A4076">
        <w:rPr>
          <w:color w:val="0000FF"/>
        </w:rPr>
        <w:t>) or call Member Services and ask for the form.</w:t>
      </w:r>
      <w:r w:rsidR="0048423E" w:rsidRPr="009A4076">
        <w:rPr>
          <w:color w:val="0000FF"/>
        </w:rPr>
        <w:t>]</w:t>
      </w:r>
      <w:r w:rsidRPr="009A4076">
        <w:rPr>
          <w:color w:val="0000FF"/>
        </w:rPr>
        <w:t xml:space="preserve"> </w:t>
      </w:r>
    </w:p>
    <w:p w14:paraId="24AF7F18" w14:textId="2E57CCF5" w:rsidR="003750D0" w:rsidRPr="00052110" w:rsidRDefault="003750D0" w:rsidP="004B7600">
      <w:pPr>
        <w:autoSpaceDE w:val="0"/>
        <w:autoSpaceDN w:val="0"/>
        <w:adjustRightInd w:val="0"/>
        <w:spacing w:after="0" w:afterAutospacing="0"/>
      </w:pPr>
      <w:r w:rsidRPr="009A4076">
        <w:rPr>
          <w:i/>
          <w:iCs/>
          <w:color w:val="0000FF"/>
        </w:rPr>
        <w:t xml:space="preserve">[Plans with </w:t>
      </w:r>
      <w:r w:rsidRPr="00CD2C57">
        <w:rPr>
          <w:i/>
          <w:iCs/>
          <w:color w:val="0000FF"/>
        </w:rPr>
        <w:t>different addresses for Part C and Part D claims may modify this paragraph as needed and</w:t>
      </w:r>
      <w:r w:rsidR="002054F6" w:rsidRPr="00DE00A7">
        <w:rPr>
          <w:i/>
          <w:iCs/>
          <w:color w:val="0000FF"/>
        </w:rPr>
        <w:t xml:space="preserve"> include the additional address</w:t>
      </w:r>
      <w:r w:rsidR="001011E0">
        <w:rPr>
          <w:i/>
          <w:iCs/>
          <w:color w:val="0000FF"/>
        </w:rPr>
        <w:t>.</w:t>
      </w:r>
      <w:r w:rsidRPr="00CB6200">
        <w:rPr>
          <w:i/>
          <w:iCs/>
          <w:color w:val="0000FF"/>
        </w:rPr>
        <w:t xml:space="preserve">] </w:t>
      </w:r>
      <w:r w:rsidRPr="00052110">
        <w:t>Mail your request for payment together with any bills or</w:t>
      </w:r>
      <w:r w:rsidR="008D406A">
        <w:t xml:space="preserve"> paid </w:t>
      </w:r>
      <w:r w:rsidRPr="00052110">
        <w:t>receipts to us at this address:</w:t>
      </w:r>
    </w:p>
    <w:p w14:paraId="7BAB80B9" w14:textId="04C79DD6" w:rsidR="003750D0" w:rsidRPr="00052110" w:rsidRDefault="003750D0" w:rsidP="008D3C57">
      <w:pPr>
        <w:ind w:left="720"/>
        <w:rPr>
          <w:color w:val="0000FF"/>
        </w:rPr>
      </w:pPr>
      <w:r w:rsidRPr="00CD2C57">
        <w:rPr>
          <w:i/>
          <w:iCs/>
          <w:color w:val="0000FF"/>
        </w:rPr>
        <w:t>[</w:t>
      </w:r>
      <w:r w:rsidR="00A93EEF" w:rsidRPr="00DE00A7">
        <w:rPr>
          <w:i/>
          <w:iCs/>
          <w:color w:val="0000FF"/>
        </w:rPr>
        <w:t>I</w:t>
      </w:r>
      <w:r w:rsidRPr="00CB6200">
        <w:rPr>
          <w:i/>
          <w:iCs/>
          <w:color w:val="0000FF"/>
        </w:rPr>
        <w:t>nsert address]</w:t>
      </w:r>
    </w:p>
    <w:p w14:paraId="2276304B" w14:textId="77777777" w:rsidR="003750D0" w:rsidRPr="0018450F" w:rsidRDefault="003750D0">
      <w:pPr>
        <w:pStyle w:val="Heading3"/>
      </w:pPr>
      <w:bookmarkStart w:id="959" w:name="_Toc109316585"/>
      <w:bookmarkStart w:id="960" w:name="_Toc228557630"/>
      <w:bookmarkStart w:id="961" w:name="_Toc377720895"/>
      <w:bookmarkStart w:id="962" w:name="_Toc68442043"/>
      <w:bookmarkStart w:id="963" w:name="_Toc102342178"/>
      <w:bookmarkStart w:id="964" w:name="_Toc166060276"/>
      <w:r w:rsidRPr="00052110">
        <w:t>SECTION 3</w:t>
      </w:r>
      <w:r w:rsidRPr="00052110">
        <w:tab/>
        <w:t>We will consider your request for payment and say yes or no</w:t>
      </w:r>
      <w:bookmarkEnd w:id="959"/>
      <w:bookmarkEnd w:id="960"/>
      <w:bookmarkEnd w:id="961"/>
      <w:bookmarkEnd w:id="962"/>
      <w:bookmarkEnd w:id="963"/>
      <w:bookmarkEnd w:id="964"/>
    </w:p>
    <w:p w14:paraId="2B27787A" w14:textId="77777777" w:rsidR="003750D0" w:rsidRPr="00052110" w:rsidRDefault="003750D0" w:rsidP="00376124">
      <w:pPr>
        <w:pStyle w:val="Heading4"/>
      </w:pPr>
      <w:bookmarkStart w:id="965" w:name="_Toc109316586"/>
      <w:bookmarkStart w:id="966" w:name="_Toc228557631"/>
      <w:bookmarkStart w:id="967" w:name="_Toc377720896"/>
      <w:bookmarkStart w:id="968" w:name="_Toc68442044"/>
      <w:r w:rsidRPr="00052110">
        <w:t>Section 3.1</w:t>
      </w:r>
      <w:r w:rsidRPr="00052110">
        <w:tab/>
        <w:t>We check to see whether we should cover the service or drug and how much we owe</w:t>
      </w:r>
      <w:bookmarkEnd w:id="965"/>
      <w:bookmarkEnd w:id="966"/>
      <w:bookmarkEnd w:id="967"/>
      <w:bookmarkEnd w:id="968"/>
    </w:p>
    <w:p w14:paraId="2445A1E2" w14:textId="77777777" w:rsidR="003750D0" w:rsidRPr="00052110" w:rsidRDefault="003750D0" w:rsidP="00C25423">
      <w:r w:rsidRPr="00052110">
        <w:t xml:space="preserve">When we receive your request for payment, we will let you know if we need any additional information from you. Otherwise, we will consider your request and make a coverage decision. </w:t>
      </w:r>
    </w:p>
    <w:p w14:paraId="1E603278" w14:textId="63484939" w:rsidR="003750D0" w:rsidRPr="00052110" w:rsidRDefault="003750D0" w:rsidP="00F94831">
      <w:pPr>
        <w:pStyle w:val="ListBullet"/>
        <w:numPr>
          <w:ilvl w:val="0"/>
          <w:numId w:val="119"/>
        </w:numPr>
        <w:ind w:left="720"/>
      </w:pPr>
      <w:r w:rsidRPr="00052110">
        <w:t xml:space="preserve">If we decide that the medical care or drug is covered and you followed all the rules, we will pay for our share of the cost. </w:t>
      </w:r>
      <w:bookmarkStart w:id="969" w:name="_Hlk159949997"/>
      <w:r w:rsidR="006D21F1">
        <w:t xml:space="preserve">Our share of the cost might not be the full amount you paid (for example, if you obtained a drug at an out-of-network pharmacy or if the cash price you paid for a drug is higher than our negotiated price). </w:t>
      </w:r>
      <w:bookmarkEnd w:id="969"/>
      <w:r w:rsidRPr="00052110">
        <w:t xml:space="preserve">If you have already paid for the service or drug, we will mail your reimbursement of our share of the cost to you. If you have not paid for the service or drug yet, we will mail the payment directly to the provider. </w:t>
      </w:r>
    </w:p>
    <w:p w14:paraId="6B7CF77D" w14:textId="48228911" w:rsidR="003750D0" w:rsidRPr="00052110" w:rsidRDefault="75CB909A" w:rsidP="00F94831">
      <w:pPr>
        <w:pStyle w:val="ListBullet"/>
        <w:numPr>
          <w:ilvl w:val="0"/>
          <w:numId w:val="119"/>
        </w:numPr>
        <w:ind w:left="720"/>
      </w:pPr>
      <w:r>
        <w:t xml:space="preserve">If we decide that the medical care or drug is </w:t>
      </w:r>
      <w:r w:rsidRPr="7AA5F102">
        <w:rPr>
          <w:i/>
          <w:iCs/>
        </w:rPr>
        <w:t>not</w:t>
      </w:r>
      <w:r>
        <w:t xml:space="preserve"> covered, or you did </w:t>
      </w:r>
      <w:r w:rsidRPr="7AA5F102">
        <w:rPr>
          <w:i/>
          <w:iCs/>
        </w:rPr>
        <w:t>not</w:t>
      </w:r>
      <w:r>
        <w:t xml:space="preserve"> follow all the rules, we will not pay for our share of the cost. </w:t>
      </w:r>
      <w:r w:rsidR="2677018F">
        <w:t>W</w:t>
      </w:r>
      <w:r>
        <w:t>e will send you a letter explain</w:t>
      </w:r>
      <w:r w:rsidR="2677018F">
        <w:t>ing</w:t>
      </w:r>
      <w:r>
        <w:t xml:space="preserve"> the reasons why we are not sending the payment and your right to appeal that decision.</w:t>
      </w:r>
    </w:p>
    <w:p w14:paraId="342F64B5" w14:textId="77777777" w:rsidR="003750D0" w:rsidRPr="00052110" w:rsidRDefault="003750D0" w:rsidP="00056A1E">
      <w:pPr>
        <w:pStyle w:val="Heading4"/>
      </w:pPr>
      <w:bookmarkStart w:id="970" w:name="_Toc109316587"/>
      <w:bookmarkStart w:id="971" w:name="_Toc228557632"/>
      <w:bookmarkStart w:id="972" w:name="_Toc377720897"/>
      <w:bookmarkStart w:id="973" w:name="_Toc68442045"/>
      <w:r w:rsidRPr="00052110">
        <w:t>Section 3.2</w:t>
      </w:r>
      <w:r w:rsidRPr="00052110">
        <w:tab/>
        <w:t>If we tell you that we will not pay for all or part of the medical care or drug, you can make an appeal</w:t>
      </w:r>
      <w:bookmarkEnd w:id="970"/>
      <w:bookmarkEnd w:id="971"/>
      <w:bookmarkEnd w:id="972"/>
      <w:bookmarkEnd w:id="973"/>
    </w:p>
    <w:p w14:paraId="1937359E" w14:textId="14A32AF9" w:rsidR="003750D0" w:rsidRPr="00052110" w:rsidRDefault="003750D0" w:rsidP="00056A1E">
      <w:r>
        <w:t>If you think we have made a mistake in turning down your request for payment or the amount we are paying, you can make an appeal. If you make an appeal, it means you are asking us to change the decision we made when we turned down your request for payment.</w:t>
      </w:r>
      <w:r w:rsidR="0001284B">
        <w:t xml:space="preserve"> The appeals process is a formal process with detailed procedures and important deadlines. For the details on how to make this appeal, go to Chapter 9 of this document</w:t>
      </w:r>
      <w:r w:rsidR="33060F57" w:rsidRPr="6A11FB21">
        <w:t>.</w:t>
      </w:r>
    </w:p>
    <w:p w14:paraId="2B8F4715" w14:textId="676791EF" w:rsidR="003750D0" w:rsidRPr="00052110" w:rsidRDefault="003750D0" w:rsidP="00EE482D">
      <w:pPr>
        <w:tabs>
          <w:tab w:val="left" w:pos="900"/>
        </w:tabs>
        <w:spacing w:before="240" w:beforeAutospacing="0" w:after="120" w:afterAutospacing="0"/>
        <w:rPr>
          <w:szCs w:val="26"/>
        </w:rPr>
        <w:sectPr w:rsidR="003750D0" w:rsidRPr="00052110" w:rsidSect="009772CD">
          <w:headerReference w:type="default" r:id="rId57"/>
          <w:headerReference w:type="first" r:id="rId58"/>
          <w:endnotePr>
            <w:numFmt w:val="decimal"/>
          </w:endnotePr>
          <w:pgSz w:w="12240" w:h="15840" w:code="1"/>
          <w:pgMar w:top="1440" w:right="1440" w:bottom="1152" w:left="1440" w:header="619" w:footer="720" w:gutter="0"/>
          <w:cols w:space="720"/>
          <w:titlePg/>
          <w:docGrid w:linePitch="360"/>
        </w:sectPr>
      </w:pPr>
    </w:p>
    <w:p w14:paraId="32A6AE25" w14:textId="77777777" w:rsidR="00312C38" w:rsidRDefault="00312C38" w:rsidP="00312C38">
      <w:bookmarkStart w:id="974" w:name="_Toc110591477"/>
      <w:bookmarkStart w:id="975" w:name="_Toc377720900"/>
      <w:bookmarkStart w:id="976" w:name="s8"/>
      <w:bookmarkEnd w:id="943"/>
    </w:p>
    <w:p w14:paraId="51D3C26C" w14:textId="4D4A8E61" w:rsidR="00312C38" w:rsidRPr="004B7600" w:rsidRDefault="00312C38">
      <w:pPr>
        <w:pStyle w:val="Heading2"/>
        <w:rPr>
          <w:i/>
          <w:sz w:val="56"/>
          <w:szCs w:val="56"/>
        </w:rPr>
      </w:pPr>
      <w:bookmarkStart w:id="977" w:name="_Toc102342179"/>
      <w:bookmarkStart w:id="978" w:name="_Toc166060277"/>
      <w:r w:rsidRPr="00BF6EBD">
        <w:t xml:space="preserve">CHAPTER </w:t>
      </w:r>
      <w:r w:rsidR="00597012">
        <w:t>8</w:t>
      </w:r>
      <w:r w:rsidR="00FD7B8F">
        <w:t>:</w:t>
      </w:r>
      <w:r w:rsidR="00BF0864">
        <w:br/>
      </w:r>
      <w:r w:rsidR="00597012" w:rsidRPr="00CD2C57">
        <w:rPr>
          <w:i/>
          <w:sz w:val="56"/>
          <w:szCs w:val="56"/>
        </w:rPr>
        <w:t>Your rights and responsibilities</w:t>
      </w:r>
      <w:bookmarkEnd w:id="977"/>
      <w:bookmarkEnd w:id="978"/>
    </w:p>
    <w:p w14:paraId="156D57D6" w14:textId="77777777" w:rsidR="00B24892" w:rsidRPr="00B24892" w:rsidRDefault="00B24892" w:rsidP="00B24892"/>
    <w:bookmarkEnd w:id="974"/>
    <w:bookmarkEnd w:id="975"/>
    <w:p w14:paraId="634C7B72" w14:textId="77777777" w:rsidR="003750D0" w:rsidRPr="004B7600" w:rsidRDefault="003750D0">
      <w:pPr>
        <w:rPr>
          <w:i/>
          <w:iCs/>
          <w:color w:val="0000FF"/>
        </w:rPr>
      </w:pPr>
      <w:r w:rsidRPr="00CD2C57">
        <w:rPr>
          <w:i/>
          <w:iCs/>
          <w:color w:val="0000FF"/>
        </w:rPr>
        <w:t>[</w:t>
      </w:r>
      <w:r w:rsidRPr="00DE00A7">
        <w:rPr>
          <w:b/>
          <w:bCs/>
          <w:i/>
          <w:iCs/>
          <w:color w:val="0000FF"/>
        </w:rPr>
        <w:t>Note:</w:t>
      </w:r>
      <w:r w:rsidRPr="00CB6200">
        <w:rPr>
          <w:i/>
          <w:iCs/>
          <w:color w:val="0000FF"/>
        </w:rPr>
        <w:t xml:space="preserve"> Plans may add to or revise this chapter as needed to reflect NCQA-required language.]</w:t>
      </w:r>
    </w:p>
    <w:p w14:paraId="0828B436" w14:textId="77777777" w:rsidR="003750D0" w:rsidRPr="00052110" w:rsidRDefault="003750D0" w:rsidP="003750D0">
      <w:pPr>
        <w:tabs>
          <w:tab w:val="right" w:leader="dot" w:pos="9180"/>
        </w:tabs>
        <w:spacing w:before="120" w:beforeAutospacing="0" w:after="120" w:afterAutospacing="0"/>
        <w:ind w:right="1890"/>
      </w:pPr>
    </w:p>
    <w:p w14:paraId="1C962F65" w14:textId="2A167E16" w:rsidR="003750D0" w:rsidRDefault="00FA1789" w:rsidP="00C25423">
      <w:pPr>
        <w:pStyle w:val="Heading3"/>
        <w:pageBreakBefore/>
      </w:pPr>
      <w:bookmarkStart w:id="979" w:name="_Toc109316666"/>
      <w:bookmarkStart w:id="980" w:name="_Toc228557662"/>
      <w:bookmarkStart w:id="981" w:name="_Toc377720901"/>
      <w:bookmarkStart w:id="982" w:name="_Toc377720983"/>
      <w:bookmarkStart w:id="983" w:name="_Toc68442048"/>
      <w:bookmarkStart w:id="984" w:name="_Toc102342180"/>
      <w:bookmarkStart w:id="985" w:name="_Toc166060278"/>
      <w:r w:rsidRPr="00052110">
        <w:t>SECTION 1</w:t>
      </w:r>
      <w:r w:rsidRPr="00052110">
        <w:tab/>
      </w:r>
      <w:r w:rsidR="003750D0" w:rsidRPr="00052110">
        <w:t xml:space="preserve">Our plan must honor your rights </w:t>
      </w:r>
      <w:r w:rsidR="0099361E">
        <w:t xml:space="preserve">and </w:t>
      </w:r>
      <w:r w:rsidR="00410C1C">
        <w:t>c</w:t>
      </w:r>
      <w:r w:rsidR="0099361E">
        <w:t xml:space="preserve">ultural </w:t>
      </w:r>
      <w:r w:rsidR="00410C1C">
        <w:t>s</w:t>
      </w:r>
      <w:r w:rsidR="0099361E">
        <w:t>ensitivities</w:t>
      </w:r>
      <w:r w:rsidR="002F0B08">
        <w:t xml:space="preserve"> </w:t>
      </w:r>
      <w:r w:rsidR="003750D0" w:rsidRPr="00052110">
        <w:t>as a member of the plan</w:t>
      </w:r>
      <w:bookmarkEnd w:id="979"/>
      <w:bookmarkEnd w:id="980"/>
      <w:bookmarkEnd w:id="981"/>
      <w:bookmarkEnd w:id="982"/>
      <w:bookmarkEnd w:id="983"/>
      <w:bookmarkEnd w:id="984"/>
      <w:bookmarkEnd w:id="985"/>
    </w:p>
    <w:p w14:paraId="48A4FCE0" w14:textId="7998F2D2" w:rsidR="00376124" w:rsidRPr="00052110" w:rsidRDefault="23300DF7" w:rsidP="4941C7D2">
      <w:pPr>
        <w:pStyle w:val="Heading4"/>
        <w:rPr>
          <w:sz w:val="12"/>
          <w:szCs w:val="12"/>
        </w:rPr>
      </w:pPr>
      <w:bookmarkStart w:id="986" w:name="_Toc377720902"/>
      <w:bookmarkStart w:id="987" w:name="_Toc377720984"/>
      <w:bookmarkStart w:id="988" w:name="_Toc68442049"/>
      <w:r>
        <w:t>Section 1.1</w:t>
      </w:r>
      <w:r w:rsidR="00376124">
        <w:tab/>
      </w:r>
      <w:r w:rsidRPr="7AA5F102">
        <w:rPr>
          <w:b w:val="0"/>
          <w:bCs w:val="0"/>
          <w:i/>
          <w:iCs/>
          <w:color w:val="0000FF"/>
        </w:rPr>
        <w:t>[Plans may edit the section heading and content to reflect the types of alternate format materials available to plan members. Plans may not edit references to language except as noted below.]</w:t>
      </w:r>
      <w:r>
        <w:t xml:space="preserve"> We must provide information in a way that works for you </w:t>
      </w:r>
      <w:r w:rsidR="17F87A07">
        <w:t xml:space="preserve">and consistent with your cultural sensitivities </w:t>
      </w:r>
      <w:r>
        <w:t xml:space="preserve">(in languages other than English, in </w:t>
      </w:r>
      <w:r w:rsidR="275335A5">
        <w:t>b</w:t>
      </w:r>
      <w:r>
        <w:t>raille, in large print, or other alternate formats, etc.)</w:t>
      </w:r>
      <w:bookmarkEnd w:id="986"/>
      <w:bookmarkEnd w:id="987"/>
      <w:bookmarkEnd w:id="988"/>
    </w:p>
    <w:p w14:paraId="7C85E647" w14:textId="77777777" w:rsidR="00EA732B" w:rsidRPr="004B7600" w:rsidRDefault="00EA732B">
      <w:pPr>
        <w:rPr>
          <w:i/>
          <w:iCs/>
          <w:color w:val="0000FF"/>
        </w:rPr>
      </w:pPr>
      <w:r w:rsidRPr="00CD2C57">
        <w:rPr>
          <w:i/>
          <w:iCs/>
          <w:color w:val="0000FF"/>
        </w:rPr>
        <w:t>[Plans must insert a translation of Section 1.1 in all languages that meet the language threshold.]</w:t>
      </w:r>
    </w:p>
    <w:p w14:paraId="40256397" w14:textId="4E5B32D7" w:rsidR="00ED7934" w:rsidRPr="00052110" w:rsidRDefault="726C9874" w:rsidP="003750D0">
      <w:r>
        <w:t>Your plan is required to ensure that all services, both clinical and non-clinical, are provided in a culturally competent manner and are accessible to all enrollees, including those with limited English proficiency, limited reading skills, hearing incapacity, or those with diverse cultural and ethnic backgrounds. Examples of how a plan may meet these accessibility requirements include, but are not limited to</w:t>
      </w:r>
      <w:r w:rsidR="00AD53B3">
        <w:t>:</w:t>
      </w:r>
      <w:r>
        <w:t xml:space="preserve"> provision of translator services, interpreter services, teletypewriters, or TTY (text telephone or teletypewriter phone) connection.</w:t>
      </w:r>
    </w:p>
    <w:p w14:paraId="128798FB" w14:textId="2D2F8B34" w:rsidR="00AE1EFB" w:rsidRDefault="003750D0" w:rsidP="004015CB">
      <w:r w:rsidRPr="00052110">
        <w:t xml:space="preserve">Our plan </w:t>
      </w:r>
      <w:r w:rsidR="00B90CFC" w:rsidRPr="00052110">
        <w:t>has free</w:t>
      </w:r>
      <w:r w:rsidRPr="00052110">
        <w:t xml:space="preserve"> </w:t>
      </w:r>
      <w:r w:rsidR="000B7F0A" w:rsidRPr="00052110">
        <w:t xml:space="preserve">interpreter </w:t>
      </w:r>
      <w:r w:rsidRPr="00052110">
        <w:t xml:space="preserve">services available to answer questions from non-English speaking members. </w:t>
      </w:r>
      <w:r w:rsidR="006D56AE" w:rsidRPr="00CD2C57">
        <w:rPr>
          <w:i/>
          <w:iCs/>
          <w:color w:val="0000FF"/>
        </w:rPr>
        <w:t>[If applicable, plans may insert information about the availability of written materials in languages other than English.]</w:t>
      </w:r>
      <w:r w:rsidR="006D56AE" w:rsidRPr="00052110">
        <w:t xml:space="preserve"> </w:t>
      </w:r>
      <w:r w:rsidRPr="00052110">
        <w:t xml:space="preserve">We can also give you information in </w:t>
      </w:r>
      <w:r w:rsidR="00897BAD">
        <w:t>b</w:t>
      </w:r>
      <w:r w:rsidRPr="00052110">
        <w:t xml:space="preserve">raille, in large print, or other alternate formats </w:t>
      </w:r>
      <w:r w:rsidR="00A85962">
        <w:t xml:space="preserve">at no cost </w:t>
      </w:r>
      <w:r w:rsidRPr="00052110">
        <w:t xml:space="preserve">if you need it. </w:t>
      </w:r>
      <w:r w:rsidR="00B24879">
        <w:t>W</w:t>
      </w:r>
      <w:r w:rsidRPr="00052110">
        <w:t xml:space="preserve">e are required to give you information about the plan’s benefits </w:t>
      </w:r>
      <w:r w:rsidR="00B24879">
        <w:t xml:space="preserve">in a format </w:t>
      </w:r>
      <w:r w:rsidRPr="00052110">
        <w:t>that is accessible and appropriate for you.</w:t>
      </w:r>
      <w:r w:rsidR="00485717" w:rsidRPr="00485717">
        <w:t xml:space="preserve"> To get information from us in a way that works for you, please call Member Services</w:t>
      </w:r>
      <w:r w:rsidR="00485717" w:rsidRPr="004A685D">
        <w:t>.</w:t>
      </w:r>
    </w:p>
    <w:p w14:paraId="2209CC1C" w14:textId="5C63CC76" w:rsidR="00476E6D" w:rsidRDefault="00856E10" w:rsidP="004015CB">
      <w:r>
        <w:t>Our</w:t>
      </w:r>
      <w:r w:rsidR="00476E6D">
        <w:t xml:space="preserve"> plan is required </w:t>
      </w:r>
      <w:r w:rsidR="00DC32DD">
        <w:t xml:space="preserve">to </w:t>
      </w:r>
      <w:r w:rsidR="00476E6D">
        <w:t>give female enrollees the option of direct access to a women’s health specialist within the network for women’s routine and preventive health care services.</w:t>
      </w:r>
    </w:p>
    <w:p w14:paraId="68ACE6C6" w14:textId="7533EFB7" w:rsidR="00476E6D" w:rsidRPr="00052110" w:rsidRDefault="00856E10" w:rsidP="004015CB">
      <w:r>
        <w:t>I</w:t>
      </w:r>
      <w:r w:rsidR="00476E6D">
        <w:t>f providers in the plan’s network for a specialty are not available, it is the plan’s responsibility to locate specialty providers outside the network who will provide you with the necessary care</w:t>
      </w:r>
      <w:r>
        <w:t>. In this case,</w:t>
      </w:r>
      <w:r w:rsidR="00476E6D">
        <w:t xml:space="preserve"> you will only pay in-network cost sharing.</w:t>
      </w:r>
      <w:r w:rsidR="002A77E8" w:rsidRPr="002A77E8">
        <w:t xml:space="preserve"> </w:t>
      </w:r>
      <w:r w:rsidR="002A77E8">
        <w:t>If you find yourself in a situation where there are no specialists in the plan’s network that cover a service you need, call the plan for information on where to go to obtain this service at in-network cost sharing.</w:t>
      </w:r>
    </w:p>
    <w:p w14:paraId="1B092612" w14:textId="2ED874B4" w:rsidR="003750D0" w:rsidRPr="00052110" w:rsidDel="003A54FC" w:rsidRDefault="003750D0" w:rsidP="00D87972">
      <w:pPr>
        <w:spacing w:after="0"/>
      </w:pPr>
      <w:r w:rsidRPr="00052110">
        <w:t>If you have any trouble getting information from our plan</w:t>
      </w:r>
      <w:r w:rsidR="00B24879">
        <w:t xml:space="preserve"> in a format that is accessible and appropriate for you, </w:t>
      </w:r>
      <w:r w:rsidR="00856E10">
        <w:t xml:space="preserve">seeing a </w:t>
      </w:r>
      <w:r w:rsidR="0081376B">
        <w:t xml:space="preserve">women’s health specialists or </w:t>
      </w:r>
      <w:r w:rsidR="00856E10">
        <w:t xml:space="preserve">finding a </w:t>
      </w:r>
      <w:r w:rsidR="0081376B">
        <w:t xml:space="preserve">network specialist, </w:t>
      </w:r>
      <w:r w:rsidR="00B24879">
        <w:t xml:space="preserve">please call to file a grievance with </w:t>
      </w:r>
      <w:r w:rsidR="00B24879" w:rsidRPr="00CD2C57">
        <w:rPr>
          <w:i/>
          <w:iCs/>
          <w:color w:val="0000FF"/>
        </w:rPr>
        <w:t>[insert plan contact information]</w:t>
      </w:r>
      <w:r w:rsidR="00B24879" w:rsidRPr="004A685D">
        <w:t>.</w:t>
      </w:r>
      <w:r w:rsidR="00B24879">
        <w:t xml:space="preserve"> You may also file a complaint with Medicare by calling</w:t>
      </w:r>
      <w:r w:rsidRPr="00052110">
        <w:t xml:space="preserve"> 1-800-MEDICARE (1-800-633-4227)</w:t>
      </w:r>
      <w:r w:rsidR="00B24879">
        <w:t xml:space="preserve"> or directly with the Office for Civil Rights</w:t>
      </w:r>
      <w:r w:rsidR="00310CA4">
        <w:t xml:space="preserve"> 1</w:t>
      </w:r>
      <w:r w:rsidR="00310CA4" w:rsidRPr="00052110">
        <w:t>-800-368-1019 or TTY 1-800-537-7697</w:t>
      </w:r>
      <w:r w:rsidR="00B24879">
        <w:t xml:space="preserve">. </w:t>
      </w:r>
    </w:p>
    <w:p w14:paraId="61B703D0" w14:textId="613246CC" w:rsidR="003750D0" w:rsidRPr="00052110" w:rsidRDefault="003750D0" w:rsidP="00376124">
      <w:pPr>
        <w:pStyle w:val="Heading4"/>
      </w:pPr>
      <w:bookmarkStart w:id="989" w:name="_Toc109316669"/>
      <w:bookmarkStart w:id="990" w:name="_Toc228557665"/>
      <w:bookmarkStart w:id="991" w:name="_Toc377720904"/>
      <w:bookmarkStart w:id="992" w:name="_Toc377720986"/>
      <w:bookmarkStart w:id="993" w:name="_Toc68442050"/>
      <w:r w:rsidRPr="00052110">
        <w:t>Section 1.</w:t>
      </w:r>
      <w:r w:rsidR="00DA21AA">
        <w:t>2</w:t>
      </w:r>
      <w:r w:rsidRPr="00052110">
        <w:tab/>
        <w:t>We must ensure that you get timely access to your covered services and drugs</w:t>
      </w:r>
      <w:bookmarkEnd w:id="989"/>
      <w:bookmarkEnd w:id="990"/>
      <w:bookmarkEnd w:id="991"/>
      <w:bookmarkEnd w:id="992"/>
      <w:bookmarkEnd w:id="993"/>
    </w:p>
    <w:p w14:paraId="451A3D5F" w14:textId="0E218B62" w:rsidR="003750D0" w:rsidRPr="00052110" w:rsidRDefault="00310CA4" w:rsidP="003750D0">
      <w:r>
        <w:t>Y</w:t>
      </w:r>
      <w:r w:rsidR="003750D0" w:rsidRPr="00052110">
        <w:t xml:space="preserve">ou have the right to choose a </w:t>
      </w:r>
      <w:r w:rsidR="003750D0" w:rsidRPr="00052110">
        <w:rPr>
          <w:color w:val="0000FF"/>
        </w:rPr>
        <w:t>[</w:t>
      </w:r>
      <w:r w:rsidR="003750D0" w:rsidRPr="00CD2C57">
        <w:rPr>
          <w:i/>
          <w:iCs/>
          <w:color w:val="0000FF"/>
        </w:rPr>
        <w:t>insert as appropriate:</w:t>
      </w:r>
      <w:r w:rsidR="003750D0" w:rsidRPr="00052110">
        <w:rPr>
          <w:color w:val="0000FF"/>
        </w:rPr>
        <w:t xml:space="preserve"> primary care provider (PCP) </w:t>
      </w:r>
      <w:r w:rsidR="003750D0" w:rsidRPr="00CD2C57">
        <w:rPr>
          <w:i/>
          <w:iCs/>
          <w:color w:val="0000FF"/>
        </w:rPr>
        <w:t>OR</w:t>
      </w:r>
      <w:r w:rsidR="003750D0" w:rsidRPr="00052110">
        <w:rPr>
          <w:color w:val="0000FF"/>
        </w:rPr>
        <w:t xml:space="preserve"> provider]</w:t>
      </w:r>
      <w:r w:rsidR="003750D0" w:rsidRPr="00052110">
        <w:t xml:space="preserve"> in the plan’s network to provide and arrange for your covered services</w:t>
      </w:r>
      <w:r>
        <w:t>.</w:t>
      </w:r>
      <w:r w:rsidR="003750D0" w:rsidRPr="00052110">
        <w:t xml:space="preserve"> </w:t>
      </w:r>
      <w:r w:rsidR="003750D0" w:rsidRPr="00CD2C57">
        <w:rPr>
          <w:i/>
          <w:iCs/>
          <w:color w:val="0000FF"/>
        </w:rPr>
        <w:t>[Plans may edit this sentence to add other types of providers that mem</w:t>
      </w:r>
      <w:r w:rsidR="001D4394" w:rsidRPr="00DE00A7">
        <w:rPr>
          <w:i/>
          <w:iCs/>
          <w:color w:val="0000FF"/>
        </w:rPr>
        <w:t>bers may see without a referral</w:t>
      </w:r>
      <w:r w:rsidR="003750D0" w:rsidRPr="00CB6200">
        <w:rPr>
          <w:i/>
          <w:iCs/>
          <w:color w:val="0000FF"/>
        </w:rPr>
        <w:t xml:space="preserve">] </w:t>
      </w:r>
      <w:r w:rsidR="003750D0" w:rsidRPr="00052110">
        <w:t xml:space="preserve">You also have the right to go to a women’s health specialist (such as a gynecologist) without a referral. </w:t>
      </w:r>
      <w:r w:rsidR="000B477D" w:rsidRPr="00052110">
        <w:rPr>
          <w:color w:val="0000FF"/>
        </w:rPr>
        <w:t>[</w:t>
      </w:r>
      <w:r w:rsidR="000B477D" w:rsidRPr="00CD2C57">
        <w:rPr>
          <w:i/>
          <w:iCs/>
          <w:color w:val="0000FF"/>
        </w:rPr>
        <w:t>If applicable, replace previous sentence with:</w:t>
      </w:r>
      <w:r w:rsidR="000B477D" w:rsidRPr="00052110">
        <w:rPr>
          <w:color w:val="0000FF"/>
        </w:rPr>
        <w:t xml:space="preserve"> We do not require you to get</w:t>
      </w:r>
      <w:r w:rsidR="00613E54" w:rsidRPr="00052110">
        <w:rPr>
          <w:color w:val="0000FF"/>
        </w:rPr>
        <w:t xml:space="preserve"> referral</w:t>
      </w:r>
      <w:r w:rsidR="00F50F4C" w:rsidRPr="00052110">
        <w:rPr>
          <w:color w:val="0000FF"/>
        </w:rPr>
        <w:t>s</w:t>
      </w:r>
      <w:r w:rsidR="000B477D" w:rsidRPr="00052110">
        <w:rPr>
          <w:color w:val="0000FF"/>
        </w:rPr>
        <w:t xml:space="preserve"> </w:t>
      </w:r>
      <w:r w:rsidR="00613E54" w:rsidRPr="00052110">
        <w:rPr>
          <w:color w:val="0000FF"/>
        </w:rPr>
        <w:t>[</w:t>
      </w:r>
      <w:r w:rsidR="00613E54" w:rsidRPr="00CD2C57">
        <w:rPr>
          <w:i/>
          <w:iCs/>
          <w:color w:val="0000FF"/>
        </w:rPr>
        <w:t xml:space="preserve">insert if applicable: </w:t>
      </w:r>
      <w:r w:rsidR="000B477D" w:rsidRPr="00052110">
        <w:rPr>
          <w:color w:val="0000FF"/>
        </w:rPr>
        <w:t>to go to</w:t>
      </w:r>
      <w:r w:rsidR="000B477D" w:rsidRPr="00CD2C57">
        <w:rPr>
          <w:i/>
          <w:iCs/>
          <w:color w:val="0000FF"/>
        </w:rPr>
        <w:t xml:space="preserve"> </w:t>
      </w:r>
      <w:r w:rsidR="000B477D" w:rsidRPr="00052110">
        <w:rPr>
          <w:color w:val="0000FF"/>
        </w:rPr>
        <w:t>network providers</w:t>
      </w:r>
      <w:r w:rsidR="00613E54" w:rsidRPr="00052110">
        <w:rPr>
          <w:color w:val="0000FF"/>
        </w:rPr>
        <w:t>]</w:t>
      </w:r>
      <w:r w:rsidR="000B477D" w:rsidRPr="00052110">
        <w:rPr>
          <w:color w:val="0000FF"/>
        </w:rPr>
        <w:t>.]</w:t>
      </w:r>
      <w:r w:rsidR="003750D0" w:rsidRPr="00052110">
        <w:rPr>
          <w:color w:val="0000FF"/>
        </w:rPr>
        <w:t xml:space="preserve"> </w:t>
      </w:r>
    </w:p>
    <w:p w14:paraId="1AB13430" w14:textId="233E765E" w:rsidR="003750D0" w:rsidRPr="004B7600" w:rsidRDefault="00310CA4">
      <w:pPr>
        <w:rPr>
          <w:b/>
          <w:bCs/>
          <w:i/>
          <w:iCs/>
          <w:u w:val="single"/>
        </w:rPr>
      </w:pPr>
      <w:r>
        <w:t>Y</w:t>
      </w:r>
      <w:r w:rsidR="003750D0" w:rsidRPr="00052110">
        <w:t xml:space="preserve">ou have the right to get appointments and covered services from the plan’s network of providers </w:t>
      </w:r>
      <w:r w:rsidR="003750D0" w:rsidRPr="00CD2C57">
        <w:rPr>
          <w:i/>
          <w:iCs/>
        </w:rPr>
        <w:t>within a reasonable amount of time</w:t>
      </w:r>
      <w:r w:rsidR="003750D0" w:rsidRPr="00052110">
        <w:t>. This includes the right to get timely services from specialists when you need that care. You also have the right to get your prescriptions filled or refilled at any of our network pharmacies without long delays.</w:t>
      </w:r>
    </w:p>
    <w:p w14:paraId="1B2BE4A4" w14:textId="261F8058" w:rsidR="003750D0" w:rsidRPr="00052110" w:rsidRDefault="3E2E8BF3" w:rsidP="004B7600">
      <w:pPr>
        <w:spacing w:before="0" w:beforeAutospacing="0"/>
      </w:pPr>
      <w:r>
        <w:t>If you think that you are not getting your medical care or Part D drugs within a reasonable amount of time, Chapter 9 tells what you can do.</w:t>
      </w:r>
      <w:r w:rsidR="5F635477">
        <w:t xml:space="preserve"> </w:t>
      </w:r>
    </w:p>
    <w:p w14:paraId="7DEF1AD3" w14:textId="1A3E0268" w:rsidR="003750D0" w:rsidRPr="00052110" w:rsidRDefault="003750D0" w:rsidP="00376124">
      <w:pPr>
        <w:pStyle w:val="Heading4"/>
      </w:pPr>
      <w:bookmarkStart w:id="994" w:name="_Toc109316670"/>
      <w:bookmarkStart w:id="995" w:name="_Toc228557666"/>
      <w:bookmarkStart w:id="996" w:name="_Toc377720905"/>
      <w:bookmarkStart w:id="997" w:name="_Toc377720987"/>
      <w:bookmarkStart w:id="998" w:name="_Toc68442051"/>
      <w:r w:rsidRPr="00052110">
        <w:t>Section 1.</w:t>
      </w:r>
      <w:r w:rsidR="00DA21AA">
        <w:t>3</w:t>
      </w:r>
      <w:r w:rsidRPr="00052110">
        <w:tab/>
        <w:t>We must protect the privacy of your personal health information</w:t>
      </w:r>
      <w:bookmarkEnd w:id="994"/>
      <w:bookmarkEnd w:id="995"/>
      <w:bookmarkEnd w:id="996"/>
      <w:bookmarkEnd w:id="997"/>
      <w:bookmarkEnd w:id="998"/>
    </w:p>
    <w:p w14:paraId="58E51A25" w14:textId="77777777" w:rsidR="003750D0" w:rsidRPr="00052110" w:rsidRDefault="003750D0" w:rsidP="00C25423">
      <w:r w:rsidRPr="00052110">
        <w:t xml:space="preserve">Federal and state laws protect the privacy of your medical records and personal health information. We protect your personal health information as required by these laws. </w:t>
      </w:r>
    </w:p>
    <w:p w14:paraId="6828E344" w14:textId="3FBE1295" w:rsidR="003750D0" w:rsidRPr="00052110" w:rsidRDefault="003750D0" w:rsidP="009F7440">
      <w:pPr>
        <w:pStyle w:val="ListBullet"/>
        <w:numPr>
          <w:ilvl w:val="0"/>
          <w:numId w:val="120"/>
        </w:numPr>
        <w:ind w:left="720"/>
      </w:pPr>
      <w:r w:rsidRPr="00052110">
        <w:t>Your personal health information includes the personal information you gave us when you enrolled in this plan as well as your medical records and other medical and health information.</w:t>
      </w:r>
    </w:p>
    <w:p w14:paraId="03A3A224" w14:textId="7B6FEACF" w:rsidR="003750D0" w:rsidRPr="00052110" w:rsidRDefault="00310CA4" w:rsidP="009F7440">
      <w:pPr>
        <w:pStyle w:val="ListBullet"/>
        <w:numPr>
          <w:ilvl w:val="0"/>
          <w:numId w:val="120"/>
        </w:numPr>
        <w:ind w:left="720"/>
      </w:pPr>
      <w:r>
        <w:t>Y</w:t>
      </w:r>
      <w:r w:rsidR="003750D0" w:rsidRPr="00052110">
        <w:t xml:space="preserve">ou </w:t>
      </w:r>
      <w:r>
        <w:t xml:space="preserve">have </w:t>
      </w:r>
      <w:r w:rsidR="003750D0" w:rsidRPr="00052110">
        <w:t xml:space="preserve">rights related </w:t>
      </w:r>
      <w:r w:rsidR="00E107DB" w:rsidRPr="00052110">
        <w:t>to your</w:t>
      </w:r>
      <w:r>
        <w:t xml:space="preserve"> </w:t>
      </w:r>
      <w:r w:rsidR="003750D0" w:rsidRPr="00052110">
        <w:t xml:space="preserve">information and controlling how your health information is used. We give you a written notice, called a </w:t>
      </w:r>
      <w:r w:rsidR="003750D0" w:rsidRPr="009D7ADA">
        <w:rPr>
          <w:b/>
        </w:rPr>
        <w:t>Notice of Privacy Practice</w:t>
      </w:r>
      <w:r w:rsidR="003750D0" w:rsidRPr="00052110">
        <w:t>,</w:t>
      </w:r>
      <w:r w:rsidR="003750D0" w:rsidRPr="00052110" w:rsidDel="00021C32">
        <w:t xml:space="preserve"> </w:t>
      </w:r>
      <w:r w:rsidR="003750D0" w:rsidRPr="00052110">
        <w:t>that tells about these rights and explains how we protect the privacy of your health information.</w:t>
      </w:r>
    </w:p>
    <w:p w14:paraId="378FEAE9" w14:textId="77777777" w:rsidR="003750D0" w:rsidRPr="00052110" w:rsidRDefault="003750D0" w:rsidP="008D3C57">
      <w:pPr>
        <w:pStyle w:val="subheading"/>
        <w:autoSpaceDE w:val="0"/>
        <w:autoSpaceDN w:val="0"/>
        <w:adjustRightInd w:val="0"/>
        <w:outlineLvl w:val="4"/>
      </w:pPr>
      <w:r w:rsidRPr="00052110">
        <w:t>How do we protect the privacy of your health information?</w:t>
      </w:r>
    </w:p>
    <w:p w14:paraId="2733D073" w14:textId="77777777" w:rsidR="003750D0" w:rsidRDefault="003750D0" w:rsidP="00375309">
      <w:pPr>
        <w:pStyle w:val="ListBullet"/>
        <w:numPr>
          <w:ilvl w:val="0"/>
          <w:numId w:val="122"/>
        </w:numPr>
        <w:ind w:left="720"/>
      </w:pPr>
      <w:r w:rsidRPr="00052110">
        <w:t xml:space="preserve">We make sure that unauthorized people don’t see or change your records. </w:t>
      </w:r>
    </w:p>
    <w:p w14:paraId="09D0A386" w14:textId="76E2EBF3" w:rsidR="003750D0" w:rsidRPr="00052110" w:rsidRDefault="002C7C3C" w:rsidP="00375309">
      <w:pPr>
        <w:pStyle w:val="ListBullet"/>
        <w:numPr>
          <w:ilvl w:val="0"/>
          <w:numId w:val="122"/>
        </w:numPr>
        <w:ind w:left="720"/>
      </w:pPr>
      <w:r>
        <w:t xml:space="preserve">Except for the circumstances </w:t>
      </w:r>
      <w:r w:rsidR="00856E10">
        <w:t>noted below</w:t>
      </w:r>
      <w:r>
        <w:t xml:space="preserve">, </w:t>
      </w:r>
      <w:r w:rsidR="00856E10">
        <w:t>i</w:t>
      </w:r>
      <w:r>
        <w:t xml:space="preserve">f </w:t>
      </w:r>
      <w:r w:rsidR="003750D0" w:rsidRPr="00052110">
        <w:t xml:space="preserve">we </w:t>
      </w:r>
      <w:r w:rsidR="0029549F">
        <w:t xml:space="preserve">intend to </w:t>
      </w:r>
      <w:r w:rsidR="003750D0" w:rsidRPr="00052110">
        <w:t xml:space="preserve">give your health information to anyone who isn’t providing your care or paying for your care, </w:t>
      </w:r>
      <w:r w:rsidR="003750D0" w:rsidRPr="00CD2C57">
        <w:rPr>
          <w:i/>
          <w:iCs/>
        </w:rPr>
        <w:t xml:space="preserve">we are required to get written permission from you </w:t>
      </w:r>
      <w:r w:rsidR="00310CA4" w:rsidRPr="00DE00A7">
        <w:rPr>
          <w:i/>
          <w:iCs/>
        </w:rPr>
        <w:t xml:space="preserve">or someone you have given legal power to make decisions for you </w:t>
      </w:r>
      <w:r w:rsidR="003750D0" w:rsidRPr="00CB6200">
        <w:rPr>
          <w:i/>
          <w:iCs/>
        </w:rPr>
        <w:t xml:space="preserve">first. </w:t>
      </w:r>
    </w:p>
    <w:p w14:paraId="241DF3B2" w14:textId="77777777" w:rsidR="003750D0" w:rsidRPr="00052110" w:rsidRDefault="003750D0" w:rsidP="00375309">
      <w:pPr>
        <w:pStyle w:val="ListBullet"/>
        <w:numPr>
          <w:ilvl w:val="0"/>
          <w:numId w:val="122"/>
        </w:numPr>
        <w:ind w:left="720"/>
      </w:pPr>
      <w:r w:rsidRPr="00052110">
        <w:t xml:space="preserve">There are certain exceptions that do not require us to get your written permission first. These exceptions are allowed or required by law. </w:t>
      </w:r>
    </w:p>
    <w:p w14:paraId="2C1AA6FE" w14:textId="5E675A59" w:rsidR="003750D0" w:rsidRPr="00052110" w:rsidRDefault="00310CA4" w:rsidP="00793616">
      <w:pPr>
        <w:pStyle w:val="ListBullet"/>
        <w:numPr>
          <w:ilvl w:val="1"/>
          <w:numId w:val="86"/>
        </w:numPr>
      </w:pPr>
      <w:r>
        <w:t>W</w:t>
      </w:r>
      <w:r w:rsidR="003750D0" w:rsidRPr="00052110">
        <w:t xml:space="preserve">e are required to release health information to government agencies that are checking on quality of care. </w:t>
      </w:r>
    </w:p>
    <w:p w14:paraId="15852203" w14:textId="4F4BA654" w:rsidR="003750D0" w:rsidRPr="00052110" w:rsidRDefault="003750D0" w:rsidP="00793616">
      <w:pPr>
        <w:pStyle w:val="ListBullet"/>
        <w:numPr>
          <w:ilvl w:val="1"/>
          <w:numId w:val="86"/>
        </w:numPr>
      </w:pPr>
      <w:r w:rsidRPr="00052110">
        <w:t>Because you are a member of our plan through Medicare, we are required to give Medicare your health information including information about your Part D prescription drugs. If Medicare releases your information for research or other uses, this will be done according to Federal statutes and regulations</w:t>
      </w:r>
      <w:r w:rsidR="00664C58">
        <w:t>; typically, this requires that information that uniquely identifies you not be shared</w:t>
      </w:r>
      <w:r w:rsidRPr="00052110">
        <w:t>.</w:t>
      </w:r>
    </w:p>
    <w:p w14:paraId="2F76885C" w14:textId="77777777" w:rsidR="003750D0" w:rsidRPr="00052110" w:rsidRDefault="003750D0" w:rsidP="008D3C57">
      <w:pPr>
        <w:pStyle w:val="subheading"/>
        <w:autoSpaceDE w:val="0"/>
        <w:autoSpaceDN w:val="0"/>
        <w:adjustRightInd w:val="0"/>
        <w:outlineLvl w:val="4"/>
      </w:pPr>
      <w:r w:rsidRPr="00052110">
        <w:t xml:space="preserve">You can see the information in your records and know how it has been shared with others </w:t>
      </w:r>
    </w:p>
    <w:p w14:paraId="7159FEE5" w14:textId="4D0589F6" w:rsidR="003750D0" w:rsidRPr="00052110" w:rsidRDefault="75CB909A" w:rsidP="00C25423">
      <w:r>
        <w:t xml:space="preserve">You have the right to look at your medical records held </w:t>
      </w:r>
      <w:r w:rsidR="001D0C6D">
        <w:t xml:space="preserve">by </w:t>
      </w:r>
      <w:r>
        <w:t xml:space="preserve">the plan, and to get a copy of your records. We are allowed to charge you a fee for making copies. You also have the right to ask us to make additions or corrections to your medical records. If you ask us to do this, we will </w:t>
      </w:r>
      <w:r w:rsidR="26DCA687">
        <w:t xml:space="preserve">work with your </w:t>
      </w:r>
      <w:r w:rsidR="00197750">
        <w:t>health</w:t>
      </w:r>
      <w:r w:rsidR="00A15AA4">
        <w:t xml:space="preserve"> </w:t>
      </w:r>
      <w:r w:rsidR="26DCA687">
        <w:t>care provider to</w:t>
      </w:r>
      <w:r>
        <w:t xml:space="preserve"> decide whether the changes should be made.</w:t>
      </w:r>
    </w:p>
    <w:p w14:paraId="2494905A" w14:textId="77777777" w:rsidR="003750D0" w:rsidRPr="00052110" w:rsidRDefault="003750D0" w:rsidP="003750D0">
      <w:r w:rsidRPr="00052110">
        <w:t xml:space="preserve">You have the right to know how your health information has been shared with others for any purposes that are not routine. </w:t>
      </w:r>
    </w:p>
    <w:p w14:paraId="72729B98" w14:textId="672331B1" w:rsidR="003750D0" w:rsidRPr="004B7600" w:rsidRDefault="003750D0">
      <w:pPr>
        <w:rPr>
          <w:i/>
          <w:iCs/>
          <w:color w:val="0000FF"/>
        </w:rPr>
      </w:pPr>
      <w:r w:rsidRPr="00052110">
        <w:t>If you have questions or concerns about the privacy of your personal health information, please call Member Services.</w:t>
      </w:r>
      <w:r w:rsidRPr="00052110">
        <w:br/>
      </w:r>
      <w:r w:rsidRPr="00052110">
        <w:br/>
      </w:r>
      <w:r w:rsidRPr="00CD2C57">
        <w:rPr>
          <w:i/>
          <w:iCs/>
          <w:color w:val="0000FF"/>
        </w:rPr>
        <w:t>[</w:t>
      </w:r>
      <w:r w:rsidRPr="00DE00A7">
        <w:rPr>
          <w:b/>
          <w:bCs/>
          <w:i/>
          <w:iCs/>
          <w:color w:val="0000FF"/>
        </w:rPr>
        <w:t>Note:</w:t>
      </w:r>
      <w:r w:rsidRPr="00CB6200">
        <w:rPr>
          <w:i/>
          <w:iCs/>
          <w:color w:val="0000FF"/>
        </w:rPr>
        <w:t xml:space="preserve"> Plans may insert custom privacy practices.]</w:t>
      </w:r>
    </w:p>
    <w:p w14:paraId="31C7FA53" w14:textId="04D1365E" w:rsidR="003750D0" w:rsidRPr="00052110" w:rsidRDefault="003750D0" w:rsidP="00376124">
      <w:pPr>
        <w:pStyle w:val="Heading4"/>
      </w:pPr>
      <w:bookmarkStart w:id="999" w:name="_Toc109316671"/>
      <w:bookmarkStart w:id="1000" w:name="_Toc228557667"/>
      <w:bookmarkStart w:id="1001" w:name="_Toc377720906"/>
      <w:bookmarkStart w:id="1002" w:name="_Toc377720988"/>
      <w:bookmarkStart w:id="1003" w:name="_Toc68442052"/>
      <w:r w:rsidRPr="00052110">
        <w:t>Section 1.</w:t>
      </w:r>
      <w:r w:rsidR="00DA21AA">
        <w:t>4</w:t>
      </w:r>
      <w:r w:rsidRPr="00052110">
        <w:tab/>
        <w:t>We must give you information about the plan, its network of providers, and your covered services</w:t>
      </w:r>
      <w:bookmarkEnd w:id="999"/>
      <w:bookmarkEnd w:id="1000"/>
      <w:bookmarkEnd w:id="1001"/>
      <w:bookmarkEnd w:id="1002"/>
      <w:bookmarkEnd w:id="1003"/>
    </w:p>
    <w:p w14:paraId="5FDB0F67" w14:textId="77777777" w:rsidR="003750D0" w:rsidRPr="004B7600" w:rsidRDefault="003750D0">
      <w:pPr>
        <w:rPr>
          <w:i/>
          <w:iCs/>
          <w:color w:val="0000FF"/>
        </w:rPr>
      </w:pPr>
      <w:r w:rsidRPr="00CD2C57">
        <w:rPr>
          <w:i/>
          <w:iCs/>
          <w:color w:val="0000FF"/>
        </w:rPr>
        <w:t>[Plans may edit the section to reflect the types of alternate format materials available to plan members and/or language primarily spoken in the plan service area.]</w:t>
      </w:r>
    </w:p>
    <w:p w14:paraId="71EAC6AB" w14:textId="39245B8A" w:rsidR="003750D0" w:rsidRPr="00052110" w:rsidRDefault="003750D0" w:rsidP="003750D0">
      <w:r w:rsidRPr="00052110">
        <w:t xml:space="preserve">As a member of </w:t>
      </w:r>
      <w:r w:rsidR="00E67F90" w:rsidRPr="00CD2C57">
        <w:rPr>
          <w:i/>
          <w:iCs/>
          <w:color w:val="0000FF"/>
        </w:rPr>
        <w:t xml:space="preserve">[insert </w:t>
      </w:r>
      <w:r w:rsidR="00DD49D8" w:rsidRPr="00DE00A7">
        <w:rPr>
          <w:i/>
          <w:iCs/>
          <w:color w:val="0000FF"/>
        </w:rPr>
        <w:t>202</w:t>
      </w:r>
      <w:r w:rsidR="00742FD6">
        <w:rPr>
          <w:i/>
          <w:iCs/>
          <w:color w:val="0000FF"/>
        </w:rPr>
        <w:t>5</w:t>
      </w:r>
      <w:r w:rsidR="00E67F90" w:rsidRPr="00CB6200">
        <w:rPr>
          <w:i/>
          <w:iCs/>
          <w:color w:val="0000FF"/>
        </w:rPr>
        <w:t xml:space="preserve"> plan name]</w:t>
      </w:r>
      <w:r w:rsidRPr="00052110">
        <w:t xml:space="preserve">, you have the right to get several kinds of information from us. </w:t>
      </w:r>
    </w:p>
    <w:p w14:paraId="56D48FAC" w14:textId="6E1D5351" w:rsidR="003750D0" w:rsidRPr="00052110" w:rsidRDefault="003750D0" w:rsidP="00C25423">
      <w:r w:rsidRPr="00052110">
        <w:t>If you want any of the following kinds of information, please call Member Services</w:t>
      </w:r>
      <w:r w:rsidR="00310CA4">
        <w:t>:</w:t>
      </w:r>
    </w:p>
    <w:p w14:paraId="33989593" w14:textId="5F02EF00" w:rsidR="003750D0" w:rsidRDefault="003750D0" w:rsidP="0026751E">
      <w:pPr>
        <w:pStyle w:val="ListBullet"/>
        <w:numPr>
          <w:ilvl w:val="0"/>
          <w:numId w:val="123"/>
        </w:numPr>
        <w:ind w:left="720"/>
      </w:pPr>
      <w:r w:rsidRPr="00CD2C57">
        <w:rPr>
          <w:b/>
          <w:bCs/>
        </w:rPr>
        <w:t>Information about our plan</w:t>
      </w:r>
      <w:r w:rsidRPr="00376124">
        <w:t xml:space="preserve">. This includes, for example, information about the plan’s financial condition. </w:t>
      </w:r>
    </w:p>
    <w:p w14:paraId="7FAEE4F1" w14:textId="574A3042" w:rsidR="00056A1E" w:rsidRPr="00376124" w:rsidRDefault="00056A1E" w:rsidP="0026751E">
      <w:pPr>
        <w:pStyle w:val="ListBullet"/>
        <w:numPr>
          <w:ilvl w:val="0"/>
          <w:numId w:val="123"/>
        </w:numPr>
        <w:ind w:left="720"/>
      </w:pPr>
      <w:r w:rsidRPr="00CD2C57">
        <w:rPr>
          <w:b/>
          <w:bCs/>
        </w:rPr>
        <w:t xml:space="preserve">Information about our network providers </w:t>
      </w:r>
      <w:r w:rsidR="00310CA4" w:rsidRPr="00DE00A7">
        <w:rPr>
          <w:b/>
          <w:bCs/>
        </w:rPr>
        <w:t>and</w:t>
      </w:r>
      <w:r w:rsidRPr="00CB6200">
        <w:rPr>
          <w:b/>
          <w:bCs/>
        </w:rPr>
        <w:t xml:space="preserve"> pharmacies.</w:t>
      </w:r>
      <w:r w:rsidR="00310CA4" w:rsidRPr="00310CA4">
        <w:t xml:space="preserve"> </w:t>
      </w:r>
      <w:r w:rsidR="00310CA4">
        <w:t xml:space="preserve">You have the </w:t>
      </w:r>
      <w:r w:rsidR="00310CA4" w:rsidRPr="00376124">
        <w:t xml:space="preserve">right to get information about the qualifications of the providers and pharmacies in our network and how we pay the providers in our network. </w:t>
      </w:r>
    </w:p>
    <w:p w14:paraId="398D1A14" w14:textId="5A26B2D2" w:rsidR="003750D0" w:rsidRPr="00056A1E" w:rsidRDefault="3E2E8BF3" w:rsidP="0026751E">
      <w:pPr>
        <w:pStyle w:val="ListBullet"/>
        <w:keepNext/>
        <w:numPr>
          <w:ilvl w:val="0"/>
          <w:numId w:val="123"/>
        </w:numPr>
        <w:ind w:left="720"/>
        <w:rPr>
          <w:b/>
          <w:bCs/>
        </w:rPr>
      </w:pPr>
      <w:r w:rsidRPr="4941C7D2">
        <w:rPr>
          <w:b/>
          <w:bCs/>
        </w:rPr>
        <w:t xml:space="preserve">Information about your coverage and </w:t>
      </w:r>
      <w:r w:rsidR="4E8A95CA" w:rsidRPr="4941C7D2">
        <w:rPr>
          <w:b/>
          <w:bCs/>
        </w:rPr>
        <w:t xml:space="preserve">the </w:t>
      </w:r>
      <w:r w:rsidRPr="4941C7D2">
        <w:rPr>
          <w:b/>
          <w:bCs/>
        </w:rPr>
        <w:t xml:space="preserve">rules you must follow </w:t>
      </w:r>
      <w:r w:rsidR="4E8A95CA" w:rsidRPr="4941C7D2">
        <w:rPr>
          <w:b/>
          <w:bCs/>
        </w:rPr>
        <w:t xml:space="preserve">when </w:t>
      </w:r>
      <w:r w:rsidRPr="4941C7D2">
        <w:rPr>
          <w:b/>
          <w:bCs/>
        </w:rPr>
        <w:t xml:space="preserve">using your coverage. </w:t>
      </w:r>
      <w:r w:rsidR="437A7445">
        <w:t xml:space="preserve">Chapters 3 and 4 provide information regarding medical services. Chapters 5 and 6 provide information about Part D prescription drug coverage. </w:t>
      </w:r>
    </w:p>
    <w:p w14:paraId="06833C04" w14:textId="19A70DAA" w:rsidR="003750D0" w:rsidRPr="00056A1E" w:rsidRDefault="3E2E8BF3" w:rsidP="0026751E">
      <w:pPr>
        <w:pStyle w:val="ListBullet"/>
        <w:keepNext/>
        <w:numPr>
          <w:ilvl w:val="0"/>
          <w:numId w:val="123"/>
        </w:numPr>
        <w:ind w:left="720"/>
        <w:rPr>
          <w:b/>
          <w:bCs/>
        </w:rPr>
      </w:pPr>
      <w:r w:rsidRPr="4941C7D2">
        <w:rPr>
          <w:b/>
          <w:bCs/>
        </w:rPr>
        <w:t xml:space="preserve">Information about why something is not covered and what you can do about it. </w:t>
      </w:r>
      <w:r w:rsidR="437A7445">
        <w:t xml:space="preserve">Chapter 9 provides information on asking for a written explanation on why a medical service or Part D drug is not covered or if your coverage is restricted. Chapter 9 also provides information on asking us to change a decision, also called an appeal. </w:t>
      </w:r>
    </w:p>
    <w:p w14:paraId="601E4F24" w14:textId="6E8347FD" w:rsidR="003750D0" w:rsidRPr="00052110" w:rsidRDefault="003750D0" w:rsidP="00376124">
      <w:pPr>
        <w:pStyle w:val="Heading4"/>
      </w:pPr>
      <w:bookmarkStart w:id="1004" w:name="_Toc109316672"/>
      <w:bookmarkStart w:id="1005" w:name="_Toc228557668"/>
      <w:bookmarkStart w:id="1006" w:name="_Toc377720907"/>
      <w:bookmarkStart w:id="1007" w:name="_Toc377720989"/>
      <w:bookmarkStart w:id="1008" w:name="_Toc68442053"/>
      <w:r w:rsidRPr="00052110">
        <w:t>Section 1.</w:t>
      </w:r>
      <w:r w:rsidR="00DA21AA">
        <w:t>5</w:t>
      </w:r>
      <w:r w:rsidRPr="00052110">
        <w:tab/>
        <w:t>We must support your right to make decisions about your care</w:t>
      </w:r>
      <w:bookmarkEnd w:id="1004"/>
      <w:bookmarkEnd w:id="1005"/>
      <w:bookmarkEnd w:id="1006"/>
      <w:bookmarkEnd w:id="1007"/>
      <w:bookmarkEnd w:id="1008"/>
    </w:p>
    <w:p w14:paraId="05CF058D" w14:textId="77777777" w:rsidR="003750D0" w:rsidRPr="00052110" w:rsidRDefault="003750D0" w:rsidP="008D3C57">
      <w:pPr>
        <w:pStyle w:val="subheading"/>
        <w:outlineLvl w:val="4"/>
      </w:pPr>
      <w:r w:rsidRPr="00052110">
        <w:t>You have the right to know your treatment options and participate in decisions about your health care</w:t>
      </w:r>
    </w:p>
    <w:p w14:paraId="7214B428" w14:textId="3E2F2EC9" w:rsidR="003750D0" w:rsidRPr="00052110" w:rsidRDefault="003750D0" w:rsidP="003750D0">
      <w:r w:rsidRPr="00052110">
        <w:t xml:space="preserve">You have the right to get full information from your doctors and other health care providers. Your providers must explain your medical condition and your treatment choices </w:t>
      </w:r>
      <w:r w:rsidRPr="00CD2C57">
        <w:rPr>
          <w:i/>
          <w:iCs/>
        </w:rPr>
        <w:t>in a way that you can understand</w:t>
      </w:r>
      <w:r w:rsidRPr="00052110">
        <w:t xml:space="preserve">. </w:t>
      </w:r>
    </w:p>
    <w:p w14:paraId="1F505CBE" w14:textId="77777777" w:rsidR="003750D0" w:rsidRPr="00052110" w:rsidRDefault="003750D0" w:rsidP="00C25423">
      <w:r w:rsidRPr="00052110">
        <w:t>You also have the right to participate fully in decisions about your health care. To help you make decisions with your doctors about what treatment is best for you, your rights include the following:</w:t>
      </w:r>
    </w:p>
    <w:p w14:paraId="6902A263" w14:textId="7BD4832E" w:rsidR="003750D0" w:rsidRPr="00052110" w:rsidRDefault="003750D0" w:rsidP="0026751E">
      <w:pPr>
        <w:pStyle w:val="ListBullet"/>
        <w:numPr>
          <w:ilvl w:val="0"/>
          <w:numId w:val="124"/>
        </w:numPr>
        <w:ind w:left="720"/>
        <w:rPr>
          <w:color w:val="000000"/>
        </w:rPr>
      </w:pPr>
      <w:r w:rsidRPr="00CD2C57">
        <w:rPr>
          <w:b/>
          <w:bCs/>
        </w:rPr>
        <w:t xml:space="preserve">To know about all of your choices. </w:t>
      </w:r>
      <w:r w:rsidR="00310CA4">
        <w:t>Y</w:t>
      </w:r>
      <w:r w:rsidRPr="00052110">
        <w:t>ou have the right to be told about all of the treatment options that are recommended for your condition, no matter what they cost or whether they are covered by our plan</w:t>
      </w:r>
      <w:r w:rsidRPr="00CD2C57">
        <w:rPr>
          <w:i/>
          <w:iCs/>
        </w:rPr>
        <w:t>.</w:t>
      </w:r>
      <w:r w:rsidRPr="00052110">
        <w:t xml:space="preserve"> It also includes being told about programs our plan offers to help members manage their medications and use drugs safely.</w:t>
      </w:r>
    </w:p>
    <w:p w14:paraId="251CA71A" w14:textId="77777777" w:rsidR="003750D0" w:rsidRPr="00052110" w:rsidRDefault="003750D0" w:rsidP="0026751E">
      <w:pPr>
        <w:pStyle w:val="ListBullet"/>
        <w:numPr>
          <w:ilvl w:val="0"/>
          <w:numId w:val="124"/>
        </w:numPr>
        <w:ind w:left="720"/>
      </w:pPr>
      <w:r w:rsidRPr="00CD2C57">
        <w:rPr>
          <w:b/>
          <w:bCs/>
        </w:rPr>
        <w:t>To know about the risks.</w:t>
      </w:r>
      <w:r w:rsidRPr="00052110">
        <w:t xml:space="preserve"> You have the right to be told about any risks involved in your care. You must be told in advance if any proposed medical care or treatment is part of a research experiment. You always have the choice to refuse any experimental treatments. </w:t>
      </w:r>
    </w:p>
    <w:p w14:paraId="574362F1" w14:textId="4D5A0828" w:rsidR="003750D0" w:rsidRPr="00052110" w:rsidRDefault="003750D0" w:rsidP="0026751E">
      <w:pPr>
        <w:pStyle w:val="ListBullet"/>
        <w:numPr>
          <w:ilvl w:val="0"/>
          <w:numId w:val="124"/>
        </w:numPr>
        <w:ind w:left="720"/>
      </w:pPr>
      <w:r w:rsidRPr="00CD2C57">
        <w:rPr>
          <w:b/>
          <w:bCs/>
        </w:rPr>
        <w:t xml:space="preserve">The right to say </w:t>
      </w:r>
      <w:r w:rsidR="00A02717">
        <w:rPr>
          <w:b/>
          <w:bCs/>
        </w:rPr>
        <w:t>“</w:t>
      </w:r>
      <w:r w:rsidRPr="00CD2C57">
        <w:rPr>
          <w:b/>
          <w:bCs/>
        </w:rPr>
        <w:t>no.</w:t>
      </w:r>
      <w:r w:rsidR="0052164B">
        <w:t xml:space="preserve">” </w:t>
      </w:r>
      <w:r w:rsidRPr="00052110">
        <w:t>You have the right to refuse any recommended treatment. This includes the right to leave a hospital or other medical facility, even if your doctor advises you not to leave. You also have the right to stop taking your medication. Of course, if you refuse treatment or stop taking medication, you accept full responsibility for what happens to your body as a result.</w:t>
      </w:r>
    </w:p>
    <w:p w14:paraId="21BD5BE8" w14:textId="77777777" w:rsidR="003750D0" w:rsidRPr="00052110" w:rsidRDefault="003750D0" w:rsidP="00376124">
      <w:pPr>
        <w:pStyle w:val="subheading"/>
      </w:pPr>
      <w:r w:rsidRPr="00052110">
        <w:t>You have the right to give instructions about what is to be done if you are not able to make medical decisions for yourself</w:t>
      </w:r>
    </w:p>
    <w:p w14:paraId="787BA327" w14:textId="77777777" w:rsidR="003750D0" w:rsidRPr="004B7600" w:rsidRDefault="003750D0" w:rsidP="004B7600">
      <w:pPr>
        <w:spacing w:after="120" w:afterAutospacing="0"/>
        <w:rPr>
          <w:i/>
          <w:iCs/>
          <w:color w:val="0000FF"/>
        </w:rPr>
      </w:pPr>
      <w:r w:rsidRPr="00CD2C57">
        <w:rPr>
          <w:i/>
          <w:iCs/>
          <w:color w:val="0000FF"/>
        </w:rPr>
        <w:t>[</w:t>
      </w:r>
      <w:r w:rsidRPr="00DE00A7">
        <w:rPr>
          <w:b/>
          <w:bCs/>
          <w:i/>
          <w:iCs/>
          <w:color w:val="0000FF"/>
        </w:rPr>
        <w:t xml:space="preserve">Note: </w:t>
      </w:r>
      <w:r w:rsidRPr="00CB6200">
        <w:rPr>
          <w:i/>
          <w:iCs/>
          <w:color w:val="0000FF"/>
        </w:rPr>
        <w:t>Plans that would like to provide members with state-specific information about advanced directives, including contact information for the appropriate state agency, may do so.]</w:t>
      </w:r>
    </w:p>
    <w:p w14:paraId="3A2F0122" w14:textId="77777777" w:rsidR="003750D0" w:rsidRPr="00052110" w:rsidRDefault="003750D0" w:rsidP="00C25423">
      <w:r w:rsidRPr="00052110">
        <w:t xml:space="preserve">Sometimes people become unable to make health care decisions for themselves due to accidents or serious illness. You have the right to say what you want to happen if you are in this situation. This means that, </w:t>
      </w:r>
      <w:r w:rsidRPr="00CD2C57">
        <w:rPr>
          <w:i/>
          <w:iCs/>
        </w:rPr>
        <w:t>if you want to</w:t>
      </w:r>
      <w:r w:rsidRPr="00052110">
        <w:t>, you can:</w:t>
      </w:r>
    </w:p>
    <w:p w14:paraId="384B59D5" w14:textId="77777777" w:rsidR="003750D0" w:rsidRPr="00052110" w:rsidRDefault="003750D0" w:rsidP="0026751E">
      <w:pPr>
        <w:pStyle w:val="ListBullet"/>
        <w:numPr>
          <w:ilvl w:val="0"/>
          <w:numId w:val="125"/>
        </w:numPr>
        <w:ind w:left="720"/>
      </w:pPr>
      <w:r w:rsidRPr="00052110">
        <w:t xml:space="preserve">Fill out a written form to give </w:t>
      </w:r>
      <w:r w:rsidRPr="00CD2C57">
        <w:rPr>
          <w:b/>
          <w:bCs/>
        </w:rPr>
        <w:t xml:space="preserve">someone the legal authority to make medical decisions for you </w:t>
      </w:r>
      <w:r w:rsidRPr="00052110">
        <w:t xml:space="preserve">if you ever become unable to make decisions for yourself. </w:t>
      </w:r>
    </w:p>
    <w:p w14:paraId="3DC20A1C" w14:textId="77777777" w:rsidR="003750D0" w:rsidRPr="00052110" w:rsidRDefault="003750D0" w:rsidP="0026751E">
      <w:pPr>
        <w:pStyle w:val="ListBullet"/>
        <w:numPr>
          <w:ilvl w:val="0"/>
          <w:numId w:val="125"/>
        </w:numPr>
        <w:ind w:left="720"/>
      </w:pPr>
      <w:r w:rsidRPr="00CD2C57">
        <w:rPr>
          <w:b/>
          <w:bCs/>
        </w:rPr>
        <w:t>Give your doctors written instructions</w:t>
      </w:r>
      <w:r w:rsidRPr="00052110">
        <w:t xml:space="preserve"> about how you want them to handle your medical care if you become unable to make decisions for yourself.</w:t>
      </w:r>
    </w:p>
    <w:p w14:paraId="580AA3D2" w14:textId="64481156" w:rsidR="003750D0" w:rsidRPr="00052110" w:rsidRDefault="3E2E8BF3" w:rsidP="00C25423">
      <w:r>
        <w:t xml:space="preserve">The legal documents that you can use to give your directions in advance </w:t>
      </w:r>
      <w:r w:rsidR="001D0C6D">
        <w:t xml:space="preserve">of </w:t>
      </w:r>
      <w:r>
        <w:t xml:space="preserve">these situations are called </w:t>
      </w:r>
      <w:r w:rsidRPr="4941C7D2">
        <w:rPr>
          <w:b/>
          <w:bCs/>
        </w:rPr>
        <w:t>advance directives</w:t>
      </w:r>
      <w:r>
        <w:t xml:space="preserve">. There are different types of advance directives and different names for them. Documents called </w:t>
      </w:r>
      <w:r w:rsidRPr="4941C7D2">
        <w:rPr>
          <w:b/>
          <w:bCs/>
        </w:rPr>
        <w:t>living will</w:t>
      </w:r>
      <w:r>
        <w:t xml:space="preserve"> and </w:t>
      </w:r>
      <w:r w:rsidRPr="4941C7D2">
        <w:rPr>
          <w:b/>
          <w:bCs/>
        </w:rPr>
        <w:t>power of attorney for health care</w:t>
      </w:r>
      <w:r>
        <w:t xml:space="preserve"> are examples of advance directives.</w:t>
      </w:r>
    </w:p>
    <w:p w14:paraId="2B3B8C5A" w14:textId="68C1B4F5" w:rsidR="003750D0" w:rsidRPr="00524F25" w:rsidRDefault="003750D0" w:rsidP="00C25423">
      <w:pPr>
        <w:rPr>
          <w:b/>
          <w:bCs/>
        </w:rPr>
      </w:pPr>
      <w:r w:rsidRPr="00524F25">
        <w:rPr>
          <w:b/>
          <w:bCs/>
        </w:rPr>
        <w:t xml:space="preserve">If you want to use an </w:t>
      </w:r>
      <w:r w:rsidRPr="00734CA2">
        <w:rPr>
          <w:b/>
          <w:bCs/>
        </w:rPr>
        <w:t>advance directive</w:t>
      </w:r>
      <w:r w:rsidRPr="00524F25">
        <w:rPr>
          <w:b/>
          <w:bCs/>
        </w:rPr>
        <w:t xml:space="preserve"> to give your instructions, here is what to do:</w:t>
      </w:r>
    </w:p>
    <w:p w14:paraId="2684231A" w14:textId="6893467D" w:rsidR="003750D0" w:rsidRPr="00052110" w:rsidRDefault="003750D0" w:rsidP="0026751E">
      <w:pPr>
        <w:pStyle w:val="ListBullet"/>
        <w:numPr>
          <w:ilvl w:val="0"/>
          <w:numId w:val="126"/>
        </w:numPr>
        <w:ind w:left="720"/>
      </w:pPr>
      <w:r w:rsidRPr="00CD2C57">
        <w:rPr>
          <w:b/>
          <w:bCs/>
        </w:rPr>
        <w:t>Get the form.</w:t>
      </w:r>
      <w:r w:rsidRPr="00052110">
        <w:t xml:space="preserve"> </w:t>
      </w:r>
      <w:r w:rsidR="00310CA4">
        <w:t>Y</w:t>
      </w:r>
      <w:r w:rsidRPr="00052110">
        <w:t>ou can get a</w:t>
      </w:r>
      <w:r w:rsidR="00310CA4">
        <w:t>n advance directive</w:t>
      </w:r>
      <w:r w:rsidRPr="00052110">
        <w:t xml:space="preserve"> form from your lawyer, from a social worker, or from some office supply stores. You can sometimes get advance directive forms from organizations that give people information about Medicare. </w:t>
      </w:r>
      <w:r w:rsidRPr="00052110">
        <w:rPr>
          <w:color w:val="0000FF"/>
        </w:rPr>
        <w:t>[</w:t>
      </w:r>
      <w:r w:rsidRPr="00CD2C57">
        <w:rPr>
          <w:i/>
          <w:iCs/>
          <w:color w:val="0000FF"/>
        </w:rPr>
        <w:t>Insert if applicable:</w:t>
      </w:r>
      <w:r w:rsidRPr="00052110">
        <w:rPr>
          <w:color w:val="0000FF"/>
        </w:rPr>
        <w:t xml:space="preserve"> You can also contact Member Services to ask for the forms.]</w:t>
      </w:r>
    </w:p>
    <w:p w14:paraId="36435E15" w14:textId="77777777" w:rsidR="003750D0" w:rsidRPr="00052110" w:rsidRDefault="003750D0" w:rsidP="0026751E">
      <w:pPr>
        <w:pStyle w:val="ListBullet"/>
        <w:numPr>
          <w:ilvl w:val="0"/>
          <w:numId w:val="126"/>
        </w:numPr>
        <w:ind w:left="720"/>
      </w:pPr>
      <w:r w:rsidRPr="00CD2C57">
        <w:rPr>
          <w:b/>
          <w:bCs/>
        </w:rPr>
        <w:t>Fill it out and sign it.</w:t>
      </w:r>
      <w:r w:rsidRPr="00052110">
        <w:t xml:space="preserve"> Regardless of where you get this form, keep in mind that it is a legal document. You should consider having a lawyer help you prepare it.</w:t>
      </w:r>
    </w:p>
    <w:p w14:paraId="517D29F6" w14:textId="2919AD1F" w:rsidR="003750D0" w:rsidRPr="00052110" w:rsidRDefault="003750D0" w:rsidP="0026751E">
      <w:pPr>
        <w:pStyle w:val="ListBullet"/>
        <w:numPr>
          <w:ilvl w:val="0"/>
          <w:numId w:val="126"/>
        </w:numPr>
        <w:ind w:left="720"/>
      </w:pPr>
      <w:r w:rsidRPr="00CD2C57">
        <w:rPr>
          <w:b/>
          <w:bCs/>
        </w:rPr>
        <w:t xml:space="preserve">Give copies to appropriate people. </w:t>
      </w:r>
      <w:r w:rsidRPr="00052110">
        <w:t xml:space="preserve">You should give a copy of the form to your doctor and to the person you name on the form </w:t>
      </w:r>
      <w:r w:rsidR="006635DA">
        <w:t xml:space="preserve">who </w:t>
      </w:r>
      <w:r w:rsidR="00636E0D">
        <w:t xml:space="preserve">can </w:t>
      </w:r>
      <w:r w:rsidR="00636E0D" w:rsidRPr="00052110">
        <w:t>make</w:t>
      </w:r>
      <w:r w:rsidRPr="00052110">
        <w:t xml:space="preserve"> decisions for you if you can’t. You may want to give copies to close friends or family </w:t>
      </w:r>
      <w:r w:rsidR="00636E0D" w:rsidRPr="00052110">
        <w:t>members.</w:t>
      </w:r>
      <w:r w:rsidRPr="00052110">
        <w:t xml:space="preserve"> </w:t>
      </w:r>
      <w:r w:rsidR="006635DA">
        <w:t>K</w:t>
      </w:r>
      <w:r w:rsidRPr="00052110">
        <w:t>eep a copy at home.</w:t>
      </w:r>
    </w:p>
    <w:p w14:paraId="0B8B1272" w14:textId="6D3F53FB" w:rsidR="007D31E7" w:rsidRDefault="003750D0" w:rsidP="00795C0F">
      <w:pPr>
        <w:pStyle w:val="ListBullet"/>
        <w:tabs>
          <w:tab w:val="clear" w:pos="360"/>
        </w:tabs>
        <w:ind w:left="0" w:firstLine="0"/>
      </w:pPr>
      <w:r w:rsidRPr="00052110">
        <w:t xml:space="preserve">If you know ahead of time that you are going to be hospitalized, and you have signed an advance directive, </w:t>
      </w:r>
      <w:r w:rsidRPr="00CD2C57">
        <w:rPr>
          <w:b/>
          <w:bCs/>
        </w:rPr>
        <w:t xml:space="preserve">take a copy </w:t>
      </w:r>
      <w:r w:rsidRPr="00DE00A7">
        <w:rPr>
          <w:b/>
          <w:bCs/>
        </w:rPr>
        <w:t>with you to the hospital</w:t>
      </w:r>
      <w:r w:rsidRPr="00052110">
        <w:t xml:space="preserve">. </w:t>
      </w:r>
    </w:p>
    <w:p w14:paraId="49BFB681" w14:textId="1E8C6854" w:rsidR="003750D0" w:rsidRPr="00052110" w:rsidRDefault="006635DA" w:rsidP="0026751E">
      <w:pPr>
        <w:pStyle w:val="ListBullet"/>
        <w:numPr>
          <w:ilvl w:val="0"/>
          <w:numId w:val="127"/>
        </w:numPr>
        <w:ind w:left="720"/>
      </w:pPr>
      <w:r>
        <w:t>The hospital</w:t>
      </w:r>
      <w:r w:rsidR="00A3794C">
        <w:t xml:space="preserve"> </w:t>
      </w:r>
      <w:r w:rsidR="00A3794C" w:rsidRPr="00052110">
        <w:t xml:space="preserve">will ask you whether you have signed an advance directive form and whether you have it with you. </w:t>
      </w:r>
    </w:p>
    <w:p w14:paraId="7AAF831B" w14:textId="77777777" w:rsidR="003750D0" w:rsidRPr="00052110" w:rsidRDefault="003750D0" w:rsidP="0026751E">
      <w:pPr>
        <w:pStyle w:val="ListBullet"/>
        <w:numPr>
          <w:ilvl w:val="0"/>
          <w:numId w:val="127"/>
        </w:numPr>
        <w:ind w:left="720"/>
      </w:pPr>
      <w:r w:rsidRPr="00052110">
        <w:t>If you have not signed an advance directive form, the hospital has forms available and will ask if you want to sign one.</w:t>
      </w:r>
    </w:p>
    <w:p w14:paraId="3A45A7CF" w14:textId="77777777" w:rsidR="003750D0" w:rsidRPr="00052110" w:rsidRDefault="003750D0" w:rsidP="00C25423">
      <w:r w:rsidRPr="00CD2C57">
        <w:rPr>
          <w:b/>
          <w:bCs/>
        </w:rPr>
        <w:t>Remember, it is your choice whether you want to fill out an advance directive</w:t>
      </w:r>
      <w:r w:rsidRPr="00052110">
        <w:t xml:space="preserve"> (including whether you want to sign one if you are in the hospital). According to law, no one can deny you care or discriminate against you based on whether or not you have signed an advance directive.</w:t>
      </w:r>
    </w:p>
    <w:p w14:paraId="1D437390" w14:textId="77777777" w:rsidR="003750D0" w:rsidRPr="00052110" w:rsidRDefault="003750D0" w:rsidP="008D3C57">
      <w:pPr>
        <w:pStyle w:val="subheading"/>
        <w:outlineLvl w:val="4"/>
      </w:pPr>
      <w:r w:rsidRPr="00052110">
        <w:t>What if your instructions are not followed?</w:t>
      </w:r>
    </w:p>
    <w:p w14:paraId="3FB51A1A" w14:textId="13BE3F65" w:rsidR="003750D0" w:rsidRPr="00052110" w:rsidRDefault="003750D0" w:rsidP="00C25423">
      <w:r w:rsidRPr="00052110">
        <w:t xml:space="preserve">If you have signed an advance directive, and you believe that a doctor or hospital </w:t>
      </w:r>
      <w:r w:rsidR="00096E9E" w:rsidRPr="00052110">
        <w:t xml:space="preserve">did not </w:t>
      </w:r>
      <w:r w:rsidRPr="00052110">
        <w:t xml:space="preserve">follow the instructions in it, you may file a complaint with </w:t>
      </w:r>
      <w:r w:rsidRPr="00CD2C57">
        <w:rPr>
          <w:i/>
          <w:iCs/>
          <w:color w:val="0000FF"/>
        </w:rPr>
        <w:t>[insert appropriate state-specifi</w:t>
      </w:r>
      <w:r w:rsidRPr="00DE00A7">
        <w:rPr>
          <w:i/>
          <w:iCs/>
          <w:color w:val="0000FF"/>
        </w:rPr>
        <w:t>c agency (such as the State Department of Health)].</w:t>
      </w:r>
      <w:r w:rsidRPr="00052110" w:rsidDel="00567745">
        <w:rPr>
          <w:color w:val="0000FF"/>
        </w:rPr>
        <w:t xml:space="preserve"> </w:t>
      </w:r>
      <w:r w:rsidRPr="00CD2C57">
        <w:rPr>
          <w:i/>
          <w:iCs/>
          <w:color w:val="0000FF"/>
        </w:rPr>
        <w:t xml:space="preserve">[Plans also have the option to include a separate exhibit to list the state-specific agency in all states, or in all states in which the plan is filed, and then should revise the previous sentence to </w:t>
      </w:r>
      <w:r w:rsidR="001417B2" w:rsidRPr="00DE00A7">
        <w:rPr>
          <w:i/>
          <w:iCs/>
          <w:color w:val="0000FF"/>
        </w:rPr>
        <w:t>refer</w:t>
      </w:r>
      <w:r w:rsidRPr="00CB6200">
        <w:rPr>
          <w:i/>
          <w:iCs/>
          <w:color w:val="0000FF"/>
        </w:rPr>
        <w:t xml:space="preserve"> to that exhibit.]</w:t>
      </w:r>
    </w:p>
    <w:p w14:paraId="21B73987" w14:textId="2C066327" w:rsidR="003750D0" w:rsidRPr="00052110" w:rsidRDefault="003750D0" w:rsidP="00376124">
      <w:pPr>
        <w:pStyle w:val="Heading4"/>
      </w:pPr>
      <w:bookmarkStart w:id="1009" w:name="_Toc109316673"/>
      <w:bookmarkStart w:id="1010" w:name="_Toc228557669"/>
      <w:bookmarkStart w:id="1011" w:name="_Toc377720908"/>
      <w:bookmarkStart w:id="1012" w:name="_Toc377720990"/>
      <w:bookmarkStart w:id="1013" w:name="_Toc68442054"/>
      <w:r w:rsidRPr="00052110">
        <w:t>Section 1.</w:t>
      </w:r>
      <w:r w:rsidR="00DA21AA">
        <w:t>6</w:t>
      </w:r>
      <w:r w:rsidRPr="00052110">
        <w:tab/>
        <w:t>You have the right to make complaints and to ask us to reconsider decisions we have made</w:t>
      </w:r>
      <w:bookmarkEnd w:id="1009"/>
      <w:bookmarkEnd w:id="1010"/>
      <w:bookmarkEnd w:id="1011"/>
      <w:bookmarkEnd w:id="1012"/>
      <w:bookmarkEnd w:id="1013"/>
    </w:p>
    <w:p w14:paraId="0D26C0F8" w14:textId="11F78121" w:rsidR="00C31D31" w:rsidRDefault="606E3EFD" w:rsidP="00C25423">
      <w:r>
        <w:t xml:space="preserve">If you have any </w:t>
      </w:r>
      <w:r w:rsidR="15FB3EF4">
        <w:t>problems, concerns</w:t>
      </w:r>
      <w:r w:rsidR="2379A0BB">
        <w:t xml:space="preserve">, </w:t>
      </w:r>
      <w:r w:rsidR="60FF2882">
        <w:t xml:space="preserve">or complaints and </w:t>
      </w:r>
      <w:r w:rsidR="2379A0BB">
        <w:t>need to request coverage, or make an appeal,</w:t>
      </w:r>
      <w:r>
        <w:t xml:space="preserve"> Chapter 9 of this </w:t>
      </w:r>
      <w:r w:rsidR="2379A0BB">
        <w:t>document</w:t>
      </w:r>
      <w:r>
        <w:t xml:space="preserve"> tells what you can do. </w:t>
      </w:r>
      <w:r w:rsidRPr="00647553">
        <w:t>Whatever you do</w:t>
      </w:r>
      <w:r w:rsidR="007179EB" w:rsidRPr="00647553">
        <w:t>—</w:t>
      </w:r>
      <w:r w:rsidRPr="00647553">
        <w:t>ask for a coverage decision, make an appeal, or make a complaint</w:t>
      </w:r>
      <w:r w:rsidR="007179EB" w:rsidRPr="00647553">
        <w:t>—</w:t>
      </w:r>
      <w:r w:rsidRPr="00647553">
        <w:rPr>
          <w:b/>
        </w:rPr>
        <w:t>we are required to treat you fairly</w:t>
      </w:r>
      <w:r w:rsidRPr="00647553">
        <w:t>.</w:t>
      </w:r>
    </w:p>
    <w:p w14:paraId="1337B055" w14:textId="6F1D44FE" w:rsidR="003750D0" w:rsidRPr="00052110" w:rsidRDefault="003750D0" w:rsidP="00376124">
      <w:pPr>
        <w:pStyle w:val="Heading4"/>
      </w:pPr>
      <w:bookmarkStart w:id="1014" w:name="_Toc109316674"/>
      <w:bookmarkStart w:id="1015" w:name="_Toc228557670"/>
      <w:bookmarkStart w:id="1016" w:name="_Toc377720909"/>
      <w:bookmarkStart w:id="1017" w:name="_Toc377720991"/>
      <w:bookmarkStart w:id="1018" w:name="_Toc68442055"/>
      <w:r w:rsidRPr="00052110">
        <w:t>Section 1.</w:t>
      </w:r>
      <w:r w:rsidR="00DA21AA">
        <w:t>7</w:t>
      </w:r>
      <w:r w:rsidRPr="00052110">
        <w:tab/>
        <w:t xml:space="preserve">What can you do if you </w:t>
      </w:r>
      <w:r w:rsidR="00582FC0" w:rsidRPr="00052110">
        <w:t xml:space="preserve">believe </w:t>
      </w:r>
      <w:r w:rsidRPr="00052110">
        <w:t>you are being treated unfairly or your rights are not being respected?</w:t>
      </w:r>
      <w:bookmarkEnd w:id="1014"/>
      <w:bookmarkEnd w:id="1015"/>
      <w:bookmarkEnd w:id="1016"/>
      <w:bookmarkEnd w:id="1017"/>
      <w:bookmarkEnd w:id="1018"/>
    </w:p>
    <w:p w14:paraId="5A7474E2" w14:textId="77777777" w:rsidR="003750D0" w:rsidRPr="00052110" w:rsidRDefault="003750D0" w:rsidP="008D3C57">
      <w:pPr>
        <w:pStyle w:val="subheading"/>
        <w:outlineLvl w:val="4"/>
      </w:pPr>
      <w:r w:rsidRPr="00052110">
        <w:t>If it is about discrimination, call the Office for Civil Rights</w:t>
      </w:r>
    </w:p>
    <w:p w14:paraId="40B4F14C" w14:textId="4AD620B0" w:rsidR="003750D0" w:rsidRPr="00052110" w:rsidRDefault="003750D0" w:rsidP="00C25423">
      <w:r w:rsidRPr="00052110">
        <w:t xml:space="preserve">If you </w:t>
      </w:r>
      <w:r w:rsidR="00582FC0" w:rsidRPr="00052110">
        <w:t xml:space="preserve">believe </w:t>
      </w:r>
      <w:r w:rsidRPr="00052110">
        <w:t xml:space="preserve">you have been treated unfairly or your rights have not been respected due to your race, disability, religion, sex, health, ethnicity, creed (beliefs), age, </w:t>
      </w:r>
      <w:r w:rsidR="001373BB">
        <w:t xml:space="preserve">sexual orientation, </w:t>
      </w:r>
      <w:r w:rsidRPr="00052110">
        <w:t xml:space="preserve">or national origin, you should call the Department of Health and Human Services’ </w:t>
      </w:r>
      <w:r w:rsidRPr="00CD2C57">
        <w:rPr>
          <w:b/>
          <w:bCs/>
        </w:rPr>
        <w:t>Office for Civil Rights</w:t>
      </w:r>
      <w:r w:rsidRPr="00052110">
        <w:t xml:space="preserve"> at 1-800-368-1019 or TTY 1-800-537-7697, or call your local Office for Civil Rights.</w:t>
      </w:r>
    </w:p>
    <w:p w14:paraId="7899B95D" w14:textId="77777777" w:rsidR="003750D0" w:rsidRPr="00052110" w:rsidRDefault="003750D0" w:rsidP="008D3C57">
      <w:pPr>
        <w:pStyle w:val="subheading"/>
        <w:outlineLvl w:val="4"/>
      </w:pPr>
      <w:r w:rsidRPr="00052110">
        <w:t>Is it about something else?</w:t>
      </w:r>
    </w:p>
    <w:p w14:paraId="3C690CF0" w14:textId="77777777" w:rsidR="003750D0" w:rsidRPr="00052110" w:rsidRDefault="003750D0" w:rsidP="00C25423">
      <w:r w:rsidRPr="00052110">
        <w:t xml:space="preserve">If you </w:t>
      </w:r>
      <w:r w:rsidR="00582FC0" w:rsidRPr="00052110">
        <w:t xml:space="preserve">believe </w:t>
      </w:r>
      <w:r w:rsidRPr="00052110">
        <w:t xml:space="preserve">you have been treated unfairly or your rights have not been respected, </w:t>
      </w:r>
      <w:r w:rsidRPr="00CD2C57">
        <w:rPr>
          <w:i/>
          <w:iCs/>
        </w:rPr>
        <w:t xml:space="preserve">and </w:t>
      </w:r>
      <w:r w:rsidRPr="00052110">
        <w:t xml:space="preserve">it’s </w:t>
      </w:r>
      <w:r w:rsidRPr="00CD2C57">
        <w:rPr>
          <w:i/>
          <w:iCs/>
        </w:rPr>
        <w:t>not</w:t>
      </w:r>
      <w:r w:rsidRPr="00052110">
        <w:t xml:space="preserve"> about discrimination, you can get help dealing with the problem you are having:</w:t>
      </w:r>
    </w:p>
    <w:p w14:paraId="2522193F" w14:textId="789A9862" w:rsidR="003750D0" w:rsidRPr="00052110" w:rsidRDefault="003750D0" w:rsidP="00FD67EC">
      <w:pPr>
        <w:pStyle w:val="ListBullet"/>
        <w:numPr>
          <w:ilvl w:val="0"/>
          <w:numId w:val="128"/>
        </w:numPr>
        <w:ind w:left="720"/>
      </w:pPr>
      <w:r w:rsidRPr="00052110">
        <w:t xml:space="preserve">You can </w:t>
      </w:r>
      <w:r w:rsidRPr="00CD2C57">
        <w:rPr>
          <w:b/>
          <w:bCs/>
        </w:rPr>
        <w:t>call Member Services</w:t>
      </w:r>
      <w:r w:rsidRPr="00052110">
        <w:t>.</w:t>
      </w:r>
    </w:p>
    <w:p w14:paraId="282F595C" w14:textId="6B53C8C7" w:rsidR="003750D0" w:rsidRPr="00052110" w:rsidRDefault="3E2E8BF3" w:rsidP="00FD67EC">
      <w:pPr>
        <w:pStyle w:val="ListBullet"/>
        <w:numPr>
          <w:ilvl w:val="0"/>
          <w:numId w:val="128"/>
        </w:numPr>
        <w:ind w:left="720"/>
      </w:pPr>
      <w:r>
        <w:t xml:space="preserve">You can </w:t>
      </w:r>
      <w:r w:rsidRPr="4941C7D2">
        <w:rPr>
          <w:b/>
          <w:bCs/>
        </w:rPr>
        <w:t>call the S</w:t>
      </w:r>
      <w:r w:rsidR="2379A0BB" w:rsidRPr="4941C7D2">
        <w:rPr>
          <w:b/>
          <w:bCs/>
        </w:rPr>
        <w:t>HIP</w:t>
      </w:r>
      <w:r>
        <w:t xml:space="preserve">. For </w:t>
      </w:r>
      <w:r w:rsidR="2E5C50A3">
        <w:t>details,</w:t>
      </w:r>
      <w:r>
        <w:t xml:space="preserve"> go to Chapter 2, Section 3. </w:t>
      </w:r>
    </w:p>
    <w:p w14:paraId="3B83DF3C" w14:textId="57ECA69D" w:rsidR="00952532" w:rsidRPr="00052110" w:rsidRDefault="00952532" w:rsidP="00FD67EC">
      <w:pPr>
        <w:pStyle w:val="ListBullet"/>
        <w:numPr>
          <w:ilvl w:val="0"/>
          <w:numId w:val="128"/>
        </w:numPr>
        <w:ind w:left="720"/>
      </w:pPr>
      <w:r w:rsidRPr="00052110">
        <w:t xml:space="preserve">Or, </w:t>
      </w:r>
      <w:r w:rsidRPr="00CD2C57">
        <w:rPr>
          <w:b/>
          <w:bCs/>
        </w:rPr>
        <w:t>you can call Medicare</w:t>
      </w:r>
      <w:r w:rsidRPr="00052110">
        <w:t xml:space="preserve"> at 1-800-MEDICARE (1-800-633-4227), 24 hours a day, 7 days a week </w:t>
      </w:r>
      <w:r w:rsidR="006635DA">
        <w:t>(</w:t>
      </w:r>
      <w:r w:rsidRPr="00052110">
        <w:t>TTY 1-877-486-2048</w:t>
      </w:r>
      <w:r w:rsidR="006635DA">
        <w:t>)</w:t>
      </w:r>
      <w:r w:rsidRPr="00052110">
        <w:t>.</w:t>
      </w:r>
      <w:r w:rsidR="00B258A2">
        <w:t xml:space="preserve"> </w:t>
      </w:r>
    </w:p>
    <w:p w14:paraId="4D17DF35" w14:textId="5D0AC0B8" w:rsidR="003750D0" w:rsidRPr="00052110" w:rsidRDefault="003750D0" w:rsidP="00376124">
      <w:pPr>
        <w:pStyle w:val="Heading4"/>
      </w:pPr>
      <w:bookmarkStart w:id="1019" w:name="_Toc109316675"/>
      <w:bookmarkStart w:id="1020" w:name="_Toc228557671"/>
      <w:bookmarkStart w:id="1021" w:name="_Toc377720910"/>
      <w:bookmarkStart w:id="1022" w:name="_Toc377720992"/>
      <w:bookmarkStart w:id="1023" w:name="_Toc68442056"/>
      <w:r w:rsidRPr="00052110">
        <w:t>Section 1.</w:t>
      </w:r>
      <w:r w:rsidR="00DA21AA">
        <w:t>8</w:t>
      </w:r>
      <w:r w:rsidRPr="00052110">
        <w:tab/>
        <w:t>How to get more information about your rights</w:t>
      </w:r>
      <w:bookmarkEnd w:id="1019"/>
      <w:bookmarkEnd w:id="1020"/>
      <w:bookmarkEnd w:id="1021"/>
      <w:bookmarkEnd w:id="1022"/>
      <w:bookmarkEnd w:id="1023"/>
    </w:p>
    <w:p w14:paraId="27DAC900" w14:textId="77777777" w:rsidR="003750D0" w:rsidRPr="00052110" w:rsidRDefault="003750D0" w:rsidP="00C25423">
      <w:pPr>
        <w:keepNext/>
      </w:pPr>
      <w:r w:rsidRPr="00052110">
        <w:t xml:space="preserve">There are several places where you can get more information about your rights: </w:t>
      </w:r>
    </w:p>
    <w:p w14:paraId="0F5DC930" w14:textId="336BC504" w:rsidR="003750D0" w:rsidRPr="00052110" w:rsidRDefault="003750D0" w:rsidP="00FD67EC">
      <w:pPr>
        <w:pStyle w:val="ListBullet"/>
        <w:numPr>
          <w:ilvl w:val="0"/>
          <w:numId w:val="130"/>
        </w:numPr>
        <w:ind w:left="720"/>
      </w:pPr>
      <w:r w:rsidRPr="00052110">
        <w:t xml:space="preserve">You can </w:t>
      </w:r>
      <w:r w:rsidRPr="00CD2C57">
        <w:rPr>
          <w:b/>
          <w:bCs/>
        </w:rPr>
        <w:t>call Member Services</w:t>
      </w:r>
      <w:r w:rsidRPr="00052110">
        <w:t>.</w:t>
      </w:r>
    </w:p>
    <w:p w14:paraId="1BFBF528" w14:textId="04DEF715" w:rsidR="003750D0" w:rsidRPr="00052110" w:rsidRDefault="3E2E8BF3" w:rsidP="00FD67EC">
      <w:pPr>
        <w:pStyle w:val="ListBullet"/>
        <w:numPr>
          <w:ilvl w:val="0"/>
          <w:numId w:val="130"/>
        </w:numPr>
        <w:ind w:left="720"/>
      </w:pPr>
      <w:r>
        <w:t xml:space="preserve">You can </w:t>
      </w:r>
      <w:r w:rsidRPr="4941C7D2">
        <w:rPr>
          <w:b/>
          <w:bCs/>
        </w:rPr>
        <w:t>call the S</w:t>
      </w:r>
      <w:r w:rsidR="3F867BA5" w:rsidRPr="4941C7D2">
        <w:rPr>
          <w:b/>
          <w:bCs/>
        </w:rPr>
        <w:t>HIP</w:t>
      </w:r>
      <w:r>
        <w:t>.</w:t>
      </w:r>
      <w:r w:rsidR="77057B34">
        <w:t xml:space="preserve"> </w:t>
      </w:r>
      <w:r>
        <w:t xml:space="preserve">For </w:t>
      </w:r>
      <w:r w:rsidR="15FB3EF4">
        <w:t>details,</w:t>
      </w:r>
      <w:r>
        <w:t xml:space="preserve"> go to Chapter 2</w:t>
      </w:r>
      <w:r w:rsidR="5797F748">
        <w:t>,</w:t>
      </w:r>
      <w:r>
        <w:t xml:space="preserve"> Section 3. </w:t>
      </w:r>
    </w:p>
    <w:p w14:paraId="2BF8B448" w14:textId="77777777" w:rsidR="003750D0" w:rsidRPr="00052110" w:rsidRDefault="003750D0" w:rsidP="00FD67EC">
      <w:pPr>
        <w:pStyle w:val="ListBullet"/>
        <w:numPr>
          <w:ilvl w:val="0"/>
          <w:numId w:val="130"/>
        </w:numPr>
        <w:ind w:left="720"/>
      </w:pPr>
      <w:r w:rsidRPr="00052110">
        <w:t xml:space="preserve">You can contact </w:t>
      </w:r>
      <w:r w:rsidRPr="00CD2C57">
        <w:rPr>
          <w:b/>
          <w:bCs/>
        </w:rPr>
        <w:t>Medicare</w:t>
      </w:r>
      <w:r w:rsidRPr="00052110">
        <w:t>.</w:t>
      </w:r>
    </w:p>
    <w:p w14:paraId="7F290332" w14:textId="18C5AB86" w:rsidR="003750D0" w:rsidRPr="00052110" w:rsidRDefault="003750D0" w:rsidP="00793616">
      <w:pPr>
        <w:pStyle w:val="ListBullet"/>
        <w:numPr>
          <w:ilvl w:val="1"/>
          <w:numId w:val="86"/>
        </w:numPr>
      </w:pPr>
      <w:r w:rsidRPr="00052110">
        <w:t xml:space="preserve">You can visit the Medicare </w:t>
      </w:r>
      <w:r w:rsidR="008F1E89" w:rsidRPr="00052110">
        <w:t>website</w:t>
      </w:r>
      <w:r w:rsidRPr="00052110">
        <w:t xml:space="preserve"> to read or download the publication </w:t>
      </w:r>
      <w:r w:rsidRPr="004A5A69">
        <w:rPr>
          <w:i/>
        </w:rPr>
        <w:t>Medicare Rights &amp; Protections</w:t>
      </w:r>
      <w:r w:rsidRPr="00052110">
        <w:t xml:space="preserve">. </w:t>
      </w:r>
      <w:r w:rsidR="006069D7" w:rsidRPr="00052110">
        <w:t>(The publication is available at:</w:t>
      </w:r>
      <w:r w:rsidR="006106E7">
        <w:t xml:space="preserve"> </w:t>
      </w:r>
      <w:hyperlink r:id="rId59" w:history="1">
        <w:r w:rsidR="006106E7" w:rsidRPr="00207C4D">
          <w:rPr>
            <w:rStyle w:val="Hyperlink"/>
          </w:rPr>
          <w:t>www.medicare.gov/Pubs/pdf/11534-Medicare-Rights-and-Protections.pdf</w:t>
        </w:r>
      </w:hyperlink>
      <w:r w:rsidR="004D1433">
        <w:t>.</w:t>
      </w:r>
      <w:r w:rsidR="00CA5474">
        <w:t>)</w:t>
      </w:r>
    </w:p>
    <w:p w14:paraId="636C9B95" w14:textId="2CC0C2BC" w:rsidR="003750D0" w:rsidRPr="00052110" w:rsidRDefault="003750D0" w:rsidP="00793616">
      <w:pPr>
        <w:pStyle w:val="ListBullet"/>
        <w:numPr>
          <w:ilvl w:val="1"/>
          <w:numId w:val="86"/>
        </w:numPr>
      </w:pPr>
      <w:r w:rsidRPr="00052110">
        <w:t xml:space="preserve">Or, you can call 1-800-MEDICARE (1-800-633-4227), 24 hours a day, 7 days a week </w:t>
      </w:r>
      <w:r w:rsidR="006635DA">
        <w:t>(</w:t>
      </w:r>
      <w:r w:rsidRPr="00052110">
        <w:t>TTY 1-877-486-2048</w:t>
      </w:r>
      <w:r w:rsidR="006635DA">
        <w:t>)</w:t>
      </w:r>
      <w:r w:rsidRPr="00052110">
        <w:t xml:space="preserve">. </w:t>
      </w:r>
    </w:p>
    <w:p w14:paraId="58999E3C" w14:textId="77777777" w:rsidR="003750D0" w:rsidRPr="004B7600" w:rsidRDefault="003750D0">
      <w:pPr>
        <w:pStyle w:val="Heading3"/>
        <w:rPr>
          <w:sz w:val="12"/>
          <w:szCs w:val="12"/>
        </w:rPr>
      </w:pPr>
      <w:bookmarkStart w:id="1024" w:name="_Toc109316676"/>
      <w:bookmarkStart w:id="1025" w:name="_Toc228557672"/>
      <w:bookmarkStart w:id="1026" w:name="_Toc377720911"/>
      <w:bookmarkStart w:id="1027" w:name="_Toc377720993"/>
      <w:bookmarkStart w:id="1028" w:name="_Toc68442057"/>
      <w:bookmarkStart w:id="1029" w:name="_Toc102342181"/>
      <w:bookmarkStart w:id="1030" w:name="_Toc166060279"/>
      <w:r w:rsidRPr="00052110">
        <w:t>SECTION 2</w:t>
      </w:r>
      <w:r w:rsidRPr="00052110">
        <w:tab/>
        <w:t>You have some responsibilities as a member of the plan</w:t>
      </w:r>
      <w:bookmarkEnd w:id="1024"/>
      <w:bookmarkEnd w:id="1025"/>
      <w:bookmarkEnd w:id="1026"/>
      <w:bookmarkEnd w:id="1027"/>
      <w:bookmarkEnd w:id="1028"/>
      <w:bookmarkEnd w:id="1029"/>
      <w:bookmarkEnd w:id="1030"/>
    </w:p>
    <w:p w14:paraId="0EC26B0D" w14:textId="0F3794DA" w:rsidR="003750D0" w:rsidRDefault="003750D0" w:rsidP="00C25423">
      <w:r w:rsidRPr="00052110">
        <w:t>Things you need to do as a member of the plan are listed below. If you have any questions, please call Member Services.</w:t>
      </w:r>
    </w:p>
    <w:p w14:paraId="53918679" w14:textId="2F9BBD00" w:rsidR="00D65143" w:rsidRPr="004B7600" w:rsidRDefault="00D65143" w:rsidP="00DE02E1">
      <w:pPr>
        <w:pStyle w:val="ListBullet"/>
        <w:numPr>
          <w:ilvl w:val="0"/>
          <w:numId w:val="132"/>
        </w:numPr>
        <w:ind w:left="720"/>
        <w:rPr>
          <w:b/>
          <w:bCs/>
        </w:rPr>
      </w:pPr>
      <w:r w:rsidRPr="00CD2C57">
        <w:rPr>
          <w:b/>
          <w:bCs/>
        </w:rPr>
        <w:t>Get familiar with your covered services and the rules you must fo</w:t>
      </w:r>
      <w:r w:rsidRPr="00DE00A7">
        <w:rPr>
          <w:b/>
          <w:bCs/>
        </w:rPr>
        <w:t xml:space="preserve">llow to get these covered services. </w:t>
      </w:r>
      <w:r w:rsidRPr="009E116C">
        <w:rPr>
          <w:snapToGrid w:val="0"/>
        </w:rPr>
        <w:t xml:space="preserve">Use this </w:t>
      </w:r>
      <w:r w:rsidRPr="00CD2C57">
        <w:rPr>
          <w:i/>
          <w:iCs/>
          <w:snapToGrid w:val="0"/>
        </w:rPr>
        <w:t xml:space="preserve">Evidence of </w:t>
      </w:r>
      <w:r w:rsidR="00636E0D" w:rsidRPr="00DE00A7">
        <w:rPr>
          <w:i/>
          <w:iCs/>
          <w:snapToGrid w:val="0"/>
        </w:rPr>
        <w:t>Coverage</w:t>
      </w:r>
      <w:r w:rsidR="00636E0D" w:rsidRPr="009E116C">
        <w:rPr>
          <w:snapToGrid w:val="0"/>
        </w:rPr>
        <w:t xml:space="preserve"> to</w:t>
      </w:r>
      <w:r w:rsidRPr="009E116C">
        <w:rPr>
          <w:snapToGrid w:val="0"/>
        </w:rPr>
        <w:t xml:space="preserve"> learn what is covered for you and the rules you need to follow to get your covered services.</w:t>
      </w:r>
    </w:p>
    <w:p w14:paraId="10E0A501" w14:textId="3D77DAC9" w:rsidR="003750D0" w:rsidRPr="00052110" w:rsidRDefault="3E2E8BF3" w:rsidP="00793616">
      <w:pPr>
        <w:pStyle w:val="ListBullet"/>
        <w:numPr>
          <w:ilvl w:val="1"/>
          <w:numId w:val="86"/>
        </w:numPr>
      </w:pPr>
      <w:r>
        <w:t xml:space="preserve">Chapters 3 and 4 give the details about your medical services. </w:t>
      </w:r>
    </w:p>
    <w:p w14:paraId="1526D110" w14:textId="4CDBEC01" w:rsidR="003750D0" w:rsidRPr="00052110" w:rsidRDefault="3E2E8BF3" w:rsidP="00793616">
      <w:pPr>
        <w:pStyle w:val="ListBullet"/>
        <w:numPr>
          <w:ilvl w:val="1"/>
          <w:numId w:val="86"/>
        </w:numPr>
      </w:pPr>
      <w:r>
        <w:t xml:space="preserve">Chapters 5 and 6 give the details about </w:t>
      </w:r>
      <w:r w:rsidR="15FB3EF4">
        <w:t>your Part</w:t>
      </w:r>
      <w:r>
        <w:t xml:space="preserve"> D prescription drug</w:t>
      </w:r>
      <w:r w:rsidR="2379A0BB">
        <w:t xml:space="preserve"> coverage</w:t>
      </w:r>
      <w:r>
        <w:t>.</w:t>
      </w:r>
    </w:p>
    <w:p w14:paraId="5F47DF9B" w14:textId="38C3F166" w:rsidR="003750D0" w:rsidRPr="00052110" w:rsidRDefault="3E2E8BF3" w:rsidP="00E37F47">
      <w:pPr>
        <w:pStyle w:val="ListBullet"/>
        <w:numPr>
          <w:ilvl w:val="0"/>
          <w:numId w:val="133"/>
        </w:numPr>
        <w:ind w:left="720"/>
      </w:pPr>
      <w:r w:rsidRPr="00D543BC">
        <w:rPr>
          <w:b/>
          <w:bCs/>
        </w:rPr>
        <w:t>If you have any other health insurance coverage or prescription drug coverage</w:t>
      </w:r>
      <w:r w:rsidRPr="00D543BC">
        <w:rPr>
          <w:b/>
          <w:bCs/>
          <w:color w:val="0000FF"/>
        </w:rPr>
        <w:t xml:space="preserve"> </w:t>
      </w:r>
      <w:r w:rsidRPr="00D543BC">
        <w:rPr>
          <w:b/>
          <w:bCs/>
        </w:rPr>
        <w:t>in addition to our plan, you are required to tell us.</w:t>
      </w:r>
      <w:r w:rsidRPr="009E116C">
        <w:t xml:space="preserve"> </w:t>
      </w:r>
      <w:r w:rsidR="7BF22CFD" w:rsidRPr="4941C7D2">
        <w:rPr>
          <w:snapToGrid w:val="0"/>
        </w:rPr>
        <w:t xml:space="preserve">Chapter 1 tells you about coordinating these benefits. </w:t>
      </w:r>
    </w:p>
    <w:p w14:paraId="635A2AA1" w14:textId="77777777" w:rsidR="003750D0" w:rsidRPr="009E116C" w:rsidRDefault="003750D0" w:rsidP="00E37F47">
      <w:pPr>
        <w:pStyle w:val="ListBullet"/>
        <w:numPr>
          <w:ilvl w:val="0"/>
          <w:numId w:val="133"/>
        </w:numPr>
        <w:ind w:left="720"/>
      </w:pPr>
      <w:r w:rsidRPr="00CD2C57">
        <w:rPr>
          <w:b/>
          <w:bCs/>
        </w:rPr>
        <w:t xml:space="preserve">Tell your doctor </w:t>
      </w:r>
      <w:r w:rsidRPr="00DE00A7">
        <w:rPr>
          <w:b/>
          <w:bCs/>
        </w:rPr>
        <w:t>and other health care providers that you are enrolled in our plan.</w:t>
      </w:r>
      <w:r w:rsidRPr="009E116C">
        <w:t xml:space="preserve"> </w:t>
      </w:r>
      <w:r w:rsidRPr="009E116C">
        <w:rPr>
          <w:snapToGrid w:val="0"/>
        </w:rPr>
        <w:t xml:space="preserve">Show your plan membership card whenever you get your medical care or Part D prescription </w:t>
      </w:r>
      <w:r w:rsidRPr="009E116C">
        <w:rPr>
          <w:snapToGrid w:val="0"/>
          <w:color w:val="000000"/>
        </w:rPr>
        <w:t>drugs.</w:t>
      </w:r>
      <w:r w:rsidRPr="009E116C">
        <w:rPr>
          <w:snapToGrid w:val="0"/>
          <w:color w:val="0000FF"/>
        </w:rPr>
        <w:t xml:space="preserve"> </w:t>
      </w:r>
    </w:p>
    <w:p w14:paraId="15223CDB" w14:textId="77777777" w:rsidR="003750D0" w:rsidRPr="004214A1" w:rsidRDefault="003750D0" w:rsidP="00E37F47">
      <w:pPr>
        <w:pStyle w:val="ListBullet"/>
        <w:numPr>
          <w:ilvl w:val="0"/>
          <w:numId w:val="133"/>
        </w:numPr>
        <w:ind w:left="720"/>
        <w:rPr>
          <w:b/>
          <w:bCs/>
        </w:rPr>
      </w:pPr>
      <w:r w:rsidRPr="00D543BC">
        <w:rPr>
          <w:b/>
          <w:bCs/>
        </w:rPr>
        <w:t xml:space="preserve">Help your doctors and other providers help you by giving them information, asking questions, and following through on your care. </w:t>
      </w:r>
    </w:p>
    <w:p w14:paraId="5D855348" w14:textId="3F5555BB" w:rsidR="003750D0" w:rsidRPr="00052110" w:rsidRDefault="003750D0" w:rsidP="00793616">
      <w:pPr>
        <w:pStyle w:val="ListBullet"/>
        <w:numPr>
          <w:ilvl w:val="1"/>
          <w:numId w:val="86"/>
        </w:numPr>
      </w:pPr>
      <w:r w:rsidRPr="00052110">
        <w:t xml:space="preserve">To help </w:t>
      </w:r>
      <w:r w:rsidR="00536EB2">
        <w:t xml:space="preserve">get the best care, tell </w:t>
      </w:r>
      <w:r w:rsidRPr="00052110">
        <w:t xml:space="preserve">your doctors and other health providers about your health problems. Follow the treatment plans and instructions that you and your doctors agree upon. </w:t>
      </w:r>
    </w:p>
    <w:p w14:paraId="5ED8D40F" w14:textId="77777777" w:rsidR="00796183" w:rsidRPr="00052110" w:rsidRDefault="00796183" w:rsidP="00793616">
      <w:pPr>
        <w:pStyle w:val="ListBullet"/>
        <w:numPr>
          <w:ilvl w:val="1"/>
          <w:numId w:val="86"/>
        </w:numPr>
      </w:pPr>
      <w:r w:rsidRPr="00052110">
        <w:t>Make sure your doctors know all of the drugs you are taking, including over-the-counter drugs, vitamins, and supplements.</w:t>
      </w:r>
    </w:p>
    <w:p w14:paraId="3F4C3AA9" w14:textId="05A97391" w:rsidR="003750D0" w:rsidRPr="00052110" w:rsidRDefault="003750D0" w:rsidP="00793616">
      <w:pPr>
        <w:pStyle w:val="ListBullet"/>
        <w:numPr>
          <w:ilvl w:val="1"/>
          <w:numId w:val="86"/>
        </w:numPr>
      </w:pPr>
      <w:r w:rsidRPr="00052110">
        <w:t>If you have any questions, be sure to ask</w:t>
      </w:r>
      <w:r w:rsidR="00536EB2" w:rsidRPr="00536EB2">
        <w:t xml:space="preserve"> </w:t>
      </w:r>
      <w:r w:rsidR="00536EB2">
        <w:t>and get an answer you can understand</w:t>
      </w:r>
      <w:r w:rsidRPr="00052110">
        <w:t xml:space="preserve">. </w:t>
      </w:r>
    </w:p>
    <w:p w14:paraId="6A733EDB" w14:textId="77777777" w:rsidR="003750D0" w:rsidRPr="009E116C" w:rsidRDefault="003750D0" w:rsidP="004A2504">
      <w:pPr>
        <w:pStyle w:val="ListBullet"/>
        <w:numPr>
          <w:ilvl w:val="1"/>
          <w:numId w:val="134"/>
        </w:numPr>
        <w:ind w:left="720"/>
        <w:rPr>
          <w:snapToGrid w:val="0"/>
        </w:rPr>
      </w:pPr>
      <w:r w:rsidRPr="00CD2C57">
        <w:rPr>
          <w:b/>
          <w:bCs/>
        </w:rPr>
        <w:t>Be considerate.</w:t>
      </w:r>
      <w:r w:rsidRPr="009E116C">
        <w:t xml:space="preserve"> </w:t>
      </w:r>
      <w:r w:rsidRPr="009E116C">
        <w:rPr>
          <w:snapToGrid w:val="0"/>
        </w:rPr>
        <w:t>We expect all our members to respect the rights of other patients. We also expect you to act in a way that helps the smooth running of your doctor’s office, hospitals, and other offices.</w:t>
      </w:r>
    </w:p>
    <w:p w14:paraId="623F531D" w14:textId="77777777" w:rsidR="003750D0" w:rsidRPr="009E116C" w:rsidRDefault="003750D0" w:rsidP="004A2504">
      <w:pPr>
        <w:pStyle w:val="ListBullet"/>
        <w:numPr>
          <w:ilvl w:val="1"/>
          <w:numId w:val="134"/>
        </w:numPr>
        <w:ind w:left="720"/>
        <w:rPr>
          <w:snapToGrid w:val="0"/>
        </w:rPr>
      </w:pPr>
      <w:r w:rsidRPr="00CD2C57">
        <w:rPr>
          <w:b/>
          <w:bCs/>
        </w:rPr>
        <w:t>Pay what you owe.</w:t>
      </w:r>
      <w:r w:rsidRPr="009E116C">
        <w:t xml:space="preserve"> </w:t>
      </w:r>
      <w:r w:rsidRPr="009E116C">
        <w:rPr>
          <w:snapToGrid w:val="0"/>
        </w:rPr>
        <w:t>As a plan member, you are responsible for these payments:</w:t>
      </w:r>
    </w:p>
    <w:p w14:paraId="32646D88" w14:textId="43138F47" w:rsidR="0057238E" w:rsidRPr="004A2504" w:rsidRDefault="0057238E" w:rsidP="00793616">
      <w:pPr>
        <w:pStyle w:val="ListBullet"/>
        <w:numPr>
          <w:ilvl w:val="1"/>
          <w:numId w:val="86"/>
        </w:numPr>
      </w:pPr>
      <w:r w:rsidRPr="00052110">
        <w:rPr>
          <w:color w:val="0000FF"/>
        </w:rPr>
        <w:t>[</w:t>
      </w:r>
      <w:r w:rsidRPr="00CD2C57">
        <w:rPr>
          <w:i/>
          <w:iCs/>
          <w:color w:val="0000FF"/>
        </w:rPr>
        <w:t xml:space="preserve">Insert if applicable: </w:t>
      </w:r>
      <w:r w:rsidRPr="00052110">
        <w:rPr>
          <w:color w:val="0000FF"/>
        </w:rPr>
        <w:t xml:space="preserve">You must pay your plan </w:t>
      </w:r>
      <w:r w:rsidR="00BD4D97" w:rsidRPr="00052110">
        <w:rPr>
          <w:color w:val="0000FF"/>
        </w:rPr>
        <w:t>premiums.</w:t>
      </w:r>
      <w:r w:rsidRPr="00052110">
        <w:rPr>
          <w:color w:val="0000FF"/>
        </w:rPr>
        <w:t>]</w:t>
      </w:r>
    </w:p>
    <w:p w14:paraId="51CAC6C2" w14:textId="04F6789A" w:rsidR="003750D0" w:rsidRPr="00052110" w:rsidRDefault="00536EB2" w:rsidP="00793616">
      <w:pPr>
        <w:pStyle w:val="ListBullet2"/>
        <w:numPr>
          <w:ilvl w:val="1"/>
          <w:numId w:val="86"/>
        </w:numPr>
      </w:pPr>
      <w:r>
        <w:t xml:space="preserve">You must continue to pay </w:t>
      </w:r>
      <w:r w:rsidR="003750D0" w:rsidRPr="00052110">
        <w:t xml:space="preserve">a premium for </w:t>
      </w:r>
      <w:r>
        <w:t xml:space="preserve">your </w:t>
      </w:r>
      <w:r w:rsidR="003750D0" w:rsidRPr="00052110">
        <w:t>Medicare Part B to remain a member of the plan.</w:t>
      </w:r>
    </w:p>
    <w:p w14:paraId="77393468" w14:textId="5010AA33" w:rsidR="00F149C1" w:rsidRPr="0057238E" w:rsidRDefault="003750D0" w:rsidP="00793616">
      <w:pPr>
        <w:pStyle w:val="ListBullet2"/>
        <w:numPr>
          <w:ilvl w:val="1"/>
          <w:numId w:val="86"/>
        </w:numPr>
      </w:pPr>
      <w:r w:rsidRPr="00052110">
        <w:t xml:space="preserve">For </w:t>
      </w:r>
      <w:r w:rsidR="00BB31A5" w:rsidRPr="00052110">
        <w:t xml:space="preserve">most </w:t>
      </w:r>
      <w:r w:rsidRPr="00052110">
        <w:t xml:space="preserve">of your medical services or drugs covered by the plan, you must pay your share of the cost when you get the service or drug. </w:t>
      </w:r>
    </w:p>
    <w:p w14:paraId="689C6095" w14:textId="77777777" w:rsidR="0057238E" w:rsidRPr="00377689" w:rsidRDefault="0057238E" w:rsidP="7AA5F102">
      <w:pPr>
        <w:pStyle w:val="ListBullet2"/>
        <w:rPr>
          <w:i/>
          <w:iCs/>
          <w:color w:val="0000FF"/>
        </w:rPr>
      </w:pPr>
      <w:r w:rsidRPr="7AA5F102">
        <w:rPr>
          <w:i/>
          <w:iCs/>
          <w:color w:val="0000FF"/>
        </w:rPr>
        <w:t>[</w:t>
      </w:r>
      <w:r w:rsidRPr="00377689">
        <w:rPr>
          <w:i/>
          <w:iCs/>
          <w:color w:val="0000FF"/>
        </w:rPr>
        <w:t>Plans that do not disenroll members for non-payment may modify this section as needed.]</w:t>
      </w:r>
    </w:p>
    <w:p w14:paraId="5232160F" w14:textId="77777777" w:rsidR="0057238E" w:rsidRDefault="0057238E" w:rsidP="00793616">
      <w:pPr>
        <w:pStyle w:val="ListBullet2"/>
        <w:numPr>
          <w:ilvl w:val="0"/>
          <w:numId w:val="94"/>
        </w:numPr>
      </w:pPr>
      <w:r w:rsidRPr="00377689">
        <w:rPr>
          <w:color w:val="0000FF"/>
        </w:rPr>
        <w:t>[</w:t>
      </w:r>
      <w:r w:rsidRPr="00377689">
        <w:rPr>
          <w:i/>
          <w:iCs/>
          <w:color w:val="0000FF"/>
        </w:rPr>
        <w:t xml:space="preserve">Plans offering Part D, insert: </w:t>
      </w:r>
      <w:r w:rsidRPr="00377689">
        <w:rPr>
          <w:color w:val="0000FF"/>
        </w:rPr>
        <w:t xml:space="preserve">If you are required to pay a late enrollment penalty, you must </w:t>
      </w:r>
      <w:r w:rsidRPr="00052110">
        <w:rPr>
          <w:color w:val="0000FF"/>
        </w:rPr>
        <w:t>pay the penalty to keep your prescription drug coverage.]</w:t>
      </w:r>
    </w:p>
    <w:p w14:paraId="668526CC" w14:textId="44E48DEB" w:rsidR="009310F8" w:rsidRPr="00052110" w:rsidRDefault="009310F8" w:rsidP="00793616">
      <w:pPr>
        <w:pStyle w:val="ListBullet2"/>
        <w:numPr>
          <w:ilvl w:val="0"/>
          <w:numId w:val="94"/>
        </w:numPr>
      </w:pPr>
      <w:r w:rsidRPr="00052110">
        <w:t xml:space="preserve">If you are required to pay the extra amount for Part D because of your yearly income, you must </w:t>
      </w:r>
      <w:r w:rsidR="00536EB2">
        <w:t xml:space="preserve">continue to </w:t>
      </w:r>
      <w:r w:rsidRPr="00052110">
        <w:t xml:space="preserve">pay the extra amount </w:t>
      </w:r>
      <w:r w:rsidR="00663042" w:rsidRPr="00052110">
        <w:t xml:space="preserve">directly to the government </w:t>
      </w:r>
      <w:r w:rsidRPr="00052110">
        <w:t>to remain a member of the plan.</w:t>
      </w:r>
    </w:p>
    <w:p w14:paraId="1D2E48C9" w14:textId="2044DC54" w:rsidR="003750D0" w:rsidRPr="009E116C" w:rsidRDefault="00536EB2" w:rsidP="004A2504">
      <w:pPr>
        <w:pStyle w:val="ListBullet"/>
        <w:numPr>
          <w:ilvl w:val="0"/>
          <w:numId w:val="135"/>
        </w:numPr>
        <w:ind w:left="720"/>
      </w:pPr>
      <w:r w:rsidRPr="00CD2C57">
        <w:rPr>
          <w:b/>
          <w:bCs/>
        </w:rPr>
        <w:t xml:space="preserve">If you move </w:t>
      </w:r>
      <w:r w:rsidRPr="00DE00A7">
        <w:rPr>
          <w:b/>
          <w:bCs/>
          <w:i/>
          <w:iCs/>
        </w:rPr>
        <w:t>within</w:t>
      </w:r>
      <w:r w:rsidRPr="00CB6200">
        <w:rPr>
          <w:b/>
          <w:bCs/>
        </w:rPr>
        <w:t xml:space="preserve"> our </w:t>
      </w:r>
      <w:r w:rsidR="001B69C0">
        <w:rPr>
          <w:b/>
          <w:bCs/>
        </w:rPr>
        <w:t xml:space="preserve">plan </w:t>
      </w:r>
      <w:r w:rsidRPr="00CB6200">
        <w:rPr>
          <w:b/>
          <w:bCs/>
        </w:rPr>
        <w:t>service area, we need to know</w:t>
      </w:r>
      <w:r w:rsidRPr="00052110">
        <w:t xml:space="preserve"> so we can keep your membership record up to date and know how to contact you.</w:t>
      </w:r>
    </w:p>
    <w:p w14:paraId="13AB1758" w14:textId="6580C672" w:rsidR="003750D0" w:rsidRPr="00052110" w:rsidRDefault="003750D0" w:rsidP="004A2504">
      <w:pPr>
        <w:pStyle w:val="ListBullet"/>
        <w:numPr>
          <w:ilvl w:val="0"/>
          <w:numId w:val="135"/>
        </w:numPr>
        <w:ind w:left="720"/>
      </w:pPr>
      <w:r w:rsidRPr="00CD2C57">
        <w:rPr>
          <w:b/>
          <w:bCs/>
        </w:rPr>
        <w:t xml:space="preserve">If you move </w:t>
      </w:r>
      <w:r w:rsidRPr="00DE00A7">
        <w:rPr>
          <w:b/>
          <w:bCs/>
          <w:i/>
          <w:iCs/>
        </w:rPr>
        <w:t>outside</w:t>
      </w:r>
      <w:r w:rsidRPr="00CB6200">
        <w:rPr>
          <w:b/>
          <w:bCs/>
        </w:rPr>
        <w:t xml:space="preserve"> of our plan service area, you</w:t>
      </w:r>
      <w:r w:rsidRPr="00052110">
        <w:t xml:space="preserve"> </w:t>
      </w:r>
      <w:r w:rsidRPr="00C4152F">
        <w:rPr>
          <w:color w:val="0000FF"/>
        </w:rPr>
        <w:t>[</w:t>
      </w:r>
      <w:r w:rsidRPr="00D83098">
        <w:rPr>
          <w:i/>
          <w:color w:val="0000FF"/>
        </w:rPr>
        <w:t>if a continuation area is offered, insert</w:t>
      </w:r>
      <w:r w:rsidR="001E1DCD" w:rsidRPr="00D83098">
        <w:rPr>
          <w:i/>
          <w:color w:val="0000FF"/>
        </w:rPr>
        <w:t>:</w:t>
      </w:r>
      <w:r w:rsidRPr="00D83098">
        <w:rPr>
          <w:i/>
          <w:color w:val="0000FF"/>
        </w:rPr>
        <w:t xml:space="preserve"> </w:t>
      </w:r>
      <w:r w:rsidRPr="00C4152F">
        <w:rPr>
          <w:b/>
          <w:color w:val="0000FF"/>
        </w:rPr>
        <w:t>generally</w:t>
      </w:r>
      <w:r w:rsidRPr="00D83098">
        <w:rPr>
          <w:i/>
          <w:color w:val="0000FF"/>
        </w:rPr>
        <w:t xml:space="preserve"> here and then explain the continuation area</w:t>
      </w:r>
      <w:r w:rsidRPr="00D83098">
        <w:rPr>
          <w:color w:val="0000FF"/>
        </w:rPr>
        <w:t>]</w:t>
      </w:r>
      <w:r w:rsidRPr="00DE00A7">
        <w:rPr>
          <w:i/>
          <w:iCs/>
        </w:rPr>
        <w:t xml:space="preserve"> </w:t>
      </w:r>
      <w:r w:rsidRPr="00CB6200">
        <w:rPr>
          <w:b/>
          <w:bCs/>
        </w:rPr>
        <w:t xml:space="preserve">cannot remain a member of our plan. </w:t>
      </w:r>
    </w:p>
    <w:p w14:paraId="39A93D7F" w14:textId="77907523" w:rsidR="00C873ED" w:rsidRPr="00052110" w:rsidRDefault="002467E2" w:rsidP="004A2504">
      <w:pPr>
        <w:pStyle w:val="ListBullet2"/>
        <w:numPr>
          <w:ilvl w:val="0"/>
          <w:numId w:val="135"/>
        </w:numPr>
        <w:ind w:left="720"/>
      </w:pPr>
      <w:r w:rsidRPr="00052110">
        <w:t xml:space="preserve">If you move, it is also important to tell Social Security (or the Railroad Retirement Board). </w:t>
      </w:r>
    </w:p>
    <w:p w14:paraId="753CAA1C" w14:textId="77777777" w:rsidR="003750D0" w:rsidRPr="00052110" w:rsidRDefault="003750D0" w:rsidP="003750D0">
      <w:pPr>
        <w:spacing w:after="120"/>
        <w:rPr>
          <w:szCs w:val="26"/>
        </w:rPr>
        <w:sectPr w:rsidR="003750D0" w:rsidRPr="00052110" w:rsidSect="009772CD">
          <w:headerReference w:type="default" r:id="rId60"/>
          <w:footerReference w:type="even" r:id="rId61"/>
          <w:footerReference w:type="default" r:id="rId62"/>
          <w:headerReference w:type="first" r:id="rId63"/>
          <w:endnotePr>
            <w:numFmt w:val="decimal"/>
          </w:endnotePr>
          <w:pgSz w:w="12240" w:h="15840" w:code="1"/>
          <w:pgMar w:top="1440" w:right="1440" w:bottom="1152" w:left="1440" w:header="619" w:footer="720" w:gutter="0"/>
          <w:cols w:space="720"/>
          <w:titlePg/>
          <w:docGrid w:linePitch="360"/>
        </w:sectPr>
      </w:pPr>
    </w:p>
    <w:p w14:paraId="3356FA38" w14:textId="77777777" w:rsidR="00312C38" w:rsidRDefault="00312C38" w:rsidP="00312C38">
      <w:bookmarkStart w:id="1031" w:name="_Toc110591478"/>
      <w:bookmarkStart w:id="1032" w:name="_Toc377720913"/>
      <w:bookmarkStart w:id="1033" w:name="s9"/>
      <w:bookmarkEnd w:id="976"/>
    </w:p>
    <w:p w14:paraId="249C6F98" w14:textId="61C1CA5D" w:rsidR="00312C38" w:rsidRDefault="00312C38" w:rsidP="00241BB8">
      <w:pPr>
        <w:pStyle w:val="Heading2"/>
      </w:pPr>
      <w:bookmarkStart w:id="1034" w:name="_Toc102342182"/>
      <w:bookmarkStart w:id="1035" w:name="_Toc166060280"/>
      <w:r w:rsidRPr="00BF6EBD">
        <w:t xml:space="preserve">CHAPTER </w:t>
      </w:r>
      <w:r w:rsidR="00597012">
        <w:t>9</w:t>
      </w:r>
      <w:r w:rsidR="00BF0864">
        <w:t>:</w:t>
      </w:r>
      <w:r w:rsidR="00BF0864">
        <w:br/>
      </w:r>
      <w:r w:rsidR="00597012" w:rsidRPr="00CD2C57">
        <w:rPr>
          <w:i/>
          <w:sz w:val="56"/>
          <w:szCs w:val="56"/>
        </w:rPr>
        <w:t>What to do if you have a problem</w:t>
      </w:r>
      <w:r w:rsidR="00597012" w:rsidRPr="00241BB8">
        <w:rPr>
          <w:i/>
          <w:sz w:val="56"/>
          <w:szCs w:val="24"/>
        </w:rPr>
        <w:br/>
      </w:r>
      <w:r w:rsidR="00597012" w:rsidRPr="00CD2C57">
        <w:rPr>
          <w:i/>
          <w:sz w:val="56"/>
          <w:szCs w:val="56"/>
        </w:rPr>
        <w:t xml:space="preserve">or complaint </w:t>
      </w:r>
      <w:r w:rsidR="00597012" w:rsidRPr="00DE00A7">
        <w:rPr>
          <w:i/>
          <w:sz w:val="56"/>
          <w:szCs w:val="56"/>
        </w:rPr>
        <w:t>(coverage decisions, appeals, complaints)</w:t>
      </w:r>
      <w:bookmarkEnd w:id="1034"/>
      <w:bookmarkEnd w:id="1035"/>
    </w:p>
    <w:p w14:paraId="2071DB2F" w14:textId="22E38B5A" w:rsidR="009268BB" w:rsidRDefault="009268BB">
      <w:pPr>
        <w:spacing w:before="0" w:beforeAutospacing="0" w:after="0" w:afterAutospacing="0"/>
        <w:rPr>
          <w:noProof/>
        </w:rPr>
      </w:pPr>
      <w:r>
        <w:rPr>
          <w:noProof/>
        </w:rPr>
        <w:br w:type="page"/>
      </w:r>
    </w:p>
    <w:bookmarkEnd w:id="1031"/>
    <w:bookmarkEnd w:id="1032"/>
    <w:p w14:paraId="7D1D2147" w14:textId="12932CB1" w:rsidR="003750D0" w:rsidRPr="00052110" w:rsidRDefault="003750D0" w:rsidP="004B7600">
      <w:pPr>
        <w:tabs>
          <w:tab w:val="left" w:pos="0"/>
          <w:tab w:val="right" w:leader="dot" w:pos="9180"/>
        </w:tabs>
        <w:spacing w:before="120" w:beforeAutospacing="0" w:after="120" w:afterAutospacing="0"/>
        <w:rPr>
          <w:color w:val="0000FF"/>
        </w:rPr>
      </w:pPr>
      <w:r w:rsidRPr="00CD2C57">
        <w:rPr>
          <w:i/>
          <w:iCs/>
          <w:color w:val="0000FF"/>
        </w:rPr>
        <w:t>[Plans should ensure that the text or section heading immediately preceding each Legal Terms box is kept on the same page as the box.]</w:t>
      </w:r>
    </w:p>
    <w:p w14:paraId="6192A125" w14:textId="77777777" w:rsidR="003750D0" w:rsidRPr="00052110" w:rsidRDefault="003750D0" w:rsidP="009C370B">
      <w:pPr>
        <w:tabs>
          <w:tab w:val="left" w:pos="180"/>
          <w:tab w:val="right" w:leader="dot" w:pos="9180"/>
        </w:tabs>
        <w:spacing w:before="120" w:beforeAutospacing="0" w:after="120" w:afterAutospacing="0"/>
        <w:ind w:left="180"/>
        <w:rPr>
          <w:sz w:val="4"/>
        </w:rPr>
      </w:pPr>
    </w:p>
    <w:p w14:paraId="28A1EBBE" w14:textId="77777777" w:rsidR="003750D0" w:rsidRPr="004B7600" w:rsidRDefault="003750D0">
      <w:pPr>
        <w:pStyle w:val="Heading3"/>
        <w:rPr>
          <w:sz w:val="12"/>
          <w:szCs w:val="12"/>
        </w:rPr>
      </w:pPr>
      <w:bookmarkStart w:id="1036" w:name="_Toc228557691"/>
      <w:bookmarkStart w:id="1037" w:name="_Toc377720915"/>
      <w:bookmarkStart w:id="1038" w:name="_Toc68442059"/>
      <w:bookmarkStart w:id="1039" w:name="_Toc102342183"/>
      <w:bookmarkStart w:id="1040" w:name="_Toc166060281"/>
      <w:r w:rsidRPr="00052110">
        <w:t>SECTION 1</w:t>
      </w:r>
      <w:r w:rsidRPr="00052110">
        <w:tab/>
        <w:t>Introduction</w:t>
      </w:r>
      <w:bookmarkEnd w:id="1036"/>
      <w:bookmarkEnd w:id="1037"/>
      <w:bookmarkEnd w:id="1038"/>
      <w:bookmarkEnd w:id="1039"/>
      <w:bookmarkEnd w:id="1040"/>
    </w:p>
    <w:p w14:paraId="66DDA2E0" w14:textId="77777777" w:rsidR="003750D0" w:rsidRPr="00052110" w:rsidRDefault="003750D0" w:rsidP="00D65143">
      <w:pPr>
        <w:pStyle w:val="Heading4"/>
      </w:pPr>
      <w:bookmarkStart w:id="1041" w:name="_Toc228557692"/>
      <w:bookmarkStart w:id="1042" w:name="_Toc377720916"/>
      <w:bookmarkStart w:id="1043" w:name="_Toc68442060"/>
      <w:r w:rsidRPr="00052110">
        <w:t>Section 1.1</w:t>
      </w:r>
      <w:r w:rsidRPr="00052110">
        <w:tab/>
        <w:t>What to do if you have a problem or concern</w:t>
      </w:r>
      <w:bookmarkEnd w:id="1041"/>
      <w:bookmarkEnd w:id="1042"/>
      <w:bookmarkEnd w:id="1043"/>
    </w:p>
    <w:p w14:paraId="5FBE56D2" w14:textId="77777777" w:rsidR="003750D0" w:rsidRPr="00052110" w:rsidRDefault="003750D0" w:rsidP="00C25423">
      <w:r w:rsidRPr="00052110">
        <w:t>This chapter explains two types of processes for handling problems and concerns:</w:t>
      </w:r>
    </w:p>
    <w:p w14:paraId="2415A243" w14:textId="7EA63F76" w:rsidR="003750D0" w:rsidRPr="004B7600" w:rsidRDefault="003750D0" w:rsidP="00D4084B">
      <w:pPr>
        <w:pStyle w:val="ListBullet"/>
        <w:numPr>
          <w:ilvl w:val="0"/>
          <w:numId w:val="136"/>
        </w:numPr>
        <w:ind w:left="720"/>
        <w:rPr>
          <w:b/>
          <w:bCs/>
        </w:rPr>
      </w:pPr>
      <w:r w:rsidRPr="00052110">
        <w:t xml:space="preserve">For some problems, you need to use the </w:t>
      </w:r>
      <w:r w:rsidRPr="00CD2C57">
        <w:rPr>
          <w:b/>
          <w:bCs/>
        </w:rPr>
        <w:t>process for coverage decisions and appeals</w:t>
      </w:r>
      <w:r w:rsidRPr="00052110">
        <w:t>.</w:t>
      </w:r>
      <w:r w:rsidRPr="00CD2C57">
        <w:rPr>
          <w:b/>
          <w:bCs/>
        </w:rPr>
        <w:t xml:space="preserve"> </w:t>
      </w:r>
    </w:p>
    <w:p w14:paraId="6CFEB45C" w14:textId="7B0AD7C4" w:rsidR="003750D0" w:rsidRPr="00052110" w:rsidRDefault="003750D0" w:rsidP="00D4084B">
      <w:pPr>
        <w:pStyle w:val="ListBullet"/>
        <w:numPr>
          <w:ilvl w:val="0"/>
          <w:numId w:val="136"/>
        </w:numPr>
        <w:ind w:left="720"/>
      </w:pPr>
      <w:r w:rsidRPr="00052110">
        <w:t>For other problems</w:t>
      </w:r>
      <w:r w:rsidR="00C956A0" w:rsidRPr="00052110">
        <w:t>,</w:t>
      </w:r>
      <w:r w:rsidRPr="00052110">
        <w:t xml:space="preserve"> you need to use the </w:t>
      </w:r>
      <w:r w:rsidRPr="00CD2C57">
        <w:rPr>
          <w:b/>
          <w:bCs/>
        </w:rPr>
        <w:t>process for making complaints</w:t>
      </w:r>
      <w:r w:rsidR="00B7369F" w:rsidRPr="00DE00A7">
        <w:rPr>
          <w:b/>
          <w:bCs/>
        </w:rPr>
        <w:t>;</w:t>
      </w:r>
      <w:r w:rsidR="00B7369F">
        <w:t xml:space="preserve"> also called</w:t>
      </w:r>
      <w:r w:rsidR="00B6779C">
        <w:t xml:space="preserve"> gr</w:t>
      </w:r>
      <w:r w:rsidR="00AE21D3">
        <w:t>ievances</w:t>
      </w:r>
      <w:r w:rsidRPr="00052110">
        <w:t>.</w:t>
      </w:r>
    </w:p>
    <w:p w14:paraId="025A2D54" w14:textId="66B0A689" w:rsidR="003750D0" w:rsidRPr="00052110" w:rsidRDefault="003750D0" w:rsidP="0057238E">
      <w:r w:rsidRPr="00052110">
        <w:t xml:space="preserve">Both of these processes have been approved by Medicare. </w:t>
      </w:r>
      <w:r w:rsidR="00536EB2">
        <w:t>E</w:t>
      </w:r>
      <w:r w:rsidRPr="00052110">
        <w:t>ach process has a set of rules, procedures, and deadlines that must be followed by us and by you.</w:t>
      </w:r>
    </w:p>
    <w:p w14:paraId="5889A563" w14:textId="4E04A0B6" w:rsidR="003750D0" w:rsidRPr="00052110" w:rsidRDefault="3E2E8BF3" w:rsidP="0057238E">
      <w:r>
        <w:t>The guide in Section 3 will help you identify the right process to use</w:t>
      </w:r>
      <w:r w:rsidR="158DB075">
        <w:t xml:space="preserve"> and </w:t>
      </w:r>
      <w:r w:rsidR="785B4B86">
        <w:t>what you should do</w:t>
      </w:r>
      <w:r>
        <w:t xml:space="preserve">. </w:t>
      </w:r>
    </w:p>
    <w:p w14:paraId="339AB7CF" w14:textId="77777777" w:rsidR="003750D0" w:rsidRPr="00052110" w:rsidRDefault="003750D0" w:rsidP="00CA3D61">
      <w:pPr>
        <w:pStyle w:val="Heading4"/>
      </w:pPr>
      <w:bookmarkStart w:id="1044" w:name="_Toc228557693"/>
      <w:bookmarkStart w:id="1045" w:name="_Toc377720917"/>
      <w:bookmarkStart w:id="1046" w:name="_Toc68442061"/>
      <w:r w:rsidRPr="00052110">
        <w:t>Section 1.2</w:t>
      </w:r>
      <w:r w:rsidRPr="00052110">
        <w:tab/>
        <w:t>What about the legal terms?</w:t>
      </w:r>
      <w:bookmarkEnd w:id="1044"/>
      <w:bookmarkEnd w:id="1045"/>
      <w:bookmarkEnd w:id="1046"/>
    </w:p>
    <w:p w14:paraId="15D02F82" w14:textId="77777777" w:rsidR="00AE2727" w:rsidRPr="00994814" w:rsidRDefault="003750D0" w:rsidP="7AA5F102">
      <w:pPr>
        <w:rPr>
          <w:szCs w:val="26"/>
        </w:rPr>
      </w:pPr>
      <w:r w:rsidRPr="00CD2C57">
        <w:t xml:space="preserve">There </w:t>
      </w:r>
      <w:r w:rsidR="00A567EE" w:rsidRPr="00DE00A7">
        <w:t>are legal</w:t>
      </w:r>
      <w:r w:rsidRPr="00CB6200">
        <w:t xml:space="preserve"> terms for some of the rules, procedures, and types of deadlines explained in this chapter. Many of these terms are unfamiliar to most people and can be hard to understand. </w:t>
      </w:r>
      <w:r w:rsidR="00536EB2" w:rsidRPr="00CB6200">
        <w:t>To make things easier, this chapter</w:t>
      </w:r>
      <w:r w:rsidR="001326B1" w:rsidRPr="00CB6200">
        <w:t>:</w:t>
      </w:r>
      <w:r w:rsidR="002D3A3B" w:rsidRPr="00CB6200">
        <w:t xml:space="preserve"> </w:t>
      </w:r>
    </w:p>
    <w:p w14:paraId="0CAAB707" w14:textId="337275BA" w:rsidR="00697556" w:rsidRDefault="001326B1" w:rsidP="00793616">
      <w:pPr>
        <w:pStyle w:val="ListParagraph"/>
        <w:numPr>
          <w:ilvl w:val="0"/>
          <w:numId w:val="71"/>
        </w:numPr>
      </w:pPr>
      <w:r w:rsidRPr="00CD2C57">
        <w:t>Uses</w:t>
      </w:r>
      <w:r w:rsidR="003750D0" w:rsidRPr="00DE00A7">
        <w:t xml:space="preserve"> simpler words in place of certain legal terms. For example, this chapter generally says</w:t>
      </w:r>
      <w:r w:rsidR="00C776C8" w:rsidRPr="00CB6200">
        <w:t>,</w:t>
      </w:r>
      <w:r w:rsidR="003750D0" w:rsidRPr="00CB6200">
        <w:t xml:space="preserve"> making a complaint rather than filing a grievance, coverage decision rather than organization determination</w:t>
      </w:r>
      <w:r w:rsidR="00862CB9" w:rsidRPr="00CB6200">
        <w:t>,</w:t>
      </w:r>
      <w:r w:rsidR="003750D0" w:rsidRPr="00CB6200">
        <w:t xml:space="preserve"> or coverage dete</w:t>
      </w:r>
      <w:r w:rsidR="00A92748" w:rsidRPr="00CB6200">
        <w:t>rmination</w:t>
      </w:r>
      <w:r w:rsidR="003750D0" w:rsidRPr="00CB6200">
        <w:t xml:space="preserve"> </w:t>
      </w:r>
      <w:r w:rsidR="00A92748" w:rsidRPr="00CB6200">
        <w:t xml:space="preserve">or at-risk determination, </w:t>
      </w:r>
      <w:r w:rsidR="003750D0" w:rsidRPr="00CB6200">
        <w:t xml:space="preserve">and </w:t>
      </w:r>
      <w:r w:rsidR="00C71572" w:rsidRPr="00CB6200">
        <w:t>i</w:t>
      </w:r>
      <w:r w:rsidR="003750D0" w:rsidRPr="00CB6200">
        <w:t xml:space="preserve">ndependent </w:t>
      </w:r>
      <w:r w:rsidR="00C71572" w:rsidRPr="00CB6200">
        <w:t>r</w:t>
      </w:r>
      <w:r w:rsidR="003750D0" w:rsidRPr="00CB6200">
        <w:t xml:space="preserve">eview </w:t>
      </w:r>
      <w:r w:rsidR="00C71572" w:rsidRPr="00CB6200">
        <w:t>o</w:t>
      </w:r>
      <w:r w:rsidR="003750D0" w:rsidRPr="00CB6200">
        <w:t xml:space="preserve">rganization instead of Independent Review Entity. </w:t>
      </w:r>
    </w:p>
    <w:p w14:paraId="448A5959" w14:textId="3C1F025E" w:rsidR="003750D0" w:rsidRPr="000950C6" w:rsidRDefault="003750D0" w:rsidP="00793616">
      <w:pPr>
        <w:pStyle w:val="ListParagraph"/>
        <w:numPr>
          <w:ilvl w:val="0"/>
          <w:numId w:val="71"/>
        </w:numPr>
      </w:pPr>
      <w:r w:rsidRPr="00CD2C57">
        <w:t xml:space="preserve">It also uses abbreviations as little as possible. </w:t>
      </w:r>
    </w:p>
    <w:p w14:paraId="0A927A4F" w14:textId="20B1E1BE" w:rsidR="003750D0" w:rsidRPr="00052110" w:rsidRDefault="003750D0">
      <w:r w:rsidRPr="00CD2C57">
        <w:t xml:space="preserve">However, it can be </w:t>
      </w:r>
      <w:r w:rsidRPr="00230F9D">
        <w:t>helpful</w:t>
      </w:r>
      <w:r w:rsidR="00D4084B" w:rsidRPr="00230F9D">
        <w:t>—</w:t>
      </w:r>
      <w:r w:rsidRPr="00230F9D">
        <w:t>and sometimes quite important</w:t>
      </w:r>
      <w:r w:rsidR="00D4084B" w:rsidRPr="00230F9D">
        <w:t>—</w:t>
      </w:r>
      <w:r w:rsidRPr="00230F9D">
        <w:t>for</w:t>
      </w:r>
      <w:r w:rsidRPr="00CD2C57">
        <w:t xml:space="preserve"> you to know the co</w:t>
      </w:r>
      <w:r w:rsidRPr="00DE00A7">
        <w:t xml:space="preserve">rrect legal terms. Knowing which terms to use will help you communicate </w:t>
      </w:r>
      <w:r w:rsidR="00A567EE" w:rsidRPr="00CB6200">
        <w:t>more accurately</w:t>
      </w:r>
      <w:r w:rsidRPr="00CB6200">
        <w:t xml:space="preserve"> </w:t>
      </w:r>
      <w:r w:rsidR="00536EB2" w:rsidRPr="00CB6200">
        <w:t>to</w:t>
      </w:r>
      <w:r w:rsidRPr="00CB6200">
        <w:t xml:space="preserve"> get the right help or information for your situation. To help you know which terms to use, we include legal terms when we give the details for handling specific types of situations.</w:t>
      </w:r>
    </w:p>
    <w:p w14:paraId="306AED69" w14:textId="543DAB7C" w:rsidR="003750D0" w:rsidRDefault="003750D0" w:rsidP="00CA3D61">
      <w:pPr>
        <w:pStyle w:val="Heading3"/>
      </w:pPr>
      <w:bookmarkStart w:id="1047" w:name="_Toc102342184"/>
      <w:bookmarkStart w:id="1048" w:name="_Toc166060282"/>
      <w:bookmarkStart w:id="1049" w:name="_Toc228557694"/>
      <w:bookmarkStart w:id="1050" w:name="_Toc377720918"/>
      <w:bookmarkStart w:id="1051" w:name="_Toc68442062"/>
      <w:r w:rsidRPr="00052110">
        <w:t>SECTION 2</w:t>
      </w:r>
      <w:r w:rsidRPr="00052110">
        <w:tab/>
      </w:r>
      <w:r w:rsidR="00536EB2" w:rsidRPr="00052110">
        <w:t>Where to get more information and personalized assistance</w:t>
      </w:r>
      <w:bookmarkEnd w:id="1047"/>
      <w:bookmarkEnd w:id="1048"/>
      <w:r w:rsidR="00536EB2" w:rsidRPr="00052110">
        <w:t xml:space="preserve"> </w:t>
      </w:r>
      <w:bookmarkEnd w:id="1049"/>
      <w:bookmarkEnd w:id="1050"/>
      <w:bookmarkEnd w:id="1051"/>
    </w:p>
    <w:p w14:paraId="094FE326" w14:textId="06613E35" w:rsidR="00536EB2" w:rsidRPr="00836B0A" w:rsidRDefault="00536EB2" w:rsidP="004B7600">
      <w:pPr>
        <w:pStyle w:val="subheading"/>
        <w:spacing w:after="100" w:afterAutospacing="1"/>
        <w:rPr>
          <w:rFonts w:ascii="Times New Roman" w:hAnsi="Times New Roman" w:cs="Times New Roman"/>
          <w:b w:val="0"/>
        </w:rPr>
      </w:pPr>
      <w:r w:rsidRPr="00836B0A">
        <w:rPr>
          <w:rFonts w:ascii="Times New Roman" w:hAnsi="Times New Roman" w:cs="Times New Roman"/>
          <w:b w:val="0"/>
        </w:rPr>
        <w:t xml:space="preserve">We are always available to help you. </w:t>
      </w:r>
      <w:r w:rsidR="00C81980" w:rsidRPr="00836B0A">
        <w:rPr>
          <w:rFonts w:ascii="Times New Roman" w:hAnsi="Times New Roman" w:cs="Times New Roman"/>
          <w:b w:val="0"/>
        </w:rPr>
        <w:t xml:space="preserve">Even </w:t>
      </w:r>
      <w:r w:rsidR="00836B0A" w:rsidRPr="00836B0A">
        <w:rPr>
          <w:rFonts w:ascii="Times New Roman" w:hAnsi="Times New Roman" w:cs="Times New Roman"/>
          <w:b w:val="0"/>
        </w:rPr>
        <w:t xml:space="preserve">if you have a complaint </w:t>
      </w:r>
      <w:r w:rsidR="00B808FE">
        <w:rPr>
          <w:rFonts w:ascii="Times New Roman" w:hAnsi="Times New Roman" w:cs="Times New Roman"/>
          <w:b w:val="0"/>
        </w:rPr>
        <w:t>about</w:t>
      </w:r>
      <w:r w:rsidR="00836B0A" w:rsidRPr="00836B0A">
        <w:rPr>
          <w:rFonts w:ascii="Times New Roman" w:hAnsi="Times New Roman" w:cs="Times New Roman"/>
          <w:b w:val="0"/>
        </w:rPr>
        <w:t xml:space="preserve"> our treatment of you, we are obligated to honor your </w:t>
      </w:r>
      <w:r w:rsidR="00E33339">
        <w:rPr>
          <w:rFonts w:ascii="Times New Roman" w:hAnsi="Times New Roman" w:cs="Times New Roman"/>
          <w:b w:val="0"/>
        </w:rPr>
        <w:t>right</w:t>
      </w:r>
      <w:r w:rsidR="00E33339" w:rsidRPr="00836B0A">
        <w:rPr>
          <w:rFonts w:ascii="Times New Roman" w:hAnsi="Times New Roman" w:cs="Times New Roman"/>
          <w:b w:val="0"/>
        </w:rPr>
        <w:t xml:space="preserve"> </w:t>
      </w:r>
      <w:r w:rsidR="00836B0A" w:rsidRPr="00836B0A">
        <w:rPr>
          <w:rFonts w:ascii="Times New Roman" w:hAnsi="Times New Roman" w:cs="Times New Roman"/>
          <w:b w:val="0"/>
        </w:rPr>
        <w:t xml:space="preserve">to complain. Therefore, you should always reach out to customer service for help. </w:t>
      </w:r>
      <w:r w:rsidRPr="00836B0A">
        <w:rPr>
          <w:rFonts w:ascii="Times New Roman" w:hAnsi="Times New Roman" w:cs="Times New Roman"/>
          <w:b w:val="0"/>
        </w:rPr>
        <w:t>But in some situations</w:t>
      </w:r>
      <w:r w:rsidR="00336900" w:rsidRPr="00836B0A">
        <w:rPr>
          <w:rFonts w:ascii="Times New Roman" w:hAnsi="Times New Roman" w:cs="Times New Roman"/>
          <w:b w:val="0"/>
        </w:rPr>
        <w:t>,</w:t>
      </w:r>
      <w:r w:rsidRPr="00836B0A">
        <w:rPr>
          <w:rFonts w:ascii="Times New Roman" w:hAnsi="Times New Roman" w:cs="Times New Roman"/>
          <w:b w:val="0"/>
        </w:rPr>
        <w:t xml:space="preserve"> you may also want help or guidance from someone who is not connected with us. Below are two entities that can assist you. </w:t>
      </w:r>
    </w:p>
    <w:p w14:paraId="2DF13176" w14:textId="3116F082" w:rsidR="00536EB2" w:rsidRPr="00536EB2" w:rsidRDefault="00536EB2" w:rsidP="00311948">
      <w:pPr>
        <w:pStyle w:val="subheading"/>
        <w:outlineLvl w:val="3"/>
      </w:pPr>
      <w:r w:rsidRPr="00020D84">
        <w:t>State Health Insurance Assistance Program (SHIP)</w:t>
      </w:r>
      <w:r w:rsidRPr="00052110">
        <w:t xml:space="preserve"> </w:t>
      </w:r>
    </w:p>
    <w:p w14:paraId="6EC9A974" w14:textId="6797FC45" w:rsidR="003750D0" w:rsidRPr="00052110" w:rsidRDefault="008E617F" w:rsidP="00C25423">
      <w:r>
        <w:t>Each state has a government program with</w:t>
      </w:r>
      <w:r w:rsidR="003750D0" w:rsidRPr="00052110">
        <w:t xml:space="preserve"> trained </w:t>
      </w:r>
      <w:r w:rsidR="00A567EE" w:rsidRPr="00052110">
        <w:t>counselors.</w:t>
      </w:r>
      <w:r w:rsidR="003750D0" w:rsidRPr="00052110">
        <w:t xml:space="preserve"> The program is not connected with us or with any insurance company or health plan. The counselors at this program can help you understand which process you should use to handle a problem you are having. They can also answer your questions, give you more information, and offer guidance on what to do.</w:t>
      </w:r>
    </w:p>
    <w:p w14:paraId="4976B2E3" w14:textId="6B6AAF05" w:rsidR="003750D0" w:rsidRPr="00052110" w:rsidRDefault="3E2E8BF3" w:rsidP="003750D0">
      <w:r>
        <w:t xml:space="preserve">The services of SHIP counselors are free. </w:t>
      </w:r>
      <w:r w:rsidRPr="7AA5F102">
        <w:rPr>
          <w:i/>
          <w:iCs/>
          <w:color w:val="0000FF"/>
        </w:rPr>
        <w:t>[Plans providing SHIP contact information in an exhibit may revise the following s</w:t>
      </w:r>
      <w:r w:rsidR="6923F06B" w:rsidRPr="7AA5F102">
        <w:rPr>
          <w:i/>
          <w:iCs/>
          <w:color w:val="0000FF"/>
        </w:rPr>
        <w:t>entence to direct members to it</w:t>
      </w:r>
      <w:r w:rsidR="00604A69">
        <w:rPr>
          <w:i/>
          <w:iCs/>
          <w:color w:val="0000FF"/>
        </w:rPr>
        <w:t>.</w:t>
      </w:r>
      <w:r w:rsidRPr="7AA5F102">
        <w:rPr>
          <w:i/>
          <w:iCs/>
          <w:color w:val="0000FF"/>
        </w:rPr>
        <w:t>]</w:t>
      </w:r>
      <w:r w:rsidRPr="7AA5F102">
        <w:rPr>
          <w:i/>
          <w:iCs/>
          <w:color w:val="000000" w:themeColor="text1"/>
        </w:rPr>
        <w:t xml:space="preserve"> </w:t>
      </w:r>
      <w:r>
        <w:t xml:space="preserve">You will find phone numbers </w:t>
      </w:r>
      <w:r w:rsidR="30F5B4DD">
        <w:t xml:space="preserve">and website URLs </w:t>
      </w:r>
      <w:r>
        <w:t xml:space="preserve">in Chapter 2, Section 3 of this </w:t>
      </w:r>
      <w:r w:rsidR="63BC09A0">
        <w:t>document</w:t>
      </w:r>
      <w:r>
        <w:t>.</w:t>
      </w:r>
    </w:p>
    <w:p w14:paraId="69B99018" w14:textId="6C4A8B84" w:rsidR="003750D0" w:rsidRPr="00052110" w:rsidRDefault="003750D0" w:rsidP="00CA3D61">
      <w:pPr>
        <w:pStyle w:val="subheading"/>
      </w:pPr>
      <w:r w:rsidRPr="00052110">
        <w:t>Medicare</w:t>
      </w:r>
    </w:p>
    <w:p w14:paraId="0ED9DC90" w14:textId="6F80EB8E" w:rsidR="003750D0" w:rsidRPr="00052110" w:rsidRDefault="008E617F" w:rsidP="00C25423">
      <w:r>
        <w:t xml:space="preserve">You </w:t>
      </w:r>
      <w:r w:rsidR="003750D0" w:rsidRPr="00052110">
        <w:t>can also contact Medicare</w:t>
      </w:r>
      <w:r w:rsidRPr="008E617F">
        <w:t xml:space="preserve"> </w:t>
      </w:r>
      <w:r>
        <w:t>to get help</w:t>
      </w:r>
      <w:r w:rsidR="003750D0" w:rsidRPr="00052110">
        <w:t xml:space="preserve">. </w:t>
      </w:r>
      <w:r>
        <w:t>To contact Medicare</w:t>
      </w:r>
      <w:r w:rsidR="003750D0" w:rsidRPr="00052110">
        <w:t>:</w:t>
      </w:r>
    </w:p>
    <w:p w14:paraId="56EF2CBE" w14:textId="48301AF5" w:rsidR="003750D0" w:rsidRPr="00052110" w:rsidRDefault="003750D0" w:rsidP="00AB3720">
      <w:pPr>
        <w:pStyle w:val="ListBullet"/>
        <w:numPr>
          <w:ilvl w:val="0"/>
          <w:numId w:val="137"/>
        </w:numPr>
        <w:ind w:left="720"/>
      </w:pPr>
      <w:r w:rsidRPr="00052110">
        <w:t xml:space="preserve">You can call 1-800-MEDICARE (1-800-633-4227), 24 </w:t>
      </w:r>
      <w:r w:rsidR="0057238E">
        <w:t>hours a day, 7 days a week. TTY</w:t>
      </w:r>
      <w:r w:rsidR="00AB3720">
        <w:t xml:space="preserve"> </w:t>
      </w:r>
      <w:r w:rsidRPr="00052110">
        <w:t>users should call 1-877-486-2048.</w:t>
      </w:r>
    </w:p>
    <w:p w14:paraId="30946A36" w14:textId="45B4E2BC" w:rsidR="003750D0" w:rsidRPr="00052110" w:rsidRDefault="003750D0" w:rsidP="00AB3720">
      <w:pPr>
        <w:pStyle w:val="ListBullet"/>
        <w:numPr>
          <w:ilvl w:val="0"/>
          <w:numId w:val="137"/>
        </w:numPr>
        <w:ind w:left="720"/>
      </w:pPr>
      <w:r w:rsidRPr="00052110">
        <w:t xml:space="preserve">You can </w:t>
      </w:r>
      <w:r w:rsidR="0010295C">
        <w:t xml:space="preserve">also </w:t>
      </w:r>
      <w:r w:rsidRPr="00052110">
        <w:t xml:space="preserve">visit the Medicare </w:t>
      </w:r>
      <w:r w:rsidR="008F1E89" w:rsidRPr="00052110">
        <w:t>website</w:t>
      </w:r>
      <w:r w:rsidRPr="00052110">
        <w:t xml:space="preserve"> (</w:t>
      </w:r>
      <w:hyperlink r:id="rId64" w:history="1">
        <w:r w:rsidR="002B63CF" w:rsidRPr="00207C4D">
          <w:rPr>
            <w:rStyle w:val="Hyperlink"/>
          </w:rPr>
          <w:t>www.medicare.gov</w:t>
        </w:r>
      </w:hyperlink>
      <w:r w:rsidRPr="00052110">
        <w:t>).</w:t>
      </w:r>
      <w:r w:rsidR="00B258A2">
        <w:t xml:space="preserve"> </w:t>
      </w:r>
    </w:p>
    <w:p w14:paraId="48BB76C1" w14:textId="77777777" w:rsidR="003750D0" w:rsidRPr="000E6015" w:rsidRDefault="003750D0">
      <w:pPr>
        <w:pStyle w:val="Heading3"/>
      </w:pPr>
      <w:bookmarkStart w:id="1052" w:name="_Toc228557696"/>
      <w:bookmarkStart w:id="1053" w:name="_Toc377720920"/>
      <w:bookmarkStart w:id="1054" w:name="_Toc68442064"/>
      <w:bookmarkStart w:id="1055" w:name="_Toc102342185"/>
      <w:bookmarkStart w:id="1056" w:name="_Toc166060283"/>
      <w:r w:rsidRPr="00052110">
        <w:t>SECTION 3</w:t>
      </w:r>
      <w:r w:rsidRPr="00052110">
        <w:tab/>
        <w:t>To deal with your problem, which process should you use?</w:t>
      </w:r>
      <w:bookmarkEnd w:id="1052"/>
      <w:bookmarkEnd w:id="1053"/>
      <w:bookmarkEnd w:id="1054"/>
      <w:bookmarkEnd w:id="1055"/>
      <w:bookmarkEnd w:id="1056"/>
    </w:p>
    <w:p w14:paraId="36A4C7ED" w14:textId="77777777" w:rsidR="003750D0" w:rsidRDefault="003750D0" w:rsidP="00C25423">
      <w:r w:rsidRPr="00052110">
        <w:t>If you have a problem or concern, you only need to read the parts of this chapter that apply to your situation. The guide that follows will help.</w:t>
      </w:r>
    </w:p>
    <w:p w14:paraId="6A96ADCE" w14:textId="77777777" w:rsidR="00CA3D61" w:rsidRPr="00052110" w:rsidRDefault="00CA3D61" w:rsidP="00C25423">
      <w:pPr>
        <w:pStyle w:val="Divider"/>
        <w:keepNext/>
      </w:pPr>
    </w:p>
    <w:p w14:paraId="7BC94433" w14:textId="2FB41ACB" w:rsidR="00CA3D61" w:rsidRPr="00DB4667" w:rsidRDefault="00CA3D61" w:rsidP="00E512E6">
      <w:pPr>
        <w:pStyle w:val="subheading"/>
        <w:ind w:left="360"/>
        <w:rPr>
          <w:rFonts w:ascii="Times New Roman" w:hAnsi="Times New Roman" w:cs="Times New Roman"/>
        </w:rPr>
      </w:pPr>
      <w:r w:rsidRPr="00B81B8F">
        <w:rPr>
          <w:rFonts w:ascii="Times New Roman" w:hAnsi="Times New Roman" w:cs="Times New Roman"/>
        </w:rPr>
        <w:t>Is your problem or concern about your benefits or coverage?</w:t>
      </w:r>
    </w:p>
    <w:p w14:paraId="734A6577" w14:textId="06521D32" w:rsidR="00CA3D61" w:rsidRPr="00DB4667" w:rsidRDefault="00CA3D61" w:rsidP="00E512E6">
      <w:pPr>
        <w:keepNext/>
        <w:ind w:left="360"/>
      </w:pPr>
      <w:r w:rsidRPr="00DB4667">
        <w:t xml:space="preserve">This includes problems about </w:t>
      </w:r>
      <w:r w:rsidR="00A567EE" w:rsidRPr="00DB4667">
        <w:t>whether medical</w:t>
      </w:r>
      <w:r w:rsidRPr="00DB4667">
        <w:t xml:space="preserve"> care </w:t>
      </w:r>
      <w:r w:rsidR="00EF0DBC">
        <w:t>(medical items, services and/or Part B</w:t>
      </w:r>
      <w:r w:rsidRPr="00DB4667">
        <w:t xml:space="preserve"> prescription drugs</w:t>
      </w:r>
      <w:r w:rsidR="00EF0DBC">
        <w:t>)</w:t>
      </w:r>
      <w:r w:rsidRPr="00DB4667">
        <w:t xml:space="preserve"> are covered or not, the </w:t>
      </w:r>
      <w:r w:rsidR="00312A88" w:rsidRPr="00DB4667">
        <w:t>way they</w:t>
      </w:r>
      <w:r w:rsidRPr="00DB4667">
        <w:t xml:space="preserve"> are covered, and problems related to payment for medical </w:t>
      </w:r>
      <w:r w:rsidR="00EF0DBC">
        <w:t>care</w:t>
      </w:r>
      <w:r w:rsidRPr="00DB4667">
        <w:t>.</w:t>
      </w:r>
      <w:r w:rsidR="00B258A2">
        <w:t xml:space="preserve"> </w:t>
      </w:r>
    </w:p>
    <w:p w14:paraId="082379B3" w14:textId="6F61D609" w:rsidR="00CA3D61" w:rsidRPr="00DB4667" w:rsidRDefault="00CA3D61" w:rsidP="00CA3D61">
      <w:pPr>
        <w:keepNext/>
        <w:ind w:left="720"/>
      </w:pPr>
      <w:r w:rsidRPr="00DB4667">
        <w:rPr>
          <w:rStyle w:val="Strong"/>
        </w:rPr>
        <w:t>Yes.</w:t>
      </w:r>
      <w:r w:rsidRPr="00CD2C57">
        <w:rPr>
          <w:b/>
          <w:bCs/>
        </w:rPr>
        <w:t xml:space="preserve"> </w:t>
      </w:r>
    </w:p>
    <w:p w14:paraId="5400780E" w14:textId="5FFBD572" w:rsidR="00CA3D61" w:rsidRPr="00DB4667" w:rsidRDefault="2520D91A" w:rsidP="00CA3D61">
      <w:pPr>
        <w:keepNext/>
        <w:ind w:left="1440"/>
      </w:pPr>
      <w:r>
        <w:t xml:space="preserve">Go on to the next section of this chapter, </w:t>
      </w:r>
      <w:r w:rsidRPr="4941C7D2">
        <w:rPr>
          <w:rStyle w:val="Strong"/>
        </w:rPr>
        <w:t>Section 4, A guide to the basics of coverage decisions and appeals.</w:t>
      </w:r>
    </w:p>
    <w:p w14:paraId="310A9B7C" w14:textId="57B848FC" w:rsidR="00CA3D61" w:rsidRPr="004B7600" w:rsidRDefault="00CA3D61">
      <w:pPr>
        <w:keepNext/>
        <w:ind w:left="720"/>
        <w:rPr>
          <w:b/>
          <w:bCs/>
        </w:rPr>
      </w:pPr>
      <w:r w:rsidRPr="00CD2C57">
        <w:rPr>
          <w:b/>
          <w:bCs/>
        </w:rPr>
        <w:t>No.</w:t>
      </w:r>
      <w:r w:rsidR="0052164B" w:rsidRPr="00DE00A7">
        <w:rPr>
          <w:b/>
          <w:bCs/>
        </w:rPr>
        <w:t xml:space="preserve"> </w:t>
      </w:r>
    </w:p>
    <w:p w14:paraId="7EFBBB2F" w14:textId="1BC76FA4" w:rsidR="00CA3D61" w:rsidRPr="00DB4667" w:rsidRDefault="2520D91A" w:rsidP="00CA3D61">
      <w:pPr>
        <w:keepNext/>
        <w:ind w:left="1440"/>
      </w:pPr>
      <w:r>
        <w:t>Skip ahead to</w:t>
      </w:r>
      <w:r w:rsidRPr="4941C7D2">
        <w:rPr>
          <w:b/>
          <w:bCs/>
        </w:rPr>
        <w:t xml:space="preserve"> Section 10 </w:t>
      </w:r>
      <w:r>
        <w:t>at the end of this chapter:</w:t>
      </w:r>
      <w:r w:rsidRPr="4941C7D2">
        <w:rPr>
          <w:b/>
          <w:bCs/>
        </w:rPr>
        <w:t xml:space="preserve"> How to make a complaint about quality of care, waiting times, customer service or other concerns.</w:t>
      </w:r>
    </w:p>
    <w:p w14:paraId="1A4903CC" w14:textId="77777777" w:rsidR="00CA3D61" w:rsidRDefault="00CA3D61" w:rsidP="00CA3D61">
      <w:pPr>
        <w:pStyle w:val="Divider"/>
      </w:pPr>
    </w:p>
    <w:p w14:paraId="7E235730" w14:textId="77777777" w:rsidR="003750D0" w:rsidRPr="00052110" w:rsidRDefault="003750D0" w:rsidP="00CA3D61">
      <w:pPr>
        <w:pStyle w:val="Heading3Divider"/>
      </w:pPr>
      <w:bookmarkStart w:id="1057" w:name="_Toc377720922"/>
      <w:bookmarkStart w:id="1058" w:name="_Toc68442066"/>
      <w:r w:rsidRPr="00052110">
        <w:t>COVERAGE DECISIONS AND APPEALS</w:t>
      </w:r>
      <w:bookmarkEnd w:id="1057"/>
      <w:bookmarkEnd w:id="1058"/>
    </w:p>
    <w:p w14:paraId="2CD4C17A" w14:textId="77777777" w:rsidR="003750D0" w:rsidRPr="00E306F7" w:rsidRDefault="003750D0">
      <w:pPr>
        <w:pStyle w:val="Heading3"/>
      </w:pPr>
      <w:bookmarkStart w:id="1059" w:name="_Toc228557698"/>
      <w:bookmarkStart w:id="1060" w:name="_Toc377720923"/>
      <w:bookmarkStart w:id="1061" w:name="_Toc68442067"/>
      <w:bookmarkStart w:id="1062" w:name="_Toc102342186"/>
      <w:bookmarkStart w:id="1063" w:name="_Toc166060284"/>
      <w:r w:rsidRPr="00052110">
        <w:t>SECTION 4</w:t>
      </w:r>
      <w:r w:rsidRPr="00052110">
        <w:tab/>
        <w:t>A guide to the basics of coverage decisions and appeals</w:t>
      </w:r>
      <w:bookmarkEnd w:id="1059"/>
      <w:bookmarkEnd w:id="1060"/>
      <w:bookmarkEnd w:id="1061"/>
      <w:bookmarkEnd w:id="1062"/>
      <w:bookmarkEnd w:id="1063"/>
    </w:p>
    <w:p w14:paraId="790F34AB" w14:textId="77777777" w:rsidR="003750D0" w:rsidRPr="00052110" w:rsidRDefault="003750D0" w:rsidP="00CA3D61">
      <w:pPr>
        <w:pStyle w:val="Heading4"/>
      </w:pPr>
      <w:bookmarkStart w:id="1064" w:name="_Toc228557699"/>
      <w:bookmarkStart w:id="1065" w:name="_Toc377720924"/>
      <w:bookmarkStart w:id="1066" w:name="_Toc68442068"/>
      <w:r w:rsidRPr="00052110">
        <w:t>Section 4.1</w:t>
      </w:r>
      <w:r w:rsidRPr="00052110">
        <w:tab/>
        <w:t>Asking for coverage decisions and making appeals: the big picture</w:t>
      </w:r>
      <w:bookmarkEnd w:id="1064"/>
      <w:bookmarkEnd w:id="1065"/>
      <w:bookmarkEnd w:id="1066"/>
    </w:p>
    <w:p w14:paraId="57646BAC" w14:textId="236E4D16" w:rsidR="003750D0" w:rsidRPr="00052110" w:rsidRDefault="008E617F" w:rsidP="00486531">
      <w:pPr>
        <w:rPr>
          <w:szCs w:val="26"/>
        </w:rPr>
      </w:pPr>
      <w:r w:rsidRPr="00CD2C57">
        <w:t>C</w:t>
      </w:r>
      <w:r w:rsidR="003750D0" w:rsidRPr="00DE00A7">
        <w:t xml:space="preserve">overage decisions and appeals deal with problems related to your benefits and coverage for </w:t>
      </w:r>
      <w:r w:rsidR="00B46CD8">
        <w:t>your medical care (</w:t>
      </w:r>
      <w:r w:rsidR="003750D0" w:rsidRPr="00DE00A7">
        <w:t>services</w:t>
      </w:r>
      <w:r w:rsidR="00B46CD8">
        <w:t xml:space="preserve">, </w:t>
      </w:r>
      <w:r w:rsidR="00B46CD8" w:rsidRPr="00EE68B0">
        <w:t>items</w:t>
      </w:r>
      <w:r w:rsidR="00486531" w:rsidRPr="00EE68B0">
        <w:t>,</w:t>
      </w:r>
      <w:r w:rsidR="003750D0" w:rsidRPr="00DE00A7">
        <w:t xml:space="preserve"> and </w:t>
      </w:r>
      <w:r w:rsidR="00B46CD8">
        <w:t xml:space="preserve">Part B </w:t>
      </w:r>
      <w:r w:rsidR="003750D0" w:rsidRPr="00DE00A7">
        <w:t>prescription drugs, including payment</w:t>
      </w:r>
      <w:r w:rsidR="00B46CD8">
        <w:t>)</w:t>
      </w:r>
      <w:r w:rsidR="003750D0" w:rsidRPr="00DE00A7">
        <w:t xml:space="preserve">. </w:t>
      </w:r>
      <w:r w:rsidR="00B46CD8">
        <w:t>To keep things simple, we generally refer to medical items, services</w:t>
      </w:r>
      <w:r w:rsidR="0083032E">
        <w:t>,</w:t>
      </w:r>
      <w:r w:rsidR="00B46CD8">
        <w:t xml:space="preserve"> and Medicare Part B prescription drugs as </w:t>
      </w:r>
      <w:r w:rsidR="00B46CD8" w:rsidRPr="004B47EE">
        <w:rPr>
          <w:b/>
        </w:rPr>
        <w:t>medical care</w:t>
      </w:r>
      <w:r w:rsidR="00B46CD8">
        <w:t>. You use</w:t>
      </w:r>
      <w:r w:rsidR="003750D0" w:rsidRPr="00DE00A7">
        <w:t xml:space="preserve"> the </w:t>
      </w:r>
      <w:r w:rsidR="00B46CD8">
        <w:t xml:space="preserve">coverage decision and appeals </w:t>
      </w:r>
      <w:r w:rsidR="003750D0" w:rsidRPr="00DE00A7">
        <w:t xml:space="preserve">process for issues such as whether something is covered or </w:t>
      </w:r>
      <w:r w:rsidR="003750D0" w:rsidRPr="00CB6200">
        <w:t>not and the way in which something is covered.</w:t>
      </w:r>
    </w:p>
    <w:p w14:paraId="42838086" w14:textId="0B61F71F" w:rsidR="003750D0" w:rsidRPr="00052110" w:rsidRDefault="003750D0" w:rsidP="008D3C57">
      <w:pPr>
        <w:pStyle w:val="subheading"/>
        <w:outlineLvl w:val="4"/>
      </w:pPr>
      <w:r w:rsidRPr="00052110">
        <w:t>Asking for coverage decisions</w:t>
      </w:r>
      <w:r w:rsidR="00026475">
        <w:t xml:space="preserve"> p</w:t>
      </w:r>
      <w:r w:rsidR="00F93687">
        <w:t xml:space="preserve">rior </w:t>
      </w:r>
      <w:r w:rsidR="00026475">
        <w:t>t</w:t>
      </w:r>
      <w:r w:rsidR="00F93687">
        <w:t xml:space="preserve">o </w:t>
      </w:r>
      <w:r w:rsidR="00026475">
        <w:t>r</w:t>
      </w:r>
      <w:r w:rsidR="00F93687">
        <w:t xml:space="preserve">eceiving </w:t>
      </w:r>
      <w:r w:rsidR="00D80F48">
        <w:t>benefits</w:t>
      </w:r>
    </w:p>
    <w:p w14:paraId="5C56DF55" w14:textId="37392CE3" w:rsidR="00403D9A" w:rsidRPr="00052110" w:rsidRDefault="00403D9A" w:rsidP="7AA5F102">
      <w:pPr>
        <w:rPr>
          <w:szCs w:val="26"/>
        </w:rPr>
      </w:pPr>
      <w:r w:rsidRPr="00CD2C57">
        <w:t>A coverage decision is a decision we make about your benefits and coverage or about the amount we will pay for your me</w:t>
      </w:r>
      <w:r w:rsidRPr="00DE00A7">
        <w:t xml:space="preserve">dical </w:t>
      </w:r>
      <w:r w:rsidR="00B46CD8">
        <w:t>care</w:t>
      </w:r>
      <w:r w:rsidRPr="00DE00A7">
        <w:t>. For e</w:t>
      </w:r>
      <w:r w:rsidRPr="00CB6200">
        <w:t xml:space="preserve">xample, </w:t>
      </w:r>
      <w:r w:rsidR="00262BA4">
        <w:t xml:space="preserve">if </w:t>
      </w:r>
      <w:r w:rsidRPr="00CB6200">
        <w:t>your plan network doctor refers you to a medical specialist</w:t>
      </w:r>
      <w:r w:rsidR="00262BA4">
        <w:t xml:space="preserve"> not inside the network, this referral is considered a favorable coverage decision unless either your network doctor can show that you received a standard denial notice for this medical specialist, or the </w:t>
      </w:r>
      <w:r w:rsidR="00262BA4" w:rsidRPr="002238FF">
        <w:rPr>
          <w:i/>
          <w:iCs/>
        </w:rPr>
        <w:t>Evidence of Coverage</w:t>
      </w:r>
      <w:r w:rsidR="00262BA4">
        <w:t xml:space="preserve"> makes it clear that the referred service is never covered under any condition.</w:t>
      </w:r>
      <w:r w:rsidRPr="00CB6200">
        <w:t xml:space="preserve"> You or your doctor can also contact us and ask for a coverage decision if your doctor is unsure whether we will cover a particular medical service or refuses to provide medical care you think that you need. In other words, if you want to know if we will cover a medical </w:t>
      </w:r>
      <w:r w:rsidR="00B94778">
        <w:t>care</w:t>
      </w:r>
      <w:r w:rsidRPr="00CB6200">
        <w:t xml:space="preserve"> before you receive it, you can ask us to make a coverage decision for you. </w:t>
      </w:r>
      <w:r>
        <w:t>In limited circumstances a request for a coverage decision will be dismissed, which means we won’t review the request. Examples of when a request will be dismissed include if the request is incomplete, if someone makes the request on your behalf but isn’t legally authorized to do so or if you ask for your request to be withdrawn. If we dismiss a request for a coverage decision, we will send a notice explaining why the request was dismissed and how to ask for a review of the dismissal.</w:t>
      </w:r>
    </w:p>
    <w:p w14:paraId="65ED515A" w14:textId="277BDA02" w:rsidR="00403D9A" w:rsidRPr="00403D9A" w:rsidRDefault="00403D9A" w:rsidP="00403D9A">
      <w:r w:rsidRPr="00CD2C57">
        <w:t>We are making a coverage decision for you whenever we decide what is covered for you and how much we pay.</w:t>
      </w:r>
      <w:r w:rsidRPr="00052110">
        <w:t xml:space="preserve"> In some cases</w:t>
      </w:r>
      <w:r>
        <w:t>,</w:t>
      </w:r>
      <w:r w:rsidRPr="00052110">
        <w:t xml:space="preserve"> we might decide </w:t>
      </w:r>
      <w:r w:rsidR="00B94778">
        <w:t>medical care</w:t>
      </w:r>
      <w:r w:rsidRPr="00052110">
        <w:t xml:space="preserve"> not covered or is no longer covered by Medicare for you. If you disagree with this coverage decision, you can make an appeal.</w:t>
      </w:r>
    </w:p>
    <w:p w14:paraId="68659377" w14:textId="4A270470" w:rsidR="003750D0" w:rsidRPr="00052110" w:rsidRDefault="003750D0" w:rsidP="008D3C57">
      <w:pPr>
        <w:pStyle w:val="subheading"/>
        <w:outlineLvl w:val="4"/>
      </w:pPr>
      <w:r w:rsidRPr="00052110">
        <w:t>Making an appeal</w:t>
      </w:r>
    </w:p>
    <w:p w14:paraId="1BD71C5E" w14:textId="7AF54E86" w:rsidR="003750D0" w:rsidRPr="00052110" w:rsidRDefault="003750D0" w:rsidP="00C25423">
      <w:r w:rsidRPr="00052110">
        <w:t>If we make a coverage decision</w:t>
      </w:r>
      <w:r w:rsidR="005A2EED">
        <w:t xml:space="preserve">, whether before or after a </w:t>
      </w:r>
      <w:r w:rsidR="00D80F48">
        <w:t>benefit</w:t>
      </w:r>
      <w:r w:rsidR="005A2EED">
        <w:t xml:space="preserve"> is received,</w:t>
      </w:r>
      <w:r w:rsidRPr="00052110">
        <w:t xml:space="preserve"> and you are not </w:t>
      </w:r>
      <w:r w:rsidR="00A567EE" w:rsidRPr="00052110">
        <w:t>satisfied,</w:t>
      </w:r>
      <w:r w:rsidRPr="00052110">
        <w:t xml:space="preserve"> you can </w:t>
      </w:r>
      <w:r w:rsidRPr="003D70F0">
        <w:rPr>
          <w:b/>
        </w:rPr>
        <w:t xml:space="preserve">appeal </w:t>
      </w:r>
      <w:r w:rsidRPr="00052110">
        <w:t>the decision. An appeal is a formal way of asking us to review and change a coverage decision we have made.</w:t>
      </w:r>
      <w:r w:rsidR="008E617F" w:rsidRPr="008E617F">
        <w:t xml:space="preserve"> </w:t>
      </w:r>
      <w:r w:rsidR="008E617F">
        <w:t xml:space="preserve">Under certain circumstances, which we discuss later, you can request an expedited or </w:t>
      </w:r>
      <w:r w:rsidR="008E617F" w:rsidRPr="003D70F0">
        <w:rPr>
          <w:b/>
        </w:rPr>
        <w:t xml:space="preserve">fast </w:t>
      </w:r>
      <w:r w:rsidR="00693C4F" w:rsidRPr="003D70F0">
        <w:rPr>
          <w:b/>
        </w:rPr>
        <w:t>appeal</w:t>
      </w:r>
      <w:r w:rsidR="00693C4F">
        <w:t xml:space="preserve"> of</w:t>
      </w:r>
      <w:r w:rsidR="00133105">
        <w:t xml:space="preserve"> a </w:t>
      </w:r>
      <w:r w:rsidR="008E617F">
        <w:t xml:space="preserve">coverage decision. </w:t>
      </w:r>
      <w:r w:rsidR="008E617F" w:rsidRPr="00052110">
        <w:t>Your appeal is handled by different reviewers than those who made the original decision.</w:t>
      </w:r>
    </w:p>
    <w:p w14:paraId="5F26A12C" w14:textId="3663764C" w:rsidR="00D93E07" w:rsidRDefault="46D2A622" w:rsidP="00C25423">
      <w:r>
        <w:t>When you appeal</w:t>
      </w:r>
      <w:r w:rsidR="589FEFD3">
        <w:t xml:space="preserve"> a decision</w:t>
      </w:r>
      <w:r>
        <w:t xml:space="preserve"> </w:t>
      </w:r>
      <w:r w:rsidR="564E3791">
        <w:t xml:space="preserve">for the first time, this is called a Level 1 </w:t>
      </w:r>
      <w:r w:rsidR="2FB56F43">
        <w:t>appeal</w:t>
      </w:r>
      <w:r w:rsidR="564E3791">
        <w:t xml:space="preserve">. In this appeal, </w:t>
      </w:r>
      <w:r>
        <w:t>we</w:t>
      </w:r>
      <w:r w:rsidR="053CC40E">
        <w:t xml:space="preserve"> review the coverage decision we made to check to see if we were</w:t>
      </w:r>
      <w:r w:rsidR="2E33B8DD">
        <w:t xml:space="preserve"> properly</w:t>
      </w:r>
      <w:r w:rsidR="053CC40E">
        <w:t xml:space="preserve"> </w:t>
      </w:r>
      <w:r w:rsidR="00F10120">
        <w:t>following the</w:t>
      </w:r>
      <w:r w:rsidR="053CC40E">
        <w:t xml:space="preserve"> </w:t>
      </w:r>
      <w:r w:rsidR="2C072687">
        <w:t>rules. When</w:t>
      </w:r>
      <w:r w:rsidR="053CC40E">
        <w:t xml:space="preserve"> we have completed the review</w:t>
      </w:r>
      <w:r w:rsidR="54820D61">
        <w:t>,</w:t>
      </w:r>
      <w:r w:rsidR="053CC40E">
        <w:t xml:space="preserve"> we give you our </w:t>
      </w:r>
      <w:r w:rsidR="053CC40E" w:rsidRPr="00C461CE">
        <w:t>decision.</w:t>
      </w:r>
      <w:r w:rsidR="3D703C41">
        <w:t xml:space="preserve"> </w:t>
      </w:r>
    </w:p>
    <w:p w14:paraId="2667F759" w14:textId="723960D8" w:rsidR="003750D0" w:rsidRPr="00052110" w:rsidRDefault="4F28E358" w:rsidP="00C25423">
      <w:r>
        <w:t xml:space="preserve">In limited circumstances </w:t>
      </w:r>
      <w:r w:rsidR="09282E4A">
        <w:t>a request for a Level 1 appeal will be dismissed</w:t>
      </w:r>
      <w:r>
        <w:t xml:space="preserve">, which means we won’t review the request. Examples of when a request will be dismissed include if the request is incomplete, if someone makes the request on your behalf but isn’t legally </w:t>
      </w:r>
      <w:r w:rsidRPr="004E781C">
        <w:t>authorized to do so</w:t>
      </w:r>
      <w:r w:rsidR="000D02AC">
        <w:t>,</w:t>
      </w:r>
      <w:r>
        <w:t xml:space="preserve"> or if you ask for your request to be withdrawn. If we dismiss </w:t>
      </w:r>
      <w:r w:rsidR="006D1035">
        <w:t xml:space="preserve">a request for a </w:t>
      </w:r>
      <w:r w:rsidR="00D93E07">
        <w:t>Level 1 appeal</w:t>
      </w:r>
      <w:r>
        <w:t>, we will send a notice explaining why the request was dismissed and how to ask for a review of the dismissal.</w:t>
      </w:r>
      <w:r w:rsidR="4AB7C0E3">
        <w:t xml:space="preserve"> </w:t>
      </w:r>
    </w:p>
    <w:p w14:paraId="7B672C40" w14:textId="0FAAE25F" w:rsidR="000415AD" w:rsidRDefault="003B743C" w:rsidP="003B743C">
      <w:bookmarkStart w:id="1067" w:name="_Toc228557700"/>
      <w:bookmarkStart w:id="1068" w:name="_Toc377720925"/>
      <w:bookmarkStart w:id="1069" w:name="_Toc68442069"/>
      <w:r>
        <w:t>If we say no to all or part of your Level 1 appeal</w:t>
      </w:r>
      <w:r w:rsidR="000415AD">
        <w:t xml:space="preserve"> </w:t>
      </w:r>
      <w:r w:rsidR="000415AD">
        <w:rPr>
          <w:color w:val="000000"/>
        </w:rPr>
        <w:t xml:space="preserve">for medical </w:t>
      </w:r>
      <w:r w:rsidR="000929D0">
        <w:rPr>
          <w:color w:val="000000"/>
        </w:rPr>
        <w:t>care</w:t>
      </w:r>
      <w:r>
        <w:t xml:space="preserve">, </w:t>
      </w:r>
      <w:r w:rsidRPr="00BA7BE6">
        <w:t>you</w:t>
      </w:r>
      <w:r w:rsidR="000415AD">
        <w:t>r appeal wi</w:t>
      </w:r>
      <w:r w:rsidR="00D31C20">
        <w:t>ll</w:t>
      </w:r>
      <w:r w:rsidR="000415AD">
        <w:t xml:space="preserve"> automatically</w:t>
      </w:r>
      <w:r w:rsidRPr="00BA7BE6">
        <w:t xml:space="preserve"> </w:t>
      </w:r>
      <w:r>
        <w:t xml:space="preserve">go on to </w:t>
      </w:r>
      <w:r w:rsidRPr="00BA7BE6">
        <w:t xml:space="preserve">a </w:t>
      </w:r>
      <w:r>
        <w:t>Level 2</w:t>
      </w:r>
      <w:r w:rsidRPr="00BA7BE6">
        <w:t xml:space="preserve"> appeal</w:t>
      </w:r>
      <w:r>
        <w:t xml:space="preserve"> conducted by an independent review organization that is not connected to us. </w:t>
      </w:r>
    </w:p>
    <w:p w14:paraId="09684FE1" w14:textId="673E2E4F" w:rsidR="000415AD" w:rsidRDefault="000415AD" w:rsidP="00793616">
      <w:pPr>
        <w:pStyle w:val="ListParagraph"/>
        <w:numPr>
          <w:ilvl w:val="0"/>
          <w:numId w:val="97"/>
        </w:numPr>
        <w:spacing w:after="120" w:afterAutospacing="0"/>
        <w:contextualSpacing w:val="0"/>
        <w:rPr>
          <w:color w:val="000000"/>
        </w:rPr>
      </w:pPr>
      <w:r>
        <w:t xml:space="preserve">You do not need to do anything to start a Level 2 appeal. Medicare rules require we automatically send your appeal for medical </w:t>
      </w:r>
      <w:r w:rsidR="000929D0">
        <w:t>care</w:t>
      </w:r>
      <w:r>
        <w:t xml:space="preserve"> to Level 2 if we do not fully agree with your Level 1 appeal</w:t>
      </w:r>
      <w:r w:rsidRPr="0011276F">
        <w:rPr>
          <w:color w:val="000000"/>
        </w:rPr>
        <w:t xml:space="preserve">. </w:t>
      </w:r>
    </w:p>
    <w:p w14:paraId="01CD25DC" w14:textId="60CF106E" w:rsidR="000415AD" w:rsidRDefault="000415AD" w:rsidP="00793616">
      <w:pPr>
        <w:pStyle w:val="ListParagraph"/>
        <w:numPr>
          <w:ilvl w:val="0"/>
          <w:numId w:val="97"/>
        </w:numPr>
        <w:spacing w:after="120" w:afterAutospacing="0"/>
        <w:contextualSpacing w:val="0"/>
        <w:rPr>
          <w:color w:val="000000"/>
        </w:rPr>
      </w:pPr>
      <w:r>
        <w:rPr>
          <w:color w:val="000000"/>
        </w:rPr>
        <w:t xml:space="preserve">See </w:t>
      </w:r>
      <w:r w:rsidRPr="00AB6D46">
        <w:rPr>
          <w:b/>
          <w:bCs/>
          <w:color w:val="000000"/>
        </w:rPr>
        <w:t xml:space="preserve">Section </w:t>
      </w:r>
      <w:r w:rsidR="006C4A6F">
        <w:rPr>
          <w:b/>
          <w:bCs/>
          <w:color w:val="000000"/>
        </w:rPr>
        <w:t>5</w:t>
      </w:r>
      <w:r w:rsidRPr="00AB6D46">
        <w:rPr>
          <w:b/>
          <w:bCs/>
          <w:color w:val="000000"/>
        </w:rPr>
        <w:t>.4</w:t>
      </w:r>
      <w:r>
        <w:rPr>
          <w:color w:val="000000"/>
        </w:rPr>
        <w:t xml:space="preserve"> of this chapter for more information about Level 2 appeals</w:t>
      </w:r>
      <w:r w:rsidR="006C4A6F">
        <w:rPr>
          <w:color w:val="000000"/>
        </w:rPr>
        <w:t xml:space="preserve"> for medical care</w:t>
      </w:r>
      <w:r>
        <w:rPr>
          <w:color w:val="000000"/>
        </w:rPr>
        <w:t>.</w:t>
      </w:r>
    </w:p>
    <w:p w14:paraId="36322876" w14:textId="429F6827" w:rsidR="000415AD" w:rsidRPr="0011276F" w:rsidRDefault="000415AD" w:rsidP="00793616">
      <w:pPr>
        <w:pStyle w:val="ListParagraph"/>
        <w:numPr>
          <w:ilvl w:val="0"/>
          <w:numId w:val="97"/>
        </w:numPr>
        <w:spacing w:after="120" w:afterAutospacing="0"/>
        <w:contextualSpacing w:val="0"/>
        <w:rPr>
          <w:color w:val="000000"/>
        </w:rPr>
      </w:pPr>
      <w:r>
        <w:rPr>
          <w:color w:val="000000"/>
        </w:rPr>
        <w:t xml:space="preserve">Part D appeals are discussed further in Section </w:t>
      </w:r>
      <w:r w:rsidR="006C4A6F">
        <w:rPr>
          <w:color w:val="000000"/>
        </w:rPr>
        <w:t>6</w:t>
      </w:r>
      <w:r>
        <w:rPr>
          <w:color w:val="000000"/>
        </w:rPr>
        <w:t xml:space="preserve"> of this chapter.</w:t>
      </w:r>
    </w:p>
    <w:p w14:paraId="3DA4F6A9" w14:textId="7F5151D3" w:rsidR="003B743C" w:rsidRPr="00052110" w:rsidRDefault="003B743C" w:rsidP="003B743C">
      <w:r>
        <w:t xml:space="preserve">If you are not satisfied with the decision at the Level 2 appeal, you may be able to continue through additional levels of appeal (Section 9 in this chapter explains the Level 3, 4, and 5 appeals processes). </w:t>
      </w:r>
    </w:p>
    <w:p w14:paraId="087F0AFD" w14:textId="77777777" w:rsidR="003750D0" w:rsidRPr="00052110" w:rsidRDefault="003750D0" w:rsidP="00CA3D61">
      <w:pPr>
        <w:pStyle w:val="Heading4"/>
      </w:pPr>
      <w:r w:rsidRPr="00052110">
        <w:t>Section 4.2</w:t>
      </w:r>
      <w:r w:rsidRPr="00052110">
        <w:tab/>
      </w:r>
      <w:bookmarkStart w:id="1070" w:name="_Hlk141805614"/>
      <w:r w:rsidRPr="00052110">
        <w:t xml:space="preserve">How to get help when you are asking </w:t>
      </w:r>
      <w:bookmarkEnd w:id="1070"/>
      <w:r w:rsidRPr="00052110">
        <w:t>for a coverage decision or making an appeal</w:t>
      </w:r>
      <w:bookmarkEnd w:id="1067"/>
      <w:bookmarkEnd w:id="1068"/>
      <w:bookmarkEnd w:id="1069"/>
    </w:p>
    <w:p w14:paraId="0CD53C64" w14:textId="3933B7F5" w:rsidR="003750D0" w:rsidRPr="00052110" w:rsidRDefault="003750D0" w:rsidP="009A3B53">
      <w:r w:rsidRPr="00052110">
        <w:t>Here are resources if you decide to ask for any kind of coverage decision or appeal a decision:</w:t>
      </w:r>
    </w:p>
    <w:p w14:paraId="6B7A8FCF" w14:textId="6EF41F52" w:rsidR="003750D0" w:rsidRPr="00052110" w:rsidRDefault="003750D0" w:rsidP="009A3B53">
      <w:pPr>
        <w:pStyle w:val="ListBullet"/>
        <w:numPr>
          <w:ilvl w:val="0"/>
          <w:numId w:val="139"/>
        </w:numPr>
        <w:ind w:left="720"/>
      </w:pPr>
      <w:r w:rsidRPr="00052110">
        <w:t xml:space="preserve">You </w:t>
      </w:r>
      <w:r w:rsidRPr="00CD2C57">
        <w:rPr>
          <w:b/>
          <w:bCs/>
        </w:rPr>
        <w:t>can call us at Member Services</w:t>
      </w:r>
      <w:r w:rsidRPr="00052110">
        <w:t xml:space="preserve">. </w:t>
      </w:r>
    </w:p>
    <w:p w14:paraId="57EBDCFA" w14:textId="632DA237" w:rsidR="003750D0" w:rsidRPr="00052110" w:rsidRDefault="001E00F5" w:rsidP="009A3B53">
      <w:pPr>
        <w:pStyle w:val="ListBullet"/>
        <w:numPr>
          <w:ilvl w:val="0"/>
          <w:numId w:val="139"/>
        </w:numPr>
        <w:ind w:left="720"/>
      </w:pPr>
      <w:r>
        <w:t xml:space="preserve">You </w:t>
      </w:r>
      <w:r w:rsidRPr="00CD2C57">
        <w:rPr>
          <w:b/>
          <w:bCs/>
        </w:rPr>
        <w:t xml:space="preserve">can </w:t>
      </w:r>
      <w:r w:rsidRPr="00DE00A7">
        <w:rPr>
          <w:b/>
          <w:bCs/>
        </w:rPr>
        <w:t>get free help</w:t>
      </w:r>
      <w:r w:rsidRPr="00A246D3">
        <w:t xml:space="preserve"> </w:t>
      </w:r>
      <w:r>
        <w:t xml:space="preserve">from your </w:t>
      </w:r>
      <w:r w:rsidR="003750D0" w:rsidRPr="00052110">
        <w:t>State Health Insurance Assistance Program.</w:t>
      </w:r>
    </w:p>
    <w:p w14:paraId="0E894880" w14:textId="487BF87C" w:rsidR="00927048" w:rsidRPr="00D1727A" w:rsidRDefault="003750D0" w:rsidP="009A3B53">
      <w:pPr>
        <w:pStyle w:val="ListBullet"/>
        <w:numPr>
          <w:ilvl w:val="0"/>
          <w:numId w:val="139"/>
        </w:numPr>
        <w:tabs>
          <w:tab w:val="left" w:pos="360"/>
        </w:tabs>
        <w:ind w:left="720"/>
      </w:pPr>
      <w:r w:rsidRPr="00CD2C57">
        <w:rPr>
          <w:b/>
          <w:bCs/>
        </w:rPr>
        <w:t xml:space="preserve">Your doctor can make a request for you. </w:t>
      </w:r>
      <w:r w:rsidR="008E617F">
        <w:t xml:space="preserve">If your doctor helps with an appeal past Level 2, they will need to be appointed as your representative. Please </w:t>
      </w:r>
      <w:r w:rsidR="008E617F" w:rsidRPr="00052110">
        <w:t xml:space="preserve">call Member </w:t>
      </w:r>
      <w:r w:rsidR="008E617F">
        <w:t xml:space="preserve">Services </w:t>
      </w:r>
      <w:r w:rsidR="008E617F" w:rsidRPr="00052110">
        <w:t xml:space="preserve">and ask for the </w:t>
      </w:r>
      <w:r w:rsidR="008E617F" w:rsidRPr="00D62B2C">
        <w:rPr>
          <w:i/>
        </w:rPr>
        <w:t>Appointment of Representative</w:t>
      </w:r>
      <w:r w:rsidR="008E617F" w:rsidRPr="00052110">
        <w:t xml:space="preserve"> form. </w:t>
      </w:r>
      <w:r w:rsidR="008E617F" w:rsidRPr="00052110">
        <w:rPr>
          <w:color w:val="000000"/>
        </w:rPr>
        <w:t>(The form is also available on Medicare’s website at</w:t>
      </w:r>
      <w:r w:rsidR="008E617F">
        <w:rPr>
          <w:color w:val="000000"/>
        </w:rPr>
        <w:t xml:space="preserve"> </w:t>
      </w:r>
      <w:hyperlink r:id="rId65" w:history="1">
        <w:r w:rsidR="008E617F" w:rsidRPr="00207C4D">
          <w:rPr>
            <w:rStyle w:val="Hyperlink"/>
          </w:rPr>
          <w:t>www.cms.gov/Medicare/CMS-Forms/CMS-Forms/downloads/cms1696.pdf</w:t>
        </w:r>
      </w:hyperlink>
      <w:r w:rsidR="008E617F">
        <w:t xml:space="preserve"> </w:t>
      </w:r>
      <w:r w:rsidR="008E617F" w:rsidRPr="00052110">
        <w:rPr>
          <w:color w:val="0000FF"/>
        </w:rPr>
        <w:t>[</w:t>
      </w:r>
      <w:r w:rsidR="008E617F" w:rsidRPr="00CD2C57">
        <w:rPr>
          <w:i/>
          <w:iCs/>
          <w:color w:val="0000FF"/>
        </w:rPr>
        <w:t xml:space="preserve">plans may also </w:t>
      </w:r>
      <w:r w:rsidR="008E617F" w:rsidRPr="00DE00A7">
        <w:rPr>
          <w:i/>
          <w:iCs/>
          <w:color w:val="0000FF"/>
        </w:rPr>
        <w:t>insert:</w:t>
      </w:r>
      <w:r w:rsidR="008E617F" w:rsidRPr="00052110">
        <w:rPr>
          <w:color w:val="0000FF"/>
        </w:rPr>
        <w:t xml:space="preserve"> or on our website at </w:t>
      </w:r>
      <w:r w:rsidR="008E617F" w:rsidRPr="00CD2C57">
        <w:rPr>
          <w:i/>
          <w:iCs/>
          <w:color w:val="0000FF"/>
        </w:rPr>
        <w:t>[insert website or link to form</w:t>
      </w:r>
      <w:r w:rsidR="008E617F" w:rsidRPr="00AF150B">
        <w:rPr>
          <w:i/>
          <w:color w:val="0000FF"/>
        </w:rPr>
        <w:t>]</w:t>
      </w:r>
      <w:r w:rsidR="008E617F" w:rsidRPr="00AF150B">
        <w:rPr>
          <w:color w:val="0000FF"/>
        </w:rPr>
        <w:t>]</w:t>
      </w:r>
      <w:r w:rsidR="008E617F" w:rsidRPr="00CA7954">
        <w:t>.</w:t>
      </w:r>
      <w:r w:rsidR="008E617F" w:rsidRPr="00AF150B">
        <w:t>)</w:t>
      </w:r>
    </w:p>
    <w:p w14:paraId="43AF1CA2" w14:textId="058EAE18" w:rsidR="00044CA9" w:rsidRPr="00052110" w:rsidRDefault="00927048" w:rsidP="00793616">
      <w:pPr>
        <w:pStyle w:val="ListBullet"/>
        <w:numPr>
          <w:ilvl w:val="1"/>
          <w:numId w:val="86"/>
        </w:numPr>
      </w:pPr>
      <w:r w:rsidRPr="00052110">
        <w:t>For medical care</w:t>
      </w:r>
      <w:r w:rsidR="00B01579">
        <w:t xml:space="preserve"> or Part B prescription drugs</w:t>
      </w:r>
      <w:r w:rsidRPr="00052110">
        <w:t xml:space="preserve">, your doctor can request a coverage decision or a Level 1 </w:t>
      </w:r>
      <w:r w:rsidR="005228C1">
        <w:t>appeal</w:t>
      </w:r>
      <w:r w:rsidRPr="00052110">
        <w:t xml:space="preserve"> on your behalf.</w:t>
      </w:r>
      <w:r w:rsidR="00224C7A">
        <w:t xml:space="preserve"> </w:t>
      </w:r>
      <w:r w:rsidRPr="00052110">
        <w:rPr>
          <w:rFonts w:cs="Times New Roman PSMT"/>
          <w:color w:val="000000"/>
        </w:rPr>
        <w:t xml:space="preserve">If your appeal is denied at Level 1, it will be automatically forwarded to Level 2. </w:t>
      </w:r>
    </w:p>
    <w:p w14:paraId="2FEA4D4B" w14:textId="03F0B846" w:rsidR="003750D0" w:rsidRPr="00052110" w:rsidRDefault="00044CA9" w:rsidP="00793616">
      <w:pPr>
        <w:pStyle w:val="ListBullet"/>
        <w:numPr>
          <w:ilvl w:val="1"/>
          <w:numId w:val="86"/>
        </w:numPr>
      </w:pPr>
      <w:r w:rsidRPr="00052110">
        <w:t xml:space="preserve">For Part D prescription drugs, your doctor or other prescriber can request a coverage decision or a Level 1 </w:t>
      </w:r>
      <w:r w:rsidR="005228C1">
        <w:t>appeal</w:t>
      </w:r>
      <w:r w:rsidR="00EB57B1">
        <w:t xml:space="preserve"> </w:t>
      </w:r>
      <w:r w:rsidRPr="00052110">
        <w:t>on your behalf.</w:t>
      </w:r>
      <w:r w:rsidR="00CB6FFE" w:rsidRPr="00CB6FFE">
        <w:t xml:space="preserve"> </w:t>
      </w:r>
      <w:r w:rsidR="00CB6FFE">
        <w:t xml:space="preserve">If your Level 1 </w:t>
      </w:r>
      <w:r w:rsidR="005228C1">
        <w:t>appeal</w:t>
      </w:r>
      <w:r w:rsidR="00CB6FFE">
        <w:t xml:space="preserve"> is denied your doctor or prescriber can request a Level 2 </w:t>
      </w:r>
      <w:r w:rsidR="005228C1">
        <w:t>appeal</w:t>
      </w:r>
      <w:r w:rsidR="00CB6FFE">
        <w:t xml:space="preserve">. </w:t>
      </w:r>
    </w:p>
    <w:p w14:paraId="4AA3F2F0" w14:textId="753F39EC" w:rsidR="003750D0" w:rsidRPr="00052110" w:rsidRDefault="003750D0" w:rsidP="00755264">
      <w:pPr>
        <w:pStyle w:val="ListBullet"/>
        <w:numPr>
          <w:ilvl w:val="1"/>
          <w:numId w:val="140"/>
        </w:numPr>
        <w:ind w:left="720"/>
      </w:pPr>
      <w:r w:rsidRPr="00CD2C57">
        <w:rPr>
          <w:b/>
          <w:bCs/>
        </w:rPr>
        <w:t xml:space="preserve">You can ask someone to act on your behalf. </w:t>
      </w:r>
      <w:r w:rsidRPr="00052110">
        <w:t>If you want to, you can name another person to act for you as your representative to ask for a coverage decision or make an appeal.</w:t>
      </w:r>
    </w:p>
    <w:p w14:paraId="6DF084AD" w14:textId="0787D444" w:rsidR="003750D0" w:rsidRPr="00D1727A" w:rsidRDefault="003750D0" w:rsidP="00793616">
      <w:pPr>
        <w:pStyle w:val="ListBullet"/>
        <w:numPr>
          <w:ilvl w:val="1"/>
          <w:numId w:val="86"/>
        </w:numPr>
      </w:pPr>
      <w:r w:rsidRPr="00052110">
        <w:t xml:space="preserve">If you want a friend, relative, or other person to be your representative, call Member Services and ask for the </w:t>
      </w:r>
      <w:r w:rsidR="00295BA7" w:rsidRPr="000D7DEE">
        <w:rPr>
          <w:i/>
        </w:rPr>
        <w:t>Appointment of Representative</w:t>
      </w:r>
      <w:r w:rsidR="00295BA7" w:rsidRPr="00052110">
        <w:t xml:space="preserve"> </w:t>
      </w:r>
      <w:r w:rsidRPr="00052110">
        <w:t>form</w:t>
      </w:r>
      <w:r w:rsidR="00295BA7" w:rsidRPr="00052110">
        <w:t xml:space="preserve">. </w:t>
      </w:r>
      <w:r w:rsidR="00213FF0" w:rsidRPr="00052110">
        <w:rPr>
          <w:color w:val="000000"/>
        </w:rPr>
        <w:t xml:space="preserve">(The form is also available on Medicare’s </w:t>
      </w:r>
      <w:r w:rsidR="008F1E89" w:rsidRPr="00052110">
        <w:rPr>
          <w:color w:val="000000"/>
        </w:rPr>
        <w:t>website</w:t>
      </w:r>
      <w:r w:rsidR="00213FF0" w:rsidRPr="00052110">
        <w:rPr>
          <w:color w:val="000000"/>
        </w:rPr>
        <w:t xml:space="preserve"> at</w:t>
      </w:r>
      <w:r w:rsidR="00424FC1">
        <w:rPr>
          <w:color w:val="000000"/>
        </w:rPr>
        <w:t xml:space="preserve"> </w:t>
      </w:r>
      <w:hyperlink r:id="rId66" w:history="1">
        <w:r w:rsidR="00424FC1" w:rsidRPr="00207C4D">
          <w:rPr>
            <w:rStyle w:val="Hyperlink"/>
          </w:rPr>
          <w:t>www.cms.gov/Medicare/CMS-Forms/CMS-Forms/downloads/cms1696.pdf</w:t>
        </w:r>
      </w:hyperlink>
      <w:r w:rsidR="008C4FBA">
        <w:t xml:space="preserve"> </w:t>
      </w:r>
      <w:r w:rsidR="00213FF0" w:rsidRPr="00052110">
        <w:rPr>
          <w:color w:val="0000FF"/>
        </w:rPr>
        <w:t>[</w:t>
      </w:r>
      <w:r w:rsidR="00213FF0" w:rsidRPr="00CD2C57">
        <w:rPr>
          <w:i/>
          <w:iCs/>
          <w:color w:val="0000FF"/>
        </w:rPr>
        <w:t>plans may also insert:</w:t>
      </w:r>
      <w:r w:rsidR="00213FF0" w:rsidRPr="00052110">
        <w:rPr>
          <w:color w:val="0000FF"/>
        </w:rPr>
        <w:t xml:space="preserve"> or on our </w:t>
      </w:r>
      <w:r w:rsidR="008F1E89" w:rsidRPr="00052110">
        <w:rPr>
          <w:color w:val="0000FF"/>
        </w:rPr>
        <w:t>website</w:t>
      </w:r>
      <w:r w:rsidR="00213FF0" w:rsidRPr="00052110">
        <w:rPr>
          <w:color w:val="0000FF"/>
        </w:rPr>
        <w:t xml:space="preserve"> at </w:t>
      </w:r>
      <w:r w:rsidR="00213FF0" w:rsidRPr="00CD2C57">
        <w:rPr>
          <w:i/>
          <w:iCs/>
          <w:color w:val="0000FF"/>
        </w:rPr>
        <w:t xml:space="preserve">[insert </w:t>
      </w:r>
      <w:r w:rsidR="008F1E89" w:rsidRPr="00DE00A7">
        <w:rPr>
          <w:i/>
          <w:iCs/>
          <w:color w:val="0000FF"/>
        </w:rPr>
        <w:t>website</w:t>
      </w:r>
      <w:r w:rsidR="00213FF0" w:rsidRPr="00CB6200">
        <w:rPr>
          <w:i/>
          <w:iCs/>
          <w:color w:val="0000FF"/>
        </w:rPr>
        <w:t xml:space="preserve"> or link to form</w:t>
      </w:r>
      <w:r w:rsidR="00213FF0" w:rsidRPr="00CA7954">
        <w:rPr>
          <w:i/>
          <w:color w:val="0000FF"/>
        </w:rPr>
        <w:t>]</w:t>
      </w:r>
      <w:r w:rsidR="00213FF0" w:rsidRPr="00CA7954">
        <w:rPr>
          <w:color w:val="0000FF"/>
        </w:rPr>
        <w:t>].</w:t>
      </w:r>
      <w:r w:rsidR="00213FF0" w:rsidRPr="00CA7954">
        <w:t>)</w:t>
      </w:r>
      <w:r w:rsidR="00213FF0" w:rsidRPr="00052110">
        <w:rPr>
          <w:color w:val="0000FF"/>
        </w:rPr>
        <w:t xml:space="preserve"> </w:t>
      </w:r>
      <w:r w:rsidR="000B0732" w:rsidRPr="00052110">
        <w:t>The</w:t>
      </w:r>
      <w:r w:rsidR="00295BA7" w:rsidRPr="00052110">
        <w:t xml:space="preserve"> form</w:t>
      </w:r>
      <w:r w:rsidRPr="00052110">
        <w:t xml:space="preserve"> give</w:t>
      </w:r>
      <w:r w:rsidR="00295BA7" w:rsidRPr="00052110">
        <w:t>s</w:t>
      </w:r>
      <w:r w:rsidRPr="00052110">
        <w:t xml:space="preserve"> that person permission to act on your behalf. </w:t>
      </w:r>
      <w:r w:rsidR="000B0732" w:rsidRPr="00052110">
        <w:t>It</w:t>
      </w:r>
      <w:r w:rsidRPr="00052110">
        <w:t xml:space="preserve"> must be signed by you and by the person who you would like to act on your behalf. You must give us a copy of the signed form.</w:t>
      </w:r>
    </w:p>
    <w:p w14:paraId="3CAD55C8" w14:textId="2A5CEB5F" w:rsidR="00CB6FFE" w:rsidRPr="00D1727A" w:rsidRDefault="00CB6FFE" w:rsidP="00793616">
      <w:pPr>
        <w:pStyle w:val="ListBullet2"/>
        <w:numPr>
          <w:ilvl w:val="1"/>
          <w:numId w:val="86"/>
        </w:numPr>
      </w:pPr>
      <w:r w:rsidRPr="00052110">
        <w:t xml:space="preserve">While we can accept an appeal request without the form, we cannot complete our review until we receive it. If we do not receive the form </w:t>
      </w:r>
      <w:r w:rsidR="007020F1">
        <w:t>before our deadline for making a decision on your appeal,</w:t>
      </w:r>
      <w:r w:rsidRPr="00052110">
        <w:t xml:space="preserve"> your appeal request will be </w:t>
      </w:r>
      <w:r w:rsidRPr="00C848C6">
        <w:t xml:space="preserve">dismissed. </w:t>
      </w:r>
      <w:r w:rsidRPr="00745F50">
        <w:t>If this happens, we will send you a written notice explaining</w:t>
      </w:r>
      <w:r w:rsidRPr="00C848C6">
        <w:t xml:space="preserve"> your right to ask the </w:t>
      </w:r>
      <w:r w:rsidR="00C71572" w:rsidRPr="00CD2C57">
        <w:t>independent review organization</w:t>
      </w:r>
      <w:r w:rsidR="00C71572" w:rsidRPr="00C848C6">
        <w:t xml:space="preserve"> </w:t>
      </w:r>
      <w:r w:rsidRPr="00C848C6">
        <w:t>to review our decision</w:t>
      </w:r>
      <w:r>
        <w:t xml:space="preserve"> to dismiss your appeal</w:t>
      </w:r>
      <w:r w:rsidRPr="00C848C6">
        <w:t>.</w:t>
      </w:r>
    </w:p>
    <w:p w14:paraId="3F1EDD27" w14:textId="393C01B2" w:rsidR="003750D0" w:rsidRPr="00052110" w:rsidRDefault="75CB909A" w:rsidP="00755264">
      <w:pPr>
        <w:pStyle w:val="ListBullet"/>
        <w:numPr>
          <w:ilvl w:val="1"/>
          <w:numId w:val="141"/>
        </w:numPr>
        <w:ind w:left="720"/>
      </w:pPr>
      <w:r w:rsidRPr="0D1202D5">
        <w:rPr>
          <w:b/>
          <w:bCs/>
        </w:rPr>
        <w:t xml:space="preserve">You also have the right to hire a lawyer. </w:t>
      </w:r>
      <w:r>
        <w:t xml:space="preserve">You may contact your own lawyer, or get the name of a lawyer from your local bar association or other referral service. There are also groups that will give you free legal services if you qualify. However, </w:t>
      </w:r>
      <w:r w:rsidRPr="0D1202D5">
        <w:rPr>
          <w:b/>
          <w:bCs/>
        </w:rPr>
        <w:t>you are not required to hire a lawyer</w:t>
      </w:r>
      <w:r>
        <w:t xml:space="preserve"> to ask for any kind of coverage decision or appeal a decision.</w:t>
      </w:r>
    </w:p>
    <w:p w14:paraId="1E170832" w14:textId="77777777" w:rsidR="003750D0" w:rsidRPr="00052110" w:rsidRDefault="003750D0" w:rsidP="00CA3D61">
      <w:pPr>
        <w:pStyle w:val="Heading4"/>
      </w:pPr>
      <w:bookmarkStart w:id="1071" w:name="_Toc228557701"/>
      <w:bookmarkStart w:id="1072" w:name="_Toc377720926"/>
      <w:bookmarkStart w:id="1073" w:name="_Toc68442070"/>
      <w:r w:rsidRPr="00052110">
        <w:t>Section 4.3</w:t>
      </w:r>
      <w:r w:rsidRPr="00052110">
        <w:tab/>
        <w:t>Which section of this chapter gives the details for your situation?</w:t>
      </w:r>
      <w:bookmarkEnd w:id="1071"/>
      <w:bookmarkEnd w:id="1072"/>
      <w:bookmarkEnd w:id="1073"/>
    </w:p>
    <w:p w14:paraId="74A236A2" w14:textId="1362F528" w:rsidR="003750D0" w:rsidRPr="00052110" w:rsidRDefault="003750D0" w:rsidP="00C25423">
      <w:r w:rsidRPr="00052110">
        <w:t xml:space="preserve">There are four </w:t>
      </w:r>
      <w:r w:rsidR="00C910C2" w:rsidRPr="00052110">
        <w:t>different situations</w:t>
      </w:r>
      <w:r w:rsidRPr="00052110">
        <w:t xml:space="preserve"> that involve coverage decisions and appeals. Since each situation has different rules and deadlines, we give the details for each one in a separate section:</w:t>
      </w:r>
    </w:p>
    <w:p w14:paraId="0E16E834" w14:textId="1B8B5CD5" w:rsidR="00EC650C" w:rsidRPr="0057238E" w:rsidRDefault="6AD21B5B" w:rsidP="00E260BB">
      <w:pPr>
        <w:pStyle w:val="ListBullet"/>
        <w:numPr>
          <w:ilvl w:val="1"/>
          <w:numId w:val="141"/>
        </w:numPr>
        <w:ind w:left="720"/>
      </w:pPr>
      <w:r w:rsidRPr="1FB75FE4">
        <w:rPr>
          <w:b/>
          <w:bCs/>
        </w:rPr>
        <w:t>Section 5</w:t>
      </w:r>
      <w:r>
        <w:t xml:space="preserve"> of this chapter</w:t>
      </w:r>
      <w:r w:rsidRPr="00130DE0">
        <w:t>: Your</w:t>
      </w:r>
      <w:r>
        <w:t xml:space="preserve"> medical care: How to ask for a coverage decision or make an appeal</w:t>
      </w:r>
    </w:p>
    <w:p w14:paraId="1FD6D667" w14:textId="2679FD4C" w:rsidR="00EC650C" w:rsidRPr="0057238E" w:rsidRDefault="43D282E5" w:rsidP="00E260BB">
      <w:pPr>
        <w:pStyle w:val="ListBullet"/>
        <w:numPr>
          <w:ilvl w:val="1"/>
          <w:numId w:val="141"/>
        </w:numPr>
        <w:ind w:left="720"/>
      </w:pPr>
      <w:r w:rsidRPr="4941C7D2">
        <w:rPr>
          <w:b/>
          <w:bCs/>
        </w:rPr>
        <w:t>Section 6</w:t>
      </w:r>
      <w:r>
        <w:t xml:space="preserve"> of this chapter: Your Part D prescription drugs: How to ask for a coverage decision or make an appeal</w:t>
      </w:r>
    </w:p>
    <w:p w14:paraId="6AE83747" w14:textId="183423F2" w:rsidR="009C2305" w:rsidRPr="009B31F7" w:rsidRDefault="43D282E5" w:rsidP="00E260BB">
      <w:pPr>
        <w:pStyle w:val="ListBullet"/>
        <w:numPr>
          <w:ilvl w:val="1"/>
          <w:numId w:val="141"/>
        </w:numPr>
        <w:ind w:left="720"/>
      </w:pPr>
      <w:r w:rsidRPr="4941C7D2">
        <w:rPr>
          <w:b/>
          <w:bCs/>
        </w:rPr>
        <w:t>Section 7</w:t>
      </w:r>
      <w:r>
        <w:t xml:space="preserve"> of this chapter: How to ask us to cover a longer </w:t>
      </w:r>
      <w:r w:rsidR="3074DB66">
        <w:t xml:space="preserve">inpatient </w:t>
      </w:r>
      <w:r>
        <w:t>hospital stay if you think the doctor is discharging you too soon</w:t>
      </w:r>
    </w:p>
    <w:p w14:paraId="699D96D3" w14:textId="348A1A1D" w:rsidR="003750D0" w:rsidRPr="0057238E" w:rsidRDefault="43D282E5" w:rsidP="00E260BB">
      <w:pPr>
        <w:pStyle w:val="ListBullet"/>
        <w:numPr>
          <w:ilvl w:val="1"/>
          <w:numId w:val="141"/>
        </w:numPr>
        <w:ind w:left="720"/>
      </w:pPr>
      <w:r w:rsidRPr="4941C7D2">
        <w:rPr>
          <w:b/>
          <w:bCs/>
        </w:rPr>
        <w:t>Section 8</w:t>
      </w:r>
      <w:r>
        <w:t xml:space="preserve"> of this chapter: How to ask us to keep covering certain medical services if you think your coverage is ending too soon (</w:t>
      </w:r>
      <w:r w:rsidRPr="7AA5F102">
        <w:rPr>
          <w:i/>
          <w:iCs/>
        </w:rPr>
        <w:t xml:space="preserve">Applies </w:t>
      </w:r>
      <w:r w:rsidR="5EC3E85E" w:rsidRPr="7AA5F102">
        <w:rPr>
          <w:i/>
          <w:iCs/>
        </w:rPr>
        <w:t xml:space="preserve">only </w:t>
      </w:r>
      <w:r w:rsidRPr="7AA5F102">
        <w:rPr>
          <w:i/>
          <w:iCs/>
        </w:rPr>
        <w:t xml:space="preserve">to these </w:t>
      </w:r>
      <w:r w:rsidR="06315CD3" w:rsidRPr="7AA5F102">
        <w:rPr>
          <w:i/>
          <w:iCs/>
        </w:rPr>
        <w:t>services:</w:t>
      </w:r>
      <w:r>
        <w:t xml:space="preserve"> home health care, skilled nursing facility care, and Comprehensive Outpatient Rehabilitation Facility (CORF) services)</w:t>
      </w:r>
    </w:p>
    <w:p w14:paraId="5DB01C8E" w14:textId="74E762A8" w:rsidR="003750D0" w:rsidRPr="00052110" w:rsidRDefault="003750D0" w:rsidP="00C25423">
      <w:r w:rsidRPr="00CD2C57">
        <w:t>If you’re not sure which section you should be using, p</w:t>
      </w:r>
      <w:r w:rsidRPr="00052110">
        <w:t xml:space="preserve">lease call Member </w:t>
      </w:r>
      <w:r w:rsidR="004B1ADF" w:rsidRPr="00052110">
        <w:t>Services.</w:t>
      </w:r>
      <w:r w:rsidRPr="00052110">
        <w:t xml:space="preserve"> You can also get help or information from government organizations such as your S</w:t>
      </w:r>
      <w:r w:rsidR="00862CB9" w:rsidRPr="00052110">
        <w:t>HIP</w:t>
      </w:r>
      <w:r w:rsidRPr="00052110">
        <w:t>.</w:t>
      </w:r>
    </w:p>
    <w:p w14:paraId="48444FBF" w14:textId="36D71821" w:rsidR="003750D0" w:rsidRDefault="003750D0" w:rsidP="00CA3D61">
      <w:pPr>
        <w:pStyle w:val="Heading3"/>
      </w:pPr>
      <w:bookmarkStart w:id="1074" w:name="_Toc228557702"/>
      <w:bookmarkStart w:id="1075" w:name="_Toc377720927"/>
      <w:bookmarkStart w:id="1076" w:name="_Toc68442071"/>
      <w:bookmarkStart w:id="1077" w:name="_Toc102342187"/>
      <w:bookmarkStart w:id="1078" w:name="_Toc166060285"/>
      <w:r w:rsidRPr="00052110">
        <w:t>SECTION 5</w:t>
      </w:r>
      <w:r w:rsidRPr="00052110">
        <w:tab/>
        <w:t>Your medical care: How to ask for a coverage decision or make an appeal</w:t>
      </w:r>
      <w:bookmarkEnd w:id="1074"/>
      <w:bookmarkEnd w:id="1075"/>
      <w:bookmarkEnd w:id="1076"/>
      <w:r w:rsidR="0041064E">
        <w:t xml:space="preserve"> of a coverage decision</w:t>
      </w:r>
      <w:bookmarkEnd w:id="1077"/>
      <w:bookmarkEnd w:id="1078"/>
    </w:p>
    <w:p w14:paraId="4078A311" w14:textId="77777777" w:rsidR="003750D0" w:rsidRPr="00052110" w:rsidRDefault="003750D0" w:rsidP="00CA3D61">
      <w:pPr>
        <w:pStyle w:val="Heading4"/>
      </w:pPr>
      <w:bookmarkStart w:id="1079" w:name="_Toc228557703"/>
      <w:bookmarkStart w:id="1080" w:name="_Toc377720928"/>
      <w:bookmarkStart w:id="1081" w:name="_Toc68442072"/>
      <w:r w:rsidRPr="00052110">
        <w:t>Section 5.1</w:t>
      </w:r>
      <w:r w:rsidRPr="00052110">
        <w:tab/>
        <w:t>This section tells what to do if you have problems getting coverage for medical care or if you want us to pay you back for our share of the cost of your care</w:t>
      </w:r>
      <w:bookmarkEnd w:id="1079"/>
      <w:bookmarkEnd w:id="1080"/>
      <w:bookmarkEnd w:id="1081"/>
    </w:p>
    <w:p w14:paraId="6F149D03" w14:textId="179F1595" w:rsidR="003750D0" w:rsidRPr="00052110" w:rsidRDefault="3E2E8BF3" w:rsidP="00C25423">
      <w:r>
        <w:t xml:space="preserve">This section is about your benefits for medical care. These benefits are described in Chapter 4 of this </w:t>
      </w:r>
      <w:r w:rsidR="58BB47C8">
        <w:t>document</w:t>
      </w:r>
      <w:r>
        <w:t xml:space="preserve">: </w:t>
      </w:r>
      <w:r w:rsidRPr="7AA5F102">
        <w:rPr>
          <w:i/>
          <w:iCs/>
        </w:rPr>
        <w:t>Medical Benefits Chart (what is covered and what you pay</w:t>
      </w:r>
      <w:r>
        <w:t xml:space="preserve">). </w:t>
      </w:r>
      <w:r w:rsidR="18BE84FA">
        <w:t xml:space="preserve">In some cases, different rules apply to a request for a Part B prescription drug. In those cases, we will explain how the rules for Part B prescription drugs are different from the rules for medical items and services. </w:t>
      </w:r>
    </w:p>
    <w:p w14:paraId="04D87421" w14:textId="761F7EC2" w:rsidR="003750D0" w:rsidRPr="00052110" w:rsidRDefault="003750D0" w:rsidP="00C25423">
      <w:r w:rsidRPr="00052110">
        <w:t>This section tells what you can do if you are in any of the five following situations:</w:t>
      </w:r>
    </w:p>
    <w:p w14:paraId="7EEBC929" w14:textId="4D0BBA1A" w:rsidR="003750D0" w:rsidRPr="00052110" w:rsidRDefault="3E2E8BF3" w:rsidP="0057238E">
      <w:pPr>
        <w:ind w:left="720" w:hanging="360"/>
      </w:pPr>
      <w:r>
        <w:t>1.</w:t>
      </w:r>
      <w:r w:rsidR="003750D0">
        <w:tab/>
      </w:r>
      <w:r>
        <w:t>You are not getting certain medical care you want, and you believe that this is covered by our plan.</w:t>
      </w:r>
      <w:r w:rsidR="58BB47C8" w:rsidRPr="4941C7D2">
        <w:rPr>
          <w:b/>
          <w:bCs/>
        </w:rPr>
        <w:t xml:space="preserve"> Ask for a coverage decision. Section 5.2.</w:t>
      </w:r>
    </w:p>
    <w:p w14:paraId="36912C6C" w14:textId="18E5E002" w:rsidR="003750D0" w:rsidRPr="00052110" w:rsidRDefault="3E2E8BF3" w:rsidP="00942EEE">
      <w:pPr>
        <w:ind w:left="720" w:hanging="360"/>
      </w:pPr>
      <w:r>
        <w:t>2.</w:t>
      </w:r>
      <w:r w:rsidR="003750D0">
        <w:tab/>
      </w:r>
      <w:r>
        <w:t>Our plan will not approve the medical care your doctor or other medical provider wants to give you, and you believe that this care is covered by the plan.</w:t>
      </w:r>
      <w:r w:rsidR="58BB47C8" w:rsidRPr="4941C7D2">
        <w:rPr>
          <w:b/>
          <w:bCs/>
        </w:rPr>
        <w:t xml:space="preserve"> Ask for a coverage decision. Section 5.2.</w:t>
      </w:r>
    </w:p>
    <w:p w14:paraId="7A61EEE4" w14:textId="69A0BB91" w:rsidR="003750D0" w:rsidRPr="0041064E" w:rsidRDefault="3E2E8BF3" w:rsidP="4941C7D2">
      <w:pPr>
        <w:ind w:left="720" w:hanging="360"/>
        <w:rPr>
          <w:b/>
          <w:bCs/>
        </w:rPr>
      </w:pPr>
      <w:r>
        <w:t>3.</w:t>
      </w:r>
      <w:r w:rsidR="003750D0">
        <w:tab/>
      </w:r>
      <w:r>
        <w:t>You have received medical care that you believe should be covered by the plan, but we have said we will not pay for this care.</w:t>
      </w:r>
      <w:r w:rsidR="58BB47C8" w:rsidRPr="4941C7D2">
        <w:rPr>
          <w:b/>
          <w:bCs/>
        </w:rPr>
        <w:t xml:space="preserve"> Make an </w:t>
      </w:r>
      <w:r w:rsidR="6DCBA50D" w:rsidRPr="4941C7D2">
        <w:rPr>
          <w:b/>
          <w:bCs/>
        </w:rPr>
        <w:t>appeal</w:t>
      </w:r>
      <w:r w:rsidR="58BB47C8" w:rsidRPr="4941C7D2">
        <w:rPr>
          <w:b/>
          <w:bCs/>
        </w:rPr>
        <w:t>. Section 5.3.</w:t>
      </w:r>
    </w:p>
    <w:p w14:paraId="1A16A1DB" w14:textId="12B954DD" w:rsidR="003750D0" w:rsidRPr="0041064E" w:rsidRDefault="3E2E8BF3" w:rsidP="4941C7D2">
      <w:pPr>
        <w:ind w:left="720" w:hanging="360"/>
        <w:rPr>
          <w:b/>
          <w:bCs/>
        </w:rPr>
      </w:pPr>
      <w:r>
        <w:t>4.</w:t>
      </w:r>
      <w:r w:rsidR="003750D0">
        <w:tab/>
      </w:r>
      <w:r>
        <w:t xml:space="preserve">You have received and paid for medical care that you believe should be covered by the plan, and you want to ask our plan to reimburse you for this care. </w:t>
      </w:r>
      <w:r w:rsidR="58BB47C8" w:rsidRPr="4941C7D2">
        <w:rPr>
          <w:b/>
          <w:bCs/>
        </w:rPr>
        <w:t>Send us the bill. Section 5.5</w:t>
      </w:r>
      <w:r w:rsidR="00710C36">
        <w:rPr>
          <w:b/>
          <w:bCs/>
        </w:rPr>
        <w:t>.</w:t>
      </w:r>
    </w:p>
    <w:p w14:paraId="714C204D" w14:textId="6AF9656B" w:rsidR="003750D0" w:rsidRDefault="3E2E8BF3" w:rsidP="4941C7D2">
      <w:pPr>
        <w:ind w:left="720" w:hanging="360"/>
        <w:rPr>
          <w:b/>
          <w:bCs/>
        </w:rPr>
      </w:pPr>
      <w:r>
        <w:t>5.</w:t>
      </w:r>
      <w:r w:rsidR="003750D0">
        <w:tab/>
      </w:r>
      <w:r>
        <w:t xml:space="preserve">You are being told that coverage for certain medical care you have been getting that we previously approved will be reduced or stopped, and you believe that reducing or stopping this care could harm your health. </w:t>
      </w:r>
      <w:r w:rsidR="58BB47C8" w:rsidRPr="4941C7D2">
        <w:rPr>
          <w:b/>
          <w:bCs/>
        </w:rPr>
        <w:t xml:space="preserve">Make an </w:t>
      </w:r>
      <w:r w:rsidR="6DCBA50D" w:rsidRPr="4941C7D2">
        <w:rPr>
          <w:b/>
          <w:bCs/>
        </w:rPr>
        <w:t>appeal</w:t>
      </w:r>
      <w:r w:rsidR="58BB47C8" w:rsidRPr="4941C7D2">
        <w:rPr>
          <w:b/>
          <w:bCs/>
        </w:rPr>
        <w:t>. Section 5.3</w:t>
      </w:r>
      <w:r w:rsidR="00710C36">
        <w:rPr>
          <w:b/>
          <w:bCs/>
        </w:rPr>
        <w:t>.</w:t>
      </w:r>
    </w:p>
    <w:p w14:paraId="108030B2" w14:textId="13C36D95" w:rsidR="0057238E" w:rsidRDefault="1E1EBD0C" w:rsidP="0057238E">
      <w:pPr>
        <w:ind w:left="720"/>
      </w:pPr>
      <w:r w:rsidRPr="00DA617F">
        <w:rPr>
          <w:b/>
        </w:rPr>
        <w:t>N</w:t>
      </w:r>
      <w:r w:rsidR="084EADC2" w:rsidRPr="00DA617F">
        <w:rPr>
          <w:b/>
        </w:rPr>
        <w:t>ote</w:t>
      </w:r>
      <w:r w:rsidRPr="00DA617F">
        <w:rPr>
          <w:b/>
        </w:rPr>
        <w:t>:</w:t>
      </w:r>
      <w:r w:rsidRPr="00DA617F">
        <w:t xml:space="preserve"> </w:t>
      </w:r>
      <w:r w:rsidRPr="00DA617F">
        <w:rPr>
          <w:b/>
        </w:rPr>
        <w:t>If the coverage</w:t>
      </w:r>
      <w:r w:rsidRPr="4941C7D2">
        <w:rPr>
          <w:b/>
          <w:bCs/>
        </w:rPr>
        <w:t xml:space="preserve"> </w:t>
      </w:r>
      <w:r w:rsidRPr="00DA617F">
        <w:rPr>
          <w:b/>
          <w:bCs/>
        </w:rPr>
        <w:t>that</w:t>
      </w:r>
      <w:r w:rsidRPr="4941C7D2">
        <w:rPr>
          <w:b/>
          <w:bCs/>
        </w:rPr>
        <w:t xml:space="preserve"> will be stopped is for hospital care, home health care, skilled nursing facility care, or Comprehensive Outpatient Rehabilitation Facility (CORF) services</w:t>
      </w:r>
      <w:r>
        <w:t xml:space="preserve">, you need to read </w:t>
      </w:r>
      <w:r w:rsidR="58BB47C8">
        <w:t xml:space="preserve">Sections 7 and 8 of this Chapter. </w:t>
      </w:r>
      <w:r w:rsidR="70ADA320">
        <w:t>S</w:t>
      </w:r>
      <w:r>
        <w:t xml:space="preserve">pecial rules apply to these types of care. </w:t>
      </w:r>
    </w:p>
    <w:p w14:paraId="31C08D0B" w14:textId="0D659E15" w:rsidR="003750D0" w:rsidRDefault="003750D0" w:rsidP="00CA3D61">
      <w:pPr>
        <w:pStyle w:val="Heading4"/>
      </w:pPr>
      <w:bookmarkStart w:id="1082" w:name="_Toc228557704"/>
      <w:bookmarkStart w:id="1083" w:name="_Toc377720929"/>
      <w:bookmarkStart w:id="1084" w:name="_Toc68442073"/>
      <w:r w:rsidRPr="00052110">
        <w:t>Section 5.2</w:t>
      </w:r>
      <w:r w:rsidRPr="00052110">
        <w:tab/>
        <w:t>Step-by-step: How to ask for a coverage decision</w:t>
      </w:r>
      <w:bookmarkEnd w:id="1082"/>
      <w:bookmarkEnd w:id="1083"/>
      <w:bookmarkEnd w:id="1084"/>
    </w:p>
    <w:p w14:paraId="0E6E4E8B" w14:textId="77777777" w:rsidR="00A402DE" w:rsidRPr="00A402DE" w:rsidRDefault="00A402DE"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6D61AD" w:rsidRPr="00CA3D61" w14:paraId="6EC8A21F" w14:textId="77777777" w:rsidTr="7AA5F102">
        <w:trPr>
          <w:cantSplit/>
          <w:tblHeader/>
          <w:jc w:val="center"/>
        </w:trPr>
        <w:tc>
          <w:tcPr>
            <w:tcW w:w="9435" w:type="dxa"/>
            <w:shd w:val="clear" w:color="auto" w:fill="auto"/>
          </w:tcPr>
          <w:p w14:paraId="3C42EE9C" w14:textId="77777777" w:rsidR="006D61AD" w:rsidRPr="004B7600" w:rsidRDefault="006D61AD">
            <w:pPr>
              <w:jc w:val="center"/>
              <w:rPr>
                <w:b/>
                <w:bCs/>
              </w:rPr>
            </w:pPr>
            <w:r w:rsidRPr="00CD2C57">
              <w:rPr>
                <w:b/>
                <w:bCs/>
              </w:rPr>
              <w:t>Legal Terms</w:t>
            </w:r>
          </w:p>
        </w:tc>
      </w:tr>
      <w:tr w:rsidR="006D61AD" w14:paraId="70C19EF7" w14:textId="77777777" w:rsidTr="7AA5F102">
        <w:trPr>
          <w:cantSplit/>
          <w:jc w:val="center"/>
        </w:trPr>
        <w:tc>
          <w:tcPr>
            <w:tcW w:w="9435" w:type="dxa"/>
            <w:shd w:val="clear" w:color="auto" w:fill="auto"/>
          </w:tcPr>
          <w:p w14:paraId="22007C18" w14:textId="52345D65" w:rsidR="006D61AD" w:rsidRPr="004B7600" w:rsidRDefault="006D61AD">
            <w:pPr>
              <w:rPr>
                <w:rFonts w:eastAsia="Calibri"/>
                <w:b/>
                <w:bCs/>
              </w:rPr>
            </w:pPr>
            <w:r w:rsidRPr="00CD2C57">
              <w:rPr>
                <w:rFonts w:eastAsia="Calibri"/>
              </w:rPr>
              <w:t xml:space="preserve">When a coverage decision involves your medical care, it is called an </w:t>
            </w:r>
            <w:r w:rsidRPr="00DE00A7">
              <w:rPr>
                <w:rFonts w:eastAsia="Calibri"/>
                <w:b/>
                <w:bCs/>
              </w:rPr>
              <w:t xml:space="preserve">organization </w:t>
            </w:r>
            <w:r w:rsidRPr="00CB6200">
              <w:rPr>
                <w:rFonts w:eastAsia="Calibri"/>
                <w:b/>
                <w:bCs/>
              </w:rPr>
              <w:t>determination.</w:t>
            </w:r>
          </w:p>
          <w:p w14:paraId="07A56FE0" w14:textId="2F81E91A" w:rsidR="006D61AD" w:rsidRDefault="006D61AD" w:rsidP="00A402DE">
            <w:r w:rsidRPr="00CD2C57">
              <w:rPr>
                <w:rFonts w:eastAsia="Calibri"/>
              </w:rPr>
              <w:t xml:space="preserve">A fast coverage decision is called an </w:t>
            </w:r>
            <w:r w:rsidRPr="00DE00A7">
              <w:rPr>
                <w:rFonts w:eastAsia="Calibri"/>
                <w:b/>
                <w:bCs/>
              </w:rPr>
              <w:t>expedited determination.</w:t>
            </w:r>
          </w:p>
        </w:tc>
      </w:tr>
    </w:tbl>
    <w:p w14:paraId="4D851614" w14:textId="3DCDC372" w:rsidR="006D61AD" w:rsidRDefault="003750D0" w:rsidP="006D61AD">
      <w:pPr>
        <w:pStyle w:val="StepHeading"/>
      </w:pPr>
      <w:r w:rsidRPr="00052110" w:rsidDel="00A5614C">
        <w:rPr>
          <w:u w:val="single"/>
        </w:rPr>
        <w:t>Step 1:</w:t>
      </w:r>
      <w:r w:rsidRPr="00052110" w:rsidDel="00A5614C">
        <w:t xml:space="preserve"> </w:t>
      </w:r>
      <w:r w:rsidR="006D61AD">
        <w:t>Decide if you need a standard coverage decision or a fast coverage decision.</w:t>
      </w:r>
    </w:p>
    <w:p w14:paraId="456F8F73" w14:textId="455A104F" w:rsidR="006D61AD" w:rsidRPr="004B7600" w:rsidRDefault="006D61AD" w:rsidP="002657C9">
      <w:pPr>
        <w:tabs>
          <w:tab w:val="left" w:pos="1080"/>
        </w:tabs>
        <w:spacing w:before="120" w:beforeAutospacing="0" w:after="120" w:afterAutospacing="0"/>
        <w:rPr>
          <w:b/>
          <w:bCs/>
          <w:i/>
          <w:iCs/>
        </w:rPr>
      </w:pPr>
      <w:r w:rsidRPr="00CD2C57">
        <w:rPr>
          <w:b/>
          <w:bCs/>
        </w:rPr>
        <w:t xml:space="preserve">A standard coverage decision is usually made within 14 </w:t>
      </w:r>
      <w:r w:rsidR="00D36ADA">
        <w:rPr>
          <w:b/>
          <w:bCs/>
        </w:rPr>
        <w:t xml:space="preserve">calendar </w:t>
      </w:r>
      <w:r w:rsidRPr="00CD2C57">
        <w:rPr>
          <w:b/>
          <w:bCs/>
        </w:rPr>
        <w:t>days</w:t>
      </w:r>
      <w:r w:rsidR="00A60C37" w:rsidRPr="00A60C37">
        <w:t xml:space="preserve"> </w:t>
      </w:r>
      <w:r w:rsidR="00A60C37" w:rsidRPr="00CD2C57">
        <w:rPr>
          <w:b/>
          <w:bCs/>
        </w:rPr>
        <w:t>or 72 hours for Part B drugs</w:t>
      </w:r>
      <w:r w:rsidRPr="00DE00A7">
        <w:rPr>
          <w:b/>
          <w:bCs/>
        </w:rPr>
        <w:t xml:space="preserve">. A fast coverage decision is generally made within 72 hours, for medical services, </w:t>
      </w:r>
      <w:r w:rsidR="006A7925" w:rsidRPr="00CB6200">
        <w:rPr>
          <w:b/>
          <w:bCs/>
        </w:rPr>
        <w:t xml:space="preserve">or </w:t>
      </w:r>
      <w:r w:rsidRPr="00CB6200">
        <w:rPr>
          <w:b/>
          <w:bCs/>
        </w:rPr>
        <w:t xml:space="preserve">24 hours for Part B drugs. In order to get a fast </w:t>
      </w:r>
      <w:r w:rsidRPr="00CB6200">
        <w:rPr>
          <w:rFonts w:eastAsia="Calibri"/>
          <w:b/>
          <w:bCs/>
        </w:rPr>
        <w:t>coverage</w:t>
      </w:r>
      <w:r w:rsidRPr="00CB6200">
        <w:rPr>
          <w:rFonts w:eastAsia="Calibri"/>
        </w:rPr>
        <w:t xml:space="preserve"> </w:t>
      </w:r>
      <w:r w:rsidRPr="00CB6200">
        <w:rPr>
          <w:b/>
          <w:bCs/>
        </w:rPr>
        <w:t>decision, you must meet two requirements:</w:t>
      </w:r>
    </w:p>
    <w:p w14:paraId="63DF1A39" w14:textId="7F60DD73" w:rsidR="006D61AD" w:rsidRPr="00052110" w:rsidRDefault="006D61AD" w:rsidP="004E06F5">
      <w:pPr>
        <w:numPr>
          <w:ilvl w:val="0"/>
          <w:numId w:val="10"/>
        </w:numPr>
        <w:tabs>
          <w:tab w:val="left" w:pos="1080"/>
          <w:tab w:val="left" w:pos="1620"/>
        </w:tabs>
        <w:spacing w:before="120" w:beforeAutospacing="0" w:after="120" w:afterAutospacing="0"/>
        <w:ind w:left="720"/>
      </w:pPr>
      <w:r>
        <w:t xml:space="preserve">You may </w:t>
      </w:r>
      <w:r w:rsidRPr="00CD2C57">
        <w:rPr>
          <w:i/>
          <w:iCs/>
        </w:rPr>
        <w:t>only ask</w:t>
      </w:r>
      <w:r>
        <w:t xml:space="preserve"> </w:t>
      </w:r>
      <w:r w:rsidRPr="00052110">
        <w:t>for coverage for medical</w:t>
      </w:r>
      <w:r w:rsidR="00F10798">
        <w:rPr>
          <w:i/>
          <w:iCs/>
        </w:rPr>
        <w:t xml:space="preserve"> </w:t>
      </w:r>
      <w:r w:rsidR="00F10798">
        <w:t>items and/or services (not requests for payment for items and/or services already received</w:t>
      </w:r>
      <w:r w:rsidRPr="00052110">
        <w:t xml:space="preserve">. </w:t>
      </w:r>
    </w:p>
    <w:p w14:paraId="00FDE8AF" w14:textId="77777777" w:rsidR="006D61AD" w:rsidRPr="004B7600" w:rsidRDefault="006D61AD" w:rsidP="004E06F5">
      <w:pPr>
        <w:numPr>
          <w:ilvl w:val="0"/>
          <w:numId w:val="10"/>
        </w:numPr>
        <w:tabs>
          <w:tab w:val="left" w:pos="1080"/>
          <w:tab w:val="left" w:pos="1620"/>
        </w:tabs>
        <w:spacing w:before="120" w:beforeAutospacing="0" w:after="120" w:afterAutospacing="0"/>
        <w:ind w:left="720"/>
        <w:rPr>
          <w:i/>
          <w:iCs/>
        </w:rPr>
      </w:pPr>
      <w:r w:rsidRPr="00052110">
        <w:t xml:space="preserve">You can get a fast </w:t>
      </w:r>
      <w:r w:rsidRPr="00CD2C57">
        <w:rPr>
          <w:rFonts w:eastAsia="Calibri"/>
        </w:rPr>
        <w:t xml:space="preserve">coverage </w:t>
      </w:r>
      <w:r w:rsidRPr="00052110">
        <w:t xml:space="preserve">decision </w:t>
      </w:r>
      <w:r w:rsidRPr="00CD2C57">
        <w:rPr>
          <w:i/>
          <w:iCs/>
        </w:rPr>
        <w:t>only</w:t>
      </w:r>
      <w:r w:rsidRPr="00052110">
        <w:t xml:space="preserve"> if using the standard deadlines could </w:t>
      </w:r>
      <w:r w:rsidRPr="00CD2C57">
        <w:rPr>
          <w:i/>
          <w:iCs/>
        </w:rPr>
        <w:t xml:space="preserve">cause serious harm to your health or hurt your ability to function. </w:t>
      </w:r>
    </w:p>
    <w:p w14:paraId="27D42B3C" w14:textId="27ABC68D" w:rsidR="006D61AD" w:rsidRPr="004B7600" w:rsidRDefault="006D61AD" w:rsidP="004E06F5">
      <w:pPr>
        <w:pStyle w:val="ListParagraph"/>
        <w:numPr>
          <w:ilvl w:val="0"/>
          <w:numId w:val="10"/>
        </w:numPr>
        <w:tabs>
          <w:tab w:val="left" w:pos="1080"/>
        </w:tabs>
        <w:spacing w:before="120" w:beforeAutospacing="0" w:after="120" w:afterAutospacing="0"/>
        <w:ind w:left="720"/>
        <w:contextualSpacing w:val="0"/>
        <w:rPr>
          <w:b/>
          <w:bCs/>
        </w:rPr>
      </w:pPr>
      <w:r w:rsidRPr="00CD2C57">
        <w:rPr>
          <w:b/>
          <w:bCs/>
        </w:rPr>
        <w:t xml:space="preserve">If your doctor tells us that your health requires a fast </w:t>
      </w:r>
      <w:r w:rsidRPr="00DE00A7">
        <w:rPr>
          <w:rFonts w:eastAsia="Calibri"/>
          <w:b/>
          <w:bCs/>
        </w:rPr>
        <w:t>coverage</w:t>
      </w:r>
      <w:r w:rsidRPr="00CB6200">
        <w:rPr>
          <w:rFonts w:eastAsia="Calibri"/>
        </w:rPr>
        <w:t xml:space="preserve"> </w:t>
      </w:r>
      <w:r w:rsidRPr="00CB6200">
        <w:rPr>
          <w:b/>
          <w:bCs/>
        </w:rPr>
        <w:t xml:space="preserve">decision, we will automatically agree to give you a fast </w:t>
      </w:r>
      <w:r w:rsidRPr="00CB6200">
        <w:rPr>
          <w:rFonts w:eastAsia="Calibri"/>
          <w:b/>
          <w:bCs/>
        </w:rPr>
        <w:t>coverage</w:t>
      </w:r>
      <w:r w:rsidRPr="00CB6200">
        <w:rPr>
          <w:rFonts w:eastAsia="Calibri"/>
        </w:rPr>
        <w:t xml:space="preserve"> </w:t>
      </w:r>
      <w:r w:rsidRPr="00CB6200">
        <w:rPr>
          <w:b/>
          <w:bCs/>
        </w:rPr>
        <w:t xml:space="preserve">decision. </w:t>
      </w:r>
    </w:p>
    <w:p w14:paraId="118B7657" w14:textId="77777777" w:rsidR="006D61AD" w:rsidRDefault="006D61AD" w:rsidP="004E06F5">
      <w:pPr>
        <w:pStyle w:val="ListParagraph"/>
        <w:numPr>
          <w:ilvl w:val="0"/>
          <w:numId w:val="10"/>
        </w:numPr>
        <w:tabs>
          <w:tab w:val="left" w:pos="1080"/>
        </w:tabs>
        <w:spacing w:before="120" w:beforeAutospacing="0" w:after="120" w:afterAutospacing="0"/>
        <w:ind w:left="720"/>
        <w:contextualSpacing w:val="0"/>
      </w:pPr>
      <w:r w:rsidRPr="00CD2C57">
        <w:rPr>
          <w:b/>
          <w:bCs/>
        </w:rPr>
        <w:t xml:space="preserve">If you ask for a fast </w:t>
      </w:r>
      <w:r w:rsidRPr="00DE00A7">
        <w:rPr>
          <w:rFonts w:eastAsia="Calibri"/>
          <w:b/>
          <w:bCs/>
        </w:rPr>
        <w:t xml:space="preserve">coverage </w:t>
      </w:r>
      <w:r w:rsidRPr="00CB6200">
        <w:rPr>
          <w:b/>
          <w:bCs/>
        </w:rPr>
        <w:t xml:space="preserve">decision on your own, without your doctor’s support, we will decide whether your health requires that we give you a fast </w:t>
      </w:r>
      <w:r w:rsidRPr="00CB6200">
        <w:rPr>
          <w:rFonts w:eastAsia="Calibri"/>
          <w:b/>
          <w:bCs/>
        </w:rPr>
        <w:t xml:space="preserve">coverage </w:t>
      </w:r>
      <w:r w:rsidRPr="00CB6200">
        <w:rPr>
          <w:b/>
          <w:bCs/>
        </w:rPr>
        <w:t xml:space="preserve">decision. </w:t>
      </w:r>
      <w:r w:rsidRPr="006128ED">
        <w:t xml:space="preserve">If we do not approve a fast coverage </w:t>
      </w:r>
      <w:r w:rsidRPr="00DA4DAE">
        <w:t>decision,</w:t>
      </w:r>
      <w:r w:rsidRPr="006128ED">
        <w:t xml:space="preserve"> we will send you a letter that:</w:t>
      </w:r>
    </w:p>
    <w:p w14:paraId="48C14857" w14:textId="2E3003C1" w:rsidR="00931D4E" w:rsidRPr="00931D4E" w:rsidRDefault="00931D4E" w:rsidP="000360BD">
      <w:pPr>
        <w:pStyle w:val="ListParagraph"/>
        <w:numPr>
          <w:ilvl w:val="1"/>
          <w:numId w:val="10"/>
        </w:numPr>
        <w:tabs>
          <w:tab w:val="left" w:pos="1080"/>
        </w:tabs>
        <w:spacing w:before="120" w:beforeAutospacing="0" w:after="120" w:afterAutospacing="0"/>
        <w:ind w:left="1440"/>
        <w:contextualSpacing w:val="0"/>
      </w:pPr>
      <w:r w:rsidRPr="00CD2C57">
        <w:t>Explains that we will use the standard deadlines</w:t>
      </w:r>
      <w:r w:rsidRPr="00DE00A7">
        <w:t xml:space="preserve">. </w:t>
      </w:r>
    </w:p>
    <w:p w14:paraId="2D5C1B39" w14:textId="4A139776" w:rsidR="00931D4E" w:rsidRPr="00931D4E" w:rsidRDefault="00931D4E" w:rsidP="000360BD">
      <w:pPr>
        <w:pStyle w:val="ListParagraph"/>
        <w:numPr>
          <w:ilvl w:val="1"/>
          <w:numId w:val="10"/>
        </w:numPr>
        <w:spacing w:before="120" w:beforeAutospacing="0" w:after="120" w:afterAutospacing="0"/>
        <w:ind w:left="1440"/>
        <w:contextualSpacing w:val="0"/>
      </w:pPr>
      <w:r w:rsidRPr="00931D4E">
        <w:t>Explains if your doctor asks for the fast coverage decision, we will automatically give you a fast coverage decision</w:t>
      </w:r>
      <w:r>
        <w:t>.</w:t>
      </w:r>
      <w:r w:rsidRPr="00931D4E">
        <w:t xml:space="preserve"> </w:t>
      </w:r>
    </w:p>
    <w:p w14:paraId="1AE50399" w14:textId="319C2929" w:rsidR="00931D4E" w:rsidRDefault="00931D4E" w:rsidP="000360BD">
      <w:pPr>
        <w:pStyle w:val="ListParagraph"/>
        <w:numPr>
          <w:ilvl w:val="1"/>
          <w:numId w:val="10"/>
        </w:numPr>
        <w:spacing w:before="120" w:beforeAutospacing="0" w:after="120" w:afterAutospacing="0"/>
        <w:ind w:left="1440"/>
        <w:contextualSpacing w:val="0"/>
      </w:pPr>
      <w:r w:rsidRPr="00931D4E">
        <w:t xml:space="preserve">Explains that you can file a fast complaint about our decision to give you a standard coverage decision instead of the fast coverage decision you requested. </w:t>
      </w:r>
    </w:p>
    <w:p w14:paraId="49E06187" w14:textId="72E337EF" w:rsidR="003750D0" w:rsidRDefault="006D61AD" w:rsidP="003750D0">
      <w:pPr>
        <w:pStyle w:val="StepHeading"/>
      </w:pPr>
      <w:r>
        <w:rPr>
          <w:u w:val="single"/>
        </w:rPr>
        <w:t>Step 2</w:t>
      </w:r>
      <w:r w:rsidRPr="00052110" w:rsidDel="00A5614C">
        <w:rPr>
          <w:u w:val="single"/>
        </w:rPr>
        <w:t>:</w:t>
      </w:r>
      <w:r w:rsidRPr="00052110" w:rsidDel="00A5614C">
        <w:t xml:space="preserve"> </w:t>
      </w:r>
      <w:r>
        <w:t>A</w:t>
      </w:r>
      <w:r w:rsidR="003750D0" w:rsidRPr="00052110">
        <w:t xml:space="preserve">sk our plan to make a coverage decision </w:t>
      </w:r>
      <w:r>
        <w:t>or fast coverage</w:t>
      </w:r>
      <w:r w:rsidR="0072565F">
        <w:t xml:space="preserve"> decision</w:t>
      </w:r>
      <w:r w:rsidR="00DB35B6">
        <w:t>.</w:t>
      </w:r>
      <w:r w:rsidR="0072565F">
        <w:t xml:space="preserve"> </w:t>
      </w:r>
    </w:p>
    <w:p w14:paraId="12524ECB" w14:textId="56A8B110" w:rsidR="006D61AD" w:rsidRPr="00052110" w:rsidRDefault="3E2E8BF3" w:rsidP="0067408E">
      <w:pPr>
        <w:pStyle w:val="ListParagraph"/>
        <w:numPr>
          <w:ilvl w:val="0"/>
          <w:numId w:val="216"/>
        </w:numPr>
      </w:pPr>
      <w:r w:rsidRPr="009A3074">
        <w:t>Start by calling</w:t>
      </w:r>
      <w:r w:rsidR="451F4022" w:rsidRPr="009A3074">
        <w:t>,</w:t>
      </w:r>
      <w:r w:rsidRPr="009A3074">
        <w:t xml:space="preserve"> writing, or faxing our plan to make your request for us to </w:t>
      </w:r>
      <w:r w:rsidR="59BC3B7D" w:rsidRPr="009A3074">
        <w:t xml:space="preserve">authorize or </w:t>
      </w:r>
      <w:r w:rsidRPr="009A3074">
        <w:t>provide coverage for the m</w:t>
      </w:r>
      <w:r>
        <w:t xml:space="preserve">edical care you want. You, your doctor, or your representative can do this. </w:t>
      </w:r>
      <w:r w:rsidR="70ADA320">
        <w:t>Chapter 2 has contact information.</w:t>
      </w:r>
    </w:p>
    <w:p w14:paraId="4744AEE9" w14:textId="11B3FAE3" w:rsidR="003750D0" w:rsidRPr="00052110" w:rsidRDefault="003750D0" w:rsidP="003750D0">
      <w:pPr>
        <w:pStyle w:val="StepHeading"/>
      </w:pPr>
      <w:r w:rsidRPr="00052110" w:rsidDel="00A5614C">
        <w:rPr>
          <w:u w:val="single"/>
        </w:rPr>
        <w:t xml:space="preserve">Step </w:t>
      </w:r>
      <w:r w:rsidR="006D61AD">
        <w:rPr>
          <w:u w:val="single"/>
        </w:rPr>
        <w:t>3</w:t>
      </w:r>
      <w:r w:rsidRPr="00052110" w:rsidDel="00A5614C">
        <w:rPr>
          <w:u w:val="single"/>
        </w:rPr>
        <w:t>:</w:t>
      </w:r>
      <w:r w:rsidRPr="00052110">
        <w:t xml:space="preserve"> </w:t>
      </w:r>
      <w:r w:rsidR="00A3245F" w:rsidRPr="00052110">
        <w:t>We</w:t>
      </w:r>
      <w:r w:rsidRPr="00052110">
        <w:t xml:space="preserve"> consider your request for medical care coverage and give you our answer.</w:t>
      </w:r>
    </w:p>
    <w:p w14:paraId="44481C06" w14:textId="60F85602" w:rsidR="006D61AD" w:rsidRPr="003D718D" w:rsidRDefault="006D61AD" w:rsidP="00AD0E29">
      <w:pPr>
        <w:pStyle w:val="Minorsubheadingindented25"/>
        <w:ind w:left="0"/>
      </w:pPr>
      <w:r w:rsidRPr="002B3FC2">
        <w:t>For standard coverage decisions we use the standard deadlines.</w:t>
      </w:r>
      <w:r w:rsidRPr="003D718D">
        <w:t xml:space="preserve"> </w:t>
      </w:r>
    </w:p>
    <w:p w14:paraId="1D67FC81" w14:textId="77777777" w:rsidR="006D61AD" w:rsidRPr="00052110" w:rsidRDefault="006D61AD" w:rsidP="00006E61">
      <w:r w:rsidRPr="00006E61">
        <w:rPr>
          <w:b/>
          <w:bCs/>
        </w:rPr>
        <w:t>This means we will give you an answer within 14 calendar days</w:t>
      </w:r>
      <w:r>
        <w:t xml:space="preserve"> after we receive your request</w:t>
      </w:r>
      <w:r w:rsidRPr="00ED0E75">
        <w:t xml:space="preserve"> </w:t>
      </w:r>
      <w:r w:rsidRPr="00006E61">
        <w:rPr>
          <w:b/>
          <w:bCs/>
        </w:rPr>
        <w:t>for a medical item or service.</w:t>
      </w:r>
      <w:r w:rsidRPr="005F7C7F">
        <w:t xml:space="preserve"> If your request is for a </w:t>
      </w:r>
      <w:r w:rsidRPr="00006E61">
        <w:rPr>
          <w:b/>
          <w:bCs/>
        </w:rPr>
        <w:t>Medicare Part B prescription drug</w:t>
      </w:r>
      <w:r w:rsidRPr="005F7C7F">
        <w:t xml:space="preserve">, we will give you an answer </w:t>
      </w:r>
      <w:r w:rsidRPr="00006E61">
        <w:rPr>
          <w:b/>
          <w:bCs/>
        </w:rPr>
        <w:t>within 72 hours</w:t>
      </w:r>
      <w:r w:rsidRPr="005F7C7F">
        <w:t xml:space="preserve"> after we receive your request.</w:t>
      </w:r>
    </w:p>
    <w:p w14:paraId="394EB10A" w14:textId="2E60C184" w:rsidR="006D61AD" w:rsidRPr="00052110" w:rsidRDefault="006D61AD" w:rsidP="00B50BE7">
      <w:pPr>
        <w:numPr>
          <w:ilvl w:val="0"/>
          <w:numId w:val="32"/>
        </w:numPr>
        <w:spacing w:before="120" w:beforeAutospacing="0" w:after="120" w:afterAutospacing="0"/>
        <w:ind w:left="720"/>
      </w:pPr>
      <w:r w:rsidRPr="00CD2C57">
        <w:rPr>
          <w:b/>
          <w:bCs/>
        </w:rPr>
        <w:t>However,</w:t>
      </w:r>
      <w:r w:rsidRPr="00052110">
        <w:t xml:space="preserve"> if you ask for more time, or if we need </w:t>
      </w:r>
      <w:r>
        <w:t xml:space="preserve">more </w:t>
      </w:r>
      <w:r w:rsidRPr="00052110">
        <w:t>information that may benefit you</w:t>
      </w:r>
      <w:r w:rsidR="00D73629">
        <w:t>,</w:t>
      </w:r>
      <w:r>
        <w:t xml:space="preserve"> </w:t>
      </w:r>
      <w:r w:rsidRPr="00CD2C57">
        <w:rPr>
          <w:b/>
          <w:bCs/>
        </w:rPr>
        <w:t xml:space="preserve">we can take up to 14 more </w:t>
      </w:r>
      <w:r w:rsidR="008F3D8D">
        <w:rPr>
          <w:b/>
          <w:bCs/>
        </w:rPr>
        <w:t xml:space="preserve">calendar </w:t>
      </w:r>
      <w:r w:rsidRPr="00CD2C57">
        <w:rPr>
          <w:b/>
          <w:bCs/>
        </w:rPr>
        <w:t>days</w:t>
      </w:r>
      <w:r>
        <w:t xml:space="preserve"> if your request is for a medical item or service.</w:t>
      </w:r>
      <w:r w:rsidRPr="00052110">
        <w:t xml:space="preserve"> If we take extra days, we will tell you in writing. </w:t>
      </w:r>
      <w:r>
        <w:t>We can’t take extra time to make a decision if your request is for a Medicare Part B prescription drug.</w:t>
      </w:r>
    </w:p>
    <w:p w14:paraId="1AEA8DC0" w14:textId="244B0942" w:rsidR="006D61AD" w:rsidRPr="00052110" w:rsidRDefault="1A33D9F1" w:rsidP="00B50BE7">
      <w:pPr>
        <w:numPr>
          <w:ilvl w:val="0"/>
          <w:numId w:val="10"/>
        </w:numPr>
        <w:tabs>
          <w:tab w:val="left" w:pos="1080"/>
        </w:tabs>
        <w:spacing w:before="120" w:beforeAutospacing="0" w:after="120" w:afterAutospacing="0"/>
        <w:ind w:left="720"/>
      </w:pPr>
      <w:r>
        <w:t xml:space="preserve">If you believe we should </w:t>
      </w:r>
      <w:r w:rsidRPr="7AA5F102">
        <w:rPr>
          <w:i/>
          <w:iCs/>
        </w:rPr>
        <w:t>not</w:t>
      </w:r>
      <w:r>
        <w:t xml:space="preserve"> take extra days, you can file a fast complaint</w:t>
      </w:r>
      <w:r w:rsidR="00984E32">
        <w:t>.</w:t>
      </w:r>
      <w:r>
        <w:t xml:space="preserve"> We will give you an answer to your complaint </w:t>
      </w:r>
      <w:r w:rsidR="46A7A43F">
        <w:t>as soon as we make the decision</w:t>
      </w:r>
      <w:r>
        <w:t xml:space="preserve">. (The process for making a complaint is different from the process for coverage decisions and appeals. See Section 10 of this chapter for information on complaints.) </w:t>
      </w:r>
    </w:p>
    <w:p w14:paraId="67525648" w14:textId="577E0C5A" w:rsidR="00073675" w:rsidRDefault="006D61AD" w:rsidP="00B65713">
      <w:pPr>
        <w:pStyle w:val="Minorsubheadingindented25"/>
        <w:ind w:left="0"/>
      </w:pPr>
      <w:r w:rsidRPr="002B3FC2">
        <w:t xml:space="preserve">For </w:t>
      </w:r>
      <w:r w:rsidR="00E1512C">
        <w:t>f</w:t>
      </w:r>
      <w:r w:rsidRPr="002B3FC2">
        <w:t>ast</w:t>
      </w:r>
      <w:r w:rsidR="00E1512C">
        <w:t xml:space="preserve"> c</w:t>
      </w:r>
      <w:r w:rsidRPr="002B3FC2">
        <w:t>overage decisions we use an expedited timeframe</w:t>
      </w:r>
      <w:r w:rsidR="00640FC6">
        <w:t>.</w:t>
      </w:r>
    </w:p>
    <w:p w14:paraId="1F7B16F6" w14:textId="1A2A6430" w:rsidR="006D61AD" w:rsidRPr="00073675" w:rsidRDefault="006D61AD" w:rsidP="004B7600">
      <w:pPr>
        <w:spacing w:after="0" w:afterAutospacing="0"/>
      </w:pPr>
      <w:r w:rsidRPr="00073675">
        <w:rPr>
          <w:b/>
          <w:bCs/>
        </w:rPr>
        <w:t xml:space="preserve">A fast </w:t>
      </w:r>
      <w:r w:rsidRPr="00CD2C57">
        <w:rPr>
          <w:rFonts w:eastAsia="Calibri"/>
          <w:b/>
          <w:bCs/>
        </w:rPr>
        <w:t xml:space="preserve">coverage </w:t>
      </w:r>
      <w:r w:rsidRPr="00073675">
        <w:rPr>
          <w:b/>
          <w:bCs/>
        </w:rPr>
        <w:t xml:space="preserve">decision means we will answer within 72 hours if your request is for a medical item or service. If your request is for a Medicare Part B prescription drug, we will answer within 24 hours. </w:t>
      </w:r>
    </w:p>
    <w:p w14:paraId="502CA10D" w14:textId="56AF2971" w:rsidR="006D61AD" w:rsidRPr="00052110" w:rsidRDefault="70ADA320" w:rsidP="00531356">
      <w:pPr>
        <w:numPr>
          <w:ilvl w:val="0"/>
          <w:numId w:val="10"/>
        </w:numPr>
        <w:spacing w:before="120" w:beforeAutospacing="0" w:after="120" w:afterAutospacing="0"/>
        <w:ind w:left="720"/>
      </w:pPr>
      <w:r w:rsidRPr="4941C7D2">
        <w:rPr>
          <w:b/>
          <w:bCs/>
        </w:rPr>
        <w:t>However,</w:t>
      </w:r>
      <w:r>
        <w:t xml:space="preserve"> if you ask for more time, or if we need more </w:t>
      </w:r>
      <w:r w:rsidR="00B76E58">
        <w:t xml:space="preserve">information </w:t>
      </w:r>
      <w:r>
        <w:t>that may benefit you</w:t>
      </w:r>
      <w:r w:rsidR="003F6D7F">
        <w:t>,</w:t>
      </w:r>
      <w:r>
        <w:t xml:space="preserve"> </w:t>
      </w:r>
      <w:r w:rsidRPr="4941C7D2">
        <w:rPr>
          <w:b/>
          <w:bCs/>
        </w:rPr>
        <w:t>we can take up to 14 more</w:t>
      </w:r>
      <w:r w:rsidR="00D36ADA">
        <w:rPr>
          <w:b/>
          <w:bCs/>
        </w:rPr>
        <w:t xml:space="preserve"> calendar</w:t>
      </w:r>
      <w:r w:rsidRPr="4941C7D2">
        <w:rPr>
          <w:b/>
          <w:bCs/>
        </w:rPr>
        <w:t xml:space="preserve"> days</w:t>
      </w:r>
      <w:r>
        <w:t>. If we take extra days, we will tell you in writing. We can’t take extra time to make a decision if your request is for a Medicare Part B prescription drug.</w:t>
      </w:r>
    </w:p>
    <w:p w14:paraId="5B2B46B7" w14:textId="33A5105B" w:rsidR="006D61AD" w:rsidRPr="00052110" w:rsidRDefault="1A33D9F1" w:rsidP="00531356">
      <w:pPr>
        <w:numPr>
          <w:ilvl w:val="0"/>
          <w:numId w:val="10"/>
        </w:numPr>
        <w:tabs>
          <w:tab w:val="left" w:pos="1080"/>
          <w:tab w:val="left" w:pos="1620"/>
        </w:tabs>
        <w:spacing w:before="120" w:beforeAutospacing="0" w:after="120" w:afterAutospacing="0"/>
        <w:ind w:left="720"/>
      </w:pPr>
      <w:r>
        <w:t xml:space="preserve">If you believe we should </w:t>
      </w:r>
      <w:r w:rsidRPr="7AA5F102">
        <w:rPr>
          <w:i/>
          <w:iCs/>
        </w:rPr>
        <w:t>not</w:t>
      </w:r>
      <w:r>
        <w:t xml:space="preserve"> take extra days, you can file a fast complaint</w:t>
      </w:r>
      <w:r w:rsidR="003F6D7F">
        <w:t>.</w:t>
      </w:r>
      <w:r>
        <w:t xml:space="preserve"> (See Section 10 of this chapter for information on complaints.) We will call you as soon as we make the decision. </w:t>
      </w:r>
    </w:p>
    <w:p w14:paraId="55FFD2B1" w14:textId="77777777" w:rsidR="003750D0" w:rsidRPr="00052110" w:rsidDel="00A5614C" w:rsidRDefault="003750D0" w:rsidP="00531356">
      <w:pPr>
        <w:pStyle w:val="ListParagraph"/>
        <w:numPr>
          <w:ilvl w:val="0"/>
          <w:numId w:val="10"/>
        </w:numPr>
        <w:tabs>
          <w:tab w:val="left" w:pos="1080"/>
        </w:tabs>
        <w:spacing w:before="120" w:beforeAutospacing="0" w:after="120" w:afterAutospacing="0"/>
        <w:ind w:left="720"/>
        <w:contextualSpacing w:val="0"/>
      </w:pPr>
      <w:r w:rsidRPr="00CD2C57">
        <w:rPr>
          <w:b/>
          <w:bCs/>
        </w:rPr>
        <w:t>If our answer is no to part or all of what you requested</w:t>
      </w:r>
      <w:r w:rsidRPr="00052110">
        <w:t xml:space="preserve">, we will send you a written statement that explains why we said no. </w:t>
      </w:r>
    </w:p>
    <w:p w14:paraId="5242C065" w14:textId="29E93856" w:rsidR="003750D0" w:rsidRPr="00052110" w:rsidRDefault="003750D0" w:rsidP="00576E59">
      <w:pPr>
        <w:pStyle w:val="StepHeading"/>
      </w:pPr>
      <w:r w:rsidRPr="00052110" w:rsidDel="00A5614C">
        <w:rPr>
          <w:u w:val="single"/>
        </w:rPr>
        <w:t xml:space="preserve">Step </w:t>
      </w:r>
      <w:r w:rsidR="00E5632A">
        <w:rPr>
          <w:u w:val="single"/>
        </w:rPr>
        <w:t>4</w:t>
      </w:r>
      <w:r w:rsidRPr="00052110" w:rsidDel="00A5614C">
        <w:rPr>
          <w:u w:val="single"/>
        </w:rPr>
        <w:t>:</w:t>
      </w:r>
      <w:r w:rsidRPr="00052110">
        <w:t xml:space="preserve"> If we say no to your request for coverage for medical care, you </w:t>
      </w:r>
      <w:r w:rsidR="00E5632A">
        <w:t>can</w:t>
      </w:r>
      <w:r w:rsidRPr="00052110">
        <w:t xml:space="preserve"> appeal.</w:t>
      </w:r>
    </w:p>
    <w:p w14:paraId="65DBB257" w14:textId="70430B71" w:rsidR="003750D0" w:rsidRPr="00052110" w:rsidRDefault="003750D0" w:rsidP="00531356">
      <w:pPr>
        <w:numPr>
          <w:ilvl w:val="0"/>
          <w:numId w:val="10"/>
        </w:numPr>
        <w:tabs>
          <w:tab w:val="left" w:pos="1080"/>
          <w:tab w:val="left" w:pos="1620"/>
        </w:tabs>
        <w:spacing w:before="120" w:beforeAutospacing="0" w:after="120" w:afterAutospacing="0"/>
        <w:ind w:left="720"/>
      </w:pPr>
      <w:r w:rsidRPr="00052110">
        <w:t xml:space="preserve">If </w:t>
      </w:r>
      <w:r w:rsidR="00A3245F" w:rsidRPr="00052110">
        <w:t>we</w:t>
      </w:r>
      <w:r w:rsidRPr="00052110">
        <w:t xml:space="preserve"> say no, you have the right to ask us to reconsider this decision by making an appeal. </w:t>
      </w:r>
      <w:r w:rsidR="00E5632A">
        <w:t>This</w:t>
      </w:r>
      <w:r w:rsidRPr="00052110">
        <w:t xml:space="preserve"> means </w:t>
      </w:r>
      <w:r w:rsidR="00E5632A">
        <w:t>asking again</w:t>
      </w:r>
      <w:r w:rsidRPr="00052110">
        <w:t xml:space="preserve"> to get the medical care coverage you want. </w:t>
      </w:r>
      <w:r w:rsidR="00E5632A" w:rsidRPr="00052110">
        <w:t>If you make an appeal, it means you are going on to Level 1 of the appeals process.</w:t>
      </w:r>
    </w:p>
    <w:p w14:paraId="7F96C1B2" w14:textId="77777777" w:rsidR="00A402DE" w:rsidRDefault="003750D0" w:rsidP="00CA3D61">
      <w:pPr>
        <w:pStyle w:val="Heading4"/>
      </w:pPr>
      <w:bookmarkStart w:id="1085" w:name="_Toc228557705"/>
      <w:bookmarkStart w:id="1086" w:name="_Toc377720930"/>
      <w:bookmarkStart w:id="1087" w:name="_Toc68442074"/>
      <w:r w:rsidRPr="00052110">
        <w:t>Section 5.3</w:t>
      </w:r>
      <w:r w:rsidRPr="00052110">
        <w:tab/>
        <w:t xml:space="preserve">Step-by-step: How to make a Level 1 </w:t>
      </w:r>
      <w:r w:rsidR="005228C1">
        <w:t>appeal</w:t>
      </w:r>
    </w:p>
    <w:bookmarkEnd w:id="1085"/>
    <w:bookmarkEnd w:id="1086"/>
    <w:bookmarkEnd w:id="1087"/>
    <w:p w14:paraId="459BBA86" w14:textId="5591D5C7" w:rsidR="003750D0" w:rsidRPr="00052110" w:rsidRDefault="003750D0"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C4332F" w:rsidRPr="00CA3D61" w14:paraId="74EB7560" w14:textId="77777777" w:rsidTr="7AA5F102">
        <w:trPr>
          <w:cantSplit/>
          <w:tblHeader/>
          <w:jc w:val="center"/>
        </w:trPr>
        <w:tc>
          <w:tcPr>
            <w:tcW w:w="9435" w:type="dxa"/>
            <w:shd w:val="clear" w:color="auto" w:fill="auto"/>
          </w:tcPr>
          <w:p w14:paraId="5FF92ACA" w14:textId="77777777" w:rsidR="00C4332F" w:rsidRPr="004B7600" w:rsidRDefault="00C4332F">
            <w:pPr>
              <w:keepNext/>
              <w:jc w:val="center"/>
              <w:rPr>
                <w:b/>
                <w:bCs/>
              </w:rPr>
            </w:pPr>
            <w:r w:rsidRPr="00CD2C57">
              <w:rPr>
                <w:b/>
                <w:bCs/>
              </w:rPr>
              <w:t>Legal Terms</w:t>
            </w:r>
          </w:p>
        </w:tc>
      </w:tr>
      <w:tr w:rsidR="00C4332F" w14:paraId="47E8D021" w14:textId="77777777" w:rsidTr="7AA5F102">
        <w:trPr>
          <w:cantSplit/>
          <w:jc w:val="center"/>
        </w:trPr>
        <w:tc>
          <w:tcPr>
            <w:tcW w:w="9435" w:type="dxa"/>
            <w:shd w:val="clear" w:color="auto" w:fill="auto"/>
          </w:tcPr>
          <w:p w14:paraId="0802D698" w14:textId="5A0EF4C4" w:rsidR="00C4332F" w:rsidRPr="004B7600" w:rsidRDefault="00C4332F">
            <w:pPr>
              <w:rPr>
                <w:rFonts w:eastAsia="Calibri"/>
                <w:b/>
                <w:bCs/>
              </w:rPr>
            </w:pPr>
            <w:r w:rsidRPr="00CD2C57">
              <w:rPr>
                <w:rFonts w:eastAsia="Calibri"/>
              </w:rPr>
              <w:t xml:space="preserve">An appeal to the plan about a medical care coverage decision is called a plan </w:t>
            </w:r>
            <w:r w:rsidRPr="00DE00A7">
              <w:rPr>
                <w:rFonts w:eastAsia="Calibri"/>
                <w:b/>
                <w:bCs/>
              </w:rPr>
              <w:t>reconsideration.</w:t>
            </w:r>
          </w:p>
          <w:p w14:paraId="6FEF3C4A" w14:textId="1BA486E7" w:rsidR="00C4332F" w:rsidRDefault="00C4332F" w:rsidP="00A402DE">
            <w:r w:rsidRPr="00CD2C57">
              <w:rPr>
                <w:rFonts w:eastAsia="Calibri"/>
              </w:rPr>
              <w:t xml:space="preserve">A fast appeal is also called an </w:t>
            </w:r>
            <w:r w:rsidRPr="00DE00A7">
              <w:rPr>
                <w:rFonts w:eastAsia="Calibri"/>
                <w:b/>
                <w:bCs/>
              </w:rPr>
              <w:t>expedited reconsideration.</w:t>
            </w:r>
          </w:p>
        </w:tc>
      </w:tr>
    </w:tbl>
    <w:p w14:paraId="7633F0E2" w14:textId="65E88C50" w:rsidR="00C4332F" w:rsidRDefault="003750D0" w:rsidP="00C4332F">
      <w:pPr>
        <w:pStyle w:val="StepHeading"/>
      </w:pPr>
      <w:r w:rsidRPr="00052110" w:rsidDel="00A5614C">
        <w:rPr>
          <w:u w:val="single"/>
        </w:rPr>
        <w:t>Step 1:</w:t>
      </w:r>
      <w:r w:rsidRPr="00052110" w:rsidDel="00A5614C">
        <w:t xml:space="preserve"> </w:t>
      </w:r>
      <w:r w:rsidR="00C4332F">
        <w:t>Decide if you need a standard appeal or a fast appeal.</w:t>
      </w:r>
    </w:p>
    <w:p w14:paraId="41ACF940" w14:textId="10D652EF" w:rsidR="00C4332F" w:rsidRPr="004B7600" w:rsidRDefault="00C4332F" w:rsidP="00EB4750">
      <w:pPr>
        <w:tabs>
          <w:tab w:val="left" w:pos="1080"/>
        </w:tabs>
        <w:spacing w:before="120" w:beforeAutospacing="0" w:after="120" w:afterAutospacing="0"/>
        <w:rPr>
          <w:b/>
          <w:bCs/>
          <w:i/>
          <w:iCs/>
        </w:rPr>
      </w:pPr>
      <w:r w:rsidRPr="00CD2C57">
        <w:rPr>
          <w:b/>
          <w:bCs/>
        </w:rPr>
        <w:t>A standard appeal is usually made within 30</w:t>
      </w:r>
      <w:r w:rsidR="00D36ADA">
        <w:rPr>
          <w:b/>
          <w:bCs/>
        </w:rPr>
        <w:t xml:space="preserve"> calendar</w:t>
      </w:r>
      <w:r w:rsidRPr="00CD2C57">
        <w:rPr>
          <w:b/>
          <w:bCs/>
        </w:rPr>
        <w:t xml:space="preserve"> days</w:t>
      </w:r>
      <w:r w:rsidR="00AD6AA3">
        <w:rPr>
          <w:b/>
          <w:bCs/>
        </w:rPr>
        <w:t xml:space="preserve"> or 7</w:t>
      </w:r>
      <w:r w:rsidR="00D36ADA">
        <w:rPr>
          <w:b/>
          <w:bCs/>
        </w:rPr>
        <w:t xml:space="preserve"> calendar</w:t>
      </w:r>
      <w:r w:rsidR="00AD6AA3">
        <w:rPr>
          <w:b/>
          <w:bCs/>
        </w:rPr>
        <w:t xml:space="preserve"> days for Part B drugs</w:t>
      </w:r>
      <w:r w:rsidRPr="00CD2C57">
        <w:rPr>
          <w:b/>
          <w:bCs/>
        </w:rPr>
        <w:t xml:space="preserve">. A fast appeal is generally made within 72 hours. </w:t>
      </w:r>
    </w:p>
    <w:p w14:paraId="23E2E7E4" w14:textId="29BB1740" w:rsidR="00C4332F" w:rsidRPr="00052110" w:rsidRDefault="00C4332F" w:rsidP="00EB4750">
      <w:pPr>
        <w:numPr>
          <w:ilvl w:val="0"/>
          <w:numId w:val="10"/>
        </w:numPr>
        <w:tabs>
          <w:tab w:val="left" w:pos="1080"/>
        </w:tabs>
        <w:spacing w:before="120" w:beforeAutospacing="0" w:after="120" w:afterAutospacing="0"/>
        <w:ind w:left="720"/>
      </w:pPr>
      <w:r w:rsidRPr="00052110">
        <w:t xml:space="preserve">If you are appealing a decision we made about coverage for care </w:t>
      </w:r>
      <w:r>
        <w:t xml:space="preserve">that </w:t>
      </w:r>
      <w:r w:rsidRPr="00052110">
        <w:t>you have not yet received, you and/or your doctor will need to decide if you need a fast appeal.</w:t>
      </w:r>
      <w:r w:rsidRPr="00BB34B9">
        <w:t xml:space="preserve"> </w:t>
      </w:r>
      <w:r w:rsidRPr="00052110">
        <w:t>If your doctor tells us that your health requires a fast appeal, we will give you a fast appeal.</w:t>
      </w:r>
    </w:p>
    <w:p w14:paraId="52E6CEEC" w14:textId="40C24AC3" w:rsidR="00C4332F" w:rsidRDefault="605F52E2" w:rsidP="00EB4750">
      <w:pPr>
        <w:numPr>
          <w:ilvl w:val="0"/>
          <w:numId w:val="10"/>
        </w:numPr>
        <w:tabs>
          <w:tab w:val="left" w:pos="1080"/>
        </w:tabs>
        <w:spacing w:before="120" w:beforeAutospacing="0" w:after="120" w:afterAutospacing="0"/>
        <w:ind w:left="720"/>
      </w:pPr>
      <w:r>
        <w:t xml:space="preserve">The requirements for getting a fast appeal are the same as those for getting a fast </w:t>
      </w:r>
      <w:r w:rsidRPr="4941C7D2">
        <w:rPr>
          <w:rFonts w:eastAsia="Calibri"/>
        </w:rPr>
        <w:t xml:space="preserve">coverage </w:t>
      </w:r>
      <w:r>
        <w:t>decision in Section 5.2 of this chapter.</w:t>
      </w:r>
    </w:p>
    <w:p w14:paraId="6960C34F" w14:textId="0F1FEB55" w:rsidR="00B65C1B" w:rsidRPr="00A81E66" w:rsidRDefault="605F52E2" w:rsidP="00A81E66">
      <w:pPr>
        <w:pStyle w:val="StepHeading"/>
        <w:rPr>
          <w:u w:val="single"/>
        </w:rPr>
      </w:pPr>
      <w:r w:rsidRPr="4941C7D2">
        <w:rPr>
          <w:u w:val="single"/>
        </w:rPr>
        <w:t>Step 2:</w:t>
      </w:r>
      <w:r w:rsidRPr="00231324">
        <w:t xml:space="preserve"> </w:t>
      </w:r>
      <w:r>
        <w:t xml:space="preserve">Ask our plan for an </w:t>
      </w:r>
      <w:r w:rsidR="6DCBA50D">
        <w:t>appeal</w:t>
      </w:r>
      <w:r>
        <w:t xml:space="preserve"> or a Fast </w:t>
      </w:r>
      <w:r w:rsidR="6DCBA50D">
        <w:t>appeal</w:t>
      </w:r>
      <w:r w:rsidRPr="4941C7D2">
        <w:rPr>
          <w:u w:val="single"/>
        </w:rPr>
        <w:t xml:space="preserve"> </w:t>
      </w:r>
    </w:p>
    <w:p w14:paraId="1CEA6399" w14:textId="5693E263" w:rsidR="003750D0" w:rsidRPr="00E53521" w:rsidRDefault="3E2E8BF3" w:rsidP="00EB4750">
      <w:pPr>
        <w:numPr>
          <w:ilvl w:val="0"/>
          <w:numId w:val="10"/>
        </w:numPr>
        <w:tabs>
          <w:tab w:val="left" w:pos="1080"/>
        </w:tabs>
        <w:spacing w:before="120" w:beforeAutospacing="0" w:after="120" w:afterAutospacing="0"/>
        <w:ind w:left="720"/>
      </w:pPr>
      <w:r w:rsidRPr="4941C7D2">
        <w:rPr>
          <w:b/>
          <w:bCs/>
        </w:rPr>
        <w:t xml:space="preserve">If you are asking for a standard appeal, </w:t>
      </w:r>
      <w:r w:rsidR="605F52E2" w:rsidRPr="4941C7D2">
        <w:rPr>
          <w:b/>
          <w:bCs/>
        </w:rPr>
        <w:t>submit your standard appeal in writing</w:t>
      </w:r>
      <w:r w:rsidRPr="4941C7D2">
        <w:rPr>
          <w:b/>
          <w:bCs/>
        </w:rPr>
        <w:t xml:space="preserve">. </w:t>
      </w:r>
      <w:r w:rsidRPr="4941C7D2">
        <w:rPr>
          <w:color w:val="0000FF"/>
        </w:rPr>
        <w:t>[</w:t>
      </w:r>
      <w:r w:rsidRPr="7AA5F102">
        <w:rPr>
          <w:i/>
          <w:iCs/>
          <w:color w:val="0000FF"/>
        </w:rPr>
        <w:t>If the plan accepts oral requests for standard appeals, insert:</w:t>
      </w:r>
      <w:r w:rsidRPr="4941C7D2">
        <w:rPr>
          <w:color w:val="0000FF"/>
        </w:rPr>
        <w:t xml:space="preserve"> You may also ask for an appeal by calling us</w:t>
      </w:r>
      <w:r w:rsidR="605F52E2" w:rsidRPr="4941C7D2">
        <w:rPr>
          <w:color w:val="0000FF"/>
        </w:rPr>
        <w:t>.]</w:t>
      </w:r>
      <w:r w:rsidRPr="4941C7D2">
        <w:rPr>
          <w:color w:val="0000FF"/>
        </w:rPr>
        <w:t xml:space="preserve"> </w:t>
      </w:r>
      <w:r w:rsidR="605F52E2">
        <w:t>Chapter 2 has contact information.</w:t>
      </w:r>
    </w:p>
    <w:p w14:paraId="66FBB2E1" w14:textId="25539972" w:rsidR="003750D0" w:rsidRPr="00052110" w:rsidRDefault="3E2E8BF3" w:rsidP="00EB4750">
      <w:pPr>
        <w:numPr>
          <w:ilvl w:val="0"/>
          <w:numId w:val="10"/>
        </w:numPr>
        <w:tabs>
          <w:tab w:val="left" w:pos="1080"/>
        </w:tabs>
        <w:spacing w:before="120" w:beforeAutospacing="0" w:after="120" w:afterAutospacing="0"/>
        <w:ind w:left="720"/>
        <w:rPr>
          <w:color w:val="000000"/>
        </w:rPr>
      </w:pPr>
      <w:r w:rsidRPr="4941C7D2">
        <w:rPr>
          <w:b/>
          <w:bCs/>
        </w:rPr>
        <w:t xml:space="preserve">If you are asking for a fast appeal, make your appeal in writing or </w:t>
      </w:r>
      <w:r w:rsidRPr="4941C7D2">
        <w:rPr>
          <w:b/>
          <w:bCs/>
          <w:color w:val="000000" w:themeColor="text1"/>
        </w:rPr>
        <w:t>call us</w:t>
      </w:r>
      <w:r w:rsidR="605F52E2" w:rsidRPr="4941C7D2">
        <w:rPr>
          <w:b/>
          <w:bCs/>
          <w:color w:val="000000" w:themeColor="text1"/>
        </w:rPr>
        <w:t>.</w:t>
      </w:r>
      <w:r w:rsidRPr="4941C7D2">
        <w:rPr>
          <w:b/>
          <w:bCs/>
          <w:color w:val="000000" w:themeColor="text1"/>
        </w:rPr>
        <w:t xml:space="preserve"> </w:t>
      </w:r>
      <w:r w:rsidR="605F52E2" w:rsidRPr="4941C7D2">
        <w:rPr>
          <w:color w:val="000000" w:themeColor="text1"/>
        </w:rPr>
        <w:t>Chapter 2 has contact information</w:t>
      </w:r>
      <w:r w:rsidRPr="4941C7D2">
        <w:rPr>
          <w:color w:val="000000" w:themeColor="text1"/>
        </w:rPr>
        <w:t>.</w:t>
      </w:r>
      <w:r w:rsidR="213D6BED" w:rsidRPr="4941C7D2">
        <w:rPr>
          <w:color w:val="000000" w:themeColor="text1"/>
        </w:rPr>
        <w:t xml:space="preserve"> </w:t>
      </w:r>
    </w:p>
    <w:p w14:paraId="610A5AD2" w14:textId="735EA15F" w:rsidR="003750D0" w:rsidRPr="00052110" w:rsidRDefault="003750D0" w:rsidP="00EB4750">
      <w:pPr>
        <w:numPr>
          <w:ilvl w:val="0"/>
          <w:numId w:val="10"/>
        </w:numPr>
        <w:tabs>
          <w:tab w:val="left" w:pos="1080"/>
        </w:tabs>
        <w:spacing w:before="120" w:beforeAutospacing="0" w:after="120" w:afterAutospacing="0"/>
        <w:ind w:left="720"/>
      </w:pPr>
      <w:r w:rsidRPr="00CD2C57">
        <w:rPr>
          <w:b/>
          <w:bCs/>
        </w:rPr>
        <w:t xml:space="preserve">You must make your appeal request within 60 calendar days </w:t>
      </w:r>
      <w:r w:rsidRPr="00052110">
        <w:t xml:space="preserve">from the date on the written notice we sent to tell you our answer </w:t>
      </w:r>
      <w:r w:rsidR="00C4332F">
        <w:t>on the</w:t>
      </w:r>
      <w:r w:rsidRPr="00052110">
        <w:t xml:space="preserve"> coverage decision. If you miss this deadline and have a good reason for missing it, </w:t>
      </w:r>
      <w:bookmarkStart w:id="1088" w:name="_Hlk27772348"/>
      <w:r w:rsidR="00BE5C49">
        <w:t>explain the reason your appeal is late when you make your appeal.</w:t>
      </w:r>
      <w:r w:rsidR="00BE5C49" w:rsidRPr="00052110">
        <w:t xml:space="preserve"> </w:t>
      </w:r>
      <w:bookmarkEnd w:id="1088"/>
      <w:r w:rsidR="00BE5C49">
        <w:t>W</w:t>
      </w:r>
      <w:r w:rsidRPr="00052110">
        <w:t xml:space="preserve">e may give you more time to make your appeal. </w:t>
      </w:r>
      <w:r w:rsidR="00BA12EC" w:rsidRPr="00052110">
        <w:t xml:space="preserve">Examples of good cause may </w:t>
      </w:r>
      <w:r w:rsidR="00312A88" w:rsidRPr="00052110">
        <w:t>include a</w:t>
      </w:r>
      <w:r w:rsidR="00BA12EC" w:rsidRPr="00052110">
        <w:t xml:space="preserve"> serious illness that prevented you from contacting us or if we provided you with incorrect or incomplete information about the deadline for requesting an appeal.</w:t>
      </w:r>
    </w:p>
    <w:p w14:paraId="60264F65" w14:textId="1146B2F3" w:rsidR="00CA3D61" w:rsidRPr="005A53BF" w:rsidRDefault="003750D0" w:rsidP="00EB4750">
      <w:pPr>
        <w:numPr>
          <w:ilvl w:val="0"/>
          <w:numId w:val="10"/>
        </w:numPr>
        <w:tabs>
          <w:tab w:val="left" w:pos="1080"/>
        </w:tabs>
        <w:spacing w:before="120" w:beforeAutospacing="0" w:after="120" w:afterAutospacing="0"/>
        <w:ind w:left="720"/>
      </w:pPr>
      <w:r w:rsidRPr="00CD2C57">
        <w:rPr>
          <w:b/>
          <w:bCs/>
        </w:rPr>
        <w:t>You can ask for a copy of the information regarding your medical decision</w:t>
      </w:r>
      <w:r w:rsidR="00C4332F" w:rsidRPr="00DE00A7">
        <w:rPr>
          <w:b/>
          <w:bCs/>
        </w:rPr>
        <w:t>.</w:t>
      </w:r>
      <w:r w:rsidRPr="00CB6200">
        <w:rPr>
          <w:b/>
          <w:bCs/>
        </w:rPr>
        <w:t xml:space="preserve"> </w:t>
      </w:r>
      <w:r w:rsidR="00C4332F" w:rsidRPr="00CB6200">
        <w:rPr>
          <w:b/>
          <w:bCs/>
        </w:rPr>
        <w:t xml:space="preserve">You and your doctor may </w:t>
      </w:r>
      <w:r w:rsidRPr="00CB6200">
        <w:rPr>
          <w:b/>
          <w:bCs/>
        </w:rPr>
        <w:t>add more information to support your appeal.</w:t>
      </w:r>
      <w:r w:rsidR="00C4332F" w:rsidRPr="00C4332F">
        <w:rPr>
          <w:color w:val="0000FF"/>
        </w:rPr>
        <w:t xml:space="preserve"> </w:t>
      </w:r>
      <w:r w:rsidR="00C4332F" w:rsidRPr="00052110">
        <w:rPr>
          <w:color w:val="0000FF"/>
        </w:rPr>
        <w:t>[</w:t>
      </w:r>
      <w:r w:rsidR="00C4332F" w:rsidRPr="00CD2C57">
        <w:rPr>
          <w:i/>
          <w:iCs/>
          <w:color w:val="0000FF"/>
        </w:rPr>
        <w:t>If a fee is charged, insert:</w:t>
      </w:r>
      <w:r w:rsidR="00C4332F" w:rsidRPr="00052110">
        <w:rPr>
          <w:color w:val="0000FF"/>
        </w:rPr>
        <w:t xml:space="preserve"> We are allowed to charge a fee for copying and sending this information to you.]</w:t>
      </w:r>
    </w:p>
    <w:p w14:paraId="34BB356B" w14:textId="48914BE3" w:rsidR="003750D0" w:rsidRPr="00052110" w:rsidRDefault="003750D0" w:rsidP="003750D0">
      <w:pPr>
        <w:pStyle w:val="StepHeading"/>
      </w:pPr>
      <w:r w:rsidRPr="00052110" w:rsidDel="00A5614C">
        <w:rPr>
          <w:u w:val="single"/>
        </w:rPr>
        <w:t xml:space="preserve">Step </w:t>
      </w:r>
      <w:r w:rsidR="00C4332F">
        <w:rPr>
          <w:u w:val="single"/>
        </w:rPr>
        <w:t>3</w:t>
      </w:r>
      <w:r w:rsidRPr="00052110" w:rsidDel="00A5614C">
        <w:rPr>
          <w:u w:val="single"/>
        </w:rPr>
        <w:t>:</w:t>
      </w:r>
      <w:r w:rsidRPr="00052110" w:rsidDel="00A5614C">
        <w:t xml:space="preserve"> </w:t>
      </w:r>
      <w:r w:rsidRPr="00052110">
        <w:t>We consider your appeal and we give you our answer.</w:t>
      </w:r>
    </w:p>
    <w:p w14:paraId="0CFD1C39" w14:textId="725B6271" w:rsidR="003750D0" w:rsidRPr="00052110" w:rsidRDefault="003750D0" w:rsidP="00295B54">
      <w:pPr>
        <w:numPr>
          <w:ilvl w:val="0"/>
          <w:numId w:val="10"/>
        </w:numPr>
        <w:tabs>
          <w:tab w:val="left" w:pos="1080"/>
        </w:tabs>
        <w:spacing w:before="120" w:beforeAutospacing="0" w:after="120" w:afterAutospacing="0"/>
        <w:ind w:left="720"/>
      </w:pPr>
      <w:r w:rsidRPr="00052110">
        <w:t xml:space="preserve">When our plan is reviewing your appeal, we </w:t>
      </w:r>
      <w:r w:rsidR="00C910C2" w:rsidRPr="00052110">
        <w:t xml:space="preserve">take </w:t>
      </w:r>
      <w:r w:rsidR="00C910C2">
        <w:t>a</w:t>
      </w:r>
      <w:r w:rsidRPr="00052110">
        <w:t xml:space="preserve"> careful look at all of the information. We check to see if we were following all the rules when we said no to your request.</w:t>
      </w:r>
    </w:p>
    <w:p w14:paraId="65305BB8" w14:textId="22BFC309" w:rsidR="003750D0" w:rsidRPr="006E69F8" w:rsidRDefault="003750D0" w:rsidP="00295B54">
      <w:pPr>
        <w:numPr>
          <w:ilvl w:val="0"/>
          <w:numId w:val="10"/>
        </w:numPr>
        <w:tabs>
          <w:tab w:val="left" w:pos="1080"/>
        </w:tabs>
        <w:spacing w:before="120" w:beforeAutospacing="0" w:after="0" w:afterAutospacing="0"/>
        <w:ind w:left="720"/>
      </w:pPr>
      <w:r w:rsidRPr="00052110">
        <w:t xml:space="preserve">We will gather more information </w:t>
      </w:r>
      <w:r w:rsidR="00C910C2" w:rsidRPr="00052110">
        <w:t xml:space="preserve">if </w:t>
      </w:r>
      <w:r w:rsidR="004B1ADF" w:rsidRPr="00052110">
        <w:t xml:space="preserve">needed </w:t>
      </w:r>
      <w:r w:rsidR="004B1ADF" w:rsidRPr="00C4332F">
        <w:t>possibly</w:t>
      </w:r>
      <w:r w:rsidR="00C4332F">
        <w:t xml:space="preserve"> contacting you or your doctor</w:t>
      </w:r>
      <w:r w:rsidRPr="00052110">
        <w:t xml:space="preserve">. </w:t>
      </w:r>
    </w:p>
    <w:p w14:paraId="0B3B97B6" w14:textId="5B3BEAE3" w:rsidR="003750D0" w:rsidRPr="00052110" w:rsidRDefault="003750D0" w:rsidP="009F4777">
      <w:pPr>
        <w:pStyle w:val="Minorsubheadingindented25"/>
        <w:ind w:left="0"/>
      </w:pPr>
      <w:r w:rsidRPr="00052110">
        <w:t>Deadlines for a fast appeal</w:t>
      </w:r>
    </w:p>
    <w:p w14:paraId="0837C9E2" w14:textId="35E23088" w:rsidR="003750D0" w:rsidRPr="00052110" w:rsidRDefault="00C4332F" w:rsidP="007B3AC7">
      <w:pPr>
        <w:numPr>
          <w:ilvl w:val="0"/>
          <w:numId w:val="10"/>
        </w:numPr>
        <w:tabs>
          <w:tab w:val="left" w:pos="1080"/>
        </w:tabs>
        <w:spacing w:before="120" w:beforeAutospacing="0" w:after="120" w:afterAutospacing="0"/>
        <w:ind w:left="720"/>
      </w:pPr>
      <w:r>
        <w:t xml:space="preserve">For fast appeals, </w:t>
      </w:r>
      <w:r w:rsidR="003750D0" w:rsidRPr="00052110">
        <w:t xml:space="preserve">we must give you our answer </w:t>
      </w:r>
      <w:r w:rsidR="003750D0" w:rsidRPr="00CD2C57">
        <w:rPr>
          <w:b/>
          <w:bCs/>
        </w:rPr>
        <w:t>within 72 hours after we receive your appeal</w:t>
      </w:r>
      <w:r w:rsidR="003750D0" w:rsidRPr="00052110">
        <w:t xml:space="preserve">. We will give you our answer sooner if your health requires us </w:t>
      </w:r>
      <w:r w:rsidR="00C910C2" w:rsidRPr="00052110">
        <w:t>to.</w:t>
      </w:r>
      <w:r w:rsidR="003750D0" w:rsidRPr="00052110">
        <w:t xml:space="preserve"> </w:t>
      </w:r>
    </w:p>
    <w:p w14:paraId="5F488F62" w14:textId="11052B5B" w:rsidR="003750D0" w:rsidRPr="00052110" w:rsidRDefault="003750D0" w:rsidP="0053430A">
      <w:pPr>
        <w:pStyle w:val="ListParagraph"/>
        <w:numPr>
          <w:ilvl w:val="1"/>
          <w:numId w:val="92"/>
        </w:numPr>
        <w:tabs>
          <w:tab w:val="left" w:pos="1080"/>
          <w:tab w:val="left" w:pos="1620"/>
        </w:tabs>
        <w:spacing w:before="120" w:beforeAutospacing="0" w:after="120" w:afterAutospacing="0"/>
        <w:contextualSpacing w:val="0"/>
      </w:pPr>
      <w:r w:rsidRPr="007B3AC7">
        <w:rPr>
          <w:b/>
        </w:rPr>
        <w:t>However</w:t>
      </w:r>
      <w:r w:rsidRPr="00052110">
        <w:t xml:space="preserve">, if you ask for more time, or if we need more information that may benefit you, </w:t>
      </w:r>
      <w:r w:rsidRPr="007B3AC7">
        <w:rPr>
          <w:b/>
        </w:rPr>
        <w:t>we</w:t>
      </w:r>
      <w:r w:rsidRPr="00052110">
        <w:t xml:space="preserve"> </w:t>
      </w:r>
      <w:r w:rsidRPr="00CD2C57">
        <w:rPr>
          <w:b/>
          <w:bCs/>
        </w:rPr>
        <w:t>can take up to 14 more c</w:t>
      </w:r>
      <w:r w:rsidRPr="00DE00A7">
        <w:rPr>
          <w:b/>
          <w:bCs/>
        </w:rPr>
        <w:t>alendar days</w:t>
      </w:r>
      <w:r w:rsidR="0073029F" w:rsidRPr="00CB6200">
        <w:rPr>
          <w:b/>
          <w:bCs/>
        </w:rPr>
        <w:t xml:space="preserve"> </w:t>
      </w:r>
      <w:bookmarkStart w:id="1089" w:name="_Hlk12033930"/>
      <w:r w:rsidR="0073029F">
        <w:t>if your request is for a medical item or service</w:t>
      </w:r>
      <w:bookmarkEnd w:id="1089"/>
      <w:r w:rsidRPr="00182952">
        <w:t>.</w:t>
      </w:r>
      <w:r w:rsidRPr="00CD2C57">
        <w:rPr>
          <w:b/>
          <w:bCs/>
        </w:rPr>
        <w:t xml:space="preserve"> </w:t>
      </w:r>
      <w:r w:rsidRPr="00052110">
        <w:t>If we take extra days, we will tell you in writing.</w:t>
      </w:r>
      <w:r w:rsidR="0073029F">
        <w:t xml:space="preserve"> </w:t>
      </w:r>
      <w:bookmarkStart w:id="1090" w:name="_Hlk12034116"/>
      <w:r w:rsidR="0073029F">
        <w:t>We can’t take extra time if your request is for a Medicare Part B prescription drug.</w:t>
      </w:r>
      <w:bookmarkEnd w:id="1090"/>
    </w:p>
    <w:p w14:paraId="7DB189D9" w14:textId="17352791" w:rsidR="003750D0" w:rsidRPr="00052110" w:rsidRDefault="3E2E8BF3" w:rsidP="0053430A">
      <w:pPr>
        <w:pStyle w:val="ListParagraph"/>
        <w:numPr>
          <w:ilvl w:val="1"/>
          <w:numId w:val="92"/>
        </w:numPr>
        <w:tabs>
          <w:tab w:val="left" w:pos="1080"/>
          <w:tab w:val="left" w:pos="1620"/>
        </w:tabs>
        <w:spacing w:before="120" w:beforeAutospacing="0" w:after="120" w:afterAutospacing="0"/>
        <w:contextualSpacing w:val="0"/>
      </w:pPr>
      <w:r>
        <w:t xml:space="preserve">If we do not give you an answer within 72 hours (or by the end of the extended time period if we took extra days), we are required to automatically send your request on to Level 2 of the appeals process, where it will be reviewed by </w:t>
      </w:r>
      <w:bookmarkStart w:id="1091" w:name="_Hlk28606327"/>
      <w:r w:rsidR="4A09699F">
        <w:t xml:space="preserve">an </w:t>
      </w:r>
      <w:bookmarkEnd w:id="1091"/>
      <w:r w:rsidR="04A9343F">
        <w:t>independent review organization</w:t>
      </w:r>
      <w:r>
        <w:t xml:space="preserve">. </w:t>
      </w:r>
      <w:r w:rsidR="605F52E2">
        <w:t xml:space="preserve">Section 5.4 explains the Level 2 appeal process. </w:t>
      </w:r>
    </w:p>
    <w:p w14:paraId="1F025593" w14:textId="77777777" w:rsidR="003750D0" w:rsidRPr="00052110" w:rsidRDefault="003750D0" w:rsidP="007B3AC7">
      <w:pPr>
        <w:pStyle w:val="ListParagraph"/>
        <w:numPr>
          <w:ilvl w:val="0"/>
          <w:numId w:val="10"/>
        </w:numPr>
        <w:tabs>
          <w:tab w:val="left" w:pos="1080"/>
        </w:tabs>
        <w:spacing w:before="120" w:beforeAutospacing="0" w:after="120" w:afterAutospacing="0"/>
        <w:ind w:left="720"/>
        <w:contextualSpacing w:val="0"/>
      </w:pPr>
      <w:r w:rsidRPr="00CD2C57">
        <w:rPr>
          <w:b/>
          <w:bCs/>
        </w:rPr>
        <w:t xml:space="preserve">If our answer is yes to part or all of what you requested, </w:t>
      </w:r>
      <w:r w:rsidRPr="00052110">
        <w:t>we must authorize or provide the coverage we have agreed to provide within 72 hours after we receive your appeal.</w:t>
      </w:r>
      <w:r w:rsidRPr="00CD2C57">
        <w:rPr>
          <w:b/>
          <w:bCs/>
        </w:rPr>
        <w:t xml:space="preserve"> </w:t>
      </w:r>
    </w:p>
    <w:p w14:paraId="3799B91A" w14:textId="2C99251B" w:rsidR="003750D0" w:rsidRPr="004B7600" w:rsidRDefault="003750D0" w:rsidP="007B3AC7">
      <w:pPr>
        <w:pStyle w:val="ListParagraph"/>
        <w:numPr>
          <w:ilvl w:val="0"/>
          <w:numId w:val="10"/>
        </w:numPr>
        <w:tabs>
          <w:tab w:val="left" w:pos="1080"/>
        </w:tabs>
        <w:spacing w:before="120" w:beforeAutospacing="0" w:after="120" w:afterAutospacing="0"/>
        <w:ind w:left="720"/>
        <w:contextualSpacing w:val="0"/>
        <w:rPr>
          <w:b/>
          <w:bCs/>
        </w:rPr>
      </w:pPr>
      <w:r w:rsidRPr="00CD2C57">
        <w:rPr>
          <w:b/>
          <w:bCs/>
        </w:rPr>
        <w:t>If our answer is no to part or a</w:t>
      </w:r>
      <w:r w:rsidRPr="00DE00A7">
        <w:rPr>
          <w:b/>
          <w:bCs/>
        </w:rPr>
        <w:t xml:space="preserve">ll of what you requested, </w:t>
      </w:r>
      <w:r w:rsidRPr="00052110">
        <w:t xml:space="preserve">we will </w:t>
      </w:r>
      <w:r w:rsidR="003A4116">
        <w:t xml:space="preserve">send you our decision in writing and </w:t>
      </w:r>
      <w:r w:rsidRPr="00052110">
        <w:t xml:space="preserve">automatically </w:t>
      </w:r>
      <w:r w:rsidR="003A4116">
        <w:t xml:space="preserve">forward </w:t>
      </w:r>
      <w:r w:rsidRPr="00052110">
        <w:t xml:space="preserve">your appeal to the </w:t>
      </w:r>
      <w:r w:rsidR="00C71572" w:rsidRPr="00CD2C57">
        <w:t>independent review organization</w:t>
      </w:r>
      <w:r w:rsidR="00C71572" w:rsidRPr="00052110">
        <w:t xml:space="preserve"> </w:t>
      </w:r>
      <w:r w:rsidRPr="00052110">
        <w:t xml:space="preserve">for a Level 2 </w:t>
      </w:r>
      <w:r w:rsidR="00C4332F">
        <w:t>a</w:t>
      </w:r>
      <w:r w:rsidRPr="00052110">
        <w:t xml:space="preserve">ppeal. </w:t>
      </w:r>
      <w:r w:rsidR="003A4116" w:rsidRPr="003A4116">
        <w:t xml:space="preserve">The </w:t>
      </w:r>
      <w:r w:rsidR="00C71572" w:rsidRPr="00CD2C57">
        <w:t>independent review organization</w:t>
      </w:r>
      <w:r w:rsidR="00C71572" w:rsidRPr="003A4116">
        <w:t xml:space="preserve"> </w:t>
      </w:r>
      <w:r w:rsidR="003A4116" w:rsidRPr="003A4116">
        <w:t>will notify you in writing when it receives your appeal.</w:t>
      </w:r>
    </w:p>
    <w:p w14:paraId="1F5EE5FA" w14:textId="6839BFEE" w:rsidR="003750D0" w:rsidRPr="00052110" w:rsidRDefault="003750D0" w:rsidP="009F4777">
      <w:pPr>
        <w:pStyle w:val="Minorsubheadingindented25"/>
        <w:ind w:left="0"/>
      </w:pPr>
      <w:r w:rsidRPr="00052110">
        <w:t>Deadlines for a standard appeal</w:t>
      </w:r>
    </w:p>
    <w:p w14:paraId="16A95EE5" w14:textId="6E4B8AAC" w:rsidR="003750D0" w:rsidRPr="00052110" w:rsidRDefault="00411A56" w:rsidP="005F2EDB">
      <w:pPr>
        <w:pStyle w:val="ListParagraph"/>
        <w:numPr>
          <w:ilvl w:val="0"/>
          <w:numId w:val="87"/>
        </w:numPr>
        <w:tabs>
          <w:tab w:val="left" w:pos="1080"/>
        </w:tabs>
        <w:spacing w:before="120" w:beforeAutospacing="0" w:after="120" w:afterAutospacing="0"/>
        <w:ind w:left="720"/>
        <w:contextualSpacing w:val="0"/>
      </w:pPr>
      <w:r>
        <w:t>For</w:t>
      </w:r>
      <w:r w:rsidR="003750D0" w:rsidRPr="00052110">
        <w:t xml:space="preserve"> standard </w:t>
      </w:r>
      <w:r w:rsidR="00E73E0C">
        <w:t>appeals,</w:t>
      </w:r>
      <w:r w:rsidR="003750D0" w:rsidRPr="00052110">
        <w:t xml:space="preserve"> we must give you our answer </w:t>
      </w:r>
      <w:r w:rsidR="003750D0" w:rsidRPr="00CD2C57">
        <w:rPr>
          <w:b/>
          <w:bCs/>
        </w:rPr>
        <w:t>within 30 calendar days</w:t>
      </w:r>
      <w:r w:rsidR="003750D0" w:rsidRPr="00052110">
        <w:t xml:space="preserve"> after we receive your appeal</w:t>
      </w:r>
      <w:r>
        <w:t>.</w:t>
      </w:r>
      <w:r w:rsidR="003750D0" w:rsidRPr="00052110">
        <w:t xml:space="preserve"> </w:t>
      </w:r>
      <w:bookmarkStart w:id="1092" w:name="_Hlk12034159"/>
      <w:r w:rsidR="003A62AA">
        <w:t xml:space="preserve">If </w:t>
      </w:r>
      <w:r w:rsidR="003A62AA" w:rsidRPr="004A5B05">
        <w:t>your request is for a Medicare Part B prescription drug</w:t>
      </w:r>
      <w:r w:rsidR="00546BD9">
        <w:t xml:space="preserve"> </w:t>
      </w:r>
      <w:r w:rsidR="00BE5C49">
        <w:t xml:space="preserve">you have not </w:t>
      </w:r>
      <w:r w:rsidR="00B24C9B">
        <w:t xml:space="preserve">yet </w:t>
      </w:r>
      <w:r w:rsidR="00BE5C49">
        <w:t>received</w:t>
      </w:r>
      <w:r w:rsidR="003A62AA" w:rsidRPr="004A5B05">
        <w:t xml:space="preserve">, we will </w:t>
      </w:r>
      <w:r w:rsidR="003A62AA">
        <w:t xml:space="preserve">give you our </w:t>
      </w:r>
      <w:r w:rsidR="003A62AA" w:rsidRPr="004A5B05">
        <w:t>answer</w:t>
      </w:r>
      <w:r w:rsidR="003A62AA" w:rsidRPr="00CD2C57">
        <w:rPr>
          <w:b/>
          <w:bCs/>
        </w:rPr>
        <w:t xml:space="preserve"> w</w:t>
      </w:r>
      <w:r w:rsidR="003A62AA" w:rsidRPr="00DE00A7">
        <w:rPr>
          <w:b/>
          <w:bCs/>
        </w:rPr>
        <w:t xml:space="preserve">ithin 7 calendar days </w:t>
      </w:r>
      <w:r w:rsidR="003A62AA">
        <w:t>after we receive your appeal</w:t>
      </w:r>
      <w:r w:rsidR="00DC2427">
        <w:t>.</w:t>
      </w:r>
      <w:bookmarkEnd w:id="1092"/>
      <w:r w:rsidR="00DC2427">
        <w:t xml:space="preserve"> </w:t>
      </w:r>
      <w:r w:rsidR="003750D0" w:rsidRPr="00052110">
        <w:t xml:space="preserve">We will give you our decision sooner if your health condition requires us to. </w:t>
      </w:r>
    </w:p>
    <w:p w14:paraId="7AAA3E12" w14:textId="74A0E72D" w:rsidR="003750D0" w:rsidRPr="00052110" w:rsidRDefault="003750D0" w:rsidP="005F2EDB">
      <w:pPr>
        <w:pStyle w:val="ListParagraph"/>
        <w:numPr>
          <w:ilvl w:val="1"/>
          <w:numId w:val="88"/>
        </w:numPr>
        <w:tabs>
          <w:tab w:val="left" w:pos="1080"/>
          <w:tab w:val="left" w:pos="1620"/>
        </w:tabs>
        <w:spacing w:before="120" w:beforeAutospacing="0" w:after="120" w:afterAutospacing="0"/>
        <w:contextualSpacing w:val="0"/>
      </w:pPr>
      <w:r w:rsidRPr="005F2EDB">
        <w:rPr>
          <w:b/>
        </w:rPr>
        <w:t>However</w:t>
      </w:r>
      <w:r w:rsidRPr="00052110">
        <w:t xml:space="preserve">, if you ask for more time, or if we </w:t>
      </w:r>
      <w:r w:rsidR="00E73E0C" w:rsidRPr="00052110">
        <w:t>need more</w:t>
      </w:r>
      <w:r w:rsidRPr="00052110">
        <w:t xml:space="preserve"> information that may benefit you, </w:t>
      </w:r>
      <w:r w:rsidRPr="00CD2C57">
        <w:rPr>
          <w:b/>
          <w:bCs/>
        </w:rPr>
        <w:t xml:space="preserve">we can take up to 14 more calendar </w:t>
      </w:r>
      <w:r w:rsidRPr="00DE00A7">
        <w:rPr>
          <w:b/>
          <w:bCs/>
        </w:rPr>
        <w:t>days</w:t>
      </w:r>
      <w:bookmarkStart w:id="1093" w:name="_Hlk12034507"/>
      <w:r w:rsidR="003A62AA" w:rsidRPr="003A62AA">
        <w:t xml:space="preserve"> </w:t>
      </w:r>
      <w:r w:rsidR="003A62AA">
        <w:t>if your request is for a medical item or service</w:t>
      </w:r>
      <w:bookmarkEnd w:id="1093"/>
      <w:r w:rsidRPr="00E436DB">
        <w:t>.</w:t>
      </w:r>
      <w:r w:rsidR="001F5C38" w:rsidRPr="00CD2C57">
        <w:rPr>
          <w:b/>
          <w:bCs/>
        </w:rPr>
        <w:t xml:space="preserve"> </w:t>
      </w:r>
      <w:r w:rsidR="001F5C38" w:rsidRPr="00052110">
        <w:t xml:space="preserve">If </w:t>
      </w:r>
      <w:r w:rsidR="00E73E0C" w:rsidRPr="00052110">
        <w:t>we take</w:t>
      </w:r>
      <w:r w:rsidR="001F5C38" w:rsidRPr="00052110">
        <w:t xml:space="preserve"> extra days, we will tell you in writing.</w:t>
      </w:r>
      <w:r w:rsidR="003A62AA">
        <w:t xml:space="preserve"> </w:t>
      </w:r>
      <w:bookmarkStart w:id="1094" w:name="_Hlk12034526"/>
      <w:r w:rsidR="003A62AA">
        <w:t>We can’t take extra time to make a decision if your request is for a Medicare Part B prescription drug.</w:t>
      </w:r>
      <w:bookmarkEnd w:id="1094"/>
    </w:p>
    <w:p w14:paraId="701C324C" w14:textId="14454596" w:rsidR="003750D0" w:rsidRDefault="053CC40E" w:rsidP="00793616">
      <w:pPr>
        <w:numPr>
          <w:ilvl w:val="1"/>
          <w:numId w:val="88"/>
        </w:numPr>
        <w:tabs>
          <w:tab w:val="left" w:pos="1080"/>
          <w:tab w:val="left" w:pos="1620"/>
        </w:tabs>
        <w:spacing w:before="120" w:beforeAutospacing="0" w:after="120" w:afterAutospacing="0"/>
      </w:pPr>
      <w:r>
        <w:t xml:space="preserve">If you believe we should </w:t>
      </w:r>
      <w:r w:rsidRPr="7AA5F102">
        <w:rPr>
          <w:i/>
          <w:iCs/>
        </w:rPr>
        <w:t>not</w:t>
      </w:r>
      <w:r>
        <w:t xml:space="preserve"> take extra days, you can file a fast complaint</w:t>
      </w:r>
      <w:r w:rsidR="4A79F1C1">
        <w:t>.</w:t>
      </w:r>
      <w:r>
        <w:t xml:space="preserve"> When you file a fast complaint, we will give you an answer to your complaint within 24 hours. </w:t>
      </w:r>
      <w:r w:rsidR="4A79F1C1">
        <w:t>(</w:t>
      </w:r>
      <w:r w:rsidR="134777D7">
        <w:t xml:space="preserve">See </w:t>
      </w:r>
      <w:r w:rsidR="4A79F1C1">
        <w:t>Section 10 of this chapter for information on complaints.)</w:t>
      </w:r>
    </w:p>
    <w:p w14:paraId="099654F6" w14:textId="57E145C9" w:rsidR="00411A56" w:rsidRPr="00052110" w:rsidRDefault="5673AC60" w:rsidP="00793616">
      <w:pPr>
        <w:numPr>
          <w:ilvl w:val="1"/>
          <w:numId w:val="88"/>
        </w:numPr>
        <w:tabs>
          <w:tab w:val="left" w:pos="1080"/>
          <w:tab w:val="left" w:pos="1620"/>
        </w:tabs>
        <w:spacing w:before="120" w:beforeAutospacing="0" w:after="120" w:afterAutospacing="0"/>
      </w:pPr>
      <w:r>
        <w:t xml:space="preserve">If we do not give you an answer by the deadline (or by the end of the extended time period), we will send your request to a Level 2 </w:t>
      </w:r>
      <w:r w:rsidR="6DCBA50D">
        <w:t>appeal</w:t>
      </w:r>
      <w:r>
        <w:t xml:space="preserve">, where an </w:t>
      </w:r>
      <w:r w:rsidR="04A9343F">
        <w:t>i</w:t>
      </w:r>
      <w:r>
        <w:t xml:space="preserve">ndependent </w:t>
      </w:r>
      <w:r w:rsidR="04A9343F">
        <w:t>r</w:t>
      </w:r>
      <w:r>
        <w:t xml:space="preserve">eview </w:t>
      </w:r>
      <w:r w:rsidR="04A9343F">
        <w:t>o</w:t>
      </w:r>
      <w:r>
        <w:t>rganization will review the appeal. Section 5.4 explains the Level 2 appeal process.</w:t>
      </w:r>
    </w:p>
    <w:p w14:paraId="41B271A0" w14:textId="77777777" w:rsidR="0019721A" w:rsidRDefault="003750D0" w:rsidP="005F2EDB">
      <w:pPr>
        <w:pStyle w:val="ListParagraph"/>
        <w:numPr>
          <w:ilvl w:val="0"/>
          <w:numId w:val="10"/>
        </w:numPr>
        <w:tabs>
          <w:tab w:val="left" w:pos="1080"/>
        </w:tabs>
        <w:spacing w:before="120" w:beforeAutospacing="0" w:after="120" w:afterAutospacing="0"/>
        <w:ind w:left="720"/>
        <w:contextualSpacing w:val="0"/>
      </w:pPr>
      <w:r w:rsidRPr="00CD2C57">
        <w:rPr>
          <w:b/>
          <w:bCs/>
        </w:rPr>
        <w:t xml:space="preserve">If our answer is yes to part or all of what you requested, </w:t>
      </w:r>
      <w:r w:rsidRPr="00052110">
        <w:t xml:space="preserve">we must authorize or provide the coverage within 30 </w:t>
      </w:r>
      <w:r w:rsidR="000B676E">
        <w:t xml:space="preserve">calendar </w:t>
      </w:r>
      <w:r w:rsidRPr="00052110">
        <w:t>days</w:t>
      </w:r>
      <w:bookmarkStart w:id="1095" w:name="_Hlk12034575"/>
      <w:r w:rsidR="00191F39" w:rsidRPr="00191F39">
        <w:t xml:space="preserve"> </w:t>
      </w:r>
      <w:r w:rsidR="00191F39">
        <w:t>if your request is for a medical item or service</w:t>
      </w:r>
      <w:r w:rsidR="003A62AA">
        <w:t xml:space="preserve">, or </w:t>
      </w:r>
      <w:r w:rsidR="003A62AA" w:rsidRPr="00CD2C57">
        <w:rPr>
          <w:b/>
          <w:bCs/>
        </w:rPr>
        <w:t xml:space="preserve">within 7 calendar days </w:t>
      </w:r>
      <w:r w:rsidR="003A62AA">
        <w:t>if your request is for a Medicare Part B prescription drug</w:t>
      </w:r>
      <w:bookmarkEnd w:id="1095"/>
      <w:r w:rsidRPr="00052110">
        <w:t>.</w:t>
      </w:r>
    </w:p>
    <w:p w14:paraId="007D742E" w14:textId="69DC40E5" w:rsidR="003750D0" w:rsidRPr="0019721A" w:rsidRDefault="003750D0" w:rsidP="005F2EDB">
      <w:pPr>
        <w:pStyle w:val="ListParagraph"/>
        <w:numPr>
          <w:ilvl w:val="0"/>
          <w:numId w:val="10"/>
        </w:numPr>
        <w:tabs>
          <w:tab w:val="left" w:pos="1080"/>
        </w:tabs>
        <w:spacing w:before="120" w:beforeAutospacing="0" w:after="120" w:afterAutospacing="0"/>
        <w:ind w:left="720"/>
        <w:contextualSpacing w:val="0"/>
      </w:pPr>
      <w:r w:rsidRPr="00CD2C57">
        <w:rPr>
          <w:b/>
          <w:bCs/>
        </w:rPr>
        <w:t xml:space="preserve">If our plan says no to part or all of your appeal, </w:t>
      </w:r>
      <w:r w:rsidR="00411A56" w:rsidRPr="00DE00A7">
        <w:t xml:space="preserve">we will automatically send your appeal to the </w:t>
      </w:r>
      <w:r w:rsidR="00603AA5" w:rsidRPr="00CB6200">
        <w:t>i</w:t>
      </w:r>
      <w:r w:rsidR="00411A56" w:rsidRPr="00CB6200">
        <w:t xml:space="preserve">ndependent </w:t>
      </w:r>
      <w:r w:rsidR="00603AA5" w:rsidRPr="00CB6200">
        <w:t>r</w:t>
      </w:r>
      <w:r w:rsidR="00411A56" w:rsidRPr="00CB6200">
        <w:t xml:space="preserve">eview </w:t>
      </w:r>
      <w:r w:rsidR="00603AA5" w:rsidRPr="00CB6200">
        <w:t>o</w:t>
      </w:r>
      <w:r w:rsidR="00411A56" w:rsidRPr="00CB6200">
        <w:t>rganization for a Level 2 appeal.</w:t>
      </w:r>
      <w:r w:rsidR="00411A56" w:rsidRPr="00CB6200">
        <w:rPr>
          <w:b/>
          <w:bCs/>
        </w:rPr>
        <w:t xml:space="preserve"> </w:t>
      </w:r>
    </w:p>
    <w:p w14:paraId="65737FCB" w14:textId="75113F40" w:rsidR="003750D0" w:rsidRDefault="003750D0" w:rsidP="00CA3D61">
      <w:pPr>
        <w:pStyle w:val="Heading4"/>
      </w:pPr>
      <w:bookmarkStart w:id="1096" w:name="_Toc228557706"/>
      <w:bookmarkStart w:id="1097" w:name="_Toc377720931"/>
      <w:bookmarkStart w:id="1098" w:name="_Toc68442075"/>
      <w:r w:rsidRPr="00052110">
        <w:t>Section 5.4</w:t>
      </w:r>
      <w:r w:rsidRPr="00052110">
        <w:tab/>
        <w:t xml:space="preserve">Step-by-step: </w:t>
      </w:r>
      <w:r w:rsidR="003B3499" w:rsidRPr="00052110">
        <w:t xml:space="preserve">How a Level 2 </w:t>
      </w:r>
      <w:r w:rsidR="005228C1">
        <w:t>appeal</w:t>
      </w:r>
      <w:r w:rsidR="003B3499" w:rsidRPr="00052110">
        <w:t xml:space="preserve"> is done</w:t>
      </w:r>
      <w:bookmarkEnd w:id="1096"/>
      <w:bookmarkEnd w:id="1097"/>
      <w:bookmarkEnd w:id="1098"/>
    </w:p>
    <w:p w14:paraId="31B467B9" w14:textId="77777777" w:rsidR="00A402DE" w:rsidRPr="00A402DE" w:rsidRDefault="00A402DE"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411A56" w:rsidRPr="00CA3D61" w14:paraId="2045F093" w14:textId="77777777" w:rsidTr="7AA5F102">
        <w:trPr>
          <w:cantSplit/>
          <w:tblHeader/>
          <w:jc w:val="center"/>
        </w:trPr>
        <w:tc>
          <w:tcPr>
            <w:tcW w:w="9345" w:type="dxa"/>
            <w:shd w:val="clear" w:color="auto" w:fill="auto"/>
          </w:tcPr>
          <w:p w14:paraId="07F36A69" w14:textId="77777777" w:rsidR="00411A56" w:rsidRPr="004B7600" w:rsidRDefault="00411A56">
            <w:pPr>
              <w:keepNext/>
              <w:jc w:val="center"/>
              <w:rPr>
                <w:b/>
                <w:bCs/>
              </w:rPr>
            </w:pPr>
            <w:r w:rsidRPr="00CD2C57">
              <w:rPr>
                <w:b/>
                <w:bCs/>
              </w:rPr>
              <w:t>Legal Term</w:t>
            </w:r>
          </w:p>
        </w:tc>
      </w:tr>
      <w:tr w:rsidR="00411A56" w14:paraId="28E8DB3F" w14:textId="77777777" w:rsidTr="7AA5F102">
        <w:trPr>
          <w:cantSplit/>
          <w:jc w:val="center"/>
        </w:trPr>
        <w:tc>
          <w:tcPr>
            <w:tcW w:w="9345" w:type="dxa"/>
            <w:shd w:val="clear" w:color="auto" w:fill="auto"/>
          </w:tcPr>
          <w:p w14:paraId="362AF43F" w14:textId="4E885FE6" w:rsidR="00411A56" w:rsidRDefault="00411A56" w:rsidP="00A402DE">
            <w:r w:rsidRPr="00052110">
              <w:t xml:space="preserve">The formal name for the </w:t>
            </w:r>
            <w:r w:rsidR="00603AA5">
              <w:t>i</w:t>
            </w:r>
            <w:r w:rsidRPr="00052110">
              <w:t xml:space="preserve">ndependent </w:t>
            </w:r>
            <w:r w:rsidR="00603AA5">
              <w:t>r</w:t>
            </w:r>
            <w:r w:rsidRPr="00052110">
              <w:t xml:space="preserve">eview </w:t>
            </w:r>
            <w:r w:rsidR="00603AA5">
              <w:t>o</w:t>
            </w:r>
            <w:r w:rsidRPr="00052110">
              <w:t xml:space="preserve">rganization is the </w:t>
            </w:r>
            <w:r w:rsidRPr="00CD2C57">
              <w:rPr>
                <w:b/>
                <w:bCs/>
              </w:rPr>
              <w:t>Independent Review Entity.</w:t>
            </w:r>
            <w:r w:rsidRPr="00052110">
              <w:t xml:space="preserve"> It is sometimes called the </w:t>
            </w:r>
            <w:r w:rsidRPr="00CD2C57">
              <w:rPr>
                <w:b/>
                <w:bCs/>
              </w:rPr>
              <w:t>IRE.</w:t>
            </w:r>
          </w:p>
        </w:tc>
      </w:tr>
    </w:tbl>
    <w:p w14:paraId="19D1791B" w14:textId="0713C955" w:rsidR="00411A56" w:rsidRDefault="00411A56" w:rsidP="004B7600">
      <w:pPr>
        <w:spacing w:before="120" w:beforeAutospacing="0" w:after="120" w:afterAutospacing="0"/>
        <w:rPr>
          <w:u w:val="single"/>
        </w:rPr>
      </w:pPr>
      <w:r w:rsidRPr="00540E3B">
        <w:t>The</w:t>
      </w:r>
      <w:r w:rsidRPr="00CD2C57">
        <w:rPr>
          <w:b/>
          <w:bCs/>
        </w:rPr>
        <w:t xml:space="preserve"> </w:t>
      </w:r>
      <w:r w:rsidR="00603AA5" w:rsidRPr="00DE00A7">
        <w:rPr>
          <w:b/>
          <w:bCs/>
        </w:rPr>
        <w:t>i</w:t>
      </w:r>
      <w:r w:rsidRPr="00CB6200">
        <w:rPr>
          <w:b/>
          <w:bCs/>
        </w:rPr>
        <w:t xml:space="preserve">ndependent </w:t>
      </w:r>
      <w:r w:rsidR="00603AA5" w:rsidRPr="00CB6200">
        <w:rPr>
          <w:b/>
          <w:bCs/>
        </w:rPr>
        <w:t>r</w:t>
      </w:r>
      <w:r w:rsidRPr="00CB6200">
        <w:rPr>
          <w:b/>
          <w:bCs/>
        </w:rPr>
        <w:t xml:space="preserve">eview </w:t>
      </w:r>
      <w:r w:rsidR="00603AA5" w:rsidRPr="00CB6200">
        <w:rPr>
          <w:b/>
          <w:bCs/>
        </w:rPr>
        <w:t>o</w:t>
      </w:r>
      <w:r w:rsidRPr="00CB6200">
        <w:rPr>
          <w:b/>
          <w:bCs/>
        </w:rPr>
        <w:t>rganization is an independent organization hired by Medicare</w:t>
      </w:r>
      <w:r>
        <w:t>. It</w:t>
      </w:r>
      <w:r w:rsidRPr="00052110">
        <w:t xml:space="preserve"> is not connected with us and is not a government agency. This organization decides whether the decision we made </w:t>
      </w:r>
      <w:r>
        <w:t xml:space="preserve">is correct or if it </w:t>
      </w:r>
      <w:r w:rsidRPr="00052110">
        <w:t>should be changed</w:t>
      </w:r>
      <w:r>
        <w:t>.</w:t>
      </w:r>
      <w:r w:rsidRPr="007D7658">
        <w:t xml:space="preserve"> </w:t>
      </w:r>
      <w:r w:rsidRPr="00052110">
        <w:t>Medicare oversees its work.</w:t>
      </w:r>
    </w:p>
    <w:p w14:paraId="558046F3" w14:textId="032A0A5F" w:rsidR="003750D0" w:rsidRPr="00052110" w:rsidRDefault="003750D0" w:rsidP="003750D0">
      <w:pPr>
        <w:pStyle w:val="StepHeading"/>
      </w:pPr>
      <w:r w:rsidRPr="00052110" w:rsidDel="00A5614C">
        <w:rPr>
          <w:u w:val="single"/>
        </w:rPr>
        <w:t>Step 1:</w:t>
      </w:r>
      <w:r w:rsidRPr="00052110" w:rsidDel="00A5614C">
        <w:t xml:space="preserve"> </w:t>
      </w:r>
      <w:r w:rsidRPr="00052110">
        <w:t xml:space="preserve">The </w:t>
      </w:r>
      <w:r w:rsidR="00823164">
        <w:t>i</w:t>
      </w:r>
      <w:r w:rsidRPr="00052110">
        <w:t xml:space="preserve">ndependent </w:t>
      </w:r>
      <w:r w:rsidR="00823164">
        <w:t>r</w:t>
      </w:r>
      <w:r w:rsidRPr="00052110">
        <w:t xml:space="preserve">eview </w:t>
      </w:r>
      <w:r w:rsidR="00823164">
        <w:t>o</w:t>
      </w:r>
      <w:r w:rsidRPr="00052110">
        <w:t>rganization reviews your appeal.</w:t>
      </w:r>
    </w:p>
    <w:p w14:paraId="5A490805" w14:textId="39F53373" w:rsidR="003750D0" w:rsidRPr="00052110" w:rsidRDefault="003750D0" w:rsidP="00BB26A5">
      <w:pPr>
        <w:numPr>
          <w:ilvl w:val="0"/>
          <w:numId w:val="27"/>
        </w:numPr>
        <w:spacing w:before="120" w:beforeAutospacing="0" w:after="120" w:afterAutospacing="0"/>
      </w:pPr>
      <w:r w:rsidRPr="00052110">
        <w:t xml:space="preserve">We will send the information about your appeal to this organization. This information is called your </w:t>
      </w:r>
      <w:r w:rsidRPr="00341D19">
        <w:rPr>
          <w:b/>
        </w:rPr>
        <w:t>case file</w:t>
      </w:r>
      <w:r w:rsidRPr="00052110">
        <w:t xml:space="preserve">. </w:t>
      </w:r>
      <w:r w:rsidRPr="00CD2C57">
        <w:rPr>
          <w:b/>
          <w:bCs/>
        </w:rPr>
        <w:t xml:space="preserve">You have the right to ask us </w:t>
      </w:r>
      <w:r w:rsidRPr="00DE00A7">
        <w:rPr>
          <w:b/>
          <w:bCs/>
        </w:rPr>
        <w:t>for a copy of your case file</w:t>
      </w:r>
      <w:r w:rsidRPr="00052110">
        <w:t xml:space="preserve">. </w:t>
      </w:r>
      <w:r w:rsidRPr="00052110">
        <w:rPr>
          <w:color w:val="0000FF"/>
        </w:rPr>
        <w:t>[</w:t>
      </w:r>
      <w:r w:rsidRPr="00CD2C57">
        <w:rPr>
          <w:i/>
          <w:iCs/>
          <w:color w:val="0000FF"/>
        </w:rPr>
        <w:t xml:space="preserve">If a fee is charged, insert: </w:t>
      </w:r>
      <w:r w:rsidRPr="00052110">
        <w:rPr>
          <w:color w:val="0000FF"/>
        </w:rPr>
        <w:t>We are allowed to charge you a fee for copying and sending this information to you.]</w:t>
      </w:r>
    </w:p>
    <w:p w14:paraId="3EC587CD" w14:textId="224E0FE0" w:rsidR="003750D0" w:rsidRPr="00052110" w:rsidRDefault="003750D0" w:rsidP="00BB26A5">
      <w:pPr>
        <w:numPr>
          <w:ilvl w:val="0"/>
          <w:numId w:val="27"/>
        </w:numPr>
        <w:spacing w:before="120" w:beforeAutospacing="0" w:after="120" w:afterAutospacing="0"/>
      </w:pPr>
      <w:r w:rsidRPr="00052110">
        <w:rPr>
          <w:color w:val="000000"/>
        </w:rPr>
        <w:t xml:space="preserve">You have a right to give the </w:t>
      </w:r>
      <w:r w:rsidR="00823164">
        <w:rPr>
          <w:color w:val="000000"/>
        </w:rPr>
        <w:t>i</w:t>
      </w:r>
      <w:r w:rsidRPr="00052110">
        <w:rPr>
          <w:color w:val="000000"/>
        </w:rPr>
        <w:t xml:space="preserve">ndependent </w:t>
      </w:r>
      <w:r w:rsidR="00823164">
        <w:rPr>
          <w:color w:val="000000"/>
        </w:rPr>
        <w:t>r</w:t>
      </w:r>
      <w:r w:rsidRPr="00052110">
        <w:rPr>
          <w:color w:val="000000"/>
        </w:rPr>
        <w:t xml:space="preserve">eview </w:t>
      </w:r>
      <w:r w:rsidR="00823164">
        <w:rPr>
          <w:color w:val="000000"/>
        </w:rPr>
        <w:t>o</w:t>
      </w:r>
      <w:r w:rsidRPr="00052110">
        <w:rPr>
          <w:color w:val="000000"/>
        </w:rPr>
        <w:t>rganization additional information to support your appeal.</w:t>
      </w:r>
    </w:p>
    <w:p w14:paraId="3AF79119" w14:textId="50389856" w:rsidR="003750D0" w:rsidRPr="00052110" w:rsidRDefault="003750D0" w:rsidP="00BB26A5">
      <w:pPr>
        <w:numPr>
          <w:ilvl w:val="0"/>
          <w:numId w:val="27"/>
        </w:numPr>
        <w:spacing w:before="120" w:beforeAutospacing="0" w:after="120" w:afterAutospacing="0"/>
      </w:pPr>
      <w:r w:rsidRPr="00052110">
        <w:t xml:space="preserve">Reviewers at the </w:t>
      </w:r>
      <w:r w:rsidR="00823164">
        <w:t>i</w:t>
      </w:r>
      <w:r w:rsidRPr="00052110">
        <w:t xml:space="preserve">ndependent </w:t>
      </w:r>
      <w:r w:rsidR="00823164">
        <w:t>r</w:t>
      </w:r>
      <w:r w:rsidRPr="00052110">
        <w:t xml:space="preserve">eview </w:t>
      </w:r>
      <w:r w:rsidR="00823164">
        <w:t>o</w:t>
      </w:r>
      <w:r w:rsidRPr="00052110">
        <w:t>rganization will take a careful look at all of the information related to your appeal.</w:t>
      </w:r>
    </w:p>
    <w:p w14:paraId="46864CD0" w14:textId="65890C02" w:rsidR="003750D0" w:rsidRPr="00052110" w:rsidRDefault="003750D0" w:rsidP="009F4777">
      <w:pPr>
        <w:pStyle w:val="Minorsubheadingindented25"/>
        <w:ind w:left="0"/>
      </w:pPr>
      <w:r w:rsidRPr="00052110">
        <w:t xml:space="preserve">If you had a fast appeal at Level 1, you will also have a fast </w:t>
      </w:r>
      <w:r w:rsidRPr="009F4777">
        <w:t>appeal at Level 2</w:t>
      </w:r>
      <w:r w:rsidR="00686B4E" w:rsidRPr="009F4777">
        <w:t>.</w:t>
      </w:r>
      <w:r w:rsidRPr="00052110">
        <w:t xml:space="preserve"> </w:t>
      </w:r>
    </w:p>
    <w:p w14:paraId="293DB483" w14:textId="5D999A69" w:rsidR="003750D0" w:rsidRPr="006E69F8" w:rsidRDefault="00411A56" w:rsidP="00686B4E">
      <w:pPr>
        <w:numPr>
          <w:ilvl w:val="0"/>
          <w:numId w:val="27"/>
        </w:numPr>
        <w:spacing w:before="120" w:beforeAutospacing="0" w:after="120" w:afterAutospacing="0"/>
      </w:pPr>
      <w:r>
        <w:t>For the fast appeal</w:t>
      </w:r>
      <w:r w:rsidR="00341D19">
        <w:t>,</w:t>
      </w:r>
      <w:r>
        <w:t xml:space="preserve"> t</w:t>
      </w:r>
      <w:r w:rsidR="003750D0" w:rsidRPr="00052110">
        <w:t>he</w:t>
      </w:r>
      <w:r w:rsidR="003750D0" w:rsidRPr="00052110" w:rsidDel="009D3AE6">
        <w:t xml:space="preserve"> </w:t>
      </w:r>
      <w:r w:rsidR="003750D0" w:rsidRPr="00052110">
        <w:t xml:space="preserve">review organization must give you an answer to your Level 2 </w:t>
      </w:r>
      <w:r w:rsidR="005228C1">
        <w:t>appeal</w:t>
      </w:r>
      <w:r w:rsidR="003750D0" w:rsidRPr="00052110">
        <w:t xml:space="preserve"> </w:t>
      </w:r>
      <w:r w:rsidR="003750D0" w:rsidRPr="00CD2C57">
        <w:rPr>
          <w:b/>
          <w:bCs/>
        </w:rPr>
        <w:t>within 72 hours</w:t>
      </w:r>
      <w:r w:rsidR="003750D0" w:rsidRPr="00052110">
        <w:t xml:space="preserve"> of when it receives your appeal.</w:t>
      </w:r>
    </w:p>
    <w:p w14:paraId="3F42BD1D" w14:textId="670898F0" w:rsidR="003750D0" w:rsidRPr="006E69F8" w:rsidRDefault="003750D0" w:rsidP="00686B4E">
      <w:pPr>
        <w:numPr>
          <w:ilvl w:val="0"/>
          <w:numId w:val="27"/>
        </w:numPr>
        <w:spacing w:before="120" w:beforeAutospacing="0" w:after="120" w:afterAutospacing="0"/>
      </w:pPr>
      <w:r w:rsidRPr="00052110">
        <w:t xml:space="preserve">However, if </w:t>
      </w:r>
      <w:bookmarkStart w:id="1099" w:name="_Hlk12034852"/>
      <w:r w:rsidR="00F93D56">
        <w:t xml:space="preserve">your request is for a medical item or service and </w:t>
      </w:r>
      <w:bookmarkEnd w:id="1099"/>
      <w:r w:rsidRPr="00052110">
        <w:t xml:space="preserve">the </w:t>
      </w:r>
      <w:r w:rsidR="00823164">
        <w:t>i</w:t>
      </w:r>
      <w:r w:rsidRPr="00052110">
        <w:t xml:space="preserve">ndependent </w:t>
      </w:r>
      <w:r w:rsidR="00823164">
        <w:t>r</w:t>
      </w:r>
      <w:r w:rsidRPr="00052110">
        <w:t xml:space="preserve">eview </w:t>
      </w:r>
      <w:r w:rsidR="00823164">
        <w:t>o</w:t>
      </w:r>
      <w:r w:rsidRPr="00052110">
        <w:t xml:space="preserve">rganization needs to gather more information that may benefit you, </w:t>
      </w:r>
      <w:r w:rsidRPr="00CD2C57">
        <w:rPr>
          <w:b/>
          <w:bCs/>
        </w:rPr>
        <w:t>it can tak</w:t>
      </w:r>
      <w:r w:rsidRPr="00DE00A7">
        <w:rPr>
          <w:b/>
          <w:bCs/>
        </w:rPr>
        <w:t>e up to 14 more calendar days</w:t>
      </w:r>
      <w:r w:rsidRPr="00052110">
        <w:t>.</w:t>
      </w:r>
      <w:r w:rsidR="00F93D56" w:rsidRPr="00F93D56">
        <w:t xml:space="preserve"> </w:t>
      </w:r>
      <w:bookmarkStart w:id="1100" w:name="_Hlk12034865"/>
      <w:r w:rsidR="00F93D56">
        <w:t xml:space="preserve">The </w:t>
      </w:r>
      <w:r w:rsidR="00823164">
        <w:t>i</w:t>
      </w:r>
      <w:r w:rsidR="00F93D56">
        <w:t xml:space="preserve">ndependent </w:t>
      </w:r>
      <w:r w:rsidR="00823164">
        <w:t>r</w:t>
      </w:r>
      <w:r w:rsidR="00F93D56">
        <w:t xml:space="preserve">eview </w:t>
      </w:r>
      <w:r w:rsidR="00823164">
        <w:t>o</w:t>
      </w:r>
      <w:r w:rsidR="00F93D56">
        <w:t>rganization can’t take extra time to make a decision if your request is for a Medicare Part B prescription drug.</w:t>
      </w:r>
      <w:r w:rsidR="00F93D56" w:rsidRPr="00A40D58">
        <w:t xml:space="preserve"> </w:t>
      </w:r>
      <w:bookmarkEnd w:id="1100"/>
    </w:p>
    <w:p w14:paraId="7E5DCBDC" w14:textId="1CA0A5BD" w:rsidR="003750D0" w:rsidRPr="00052110" w:rsidRDefault="003750D0" w:rsidP="009F4777">
      <w:pPr>
        <w:pStyle w:val="Minorsubheadingindented25"/>
        <w:ind w:left="0"/>
      </w:pPr>
      <w:r w:rsidRPr="00052110">
        <w:t>If you had a standard appeal at Level 1, you will also have a standard appeal</w:t>
      </w:r>
      <w:r w:rsidR="00341D19">
        <w:t xml:space="preserve"> </w:t>
      </w:r>
      <w:r w:rsidR="00355447">
        <w:t xml:space="preserve">at </w:t>
      </w:r>
      <w:r w:rsidR="00355447" w:rsidRPr="009F4777">
        <w:t>Level </w:t>
      </w:r>
      <w:r w:rsidRPr="009F4777">
        <w:t>2</w:t>
      </w:r>
      <w:r w:rsidR="009D5B5F">
        <w:t>.</w:t>
      </w:r>
    </w:p>
    <w:p w14:paraId="6F62BE51" w14:textId="7EE40F56" w:rsidR="003750D0" w:rsidRPr="00052110" w:rsidRDefault="00411A56" w:rsidP="00686B4E">
      <w:pPr>
        <w:numPr>
          <w:ilvl w:val="0"/>
          <w:numId w:val="27"/>
        </w:numPr>
        <w:tabs>
          <w:tab w:val="left" w:pos="1080"/>
        </w:tabs>
        <w:spacing w:before="120" w:beforeAutospacing="0" w:after="120" w:afterAutospacing="0"/>
      </w:pPr>
      <w:r>
        <w:t>For the standard appeal i</w:t>
      </w:r>
      <w:bookmarkStart w:id="1101" w:name="_Hlk12034890"/>
      <w:r w:rsidR="000976BB">
        <w:t>f your request is for a medical item or service</w:t>
      </w:r>
      <w:bookmarkEnd w:id="1101"/>
      <w:r w:rsidR="000976BB">
        <w:t>, t</w:t>
      </w:r>
      <w:r w:rsidR="003750D0" w:rsidRPr="00052110">
        <w:t xml:space="preserve">he review organization must give you an answer to your Level 2 </w:t>
      </w:r>
      <w:r w:rsidR="005228C1">
        <w:t>appeal</w:t>
      </w:r>
      <w:r w:rsidR="003750D0" w:rsidRPr="00052110">
        <w:t xml:space="preserve"> </w:t>
      </w:r>
      <w:r w:rsidR="003750D0" w:rsidRPr="00CD2C57">
        <w:rPr>
          <w:b/>
          <w:bCs/>
        </w:rPr>
        <w:t>within 30 calendar days</w:t>
      </w:r>
      <w:r w:rsidR="003750D0" w:rsidRPr="00052110">
        <w:t xml:space="preserve"> of when it receives your appeal.</w:t>
      </w:r>
      <w:r w:rsidR="000976BB">
        <w:t xml:space="preserve"> </w:t>
      </w:r>
      <w:bookmarkStart w:id="1102" w:name="_Hlk12034910"/>
      <w:r w:rsidR="000976BB">
        <w:t xml:space="preserve">If your request is for a Medicare Part B prescription drug, the review organization must give you an answer to your Level 2 </w:t>
      </w:r>
      <w:r w:rsidR="00934A73">
        <w:t>a</w:t>
      </w:r>
      <w:r w:rsidR="000976BB">
        <w:t xml:space="preserve">ppeal </w:t>
      </w:r>
      <w:r w:rsidR="000976BB" w:rsidRPr="00CD2C57">
        <w:rPr>
          <w:b/>
          <w:bCs/>
        </w:rPr>
        <w:t xml:space="preserve">within 7 calendar days </w:t>
      </w:r>
      <w:r w:rsidR="000976BB">
        <w:t>of when it receives your appeal.</w:t>
      </w:r>
      <w:bookmarkEnd w:id="1102"/>
    </w:p>
    <w:p w14:paraId="3A2C0BF5" w14:textId="5ECFFDAF" w:rsidR="003750D0" w:rsidRPr="00052110" w:rsidRDefault="003750D0" w:rsidP="00686B4E">
      <w:pPr>
        <w:numPr>
          <w:ilvl w:val="0"/>
          <w:numId w:val="27"/>
        </w:numPr>
        <w:spacing w:before="120" w:beforeAutospacing="0" w:after="120" w:afterAutospacing="0"/>
      </w:pPr>
      <w:r w:rsidRPr="00052110">
        <w:t>However, if</w:t>
      </w:r>
      <w:r w:rsidR="000976BB">
        <w:t xml:space="preserve"> </w:t>
      </w:r>
      <w:bookmarkStart w:id="1103" w:name="_Hlk12034933"/>
      <w:r w:rsidR="000976BB">
        <w:t>your request is for a medical item or service and</w:t>
      </w:r>
      <w:r w:rsidRPr="00052110">
        <w:t xml:space="preserve"> </w:t>
      </w:r>
      <w:bookmarkEnd w:id="1103"/>
      <w:r w:rsidRPr="00052110">
        <w:t xml:space="preserve">the </w:t>
      </w:r>
      <w:r w:rsidR="007846D0">
        <w:t>i</w:t>
      </w:r>
      <w:r w:rsidRPr="00052110">
        <w:t xml:space="preserve">ndependent </w:t>
      </w:r>
      <w:r w:rsidR="007846D0">
        <w:t>r</w:t>
      </w:r>
      <w:r w:rsidRPr="00052110">
        <w:t xml:space="preserve">eview </w:t>
      </w:r>
      <w:r w:rsidR="007846D0">
        <w:t>o</w:t>
      </w:r>
      <w:r w:rsidRPr="00052110">
        <w:t xml:space="preserve">rganization needs to gather more information that may benefit you, </w:t>
      </w:r>
      <w:r w:rsidRPr="00CD2C57">
        <w:rPr>
          <w:b/>
          <w:bCs/>
        </w:rPr>
        <w:t>it can take up to 14 more calendar days</w:t>
      </w:r>
      <w:r w:rsidRPr="00052110">
        <w:t xml:space="preserve">. </w:t>
      </w:r>
      <w:bookmarkStart w:id="1104" w:name="_Hlk12034921"/>
      <w:r w:rsidR="000976BB">
        <w:t xml:space="preserve">The </w:t>
      </w:r>
      <w:r w:rsidR="007846D0">
        <w:t>i</w:t>
      </w:r>
      <w:r w:rsidR="000976BB">
        <w:t xml:space="preserve">ndependent </w:t>
      </w:r>
      <w:r w:rsidR="007846D0">
        <w:t>r</w:t>
      </w:r>
      <w:r w:rsidR="000976BB">
        <w:t xml:space="preserve">eview </w:t>
      </w:r>
      <w:r w:rsidR="007846D0">
        <w:t>o</w:t>
      </w:r>
      <w:r w:rsidR="000976BB">
        <w:t>rganization can’t take extra time to make a decision if your request is for a Medicare Part B prescription drug.</w:t>
      </w:r>
      <w:bookmarkEnd w:id="1104"/>
    </w:p>
    <w:p w14:paraId="46D38A73" w14:textId="22722824" w:rsidR="003750D0" w:rsidRPr="00052110" w:rsidRDefault="003750D0" w:rsidP="00D04714">
      <w:pPr>
        <w:pStyle w:val="StepHeading"/>
      </w:pPr>
      <w:r w:rsidRPr="00052110" w:rsidDel="00A5614C">
        <w:rPr>
          <w:u w:val="single"/>
        </w:rPr>
        <w:t>Step 2:</w:t>
      </w:r>
      <w:r w:rsidRPr="00052110" w:rsidDel="00A5614C">
        <w:t xml:space="preserve"> </w:t>
      </w:r>
      <w:r w:rsidRPr="00052110">
        <w:t xml:space="preserve">The </w:t>
      </w:r>
      <w:r w:rsidR="00D7193F">
        <w:t>i</w:t>
      </w:r>
      <w:r w:rsidRPr="00052110">
        <w:t xml:space="preserve">ndependent </w:t>
      </w:r>
      <w:r w:rsidR="00D7193F">
        <w:t>r</w:t>
      </w:r>
      <w:r w:rsidRPr="00052110">
        <w:t xml:space="preserve">eview </w:t>
      </w:r>
      <w:r w:rsidR="00D7193F">
        <w:t>o</w:t>
      </w:r>
      <w:r w:rsidRPr="00052110">
        <w:t>rganization gives you their answer.</w:t>
      </w:r>
    </w:p>
    <w:p w14:paraId="3C732C74" w14:textId="3C141839" w:rsidR="003750D0" w:rsidRPr="004B7600" w:rsidRDefault="003750D0" w:rsidP="004B7600">
      <w:pPr>
        <w:spacing w:before="0" w:beforeAutospacing="0" w:after="240" w:afterAutospacing="0"/>
        <w:ind w:left="360"/>
        <w:rPr>
          <w:b/>
          <w:bCs/>
        </w:rPr>
      </w:pPr>
      <w:r w:rsidRPr="00052110">
        <w:t xml:space="preserve">The </w:t>
      </w:r>
      <w:r w:rsidR="007846D0">
        <w:t>i</w:t>
      </w:r>
      <w:r w:rsidRPr="00052110">
        <w:t xml:space="preserve">ndependent </w:t>
      </w:r>
      <w:r w:rsidR="007846D0">
        <w:t>r</w:t>
      </w:r>
      <w:r w:rsidRPr="00052110">
        <w:t xml:space="preserve">eview </w:t>
      </w:r>
      <w:r w:rsidR="007846D0">
        <w:t>o</w:t>
      </w:r>
      <w:r w:rsidRPr="00052110">
        <w:t>rganization will tell you its decision in writing and explain the reasons for it.</w:t>
      </w:r>
    </w:p>
    <w:p w14:paraId="297D2D57" w14:textId="3B1C4798" w:rsidR="00D21E20" w:rsidRDefault="003750D0" w:rsidP="00700CD9">
      <w:pPr>
        <w:numPr>
          <w:ilvl w:val="0"/>
          <w:numId w:val="27"/>
        </w:numPr>
        <w:spacing w:before="120" w:beforeAutospacing="0" w:after="120" w:afterAutospacing="0"/>
      </w:pPr>
      <w:r w:rsidRPr="00CD2C57">
        <w:rPr>
          <w:b/>
          <w:bCs/>
        </w:rPr>
        <w:t xml:space="preserve">If the review organization says yes to part or all of </w:t>
      </w:r>
      <w:bookmarkStart w:id="1105" w:name="_Hlk12034961"/>
      <w:r w:rsidR="009B22ED" w:rsidRPr="00DE00A7">
        <w:rPr>
          <w:b/>
          <w:bCs/>
        </w:rPr>
        <w:t>a request for a medical item or service</w:t>
      </w:r>
      <w:bookmarkEnd w:id="1105"/>
      <w:r w:rsidRPr="00CB6200">
        <w:rPr>
          <w:b/>
          <w:bCs/>
        </w:rPr>
        <w:t xml:space="preserve">, </w:t>
      </w:r>
      <w:r w:rsidRPr="00052110">
        <w:t>we must authorize the medical care coverage within 72 hours or provide the service within 14 calendar days</w:t>
      </w:r>
      <w:r w:rsidRPr="00052110" w:rsidDel="002A70DB">
        <w:t xml:space="preserve"> </w:t>
      </w:r>
      <w:r w:rsidRPr="00052110">
        <w:t>after we receive the decision from the review organization</w:t>
      </w:r>
      <w:r w:rsidR="00D21E20">
        <w:t xml:space="preserve"> for standard requests</w:t>
      </w:r>
      <w:r w:rsidR="00934A73">
        <w:t>. For expedited requests, we have</w:t>
      </w:r>
      <w:r w:rsidR="00D21E20">
        <w:t xml:space="preserve"> 72 hours from the date </w:t>
      </w:r>
      <w:r w:rsidR="009B22ED">
        <w:t>we</w:t>
      </w:r>
      <w:r w:rsidR="00D21E20">
        <w:t xml:space="preserve"> receive the decision from the review organization.</w:t>
      </w:r>
    </w:p>
    <w:p w14:paraId="314AA71D" w14:textId="7BE3FBB7" w:rsidR="009B22ED" w:rsidRDefault="009B22ED" w:rsidP="00700CD9">
      <w:pPr>
        <w:numPr>
          <w:ilvl w:val="0"/>
          <w:numId w:val="27"/>
        </w:numPr>
        <w:spacing w:before="120" w:beforeAutospacing="0" w:after="120" w:afterAutospacing="0"/>
      </w:pPr>
      <w:r w:rsidRPr="00CD2C57">
        <w:rPr>
          <w:b/>
          <w:bCs/>
        </w:rPr>
        <w:t xml:space="preserve">If the review organization says yes </w:t>
      </w:r>
      <w:bookmarkStart w:id="1106" w:name="_Hlk12035040"/>
      <w:r w:rsidRPr="00CD2C57">
        <w:rPr>
          <w:b/>
          <w:bCs/>
        </w:rPr>
        <w:t>to part or all of a request for a Medicare Part B prescription drug</w:t>
      </w:r>
      <w:r w:rsidRPr="009B22ED">
        <w:t xml:space="preserve">, we must authorize or provide the Part B prescription </w:t>
      </w:r>
      <w:r w:rsidR="00E73E0C" w:rsidRPr="009B22ED">
        <w:t>drug within</w:t>
      </w:r>
      <w:r w:rsidRPr="009B22ED">
        <w:t xml:space="preserve"> </w:t>
      </w:r>
      <w:r w:rsidRPr="00CD2C57">
        <w:rPr>
          <w:b/>
          <w:bCs/>
        </w:rPr>
        <w:t>72 hours</w:t>
      </w:r>
      <w:r w:rsidRPr="009B22ED">
        <w:t xml:space="preserve"> after we receive the decision from the review organization for </w:t>
      </w:r>
      <w:r w:rsidRPr="00CD2C57">
        <w:rPr>
          <w:b/>
          <w:bCs/>
        </w:rPr>
        <w:t>standard requests</w:t>
      </w:r>
      <w:r w:rsidR="00934A73" w:rsidRPr="00DE00A7">
        <w:rPr>
          <w:b/>
          <w:bCs/>
        </w:rPr>
        <w:t>.</w:t>
      </w:r>
      <w:r w:rsidR="00934A73" w:rsidRPr="00934A73">
        <w:t xml:space="preserve"> </w:t>
      </w:r>
      <w:r w:rsidR="00934A73">
        <w:t xml:space="preserve">For </w:t>
      </w:r>
      <w:r w:rsidR="00934A73" w:rsidRPr="00CD2C57">
        <w:rPr>
          <w:b/>
          <w:bCs/>
        </w:rPr>
        <w:t>expedited requests</w:t>
      </w:r>
      <w:r w:rsidR="00934A73">
        <w:t xml:space="preserve"> we </w:t>
      </w:r>
      <w:r w:rsidR="00E73E0C">
        <w:t>have</w:t>
      </w:r>
      <w:r w:rsidR="00E73E0C" w:rsidRPr="009B22ED">
        <w:t xml:space="preserve"> </w:t>
      </w:r>
      <w:r w:rsidR="00E73E0C" w:rsidRPr="00CA4DD8">
        <w:rPr>
          <w:b/>
          <w:bCs/>
        </w:rPr>
        <w:t>24</w:t>
      </w:r>
      <w:r w:rsidRPr="00CD2C57">
        <w:rPr>
          <w:b/>
          <w:bCs/>
        </w:rPr>
        <w:t xml:space="preserve"> hours</w:t>
      </w:r>
      <w:r w:rsidRPr="009B22ED">
        <w:t xml:space="preserve"> from the date we receive the decision from the review organization. </w:t>
      </w:r>
      <w:bookmarkEnd w:id="1106"/>
    </w:p>
    <w:p w14:paraId="0E788768" w14:textId="4F96317C" w:rsidR="00934A73" w:rsidRDefault="003750D0" w:rsidP="00700CD9">
      <w:pPr>
        <w:numPr>
          <w:ilvl w:val="0"/>
          <w:numId w:val="27"/>
        </w:numPr>
        <w:spacing w:before="120" w:beforeAutospacing="0" w:after="120" w:afterAutospacing="0"/>
      </w:pPr>
      <w:r w:rsidRPr="00CD2C57">
        <w:rPr>
          <w:b/>
          <w:bCs/>
        </w:rPr>
        <w:t>If this organization says no to part or all of your appeal</w:t>
      </w:r>
      <w:r w:rsidRPr="00052110">
        <w:t xml:space="preserve">, it means they agree with us that your request (or part of your request) for coverage for medical care should not be approved. (This is called </w:t>
      </w:r>
      <w:r w:rsidRPr="00341D19">
        <w:rPr>
          <w:b/>
        </w:rPr>
        <w:t>upholding the decision</w:t>
      </w:r>
      <w:r w:rsidR="00341D19">
        <w:t xml:space="preserve"> </w:t>
      </w:r>
      <w:r w:rsidR="00934A73">
        <w:t>or</w:t>
      </w:r>
      <w:r w:rsidRPr="00052110">
        <w:t xml:space="preserve"> </w:t>
      </w:r>
      <w:r w:rsidRPr="00341D19">
        <w:rPr>
          <w:b/>
        </w:rPr>
        <w:t>turning down your appeal</w:t>
      </w:r>
      <w:r w:rsidRPr="00052110">
        <w:t>.)</w:t>
      </w:r>
      <w:r w:rsidR="00934A73">
        <w:t xml:space="preserve">. In this case, the </w:t>
      </w:r>
      <w:r w:rsidR="001B1469">
        <w:t>i</w:t>
      </w:r>
      <w:r w:rsidR="00934A73">
        <w:t xml:space="preserve">ndependent </w:t>
      </w:r>
      <w:r w:rsidR="001B1469">
        <w:t>r</w:t>
      </w:r>
      <w:r w:rsidR="00934A73">
        <w:t xml:space="preserve">eview </w:t>
      </w:r>
      <w:r w:rsidR="001B1469">
        <w:t>o</w:t>
      </w:r>
      <w:r w:rsidR="00934A73">
        <w:t>rganization will send you a letter:</w:t>
      </w:r>
    </w:p>
    <w:p w14:paraId="42413C38" w14:textId="4380E93E" w:rsidR="003750D0" w:rsidRPr="00052110" w:rsidRDefault="00934A73" w:rsidP="00793616">
      <w:pPr>
        <w:numPr>
          <w:ilvl w:val="1"/>
          <w:numId w:val="88"/>
        </w:numPr>
        <w:tabs>
          <w:tab w:val="left" w:pos="1080"/>
          <w:tab w:val="left" w:pos="1620"/>
        </w:tabs>
        <w:spacing w:before="120" w:beforeAutospacing="0" w:after="120" w:afterAutospacing="0"/>
      </w:pPr>
      <w:r>
        <w:t>Explaining its decision</w:t>
      </w:r>
      <w:r w:rsidR="007F7B98">
        <w:t>.</w:t>
      </w:r>
    </w:p>
    <w:p w14:paraId="5BB01379" w14:textId="55B9F4B2" w:rsidR="003750D0" w:rsidRDefault="00934A73" w:rsidP="00793616">
      <w:pPr>
        <w:numPr>
          <w:ilvl w:val="1"/>
          <w:numId w:val="88"/>
        </w:numPr>
        <w:tabs>
          <w:tab w:val="left" w:pos="1080"/>
          <w:tab w:val="left" w:pos="1620"/>
        </w:tabs>
        <w:spacing w:before="120" w:beforeAutospacing="0" w:after="120" w:afterAutospacing="0"/>
      </w:pPr>
      <w:r>
        <w:t>Notify</w:t>
      </w:r>
      <w:r w:rsidR="00E36E6D">
        <w:t>ing</w:t>
      </w:r>
      <w:r>
        <w:t xml:space="preserve"> you of the </w:t>
      </w:r>
      <w:r w:rsidR="004924A9">
        <w:t xml:space="preserve">right to a Level 3 </w:t>
      </w:r>
      <w:r w:rsidR="005228C1">
        <w:t>appeal</w:t>
      </w:r>
      <w:r>
        <w:t xml:space="preserve"> if the</w:t>
      </w:r>
      <w:r w:rsidR="003750D0" w:rsidRPr="00052110">
        <w:t xml:space="preserve"> dollar value of the medical care coverage meet</w:t>
      </w:r>
      <w:r>
        <w:t>s</w:t>
      </w:r>
      <w:r w:rsidR="003750D0" w:rsidRPr="00052110">
        <w:t xml:space="preserve"> a certain minimum. </w:t>
      </w:r>
      <w:r w:rsidR="00E414AF" w:rsidRPr="00052110">
        <w:t xml:space="preserve">The written notice you get from the </w:t>
      </w:r>
      <w:r w:rsidR="009C1B26">
        <w:t>i</w:t>
      </w:r>
      <w:r w:rsidR="00E414AF" w:rsidRPr="00052110">
        <w:t xml:space="preserve">ndependent </w:t>
      </w:r>
      <w:r w:rsidR="009C1B26">
        <w:t>r</w:t>
      </w:r>
      <w:r w:rsidR="00E414AF" w:rsidRPr="00052110">
        <w:t xml:space="preserve">eview </w:t>
      </w:r>
      <w:r w:rsidR="009C1B26">
        <w:t>o</w:t>
      </w:r>
      <w:r w:rsidR="00E414AF" w:rsidRPr="00052110">
        <w:t xml:space="preserve">rganization will tell you the dollar amount </w:t>
      </w:r>
      <w:r w:rsidR="00A424A9">
        <w:t xml:space="preserve">you must meet </w:t>
      </w:r>
      <w:r w:rsidR="00E414AF" w:rsidRPr="00052110">
        <w:t>to continue the appeals process.</w:t>
      </w:r>
    </w:p>
    <w:p w14:paraId="390822EE" w14:textId="669B59B5" w:rsidR="00934A73" w:rsidRPr="00052110" w:rsidRDefault="00934A73" w:rsidP="00793616">
      <w:pPr>
        <w:numPr>
          <w:ilvl w:val="1"/>
          <w:numId w:val="88"/>
        </w:numPr>
        <w:tabs>
          <w:tab w:val="left" w:pos="1080"/>
          <w:tab w:val="left" w:pos="1620"/>
        </w:tabs>
        <w:spacing w:before="120" w:beforeAutospacing="0" w:after="120" w:afterAutospacing="0"/>
      </w:pPr>
      <w:r>
        <w:t>Tell</w:t>
      </w:r>
      <w:r w:rsidR="00E36E6D">
        <w:t>ing</w:t>
      </w:r>
      <w:r>
        <w:t xml:space="preserve"> you how to file a Level 3 appeal.</w:t>
      </w:r>
    </w:p>
    <w:p w14:paraId="0CE7EEB7" w14:textId="77777777" w:rsidR="003750D0" w:rsidRPr="00052110" w:rsidRDefault="003750D0" w:rsidP="003750D0">
      <w:pPr>
        <w:pStyle w:val="StepHeading"/>
      </w:pPr>
      <w:r w:rsidRPr="00052110" w:rsidDel="00A5614C">
        <w:rPr>
          <w:u w:val="single"/>
        </w:rPr>
        <w:t>Step 3:</w:t>
      </w:r>
      <w:r w:rsidRPr="00052110">
        <w:t xml:space="preserve"> If your case meets the requirements, you choose whether you want to take your appeal further.</w:t>
      </w:r>
    </w:p>
    <w:p w14:paraId="38BD8938" w14:textId="0E492F3A" w:rsidR="003750D0" w:rsidRPr="004B7600" w:rsidRDefault="00934A73" w:rsidP="00584092">
      <w:pPr>
        <w:numPr>
          <w:ilvl w:val="0"/>
          <w:numId w:val="27"/>
        </w:numPr>
        <w:spacing w:before="120" w:beforeAutospacing="0" w:after="120" w:afterAutospacing="0"/>
        <w:rPr>
          <w:i/>
          <w:iCs/>
        </w:rPr>
      </w:pPr>
      <w:r w:rsidRPr="00052110">
        <w:t>There are three additional levels in the appeals process after Level 2 (for a total of five levels of appeal).</w:t>
      </w:r>
      <w:r>
        <w:t xml:space="preserve"> If you want to go to a Level 3 appeal the details </w:t>
      </w:r>
      <w:r w:rsidRPr="00052110">
        <w:rPr>
          <w:color w:val="000000"/>
        </w:rPr>
        <w:t xml:space="preserve">on how to do this are in the written notice you </w:t>
      </w:r>
      <w:r>
        <w:rPr>
          <w:color w:val="000000"/>
        </w:rPr>
        <w:t>get after your Level 2 a</w:t>
      </w:r>
      <w:r w:rsidRPr="00052110">
        <w:rPr>
          <w:color w:val="000000"/>
        </w:rPr>
        <w:t>ppeal</w:t>
      </w:r>
      <w:r>
        <w:rPr>
          <w:color w:val="000000"/>
        </w:rPr>
        <w:t xml:space="preserve">. </w:t>
      </w:r>
    </w:p>
    <w:p w14:paraId="4A6DD9D3" w14:textId="1AA35ED9" w:rsidR="003750D0" w:rsidRPr="00052110" w:rsidRDefault="003750D0" w:rsidP="00584092">
      <w:pPr>
        <w:numPr>
          <w:ilvl w:val="0"/>
          <w:numId w:val="27"/>
        </w:numPr>
        <w:spacing w:before="120" w:beforeAutospacing="0" w:after="120" w:afterAutospacing="0"/>
      </w:pPr>
      <w:r w:rsidRPr="00052110">
        <w:t xml:space="preserve">The Level 3 </w:t>
      </w:r>
      <w:r w:rsidR="00934A73">
        <w:t>a</w:t>
      </w:r>
      <w:r w:rsidRPr="00052110">
        <w:t xml:space="preserve">ppeal is handled by an </w:t>
      </w:r>
      <w:r w:rsidR="00C00B07">
        <w:t>A</w:t>
      </w:r>
      <w:r w:rsidRPr="00052110">
        <w:t xml:space="preserve">dministrative </w:t>
      </w:r>
      <w:r w:rsidR="00C00B07">
        <w:t>L</w:t>
      </w:r>
      <w:r w:rsidRPr="00052110">
        <w:t xml:space="preserve">aw </w:t>
      </w:r>
      <w:r w:rsidR="00C00B07">
        <w:t>J</w:t>
      </w:r>
      <w:r w:rsidRPr="00052110">
        <w:t>udge</w:t>
      </w:r>
      <w:r w:rsidR="00C00B07">
        <w:t xml:space="preserve"> or attorney adjudicator</w:t>
      </w:r>
      <w:r w:rsidRPr="00052110">
        <w:t xml:space="preserve">. Section 9 in this </w:t>
      </w:r>
      <w:r w:rsidR="00E73E0C" w:rsidRPr="00052110">
        <w:t xml:space="preserve">chapter </w:t>
      </w:r>
      <w:r w:rsidR="00E73E0C" w:rsidRPr="00934A73">
        <w:t>explains</w:t>
      </w:r>
      <w:r w:rsidR="00934A73" w:rsidRPr="00052110">
        <w:t xml:space="preserve"> </w:t>
      </w:r>
      <w:r w:rsidR="00312A88">
        <w:t>the</w:t>
      </w:r>
      <w:r w:rsidR="00312A88" w:rsidRPr="00052110">
        <w:t xml:space="preserve"> Level</w:t>
      </w:r>
      <w:r w:rsidRPr="00052110">
        <w:t xml:space="preserve"> 3, 4, and 5 appeals process</w:t>
      </w:r>
      <w:r w:rsidR="00934A73">
        <w:t>es</w:t>
      </w:r>
      <w:r w:rsidRPr="00052110">
        <w:t>.</w:t>
      </w:r>
    </w:p>
    <w:p w14:paraId="734A4EEA" w14:textId="77777777" w:rsidR="003750D0" w:rsidRPr="00052110" w:rsidRDefault="003750D0" w:rsidP="00CA3D61">
      <w:pPr>
        <w:pStyle w:val="Heading4"/>
      </w:pPr>
      <w:bookmarkStart w:id="1107" w:name="_Toc228557707"/>
      <w:bookmarkStart w:id="1108" w:name="_Toc377720932"/>
      <w:bookmarkStart w:id="1109" w:name="_Toc68442076"/>
      <w:r w:rsidRPr="00052110">
        <w:t>Section 5.5</w:t>
      </w:r>
      <w:r w:rsidRPr="00052110">
        <w:tab/>
        <w:t xml:space="preserve">What if you are asking us to pay you for our share of a bill you have </w:t>
      </w:r>
      <w:bookmarkStart w:id="1110" w:name="_Hlk141806729"/>
      <w:r w:rsidRPr="00052110">
        <w:t>received for medical care</w:t>
      </w:r>
      <w:bookmarkEnd w:id="1110"/>
      <w:r w:rsidRPr="00052110">
        <w:t>?</w:t>
      </w:r>
      <w:bookmarkEnd w:id="1107"/>
      <w:bookmarkEnd w:id="1108"/>
      <w:bookmarkEnd w:id="1109"/>
    </w:p>
    <w:p w14:paraId="04C249FE" w14:textId="67458F0A" w:rsidR="003750D0" w:rsidRPr="00052110" w:rsidRDefault="3E2E8BF3">
      <w:r>
        <w:t xml:space="preserve">Chapter 7 describes </w:t>
      </w:r>
      <w:r w:rsidR="1B7BA398">
        <w:t>when</w:t>
      </w:r>
      <w:r>
        <w:t xml:space="preserve"> you may need to ask for reimbursement or to pay a bill you have received from a provider. It also tells how to send us the paperwork that asks us for payment. </w:t>
      </w:r>
    </w:p>
    <w:p w14:paraId="2C9D46CD" w14:textId="77777777" w:rsidR="003750D0" w:rsidRPr="00052110" w:rsidRDefault="003750D0" w:rsidP="007E2C5C">
      <w:pPr>
        <w:pStyle w:val="subheading"/>
      </w:pPr>
      <w:r w:rsidRPr="00052110">
        <w:t>Asking for reimbursement is asking for a coverage decision from us</w:t>
      </w:r>
    </w:p>
    <w:p w14:paraId="28B202C9" w14:textId="235DD102" w:rsidR="003750D0" w:rsidRPr="00052110" w:rsidRDefault="003750D0" w:rsidP="009E51F3">
      <w:r w:rsidRPr="00052110">
        <w:t xml:space="preserve">If you send us the </w:t>
      </w:r>
      <w:r w:rsidR="00E73E0C" w:rsidRPr="00052110">
        <w:t>paperwork asking</w:t>
      </w:r>
      <w:r w:rsidRPr="00052110">
        <w:t xml:space="preserve"> for reimbursement, you are asking </w:t>
      </w:r>
      <w:r w:rsidR="00494C5F">
        <w:t>for</w:t>
      </w:r>
      <w:r w:rsidRPr="00052110">
        <w:t xml:space="preserve"> a coverage decision. To make </w:t>
      </w:r>
      <w:r w:rsidR="00E73E0C" w:rsidRPr="00052110">
        <w:t>this decision</w:t>
      </w:r>
      <w:r w:rsidRPr="00052110">
        <w:t>, we will check to see if the medical care you paid for is covered. We will also check to see if you followed all the rules for using your coverage for medical care.</w:t>
      </w:r>
    </w:p>
    <w:p w14:paraId="36958214" w14:textId="4289A01E" w:rsidR="003750D0" w:rsidRPr="00052110" w:rsidRDefault="00494C5F" w:rsidP="00104A9F">
      <w:pPr>
        <w:pStyle w:val="ListBullet"/>
        <w:numPr>
          <w:ilvl w:val="0"/>
          <w:numId w:val="142"/>
        </w:numPr>
        <w:spacing w:before="120"/>
        <w:ind w:left="720"/>
      </w:pPr>
      <w:r w:rsidRPr="0049424B">
        <w:rPr>
          <w:b/>
          <w:bCs/>
        </w:rPr>
        <w:t>If we say yes to your request</w:t>
      </w:r>
      <w:r w:rsidR="0049424B">
        <w:t>:</w:t>
      </w:r>
      <w:r w:rsidR="005D687A">
        <w:t xml:space="preserve"> </w:t>
      </w:r>
      <w:r w:rsidR="003750D0" w:rsidRPr="00052110">
        <w:t xml:space="preserve">If the medical </w:t>
      </w:r>
      <w:r w:rsidR="00E73E0C" w:rsidRPr="00052110">
        <w:t>care is</w:t>
      </w:r>
      <w:r w:rsidR="003750D0" w:rsidRPr="00052110">
        <w:t xml:space="preserve"> covered and you followed all the rules, we will send you the payment for our share of the </w:t>
      </w:r>
      <w:r w:rsidR="00312A88" w:rsidRPr="00052110">
        <w:t xml:space="preserve">cost </w:t>
      </w:r>
      <w:r w:rsidR="006C2114">
        <w:t>typically within 30 calendar days, but no later than</w:t>
      </w:r>
      <w:r w:rsidR="003750D0" w:rsidRPr="00052110">
        <w:t xml:space="preserve"> 60 calendar days after we receive your request. </w:t>
      </w:r>
      <w:r>
        <w:t>I</w:t>
      </w:r>
      <w:r w:rsidR="003750D0" w:rsidRPr="00052110">
        <w:t xml:space="preserve">f you haven’t paid for the </w:t>
      </w:r>
      <w:r w:rsidR="00C15893">
        <w:t>medical care</w:t>
      </w:r>
      <w:r w:rsidR="003750D0" w:rsidRPr="00052110">
        <w:t xml:space="preserve">, we will send the payment directly to the provider. </w:t>
      </w:r>
    </w:p>
    <w:p w14:paraId="5F515BD5" w14:textId="54508F39" w:rsidR="00494C5F" w:rsidRPr="00494C5F" w:rsidRDefault="00494C5F" w:rsidP="00104A9F">
      <w:pPr>
        <w:pStyle w:val="ListBullet"/>
        <w:numPr>
          <w:ilvl w:val="0"/>
          <w:numId w:val="142"/>
        </w:numPr>
        <w:spacing w:before="120"/>
        <w:ind w:left="720"/>
      </w:pPr>
      <w:r w:rsidRPr="0049424B">
        <w:rPr>
          <w:b/>
          <w:bCs/>
        </w:rPr>
        <w:t>If we say no to your request</w:t>
      </w:r>
      <w:r w:rsidR="0049424B">
        <w:rPr>
          <w:b/>
          <w:bCs/>
        </w:rPr>
        <w:t>:</w:t>
      </w:r>
      <w:r w:rsidR="005D687A">
        <w:t xml:space="preserve"> </w:t>
      </w:r>
      <w:r w:rsidRPr="00052110">
        <w:t xml:space="preserve">If the medical care is </w:t>
      </w:r>
      <w:r w:rsidRPr="00CD2C57">
        <w:rPr>
          <w:i/>
          <w:iCs/>
        </w:rPr>
        <w:t>not</w:t>
      </w:r>
      <w:r w:rsidRPr="00052110">
        <w:t xml:space="preserve"> covered, or you did </w:t>
      </w:r>
      <w:r w:rsidRPr="00CD2C57">
        <w:rPr>
          <w:i/>
          <w:iCs/>
        </w:rPr>
        <w:t>not</w:t>
      </w:r>
      <w:r w:rsidRPr="00052110">
        <w:t xml:space="preserve"> follow all the rules, we will not send payment. Instead, we will send you a letter that says we will not pay for the </w:t>
      </w:r>
      <w:r w:rsidR="00C15893">
        <w:t>medical care</w:t>
      </w:r>
      <w:r w:rsidRPr="00052110">
        <w:t xml:space="preserve"> and the reasons why. </w:t>
      </w:r>
    </w:p>
    <w:p w14:paraId="1DEF9EFB" w14:textId="77777777" w:rsidR="003750D0" w:rsidRPr="00052110" w:rsidRDefault="003750D0">
      <w:r w:rsidRPr="00052110">
        <w:t xml:space="preserve">If you do not agree with our decision to turn you down, </w:t>
      </w:r>
      <w:r w:rsidRPr="00CD2C57">
        <w:rPr>
          <w:b/>
          <w:bCs/>
        </w:rPr>
        <w:t>you can make an appeal</w:t>
      </w:r>
      <w:r w:rsidRPr="00052110">
        <w:t>. If you make an appeal, it means you are asking us to change the coverage decision we made when we turned down your request for payment.</w:t>
      </w:r>
    </w:p>
    <w:p w14:paraId="0CB2D529" w14:textId="45E3549A" w:rsidR="003750D0" w:rsidRPr="00052110" w:rsidRDefault="3E2E8BF3" w:rsidP="009E51F3">
      <w:r w:rsidRPr="4941C7D2">
        <w:rPr>
          <w:b/>
          <w:bCs/>
        </w:rPr>
        <w:t xml:space="preserve">To make this appeal, follow the process for appeals that we describe in </w:t>
      </w:r>
      <w:r w:rsidR="466D8A85" w:rsidRPr="4941C7D2">
        <w:rPr>
          <w:b/>
          <w:bCs/>
        </w:rPr>
        <w:t>Section</w:t>
      </w:r>
      <w:r w:rsidRPr="4941C7D2">
        <w:rPr>
          <w:b/>
          <w:bCs/>
        </w:rPr>
        <w:t xml:space="preserve"> 5.3</w:t>
      </w:r>
      <w:r>
        <w:t xml:space="preserve">. </w:t>
      </w:r>
      <w:r w:rsidR="7EC3149D">
        <w:t xml:space="preserve">For appeals concerning reimbursement, </w:t>
      </w:r>
      <w:r>
        <w:t>please note:</w:t>
      </w:r>
    </w:p>
    <w:p w14:paraId="43A82E6E" w14:textId="2D41D5BF" w:rsidR="003750D0" w:rsidRPr="00052110" w:rsidRDefault="00494C5F" w:rsidP="00793616">
      <w:pPr>
        <w:numPr>
          <w:ilvl w:val="0"/>
          <w:numId w:val="77"/>
        </w:numPr>
        <w:spacing w:before="120" w:beforeAutospacing="0" w:after="120" w:afterAutospacing="0"/>
        <w:ind w:right="90"/>
      </w:pPr>
      <w:r>
        <w:t>W</w:t>
      </w:r>
      <w:r w:rsidR="003750D0" w:rsidRPr="00052110">
        <w:t xml:space="preserve">e must give you our answer within 60 calendar days after we receive your appeal. If you are asking us to pay you back for medical care you have already received and paid </w:t>
      </w:r>
      <w:r w:rsidR="00312A88" w:rsidRPr="00052110">
        <w:t>for,</w:t>
      </w:r>
      <w:r w:rsidR="003750D0" w:rsidRPr="00052110">
        <w:t xml:space="preserve"> you are not allowed to ask for a fast appeal.</w:t>
      </w:r>
    </w:p>
    <w:p w14:paraId="260A1611" w14:textId="27EABCFF" w:rsidR="003750D0" w:rsidRPr="00052110" w:rsidRDefault="003750D0" w:rsidP="00793616">
      <w:pPr>
        <w:numPr>
          <w:ilvl w:val="0"/>
          <w:numId w:val="77"/>
        </w:numPr>
        <w:spacing w:before="120" w:beforeAutospacing="0" w:after="120" w:afterAutospacing="0"/>
        <w:ind w:right="90"/>
      </w:pPr>
      <w:r w:rsidRPr="00052110">
        <w:t xml:space="preserve">If the </w:t>
      </w:r>
      <w:r w:rsidR="001B1469">
        <w:t>i</w:t>
      </w:r>
      <w:r w:rsidRPr="00052110">
        <w:t xml:space="preserve">ndependent </w:t>
      </w:r>
      <w:r w:rsidR="001B1469">
        <w:t>r</w:t>
      </w:r>
      <w:r w:rsidRPr="00052110">
        <w:t xml:space="preserve">eview </w:t>
      </w:r>
      <w:r w:rsidR="001B1469">
        <w:t>o</w:t>
      </w:r>
      <w:r w:rsidRPr="00052110">
        <w:t xml:space="preserve">rganization </w:t>
      </w:r>
      <w:r w:rsidR="00494C5F">
        <w:t>decides we should pay</w:t>
      </w:r>
      <w:r w:rsidRPr="00052110">
        <w:t xml:space="preserve">, we must send </w:t>
      </w:r>
      <w:r w:rsidR="00494C5F">
        <w:t xml:space="preserve">you or the provider </w:t>
      </w:r>
      <w:r w:rsidRPr="00052110">
        <w:t>the payment within 30 calendar days. If the answer to your appeal is yes at any stage of the appeals process after Level 2, we must send the payment you requested to you or to the provider within 60 calendar days.</w:t>
      </w:r>
    </w:p>
    <w:p w14:paraId="6BFD576D" w14:textId="77777777" w:rsidR="003750D0" w:rsidRDefault="003750D0" w:rsidP="007E2C5C">
      <w:pPr>
        <w:pStyle w:val="Heading3"/>
      </w:pPr>
      <w:bookmarkStart w:id="1111" w:name="_Toc228557708"/>
      <w:bookmarkStart w:id="1112" w:name="_Toc377720933"/>
      <w:bookmarkStart w:id="1113" w:name="_Toc68442077"/>
      <w:bookmarkStart w:id="1114" w:name="_Toc102342188"/>
      <w:bookmarkStart w:id="1115" w:name="_Toc166060286"/>
      <w:r w:rsidRPr="00052110">
        <w:t>SECTION 6</w:t>
      </w:r>
      <w:r w:rsidRPr="00052110">
        <w:tab/>
        <w:t>Your Part D prescription drugs: How to ask for a coverage decision or make an appeal</w:t>
      </w:r>
      <w:bookmarkEnd w:id="1111"/>
      <w:bookmarkEnd w:id="1112"/>
      <w:bookmarkEnd w:id="1113"/>
      <w:bookmarkEnd w:id="1114"/>
      <w:bookmarkEnd w:id="1115"/>
    </w:p>
    <w:p w14:paraId="07658A89" w14:textId="77777777" w:rsidR="003750D0" w:rsidRPr="00052110" w:rsidRDefault="003750D0" w:rsidP="007E2C5C">
      <w:pPr>
        <w:pStyle w:val="Heading4"/>
      </w:pPr>
      <w:bookmarkStart w:id="1116" w:name="_Toc228557709"/>
      <w:bookmarkStart w:id="1117" w:name="_Toc377720934"/>
      <w:bookmarkStart w:id="1118" w:name="_Toc68442078"/>
      <w:r w:rsidRPr="00052110">
        <w:t>Section 6.1</w:t>
      </w:r>
      <w:r w:rsidRPr="00052110">
        <w:tab/>
        <w:t>This section tells you what to do if you have problems getting a Part D drug or you want us to pay you back for a Part D drug</w:t>
      </w:r>
      <w:bookmarkEnd w:id="1116"/>
      <w:bookmarkEnd w:id="1117"/>
      <w:bookmarkEnd w:id="1118"/>
    </w:p>
    <w:p w14:paraId="0360D440" w14:textId="173A0F28" w:rsidR="00494C5F" w:rsidRDefault="3E2E8BF3" w:rsidP="00494C5F">
      <w:r>
        <w:t xml:space="preserve">Your benefits include coverage for many prescription drugs. </w:t>
      </w:r>
      <w:r w:rsidR="7EC3149D">
        <w:t xml:space="preserve">To be covered, the drug must be used for a medically accepted indication. (See Chapter 5 for more information about a medically accepted indication.) For details about Part D drugs, rules, restrictions, and costs please see Chapters 5 and 6. </w:t>
      </w:r>
      <w:r w:rsidRPr="4941C7D2">
        <w:rPr>
          <w:b/>
          <w:bCs/>
        </w:rPr>
        <w:t>This section is about your Part D drugs only.</w:t>
      </w:r>
      <w:r>
        <w:t xml:space="preserve"> To keep things simple, we generally say </w:t>
      </w:r>
      <w:r w:rsidRPr="007F7B98">
        <w:rPr>
          <w:i/>
        </w:rPr>
        <w:t>drug</w:t>
      </w:r>
      <w:r>
        <w:t xml:space="preserve"> in the rest of this section, instead of repeating </w:t>
      </w:r>
      <w:r w:rsidRPr="007F7B98">
        <w:rPr>
          <w:i/>
        </w:rPr>
        <w:t>covered outpatient prescription drug</w:t>
      </w:r>
      <w:r>
        <w:t xml:space="preserve"> or </w:t>
      </w:r>
      <w:r w:rsidRPr="007F7B98">
        <w:rPr>
          <w:i/>
        </w:rPr>
        <w:t>Part D drug</w:t>
      </w:r>
      <w:r>
        <w:t xml:space="preserve"> every time.</w:t>
      </w:r>
      <w:r w:rsidR="7EC3149D">
        <w:t xml:space="preserve"> We also use the term </w:t>
      </w:r>
      <w:r w:rsidR="00BD78CE">
        <w:t>D</w:t>
      </w:r>
      <w:r w:rsidR="7EC3149D">
        <w:t>rug</w:t>
      </w:r>
      <w:r w:rsidR="7EC3149D" w:rsidRPr="00FB20E7">
        <w:t xml:space="preserve"> </w:t>
      </w:r>
      <w:r w:rsidR="00C42525" w:rsidRPr="00FB20E7">
        <w:t>L</w:t>
      </w:r>
      <w:r w:rsidR="7EC3149D" w:rsidRPr="00FB20E7">
        <w:t>ist</w:t>
      </w:r>
      <w:r w:rsidR="7EC3149D">
        <w:t xml:space="preserve"> instead of </w:t>
      </w:r>
      <w:r w:rsidR="7EC3149D" w:rsidRPr="00BD78CE">
        <w:rPr>
          <w:i/>
        </w:rPr>
        <w:t>List of Covered Drugs</w:t>
      </w:r>
      <w:r w:rsidR="7EC3149D">
        <w:t xml:space="preserve"> or </w:t>
      </w:r>
      <w:r w:rsidR="7EC3149D" w:rsidRPr="00BD78CE">
        <w:rPr>
          <w:i/>
        </w:rPr>
        <w:t>Formulary</w:t>
      </w:r>
      <w:r w:rsidR="7EC3149D">
        <w:t>.</w:t>
      </w:r>
    </w:p>
    <w:p w14:paraId="23CF8D23" w14:textId="743C9AC8" w:rsidR="00494C5F" w:rsidRDefault="00494C5F" w:rsidP="00793616">
      <w:pPr>
        <w:pStyle w:val="ListBullet"/>
        <w:numPr>
          <w:ilvl w:val="0"/>
          <w:numId w:val="31"/>
        </w:numPr>
      </w:pPr>
      <w:r>
        <w:t>If you do not know if a drug is covered or if you meet the rules</w:t>
      </w:r>
      <w:r w:rsidR="008C30E3">
        <w:t>,</w:t>
      </w:r>
      <w:r>
        <w:t xml:space="preserve"> you can ask us. Some drugs require that you </w:t>
      </w:r>
      <w:r w:rsidRPr="00052110">
        <w:t>get approval from us before we will cover it</w:t>
      </w:r>
      <w:r>
        <w:t xml:space="preserve">. </w:t>
      </w:r>
    </w:p>
    <w:p w14:paraId="2C1084D1" w14:textId="4FDFCEE2" w:rsidR="00494C5F" w:rsidRPr="00052110" w:rsidRDefault="00494C5F" w:rsidP="00793616">
      <w:pPr>
        <w:pStyle w:val="ListBullet"/>
        <w:numPr>
          <w:ilvl w:val="0"/>
          <w:numId w:val="31"/>
        </w:numPr>
      </w:pPr>
      <w:r w:rsidRPr="00052110">
        <w:t>If your pharmacy tells you that your prescription cannot be filled as written,</w:t>
      </w:r>
      <w:r>
        <w:t xml:space="preserve"> the pharmacy will give</w:t>
      </w:r>
      <w:r w:rsidRPr="00052110">
        <w:t xml:space="preserve"> you a written notice explaining how to contact us to ask for a coverage decision. </w:t>
      </w:r>
    </w:p>
    <w:p w14:paraId="62BA7FD5" w14:textId="7FD54573" w:rsidR="003750D0" w:rsidRDefault="003750D0" w:rsidP="00C44548">
      <w:pPr>
        <w:pStyle w:val="subheading"/>
        <w:outlineLvl w:val="4"/>
      </w:pPr>
      <w:r w:rsidRPr="00052110">
        <w:t xml:space="preserve">Part D coverage decisions and appeals </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494C5F" w:rsidRPr="00CA3D61" w14:paraId="14C2DAFD" w14:textId="77777777" w:rsidTr="7AA5F102">
        <w:trPr>
          <w:cantSplit/>
          <w:tblHeader/>
          <w:jc w:val="center"/>
        </w:trPr>
        <w:tc>
          <w:tcPr>
            <w:tcW w:w="9255" w:type="dxa"/>
            <w:shd w:val="clear" w:color="auto" w:fill="auto"/>
          </w:tcPr>
          <w:p w14:paraId="052C6F9F" w14:textId="77777777" w:rsidR="00494C5F" w:rsidRPr="004B7600" w:rsidRDefault="00494C5F">
            <w:pPr>
              <w:keepNext/>
              <w:jc w:val="center"/>
              <w:rPr>
                <w:b/>
                <w:bCs/>
              </w:rPr>
            </w:pPr>
            <w:r w:rsidRPr="00CD2C57">
              <w:rPr>
                <w:b/>
                <w:bCs/>
              </w:rPr>
              <w:t>Legal Term</w:t>
            </w:r>
          </w:p>
        </w:tc>
      </w:tr>
      <w:tr w:rsidR="00494C5F" w:rsidRPr="006128ED" w14:paraId="513412AD" w14:textId="77777777" w:rsidTr="7AA5F102">
        <w:trPr>
          <w:cantSplit/>
          <w:trHeight w:val="438"/>
          <w:jc w:val="center"/>
        </w:trPr>
        <w:tc>
          <w:tcPr>
            <w:tcW w:w="9255" w:type="dxa"/>
            <w:shd w:val="clear" w:color="auto" w:fill="auto"/>
          </w:tcPr>
          <w:p w14:paraId="1257E68B" w14:textId="03004E10" w:rsidR="00494C5F" w:rsidRPr="004B7600" w:rsidRDefault="00494C5F">
            <w:pPr>
              <w:rPr>
                <w:rFonts w:eastAsia="Calibri"/>
                <w:b/>
                <w:bCs/>
              </w:rPr>
            </w:pPr>
            <w:r w:rsidRPr="00CD2C57">
              <w:rPr>
                <w:rFonts w:eastAsia="Calibri"/>
              </w:rPr>
              <w:t xml:space="preserve">An initial coverage decision about your Part D drugs is called a </w:t>
            </w:r>
            <w:r w:rsidRPr="00DE00A7">
              <w:rPr>
                <w:rFonts w:eastAsia="Calibri"/>
                <w:b/>
                <w:bCs/>
              </w:rPr>
              <w:t>coverage determination.</w:t>
            </w:r>
          </w:p>
        </w:tc>
      </w:tr>
    </w:tbl>
    <w:p w14:paraId="3D7AC939" w14:textId="540ADBDF" w:rsidR="00494C5F" w:rsidRPr="00052110" w:rsidRDefault="00494C5F" w:rsidP="00494C5F">
      <w:r>
        <w:t>A</w:t>
      </w:r>
      <w:r w:rsidRPr="00052110">
        <w:t xml:space="preserve"> coverage decision is a decision we make about your benefits and coverage or about the amount we will pay for your drugs.</w:t>
      </w:r>
      <w:r>
        <w:t xml:space="preserve"> </w:t>
      </w:r>
      <w:r w:rsidRPr="00052110">
        <w:t>This section tells what you can do if you are in any of the following situations:</w:t>
      </w:r>
    </w:p>
    <w:p w14:paraId="4B8DD23D" w14:textId="40EF8559" w:rsidR="00151165" w:rsidRPr="00052110" w:rsidRDefault="746FBF97" w:rsidP="00793616">
      <w:pPr>
        <w:pStyle w:val="ListBullet2"/>
        <w:numPr>
          <w:ilvl w:val="0"/>
          <w:numId w:val="60"/>
        </w:numPr>
        <w:ind w:left="720"/>
      </w:pPr>
      <w:r>
        <w:t xml:space="preserve">Asking to cover a Part D drug that is not on the plan’s </w:t>
      </w:r>
      <w:r w:rsidRPr="7AA5F102">
        <w:rPr>
          <w:i/>
          <w:iCs/>
        </w:rPr>
        <w:t>List of Covered Drugs</w:t>
      </w:r>
      <w:r>
        <w:t xml:space="preserve">. </w:t>
      </w:r>
      <w:r w:rsidRPr="4941C7D2">
        <w:rPr>
          <w:b/>
          <w:bCs/>
        </w:rPr>
        <w:t>Ask for an exception. Section 6.2</w:t>
      </w:r>
    </w:p>
    <w:p w14:paraId="1B72FC79" w14:textId="1BBFBB6A" w:rsidR="003750D0" w:rsidRPr="005D4C5B" w:rsidRDefault="7AD655FB" w:rsidP="00793616">
      <w:pPr>
        <w:pStyle w:val="ListBullet2"/>
        <w:numPr>
          <w:ilvl w:val="0"/>
          <w:numId w:val="60"/>
        </w:numPr>
        <w:ind w:left="720"/>
      </w:pPr>
      <w:r>
        <w:t>Asking to</w:t>
      </w:r>
      <w:r w:rsidR="3E2E8BF3">
        <w:t xml:space="preserve"> waive a restriction on the plan’s coverage for a drug (such as limits on the amount of the drug you can get</w:t>
      </w:r>
      <w:r w:rsidR="00734CA2">
        <w:t>, prior authorization, or the requirement to try another drug first</w:t>
      </w:r>
      <w:r w:rsidR="3E2E8BF3">
        <w:t>)</w:t>
      </w:r>
      <w:r w:rsidR="444F5BC2">
        <w:t>.</w:t>
      </w:r>
      <w:r w:rsidR="3E2E8BF3">
        <w:t xml:space="preserve"> </w:t>
      </w:r>
      <w:r w:rsidR="746FBF97" w:rsidRPr="4941C7D2">
        <w:rPr>
          <w:b/>
          <w:bCs/>
        </w:rPr>
        <w:t xml:space="preserve">Ask for an exception. </w:t>
      </w:r>
      <w:r w:rsidR="746FBF97" w:rsidRPr="003908A5">
        <w:rPr>
          <w:b/>
        </w:rPr>
        <w:t>Section 6.2</w:t>
      </w:r>
    </w:p>
    <w:p w14:paraId="493078F5" w14:textId="45FBB4AD" w:rsidR="00151165" w:rsidRPr="006128ED" w:rsidRDefault="746FBF97" w:rsidP="00793616">
      <w:pPr>
        <w:pStyle w:val="ListBullet2"/>
        <w:numPr>
          <w:ilvl w:val="0"/>
          <w:numId w:val="60"/>
        </w:numPr>
        <w:ind w:left="720"/>
      </w:pPr>
      <w:r w:rsidRPr="7AA5F102">
        <w:rPr>
          <w:i/>
          <w:iCs/>
          <w:color w:val="0000FF"/>
        </w:rPr>
        <w:t>[Plans with a formulary structure (e.g., no tiers) that does not allow for tiering exceptions: omit this bullet]</w:t>
      </w:r>
      <w:r w:rsidRPr="4941C7D2">
        <w:rPr>
          <w:b/>
          <w:bCs/>
          <w:color w:val="0000FF"/>
        </w:rPr>
        <w:t xml:space="preserve"> </w:t>
      </w:r>
      <w:r>
        <w:t>Asking to pay a lower cost-sharing amount for a covered drug on a higher cost-sharing tier</w:t>
      </w:r>
      <w:r w:rsidR="444F5BC2">
        <w:t>.</w:t>
      </w:r>
      <w:r>
        <w:t xml:space="preserve"> </w:t>
      </w:r>
      <w:r w:rsidRPr="4941C7D2">
        <w:rPr>
          <w:b/>
          <w:bCs/>
        </w:rPr>
        <w:t>Ask for an exception. Section 6.2</w:t>
      </w:r>
    </w:p>
    <w:p w14:paraId="6B1B3B91" w14:textId="243584C2" w:rsidR="00EE30CC" w:rsidRPr="00EE30CC" w:rsidRDefault="746FBF97" w:rsidP="00793616">
      <w:pPr>
        <w:pStyle w:val="ListBullet2"/>
        <w:numPr>
          <w:ilvl w:val="0"/>
          <w:numId w:val="60"/>
        </w:numPr>
        <w:ind w:left="720"/>
      </w:pPr>
      <w:r>
        <w:t xml:space="preserve">Asking to get pre-approval for a drug. </w:t>
      </w:r>
      <w:r w:rsidRPr="4941C7D2">
        <w:rPr>
          <w:b/>
          <w:bCs/>
        </w:rPr>
        <w:t>Ask for a coverage decision. Section 6.4</w:t>
      </w:r>
    </w:p>
    <w:p w14:paraId="254C6927" w14:textId="49E3AD9B" w:rsidR="00FF5AFF" w:rsidRPr="00052110" w:rsidRDefault="746FBF97" w:rsidP="00793616">
      <w:pPr>
        <w:pStyle w:val="ListBullet2"/>
        <w:numPr>
          <w:ilvl w:val="0"/>
          <w:numId w:val="60"/>
        </w:numPr>
        <w:ind w:left="720"/>
      </w:pPr>
      <w:r>
        <w:t xml:space="preserve">Pay for a prescription drug you already bought. </w:t>
      </w:r>
      <w:r w:rsidRPr="4941C7D2">
        <w:rPr>
          <w:b/>
          <w:bCs/>
        </w:rPr>
        <w:t>Ask us to pay you back. Section 6.4</w:t>
      </w:r>
    </w:p>
    <w:p w14:paraId="165909D3" w14:textId="77777777" w:rsidR="00EB2839" w:rsidRDefault="003750D0" w:rsidP="00EB2839">
      <w:r w:rsidRPr="00052110">
        <w:t xml:space="preserve">If you disagree with a coverage decision we have made, you can appeal our decision. </w:t>
      </w:r>
    </w:p>
    <w:p w14:paraId="77770BFE" w14:textId="11376CE3" w:rsidR="003750D0" w:rsidRPr="00EB2839" w:rsidRDefault="003750D0" w:rsidP="7AA5F102">
      <w:pPr>
        <w:rPr>
          <w:bCs/>
        </w:rPr>
      </w:pPr>
      <w:r w:rsidRPr="00CD2C57">
        <w:t>This section tells you both how to ask for coverage decisions and</w:t>
      </w:r>
      <w:r w:rsidRPr="00DE00A7">
        <w:t xml:space="preserve"> how to request an appeal. </w:t>
      </w:r>
    </w:p>
    <w:p w14:paraId="50E325CA" w14:textId="29F24445" w:rsidR="003750D0" w:rsidRDefault="003750D0" w:rsidP="00FF5AFF">
      <w:pPr>
        <w:pStyle w:val="Heading4"/>
        <w:spacing w:before="480"/>
      </w:pPr>
      <w:bookmarkStart w:id="1119" w:name="_Toc228557710"/>
      <w:bookmarkStart w:id="1120" w:name="_Toc377720935"/>
      <w:bookmarkStart w:id="1121" w:name="_Toc68442079"/>
      <w:r w:rsidRPr="00052110">
        <w:t>Section 6.2</w:t>
      </w:r>
      <w:r w:rsidRPr="00052110">
        <w:tab/>
        <w:t>What is an exception?</w:t>
      </w:r>
      <w:bookmarkEnd w:id="1119"/>
      <w:bookmarkEnd w:id="1120"/>
      <w:bookmarkEnd w:id="1121"/>
    </w:p>
    <w:p w14:paraId="4E31D731" w14:textId="77777777" w:rsidR="00A402DE" w:rsidRPr="00A402DE" w:rsidRDefault="00A402DE"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151165" w:rsidRPr="00CA3D61" w14:paraId="16842FF2" w14:textId="77777777" w:rsidTr="7AA5F102">
        <w:trPr>
          <w:cantSplit/>
          <w:tblHeader/>
          <w:jc w:val="center"/>
        </w:trPr>
        <w:tc>
          <w:tcPr>
            <w:tcW w:w="9525" w:type="dxa"/>
            <w:shd w:val="clear" w:color="auto" w:fill="auto"/>
          </w:tcPr>
          <w:p w14:paraId="355199C0" w14:textId="77777777" w:rsidR="00151165" w:rsidRPr="004B7600" w:rsidRDefault="00151165">
            <w:pPr>
              <w:keepNext/>
              <w:jc w:val="center"/>
              <w:rPr>
                <w:b/>
                <w:bCs/>
              </w:rPr>
            </w:pPr>
            <w:r w:rsidRPr="00CD2C57">
              <w:rPr>
                <w:b/>
                <w:bCs/>
              </w:rPr>
              <w:t>Legal Terms</w:t>
            </w:r>
          </w:p>
        </w:tc>
      </w:tr>
      <w:tr w:rsidR="00151165" w14:paraId="1ED7D61A" w14:textId="77777777" w:rsidTr="7AA5F102">
        <w:trPr>
          <w:cantSplit/>
          <w:jc w:val="center"/>
        </w:trPr>
        <w:tc>
          <w:tcPr>
            <w:tcW w:w="9525" w:type="dxa"/>
            <w:shd w:val="clear" w:color="auto" w:fill="auto"/>
          </w:tcPr>
          <w:p w14:paraId="68301E8B" w14:textId="2CFBA291" w:rsidR="00151165" w:rsidRPr="004B7600" w:rsidRDefault="00151165">
            <w:pPr>
              <w:rPr>
                <w:b/>
                <w:bCs/>
              </w:rPr>
            </w:pPr>
            <w:r w:rsidRPr="00052110">
              <w:t xml:space="preserve">Asking for coverage of a drug that is not on the Drug List is sometimes called asking for a </w:t>
            </w:r>
            <w:r w:rsidRPr="00CD2C57">
              <w:rPr>
                <w:b/>
                <w:bCs/>
              </w:rPr>
              <w:t>formulary exception.</w:t>
            </w:r>
          </w:p>
          <w:p w14:paraId="1910AD37" w14:textId="7720F95E" w:rsidR="00151165" w:rsidRPr="004B7600" w:rsidRDefault="00151165">
            <w:pPr>
              <w:rPr>
                <w:b/>
                <w:bCs/>
              </w:rPr>
            </w:pPr>
            <w:r w:rsidRPr="00052110">
              <w:t xml:space="preserve">Asking for removal of a restriction on coverage for a drug is sometimes called asking for a </w:t>
            </w:r>
            <w:r w:rsidRPr="00CD2C57">
              <w:rPr>
                <w:b/>
                <w:bCs/>
              </w:rPr>
              <w:t>formulary exception.</w:t>
            </w:r>
          </w:p>
          <w:p w14:paraId="2FD1CDFB" w14:textId="1D47978D" w:rsidR="00151165" w:rsidRDefault="00151165" w:rsidP="00A402DE">
            <w:r w:rsidRPr="00052110">
              <w:t>Asking to pay a lower price for a covered non-preferred drug</w:t>
            </w:r>
            <w:r w:rsidRPr="00052110" w:rsidDel="007109A2">
              <w:t xml:space="preserve"> </w:t>
            </w:r>
            <w:r w:rsidRPr="00052110">
              <w:t xml:space="preserve">is sometimes called asking for a </w:t>
            </w:r>
            <w:r w:rsidRPr="00CD2C57">
              <w:rPr>
                <w:b/>
                <w:bCs/>
              </w:rPr>
              <w:t>tiering exception.</w:t>
            </w:r>
          </w:p>
        </w:tc>
      </w:tr>
    </w:tbl>
    <w:p w14:paraId="352D98BA" w14:textId="00265A18" w:rsidR="003750D0" w:rsidRPr="00052110" w:rsidRDefault="003750D0" w:rsidP="7AA5F102">
      <w:pPr>
        <w:tabs>
          <w:tab w:val="left" w:pos="0"/>
        </w:tabs>
        <w:rPr>
          <w:szCs w:val="26"/>
        </w:rPr>
      </w:pPr>
      <w:r w:rsidRPr="00CD2C57">
        <w:t xml:space="preserve">If a drug is not covered in the way you would like it to be covered, you can ask us to make an </w:t>
      </w:r>
      <w:r w:rsidRPr="007851FC">
        <w:rPr>
          <w:b/>
        </w:rPr>
        <w:t>exception</w:t>
      </w:r>
      <w:r w:rsidRPr="00CD2C57">
        <w:t xml:space="preserve">. An exception is a type of coverage decision. </w:t>
      </w:r>
    </w:p>
    <w:p w14:paraId="3148EDBD" w14:textId="5EC68AAD" w:rsidR="003750D0" w:rsidRPr="00052110" w:rsidRDefault="00151165" w:rsidP="7AA5F102">
      <w:pPr>
        <w:tabs>
          <w:tab w:val="left" w:pos="0"/>
        </w:tabs>
        <w:rPr>
          <w:szCs w:val="26"/>
        </w:rPr>
      </w:pPr>
      <w:r w:rsidRPr="00CD2C57">
        <w:t>For us to consider your exception request</w:t>
      </w:r>
      <w:r w:rsidR="003750D0" w:rsidRPr="00DE00A7">
        <w:t>, your doctor or other prescriber will need to explain the me</w:t>
      </w:r>
      <w:r w:rsidR="003750D0" w:rsidRPr="00CB6200">
        <w:t>dical reasons why you need the exception approved</w:t>
      </w:r>
      <w:r w:rsidR="002C5B41" w:rsidRPr="00CB6200">
        <w:t>.</w:t>
      </w:r>
      <w:r w:rsidR="005D687A" w:rsidRPr="00CB6200">
        <w:t xml:space="preserve"> </w:t>
      </w:r>
      <w:r w:rsidR="003750D0" w:rsidRPr="00CB6200">
        <w:t xml:space="preserve">Here are </w:t>
      </w:r>
      <w:r w:rsidR="003750D0" w:rsidRPr="00CB6200">
        <w:rPr>
          <w:color w:val="0000FF"/>
        </w:rPr>
        <w:t>[</w:t>
      </w:r>
      <w:r w:rsidR="003750D0" w:rsidRPr="00CB6200">
        <w:rPr>
          <w:i/>
          <w:iCs/>
          <w:color w:val="0000FF"/>
        </w:rPr>
        <w:t>insert as applicable:</w:t>
      </w:r>
      <w:r w:rsidR="003750D0" w:rsidRPr="00CB6200">
        <w:rPr>
          <w:color w:val="0000FF"/>
        </w:rPr>
        <w:t xml:space="preserve"> two </w:t>
      </w:r>
      <w:r w:rsidR="003750D0" w:rsidRPr="00CB6200">
        <w:rPr>
          <w:i/>
          <w:iCs/>
          <w:color w:val="0000FF"/>
        </w:rPr>
        <w:t>OR</w:t>
      </w:r>
      <w:r w:rsidR="003750D0" w:rsidRPr="00CB6200">
        <w:rPr>
          <w:color w:val="0000FF"/>
        </w:rPr>
        <w:t xml:space="preserve"> three] </w:t>
      </w:r>
      <w:r w:rsidR="003750D0" w:rsidRPr="00CB6200">
        <w:t>examples of exceptions that you or your doctor or other prescriber can ask us to make:</w:t>
      </w:r>
    </w:p>
    <w:p w14:paraId="55D54127" w14:textId="1DEFFB24" w:rsidR="003750D0" w:rsidRDefault="3E2E8BF3" w:rsidP="005009BD">
      <w:pPr>
        <w:numPr>
          <w:ilvl w:val="0"/>
          <w:numId w:val="33"/>
        </w:numPr>
        <w:tabs>
          <w:tab w:val="clear" w:pos="720"/>
        </w:tabs>
        <w:spacing w:after="120" w:afterAutospacing="0"/>
        <w:ind w:left="360"/>
      </w:pPr>
      <w:r w:rsidRPr="4941C7D2">
        <w:rPr>
          <w:b/>
          <w:bCs/>
        </w:rPr>
        <w:t xml:space="preserve">Covering a Part D drug for you that is not on our </w:t>
      </w:r>
      <w:r w:rsidR="746FBF97" w:rsidRPr="4941C7D2">
        <w:rPr>
          <w:b/>
          <w:bCs/>
        </w:rPr>
        <w:t xml:space="preserve">Drug List. </w:t>
      </w:r>
      <w:r w:rsidR="746FBF97">
        <w:t xml:space="preserve">If we agree to cover a drug not on the Drug List, you will need to pay the cost-sharing amount that applies to </w:t>
      </w:r>
      <w:r w:rsidR="746FBF97" w:rsidRPr="4941C7D2">
        <w:rPr>
          <w:color w:val="0000FF"/>
        </w:rPr>
        <w:t>[</w:t>
      </w:r>
      <w:r w:rsidR="746FBF97" w:rsidRPr="7AA5F102">
        <w:rPr>
          <w:i/>
          <w:iCs/>
          <w:color w:val="0000FF"/>
        </w:rPr>
        <w:t>insert as appropriate:</w:t>
      </w:r>
      <w:r w:rsidR="746FBF97" w:rsidRPr="4941C7D2">
        <w:rPr>
          <w:color w:val="0000FF"/>
        </w:rPr>
        <w:t xml:space="preserve"> all of our drugs </w:t>
      </w:r>
      <w:r w:rsidR="746FBF97" w:rsidRPr="7AA5F102">
        <w:rPr>
          <w:i/>
          <w:iCs/>
          <w:color w:val="0000FF"/>
        </w:rPr>
        <w:t>OR</w:t>
      </w:r>
      <w:r w:rsidR="746FBF97" w:rsidRPr="4941C7D2">
        <w:rPr>
          <w:color w:val="0000FF"/>
        </w:rPr>
        <w:t xml:space="preserve"> drugs in </w:t>
      </w:r>
      <w:r w:rsidR="746FBF97" w:rsidRPr="7AA5F102">
        <w:rPr>
          <w:i/>
          <w:iCs/>
          <w:color w:val="0000FF"/>
        </w:rPr>
        <w:t xml:space="preserve">[insert exceptions tier] OR </w:t>
      </w:r>
      <w:r w:rsidR="746FBF97" w:rsidRPr="4941C7D2">
        <w:rPr>
          <w:color w:val="0000FF"/>
        </w:rPr>
        <w:t>drugs in</w:t>
      </w:r>
      <w:r w:rsidR="746FBF97" w:rsidRPr="7AA5F102">
        <w:rPr>
          <w:i/>
          <w:iCs/>
          <w:color w:val="0000FF"/>
        </w:rPr>
        <w:t xml:space="preserve"> [insert exceptions tier]</w:t>
      </w:r>
      <w:r w:rsidR="746FBF97" w:rsidRPr="4941C7D2">
        <w:rPr>
          <w:color w:val="0000FF"/>
        </w:rPr>
        <w:t xml:space="preserve"> for brand name drugs or</w:t>
      </w:r>
      <w:r w:rsidR="746FBF97" w:rsidRPr="7AA5F102">
        <w:rPr>
          <w:i/>
          <w:iCs/>
          <w:color w:val="0000FF"/>
        </w:rPr>
        <w:t xml:space="preserve"> [insert exceptions tier] </w:t>
      </w:r>
      <w:r w:rsidR="746FBF97" w:rsidRPr="4941C7D2">
        <w:rPr>
          <w:color w:val="0000FF"/>
        </w:rPr>
        <w:t>for generic drugs]</w:t>
      </w:r>
      <w:r w:rsidR="746FBF97" w:rsidRPr="7AA5F102">
        <w:rPr>
          <w:i/>
          <w:iCs/>
        </w:rPr>
        <w:t>.</w:t>
      </w:r>
      <w:r w:rsidR="746FBF97">
        <w:t xml:space="preserve"> You cannot ask for an exception to the cost</w:t>
      </w:r>
      <w:r w:rsidR="47C333BB">
        <w:t>-</w:t>
      </w:r>
      <w:r w:rsidR="746FBF97">
        <w:t>sharing amount we require you to pay for the drug</w:t>
      </w:r>
      <w:r w:rsidR="00712830">
        <w:t>.</w:t>
      </w:r>
    </w:p>
    <w:p w14:paraId="79F7EA9A" w14:textId="6634BEF9" w:rsidR="003750D0" w:rsidRDefault="3E2E8BF3" w:rsidP="005009BD">
      <w:pPr>
        <w:numPr>
          <w:ilvl w:val="0"/>
          <w:numId w:val="33"/>
        </w:numPr>
        <w:tabs>
          <w:tab w:val="clear" w:pos="720"/>
          <w:tab w:val="num" w:pos="360"/>
        </w:tabs>
        <w:spacing w:after="120" w:afterAutospacing="0"/>
        <w:ind w:left="360"/>
      </w:pPr>
      <w:r w:rsidRPr="4941C7D2">
        <w:rPr>
          <w:b/>
          <w:bCs/>
        </w:rPr>
        <w:t>Removing a restriction for a covered drug</w:t>
      </w:r>
      <w:r>
        <w:t xml:space="preserve">. </w:t>
      </w:r>
      <w:r w:rsidR="746FBF97">
        <w:t xml:space="preserve">Chapter 5 describes </w:t>
      </w:r>
      <w:r w:rsidR="4831FC65">
        <w:t>the extra</w:t>
      </w:r>
      <w:r>
        <w:t xml:space="preserve"> rules or restrictions that apply to certain drugs on our </w:t>
      </w:r>
      <w:r w:rsidR="746FBF97">
        <w:t xml:space="preserve">Drug List. </w:t>
      </w:r>
      <w:r w:rsidR="746FBF97" w:rsidRPr="7AA5F102">
        <w:rPr>
          <w:i/>
          <w:iCs/>
          <w:color w:val="0000FF"/>
        </w:rPr>
        <w:t xml:space="preserve">[Plans with a formulary structure (e.g., no tiers) that does not allow for tiering exceptions: omit this </w:t>
      </w:r>
      <w:r w:rsidR="001C0D11">
        <w:rPr>
          <w:i/>
          <w:iCs/>
          <w:color w:val="0000FF"/>
        </w:rPr>
        <w:t>sentence</w:t>
      </w:r>
      <w:r w:rsidR="746FBF97" w:rsidRPr="7AA5F102">
        <w:rPr>
          <w:i/>
          <w:iCs/>
          <w:color w:val="0000FF"/>
        </w:rPr>
        <w:t xml:space="preserve">] </w:t>
      </w:r>
      <w:r w:rsidR="746FBF97" w:rsidRPr="4941C7D2">
        <w:rPr>
          <w:color w:val="000000" w:themeColor="text1"/>
        </w:rPr>
        <w:t xml:space="preserve">If we agree to make an exception and waive a restriction for you, you can ask for </w:t>
      </w:r>
      <w:r w:rsidR="746FBF97">
        <w:t xml:space="preserve">an exception to the </w:t>
      </w:r>
      <w:r w:rsidR="00F123CF">
        <w:t xml:space="preserve">cost-sharing </w:t>
      </w:r>
      <w:r w:rsidR="746FBF97">
        <w:t>amount we require you to pay for the drug</w:t>
      </w:r>
      <w:r w:rsidR="746FBF97" w:rsidRPr="4941C7D2">
        <w:rPr>
          <w:color w:val="000000" w:themeColor="text1"/>
        </w:rPr>
        <w:t>.</w:t>
      </w:r>
      <w:r>
        <w:t xml:space="preserve"> </w:t>
      </w:r>
    </w:p>
    <w:p w14:paraId="5B5BA2EC" w14:textId="5AD5EE25" w:rsidR="003750D0" w:rsidRDefault="75CB909A" w:rsidP="005009BD">
      <w:pPr>
        <w:tabs>
          <w:tab w:val="left" w:pos="360"/>
        </w:tabs>
        <w:spacing w:after="120" w:afterAutospacing="0"/>
        <w:ind w:left="360" w:hanging="360"/>
      </w:pPr>
      <w:r w:rsidRPr="0D1202D5">
        <w:rPr>
          <w:b/>
          <w:bCs/>
        </w:rPr>
        <w:t>3.</w:t>
      </w:r>
      <w:r w:rsidR="003750D0">
        <w:tab/>
      </w:r>
      <w:r w:rsidRPr="7AA5F102">
        <w:rPr>
          <w:i/>
          <w:iCs/>
          <w:color w:val="0000FF"/>
        </w:rPr>
        <w:t>[</w:t>
      </w:r>
      <w:r w:rsidR="4D5674E4" w:rsidRPr="7AA5F102">
        <w:rPr>
          <w:i/>
          <w:iCs/>
          <w:color w:val="0000FF"/>
        </w:rPr>
        <w:t>Plans with a formulary structure (e.g., no tiers) that does not allow for tiering exceptions: omit this section</w:t>
      </w:r>
      <w:r w:rsidRPr="7AA5F102">
        <w:rPr>
          <w:i/>
          <w:iCs/>
          <w:color w:val="0000FF"/>
        </w:rPr>
        <w:t>]</w:t>
      </w:r>
      <w:r w:rsidRPr="0D1202D5">
        <w:rPr>
          <w:b/>
          <w:bCs/>
          <w:color w:val="0000FF"/>
        </w:rPr>
        <w:t xml:space="preserve"> </w:t>
      </w:r>
      <w:r w:rsidRPr="0D1202D5">
        <w:rPr>
          <w:b/>
          <w:bCs/>
        </w:rPr>
        <w:t xml:space="preserve">Changing coverage of a drug to a lower cost-sharing tier. </w:t>
      </w:r>
      <w:r>
        <w:t xml:space="preserve">Every drug on our Drug List is in one of </w:t>
      </w:r>
      <w:r w:rsidRPr="7AA5F102">
        <w:rPr>
          <w:i/>
          <w:iCs/>
          <w:color w:val="0000FF"/>
        </w:rPr>
        <w:t>[insert number of tiers]</w:t>
      </w:r>
      <w:r>
        <w:t xml:space="preserve"> cost-sharing tiers. In general, the lower the cost-sharing tier number, the less you will pay as your share of the cost of the drug.</w:t>
      </w:r>
    </w:p>
    <w:p w14:paraId="22390E04" w14:textId="2AD3600B" w:rsidR="005973AB" w:rsidRDefault="005973AB" w:rsidP="00167353">
      <w:pPr>
        <w:numPr>
          <w:ilvl w:val="0"/>
          <w:numId w:val="31"/>
        </w:numPr>
        <w:tabs>
          <w:tab w:val="left" w:pos="1080"/>
        </w:tabs>
        <w:spacing w:before="120" w:beforeAutospacing="0" w:after="120" w:afterAutospacing="0"/>
        <w:rPr>
          <w:color w:val="000000"/>
        </w:rPr>
      </w:pPr>
      <w:r w:rsidRPr="00052110">
        <w:rPr>
          <w:color w:val="000000"/>
        </w:rPr>
        <w:t>I</w:t>
      </w:r>
      <w:r w:rsidR="00392050">
        <w:rPr>
          <w:color w:val="000000"/>
        </w:rPr>
        <w:t xml:space="preserve">f </w:t>
      </w:r>
      <w:r w:rsidRPr="00052110">
        <w:rPr>
          <w:color w:val="000000"/>
        </w:rPr>
        <w:t xml:space="preserve">our </w:t>
      </w:r>
      <w:r w:rsidR="0058426A">
        <w:rPr>
          <w:color w:val="000000"/>
        </w:rPr>
        <w:t>D</w:t>
      </w:r>
      <w:r w:rsidRPr="00052110">
        <w:rPr>
          <w:color w:val="000000"/>
        </w:rPr>
        <w:t xml:space="preserve">rug </w:t>
      </w:r>
      <w:r w:rsidR="0058426A">
        <w:rPr>
          <w:color w:val="000000"/>
        </w:rPr>
        <w:t>L</w:t>
      </w:r>
      <w:r w:rsidR="00392050">
        <w:rPr>
          <w:color w:val="000000"/>
        </w:rPr>
        <w:t xml:space="preserve">ist contains alternative drug(s) </w:t>
      </w:r>
      <w:r w:rsidR="00392050" w:rsidDel="00151165">
        <w:rPr>
          <w:color w:val="000000"/>
        </w:rPr>
        <w:t>for treating your medical condition</w:t>
      </w:r>
      <w:r w:rsidR="00392050">
        <w:rPr>
          <w:color w:val="000000"/>
        </w:rPr>
        <w:t xml:space="preserve"> that are in a lower cost-sharing tier than </w:t>
      </w:r>
      <w:r w:rsidR="00392050" w:rsidRPr="00052110">
        <w:rPr>
          <w:color w:val="000000"/>
        </w:rPr>
        <w:t>your drug</w:t>
      </w:r>
      <w:r w:rsidR="00392050">
        <w:rPr>
          <w:color w:val="000000"/>
        </w:rPr>
        <w:t>,</w:t>
      </w:r>
      <w:r w:rsidR="00392050" w:rsidRPr="00392050">
        <w:rPr>
          <w:color w:val="000000"/>
        </w:rPr>
        <w:t xml:space="preserve"> </w:t>
      </w:r>
      <w:r w:rsidR="00392050" w:rsidRPr="00052110">
        <w:rPr>
          <w:color w:val="000000"/>
        </w:rPr>
        <w:t xml:space="preserve">you can ask us to cover </w:t>
      </w:r>
      <w:r w:rsidR="00392050">
        <w:rPr>
          <w:color w:val="000000"/>
        </w:rPr>
        <w:t>your drug</w:t>
      </w:r>
      <w:r w:rsidR="00392050" w:rsidRPr="00052110">
        <w:rPr>
          <w:color w:val="000000"/>
        </w:rPr>
        <w:t xml:space="preserve"> at the cost-sharing amount that applies to </w:t>
      </w:r>
      <w:r w:rsidR="00392050">
        <w:rPr>
          <w:color w:val="000000"/>
        </w:rPr>
        <w:t xml:space="preserve">the alternative </w:t>
      </w:r>
      <w:r w:rsidR="00392050" w:rsidRPr="00052110">
        <w:rPr>
          <w:color w:val="000000"/>
        </w:rPr>
        <w:t>drug</w:t>
      </w:r>
      <w:r w:rsidR="00392050">
        <w:rPr>
          <w:color w:val="000000"/>
        </w:rPr>
        <w:t>(</w:t>
      </w:r>
      <w:r w:rsidR="00392050" w:rsidRPr="00052110">
        <w:rPr>
          <w:color w:val="000000"/>
        </w:rPr>
        <w:t>s</w:t>
      </w:r>
      <w:r w:rsidR="00392050">
        <w:rPr>
          <w:color w:val="000000"/>
        </w:rPr>
        <w:t>)</w:t>
      </w:r>
      <w:r w:rsidRPr="00052110">
        <w:rPr>
          <w:color w:val="0000FF"/>
        </w:rPr>
        <w:t xml:space="preserve">. </w:t>
      </w:r>
    </w:p>
    <w:p w14:paraId="01DB852D" w14:textId="69F20790" w:rsidR="001525E0" w:rsidRDefault="7F57F0D0" w:rsidP="00167353">
      <w:pPr>
        <w:numPr>
          <w:ilvl w:val="0"/>
          <w:numId w:val="93"/>
        </w:numPr>
        <w:tabs>
          <w:tab w:val="left" w:pos="1080"/>
        </w:tabs>
        <w:spacing w:before="120" w:beforeAutospacing="0" w:after="120" w:afterAutospacing="0"/>
        <w:rPr>
          <w:color w:val="000000"/>
        </w:rPr>
      </w:pPr>
      <w:r w:rsidRPr="7AA5F102">
        <w:rPr>
          <w:i/>
          <w:iCs/>
          <w:color w:val="0000FF"/>
        </w:rPr>
        <w:t>[Plans that</w:t>
      </w:r>
      <w:r w:rsidR="236E6942" w:rsidRPr="7AA5F102">
        <w:rPr>
          <w:i/>
          <w:iCs/>
          <w:color w:val="0000FF"/>
        </w:rPr>
        <w:t xml:space="preserve"> have a formulary structure where all of the biological products are on one tier</w:t>
      </w:r>
      <w:r w:rsidR="3C65C00F" w:rsidRPr="7AA5F102">
        <w:rPr>
          <w:i/>
          <w:iCs/>
          <w:color w:val="0000FF"/>
        </w:rPr>
        <w:t xml:space="preserve"> or that do not limit their tiering exceptions in this way</w:t>
      </w:r>
      <w:r w:rsidR="236E6942" w:rsidRPr="7AA5F102">
        <w:rPr>
          <w:i/>
          <w:iCs/>
          <w:color w:val="0000FF"/>
        </w:rPr>
        <w:t>: omit this bullet]</w:t>
      </w:r>
      <w:r w:rsidR="236E6942" w:rsidRPr="7AA5F102">
        <w:rPr>
          <w:i/>
          <w:iCs/>
          <w:color w:val="000000" w:themeColor="text1"/>
        </w:rPr>
        <w:t xml:space="preserve"> </w:t>
      </w:r>
      <w:r w:rsidR="236E6942" w:rsidRPr="0D1202D5">
        <w:rPr>
          <w:color w:val="000000" w:themeColor="text1"/>
        </w:rPr>
        <w:t xml:space="preserve">If the drug you’re taking is a biological product you can ask us to cover your drug at </w:t>
      </w:r>
      <w:r w:rsidR="69D5825D" w:rsidRPr="0D1202D5">
        <w:rPr>
          <w:color w:val="000000" w:themeColor="text1"/>
        </w:rPr>
        <w:t>a lower</w:t>
      </w:r>
      <w:r w:rsidR="236E6942" w:rsidRPr="0D1202D5">
        <w:rPr>
          <w:color w:val="000000" w:themeColor="text1"/>
        </w:rPr>
        <w:t xml:space="preserve"> cost</w:t>
      </w:r>
      <w:r w:rsidR="007D01F8">
        <w:rPr>
          <w:color w:val="000000" w:themeColor="text1"/>
        </w:rPr>
        <w:t>-</w:t>
      </w:r>
      <w:r w:rsidR="236E6942" w:rsidRPr="0D1202D5">
        <w:rPr>
          <w:color w:val="000000" w:themeColor="text1"/>
        </w:rPr>
        <w:t>sharing</w:t>
      </w:r>
      <w:r w:rsidR="007D01F8">
        <w:rPr>
          <w:color w:val="000000" w:themeColor="text1"/>
        </w:rPr>
        <w:t xml:space="preserve"> amount</w:t>
      </w:r>
      <w:r w:rsidR="69D5825D" w:rsidRPr="0D1202D5">
        <w:rPr>
          <w:color w:val="000000" w:themeColor="text1"/>
        </w:rPr>
        <w:t>. This would be the</w:t>
      </w:r>
      <w:r w:rsidR="236E6942" w:rsidRPr="0D1202D5">
        <w:rPr>
          <w:color w:val="000000" w:themeColor="text1"/>
        </w:rPr>
        <w:t xml:space="preserve"> lowest tier that contains </w:t>
      </w:r>
      <w:r w:rsidR="3C65C00F" w:rsidRPr="0D1202D5">
        <w:rPr>
          <w:color w:val="000000" w:themeColor="text1"/>
        </w:rPr>
        <w:t>biological product</w:t>
      </w:r>
      <w:r w:rsidR="236E6942" w:rsidRPr="0D1202D5">
        <w:rPr>
          <w:color w:val="000000" w:themeColor="text1"/>
        </w:rPr>
        <w:t xml:space="preserve"> alternatives for treating your condition. </w:t>
      </w:r>
    </w:p>
    <w:p w14:paraId="5D90BB08" w14:textId="77777777" w:rsidR="001525E0" w:rsidRDefault="00387753" w:rsidP="00167353">
      <w:pPr>
        <w:numPr>
          <w:ilvl w:val="0"/>
          <w:numId w:val="93"/>
        </w:numPr>
        <w:tabs>
          <w:tab w:val="left" w:pos="1080"/>
        </w:tabs>
        <w:spacing w:before="120" w:beforeAutospacing="0" w:after="120" w:afterAutospacing="0"/>
        <w:rPr>
          <w:color w:val="000000"/>
        </w:rPr>
      </w:pPr>
      <w:r w:rsidRPr="00CD2C57">
        <w:rPr>
          <w:i/>
          <w:iCs/>
          <w:color w:val="0000FF"/>
        </w:rPr>
        <w:t xml:space="preserve">[Plans that do not limit their tiering exceptions in this way; omit this bullet] </w:t>
      </w:r>
      <w:r w:rsidR="001525E0" w:rsidRPr="00262A98">
        <w:rPr>
          <w:color w:val="000000"/>
        </w:rPr>
        <w:t>If</w:t>
      </w:r>
      <w:r w:rsidR="001525E0">
        <w:rPr>
          <w:color w:val="000000"/>
        </w:rPr>
        <w:t xml:space="preserve"> the drug you’re taking is a brand name drug you can ask us to cover your drug at the cost-sharing amount that applies to the lowest tier that contains brand name alternatives for treating your condition. </w:t>
      </w:r>
    </w:p>
    <w:p w14:paraId="1463F7C8" w14:textId="77777777" w:rsidR="001525E0" w:rsidRPr="001525E0" w:rsidRDefault="00387753" w:rsidP="00167353">
      <w:pPr>
        <w:numPr>
          <w:ilvl w:val="0"/>
          <w:numId w:val="93"/>
        </w:numPr>
        <w:tabs>
          <w:tab w:val="left" w:pos="1080"/>
        </w:tabs>
        <w:spacing w:before="120" w:beforeAutospacing="0" w:after="120" w:afterAutospacing="0"/>
        <w:rPr>
          <w:color w:val="000000"/>
        </w:rPr>
      </w:pPr>
      <w:r w:rsidRPr="00CD2C57">
        <w:rPr>
          <w:i/>
          <w:iCs/>
          <w:color w:val="0000FF"/>
        </w:rPr>
        <w:t xml:space="preserve">[Plans that do not limit their tiering exceptions in this way; omit this bullet] </w:t>
      </w:r>
      <w:r w:rsidR="001525E0">
        <w:rPr>
          <w:color w:val="000000"/>
        </w:rPr>
        <w:t xml:space="preserve">If the drug you’re taking is a generic drug you can ask us to cover your drug at the cost-sharing amount that applies to the lowest tier that contains either brand or generic alternatives for treating your condition. </w:t>
      </w:r>
    </w:p>
    <w:p w14:paraId="22FD7611" w14:textId="37852E0B" w:rsidR="00BF0864" w:rsidRDefault="00BF0864" w:rsidP="00167353">
      <w:pPr>
        <w:numPr>
          <w:ilvl w:val="0"/>
          <w:numId w:val="31"/>
        </w:numPr>
        <w:tabs>
          <w:tab w:val="left" w:pos="1080"/>
        </w:tabs>
        <w:spacing w:before="120" w:beforeAutospacing="0" w:after="120" w:afterAutospacing="0"/>
      </w:pPr>
      <w:r w:rsidRPr="00CD2C57">
        <w:rPr>
          <w:color w:val="0000FF"/>
        </w:rPr>
        <w:t>[</w:t>
      </w:r>
      <w:r w:rsidRPr="00DE00A7">
        <w:rPr>
          <w:i/>
          <w:iCs/>
          <w:color w:val="0000FF"/>
        </w:rPr>
        <w:t>If the plan designated one of its tiers as a specialty tier and is exempting that tier from the excep</w:t>
      </w:r>
      <w:r w:rsidRPr="00CB6200">
        <w:rPr>
          <w:i/>
          <w:iCs/>
          <w:color w:val="0000FF"/>
        </w:rPr>
        <w:t>tions process, include the following language:</w:t>
      </w:r>
      <w:r w:rsidRPr="00CB6200">
        <w:rPr>
          <w:color w:val="0000FF"/>
        </w:rPr>
        <w:t xml:space="preserve"> </w:t>
      </w:r>
      <w:r w:rsidRPr="00052110">
        <w:rPr>
          <w:color w:val="0000FF"/>
        </w:rPr>
        <w:t xml:space="preserve">You cannot ask us to change the cost-sharing tier for any drug in </w:t>
      </w:r>
      <w:r w:rsidRPr="00CD2C57">
        <w:rPr>
          <w:i/>
          <w:iCs/>
          <w:color w:val="0000FF"/>
        </w:rPr>
        <w:t>[</w:t>
      </w:r>
      <w:r w:rsidRPr="00DE00A7">
        <w:rPr>
          <w:i/>
          <w:iCs/>
          <w:color w:val="0000FF"/>
        </w:rPr>
        <w:t>insert tier number and name of tier designated as the high-cost/unique drug tier]</w:t>
      </w:r>
      <w:r w:rsidRPr="00CB6200">
        <w:rPr>
          <w:color w:val="0000FF"/>
        </w:rPr>
        <w:t>.]</w:t>
      </w:r>
    </w:p>
    <w:p w14:paraId="6690C4EE" w14:textId="7CC1699C" w:rsidR="00B313AC" w:rsidRPr="003E251B" w:rsidRDefault="5062E281" w:rsidP="00167353">
      <w:pPr>
        <w:numPr>
          <w:ilvl w:val="0"/>
          <w:numId w:val="31"/>
        </w:numPr>
        <w:tabs>
          <w:tab w:val="left" w:pos="1080"/>
        </w:tabs>
        <w:spacing w:before="120" w:beforeAutospacing="0" w:after="120" w:afterAutospacing="0"/>
      </w:pPr>
      <w:r>
        <w:t xml:space="preserve">If we approve </w:t>
      </w:r>
      <w:r w:rsidR="0C7D63E0">
        <w:t>your tiering</w:t>
      </w:r>
      <w:r>
        <w:t xml:space="preserve"> exception </w:t>
      </w:r>
      <w:r w:rsidR="69D5825D">
        <w:t xml:space="preserve">request </w:t>
      </w:r>
      <w:r>
        <w:t xml:space="preserve">and there is more than one lower cost-sharing tier with alternative drugs you can’t take, you will usually pay the lowest amount. </w:t>
      </w:r>
    </w:p>
    <w:p w14:paraId="5ADFC004" w14:textId="77777777" w:rsidR="003750D0" w:rsidRPr="00052110" w:rsidRDefault="003750D0" w:rsidP="007E2C5C">
      <w:pPr>
        <w:pStyle w:val="Heading4"/>
      </w:pPr>
      <w:bookmarkStart w:id="1122" w:name="_Toc228557711"/>
      <w:bookmarkStart w:id="1123" w:name="_Toc377720936"/>
      <w:bookmarkStart w:id="1124" w:name="_Toc68442080"/>
      <w:r w:rsidRPr="00052110">
        <w:t>Section 6.3</w:t>
      </w:r>
      <w:r w:rsidRPr="00052110">
        <w:tab/>
        <w:t>Important things to know about asking for exceptions</w:t>
      </w:r>
      <w:bookmarkEnd w:id="1122"/>
      <w:bookmarkEnd w:id="1123"/>
      <w:bookmarkEnd w:id="1124"/>
    </w:p>
    <w:p w14:paraId="54D64653" w14:textId="77777777" w:rsidR="003750D0" w:rsidRPr="00052110" w:rsidRDefault="003750D0" w:rsidP="008D3C57">
      <w:pPr>
        <w:pStyle w:val="subheading"/>
        <w:outlineLvl w:val="4"/>
      </w:pPr>
      <w:r w:rsidRPr="00052110">
        <w:t>Your doctor must tell us the medical reasons</w:t>
      </w:r>
    </w:p>
    <w:p w14:paraId="3B54B512" w14:textId="77777777" w:rsidR="003750D0" w:rsidRPr="00052110" w:rsidRDefault="003750D0" w:rsidP="004B7600">
      <w:pPr>
        <w:spacing w:before="120" w:beforeAutospacing="0"/>
      </w:pPr>
      <w:r w:rsidRPr="00052110">
        <w:t>Your doctor or other prescriber must give us a statement that explains the medical reasons for requesting an exception. For a faster decision, include this medical information from your doctor or other prescriber when you ask for the exception.</w:t>
      </w:r>
    </w:p>
    <w:p w14:paraId="3BB341FD" w14:textId="2560B902" w:rsidR="003750D0" w:rsidRPr="00FE0AE4" w:rsidRDefault="003750D0">
      <w:r w:rsidRPr="00052110">
        <w:t xml:space="preserve">Typically, our Drug List includes more than one drug for treating a particular condition. These different possibilities are called </w:t>
      </w:r>
      <w:r w:rsidRPr="00F215B3">
        <w:rPr>
          <w:b/>
        </w:rPr>
        <w:t>alternative</w:t>
      </w:r>
      <w:r w:rsidRPr="00052110">
        <w:t xml:space="preserve"> drugs. If an alternative drug would be just as effective as the drug you are requesting and would not cause more side effects or other health problems, we will generally </w:t>
      </w:r>
      <w:r w:rsidRPr="00CD2C57">
        <w:rPr>
          <w:i/>
          <w:iCs/>
        </w:rPr>
        <w:t xml:space="preserve">not </w:t>
      </w:r>
      <w:r w:rsidRPr="00052110">
        <w:t>approve your request for an exception.</w:t>
      </w:r>
      <w:r w:rsidR="00946B93">
        <w:t xml:space="preserve"> </w:t>
      </w:r>
      <w:r w:rsidR="00740B5E" w:rsidRPr="00CD2C57">
        <w:rPr>
          <w:i/>
          <w:iCs/>
          <w:color w:val="0000FF"/>
        </w:rPr>
        <w:t xml:space="preserve">[Plans with a formulary structure (e.g., no tiers) that does not allow for tiering exceptions: omit this statement] </w:t>
      </w:r>
      <w:r w:rsidR="00946B93">
        <w:t xml:space="preserve">If you ask us for a tiering exception, we will generally </w:t>
      </w:r>
      <w:r w:rsidR="00946B93" w:rsidRPr="00CD2C57">
        <w:rPr>
          <w:i/>
          <w:iCs/>
        </w:rPr>
        <w:t>not</w:t>
      </w:r>
      <w:r w:rsidR="00946B93">
        <w:t xml:space="preserve"> approve your request for an exception unless all the alternative drugs in the lower cost-sharing tier(s) won’t work as well for you</w:t>
      </w:r>
      <w:r w:rsidR="005F647A">
        <w:t xml:space="preserve"> or are likely to cause an adverse reaction or other harm</w:t>
      </w:r>
      <w:r w:rsidR="00946B93">
        <w:t>.</w:t>
      </w:r>
    </w:p>
    <w:p w14:paraId="66F76791" w14:textId="77777777" w:rsidR="003750D0" w:rsidRPr="00052110" w:rsidRDefault="003750D0" w:rsidP="008D3C57">
      <w:pPr>
        <w:pStyle w:val="subheading"/>
        <w:outlineLvl w:val="4"/>
      </w:pPr>
      <w:r w:rsidRPr="00052110">
        <w:t>We can say yes or no to your request</w:t>
      </w:r>
    </w:p>
    <w:p w14:paraId="3C4D0BA7" w14:textId="77777777" w:rsidR="003750D0" w:rsidRPr="00052110" w:rsidRDefault="003750D0" w:rsidP="00FE0AE4">
      <w:pPr>
        <w:pStyle w:val="ListBullet"/>
        <w:numPr>
          <w:ilvl w:val="0"/>
          <w:numId w:val="143"/>
        </w:numPr>
        <w:spacing w:before="120"/>
        <w:ind w:left="720"/>
      </w:pPr>
      <w:r w:rsidRPr="00052110">
        <w:t>If we approve your request for an exception, our approval usually is valid until the end of the plan year. This is true as long as your doctor continues to prescribe the drug for you and that drug continues to be safe and effective for treating your condition.</w:t>
      </w:r>
    </w:p>
    <w:p w14:paraId="72C4E7AC" w14:textId="54E78550" w:rsidR="003750D0" w:rsidRPr="00FE0AE4" w:rsidRDefault="003750D0" w:rsidP="00FE0AE4">
      <w:pPr>
        <w:pStyle w:val="ListBullet"/>
        <w:numPr>
          <w:ilvl w:val="0"/>
          <w:numId w:val="143"/>
        </w:numPr>
        <w:spacing w:before="120"/>
        <w:ind w:left="720"/>
      </w:pPr>
      <w:r w:rsidRPr="00052110">
        <w:t xml:space="preserve">If we say no to your </w:t>
      </w:r>
      <w:r w:rsidR="00E73E0C" w:rsidRPr="00052110">
        <w:t>request,</w:t>
      </w:r>
      <w:r w:rsidRPr="00052110">
        <w:t xml:space="preserve"> you can ask for a</w:t>
      </w:r>
      <w:r w:rsidR="00151165">
        <w:t>nother</w:t>
      </w:r>
      <w:r w:rsidRPr="00052110">
        <w:t xml:space="preserve"> review by making an appeal. </w:t>
      </w:r>
    </w:p>
    <w:p w14:paraId="0B641A1B" w14:textId="063DAEF6" w:rsidR="003750D0" w:rsidRDefault="003750D0" w:rsidP="007E2C5C">
      <w:pPr>
        <w:pStyle w:val="Heading4"/>
      </w:pPr>
      <w:bookmarkStart w:id="1125" w:name="_Toc228557712"/>
      <w:bookmarkStart w:id="1126" w:name="_Toc377720937"/>
      <w:bookmarkStart w:id="1127" w:name="_Toc68442081"/>
      <w:r w:rsidRPr="00052110">
        <w:t>Section 6.4</w:t>
      </w:r>
      <w:r w:rsidRPr="00052110">
        <w:tab/>
        <w:t>Step-by-step: How to ask for a coverage decision, including an exception</w:t>
      </w:r>
      <w:bookmarkEnd w:id="1125"/>
      <w:bookmarkEnd w:id="1126"/>
      <w:bookmarkEnd w:id="1127"/>
    </w:p>
    <w:p w14:paraId="076DC5F3" w14:textId="77777777" w:rsidR="00A402DE" w:rsidRPr="00A402DE" w:rsidRDefault="00A402DE"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151165" w:rsidRPr="00CA3D61" w14:paraId="75CFFDE9" w14:textId="77777777" w:rsidTr="7AA5F102">
        <w:trPr>
          <w:cantSplit/>
          <w:tblHeader/>
          <w:jc w:val="center"/>
        </w:trPr>
        <w:tc>
          <w:tcPr>
            <w:tcW w:w="9345" w:type="dxa"/>
            <w:shd w:val="clear" w:color="auto" w:fill="auto"/>
          </w:tcPr>
          <w:p w14:paraId="44E3E4DE" w14:textId="77777777" w:rsidR="00151165" w:rsidRPr="004B7600" w:rsidRDefault="00151165">
            <w:pPr>
              <w:keepNext/>
              <w:jc w:val="center"/>
              <w:rPr>
                <w:b/>
                <w:bCs/>
              </w:rPr>
            </w:pPr>
            <w:r w:rsidRPr="00CD2C57">
              <w:rPr>
                <w:b/>
                <w:bCs/>
              </w:rPr>
              <w:t>Legal Term</w:t>
            </w:r>
          </w:p>
        </w:tc>
      </w:tr>
      <w:tr w:rsidR="00151165" w14:paraId="6953DE68" w14:textId="77777777" w:rsidTr="7AA5F102">
        <w:trPr>
          <w:cantSplit/>
          <w:jc w:val="center"/>
        </w:trPr>
        <w:tc>
          <w:tcPr>
            <w:tcW w:w="9345" w:type="dxa"/>
            <w:shd w:val="clear" w:color="auto" w:fill="auto"/>
          </w:tcPr>
          <w:p w14:paraId="474CD352" w14:textId="4D8100F3" w:rsidR="00151165" w:rsidRDefault="00151165" w:rsidP="00A402DE">
            <w:r w:rsidRPr="00CD2C57">
              <w:rPr>
                <w:rFonts w:eastAsia="Calibri"/>
              </w:rPr>
              <w:t xml:space="preserve">A fast coverage decision is called an </w:t>
            </w:r>
            <w:r w:rsidRPr="00DE00A7">
              <w:rPr>
                <w:rFonts w:eastAsia="Calibri"/>
                <w:b/>
                <w:bCs/>
              </w:rPr>
              <w:t>expedited coverage determination.</w:t>
            </w:r>
          </w:p>
        </w:tc>
      </w:tr>
    </w:tbl>
    <w:p w14:paraId="69310724" w14:textId="6338B4AF" w:rsidR="00151165" w:rsidRDefault="003750D0" w:rsidP="00151165">
      <w:pPr>
        <w:pStyle w:val="StepHeading"/>
      </w:pPr>
      <w:r w:rsidRPr="00052110" w:rsidDel="00A5614C">
        <w:rPr>
          <w:u w:val="single"/>
        </w:rPr>
        <w:t>Step 1:</w:t>
      </w:r>
      <w:r w:rsidR="00151165" w:rsidRPr="00151165">
        <w:t xml:space="preserve"> </w:t>
      </w:r>
      <w:r w:rsidR="00151165">
        <w:t>Decide if you need a standard coverage decision or a fast coverage decision.</w:t>
      </w:r>
    </w:p>
    <w:p w14:paraId="47E6062A" w14:textId="5F92B083" w:rsidR="00151165" w:rsidRPr="006128ED" w:rsidRDefault="00151165" w:rsidP="00151165">
      <w:pPr>
        <w:pStyle w:val="StepHeading"/>
        <w:rPr>
          <w:rFonts w:ascii="Times New Roman" w:hAnsi="Times New Roman"/>
          <w:b w:val="0"/>
        </w:rPr>
      </w:pPr>
      <w:r w:rsidRPr="006128ED">
        <w:rPr>
          <w:rFonts w:ascii="Times New Roman" w:hAnsi="Times New Roman"/>
        </w:rPr>
        <w:t>Standard coverage decisions</w:t>
      </w:r>
      <w:r>
        <w:rPr>
          <w:rFonts w:ascii="Times New Roman" w:hAnsi="Times New Roman"/>
          <w:b w:val="0"/>
        </w:rPr>
        <w:t xml:space="preserve"> are made within </w:t>
      </w:r>
      <w:r>
        <w:rPr>
          <w:rFonts w:ascii="Times New Roman" w:hAnsi="Times New Roman"/>
        </w:rPr>
        <w:t>72 hours</w:t>
      </w:r>
      <w:r w:rsidRPr="003665E2">
        <w:t xml:space="preserve"> </w:t>
      </w:r>
      <w:r w:rsidRPr="006128ED">
        <w:rPr>
          <w:rFonts w:ascii="Times New Roman" w:hAnsi="Times New Roman"/>
          <w:b w:val="0"/>
        </w:rPr>
        <w:t>after we receive your doctor’s statement</w:t>
      </w:r>
      <w:r>
        <w:rPr>
          <w:rFonts w:ascii="Times New Roman" w:hAnsi="Times New Roman"/>
          <w:b w:val="0"/>
        </w:rPr>
        <w:t xml:space="preserve">. </w:t>
      </w:r>
      <w:r>
        <w:rPr>
          <w:rFonts w:ascii="Times New Roman" w:hAnsi="Times New Roman"/>
        </w:rPr>
        <w:t xml:space="preserve">Fast coverage decisions </w:t>
      </w:r>
      <w:r>
        <w:rPr>
          <w:rFonts w:ascii="Times New Roman" w:hAnsi="Times New Roman"/>
          <w:b w:val="0"/>
        </w:rPr>
        <w:t xml:space="preserve">are made within </w:t>
      </w:r>
      <w:r>
        <w:rPr>
          <w:rFonts w:ascii="Times New Roman" w:hAnsi="Times New Roman"/>
        </w:rPr>
        <w:t xml:space="preserve">24 hours </w:t>
      </w:r>
      <w:r>
        <w:rPr>
          <w:rFonts w:ascii="Times New Roman" w:hAnsi="Times New Roman"/>
          <w:b w:val="0"/>
        </w:rPr>
        <w:t>after we receive your doctor’s statement.</w:t>
      </w:r>
    </w:p>
    <w:p w14:paraId="5E87435C" w14:textId="0EC1BB85" w:rsidR="00151165" w:rsidRPr="004B7600" w:rsidRDefault="00151165">
      <w:pPr>
        <w:pStyle w:val="Minorsubheadingindented25"/>
        <w:ind w:left="0"/>
        <w:rPr>
          <w:b w:val="0"/>
          <w:i w:val="0"/>
        </w:rPr>
      </w:pPr>
      <w:r w:rsidRPr="00052110">
        <w:t xml:space="preserve">If your health requires it, ask us to give you a fast </w:t>
      </w:r>
      <w:r w:rsidRPr="00CD2C57">
        <w:rPr>
          <w:rFonts w:eastAsia="Calibri"/>
        </w:rPr>
        <w:t xml:space="preserve">coverage </w:t>
      </w:r>
      <w:r w:rsidRPr="00052110">
        <w:t>decision</w:t>
      </w:r>
      <w:r>
        <w:t>.</w:t>
      </w:r>
      <w:r>
        <w:rPr>
          <w:b w:val="0"/>
        </w:rPr>
        <w:t xml:space="preserve"> </w:t>
      </w:r>
      <w:r w:rsidRPr="7AA5F102">
        <w:rPr>
          <w:i w:val="0"/>
        </w:rPr>
        <w:t>To</w:t>
      </w:r>
      <w:r w:rsidRPr="00E07F74">
        <w:t xml:space="preserve"> </w:t>
      </w:r>
      <w:r w:rsidRPr="7AA5F102">
        <w:rPr>
          <w:i w:val="0"/>
        </w:rPr>
        <w:t xml:space="preserve">get a fast </w:t>
      </w:r>
      <w:r w:rsidRPr="00CD2C57">
        <w:rPr>
          <w:rFonts w:eastAsia="Calibri"/>
          <w:i w:val="0"/>
        </w:rPr>
        <w:t xml:space="preserve">coverage </w:t>
      </w:r>
      <w:r w:rsidRPr="7AA5F102">
        <w:rPr>
          <w:i w:val="0"/>
        </w:rPr>
        <w:t>decision, you must meet two requirements:</w:t>
      </w:r>
    </w:p>
    <w:p w14:paraId="063012EB" w14:textId="77777777" w:rsidR="00151165" w:rsidRPr="009A60B9" w:rsidRDefault="00151165" w:rsidP="00FE0AE4">
      <w:pPr>
        <w:pStyle w:val="ListBullet"/>
        <w:numPr>
          <w:ilvl w:val="0"/>
          <w:numId w:val="145"/>
        </w:numPr>
        <w:ind w:left="720"/>
      </w:pPr>
      <w:r w:rsidRPr="00CD2C57">
        <w:t xml:space="preserve">You must be asking for a drug you have not yet received. (You cannot ask for fast </w:t>
      </w:r>
      <w:r w:rsidRPr="009A60B9">
        <w:rPr>
          <w:rFonts w:eastAsia="Calibri"/>
        </w:rPr>
        <w:t xml:space="preserve">coverage </w:t>
      </w:r>
      <w:r w:rsidRPr="00CD2C57">
        <w:t xml:space="preserve">decision to be paid </w:t>
      </w:r>
      <w:r w:rsidRPr="00DE00A7">
        <w:t>back for a drug you have already bought.)</w:t>
      </w:r>
    </w:p>
    <w:p w14:paraId="7D526376" w14:textId="77777777" w:rsidR="00151165" w:rsidRPr="009A60B9" w:rsidRDefault="00151165" w:rsidP="00FE0AE4">
      <w:pPr>
        <w:pStyle w:val="ListBullet"/>
        <w:numPr>
          <w:ilvl w:val="0"/>
          <w:numId w:val="145"/>
        </w:numPr>
        <w:ind w:left="720"/>
      </w:pPr>
      <w:r w:rsidRPr="00CD2C57">
        <w:t xml:space="preserve">Using the standard deadlines could cause serious harm to your health or hurt your ability to function. </w:t>
      </w:r>
    </w:p>
    <w:p w14:paraId="5CBE9882" w14:textId="72C86E60" w:rsidR="00151165" w:rsidRPr="004B7600" w:rsidRDefault="00151165" w:rsidP="00FE0AE4">
      <w:pPr>
        <w:pStyle w:val="ListBullet"/>
        <w:numPr>
          <w:ilvl w:val="0"/>
          <w:numId w:val="145"/>
        </w:numPr>
        <w:ind w:left="720"/>
        <w:rPr>
          <w:b/>
          <w:bCs/>
        </w:rPr>
      </w:pPr>
      <w:r w:rsidRPr="00CD2C57">
        <w:rPr>
          <w:b/>
          <w:bCs/>
        </w:rPr>
        <w:t xml:space="preserve">If your doctor or other prescriber tells us that your health requires a fast </w:t>
      </w:r>
      <w:r w:rsidRPr="00DE00A7">
        <w:rPr>
          <w:rFonts w:eastAsia="Calibri"/>
          <w:b/>
          <w:bCs/>
        </w:rPr>
        <w:t xml:space="preserve">coverage </w:t>
      </w:r>
      <w:r w:rsidRPr="00CB6200">
        <w:rPr>
          <w:b/>
          <w:bCs/>
        </w:rPr>
        <w:t xml:space="preserve">decision, we will automatically give you a fast </w:t>
      </w:r>
      <w:r w:rsidRPr="00CB6200">
        <w:rPr>
          <w:rFonts w:eastAsia="Calibri"/>
          <w:b/>
          <w:bCs/>
        </w:rPr>
        <w:t xml:space="preserve">coverage </w:t>
      </w:r>
      <w:r w:rsidRPr="00CB6200">
        <w:rPr>
          <w:b/>
          <w:bCs/>
        </w:rPr>
        <w:t xml:space="preserve">decision. </w:t>
      </w:r>
    </w:p>
    <w:p w14:paraId="16ED89C6" w14:textId="58D9DF37" w:rsidR="00151165" w:rsidRDefault="00151165" w:rsidP="00FE0AE4">
      <w:pPr>
        <w:pStyle w:val="ListBullet"/>
        <w:numPr>
          <w:ilvl w:val="0"/>
          <w:numId w:val="145"/>
        </w:numPr>
        <w:ind w:left="720"/>
      </w:pPr>
      <w:r w:rsidRPr="00CD2C57">
        <w:rPr>
          <w:b/>
          <w:bCs/>
        </w:rPr>
        <w:t xml:space="preserve">If you ask for a fast </w:t>
      </w:r>
      <w:r w:rsidRPr="00DE00A7">
        <w:rPr>
          <w:rFonts w:eastAsia="Calibri"/>
          <w:b/>
          <w:bCs/>
        </w:rPr>
        <w:t xml:space="preserve">coverage </w:t>
      </w:r>
      <w:r w:rsidRPr="00CB6200">
        <w:rPr>
          <w:b/>
          <w:bCs/>
        </w:rPr>
        <w:t xml:space="preserve">decision on your own, without your doctor or prescriber’s support, we will decide whether your health requires that we give you a fast </w:t>
      </w:r>
      <w:r w:rsidRPr="00CB6200">
        <w:rPr>
          <w:rFonts w:eastAsia="Calibri"/>
          <w:b/>
          <w:bCs/>
        </w:rPr>
        <w:t xml:space="preserve">coverage </w:t>
      </w:r>
      <w:r w:rsidRPr="00CB6200">
        <w:rPr>
          <w:b/>
          <w:bCs/>
        </w:rPr>
        <w:t xml:space="preserve">decision. </w:t>
      </w:r>
      <w:r w:rsidRPr="00052110">
        <w:t xml:space="preserve">If we </w:t>
      </w:r>
      <w:r>
        <w:t xml:space="preserve">do not approve a </w:t>
      </w:r>
      <w:r w:rsidRPr="00052110">
        <w:t xml:space="preserve">fast </w:t>
      </w:r>
      <w:r w:rsidRPr="00CD2C57">
        <w:rPr>
          <w:rFonts w:eastAsia="Calibri"/>
        </w:rPr>
        <w:t xml:space="preserve">coverage </w:t>
      </w:r>
      <w:r w:rsidRPr="00052110">
        <w:t>decision, we will send you a letter that</w:t>
      </w:r>
      <w:r>
        <w:t>:</w:t>
      </w:r>
    </w:p>
    <w:p w14:paraId="31CB1C8A" w14:textId="48E098A5" w:rsidR="00151165" w:rsidRDefault="00151165" w:rsidP="00793616">
      <w:pPr>
        <w:pStyle w:val="ListParagraph"/>
        <w:numPr>
          <w:ilvl w:val="0"/>
          <w:numId w:val="72"/>
        </w:numPr>
        <w:tabs>
          <w:tab w:val="left" w:pos="1080"/>
        </w:tabs>
        <w:spacing w:before="120" w:beforeAutospacing="0" w:after="120" w:afterAutospacing="0"/>
      </w:pPr>
      <w:r w:rsidRPr="00725523">
        <w:t>Explains t</w:t>
      </w:r>
      <w:r>
        <w:t>hat we will use the standard deadlines</w:t>
      </w:r>
      <w:r w:rsidR="00792534">
        <w:t>.</w:t>
      </w:r>
    </w:p>
    <w:p w14:paraId="5812A908" w14:textId="52CE3EFC" w:rsidR="00151165" w:rsidRDefault="00151165" w:rsidP="00FE0AE4">
      <w:pPr>
        <w:numPr>
          <w:ilvl w:val="0"/>
          <w:numId w:val="72"/>
        </w:numPr>
        <w:tabs>
          <w:tab w:val="left" w:pos="1080"/>
          <w:tab w:val="left" w:pos="1620"/>
        </w:tabs>
        <w:spacing w:before="120" w:beforeAutospacing="0" w:after="0" w:afterAutospacing="0"/>
      </w:pPr>
      <w:r>
        <w:t xml:space="preserve">Explains </w:t>
      </w:r>
      <w:r w:rsidRPr="00052110">
        <w:t xml:space="preserve">if your doctor </w:t>
      </w:r>
      <w:r>
        <w:t xml:space="preserve">or other prescriber </w:t>
      </w:r>
      <w:r w:rsidRPr="00052110">
        <w:t xml:space="preserve">asks for the fast </w:t>
      </w:r>
      <w:r w:rsidRPr="00CD2C57">
        <w:rPr>
          <w:rFonts w:eastAsia="Calibri"/>
        </w:rPr>
        <w:t xml:space="preserve">coverage </w:t>
      </w:r>
      <w:r w:rsidRPr="00052110">
        <w:t xml:space="preserve">decision, we will automatically give </w:t>
      </w:r>
      <w:r>
        <w:t xml:space="preserve">you </w:t>
      </w:r>
      <w:r w:rsidRPr="00052110">
        <w:t xml:space="preserve">a fast </w:t>
      </w:r>
      <w:r w:rsidRPr="00CD2C57">
        <w:rPr>
          <w:rFonts w:eastAsia="Calibri"/>
        </w:rPr>
        <w:t xml:space="preserve">coverage </w:t>
      </w:r>
      <w:r w:rsidRPr="00052110">
        <w:t>decision</w:t>
      </w:r>
      <w:r w:rsidR="00792534">
        <w:t>.</w:t>
      </w:r>
    </w:p>
    <w:p w14:paraId="5EEB7C02" w14:textId="3079D84E" w:rsidR="00151165" w:rsidRPr="00052110" w:rsidRDefault="00151165" w:rsidP="00FE0AE4">
      <w:pPr>
        <w:numPr>
          <w:ilvl w:val="0"/>
          <w:numId w:val="72"/>
        </w:numPr>
        <w:tabs>
          <w:tab w:val="left" w:pos="1080"/>
          <w:tab w:val="left" w:pos="1620"/>
        </w:tabs>
        <w:spacing w:before="120" w:beforeAutospacing="0" w:after="0" w:afterAutospacing="0"/>
      </w:pPr>
      <w:r>
        <w:t xml:space="preserve">Tells you how you </w:t>
      </w:r>
      <w:r w:rsidRPr="00052110">
        <w:t xml:space="preserve">can file a fast complaint about our decision to give you a standard </w:t>
      </w:r>
      <w:r w:rsidRPr="00CD2C57">
        <w:rPr>
          <w:rFonts w:eastAsia="Calibri"/>
        </w:rPr>
        <w:t xml:space="preserve">coverage </w:t>
      </w:r>
      <w:r w:rsidRPr="00052110">
        <w:t xml:space="preserve">decision instead of the fast </w:t>
      </w:r>
      <w:r w:rsidRPr="00CD2C57">
        <w:rPr>
          <w:rFonts w:eastAsia="Calibri"/>
        </w:rPr>
        <w:t xml:space="preserve">coverage </w:t>
      </w:r>
      <w:r w:rsidRPr="00052110">
        <w:t xml:space="preserve">decision you requested. </w:t>
      </w:r>
      <w:r>
        <w:t xml:space="preserve">We will answer your complaint within 24 hours of receipt. </w:t>
      </w:r>
    </w:p>
    <w:p w14:paraId="0B014C58" w14:textId="482F2381" w:rsidR="00151165" w:rsidRDefault="00151165" w:rsidP="00151165">
      <w:pPr>
        <w:pStyle w:val="StepHeading"/>
      </w:pPr>
      <w:r>
        <w:rPr>
          <w:u w:val="single"/>
        </w:rPr>
        <w:t>Step 2</w:t>
      </w:r>
      <w:r w:rsidRPr="00052110" w:rsidDel="00A5614C">
        <w:rPr>
          <w:u w:val="single"/>
        </w:rPr>
        <w:t>:</w:t>
      </w:r>
      <w:r w:rsidRPr="00052110">
        <w:t xml:space="preserve"> </w:t>
      </w:r>
      <w:r>
        <w:t>Request a standard coverage decision or a fast coverage decision.</w:t>
      </w:r>
    </w:p>
    <w:p w14:paraId="4BDA89DC" w14:textId="1000490D" w:rsidR="00151165" w:rsidRPr="00987DAA" w:rsidRDefault="746FBF97" w:rsidP="00FF4431">
      <w:pPr>
        <w:pStyle w:val="ListBullet"/>
        <w:tabs>
          <w:tab w:val="clear" w:pos="360"/>
          <w:tab w:val="left" w:pos="1080"/>
        </w:tabs>
        <w:spacing w:before="120"/>
        <w:ind w:left="0" w:firstLine="0"/>
      </w:pPr>
      <w:r>
        <w:t xml:space="preserve">Start by calling, writing, or faxing our plan to make your request for us to authorize or provide coverage for the medical care you want. You can also access the coverage decision process through our website. We must accept any written request, including a request submitted on the </w:t>
      </w:r>
      <w:r w:rsidRPr="00B13C14">
        <w:rPr>
          <w:i/>
        </w:rPr>
        <w:t xml:space="preserve">CMS Model Coverage Determination Request </w:t>
      </w:r>
      <w:r w:rsidR="0086381D">
        <w:rPr>
          <w:i/>
        </w:rPr>
        <w:t>F</w:t>
      </w:r>
      <w:r w:rsidRPr="008D57C9">
        <w:rPr>
          <w:i/>
          <w:iCs/>
        </w:rPr>
        <w:t>orm</w:t>
      </w:r>
      <w:r>
        <w:t xml:space="preserve"> </w:t>
      </w:r>
      <w:r w:rsidRPr="4941C7D2">
        <w:rPr>
          <w:color w:val="0000FF"/>
        </w:rPr>
        <w:t>[</w:t>
      </w:r>
      <w:r w:rsidRPr="7AA5F102">
        <w:rPr>
          <w:i/>
          <w:iCs/>
          <w:color w:val="0000FF"/>
        </w:rPr>
        <w:t>insert if applicable:</w:t>
      </w:r>
      <w:r w:rsidRPr="4941C7D2">
        <w:rPr>
          <w:color w:val="0000FF"/>
        </w:rPr>
        <w:t xml:space="preserve"> or on our plan’s form]</w:t>
      </w:r>
      <w:r>
        <w:t xml:space="preserve">, which </w:t>
      </w:r>
      <w:r w:rsidRPr="4941C7D2">
        <w:rPr>
          <w:color w:val="0000FF"/>
        </w:rPr>
        <w:t>[</w:t>
      </w:r>
      <w:r w:rsidRPr="7AA5F102">
        <w:rPr>
          <w:i/>
          <w:iCs/>
          <w:color w:val="0000FF"/>
        </w:rPr>
        <w:t>insert if applicable:</w:t>
      </w:r>
      <w:r w:rsidRPr="4941C7D2">
        <w:rPr>
          <w:color w:val="0000FF"/>
        </w:rPr>
        <w:t xml:space="preserve"> is </w:t>
      </w:r>
      <w:r w:rsidRPr="7AA5F102">
        <w:rPr>
          <w:i/>
          <w:iCs/>
          <w:color w:val="0000FF"/>
        </w:rPr>
        <w:t>OR</w:t>
      </w:r>
      <w:r w:rsidRPr="4941C7D2">
        <w:rPr>
          <w:color w:val="0000FF"/>
        </w:rPr>
        <w:t xml:space="preserve"> are]</w:t>
      </w:r>
      <w:r>
        <w:t xml:space="preserve"> available on our website</w:t>
      </w:r>
      <w:r w:rsidR="00386505">
        <w:t xml:space="preserve"> </w:t>
      </w:r>
      <w:r w:rsidR="00386505" w:rsidRPr="00BA63A2">
        <w:rPr>
          <w:i/>
          <w:iCs/>
          <w:color w:val="0000FF"/>
        </w:rPr>
        <w:t>[insert direct URL]</w:t>
      </w:r>
      <w:r w:rsidRPr="00BA63A2">
        <w:rPr>
          <w:color w:val="0000FF"/>
        </w:rPr>
        <w:t xml:space="preserve">. </w:t>
      </w:r>
      <w:r>
        <w:t xml:space="preserve">Chapter 2 has contact information. </w:t>
      </w:r>
      <w:r w:rsidRPr="7AA5F102">
        <w:rPr>
          <w:i/>
          <w:iCs/>
          <w:color w:val="0000FF"/>
        </w:rPr>
        <w:t>[Plans that allow members to submit coverage determination requests electronically through, for example, a secure member portal may include a brief description of that process.]</w:t>
      </w:r>
      <w:r w:rsidR="7EFA90F0">
        <w:t xml:space="preserve"> To assist us in processing your request, please be sure to include your name, contact information, and information identifying which denied claim is being appealed.</w:t>
      </w:r>
    </w:p>
    <w:p w14:paraId="19E7981D" w14:textId="78AF60DD" w:rsidR="00151165" w:rsidRDefault="746FBF97" w:rsidP="004B7600">
      <w:pPr>
        <w:tabs>
          <w:tab w:val="left" w:pos="1080"/>
        </w:tabs>
        <w:spacing w:before="120" w:beforeAutospacing="0" w:after="120" w:afterAutospacing="0"/>
        <w:ind w:right="270"/>
      </w:pPr>
      <w:r>
        <w:t>You, your doctor</w:t>
      </w:r>
      <w:r w:rsidR="6966DF86">
        <w:t xml:space="preserve"> </w:t>
      </w:r>
      <w:r>
        <w:t>(or other prescriber)</w:t>
      </w:r>
      <w:r w:rsidR="6966DF86">
        <w:t>,</w:t>
      </w:r>
      <w:r>
        <w:t xml:space="preserve"> or your representative can do this. You can also have a lawyer act on your behalf. Section 4 of this chapter tells how you can give written permission to someone else to act as your representative.</w:t>
      </w:r>
    </w:p>
    <w:p w14:paraId="05487D40" w14:textId="0E119873" w:rsidR="003750D0" w:rsidRPr="004B7600" w:rsidRDefault="003750D0" w:rsidP="004F1017">
      <w:pPr>
        <w:pStyle w:val="ListBullet"/>
        <w:numPr>
          <w:ilvl w:val="0"/>
          <w:numId w:val="146"/>
        </w:numPr>
        <w:ind w:left="720"/>
        <w:rPr>
          <w:i/>
          <w:iCs/>
        </w:rPr>
      </w:pPr>
      <w:r w:rsidRPr="00CD2C57">
        <w:rPr>
          <w:b/>
          <w:bCs/>
        </w:rPr>
        <w:t xml:space="preserve">If you are requesting an exception, provide the </w:t>
      </w:r>
      <w:r w:rsidR="00C91F8D" w:rsidRPr="00DE00A7">
        <w:rPr>
          <w:b/>
          <w:bCs/>
        </w:rPr>
        <w:t xml:space="preserve">supporting </w:t>
      </w:r>
      <w:r w:rsidRPr="00CB6200">
        <w:rPr>
          <w:b/>
          <w:bCs/>
        </w:rPr>
        <w:t>statement</w:t>
      </w:r>
      <w:r w:rsidRPr="00052110">
        <w:t xml:space="preserve"> </w:t>
      </w:r>
      <w:r w:rsidR="00AD284D">
        <w:t xml:space="preserve">which is the medical reasons for the exception. </w:t>
      </w:r>
      <w:r w:rsidRPr="00052110">
        <w:t xml:space="preserve">Your doctor or other prescriber can fax or mail the statement to us. Or your doctor or other prescriber can tell us on the phone and follow up by faxing or mailing a written statement if necessary. </w:t>
      </w:r>
    </w:p>
    <w:p w14:paraId="17429665" w14:textId="3E99E82A" w:rsidR="003750D0" w:rsidRPr="00052110" w:rsidRDefault="003750D0" w:rsidP="009E51F3">
      <w:pPr>
        <w:pStyle w:val="StepHeading"/>
      </w:pPr>
      <w:r w:rsidRPr="00052110" w:rsidDel="00A5614C">
        <w:rPr>
          <w:u w:val="single"/>
        </w:rPr>
        <w:t xml:space="preserve">Step </w:t>
      </w:r>
      <w:r w:rsidR="00AD284D">
        <w:rPr>
          <w:u w:val="single"/>
        </w:rPr>
        <w:t>3</w:t>
      </w:r>
      <w:r w:rsidRPr="00052110" w:rsidDel="00A5614C">
        <w:rPr>
          <w:u w:val="single"/>
        </w:rPr>
        <w:t>:</w:t>
      </w:r>
      <w:r w:rsidRPr="00052110">
        <w:t xml:space="preserve"> We consider your request </w:t>
      </w:r>
      <w:r w:rsidR="00E73E0C" w:rsidRPr="00052110">
        <w:t>and give</w:t>
      </w:r>
      <w:r w:rsidRPr="00052110">
        <w:t xml:space="preserve"> you our answer.</w:t>
      </w:r>
    </w:p>
    <w:p w14:paraId="70905896" w14:textId="585EAFF0" w:rsidR="003750D0" w:rsidRPr="00052110" w:rsidRDefault="003750D0" w:rsidP="0077559C">
      <w:pPr>
        <w:pStyle w:val="Minorsubheadingindented25"/>
        <w:ind w:left="0"/>
      </w:pPr>
      <w:r w:rsidRPr="00052110">
        <w:t>Deadlines for a fast coverage decision</w:t>
      </w:r>
    </w:p>
    <w:p w14:paraId="2FBCE1C9" w14:textId="77777777" w:rsidR="00DB4D37" w:rsidRDefault="00AD284D" w:rsidP="001E6FE6">
      <w:pPr>
        <w:pStyle w:val="ListBullet"/>
        <w:numPr>
          <w:ilvl w:val="0"/>
          <w:numId w:val="148"/>
        </w:numPr>
        <w:ind w:left="720"/>
      </w:pPr>
      <w:r>
        <w:t>W</w:t>
      </w:r>
      <w:r w:rsidR="003750D0" w:rsidRPr="00052110">
        <w:t xml:space="preserve">e must </w:t>
      </w:r>
      <w:r>
        <w:t xml:space="preserve">generally </w:t>
      </w:r>
      <w:r w:rsidR="003750D0" w:rsidRPr="00052110">
        <w:t xml:space="preserve">give you our answer </w:t>
      </w:r>
      <w:r w:rsidR="003750D0" w:rsidRPr="00CD2C57">
        <w:rPr>
          <w:b/>
          <w:bCs/>
        </w:rPr>
        <w:t>within 24 hours</w:t>
      </w:r>
      <w:r>
        <w:t xml:space="preserve"> after we receive your request</w:t>
      </w:r>
      <w:r w:rsidR="003750D0" w:rsidRPr="00052110">
        <w:t xml:space="preserve">. </w:t>
      </w:r>
    </w:p>
    <w:p w14:paraId="246E6857" w14:textId="77777777" w:rsidR="00DB4D37" w:rsidRDefault="00AD284D" w:rsidP="007304D3">
      <w:pPr>
        <w:pStyle w:val="ListBullet"/>
        <w:numPr>
          <w:ilvl w:val="1"/>
          <w:numId w:val="86"/>
        </w:numPr>
        <w:ind w:left="1080"/>
      </w:pPr>
      <w:r>
        <w:t>For</w:t>
      </w:r>
      <w:r w:rsidR="00660E3D">
        <w:t xml:space="preserve"> </w:t>
      </w:r>
      <w:r w:rsidR="003750D0" w:rsidRPr="00052110">
        <w:t>exception</w:t>
      </w:r>
      <w:r>
        <w:t>s</w:t>
      </w:r>
      <w:r w:rsidR="003750D0" w:rsidRPr="00052110">
        <w:t xml:space="preserve">, we will give you our answer within 24 hours after we receive your doctor’s </w:t>
      </w:r>
      <w:r>
        <w:t xml:space="preserve">supporting </w:t>
      </w:r>
      <w:r w:rsidR="003750D0" w:rsidRPr="00052110">
        <w:t xml:space="preserve">statement. We will give you our answer sooner if your health requires us to. </w:t>
      </w:r>
    </w:p>
    <w:p w14:paraId="70CAD459" w14:textId="18CE9A7F" w:rsidR="003750D0" w:rsidRPr="00052110" w:rsidRDefault="75CB909A" w:rsidP="007304D3">
      <w:pPr>
        <w:pStyle w:val="ListBullet"/>
        <w:numPr>
          <w:ilvl w:val="1"/>
          <w:numId w:val="86"/>
        </w:numPr>
        <w:ind w:left="1080"/>
      </w:pPr>
      <w:r>
        <w:t xml:space="preserve">If we do not meet this deadline, we are required to send your request to Level 2 of the appeals process, where it will be reviewed by an </w:t>
      </w:r>
      <w:r w:rsidR="5B5B4B88">
        <w:t>i</w:t>
      </w:r>
      <w:r w:rsidR="313EEDC9">
        <w:t xml:space="preserve">ndependent </w:t>
      </w:r>
      <w:r w:rsidR="5B5B4B88">
        <w:t>r</w:t>
      </w:r>
      <w:r w:rsidR="313EEDC9">
        <w:t xml:space="preserve">eview </w:t>
      </w:r>
      <w:r w:rsidR="5B5B4B88">
        <w:t>o</w:t>
      </w:r>
      <w:r w:rsidR="313EEDC9">
        <w:t>rganization</w:t>
      </w:r>
      <w:r>
        <w:t>.</w:t>
      </w:r>
    </w:p>
    <w:p w14:paraId="30413F56" w14:textId="77777777" w:rsidR="003750D0" w:rsidRPr="00052110" w:rsidRDefault="003750D0" w:rsidP="007304D3">
      <w:pPr>
        <w:pStyle w:val="ListBullet"/>
        <w:numPr>
          <w:ilvl w:val="1"/>
          <w:numId w:val="149"/>
        </w:numPr>
        <w:ind w:left="720"/>
      </w:pPr>
      <w:r w:rsidRPr="00CD2C57">
        <w:rPr>
          <w:b/>
          <w:bCs/>
        </w:rPr>
        <w:t xml:space="preserve">If our answer is yes to part or all of what you requested, </w:t>
      </w:r>
      <w:r w:rsidRPr="00052110">
        <w:t>we must provide the coverage we have agreed to provide within 24 hours after we receive your request or doctor’s statement supporting your request.</w:t>
      </w:r>
    </w:p>
    <w:p w14:paraId="52279A63" w14:textId="70BCBCEA" w:rsidR="003750D0" w:rsidRPr="00052110" w:rsidRDefault="003750D0" w:rsidP="007304D3">
      <w:pPr>
        <w:pStyle w:val="ListBullet"/>
        <w:numPr>
          <w:ilvl w:val="1"/>
          <w:numId w:val="149"/>
        </w:numPr>
        <w:ind w:left="720"/>
      </w:pPr>
      <w:r w:rsidRPr="00CD2C57">
        <w:rPr>
          <w:b/>
          <w:bCs/>
        </w:rPr>
        <w:t xml:space="preserve">If our answer is no to part or all of what you requested, </w:t>
      </w:r>
      <w:r w:rsidRPr="00052110">
        <w:t xml:space="preserve">we will send you a written statement that explains why we said no. </w:t>
      </w:r>
      <w:r w:rsidR="00962095" w:rsidRPr="00052110">
        <w:t xml:space="preserve">We will also tell you how </w:t>
      </w:r>
      <w:r w:rsidR="003C3A29">
        <w:t>you can</w:t>
      </w:r>
      <w:r w:rsidR="00962095" w:rsidRPr="00052110">
        <w:t xml:space="preserve"> appeal.</w:t>
      </w:r>
    </w:p>
    <w:p w14:paraId="545AA121" w14:textId="179ED818" w:rsidR="003750D0" w:rsidRPr="00052110" w:rsidRDefault="003750D0" w:rsidP="0077559C">
      <w:pPr>
        <w:pStyle w:val="Minorsubheadingindented25"/>
        <w:ind w:left="0"/>
      </w:pPr>
      <w:r w:rsidRPr="00052110">
        <w:t>Deadlines for a standard coverage decision about a drug you have not yet received</w:t>
      </w:r>
    </w:p>
    <w:p w14:paraId="1E335A02" w14:textId="77777777" w:rsidR="002D29C2" w:rsidRPr="004B7600" w:rsidRDefault="00AD284D" w:rsidP="001F1584">
      <w:pPr>
        <w:pStyle w:val="ListBullet"/>
        <w:numPr>
          <w:ilvl w:val="0"/>
          <w:numId w:val="151"/>
        </w:numPr>
        <w:ind w:left="720"/>
        <w:rPr>
          <w:b/>
          <w:bCs/>
        </w:rPr>
      </w:pPr>
      <w:r>
        <w:t>W</w:t>
      </w:r>
      <w:r w:rsidR="003750D0" w:rsidRPr="00052110">
        <w:t xml:space="preserve">e must </w:t>
      </w:r>
      <w:r>
        <w:t xml:space="preserve">generally </w:t>
      </w:r>
      <w:r w:rsidR="003750D0" w:rsidRPr="00052110">
        <w:t xml:space="preserve">give you our answer </w:t>
      </w:r>
      <w:r w:rsidR="003750D0" w:rsidRPr="00CD2C57">
        <w:rPr>
          <w:b/>
          <w:bCs/>
        </w:rPr>
        <w:t>within 72 hours</w:t>
      </w:r>
      <w:r w:rsidR="00210CBA" w:rsidRPr="00DE00A7">
        <w:rPr>
          <w:b/>
          <w:bCs/>
        </w:rPr>
        <w:t xml:space="preserve"> </w:t>
      </w:r>
      <w:r w:rsidR="0052164B">
        <w:t>after we receive your request.</w:t>
      </w:r>
      <w:r w:rsidR="003750D0" w:rsidRPr="00052110">
        <w:t xml:space="preserve"> </w:t>
      </w:r>
    </w:p>
    <w:p w14:paraId="58AAF499" w14:textId="35EE9E15" w:rsidR="003750D0" w:rsidRPr="001F1584" w:rsidRDefault="00AD284D" w:rsidP="001F1584">
      <w:pPr>
        <w:pStyle w:val="ListBullet"/>
        <w:numPr>
          <w:ilvl w:val="1"/>
          <w:numId w:val="11"/>
        </w:numPr>
        <w:ind w:left="1080"/>
      </w:pPr>
      <w:r>
        <w:t>For</w:t>
      </w:r>
      <w:r w:rsidR="003750D0" w:rsidRPr="00052110">
        <w:t xml:space="preserve"> exception</w:t>
      </w:r>
      <w:r>
        <w:t>s</w:t>
      </w:r>
      <w:r w:rsidR="003750D0" w:rsidRPr="00052110">
        <w:t xml:space="preserve">, we will give you our answer within 72 hours after we receive your doctor’s </w:t>
      </w:r>
      <w:r w:rsidRPr="00052110">
        <w:t>supporting</w:t>
      </w:r>
      <w:r>
        <w:t xml:space="preserve"> </w:t>
      </w:r>
      <w:r w:rsidR="003750D0" w:rsidRPr="00052110">
        <w:t xml:space="preserve">statement. We will give you our answer sooner if your health requires us to. </w:t>
      </w:r>
    </w:p>
    <w:p w14:paraId="317682CD" w14:textId="63BA6B05" w:rsidR="003750D0" w:rsidRPr="00052110" w:rsidRDefault="003750D0" w:rsidP="001F1584">
      <w:pPr>
        <w:pStyle w:val="ListBullet2"/>
        <w:numPr>
          <w:ilvl w:val="1"/>
          <w:numId w:val="11"/>
        </w:numPr>
        <w:ind w:left="1080"/>
      </w:pPr>
      <w:r w:rsidRPr="00052110">
        <w:t xml:space="preserve">If we do not meet this deadline, we are required to send your request on to Level 2 of the appeals process, where it will be reviewed by an </w:t>
      </w:r>
      <w:bookmarkStart w:id="1128" w:name="_Hlk28606460"/>
      <w:r w:rsidR="001B1469">
        <w:t>i</w:t>
      </w:r>
      <w:r w:rsidR="00D65276">
        <w:t xml:space="preserve">ndependent </w:t>
      </w:r>
      <w:r w:rsidR="001B1469">
        <w:t>r</w:t>
      </w:r>
      <w:r w:rsidR="00D65276">
        <w:t xml:space="preserve">eview </w:t>
      </w:r>
      <w:r w:rsidR="001B1469">
        <w:t>o</w:t>
      </w:r>
      <w:r w:rsidR="00D65276">
        <w:t>rganization</w:t>
      </w:r>
      <w:bookmarkEnd w:id="1128"/>
      <w:r w:rsidRPr="00052110">
        <w:t xml:space="preserve">. </w:t>
      </w:r>
    </w:p>
    <w:p w14:paraId="4082AE8F" w14:textId="5861C21B" w:rsidR="003750D0" w:rsidRPr="00052110" w:rsidRDefault="003750D0" w:rsidP="00845AD4">
      <w:pPr>
        <w:pStyle w:val="ListBullet"/>
        <w:numPr>
          <w:ilvl w:val="1"/>
          <w:numId w:val="152"/>
        </w:numPr>
        <w:ind w:left="720"/>
      </w:pPr>
      <w:r w:rsidRPr="00CD2C57">
        <w:rPr>
          <w:b/>
          <w:bCs/>
        </w:rPr>
        <w:t>If our a</w:t>
      </w:r>
      <w:r w:rsidRPr="00DE00A7">
        <w:rPr>
          <w:b/>
          <w:bCs/>
        </w:rPr>
        <w:t>nswer is yes to part or all of what you requested</w:t>
      </w:r>
      <w:r w:rsidR="00AD284D" w:rsidRPr="00CB6200">
        <w:rPr>
          <w:b/>
          <w:bCs/>
        </w:rPr>
        <w:t>,</w:t>
      </w:r>
      <w:r w:rsidR="00611FCC" w:rsidRPr="00CB6200">
        <w:rPr>
          <w:b/>
          <w:bCs/>
        </w:rPr>
        <w:t xml:space="preserve"> </w:t>
      </w:r>
      <w:r w:rsidR="003B2EE9" w:rsidRPr="00CB6200">
        <w:t>w</w:t>
      </w:r>
      <w:r w:rsidR="000F0F8E">
        <w:t xml:space="preserve">e </w:t>
      </w:r>
      <w:r w:rsidRPr="00052110">
        <w:t xml:space="preserve">must </w:t>
      </w:r>
      <w:r w:rsidRPr="00CD2C57">
        <w:rPr>
          <w:b/>
          <w:bCs/>
        </w:rPr>
        <w:t>provide the coverage</w:t>
      </w:r>
      <w:r w:rsidRPr="00052110">
        <w:t xml:space="preserve"> we have agreed to provide </w:t>
      </w:r>
      <w:r w:rsidRPr="00CD2C57">
        <w:rPr>
          <w:b/>
          <w:bCs/>
        </w:rPr>
        <w:t>within 72 hours</w:t>
      </w:r>
      <w:r w:rsidRPr="00052110">
        <w:t xml:space="preserve"> after we receive your request or doctor’s statement supporting your request.</w:t>
      </w:r>
      <w:r w:rsidR="00B258A2">
        <w:t xml:space="preserve"> </w:t>
      </w:r>
    </w:p>
    <w:p w14:paraId="706F73F8" w14:textId="64ACC82D" w:rsidR="003750D0" w:rsidRPr="00052110" w:rsidRDefault="003750D0" w:rsidP="00845AD4">
      <w:pPr>
        <w:pStyle w:val="ListBullet"/>
        <w:numPr>
          <w:ilvl w:val="1"/>
          <w:numId w:val="152"/>
        </w:numPr>
        <w:ind w:left="720"/>
      </w:pPr>
      <w:r w:rsidRPr="00CD2C57">
        <w:rPr>
          <w:b/>
          <w:bCs/>
        </w:rPr>
        <w:t>If our answer is no to part or all of what you requested</w:t>
      </w:r>
      <w:r w:rsidRPr="00052110">
        <w:t>, we will send you a written statement that explains why we said no.</w:t>
      </w:r>
      <w:r w:rsidR="00414A49" w:rsidRPr="00052110">
        <w:t xml:space="preserve"> We will also tell you how </w:t>
      </w:r>
      <w:r w:rsidR="003C3A29">
        <w:t>you can</w:t>
      </w:r>
      <w:r w:rsidR="00414A49" w:rsidRPr="00052110">
        <w:t xml:space="preserve"> appeal.</w:t>
      </w:r>
    </w:p>
    <w:p w14:paraId="7EC0F0FE" w14:textId="5620F0B2" w:rsidR="003750D0" w:rsidRPr="00052110" w:rsidRDefault="003750D0" w:rsidP="0077559C">
      <w:pPr>
        <w:pStyle w:val="Minorsubheadingindented25"/>
        <w:ind w:left="0"/>
      </w:pPr>
      <w:r w:rsidRPr="00052110">
        <w:t>Deadlines for a standard coverage decision about payment for a drug you have already bought</w:t>
      </w:r>
    </w:p>
    <w:p w14:paraId="4AEA42E0" w14:textId="77777777" w:rsidR="003750D0" w:rsidRDefault="003750D0" w:rsidP="00845AD4">
      <w:pPr>
        <w:pStyle w:val="ListBullet"/>
        <w:numPr>
          <w:ilvl w:val="0"/>
          <w:numId w:val="154"/>
        </w:numPr>
        <w:ind w:left="720"/>
      </w:pPr>
      <w:r w:rsidRPr="00052110">
        <w:t xml:space="preserve">We must give you our answer </w:t>
      </w:r>
      <w:r w:rsidRPr="00CD2C57">
        <w:rPr>
          <w:b/>
          <w:bCs/>
        </w:rPr>
        <w:t xml:space="preserve">within </w:t>
      </w:r>
      <w:r w:rsidR="00CD5B44" w:rsidRPr="00DE00A7">
        <w:rPr>
          <w:b/>
          <w:bCs/>
        </w:rPr>
        <w:t>14 calendar days</w:t>
      </w:r>
      <w:r w:rsidR="00CD5B44" w:rsidRPr="00CB6200">
        <w:rPr>
          <w:b/>
          <w:bCs/>
        </w:rPr>
        <w:t xml:space="preserve"> </w:t>
      </w:r>
      <w:r w:rsidRPr="00052110">
        <w:t>after we receive your request.</w:t>
      </w:r>
    </w:p>
    <w:p w14:paraId="181455EE" w14:textId="47459D54" w:rsidR="00355447" w:rsidRPr="00052110" w:rsidRDefault="63FB15C5" w:rsidP="00845AD4">
      <w:pPr>
        <w:pStyle w:val="ListBullet"/>
        <w:numPr>
          <w:ilvl w:val="1"/>
          <w:numId w:val="86"/>
        </w:numPr>
        <w:ind w:left="1080"/>
      </w:pPr>
      <w:r>
        <w:t xml:space="preserve">If we do not meet this deadline, we are required to send your request to Level 2 of the appeals process, where it will be reviewed by an </w:t>
      </w:r>
      <w:r w:rsidR="43F2FFA0">
        <w:t>i</w:t>
      </w:r>
      <w:r w:rsidR="30FC70AB">
        <w:t xml:space="preserve">ndependent </w:t>
      </w:r>
      <w:r w:rsidR="43F2FFA0">
        <w:t>r</w:t>
      </w:r>
      <w:r w:rsidR="30FC70AB">
        <w:t xml:space="preserve">eview </w:t>
      </w:r>
      <w:r w:rsidR="43F2FFA0">
        <w:t>o</w:t>
      </w:r>
      <w:r w:rsidR="30FC70AB">
        <w:t>rganization</w:t>
      </w:r>
      <w:r>
        <w:t xml:space="preserve">. </w:t>
      </w:r>
    </w:p>
    <w:p w14:paraId="5F315B09" w14:textId="77777777" w:rsidR="003750D0" w:rsidRPr="00052110" w:rsidDel="00536E65" w:rsidRDefault="003750D0" w:rsidP="008F5B62">
      <w:pPr>
        <w:pStyle w:val="ListBullet"/>
        <w:numPr>
          <w:ilvl w:val="1"/>
          <w:numId w:val="155"/>
        </w:numPr>
        <w:ind w:left="720"/>
      </w:pPr>
      <w:r w:rsidRPr="00CD2C57">
        <w:rPr>
          <w:b/>
          <w:bCs/>
        </w:rPr>
        <w:t xml:space="preserve">If our answer is yes to part or all of what you requested, </w:t>
      </w:r>
      <w:r w:rsidRPr="00052110">
        <w:t xml:space="preserve">we are also required to make payment to you within </w:t>
      </w:r>
      <w:r w:rsidR="00DC3EBB" w:rsidRPr="00052110">
        <w:t xml:space="preserve">14 </w:t>
      </w:r>
      <w:r w:rsidRPr="00052110">
        <w:t>calendar days after we receive your request.</w:t>
      </w:r>
    </w:p>
    <w:p w14:paraId="037E3E5E" w14:textId="6B9C3CD2" w:rsidR="003750D0" w:rsidRPr="00052110" w:rsidRDefault="003750D0" w:rsidP="008F5B62">
      <w:pPr>
        <w:pStyle w:val="ListBullet"/>
        <w:numPr>
          <w:ilvl w:val="1"/>
          <w:numId w:val="155"/>
        </w:numPr>
        <w:ind w:left="720"/>
      </w:pPr>
      <w:r w:rsidRPr="00CD2C57">
        <w:rPr>
          <w:b/>
          <w:bCs/>
        </w:rPr>
        <w:t>If our answer is no to part or all of what you requested</w:t>
      </w:r>
      <w:r w:rsidRPr="00052110">
        <w:t>, we will send you a written statement that explains why we said no.</w:t>
      </w:r>
      <w:r w:rsidR="00414A49" w:rsidRPr="00052110">
        <w:t xml:space="preserve"> We will also tell you how </w:t>
      </w:r>
      <w:r w:rsidR="003C3A29">
        <w:t>you can</w:t>
      </w:r>
      <w:r w:rsidR="00414A49" w:rsidRPr="00052110">
        <w:t xml:space="preserve"> appeal.</w:t>
      </w:r>
    </w:p>
    <w:p w14:paraId="1D2B4450" w14:textId="3D321AF1" w:rsidR="003750D0" w:rsidRPr="00052110" w:rsidRDefault="003750D0" w:rsidP="003750D0">
      <w:pPr>
        <w:pStyle w:val="StepHeading"/>
      </w:pPr>
      <w:r w:rsidRPr="00052110" w:rsidDel="00A5614C">
        <w:rPr>
          <w:u w:val="single"/>
        </w:rPr>
        <w:t xml:space="preserve">Step </w:t>
      </w:r>
      <w:r w:rsidR="00AD284D">
        <w:rPr>
          <w:u w:val="single"/>
        </w:rPr>
        <w:t>4</w:t>
      </w:r>
      <w:r w:rsidRPr="00052110" w:rsidDel="00A5614C">
        <w:rPr>
          <w:u w:val="single"/>
        </w:rPr>
        <w:t>:</w:t>
      </w:r>
      <w:r w:rsidRPr="00052110">
        <w:t xml:space="preserve"> If we say no to your coverage request, you </w:t>
      </w:r>
      <w:r w:rsidR="00AD284D">
        <w:t>can</w:t>
      </w:r>
      <w:r w:rsidRPr="00052110">
        <w:t xml:space="preserve"> make an appeal.</w:t>
      </w:r>
    </w:p>
    <w:p w14:paraId="1FE87254" w14:textId="30444321" w:rsidR="003750D0" w:rsidRPr="00052110" w:rsidRDefault="3FB9C16D" w:rsidP="00793616">
      <w:pPr>
        <w:pStyle w:val="ListBullet"/>
        <w:numPr>
          <w:ilvl w:val="0"/>
          <w:numId w:val="66"/>
        </w:numPr>
        <w:ind w:left="720"/>
      </w:pPr>
      <w:r>
        <w:t xml:space="preserve">If we say no, you have the right to ask us to reconsider this decision by making an appeal. This means asking again to get the drug coverage you want. If you make an appeal, it means you are going to Level 1 of the appeals process. </w:t>
      </w:r>
    </w:p>
    <w:p w14:paraId="3376BC03" w14:textId="76088818" w:rsidR="003750D0" w:rsidRDefault="003750D0" w:rsidP="007E2C5C">
      <w:pPr>
        <w:pStyle w:val="Heading4"/>
      </w:pPr>
      <w:bookmarkStart w:id="1129" w:name="_Toc228557713"/>
      <w:bookmarkStart w:id="1130" w:name="_Toc377720938"/>
      <w:bookmarkStart w:id="1131" w:name="_Toc68442082"/>
      <w:r w:rsidRPr="00052110">
        <w:t>Section 6.5</w:t>
      </w:r>
      <w:r w:rsidRPr="00052110">
        <w:tab/>
        <w:t xml:space="preserve">Step-by-step: How to make a Level 1 </w:t>
      </w:r>
      <w:r w:rsidR="005228C1">
        <w:t>appeal</w:t>
      </w:r>
      <w:bookmarkEnd w:id="1129"/>
      <w:bookmarkEnd w:id="1130"/>
      <w:bookmarkEnd w:id="1131"/>
    </w:p>
    <w:p w14:paraId="4059F17C" w14:textId="77777777" w:rsidR="00A402DE" w:rsidRPr="00A402DE" w:rsidRDefault="00A402DE"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AD284D" w:rsidRPr="00CA3D61" w14:paraId="5EECEEF2" w14:textId="77777777" w:rsidTr="7AA5F102">
        <w:trPr>
          <w:cantSplit/>
          <w:tblHeader/>
          <w:jc w:val="center"/>
        </w:trPr>
        <w:tc>
          <w:tcPr>
            <w:tcW w:w="9615" w:type="dxa"/>
            <w:shd w:val="clear" w:color="auto" w:fill="auto"/>
          </w:tcPr>
          <w:p w14:paraId="352170B0" w14:textId="59A21696" w:rsidR="00AD284D" w:rsidRPr="004B7600" w:rsidRDefault="00AD284D">
            <w:pPr>
              <w:keepNext/>
              <w:jc w:val="center"/>
              <w:rPr>
                <w:b/>
                <w:bCs/>
              </w:rPr>
            </w:pPr>
            <w:r w:rsidRPr="00CD2C57">
              <w:rPr>
                <w:b/>
                <w:bCs/>
              </w:rPr>
              <w:t>Legal Term</w:t>
            </w:r>
            <w:r w:rsidR="00BF3953" w:rsidRPr="00DE00A7">
              <w:rPr>
                <w:b/>
                <w:bCs/>
              </w:rPr>
              <w:t>s</w:t>
            </w:r>
          </w:p>
        </w:tc>
      </w:tr>
      <w:tr w:rsidR="00AD284D" w14:paraId="2E07E27B" w14:textId="77777777" w:rsidTr="7AA5F102">
        <w:trPr>
          <w:cantSplit/>
          <w:jc w:val="center"/>
        </w:trPr>
        <w:tc>
          <w:tcPr>
            <w:tcW w:w="9615" w:type="dxa"/>
            <w:shd w:val="clear" w:color="auto" w:fill="auto"/>
          </w:tcPr>
          <w:p w14:paraId="4297A00B" w14:textId="57F07E96" w:rsidR="00AD284D" w:rsidRPr="004B7600" w:rsidRDefault="00AD284D">
            <w:pPr>
              <w:rPr>
                <w:rFonts w:eastAsia="Calibri"/>
                <w:b/>
                <w:bCs/>
              </w:rPr>
            </w:pPr>
            <w:r w:rsidRPr="00CD2C57">
              <w:rPr>
                <w:rFonts w:eastAsia="Calibri"/>
              </w:rPr>
              <w:t xml:space="preserve">An appeal to the plan about a Part D drug coverage decision is called </w:t>
            </w:r>
            <w:r w:rsidRPr="00DE00A7">
              <w:rPr>
                <w:rFonts w:eastAsia="Calibri"/>
              </w:rPr>
              <w:t xml:space="preserve">a plan </w:t>
            </w:r>
            <w:r w:rsidRPr="00CB6200">
              <w:rPr>
                <w:rFonts w:eastAsia="Calibri"/>
                <w:b/>
                <w:bCs/>
              </w:rPr>
              <w:t>redetermination.</w:t>
            </w:r>
          </w:p>
          <w:p w14:paraId="4DE38F93" w14:textId="12FFAC21" w:rsidR="00AD284D" w:rsidRDefault="00AD284D" w:rsidP="00A402DE">
            <w:r w:rsidRPr="00CD2C57">
              <w:rPr>
                <w:rFonts w:eastAsia="Calibri"/>
              </w:rPr>
              <w:t>A fast appeal is also called an</w:t>
            </w:r>
            <w:r w:rsidRPr="00DE00A7">
              <w:rPr>
                <w:rFonts w:eastAsia="Calibri"/>
                <w:b/>
                <w:bCs/>
              </w:rPr>
              <w:t xml:space="preserve"> expedited redetermination.</w:t>
            </w:r>
          </w:p>
        </w:tc>
      </w:tr>
    </w:tbl>
    <w:p w14:paraId="35BE1B7B" w14:textId="52698746" w:rsidR="00AD284D" w:rsidRDefault="00AD284D" w:rsidP="00AD284D">
      <w:pPr>
        <w:pStyle w:val="StepHeading"/>
      </w:pPr>
      <w:r w:rsidRPr="00052110" w:rsidDel="00A5614C">
        <w:rPr>
          <w:u w:val="single"/>
        </w:rPr>
        <w:t>Step 1:</w:t>
      </w:r>
      <w:r w:rsidRPr="00052110" w:rsidDel="00A5614C">
        <w:t xml:space="preserve"> </w:t>
      </w:r>
      <w:r>
        <w:t>Decide if you need a standard appeal or a fast appeal.</w:t>
      </w:r>
    </w:p>
    <w:p w14:paraId="5931053D" w14:textId="01F87443" w:rsidR="00AD284D" w:rsidRPr="00052110" w:rsidRDefault="00AD284D" w:rsidP="00D453BC">
      <w:pPr>
        <w:pStyle w:val="Minorsubheadingindented25"/>
        <w:ind w:left="0"/>
      </w:pPr>
      <w:r>
        <w:t xml:space="preserve">A standard appeal is usually made within </w:t>
      </w:r>
      <w:r w:rsidRPr="00580B35">
        <w:t>7</w:t>
      </w:r>
      <w:r w:rsidR="00D36ADA">
        <w:t xml:space="preserve"> calendar</w:t>
      </w:r>
      <w:r w:rsidRPr="00580B35">
        <w:t xml:space="preserve"> </w:t>
      </w:r>
      <w:r>
        <w:t xml:space="preserve">days. A fast appeal is generally made within 72 hours. </w:t>
      </w:r>
      <w:r w:rsidRPr="00052110">
        <w:t>If your health requires it, ask for a fast appeal</w:t>
      </w:r>
      <w:r w:rsidR="00F35922">
        <w:t>.</w:t>
      </w:r>
    </w:p>
    <w:p w14:paraId="48A2E0E8" w14:textId="072874F0" w:rsidR="00AD284D" w:rsidRPr="001B4FEE" w:rsidRDefault="00AD284D" w:rsidP="00E059B1">
      <w:pPr>
        <w:pStyle w:val="ListBullet"/>
        <w:numPr>
          <w:ilvl w:val="0"/>
          <w:numId w:val="66"/>
        </w:numPr>
        <w:ind w:left="720"/>
      </w:pPr>
      <w:r w:rsidRPr="00CD2C57">
        <w:t>If you are appealing a decision</w:t>
      </w:r>
      <w:r w:rsidR="00326862" w:rsidRPr="00DE00A7">
        <w:t>,</w:t>
      </w:r>
      <w:r w:rsidRPr="00CB6200">
        <w:t xml:space="preserve"> we made about a drug you have not yet received, you and your doctor or other prescriber will need to decide if you need a fast appeal.</w:t>
      </w:r>
    </w:p>
    <w:p w14:paraId="2B9B05C4" w14:textId="772EE93B" w:rsidR="00AD284D" w:rsidRPr="001B4FEE" w:rsidRDefault="761585EF" w:rsidP="00E059B1">
      <w:pPr>
        <w:pStyle w:val="ListBullet"/>
        <w:numPr>
          <w:ilvl w:val="0"/>
          <w:numId w:val="66"/>
        </w:numPr>
        <w:ind w:left="720"/>
      </w:pPr>
      <w:r>
        <w:t>The requirements for getting a fast appeal are the same as those for getting a fast coverage decision in Section 6.4 of this chapter.</w:t>
      </w:r>
    </w:p>
    <w:p w14:paraId="014B4CA8" w14:textId="68DD17B5" w:rsidR="003750D0" w:rsidRPr="00052110" w:rsidRDefault="003750D0" w:rsidP="003750D0">
      <w:pPr>
        <w:pStyle w:val="StepHeading"/>
        <w:rPr>
          <w:b w:val="0"/>
        </w:rPr>
      </w:pPr>
      <w:r w:rsidRPr="00052110" w:rsidDel="00A5614C">
        <w:rPr>
          <w:u w:val="single"/>
        </w:rPr>
        <w:t xml:space="preserve">Step </w:t>
      </w:r>
      <w:r w:rsidR="00AD284D">
        <w:rPr>
          <w:u w:val="single"/>
        </w:rPr>
        <w:t>2</w:t>
      </w:r>
      <w:r w:rsidRPr="00052110" w:rsidDel="00A5614C">
        <w:rPr>
          <w:u w:val="single"/>
        </w:rPr>
        <w:t>:</w:t>
      </w:r>
      <w:r w:rsidRPr="00052110">
        <w:t xml:space="preserve"> You</w:t>
      </w:r>
      <w:r w:rsidR="00AD284D">
        <w:t>, your representative, doctor</w:t>
      </w:r>
      <w:r w:rsidR="00326862">
        <w:t>,</w:t>
      </w:r>
      <w:r w:rsidR="00AD284D">
        <w:t xml:space="preserve"> or other prescriber must </w:t>
      </w:r>
      <w:r w:rsidRPr="00052110">
        <w:t xml:space="preserve">contact us and make your Level 1 </w:t>
      </w:r>
      <w:r w:rsidR="005228C1">
        <w:t>appeal</w:t>
      </w:r>
      <w:r w:rsidRPr="00052110">
        <w:t xml:space="preserve">. </w:t>
      </w:r>
      <w:r w:rsidRPr="00052110">
        <w:rPr>
          <w:b w:val="0"/>
        </w:rPr>
        <w:t xml:space="preserve">If your health requires a quick response, you must ask for a </w:t>
      </w:r>
      <w:r w:rsidRPr="00052110">
        <w:t>fast appeal.</w:t>
      </w:r>
    </w:p>
    <w:p w14:paraId="00CC0F42" w14:textId="5272936D" w:rsidR="00764145" w:rsidRPr="00764145" w:rsidRDefault="761585EF" w:rsidP="00E059B1">
      <w:pPr>
        <w:pStyle w:val="ListBullet"/>
        <w:numPr>
          <w:ilvl w:val="0"/>
          <w:numId w:val="156"/>
        </w:numPr>
        <w:ind w:left="720"/>
      </w:pPr>
      <w:r w:rsidRPr="4941C7D2">
        <w:rPr>
          <w:b/>
          <w:bCs/>
        </w:rPr>
        <w:t xml:space="preserve">For standard appeals, submit </w:t>
      </w:r>
      <w:r w:rsidR="2979B87D" w:rsidRPr="4941C7D2">
        <w:rPr>
          <w:b/>
          <w:bCs/>
        </w:rPr>
        <w:t xml:space="preserve">a written request. </w:t>
      </w:r>
      <w:r w:rsidR="2979B87D" w:rsidRPr="4941C7D2">
        <w:rPr>
          <w:color w:val="0000FF"/>
        </w:rPr>
        <w:t>[</w:t>
      </w:r>
      <w:r w:rsidR="2979B87D" w:rsidRPr="7AA5F102">
        <w:rPr>
          <w:i/>
          <w:iCs/>
          <w:color w:val="0000FF"/>
        </w:rPr>
        <w:t>If the plan accepts oral requests for standard appeals, insert:</w:t>
      </w:r>
      <w:r w:rsidR="0A53FE55" w:rsidRPr="4941C7D2">
        <w:rPr>
          <w:color w:val="0000FF"/>
        </w:rPr>
        <w:t xml:space="preserve"> or call us]</w:t>
      </w:r>
      <w:r w:rsidR="351BBC3A" w:rsidRPr="4941C7D2">
        <w:rPr>
          <w:color w:val="0000FF"/>
        </w:rPr>
        <w:t>.</w:t>
      </w:r>
      <w:r w:rsidR="0A53FE55" w:rsidRPr="4941C7D2">
        <w:rPr>
          <w:b/>
          <w:bCs/>
        </w:rPr>
        <w:t xml:space="preserve"> </w:t>
      </w:r>
      <w:r w:rsidR="0A53FE55">
        <w:t>Chapter 2 has contact information.</w:t>
      </w:r>
      <w:r w:rsidR="0A53FE55" w:rsidRPr="4941C7D2">
        <w:rPr>
          <w:color w:val="0000FF"/>
        </w:rPr>
        <w:t xml:space="preserve"> </w:t>
      </w:r>
    </w:p>
    <w:p w14:paraId="2F721A30" w14:textId="7132ED47" w:rsidR="003750D0" w:rsidRPr="00052110" w:rsidRDefault="0A53FE55" w:rsidP="00E059B1">
      <w:pPr>
        <w:pStyle w:val="ListBullet"/>
        <w:numPr>
          <w:ilvl w:val="0"/>
          <w:numId w:val="156"/>
        </w:numPr>
        <w:ind w:left="720"/>
      </w:pPr>
      <w:r w:rsidRPr="4941C7D2">
        <w:rPr>
          <w:b/>
          <w:bCs/>
        </w:rPr>
        <w:t xml:space="preserve">For fast appeals either submit your appeal in writing or call us at </w:t>
      </w:r>
      <w:r w:rsidRPr="00A1779A">
        <w:t>(</w:t>
      </w:r>
      <w:r w:rsidR="00A1779A">
        <w:rPr>
          <w:i/>
          <w:iCs/>
          <w:color w:val="0000FF"/>
        </w:rPr>
        <w:t>[</w:t>
      </w:r>
      <w:r w:rsidRPr="7AA5F102">
        <w:rPr>
          <w:i/>
          <w:iCs/>
          <w:color w:val="0000FF"/>
        </w:rPr>
        <w:t>insert phone number</w:t>
      </w:r>
      <w:r w:rsidR="00A1779A">
        <w:rPr>
          <w:i/>
          <w:iCs/>
          <w:color w:val="0000FF"/>
        </w:rPr>
        <w:t>]</w:t>
      </w:r>
      <w:r w:rsidRPr="00A1779A">
        <w:t>)</w:t>
      </w:r>
      <w:r>
        <w:t xml:space="preserve">. Chapter 2 has contact information. </w:t>
      </w:r>
    </w:p>
    <w:p w14:paraId="47637AA8" w14:textId="40A74FD9" w:rsidR="00106901" w:rsidRPr="004B7600" w:rsidRDefault="00106901" w:rsidP="00E059B1">
      <w:pPr>
        <w:pStyle w:val="ListBullet"/>
        <w:numPr>
          <w:ilvl w:val="0"/>
          <w:numId w:val="156"/>
        </w:numPr>
        <w:ind w:left="720"/>
        <w:rPr>
          <w:i/>
          <w:iCs/>
        </w:rPr>
      </w:pPr>
      <w:r w:rsidRPr="00CD2C57">
        <w:rPr>
          <w:b/>
          <w:bCs/>
        </w:rPr>
        <w:t xml:space="preserve">We must accept any written request, </w:t>
      </w:r>
      <w:r w:rsidRPr="00052110">
        <w:t xml:space="preserve">including a request submitted on the </w:t>
      </w:r>
      <w:r w:rsidRPr="00435E84">
        <w:rPr>
          <w:i/>
        </w:rPr>
        <w:t xml:space="preserve">CMS Model </w:t>
      </w:r>
      <w:r w:rsidR="009377D1">
        <w:rPr>
          <w:i/>
        </w:rPr>
        <w:t>Redetermination</w:t>
      </w:r>
      <w:r w:rsidRPr="00435E84">
        <w:rPr>
          <w:i/>
        </w:rPr>
        <w:t xml:space="preserve"> Request Form</w:t>
      </w:r>
      <w:r w:rsidRPr="00052110">
        <w:t xml:space="preserve">, which is available on our </w:t>
      </w:r>
      <w:r w:rsidR="008F1E89" w:rsidRPr="00052110">
        <w:t>website</w:t>
      </w:r>
      <w:r w:rsidR="00324C5B">
        <w:t xml:space="preserve"> </w:t>
      </w:r>
      <w:r w:rsidR="00324C5B" w:rsidRPr="005E086C">
        <w:rPr>
          <w:i/>
          <w:iCs/>
          <w:color w:val="0000FF"/>
        </w:rPr>
        <w:t>[insert direct URL]</w:t>
      </w:r>
      <w:r w:rsidRPr="00052110">
        <w:t xml:space="preserve">. </w:t>
      </w:r>
      <w:r w:rsidR="002B3395">
        <w:t>Please be sure to include your name, contact information, and information regarding your claim to assist us in processing your request.</w:t>
      </w:r>
    </w:p>
    <w:p w14:paraId="4E654E7E" w14:textId="77777777" w:rsidR="00764145" w:rsidRPr="004B7600" w:rsidRDefault="00764145" w:rsidP="00E059B1">
      <w:pPr>
        <w:pStyle w:val="ListBullet"/>
        <w:numPr>
          <w:ilvl w:val="0"/>
          <w:numId w:val="156"/>
        </w:numPr>
        <w:ind w:left="720"/>
        <w:rPr>
          <w:i/>
          <w:iCs/>
        </w:rPr>
      </w:pPr>
      <w:r w:rsidRPr="00CD2C57">
        <w:rPr>
          <w:i/>
          <w:iCs/>
          <w:color w:val="0000FF"/>
        </w:rPr>
        <w:t xml:space="preserve">[Plans that allow </w:t>
      </w:r>
      <w:r w:rsidR="00A56393" w:rsidRPr="00DE00A7">
        <w:rPr>
          <w:i/>
          <w:iCs/>
          <w:color w:val="0000FF"/>
        </w:rPr>
        <w:t>members</w:t>
      </w:r>
      <w:r w:rsidRPr="00CB6200">
        <w:rPr>
          <w:i/>
          <w:iCs/>
          <w:color w:val="0000FF"/>
        </w:rPr>
        <w:t xml:space="preserve"> to submit appeal requests electronically through, for example, a secure member portal may include a brief description of that process.]</w:t>
      </w:r>
    </w:p>
    <w:p w14:paraId="1F8116A3" w14:textId="0BC4CED1" w:rsidR="00106901" w:rsidRPr="00052110" w:rsidRDefault="00764145" w:rsidP="00E059B1">
      <w:pPr>
        <w:pStyle w:val="ListBullet"/>
        <w:numPr>
          <w:ilvl w:val="0"/>
          <w:numId w:val="156"/>
        </w:numPr>
        <w:ind w:left="720"/>
      </w:pPr>
      <w:r w:rsidRPr="00CD2C57">
        <w:rPr>
          <w:b/>
          <w:bCs/>
        </w:rPr>
        <w:t xml:space="preserve">You must make your appeal request within </w:t>
      </w:r>
      <w:r w:rsidR="00694231" w:rsidRPr="33CF91B2">
        <w:rPr>
          <w:b/>
          <w:bCs/>
        </w:rPr>
        <w:t>65</w:t>
      </w:r>
      <w:r w:rsidRPr="00CD2C57">
        <w:rPr>
          <w:b/>
          <w:bCs/>
        </w:rPr>
        <w:t xml:space="preserve"> calendar days </w:t>
      </w:r>
      <w:r w:rsidRPr="00052110">
        <w:t>from the date on the written notice we sent to tell you our answer</w:t>
      </w:r>
      <w:r w:rsidR="009359E7">
        <w:t xml:space="preserve"> on the</w:t>
      </w:r>
      <w:r w:rsidRPr="00052110">
        <w:t xml:space="preserve"> coverage decision. If you miss this deadline and have a good reason for missing it, </w:t>
      </w:r>
      <w:r w:rsidR="006D138C">
        <w:t>explain the reason your appeal is la</w:t>
      </w:r>
      <w:r w:rsidR="00B13A36">
        <w:t>t</w:t>
      </w:r>
      <w:r w:rsidR="006D138C">
        <w:t>e when you</w:t>
      </w:r>
      <w:r w:rsidRPr="00052110">
        <w:t xml:space="preserve"> make your appeal. </w:t>
      </w:r>
      <w:r w:rsidR="006D138C">
        <w:t xml:space="preserve">We may give you more time to make your appeal. </w:t>
      </w:r>
      <w:r w:rsidRPr="00052110">
        <w:t>Examples of good cause may include a serious illness that prevented you from contacting us or if we provided you with incorrect or incomplete information about the deadline for requesting an appeal.</w:t>
      </w:r>
    </w:p>
    <w:p w14:paraId="364E1D0B" w14:textId="64BC58C8" w:rsidR="003750D0" w:rsidRPr="004B7600" w:rsidRDefault="003750D0" w:rsidP="00E059B1">
      <w:pPr>
        <w:pStyle w:val="ListBullet"/>
        <w:keepNext/>
        <w:numPr>
          <w:ilvl w:val="0"/>
          <w:numId w:val="156"/>
        </w:numPr>
        <w:ind w:left="720"/>
        <w:rPr>
          <w:b/>
          <w:bCs/>
        </w:rPr>
      </w:pPr>
      <w:r w:rsidRPr="00CD2C57">
        <w:rPr>
          <w:b/>
          <w:bCs/>
        </w:rPr>
        <w:t>You can ask for a copy of the information in your appeal and add more information.</w:t>
      </w:r>
      <w:r w:rsidR="006D138C" w:rsidRPr="006D138C">
        <w:t xml:space="preserve"> </w:t>
      </w:r>
      <w:r w:rsidR="006D138C">
        <w:t>You and your doctor may</w:t>
      </w:r>
      <w:r w:rsidR="006D138C" w:rsidRPr="00052110">
        <w:t xml:space="preserve"> add more information to support your appeal.</w:t>
      </w:r>
      <w:r w:rsidR="006D138C" w:rsidRPr="00540E3B">
        <w:rPr>
          <w:color w:val="0000FF"/>
        </w:rPr>
        <w:t xml:space="preserve"> </w:t>
      </w:r>
      <w:r w:rsidR="006D138C" w:rsidRPr="00495B16">
        <w:rPr>
          <w:color w:val="0000FF"/>
        </w:rPr>
        <w:t>[</w:t>
      </w:r>
      <w:r w:rsidR="006D138C" w:rsidRPr="00CD2C57">
        <w:rPr>
          <w:i/>
          <w:iCs/>
          <w:color w:val="0000FF"/>
        </w:rPr>
        <w:t>If a fee is charg</w:t>
      </w:r>
      <w:r w:rsidR="006D138C" w:rsidRPr="00DE00A7">
        <w:rPr>
          <w:i/>
          <w:iCs/>
          <w:color w:val="0000FF"/>
        </w:rPr>
        <w:t>ed, insert:</w:t>
      </w:r>
      <w:r w:rsidR="006D138C" w:rsidRPr="00495B16">
        <w:rPr>
          <w:color w:val="0000FF"/>
        </w:rPr>
        <w:t xml:space="preserve"> We are allowed to charge a fee for copying and sending this information to you.]</w:t>
      </w:r>
    </w:p>
    <w:p w14:paraId="768DEB38" w14:textId="5134D5FB" w:rsidR="003750D0" w:rsidRPr="00052110" w:rsidRDefault="003750D0" w:rsidP="003750D0">
      <w:pPr>
        <w:pStyle w:val="StepHeading"/>
      </w:pPr>
      <w:r w:rsidRPr="00052110" w:rsidDel="00A5614C">
        <w:rPr>
          <w:u w:val="single"/>
        </w:rPr>
        <w:t xml:space="preserve">Step </w:t>
      </w:r>
      <w:r w:rsidR="006D138C">
        <w:rPr>
          <w:u w:val="single"/>
        </w:rPr>
        <w:t>3</w:t>
      </w:r>
      <w:r w:rsidRPr="00052110" w:rsidDel="00A5614C">
        <w:rPr>
          <w:u w:val="single"/>
        </w:rPr>
        <w:t>:</w:t>
      </w:r>
      <w:r w:rsidRPr="00052110">
        <w:t xml:space="preserve"> </w:t>
      </w:r>
      <w:r w:rsidR="00973C1E" w:rsidRPr="00052110">
        <w:t>We</w:t>
      </w:r>
      <w:r w:rsidRPr="00052110">
        <w:t xml:space="preserve"> consider your appeal and we give you our answer.</w:t>
      </w:r>
    </w:p>
    <w:p w14:paraId="3D85BEC0" w14:textId="1E7D3E9E" w:rsidR="003750D0" w:rsidRPr="00052110" w:rsidRDefault="003750D0" w:rsidP="006E6090">
      <w:pPr>
        <w:pStyle w:val="ListBullet"/>
        <w:numPr>
          <w:ilvl w:val="0"/>
          <w:numId w:val="157"/>
        </w:numPr>
        <w:ind w:left="720"/>
      </w:pPr>
      <w:r w:rsidRPr="00052110">
        <w:t xml:space="preserve">When </w:t>
      </w:r>
      <w:r w:rsidR="00973C1E" w:rsidRPr="00052110">
        <w:t>we are</w:t>
      </w:r>
      <w:r w:rsidRPr="00052110">
        <w:t xml:space="preserve"> reviewing your appeal, we take another careful look at all of the information about your coverage request. We check to see if we were following all the rules when we said no to your request. We may contact you or your doctor or other prescriber to get more information.</w:t>
      </w:r>
    </w:p>
    <w:p w14:paraId="4EF3ABE2" w14:textId="28C7C0C8" w:rsidR="003750D0" w:rsidRPr="00052110" w:rsidRDefault="003750D0" w:rsidP="00DB2D6B">
      <w:pPr>
        <w:pStyle w:val="Minorsubheadingindented25"/>
        <w:ind w:left="0"/>
      </w:pPr>
      <w:r w:rsidRPr="00052110">
        <w:t>Deadlines for a fast appeal</w:t>
      </w:r>
    </w:p>
    <w:p w14:paraId="7515D8A9" w14:textId="4C0B0CFC" w:rsidR="003750D0" w:rsidRPr="00052110" w:rsidRDefault="006D138C" w:rsidP="00C72374">
      <w:pPr>
        <w:pStyle w:val="ListBullet"/>
        <w:numPr>
          <w:ilvl w:val="1"/>
          <w:numId w:val="158"/>
        </w:numPr>
        <w:ind w:left="720"/>
      </w:pPr>
      <w:r>
        <w:t xml:space="preserve">For fast appeals, </w:t>
      </w:r>
      <w:r w:rsidR="003750D0" w:rsidRPr="00052110">
        <w:t xml:space="preserve">we must give you our answer </w:t>
      </w:r>
      <w:r w:rsidR="003750D0" w:rsidRPr="00CD2C57">
        <w:rPr>
          <w:b/>
          <w:bCs/>
        </w:rPr>
        <w:t>within 72 hours after we receive your appeal</w:t>
      </w:r>
      <w:r w:rsidR="003750D0" w:rsidRPr="00052110">
        <w:t>. We will give you our answer sooner if your health requires</w:t>
      </w:r>
      <w:r w:rsidRPr="006D138C">
        <w:t xml:space="preserve"> </w:t>
      </w:r>
      <w:r>
        <w:t>us to</w:t>
      </w:r>
      <w:r w:rsidR="003750D0" w:rsidRPr="00052110">
        <w:t xml:space="preserve">. </w:t>
      </w:r>
    </w:p>
    <w:p w14:paraId="6225CA3F" w14:textId="354ECC3D" w:rsidR="003750D0" w:rsidRPr="00052110" w:rsidRDefault="3E2E8BF3" w:rsidP="00C72374">
      <w:pPr>
        <w:pStyle w:val="ListBullet"/>
        <w:numPr>
          <w:ilvl w:val="1"/>
          <w:numId w:val="86"/>
        </w:numPr>
        <w:ind w:left="1080"/>
      </w:pPr>
      <w:r>
        <w:t xml:space="preserve">If we do not give you an answer within 72 hours, we are required to send your request on to Level 2 of the appeals process, where it will be reviewed by an </w:t>
      </w:r>
      <w:r w:rsidR="1BE6B96F">
        <w:t>i</w:t>
      </w:r>
      <w:r>
        <w:t xml:space="preserve">ndependent </w:t>
      </w:r>
      <w:r w:rsidR="1BE6B96F">
        <w:t>r</w:t>
      </w:r>
      <w:r>
        <w:t xml:space="preserve">eview </w:t>
      </w:r>
      <w:r w:rsidR="1BE6B96F">
        <w:t>o</w:t>
      </w:r>
      <w:r>
        <w:t xml:space="preserve">rganization. </w:t>
      </w:r>
      <w:r w:rsidR="0A53FE55">
        <w:t>Section 6.6 explains the Level 2 appeal process.</w:t>
      </w:r>
    </w:p>
    <w:p w14:paraId="5ECCC0A8" w14:textId="77777777" w:rsidR="003750D0" w:rsidRPr="00052110" w:rsidRDefault="003750D0" w:rsidP="00930E79">
      <w:pPr>
        <w:pStyle w:val="ListBullet"/>
        <w:numPr>
          <w:ilvl w:val="1"/>
          <w:numId w:val="159"/>
        </w:numPr>
        <w:ind w:left="720"/>
      </w:pPr>
      <w:r w:rsidRPr="00CD2C57">
        <w:rPr>
          <w:b/>
          <w:bCs/>
        </w:rPr>
        <w:t xml:space="preserve">If our answer is yes to part or all of what you requested, </w:t>
      </w:r>
      <w:r w:rsidRPr="00052110">
        <w:t>we must provide the coverage we have agreed to provide within 72 hours after we receive your appeal.</w:t>
      </w:r>
      <w:r w:rsidRPr="00CD2C57">
        <w:rPr>
          <w:b/>
          <w:bCs/>
        </w:rPr>
        <w:t xml:space="preserve"> </w:t>
      </w:r>
    </w:p>
    <w:p w14:paraId="7007CAD7" w14:textId="1466F8E3" w:rsidR="003750D0" w:rsidRPr="00052110" w:rsidRDefault="003750D0" w:rsidP="00930E79">
      <w:pPr>
        <w:pStyle w:val="ListBullet"/>
        <w:numPr>
          <w:ilvl w:val="1"/>
          <w:numId w:val="159"/>
        </w:numPr>
        <w:ind w:left="720"/>
      </w:pPr>
      <w:r w:rsidRPr="00CD2C57">
        <w:rPr>
          <w:b/>
          <w:bCs/>
        </w:rPr>
        <w:t xml:space="preserve">If our answer is no to part or all of what you requested, </w:t>
      </w:r>
      <w:r w:rsidRPr="00052110">
        <w:t xml:space="preserve">we will send you a written statement that explains why we said no and how </w:t>
      </w:r>
      <w:r w:rsidR="003C3A29">
        <w:t>you can</w:t>
      </w:r>
      <w:r w:rsidR="003C3A29" w:rsidRPr="00052110">
        <w:t xml:space="preserve"> </w:t>
      </w:r>
      <w:r w:rsidRPr="00052110">
        <w:t xml:space="preserve">appeal our decision. </w:t>
      </w:r>
    </w:p>
    <w:p w14:paraId="75FD83D4" w14:textId="30A4F2EA" w:rsidR="003750D0" w:rsidRPr="00052110" w:rsidRDefault="003750D0" w:rsidP="00DB2D6B">
      <w:pPr>
        <w:pStyle w:val="Minorsubheadingindented25"/>
        <w:ind w:left="0"/>
      </w:pPr>
      <w:r w:rsidRPr="00052110">
        <w:t>Deadlines for a standard appeal</w:t>
      </w:r>
      <w:r w:rsidR="006D138C" w:rsidRPr="006D138C">
        <w:t xml:space="preserve"> </w:t>
      </w:r>
      <w:r w:rsidR="006D138C">
        <w:t>for a drug you have not yet received</w:t>
      </w:r>
    </w:p>
    <w:p w14:paraId="19B7413F" w14:textId="5F2AAFF0" w:rsidR="003750D0" w:rsidRPr="00052110" w:rsidRDefault="0033339E" w:rsidP="007B418E">
      <w:pPr>
        <w:pStyle w:val="ListBullet"/>
        <w:numPr>
          <w:ilvl w:val="1"/>
          <w:numId w:val="160"/>
        </w:numPr>
        <w:ind w:left="720"/>
      </w:pPr>
      <w:r>
        <w:t xml:space="preserve">For </w:t>
      </w:r>
      <w:r w:rsidR="00E73E0C" w:rsidRPr="00052110">
        <w:t xml:space="preserve">standard </w:t>
      </w:r>
      <w:r w:rsidR="00E73E0C">
        <w:t>appeals</w:t>
      </w:r>
      <w:r w:rsidR="003750D0" w:rsidRPr="00052110">
        <w:t xml:space="preserve">, we must give you our answer </w:t>
      </w:r>
      <w:r w:rsidR="003750D0" w:rsidRPr="00CD2C57">
        <w:rPr>
          <w:b/>
          <w:bCs/>
        </w:rPr>
        <w:t>within 7 calendar days</w:t>
      </w:r>
      <w:r w:rsidR="003750D0" w:rsidRPr="00052110">
        <w:t xml:space="preserve"> after we receive your appeal. We will give you our decision sooner if you have not received the drug yet and your health condition requires us to do so. </w:t>
      </w:r>
    </w:p>
    <w:p w14:paraId="264ED0A6" w14:textId="37C5C5B5" w:rsidR="003750D0" w:rsidRPr="00052110" w:rsidRDefault="3E2E8BF3" w:rsidP="007B418E">
      <w:pPr>
        <w:pStyle w:val="ListBullet"/>
        <w:numPr>
          <w:ilvl w:val="1"/>
          <w:numId w:val="74"/>
        </w:numPr>
        <w:ind w:left="1080"/>
      </w:pPr>
      <w:r>
        <w:t xml:space="preserve">If we do not give you a decision within 7 calendar days, we are required to send your request on to Level 2 of the appeals process, where it will be reviewed by an </w:t>
      </w:r>
      <w:r w:rsidR="1BE6B96F">
        <w:t>i</w:t>
      </w:r>
      <w:r>
        <w:t xml:space="preserve">ndependent </w:t>
      </w:r>
      <w:r w:rsidR="1BE6B96F">
        <w:t>r</w:t>
      </w:r>
      <w:r>
        <w:t xml:space="preserve">eview </w:t>
      </w:r>
      <w:r w:rsidR="1BE6B96F">
        <w:t>o</w:t>
      </w:r>
      <w:r>
        <w:t xml:space="preserve">rganization. </w:t>
      </w:r>
      <w:r w:rsidR="248683AC">
        <w:t>Section 6.6 explains the Level 2 appeal process.</w:t>
      </w:r>
    </w:p>
    <w:p w14:paraId="38A74413" w14:textId="51B92C2F" w:rsidR="003750D0" w:rsidRPr="004B7600" w:rsidRDefault="003750D0" w:rsidP="009B2FBE">
      <w:pPr>
        <w:pStyle w:val="ListBullet"/>
        <w:keepNext/>
        <w:numPr>
          <w:ilvl w:val="1"/>
          <w:numId w:val="161"/>
        </w:numPr>
        <w:ind w:left="720"/>
        <w:rPr>
          <w:b/>
          <w:bCs/>
        </w:rPr>
      </w:pPr>
      <w:r w:rsidRPr="00CD2C57">
        <w:rPr>
          <w:b/>
          <w:bCs/>
        </w:rPr>
        <w:t>If our answer is yes to part or all of what you requested</w:t>
      </w:r>
      <w:r w:rsidR="0033339E">
        <w:t xml:space="preserve">, we must </w:t>
      </w:r>
      <w:r w:rsidR="0033339E" w:rsidRPr="006128ED">
        <w:t>provide the coverage</w:t>
      </w:r>
      <w:r w:rsidR="0033339E" w:rsidRPr="00052110">
        <w:t xml:space="preserve"> </w:t>
      </w:r>
      <w:r w:rsidR="0033339E">
        <w:t xml:space="preserve">as </w:t>
      </w:r>
      <w:r w:rsidR="0033339E" w:rsidRPr="00052110">
        <w:t>quickly as your health requires, but</w:t>
      </w:r>
      <w:r w:rsidR="0033339E" w:rsidRPr="00CD2C57">
        <w:rPr>
          <w:b/>
          <w:bCs/>
        </w:rPr>
        <w:t xml:space="preserve"> </w:t>
      </w:r>
      <w:r w:rsidR="0033339E" w:rsidRPr="006128ED">
        <w:t>no later than</w:t>
      </w:r>
      <w:r w:rsidR="0033339E" w:rsidRPr="00CD2C57">
        <w:rPr>
          <w:b/>
          <w:bCs/>
        </w:rPr>
        <w:t xml:space="preserve"> 7 calendar days</w:t>
      </w:r>
      <w:r w:rsidR="0033339E" w:rsidRPr="00052110">
        <w:t xml:space="preserve"> after we receive your appeal.</w:t>
      </w:r>
    </w:p>
    <w:p w14:paraId="70B835E5" w14:textId="497D0799" w:rsidR="003750D0" w:rsidRDefault="003750D0" w:rsidP="009B2FBE">
      <w:pPr>
        <w:pStyle w:val="ListBullet"/>
        <w:numPr>
          <w:ilvl w:val="1"/>
          <w:numId w:val="161"/>
        </w:numPr>
        <w:ind w:left="720"/>
      </w:pPr>
      <w:r w:rsidRPr="00CD2C57">
        <w:rPr>
          <w:b/>
          <w:bCs/>
        </w:rPr>
        <w:t>If our answer is no to part or all of what you requested</w:t>
      </w:r>
      <w:r w:rsidRPr="00052110">
        <w:t xml:space="preserve">, we will send you a written statement that explains why we said no and how </w:t>
      </w:r>
      <w:r w:rsidR="003C3A29">
        <w:t>you can</w:t>
      </w:r>
      <w:r w:rsidR="003C3A29" w:rsidRPr="00052110">
        <w:t xml:space="preserve"> </w:t>
      </w:r>
      <w:r w:rsidRPr="00052110">
        <w:t xml:space="preserve">appeal our decision. </w:t>
      </w:r>
    </w:p>
    <w:p w14:paraId="5C9958CA" w14:textId="1B0DC215" w:rsidR="0033339E" w:rsidRPr="004B7600" w:rsidRDefault="0033339E" w:rsidP="00DB2D6B">
      <w:pPr>
        <w:pStyle w:val="ListBullet"/>
        <w:tabs>
          <w:tab w:val="clear" w:pos="360"/>
        </w:tabs>
        <w:ind w:left="0" w:firstLine="0"/>
        <w:rPr>
          <w:b/>
          <w:bCs/>
          <w:i/>
          <w:iCs/>
        </w:rPr>
      </w:pPr>
      <w:r w:rsidRPr="00CD2C57">
        <w:rPr>
          <w:b/>
          <w:bCs/>
          <w:i/>
          <w:iCs/>
        </w:rPr>
        <w:t>Deadlines for a standard appeal about payment for a drug you have already bought</w:t>
      </w:r>
    </w:p>
    <w:p w14:paraId="65F89517" w14:textId="5933B18C" w:rsidR="00A47197" w:rsidRDefault="0033339E" w:rsidP="00BD14F9">
      <w:pPr>
        <w:pStyle w:val="ListBullet"/>
        <w:numPr>
          <w:ilvl w:val="0"/>
          <w:numId w:val="163"/>
        </w:numPr>
        <w:ind w:left="720"/>
      </w:pPr>
      <w:r>
        <w:t>W</w:t>
      </w:r>
      <w:r w:rsidR="00A47197" w:rsidRPr="00052110">
        <w:t xml:space="preserve">e must give you our answer </w:t>
      </w:r>
      <w:r w:rsidR="00A47197" w:rsidRPr="00CD2C57">
        <w:rPr>
          <w:b/>
          <w:bCs/>
        </w:rPr>
        <w:t xml:space="preserve">within 14 calendar days </w:t>
      </w:r>
      <w:r w:rsidR="00A47197" w:rsidRPr="00052110">
        <w:t>after we receive your request.</w:t>
      </w:r>
    </w:p>
    <w:p w14:paraId="0C7C79C9" w14:textId="28D128FF" w:rsidR="00A47197" w:rsidRPr="00052110" w:rsidRDefault="6F399A75" w:rsidP="00BD14F9">
      <w:pPr>
        <w:pStyle w:val="ListBullet"/>
        <w:numPr>
          <w:ilvl w:val="1"/>
          <w:numId w:val="73"/>
        </w:numPr>
        <w:ind w:left="1080"/>
      </w:pPr>
      <w:r>
        <w:t xml:space="preserve">If we do not </w:t>
      </w:r>
      <w:r w:rsidR="5BF589ED">
        <w:t xml:space="preserve">meet this deadline, </w:t>
      </w:r>
      <w:r>
        <w:t xml:space="preserve">we are required to send your request to Level 2 of the appeals process, where it will be reviewed by an </w:t>
      </w:r>
      <w:bookmarkStart w:id="1132" w:name="_Hlk28606720"/>
      <w:r w:rsidR="3A582ADE">
        <w:t>i</w:t>
      </w:r>
      <w:r w:rsidR="7C131057">
        <w:t xml:space="preserve">ndependent </w:t>
      </w:r>
      <w:r w:rsidR="3A582ADE">
        <w:t>r</w:t>
      </w:r>
      <w:r w:rsidR="7C131057">
        <w:t xml:space="preserve">eview </w:t>
      </w:r>
      <w:r w:rsidR="3A582ADE">
        <w:t>o</w:t>
      </w:r>
      <w:r w:rsidR="7C131057">
        <w:t>rganization</w:t>
      </w:r>
      <w:bookmarkEnd w:id="1132"/>
      <w:r>
        <w:t>.</w:t>
      </w:r>
    </w:p>
    <w:p w14:paraId="1E58D31D" w14:textId="77777777" w:rsidR="00A47197" w:rsidRPr="00052110" w:rsidDel="00536E65" w:rsidRDefault="00A47197" w:rsidP="004D0D62">
      <w:pPr>
        <w:pStyle w:val="ListBullet"/>
        <w:numPr>
          <w:ilvl w:val="1"/>
          <w:numId w:val="164"/>
        </w:numPr>
        <w:ind w:left="720"/>
      </w:pPr>
      <w:r w:rsidRPr="00CD2C57">
        <w:rPr>
          <w:b/>
          <w:bCs/>
        </w:rPr>
        <w:t xml:space="preserve">If our answer is </w:t>
      </w:r>
      <w:r w:rsidRPr="000A419C">
        <w:rPr>
          <w:b/>
          <w:bCs/>
        </w:rPr>
        <w:t>yes</w:t>
      </w:r>
      <w:r w:rsidRPr="00CD2C57">
        <w:rPr>
          <w:b/>
          <w:bCs/>
        </w:rPr>
        <w:t xml:space="preserve"> to part or all of what you requested, </w:t>
      </w:r>
      <w:r w:rsidRPr="00052110">
        <w:t xml:space="preserve">we are also required </w:t>
      </w:r>
      <w:r w:rsidR="00A06AE6">
        <w:t xml:space="preserve">to make payment to you within </w:t>
      </w:r>
      <w:r w:rsidR="00A06AE6" w:rsidRPr="00C30088">
        <w:rPr>
          <w:b/>
        </w:rPr>
        <w:t>30</w:t>
      </w:r>
      <w:r w:rsidRPr="00C30088">
        <w:rPr>
          <w:b/>
        </w:rPr>
        <w:t xml:space="preserve"> calendar</w:t>
      </w:r>
      <w:r w:rsidRPr="00052110">
        <w:t xml:space="preserve"> days after we receive your request.</w:t>
      </w:r>
    </w:p>
    <w:p w14:paraId="4C350FA4" w14:textId="0D894A7B" w:rsidR="00A47197" w:rsidRPr="00052110" w:rsidRDefault="00A47197" w:rsidP="004D0D62">
      <w:pPr>
        <w:pStyle w:val="ListBullet"/>
        <w:numPr>
          <w:ilvl w:val="1"/>
          <w:numId w:val="164"/>
        </w:numPr>
        <w:ind w:left="720"/>
      </w:pPr>
      <w:r w:rsidRPr="00CD2C57">
        <w:rPr>
          <w:b/>
          <w:bCs/>
        </w:rPr>
        <w:t>If our answer is no to part or all of what you requested</w:t>
      </w:r>
      <w:r w:rsidRPr="00052110">
        <w:t xml:space="preserve">, we will send you a written statement that explains why we said no. We will also tell you how </w:t>
      </w:r>
      <w:r w:rsidR="003C3A29">
        <w:t>you can</w:t>
      </w:r>
      <w:r w:rsidRPr="00052110">
        <w:t xml:space="preserve"> appeal.</w:t>
      </w:r>
    </w:p>
    <w:p w14:paraId="2AA5E883" w14:textId="66FB0189" w:rsidR="003750D0" w:rsidRPr="00052110" w:rsidRDefault="003750D0" w:rsidP="003750D0">
      <w:pPr>
        <w:pStyle w:val="StepHeading"/>
      </w:pPr>
      <w:r w:rsidRPr="00052110" w:rsidDel="00A5614C">
        <w:rPr>
          <w:u w:val="single"/>
        </w:rPr>
        <w:t xml:space="preserve">Step </w:t>
      </w:r>
      <w:r w:rsidR="0033339E">
        <w:rPr>
          <w:u w:val="single"/>
        </w:rPr>
        <w:t>4</w:t>
      </w:r>
      <w:r w:rsidRPr="00052110" w:rsidDel="00A5614C">
        <w:rPr>
          <w:u w:val="single"/>
        </w:rPr>
        <w:t>:</w:t>
      </w:r>
      <w:r w:rsidRPr="00052110" w:rsidDel="00A5614C">
        <w:t xml:space="preserve"> </w:t>
      </w:r>
      <w:r w:rsidRPr="00052110">
        <w:t xml:space="preserve">If we say no to your appeal, you decide if you want to continue with the appeals process and make </w:t>
      </w:r>
      <w:r w:rsidRPr="00CD2C57">
        <w:rPr>
          <w:i/>
          <w:iCs/>
        </w:rPr>
        <w:t>another</w:t>
      </w:r>
      <w:r w:rsidRPr="00052110">
        <w:t xml:space="preserve"> appeal.</w:t>
      </w:r>
    </w:p>
    <w:p w14:paraId="554A6C14" w14:textId="467CE0BC" w:rsidR="003750D0" w:rsidRPr="00DA4587" w:rsidRDefault="003750D0" w:rsidP="00B74138">
      <w:pPr>
        <w:pStyle w:val="ListBullet"/>
        <w:numPr>
          <w:ilvl w:val="0"/>
          <w:numId w:val="165"/>
        </w:numPr>
        <w:ind w:left="720"/>
      </w:pPr>
      <w:r w:rsidRPr="00052110">
        <w:t xml:space="preserve">If you decide to make another appeal, it means your appeal is going on to Level 2 of the appeals process. </w:t>
      </w:r>
    </w:p>
    <w:p w14:paraId="23210B97" w14:textId="5A1B2022" w:rsidR="003750D0" w:rsidRDefault="003750D0" w:rsidP="007E2C5C">
      <w:pPr>
        <w:pStyle w:val="Heading4"/>
      </w:pPr>
      <w:bookmarkStart w:id="1133" w:name="_Toc228557714"/>
      <w:bookmarkStart w:id="1134" w:name="_Toc377720939"/>
      <w:bookmarkStart w:id="1135" w:name="_Toc68442083"/>
      <w:r w:rsidRPr="00052110">
        <w:t>Section 6.6</w:t>
      </w:r>
      <w:r w:rsidRPr="00052110">
        <w:tab/>
        <w:t xml:space="preserve">Step-by-step: How to make a Level 2 </w:t>
      </w:r>
      <w:bookmarkEnd w:id="1133"/>
      <w:bookmarkEnd w:id="1134"/>
      <w:bookmarkEnd w:id="1135"/>
      <w:r w:rsidR="0033339E">
        <w:t>a</w:t>
      </w:r>
      <w:r w:rsidRPr="00052110">
        <w:t>ppeal</w:t>
      </w:r>
    </w:p>
    <w:p w14:paraId="5DAC9962" w14:textId="77777777" w:rsidR="00A402DE" w:rsidRPr="00A402DE" w:rsidRDefault="00A402DE"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33339E" w:rsidRPr="00CA3D61" w14:paraId="1B0F6807" w14:textId="77777777" w:rsidTr="7AA5F102">
        <w:trPr>
          <w:cantSplit/>
          <w:tblHeader/>
          <w:jc w:val="center"/>
        </w:trPr>
        <w:tc>
          <w:tcPr>
            <w:tcW w:w="9435" w:type="dxa"/>
            <w:shd w:val="clear" w:color="auto" w:fill="auto"/>
          </w:tcPr>
          <w:p w14:paraId="2611FC79" w14:textId="77777777" w:rsidR="0033339E" w:rsidRPr="004B7600" w:rsidRDefault="0033339E">
            <w:pPr>
              <w:keepNext/>
              <w:jc w:val="center"/>
              <w:rPr>
                <w:b/>
                <w:bCs/>
              </w:rPr>
            </w:pPr>
            <w:r w:rsidRPr="00CD2C57">
              <w:rPr>
                <w:b/>
                <w:bCs/>
              </w:rPr>
              <w:t>Legal Term</w:t>
            </w:r>
          </w:p>
        </w:tc>
      </w:tr>
      <w:tr w:rsidR="0033339E" w14:paraId="34DC6668" w14:textId="77777777" w:rsidTr="7AA5F102">
        <w:trPr>
          <w:cantSplit/>
          <w:jc w:val="center"/>
        </w:trPr>
        <w:tc>
          <w:tcPr>
            <w:tcW w:w="9435" w:type="dxa"/>
            <w:shd w:val="clear" w:color="auto" w:fill="auto"/>
          </w:tcPr>
          <w:p w14:paraId="3916A59E" w14:textId="2DE8D1E8" w:rsidR="0033339E" w:rsidRDefault="0033339E" w:rsidP="00A402DE">
            <w:r w:rsidRPr="00052110">
              <w:t xml:space="preserve">The formal name for the </w:t>
            </w:r>
            <w:r w:rsidR="00C509F6">
              <w:t>i</w:t>
            </w:r>
            <w:r w:rsidRPr="00052110">
              <w:t xml:space="preserve">ndependent </w:t>
            </w:r>
            <w:r w:rsidR="00C509F6">
              <w:t>r</w:t>
            </w:r>
            <w:r w:rsidRPr="00052110">
              <w:t xml:space="preserve">eview </w:t>
            </w:r>
            <w:r w:rsidR="00C509F6">
              <w:t>o</w:t>
            </w:r>
            <w:r w:rsidRPr="00052110">
              <w:t xml:space="preserve">rganization is the </w:t>
            </w:r>
            <w:r w:rsidRPr="00CD2C57">
              <w:rPr>
                <w:b/>
                <w:bCs/>
              </w:rPr>
              <w:t>Independent Review Entity.</w:t>
            </w:r>
            <w:r w:rsidRPr="00052110">
              <w:t xml:space="preserve"> It is sometimes called the </w:t>
            </w:r>
            <w:r w:rsidRPr="00CD2C57">
              <w:rPr>
                <w:b/>
                <w:bCs/>
              </w:rPr>
              <w:t>IRE.</w:t>
            </w:r>
          </w:p>
        </w:tc>
      </w:tr>
    </w:tbl>
    <w:p w14:paraId="3BFF3221" w14:textId="77777777" w:rsidR="0033339E" w:rsidRDefault="0033339E" w:rsidP="00C44548">
      <w:pPr>
        <w:tabs>
          <w:tab w:val="left" w:pos="1080"/>
        </w:tabs>
        <w:spacing w:before="0" w:beforeAutospacing="0" w:after="0" w:afterAutospacing="0"/>
      </w:pPr>
    </w:p>
    <w:p w14:paraId="4C41F22E" w14:textId="18BE24DC" w:rsidR="0033339E" w:rsidRDefault="00BD42D3" w:rsidP="0064573E">
      <w:pPr>
        <w:pStyle w:val="ListBullet"/>
        <w:tabs>
          <w:tab w:val="clear" w:pos="360"/>
        </w:tabs>
        <w:ind w:left="0" w:firstLine="0"/>
      </w:pPr>
      <w:r w:rsidRPr="0064573E">
        <w:rPr>
          <w:b/>
        </w:rPr>
        <w:t xml:space="preserve">The </w:t>
      </w:r>
      <w:r w:rsidR="00C509F6" w:rsidRPr="0064573E">
        <w:rPr>
          <w:b/>
        </w:rPr>
        <w:t>i</w:t>
      </w:r>
      <w:r w:rsidR="0033339E" w:rsidRPr="0064573E">
        <w:rPr>
          <w:b/>
        </w:rPr>
        <w:t xml:space="preserve">ndependent </w:t>
      </w:r>
      <w:r w:rsidR="00C509F6" w:rsidRPr="0064573E">
        <w:rPr>
          <w:b/>
        </w:rPr>
        <w:t>r</w:t>
      </w:r>
      <w:r w:rsidR="0033339E" w:rsidRPr="0064573E">
        <w:rPr>
          <w:b/>
        </w:rPr>
        <w:t xml:space="preserve">eview </w:t>
      </w:r>
      <w:r w:rsidR="00C509F6" w:rsidRPr="0064573E">
        <w:rPr>
          <w:b/>
        </w:rPr>
        <w:t>o</w:t>
      </w:r>
      <w:r w:rsidR="0033339E" w:rsidRPr="0064573E">
        <w:rPr>
          <w:b/>
        </w:rPr>
        <w:t>rganization is an independent organization hired by Medicare</w:t>
      </w:r>
      <w:r w:rsidR="0033339E" w:rsidRPr="00052110">
        <w:t xml:space="preserve">. </w:t>
      </w:r>
      <w:r w:rsidR="0033339E">
        <w:t>It</w:t>
      </w:r>
      <w:r w:rsidR="0033339E" w:rsidRPr="00052110">
        <w:t xml:space="preserve"> is not connected with us and is not a government agency. This organization </w:t>
      </w:r>
      <w:r w:rsidR="0033339E">
        <w:t xml:space="preserve">decides whether the decision we made is correct or if it should be changed. Medicare oversees its work. </w:t>
      </w:r>
    </w:p>
    <w:p w14:paraId="66EFB444" w14:textId="0652A6D5" w:rsidR="003750D0" w:rsidRPr="00052110" w:rsidRDefault="003750D0" w:rsidP="003750D0">
      <w:pPr>
        <w:pStyle w:val="StepHeading"/>
      </w:pPr>
      <w:r w:rsidRPr="00052110" w:rsidDel="00A5614C">
        <w:rPr>
          <w:u w:val="single"/>
        </w:rPr>
        <w:t>Step 1:</w:t>
      </w:r>
      <w:r w:rsidRPr="00052110">
        <w:t xml:space="preserve"> </w:t>
      </w:r>
      <w:r w:rsidR="0033339E">
        <w:t>Y</w:t>
      </w:r>
      <w:r w:rsidRPr="00052110">
        <w:t xml:space="preserve">ou </w:t>
      </w:r>
      <w:r w:rsidR="002873AB" w:rsidRPr="00052110">
        <w:t xml:space="preserve">(or your representative or your doctor or other prescriber) </w:t>
      </w:r>
      <w:r w:rsidRPr="00052110">
        <w:t xml:space="preserve">must contact the </w:t>
      </w:r>
      <w:r w:rsidR="00C509F6">
        <w:t>i</w:t>
      </w:r>
      <w:r w:rsidRPr="00052110">
        <w:t xml:space="preserve">ndependent </w:t>
      </w:r>
      <w:r w:rsidR="00C509F6">
        <w:t>r</w:t>
      </w:r>
      <w:r w:rsidRPr="00052110">
        <w:t xml:space="preserve">eview </w:t>
      </w:r>
      <w:r w:rsidR="00C509F6">
        <w:t>o</w:t>
      </w:r>
      <w:r w:rsidRPr="00052110">
        <w:t>rganization and ask for a review of your case.</w:t>
      </w:r>
    </w:p>
    <w:p w14:paraId="14E3748A" w14:textId="45C07415" w:rsidR="003750D0" w:rsidRPr="00052110" w:rsidRDefault="003750D0" w:rsidP="00B74138">
      <w:pPr>
        <w:pStyle w:val="ListBullet"/>
        <w:numPr>
          <w:ilvl w:val="0"/>
          <w:numId w:val="165"/>
        </w:numPr>
        <w:ind w:left="720"/>
      </w:pPr>
      <w:r w:rsidRPr="00052110">
        <w:t xml:space="preserve">If we say no to your Level 1 </w:t>
      </w:r>
      <w:r w:rsidR="0033339E">
        <w:t>a</w:t>
      </w:r>
      <w:r w:rsidRPr="00052110">
        <w:t xml:space="preserve">ppeal, the written notice we send you will include </w:t>
      </w:r>
      <w:r w:rsidRPr="00CD2C57">
        <w:rPr>
          <w:b/>
          <w:bCs/>
        </w:rPr>
        <w:t xml:space="preserve">instructions on how to make a Level 2 </w:t>
      </w:r>
      <w:r w:rsidR="0033339E" w:rsidRPr="00DE00A7">
        <w:rPr>
          <w:b/>
          <w:bCs/>
        </w:rPr>
        <w:t>a</w:t>
      </w:r>
      <w:r w:rsidRPr="00CB6200">
        <w:rPr>
          <w:b/>
          <w:bCs/>
        </w:rPr>
        <w:t>ppeal</w:t>
      </w:r>
      <w:r w:rsidRPr="00052110">
        <w:t xml:space="preserve"> with the </w:t>
      </w:r>
      <w:r w:rsidR="00C509F6">
        <w:t>i</w:t>
      </w:r>
      <w:r w:rsidRPr="00052110">
        <w:t xml:space="preserve">ndependent </w:t>
      </w:r>
      <w:r w:rsidR="00C509F6">
        <w:t>r</w:t>
      </w:r>
      <w:r w:rsidRPr="00052110">
        <w:t xml:space="preserve">eview </w:t>
      </w:r>
      <w:r w:rsidR="00C509F6">
        <w:t>o</w:t>
      </w:r>
      <w:r w:rsidRPr="00052110">
        <w:t xml:space="preserve">rganization. These instructions will tell who can make this Level 2 </w:t>
      </w:r>
      <w:r w:rsidR="005228C1">
        <w:t>appeal</w:t>
      </w:r>
      <w:r w:rsidRPr="00052110">
        <w:t>, what deadlines you must follow, and how to reach the review organization.</w:t>
      </w:r>
      <w:r w:rsidR="00691BC9">
        <w:t xml:space="preserve"> </w:t>
      </w:r>
      <w:r w:rsidR="00691BC9" w:rsidRPr="00691BC9">
        <w:t xml:space="preserve">If, however, we did not complete our review within the applicable timeframe, or make an unfavorable decision regarding </w:t>
      </w:r>
      <w:r w:rsidR="00691BC9" w:rsidRPr="008B14BF">
        <w:rPr>
          <w:b/>
        </w:rPr>
        <w:t>at-risk</w:t>
      </w:r>
      <w:r w:rsidR="00691BC9" w:rsidRPr="00691BC9">
        <w:t xml:space="preserve"> determination under our drug management program, we will automatically forward your claim to the IRE.</w:t>
      </w:r>
    </w:p>
    <w:p w14:paraId="74FA91D2" w14:textId="34AD0E18" w:rsidR="003750D0" w:rsidRPr="00052110" w:rsidRDefault="0033339E" w:rsidP="00B74138">
      <w:pPr>
        <w:pStyle w:val="ListBullet"/>
        <w:numPr>
          <w:ilvl w:val="0"/>
          <w:numId w:val="165"/>
        </w:numPr>
        <w:ind w:left="720"/>
      </w:pPr>
      <w:r>
        <w:t>W</w:t>
      </w:r>
      <w:r w:rsidR="003750D0" w:rsidRPr="00052110">
        <w:t xml:space="preserve">e will send the information about your appeal to this organization. This information is called your </w:t>
      </w:r>
      <w:r w:rsidR="003750D0" w:rsidRPr="00643E1A">
        <w:rPr>
          <w:b/>
        </w:rPr>
        <w:t>case file</w:t>
      </w:r>
      <w:r w:rsidR="003750D0" w:rsidRPr="00052110">
        <w:t xml:space="preserve">. </w:t>
      </w:r>
      <w:r w:rsidR="003750D0" w:rsidRPr="00CD2C57">
        <w:rPr>
          <w:b/>
          <w:bCs/>
        </w:rPr>
        <w:t>You have the right to ask us for a co</w:t>
      </w:r>
      <w:r w:rsidR="003750D0" w:rsidRPr="00DE00A7">
        <w:rPr>
          <w:b/>
          <w:bCs/>
        </w:rPr>
        <w:t>py of your case file</w:t>
      </w:r>
      <w:r w:rsidR="003750D0" w:rsidRPr="00052110">
        <w:t xml:space="preserve">. </w:t>
      </w:r>
      <w:r w:rsidR="003750D0" w:rsidRPr="00052110">
        <w:rPr>
          <w:color w:val="0000FF"/>
        </w:rPr>
        <w:t>[</w:t>
      </w:r>
      <w:r w:rsidR="003750D0" w:rsidRPr="00CD2C57">
        <w:rPr>
          <w:i/>
          <w:iCs/>
          <w:color w:val="0000FF"/>
        </w:rPr>
        <w:t>If a fee is charged, insert:</w:t>
      </w:r>
      <w:r w:rsidR="003750D0" w:rsidRPr="00052110">
        <w:rPr>
          <w:color w:val="0000FF"/>
        </w:rPr>
        <w:t xml:space="preserve"> We are allowed to charge you a fee for copying and sending this information to you.]</w:t>
      </w:r>
      <w:r w:rsidR="003750D0" w:rsidRPr="00052110">
        <w:rPr>
          <w:color w:val="000000"/>
        </w:rPr>
        <w:t xml:space="preserve"> </w:t>
      </w:r>
    </w:p>
    <w:p w14:paraId="4BB90E43" w14:textId="0317FA27" w:rsidR="003750D0" w:rsidRPr="00052110" w:rsidRDefault="003750D0" w:rsidP="00B74138">
      <w:pPr>
        <w:pStyle w:val="ListBullet"/>
        <w:numPr>
          <w:ilvl w:val="0"/>
          <w:numId w:val="165"/>
        </w:numPr>
        <w:ind w:left="720"/>
      </w:pPr>
      <w:r w:rsidRPr="00052110">
        <w:t xml:space="preserve">You have a right to give the </w:t>
      </w:r>
      <w:r w:rsidR="00A709E0">
        <w:t>i</w:t>
      </w:r>
      <w:r w:rsidRPr="00052110">
        <w:t xml:space="preserve">ndependent </w:t>
      </w:r>
      <w:r w:rsidR="00A709E0">
        <w:t>r</w:t>
      </w:r>
      <w:r w:rsidRPr="00052110">
        <w:t xml:space="preserve">eview </w:t>
      </w:r>
      <w:r w:rsidR="00A709E0">
        <w:t>o</w:t>
      </w:r>
      <w:r w:rsidRPr="00052110">
        <w:t>rganization additional information to support your appeal.</w:t>
      </w:r>
    </w:p>
    <w:p w14:paraId="15650C9D" w14:textId="771A18DF" w:rsidR="003750D0" w:rsidRPr="00052110" w:rsidRDefault="003750D0" w:rsidP="00D04714">
      <w:pPr>
        <w:pStyle w:val="StepHeading"/>
      </w:pPr>
      <w:r w:rsidRPr="00052110" w:rsidDel="00A5614C">
        <w:rPr>
          <w:u w:val="single"/>
        </w:rPr>
        <w:t>Step 2:</w:t>
      </w:r>
      <w:r w:rsidRPr="00052110" w:rsidDel="00A5614C">
        <w:t xml:space="preserve"> </w:t>
      </w:r>
      <w:r w:rsidRPr="00052110">
        <w:t xml:space="preserve">The </w:t>
      </w:r>
      <w:r w:rsidR="00A709E0">
        <w:t>i</w:t>
      </w:r>
      <w:r w:rsidRPr="00052110">
        <w:t xml:space="preserve">ndependent </w:t>
      </w:r>
      <w:r w:rsidR="00A709E0">
        <w:t>r</w:t>
      </w:r>
      <w:r w:rsidRPr="00052110">
        <w:t xml:space="preserve">eview </w:t>
      </w:r>
      <w:r w:rsidR="00A709E0">
        <w:t>o</w:t>
      </w:r>
      <w:r w:rsidR="00C60ADA" w:rsidRPr="00052110">
        <w:t xml:space="preserve">rganization </w:t>
      </w:r>
      <w:r w:rsidR="00AD3E94" w:rsidRPr="00052110">
        <w:t>reviews your</w:t>
      </w:r>
      <w:r w:rsidRPr="00052110">
        <w:t xml:space="preserve"> appeal.</w:t>
      </w:r>
    </w:p>
    <w:p w14:paraId="34CCB218" w14:textId="47E952E5" w:rsidR="003750D0" w:rsidRPr="004B7600" w:rsidRDefault="003750D0" w:rsidP="00A1779A">
      <w:pPr>
        <w:pStyle w:val="Minorsubheadingindented25"/>
        <w:ind w:left="0"/>
        <w:rPr>
          <w:b w:val="0"/>
          <w:i w:val="0"/>
        </w:rPr>
      </w:pPr>
      <w:r w:rsidRPr="00CD2C57">
        <w:rPr>
          <w:b w:val="0"/>
          <w:i w:val="0"/>
        </w:rPr>
        <w:t xml:space="preserve">Reviewers at the </w:t>
      </w:r>
      <w:r w:rsidR="00A709E0" w:rsidRPr="00DE00A7">
        <w:rPr>
          <w:b w:val="0"/>
          <w:i w:val="0"/>
        </w:rPr>
        <w:t>i</w:t>
      </w:r>
      <w:r w:rsidRPr="00CB6200">
        <w:rPr>
          <w:b w:val="0"/>
          <w:i w:val="0"/>
        </w:rPr>
        <w:t xml:space="preserve">ndependent </w:t>
      </w:r>
      <w:r w:rsidR="00A709E0" w:rsidRPr="00CB6200">
        <w:rPr>
          <w:b w:val="0"/>
          <w:i w:val="0"/>
        </w:rPr>
        <w:t>r</w:t>
      </w:r>
      <w:r w:rsidRPr="00CB6200">
        <w:rPr>
          <w:b w:val="0"/>
          <w:i w:val="0"/>
        </w:rPr>
        <w:t xml:space="preserve">eview </w:t>
      </w:r>
      <w:r w:rsidR="00A709E0" w:rsidRPr="00CB6200">
        <w:rPr>
          <w:b w:val="0"/>
          <w:i w:val="0"/>
        </w:rPr>
        <w:t>o</w:t>
      </w:r>
      <w:r w:rsidRPr="00CB6200">
        <w:rPr>
          <w:b w:val="0"/>
          <w:i w:val="0"/>
        </w:rPr>
        <w:t xml:space="preserve">rganization will take a careful look at all of the information related to your appeal. </w:t>
      </w:r>
    </w:p>
    <w:p w14:paraId="2BD92061" w14:textId="731DF489" w:rsidR="003750D0" w:rsidRPr="00052110" w:rsidRDefault="003750D0" w:rsidP="002304D4">
      <w:pPr>
        <w:pStyle w:val="Minorsubheadingindented25"/>
        <w:ind w:left="0"/>
      </w:pPr>
      <w:r w:rsidRPr="00052110">
        <w:t xml:space="preserve">Deadlines for fast appeal </w:t>
      </w:r>
    </w:p>
    <w:p w14:paraId="43BC0507" w14:textId="787AEA96" w:rsidR="003750D0" w:rsidRPr="00052110" w:rsidRDefault="003750D0" w:rsidP="00A62D1F">
      <w:pPr>
        <w:pStyle w:val="ListBullet"/>
        <w:numPr>
          <w:ilvl w:val="0"/>
          <w:numId w:val="166"/>
        </w:numPr>
        <w:ind w:left="720"/>
      </w:pPr>
      <w:r w:rsidRPr="00052110">
        <w:t xml:space="preserve">If your health requires it, ask the </w:t>
      </w:r>
      <w:r w:rsidR="00A709E0">
        <w:t>i</w:t>
      </w:r>
      <w:r w:rsidRPr="00052110">
        <w:t xml:space="preserve">ndependent </w:t>
      </w:r>
      <w:r w:rsidR="00A709E0">
        <w:t>r</w:t>
      </w:r>
      <w:r w:rsidRPr="00052110">
        <w:t xml:space="preserve">eview </w:t>
      </w:r>
      <w:r w:rsidR="00A709E0">
        <w:t>o</w:t>
      </w:r>
      <w:r w:rsidRPr="00052110">
        <w:t>rganization for a fast appeal.</w:t>
      </w:r>
      <w:r w:rsidR="00B258A2">
        <w:t xml:space="preserve"> </w:t>
      </w:r>
    </w:p>
    <w:p w14:paraId="1F19A494" w14:textId="7B068F9C" w:rsidR="003750D0" w:rsidRPr="00052110" w:rsidRDefault="003750D0" w:rsidP="00A62D1F">
      <w:pPr>
        <w:pStyle w:val="ListBullet"/>
        <w:numPr>
          <w:ilvl w:val="0"/>
          <w:numId w:val="166"/>
        </w:numPr>
        <w:ind w:left="720"/>
      </w:pPr>
      <w:r w:rsidRPr="00052110">
        <w:t xml:space="preserve">If </w:t>
      </w:r>
      <w:r w:rsidR="00C60ADA" w:rsidRPr="00052110">
        <w:t>the organization</w:t>
      </w:r>
      <w:r w:rsidRPr="00052110">
        <w:t xml:space="preserve"> agrees to give you a fast appeal,</w:t>
      </w:r>
      <w:r w:rsidR="008B14BF">
        <w:t xml:space="preserve"> </w:t>
      </w:r>
      <w:r w:rsidR="00312A88" w:rsidRPr="00052110">
        <w:t>the organization</w:t>
      </w:r>
      <w:r w:rsidRPr="00052110">
        <w:t xml:space="preserve"> must give you an answer to your Level 2 </w:t>
      </w:r>
      <w:r w:rsidR="0033339E">
        <w:t>a</w:t>
      </w:r>
      <w:r w:rsidRPr="00052110">
        <w:t xml:space="preserve">ppeal </w:t>
      </w:r>
      <w:r w:rsidRPr="00CD2C57">
        <w:rPr>
          <w:b/>
          <w:bCs/>
        </w:rPr>
        <w:t>within 72 hours</w:t>
      </w:r>
      <w:r w:rsidRPr="00052110">
        <w:t xml:space="preserve"> after it receives your appeal request.</w:t>
      </w:r>
    </w:p>
    <w:p w14:paraId="5A7D1043" w14:textId="7E9AE754" w:rsidR="003750D0" w:rsidRPr="00052110" w:rsidRDefault="003750D0" w:rsidP="002304D4">
      <w:pPr>
        <w:pStyle w:val="Minorsubheadingindented25"/>
        <w:ind w:left="0"/>
      </w:pPr>
      <w:r w:rsidRPr="00052110">
        <w:t xml:space="preserve">Deadlines for standard appeal </w:t>
      </w:r>
    </w:p>
    <w:p w14:paraId="0AE5BDA0" w14:textId="4F11B494" w:rsidR="00A47197" w:rsidRPr="00052110" w:rsidRDefault="0033339E" w:rsidP="00F6695B">
      <w:pPr>
        <w:pStyle w:val="ListBullet"/>
        <w:numPr>
          <w:ilvl w:val="0"/>
          <w:numId w:val="217"/>
        </w:numPr>
        <w:ind w:left="720"/>
      </w:pPr>
      <w:r>
        <w:t xml:space="preserve">For standard appeals, </w:t>
      </w:r>
      <w:r w:rsidR="003750D0" w:rsidRPr="00052110">
        <w:t xml:space="preserve">the review organization must give you an answer to your Level 2 </w:t>
      </w:r>
      <w:r>
        <w:t>a</w:t>
      </w:r>
      <w:r w:rsidR="003750D0" w:rsidRPr="00052110">
        <w:t xml:space="preserve">ppeal </w:t>
      </w:r>
      <w:r w:rsidR="003750D0" w:rsidRPr="00CD2C57">
        <w:rPr>
          <w:b/>
          <w:bCs/>
        </w:rPr>
        <w:t>within 7 calendar days</w:t>
      </w:r>
      <w:r w:rsidR="003750D0" w:rsidRPr="00052110">
        <w:t xml:space="preserve"> after it receives your appeal</w:t>
      </w:r>
      <w:r w:rsidR="00A47197">
        <w:t xml:space="preserve"> if it is for a drug you have not </w:t>
      </w:r>
      <w:r w:rsidR="00D84D8E">
        <w:t xml:space="preserve">yet </w:t>
      </w:r>
      <w:r w:rsidR="00C60ADA">
        <w:t>received.</w:t>
      </w:r>
      <w:r w:rsidR="00A47197">
        <w:t xml:space="preserve"> If you are requesting that we pay you back for a drug you have already bought, the review organization must give you an answer to your </w:t>
      </w:r>
      <w:r w:rsidR="00D84D8E">
        <w:t>L</w:t>
      </w:r>
      <w:r w:rsidR="00A47197">
        <w:t xml:space="preserve">evel 2 appeal </w:t>
      </w:r>
      <w:r w:rsidR="00A47197" w:rsidRPr="00CD2C57">
        <w:rPr>
          <w:b/>
          <w:bCs/>
        </w:rPr>
        <w:t>within 14 calendar days</w:t>
      </w:r>
      <w:r w:rsidR="00A47197">
        <w:t xml:space="preserve"> after it receives your request.</w:t>
      </w:r>
      <w:r w:rsidR="00105951">
        <w:t xml:space="preserve"> </w:t>
      </w:r>
    </w:p>
    <w:p w14:paraId="5E0A015E" w14:textId="398558D3" w:rsidR="00D84D8E" w:rsidRPr="00052110" w:rsidRDefault="00D84D8E" w:rsidP="00D84D8E">
      <w:pPr>
        <w:pStyle w:val="StepHeading"/>
      </w:pPr>
      <w:r w:rsidRPr="00052110" w:rsidDel="00A5614C">
        <w:rPr>
          <w:u w:val="single"/>
        </w:rPr>
        <w:t>Step 3:</w:t>
      </w:r>
      <w:r w:rsidRPr="00052110">
        <w:t xml:space="preserve"> </w:t>
      </w:r>
      <w:r>
        <w:t xml:space="preserve">The </w:t>
      </w:r>
      <w:r w:rsidR="00A709E0">
        <w:t>i</w:t>
      </w:r>
      <w:r>
        <w:t xml:space="preserve">ndependent </w:t>
      </w:r>
      <w:r w:rsidR="00A709E0">
        <w:t>r</w:t>
      </w:r>
      <w:r>
        <w:t xml:space="preserve">eview </w:t>
      </w:r>
      <w:r w:rsidR="00A709E0">
        <w:t>o</w:t>
      </w:r>
      <w:r>
        <w:t xml:space="preserve">rganization gives you their answer. </w:t>
      </w:r>
    </w:p>
    <w:p w14:paraId="40E363D7" w14:textId="5B587362" w:rsidR="00D84D8E" w:rsidRPr="006128ED" w:rsidRDefault="00D84D8E" w:rsidP="009E63B8">
      <w:pPr>
        <w:pStyle w:val="ListBullet"/>
        <w:tabs>
          <w:tab w:val="clear" w:pos="360"/>
        </w:tabs>
        <w:ind w:left="0" w:firstLine="0"/>
      </w:pPr>
      <w:r w:rsidRPr="00CD2C57">
        <w:rPr>
          <w:b/>
          <w:bCs/>
          <w:i/>
          <w:iCs/>
        </w:rPr>
        <w:t>For fast appeals:</w:t>
      </w:r>
    </w:p>
    <w:p w14:paraId="6E7A1023" w14:textId="703DF326" w:rsidR="00D84D8E" w:rsidRDefault="00D84D8E" w:rsidP="00A1779A">
      <w:pPr>
        <w:pStyle w:val="ListBullet"/>
        <w:numPr>
          <w:ilvl w:val="0"/>
          <w:numId w:val="217"/>
        </w:numPr>
        <w:ind w:left="720"/>
      </w:pPr>
      <w:r w:rsidRPr="00CD2C57">
        <w:rPr>
          <w:b/>
          <w:bCs/>
        </w:rPr>
        <w:t xml:space="preserve">If the </w:t>
      </w:r>
      <w:r w:rsidR="00A709E0" w:rsidRPr="00DE00A7">
        <w:rPr>
          <w:b/>
          <w:bCs/>
        </w:rPr>
        <w:t>i</w:t>
      </w:r>
      <w:r w:rsidRPr="00CB6200">
        <w:rPr>
          <w:b/>
          <w:bCs/>
        </w:rPr>
        <w:t xml:space="preserve">ndependent </w:t>
      </w:r>
      <w:r w:rsidR="00A709E0" w:rsidRPr="00CB6200">
        <w:rPr>
          <w:b/>
          <w:bCs/>
        </w:rPr>
        <w:t>r</w:t>
      </w:r>
      <w:r w:rsidRPr="00CB6200">
        <w:rPr>
          <w:b/>
          <w:bCs/>
        </w:rPr>
        <w:t xml:space="preserve">eview </w:t>
      </w:r>
      <w:r w:rsidR="00A709E0" w:rsidRPr="00CB6200">
        <w:rPr>
          <w:b/>
          <w:bCs/>
        </w:rPr>
        <w:t>o</w:t>
      </w:r>
      <w:r w:rsidRPr="00CB6200">
        <w:rPr>
          <w:b/>
          <w:bCs/>
        </w:rPr>
        <w:t xml:space="preserve">rganization says yes to part or all of what you requested, </w:t>
      </w:r>
      <w:r w:rsidRPr="00052110">
        <w:t xml:space="preserve">we must provide the drug coverage that was approved by the review organization </w:t>
      </w:r>
      <w:r w:rsidRPr="00CD2C57">
        <w:rPr>
          <w:b/>
          <w:bCs/>
        </w:rPr>
        <w:t>within 24 hours</w:t>
      </w:r>
      <w:r w:rsidRPr="00052110">
        <w:t xml:space="preserve"> after we receive the decision from the review organization.</w:t>
      </w:r>
    </w:p>
    <w:p w14:paraId="5BC9F12B" w14:textId="5D326C32" w:rsidR="00D84D8E" w:rsidRPr="004B7600" w:rsidRDefault="00D84D8E">
      <w:pPr>
        <w:pStyle w:val="ListBullet"/>
        <w:tabs>
          <w:tab w:val="clear" w:pos="360"/>
        </w:tabs>
        <w:ind w:left="0" w:firstLine="0"/>
        <w:rPr>
          <w:b/>
          <w:bCs/>
          <w:i/>
          <w:iCs/>
        </w:rPr>
      </w:pPr>
      <w:r w:rsidRPr="00CD2C57">
        <w:rPr>
          <w:b/>
          <w:bCs/>
          <w:i/>
          <w:iCs/>
        </w:rPr>
        <w:t>For standard appeals:</w:t>
      </w:r>
    </w:p>
    <w:p w14:paraId="6D35F288" w14:textId="3614DCF7" w:rsidR="00D84D8E" w:rsidRDefault="00D84D8E" w:rsidP="00793616">
      <w:pPr>
        <w:numPr>
          <w:ilvl w:val="0"/>
          <w:numId w:val="27"/>
        </w:numPr>
        <w:spacing w:before="120" w:beforeAutospacing="0" w:after="120" w:afterAutospacing="0"/>
      </w:pPr>
      <w:r w:rsidRPr="00CD2C57">
        <w:rPr>
          <w:b/>
          <w:bCs/>
          <w:color w:val="000000"/>
        </w:rPr>
        <w:t xml:space="preserve">If the </w:t>
      </w:r>
      <w:r w:rsidR="00A709E0" w:rsidRPr="00DE00A7">
        <w:rPr>
          <w:b/>
          <w:bCs/>
        </w:rPr>
        <w:t xml:space="preserve">independent review organization </w:t>
      </w:r>
      <w:r w:rsidRPr="00CB6200">
        <w:rPr>
          <w:b/>
          <w:bCs/>
          <w:color w:val="000000"/>
        </w:rPr>
        <w:t xml:space="preserve">says yes to part or all of your request for coverage, </w:t>
      </w:r>
      <w:r w:rsidRPr="00052110">
        <w:t xml:space="preserve">we must </w:t>
      </w:r>
      <w:r w:rsidRPr="00CD2C57">
        <w:rPr>
          <w:b/>
          <w:bCs/>
        </w:rPr>
        <w:t>provide the drug coverage</w:t>
      </w:r>
      <w:r w:rsidRPr="00052110">
        <w:t xml:space="preserve"> that was approved by the review organization </w:t>
      </w:r>
      <w:r w:rsidRPr="00CD2C57">
        <w:rPr>
          <w:b/>
          <w:bCs/>
        </w:rPr>
        <w:t>within 72 hours</w:t>
      </w:r>
      <w:r w:rsidRPr="00052110">
        <w:t xml:space="preserve"> after we receive the decision from the review organization.</w:t>
      </w:r>
      <w:r>
        <w:t xml:space="preserve"> </w:t>
      </w:r>
    </w:p>
    <w:p w14:paraId="49A64B89" w14:textId="604B80B5" w:rsidR="00D84D8E" w:rsidRPr="006128ED" w:rsidRDefault="00D84D8E" w:rsidP="00793616">
      <w:pPr>
        <w:numPr>
          <w:ilvl w:val="0"/>
          <w:numId w:val="27"/>
        </w:numPr>
        <w:spacing w:before="120" w:beforeAutospacing="0" w:after="120" w:afterAutospacing="0"/>
      </w:pPr>
      <w:r w:rsidRPr="00CD2C57">
        <w:rPr>
          <w:b/>
          <w:bCs/>
          <w:color w:val="000000"/>
        </w:rPr>
        <w:t xml:space="preserve">If the </w:t>
      </w:r>
      <w:r w:rsidR="00A709E0" w:rsidRPr="00DE00A7">
        <w:rPr>
          <w:b/>
          <w:bCs/>
        </w:rPr>
        <w:t xml:space="preserve">independent review organization </w:t>
      </w:r>
      <w:r w:rsidRPr="00CB6200">
        <w:rPr>
          <w:b/>
          <w:bCs/>
          <w:color w:val="000000"/>
        </w:rPr>
        <w:t xml:space="preserve">says yes to part or all of your request </w:t>
      </w:r>
      <w:r w:rsidRPr="00CB6200">
        <w:rPr>
          <w:b/>
          <w:bCs/>
        </w:rPr>
        <w:t>to pay you back</w:t>
      </w:r>
      <w:r w:rsidRPr="00052110">
        <w:t xml:space="preserve"> for a drug you already bought, we are required to </w:t>
      </w:r>
      <w:r w:rsidRPr="00CD2C57">
        <w:rPr>
          <w:b/>
          <w:bCs/>
        </w:rPr>
        <w:t xml:space="preserve">send payment to you within 30 calendar days </w:t>
      </w:r>
      <w:r w:rsidRPr="00052110">
        <w:t>after we receive the decision from the review organization.</w:t>
      </w:r>
    </w:p>
    <w:p w14:paraId="2144EAC0" w14:textId="77777777" w:rsidR="003750D0" w:rsidRPr="00052110" w:rsidRDefault="003750D0" w:rsidP="00764145">
      <w:pPr>
        <w:pStyle w:val="subheading"/>
      </w:pPr>
      <w:r w:rsidRPr="00052110">
        <w:t>What if the review organization says no to your appeal?</w:t>
      </w:r>
    </w:p>
    <w:p w14:paraId="53E0801B" w14:textId="3BF1DF9F" w:rsidR="00D84D8E" w:rsidRDefault="003750D0" w:rsidP="00D84D8E">
      <w:r w:rsidRPr="00052110">
        <w:t xml:space="preserve">If this organization says no to </w:t>
      </w:r>
      <w:r w:rsidR="00D84D8E" w:rsidRPr="00CD2C57">
        <w:rPr>
          <w:b/>
          <w:bCs/>
        </w:rPr>
        <w:t xml:space="preserve">part or all of </w:t>
      </w:r>
      <w:r w:rsidRPr="00052110">
        <w:t>your appeal, it means the</w:t>
      </w:r>
      <w:r w:rsidR="00D84D8E">
        <w:t>y</w:t>
      </w:r>
      <w:r w:rsidRPr="00052110">
        <w:t xml:space="preserve"> agree with our decision not to approve your request</w:t>
      </w:r>
      <w:r w:rsidR="00D84D8E">
        <w:t xml:space="preserve"> (or part of your request)</w:t>
      </w:r>
      <w:r w:rsidRPr="00052110">
        <w:t xml:space="preserve">. (This is called </w:t>
      </w:r>
      <w:r w:rsidRPr="008B14BF">
        <w:rPr>
          <w:b/>
        </w:rPr>
        <w:t>upholding the decision</w:t>
      </w:r>
      <w:r w:rsidRPr="00052110">
        <w:t xml:space="preserve">. It is also called </w:t>
      </w:r>
      <w:r w:rsidRPr="008B14BF">
        <w:rPr>
          <w:b/>
        </w:rPr>
        <w:t>turning down your appeal</w:t>
      </w:r>
      <w:r w:rsidRPr="00052110">
        <w:t>.)</w:t>
      </w:r>
      <w:r w:rsidR="00D84D8E">
        <w:t xml:space="preserve">. In this case, the </w:t>
      </w:r>
      <w:r w:rsidR="00A709E0">
        <w:t>i</w:t>
      </w:r>
      <w:r w:rsidR="00D84D8E">
        <w:t xml:space="preserve">ndependent </w:t>
      </w:r>
      <w:r w:rsidR="00A709E0">
        <w:t>r</w:t>
      </w:r>
      <w:r w:rsidR="00D84D8E">
        <w:t xml:space="preserve">eview </w:t>
      </w:r>
      <w:r w:rsidR="00A709E0">
        <w:t>o</w:t>
      </w:r>
      <w:r w:rsidR="00D84D8E">
        <w:t>rganization will send you a letter:</w:t>
      </w:r>
    </w:p>
    <w:p w14:paraId="5A6B3AA1" w14:textId="77777777" w:rsidR="00024D16" w:rsidRDefault="00D84D8E" w:rsidP="004A7E7F">
      <w:pPr>
        <w:pStyle w:val="ListParagraph"/>
        <w:numPr>
          <w:ilvl w:val="0"/>
          <w:numId w:val="62"/>
        </w:numPr>
        <w:spacing w:before="120" w:beforeAutospacing="0" w:after="120" w:afterAutospacing="0"/>
        <w:contextualSpacing w:val="0"/>
      </w:pPr>
      <w:r>
        <w:t>Explaining its decision.</w:t>
      </w:r>
    </w:p>
    <w:p w14:paraId="619B3F13" w14:textId="38E46054" w:rsidR="002A7BEF" w:rsidRDefault="00D84D8E" w:rsidP="004A7E7F">
      <w:pPr>
        <w:pStyle w:val="ListParagraph"/>
        <w:numPr>
          <w:ilvl w:val="0"/>
          <w:numId w:val="62"/>
        </w:numPr>
        <w:spacing w:before="120" w:beforeAutospacing="0" w:after="120" w:afterAutospacing="0"/>
        <w:contextualSpacing w:val="0"/>
      </w:pPr>
      <w:r>
        <w:t>Notifying you of the right to a Level 3 appeal if the</w:t>
      </w:r>
      <w:r w:rsidR="002A7BEF">
        <w:t xml:space="preserve"> </w:t>
      </w:r>
      <w:r w:rsidR="003750D0" w:rsidRPr="00052110">
        <w:t>dollar value of the drug coverage you are requesting meet</w:t>
      </w:r>
      <w:r>
        <w:t>s</w:t>
      </w:r>
      <w:r w:rsidR="003750D0" w:rsidRPr="00052110">
        <w:t xml:space="preserve"> a </w:t>
      </w:r>
      <w:r>
        <w:t xml:space="preserve">certain </w:t>
      </w:r>
      <w:r w:rsidR="003750D0" w:rsidRPr="00052110">
        <w:t xml:space="preserve">minimum. If the dollar value of the </w:t>
      </w:r>
      <w:r w:rsidR="0081381F">
        <w:t xml:space="preserve">drug </w:t>
      </w:r>
      <w:r w:rsidR="003750D0" w:rsidRPr="00052110">
        <w:t xml:space="preserve">coverage you are requesting is too low, you cannot make another appeal and the decision at Level 2 is final. </w:t>
      </w:r>
    </w:p>
    <w:p w14:paraId="36C39433" w14:textId="225D7745" w:rsidR="003750D0" w:rsidRPr="00052110" w:rsidRDefault="00491640" w:rsidP="004A7E7F">
      <w:pPr>
        <w:pStyle w:val="ListParagraph"/>
        <w:numPr>
          <w:ilvl w:val="0"/>
          <w:numId w:val="62"/>
        </w:numPr>
        <w:spacing w:before="120" w:beforeAutospacing="0" w:after="120" w:afterAutospacing="0"/>
        <w:contextualSpacing w:val="0"/>
      </w:pPr>
      <w:r>
        <w:t>T</w:t>
      </w:r>
      <w:r w:rsidR="003750D0" w:rsidRPr="00052110">
        <w:t>ell</w:t>
      </w:r>
      <w:r>
        <w:t>ing</w:t>
      </w:r>
      <w:r w:rsidR="003750D0" w:rsidRPr="00052110">
        <w:t xml:space="preserve"> you the dollar value that must be in dispute to continue with the appeals process.</w:t>
      </w:r>
      <w:r w:rsidR="00D1271C">
        <w:t xml:space="preserve"> </w:t>
      </w:r>
    </w:p>
    <w:p w14:paraId="08194392" w14:textId="46D4A479" w:rsidR="003750D0" w:rsidRPr="00052110" w:rsidRDefault="003750D0" w:rsidP="007E2C5C">
      <w:pPr>
        <w:pStyle w:val="StepHeading"/>
      </w:pPr>
      <w:r w:rsidRPr="00052110" w:rsidDel="00A5614C">
        <w:rPr>
          <w:u w:val="single"/>
        </w:rPr>
        <w:t xml:space="preserve">Step </w:t>
      </w:r>
      <w:r w:rsidR="00D84D8E">
        <w:rPr>
          <w:u w:val="single"/>
        </w:rPr>
        <w:t>4</w:t>
      </w:r>
      <w:r w:rsidRPr="00052110" w:rsidDel="00A5614C">
        <w:rPr>
          <w:u w:val="single"/>
        </w:rPr>
        <w:t>:</w:t>
      </w:r>
      <w:r w:rsidRPr="00052110">
        <w:t xml:space="preserve"> If </w:t>
      </w:r>
      <w:r w:rsidR="00D84D8E">
        <w:t xml:space="preserve">your case meets </w:t>
      </w:r>
      <w:r w:rsidRPr="00052110">
        <w:t>the requirement</w:t>
      </w:r>
      <w:r w:rsidR="00D84D8E">
        <w:t>s</w:t>
      </w:r>
      <w:r w:rsidRPr="00052110">
        <w:t>, you choose whether you want to take your appeal further.</w:t>
      </w:r>
    </w:p>
    <w:p w14:paraId="4C41DFC0" w14:textId="65A2B193" w:rsidR="003750D0" w:rsidRPr="004B7600" w:rsidRDefault="003750D0" w:rsidP="004A7E7F">
      <w:pPr>
        <w:pStyle w:val="ListBullet"/>
        <w:numPr>
          <w:ilvl w:val="0"/>
          <w:numId w:val="167"/>
        </w:numPr>
        <w:ind w:left="720"/>
        <w:rPr>
          <w:i/>
          <w:iCs/>
        </w:rPr>
      </w:pPr>
      <w:r w:rsidRPr="00052110">
        <w:t>There are three additional levels in the appeals process after Level 2 (for a total of five levels of appeal).</w:t>
      </w:r>
      <w:r w:rsidR="00D84D8E">
        <w:t xml:space="preserve"> </w:t>
      </w:r>
    </w:p>
    <w:p w14:paraId="1631ACEF" w14:textId="624175C3" w:rsidR="003750D0" w:rsidRPr="004B7600" w:rsidRDefault="003750D0" w:rsidP="004A7E7F">
      <w:pPr>
        <w:pStyle w:val="ListBullet"/>
        <w:numPr>
          <w:ilvl w:val="0"/>
          <w:numId w:val="167"/>
        </w:numPr>
        <w:ind w:left="720"/>
        <w:rPr>
          <w:i/>
          <w:iCs/>
        </w:rPr>
      </w:pPr>
      <w:r w:rsidRPr="00052110" w:rsidDel="00D84D8E">
        <w:t xml:space="preserve">If </w:t>
      </w:r>
      <w:r w:rsidRPr="00052110">
        <w:t>you want to go on to</w:t>
      </w:r>
      <w:r w:rsidR="00125D2A">
        <w:t xml:space="preserve"> a</w:t>
      </w:r>
      <w:r w:rsidRPr="00052110">
        <w:t xml:space="preserve"> Level 3 </w:t>
      </w:r>
      <w:r w:rsidR="00D84D8E">
        <w:t xml:space="preserve">appeal </w:t>
      </w:r>
      <w:r w:rsidRPr="00052110">
        <w:t>the details on how to do this are in the written notice you g</w:t>
      </w:r>
      <w:r w:rsidR="00D84D8E">
        <w:t>e</w:t>
      </w:r>
      <w:r w:rsidRPr="00052110">
        <w:t xml:space="preserve">t after your </w:t>
      </w:r>
      <w:r w:rsidR="00D84D8E">
        <w:t xml:space="preserve">Level 2 </w:t>
      </w:r>
      <w:r w:rsidR="005228C1">
        <w:t>a</w:t>
      </w:r>
      <w:r w:rsidRPr="00052110">
        <w:t>ppeal</w:t>
      </w:r>
      <w:r w:rsidR="00D84D8E">
        <w:t xml:space="preserve"> decision</w:t>
      </w:r>
      <w:r w:rsidRPr="00052110">
        <w:t xml:space="preserve">. </w:t>
      </w:r>
    </w:p>
    <w:p w14:paraId="0AC3FAAF" w14:textId="69C1A126" w:rsidR="003750D0" w:rsidRPr="00052110" w:rsidRDefault="3E2E8BF3" w:rsidP="004A7E7F">
      <w:pPr>
        <w:pStyle w:val="ListBullet"/>
        <w:numPr>
          <w:ilvl w:val="0"/>
          <w:numId w:val="167"/>
        </w:numPr>
        <w:ind w:left="720"/>
      </w:pPr>
      <w:r>
        <w:t xml:space="preserve">The Level 3 </w:t>
      </w:r>
      <w:r w:rsidR="6DCBA50D">
        <w:t>a</w:t>
      </w:r>
      <w:r>
        <w:t xml:space="preserve">ppeal is handled by an </w:t>
      </w:r>
      <w:r w:rsidR="5CC58BCF">
        <w:t>A</w:t>
      </w:r>
      <w:r>
        <w:t xml:space="preserve">dministrative </w:t>
      </w:r>
      <w:r w:rsidR="5CC58BCF">
        <w:t>L</w:t>
      </w:r>
      <w:r>
        <w:t xml:space="preserve">aw </w:t>
      </w:r>
      <w:r w:rsidR="5CC58BCF">
        <w:t>J</w:t>
      </w:r>
      <w:r>
        <w:t>udge</w:t>
      </w:r>
      <w:r w:rsidR="5CC58BCF">
        <w:t xml:space="preserve"> or attorney adjudicator</w:t>
      </w:r>
      <w:r>
        <w:t xml:space="preserve">. Section 9 in this chapter tells more about Levels 3, 4, and 5 of the appeals process. </w:t>
      </w:r>
    </w:p>
    <w:p w14:paraId="1B74C559" w14:textId="53F80DBA" w:rsidR="003750D0" w:rsidRPr="00052110" w:rsidRDefault="003750D0" w:rsidP="007E2C5C">
      <w:pPr>
        <w:pStyle w:val="Heading3"/>
      </w:pPr>
      <w:bookmarkStart w:id="1136" w:name="_Toc228557715"/>
      <w:bookmarkStart w:id="1137" w:name="_Toc377720940"/>
      <w:bookmarkStart w:id="1138" w:name="_Toc68442084"/>
      <w:bookmarkStart w:id="1139" w:name="_Toc102342189"/>
      <w:bookmarkStart w:id="1140" w:name="_Toc166060287"/>
      <w:r w:rsidRPr="00052110">
        <w:t>SECTION 7</w:t>
      </w:r>
      <w:r w:rsidRPr="00052110">
        <w:tab/>
        <w:t xml:space="preserve">How to ask us to cover a longer inpatient hospital stay if you think </w:t>
      </w:r>
      <w:r w:rsidR="006F7220">
        <w:t xml:space="preserve">you are being </w:t>
      </w:r>
      <w:r w:rsidRPr="00052110">
        <w:t>discharg</w:t>
      </w:r>
      <w:r w:rsidR="006F7220">
        <w:t>ed</w:t>
      </w:r>
      <w:r w:rsidRPr="00052110">
        <w:t xml:space="preserve"> too soon</w:t>
      </w:r>
      <w:bookmarkEnd w:id="1136"/>
      <w:bookmarkEnd w:id="1137"/>
      <w:bookmarkEnd w:id="1138"/>
      <w:bookmarkEnd w:id="1139"/>
      <w:bookmarkEnd w:id="1140"/>
    </w:p>
    <w:p w14:paraId="69C39C87" w14:textId="674B441E" w:rsidR="003750D0" w:rsidRPr="00052110" w:rsidRDefault="003750D0" w:rsidP="00764145">
      <w:pPr>
        <w:rPr>
          <w:color w:val="333399"/>
        </w:rPr>
      </w:pPr>
      <w:r w:rsidRPr="00052110">
        <w:t xml:space="preserve">When you are admitted to a hospital, you have the right to get all of your covered hospital services that are necessary to diagnose and treat your illness or injury. </w:t>
      </w:r>
    </w:p>
    <w:p w14:paraId="1058E5E6" w14:textId="68613E14" w:rsidR="003750D0" w:rsidRPr="00052110" w:rsidRDefault="003750D0" w:rsidP="009E51F3">
      <w:r w:rsidRPr="00052110">
        <w:t>During your</w:t>
      </w:r>
      <w:r w:rsidR="00194EC7">
        <w:t xml:space="preserve"> covered</w:t>
      </w:r>
      <w:r w:rsidRPr="00052110">
        <w:t xml:space="preserve"> hospital stay, your doctor and the hospital staff will be working with you to prepare for the day when you will leave the hospital. They </w:t>
      </w:r>
      <w:r w:rsidR="00312A88" w:rsidRPr="00052110">
        <w:t>will help</w:t>
      </w:r>
      <w:r w:rsidRPr="00052110">
        <w:t xml:space="preserve"> arrange for care you may need after you leave. </w:t>
      </w:r>
    </w:p>
    <w:p w14:paraId="3D786FE3" w14:textId="35B0316B" w:rsidR="003750D0" w:rsidRPr="00052110" w:rsidRDefault="003750D0" w:rsidP="004A7E7F">
      <w:pPr>
        <w:pStyle w:val="ListBullet"/>
        <w:numPr>
          <w:ilvl w:val="0"/>
          <w:numId w:val="168"/>
        </w:numPr>
        <w:ind w:left="720"/>
      </w:pPr>
      <w:r w:rsidRPr="00052110">
        <w:t xml:space="preserve">The day you leave the hospital is called your </w:t>
      </w:r>
      <w:r w:rsidRPr="00CD2C57">
        <w:rPr>
          <w:b/>
          <w:bCs/>
        </w:rPr>
        <w:t>discharge date</w:t>
      </w:r>
      <w:r w:rsidRPr="00052110">
        <w:t xml:space="preserve">. </w:t>
      </w:r>
    </w:p>
    <w:p w14:paraId="50692E4E" w14:textId="2E6BBD54" w:rsidR="003750D0" w:rsidRPr="00052110" w:rsidRDefault="003750D0" w:rsidP="004A7E7F">
      <w:pPr>
        <w:pStyle w:val="ListBullet"/>
        <w:numPr>
          <w:ilvl w:val="0"/>
          <w:numId w:val="168"/>
        </w:numPr>
        <w:ind w:left="720"/>
      </w:pPr>
      <w:r w:rsidRPr="00052110">
        <w:t xml:space="preserve">When your discharge date </w:t>
      </w:r>
      <w:r w:rsidR="00C60ADA">
        <w:t>i</w:t>
      </w:r>
      <w:r w:rsidR="00826A75">
        <w:t>s</w:t>
      </w:r>
      <w:r w:rsidR="00C60ADA">
        <w:t xml:space="preserve"> </w:t>
      </w:r>
      <w:r w:rsidR="00C60ADA" w:rsidRPr="00052110">
        <w:t>decided</w:t>
      </w:r>
      <w:r w:rsidRPr="00052110">
        <w:t xml:space="preserve">, your doctor or the hospital staff will </w:t>
      </w:r>
      <w:r w:rsidR="00D84D8E">
        <w:t xml:space="preserve">tell </w:t>
      </w:r>
      <w:r w:rsidR="00312A88" w:rsidRPr="00052110">
        <w:t>you.</w:t>
      </w:r>
      <w:r w:rsidRPr="00052110">
        <w:t xml:space="preserve"> </w:t>
      </w:r>
    </w:p>
    <w:p w14:paraId="6E22542E" w14:textId="31CF290B" w:rsidR="003750D0" w:rsidRPr="00052110" w:rsidRDefault="003750D0" w:rsidP="004A7E7F">
      <w:pPr>
        <w:pStyle w:val="ListBullet"/>
        <w:numPr>
          <w:ilvl w:val="0"/>
          <w:numId w:val="168"/>
        </w:numPr>
        <w:ind w:left="720"/>
      </w:pPr>
      <w:r w:rsidRPr="00052110">
        <w:t>If you think you are being asked to leave the hospital too soon, you can ask for a longer hospital stay</w:t>
      </w:r>
      <w:r w:rsidR="00326862" w:rsidRPr="00052110">
        <w:t>,</w:t>
      </w:r>
      <w:r w:rsidRPr="00052110">
        <w:t xml:space="preserve"> and your request will be </w:t>
      </w:r>
      <w:r w:rsidR="00007B0A" w:rsidRPr="00052110">
        <w:t>considered.</w:t>
      </w:r>
    </w:p>
    <w:p w14:paraId="36044D7E" w14:textId="77777777" w:rsidR="003750D0" w:rsidRPr="00052110" w:rsidRDefault="003750D0" w:rsidP="007E2C5C">
      <w:pPr>
        <w:pStyle w:val="Heading4"/>
      </w:pPr>
      <w:bookmarkStart w:id="1141" w:name="_Toc228557716"/>
      <w:bookmarkStart w:id="1142" w:name="_Toc377720941"/>
      <w:bookmarkStart w:id="1143" w:name="_Toc68442085"/>
      <w:r w:rsidRPr="00052110">
        <w:t>Section 7.1</w:t>
      </w:r>
      <w:r w:rsidRPr="00052110">
        <w:tab/>
        <w:t>During your inpatient hospital stay, you will get a written notice from Medicare that tells about your rights</w:t>
      </w:r>
      <w:bookmarkEnd w:id="1141"/>
      <w:bookmarkEnd w:id="1142"/>
      <w:bookmarkEnd w:id="1143"/>
    </w:p>
    <w:p w14:paraId="5E1D9A16" w14:textId="00F2CC81" w:rsidR="003750D0" w:rsidRPr="00052110" w:rsidRDefault="00D84D8E" w:rsidP="7AA5F102">
      <w:pPr>
        <w:rPr>
          <w:szCs w:val="26"/>
        </w:rPr>
      </w:pPr>
      <w:r>
        <w:t>Within two</w:t>
      </w:r>
      <w:r w:rsidR="00D36ADA">
        <w:t xml:space="preserve"> calendar</w:t>
      </w:r>
      <w:r>
        <w:t xml:space="preserve"> days of being admitted to the hospital, </w:t>
      </w:r>
      <w:r w:rsidR="003750D0" w:rsidRPr="00052110">
        <w:t xml:space="preserve">you will be given a written notice </w:t>
      </w:r>
      <w:r w:rsidR="003750D0" w:rsidRPr="00CD2C57">
        <w:t xml:space="preserve">called </w:t>
      </w:r>
      <w:r w:rsidR="003750D0" w:rsidRPr="00DE00A7">
        <w:rPr>
          <w:i/>
          <w:iCs/>
        </w:rPr>
        <w:t>An Important Message from Medicare about Your Rights</w:t>
      </w:r>
      <w:r w:rsidR="003750D0" w:rsidRPr="00CB6200">
        <w:rPr>
          <w:i/>
          <w:iCs/>
        </w:rPr>
        <w:t>.</w:t>
      </w:r>
      <w:r w:rsidR="003750D0" w:rsidRPr="00CB6200">
        <w:t xml:space="preserve"> Everyone with Medicare gets a copy of this notice </w:t>
      </w:r>
      <w:r w:rsidR="00D21AB3" w:rsidRPr="00CB6200">
        <w:t>If you do not get the notice</w:t>
      </w:r>
      <w:r w:rsidRPr="00CB6200">
        <w:t xml:space="preserve"> from someone at the hospital (for example, a caseworker or nurse)</w:t>
      </w:r>
      <w:r w:rsidR="00D21AB3" w:rsidRPr="00CB6200">
        <w:t>, ask any hospital employee for it. If you need help, please call Member Services</w:t>
      </w:r>
      <w:r w:rsidR="003932A8" w:rsidRPr="00CB6200">
        <w:t xml:space="preserve"> </w:t>
      </w:r>
      <w:r w:rsidRPr="00CB6200">
        <w:t>or</w:t>
      </w:r>
      <w:r w:rsidR="00D21AB3" w:rsidRPr="00CB6200">
        <w:t xml:space="preserve"> 1-800-MEDICARE (1-800-633-4227), 24 hours a day, 7 days a week </w:t>
      </w:r>
      <w:r w:rsidR="00B14DC8" w:rsidRPr="00CB6200">
        <w:t>(</w:t>
      </w:r>
      <w:r w:rsidR="00D21AB3" w:rsidRPr="00CB6200">
        <w:t>TTY 1-877-486-2048</w:t>
      </w:r>
      <w:r w:rsidR="00B14DC8" w:rsidRPr="00CB6200">
        <w:t>)</w:t>
      </w:r>
      <w:r w:rsidR="00D21AB3" w:rsidRPr="00CB6200">
        <w:t>.</w:t>
      </w:r>
    </w:p>
    <w:p w14:paraId="30AD2A7D" w14:textId="352FFB4B" w:rsidR="003750D0" w:rsidRPr="00052110" w:rsidRDefault="003750D0" w:rsidP="0067691F">
      <w:pPr>
        <w:tabs>
          <w:tab w:val="left" w:pos="720"/>
        </w:tabs>
        <w:spacing w:before="240" w:beforeAutospacing="0" w:after="120" w:afterAutospacing="0"/>
        <w:ind w:left="360" w:hanging="360"/>
        <w:rPr>
          <w:szCs w:val="26"/>
        </w:rPr>
      </w:pPr>
      <w:r w:rsidRPr="00CD2C57">
        <w:rPr>
          <w:b/>
          <w:bCs/>
        </w:rPr>
        <w:t>1.</w:t>
      </w:r>
      <w:r w:rsidRPr="00052110">
        <w:rPr>
          <w:b/>
        </w:rPr>
        <w:tab/>
      </w:r>
      <w:r w:rsidRPr="00CD2C57">
        <w:rPr>
          <w:b/>
          <w:bCs/>
        </w:rPr>
        <w:t xml:space="preserve">Read this notice carefully and ask questions if you don’t understand it. </w:t>
      </w:r>
      <w:r w:rsidRPr="00DE00A7">
        <w:t>It tells you</w:t>
      </w:r>
      <w:r w:rsidR="00B14DC8" w:rsidRPr="00CB6200">
        <w:t>:</w:t>
      </w:r>
      <w:r w:rsidRPr="00CB6200">
        <w:t xml:space="preserve"> </w:t>
      </w:r>
    </w:p>
    <w:p w14:paraId="7E43D7D8" w14:textId="77777777" w:rsidR="003750D0" w:rsidRPr="00052110" w:rsidRDefault="003750D0" w:rsidP="00321695">
      <w:pPr>
        <w:numPr>
          <w:ilvl w:val="0"/>
          <w:numId w:val="30"/>
        </w:numPr>
        <w:tabs>
          <w:tab w:val="left" w:pos="720"/>
        </w:tabs>
        <w:spacing w:before="120" w:beforeAutospacing="0" w:after="120" w:afterAutospacing="0"/>
        <w:ind w:left="720"/>
      </w:pPr>
      <w:r w:rsidRPr="00052110">
        <w:t>Your right to receive Medicare-covered services during and after your hospital stay, as ordered by your doctor. This includes the right to know what these services are, who will pay for them, and where you can get them.</w:t>
      </w:r>
    </w:p>
    <w:p w14:paraId="0BBC82E4" w14:textId="702B505A" w:rsidR="003750D0" w:rsidRPr="00052110" w:rsidRDefault="003750D0" w:rsidP="00321695">
      <w:pPr>
        <w:numPr>
          <w:ilvl w:val="0"/>
          <w:numId w:val="30"/>
        </w:numPr>
        <w:tabs>
          <w:tab w:val="left" w:pos="720"/>
        </w:tabs>
        <w:spacing w:before="120" w:beforeAutospacing="0" w:after="120" w:afterAutospacing="0"/>
        <w:ind w:left="720"/>
      </w:pPr>
      <w:r w:rsidRPr="00052110">
        <w:t>Your right to be involved in any decisions about your hospital stay.</w:t>
      </w:r>
    </w:p>
    <w:p w14:paraId="59F61D66" w14:textId="0523D589" w:rsidR="003750D0" w:rsidRPr="00052110" w:rsidRDefault="75CB909A" w:rsidP="00321695">
      <w:pPr>
        <w:numPr>
          <w:ilvl w:val="0"/>
          <w:numId w:val="30"/>
        </w:numPr>
        <w:tabs>
          <w:tab w:val="left" w:pos="720"/>
        </w:tabs>
        <w:spacing w:before="120" w:beforeAutospacing="0" w:after="120" w:afterAutospacing="0"/>
        <w:ind w:left="720"/>
      </w:pPr>
      <w:r>
        <w:t xml:space="preserve">Where to report any concerns you have about </w:t>
      </w:r>
      <w:r w:rsidR="00F43918">
        <w:t xml:space="preserve">the </w:t>
      </w:r>
      <w:r>
        <w:t xml:space="preserve">quality of your hospital care. </w:t>
      </w:r>
    </w:p>
    <w:p w14:paraId="51D2B136" w14:textId="3247145E" w:rsidR="003750D0" w:rsidRPr="00B14DC8" w:rsidRDefault="003750D0" w:rsidP="00321695">
      <w:pPr>
        <w:keepNext/>
        <w:keepLines/>
        <w:numPr>
          <w:ilvl w:val="0"/>
          <w:numId w:val="30"/>
        </w:numPr>
        <w:tabs>
          <w:tab w:val="left" w:pos="720"/>
        </w:tabs>
        <w:spacing w:before="120" w:beforeAutospacing="0" w:after="120" w:afterAutospacing="0"/>
        <w:ind w:left="720"/>
      </w:pPr>
      <w:r w:rsidRPr="00052110">
        <w:t xml:space="preserve">Your right to </w:t>
      </w:r>
      <w:r w:rsidR="00B14DC8" w:rsidRPr="00CD2C57">
        <w:rPr>
          <w:b/>
          <w:bCs/>
        </w:rPr>
        <w:t>request an immediate review</w:t>
      </w:r>
      <w:r w:rsidR="00B14DC8">
        <w:t xml:space="preserve"> of </w:t>
      </w:r>
      <w:r w:rsidR="00C60ADA">
        <w:t xml:space="preserve">the </w:t>
      </w:r>
      <w:r w:rsidR="00C60ADA" w:rsidRPr="00052110">
        <w:t>decision</w:t>
      </w:r>
      <w:r w:rsidRPr="00052110">
        <w:t xml:space="preserve"> </w:t>
      </w:r>
      <w:r w:rsidR="005A28A5">
        <w:t xml:space="preserve">to discharge you </w:t>
      </w:r>
      <w:r w:rsidRPr="00052110">
        <w:t xml:space="preserve">if </w:t>
      </w:r>
      <w:r w:rsidRPr="00CD2C57">
        <w:t>you think you are being discharged from the hospital too soon</w:t>
      </w:r>
      <w:r w:rsidRPr="00DE00A7">
        <w:t>.</w:t>
      </w:r>
      <w:r w:rsidR="00B14DC8" w:rsidRPr="00CB6200">
        <w:t xml:space="preserve"> This is a formal, legal way to ask for a delay in your discharge date so that we will cover your hospital care for a longer time. </w:t>
      </w:r>
    </w:p>
    <w:p w14:paraId="62A6B23C" w14:textId="74AE6689" w:rsidR="003750D0" w:rsidRPr="004B7600" w:rsidRDefault="003750D0" w:rsidP="00321695">
      <w:pPr>
        <w:tabs>
          <w:tab w:val="left" w:pos="720"/>
        </w:tabs>
        <w:spacing w:before="240" w:beforeAutospacing="0" w:after="120" w:afterAutospacing="0"/>
        <w:ind w:left="360" w:hanging="360"/>
        <w:rPr>
          <w:b/>
          <w:bCs/>
        </w:rPr>
      </w:pPr>
      <w:r w:rsidRPr="00CD2C57">
        <w:rPr>
          <w:b/>
          <w:bCs/>
        </w:rPr>
        <w:t>2.</w:t>
      </w:r>
      <w:r w:rsidRPr="00052110">
        <w:rPr>
          <w:b/>
        </w:rPr>
        <w:tab/>
      </w:r>
      <w:r w:rsidRPr="00CD2C57">
        <w:rPr>
          <w:b/>
          <w:bCs/>
        </w:rPr>
        <w:t xml:space="preserve">You </w:t>
      </w:r>
      <w:r w:rsidR="008F1BD8" w:rsidRPr="00DE00A7">
        <w:rPr>
          <w:b/>
          <w:bCs/>
        </w:rPr>
        <w:t>will be asked to</w:t>
      </w:r>
      <w:r w:rsidRPr="00CB6200">
        <w:rPr>
          <w:b/>
          <w:bCs/>
        </w:rPr>
        <w:t xml:space="preserve"> sign the written notice to show that you received it and understand your rights. </w:t>
      </w:r>
    </w:p>
    <w:p w14:paraId="3010969E" w14:textId="69D3FF14" w:rsidR="003750D0" w:rsidRPr="00052110" w:rsidRDefault="003750D0" w:rsidP="00321695">
      <w:pPr>
        <w:numPr>
          <w:ilvl w:val="0"/>
          <w:numId w:val="28"/>
        </w:numPr>
        <w:tabs>
          <w:tab w:val="left" w:pos="720"/>
        </w:tabs>
        <w:spacing w:before="120" w:beforeAutospacing="0" w:after="120" w:afterAutospacing="0"/>
        <w:ind w:left="720"/>
      </w:pPr>
      <w:r w:rsidRPr="00CD2C57">
        <w:t xml:space="preserve">You or someone who is acting on your behalf </w:t>
      </w:r>
      <w:r w:rsidR="008F1BD8" w:rsidRPr="00DE00A7">
        <w:t>will be asked to</w:t>
      </w:r>
      <w:r w:rsidRPr="00CB6200">
        <w:t xml:space="preserve"> sign the notice. </w:t>
      </w:r>
    </w:p>
    <w:p w14:paraId="076EF7AE" w14:textId="04EDA28C" w:rsidR="003750D0" w:rsidRPr="00052110" w:rsidRDefault="003750D0" w:rsidP="00321695">
      <w:pPr>
        <w:numPr>
          <w:ilvl w:val="0"/>
          <w:numId w:val="28"/>
        </w:numPr>
        <w:tabs>
          <w:tab w:val="left" w:pos="720"/>
        </w:tabs>
        <w:spacing w:before="120" w:beforeAutospacing="0" w:after="120" w:afterAutospacing="0"/>
        <w:ind w:left="720"/>
      </w:pPr>
      <w:r w:rsidRPr="00CD2C57">
        <w:t xml:space="preserve">Signing the notice shows </w:t>
      </w:r>
      <w:r w:rsidRPr="00DE00A7">
        <w:rPr>
          <w:i/>
          <w:iCs/>
        </w:rPr>
        <w:t>only</w:t>
      </w:r>
      <w:r w:rsidRPr="00CB6200">
        <w:t xml:space="preserve"> that you have received the information about your rights. The notice does not give your discharge date. Signing the notice </w:t>
      </w:r>
      <w:r w:rsidRPr="00CB6200">
        <w:rPr>
          <w:b/>
          <w:bCs/>
        </w:rPr>
        <w:t xml:space="preserve">does </w:t>
      </w:r>
      <w:r w:rsidRPr="00CB6200">
        <w:rPr>
          <w:b/>
          <w:bCs/>
          <w:i/>
          <w:iCs/>
        </w:rPr>
        <w:t>not</w:t>
      </w:r>
      <w:r w:rsidRPr="00CB6200">
        <w:rPr>
          <w:b/>
          <w:bCs/>
        </w:rPr>
        <w:t xml:space="preserve"> mean</w:t>
      </w:r>
      <w:r w:rsidRPr="00CB6200">
        <w:t xml:space="preserve"> you are agreeing on a discharge date.</w:t>
      </w:r>
    </w:p>
    <w:p w14:paraId="47207E3D" w14:textId="7EB3D964" w:rsidR="003750D0" w:rsidRPr="004B7600" w:rsidRDefault="003750D0" w:rsidP="00321695">
      <w:pPr>
        <w:tabs>
          <w:tab w:val="left" w:pos="720"/>
        </w:tabs>
        <w:spacing w:before="240" w:beforeAutospacing="0" w:after="120" w:afterAutospacing="0"/>
        <w:ind w:left="360" w:hanging="360"/>
        <w:rPr>
          <w:b/>
          <w:bCs/>
        </w:rPr>
      </w:pPr>
      <w:r w:rsidRPr="00CD2C57">
        <w:rPr>
          <w:b/>
          <w:bCs/>
        </w:rPr>
        <w:t>3.</w:t>
      </w:r>
      <w:r w:rsidRPr="009E51F3">
        <w:rPr>
          <w:b/>
        </w:rPr>
        <w:tab/>
      </w:r>
      <w:r w:rsidRPr="00CD2C57">
        <w:rPr>
          <w:b/>
          <w:bCs/>
        </w:rPr>
        <w:t xml:space="preserve">Keep your copy </w:t>
      </w:r>
      <w:r w:rsidRPr="009E51F3">
        <w:t xml:space="preserve">of the notice </w:t>
      </w:r>
      <w:r w:rsidR="00B14DC8">
        <w:t xml:space="preserve">handy </w:t>
      </w:r>
      <w:r w:rsidRPr="009E51F3">
        <w:t xml:space="preserve">so you will have the information about making an appeal (or reporting a concern about quality of </w:t>
      </w:r>
      <w:r w:rsidR="00C60ADA" w:rsidRPr="009E51F3">
        <w:t>care) if</w:t>
      </w:r>
      <w:r w:rsidRPr="009E51F3">
        <w:t xml:space="preserve"> you need it.</w:t>
      </w:r>
    </w:p>
    <w:p w14:paraId="20FD9213" w14:textId="707C473F" w:rsidR="003951CE" w:rsidRDefault="003750D0" w:rsidP="00321695">
      <w:pPr>
        <w:numPr>
          <w:ilvl w:val="0"/>
          <w:numId w:val="28"/>
        </w:numPr>
        <w:tabs>
          <w:tab w:val="left" w:pos="720"/>
        </w:tabs>
        <w:spacing w:before="120" w:beforeAutospacing="0" w:after="120" w:afterAutospacing="0"/>
        <w:ind w:left="720"/>
      </w:pPr>
      <w:r w:rsidRPr="00CD2C57">
        <w:t xml:space="preserve">If you sign the notice more than </w:t>
      </w:r>
      <w:r w:rsidR="007061C8" w:rsidRPr="00DE00A7">
        <w:t>two</w:t>
      </w:r>
      <w:r w:rsidR="00D36ADA">
        <w:t xml:space="preserve"> calendar</w:t>
      </w:r>
      <w:r w:rsidRPr="00CB6200">
        <w:t xml:space="preserve"> days before </w:t>
      </w:r>
      <w:r w:rsidR="00B14DC8" w:rsidRPr="00CB6200">
        <w:t>your discharge date</w:t>
      </w:r>
      <w:r w:rsidRPr="00CB6200">
        <w:t>, you will get another copy before you are scheduled to be discharged.</w:t>
      </w:r>
    </w:p>
    <w:p w14:paraId="0FC24918" w14:textId="12249890" w:rsidR="006A0AA4" w:rsidRPr="004B7600" w:rsidRDefault="201CCAED" w:rsidP="00321695">
      <w:pPr>
        <w:numPr>
          <w:ilvl w:val="0"/>
          <w:numId w:val="28"/>
        </w:numPr>
        <w:tabs>
          <w:tab w:val="left" w:pos="720"/>
        </w:tabs>
        <w:spacing w:before="120" w:beforeAutospacing="0" w:after="120" w:afterAutospacing="0"/>
        <w:ind w:left="720"/>
        <w:rPr>
          <w:rStyle w:val="Hyperlink"/>
          <w:color w:val="auto"/>
          <w:u w:val="none"/>
        </w:rPr>
      </w:pPr>
      <w:r>
        <w:t xml:space="preserve">To look at a copy of this notice in advance, you can call Member </w:t>
      </w:r>
      <w:r w:rsidR="7473E114">
        <w:t>Services or</w:t>
      </w:r>
      <w:r>
        <w:t xml:space="preserve"> 1-800 MEDICARE (1-800-633-4227), 24 hours a day, 7 days a week. TTY users should call 1-877-486-2048. You can also see </w:t>
      </w:r>
      <w:bookmarkStart w:id="1144" w:name="_Hlk27768859"/>
      <w:r w:rsidR="668275DD">
        <w:t xml:space="preserve">the notice </w:t>
      </w:r>
      <w:bookmarkEnd w:id="1144"/>
      <w:r>
        <w:t>online at</w:t>
      </w:r>
      <w:r w:rsidR="0E95A3F8">
        <w:t xml:space="preserve"> </w:t>
      </w:r>
      <w:hyperlink r:id="rId67">
        <w:r w:rsidR="2FDAC45F" w:rsidRPr="1FB75FE4">
          <w:rPr>
            <w:rStyle w:val="Hyperlink"/>
          </w:rPr>
          <w:t>www.cms.gov/Medicare/Medicare-General-Information/BNI/HospitalDischargeAppealNotices</w:t>
        </w:r>
      </w:hyperlink>
      <w:r w:rsidR="0F2609FE" w:rsidRPr="003951CE">
        <w:rPr>
          <w:rStyle w:val="Hyperlink"/>
          <w:color w:val="auto"/>
        </w:rPr>
        <w:t>.</w:t>
      </w:r>
    </w:p>
    <w:p w14:paraId="2B7ADAB6" w14:textId="3E76261F" w:rsidR="003750D0" w:rsidRPr="00052110" w:rsidRDefault="003750D0" w:rsidP="007E2C5C">
      <w:pPr>
        <w:pStyle w:val="Heading4"/>
      </w:pPr>
      <w:bookmarkStart w:id="1145" w:name="_Toc228557717"/>
      <w:bookmarkStart w:id="1146" w:name="_Toc377720942"/>
      <w:bookmarkStart w:id="1147" w:name="_Toc68442086"/>
      <w:r w:rsidRPr="00052110">
        <w:t>Section 7.2</w:t>
      </w:r>
      <w:r w:rsidRPr="00052110">
        <w:tab/>
        <w:t xml:space="preserve">Step-by-step: How to make a Level 1 </w:t>
      </w:r>
      <w:r w:rsidR="00B14DC8">
        <w:t>a</w:t>
      </w:r>
      <w:r w:rsidRPr="00052110">
        <w:t>ppeal to change your hospital discharge date</w:t>
      </w:r>
      <w:bookmarkEnd w:id="1145"/>
      <w:bookmarkEnd w:id="1146"/>
      <w:bookmarkEnd w:id="1147"/>
    </w:p>
    <w:p w14:paraId="23254C6A" w14:textId="77777777" w:rsidR="003750D0" w:rsidRPr="00052110" w:rsidRDefault="003750D0" w:rsidP="00764145">
      <w:r w:rsidRPr="00052110">
        <w:t xml:space="preserve">If you want to ask for your </w:t>
      </w:r>
      <w:r w:rsidR="00242D09" w:rsidRPr="00052110">
        <w:t xml:space="preserve">inpatient </w:t>
      </w:r>
      <w:r w:rsidRPr="00052110">
        <w:t>hospital services to be covered by us for a longer time, you will need to use the appeals process to make this request. Before you start, understand what you need to do and what the deadlines are.</w:t>
      </w:r>
    </w:p>
    <w:p w14:paraId="68F13F3E" w14:textId="7F083FE7" w:rsidR="003750D0" w:rsidRPr="00052110" w:rsidRDefault="003750D0" w:rsidP="008C53D4">
      <w:pPr>
        <w:pStyle w:val="ListBullet"/>
        <w:numPr>
          <w:ilvl w:val="0"/>
          <w:numId w:val="169"/>
        </w:numPr>
        <w:ind w:left="720"/>
      </w:pPr>
      <w:r w:rsidRPr="00CD2C57">
        <w:rPr>
          <w:b/>
          <w:bCs/>
        </w:rPr>
        <w:t xml:space="preserve">Follow the process. </w:t>
      </w:r>
    </w:p>
    <w:p w14:paraId="0A142B55" w14:textId="605E6490" w:rsidR="003750D0" w:rsidRPr="00052110" w:rsidRDefault="003750D0" w:rsidP="008C53D4">
      <w:pPr>
        <w:pStyle w:val="ListBullet"/>
        <w:numPr>
          <w:ilvl w:val="0"/>
          <w:numId w:val="169"/>
        </w:numPr>
        <w:ind w:left="720"/>
      </w:pPr>
      <w:r w:rsidRPr="00CD2C57">
        <w:rPr>
          <w:b/>
          <w:bCs/>
        </w:rPr>
        <w:t xml:space="preserve">Meet the deadlines. </w:t>
      </w:r>
    </w:p>
    <w:p w14:paraId="42CF0E61" w14:textId="19D2DAC8" w:rsidR="003750D0" w:rsidRPr="00052110" w:rsidRDefault="003750D0" w:rsidP="008C53D4">
      <w:pPr>
        <w:pStyle w:val="ListBullet"/>
        <w:numPr>
          <w:ilvl w:val="0"/>
          <w:numId w:val="169"/>
        </w:numPr>
        <w:ind w:left="720"/>
      </w:pPr>
      <w:r w:rsidRPr="00CD2C57">
        <w:rPr>
          <w:b/>
          <w:bCs/>
        </w:rPr>
        <w:t>Ask for help if y</w:t>
      </w:r>
      <w:r w:rsidRPr="00DE00A7">
        <w:rPr>
          <w:b/>
          <w:bCs/>
        </w:rPr>
        <w:t>ou need it</w:t>
      </w:r>
      <w:r w:rsidRPr="00CB6200">
        <w:t xml:space="preserve">. If you have questions or need help at any time, please </w:t>
      </w:r>
      <w:r w:rsidRPr="00052110">
        <w:t>call Member Services</w:t>
      </w:r>
      <w:r w:rsidR="00B14DC8">
        <w:t>.</w:t>
      </w:r>
      <w:r w:rsidRPr="00052110">
        <w:t xml:space="preserve"> Or call your State Health Insurance Assistance Program, a government organization that provides personalized assistance. </w:t>
      </w:r>
    </w:p>
    <w:p w14:paraId="1C67896A" w14:textId="1F406391" w:rsidR="003750D0" w:rsidRPr="00052110" w:rsidRDefault="003750D0" w:rsidP="009E51F3">
      <w:pPr>
        <w:rPr>
          <w:u w:val="single"/>
        </w:rPr>
      </w:pPr>
      <w:r w:rsidRPr="00CD2C57">
        <w:rPr>
          <w:b/>
          <w:bCs/>
        </w:rPr>
        <w:t xml:space="preserve">During a Level 1 </w:t>
      </w:r>
      <w:r w:rsidR="005228C1" w:rsidRPr="00DE00A7">
        <w:rPr>
          <w:b/>
          <w:bCs/>
        </w:rPr>
        <w:t>appeal</w:t>
      </w:r>
      <w:r w:rsidRPr="00CB6200">
        <w:rPr>
          <w:b/>
          <w:bCs/>
        </w:rPr>
        <w:t>, the Quality Improvement Organization reviews your appeal.</w:t>
      </w:r>
      <w:r w:rsidRPr="00052110">
        <w:t xml:space="preserve"> It checks to see if your planned discharge date is medically appropriate for you. </w:t>
      </w:r>
    </w:p>
    <w:p w14:paraId="61E6BC36" w14:textId="77777777" w:rsidR="00B14DC8" w:rsidRPr="00052110" w:rsidRDefault="00B14DC8" w:rsidP="00B14DC8">
      <w:pPr>
        <w:rPr>
          <w:u w:val="single"/>
        </w:rPr>
      </w:pPr>
      <w:r>
        <w:t xml:space="preserve">The </w:t>
      </w:r>
      <w:r w:rsidRPr="00CD2C57">
        <w:rPr>
          <w:b/>
          <w:bCs/>
        </w:rPr>
        <w:t>Quality Improvement Organization</w:t>
      </w:r>
      <w:r>
        <w:t xml:space="preserve"> </w:t>
      </w:r>
      <w:r w:rsidRPr="00052110">
        <w:rPr>
          <w:rFonts w:eastAsia="Calibri"/>
        </w:rPr>
        <w:t>is a group of doctors and other health care professionals paid by the Federal government</w:t>
      </w:r>
      <w:r w:rsidRPr="00B87786">
        <w:rPr>
          <w:rFonts w:eastAsia="Calibri"/>
        </w:rPr>
        <w:t xml:space="preserve"> </w:t>
      </w:r>
      <w:r w:rsidRPr="00052110">
        <w:rPr>
          <w:rFonts w:eastAsia="Calibri"/>
        </w:rPr>
        <w:t>to check on and help improve the quality of care for people with Medicare. This includes reviewing hospital discharge dates for people with Medicare.</w:t>
      </w:r>
      <w:r>
        <w:rPr>
          <w:rFonts w:eastAsia="Calibri"/>
        </w:rPr>
        <w:t xml:space="preserve"> </w:t>
      </w:r>
      <w:r w:rsidRPr="00052110">
        <w:rPr>
          <w:rFonts w:eastAsia="Calibri"/>
        </w:rPr>
        <w:t xml:space="preserve">These experts are not part of our plan. </w:t>
      </w:r>
    </w:p>
    <w:p w14:paraId="4B0F69BE" w14:textId="491FE2DA" w:rsidR="003750D0" w:rsidRDefault="003750D0" w:rsidP="0056113E">
      <w:pPr>
        <w:pStyle w:val="StepHeading"/>
      </w:pPr>
      <w:r w:rsidRPr="00052110" w:rsidDel="00A5614C">
        <w:rPr>
          <w:u w:val="single"/>
        </w:rPr>
        <w:t>Step 1:</w:t>
      </w:r>
      <w:r w:rsidRPr="00052110">
        <w:t xml:space="preserve"> Contact the Quality Improvement Organization </w:t>
      </w:r>
      <w:r w:rsidR="001C5712">
        <w:t>for your</w:t>
      </w:r>
      <w:r w:rsidR="006F4F9B">
        <w:t xml:space="preserve"> state</w:t>
      </w:r>
      <w:r w:rsidR="001C5712">
        <w:t xml:space="preserve"> </w:t>
      </w:r>
      <w:r w:rsidRPr="00052110">
        <w:t>and ask for a</w:t>
      </w:r>
      <w:r w:rsidR="00B14DC8">
        <w:t>n</w:t>
      </w:r>
      <w:r w:rsidRPr="00052110">
        <w:t xml:space="preserve"> </w:t>
      </w:r>
      <w:r w:rsidR="00B14DC8">
        <w:t>immediate review</w:t>
      </w:r>
      <w:r w:rsidR="00B14DC8" w:rsidRPr="00052110">
        <w:t xml:space="preserve"> </w:t>
      </w:r>
      <w:r w:rsidRPr="00052110">
        <w:t>of your hospital discharge. You must act quickly.</w:t>
      </w:r>
    </w:p>
    <w:p w14:paraId="23FC9A78" w14:textId="77777777" w:rsidR="003750D0" w:rsidRPr="00052110" w:rsidRDefault="003750D0" w:rsidP="0049042A">
      <w:pPr>
        <w:pStyle w:val="Minorsubheadingindented25"/>
        <w:ind w:left="0"/>
      </w:pPr>
      <w:r w:rsidRPr="00052110">
        <w:rPr>
          <w:rFonts w:eastAsia="Calibri"/>
        </w:rPr>
        <w:t>How can you contact this organization?</w:t>
      </w:r>
    </w:p>
    <w:p w14:paraId="2CBEB620" w14:textId="4E276774" w:rsidR="003750D0" w:rsidRPr="00052110" w:rsidRDefault="3E2E8BF3" w:rsidP="00451626">
      <w:pPr>
        <w:pStyle w:val="ListBullet"/>
        <w:numPr>
          <w:ilvl w:val="0"/>
          <w:numId w:val="170"/>
        </w:numPr>
        <w:ind w:left="720"/>
      </w:pPr>
      <w:r>
        <w:t>The written notice you received (</w:t>
      </w:r>
      <w:r w:rsidRPr="7AA5F102">
        <w:rPr>
          <w:i/>
          <w:iCs/>
        </w:rPr>
        <w:t>An Important Message from Medicare About Your Rights</w:t>
      </w:r>
      <w:r>
        <w:t>) tells you how to reach this organization. Or find the name, address, and phone number of the Quality Improvement Organization for your state in Chapter 2.</w:t>
      </w:r>
    </w:p>
    <w:p w14:paraId="2B5DBCDF" w14:textId="77777777" w:rsidR="003750D0" w:rsidRPr="00052110" w:rsidRDefault="003750D0" w:rsidP="0049042A">
      <w:pPr>
        <w:pStyle w:val="Minorsubheadingindented25"/>
        <w:ind w:left="0"/>
      </w:pPr>
      <w:r w:rsidRPr="00052110">
        <w:rPr>
          <w:rFonts w:eastAsia="Calibri"/>
        </w:rPr>
        <w:t>Act quickly:</w:t>
      </w:r>
    </w:p>
    <w:p w14:paraId="46238948" w14:textId="44ABABD9" w:rsidR="003750D0" w:rsidRPr="004B7600" w:rsidRDefault="003750D0" w:rsidP="00451626">
      <w:pPr>
        <w:pStyle w:val="ListBullet"/>
        <w:numPr>
          <w:ilvl w:val="1"/>
          <w:numId w:val="171"/>
        </w:numPr>
        <w:ind w:left="720"/>
        <w:rPr>
          <w:i/>
          <w:iCs/>
        </w:rPr>
      </w:pPr>
      <w:r w:rsidRPr="00052110">
        <w:t xml:space="preserve">To make your appeal, you must contact the Quality Improvement Organization </w:t>
      </w:r>
      <w:r w:rsidRPr="00CD2C57">
        <w:rPr>
          <w:i/>
          <w:iCs/>
        </w:rPr>
        <w:t>before</w:t>
      </w:r>
      <w:r w:rsidRPr="00052110">
        <w:t xml:space="preserve"> you leave the hospital and </w:t>
      </w:r>
      <w:bookmarkStart w:id="1148" w:name="_Hlk38053146"/>
      <w:r w:rsidRPr="00CD2C57">
        <w:rPr>
          <w:b/>
          <w:bCs/>
        </w:rPr>
        <w:t xml:space="preserve">no later than </w:t>
      </w:r>
      <w:r w:rsidR="003A7BB7" w:rsidRPr="00DE00A7">
        <w:rPr>
          <w:b/>
          <w:bCs/>
        </w:rPr>
        <w:t xml:space="preserve">midnight the day of </w:t>
      </w:r>
      <w:r w:rsidRPr="00CB6200">
        <w:rPr>
          <w:b/>
          <w:bCs/>
        </w:rPr>
        <w:t>your discharge</w:t>
      </w:r>
      <w:bookmarkEnd w:id="1148"/>
      <w:r w:rsidRPr="00CB6200">
        <w:rPr>
          <w:b/>
          <w:bCs/>
        </w:rPr>
        <w:t>.</w:t>
      </w:r>
      <w:r w:rsidRPr="00052110">
        <w:t xml:space="preserve"> </w:t>
      </w:r>
    </w:p>
    <w:p w14:paraId="5C5679ED" w14:textId="761AB48C" w:rsidR="003750D0" w:rsidRPr="00052110" w:rsidRDefault="003750D0" w:rsidP="000C78E7">
      <w:pPr>
        <w:pStyle w:val="ListBullet"/>
        <w:numPr>
          <w:ilvl w:val="1"/>
          <w:numId w:val="73"/>
        </w:numPr>
      </w:pPr>
      <w:r w:rsidRPr="00A32E2F">
        <w:rPr>
          <w:b/>
          <w:bCs/>
        </w:rPr>
        <w:t>If you meet this deadline</w:t>
      </w:r>
      <w:r w:rsidRPr="00052110">
        <w:t xml:space="preserve">, you </w:t>
      </w:r>
      <w:r w:rsidR="00B14DC8">
        <w:t>may</w:t>
      </w:r>
      <w:r w:rsidRPr="00052110">
        <w:t xml:space="preserve"> stay in the hospital </w:t>
      </w:r>
      <w:r w:rsidRPr="00CD2C57">
        <w:rPr>
          <w:i/>
          <w:iCs/>
        </w:rPr>
        <w:t xml:space="preserve">after </w:t>
      </w:r>
      <w:r w:rsidRPr="00052110">
        <w:t xml:space="preserve">your discharge date </w:t>
      </w:r>
      <w:r w:rsidRPr="00CD2C57">
        <w:rPr>
          <w:i/>
          <w:iCs/>
        </w:rPr>
        <w:t>without paying for it</w:t>
      </w:r>
      <w:r w:rsidRPr="00052110">
        <w:t xml:space="preserve"> while you wait to get the decision from the Quality Improvement Organization.</w:t>
      </w:r>
    </w:p>
    <w:p w14:paraId="7C907314" w14:textId="77777777" w:rsidR="003750D0" w:rsidRPr="00052110" w:rsidRDefault="003750D0" w:rsidP="000C78E7">
      <w:pPr>
        <w:pStyle w:val="ListBullet"/>
        <w:numPr>
          <w:ilvl w:val="1"/>
          <w:numId w:val="73"/>
        </w:numPr>
      </w:pPr>
      <w:r w:rsidRPr="00A32E2F">
        <w:rPr>
          <w:b/>
          <w:bCs/>
        </w:rPr>
        <w:t xml:space="preserve">If you do </w:t>
      </w:r>
      <w:r w:rsidRPr="00CD2C57">
        <w:rPr>
          <w:b/>
          <w:bCs/>
          <w:i/>
          <w:iCs/>
        </w:rPr>
        <w:t xml:space="preserve">not </w:t>
      </w:r>
      <w:r w:rsidRPr="00A32E2F">
        <w:rPr>
          <w:b/>
          <w:bCs/>
        </w:rPr>
        <w:t>meet this deadline,</w:t>
      </w:r>
      <w:r w:rsidRPr="00052110">
        <w:t xml:space="preserve"> and you decide to stay in the hospital after your planned discharge date, </w:t>
      </w:r>
      <w:r w:rsidRPr="00CD2C57">
        <w:rPr>
          <w:i/>
          <w:iCs/>
        </w:rPr>
        <w:t>you may have to pay all of the costs</w:t>
      </w:r>
      <w:r w:rsidRPr="00052110">
        <w:t xml:space="preserve"> for hospital care you receive after your planned discharge date.</w:t>
      </w:r>
    </w:p>
    <w:p w14:paraId="4199EC52" w14:textId="591651D2" w:rsidR="00501DC0" w:rsidRDefault="00501DC0" w:rsidP="004B7600">
      <w:pPr>
        <w:tabs>
          <w:tab w:val="left" w:pos="1080"/>
        </w:tabs>
        <w:spacing w:before="120" w:beforeAutospacing="0" w:after="120" w:afterAutospacing="0"/>
        <w:rPr>
          <w:szCs w:val="26"/>
        </w:rPr>
      </w:pPr>
      <w:r>
        <w:rPr>
          <w:rFonts w:eastAsia="Calibri"/>
        </w:rPr>
        <w:t>Once you request an immediate review of your hospital discharge the Quality Improvement Organization will contact us. By noon of the day after we are contacted</w:t>
      </w:r>
      <w:r w:rsidR="00F644E6">
        <w:rPr>
          <w:rFonts w:eastAsia="Calibri"/>
        </w:rPr>
        <w:t>,</w:t>
      </w:r>
      <w:r>
        <w:rPr>
          <w:rFonts w:eastAsia="Calibri"/>
        </w:rPr>
        <w:t xml:space="preserve"> we will give you a </w:t>
      </w:r>
      <w:r w:rsidRPr="00CD2C57">
        <w:rPr>
          <w:rFonts w:eastAsia="Calibri"/>
          <w:b/>
          <w:bCs/>
        </w:rPr>
        <w:t>Detailed Notice of Discharge</w:t>
      </w:r>
      <w:r>
        <w:rPr>
          <w:rFonts w:eastAsia="Calibri"/>
        </w:rPr>
        <w:t xml:space="preserve">. This notice gives </w:t>
      </w:r>
      <w:r w:rsidRPr="00CD2C57">
        <w:t xml:space="preserve">your planned discharge date and explains in detail the reasons why your doctor, the hospital, and we think it is right (medically </w:t>
      </w:r>
      <w:r w:rsidRPr="00DE00A7">
        <w:t xml:space="preserve">appropriate) for you to be discharged on that date. </w:t>
      </w:r>
    </w:p>
    <w:p w14:paraId="490BD6DC" w14:textId="1B2C7C78" w:rsidR="00501DC0" w:rsidRDefault="00501DC0" w:rsidP="7AA5F102">
      <w:pPr>
        <w:rPr>
          <w:szCs w:val="26"/>
        </w:rPr>
      </w:pPr>
      <w:r w:rsidRPr="00CD2C57">
        <w:t xml:space="preserve">You can get a sample of the </w:t>
      </w:r>
      <w:r w:rsidRPr="00DE00A7">
        <w:rPr>
          <w:b/>
          <w:bCs/>
        </w:rPr>
        <w:t xml:space="preserve">Detailed Notice of Discharge </w:t>
      </w:r>
      <w:r w:rsidRPr="00CB6200">
        <w:t>by calling Member Services</w:t>
      </w:r>
      <w:r>
        <w:t xml:space="preserve"> </w:t>
      </w:r>
      <w:r w:rsidRPr="00CD2C57">
        <w:t>or 1-800-MEDICARE (1-800-633-4227), 24 hours a day, 7 days a week. (TTY users should call 1-877-486-2048.) Or you can s</w:t>
      </w:r>
      <w:r w:rsidRPr="00DE00A7">
        <w:t xml:space="preserve">ee a sample notice online at </w:t>
      </w:r>
      <w:hyperlink r:id="rId68" w:history="1">
        <w:r w:rsidR="00364CE5" w:rsidRPr="0076621B">
          <w:rPr>
            <w:rStyle w:val="Hyperlink"/>
          </w:rPr>
          <w:t>www.cms.gov/Medicare/Medicare-General-Information/BNI/HospitalDischargeAppealNotices</w:t>
        </w:r>
      </w:hyperlink>
      <w:r>
        <w:rPr>
          <w:rStyle w:val="Hyperlink"/>
        </w:rPr>
        <w:t>.</w:t>
      </w:r>
    </w:p>
    <w:p w14:paraId="3EFB44C9" w14:textId="77777777" w:rsidR="003750D0" w:rsidRPr="00052110" w:rsidRDefault="003750D0" w:rsidP="003750D0">
      <w:pPr>
        <w:pStyle w:val="StepHeading"/>
      </w:pPr>
      <w:r w:rsidRPr="00052110" w:rsidDel="00A5614C">
        <w:rPr>
          <w:u w:val="single"/>
        </w:rPr>
        <w:t>Step 2:</w:t>
      </w:r>
      <w:r w:rsidRPr="00052110">
        <w:t xml:space="preserve"> The Quality Improvement Organization conducts an independent review of your case.</w:t>
      </w:r>
    </w:p>
    <w:p w14:paraId="0A782CB6" w14:textId="12624EBD" w:rsidR="003750D0" w:rsidRPr="00052110" w:rsidRDefault="003750D0" w:rsidP="00974B88">
      <w:pPr>
        <w:pStyle w:val="ListBullet"/>
        <w:numPr>
          <w:ilvl w:val="1"/>
          <w:numId w:val="172"/>
        </w:numPr>
        <w:ind w:left="720"/>
      </w:pPr>
      <w:r w:rsidRPr="00052110">
        <w:t xml:space="preserve">Health professionals at the Quality Improvement Organization (the </w:t>
      </w:r>
      <w:r w:rsidRPr="00DE491D">
        <w:rPr>
          <w:i/>
        </w:rPr>
        <w:t>reviewers</w:t>
      </w:r>
      <w:r w:rsidR="00C60ADA" w:rsidRPr="00052110">
        <w:t>)</w:t>
      </w:r>
      <w:r w:rsidRPr="00052110">
        <w:t xml:space="preserve"> will ask you (or your representative) why you believe coverage for the services should continue. You don’t have to prepare anything in writing, but you may do so if you wish. </w:t>
      </w:r>
    </w:p>
    <w:p w14:paraId="3F57F19F" w14:textId="77777777" w:rsidR="003750D0" w:rsidRPr="00052110" w:rsidRDefault="003750D0" w:rsidP="00974B88">
      <w:pPr>
        <w:pStyle w:val="ListBullet"/>
        <w:numPr>
          <w:ilvl w:val="1"/>
          <w:numId w:val="172"/>
        </w:numPr>
        <w:ind w:left="720"/>
      </w:pPr>
      <w:r w:rsidRPr="00052110">
        <w:t>The reviewers will also look at your medical information, talk with your doctor, and review information that the hospital and we have given to them.</w:t>
      </w:r>
    </w:p>
    <w:p w14:paraId="2BDD40BF" w14:textId="7B79F418" w:rsidR="003750D0" w:rsidRDefault="003750D0" w:rsidP="00974B88">
      <w:pPr>
        <w:pStyle w:val="ListBullet"/>
        <w:numPr>
          <w:ilvl w:val="1"/>
          <w:numId w:val="172"/>
        </w:numPr>
        <w:ind w:left="720"/>
      </w:pPr>
      <w:r w:rsidRPr="00052110">
        <w:t xml:space="preserve">By noon of the day after the reviewers </w:t>
      </w:r>
      <w:r w:rsidR="003157C0">
        <w:t xml:space="preserve">told </w:t>
      </w:r>
      <w:r w:rsidR="00C60ADA">
        <w:t xml:space="preserve">us </w:t>
      </w:r>
      <w:r w:rsidR="00C60ADA" w:rsidRPr="00052110">
        <w:t>of</w:t>
      </w:r>
      <w:r w:rsidRPr="00052110">
        <w:t xml:space="preserve"> your appeal, you </w:t>
      </w:r>
      <w:r w:rsidR="007B4112" w:rsidRPr="00052110">
        <w:t>will get</w:t>
      </w:r>
      <w:r w:rsidRPr="00052110">
        <w:t xml:space="preserve"> a written notice</w:t>
      </w:r>
      <w:r w:rsidRPr="00CD2C57">
        <w:t xml:space="preserve"> </w:t>
      </w:r>
      <w:r w:rsidR="003157C0" w:rsidRPr="00DE00A7">
        <w:t xml:space="preserve">from us </w:t>
      </w:r>
      <w:r w:rsidRPr="00CB6200">
        <w:t>that gives your planned discharge date</w:t>
      </w:r>
      <w:r w:rsidR="003157C0" w:rsidRPr="00CB6200">
        <w:t xml:space="preserve">. This notice </w:t>
      </w:r>
      <w:r w:rsidR="00C60ADA" w:rsidRPr="00CB6200">
        <w:t>also explains</w:t>
      </w:r>
      <w:r w:rsidRPr="00CB6200">
        <w:t xml:space="preserve"> </w:t>
      </w:r>
      <w:r w:rsidR="0050056E" w:rsidRPr="00CB6200">
        <w:t xml:space="preserve">in detail </w:t>
      </w:r>
      <w:r w:rsidRPr="00CB6200">
        <w:t>the reasons why your doctor, the hospital, and we think it is right (medically appropriate) for you to be discharged on that date.</w:t>
      </w:r>
      <w:r w:rsidRPr="00052110">
        <w:t xml:space="preserve"> </w:t>
      </w:r>
    </w:p>
    <w:p w14:paraId="0FA1BBE8" w14:textId="77777777" w:rsidR="003750D0" w:rsidRPr="00052110" w:rsidRDefault="003750D0" w:rsidP="00D04714">
      <w:pPr>
        <w:pStyle w:val="StepHeading"/>
      </w:pPr>
      <w:r w:rsidRPr="00052110" w:rsidDel="00A5614C">
        <w:rPr>
          <w:u w:val="single"/>
        </w:rPr>
        <w:t>Step 3:</w:t>
      </w:r>
      <w:r w:rsidRPr="00052110">
        <w:t xml:space="preserve"> Within one full day after it has all the needed information, the Quality Improvement Organization will give you its answer to your appeal.</w:t>
      </w:r>
    </w:p>
    <w:p w14:paraId="4AB26DF3" w14:textId="77777777" w:rsidR="003750D0" w:rsidRDefault="003750D0" w:rsidP="0049042A">
      <w:pPr>
        <w:pStyle w:val="Minorsubheadingindented25"/>
        <w:ind w:left="0"/>
      </w:pPr>
      <w:r w:rsidRPr="00052110">
        <w:t>What happens if the answer is yes?</w:t>
      </w:r>
    </w:p>
    <w:p w14:paraId="3A30E5BC" w14:textId="6F69F3D9" w:rsidR="00764145" w:rsidRPr="00764145" w:rsidRDefault="00764145" w:rsidP="00974B88">
      <w:pPr>
        <w:pStyle w:val="ListBullet"/>
        <w:numPr>
          <w:ilvl w:val="0"/>
          <w:numId w:val="173"/>
        </w:numPr>
        <w:ind w:left="720"/>
      </w:pPr>
      <w:r w:rsidRPr="00052110">
        <w:t xml:space="preserve">If the review organization says </w:t>
      </w:r>
      <w:r w:rsidR="00C60ADA" w:rsidRPr="00CD2C57">
        <w:rPr>
          <w:i/>
          <w:iCs/>
        </w:rPr>
        <w:t>yes</w:t>
      </w:r>
      <w:r w:rsidR="00C60ADA" w:rsidRPr="00052110">
        <w:t>,</w:t>
      </w:r>
      <w:r w:rsidRPr="00052110">
        <w:t xml:space="preserve"> </w:t>
      </w:r>
      <w:r w:rsidRPr="00CD2C57">
        <w:rPr>
          <w:b/>
          <w:bCs/>
        </w:rPr>
        <w:t>we must k</w:t>
      </w:r>
      <w:r w:rsidRPr="00DE00A7">
        <w:rPr>
          <w:b/>
          <w:bCs/>
        </w:rPr>
        <w:t xml:space="preserve">eep providing your covered </w:t>
      </w:r>
      <w:r w:rsidRPr="00CB6200">
        <w:rPr>
          <w:b/>
          <w:bCs/>
        </w:rPr>
        <w:t>inpatient</w:t>
      </w:r>
      <w:r w:rsidRPr="00CB6200">
        <w:t xml:space="preserve"> </w:t>
      </w:r>
      <w:r w:rsidRPr="00CB6200">
        <w:rPr>
          <w:b/>
          <w:bCs/>
        </w:rPr>
        <w:t>hospital services for as long as these services are medically necessary.</w:t>
      </w:r>
    </w:p>
    <w:p w14:paraId="00EA2AB4" w14:textId="69E683F1" w:rsidR="003750D0" w:rsidRPr="00052110" w:rsidRDefault="003750D0" w:rsidP="00974B88">
      <w:pPr>
        <w:pStyle w:val="ListBullet"/>
        <w:numPr>
          <w:ilvl w:val="0"/>
          <w:numId w:val="173"/>
        </w:numPr>
        <w:ind w:left="720"/>
      </w:pPr>
      <w:r w:rsidRPr="00052110">
        <w:t>You will have to keep paying your share of the costs (such as deductibles or copayments if these apply). In addition, there may be limitations on your covered hospital services.</w:t>
      </w:r>
    </w:p>
    <w:p w14:paraId="3274E0DB" w14:textId="77777777" w:rsidR="003750D0" w:rsidRPr="00052110" w:rsidRDefault="003750D0" w:rsidP="0049042A">
      <w:pPr>
        <w:pStyle w:val="Minorsubheadingindented25"/>
        <w:ind w:left="0"/>
      </w:pPr>
      <w:r w:rsidRPr="00052110">
        <w:t>What happens if the answer is no?</w:t>
      </w:r>
    </w:p>
    <w:p w14:paraId="48E30481" w14:textId="341AB754" w:rsidR="003750D0" w:rsidRPr="00052110" w:rsidRDefault="003750D0" w:rsidP="00974B88">
      <w:pPr>
        <w:pStyle w:val="ListBullet"/>
        <w:numPr>
          <w:ilvl w:val="0"/>
          <w:numId w:val="174"/>
        </w:numPr>
        <w:ind w:left="720"/>
      </w:pPr>
      <w:r w:rsidRPr="00052110">
        <w:t xml:space="preserve">If the review organization says </w:t>
      </w:r>
      <w:r w:rsidR="00C60ADA" w:rsidRPr="00CD2C57">
        <w:rPr>
          <w:i/>
          <w:iCs/>
        </w:rPr>
        <w:t>no</w:t>
      </w:r>
      <w:r w:rsidR="00C60ADA" w:rsidRPr="00052110">
        <w:t>,</w:t>
      </w:r>
      <w:r w:rsidRPr="00052110">
        <w:t xml:space="preserve"> they are saying that your planned discharge date is medically appropriate. If this happens, </w:t>
      </w:r>
      <w:r w:rsidRPr="00CD2C57">
        <w:rPr>
          <w:b/>
          <w:bCs/>
        </w:rPr>
        <w:t xml:space="preserve">our coverage for your </w:t>
      </w:r>
      <w:r w:rsidR="003B48E4" w:rsidRPr="00DE00A7">
        <w:rPr>
          <w:b/>
          <w:bCs/>
        </w:rPr>
        <w:t>inpatient</w:t>
      </w:r>
      <w:r w:rsidR="003B48E4" w:rsidRPr="00CB6200">
        <w:t xml:space="preserve"> </w:t>
      </w:r>
      <w:r w:rsidRPr="00CB6200">
        <w:rPr>
          <w:b/>
          <w:bCs/>
        </w:rPr>
        <w:t>hospital services will end</w:t>
      </w:r>
      <w:r w:rsidRPr="00052110">
        <w:t xml:space="preserve"> at noon on the day </w:t>
      </w:r>
      <w:r w:rsidRPr="00CD2C57">
        <w:rPr>
          <w:i/>
          <w:iCs/>
        </w:rPr>
        <w:t>after</w:t>
      </w:r>
      <w:r w:rsidRPr="00052110">
        <w:t xml:space="preserve"> the Quality Improvement Organization gives you its answer to your appeal. </w:t>
      </w:r>
    </w:p>
    <w:p w14:paraId="4830B120" w14:textId="77777777" w:rsidR="003750D0" w:rsidRPr="00974B88" w:rsidRDefault="003750D0" w:rsidP="00974B88">
      <w:pPr>
        <w:pStyle w:val="ListBullet"/>
        <w:numPr>
          <w:ilvl w:val="0"/>
          <w:numId w:val="174"/>
        </w:numPr>
        <w:ind w:left="720"/>
        <w:rPr>
          <w:i/>
        </w:rPr>
      </w:pPr>
      <w:r w:rsidRPr="00052110">
        <w:t xml:space="preserve">If the review organization says </w:t>
      </w:r>
      <w:r w:rsidRPr="00CD2C57">
        <w:rPr>
          <w:i/>
          <w:iCs/>
        </w:rPr>
        <w:t>no</w:t>
      </w:r>
      <w:r w:rsidRPr="00052110">
        <w:t xml:space="preserve"> to your appeal and you decide to stay in the hospital, then </w:t>
      </w:r>
      <w:r w:rsidRPr="00CD2C57">
        <w:rPr>
          <w:b/>
          <w:bCs/>
        </w:rPr>
        <w:t>you may have to pay the full cost</w:t>
      </w:r>
      <w:r w:rsidRPr="00052110">
        <w:t xml:space="preserve"> of hospital care you receive after noon on the day after the Quality Improvement Organization gives you its answer to your appeal.</w:t>
      </w:r>
      <w:r w:rsidRPr="00974B88">
        <w:rPr>
          <w:i/>
        </w:rPr>
        <w:t xml:space="preserve"> </w:t>
      </w:r>
    </w:p>
    <w:p w14:paraId="0F07FC22" w14:textId="5EFA0236" w:rsidR="003750D0" w:rsidRPr="00052110" w:rsidRDefault="003750D0" w:rsidP="003750D0">
      <w:pPr>
        <w:pStyle w:val="StepHeading"/>
      </w:pPr>
      <w:r w:rsidRPr="00052110" w:rsidDel="00A5614C">
        <w:rPr>
          <w:u w:val="single"/>
        </w:rPr>
        <w:t>Step 4:</w:t>
      </w:r>
      <w:r w:rsidRPr="00052110">
        <w:t xml:space="preserve"> If the answer to your Level 1 </w:t>
      </w:r>
      <w:r w:rsidR="003157C0">
        <w:t>a</w:t>
      </w:r>
      <w:r w:rsidRPr="00052110">
        <w:t>ppeal is no, you decide if you want to make another appeal.</w:t>
      </w:r>
    </w:p>
    <w:p w14:paraId="40606038" w14:textId="6E344F90" w:rsidR="003750D0" w:rsidRPr="00052110" w:rsidRDefault="003750D0" w:rsidP="00974B88">
      <w:pPr>
        <w:pStyle w:val="ListBullet"/>
        <w:numPr>
          <w:ilvl w:val="0"/>
          <w:numId w:val="175"/>
        </w:numPr>
        <w:ind w:left="720"/>
      </w:pPr>
      <w:r w:rsidRPr="00052110">
        <w:t xml:space="preserve">If the Quality Improvement Organization has </w:t>
      </w:r>
      <w:r w:rsidR="003157C0">
        <w:t xml:space="preserve">said </w:t>
      </w:r>
      <w:r w:rsidR="003157C0" w:rsidRPr="00CD2C57">
        <w:rPr>
          <w:i/>
          <w:iCs/>
        </w:rPr>
        <w:t>no</w:t>
      </w:r>
      <w:r w:rsidR="003157C0">
        <w:t xml:space="preserve"> to your appeal</w:t>
      </w:r>
      <w:r w:rsidRPr="00052110">
        <w:t xml:space="preserve">, </w:t>
      </w:r>
      <w:r w:rsidRPr="00CD2C57">
        <w:rPr>
          <w:i/>
          <w:iCs/>
        </w:rPr>
        <w:t>and</w:t>
      </w:r>
      <w:r w:rsidRPr="00052110">
        <w:t xml:space="preserve"> you stay in the hospital after your planned discharge date, then you can make another appeal. Making another appeal means you are going on to </w:t>
      </w:r>
      <w:r w:rsidRPr="00C93F2E">
        <w:rPr>
          <w:b/>
        </w:rPr>
        <w:t>Level 2</w:t>
      </w:r>
      <w:r w:rsidRPr="00052110">
        <w:t xml:space="preserve"> of the appeals process. </w:t>
      </w:r>
    </w:p>
    <w:p w14:paraId="4C582334" w14:textId="7D24C130" w:rsidR="003750D0" w:rsidRPr="00052110" w:rsidRDefault="003750D0" w:rsidP="007E2C5C">
      <w:pPr>
        <w:pStyle w:val="Heading4"/>
      </w:pPr>
      <w:bookmarkStart w:id="1149" w:name="_Toc228557718"/>
      <w:bookmarkStart w:id="1150" w:name="_Toc377720943"/>
      <w:bookmarkStart w:id="1151" w:name="_Toc68442087"/>
      <w:r w:rsidRPr="00052110">
        <w:t>Section 7.3</w:t>
      </w:r>
      <w:r w:rsidRPr="00052110">
        <w:tab/>
        <w:t xml:space="preserve">Step-by-step: How to make a Level 2 </w:t>
      </w:r>
      <w:r w:rsidR="003157C0">
        <w:t>a</w:t>
      </w:r>
      <w:r w:rsidRPr="00052110">
        <w:t>ppeal to change your hospital discharge date</w:t>
      </w:r>
      <w:bookmarkEnd w:id="1149"/>
      <w:bookmarkEnd w:id="1150"/>
      <w:bookmarkEnd w:id="1151"/>
    </w:p>
    <w:p w14:paraId="6C4B5A14" w14:textId="37F8C1F2" w:rsidR="00AD7ED6" w:rsidRPr="00052110" w:rsidRDefault="003750D0" w:rsidP="00AD7ED6">
      <w:r w:rsidRPr="00052110">
        <w:t xml:space="preserve">During a Level 2 </w:t>
      </w:r>
      <w:r w:rsidR="005228C1">
        <w:t>appeal</w:t>
      </w:r>
      <w:r w:rsidRPr="00052110">
        <w:t>, you ask the Quality Improvement Organization to take another look at the</w:t>
      </w:r>
      <w:r w:rsidR="003157C0">
        <w:t>ir</w:t>
      </w:r>
      <w:r w:rsidRPr="00052110">
        <w:t xml:space="preserve"> decision on your first appeal.</w:t>
      </w:r>
      <w:r w:rsidR="00AD7ED6" w:rsidRPr="00052110">
        <w:t xml:space="preserve"> If </w:t>
      </w:r>
      <w:r w:rsidR="00E94DFA" w:rsidRPr="00052110">
        <w:t xml:space="preserve">the Quality Improvement Organization turns </w:t>
      </w:r>
      <w:r w:rsidR="00AD7ED6" w:rsidRPr="00052110">
        <w:t xml:space="preserve">down your Level 2 </w:t>
      </w:r>
      <w:r w:rsidR="003157C0">
        <w:t>a</w:t>
      </w:r>
      <w:r w:rsidR="00AD7ED6" w:rsidRPr="00052110">
        <w:t>ppeal, you may have to pay the full cost for your stay after your planned discharge date.</w:t>
      </w:r>
    </w:p>
    <w:p w14:paraId="1D30881B" w14:textId="716A76F4" w:rsidR="003750D0" w:rsidRPr="00052110" w:rsidRDefault="003750D0" w:rsidP="003750D0">
      <w:pPr>
        <w:pStyle w:val="StepHeading"/>
      </w:pPr>
      <w:r w:rsidRPr="00052110" w:rsidDel="00A5614C">
        <w:rPr>
          <w:u w:val="single"/>
        </w:rPr>
        <w:t>Step 1:</w:t>
      </w:r>
      <w:r w:rsidRPr="00052110">
        <w:t xml:space="preserve"> </w:t>
      </w:r>
      <w:r w:rsidR="003157C0">
        <w:t>C</w:t>
      </w:r>
      <w:r w:rsidRPr="00052110">
        <w:t>ontact the Quality Improvement Organization again and ask for another review.</w:t>
      </w:r>
    </w:p>
    <w:p w14:paraId="69E239CA" w14:textId="16EA360B" w:rsidR="003750D0" w:rsidRPr="00052110" w:rsidDel="00A5614C" w:rsidRDefault="003750D0" w:rsidP="007971A8">
      <w:pPr>
        <w:pStyle w:val="ListBullet"/>
        <w:numPr>
          <w:ilvl w:val="0"/>
          <w:numId w:val="175"/>
        </w:numPr>
        <w:ind w:left="720"/>
        <w:rPr>
          <w:u w:val="single"/>
        </w:rPr>
      </w:pPr>
      <w:r w:rsidRPr="00052110">
        <w:t xml:space="preserve">You must ask for this review </w:t>
      </w:r>
      <w:r w:rsidRPr="00CD2C57">
        <w:rPr>
          <w:b/>
          <w:bCs/>
        </w:rPr>
        <w:t>within 60 calendar days</w:t>
      </w:r>
      <w:r w:rsidRPr="00052110">
        <w:t xml:space="preserve"> after the day the Quality Improvement Organization said </w:t>
      </w:r>
      <w:r w:rsidRPr="00CD2C57">
        <w:rPr>
          <w:i/>
          <w:iCs/>
        </w:rPr>
        <w:t>no</w:t>
      </w:r>
      <w:r w:rsidRPr="00052110">
        <w:t xml:space="preserve"> to your Level 1 </w:t>
      </w:r>
      <w:r w:rsidR="005228C1">
        <w:t>appeal</w:t>
      </w:r>
      <w:r w:rsidRPr="00052110">
        <w:t>. You can ask for this review only if you stay in the hospital after the date that your coverage for the care ended.</w:t>
      </w:r>
    </w:p>
    <w:p w14:paraId="26CFED40" w14:textId="77777777" w:rsidR="003750D0" w:rsidRPr="00052110" w:rsidRDefault="003750D0" w:rsidP="003750D0">
      <w:pPr>
        <w:pStyle w:val="StepHeading"/>
      </w:pPr>
      <w:r w:rsidRPr="00052110" w:rsidDel="00A5614C">
        <w:rPr>
          <w:u w:val="single"/>
        </w:rPr>
        <w:t>Step 2:</w:t>
      </w:r>
      <w:r w:rsidRPr="00052110">
        <w:t xml:space="preserve"> The Quality Improvement Organization does a second review of your situation.</w:t>
      </w:r>
    </w:p>
    <w:p w14:paraId="11CD7530" w14:textId="016B92C0" w:rsidR="003750D0" w:rsidRPr="00052110" w:rsidRDefault="003750D0" w:rsidP="007971A8">
      <w:pPr>
        <w:pStyle w:val="ListBullet"/>
        <w:numPr>
          <w:ilvl w:val="0"/>
          <w:numId w:val="175"/>
        </w:numPr>
        <w:ind w:left="720"/>
      </w:pPr>
      <w:r w:rsidRPr="00052110">
        <w:t xml:space="preserve">Reviewers at the Quality Improvement Organization will take another careful look at all of the information related to your appeal. </w:t>
      </w:r>
    </w:p>
    <w:p w14:paraId="12156A1D" w14:textId="45FC8436" w:rsidR="003750D0" w:rsidRPr="00052110" w:rsidRDefault="003750D0" w:rsidP="003750D0">
      <w:pPr>
        <w:pStyle w:val="StepHeading"/>
      </w:pPr>
      <w:r w:rsidRPr="00052110" w:rsidDel="00A5614C">
        <w:rPr>
          <w:u w:val="single"/>
        </w:rPr>
        <w:t>Step 3:</w:t>
      </w:r>
      <w:r w:rsidRPr="00052110">
        <w:t xml:space="preserve"> Within 14 calendar days</w:t>
      </w:r>
      <w:r w:rsidR="009B036D">
        <w:t xml:space="preserve"> of receipt </w:t>
      </w:r>
      <w:r w:rsidR="00992C08">
        <w:t xml:space="preserve">of your request for a </w:t>
      </w:r>
      <w:r w:rsidR="003157C0">
        <w:t xml:space="preserve">Level 2 </w:t>
      </w:r>
      <w:r w:rsidR="005228C1">
        <w:t>appeal</w:t>
      </w:r>
      <w:r w:rsidR="00992C08">
        <w:t>,</w:t>
      </w:r>
      <w:r w:rsidR="00992C08" w:rsidRPr="00052110">
        <w:t xml:space="preserve"> </w:t>
      </w:r>
      <w:r w:rsidR="00C60ADA" w:rsidRPr="00052110">
        <w:t>the reviewers</w:t>
      </w:r>
      <w:r w:rsidRPr="00052110">
        <w:t xml:space="preserve"> will decide on your appeal and tell you their decision.</w:t>
      </w:r>
    </w:p>
    <w:p w14:paraId="5A948C70" w14:textId="77777777" w:rsidR="003750D0" w:rsidRPr="00052110" w:rsidRDefault="003750D0" w:rsidP="0049042A">
      <w:pPr>
        <w:pStyle w:val="Minorsubheadingindented25"/>
        <w:ind w:left="0"/>
      </w:pPr>
      <w:r w:rsidRPr="00052110">
        <w:t>If the review organization says yes:</w:t>
      </w:r>
    </w:p>
    <w:p w14:paraId="0FDC7D7B" w14:textId="77777777" w:rsidR="003750D0" w:rsidRPr="00052110" w:rsidRDefault="003750D0" w:rsidP="007971A8">
      <w:pPr>
        <w:pStyle w:val="ListBullet"/>
        <w:numPr>
          <w:ilvl w:val="0"/>
          <w:numId w:val="175"/>
        </w:numPr>
        <w:ind w:left="720"/>
      </w:pPr>
      <w:r w:rsidRPr="00CD2C57">
        <w:rPr>
          <w:b/>
          <w:bCs/>
        </w:rPr>
        <w:t>We must reimburse you</w:t>
      </w:r>
      <w:r w:rsidRPr="00052110">
        <w:t xml:space="preserve"> for our share of the costs of hospital care you have received since noon on the day after the date your first appeal was turned down by the Quality Improvement Organization. </w:t>
      </w:r>
      <w:r w:rsidRPr="00CD2C57">
        <w:rPr>
          <w:b/>
          <w:bCs/>
        </w:rPr>
        <w:t>We must continue providing coverage</w:t>
      </w:r>
      <w:r w:rsidRPr="00DE00A7">
        <w:rPr>
          <w:i/>
          <w:iCs/>
        </w:rPr>
        <w:t xml:space="preserve"> </w:t>
      </w:r>
      <w:r w:rsidRPr="00CB6200">
        <w:rPr>
          <w:b/>
          <w:bCs/>
        </w:rPr>
        <w:t xml:space="preserve">for your </w:t>
      </w:r>
      <w:r w:rsidR="00274CF1" w:rsidRPr="00CB6200">
        <w:rPr>
          <w:b/>
          <w:bCs/>
        </w:rPr>
        <w:t>inpatient</w:t>
      </w:r>
      <w:r w:rsidR="00274CF1" w:rsidRPr="00CB6200">
        <w:t xml:space="preserve"> </w:t>
      </w:r>
      <w:r w:rsidRPr="00CB6200">
        <w:rPr>
          <w:b/>
          <w:bCs/>
        </w:rPr>
        <w:t>hospital care for as long as it is medically necessary</w:t>
      </w:r>
      <w:r w:rsidRPr="00052110">
        <w:t>.</w:t>
      </w:r>
      <w:r w:rsidR="00B258A2">
        <w:t xml:space="preserve"> </w:t>
      </w:r>
    </w:p>
    <w:p w14:paraId="18C69487" w14:textId="77777777" w:rsidR="003750D0" w:rsidRPr="00052110" w:rsidRDefault="003750D0" w:rsidP="007971A8">
      <w:pPr>
        <w:pStyle w:val="ListBullet"/>
        <w:numPr>
          <w:ilvl w:val="0"/>
          <w:numId w:val="175"/>
        </w:numPr>
        <w:ind w:left="720"/>
      </w:pPr>
      <w:r w:rsidRPr="00052110">
        <w:t>You must continue to pay your share of the costs and coverage limitations</w:t>
      </w:r>
      <w:r w:rsidR="00D02790">
        <w:t xml:space="preserve"> </w:t>
      </w:r>
      <w:r w:rsidRPr="00052110">
        <w:t xml:space="preserve">may apply. </w:t>
      </w:r>
    </w:p>
    <w:p w14:paraId="153CC567" w14:textId="77777777" w:rsidR="003750D0" w:rsidRPr="00052110" w:rsidRDefault="003750D0" w:rsidP="0049042A">
      <w:pPr>
        <w:pStyle w:val="Minorsubheadingindented25"/>
        <w:ind w:left="0"/>
      </w:pPr>
      <w:r w:rsidRPr="00052110">
        <w:t>If the review organization says no:</w:t>
      </w:r>
    </w:p>
    <w:p w14:paraId="576DC966" w14:textId="095143F9" w:rsidR="003750D0" w:rsidRPr="00052110" w:rsidRDefault="003750D0" w:rsidP="007971A8">
      <w:pPr>
        <w:pStyle w:val="ListBullet"/>
        <w:numPr>
          <w:ilvl w:val="0"/>
          <w:numId w:val="176"/>
        </w:numPr>
        <w:ind w:left="720"/>
      </w:pPr>
      <w:r w:rsidRPr="00052110">
        <w:t xml:space="preserve">It means they agree with the decision they made </w:t>
      </w:r>
      <w:r w:rsidR="00532637" w:rsidRPr="00052110">
        <w:t>on</w:t>
      </w:r>
      <w:r w:rsidRPr="00052110">
        <w:t xml:space="preserve"> your Level 1 </w:t>
      </w:r>
      <w:r w:rsidR="005228C1">
        <w:t>appeal</w:t>
      </w:r>
      <w:r w:rsidRPr="00052110">
        <w:t xml:space="preserve">. This is called upholding the decision. </w:t>
      </w:r>
    </w:p>
    <w:p w14:paraId="29D424C0" w14:textId="19B67773" w:rsidR="003750D0" w:rsidRPr="004B7600" w:rsidRDefault="003750D0" w:rsidP="007971A8">
      <w:pPr>
        <w:pStyle w:val="ListBullet"/>
        <w:numPr>
          <w:ilvl w:val="0"/>
          <w:numId w:val="176"/>
        </w:numPr>
        <w:ind w:left="720"/>
        <w:rPr>
          <w:i/>
          <w:iCs/>
        </w:rPr>
      </w:pPr>
      <w:r w:rsidRPr="00052110">
        <w:t xml:space="preserve">The notice you get will tell you in writing what you can do if you wish to continue with the review process. </w:t>
      </w:r>
    </w:p>
    <w:p w14:paraId="4A92934B" w14:textId="77777777" w:rsidR="003750D0" w:rsidRPr="00052110" w:rsidRDefault="003750D0" w:rsidP="003750D0">
      <w:pPr>
        <w:pStyle w:val="StepHeading"/>
      </w:pPr>
      <w:r w:rsidRPr="00052110" w:rsidDel="00A5614C">
        <w:rPr>
          <w:u w:val="single"/>
        </w:rPr>
        <w:t>Step 4:</w:t>
      </w:r>
      <w:r w:rsidRPr="00052110">
        <w:t xml:space="preserve"> If the answer is no, you will need to decide whether you want to take your appeal further by going on to Level 3.</w:t>
      </w:r>
    </w:p>
    <w:p w14:paraId="74299144" w14:textId="162B601D" w:rsidR="003750D0" w:rsidRPr="00052110" w:rsidRDefault="003750D0" w:rsidP="007971A8">
      <w:pPr>
        <w:pStyle w:val="ListBullet"/>
        <w:numPr>
          <w:ilvl w:val="0"/>
          <w:numId w:val="177"/>
        </w:numPr>
        <w:ind w:left="720"/>
      </w:pPr>
      <w:r w:rsidRPr="00052110">
        <w:t xml:space="preserve">There are three additional levels in the appeals process after Level 2 (for a total of five levels of appeal). </w:t>
      </w:r>
      <w:r w:rsidR="003157C0">
        <w:t xml:space="preserve">If you want to </w:t>
      </w:r>
      <w:r w:rsidR="00C60ADA" w:rsidRPr="00052110">
        <w:t>go to</w:t>
      </w:r>
      <w:r w:rsidRPr="00052110">
        <w:t xml:space="preserve"> </w:t>
      </w:r>
      <w:r w:rsidR="003157C0">
        <w:t xml:space="preserve">a </w:t>
      </w:r>
      <w:r w:rsidRPr="00052110">
        <w:t xml:space="preserve">Level 3 </w:t>
      </w:r>
      <w:r w:rsidR="005228C1">
        <w:t>appeal</w:t>
      </w:r>
      <w:r w:rsidR="003157C0">
        <w:t xml:space="preserve">, the details on how to do this are in the written notice you get after your Level 2 </w:t>
      </w:r>
      <w:r w:rsidR="005228C1">
        <w:t>appeal</w:t>
      </w:r>
      <w:r w:rsidR="003157C0">
        <w:t xml:space="preserve"> decision.</w:t>
      </w:r>
      <w:r w:rsidRPr="00052110">
        <w:t xml:space="preserve"> </w:t>
      </w:r>
    </w:p>
    <w:p w14:paraId="79B6C28E" w14:textId="0622FEB2" w:rsidR="003750D0" w:rsidRPr="00052110" w:rsidRDefault="004EFC45" w:rsidP="007971A8">
      <w:pPr>
        <w:pStyle w:val="ListBullet"/>
        <w:numPr>
          <w:ilvl w:val="0"/>
          <w:numId w:val="177"/>
        </w:numPr>
        <w:ind w:left="720"/>
      </w:pPr>
      <w:r>
        <w:t xml:space="preserve">The Level 3 </w:t>
      </w:r>
      <w:r w:rsidR="6DCBA50D">
        <w:t>appeal</w:t>
      </w:r>
      <w:r>
        <w:t xml:space="preserve"> is handled by an Administrative Law Judge or attorney adjudicator. </w:t>
      </w:r>
      <w:r w:rsidR="3E2E8BF3">
        <w:t>Section 9 in this chapter tells more about Levels 3, 4, and 5 of the appeals process.</w:t>
      </w:r>
    </w:p>
    <w:p w14:paraId="01068FE3" w14:textId="559209D2" w:rsidR="003750D0" w:rsidRPr="004B7600" w:rsidRDefault="003750D0">
      <w:pPr>
        <w:pStyle w:val="Heading3"/>
        <w:rPr>
          <w:sz w:val="12"/>
          <w:szCs w:val="12"/>
        </w:rPr>
      </w:pPr>
      <w:bookmarkStart w:id="1152" w:name="_Toc228557720"/>
      <w:bookmarkStart w:id="1153" w:name="_Toc377720945"/>
      <w:bookmarkStart w:id="1154" w:name="_Toc68442089"/>
      <w:bookmarkStart w:id="1155" w:name="_Toc102342190"/>
      <w:bookmarkStart w:id="1156" w:name="_Toc166060288"/>
      <w:r w:rsidRPr="00052110">
        <w:t>SECTION 8</w:t>
      </w:r>
      <w:r w:rsidRPr="00052110">
        <w:tab/>
        <w:t>How to ask us to keep covering certain medical services if you think your coverage is ending too soon</w:t>
      </w:r>
      <w:bookmarkEnd w:id="1152"/>
      <w:bookmarkEnd w:id="1153"/>
      <w:bookmarkEnd w:id="1154"/>
      <w:bookmarkEnd w:id="1155"/>
      <w:bookmarkEnd w:id="1156"/>
    </w:p>
    <w:p w14:paraId="73CAAD69" w14:textId="77AB3D39" w:rsidR="003750D0" w:rsidRPr="00052110" w:rsidRDefault="003750D0" w:rsidP="007E2C5C">
      <w:pPr>
        <w:pStyle w:val="Heading4"/>
      </w:pPr>
      <w:bookmarkStart w:id="1157" w:name="_Toc228557721"/>
      <w:bookmarkStart w:id="1158" w:name="_Toc377720946"/>
      <w:bookmarkStart w:id="1159" w:name="_Toc68442090"/>
      <w:r w:rsidRPr="00052110">
        <w:t>Section 8.1</w:t>
      </w:r>
      <w:r w:rsidRPr="00052110">
        <w:tab/>
      </w:r>
      <w:r w:rsidRPr="00CD2C57">
        <w:rPr>
          <w:i/>
          <w:iCs/>
        </w:rPr>
        <w:t>This section is</w:t>
      </w:r>
      <w:r w:rsidR="0014243D" w:rsidRPr="00DE00A7">
        <w:rPr>
          <w:i/>
          <w:iCs/>
        </w:rPr>
        <w:t xml:space="preserve"> only</w:t>
      </w:r>
      <w:r w:rsidRPr="00CB6200">
        <w:rPr>
          <w:i/>
          <w:iCs/>
        </w:rPr>
        <w:t xml:space="preserve"> about three services:</w:t>
      </w:r>
      <w:r w:rsidRPr="00052110">
        <w:rPr>
          <w:i/>
        </w:rPr>
        <w:br/>
      </w:r>
      <w:r w:rsidRPr="00052110">
        <w:t xml:space="preserve">Home health care, skilled nursing facility care, and </w:t>
      </w:r>
      <w:r w:rsidRPr="00052110">
        <w:rPr>
          <w:color w:val="000000"/>
        </w:rPr>
        <w:t>Comprehensive Outpatient Rehabilitation Facility (CORF) services</w:t>
      </w:r>
      <w:bookmarkEnd w:id="1157"/>
      <w:bookmarkEnd w:id="1158"/>
      <w:bookmarkEnd w:id="1159"/>
    </w:p>
    <w:p w14:paraId="1AB66176" w14:textId="10EAE1A0" w:rsidR="003750D0" w:rsidRPr="00052110" w:rsidRDefault="003750D0" w:rsidP="00764145">
      <w:pPr>
        <w:rPr>
          <w:color w:val="333399"/>
        </w:rPr>
      </w:pPr>
      <w:r w:rsidRPr="00052110">
        <w:t xml:space="preserve">When you are getting </w:t>
      </w:r>
      <w:bookmarkStart w:id="1160" w:name="_Hlk70967862"/>
      <w:r w:rsidR="0062096B">
        <w:t xml:space="preserve">covered </w:t>
      </w:r>
      <w:r w:rsidR="00866491" w:rsidRPr="00CD2C57">
        <w:rPr>
          <w:b/>
          <w:bCs/>
        </w:rPr>
        <w:t xml:space="preserve">home health </w:t>
      </w:r>
      <w:r w:rsidR="00866491" w:rsidRPr="00DE00A7">
        <w:rPr>
          <w:b/>
          <w:bCs/>
        </w:rPr>
        <w:t>services, skilled nursing care, or rehabilitation care (Comprehensive Outpatient Rehabilitation Facility)</w:t>
      </w:r>
      <w:bookmarkEnd w:id="1160"/>
      <w:r w:rsidRPr="00052110">
        <w:t xml:space="preserve">, you have the right to keep getting your services for that type of care for as long as the care is needed to diagnose and treat your illness or injury. </w:t>
      </w:r>
    </w:p>
    <w:p w14:paraId="61C5B512" w14:textId="77777777" w:rsidR="003750D0" w:rsidRPr="00052110" w:rsidRDefault="003750D0" w:rsidP="00764145">
      <w:r w:rsidRPr="00052110">
        <w:t xml:space="preserve">When we decide it is time to stop covering any of the three types of care for you, we are required to tell you in advance. When your coverage for that care ends, </w:t>
      </w:r>
      <w:r w:rsidRPr="00CD2C57">
        <w:rPr>
          <w:i/>
          <w:iCs/>
        </w:rPr>
        <w:t>we will stop paying our share of the cost for your care.</w:t>
      </w:r>
      <w:r w:rsidRPr="00052110">
        <w:t xml:space="preserve"> </w:t>
      </w:r>
    </w:p>
    <w:p w14:paraId="78C05F22" w14:textId="77777777" w:rsidR="003750D0" w:rsidRPr="00052110" w:rsidRDefault="003750D0" w:rsidP="003750D0">
      <w:r w:rsidRPr="00052110">
        <w:t>If you think we are ending the coverage of your care too soon,</w:t>
      </w:r>
      <w:r w:rsidRPr="00CD2C57">
        <w:rPr>
          <w:b/>
          <w:bCs/>
        </w:rPr>
        <w:t xml:space="preserve"> you can appeal our decision</w:t>
      </w:r>
      <w:r w:rsidRPr="00052110">
        <w:t>. This section tells you how to ask for an appeal.</w:t>
      </w:r>
    </w:p>
    <w:p w14:paraId="070E9544" w14:textId="76B254D5" w:rsidR="003750D0" w:rsidRDefault="003750D0" w:rsidP="007E2C5C">
      <w:pPr>
        <w:pStyle w:val="Heading4"/>
      </w:pPr>
      <w:bookmarkStart w:id="1161" w:name="_Toc228557722"/>
      <w:bookmarkStart w:id="1162" w:name="_Toc377720947"/>
      <w:bookmarkStart w:id="1163" w:name="_Toc68442091"/>
      <w:r w:rsidRPr="00052110">
        <w:t>Section 8.2</w:t>
      </w:r>
      <w:r w:rsidRPr="00052110">
        <w:tab/>
        <w:t>We will tell you in advance when your coverage will be ending</w:t>
      </w:r>
      <w:bookmarkEnd w:id="1161"/>
      <w:bookmarkEnd w:id="1162"/>
      <w:bookmarkEnd w:id="1163"/>
    </w:p>
    <w:p w14:paraId="326D6AF0" w14:textId="77777777" w:rsidR="00A402DE" w:rsidRPr="00A402DE" w:rsidRDefault="00A402DE" w:rsidP="00A402DE">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866491" w:rsidRPr="00CA3D61" w14:paraId="047569AE" w14:textId="77777777" w:rsidTr="7AA5F102">
        <w:trPr>
          <w:cantSplit/>
          <w:trHeight w:val="175"/>
          <w:tblHeader/>
          <w:jc w:val="center"/>
        </w:trPr>
        <w:tc>
          <w:tcPr>
            <w:tcW w:w="8948" w:type="dxa"/>
            <w:shd w:val="clear" w:color="auto" w:fill="auto"/>
          </w:tcPr>
          <w:p w14:paraId="4692AFF7" w14:textId="77777777" w:rsidR="00866491" w:rsidRPr="004B7600" w:rsidRDefault="00866491">
            <w:pPr>
              <w:keepNext/>
              <w:jc w:val="center"/>
              <w:rPr>
                <w:b/>
                <w:bCs/>
              </w:rPr>
            </w:pPr>
            <w:r w:rsidRPr="00CD2C57">
              <w:rPr>
                <w:b/>
                <w:bCs/>
              </w:rPr>
              <w:t>Legal Term</w:t>
            </w:r>
          </w:p>
        </w:tc>
      </w:tr>
      <w:tr w:rsidR="00866491" w14:paraId="3FC5AB91" w14:textId="77777777" w:rsidTr="7AA5F102">
        <w:trPr>
          <w:cantSplit/>
          <w:trHeight w:val="897"/>
          <w:jc w:val="center"/>
        </w:trPr>
        <w:tc>
          <w:tcPr>
            <w:tcW w:w="8948" w:type="dxa"/>
            <w:shd w:val="clear" w:color="auto" w:fill="auto"/>
          </w:tcPr>
          <w:p w14:paraId="2763EE9C" w14:textId="63ABB033" w:rsidR="00866491" w:rsidRDefault="00866491" w:rsidP="00A402DE">
            <w:r w:rsidRPr="00CD2C57">
              <w:rPr>
                <w:b/>
                <w:bCs/>
              </w:rPr>
              <w:t>Notice of Medicare Non-Coverage.</w:t>
            </w:r>
            <w:r w:rsidRPr="00052110">
              <w:t xml:space="preserve"> </w:t>
            </w:r>
            <w:r>
              <w:t xml:space="preserve">It tells you </w:t>
            </w:r>
            <w:r w:rsidRPr="00052110">
              <w:rPr>
                <w:color w:val="000000"/>
              </w:rPr>
              <w:t xml:space="preserve">how you can request a </w:t>
            </w:r>
            <w:r w:rsidRPr="00CD2C57">
              <w:rPr>
                <w:b/>
                <w:bCs/>
                <w:color w:val="000000"/>
              </w:rPr>
              <w:t xml:space="preserve">fast-track appeal. </w:t>
            </w:r>
            <w:r w:rsidRPr="00052110">
              <w:rPr>
                <w:color w:val="000000"/>
              </w:rPr>
              <w:t xml:space="preserve">Requesting a fast-track appeal is a formal, legal way to request a change to our coverage decision about when to stop your care. </w:t>
            </w:r>
          </w:p>
        </w:tc>
      </w:tr>
    </w:tbl>
    <w:p w14:paraId="5580F332" w14:textId="0F8A55E1" w:rsidR="003750D0" w:rsidRDefault="003750D0" w:rsidP="00E00A8B">
      <w:pPr>
        <w:keepNext/>
        <w:tabs>
          <w:tab w:val="left" w:pos="720"/>
        </w:tabs>
        <w:spacing w:before="240" w:beforeAutospacing="0" w:after="120" w:afterAutospacing="0"/>
        <w:ind w:left="360" w:hanging="360"/>
      </w:pPr>
      <w:r w:rsidRPr="00CD2C57">
        <w:rPr>
          <w:b/>
          <w:bCs/>
        </w:rPr>
        <w:t>1.</w:t>
      </w:r>
      <w:r w:rsidRPr="00052110">
        <w:tab/>
      </w:r>
      <w:r w:rsidRPr="00CD2C57">
        <w:rPr>
          <w:b/>
          <w:bCs/>
        </w:rPr>
        <w:t>You receive a notice in writing</w:t>
      </w:r>
      <w:r w:rsidR="00875C55" w:rsidRPr="00DE00A7">
        <w:rPr>
          <w:b/>
          <w:bCs/>
        </w:rPr>
        <w:t xml:space="preserve"> </w:t>
      </w:r>
      <w:r w:rsidR="00866491">
        <w:t>a</w:t>
      </w:r>
      <w:r w:rsidRPr="00052110">
        <w:t xml:space="preserve">t least two </w:t>
      </w:r>
      <w:r w:rsidR="00D36ADA">
        <w:t xml:space="preserve">calendar </w:t>
      </w:r>
      <w:r w:rsidRPr="00052110">
        <w:t>days before our plan is going to stop covering your care.</w:t>
      </w:r>
      <w:bookmarkStart w:id="1164" w:name="_Hlk70967965"/>
      <w:r w:rsidR="00866491" w:rsidRPr="00866491">
        <w:t xml:space="preserve"> </w:t>
      </w:r>
      <w:r w:rsidR="00866491">
        <w:t>The notice tells you:</w:t>
      </w:r>
      <w:bookmarkEnd w:id="1164"/>
    </w:p>
    <w:p w14:paraId="4EFEA66C" w14:textId="53C13C8B" w:rsidR="003750D0" w:rsidRPr="008109EE" w:rsidRDefault="00866491" w:rsidP="00E00A8B">
      <w:pPr>
        <w:pStyle w:val="ListBullet"/>
        <w:numPr>
          <w:ilvl w:val="0"/>
          <w:numId w:val="178"/>
        </w:numPr>
        <w:ind w:left="720"/>
      </w:pPr>
      <w:r>
        <w:t>T</w:t>
      </w:r>
      <w:r w:rsidR="003750D0" w:rsidRPr="00052110">
        <w:t xml:space="preserve">he date when we will stop covering the care for you. </w:t>
      </w:r>
    </w:p>
    <w:p w14:paraId="1A434E3C" w14:textId="5053EE6E" w:rsidR="003750D0" w:rsidRDefault="00866491" w:rsidP="00E00A8B">
      <w:pPr>
        <w:pStyle w:val="ListBullet"/>
        <w:numPr>
          <w:ilvl w:val="0"/>
          <w:numId w:val="178"/>
        </w:numPr>
        <w:ind w:left="720"/>
      </w:pPr>
      <w:bookmarkStart w:id="1165" w:name="_Hlk70967999"/>
      <w:r w:rsidRPr="00CD2C57">
        <w:t>How to request a fast track appeal to request us to keep</w:t>
      </w:r>
      <w:bookmarkEnd w:id="1165"/>
      <w:r w:rsidRPr="00CD2C57">
        <w:t xml:space="preserve"> </w:t>
      </w:r>
      <w:r w:rsidR="003750D0" w:rsidRPr="00DE00A7">
        <w:t xml:space="preserve">covering </w:t>
      </w:r>
      <w:bookmarkStart w:id="1166" w:name="_Hlk70968019"/>
      <w:r w:rsidRPr="00CB6200">
        <w:t xml:space="preserve">your </w:t>
      </w:r>
      <w:bookmarkEnd w:id="1166"/>
      <w:r w:rsidR="00C60ADA" w:rsidRPr="00CB6200">
        <w:t>care for</w:t>
      </w:r>
      <w:r w:rsidR="003750D0" w:rsidRPr="00CB6200">
        <w:t xml:space="preserve"> a longer period of time. </w:t>
      </w:r>
    </w:p>
    <w:p w14:paraId="187466E1" w14:textId="5C040161" w:rsidR="003750D0" w:rsidRPr="004B7600" w:rsidRDefault="003750D0" w:rsidP="00E00A8B">
      <w:pPr>
        <w:keepNext/>
        <w:tabs>
          <w:tab w:val="left" w:pos="720"/>
        </w:tabs>
        <w:spacing w:before="240" w:beforeAutospacing="0" w:after="120" w:afterAutospacing="0"/>
        <w:ind w:left="360" w:hanging="360"/>
        <w:rPr>
          <w:b/>
          <w:bCs/>
        </w:rPr>
      </w:pPr>
      <w:r w:rsidRPr="00CD2C57">
        <w:rPr>
          <w:b/>
          <w:bCs/>
        </w:rPr>
        <w:t>2.</w:t>
      </w:r>
      <w:r w:rsidRPr="00052110">
        <w:tab/>
      </w:r>
      <w:r w:rsidRPr="00CD2C57">
        <w:rPr>
          <w:b/>
          <w:bCs/>
        </w:rPr>
        <w:t>You</w:t>
      </w:r>
      <w:bookmarkStart w:id="1167" w:name="_Hlk70968062"/>
      <w:r w:rsidR="00866491" w:rsidRPr="00DE00A7">
        <w:rPr>
          <w:b/>
          <w:bCs/>
        </w:rPr>
        <w:t xml:space="preserve">, or someone who is acting on your behalf, </w:t>
      </w:r>
      <w:bookmarkEnd w:id="1167"/>
      <w:r w:rsidR="00154506" w:rsidRPr="00CB6200">
        <w:rPr>
          <w:b/>
          <w:bCs/>
        </w:rPr>
        <w:t>will be asked to</w:t>
      </w:r>
      <w:r w:rsidRPr="00CB6200">
        <w:rPr>
          <w:b/>
          <w:bCs/>
        </w:rPr>
        <w:t xml:space="preserve"> sign the written notice to show that you received it.</w:t>
      </w:r>
      <w:bookmarkStart w:id="1168" w:name="_Hlk70968073"/>
      <w:r w:rsidR="00866491">
        <w:t xml:space="preserve"> </w:t>
      </w:r>
      <w:r w:rsidR="00866491" w:rsidRPr="00052110">
        <w:t xml:space="preserve">Signing the notice shows </w:t>
      </w:r>
      <w:r w:rsidR="00866491" w:rsidRPr="00CD2C57">
        <w:rPr>
          <w:i/>
          <w:iCs/>
        </w:rPr>
        <w:t>only</w:t>
      </w:r>
      <w:r w:rsidR="00866491" w:rsidRPr="00052110">
        <w:t xml:space="preserve"> that you have received the information about when your coverage will stop. </w:t>
      </w:r>
      <w:r w:rsidR="00866491" w:rsidRPr="00CD2C57">
        <w:rPr>
          <w:b/>
          <w:bCs/>
        </w:rPr>
        <w:t xml:space="preserve">Signing it does </w:t>
      </w:r>
      <w:r w:rsidR="00866491" w:rsidRPr="00DE00A7">
        <w:rPr>
          <w:b/>
          <w:bCs/>
          <w:u w:val="single"/>
        </w:rPr>
        <w:t>not</w:t>
      </w:r>
      <w:r w:rsidR="00866491" w:rsidRPr="00CB6200">
        <w:rPr>
          <w:b/>
          <w:bCs/>
        </w:rPr>
        <w:t xml:space="preserve"> mean you agree</w:t>
      </w:r>
      <w:r w:rsidR="00866491" w:rsidRPr="00052110">
        <w:t xml:space="preserve"> with the plan</w:t>
      </w:r>
      <w:r w:rsidR="00866491">
        <w:t xml:space="preserve">’s decision to stop </w:t>
      </w:r>
      <w:r w:rsidR="00866491" w:rsidRPr="00052110">
        <w:t>care</w:t>
      </w:r>
      <w:r w:rsidR="00866491">
        <w:t>.</w:t>
      </w:r>
      <w:bookmarkEnd w:id="1168"/>
      <w:r w:rsidRPr="00CD2C57">
        <w:rPr>
          <w:b/>
          <w:bCs/>
        </w:rPr>
        <w:t xml:space="preserve"> </w:t>
      </w:r>
    </w:p>
    <w:p w14:paraId="3C73E0DB" w14:textId="265D7151" w:rsidR="003750D0" w:rsidRPr="00052110" w:rsidRDefault="003750D0" w:rsidP="007E2C5C">
      <w:pPr>
        <w:pStyle w:val="Heading4"/>
      </w:pPr>
      <w:bookmarkStart w:id="1169" w:name="_Toc228557723"/>
      <w:bookmarkStart w:id="1170" w:name="_Toc377720948"/>
      <w:bookmarkStart w:id="1171" w:name="_Toc68442092"/>
      <w:r w:rsidRPr="00052110">
        <w:t>Section 8.3</w:t>
      </w:r>
      <w:r w:rsidRPr="00052110">
        <w:tab/>
        <w:t xml:space="preserve">Step-by-step: How to make a Level 1 </w:t>
      </w:r>
      <w:r w:rsidR="005228C1">
        <w:t>appeal</w:t>
      </w:r>
      <w:r w:rsidRPr="00052110">
        <w:t xml:space="preserve"> to have our plan cover your care for a longer time</w:t>
      </w:r>
      <w:bookmarkEnd w:id="1169"/>
      <w:bookmarkEnd w:id="1170"/>
      <w:bookmarkEnd w:id="1171"/>
    </w:p>
    <w:p w14:paraId="448603E8" w14:textId="77777777" w:rsidR="003750D0" w:rsidRPr="00052110" w:rsidRDefault="003750D0" w:rsidP="004B7600">
      <w:pPr>
        <w:tabs>
          <w:tab w:val="left" w:pos="702"/>
        </w:tabs>
        <w:spacing w:after="120" w:afterAutospacing="0"/>
        <w:ind w:right="360"/>
      </w:pPr>
      <w:r w:rsidRPr="00052110">
        <w:t>If you want to ask us to cover your care for a longer period of time, you will need to use the appeals process to make this request. Before you start, understand what you need to do and what the deadlines are.</w:t>
      </w:r>
    </w:p>
    <w:p w14:paraId="6450A6A8" w14:textId="2889B559" w:rsidR="003750D0" w:rsidRPr="00052110" w:rsidRDefault="003750D0" w:rsidP="00E00A8B">
      <w:pPr>
        <w:pStyle w:val="ListBullet"/>
        <w:numPr>
          <w:ilvl w:val="0"/>
          <w:numId w:val="179"/>
        </w:numPr>
        <w:ind w:left="720"/>
      </w:pPr>
      <w:r w:rsidRPr="00CD2C57">
        <w:rPr>
          <w:b/>
          <w:bCs/>
        </w:rPr>
        <w:t xml:space="preserve">Follow the process. </w:t>
      </w:r>
    </w:p>
    <w:p w14:paraId="051670E6" w14:textId="1AF2F035" w:rsidR="003750D0" w:rsidRPr="00052110" w:rsidRDefault="003750D0" w:rsidP="00E00A8B">
      <w:pPr>
        <w:pStyle w:val="ListBullet"/>
        <w:numPr>
          <w:ilvl w:val="0"/>
          <w:numId w:val="179"/>
        </w:numPr>
        <w:ind w:left="720"/>
      </w:pPr>
      <w:r w:rsidRPr="00CD2C57">
        <w:rPr>
          <w:b/>
          <w:bCs/>
        </w:rPr>
        <w:t xml:space="preserve">Meet the deadlines. </w:t>
      </w:r>
    </w:p>
    <w:p w14:paraId="48F5D051" w14:textId="584E3EFD" w:rsidR="003750D0" w:rsidRPr="00052110" w:rsidRDefault="003750D0" w:rsidP="00E00A8B">
      <w:pPr>
        <w:pStyle w:val="ListBullet"/>
        <w:numPr>
          <w:ilvl w:val="0"/>
          <w:numId w:val="179"/>
        </w:numPr>
        <w:ind w:left="720"/>
      </w:pPr>
      <w:r w:rsidRPr="00CD2C57">
        <w:rPr>
          <w:b/>
          <w:bCs/>
        </w:rPr>
        <w:t>Ask for help if you need it</w:t>
      </w:r>
      <w:r w:rsidRPr="00DE00A7">
        <w:t xml:space="preserve">. If you have questions or need help at any time, please </w:t>
      </w:r>
      <w:r w:rsidRPr="00052110">
        <w:t xml:space="preserve">call Member </w:t>
      </w:r>
      <w:r w:rsidR="00C60ADA" w:rsidRPr="00052110">
        <w:t>Services.</w:t>
      </w:r>
      <w:r w:rsidRPr="00052110">
        <w:t xml:space="preserve"> Or call your State Health Insurance Assistance Program, a government organization that provides personalized </w:t>
      </w:r>
      <w:r w:rsidR="00C60ADA" w:rsidRPr="00052110">
        <w:t>assistance.</w:t>
      </w:r>
      <w:r w:rsidRPr="00052110">
        <w:t xml:space="preserve"> </w:t>
      </w:r>
    </w:p>
    <w:p w14:paraId="19458613" w14:textId="31B125E0" w:rsidR="003750D0" w:rsidRPr="004B7600" w:rsidRDefault="00866491" w:rsidP="00090B88">
      <w:r w:rsidRPr="00CD2C57">
        <w:rPr>
          <w:b/>
          <w:bCs/>
        </w:rPr>
        <w:t xml:space="preserve">During </w:t>
      </w:r>
      <w:r w:rsidR="00C60ADA" w:rsidRPr="00DE00A7">
        <w:rPr>
          <w:b/>
          <w:bCs/>
        </w:rPr>
        <w:t>a</w:t>
      </w:r>
      <w:r w:rsidR="00C60ADA" w:rsidRPr="00090B88">
        <w:rPr>
          <w:b/>
          <w:i/>
        </w:rPr>
        <w:t xml:space="preserve"> </w:t>
      </w:r>
      <w:r w:rsidR="00C60ADA" w:rsidRPr="00CB6200">
        <w:rPr>
          <w:b/>
          <w:bCs/>
        </w:rPr>
        <w:t>Level</w:t>
      </w:r>
      <w:r w:rsidR="003750D0" w:rsidRPr="00CB6200">
        <w:rPr>
          <w:b/>
          <w:bCs/>
        </w:rPr>
        <w:t xml:space="preserve"> 1 </w:t>
      </w:r>
      <w:r w:rsidR="005228C1" w:rsidRPr="00CB6200">
        <w:rPr>
          <w:b/>
          <w:bCs/>
        </w:rPr>
        <w:t>appeal</w:t>
      </w:r>
      <w:r w:rsidR="00EB62A4" w:rsidRPr="00CB6200">
        <w:rPr>
          <w:b/>
          <w:bCs/>
        </w:rPr>
        <w:t>,</w:t>
      </w:r>
      <w:r w:rsidR="003750D0" w:rsidRPr="00CB6200">
        <w:rPr>
          <w:b/>
          <w:bCs/>
        </w:rPr>
        <w:t xml:space="preserve"> the Quality Improvement Organization reviews your appeal</w:t>
      </w:r>
      <w:r w:rsidR="00631040" w:rsidRPr="00CB6200">
        <w:rPr>
          <w:b/>
          <w:bCs/>
        </w:rPr>
        <w:t>.</w:t>
      </w:r>
      <w:r w:rsidR="003750D0" w:rsidRPr="00CB6200">
        <w:t xml:space="preserve"> </w:t>
      </w:r>
      <w:bookmarkStart w:id="1172" w:name="_Hlk70968183"/>
      <w:r w:rsidR="00631040" w:rsidRPr="00CB6200">
        <w:t>It decides if the end date for your care is medically appropriate.</w:t>
      </w:r>
      <w:bookmarkEnd w:id="1172"/>
      <w:r w:rsidR="00631040" w:rsidRPr="00CB6200">
        <w:t xml:space="preserve"> </w:t>
      </w:r>
    </w:p>
    <w:p w14:paraId="60CC2FC6" w14:textId="661F6AEC" w:rsidR="00875C55" w:rsidRPr="00875C55" w:rsidRDefault="00875C55" w:rsidP="00090B88">
      <w:pPr>
        <w:rPr>
          <w:rFonts w:eastAsia="Calibri"/>
        </w:rPr>
      </w:pPr>
      <w:r>
        <w:rPr>
          <w:rFonts w:eastAsia="Calibri"/>
        </w:rPr>
        <w:t xml:space="preserve">The </w:t>
      </w:r>
      <w:r w:rsidRPr="00CD2C57">
        <w:rPr>
          <w:rFonts w:eastAsia="Calibri"/>
          <w:b/>
          <w:bCs/>
        </w:rPr>
        <w:t xml:space="preserve">Quality Improvement </w:t>
      </w:r>
      <w:r w:rsidRPr="00DE00A7">
        <w:rPr>
          <w:rFonts w:eastAsia="Calibri"/>
          <w:b/>
          <w:bCs/>
        </w:rPr>
        <w:t>Organization</w:t>
      </w:r>
      <w:r w:rsidRPr="00CB6200">
        <w:rPr>
          <w:rFonts w:eastAsia="Calibri"/>
        </w:rPr>
        <w:t xml:space="preserve"> </w:t>
      </w:r>
      <w:r w:rsidRPr="00052110">
        <w:rPr>
          <w:rFonts w:eastAsia="Calibri"/>
        </w:rPr>
        <w:t>is a group of doctors and other health care experts paid by the Federal government</w:t>
      </w:r>
      <w:r>
        <w:rPr>
          <w:rFonts w:eastAsia="Calibri"/>
        </w:rPr>
        <w:t xml:space="preserve"> to </w:t>
      </w:r>
      <w:r w:rsidRPr="00052110">
        <w:rPr>
          <w:rFonts w:eastAsia="Calibri"/>
        </w:rPr>
        <w:t xml:space="preserve">check on </w:t>
      </w:r>
      <w:r>
        <w:rPr>
          <w:rFonts w:eastAsia="Calibri"/>
        </w:rPr>
        <w:t xml:space="preserve">and help improve the quality of care for </w:t>
      </w:r>
      <w:r w:rsidRPr="00052110">
        <w:rPr>
          <w:rFonts w:eastAsia="Calibri"/>
        </w:rPr>
        <w:t>people with Medicare</w:t>
      </w:r>
      <w:r>
        <w:rPr>
          <w:rFonts w:eastAsia="Calibri"/>
        </w:rPr>
        <w:t xml:space="preserve">. This includes reviewing </w:t>
      </w:r>
      <w:r w:rsidRPr="00052110">
        <w:rPr>
          <w:rFonts w:eastAsia="Calibri"/>
        </w:rPr>
        <w:t>plan decisions about when it’s time to stop covering certain kinds of medical care.</w:t>
      </w:r>
      <w:r w:rsidRPr="00036365">
        <w:rPr>
          <w:rFonts w:eastAsia="Calibri"/>
        </w:rPr>
        <w:t xml:space="preserve"> </w:t>
      </w:r>
      <w:r w:rsidRPr="00052110">
        <w:rPr>
          <w:rFonts w:eastAsia="Calibri"/>
        </w:rPr>
        <w:t>These experts are not part of our plan.</w:t>
      </w:r>
    </w:p>
    <w:p w14:paraId="1B3547CB" w14:textId="45C800D3" w:rsidR="003750D0" w:rsidRPr="00052110" w:rsidRDefault="003750D0" w:rsidP="003750D0">
      <w:pPr>
        <w:pStyle w:val="StepHeading"/>
      </w:pPr>
      <w:r w:rsidRPr="00052110" w:rsidDel="00A5614C">
        <w:rPr>
          <w:u w:val="single"/>
        </w:rPr>
        <w:t>Step 1</w:t>
      </w:r>
      <w:r w:rsidRPr="004C656A" w:rsidDel="00A5614C">
        <w:t>:</w:t>
      </w:r>
      <w:r w:rsidRPr="004C656A">
        <w:t xml:space="preserve"> Make your Level 1 </w:t>
      </w:r>
      <w:r w:rsidR="005228C1" w:rsidRPr="004C656A">
        <w:t>appeal</w:t>
      </w:r>
      <w:r w:rsidRPr="004C656A">
        <w:t xml:space="preserve">: contact the Quality Improvement Organization </w:t>
      </w:r>
      <w:bookmarkStart w:id="1173" w:name="_Hlk70968272"/>
      <w:r w:rsidR="00631040" w:rsidRPr="004C656A">
        <w:t xml:space="preserve">and ask for a </w:t>
      </w:r>
      <w:r w:rsidR="00631040" w:rsidRPr="004C656A">
        <w:rPr>
          <w:i/>
          <w:iCs/>
        </w:rPr>
        <w:t xml:space="preserve">fast-track </w:t>
      </w:r>
      <w:bookmarkEnd w:id="1173"/>
      <w:r w:rsidR="00C60ADA" w:rsidRPr="004C656A">
        <w:rPr>
          <w:i/>
          <w:iCs/>
        </w:rPr>
        <w:t>appeal</w:t>
      </w:r>
      <w:r w:rsidR="00C60ADA" w:rsidRPr="004C656A">
        <w:t>.</w:t>
      </w:r>
      <w:r w:rsidRPr="004C656A">
        <w:t xml:space="preserve"> You must act quickly.</w:t>
      </w:r>
    </w:p>
    <w:p w14:paraId="6C223BCA" w14:textId="77777777" w:rsidR="003750D0" w:rsidRPr="00052110" w:rsidRDefault="003750D0" w:rsidP="0049042A">
      <w:pPr>
        <w:pStyle w:val="Minorsubheadingindented25"/>
        <w:ind w:left="0"/>
      </w:pPr>
      <w:r w:rsidRPr="00052110">
        <w:rPr>
          <w:rFonts w:eastAsia="Calibri"/>
        </w:rPr>
        <w:t>How can you contact this organization?</w:t>
      </w:r>
    </w:p>
    <w:p w14:paraId="785C95F0" w14:textId="05D0C401" w:rsidR="003750D0" w:rsidRPr="00052110" w:rsidRDefault="3E2E8BF3" w:rsidP="0018638E">
      <w:pPr>
        <w:pStyle w:val="ListBullet"/>
        <w:numPr>
          <w:ilvl w:val="0"/>
          <w:numId w:val="180"/>
        </w:numPr>
        <w:ind w:left="720"/>
        <w:rPr>
          <w:rFonts w:eastAsia="Calibri"/>
        </w:rPr>
      </w:pPr>
      <w:r>
        <w:t xml:space="preserve">The written notice you received </w:t>
      </w:r>
      <w:bookmarkStart w:id="1174" w:name="_Hlk70968330"/>
      <w:r w:rsidR="35F916E6">
        <w:t>(</w:t>
      </w:r>
      <w:r w:rsidR="35F916E6" w:rsidRPr="7AA5F102">
        <w:rPr>
          <w:i/>
          <w:iCs/>
        </w:rPr>
        <w:t>Notice of Medicare Non</w:t>
      </w:r>
      <w:r w:rsidR="35F916E6">
        <w:t>-</w:t>
      </w:r>
      <w:r w:rsidR="35F916E6" w:rsidRPr="009C1053">
        <w:rPr>
          <w:i/>
        </w:rPr>
        <w:t>Coverage</w:t>
      </w:r>
      <w:r w:rsidR="35F916E6">
        <w:t>)</w:t>
      </w:r>
      <w:bookmarkEnd w:id="1174"/>
      <w:r w:rsidR="35F916E6">
        <w:t xml:space="preserve"> </w:t>
      </w:r>
      <w:r>
        <w:t>tells you how to reach this organization. Or find the name, address, and phone number of the Quality Improvement Organization for your state in Chapter 2</w:t>
      </w:r>
      <w:r w:rsidR="00F43918">
        <w:t>.</w:t>
      </w:r>
    </w:p>
    <w:p w14:paraId="533DE51C" w14:textId="77777777" w:rsidR="00B83911" w:rsidRPr="005B18B8" w:rsidRDefault="00631040" w:rsidP="0049042A">
      <w:pPr>
        <w:pStyle w:val="Minorsubheadingindented25"/>
        <w:ind w:left="0"/>
        <w:rPr>
          <w:rFonts w:eastAsia="Calibri"/>
        </w:rPr>
      </w:pPr>
      <w:bookmarkStart w:id="1175" w:name="_Hlk70968343"/>
      <w:r>
        <w:rPr>
          <w:rFonts w:eastAsia="Calibri"/>
        </w:rPr>
        <w:t>Act quickly:</w:t>
      </w:r>
      <w:bookmarkEnd w:id="1175"/>
    </w:p>
    <w:p w14:paraId="65246BBC" w14:textId="088B5285" w:rsidR="00631040" w:rsidRDefault="00631040" w:rsidP="0018638E">
      <w:pPr>
        <w:pStyle w:val="ListBullet"/>
        <w:numPr>
          <w:ilvl w:val="0"/>
          <w:numId w:val="180"/>
        </w:numPr>
        <w:ind w:left="720"/>
      </w:pPr>
      <w:bookmarkStart w:id="1176" w:name="_Hlk70968369"/>
      <w:r w:rsidRPr="00052110">
        <w:t>You must contact the Quality Improvement Organization to start your appeal</w:t>
      </w:r>
      <w:r w:rsidRPr="000F3941">
        <w:t xml:space="preserve"> </w:t>
      </w:r>
      <w:r w:rsidRPr="00CD2C57">
        <w:rPr>
          <w:b/>
          <w:bCs/>
        </w:rPr>
        <w:t>by noon of the day before the effective date</w:t>
      </w:r>
      <w:r w:rsidRPr="000B6BD2">
        <w:t xml:space="preserve"> on the </w:t>
      </w:r>
      <w:r w:rsidRPr="009C1053">
        <w:rPr>
          <w:i/>
        </w:rPr>
        <w:t>Notice of Medicare Non-Coverage</w:t>
      </w:r>
      <w:r w:rsidRPr="000B6BD2">
        <w:t>.</w:t>
      </w:r>
      <w:r w:rsidRPr="00052110">
        <w:t xml:space="preserve"> </w:t>
      </w:r>
    </w:p>
    <w:bookmarkEnd w:id="1176"/>
    <w:p w14:paraId="0CCEE8E8" w14:textId="77777777" w:rsidR="003750D0" w:rsidRPr="00052110" w:rsidRDefault="003750D0" w:rsidP="003750D0">
      <w:pPr>
        <w:pStyle w:val="StepHeading"/>
      </w:pPr>
      <w:r w:rsidRPr="00052110" w:rsidDel="00A5614C">
        <w:rPr>
          <w:u w:val="single"/>
        </w:rPr>
        <w:t>Step 2:</w:t>
      </w:r>
      <w:r w:rsidRPr="00052110" w:rsidDel="00A5614C">
        <w:t xml:space="preserve"> </w:t>
      </w:r>
      <w:r w:rsidRPr="00052110">
        <w:t>The Quality Improvement Organization conducts an independent review of your case.</w:t>
      </w: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Pr>
      <w:tblGrid>
        <w:gridCol w:w="9330"/>
      </w:tblGrid>
      <w:tr w:rsidR="00631040" w:rsidRPr="00CA3D61" w14:paraId="65EA406A" w14:textId="77777777" w:rsidTr="7AA5F102">
        <w:trPr>
          <w:cantSplit/>
          <w:tblHeader/>
          <w:jc w:val="center"/>
        </w:trPr>
        <w:tc>
          <w:tcPr>
            <w:tcW w:w="5385" w:type="dxa"/>
            <w:shd w:val="clear" w:color="auto" w:fill="auto"/>
          </w:tcPr>
          <w:p w14:paraId="1334A6A8" w14:textId="77777777" w:rsidR="00631040" w:rsidRPr="004B7600" w:rsidRDefault="00631040">
            <w:pPr>
              <w:keepNext/>
              <w:jc w:val="center"/>
              <w:rPr>
                <w:b/>
                <w:bCs/>
              </w:rPr>
            </w:pPr>
            <w:r w:rsidRPr="00CD2C57">
              <w:rPr>
                <w:b/>
                <w:bCs/>
              </w:rPr>
              <w:t>Legal Term</w:t>
            </w:r>
          </w:p>
        </w:tc>
      </w:tr>
      <w:tr w:rsidR="00631040" w:rsidRPr="00236420" w14:paraId="6FC3E6CF" w14:textId="77777777" w:rsidTr="7AA5F102">
        <w:trPr>
          <w:cantSplit/>
          <w:jc w:val="center"/>
        </w:trPr>
        <w:tc>
          <w:tcPr>
            <w:tcW w:w="5385" w:type="dxa"/>
            <w:shd w:val="clear" w:color="auto" w:fill="auto"/>
          </w:tcPr>
          <w:p w14:paraId="66B603FD" w14:textId="1D98EE01" w:rsidR="00631040" w:rsidRPr="00236420" w:rsidRDefault="034B8CCB" w:rsidP="00A75405">
            <w:r w:rsidRPr="1FB75FE4">
              <w:rPr>
                <w:b/>
                <w:bCs/>
              </w:rPr>
              <w:t xml:space="preserve">Detailed Explanation of Non-Coverage. </w:t>
            </w:r>
            <w:r>
              <w:t xml:space="preserve">Notice that provides details on reasons for ending coverage. </w:t>
            </w:r>
          </w:p>
        </w:tc>
      </w:tr>
    </w:tbl>
    <w:p w14:paraId="78C9C560" w14:textId="2A1F67BF" w:rsidR="003750D0" w:rsidRPr="00052110" w:rsidRDefault="003750D0" w:rsidP="0049042A">
      <w:pPr>
        <w:pStyle w:val="Minorsubheadingindented25"/>
        <w:ind w:left="0"/>
        <w:rPr>
          <w:rFonts w:eastAsia="Calibri"/>
        </w:rPr>
      </w:pPr>
      <w:r w:rsidRPr="00052110">
        <w:rPr>
          <w:rFonts w:eastAsia="Calibri"/>
        </w:rPr>
        <w:t>What happens during this review?</w:t>
      </w:r>
    </w:p>
    <w:p w14:paraId="6FA5DD72" w14:textId="0E8614E4" w:rsidR="003750D0" w:rsidRPr="00052110" w:rsidRDefault="003750D0" w:rsidP="0018638E">
      <w:pPr>
        <w:pStyle w:val="ListBullet"/>
        <w:numPr>
          <w:ilvl w:val="0"/>
          <w:numId w:val="181"/>
        </w:numPr>
        <w:ind w:left="720"/>
      </w:pPr>
      <w:r w:rsidRPr="00052110">
        <w:t xml:space="preserve">Health professionals at the Quality Improvement Organization </w:t>
      </w:r>
      <w:r w:rsidR="00EB62A4" w:rsidRPr="00052110">
        <w:t>(</w:t>
      </w:r>
      <w:r w:rsidRPr="00052110">
        <w:t>the reviewers) will ask you</w:t>
      </w:r>
      <w:r w:rsidR="00631040">
        <w:t>,</w:t>
      </w:r>
      <w:r w:rsidRPr="00052110">
        <w:t xml:space="preserve"> or your representative</w:t>
      </w:r>
      <w:r w:rsidR="00631040">
        <w:t>,</w:t>
      </w:r>
      <w:r w:rsidRPr="00052110">
        <w:t xml:space="preserve"> why you believe coverage for the services should continue. You don’t have to prepare anything in writing, but you may do so if you wish. </w:t>
      </w:r>
    </w:p>
    <w:p w14:paraId="492D5C12" w14:textId="77777777" w:rsidR="003750D0" w:rsidRPr="00052110" w:rsidRDefault="003750D0" w:rsidP="0018638E">
      <w:pPr>
        <w:pStyle w:val="ListBullet"/>
        <w:numPr>
          <w:ilvl w:val="0"/>
          <w:numId w:val="181"/>
        </w:numPr>
        <w:ind w:left="720"/>
      </w:pPr>
      <w:r w:rsidRPr="00052110">
        <w:t>The review organization will also look at your medical information, talk with your doctor, and review information that our plan has given to them.</w:t>
      </w:r>
    </w:p>
    <w:p w14:paraId="6C31E98A" w14:textId="593BA2B4" w:rsidR="003750D0" w:rsidRDefault="003750D0" w:rsidP="0018638E">
      <w:pPr>
        <w:pStyle w:val="ListBullet"/>
        <w:numPr>
          <w:ilvl w:val="0"/>
          <w:numId w:val="181"/>
        </w:numPr>
        <w:ind w:left="720"/>
      </w:pPr>
      <w:r w:rsidRPr="00052110">
        <w:t xml:space="preserve">By the end of the day the reviewers </w:t>
      </w:r>
      <w:r w:rsidR="00B21CD5">
        <w:t>tell</w:t>
      </w:r>
      <w:r w:rsidRPr="00052110">
        <w:t xml:space="preserve"> us of your appeal, you will get </w:t>
      </w:r>
      <w:r w:rsidR="00631040">
        <w:t>the</w:t>
      </w:r>
      <w:r w:rsidRPr="00052110">
        <w:t xml:space="preserve"> </w:t>
      </w:r>
      <w:bookmarkStart w:id="1177" w:name="_Hlk70969978"/>
      <w:r w:rsidR="00631040" w:rsidRPr="00CD2C57">
        <w:rPr>
          <w:b/>
          <w:bCs/>
        </w:rPr>
        <w:t xml:space="preserve">Detailed Explanation of Non-Coverage </w:t>
      </w:r>
      <w:bookmarkEnd w:id="1177"/>
      <w:r w:rsidRPr="00052110">
        <w:t xml:space="preserve">from us that </w:t>
      </w:r>
      <w:r w:rsidR="008B4294" w:rsidRPr="00052110">
        <w:t xml:space="preserve">explains in detail </w:t>
      </w:r>
      <w:r w:rsidRPr="00052110">
        <w:t xml:space="preserve">our reasons for ending </w:t>
      </w:r>
      <w:r w:rsidR="00A84217" w:rsidRPr="00052110">
        <w:t xml:space="preserve">our </w:t>
      </w:r>
      <w:r w:rsidRPr="00052110">
        <w:t xml:space="preserve">coverage for your services. </w:t>
      </w:r>
    </w:p>
    <w:p w14:paraId="2DDC6355" w14:textId="242B3A9F" w:rsidR="003750D0" w:rsidRPr="00052110" w:rsidRDefault="003750D0" w:rsidP="003750D0">
      <w:pPr>
        <w:pStyle w:val="StepHeading"/>
      </w:pPr>
      <w:r w:rsidRPr="00052110" w:rsidDel="00A5614C">
        <w:rPr>
          <w:u w:val="single"/>
        </w:rPr>
        <w:t>Step 3:</w:t>
      </w:r>
      <w:r w:rsidRPr="00052110">
        <w:t xml:space="preserve"> Within one full day after they have all the information they </w:t>
      </w:r>
      <w:r w:rsidR="00A93801" w:rsidRPr="00052110">
        <w:t>need;</w:t>
      </w:r>
      <w:r w:rsidRPr="00052110">
        <w:t xml:space="preserve"> the reviewers will tell you their decision.</w:t>
      </w:r>
    </w:p>
    <w:p w14:paraId="7ADB7B22" w14:textId="7AB91CF8" w:rsidR="003750D0" w:rsidRPr="00052110" w:rsidRDefault="003750D0" w:rsidP="0049042A">
      <w:pPr>
        <w:pStyle w:val="Minorsubheadingindented25"/>
        <w:ind w:left="0"/>
      </w:pPr>
      <w:r w:rsidRPr="00052110">
        <w:t xml:space="preserve">What happens if the reviewers say </w:t>
      </w:r>
      <w:r w:rsidR="00C60ADA" w:rsidRPr="00052110">
        <w:t>yes?</w:t>
      </w:r>
    </w:p>
    <w:p w14:paraId="510FBD96" w14:textId="77777777" w:rsidR="00764145" w:rsidRDefault="00764145" w:rsidP="0018638E">
      <w:pPr>
        <w:pStyle w:val="ListBullet"/>
        <w:numPr>
          <w:ilvl w:val="0"/>
          <w:numId w:val="182"/>
        </w:numPr>
        <w:ind w:left="720"/>
      </w:pPr>
      <w:r w:rsidRPr="00052110">
        <w:t xml:space="preserve">If the reviewers say </w:t>
      </w:r>
      <w:r w:rsidRPr="00CD2C57">
        <w:rPr>
          <w:i/>
          <w:iCs/>
        </w:rPr>
        <w:t>yes</w:t>
      </w:r>
      <w:r w:rsidRPr="00052110">
        <w:t xml:space="preserve"> to your appeal, then </w:t>
      </w:r>
      <w:r w:rsidRPr="00CD2C57">
        <w:rPr>
          <w:b/>
          <w:bCs/>
        </w:rPr>
        <w:t xml:space="preserve">we must keep providing your covered services for as </w:t>
      </w:r>
      <w:r w:rsidRPr="00DE00A7">
        <w:rPr>
          <w:b/>
          <w:bCs/>
        </w:rPr>
        <w:t xml:space="preserve">long as it is medically </w:t>
      </w:r>
      <w:r w:rsidRPr="00CB6200">
        <w:rPr>
          <w:b/>
          <w:bCs/>
        </w:rPr>
        <w:t>necessary.</w:t>
      </w:r>
    </w:p>
    <w:p w14:paraId="63E9159B" w14:textId="7F145526" w:rsidR="003750D0" w:rsidRPr="00052110" w:rsidRDefault="003750D0" w:rsidP="0018638E">
      <w:pPr>
        <w:pStyle w:val="ListBullet"/>
        <w:numPr>
          <w:ilvl w:val="0"/>
          <w:numId w:val="182"/>
        </w:numPr>
        <w:ind w:left="720"/>
      </w:pPr>
      <w:r w:rsidRPr="00052110">
        <w:t xml:space="preserve">You will have to keep paying your share of the costs (such as deductibles or copayments, if these apply). </w:t>
      </w:r>
      <w:r w:rsidR="00631040">
        <w:t>T</w:t>
      </w:r>
      <w:r w:rsidRPr="00052110">
        <w:t xml:space="preserve">here may be limitations on your covered </w:t>
      </w:r>
      <w:r w:rsidR="00C60ADA" w:rsidRPr="00052110">
        <w:t>services.</w:t>
      </w:r>
      <w:r w:rsidRPr="00052110">
        <w:t xml:space="preserve"> </w:t>
      </w:r>
    </w:p>
    <w:p w14:paraId="7FEECDA5" w14:textId="262960F4" w:rsidR="003750D0" w:rsidRPr="00052110" w:rsidRDefault="003750D0" w:rsidP="0049042A">
      <w:pPr>
        <w:pStyle w:val="Minorsubheadingindented25"/>
        <w:ind w:left="0"/>
      </w:pPr>
      <w:r w:rsidRPr="00052110">
        <w:t xml:space="preserve">What happens if the reviewers say </w:t>
      </w:r>
      <w:r w:rsidR="00C60ADA" w:rsidRPr="00052110">
        <w:t>no?</w:t>
      </w:r>
    </w:p>
    <w:p w14:paraId="07543A31" w14:textId="1F37D1B6" w:rsidR="003750D0" w:rsidRPr="00052110" w:rsidRDefault="003750D0" w:rsidP="0018638E">
      <w:pPr>
        <w:pStyle w:val="ListBullet"/>
        <w:numPr>
          <w:ilvl w:val="0"/>
          <w:numId w:val="183"/>
        </w:numPr>
        <w:ind w:left="720"/>
      </w:pPr>
      <w:r w:rsidRPr="00052110">
        <w:t xml:space="preserve">If the reviewers say </w:t>
      </w:r>
      <w:r w:rsidR="00C60ADA" w:rsidRPr="00CD2C57">
        <w:rPr>
          <w:i/>
          <w:iCs/>
        </w:rPr>
        <w:t>no</w:t>
      </w:r>
      <w:r w:rsidR="00C60ADA" w:rsidRPr="00052110">
        <w:t>,</w:t>
      </w:r>
      <w:r w:rsidRPr="00052110">
        <w:t xml:space="preserve"> then </w:t>
      </w:r>
      <w:r w:rsidRPr="00CD2C57">
        <w:rPr>
          <w:b/>
          <w:bCs/>
        </w:rPr>
        <w:t>your coverage will end on the date we have told you.</w:t>
      </w:r>
      <w:r w:rsidRPr="00052110">
        <w:t xml:space="preserve"> </w:t>
      </w:r>
    </w:p>
    <w:p w14:paraId="45491808" w14:textId="77777777" w:rsidR="003750D0" w:rsidRPr="00052110" w:rsidRDefault="003750D0" w:rsidP="0018638E">
      <w:pPr>
        <w:pStyle w:val="ListBullet"/>
        <w:numPr>
          <w:ilvl w:val="0"/>
          <w:numId w:val="183"/>
        </w:numPr>
        <w:ind w:left="720"/>
      </w:pPr>
      <w:r w:rsidRPr="00052110">
        <w:t xml:space="preserve">If you decide to keep getting the home health care, or skilled nursing facility care, or Comprehensive Outpatient Rehabilitation Facility (CORF) services </w:t>
      </w:r>
      <w:r w:rsidRPr="00CD2C57">
        <w:rPr>
          <w:i/>
          <w:iCs/>
        </w:rPr>
        <w:t>after</w:t>
      </w:r>
      <w:r w:rsidRPr="00052110">
        <w:t xml:space="preserve"> this date when your coverage ends, then </w:t>
      </w:r>
      <w:r w:rsidRPr="00CD2C57">
        <w:rPr>
          <w:b/>
          <w:bCs/>
        </w:rPr>
        <w:t>you will have to pay the full cost</w:t>
      </w:r>
      <w:r w:rsidRPr="00052110">
        <w:t xml:space="preserve"> of this care yourself.</w:t>
      </w:r>
    </w:p>
    <w:p w14:paraId="202BC785" w14:textId="07C8B84F" w:rsidR="003750D0" w:rsidRPr="00052110" w:rsidRDefault="003750D0" w:rsidP="008C5B3C">
      <w:pPr>
        <w:pStyle w:val="StepHeading"/>
      </w:pPr>
      <w:r w:rsidRPr="00052110" w:rsidDel="00A5614C">
        <w:rPr>
          <w:u w:val="single"/>
        </w:rPr>
        <w:t>Step 4:</w:t>
      </w:r>
      <w:r w:rsidRPr="00052110">
        <w:t xml:space="preserve"> If the answer to your Level 1 </w:t>
      </w:r>
      <w:r w:rsidR="005228C1">
        <w:t>appeal</w:t>
      </w:r>
      <w:r w:rsidRPr="00052110">
        <w:t xml:space="preserve"> is no, you decide if you want to make another appeal.</w:t>
      </w:r>
    </w:p>
    <w:p w14:paraId="4A920046" w14:textId="34193438" w:rsidR="003750D0" w:rsidRPr="00052110" w:rsidRDefault="003750D0" w:rsidP="0018638E">
      <w:pPr>
        <w:pStyle w:val="ListBullet"/>
        <w:numPr>
          <w:ilvl w:val="0"/>
          <w:numId w:val="184"/>
        </w:numPr>
        <w:ind w:left="720"/>
      </w:pPr>
      <w:r w:rsidRPr="00052110">
        <w:t xml:space="preserve">If reviewers say </w:t>
      </w:r>
      <w:r w:rsidRPr="00CD2C57">
        <w:rPr>
          <w:i/>
          <w:iCs/>
        </w:rPr>
        <w:t>no</w:t>
      </w:r>
      <w:r w:rsidRPr="00052110">
        <w:t xml:space="preserve"> to your Level 1 </w:t>
      </w:r>
      <w:r w:rsidR="005228C1">
        <w:t>appeal</w:t>
      </w:r>
      <w:r w:rsidRPr="00052110">
        <w:t xml:space="preserve"> – </w:t>
      </w:r>
      <w:r w:rsidRPr="00052110">
        <w:rPr>
          <w:u w:val="single"/>
        </w:rPr>
        <w:t>and</w:t>
      </w:r>
      <w:r w:rsidRPr="00052110">
        <w:t xml:space="preserve"> you choose to continue getting care after your coverage for the care has ended – then you can make </w:t>
      </w:r>
      <w:r w:rsidR="00631040">
        <w:t>a Level 2</w:t>
      </w:r>
      <w:r w:rsidRPr="00052110">
        <w:t xml:space="preserve"> appeal.</w:t>
      </w:r>
    </w:p>
    <w:p w14:paraId="4031E2D5" w14:textId="3D4EB7CF" w:rsidR="003750D0" w:rsidRPr="00052110" w:rsidRDefault="003750D0" w:rsidP="007E2C5C">
      <w:pPr>
        <w:pStyle w:val="Heading4"/>
      </w:pPr>
      <w:bookmarkStart w:id="1178" w:name="_Toc228557724"/>
      <w:bookmarkStart w:id="1179" w:name="_Toc377720949"/>
      <w:bookmarkStart w:id="1180" w:name="_Toc68442093"/>
      <w:r w:rsidRPr="00052110">
        <w:t>Section 8.4</w:t>
      </w:r>
      <w:r w:rsidRPr="00052110">
        <w:tab/>
        <w:t xml:space="preserve">Step-by-step: How to make a Level 2 </w:t>
      </w:r>
      <w:r w:rsidR="005228C1">
        <w:t>appeal</w:t>
      </w:r>
      <w:r w:rsidRPr="00052110">
        <w:t xml:space="preserve"> to have our plan cover your care for a longer time</w:t>
      </w:r>
      <w:bookmarkEnd w:id="1178"/>
      <w:bookmarkEnd w:id="1179"/>
      <w:bookmarkEnd w:id="1180"/>
    </w:p>
    <w:p w14:paraId="54D7E849" w14:textId="54CF9DB7" w:rsidR="003750D0" w:rsidRPr="00052110" w:rsidRDefault="003750D0">
      <w:r w:rsidRPr="00052110">
        <w:t xml:space="preserve">During a Level 2 </w:t>
      </w:r>
      <w:r w:rsidR="005228C1">
        <w:t>appeal</w:t>
      </w:r>
      <w:r w:rsidRPr="00052110">
        <w:t xml:space="preserve">, you ask the Quality Improvement Organization to take another look at the </w:t>
      </w:r>
      <w:r w:rsidR="00C60ADA" w:rsidRPr="00052110">
        <w:t>decision on</w:t>
      </w:r>
      <w:r w:rsidRPr="00052110">
        <w:t xml:space="preserve"> your first appeal.</w:t>
      </w:r>
      <w:r w:rsidR="00AD7ED6" w:rsidRPr="00052110">
        <w:t xml:space="preserve"> If </w:t>
      </w:r>
      <w:r w:rsidR="009D58EF" w:rsidRPr="00052110">
        <w:t xml:space="preserve">the Quality Improvement Organization turns </w:t>
      </w:r>
      <w:r w:rsidR="00AD7ED6" w:rsidRPr="00052110">
        <w:t xml:space="preserve">down your Level 2 </w:t>
      </w:r>
      <w:r w:rsidR="005228C1">
        <w:t>appeal</w:t>
      </w:r>
      <w:r w:rsidR="00AD7ED6" w:rsidRPr="00052110">
        <w:t xml:space="preserve">, you may have to pay the full cost for your home health care, or skilled nursing facility care, or </w:t>
      </w:r>
      <w:r w:rsidR="00AD7ED6" w:rsidRPr="00052110">
        <w:rPr>
          <w:color w:val="000000"/>
        </w:rPr>
        <w:t>Comprehensive Outpatient Rehabilitation Facility (CORF) services</w:t>
      </w:r>
      <w:r w:rsidR="00AD7ED6" w:rsidRPr="00052110">
        <w:t xml:space="preserve"> </w:t>
      </w:r>
      <w:r w:rsidR="00AD7ED6" w:rsidRPr="00CD2C57">
        <w:rPr>
          <w:i/>
          <w:iCs/>
        </w:rPr>
        <w:t>after</w:t>
      </w:r>
      <w:r w:rsidR="00AD7ED6" w:rsidRPr="00052110">
        <w:t xml:space="preserve"> the date when we said your coverage would end.</w:t>
      </w:r>
    </w:p>
    <w:p w14:paraId="152F349E" w14:textId="4E54AB29" w:rsidR="003750D0" w:rsidRPr="00052110" w:rsidRDefault="003750D0" w:rsidP="003750D0">
      <w:pPr>
        <w:pStyle w:val="StepHeading"/>
      </w:pPr>
      <w:r w:rsidRPr="00052110" w:rsidDel="00A5614C">
        <w:rPr>
          <w:u w:val="single"/>
        </w:rPr>
        <w:t>Step 1:</w:t>
      </w:r>
      <w:r w:rsidRPr="00052110" w:rsidDel="00A5614C">
        <w:t xml:space="preserve"> </w:t>
      </w:r>
      <w:r w:rsidR="00C67AC8">
        <w:t>C</w:t>
      </w:r>
      <w:r w:rsidRPr="00052110">
        <w:t>ontact the Quality Improvement Organization again and ask for another review.</w:t>
      </w:r>
    </w:p>
    <w:p w14:paraId="4F024061" w14:textId="597292A1" w:rsidR="003750D0" w:rsidRPr="00052110" w:rsidRDefault="003750D0" w:rsidP="002B09E2">
      <w:pPr>
        <w:pStyle w:val="ListBullet"/>
        <w:numPr>
          <w:ilvl w:val="0"/>
          <w:numId w:val="184"/>
        </w:numPr>
        <w:ind w:left="720"/>
      </w:pPr>
      <w:r w:rsidRPr="00052110">
        <w:t xml:space="preserve">You must ask for this review </w:t>
      </w:r>
      <w:r w:rsidRPr="00CD2C57">
        <w:rPr>
          <w:b/>
          <w:bCs/>
        </w:rPr>
        <w:t>within 60</w:t>
      </w:r>
      <w:r w:rsidR="00D36ADA">
        <w:rPr>
          <w:b/>
          <w:bCs/>
        </w:rPr>
        <w:t xml:space="preserve"> calendar</w:t>
      </w:r>
      <w:r w:rsidRPr="00CD2C57">
        <w:rPr>
          <w:b/>
          <w:bCs/>
        </w:rPr>
        <w:t xml:space="preserve"> days</w:t>
      </w:r>
      <w:r w:rsidRPr="00052110">
        <w:t xml:space="preserve"> after the day when the Quality Improvement Organization said </w:t>
      </w:r>
      <w:r w:rsidRPr="00CD2C57">
        <w:rPr>
          <w:i/>
          <w:iCs/>
        </w:rPr>
        <w:t>no</w:t>
      </w:r>
      <w:r w:rsidRPr="00052110">
        <w:t xml:space="preserve"> to your Level 1 </w:t>
      </w:r>
      <w:r w:rsidR="005228C1">
        <w:t>appeal</w:t>
      </w:r>
      <w:r w:rsidRPr="00052110">
        <w:t>. You can ask for this review only if you continued getting care after the date that your coverage for the care ended.</w:t>
      </w:r>
    </w:p>
    <w:p w14:paraId="246C9ECF" w14:textId="77777777" w:rsidR="003750D0" w:rsidRPr="00052110" w:rsidRDefault="003750D0" w:rsidP="003750D0">
      <w:pPr>
        <w:pStyle w:val="StepHeading"/>
      </w:pPr>
      <w:r w:rsidRPr="00052110" w:rsidDel="00A5614C">
        <w:rPr>
          <w:u w:val="single"/>
        </w:rPr>
        <w:t>Step 2:</w:t>
      </w:r>
      <w:r w:rsidRPr="00052110" w:rsidDel="00A5614C">
        <w:t xml:space="preserve"> </w:t>
      </w:r>
      <w:r w:rsidRPr="00052110">
        <w:t>The Quality Improvement Organization does a second review of your situation.</w:t>
      </w:r>
    </w:p>
    <w:p w14:paraId="76152F4E" w14:textId="77777777" w:rsidR="003750D0" w:rsidRPr="00052110" w:rsidRDefault="003750D0" w:rsidP="002B09E2">
      <w:pPr>
        <w:pStyle w:val="ListBullet"/>
        <w:numPr>
          <w:ilvl w:val="0"/>
          <w:numId w:val="184"/>
        </w:numPr>
        <w:ind w:left="720"/>
      </w:pPr>
      <w:r w:rsidRPr="00052110">
        <w:t xml:space="preserve">Reviewers at the Quality Improvement Organization will take another careful look at all of the information related to your appeal. </w:t>
      </w:r>
    </w:p>
    <w:p w14:paraId="25C4C7D0" w14:textId="797FAFA0" w:rsidR="003750D0" w:rsidRPr="00052110" w:rsidRDefault="003750D0" w:rsidP="003750D0">
      <w:pPr>
        <w:pStyle w:val="StepHeading"/>
      </w:pPr>
      <w:r w:rsidRPr="00052110" w:rsidDel="00A5614C">
        <w:rPr>
          <w:u w:val="single"/>
        </w:rPr>
        <w:t>Step 3:</w:t>
      </w:r>
      <w:r w:rsidRPr="00052110">
        <w:t xml:space="preserve"> Within 14</w:t>
      </w:r>
      <w:r w:rsidR="00D36ADA">
        <w:t xml:space="preserve"> calendar</w:t>
      </w:r>
      <w:r w:rsidRPr="00052110">
        <w:t xml:space="preserve"> days</w:t>
      </w:r>
      <w:r w:rsidR="008304BB">
        <w:t xml:space="preserve"> of receipt </w:t>
      </w:r>
      <w:r w:rsidR="00A844F9">
        <w:t>of your appeal request</w:t>
      </w:r>
      <w:r w:rsidR="006B7EBB">
        <w:t>,</w:t>
      </w:r>
      <w:r w:rsidRPr="00052110">
        <w:t xml:space="preserve"> reviewers will decide on your appeal and tell you their decision.</w:t>
      </w:r>
    </w:p>
    <w:p w14:paraId="09322F70" w14:textId="21371C3D" w:rsidR="003750D0" w:rsidRDefault="003750D0" w:rsidP="0049042A">
      <w:pPr>
        <w:pStyle w:val="Minorsubheadingindented25"/>
        <w:ind w:left="0"/>
      </w:pPr>
      <w:r w:rsidRPr="00052110">
        <w:t>What happens if the review organization says yes?</w:t>
      </w:r>
    </w:p>
    <w:p w14:paraId="655289FE" w14:textId="77777777" w:rsidR="00764145" w:rsidRDefault="00764145" w:rsidP="002B09E2">
      <w:pPr>
        <w:pStyle w:val="ListBullet"/>
        <w:numPr>
          <w:ilvl w:val="0"/>
          <w:numId w:val="184"/>
        </w:numPr>
        <w:ind w:left="720"/>
      </w:pPr>
      <w:r w:rsidRPr="00CD2C57">
        <w:rPr>
          <w:b/>
          <w:bCs/>
        </w:rPr>
        <w:t>We must reimburse you</w:t>
      </w:r>
      <w:r w:rsidRPr="00052110">
        <w:t xml:space="preserve"> for our share of the costs of care you have received since the date when we said your coverage would end. </w:t>
      </w:r>
      <w:r w:rsidRPr="00CD2C57">
        <w:rPr>
          <w:b/>
          <w:bCs/>
        </w:rPr>
        <w:t>We must continue providing coverage</w:t>
      </w:r>
      <w:r w:rsidRPr="00DE00A7">
        <w:rPr>
          <w:i/>
          <w:iCs/>
        </w:rPr>
        <w:t xml:space="preserve"> </w:t>
      </w:r>
      <w:r w:rsidRPr="00052110">
        <w:t>for the care for as long as it is medically necessary.</w:t>
      </w:r>
    </w:p>
    <w:p w14:paraId="2A84B8DB" w14:textId="77777777" w:rsidR="00764145" w:rsidRPr="00764145" w:rsidRDefault="00764145" w:rsidP="002B09E2">
      <w:pPr>
        <w:pStyle w:val="ListBullet"/>
        <w:numPr>
          <w:ilvl w:val="0"/>
          <w:numId w:val="184"/>
        </w:numPr>
        <w:ind w:left="720"/>
      </w:pPr>
      <w:r w:rsidRPr="00052110">
        <w:t>You must continue to pay your share of the costs and there may be coverage limitations that apply.</w:t>
      </w:r>
    </w:p>
    <w:p w14:paraId="40B46C65" w14:textId="77777777" w:rsidR="003750D0" w:rsidRPr="00052110" w:rsidRDefault="003750D0" w:rsidP="0049042A">
      <w:pPr>
        <w:pStyle w:val="Minorsubheadingindented25"/>
        <w:ind w:left="0"/>
      </w:pPr>
      <w:r w:rsidRPr="00052110">
        <w:t>What happens if the review organization says no?</w:t>
      </w:r>
    </w:p>
    <w:p w14:paraId="64AF396D" w14:textId="42E443F2" w:rsidR="003750D0" w:rsidRPr="00052110" w:rsidRDefault="003750D0" w:rsidP="0091176E">
      <w:pPr>
        <w:pStyle w:val="ListBullet"/>
        <w:numPr>
          <w:ilvl w:val="0"/>
          <w:numId w:val="184"/>
        </w:numPr>
        <w:ind w:left="720"/>
      </w:pPr>
      <w:r w:rsidRPr="00052110">
        <w:t xml:space="preserve">It means they agree with the </w:t>
      </w:r>
      <w:r w:rsidR="00C60ADA" w:rsidRPr="00052110">
        <w:t>decision made</w:t>
      </w:r>
      <w:r w:rsidRPr="00052110">
        <w:t xml:space="preserve"> to your Level 1 </w:t>
      </w:r>
      <w:r w:rsidR="005228C1">
        <w:t>appeal</w:t>
      </w:r>
      <w:r w:rsidR="00312A88" w:rsidRPr="00052110">
        <w:t>.</w:t>
      </w:r>
      <w:r w:rsidRPr="00052110">
        <w:t xml:space="preserve"> </w:t>
      </w:r>
    </w:p>
    <w:p w14:paraId="313B0987" w14:textId="77777777" w:rsidR="003750D0" w:rsidRPr="00052110" w:rsidRDefault="003750D0" w:rsidP="0091176E">
      <w:pPr>
        <w:pStyle w:val="ListBullet"/>
        <w:numPr>
          <w:ilvl w:val="0"/>
          <w:numId w:val="184"/>
        </w:numPr>
        <w:ind w:left="720"/>
      </w:pPr>
      <w:r w:rsidRPr="00052110">
        <w:t>The notice you get will tell you in writing what you can do if you wish to continue with the review process. It will give you the details about how to go on to the next level of appeal, which is handled by a</w:t>
      </w:r>
      <w:r w:rsidR="003E2ACC">
        <w:t>n Administrative Law</w:t>
      </w:r>
      <w:r w:rsidRPr="00052110">
        <w:t xml:space="preserve"> </w:t>
      </w:r>
      <w:r w:rsidR="003E2ACC">
        <w:t>J</w:t>
      </w:r>
      <w:r w:rsidRPr="00052110">
        <w:t>udge</w:t>
      </w:r>
      <w:r w:rsidR="003E2ACC">
        <w:t xml:space="preserve"> or attorney adjudicator</w:t>
      </w:r>
      <w:r w:rsidRPr="00052110">
        <w:t xml:space="preserve">. </w:t>
      </w:r>
    </w:p>
    <w:p w14:paraId="40E94E58" w14:textId="77777777" w:rsidR="003750D0" w:rsidRPr="00052110" w:rsidRDefault="003750D0" w:rsidP="003750D0">
      <w:pPr>
        <w:pStyle w:val="StepHeading"/>
      </w:pPr>
      <w:r w:rsidRPr="00052110" w:rsidDel="00A5614C">
        <w:rPr>
          <w:u w:val="single"/>
        </w:rPr>
        <w:t>Step 4:</w:t>
      </w:r>
      <w:r w:rsidRPr="00052110" w:rsidDel="00A5614C">
        <w:t xml:space="preserve"> </w:t>
      </w:r>
      <w:r w:rsidRPr="00052110">
        <w:t>If the answer is no, you will need to decide whether you want to take your appeal further.</w:t>
      </w:r>
    </w:p>
    <w:p w14:paraId="516F58B0" w14:textId="3AC4948F" w:rsidR="003750D0" w:rsidRPr="00052110" w:rsidRDefault="003750D0" w:rsidP="0091176E">
      <w:pPr>
        <w:pStyle w:val="ListBullet"/>
        <w:numPr>
          <w:ilvl w:val="0"/>
          <w:numId w:val="184"/>
        </w:numPr>
        <w:ind w:left="720"/>
      </w:pPr>
      <w:r w:rsidRPr="00052110">
        <w:t xml:space="preserve">There are three additional levels of appeal after Level 2, for a total of five levels of appeal. If </w:t>
      </w:r>
      <w:bookmarkStart w:id="1181" w:name="_Hlk70970213"/>
      <w:r w:rsidR="00631040">
        <w:t xml:space="preserve">you want to go on to a Level 3 </w:t>
      </w:r>
      <w:r w:rsidR="005228C1">
        <w:t>appeal</w:t>
      </w:r>
      <w:r w:rsidR="00594D0D">
        <w:t>,</w:t>
      </w:r>
      <w:r w:rsidR="00631040">
        <w:t xml:space="preserve"> the details on how to do this are in the written notice you get after your Level 2 </w:t>
      </w:r>
      <w:r w:rsidR="005228C1">
        <w:t>appeal</w:t>
      </w:r>
      <w:r w:rsidR="00631040">
        <w:t xml:space="preserve"> decision.</w:t>
      </w:r>
      <w:bookmarkEnd w:id="1181"/>
      <w:r w:rsidR="00631040">
        <w:t xml:space="preserve"> </w:t>
      </w:r>
    </w:p>
    <w:p w14:paraId="37AA4628" w14:textId="7CB53A0C" w:rsidR="003750D0" w:rsidRPr="00052110" w:rsidRDefault="00631040" w:rsidP="0091176E">
      <w:pPr>
        <w:pStyle w:val="ListBullet"/>
        <w:numPr>
          <w:ilvl w:val="0"/>
          <w:numId w:val="184"/>
        </w:numPr>
        <w:ind w:left="720"/>
      </w:pPr>
      <w:bookmarkStart w:id="1182" w:name="_Hlk70973984"/>
      <w:r>
        <w:t xml:space="preserve">The Level 3 </w:t>
      </w:r>
      <w:r w:rsidR="005228C1">
        <w:t>appeal</w:t>
      </w:r>
      <w:r>
        <w:t xml:space="preserve"> is handled by an Administrative Law Judge or attorney adjudicator. </w:t>
      </w:r>
      <w:bookmarkEnd w:id="1182"/>
      <w:r w:rsidR="003750D0">
        <w:t>Section 9 in this chapter tells more about Levels 3, 4, and 5 of the appeals process.</w:t>
      </w:r>
    </w:p>
    <w:p w14:paraId="3E024854" w14:textId="5FCE891B" w:rsidR="003750D0" w:rsidRPr="00963F1F" w:rsidRDefault="003750D0">
      <w:pPr>
        <w:pStyle w:val="Heading3"/>
      </w:pPr>
      <w:bookmarkStart w:id="1183" w:name="_Toc228557726"/>
      <w:bookmarkStart w:id="1184" w:name="_Toc377720951"/>
      <w:bookmarkStart w:id="1185" w:name="_Toc68442095"/>
      <w:bookmarkStart w:id="1186" w:name="_Toc102342191"/>
      <w:bookmarkStart w:id="1187" w:name="_Toc166060289"/>
      <w:r w:rsidRPr="00052110">
        <w:t>SECTION 9</w:t>
      </w:r>
      <w:r w:rsidRPr="00052110">
        <w:tab/>
        <w:t>Taking your appeal to Level 3 and beyond</w:t>
      </w:r>
      <w:bookmarkEnd w:id="1183"/>
      <w:bookmarkEnd w:id="1184"/>
      <w:bookmarkEnd w:id="1185"/>
      <w:bookmarkEnd w:id="1186"/>
      <w:bookmarkEnd w:id="1187"/>
    </w:p>
    <w:p w14:paraId="789D8B3D" w14:textId="6728E1C1" w:rsidR="003750D0" w:rsidRPr="00052110" w:rsidRDefault="003750D0" w:rsidP="007E2C5C">
      <w:pPr>
        <w:pStyle w:val="Heading4"/>
      </w:pPr>
      <w:bookmarkStart w:id="1188" w:name="_Toc68442096"/>
      <w:bookmarkStart w:id="1189" w:name="_Toc228557727"/>
      <w:bookmarkStart w:id="1190" w:name="_Toc377720952"/>
      <w:r w:rsidRPr="00052110">
        <w:t>Section 9.1</w:t>
      </w:r>
      <w:r w:rsidRPr="00052110">
        <w:tab/>
      </w:r>
      <w:r w:rsidR="000B367A">
        <w:t>A</w:t>
      </w:r>
      <w:r w:rsidR="005228C1">
        <w:t>ppeal</w:t>
      </w:r>
      <w:r w:rsidR="00D33E19" w:rsidRPr="00D33E19">
        <w:t xml:space="preserve"> Levels 3, 4 and 5 for Medical Service Requests</w:t>
      </w:r>
      <w:bookmarkEnd w:id="1188"/>
      <w:r w:rsidR="00D33E19">
        <w:t xml:space="preserve"> </w:t>
      </w:r>
      <w:bookmarkEnd w:id="1189"/>
      <w:bookmarkEnd w:id="1190"/>
    </w:p>
    <w:p w14:paraId="4EF3A35D" w14:textId="4141FEBF" w:rsidR="003750D0" w:rsidRPr="00052110" w:rsidRDefault="003750D0" w:rsidP="00764145">
      <w:r w:rsidRPr="00052110">
        <w:t xml:space="preserve">This section may be appropriate for you if you have made a Level 1 </w:t>
      </w:r>
      <w:r w:rsidR="005228C1">
        <w:t>appeal</w:t>
      </w:r>
      <w:r w:rsidRPr="00052110">
        <w:t xml:space="preserve"> and a Level 2 </w:t>
      </w:r>
      <w:r w:rsidR="005228C1">
        <w:t>appeal</w:t>
      </w:r>
      <w:r w:rsidRPr="00052110">
        <w:t xml:space="preserve">, and both of your appeals have been turned down. </w:t>
      </w:r>
    </w:p>
    <w:p w14:paraId="73CEF887" w14:textId="0F30F04A" w:rsidR="003750D0" w:rsidRPr="00052110" w:rsidRDefault="003750D0" w:rsidP="00764145">
      <w:r w:rsidRPr="00052110">
        <w:t xml:space="preserve">If the dollar value of the item or medical service you have appealed meets certain minimum levels, you may be able to go on to additional levels of appeal. If the dollar value is </w:t>
      </w:r>
      <w:r w:rsidRPr="00052110" w:rsidDel="00A5614C">
        <w:t>less than the minimum level</w:t>
      </w:r>
      <w:r w:rsidRPr="00052110">
        <w:t xml:space="preserve">, you cannot appeal any further. </w:t>
      </w:r>
      <w:r w:rsidR="0092163C">
        <w:t>T</w:t>
      </w:r>
      <w:r w:rsidRPr="00052110">
        <w:t xml:space="preserve">he written response you receive to your Level 2 </w:t>
      </w:r>
      <w:r w:rsidR="005228C1">
        <w:t>appeal</w:t>
      </w:r>
      <w:r w:rsidRPr="00052110">
        <w:t xml:space="preserve"> will explain </w:t>
      </w:r>
      <w:r w:rsidR="0092163C">
        <w:t xml:space="preserve">how to make a Level 3 </w:t>
      </w:r>
      <w:r w:rsidR="005228C1">
        <w:t>appeal</w:t>
      </w:r>
      <w:r w:rsidR="0092163C">
        <w:t>.</w:t>
      </w:r>
      <w:r w:rsidRPr="00052110">
        <w:t xml:space="preserve"> </w:t>
      </w:r>
    </w:p>
    <w:p w14:paraId="662159C3" w14:textId="77777777" w:rsidR="003750D0" w:rsidRDefault="003750D0" w:rsidP="00764145">
      <w:r w:rsidRPr="00052110">
        <w:t xml:space="preserve">For most situations that involve appeals, the last three levels of appeal work in much the same way. Here is who handles the review of your appeal at each of these levels. </w:t>
      </w:r>
    </w:p>
    <w:p w14:paraId="287D7E75" w14:textId="1AE9DAFE" w:rsidR="000F54FB" w:rsidRPr="00757FD9" w:rsidRDefault="000F54FB" w:rsidP="00503AF6">
      <w:pPr>
        <w:pStyle w:val="AppealBox"/>
        <w:outlineLvl w:val="4"/>
      </w:pPr>
      <w:r w:rsidRPr="00757FD9">
        <w:rPr>
          <w:rStyle w:val="Strong"/>
        </w:rPr>
        <w:t xml:space="preserve">Level 3 </w:t>
      </w:r>
      <w:r w:rsidR="005228C1">
        <w:rPr>
          <w:rStyle w:val="Strong"/>
        </w:rPr>
        <w:t>appeal</w:t>
      </w:r>
      <w:r w:rsidRPr="00757FD9">
        <w:tab/>
      </w:r>
      <w:r w:rsidR="00DB5106" w:rsidRPr="00CD2C57">
        <w:rPr>
          <w:b/>
          <w:bCs/>
        </w:rPr>
        <w:t>An Administrative</w:t>
      </w:r>
      <w:r w:rsidR="00AF62B4" w:rsidRPr="00DE00A7">
        <w:rPr>
          <w:b/>
          <w:bCs/>
        </w:rPr>
        <w:t xml:space="preserve"> Law Judge or an attorney adjudicator </w:t>
      </w:r>
      <w:r w:rsidRPr="00CB6200">
        <w:rPr>
          <w:b/>
          <w:bCs/>
        </w:rPr>
        <w:t>who works for the Federal government</w:t>
      </w:r>
      <w:r w:rsidRPr="00757FD9">
        <w:t xml:space="preserve"> will review your appeal and give you an answer. </w:t>
      </w:r>
    </w:p>
    <w:p w14:paraId="71692891" w14:textId="0516BB10" w:rsidR="00503AF6" w:rsidRPr="00503AF6" w:rsidRDefault="57D76BA6" w:rsidP="00CE6D3E">
      <w:pPr>
        <w:pStyle w:val="ListBullet"/>
        <w:numPr>
          <w:ilvl w:val="1"/>
          <w:numId w:val="185"/>
        </w:numPr>
        <w:ind w:left="720"/>
      </w:pPr>
      <w:r w:rsidRPr="0D1202D5">
        <w:rPr>
          <w:b/>
          <w:bCs/>
        </w:rPr>
        <w:t xml:space="preserve">If the Administrative Law Judge </w:t>
      </w:r>
      <w:r w:rsidR="159FAB24" w:rsidRPr="0D1202D5">
        <w:rPr>
          <w:b/>
          <w:bCs/>
        </w:rPr>
        <w:t xml:space="preserve">or attorney adjudicator </w:t>
      </w:r>
      <w:r w:rsidRPr="0D1202D5">
        <w:rPr>
          <w:b/>
          <w:bCs/>
        </w:rPr>
        <w:t xml:space="preserve">says yes to your appeal, the appeals process </w:t>
      </w:r>
      <w:r w:rsidRPr="7AA5F102">
        <w:rPr>
          <w:b/>
          <w:bCs/>
          <w:i/>
          <w:iCs/>
        </w:rPr>
        <w:t>may</w:t>
      </w:r>
      <w:r w:rsidRPr="0D1202D5">
        <w:rPr>
          <w:b/>
          <w:bCs/>
        </w:rPr>
        <w:t xml:space="preserve"> or </w:t>
      </w:r>
      <w:r w:rsidRPr="7AA5F102">
        <w:rPr>
          <w:b/>
          <w:bCs/>
          <w:i/>
          <w:iCs/>
        </w:rPr>
        <w:t>may not</w:t>
      </w:r>
      <w:r w:rsidRPr="0D1202D5">
        <w:rPr>
          <w:b/>
          <w:bCs/>
        </w:rPr>
        <w:t xml:space="preserve"> be over</w:t>
      </w:r>
      <w:r w:rsidR="5AD0B1FE" w:rsidRPr="0D1202D5">
        <w:rPr>
          <w:b/>
          <w:bCs/>
        </w:rPr>
        <w:t>.</w:t>
      </w:r>
      <w:r>
        <w:t xml:space="preserve"> Unlike a decision at </w:t>
      </w:r>
      <w:r w:rsidR="5AD0B1FE">
        <w:t xml:space="preserve">a </w:t>
      </w:r>
      <w:r>
        <w:t xml:space="preserve">Level 2 </w:t>
      </w:r>
      <w:r w:rsidR="4DACCDB4">
        <w:t>appeal</w:t>
      </w:r>
      <w:r w:rsidR="5AD0B1FE">
        <w:t xml:space="preserve">, </w:t>
      </w:r>
      <w:r>
        <w:t>we have the right to appeal a Level 3 decision that is favorable to you.</w:t>
      </w:r>
      <w:bookmarkStart w:id="1191" w:name="_Hlk70974585"/>
      <w:r w:rsidR="5AD0B1FE">
        <w:t xml:space="preserve"> If we decide to appeal</w:t>
      </w:r>
      <w:r w:rsidR="00F43918">
        <w:t>,</w:t>
      </w:r>
      <w:r w:rsidR="5AD0B1FE">
        <w:t xml:space="preserve"> it will go to a Level 4 </w:t>
      </w:r>
      <w:r w:rsidR="4DACCDB4">
        <w:t>appeal</w:t>
      </w:r>
      <w:r w:rsidR="5AD0B1FE">
        <w:t xml:space="preserve">. </w:t>
      </w:r>
      <w:bookmarkEnd w:id="1191"/>
    </w:p>
    <w:p w14:paraId="6A462940" w14:textId="076637A0" w:rsidR="003750D0" w:rsidRPr="00052110" w:rsidRDefault="003750D0" w:rsidP="00B233D5">
      <w:pPr>
        <w:pStyle w:val="ListBullet"/>
        <w:numPr>
          <w:ilvl w:val="1"/>
          <w:numId w:val="86"/>
        </w:numPr>
      </w:pPr>
      <w:r w:rsidRPr="00052110">
        <w:t xml:space="preserve">If we decide </w:t>
      </w:r>
      <w:r w:rsidRPr="00CD2C57">
        <w:rPr>
          <w:i/>
          <w:iCs/>
        </w:rPr>
        <w:t>not</w:t>
      </w:r>
      <w:r w:rsidRPr="00052110">
        <w:t xml:space="preserve"> to </w:t>
      </w:r>
      <w:r w:rsidR="0081256C" w:rsidRPr="00052110">
        <w:t>appeal,</w:t>
      </w:r>
      <w:r w:rsidRPr="00052110">
        <w:t xml:space="preserve"> we must authorize or provide you with the </w:t>
      </w:r>
      <w:r w:rsidR="00453DC3">
        <w:t>medical care</w:t>
      </w:r>
      <w:r w:rsidRPr="00052110">
        <w:t xml:space="preserve"> within 60 </w:t>
      </w:r>
      <w:r w:rsidR="000736EB" w:rsidRPr="00052110">
        <w:t xml:space="preserve">calendar </w:t>
      </w:r>
      <w:r w:rsidRPr="00052110">
        <w:t xml:space="preserve">days after receiving the </w:t>
      </w:r>
      <w:r w:rsidR="00AF62B4">
        <w:t>Administrative Law J</w:t>
      </w:r>
      <w:r w:rsidRPr="00052110">
        <w:t xml:space="preserve">udge’s </w:t>
      </w:r>
      <w:r w:rsidR="00AF62B4">
        <w:t>or attorney adjudicator</w:t>
      </w:r>
      <w:r w:rsidR="006A39F4">
        <w:t>’s</w:t>
      </w:r>
      <w:r w:rsidR="00AF62B4">
        <w:t xml:space="preserve"> </w:t>
      </w:r>
      <w:r w:rsidRPr="00052110">
        <w:t>decision.</w:t>
      </w:r>
    </w:p>
    <w:p w14:paraId="20A96FB7" w14:textId="7770A081" w:rsidR="003750D0" w:rsidRPr="00052110" w:rsidRDefault="003750D0" w:rsidP="00B233D5">
      <w:pPr>
        <w:pStyle w:val="ListBullet"/>
        <w:numPr>
          <w:ilvl w:val="1"/>
          <w:numId w:val="86"/>
        </w:numPr>
      </w:pPr>
      <w:r w:rsidRPr="00052110">
        <w:t xml:space="preserve">If we decide to appeal the decision, we will send you a copy of the Level 4 </w:t>
      </w:r>
      <w:r w:rsidR="005228C1">
        <w:t>appeal</w:t>
      </w:r>
      <w:r w:rsidRPr="00052110">
        <w:t xml:space="preserve"> request with any accompanying documents. We may wait for the Level 4 </w:t>
      </w:r>
      <w:r w:rsidR="005228C1">
        <w:t>appeal</w:t>
      </w:r>
      <w:r w:rsidRPr="00052110">
        <w:t xml:space="preserve"> decision before authorizing or providing the </w:t>
      </w:r>
      <w:r w:rsidR="00453DC3">
        <w:t>medical care</w:t>
      </w:r>
      <w:r w:rsidRPr="00052110">
        <w:t xml:space="preserve"> in dispute.</w:t>
      </w:r>
    </w:p>
    <w:p w14:paraId="1F2F95CD" w14:textId="77777777" w:rsidR="00503AF6" w:rsidRPr="00503AF6" w:rsidRDefault="00503AF6" w:rsidP="00554A72">
      <w:pPr>
        <w:pStyle w:val="ListBullet"/>
        <w:numPr>
          <w:ilvl w:val="1"/>
          <w:numId w:val="186"/>
        </w:numPr>
        <w:ind w:left="720"/>
      </w:pPr>
      <w:r w:rsidRPr="00CD2C57">
        <w:rPr>
          <w:b/>
          <w:bCs/>
        </w:rPr>
        <w:t xml:space="preserve">If the Administrative Law Judge </w:t>
      </w:r>
      <w:r w:rsidR="00AF62B4" w:rsidRPr="00DE00A7">
        <w:rPr>
          <w:b/>
          <w:bCs/>
        </w:rPr>
        <w:t xml:space="preserve">or attorney adjudicator </w:t>
      </w:r>
      <w:r w:rsidRPr="00CB6200">
        <w:rPr>
          <w:b/>
          <w:bCs/>
        </w:rPr>
        <w:t xml:space="preserve">says no to your appeal, the appeals process </w:t>
      </w:r>
      <w:r w:rsidRPr="00CB6200">
        <w:rPr>
          <w:b/>
          <w:bCs/>
          <w:i/>
          <w:iCs/>
        </w:rPr>
        <w:t>may</w:t>
      </w:r>
      <w:r w:rsidRPr="00CB6200">
        <w:rPr>
          <w:b/>
          <w:bCs/>
        </w:rPr>
        <w:t xml:space="preserve"> or </w:t>
      </w:r>
      <w:r w:rsidRPr="00CB6200">
        <w:rPr>
          <w:b/>
          <w:bCs/>
          <w:i/>
          <w:iCs/>
        </w:rPr>
        <w:t>may not</w:t>
      </w:r>
      <w:r w:rsidRPr="00CB6200">
        <w:rPr>
          <w:b/>
          <w:bCs/>
        </w:rPr>
        <w:t xml:space="preserve"> be over</w:t>
      </w:r>
      <w:r w:rsidRPr="00052110">
        <w:t>.</w:t>
      </w:r>
    </w:p>
    <w:p w14:paraId="7F929689" w14:textId="77777777" w:rsidR="003750D0" w:rsidRPr="00052110" w:rsidRDefault="003750D0" w:rsidP="00B233D5">
      <w:pPr>
        <w:pStyle w:val="ListBullet"/>
        <w:numPr>
          <w:ilvl w:val="1"/>
          <w:numId w:val="86"/>
        </w:numPr>
      </w:pPr>
      <w:r w:rsidRPr="00052110">
        <w:t xml:space="preserve">If you decide to accept this decision that turns down your appeal, the appeals process is over. </w:t>
      </w:r>
    </w:p>
    <w:p w14:paraId="35A60765" w14:textId="35A9120D" w:rsidR="003750D0" w:rsidRPr="00052110" w:rsidRDefault="003750D0" w:rsidP="00B233D5">
      <w:pPr>
        <w:pStyle w:val="ListBullet"/>
        <w:numPr>
          <w:ilvl w:val="1"/>
          <w:numId w:val="86"/>
        </w:numPr>
      </w:pPr>
      <w:r w:rsidRPr="00052110">
        <w:t xml:space="preserve">If you do not want to accept the decision, you can continue to the next level of the review process. </w:t>
      </w:r>
      <w:r w:rsidR="0092163C">
        <w:t>T</w:t>
      </w:r>
      <w:r w:rsidRPr="00052110">
        <w:t xml:space="preserve">he notice you get will tell you what to do </w:t>
      </w:r>
      <w:bookmarkStart w:id="1192" w:name="_Hlk70974673"/>
      <w:bookmarkStart w:id="1193" w:name="_Hlk71477072"/>
      <w:r w:rsidR="0092163C">
        <w:t xml:space="preserve">for a Level 4 </w:t>
      </w:r>
      <w:r w:rsidR="005228C1">
        <w:t>appeal</w:t>
      </w:r>
      <w:r w:rsidR="0092163C">
        <w:t>.</w:t>
      </w:r>
      <w:bookmarkEnd w:id="1192"/>
      <w:r w:rsidR="0092163C">
        <w:t xml:space="preserve"> </w:t>
      </w:r>
      <w:bookmarkEnd w:id="1193"/>
    </w:p>
    <w:p w14:paraId="3D7690D2" w14:textId="435DB501" w:rsidR="000F54FB" w:rsidRPr="00052110" w:rsidRDefault="000F54FB" w:rsidP="00A75405">
      <w:pPr>
        <w:pStyle w:val="AppealBox"/>
        <w:keepNext/>
        <w:outlineLvl w:val="4"/>
      </w:pPr>
      <w:r w:rsidRPr="00CD2C57">
        <w:rPr>
          <w:b/>
          <w:bCs/>
        </w:rPr>
        <w:t xml:space="preserve">Level 4 </w:t>
      </w:r>
      <w:r w:rsidR="005228C1" w:rsidRPr="00DE00A7">
        <w:rPr>
          <w:b/>
          <w:bCs/>
        </w:rPr>
        <w:t>appeal</w:t>
      </w:r>
      <w:r w:rsidRPr="00052110">
        <w:tab/>
        <w:t xml:space="preserve">The </w:t>
      </w:r>
      <w:r w:rsidR="00AF62B4" w:rsidRPr="00CD2C57">
        <w:rPr>
          <w:b/>
          <w:bCs/>
        </w:rPr>
        <w:t xml:space="preserve">Medicare </w:t>
      </w:r>
      <w:r w:rsidR="00304DAB" w:rsidRPr="00304DAB">
        <w:rPr>
          <w:b/>
          <w:bCs/>
        </w:rPr>
        <w:t>A</w:t>
      </w:r>
      <w:r w:rsidR="005228C1" w:rsidRPr="00304DAB">
        <w:rPr>
          <w:b/>
          <w:bCs/>
        </w:rPr>
        <w:t>ppeal</w:t>
      </w:r>
      <w:r w:rsidRPr="00304DAB">
        <w:rPr>
          <w:b/>
          <w:bCs/>
        </w:rPr>
        <w:t>s</w:t>
      </w:r>
      <w:r w:rsidRPr="00CD2C57">
        <w:rPr>
          <w:b/>
          <w:bCs/>
        </w:rPr>
        <w:t xml:space="preserve"> Council</w:t>
      </w:r>
      <w:r w:rsidRPr="00052110">
        <w:t xml:space="preserve"> </w:t>
      </w:r>
      <w:r w:rsidR="00AF62B4">
        <w:t xml:space="preserve">(Council) </w:t>
      </w:r>
      <w:r w:rsidRPr="00052110">
        <w:t xml:space="preserve">will review your appeal and give you an answer. The Council </w:t>
      </w:r>
      <w:r w:rsidR="00AF62B4">
        <w:t xml:space="preserve">is part of </w:t>
      </w:r>
      <w:r w:rsidRPr="00052110">
        <w:t>the Federal government.</w:t>
      </w:r>
    </w:p>
    <w:p w14:paraId="089EAE0C" w14:textId="0E0E015B" w:rsidR="00503AF6" w:rsidRPr="00503AF6" w:rsidRDefault="00503AF6" w:rsidP="00D9747A">
      <w:pPr>
        <w:pStyle w:val="ListBullet"/>
        <w:numPr>
          <w:ilvl w:val="0"/>
          <w:numId w:val="188"/>
        </w:numPr>
        <w:ind w:left="720"/>
      </w:pPr>
      <w:r w:rsidRPr="00CD2C57">
        <w:rPr>
          <w:b/>
          <w:bCs/>
        </w:rPr>
        <w:t xml:space="preserve">If the answer is yes, or if the Council denies our request to review a favorable Level 3 </w:t>
      </w:r>
      <w:r w:rsidR="005228C1" w:rsidRPr="00DE00A7">
        <w:rPr>
          <w:b/>
          <w:bCs/>
        </w:rPr>
        <w:t>appeal</w:t>
      </w:r>
      <w:r w:rsidRPr="00CB6200">
        <w:rPr>
          <w:b/>
          <w:bCs/>
        </w:rPr>
        <w:t xml:space="preserve"> decision, the appeals process </w:t>
      </w:r>
      <w:r w:rsidRPr="00CB6200">
        <w:rPr>
          <w:b/>
          <w:bCs/>
          <w:i/>
          <w:iCs/>
        </w:rPr>
        <w:t>may</w:t>
      </w:r>
      <w:r w:rsidRPr="00CB6200">
        <w:rPr>
          <w:b/>
          <w:bCs/>
        </w:rPr>
        <w:t xml:space="preserve"> or </w:t>
      </w:r>
      <w:r w:rsidRPr="00CB6200">
        <w:rPr>
          <w:b/>
          <w:bCs/>
          <w:i/>
          <w:iCs/>
        </w:rPr>
        <w:t>may not</w:t>
      </w:r>
      <w:r w:rsidRPr="00CB6200">
        <w:rPr>
          <w:b/>
          <w:bCs/>
        </w:rPr>
        <w:t xml:space="preserve"> be over</w:t>
      </w:r>
      <w:r w:rsidR="0092163C" w:rsidRPr="00CB6200">
        <w:rPr>
          <w:b/>
          <w:bCs/>
        </w:rPr>
        <w:t>.</w:t>
      </w:r>
      <w:r w:rsidRPr="00052110">
        <w:t xml:space="preserve"> Unlike a decision at Level 2</w:t>
      </w:r>
      <w:r w:rsidR="0092163C">
        <w:t>,</w:t>
      </w:r>
      <w:r w:rsidRPr="00052110">
        <w:t xml:space="preserve"> we have the right to appeal a Level 4 decision that is favorable to you</w:t>
      </w:r>
      <w:bookmarkStart w:id="1194" w:name="_Hlk27919286"/>
      <w:bookmarkStart w:id="1195" w:name="_Hlk27919755"/>
      <w:r w:rsidR="00103AFE">
        <w:t>.</w:t>
      </w:r>
      <w:bookmarkStart w:id="1196" w:name="_Hlk70974762"/>
      <w:bookmarkEnd w:id="1194"/>
      <w:bookmarkEnd w:id="1195"/>
      <w:r w:rsidR="0092163C" w:rsidRPr="0092163C">
        <w:t xml:space="preserve"> </w:t>
      </w:r>
      <w:r w:rsidR="0092163C" w:rsidRPr="00052110">
        <w:t>We will decide whether to appeal this decision to Level 5.</w:t>
      </w:r>
      <w:bookmarkEnd w:id="1196"/>
    </w:p>
    <w:p w14:paraId="4A87A919" w14:textId="7024CC9F" w:rsidR="003750D0" w:rsidRPr="00052110" w:rsidRDefault="003750D0" w:rsidP="00B233D5">
      <w:pPr>
        <w:pStyle w:val="ListBullet"/>
        <w:numPr>
          <w:ilvl w:val="1"/>
          <w:numId w:val="86"/>
        </w:numPr>
      </w:pPr>
      <w:r w:rsidRPr="00052110">
        <w:t xml:space="preserve">If we decide </w:t>
      </w:r>
      <w:r w:rsidRPr="00CD2C57">
        <w:rPr>
          <w:i/>
          <w:iCs/>
        </w:rPr>
        <w:t>not</w:t>
      </w:r>
      <w:r w:rsidRPr="00052110">
        <w:t xml:space="preserve"> to appeal the decision, we must authorize or provide you with the </w:t>
      </w:r>
      <w:r w:rsidR="00D95815">
        <w:t>medical care</w:t>
      </w:r>
      <w:r w:rsidRPr="00052110">
        <w:t xml:space="preserve"> within 60 </w:t>
      </w:r>
      <w:r w:rsidR="000736EB" w:rsidRPr="00052110">
        <w:t xml:space="preserve">calendar </w:t>
      </w:r>
      <w:r w:rsidRPr="00052110">
        <w:t>days after receiving the Council’s decision.</w:t>
      </w:r>
    </w:p>
    <w:p w14:paraId="516EFA66" w14:textId="77777777" w:rsidR="003750D0" w:rsidRPr="00052110" w:rsidRDefault="003750D0" w:rsidP="00B233D5">
      <w:pPr>
        <w:pStyle w:val="ListBullet"/>
        <w:numPr>
          <w:ilvl w:val="1"/>
          <w:numId w:val="86"/>
        </w:numPr>
      </w:pPr>
      <w:r w:rsidRPr="00052110">
        <w:t xml:space="preserve">If we decide to appeal the decision, we will let you know in writing. </w:t>
      </w:r>
    </w:p>
    <w:p w14:paraId="2988FE7C" w14:textId="77777777" w:rsidR="00503AF6" w:rsidRPr="00503AF6" w:rsidRDefault="00503AF6" w:rsidP="00D9747A">
      <w:pPr>
        <w:pStyle w:val="ListBullet"/>
        <w:numPr>
          <w:ilvl w:val="1"/>
          <w:numId w:val="189"/>
        </w:numPr>
        <w:ind w:left="720"/>
      </w:pPr>
      <w:r w:rsidRPr="00CD2C57">
        <w:rPr>
          <w:b/>
          <w:bCs/>
        </w:rPr>
        <w:t xml:space="preserve">If the answer is no or if the Council denies the review request, the appeals process </w:t>
      </w:r>
      <w:r w:rsidRPr="00DE00A7">
        <w:rPr>
          <w:b/>
          <w:bCs/>
          <w:i/>
          <w:iCs/>
        </w:rPr>
        <w:t>may</w:t>
      </w:r>
      <w:r w:rsidRPr="00CB6200">
        <w:rPr>
          <w:b/>
          <w:bCs/>
        </w:rPr>
        <w:t xml:space="preserve"> or </w:t>
      </w:r>
      <w:r w:rsidRPr="00CB6200">
        <w:rPr>
          <w:b/>
          <w:bCs/>
          <w:i/>
          <w:iCs/>
        </w:rPr>
        <w:t>may not</w:t>
      </w:r>
      <w:r w:rsidRPr="00CB6200">
        <w:rPr>
          <w:b/>
          <w:bCs/>
        </w:rPr>
        <w:t xml:space="preserve"> be over</w:t>
      </w:r>
      <w:r w:rsidRPr="00052110">
        <w:t>.</w:t>
      </w:r>
    </w:p>
    <w:p w14:paraId="0797B650" w14:textId="77777777" w:rsidR="003750D0" w:rsidRPr="00052110" w:rsidRDefault="003750D0" w:rsidP="00B233D5">
      <w:pPr>
        <w:pStyle w:val="ListBullet"/>
        <w:numPr>
          <w:ilvl w:val="1"/>
          <w:numId w:val="86"/>
        </w:numPr>
      </w:pPr>
      <w:r w:rsidRPr="00052110">
        <w:t xml:space="preserve">If you decide to accept this decision that turns down your appeal, the appeals process is over. </w:t>
      </w:r>
    </w:p>
    <w:p w14:paraId="6239D7AD" w14:textId="6BEBD9A0" w:rsidR="003750D0" w:rsidRPr="00052110" w:rsidRDefault="003750D0" w:rsidP="00B233D5">
      <w:pPr>
        <w:pStyle w:val="ListBullet"/>
        <w:numPr>
          <w:ilvl w:val="1"/>
          <w:numId w:val="86"/>
        </w:numPr>
      </w:pPr>
      <w:r w:rsidRPr="00052110">
        <w:t xml:space="preserve">If you do not want to accept the decision, you </w:t>
      </w:r>
      <w:r w:rsidR="0092163C">
        <w:t>may</w:t>
      </w:r>
      <w:r w:rsidRPr="00052110">
        <w:t xml:space="preserve"> be able to continue to the next level of the review process. If the Council says no to your appeal, the notice you get will tell you whether the rules allow you to go on to a Level 5 </w:t>
      </w:r>
      <w:r w:rsidR="005228C1">
        <w:t>appeal</w:t>
      </w:r>
      <w:bookmarkStart w:id="1197" w:name="_Hlk71477182"/>
      <w:bookmarkStart w:id="1198" w:name="_Hlk70974848"/>
      <w:r w:rsidR="0092163C" w:rsidRPr="0092163C">
        <w:t xml:space="preserve"> </w:t>
      </w:r>
      <w:r w:rsidR="0092163C">
        <w:t>and how to continue with a Level 5 appeal</w:t>
      </w:r>
      <w:bookmarkEnd w:id="1197"/>
      <w:bookmarkEnd w:id="1198"/>
      <w:r w:rsidRPr="00052110">
        <w:t xml:space="preserve">. </w:t>
      </w:r>
    </w:p>
    <w:p w14:paraId="60140606" w14:textId="7742C4CB" w:rsidR="000F54FB" w:rsidRPr="00052110" w:rsidRDefault="000F54FB" w:rsidP="00503AF6">
      <w:pPr>
        <w:pStyle w:val="AppealBox"/>
        <w:outlineLvl w:val="4"/>
      </w:pPr>
      <w:r w:rsidRPr="00CD2C57">
        <w:rPr>
          <w:b/>
          <w:bCs/>
        </w:rPr>
        <w:t xml:space="preserve">Level 5 </w:t>
      </w:r>
      <w:r w:rsidR="005228C1" w:rsidRPr="00DE00A7">
        <w:rPr>
          <w:b/>
          <w:bCs/>
        </w:rPr>
        <w:t>appeal</w:t>
      </w:r>
      <w:r w:rsidRPr="00CF1A59">
        <w:rPr>
          <w:b/>
          <w:szCs w:val="30"/>
        </w:rPr>
        <w:tab/>
      </w:r>
      <w:r w:rsidRPr="00052110">
        <w:t xml:space="preserve">A judge at the </w:t>
      </w:r>
      <w:r w:rsidRPr="000F54FB">
        <w:rPr>
          <w:rStyle w:val="Strong"/>
        </w:rPr>
        <w:t>Federal District Court</w:t>
      </w:r>
      <w:r w:rsidRPr="00052110">
        <w:t xml:space="preserve"> will review your appeal. </w:t>
      </w:r>
    </w:p>
    <w:p w14:paraId="7B380FE2" w14:textId="26BD52D8" w:rsidR="003750D0" w:rsidRPr="00052110" w:rsidRDefault="0092163C" w:rsidP="00886AA3">
      <w:pPr>
        <w:pStyle w:val="ListBullet"/>
        <w:numPr>
          <w:ilvl w:val="1"/>
          <w:numId w:val="189"/>
        </w:numPr>
        <w:ind w:left="720"/>
      </w:pPr>
      <w:r>
        <w:t xml:space="preserve">A judge will review all of the information and decide </w:t>
      </w:r>
      <w:r w:rsidRPr="00CD2C57">
        <w:rPr>
          <w:i/>
          <w:iCs/>
        </w:rPr>
        <w:t xml:space="preserve">yes </w:t>
      </w:r>
      <w:r>
        <w:t xml:space="preserve">or </w:t>
      </w:r>
      <w:r w:rsidRPr="00CD2C57">
        <w:rPr>
          <w:i/>
          <w:iCs/>
        </w:rPr>
        <w:t>no</w:t>
      </w:r>
      <w:r>
        <w:t xml:space="preserve"> to your request. This is a final answer. There are no more appeal levels after the Federal District Court. </w:t>
      </w:r>
    </w:p>
    <w:p w14:paraId="30C64D09" w14:textId="2E16E5C7" w:rsidR="003750D0" w:rsidRPr="00052110" w:rsidRDefault="003750D0" w:rsidP="000F54FB">
      <w:pPr>
        <w:pStyle w:val="Heading4"/>
      </w:pPr>
      <w:bookmarkStart w:id="1199" w:name="_Toc68442097"/>
      <w:bookmarkStart w:id="1200" w:name="_Toc228557728"/>
      <w:bookmarkStart w:id="1201" w:name="_Toc377720953"/>
      <w:r w:rsidRPr="00052110">
        <w:t>Section 9.2</w:t>
      </w:r>
      <w:r w:rsidRPr="00052110">
        <w:tab/>
      </w:r>
      <w:r w:rsidR="00511164">
        <w:t>A</w:t>
      </w:r>
      <w:r w:rsidR="005228C1">
        <w:t>ppeal</w:t>
      </w:r>
      <w:r w:rsidR="00745AD6">
        <w:t xml:space="preserve"> Levels 3, 4 and 5 for Part D Drug Requests</w:t>
      </w:r>
      <w:bookmarkEnd w:id="1199"/>
      <w:r w:rsidR="00745AD6">
        <w:t xml:space="preserve"> </w:t>
      </w:r>
      <w:bookmarkEnd w:id="1200"/>
      <w:bookmarkEnd w:id="1201"/>
    </w:p>
    <w:p w14:paraId="42861688" w14:textId="0ED58734" w:rsidR="003750D0" w:rsidRPr="00052110" w:rsidRDefault="003750D0" w:rsidP="00503AF6">
      <w:r w:rsidRPr="00052110">
        <w:t xml:space="preserve">This section may be appropriate for you if you have made a Level 1 </w:t>
      </w:r>
      <w:r w:rsidR="005228C1">
        <w:t>appeal</w:t>
      </w:r>
      <w:r w:rsidRPr="00052110">
        <w:t xml:space="preserve"> and a Level 2 </w:t>
      </w:r>
      <w:r w:rsidR="005228C1">
        <w:t>appeal</w:t>
      </w:r>
      <w:r w:rsidRPr="00052110">
        <w:t xml:space="preserve">, and both of your appeals have been turned down. </w:t>
      </w:r>
    </w:p>
    <w:p w14:paraId="2D1B2517" w14:textId="29EB0FF8" w:rsidR="003750D0" w:rsidRPr="00052110" w:rsidRDefault="003750D0" w:rsidP="00503AF6">
      <w:r w:rsidRPr="00052110">
        <w:t xml:space="preserve">If the value of the drug you have appealed meets </w:t>
      </w:r>
      <w:r w:rsidR="0087592B" w:rsidRPr="00052110">
        <w:t>a certain dollar amount</w:t>
      </w:r>
      <w:r w:rsidRPr="00052110">
        <w:t xml:space="preserve">, you may be able to go on to additional levels of appeal. If the dollar </w:t>
      </w:r>
      <w:r w:rsidR="00477CB1" w:rsidRPr="00052110">
        <w:t>amount</w:t>
      </w:r>
      <w:r w:rsidRPr="00052110">
        <w:t xml:space="preserve"> is </w:t>
      </w:r>
      <w:r w:rsidRPr="00052110" w:rsidDel="00A5614C">
        <w:t>less</w:t>
      </w:r>
      <w:r w:rsidRPr="00052110">
        <w:t xml:space="preserve">, you cannot appeal any further. </w:t>
      </w:r>
      <w:r w:rsidR="00477CB1" w:rsidRPr="00052110">
        <w:t>The</w:t>
      </w:r>
      <w:r w:rsidRPr="00052110">
        <w:t xml:space="preserve"> written response you receive to your Level 2 </w:t>
      </w:r>
      <w:r w:rsidR="005228C1">
        <w:t>appeal</w:t>
      </w:r>
      <w:r w:rsidRPr="00052110">
        <w:t xml:space="preserve"> will explain who to contact and what to do to ask for a Level 3 </w:t>
      </w:r>
      <w:r w:rsidR="005228C1">
        <w:t>appeal</w:t>
      </w:r>
      <w:r w:rsidRPr="00052110">
        <w:t xml:space="preserve">. </w:t>
      </w:r>
    </w:p>
    <w:p w14:paraId="056ABA5A" w14:textId="77777777" w:rsidR="003750D0" w:rsidRDefault="003750D0" w:rsidP="00503AF6">
      <w:r w:rsidRPr="00052110">
        <w:t xml:space="preserve">For most situations that involve appeals, the last three levels of appeal work in much the same way. Here is who handles the review of your appeal at each of these levels. </w:t>
      </w:r>
    </w:p>
    <w:p w14:paraId="6A7BBDBF" w14:textId="0B10FBCA" w:rsidR="000F54FB" w:rsidRPr="00052110" w:rsidRDefault="000F54FB" w:rsidP="00503AF6">
      <w:pPr>
        <w:pStyle w:val="AppealBox"/>
        <w:tabs>
          <w:tab w:val="left" w:pos="2508"/>
        </w:tabs>
        <w:outlineLvl w:val="4"/>
      </w:pPr>
      <w:r w:rsidRPr="000F54FB">
        <w:rPr>
          <w:rStyle w:val="Strong"/>
        </w:rPr>
        <w:t xml:space="preserve">Level 3 </w:t>
      </w:r>
      <w:r w:rsidR="005228C1">
        <w:rPr>
          <w:rStyle w:val="Strong"/>
        </w:rPr>
        <w:t>appeal</w:t>
      </w:r>
      <w:r w:rsidRPr="000F54FB">
        <w:rPr>
          <w:rStyle w:val="Strong"/>
        </w:rPr>
        <w:tab/>
      </w:r>
      <w:r w:rsidR="00DB5106" w:rsidRPr="000F54FB">
        <w:rPr>
          <w:rStyle w:val="Strong"/>
        </w:rPr>
        <w:t>A</w:t>
      </w:r>
      <w:r w:rsidR="00DB5106">
        <w:rPr>
          <w:rStyle w:val="Strong"/>
        </w:rPr>
        <w:t>n</w:t>
      </w:r>
      <w:r w:rsidR="00DB5106" w:rsidRPr="000F54FB">
        <w:rPr>
          <w:rStyle w:val="Strong"/>
        </w:rPr>
        <w:t xml:space="preserve"> </w:t>
      </w:r>
      <w:r w:rsidR="00DB5106">
        <w:rPr>
          <w:rStyle w:val="Strong"/>
        </w:rPr>
        <w:t>Administrative</w:t>
      </w:r>
      <w:r w:rsidR="003F78FE">
        <w:rPr>
          <w:rStyle w:val="Strong"/>
        </w:rPr>
        <w:t xml:space="preserve"> Law Judge or an attorney adjudicator </w:t>
      </w:r>
      <w:r w:rsidRPr="000F54FB">
        <w:rPr>
          <w:rStyle w:val="Strong"/>
        </w:rPr>
        <w:t>who works for the Federal government</w:t>
      </w:r>
      <w:r w:rsidRPr="00052110">
        <w:t xml:space="preserve"> will review your appeal and give you an answer. </w:t>
      </w:r>
    </w:p>
    <w:p w14:paraId="282B4B4A" w14:textId="0DABB81F" w:rsidR="00503AF6" w:rsidRDefault="00503AF6" w:rsidP="00F90F4F">
      <w:pPr>
        <w:pStyle w:val="ListBullet"/>
        <w:numPr>
          <w:ilvl w:val="0"/>
          <w:numId w:val="191"/>
        </w:numPr>
        <w:ind w:left="720"/>
      </w:pPr>
      <w:r w:rsidRPr="00CD2C57">
        <w:rPr>
          <w:b/>
          <w:bCs/>
        </w:rPr>
        <w:t>If the answer is yes, the appeals process is over</w:t>
      </w:r>
      <w:r w:rsidRPr="00052110">
        <w:t xml:space="preserve">. We must </w:t>
      </w:r>
      <w:r w:rsidRPr="00CD2C57">
        <w:rPr>
          <w:b/>
          <w:bCs/>
        </w:rPr>
        <w:t>authorize or</w:t>
      </w:r>
      <w:r w:rsidRPr="00052110">
        <w:t xml:space="preserve"> </w:t>
      </w:r>
      <w:r w:rsidRPr="00CD2C57">
        <w:rPr>
          <w:b/>
          <w:bCs/>
        </w:rPr>
        <w:t>provide the drug coverage</w:t>
      </w:r>
      <w:r w:rsidRPr="00052110">
        <w:t xml:space="preserve"> that was approved by the Administrative Law Judge </w:t>
      </w:r>
      <w:r w:rsidR="003F78FE">
        <w:t xml:space="preserve">or attorney adjudicator </w:t>
      </w:r>
      <w:r w:rsidRPr="00CD2C57">
        <w:rPr>
          <w:b/>
          <w:bCs/>
        </w:rPr>
        <w:t>within 72 hours (24 hours for expedited appeals) or make payment no later than 30 calendar days</w:t>
      </w:r>
      <w:r w:rsidRPr="00052110">
        <w:t xml:space="preserve"> after we receive the decision.</w:t>
      </w:r>
    </w:p>
    <w:p w14:paraId="1FF415E0" w14:textId="77777777" w:rsidR="00503AF6" w:rsidRPr="00503AF6" w:rsidRDefault="00503AF6" w:rsidP="00F90F4F">
      <w:pPr>
        <w:pStyle w:val="ListBullet"/>
        <w:numPr>
          <w:ilvl w:val="0"/>
          <w:numId w:val="191"/>
        </w:numPr>
        <w:ind w:left="720"/>
      </w:pPr>
      <w:r w:rsidRPr="00CD2C57">
        <w:rPr>
          <w:b/>
          <w:bCs/>
        </w:rPr>
        <w:t xml:space="preserve">If the answer is no, the appeals process </w:t>
      </w:r>
      <w:r w:rsidRPr="00DE00A7">
        <w:rPr>
          <w:b/>
          <w:bCs/>
          <w:i/>
          <w:iCs/>
        </w:rPr>
        <w:t>may</w:t>
      </w:r>
      <w:r w:rsidRPr="00CB6200">
        <w:rPr>
          <w:b/>
          <w:bCs/>
        </w:rPr>
        <w:t xml:space="preserve"> or </w:t>
      </w:r>
      <w:r w:rsidRPr="00CB6200">
        <w:rPr>
          <w:b/>
          <w:bCs/>
          <w:i/>
          <w:iCs/>
        </w:rPr>
        <w:t>may not</w:t>
      </w:r>
      <w:r w:rsidRPr="00CB6200">
        <w:rPr>
          <w:b/>
          <w:bCs/>
        </w:rPr>
        <w:t xml:space="preserve"> be over</w:t>
      </w:r>
      <w:r w:rsidRPr="00052110">
        <w:t>.</w:t>
      </w:r>
    </w:p>
    <w:p w14:paraId="71F7EA7E" w14:textId="77777777" w:rsidR="003750D0" w:rsidRPr="00052110" w:rsidRDefault="003750D0" w:rsidP="00B233D5">
      <w:pPr>
        <w:pStyle w:val="ListBullet"/>
        <w:numPr>
          <w:ilvl w:val="1"/>
          <w:numId w:val="86"/>
        </w:numPr>
      </w:pPr>
      <w:r w:rsidRPr="00052110">
        <w:t xml:space="preserve">If you decide to accept this decision that turns down your appeal, the appeals process is over. </w:t>
      </w:r>
    </w:p>
    <w:p w14:paraId="4EEBE5D9" w14:textId="7CF4420E" w:rsidR="003750D0" w:rsidRPr="00052110" w:rsidRDefault="003750D0" w:rsidP="00B233D5">
      <w:pPr>
        <w:pStyle w:val="ListBullet"/>
        <w:numPr>
          <w:ilvl w:val="1"/>
          <w:numId w:val="86"/>
        </w:numPr>
      </w:pPr>
      <w:r w:rsidRPr="00052110">
        <w:t xml:space="preserve">If you do not want to accept the decision, you can continue to the next level of the review process. </w:t>
      </w:r>
      <w:bookmarkStart w:id="1202" w:name="_Hlk70974972"/>
      <w:r w:rsidR="00104191">
        <w:t>T</w:t>
      </w:r>
      <w:r w:rsidR="00104191" w:rsidRPr="00052110">
        <w:t xml:space="preserve">he notice you get will tell you what to do </w:t>
      </w:r>
      <w:r w:rsidR="00104191">
        <w:t xml:space="preserve">for a Level 4 </w:t>
      </w:r>
      <w:r w:rsidR="005228C1">
        <w:t>appeal</w:t>
      </w:r>
      <w:r w:rsidR="00104191">
        <w:t xml:space="preserve">. </w:t>
      </w:r>
      <w:bookmarkEnd w:id="1202"/>
    </w:p>
    <w:p w14:paraId="4ADD9C42" w14:textId="31D61D61" w:rsidR="000F54FB" w:rsidRPr="00052110" w:rsidRDefault="000F54FB" w:rsidP="00503AF6">
      <w:pPr>
        <w:pStyle w:val="AppealBox"/>
        <w:tabs>
          <w:tab w:val="left" w:pos="2508"/>
        </w:tabs>
        <w:outlineLvl w:val="4"/>
      </w:pPr>
      <w:r w:rsidRPr="000F54FB">
        <w:rPr>
          <w:rStyle w:val="Strong"/>
        </w:rPr>
        <w:t xml:space="preserve">Level 4 </w:t>
      </w:r>
      <w:r w:rsidR="005228C1">
        <w:rPr>
          <w:rStyle w:val="Strong"/>
        </w:rPr>
        <w:t>appeal</w:t>
      </w:r>
      <w:r w:rsidRPr="000F54FB">
        <w:rPr>
          <w:rStyle w:val="Strong"/>
        </w:rPr>
        <w:tab/>
      </w:r>
      <w:r w:rsidRPr="00052110">
        <w:t xml:space="preserve">The </w:t>
      </w:r>
      <w:r w:rsidR="003F78FE" w:rsidRPr="00CD2C57">
        <w:rPr>
          <w:b/>
          <w:bCs/>
        </w:rPr>
        <w:t xml:space="preserve">Medicare </w:t>
      </w:r>
      <w:r w:rsidR="00304DAB">
        <w:rPr>
          <w:rStyle w:val="Strong"/>
        </w:rPr>
        <w:t>Ap</w:t>
      </w:r>
      <w:r w:rsidR="005228C1">
        <w:rPr>
          <w:rStyle w:val="Strong"/>
        </w:rPr>
        <w:t>peal</w:t>
      </w:r>
      <w:r w:rsidRPr="000F54FB">
        <w:rPr>
          <w:rStyle w:val="Strong"/>
        </w:rPr>
        <w:t>s Council</w:t>
      </w:r>
      <w:r w:rsidRPr="00052110">
        <w:t xml:space="preserve"> </w:t>
      </w:r>
      <w:r w:rsidR="003F78FE">
        <w:t xml:space="preserve">(Council) </w:t>
      </w:r>
      <w:r w:rsidRPr="00052110">
        <w:t xml:space="preserve">will review your appeal and give you an answer. The Council </w:t>
      </w:r>
      <w:r w:rsidR="003F78FE">
        <w:t xml:space="preserve">is part of </w:t>
      </w:r>
      <w:r w:rsidRPr="00052110">
        <w:t>the Federal government.</w:t>
      </w:r>
    </w:p>
    <w:p w14:paraId="32C0756E" w14:textId="2726CAB9" w:rsidR="00503AF6" w:rsidRDefault="00503AF6" w:rsidP="008D6159">
      <w:pPr>
        <w:pStyle w:val="ListBullet"/>
        <w:numPr>
          <w:ilvl w:val="0"/>
          <w:numId w:val="193"/>
        </w:numPr>
        <w:ind w:left="720"/>
      </w:pPr>
      <w:r w:rsidRPr="00CD2C57">
        <w:rPr>
          <w:b/>
          <w:bCs/>
        </w:rPr>
        <w:t>If the answer is yes, the appeals process is over</w:t>
      </w:r>
      <w:r w:rsidRPr="00052110">
        <w:t xml:space="preserve">. We must </w:t>
      </w:r>
      <w:r w:rsidRPr="00CD2C57">
        <w:rPr>
          <w:b/>
          <w:bCs/>
        </w:rPr>
        <w:t>authorize or</w:t>
      </w:r>
      <w:r w:rsidRPr="00052110">
        <w:t xml:space="preserve"> </w:t>
      </w:r>
      <w:r w:rsidRPr="00CD2C57">
        <w:rPr>
          <w:b/>
          <w:bCs/>
        </w:rPr>
        <w:t>provide the dru</w:t>
      </w:r>
      <w:r w:rsidRPr="00DE00A7">
        <w:rPr>
          <w:b/>
          <w:bCs/>
        </w:rPr>
        <w:t>g coverage</w:t>
      </w:r>
      <w:r w:rsidRPr="00052110">
        <w:t xml:space="preserve"> that was approved by the Council </w:t>
      </w:r>
      <w:r w:rsidRPr="00CD2C57">
        <w:rPr>
          <w:b/>
          <w:bCs/>
        </w:rPr>
        <w:t>within 72 hours (24 hours for expedited appeals) or make payment no later than 30 calendar days</w:t>
      </w:r>
      <w:r w:rsidRPr="00052110">
        <w:t xml:space="preserve"> after we receive the decision.</w:t>
      </w:r>
    </w:p>
    <w:p w14:paraId="1C65D48E" w14:textId="77777777" w:rsidR="00503AF6" w:rsidRPr="00503AF6" w:rsidRDefault="00503AF6" w:rsidP="008D6159">
      <w:pPr>
        <w:pStyle w:val="ListBullet"/>
        <w:numPr>
          <w:ilvl w:val="0"/>
          <w:numId w:val="193"/>
        </w:numPr>
        <w:ind w:left="720"/>
      </w:pPr>
      <w:r w:rsidRPr="00CD2C57">
        <w:rPr>
          <w:b/>
          <w:bCs/>
        </w:rPr>
        <w:t xml:space="preserve">If the answer is no, the appeals process </w:t>
      </w:r>
      <w:r w:rsidRPr="00DE00A7">
        <w:rPr>
          <w:b/>
          <w:bCs/>
          <w:i/>
          <w:iCs/>
        </w:rPr>
        <w:t>may</w:t>
      </w:r>
      <w:r w:rsidRPr="00CB6200">
        <w:rPr>
          <w:b/>
          <w:bCs/>
        </w:rPr>
        <w:t xml:space="preserve"> or </w:t>
      </w:r>
      <w:r w:rsidRPr="00CB6200">
        <w:rPr>
          <w:b/>
          <w:bCs/>
          <w:i/>
          <w:iCs/>
        </w:rPr>
        <w:t>may not</w:t>
      </w:r>
      <w:r w:rsidRPr="00CB6200">
        <w:rPr>
          <w:b/>
          <w:bCs/>
        </w:rPr>
        <w:t xml:space="preserve"> be over</w:t>
      </w:r>
      <w:r w:rsidRPr="00052110">
        <w:t>.</w:t>
      </w:r>
    </w:p>
    <w:p w14:paraId="09980C07" w14:textId="77777777" w:rsidR="003750D0" w:rsidRPr="00052110" w:rsidRDefault="003750D0" w:rsidP="00B233D5">
      <w:pPr>
        <w:pStyle w:val="ListBullet"/>
        <w:numPr>
          <w:ilvl w:val="1"/>
          <w:numId w:val="86"/>
        </w:numPr>
      </w:pPr>
      <w:r w:rsidRPr="00052110">
        <w:t xml:space="preserve">If you decide to accept this decision that turns down your appeal, the appeals process is over. </w:t>
      </w:r>
    </w:p>
    <w:p w14:paraId="2912241D" w14:textId="40ED6BEF" w:rsidR="003750D0" w:rsidRPr="00052110" w:rsidRDefault="003750D0" w:rsidP="00B233D5">
      <w:pPr>
        <w:pStyle w:val="ListBullet"/>
        <w:numPr>
          <w:ilvl w:val="1"/>
          <w:numId w:val="86"/>
        </w:numPr>
      </w:pPr>
      <w:r w:rsidRPr="00052110">
        <w:t xml:space="preserve">If you do not want to accept the decision, you </w:t>
      </w:r>
      <w:r w:rsidR="00104191">
        <w:t>may</w:t>
      </w:r>
      <w:r w:rsidRPr="00052110">
        <w:t xml:space="preserve"> be able to continue to the next level of the review process. </w:t>
      </w:r>
      <w:r w:rsidR="00335F87" w:rsidRPr="00052110">
        <w:t xml:space="preserve">If </w:t>
      </w:r>
      <w:r w:rsidR="00D109EE" w:rsidRPr="00052110">
        <w:t xml:space="preserve">the </w:t>
      </w:r>
      <w:r w:rsidR="00335F87" w:rsidRPr="00052110">
        <w:t xml:space="preserve">Council </w:t>
      </w:r>
      <w:r w:rsidRPr="00052110">
        <w:t>says no to your appeal</w:t>
      </w:r>
      <w:r w:rsidR="007A71C6" w:rsidRPr="00052110">
        <w:t xml:space="preserve"> or denies your request to review the appeal</w:t>
      </w:r>
      <w:r w:rsidRPr="00052110">
        <w:t xml:space="preserve">, the </w:t>
      </w:r>
      <w:r w:rsidR="00DB5106" w:rsidRPr="00052110">
        <w:t>notice will</w:t>
      </w:r>
      <w:r w:rsidRPr="00052110">
        <w:t xml:space="preserve"> tell you whether the rules allow you to go on to </w:t>
      </w:r>
      <w:r w:rsidR="002674E7">
        <w:t xml:space="preserve">a </w:t>
      </w:r>
      <w:r w:rsidR="00335F87" w:rsidRPr="00052110">
        <w:t xml:space="preserve">Level 5 </w:t>
      </w:r>
      <w:r w:rsidR="005228C1">
        <w:t>appeal</w:t>
      </w:r>
      <w:r w:rsidRPr="00052110">
        <w:t xml:space="preserve">. </w:t>
      </w:r>
      <w:r w:rsidR="00104191">
        <w:t>It</w:t>
      </w:r>
      <w:r w:rsidRPr="00052110">
        <w:t xml:space="preserve"> will also tell you who to contact and what to do next if you choose to continue with your appeal.</w:t>
      </w:r>
    </w:p>
    <w:p w14:paraId="38002F86" w14:textId="5D9809BD" w:rsidR="000F54FB" w:rsidRPr="00052110" w:rsidRDefault="000F54FB" w:rsidP="00503AF6">
      <w:pPr>
        <w:pStyle w:val="AppealBox"/>
        <w:outlineLvl w:val="4"/>
      </w:pPr>
      <w:r w:rsidRPr="000F54FB">
        <w:rPr>
          <w:rStyle w:val="Strong"/>
        </w:rPr>
        <w:t xml:space="preserve">Level 5 </w:t>
      </w:r>
      <w:r w:rsidR="005228C1">
        <w:rPr>
          <w:rStyle w:val="Strong"/>
        </w:rPr>
        <w:t>appeal</w:t>
      </w:r>
      <w:r w:rsidRPr="00CF1A59">
        <w:rPr>
          <w:b/>
          <w:szCs w:val="30"/>
        </w:rPr>
        <w:tab/>
      </w:r>
      <w:r w:rsidRPr="00052110">
        <w:t xml:space="preserve">A judge at the </w:t>
      </w:r>
      <w:r w:rsidRPr="000F54FB">
        <w:rPr>
          <w:rStyle w:val="Strong"/>
        </w:rPr>
        <w:t>Federal District Court</w:t>
      </w:r>
      <w:r w:rsidRPr="00052110">
        <w:t xml:space="preserve"> will review your appeal. </w:t>
      </w:r>
    </w:p>
    <w:p w14:paraId="7A2BE9FD" w14:textId="0B1F2A3C" w:rsidR="003750D0" w:rsidRPr="00052110" w:rsidRDefault="00104191" w:rsidP="008D6159">
      <w:pPr>
        <w:pStyle w:val="ListBullet"/>
        <w:numPr>
          <w:ilvl w:val="0"/>
          <w:numId w:val="194"/>
        </w:numPr>
        <w:ind w:left="720"/>
      </w:pPr>
      <w:bookmarkStart w:id="1203" w:name="_Hlk70975073"/>
      <w:r>
        <w:t xml:space="preserve">A judge will review all of the information and decide </w:t>
      </w:r>
      <w:r w:rsidRPr="00CD2C57">
        <w:rPr>
          <w:i/>
          <w:iCs/>
        </w:rPr>
        <w:t xml:space="preserve">yes </w:t>
      </w:r>
      <w:r>
        <w:t xml:space="preserve">or </w:t>
      </w:r>
      <w:r w:rsidRPr="00CD2C57">
        <w:rPr>
          <w:i/>
          <w:iCs/>
        </w:rPr>
        <w:t>no</w:t>
      </w:r>
      <w:r>
        <w:t xml:space="preserve"> to your request. This is a final answer. There are no more appeal levels after the Federal District Court. </w:t>
      </w:r>
      <w:bookmarkEnd w:id="1203"/>
    </w:p>
    <w:p w14:paraId="01BC859A" w14:textId="77777777" w:rsidR="003750D0" w:rsidRPr="00052110" w:rsidRDefault="003750D0" w:rsidP="000F54FB">
      <w:pPr>
        <w:pStyle w:val="Heading3Divider"/>
      </w:pPr>
      <w:bookmarkStart w:id="1204" w:name="_Toc377720954"/>
      <w:bookmarkStart w:id="1205" w:name="_Toc68442098"/>
      <w:r w:rsidRPr="00052110">
        <w:t>MAKING COMPLAINTS</w:t>
      </w:r>
      <w:bookmarkEnd w:id="1204"/>
      <w:bookmarkEnd w:id="1205"/>
      <w:r w:rsidRPr="00052110">
        <w:t xml:space="preserve"> </w:t>
      </w:r>
    </w:p>
    <w:p w14:paraId="385E0DA2" w14:textId="77777777" w:rsidR="003750D0" w:rsidRDefault="003750D0" w:rsidP="00E512E6">
      <w:pPr>
        <w:pStyle w:val="Heading3"/>
      </w:pPr>
      <w:bookmarkStart w:id="1206" w:name="_Toc228557729"/>
      <w:bookmarkStart w:id="1207" w:name="_Toc377720955"/>
      <w:bookmarkStart w:id="1208" w:name="_Toc68442099"/>
      <w:bookmarkStart w:id="1209" w:name="_Toc102342192"/>
      <w:bookmarkStart w:id="1210" w:name="_Toc166060290"/>
      <w:r w:rsidRPr="00052110">
        <w:t>SECTION 10</w:t>
      </w:r>
      <w:r w:rsidRPr="00052110">
        <w:tab/>
        <w:t>How to make a complaint about quality of care, waiting times, customer service, or other concerns</w:t>
      </w:r>
      <w:bookmarkEnd w:id="1206"/>
      <w:bookmarkEnd w:id="1207"/>
      <w:bookmarkEnd w:id="1208"/>
      <w:bookmarkEnd w:id="1209"/>
      <w:bookmarkEnd w:id="1210"/>
    </w:p>
    <w:p w14:paraId="5CB5FC6B" w14:textId="77777777" w:rsidR="003750D0" w:rsidRPr="00052110" w:rsidRDefault="003750D0" w:rsidP="000F54FB">
      <w:pPr>
        <w:pStyle w:val="Heading4"/>
      </w:pPr>
      <w:bookmarkStart w:id="1211" w:name="_Toc228557730"/>
      <w:bookmarkStart w:id="1212" w:name="_Toc377720956"/>
      <w:bookmarkStart w:id="1213" w:name="_Toc68442100"/>
      <w:r w:rsidRPr="00052110">
        <w:t>Section 10.1</w:t>
      </w:r>
      <w:r w:rsidRPr="00052110">
        <w:tab/>
        <w:t>What kinds of problems are handled by the complaint process?</w:t>
      </w:r>
      <w:bookmarkEnd w:id="1211"/>
      <w:bookmarkEnd w:id="1212"/>
      <w:bookmarkEnd w:id="1213"/>
    </w:p>
    <w:p w14:paraId="4CA170CF" w14:textId="4BFC66B4" w:rsidR="003750D0" w:rsidRDefault="003750D0" w:rsidP="003750D0">
      <w:pPr>
        <w:spacing w:before="240" w:beforeAutospacing="0" w:after="240" w:afterAutospacing="0"/>
        <w:rPr>
          <w:szCs w:val="26"/>
        </w:rPr>
      </w:pPr>
      <w:r w:rsidRPr="00052110">
        <w:rPr>
          <w:szCs w:val="26"/>
        </w:rPr>
        <w:t xml:space="preserve">The complaint process is </w:t>
      </w:r>
      <w:r w:rsidR="00F62106" w:rsidRPr="00733509">
        <w:rPr>
          <w:i/>
          <w:iCs/>
          <w:szCs w:val="26"/>
        </w:rPr>
        <w:t>only</w:t>
      </w:r>
      <w:r w:rsidR="00733509">
        <w:rPr>
          <w:szCs w:val="26"/>
        </w:rPr>
        <w:t xml:space="preserve"> </w:t>
      </w:r>
      <w:r w:rsidRPr="00052110">
        <w:rPr>
          <w:szCs w:val="26"/>
        </w:rPr>
        <w:t>used for certain types of problems</w:t>
      </w:r>
      <w:r w:rsidRPr="00052110">
        <w:rPr>
          <w:i/>
          <w:szCs w:val="26"/>
        </w:rPr>
        <w:t>.</w:t>
      </w:r>
      <w:r w:rsidRPr="00052110">
        <w:rPr>
          <w:szCs w:val="26"/>
        </w:rPr>
        <w:t xml:space="preserve"> This includes problems related to quality of care, waiting times, and the customer service. Here are examples of the kinds of problems handled by the complaint process.</w:t>
      </w:r>
    </w:p>
    <w:tbl>
      <w:tblPr>
        <w:tblW w:w="4942" w:type="pct"/>
        <w:tblInd w:w="108" w:type="dxa"/>
        <w:tblBorders>
          <w:top w:val="single" w:sz="18" w:space="0" w:color="B2B2B2"/>
          <w:left w:val="single" w:sz="18" w:space="0" w:color="B2B2B2"/>
          <w:bottom w:val="single" w:sz="18" w:space="0" w:color="B2B2B2"/>
          <w:right w:val="single" w:sz="18" w:space="0" w:color="B2B2B2"/>
          <w:insideH w:val="single" w:sz="18" w:space="0" w:color="B2B2B2"/>
        </w:tblBorders>
        <w:tblLayout w:type="fixed"/>
        <w:tblLook w:val="04A0" w:firstRow="1" w:lastRow="0" w:firstColumn="1" w:lastColumn="0" w:noHBand="0" w:noVBand="1"/>
        <w:tblDescription w:val="Types of complaints and examples of each complaint"/>
      </w:tblPr>
      <w:tblGrid>
        <w:gridCol w:w="2929"/>
        <w:gridCol w:w="6277"/>
      </w:tblGrid>
      <w:tr w:rsidR="00396634" w:rsidRPr="00B748A0" w14:paraId="1F02799E" w14:textId="77777777" w:rsidTr="7AA5F102">
        <w:trPr>
          <w:cantSplit/>
          <w:tblHeader/>
        </w:trPr>
        <w:tc>
          <w:tcPr>
            <w:tcW w:w="2929" w:type="dxa"/>
            <w:shd w:val="clear" w:color="auto" w:fill="D9D9D9" w:themeFill="background1" w:themeFillShade="D9"/>
          </w:tcPr>
          <w:p w14:paraId="66CE6CB5" w14:textId="77777777" w:rsidR="00396634" w:rsidRPr="00A9391A" w:rsidRDefault="00396634" w:rsidP="00CF1A59">
            <w:pPr>
              <w:pStyle w:val="TableHeaderSide"/>
              <w:keepNext/>
            </w:pPr>
            <w:r w:rsidRPr="00A9391A">
              <w:t>Complaint</w:t>
            </w:r>
          </w:p>
        </w:tc>
        <w:tc>
          <w:tcPr>
            <w:tcW w:w="6277" w:type="dxa"/>
            <w:shd w:val="clear" w:color="auto" w:fill="D9D9D9" w:themeFill="background1" w:themeFillShade="D9"/>
          </w:tcPr>
          <w:p w14:paraId="182D5AD6" w14:textId="77777777" w:rsidR="00396634" w:rsidRPr="00A9391A" w:rsidRDefault="00396634" w:rsidP="00CF1A59">
            <w:pPr>
              <w:pStyle w:val="TableHeaderSide"/>
              <w:keepNext/>
            </w:pPr>
            <w:r w:rsidRPr="00A9391A">
              <w:t>Example</w:t>
            </w:r>
          </w:p>
        </w:tc>
      </w:tr>
      <w:tr w:rsidR="00396634" w:rsidRPr="00CF1A59" w14:paraId="2B0F562F" w14:textId="77777777" w:rsidTr="7AA5F102">
        <w:trPr>
          <w:cantSplit/>
        </w:trPr>
        <w:tc>
          <w:tcPr>
            <w:tcW w:w="2929" w:type="dxa"/>
          </w:tcPr>
          <w:p w14:paraId="3D006CE1" w14:textId="77777777" w:rsidR="00396634" w:rsidRPr="004B7600" w:rsidRDefault="00396634" w:rsidP="004B7600">
            <w:pPr>
              <w:keepNext/>
              <w:spacing w:before="80" w:beforeAutospacing="0" w:after="80" w:afterAutospacing="0"/>
              <w:rPr>
                <w:b/>
                <w:bCs/>
              </w:rPr>
            </w:pPr>
            <w:r w:rsidRPr="00CD2C57">
              <w:rPr>
                <w:b/>
                <w:bCs/>
              </w:rPr>
              <w:t>Quality of your medical care</w:t>
            </w:r>
          </w:p>
        </w:tc>
        <w:tc>
          <w:tcPr>
            <w:tcW w:w="6277" w:type="dxa"/>
          </w:tcPr>
          <w:p w14:paraId="545DBC58" w14:textId="77777777" w:rsidR="00396634" w:rsidRPr="00A9391A" w:rsidRDefault="00396634" w:rsidP="00793616">
            <w:pPr>
              <w:pStyle w:val="ListParagraph"/>
              <w:numPr>
                <w:ilvl w:val="0"/>
                <w:numId w:val="27"/>
              </w:numPr>
              <w:spacing w:before="80" w:beforeAutospacing="0" w:after="80" w:afterAutospacing="0"/>
              <w:ind w:left="414"/>
            </w:pPr>
            <w:r w:rsidRPr="00A9391A">
              <w:t>Are you unhappy with the quality of the care you have received (including care in the hospital)?</w:t>
            </w:r>
          </w:p>
        </w:tc>
      </w:tr>
      <w:tr w:rsidR="00396634" w:rsidRPr="00CF1A59" w14:paraId="269E31A9" w14:textId="77777777" w:rsidTr="7AA5F102">
        <w:trPr>
          <w:cantSplit/>
        </w:trPr>
        <w:tc>
          <w:tcPr>
            <w:tcW w:w="2929" w:type="dxa"/>
          </w:tcPr>
          <w:p w14:paraId="066A173A" w14:textId="77777777" w:rsidR="00396634" w:rsidRPr="004B7600" w:rsidRDefault="00396634" w:rsidP="004B7600">
            <w:pPr>
              <w:spacing w:before="80" w:beforeAutospacing="0" w:after="80" w:afterAutospacing="0"/>
              <w:rPr>
                <w:b/>
                <w:bCs/>
              </w:rPr>
            </w:pPr>
            <w:r w:rsidRPr="00CD2C57">
              <w:rPr>
                <w:b/>
                <w:bCs/>
              </w:rPr>
              <w:t>Respecting your privacy</w:t>
            </w:r>
          </w:p>
        </w:tc>
        <w:tc>
          <w:tcPr>
            <w:tcW w:w="6277" w:type="dxa"/>
          </w:tcPr>
          <w:p w14:paraId="2F09D0DB" w14:textId="40E42BD6" w:rsidR="00396634" w:rsidRPr="00A9391A" w:rsidRDefault="00104191" w:rsidP="00793616">
            <w:pPr>
              <w:pStyle w:val="ListParagraph"/>
              <w:numPr>
                <w:ilvl w:val="0"/>
                <w:numId w:val="27"/>
              </w:numPr>
              <w:spacing w:before="80" w:beforeAutospacing="0" w:after="80" w:afterAutospacing="0"/>
              <w:ind w:left="414"/>
            </w:pPr>
            <w:r>
              <w:t xml:space="preserve">Did </w:t>
            </w:r>
            <w:r w:rsidR="00DB5106" w:rsidRPr="00A9391A">
              <w:t>someone not</w:t>
            </w:r>
            <w:r w:rsidR="00396634" w:rsidRPr="00A9391A">
              <w:t xml:space="preserve"> respect your right to privacy or share </w:t>
            </w:r>
            <w:r w:rsidRPr="00A9391A">
              <w:t>confidential</w:t>
            </w:r>
            <w:r>
              <w:t xml:space="preserve"> </w:t>
            </w:r>
            <w:r w:rsidR="00396634" w:rsidRPr="00A9391A">
              <w:t>information?</w:t>
            </w:r>
          </w:p>
        </w:tc>
      </w:tr>
      <w:tr w:rsidR="00396634" w:rsidRPr="00CF1A59" w14:paraId="52DDE099" w14:textId="77777777" w:rsidTr="7AA5F102">
        <w:trPr>
          <w:cantSplit/>
        </w:trPr>
        <w:tc>
          <w:tcPr>
            <w:tcW w:w="2929" w:type="dxa"/>
          </w:tcPr>
          <w:p w14:paraId="1DE3DA8B" w14:textId="77777777" w:rsidR="00396634" w:rsidRPr="004B7600" w:rsidRDefault="00396634" w:rsidP="004B7600">
            <w:pPr>
              <w:spacing w:before="80" w:beforeAutospacing="0" w:after="80" w:afterAutospacing="0"/>
              <w:rPr>
                <w:b/>
                <w:bCs/>
              </w:rPr>
            </w:pPr>
            <w:r w:rsidRPr="00CD2C57">
              <w:rPr>
                <w:b/>
                <w:bCs/>
              </w:rPr>
              <w:t>Disrespect, poor customer service, or other negative behaviors</w:t>
            </w:r>
          </w:p>
        </w:tc>
        <w:tc>
          <w:tcPr>
            <w:tcW w:w="6277" w:type="dxa"/>
          </w:tcPr>
          <w:p w14:paraId="4943B82C" w14:textId="77777777" w:rsidR="00396634" w:rsidRPr="00A9391A" w:rsidRDefault="00396634" w:rsidP="00793616">
            <w:pPr>
              <w:pStyle w:val="ListParagraph"/>
              <w:numPr>
                <w:ilvl w:val="0"/>
                <w:numId w:val="27"/>
              </w:numPr>
              <w:spacing w:before="80" w:beforeAutospacing="0" w:after="80" w:afterAutospacing="0"/>
              <w:ind w:left="414"/>
            </w:pPr>
            <w:r w:rsidRPr="00A9391A">
              <w:t>Has someone been rude or disrespectful to you?</w:t>
            </w:r>
          </w:p>
          <w:p w14:paraId="45FD5A3C" w14:textId="66E840D1" w:rsidR="00396634" w:rsidRPr="00A9391A" w:rsidRDefault="00396634" w:rsidP="00793616">
            <w:pPr>
              <w:pStyle w:val="ListParagraph"/>
              <w:numPr>
                <w:ilvl w:val="0"/>
                <w:numId w:val="27"/>
              </w:numPr>
              <w:spacing w:before="80" w:beforeAutospacing="0" w:after="80" w:afterAutospacing="0"/>
              <w:ind w:left="414"/>
            </w:pPr>
            <w:r w:rsidRPr="00A9391A">
              <w:t xml:space="preserve">Are you unhappy </w:t>
            </w:r>
            <w:r w:rsidR="00DB5106" w:rsidRPr="00A9391A">
              <w:t>with our</w:t>
            </w:r>
            <w:r w:rsidRPr="00A9391A">
              <w:t xml:space="preserve"> Member </w:t>
            </w:r>
            <w:r w:rsidR="002F4A8B" w:rsidRPr="00A9391A">
              <w:t>Services?</w:t>
            </w:r>
          </w:p>
          <w:p w14:paraId="237B7901" w14:textId="77777777" w:rsidR="00396634" w:rsidRPr="00A9391A" w:rsidRDefault="00396634" w:rsidP="00793616">
            <w:pPr>
              <w:pStyle w:val="ListParagraph"/>
              <w:numPr>
                <w:ilvl w:val="0"/>
                <w:numId w:val="27"/>
              </w:numPr>
              <w:spacing w:before="80" w:beforeAutospacing="0" w:after="80" w:afterAutospacing="0"/>
              <w:ind w:left="414"/>
            </w:pPr>
            <w:r w:rsidRPr="00A9391A">
              <w:t>Do you feel you are bein</w:t>
            </w:r>
            <w:r w:rsidR="00E43797" w:rsidRPr="00A9391A">
              <w:t>g encouraged to leave the plan?</w:t>
            </w:r>
          </w:p>
        </w:tc>
      </w:tr>
      <w:tr w:rsidR="00396634" w:rsidRPr="00CF1A59" w14:paraId="2C6846E0" w14:textId="77777777" w:rsidTr="7AA5F102">
        <w:trPr>
          <w:cantSplit/>
        </w:trPr>
        <w:tc>
          <w:tcPr>
            <w:tcW w:w="2929" w:type="dxa"/>
          </w:tcPr>
          <w:p w14:paraId="24FE2121" w14:textId="77777777" w:rsidR="00396634" w:rsidRPr="004B7600" w:rsidRDefault="00396634" w:rsidP="004B7600">
            <w:pPr>
              <w:spacing w:before="80" w:beforeAutospacing="0" w:after="80" w:afterAutospacing="0"/>
              <w:rPr>
                <w:b/>
                <w:bCs/>
              </w:rPr>
            </w:pPr>
            <w:r w:rsidRPr="00CD2C57">
              <w:rPr>
                <w:b/>
                <w:bCs/>
              </w:rPr>
              <w:t>Waiting times</w:t>
            </w:r>
          </w:p>
        </w:tc>
        <w:tc>
          <w:tcPr>
            <w:tcW w:w="6277" w:type="dxa"/>
          </w:tcPr>
          <w:p w14:paraId="4449B6C5" w14:textId="77777777" w:rsidR="00396634" w:rsidRPr="00A9391A" w:rsidRDefault="00396634" w:rsidP="00793616">
            <w:pPr>
              <w:pStyle w:val="ListParagraph"/>
              <w:numPr>
                <w:ilvl w:val="0"/>
                <w:numId w:val="27"/>
              </w:numPr>
              <w:spacing w:before="80" w:beforeAutospacing="0" w:after="80" w:afterAutospacing="0"/>
              <w:ind w:left="414"/>
            </w:pPr>
            <w:r w:rsidRPr="00A9391A">
              <w:t>Are you having trouble getting an appointment, or waiting too long to get it?</w:t>
            </w:r>
          </w:p>
          <w:p w14:paraId="5AF57DDB" w14:textId="77777777" w:rsidR="00396634" w:rsidRPr="00A9391A" w:rsidRDefault="00396634" w:rsidP="00793616">
            <w:pPr>
              <w:pStyle w:val="ListParagraph"/>
              <w:numPr>
                <w:ilvl w:val="0"/>
                <w:numId w:val="27"/>
              </w:numPr>
              <w:spacing w:before="80" w:beforeAutospacing="0" w:after="80" w:afterAutospacing="0"/>
              <w:ind w:left="414"/>
            </w:pPr>
            <w:r w:rsidRPr="00A9391A">
              <w:t>Have you been kept waiting too long by doctors, pharmacists, or other health professionals? Or by our Member Services or other staff at the plan?</w:t>
            </w:r>
          </w:p>
          <w:p w14:paraId="16EA0FAE" w14:textId="7DA2F3F3" w:rsidR="00396634" w:rsidRPr="00A9391A" w:rsidRDefault="00396634" w:rsidP="00793616">
            <w:pPr>
              <w:pStyle w:val="ListParagraph"/>
              <w:numPr>
                <w:ilvl w:val="1"/>
                <w:numId w:val="27"/>
              </w:numPr>
              <w:spacing w:before="80" w:beforeAutospacing="0" w:after="80" w:afterAutospacing="0"/>
              <w:ind w:left="864"/>
            </w:pPr>
            <w:r w:rsidRPr="00A9391A">
              <w:t xml:space="preserve">Examples include waiting too long on the phone, in the waiting </w:t>
            </w:r>
            <w:r w:rsidR="00104191">
              <w:t xml:space="preserve">or exam </w:t>
            </w:r>
            <w:r w:rsidRPr="00A9391A">
              <w:t xml:space="preserve">room, </w:t>
            </w:r>
            <w:r w:rsidR="00DB5106">
              <w:t xml:space="preserve">or </w:t>
            </w:r>
            <w:r w:rsidR="00DB5106" w:rsidRPr="00A9391A">
              <w:t>getting</w:t>
            </w:r>
            <w:r w:rsidRPr="00A9391A">
              <w:t xml:space="preserve"> a prescription.</w:t>
            </w:r>
          </w:p>
        </w:tc>
      </w:tr>
      <w:tr w:rsidR="00396634" w:rsidRPr="00CF1A59" w14:paraId="31CEFFBA" w14:textId="77777777" w:rsidTr="7AA5F102">
        <w:trPr>
          <w:cantSplit/>
        </w:trPr>
        <w:tc>
          <w:tcPr>
            <w:tcW w:w="2929" w:type="dxa"/>
          </w:tcPr>
          <w:p w14:paraId="3773CFD9" w14:textId="77777777" w:rsidR="00396634" w:rsidRPr="004B7600" w:rsidRDefault="00396634" w:rsidP="004B7600">
            <w:pPr>
              <w:spacing w:before="80" w:beforeAutospacing="0" w:after="80" w:afterAutospacing="0"/>
              <w:rPr>
                <w:b/>
                <w:bCs/>
              </w:rPr>
            </w:pPr>
            <w:r w:rsidRPr="00CD2C57">
              <w:rPr>
                <w:b/>
                <w:bCs/>
              </w:rPr>
              <w:t>Cleanliness</w:t>
            </w:r>
          </w:p>
        </w:tc>
        <w:tc>
          <w:tcPr>
            <w:tcW w:w="6277" w:type="dxa"/>
          </w:tcPr>
          <w:p w14:paraId="70F994D1" w14:textId="77777777" w:rsidR="00396634" w:rsidRPr="00A9391A" w:rsidRDefault="00396634" w:rsidP="00793616">
            <w:pPr>
              <w:pStyle w:val="ListParagraph"/>
              <w:numPr>
                <w:ilvl w:val="0"/>
                <w:numId w:val="27"/>
              </w:numPr>
              <w:spacing w:before="80" w:beforeAutospacing="0" w:after="80" w:afterAutospacing="0"/>
              <w:ind w:left="414"/>
            </w:pPr>
            <w:r w:rsidRPr="00A9391A">
              <w:t>Are you unhappy with the cleanliness or condition of a clinic, hospital, or doctor’s office?</w:t>
            </w:r>
          </w:p>
        </w:tc>
      </w:tr>
      <w:tr w:rsidR="00396634" w:rsidRPr="00CF1A59" w14:paraId="4B16DB0D" w14:textId="77777777" w:rsidTr="7AA5F102">
        <w:trPr>
          <w:cantSplit/>
        </w:trPr>
        <w:tc>
          <w:tcPr>
            <w:tcW w:w="2929" w:type="dxa"/>
          </w:tcPr>
          <w:p w14:paraId="6D354853" w14:textId="77777777" w:rsidR="00396634" w:rsidRPr="004B7600" w:rsidRDefault="00396634" w:rsidP="004B7600">
            <w:pPr>
              <w:spacing w:before="80" w:beforeAutospacing="0" w:after="80" w:afterAutospacing="0"/>
              <w:rPr>
                <w:b/>
                <w:bCs/>
              </w:rPr>
            </w:pPr>
            <w:r w:rsidRPr="00CD2C57">
              <w:rPr>
                <w:b/>
                <w:bCs/>
              </w:rPr>
              <w:t>Information you get from us</w:t>
            </w:r>
          </w:p>
        </w:tc>
        <w:tc>
          <w:tcPr>
            <w:tcW w:w="6277" w:type="dxa"/>
          </w:tcPr>
          <w:p w14:paraId="30249C7A" w14:textId="702BFAE5" w:rsidR="00396634" w:rsidRPr="00A9391A" w:rsidRDefault="00396634" w:rsidP="00793616">
            <w:pPr>
              <w:pStyle w:val="ListParagraph"/>
              <w:numPr>
                <w:ilvl w:val="0"/>
                <w:numId w:val="27"/>
              </w:numPr>
              <w:spacing w:before="80" w:beforeAutospacing="0" w:after="80" w:afterAutospacing="0"/>
              <w:ind w:left="414"/>
            </w:pPr>
            <w:r w:rsidRPr="00A9391A">
              <w:t>D</w:t>
            </w:r>
            <w:r w:rsidR="00104191">
              <w:t xml:space="preserve">id we fail to give </w:t>
            </w:r>
            <w:r w:rsidR="00DB5106">
              <w:t xml:space="preserve">you </w:t>
            </w:r>
            <w:r w:rsidR="00DB5106" w:rsidRPr="00A9391A">
              <w:t>a</w:t>
            </w:r>
            <w:r w:rsidRPr="00A9391A">
              <w:t xml:space="preserve"> </w:t>
            </w:r>
            <w:r w:rsidR="00104191" w:rsidRPr="00A9391A">
              <w:t>required</w:t>
            </w:r>
            <w:r w:rsidR="00104191">
              <w:t xml:space="preserve"> </w:t>
            </w:r>
            <w:r w:rsidRPr="00A9391A">
              <w:t>notice?</w:t>
            </w:r>
          </w:p>
          <w:p w14:paraId="0793C5C5" w14:textId="662A56BE" w:rsidR="00396634" w:rsidRPr="00A9391A" w:rsidRDefault="00C67AC8" w:rsidP="00793616">
            <w:pPr>
              <w:pStyle w:val="ListParagraph"/>
              <w:numPr>
                <w:ilvl w:val="0"/>
                <w:numId w:val="27"/>
              </w:numPr>
              <w:spacing w:before="80" w:beforeAutospacing="0" w:after="80" w:afterAutospacing="0"/>
              <w:ind w:left="414"/>
            </w:pPr>
            <w:r>
              <w:t xml:space="preserve">Is </w:t>
            </w:r>
            <w:r w:rsidR="00DB5106">
              <w:t xml:space="preserve">our </w:t>
            </w:r>
            <w:r w:rsidR="00DB5106" w:rsidRPr="00A9391A">
              <w:t>written</w:t>
            </w:r>
            <w:r w:rsidR="00396634" w:rsidRPr="00A9391A">
              <w:t xml:space="preserve"> information hard to understand?</w:t>
            </w:r>
          </w:p>
        </w:tc>
      </w:tr>
      <w:tr w:rsidR="00396634" w:rsidRPr="00CF1A59" w14:paraId="0F0BE174" w14:textId="77777777" w:rsidTr="7AA5F102">
        <w:trPr>
          <w:cantSplit/>
        </w:trPr>
        <w:tc>
          <w:tcPr>
            <w:tcW w:w="2929" w:type="dxa"/>
          </w:tcPr>
          <w:p w14:paraId="46DE5C50" w14:textId="77777777" w:rsidR="00396634" w:rsidRPr="004B7600" w:rsidRDefault="00396634">
            <w:pPr>
              <w:pStyle w:val="4pointsbeforeandafter"/>
              <w:rPr>
                <w:b/>
                <w:bCs/>
              </w:rPr>
            </w:pPr>
            <w:r w:rsidRPr="00CD2C57">
              <w:rPr>
                <w:b/>
                <w:bCs/>
              </w:rPr>
              <w:t xml:space="preserve">Timeliness </w:t>
            </w:r>
            <w:r w:rsidR="00E43797" w:rsidRPr="00A9391A">
              <w:rPr>
                <w:b/>
              </w:rPr>
              <w:br/>
            </w:r>
            <w:r w:rsidRPr="00A9391A">
              <w:t xml:space="preserve">(These types of complaints are all related to the </w:t>
            </w:r>
            <w:r w:rsidRPr="00ED3ECF">
              <w:rPr>
                <w:i/>
                <w:iCs/>
              </w:rPr>
              <w:t>timeli</w:t>
            </w:r>
            <w:r w:rsidR="00A9391A" w:rsidRPr="00ED3ECF">
              <w:rPr>
                <w:i/>
                <w:iCs/>
              </w:rPr>
              <w:softHyphen/>
            </w:r>
            <w:r w:rsidRPr="00ED3ECF">
              <w:rPr>
                <w:i/>
                <w:iCs/>
              </w:rPr>
              <w:t>ness</w:t>
            </w:r>
            <w:r w:rsidRPr="00A9391A">
              <w:t xml:space="preserve"> of our actions related to coverage decisions and appeals)</w:t>
            </w:r>
          </w:p>
        </w:tc>
        <w:tc>
          <w:tcPr>
            <w:tcW w:w="6277" w:type="dxa"/>
          </w:tcPr>
          <w:p w14:paraId="1333E3D9" w14:textId="09FC7188" w:rsidR="00396634" w:rsidRPr="00A9391A" w:rsidRDefault="00104191" w:rsidP="00503AF6">
            <w:pPr>
              <w:pStyle w:val="4pointsbeforeandafter"/>
            </w:pPr>
            <w:r>
              <w:t>I</w:t>
            </w:r>
            <w:r w:rsidR="00396634" w:rsidRPr="00A9391A">
              <w:t xml:space="preserve">f you </w:t>
            </w:r>
            <w:r w:rsidR="00DB5106" w:rsidRPr="00A9391A">
              <w:t xml:space="preserve">have </w:t>
            </w:r>
            <w:r w:rsidR="000F1CA6" w:rsidRPr="00A9391A">
              <w:t>asked for</w:t>
            </w:r>
            <w:r w:rsidR="00396634" w:rsidRPr="00A9391A">
              <w:t xml:space="preserve"> a coverage decision or made an appeal, and you think that we are not responding quickly enough, you </w:t>
            </w:r>
            <w:r w:rsidR="00402530" w:rsidRPr="00A9391A">
              <w:t>can make</w:t>
            </w:r>
            <w:r w:rsidR="00396634" w:rsidRPr="00A9391A">
              <w:t xml:space="preserve"> a complaint about our slowness. Here are examples:</w:t>
            </w:r>
          </w:p>
          <w:p w14:paraId="48B8A771" w14:textId="7D0087D5" w:rsidR="00396634" w:rsidRPr="00A9391A" w:rsidRDefault="00104191" w:rsidP="00793616">
            <w:pPr>
              <w:pStyle w:val="ListParagraph"/>
              <w:numPr>
                <w:ilvl w:val="0"/>
                <w:numId w:val="27"/>
              </w:numPr>
              <w:spacing w:before="80" w:beforeAutospacing="0" w:after="80" w:afterAutospacing="0"/>
              <w:ind w:left="414"/>
            </w:pPr>
            <w:r>
              <w:t>Y</w:t>
            </w:r>
            <w:r w:rsidR="00396634" w:rsidRPr="00A9391A">
              <w:t xml:space="preserve">ou asked us </w:t>
            </w:r>
            <w:r>
              <w:t>for</w:t>
            </w:r>
            <w:r w:rsidR="00396634" w:rsidRPr="00A9391A">
              <w:t xml:space="preserve"> a </w:t>
            </w:r>
            <w:r w:rsidR="00396634" w:rsidRPr="00871011">
              <w:rPr>
                <w:i/>
                <w:iCs/>
              </w:rPr>
              <w:t>fast coverage decision</w:t>
            </w:r>
            <w:r w:rsidR="00396634" w:rsidRPr="00A9391A">
              <w:t xml:space="preserve"> or a </w:t>
            </w:r>
            <w:r w:rsidR="00396634" w:rsidRPr="00871011">
              <w:rPr>
                <w:i/>
                <w:iCs/>
              </w:rPr>
              <w:t>fast appeal</w:t>
            </w:r>
            <w:r w:rsidR="00396634" w:rsidRPr="00A9391A">
              <w:t xml:space="preserve">, and we have </w:t>
            </w:r>
            <w:r w:rsidR="00DB5106" w:rsidRPr="00A9391A">
              <w:t>said no</w:t>
            </w:r>
            <w:r>
              <w:t xml:space="preserve">; </w:t>
            </w:r>
            <w:r w:rsidR="00396634" w:rsidRPr="00A9391A">
              <w:t>you can make a complaint.</w:t>
            </w:r>
          </w:p>
          <w:p w14:paraId="6EFC68F3" w14:textId="14A87C7C" w:rsidR="00396634" w:rsidRPr="00A9391A" w:rsidRDefault="720C3BF1" w:rsidP="00793616">
            <w:pPr>
              <w:pStyle w:val="ListParagraph"/>
              <w:numPr>
                <w:ilvl w:val="0"/>
                <w:numId w:val="27"/>
              </w:numPr>
              <w:spacing w:before="80" w:beforeAutospacing="0" w:after="80" w:afterAutospacing="0"/>
              <w:ind w:left="414"/>
            </w:pPr>
            <w:r>
              <w:t>Y</w:t>
            </w:r>
            <w:r w:rsidR="301B1596">
              <w:t xml:space="preserve">ou believe we are not meeting the deadlines </w:t>
            </w:r>
            <w:r w:rsidR="1E3F4127">
              <w:t>for coverage</w:t>
            </w:r>
            <w:r w:rsidR="301B1596">
              <w:t xml:space="preserve"> decision</w:t>
            </w:r>
            <w:r>
              <w:t>s</w:t>
            </w:r>
            <w:r w:rsidR="301B1596">
              <w:t xml:space="preserve"> </w:t>
            </w:r>
            <w:r w:rsidR="70C0803A">
              <w:t xml:space="preserve">or </w:t>
            </w:r>
            <w:r w:rsidR="1420C0EF">
              <w:t>appeals</w:t>
            </w:r>
            <w:r w:rsidR="00744F4C">
              <w:t xml:space="preserve">; </w:t>
            </w:r>
            <w:r w:rsidR="301B1596">
              <w:t>you can make a complaint.</w:t>
            </w:r>
          </w:p>
          <w:p w14:paraId="64531661" w14:textId="7AF64FEE" w:rsidR="00396634" w:rsidRPr="00A9391A" w:rsidRDefault="00104191" w:rsidP="00793616">
            <w:pPr>
              <w:pStyle w:val="ListParagraph"/>
              <w:numPr>
                <w:ilvl w:val="0"/>
                <w:numId w:val="27"/>
              </w:numPr>
              <w:spacing w:before="80" w:beforeAutospacing="0" w:after="80" w:afterAutospacing="0"/>
              <w:ind w:left="414"/>
            </w:pPr>
            <w:r>
              <w:t xml:space="preserve">You believe we are not meeting deadlines for covering or </w:t>
            </w:r>
            <w:r w:rsidR="00396634" w:rsidRPr="00A9391A">
              <w:t>reimburs</w:t>
            </w:r>
            <w:r>
              <w:t>ing</w:t>
            </w:r>
            <w:r w:rsidR="00396634" w:rsidRPr="00A9391A">
              <w:t xml:space="preserve"> you for certain medical </w:t>
            </w:r>
            <w:r w:rsidR="008F37E7">
              <w:t xml:space="preserve">items or </w:t>
            </w:r>
            <w:r w:rsidR="00396634" w:rsidRPr="00A9391A">
              <w:t>services or drugs</w:t>
            </w:r>
            <w:r w:rsidR="001179C6">
              <w:t xml:space="preserve"> that were approved;</w:t>
            </w:r>
            <w:r w:rsidR="00396634" w:rsidRPr="00A9391A">
              <w:t xml:space="preserve"> you can make a complaint.</w:t>
            </w:r>
          </w:p>
          <w:p w14:paraId="628E7ADA" w14:textId="05DE854A" w:rsidR="00396634" w:rsidRPr="00A9391A" w:rsidRDefault="001179C6" w:rsidP="00793616">
            <w:pPr>
              <w:pStyle w:val="ListParagraph"/>
              <w:numPr>
                <w:ilvl w:val="0"/>
                <w:numId w:val="27"/>
              </w:numPr>
              <w:spacing w:before="80" w:beforeAutospacing="0" w:after="80" w:afterAutospacing="0"/>
              <w:ind w:left="414"/>
            </w:pPr>
            <w:r>
              <w:t xml:space="preserve">You believe we failed to meet required deadlines for </w:t>
            </w:r>
            <w:r w:rsidR="00396634" w:rsidRPr="00A9391A">
              <w:t>forward</w:t>
            </w:r>
            <w:r>
              <w:t>ing</w:t>
            </w:r>
            <w:r w:rsidR="00396634" w:rsidRPr="00A9391A">
              <w:t xml:space="preserve"> your case to the </w:t>
            </w:r>
            <w:r w:rsidR="00BF017D">
              <w:t>independent review organization</w:t>
            </w:r>
            <w:r>
              <w:t>;</w:t>
            </w:r>
            <w:r w:rsidR="00396634" w:rsidRPr="00A9391A">
              <w:t xml:space="preserve"> you can make a complaint.</w:t>
            </w:r>
          </w:p>
        </w:tc>
      </w:tr>
    </w:tbl>
    <w:p w14:paraId="55D4D3F7" w14:textId="77777777" w:rsidR="00CF1A59" w:rsidRDefault="00CF1A59" w:rsidP="00CF1A59">
      <w:pPr>
        <w:pStyle w:val="NoSpacing"/>
      </w:pPr>
      <w:bookmarkStart w:id="1214" w:name="_Toc228557731"/>
      <w:bookmarkStart w:id="1215" w:name="_Toc377720957"/>
    </w:p>
    <w:p w14:paraId="60D486BE" w14:textId="182BBC82" w:rsidR="003750D0" w:rsidRDefault="003750D0" w:rsidP="00CF1A59">
      <w:pPr>
        <w:pStyle w:val="Heading4"/>
      </w:pPr>
      <w:bookmarkStart w:id="1216" w:name="_Toc68442101"/>
      <w:r w:rsidRPr="00052110">
        <w:t>Section 10.2</w:t>
      </w:r>
      <w:r w:rsidRPr="00052110">
        <w:tab/>
      </w:r>
      <w:bookmarkStart w:id="1217" w:name="_Hlk70975946"/>
      <w:bookmarkEnd w:id="1214"/>
      <w:bookmarkEnd w:id="1215"/>
      <w:bookmarkEnd w:id="1216"/>
      <w:r w:rsidR="001179C6" w:rsidRPr="001179C6">
        <w:t xml:space="preserve"> </w:t>
      </w:r>
      <w:r w:rsidR="001179C6">
        <w:t>How to make a complaint</w:t>
      </w:r>
      <w:bookmarkEnd w:id="1217"/>
    </w:p>
    <w:p w14:paraId="544202F6" w14:textId="77777777" w:rsidR="002B6AA7" w:rsidRPr="002B6AA7" w:rsidRDefault="002B6AA7" w:rsidP="00CF1A59">
      <w:pPr>
        <w:pStyle w:val="NoSpacing"/>
        <w:keepNext/>
      </w:pPr>
    </w:p>
    <w:tbl>
      <w:tblPr>
        <w:tblW w:w="5000" w:type="pct"/>
        <w:jc w:val="center"/>
        <w:tblBorders>
          <w:top w:val="single" w:sz="12" w:space="0" w:color="A6A6A6"/>
          <w:left w:val="single" w:sz="12" w:space="0" w:color="A6A6A6"/>
          <w:bottom w:val="single" w:sz="12" w:space="0" w:color="A6A6A6"/>
          <w:right w:val="single" w:sz="12" w:space="0" w:color="A6A6A6"/>
          <w:insideH w:val="single" w:sz="12" w:space="0" w:color="A6A6A6"/>
          <w:insideV w:val="single" w:sz="12" w:space="0" w:color="A6A6A6"/>
        </w:tblBorders>
        <w:tblCellMar>
          <w:top w:w="72" w:type="dxa"/>
          <w:left w:w="115" w:type="dxa"/>
          <w:bottom w:w="72" w:type="dxa"/>
          <w:right w:w="115" w:type="dxa"/>
        </w:tblCellMar>
        <w:tblLook w:val="04A0" w:firstRow="1" w:lastRow="0" w:firstColumn="1" w:lastColumn="0" w:noHBand="0" w:noVBand="1"/>
        <w:tblDescription w:val="Legal terms"/>
      </w:tblPr>
      <w:tblGrid>
        <w:gridCol w:w="9330"/>
      </w:tblGrid>
      <w:tr w:rsidR="002B6AA7" w:rsidRPr="00CA19B5" w14:paraId="3DE0F855" w14:textId="77777777" w:rsidTr="7AA5F102">
        <w:trPr>
          <w:cantSplit/>
          <w:tblHeader/>
          <w:jc w:val="center"/>
        </w:trPr>
        <w:tc>
          <w:tcPr>
            <w:tcW w:w="4435" w:type="dxa"/>
            <w:shd w:val="clear" w:color="auto" w:fill="auto"/>
          </w:tcPr>
          <w:p w14:paraId="03786C57" w14:textId="77777777" w:rsidR="002B6AA7" w:rsidRPr="004B7600" w:rsidRDefault="002B6AA7">
            <w:pPr>
              <w:keepNext/>
              <w:jc w:val="center"/>
              <w:rPr>
                <w:b/>
                <w:bCs/>
              </w:rPr>
            </w:pPr>
            <w:r w:rsidRPr="00CD2C57">
              <w:rPr>
                <w:b/>
                <w:bCs/>
              </w:rPr>
              <w:t>Legal Terms</w:t>
            </w:r>
          </w:p>
        </w:tc>
      </w:tr>
      <w:tr w:rsidR="002B6AA7" w14:paraId="0C11921A" w14:textId="77777777" w:rsidTr="7AA5F102">
        <w:trPr>
          <w:cantSplit/>
          <w:jc w:val="center"/>
        </w:trPr>
        <w:tc>
          <w:tcPr>
            <w:tcW w:w="4435" w:type="dxa"/>
            <w:shd w:val="clear" w:color="auto" w:fill="auto"/>
          </w:tcPr>
          <w:p w14:paraId="7AA3AD97" w14:textId="22322792" w:rsidR="002B6AA7" w:rsidRPr="00052110" w:rsidRDefault="001179C6" w:rsidP="00793616">
            <w:pPr>
              <w:numPr>
                <w:ilvl w:val="0"/>
                <w:numId w:val="29"/>
              </w:numPr>
              <w:spacing w:before="120" w:beforeAutospacing="0" w:after="120" w:afterAutospacing="0"/>
            </w:pPr>
            <w:r>
              <w:t xml:space="preserve">A </w:t>
            </w:r>
            <w:r w:rsidRPr="00DE00A7">
              <w:rPr>
                <w:b/>
                <w:bCs/>
              </w:rPr>
              <w:t>C</w:t>
            </w:r>
            <w:r w:rsidR="002B6AA7" w:rsidRPr="00CB6200">
              <w:rPr>
                <w:b/>
                <w:bCs/>
              </w:rPr>
              <w:t xml:space="preserve">omplaint </w:t>
            </w:r>
            <w:r w:rsidR="002B6AA7" w:rsidRPr="00052110">
              <w:t xml:space="preserve">is also called a </w:t>
            </w:r>
            <w:r w:rsidR="002B6AA7" w:rsidRPr="00CD2C57">
              <w:rPr>
                <w:b/>
                <w:bCs/>
              </w:rPr>
              <w:t>grievance.</w:t>
            </w:r>
            <w:r w:rsidR="002B6AA7" w:rsidRPr="00052110">
              <w:t xml:space="preserve"> </w:t>
            </w:r>
          </w:p>
          <w:p w14:paraId="74477C74" w14:textId="20BDCE20" w:rsidR="002B6AA7" w:rsidRDefault="001179C6" w:rsidP="00793616">
            <w:pPr>
              <w:numPr>
                <w:ilvl w:val="0"/>
                <w:numId w:val="29"/>
              </w:numPr>
              <w:spacing w:before="120" w:beforeAutospacing="0" w:after="120" w:afterAutospacing="0"/>
            </w:pPr>
            <w:r w:rsidRPr="00DE00A7">
              <w:rPr>
                <w:b/>
                <w:bCs/>
              </w:rPr>
              <w:t>M</w:t>
            </w:r>
            <w:r w:rsidR="002B6AA7" w:rsidRPr="00CB6200">
              <w:rPr>
                <w:b/>
                <w:bCs/>
              </w:rPr>
              <w:t>aking a complaint</w:t>
            </w:r>
            <w:r w:rsidR="002B6AA7" w:rsidRPr="00052110">
              <w:t xml:space="preserve"> is </w:t>
            </w:r>
            <w:r>
              <w:t xml:space="preserve">also called </w:t>
            </w:r>
            <w:r w:rsidR="002B6AA7" w:rsidRPr="00CD2C57">
              <w:rPr>
                <w:b/>
                <w:bCs/>
              </w:rPr>
              <w:t>filing a grievance.</w:t>
            </w:r>
            <w:r w:rsidR="002B6AA7" w:rsidRPr="00052110">
              <w:t xml:space="preserve"> </w:t>
            </w:r>
          </w:p>
          <w:p w14:paraId="2B96BA70" w14:textId="377EFEF5" w:rsidR="002B6AA7" w:rsidRPr="001179C6" w:rsidRDefault="001179C6" w:rsidP="00793616">
            <w:pPr>
              <w:numPr>
                <w:ilvl w:val="0"/>
                <w:numId w:val="29"/>
              </w:numPr>
              <w:spacing w:before="120" w:beforeAutospacing="0" w:after="120" w:afterAutospacing="0"/>
            </w:pPr>
            <w:r w:rsidRPr="00CD2C57">
              <w:rPr>
                <w:b/>
                <w:bCs/>
              </w:rPr>
              <w:t>U</w:t>
            </w:r>
            <w:r w:rsidR="00396634" w:rsidRPr="00DE00A7">
              <w:rPr>
                <w:b/>
                <w:bCs/>
              </w:rPr>
              <w:t>sing the process for complaints</w:t>
            </w:r>
            <w:r w:rsidR="00396634" w:rsidRPr="00052110">
              <w:t xml:space="preserve"> is </w:t>
            </w:r>
            <w:r>
              <w:t xml:space="preserve">also called </w:t>
            </w:r>
            <w:r w:rsidR="00396634" w:rsidRPr="00CD2C57">
              <w:rPr>
                <w:b/>
                <w:bCs/>
              </w:rPr>
              <w:t>using the process for filing a grievance.</w:t>
            </w:r>
          </w:p>
          <w:p w14:paraId="757E5F0E" w14:textId="4BC20D83" w:rsidR="001179C6" w:rsidRDefault="001179C6" w:rsidP="00793616">
            <w:pPr>
              <w:numPr>
                <w:ilvl w:val="0"/>
                <w:numId w:val="29"/>
              </w:numPr>
              <w:spacing w:before="120" w:beforeAutospacing="0" w:after="120" w:afterAutospacing="0"/>
            </w:pPr>
            <w:r>
              <w:t xml:space="preserve">A </w:t>
            </w:r>
            <w:r w:rsidRPr="00CD2C57">
              <w:rPr>
                <w:b/>
                <w:bCs/>
              </w:rPr>
              <w:t xml:space="preserve">fast complaint </w:t>
            </w:r>
            <w:r w:rsidRPr="00052110">
              <w:t xml:space="preserve">is also called an </w:t>
            </w:r>
            <w:r w:rsidRPr="00CD2C57">
              <w:rPr>
                <w:b/>
                <w:bCs/>
              </w:rPr>
              <w:t>expedited grievance.</w:t>
            </w:r>
          </w:p>
        </w:tc>
      </w:tr>
    </w:tbl>
    <w:p w14:paraId="191EA638" w14:textId="77777777" w:rsidR="003750D0" w:rsidRPr="005F4537" w:rsidDel="00A5614C" w:rsidRDefault="003750D0" w:rsidP="005F4537">
      <w:pPr>
        <w:pStyle w:val="NoSpacing"/>
      </w:pPr>
    </w:p>
    <w:p w14:paraId="47DB83B7" w14:textId="77777777" w:rsidR="003750D0" w:rsidRPr="00052110" w:rsidRDefault="003750D0" w:rsidP="002B6AA7">
      <w:pPr>
        <w:pStyle w:val="Heading4"/>
      </w:pPr>
      <w:bookmarkStart w:id="1218" w:name="_Toc228557732"/>
      <w:bookmarkStart w:id="1219" w:name="_Toc377720958"/>
      <w:bookmarkStart w:id="1220" w:name="_Toc68442102"/>
      <w:r w:rsidRPr="00052110">
        <w:t>Section 10.3</w:t>
      </w:r>
      <w:r w:rsidRPr="00052110">
        <w:tab/>
        <w:t>Step-by-step: Making a complaint</w:t>
      </w:r>
      <w:bookmarkEnd w:id="1218"/>
      <w:bookmarkEnd w:id="1219"/>
      <w:bookmarkEnd w:id="1220"/>
    </w:p>
    <w:p w14:paraId="4B58E75C" w14:textId="77777777" w:rsidR="003750D0" w:rsidRDefault="003750D0" w:rsidP="003750D0">
      <w:pPr>
        <w:pStyle w:val="StepHeading"/>
      </w:pPr>
      <w:r w:rsidRPr="00052110" w:rsidDel="00A5614C">
        <w:rPr>
          <w:u w:val="single"/>
        </w:rPr>
        <w:t>Step 1:</w:t>
      </w:r>
      <w:r w:rsidRPr="00052110">
        <w:t xml:space="preserve"> Contact us promptly – either by phone or in writing.</w:t>
      </w:r>
    </w:p>
    <w:p w14:paraId="2CB09322" w14:textId="73F1EBD0" w:rsidR="00503AF6" w:rsidRPr="00052110" w:rsidRDefault="00503AF6" w:rsidP="00DC0879">
      <w:pPr>
        <w:pStyle w:val="ListBullet"/>
        <w:numPr>
          <w:ilvl w:val="0"/>
          <w:numId w:val="218"/>
        </w:numPr>
        <w:ind w:left="720"/>
      </w:pPr>
      <w:r w:rsidRPr="00663ED7">
        <w:rPr>
          <w:b/>
        </w:rPr>
        <w:t>Usually, calling Member Services is the first step.</w:t>
      </w:r>
      <w:r w:rsidRPr="00663ED7">
        <w:t xml:space="preserve"> If there is anything else you need to do,</w:t>
      </w:r>
      <w:r w:rsidRPr="00052110">
        <w:t xml:space="preserve"> Member Services will let you know. </w:t>
      </w:r>
    </w:p>
    <w:p w14:paraId="0D09499C" w14:textId="77777777" w:rsidR="003750D0" w:rsidRPr="00380399" w:rsidRDefault="00503AF6" w:rsidP="00DC0879">
      <w:pPr>
        <w:pStyle w:val="ListBullet"/>
        <w:numPr>
          <w:ilvl w:val="0"/>
          <w:numId w:val="218"/>
        </w:numPr>
        <w:ind w:left="720"/>
      </w:pPr>
      <w:r w:rsidRPr="00CD2C57">
        <w:rPr>
          <w:b/>
          <w:bCs/>
        </w:rPr>
        <w:t>If you do not wish to call (or you called and were not satisfied), you can put your complaint in writing and send it to us.</w:t>
      </w:r>
      <w:r w:rsidRPr="00052110">
        <w:t xml:space="preserve"> If you put your complaint in writing, we will respond to your complaint in writing.</w:t>
      </w:r>
    </w:p>
    <w:p w14:paraId="38599960" w14:textId="77777777" w:rsidR="003750D0" w:rsidRPr="00052110" w:rsidRDefault="00503AF6" w:rsidP="00DC0879">
      <w:pPr>
        <w:pStyle w:val="ListBullet"/>
        <w:numPr>
          <w:ilvl w:val="0"/>
          <w:numId w:val="218"/>
        </w:numPr>
        <w:ind w:left="720"/>
      </w:pPr>
      <w:r w:rsidRPr="00CD2C57">
        <w:rPr>
          <w:i/>
          <w:iCs/>
          <w:color w:val="0000FF"/>
        </w:rPr>
        <w:t>[Insert description of the procedures (including time frames) and instructions about what members need to do if they want to use the process for making a complaint. Describe expedited grievance time frames for grievances abou</w:t>
      </w:r>
      <w:r w:rsidRPr="00DE00A7">
        <w:rPr>
          <w:i/>
          <w:iCs/>
          <w:color w:val="0000FF"/>
        </w:rPr>
        <w:t>t decisions to not conduct expedited organization/coverage determinations or reconsiderations/redeterminations.]</w:t>
      </w:r>
    </w:p>
    <w:p w14:paraId="066C1763" w14:textId="078827CF" w:rsidR="00503AF6" w:rsidRPr="00052110" w:rsidRDefault="001179C6" w:rsidP="00DC0879">
      <w:pPr>
        <w:pStyle w:val="ListBullet"/>
        <w:numPr>
          <w:ilvl w:val="0"/>
          <w:numId w:val="218"/>
        </w:numPr>
        <w:ind w:left="720"/>
      </w:pPr>
      <w:bookmarkStart w:id="1221" w:name="_Hlk70976112"/>
      <w:r>
        <w:t xml:space="preserve">The </w:t>
      </w:r>
      <w:r w:rsidRPr="00CD2C57">
        <w:rPr>
          <w:b/>
          <w:bCs/>
        </w:rPr>
        <w:t>deadline</w:t>
      </w:r>
      <w:r>
        <w:t xml:space="preserve"> for making a complaint</w:t>
      </w:r>
      <w:bookmarkEnd w:id="1221"/>
      <w:r>
        <w:t xml:space="preserve"> is </w:t>
      </w:r>
      <w:r w:rsidR="00503AF6" w:rsidRPr="00052110">
        <w:t xml:space="preserve">60 calendar days </w:t>
      </w:r>
      <w:r w:rsidR="00941C6D">
        <w:t>from the time</w:t>
      </w:r>
      <w:r w:rsidR="00503AF6" w:rsidRPr="00052110">
        <w:t xml:space="preserve"> you had the problem you want to complain about.</w:t>
      </w:r>
    </w:p>
    <w:p w14:paraId="0648523A" w14:textId="77777777" w:rsidR="003750D0" w:rsidRPr="00052110" w:rsidRDefault="003750D0" w:rsidP="003750D0">
      <w:pPr>
        <w:pStyle w:val="StepHeading"/>
      </w:pPr>
      <w:r w:rsidRPr="00052110" w:rsidDel="00A5614C">
        <w:rPr>
          <w:u w:val="single"/>
        </w:rPr>
        <w:t>Step 2:</w:t>
      </w:r>
      <w:r w:rsidRPr="00052110">
        <w:t xml:space="preserve"> We look into your complaint and give you our answer.</w:t>
      </w:r>
    </w:p>
    <w:p w14:paraId="1F8736DE" w14:textId="5988BC10" w:rsidR="003750D0" w:rsidRPr="00052110" w:rsidRDefault="003750D0" w:rsidP="00663ED7">
      <w:pPr>
        <w:pStyle w:val="ListBullet"/>
        <w:numPr>
          <w:ilvl w:val="0"/>
          <w:numId w:val="219"/>
        </w:numPr>
        <w:ind w:left="720"/>
      </w:pPr>
      <w:r w:rsidRPr="00CD2C57">
        <w:rPr>
          <w:b/>
          <w:bCs/>
        </w:rPr>
        <w:t>If possible, we will answer you right away.</w:t>
      </w:r>
      <w:r w:rsidRPr="00052110">
        <w:t xml:space="preserve"> If you call us with a complaint, we may be able to give you an answer on the same phone call. </w:t>
      </w:r>
    </w:p>
    <w:p w14:paraId="2150942E" w14:textId="534E01F6" w:rsidR="003750D0" w:rsidRDefault="003750D0" w:rsidP="00663ED7">
      <w:pPr>
        <w:pStyle w:val="ListBullet"/>
        <w:numPr>
          <w:ilvl w:val="0"/>
          <w:numId w:val="219"/>
        </w:numPr>
        <w:ind w:left="720"/>
      </w:pPr>
      <w:r w:rsidRPr="00CD2C57">
        <w:rPr>
          <w:b/>
          <w:bCs/>
        </w:rPr>
        <w:t xml:space="preserve">Most complaints are answered </w:t>
      </w:r>
      <w:r w:rsidR="002E7B05" w:rsidRPr="00DE00A7">
        <w:rPr>
          <w:b/>
          <w:bCs/>
        </w:rPr>
        <w:t>with</w:t>
      </w:r>
      <w:r w:rsidRPr="00CB6200">
        <w:rPr>
          <w:b/>
          <w:bCs/>
        </w:rPr>
        <w:t xml:space="preserve">in 30 calendar days. </w:t>
      </w:r>
      <w:r w:rsidRPr="00055D47">
        <w:t xml:space="preserve">If we need more information and the delay is in your best interest or if you ask for more time, we can take up to 14 more </w:t>
      </w:r>
      <w:r w:rsidR="00B80BB5" w:rsidRPr="00055D47">
        <w:t xml:space="preserve">calendar </w:t>
      </w:r>
      <w:r w:rsidRPr="00055D47">
        <w:t xml:space="preserve">days (44 </w:t>
      </w:r>
      <w:r w:rsidR="00B80BB5" w:rsidRPr="00055D47">
        <w:t xml:space="preserve">calendar </w:t>
      </w:r>
      <w:r w:rsidRPr="00055D47">
        <w:t xml:space="preserve">days total) to answer your complaint. </w:t>
      </w:r>
      <w:r w:rsidR="00055D47" w:rsidRPr="00FD181F">
        <w:t xml:space="preserve">If we decide to take extra days, we will tell you in writing. </w:t>
      </w:r>
    </w:p>
    <w:p w14:paraId="72AE176D" w14:textId="44231778" w:rsidR="001179C6" w:rsidRPr="00FD181F" w:rsidRDefault="001179C6" w:rsidP="00663ED7">
      <w:pPr>
        <w:pStyle w:val="ListBullet"/>
        <w:numPr>
          <w:ilvl w:val="0"/>
          <w:numId w:val="219"/>
        </w:numPr>
        <w:ind w:left="720"/>
      </w:pPr>
      <w:bookmarkStart w:id="1222" w:name="_Hlk70976163"/>
      <w:r w:rsidRPr="00CD2C57">
        <w:rPr>
          <w:b/>
          <w:bCs/>
        </w:rPr>
        <w:t xml:space="preserve">If you are making a complaint because we denied your request for a fast coverage decision or a fast appeal, we will automatically give you a fast complaint. </w:t>
      </w:r>
      <w:r w:rsidRPr="00052110">
        <w:t xml:space="preserve">If you have a fast complaint, it means we will give you </w:t>
      </w:r>
      <w:r w:rsidRPr="00CD2C57">
        <w:rPr>
          <w:b/>
          <w:bCs/>
        </w:rPr>
        <w:t>an answer within 24 hours</w:t>
      </w:r>
      <w:r w:rsidRPr="00052110">
        <w:t>.</w:t>
      </w:r>
      <w:bookmarkEnd w:id="1222"/>
    </w:p>
    <w:p w14:paraId="2B515EA9" w14:textId="22442973" w:rsidR="003750D0" w:rsidRPr="00052110" w:rsidRDefault="003750D0" w:rsidP="00663ED7">
      <w:pPr>
        <w:pStyle w:val="ListBullet"/>
        <w:numPr>
          <w:ilvl w:val="0"/>
          <w:numId w:val="219"/>
        </w:numPr>
        <w:ind w:left="720"/>
      </w:pPr>
      <w:r w:rsidRPr="00CD2C57">
        <w:rPr>
          <w:b/>
          <w:bCs/>
        </w:rPr>
        <w:t>If we do</w:t>
      </w:r>
      <w:r w:rsidRPr="00DE00A7">
        <w:rPr>
          <w:b/>
          <w:bCs/>
        </w:rPr>
        <w:t xml:space="preserve"> not agree</w:t>
      </w:r>
      <w:r w:rsidRPr="00052110">
        <w:t xml:space="preserve"> with some or all of your complaint or don’t take responsibility for the problem you are complaining about, we will </w:t>
      </w:r>
      <w:bookmarkStart w:id="1223" w:name="_Hlk70976195"/>
      <w:r w:rsidR="001179C6">
        <w:t>include our reasons in our response to you.</w:t>
      </w:r>
      <w:bookmarkEnd w:id="1223"/>
      <w:r w:rsidR="001179C6">
        <w:t xml:space="preserve"> </w:t>
      </w:r>
    </w:p>
    <w:p w14:paraId="6BA94AD7" w14:textId="77777777" w:rsidR="003750D0" w:rsidRPr="00052110" w:rsidRDefault="003750D0" w:rsidP="002B6AA7">
      <w:pPr>
        <w:pStyle w:val="Heading4"/>
      </w:pPr>
      <w:bookmarkStart w:id="1224" w:name="_Toc228557733"/>
      <w:bookmarkStart w:id="1225" w:name="_Toc377720959"/>
      <w:bookmarkStart w:id="1226" w:name="_Toc68442103"/>
      <w:r w:rsidRPr="00052110">
        <w:t>Section 10.4</w:t>
      </w:r>
      <w:r w:rsidRPr="00052110">
        <w:tab/>
        <w:t>You can also make complaints about quality of care to the Quality Improvement Organization</w:t>
      </w:r>
      <w:bookmarkEnd w:id="1224"/>
      <w:bookmarkEnd w:id="1225"/>
      <w:bookmarkEnd w:id="1226"/>
    </w:p>
    <w:p w14:paraId="672FDF60" w14:textId="77777777" w:rsidR="003750D0" w:rsidRPr="00052110" w:rsidRDefault="003750D0" w:rsidP="00503AF6">
      <w:r w:rsidRPr="00052110">
        <w:t xml:space="preserve">When your complaint is about </w:t>
      </w:r>
      <w:r w:rsidRPr="00CD2C57">
        <w:rPr>
          <w:i/>
          <w:iCs/>
        </w:rPr>
        <w:t>quality of care</w:t>
      </w:r>
      <w:r w:rsidRPr="00052110">
        <w:t xml:space="preserve">, you also have two extra options: </w:t>
      </w:r>
    </w:p>
    <w:p w14:paraId="41BD0123" w14:textId="4B429096" w:rsidR="00411248" w:rsidRPr="00052110" w:rsidRDefault="003750D0" w:rsidP="00C317E3">
      <w:pPr>
        <w:pStyle w:val="ListBullet"/>
        <w:numPr>
          <w:ilvl w:val="0"/>
          <w:numId w:val="220"/>
        </w:numPr>
        <w:ind w:left="720"/>
      </w:pPr>
      <w:r w:rsidRPr="33C550CA">
        <w:rPr>
          <w:b/>
          <w:bCs/>
        </w:rPr>
        <w:t xml:space="preserve">You can make your complaint </w:t>
      </w:r>
      <w:bookmarkStart w:id="1227" w:name="_Hlk71479543"/>
      <w:bookmarkStart w:id="1228" w:name="_Hlk70976279"/>
      <w:r w:rsidR="001179C6" w:rsidRPr="33C550CA">
        <w:rPr>
          <w:b/>
          <w:bCs/>
        </w:rPr>
        <w:t>directly</w:t>
      </w:r>
      <w:bookmarkEnd w:id="1227"/>
      <w:bookmarkEnd w:id="1228"/>
      <w:r w:rsidR="001179C6" w:rsidRPr="33C550CA">
        <w:rPr>
          <w:b/>
          <w:bCs/>
        </w:rPr>
        <w:t xml:space="preserve"> </w:t>
      </w:r>
      <w:r w:rsidRPr="33C550CA">
        <w:rPr>
          <w:b/>
          <w:bCs/>
        </w:rPr>
        <w:t xml:space="preserve">to the Quality Improvement </w:t>
      </w:r>
      <w:r w:rsidRPr="00D624EA">
        <w:rPr>
          <w:b/>
        </w:rPr>
        <w:t>Organization</w:t>
      </w:r>
      <w:r w:rsidRPr="00D624EA">
        <w:t>.</w:t>
      </w:r>
      <w:r w:rsidR="009B451E" w:rsidRPr="00D624EA">
        <w:t xml:space="preserve"> </w:t>
      </w:r>
      <w:r w:rsidR="00411248" w:rsidRPr="00D624EA">
        <w:t>The</w:t>
      </w:r>
      <w:r w:rsidR="00411248">
        <w:t xml:space="preserve"> Quality Improvement Organization is a group of practicing doctors and other health care experts paid by the Federal government to check and improve the care given to Medicare patients. </w:t>
      </w:r>
      <w:r w:rsidR="00681394">
        <w:t>Chapter 2 has contact information.</w:t>
      </w:r>
    </w:p>
    <w:p w14:paraId="679FAF92" w14:textId="45877B40" w:rsidR="001179C6" w:rsidRPr="004B7600" w:rsidRDefault="001179C6">
      <w:pPr>
        <w:pStyle w:val="ListBullet"/>
        <w:tabs>
          <w:tab w:val="clear" w:pos="360"/>
        </w:tabs>
        <w:jc w:val="center"/>
        <w:rPr>
          <w:i/>
          <w:iCs/>
        </w:rPr>
      </w:pPr>
      <w:bookmarkStart w:id="1229" w:name="_Hlk71479592"/>
      <w:bookmarkStart w:id="1230" w:name="_Hlk70976395"/>
      <w:r w:rsidRPr="00CD2C57">
        <w:rPr>
          <w:i/>
          <w:iCs/>
        </w:rPr>
        <w:t>Or</w:t>
      </w:r>
    </w:p>
    <w:bookmarkEnd w:id="1229"/>
    <w:bookmarkEnd w:id="1230"/>
    <w:p w14:paraId="0556868C" w14:textId="74FB6489" w:rsidR="00BE3775" w:rsidRPr="00052110" w:rsidRDefault="001179C6" w:rsidP="00C317E3">
      <w:pPr>
        <w:pStyle w:val="ListBullet"/>
        <w:numPr>
          <w:ilvl w:val="0"/>
          <w:numId w:val="220"/>
        </w:numPr>
        <w:ind w:left="720"/>
        <w:rPr>
          <w:b/>
          <w:bCs/>
        </w:rPr>
      </w:pPr>
      <w:r w:rsidRPr="00CD2C57">
        <w:rPr>
          <w:b/>
          <w:bCs/>
        </w:rPr>
        <w:t>Y</w:t>
      </w:r>
      <w:r w:rsidR="003750D0" w:rsidRPr="00DE00A7">
        <w:rPr>
          <w:b/>
          <w:bCs/>
        </w:rPr>
        <w:t>ou can</w:t>
      </w:r>
      <w:r w:rsidR="003750D0" w:rsidRPr="00CB6200">
        <w:rPr>
          <w:b/>
          <w:bCs/>
        </w:rPr>
        <w:t xml:space="preserve"> make your complaint to both </w:t>
      </w:r>
      <w:bookmarkStart w:id="1231" w:name="_Hlk70976480"/>
      <w:r w:rsidRPr="00CB6200">
        <w:rPr>
          <w:b/>
          <w:bCs/>
        </w:rPr>
        <w:t>t</w:t>
      </w:r>
      <w:bookmarkStart w:id="1232" w:name="_Hlk71479686"/>
      <w:r w:rsidRPr="00CB6200">
        <w:rPr>
          <w:b/>
          <w:bCs/>
        </w:rPr>
        <w:t>he Quality Improvement Organization and us</w:t>
      </w:r>
      <w:bookmarkEnd w:id="1231"/>
      <w:bookmarkEnd w:id="1232"/>
      <w:r w:rsidRPr="00CB6200">
        <w:rPr>
          <w:b/>
          <w:bCs/>
        </w:rPr>
        <w:t xml:space="preserve"> </w:t>
      </w:r>
      <w:r w:rsidR="003750D0" w:rsidRPr="00CB6200">
        <w:rPr>
          <w:b/>
          <w:bCs/>
        </w:rPr>
        <w:t>at the same time</w:t>
      </w:r>
      <w:r w:rsidR="003750D0" w:rsidRPr="00052110">
        <w:t xml:space="preserve">. </w:t>
      </w:r>
    </w:p>
    <w:p w14:paraId="637463C0" w14:textId="77777777" w:rsidR="00B53D39" w:rsidRPr="00052110" w:rsidRDefault="00B53D39" w:rsidP="002B6AA7">
      <w:pPr>
        <w:pStyle w:val="Heading4"/>
      </w:pPr>
      <w:bookmarkStart w:id="1233" w:name="_Toc228557734"/>
      <w:bookmarkStart w:id="1234" w:name="_Toc377720960"/>
      <w:bookmarkStart w:id="1235" w:name="_Toc68442104"/>
      <w:r w:rsidRPr="00052110">
        <w:t>Section 10.5</w:t>
      </w:r>
      <w:r w:rsidRPr="00052110">
        <w:tab/>
        <w:t>You can also tell Medicare about your complaint</w:t>
      </w:r>
      <w:bookmarkEnd w:id="1233"/>
      <w:bookmarkEnd w:id="1234"/>
      <w:bookmarkEnd w:id="1235"/>
    </w:p>
    <w:p w14:paraId="18FB3D5C" w14:textId="42D89C97" w:rsidR="00BE3775" w:rsidRPr="00744F4C" w:rsidRDefault="005A6117" w:rsidP="00BE3775">
      <w:r>
        <w:t xml:space="preserve">You can submit a complaint about </w:t>
      </w:r>
      <w:r w:rsidRPr="7AA5F102">
        <w:rPr>
          <w:i/>
          <w:iCs/>
          <w:color w:val="0000FF"/>
        </w:rPr>
        <w:t xml:space="preserve">[insert </w:t>
      </w:r>
      <w:r w:rsidR="00DD49D8" w:rsidRPr="7AA5F102">
        <w:rPr>
          <w:i/>
          <w:iCs/>
          <w:color w:val="0000FF"/>
        </w:rPr>
        <w:t>202</w:t>
      </w:r>
      <w:r w:rsidR="00C330CD">
        <w:rPr>
          <w:i/>
          <w:iCs/>
          <w:color w:val="0000FF"/>
        </w:rPr>
        <w:t>5</w:t>
      </w:r>
      <w:r w:rsidRPr="7AA5F102">
        <w:rPr>
          <w:i/>
          <w:iCs/>
          <w:color w:val="0000FF"/>
        </w:rPr>
        <w:t xml:space="preserve"> plan name]</w:t>
      </w:r>
      <w:r>
        <w:t xml:space="preserve"> directly to Medicare. To submit a complaint to Medicare, go to</w:t>
      </w:r>
      <w:r w:rsidR="001D3BB9">
        <w:t xml:space="preserve"> </w:t>
      </w:r>
      <w:hyperlink r:id="rId69">
        <w:r w:rsidR="001D3BB9" w:rsidRPr="33C550CA">
          <w:rPr>
            <w:rStyle w:val="Hyperlink"/>
          </w:rPr>
          <w:t>www.medicare.gov/MedicareComplaintForm/home.aspx</w:t>
        </w:r>
      </w:hyperlink>
      <w:r w:rsidR="00380399">
        <w:t>.</w:t>
      </w:r>
      <w:r>
        <w:t xml:space="preserve"> </w:t>
      </w:r>
      <w:bookmarkStart w:id="1236" w:name="_Hlk70976507"/>
      <w:r w:rsidR="001179C6">
        <w:t>You may also call</w:t>
      </w:r>
      <w:bookmarkEnd w:id="1236"/>
      <w:r w:rsidR="001179C6">
        <w:t xml:space="preserve"> </w:t>
      </w:r>
      <w:r w:rsidR="5D4FC2AB">
        <w:t>1-800-MEDICARE (1-800-633-4227). TTY/TDD users can call 1-877-486-2048.</w:t>
      </w:r>
    </w:p>
    <w:p w14:paraId="796DAB6E" w14:textId="77777777" w:rsidR="00BE3775" w:rsidRPr="00052110" w:rsidRDefault="00BE3775" w:rsidP="00C046BF">
      <w:pPr>
        <w:pStyle w:val="15paragraphafter15ptheading"/>
        <w:spacing w:before="180" w:beforeAutospacing="0" w:after="240" w:afterAutospacing="0"/>
        <w:rPr>
          <w:rFonts w:ascii="Arial" w:hAnsi="Arial"/>
          <w:b/>
          <w:u w:val="single"/>
        </w:rPr>
        <w:sectPr w:rsidR="00BE3775" w:rsidRPr="00052110" w:rsidSect="009772CD">
          <w:headerReference w:type="even" r:id="rId70"/>
          <w:headerReference w:type="default" r:id="rId71"/>
          <w:footerReference w:type="even" r:id="rId72"/>
          <w:footerReference w:type="default" r:id="rId73"/>
          <w:headerReference w:type="first" r:id="rId74"/>
          <w:footerReference w:type="first" r:id="rId75"/>
          <w:endnotePr>
            <w:numFmt w:val="decimal"/>
          </w:endnotePr>
          <w:pgSz w:w="12240" w:h="15840" w:code="1"/>
          <w:pgMar w:top="1440" w:right="1440" w:bottom="1152" w:left="1440" w:header="619" w:footer="720" w:gutter="0"/>
          <w:cols w:space="720"/>
          <w:titlePg/>
          <w:docGrid w:linePitch="360"/>
        </w:sectPr>
      </w:pPr>
    </w:p>
    <w:p w14:paraId="7F5694AE" w14:textId="77777777" w:rsidR="00312C38" w:rsidRDefault="00312C38" w:rsidP="00312C38">
      <w:bookmarkStart w:id="1237" w:name="_Toc110591479"/>
      <w:bookmarkStart w:id="1238" w:name="_Toc377720961"/>
      <w:bookmarkStart w:id="1239" w:name="s10"/>
      <w:bookmarkEnd w:id="1033"/>
    </w:p>
    <w:p w14:paraId="14F1EB31" w14:textId="4044F542" w:rsidR="00312C38" w:rsidRPr="00BF0864" w:rsidRDefault="00312C38" w:rsidP="00241BB8">
      <w:pPr>
        <w:pStyle w:val="Heading2"/>
      </w:pPr>
      <w:bookmarkStart w:id="1240" w:name="_Toc102342193"/>
      <w:bookmarkStart w:id="1241" w:name="_Toc166060291"/>
      <w:r w:rsidRPr="00BF6EBD">
        <w:t>CHAPTER 1</w:t>
      </w:r>
      <w:r w:rsidR="00597012">
        <w:t>0</w:t>
      </w:r>
      <w:r w:rsidR="00FD7B8F">
        <w:t>:</w:t>
      </w:r>
      <w:r w:rsidR="00BF0864">
        <w:br/>
      </w:r>
      <w:r w:rsidR="00597012" w:rsidRPr="00CD2C57">
        <w:rPr>
          <w:i/>
          <w:sz w:val="56"/>
          <w:szCs w:val="56"/>
        </w:rPr>
        <w:t>Ending your membership in the plan</w:t>
      </w:r>
      <w:bookmarkEnd w:id="1240"/>
      <w:bookmarkEnd w:id="1241"/>
    </w:p>
    <w:p w14:paraId="1FD87897" w14:textId="77777777" w:rsidR="00312C38" w:rsidRDefault="00312C38" w:rsidP="00312C38">
      <w:pPr>
        <w:spacing w:before="0" w:beforeAutospacing="0" w:after="0" w:afterAutospacing="0"/>
        <w:rPr>
          <w:noProof/>
        </w:rPr>
      </w:pPr>
    </w:p>
    <w:p w14:paraId="40E3EED1" w14:textId="6790314A" w:rsidR="003750D0" w:rsidRPr="004B7600" w:rsidRDefault="003750D0">
      <w:pPr>
        <w:pStyle w:val="Heading3"/>
        <w:pageBreakBefore/>
        <w:rPr>
          <w:sz w:val="12"/>
          <w:szCs w:val="12"/>
        </w:rPr>
      </w:pPr>
      <w:bookmarkStart w:id="1242" w:name="_Toc109316903"/>
      <w:bookmarkStart w:id="1243" w:name="_Toc109472683"/>
      <w:bookmarkStart w:id="1244" w:name="_Toc228557864"/>
      <w:bookmarkStart w:id="1245" w:name="_Toc377720962"/>
      <w:bookmarkStart w:id="1246" w:name="_Toc68442105"/>
      <w:bookmarkStart w:id="1247" w:name="_Toc102342194"/>
      <w:bookmarkStart w:id="1248" w:name="_Toc166060292"/>
      <w:bookmarkEnd w:id="1237"/>
      <w:bookmarkEnd w:id="1238"/>
      <w:r w:rsidRPr="00052110">
        <w:t>SECTION 1</w:t>
      </w:r>
      <w:r w:rsidRPr="00052110">
        <w:tab/>
        <w:t>Introduction</w:t>
      </w:r>
      <w:bookmarkStart w:id="1249" w:name="_Hlk71017688"/>
      <w:bookmarkEnd w:id="1242"/>
      <w:bookmarkEnd w:id="1243"/>
      <w:bookmarkEnd w:id="1244"/>
      <w:bookmarkEnd w:id="1245"/>
      <w:bookmarkEnd w:id="1246"/>
      <w:r w:rsidR="00D65A91" w:rsidRPr="00D65A91">
        <w:t xml:space="preserve"> </w:t>
      </w:r>
      <w:r w:rsidR="00D65A91">
        <w:t>to ending your membership in our plan</w:t>
      </w:r>
      <w:bookmarkEnd w:id="1247"/>
      <w:bookmarkEnd w:id="1248"/>
      <w:bookmarkEnd w:id="1249"/>
    </w:p>
    <w:p w14:paraId="51D3E9F0" w14:textId="0AFC366F" w:rsidR="003750D0" w:rsidRPr="00052110" w:rsidRDefault="003750D0" w:rsidP="00503AF6">
      <w:r w:rsidRPr="00052110">
        <w:t xml:space="preserve">Ending your membership in </w:t>
      </w:r>
      <w:r w:rsidRPr="00CD2C57">
        <w:rPr>
          <w:i/>
          <w:iCs/>
          <w:color w:val="0000FF"/>
        </w:rPr>
        <w:t>[</w:t>
      </w:r>
      <w:r w:rsidR="00363078" w:rsidRPr="00DE00A7">
        <w:rPr>
          <w:i/>
          <w:iCs/>
          <w:color w:val="0000FF"/>
        </w:rPr>
        <w:t xml:space="preserve">insert </w:t>
      </w:r>
      <w:r w:rsidR="00DD49D8" w:rsidRPr="00CB6200">
        <w:rPr>
          <w:i/>
          <w:iCs/>
          <w:color w:val="0000FF"/>
        </w:rPr>
        <w:t>202</w:t>
      </w:r>
      <w:r w:rsidR="00BA54F2">
        <w:rPr>
          <w:i/>
          <w:iCs/>
          <w:color w:val="0000FF"/>
        </w:rPr>
        <w:t>5</w:t>
      </w:r>
      <w:r w:rsidR="00363078" w:rsidRPr="00CB6200">
        <w:rPr>
          <w:i/>
          <w:iCs/>
          <w:color w:val="0000FF"/>
        </w:rPr>
        <w:t xml:space="preserve"> plan name</w:t>
      </w:r>
      <w:r w:rsidRPr="00CB6200">
        <w:rPr>
          <w:i/>
          <w:iCs/>
          <w:color w:val="0000FF"/>
        </w:rPr>
        <w:t>]</w:t>
      </w:r>
      <w:r w:rsidRPr="00052110">
        <w:t xml:space="preserve"> may be </w:t>
      </w:r>
      <w:r w:rsidRPr="00CD2C57">
        <w:rPr>
          <w:b/>
          <w:bCs/>
        </w:rPr>
        <w:t>voluntary</w:t>
      </w:r>
      <w:r w:rsidR="00B043CC">
        <w:t xml:space="preserve"> (your own choice) or </w:t>
      </w:r>
      <w:r w:rsidRPr="00CD2C57">
        <w:rPr>
          <w:b/>
          <w:bCs/>
        </w:rPr>
        <w:t>involuntary</w:t>
      </w:r>
      <w:r w:rsidRPr="00052110">
        <w:t xml:space="preserve"> (not your own choice):</w:t>
      </w:r>
    </w:p>
    <w:p w14:paraId="49C2817E" w14:textId="563208C6" w:rsidR="003750D0" w:rsidRPr="00052110" w:rsidRDefault="003750D0" w:rsidP="00A628B0">
      <w:pPr>
        <w:pStyle w:val="ListBullet"/>
        <w:numPr>
          <w:ilvl w:val="0"/>
          <w:numId w:val="195"/>
        </w:numPr>
        <w:ind w:left="720"/>
      </w:pPr>
      <w:r>
        <w:t>You might leave our plan</w:t>
      </w:r>
      <w:r w:rsidRPr="7AA5F102">
        <w:rPr>
          <w:i/>
          <w:iCs/>
        </w:rPr>
        <w:t xml:space="preserve"> </w:t>
      </w:r>
      <w:r>
        <w:t xml:space="preserve">because you have decided that you </w:t>
      </w:r>
      <w:r w:rsidRPr="7AA5F102">
        <w:rPr>
          <w:i/>
          <w:iCs/>
        </w:rPr>
        <w:t>want</w:t>
      </w:r>
      <w:r>
        <w:t xml:space="preserve"> to leave. </w:t>
      </w:r>
      <w:bookmarkStart w:id="1250" w:name="_Hlk71017705"/>
      <w:r w:rsidR="00D65A91">
        <w:t xml:space="preserve">Sections 2 and 3 provide information on ending your membership voluntarily. </w:t>
      </w:r>
      <w:bookmarkEnd w:id="1250"/>
    </w:p>
    <w:p w14:paraId="0600ED33" w14:textId="09FEE04E" w:rsidR="003750D0" w:rsidRPr="00052110" w:rsidRDefault="003750D0" w:rsidP="00A628B0">
      <w:pPr>
        <w:pStyle w:val="ListBullet"/>
        <w:numPr>
          <w:ilvl w:val="0"/>
          <w:numId w:val="195"/>
        </w:numPr>
        <w:ind w:left="720"/>
      </w:pPr>
      <w:r>
        <w:t xml:space="preserve">There are also limited situations </w:t>
      </w:r>
      <w:r w:rsidR="00DB5106">
        <w:t>where we</w:t>
      </w:r>
      <w:r>
        <w:t xml:space="preserve"> are required to end your membership. Section 5 tells you about situations when we must end your membership.</w:t>
      </w:r>
    </w:p>
    <w:p w14:paraId="6C98611E" w14:textId="25F1D183" w:rsidR="003750D0" w:rsidRPr="00052110" w:rsidRDefault="003750D0" w:rsidP="009E51F3">
      <w:r w:rsidRPr="00052110">
        <w:t xml:space="preserve">If you are leaving our plan, </w:t>
      </w:r>
      <w:r w:rsidR="00C059CF">
        <w:t xml:space="preserve">our plan must continue </w:t>
      </w:r>
      <w:r w:rsidR="00057196">
        <w:t>to</w:t>
      </w:r>
      <w:r w:rsidR="00C059CF">
        <w:t xml:space="preserve"> provide your medical care </w:t>
      </w:r>
      <w:r w:rsidR="00DC797A">
        <w:t xml:space="preserve">and </w:t>
      </w:r>
      <w:r w:rsidR="00944731">
        <w:t>prescription drugs</w:t>
      </w:r>
      <w:r w:rsidR="00C059CF">
        <w:t xml:space="preserve"> </w:t>
      </w:r>
      <w:r w:rsidR="00DC797A">
        <w:t>and you will</w:t>
      </w:r>
      <w:r w:rsidRPr="00052110" w:rsidDel="00C059CF">
        <w:t xml:space="preserve"> continue to </w:t>
      </w:r>
      <w:r w:rsidR="00DC797A">
        <w:t>pay your</w:t>
      </w:r>
      <w:r w:rsidR="002A19FE">
        <w:t xml:space="preserve"> cost share</w:t>
      </w:r>
      <w:r w:rsidR="00C059CF">
        <w:t xml:space="preserve"> </w:t>
      </w:r>
      <w:r w:rsidRPr="00052110">
        <w:t>until your membership ends.</w:t>
      </w:r>
      <w:r w:rsidR="00B258A2">
        <w:t xml:space="preserve"> </w:t>
      </w:r>
    </w:p>
    <w:p w14:paraId="2CD2A074" w14:textId="77777777" w:rsidR="003750D0" w:rsidRPr="008356DF" w:rsidRDefault="003750D0">
      <w:pPr>
        <w:pStyle w:val="Heading3"/>
      </w:pPr>
      <w:bookmarkStart w:id="1251" w:name="_Toc109316905"/>
      <w:bookmarkStart w:id="1252" w:name="_Toc109472685"/>
      <w:bookmarkStart w:id="1253" w:name="_Toc228557866"/>
      <w:bookmarkStart w:id="1254" w:name="_Toc377720964"/>
      <w:bookmarkStart w:id="1255" w:name="_Toc68442107"/>
      <w:bookmarkStart w:id="1256" w:name="_Toc102342195"/>
      <w:bookmarkStart w:id="1257" w:name="_Toc166060293"/>
      <w:r w:rsidRPr="00052110">
        <w:t>SECTION 2</w:t>
      </w:r>
      <w:r w:rsidRPr="00052110">
        <w:tab/>
        <w:t>When can you end your membership in our plan?</w:t>
      </w:r>
      <w:bookmarkEnd w:id="1251"/>
      <w:bookmarkEnd w:id="1252"/>
      <w:bookmarkEnd w:id="1253"/>
      <w:bookmarkEnd w:id="1254"/>
      <w:bookmarkEnd w:id="1255"/>
      <w:bookmarkEnd w:id="1256"/>
      <w:bookmarkEnd w:id="1257"/>
    </w:p>
    <w:p w14:paraId="363A7112" w14:textId="6ADCFD95" w:rsidR="003750D0" w:rsidRPr="004B7600" w:rsidRDefault="003750D0">
      <w:pPr>
        <w:pStyle w:val="Heading4"/>
        <w:rPr>
          <w:sz w:val="12"/>
          <w:szCs w:val="12"/>
        </w:rPr>
      </w:pPr>
      <w:bookmarkStart w:id="1258" w:name="_Toc109316906"/>
      <w:bookmarkStart w:id="1259" w:name="_Toc109472686"/>
      <w:bookmarkStart w:id="1260" w:name="_Toc228557867"/>
      <w:bookmarkStart w:id="1261" w:name="_Toc377720965"/>
      <w:bookmarkStart w:id="1262" w:name="_Toc68442108"/>
      <w:r w:rsidRPr="00052110">
        <w:t>Section 2.1</w:t>
      </w:r>
      <w:r w:rsidRPr="00052110">
        <w:tab/>
        <w:t>You can end your membership during the Annual Enrollment Period</w:t>
      </w:r>
      <w:bookmarkEnd w:id="1258"/>
      <w:bookmarkEnd w:id="1259"/>
      <w:bookmarkEnd w:id="1260"/>
      <w:bookmarkEnd w:id="1261"/>
      <w:bookmarkEnd w:id="1262"/>
    </w:p>
    <w:p w14:paraId="7B10872B" w14:textId="16C2232B" w:rsidR="000E7C1D" w:rsidRPr="004B7600" w:rsidRDefault="003750D0">
      <w:pPr>
        <w:rPr>
          <w:b/>
          <w:bCs/>
        </w:rPr>
      </w:pPr>
      <w:r w:rsidRPr="00052110">
        <w:t>You</w:t>
      </w:r>
      <w:r w:rsidRPr="00CD2C57">
        <w:rPr>
          <w:i/>
          <w:iCs/>
        </w:rPr>
        <w:t xml:space="preserve"> </w:t>
      </w:r>
      <w:r w:rsidRPr="00052110">
        <w:t xml:space="preserve">can end your membership </w:t>
      </w:r>
      <w:bookmarkStart w:id="1263" w:name="_Hlk71017804"/>
      <w:r w:rsidR="00D65A91">
        <w:t>in our plan</w:t>
      </w:r>
      <w:bookmarkEnd w:id="1263"/>
      <w:r w:rsidR="00D65A91">
        <w:t xml:space="preserve"> </w:t>
      </w:r>
      <w:r w:rsidRPr="00052110">
        <w:t xml:space="preserve">during the </w:t>
      </w:r>
      <w:r w:rsidRPr="00CD2C57">
        <w:rPr>
          <w:b/>
          <w:bCs/>
        </w:rPr>
        <w:t>Annual Enrollment Period</w:t>
      </w:r>
      <w:r w:rsidRPr="00052110">
        <w:t xml:space="preserve"> (also known as the </w:t>
      </w:r>
      <w:r w:rsidRPr="006A564D">
        <w:rPr>
          <w:b/>
        </w:rPr>
        <w:t xml:space="preserve">Annual </w:t>
      </w:r>
      <w:r w:rsidR="008022C5" w:rsidRPr="006A564D">
        <w:rPr>
          <w:b/>
        </w:rPr>
        <w:t>Open Enrollment</w:t>
      </w:r>
      <w:r w:rsidRPr="006A564D">
        <w:rPr>
          <w:b/>
        </w:rPr>
        <w:t xml:space="preserve"> Period</w:t>
      </w:r>
      <w:r w:rsidRPr="00052110">
        <w:t xml:space="preserve">). </w:t>
      </w:r>
      <w:bookmarkStart w:id="1264" w:name="_Hlk71017827"/>
      <w:r w:rsidR="00D65A91">
        <w:t>During this time,</w:t>
      </w:r>
      <w:bookmarkEnd w:id="1264"/>
      <w:r w:rsidR="00D65A91">
        <w:t xml:space="preserve"> </w:t>
      </w:r>
      <w:r w:rsidRPr="00052110">
        <w:t xml:space="preserve">review your health and drug coverage and </w:t>
      </w:r>
      <w:r w:rsidR="00636A8C">
        <w:t xml:space="preserve">decide </w:t>
      </w:r>
      <w:r w:rsidR="00636A8C" w:rsidRPr="00052110">
        <w:t>about</w:t>
      </w:r>
      <w:r w:rsidRPr="00052110">
        <w:t xml:space="preserve"> coverage for the upcoming year.</w:t>
      </w:r>
    </w:p>
    <w:p w14:paraId="441E8657" w14:textId="0998B28E" w:rsidR="000D0868" w:rsidRPr="004B7600" w:rsidRDefault="002F4A8B" w:rsidP="00A628B0">
      <w:pPr>
        <w:pStyle w:val="ListBullet"/>
        <w:numPr>
          <w:ilvl w:val="0"/>
          <w:numId w:val="197"/>
        </w:numPr>
        <w:ind w:left="720"/>
        <w:rPr>
          <w:b/>
          <w:bCs/>
        </w:rPr>
      </w:pPr>
      <w:r w:rsidRPr="00CD2C57">
        <w:rPr>
          <w:b/>
          <w:bCs/>
        </w:rPr>
        <w:t>The Annual</w:t>
      </w:r>
      <w:r w:rsidR="000D0868" w:rsidRPr="00DE00A7">
        <w:rPr>
          <w:b/>
          <w:bCs/>
        </w:rPr>
        <w:t xml:space="preserve"> Enrollment Period</w:t>
      </w:r>
      <w:r w:rsidR="00D65A91" w:rsidRPr="00CB6200">
        <w:rPr>
          <w:b/>
          <w:bCs/>
        </w:rPr>
        <w:t xml:space="preserve"> </w:t>
      </w:r>
      <w:r w:rsidR="00D65A91" w:rsidRPr="00CB6200">
        <w:t xml:space="preserve">is </w:t>
      </w:r>
      <w:r w:rsidR="00402530" w:rsidRPr="00CB6200">
        <w:t>from</w:t>
      </w:r>
      <w:r w:rsidR="00402530" w:rsidRPr="00052110">
        <w:t xml:space="preserve"> </w:t>
      </w:r>
      <w:r w:rsidR="00402530" w:rsidRPr="00B464DA">
        <w:rPr>
          <w:b/>
          <w:bCs/>
        </w:rPr>
        <w:t>October</w:t>
      </w:r>
      <w:r w:rsidR="00503AF6" w:rsidRPr="00B464DA">
        <w:rPr>
          <w:b/>
          <w:bCs/>
        </w:rPr>
        <w:t xml:space="preserve"> 15 to December </w:t>
      </w:r>
      <w:r w:rsidR="000D0868" w:rsidRPr="00B464DA">
        <w:rPr>
          <w:b/>
          <w:bCs/>
        </w:rPr>
        <w:t>7</w:t>
      </w:r>
      <w:r w:rsidR="009A476F">
        <w:t>.</w:t>
      </w:r>
      <w:r w:rsidR="005330A1">
        <w:t xml:space="preserve"> </w:t>
      </w:r>
    </w:p>
    <w:p w14:paraId="494D9D66" w14:textId="56086CCB" w:rsidR="003750D0" w:rsidRPr="004B7600" w:rsidRDefault="00D65A91" w:rsidP="00A628B0">
      <w:pPr>
        <w:pStyle w:val="ListBullet"/>
        <w:numPr>
          <w:ilvl w:val="0"/>
          <w:numId w:val="197"/>
        </w:numPr>
        <w:ind w:left="720"/>
        <w:rPr>
          <w:b/>
          <w:bCs/>
        </w:rPr>
      </w:pPr>
      <w:r w:rsidRPr="00EA31E8">
        <w:rPr>
          <w:b/>
          <w:bCs/>
        </w:rPr>
        <w:t>C</w:t>
      </w:r>
      <w:r w:rsidR="003750D0" w:rsidRPr="00EA31E8">
        <w:rPr>
          <w:b/>
          <w:bCs/>
        </w:rPr>
        <w:t>hoose to keep your current coverage or make changes to your coverage for the upcoming year.</w:t>
      </w:r>
      <w:r w:rsidR="003750D0" w:rsidRPr="00052110">
        <w:t xml:space="preserve"> If you decide to change to a new plan, you can choose any of the following types of plans:</w:t>
      </w:r>
    </w:p>
    <w:p w14:paraId="419C2141" w14:textId="7BC05FA2" w:rsidR="003750D0" w:rsidRPr="00052110" w:rsidRDefault="003750D0" w:rsidP="00A26172">
      <w:pPr>
        <w:pStyle w:val="ListBullet"/>
        <w:numPr>
          <w:ilvl w:val="0"/>
          <w:numId w:val="65"/>
        </w:numPr>
        <w:ind w:left="1440"/>
      </w:pPr>
      <w:r w:rsidRPr="00052110">
        <w:t>Another Medicare health plan</w:t>
      </w:r>
      <w:bookmarkStart w:id="1265" w:name="_Hlk71017966"/>
      <w:r w:rsidR="00D65A91">
        <w:t>, with or without prescription drug coverage</w:t>
      </w:r>
      <w:bookmarkEnd w:id="1265"/>
      <w:r w:rsidR="007F2227">
        <w:t>,</w:t>
      </w:r>
    </w:p>
    <w:p w14:paraId="2EC61CE9" w14:textId="0E10FB42" w:rsidR="00D65A91" w:rsidRPr="00EA5A70" w:rsidRDefault="003750D0" w:rsidP="00A26172">
      <w:pPr>
        <w:pStyle w:val="ListBullet2"/>
        <w:numPr>
          <w:ilvl w:val="0"/>
          <w:numId w:val="65"/>
        </w:numPr>
        <w:ind w:left="1440"/>
      </w:pPr>
      <w:r w:rsidRPr="00052110">
        <w:t xml:space="preserve">Original Medicare </w:t>
      </w:r>
      <w:r w:rsidRPr="00CD2C57">
        <w:rPr>
          <w:i/>
          <w:iCs/>
        </w:rPr>
        <w:t>with</w:t>
      </w:r>
      <w:r w:rsidRPr="00052110">
        <w:t xml:space="preserve"> a separate Medicare </w:t>
      </w:r>
      <w:r w:rsidRPr="00EA5A70">
        <w:t>prescription drug plan</w:t>
      </w:r>
      <w:r w:rsidR="007F2227">
        <w:t>,</w:t>
      </w:r>
    </w:p>
    <w:p w14:paraId="33A75834" w14:textId="3FF0307E" w:rsidR="003750D0" w:rsidRPr="004B7600" w:rsidRDefault="00F60054" w:rsidP="00A26172">
      <w:pPr>
        <w:pStyle w:val="ListBullet2"/>
        <w:numPr>
          <w:ilvl w:val="0"/>
          <w:numId w:val="65"/>
        </w:numPr>
        <w:ind w:left="1440"/>
        <w:rPr>
          <w:i/>
          <w:iCs/>
        </w:rPr>
      </w:pPr>
      <w:r>
        <w:rPr>
          <w:i/>
          <w:iCs/>
        </w:rPr>
        <w:t xml:space="preserve">– </w:t>
      </w:r>
      <w:r w:rsidR="002D4071">
        <w:rPr>
          <w:i/>
          <w:iCs/>
        </w:rPr>
        <w:t>or</w:t>
      </w:r>
      <w:r>
        <w:rPr>
          <w:i/>
          <w:iCs/>
        </w:rPr>
        <w:t xml:space="preserve"> – </w:t>
      </w:r>
      <w:r w:rsidR="003750D0" w:rsidRPr="00052110">
        <w:t xml:space="preserve">Original Medicare </w:t>
      </w:r>
      <w:r w:rsidR="003750D0" w:rsidRPr="00CD2C57">
        <w:rPr>
          <w:i/>
          <w:iCs/>
        </w:rPr>
        <w:t>without</w:t>
      </w:r>
      <w:r w:rsidR="003750D0" w:rsidRPr="00052110">
        <w:t xml:space="preserve"> a separate Medicare prescription drug plan.</w:t>
      </w:r>
    </w:p>
    <w:p w14:paraId="35EF8248" w14:textId="122B2C75" w:rsidR="00503AF6" w:rsidRPr="00052110" w:rsidDel="00CE72DA" w:rsidRDefault="00503AF6" w:rsidP="00A26172">
      <w:pPr>
        <w:pStyle w:val="ListBullet3"/>
        <w:numPr>
          <w:ilvl w:val="0"/>
          <w:numId w:val="58"/>
        </w:numPr>
        <w:ind w:left="2160"/>
      </w:pPr>
      <w:r w:rsidRPr="00052110">
        <w:t xml:space="preserve">If you </w:t>
      </w:r>
      <w:r w:rsidR="004A2064">
        <w:t xml:space="preserve">choose </w:t>
      </w:r>
      <w:r w:rsidR="00466B85">
        <w:t>this option</w:t>
      </w:r>
      <w:r w:rsidR="00EE2626">
        <w:t>,</w:t>
      </w:r>
      <w:r w:rsidR="00466B85">
        <w:t xml:space="preserve"> Medica</w:t>
      </w:r>
      <w:r w:rsidR="001B317D">
        <w:t>r</w:t>
      </w:r>
      <w:r w:rsidR="00466B85">
        <w:t>e may enroll</w:t>
      </w:r>
      <w:r w:rsidR="00EE2626">
        <w:t xml:space="preserve"> you </w:t>
      </w:r>
      <w:r w:rsidR="007C60CB">
        <w:t>i</w:t>
      </w:r>
      <w:r w:rsidR="00EE2626">
        <w:t xml:space="preserve">n a </w:t>
      </w:r>
      <w:r w:rsidR="00FA57C9">
        <w:t xml:space="preserve">drug plan, unless you have opted out </w:t>
      </w:r>
      <w:r w:rsidR="007C60CB">
        <w:t>of automatic enrollment.</w:t>
      </w:r>
      <w:r w:rsidR="00466B85">
        <w:t xml:space="preserve"> </w:t>
      </w:r>
    </w:p>
    <w:p w14:paraId="4065D142" w14:textId="236C1AA9" w:rsidR="003750D0" w:rsidRPr="00052110" w:rsidRDefault="003750D0" w:rsidP="00096D73">
      <w:pPr>
        <w:pStyle w:val="ListBullet2"/>
        <w:ind w:left="720"/>
      </w:pPr>
      <w:r w:rsidRPr="00CD2C57">
        <w:rPr>
          <w:b/>
          <w:bCs/>
        </w:rPr>
        <w:t>Note:</w:t>
      </w:r>
      <w:r w:rsidRPr="00052110">
        <w:t xml:space="preserve"> If you disenroll from Medicare prescription drug coverage and go without creditable prescription drug coverage</w:t>
      </w:r>
      <w:r w:rsidR="00A00323">
        <w:t xml:space="preserve"> </w:t>
      </w:r>
      <w:r w:rsidR="001B71F7">
        <w:t>for 63 or more days</w:t>
      </w:r>
      <w:r w:rsidR="008C38C1">
        <w:t xml:space="preserve"> in a row</w:t>
      </w:r>
      <w:r w:rsidRPr="00052110">
        <w:t xml:space="preserve">, you may </w:t>
      </w:r>
      <w:r w:rsidR="005850A7">
        <w:t xml:space="preserve">have </w:t>
      </w:r>
      <w:r w:rsidRPr="00052110">
        <w:t xml:space="preserve">to pay a </w:t>
      </w:r>
      <w:r w:rsidR="00A611B7">
        <w:t xml:space="preserve">Part D </w:t>
      </w:r>
      <w:r w:rsidRPr="00052110">
        <w:t xml:space="preserve">late enrollment penalty if you join a Medicare drug plan later. </w:t>
      </w:r>
    </w:p>
    <w:p w14:paraId="1D19A74C" w14:textId="42FB4626" w:rsidR="00503AF6" w:rsidRPr="00B91380" w:rsidRDefault="00DB5106" w:rsidP="00B91380">
      <w:pPr>
        <w:pStyle w:val="ListBullet"/>
        <w:numPr>
          <w:ilvl w:val="0"/>
          <w:numId w:val="198"/>
        </w:numPr>
        <w:ind w:left="720"/>
      </w:pPr>
      <w:r w:rsidRPr="00CD2C57">
        <w:rPr>
          <w:b/>
          <w:bCs/>
        </w:rPr>
        <w:t>Your membership</w:t>
      </w:r>
      <w:r w:rsidR="00D65A91" w:rsidRPr="00DE00A7">
        <w:rPr>
          <w:b/>
          <w:bCs/>
        </w:rPr>
        <w:t xml:space="preserve"> will</w:t>
      </w:r>
      <w:r w:rsidR="004124D4" w:rsidRPr="00CB6200">
        <w:rPr>
          <w:b/>
          <w:bCs/>
        </w:rPr>
        <w:t xml:space="preserve"> </w:t>
      </w:r>
      <w:r w:rsidR="002F4A8B" w:rsidRPr="00CB6200">
        <w:rPr>
          <w:b/>
          <w:bCs/>
        </w:rPr>
        <w:t xml:space="preserve">end </w:t>
      </w:r>
      <w:r w:rsidR="002F4A8B" w:rsidRPr="005C7846">
        <w:rPr>
          <w:b/>
          <w:bCs/>
        </w:rPr>
        <w:t>in</w:t>
      </w:r>
      <w:r w:rsidR="004124D4" w:rsidRPr="00995DC3">
        <w:rPr>
          <w:b/>
          <w:bCs/>
        </w:rPr>
        <w:t xml:space="preserve"> our plan</w:t>
      </w:r>
      <w:r w:rsidR="004124D4">
        <w:t xml:space="preserve"> </w:t>
      </w:r>
      <w:r w:rsidR="003750D0" w:rsidRPr="00052110">
        <w:t>when your new plan’s coverage begins on January 1.</w:t>
      </w:r>
    </w:p>
    <w:p w14:paraId="7C33CBAC" w14:textId="677C81FE" w:rsidR="003750D0" w:rsidRDefault="003750D0" w:rsidP="00503AF6">
      <w:pPr>
        <w:autoSpaceDE w:val="0"/>
        <w:autoSpaceDN w:val="0"/>
        <w:adjustRightInd w:val="0"/>
        <w:rPr>
          <w:rFonts w:cs="Arial"/>
          <w:color w:val="0000FF"/>
        </w:rPr>
      </w:pPr>
      <w:r w:rsidRPr="00CD2C57">
        <w:rPr>
          <w:color w:val="0000FF"/>
        </w:rPr>
        <w:t>[</w:t>
      </w:r>
      <w:r w:rsidRPr="00DE00A7">
        <w:rPr>
          <w:i/>
          <w:iCs/>
          <w:color w:val="0000FF"/>
        </w:rPr>
        <w:t>I-SNPs</w:t>
      </w:r>
      <w:r w:rsidR="00D74FDB" w:rsidRPr="00CB6200">
        <w:rPr>
          <w:i/>
          <w:iCs/>
          <w:color w:val="0000FF"/>
        </w:rPr>
        <w:t xml:space="preserve"> </w:t>
      </w:r>
      <w:r w:rsidR="00F077F8" w:rsidRPr="00CB6200">
        <w:rPr>
          <w:i/>
          <w:iCs/>
          <w:color w:val="0000FF"/>
        </w:rPr>
        <w:t>serving individuals</w:t>
      </w:r>
      <w:r w:rsidR="00002BD0" w:rsidRPr="00CB6200">
        <w:rPr>
          <w:i/>
          <w:iCs/>
          <w:color w:val="0000FF"/>
        </w:rPr>
        <w:t xml:space="preserve"> who meet the definition of </w:t>
      </w:r>
      <w:r w:rsidR="00002BD0" w:rsidRPr="00C81499">
        <w:rPr>
          <w:i/>
          <w:color w:val="0000FF"/>
        </w:rPr>
        <w:t>institutionalized</w:t>
      </w:r>
      <w:r w:rsidRPr="00C81499">
        <w:rPr>
          <w:i/>
          <w:iCs/>
          <w:color w:val="0000FF"/>
        </w:rPr>
        <w:t xml:space="preserve"> </w:t>
      </w:r>
      <w:r w:rsidR="000034B7" w:rsidRPr="00C81499">
        <w:rPr>
          <w:i/>
          <w:color w:val="0000FF"/>
        </w:rPr>
        <w:t>may</w:t>
      </w:r>
      <w:r w:rsidR="000034B7" w:rsidRPr="00CB6200">
        <w:rPr>
          <w:i/>
          <w:iCs/>
          <w:color w:val="0000FF"/>
        </w:rPr>
        <w:t xml:space="preserve"> </w:t>
      </w:r>
      <w:r w:rsidRPr="00CB6200">
        <w:rPr>
          <w:i/>
          <w:iCs/>
          <w:color w:val="0000FF"/>
        </w:rPr>
        <w:t xml:space="preserve">rename </w:t>
      </w:r>
      <w:r w:rsidR="002F418C" w:rsidRPr="00CB6200">
        <w:rPr>
          <w:i/>
          <w:iCs/>
          <w:color w:val="0000FF"/>
        </w:rPr>
        <w:t>S</w:t>
      </w:r>
      <w:r w:rsidRPr="00CB6200">
        <w:rPr>
          <w:i/>
          <w:iCs/>
          <w:color w:val="0000FF"/>
        </w:rPr>
        <w:t>ection 2.1</w:t>
      </w:r>
      <w:r w:rsidR="00B552EE">
        <w:rPr>
          <w:i/>
          <w:iCs/>
          <w:color w:val="0000FF"/>
        </w:rPr>
        <w:t>:</w:t>
      </w:r>
      <w:r w:rsidRPr="00CB6200">
        <w:rPr>
          <w:i/>
          <w:iCs/>
          <w:color w:val="0000FF"/>
        </w:rPr>
        <w:t xml:space="preserve"> </w:t>
      </w:r>
      <w:r w:rsidRPr="00B552EE">
        <w:rPr>
          <w:iCs/>
          <w:color w:val="0000FF"/>
        </w:rPr>
        <w:t>You can end your membership at any time</w:t>
      </w:r>
      <w:r w:rsidRPr="00CB6200">
        <w:rPr>
          <w:i/>
          <w:iCs/>
          <w:color w:val="0000FF"/>
        </w:rPr>
        <w:t xml:space="preserve"> and </w:t>
      </w:r>
      <w:r w:rsidR="0007468E" w:rsidRPr="00CB6200">
        <w:rPr>
          <w:i/>
          <w:iCs/>
          <w:color w:val="0000FF"/>
        </w:rPr>
        <w:t xml:space="preserve">may </w:t>
      </w:r>
      <w:r w:rsidRPr="00CB6200">
        <w:rPr>
          <w:i/>
          <w:iCs/>
          <w:color w:val="0000FF"/>
        </w:rPr>
        <w:t xml:space="preserve">replace the language in Section 2.1 with the following: </w:t>
      </w:r>
      <w:r w:rsidRPr="00052110">
        <w:rPr>
          <w:rFonts w:cs="Arial"/>
          <w:color w:val="0000FF"/>
        </w:rPr>
        <w:t>You</w:t>
      </w:r>
      <w:r w:rsidRPr="00CD2C57">
        <w:rPr>
          <w:rFonts w:cs="Arial"/>
          <w:i/>
          <w:iCs/>
          <w:color w:val="0000FF"/>
        </w:rPr>
        <w:t xml:space="preserve"> </w:t>
      </w:r>
      <w:r w:rsidRPr="00052110">
        <w:rPr>
          <w:rFonts w:cs="Arial"/>
          <w:color w:val="0000FF"/>
        </w:rPr>
        <w:t xml:space="preserve">can end your membership in </w:t>
      </w:r>
      <w:r w:rsidRPr="00CD2C57">
        <w:rPr>
          <w:rFonts w:cs="Arial"/>
          <w:i/>
          <w:iCs/>
          <w:color w:val="0000FF"/>
        </w:rPr>
        <w:t>[</w:t>
      </w:r>
      <w:r w:rsidR="00363078" w:rsidRPr="00DE00A7">
        <w:rPr>
          <w:rFonts w:cs="Arial"/>
          <w:i/>
          <w:iCs/>
          <w:color w:val="0000FF"/>
        </w:rPr>
        <w:t xml:space="preserve">insert </w:t>
      </w:r>
      <w:r w:rsidR="00DD49D8" w:rsidRPr="00CB6200">
        <w:rPr>
          <w:rFonts w:cs="Arial"/>
          <w:i/>
          <w:iCs/>
          <w:color w:val="0000FF"/>
        </w:rPr>
        <w:t>202</w:t>
      </w:r>
      <w:r w:rsidR="00D96F7E">
        <w:rPr>
          <w:rFonts w:cs="Arial"/>
          <w:i/>
          <w:iCs/>
          <w:color w:val="0000FF"/>
        </w:rPr>
        <w:t>5</w:t>
      </w:r>
      <w:r w:rsidR="00363078" w:rsidRPr="00CB6200">
        <w:rPr>
          <w:rFonts w:cs="Arial"/>
          <w:i/>
          <w:iCs/>
          <w:color w:val="0000FF"/>
        </w:rPr>
        <w:t xml:space="preserve"> plan name</w:t>
      </w:r>
      <w:r w:rsidRPr="00CB6200">
        <w:rPr>
          <w:rFonts w:cs="Arial"/>
          <w:i/>
          <w:iCs/>
          <w:color w:val="0000FF"/>
        </w:rPr>
        <w:t>]</w:t>
      </w:r>
      <w:r w:rsidRPr="00052110">
        <w:rPr>
          <w:rFonts w:cs="Arial"/>
          <w:color w:val="0000FF"/>
        </w:rPr>
        <w:t xml:space="preserve"> at any time.</w:t>
      </w:r>
    </w:p>
    <w:p w14:paraId="6A19871C" w14:textId="6CF135AB" w:rsidR="00503AF6" w:rsidRPr="00503AF6" w:rsidRDefault="004124D4" w:rsidP="00B91380">
      <w:pPr>
        <w:pStyle w:val="ListBullet"/>
        <w:numPr>
          <w:ilvl w:val="0"/>
          <w:numId w:val="200"/>
        </w:numPr>
        <w:ind w:left="720"/>
      </w:pPr>
      <w:bookmarkStart w:id="1266" w:name="_Hlk71018206"/>
      <w:r w:rsidRPr="00CD2C57">
        <w:rPr>
          <w:color w:val="0000FF"/>
        </w:rPr>
        <w:t xml:space="preserve">Because you live in a nursing home, </w:t>
      </w:r>
      <w:bookmarkEnd w:id="1266"/>
      <w:r>
        <w:rPr>
          <w:rFonts w:cs="Arial"/>
          <w:color w:val="0000FF"/>
        </w:rPr>
        <w:t>y</w:t>
      </w:r>
      <w:r w:rsidR="00503AF6" w:rsidRPr="00052110">
        <w:rPr>
          <w:rFonts w:cs="Arial"/>
          <w:color w:val="0000FF"/>
        </w:rPr>
        <w:t>ou</w:t>
      </w:r>
      <w:r w:rsidR="00503AF6" w:rsidRPr="00CD2C57">
        <w:rPr>
          <w:rFonts w:cs="Arial"/>
          <w:i/>
          <w:iCs/>
          <w:color w:val="0000FF"/>
        </w:rPr>
        <w:t xml:space="preserve"> </w:t>
      </w:r>
      <w:r w:rsidR="00503AF6" w:rsidRPr="00052110">
        <w:rPr>
          <w:rFonts w:cs="Arial"/>
          <w:color w:val="0000FF"/>
        </w:rPr>
        <w:t xml:space="preserve">can </w:t>
      </w:r>
      <w:r w:rsidR="00503AF6" w:rsidRPr="0067177C">
        <w:rPr>
          <w:rFonts w:cs="Arial"/>
          <w:b/>
          <w:color w:val="0000FF"/>
        </w:rPr>
        <w:t>end your membership</w:t>
      </w:r>
      <w:r w:rsidR="00503AF6" w:rsidRPr="00052110">
        <w:rPr>
          <w:rFonts w:cs="Arial"/>
          <w:color w:val="0000FF"/>
        </w:rPr>
        <w:t xml:space="preserve"> in </w:t>
      </w:r>
      <w:r w:rsidR="00503AF6" w:rsidRPr="00CD2C57">
        <w:rPr>
          <w:rFonts w:cs="Arial"/>
          <w:i/>
          <w:iCs/>
          <w:color w:val="0000FF"/>
        </w:rPr>
        <w:t xml:space="preserve">[insert </w:t>
      </w:r>
      <w:r w:rsidR="00DD49D8" w:rsidRPr="00DE00A7">
        <w:rPr>
          <w:rFonts w:cs="Arial"/>
          <w:i/>
          <w:iCs/>
          <w:color w:val="0000FF"/>
        </w:rPr>
        <w:t>202</w:t>
      </w:r>
      <w:r w:rsidR="003C36AB">
        <w:rPr>
          <w:rFonts w:cs="Arial"/>
          <w:i/>
          <w:iCs/>
          <w:color w:val="0000FF"/>
        </w:rPr>
        <w:t>5</w:t>
      </w:r>
      <w:r w:rsidR="00503AF6" w:rsidRPr="00CB6200">
        <w:rPr>
          <w:rFonts w:cs="Arial"/>
          <w:i/>
          <w:iCs/>
          <w:color w:val="0000FF"/>
        </w:rPr>
        <w:t xml:space="preserve"> plan name]</w:t>
      </w:r>
      <w:r w:rsidR="00503AF6" w:rsidRPr="00052110">
        <w:rPr>
          <w:rFonts w:cs="Arial"/>
          <w:color w:val="0000FF"/>
        </w:rPr>
        <w:t xml:space="preserve"> at any time. </w:t>
      </w:r>
    </w:p>
    <w:p w14:paraId="7061204D" w14:textId="77777777" w:rsidR="00503AF6" w:rsidRPr="00503AF6" w:rsidRDefault="00503AF6" w:rsidP="00B91380">
      <w:pPr>
        <w:pStyle w:val="ListBullet"/>
        <w:numPr>
          <w:ilvl w:val="0"/>
          <w:numId w:val="200"/>
        </w:numPr>
        <w:ind w:left="720"/>
      </w:pPr>
      <w:r w:rsidRPr="00CD2C57">
        <w:rPr>
          <w:color w:val="0000FF"/>
        </w:rPr>
        <w:t xml:space="preserve">If you decide to </w:t>
      </w:r>
      <w:r w:rsidRPr="0067177C">
        <w:rPr>
          <w:b/>
          <w:color w:val="0000FF"/>
        </w:rPr>
        <w:t>change to a new plan</w:t>
      </w:r>
      <w:r w:rsidRPr="00DE00A7">
        <w:rPr>
          <w:color w:val="0000FF"/>
        </w:rPr>
        <w:t>, you can choose any of the following types of plans:</w:t>
      </w:r>
    </w:p>
    <w:p w14:paraId="59210FB9" w14:textId="43DE10F0" w:rsidR="00503AF6" w:rsidRPr="004940BB" w:rsidRDefault="00503AF6" w:rsidP="00257724">
      <w:pPr>
        <w:pStyle w:val="ListBullet"/>
        <w:numPr>
          <w:ilvl w:val="1"/>
          <w:numId w:val="86"/>
        </w:numPr>
        <w:rPr>
          <w:color w:val="0000FF"/>
        </w:rPr>
      </w:pPr>
      <w:r w:rsidRPr="33C550CA">
        <w:rPr>
          <w:color w:val="0000FF"/>
        </w:rPr>
        <w:t>Another Medicare health plan</w:t>
      </w:r>
      <w:bookmarkStart w:id="1267" w:name="_Hlk71018267"/>
      <w:r w:rsidR="004124D4" w:rsidRPr="33C550CA">
        <w:rPr>
          <w:color w:val="0000FF"/>
        </w:rPr>
        <w:t xml:space="preserve"> with or without prescription drug coverage</w:t>
      </w:r>
      <w:bookmarkEnd w:id="1267"/>
      <w:r w:rsidR="003351CC">
        <w:rPr>
          <w:color w:val="0000FF"/>
        </w:rPr>
        <w:t>,</w:t>
      </w:r>
      <w:r w:rsidR="004124D4" w:rsidRPr="33C550CA">
        <w:rPr>
          <w:color w:val="0000FF"/>
        </w:rPr>
        <w:t xml:space="preserve"> </w:t>
      </w:r>
    </w:p>
    <w:p w14:paraId="64651FD2" w14:textId="60B924BE" w:rsidR="00503AF6" w:rsidRPr="004940BB" w:rsidRDefault="00503AF6" w:rsidP="00257724">
      <w:pPr>
        <w:pStyle w:val="ListBullet"/>
        <w:numPr>
          <w:ilvl w:val="1"/>
          <w:numId w:val="86"/>
        </w:numPr>
        <w:rPr>
          <w:color w:val="0000FF"/>
        </w:rPr>
      </w:pPr>
      <w:r w:rsidRPr="004940BB">
        <w:rPr>
          <w:color w:val="0000FF"/>
        </w:rPr>
        <w:t xml:space="preserve">Original Medicare </w:t>
      </w:r>
      <w:r w:rsidRPr="00CD2C57">
        <w:rPr>
          <w:i/>
          <w:iCs/>
          <w:color w:val="0000FF"/>
        </w:rPr>
        <w:t>with</w:t>
      </w:r>
      <w:r w:rsidRPr="004940BB">
        <w:rPr>
          <w:color w:val="0000FF"/>
        </w:rPr>
        <w:t xml:space="preserve"> a separate Medicare prescription drug plan</w:t>
      </w:r>
      <w:r w:rsidR="003351CC">
        <w:rPr>
          <w:color w:val="0000FF"/>
        </w:rPr>
        <w:t>,</w:t>
      </w:r>
    </w:p>
    <w:p w14:paraId="16829F8C" w14:textId="1450347D" w:rsidR="00503AF6" w:rsidRPr="004940BB" w:rsidRDefault="003351CC" w:rsidP="00257724">
      <w:pPr>
        <w:pStyle w:val="ListBullet"/>
        <w:numPr>
          <w:ilvl w:val="1"/>
          <w:numId w:val="86"/>
        </w:numPr>
        <w:rPr>
          <w:color w:val="0000FF"/>
        </w:rPr>
      </w:pPr>
      <w:r w:rsidRPr="003351CC">
        <w:rPr>
          <w:i/>
          <w:iCs/>
          <w:color w:val="0000FF"/>
        </w:rPr>
        <w:t>– or –</w:t>
      </w:r>
      <w:r>
        <w:rPr>
          <w:i/>
          <w:iCs/>
        </w:rPr>
        <w:t xml:space="preserve"> </w:t>
      </w:r>
      <w:r w:rsidR="00503AF6" w:rsidRPr="33C550CA">
        <w:rPr>
          <w:color w:val="0000FF"/>
        </w:rPr>
        <w:t xml:space="preserve">Original Medicare </w:t>
      </w:r>
      <w:r w:rsidR="00503AF6" w:rsidRPr="7AA5F102">
        <w:rPr>
          <w:i/>
          <w:iCs/>
          <w:color w:val="0000FF"/>
        </w:rPr>
        <w:t>without</w:t>
      </w:r>
      <w:r w:rsidR="00503AF6" w:rsidRPr="33C550CA">
        <w:rPr>
          <w:color w:val="0000FF"/>
        </w:rPr>
        <w:t xml:space="preserve"> a separate Medicare prescription drug plan.</w:t>
      </w:r>
    </w:p>
    <w:p w14:paraId="2C2F72AF" w14:textId="1CEF8B88" w:rsidR="00503AF6" w:rsidRPr="00503AF6" w:rsidRDefault="00503AF6" w:rsidP="003351CC">
      <w:pPr>
        <w:pStyle w:val="ListBullet"/>
        <w:numPr>
          <w:ilvl w:val="2"/>
          <w:numId w:val="11"/>
        </w:numPr>
      </w:pPr>
      <w:r w:rsidRPr="00596D52">
        <w:rPr>
          <w:color w:val="0000FF"/>
        </w:rPr>
        <w:t xml:space="preserve">If you </w:t>
      </w:r>
      <w:r w:rsidR="006017AB">
        <w:rPr>
          <w:color w:val="0000FF"/>
        </w:rPr>
        <w:t xml:space="preserve">choose this option, Medicare </w:t>
      </w:r>
      <w:r w:rsidR="00476BBA">
        <w:rPr>
          <w:color w:val="0000FF"/>
        </w:rPr>
        <w:t xml:space="preserve">may enroll you in a drug plan, unless you have opted out of automatic enrollment. </w:t>
      </w:r>
    </w:p>
    <w:p w14:paraId="334F7F96" w14:textId="0ED61692" w:rsidR="00503AF6" w:rsidRPr="00052110" w:rsidRDefault="00503AF6" w:rsidP="00476BBA">
      <w:pPr>
        <w:pStyle w:val="ListBullet2"/>
        <w:ind w:left="720"/>
      </w:pPr>
      <w:r w:rsidRPr="00CD2C57">
        <w:rPr>
          <w:b/>
          <w:bCs/>
          <w:color w:val="0000FF"/>
        </w:rPr>
        <w:t xml:space="preserve">Note: </w:t>
      </w:r>
      <w:r w:rsidRPr="00052110">
        <w:rPr>
          <w:color w:val="0000FF"/>
        </w:rPr>
        <w:t>If you disenroll from Medicare prescription drug coverage and go without creditable prescription drug coverage</w:t>
      </w:r>
      <w:bookmarkStart w:id="1268" w:name="_Hlk27050863"/>
      <w:r w:rsidR="00366693">
        <w:rPr>
          <w:color w:val="0000FF"/>
        </w:rPr>
        <w:t xml:space="preserve"> </w:t>
      </w:r>
      <w:r w:rsidR="00DE48E8">
        <w:rPr>
          <w:color w:val="0000FF"/>
        </w:rPr>
        <w:t>for 63 days or more</w:t>
      </w:r>
      <w:bookmarkEnd w:id="1268"/>
      <w:r w:rsidR="00EE23EA">
        <w:rPr>
          <w:color w:val="0000FF"/>
        </w:rPr>
        <w:t xml:space="preserve"> in a row</w:t>
      </w:r>
      <w:r w:rsidRPr="00052110">
        <w:rPr>
          <w:color w:val="0000FF"/>
        </w:rPr>
        <w:t xml:space="preserve">, you may </w:t>
      </w:r>
      <w:r w:rsidR="005850A7">
        <w:rPr>
          <w:color w:val="0000FF"/>
        </w:rPr>
        <w:t xml:space="preserve">have </w:t>
      </w:r>
      <w:r w:rsidRPr="00052110">
        <w:rPr>
          <w:color w:val="0000FF"/>
        </w:rPr>
        <w:t xml:space="preserve">to pay a </w:t>
      </w:r>
      <w:r>
        <w:rPr>
          <w:color w:val="0000FF"/>
        </w:rPr>
        <w:t xml:space="preserve">Part D </w:t>
      </w:r>
      <w:r w:rsidRPr="00052110">
        <w:rPr>
          <w:color w:val="0000FF"/>
        </w:rPr>
        <w:t xml:space="preserve">late enrollment penalty if you join a Medicare drug plan later. </w:t>
      </w:r>
    </w:p>
    <w:p w14:paraId="0BDE796F" w14:textId="462C94C3" w:rsidR="003750D0" w:rsidRPr="00052110" w:rsidRDefault="00503AF6" w:rsidP="00B91380">
      <w:pPr>
        <w:pStyle w:val="ListBullet"/>
        <w:numPr>
          <w:ilvl w:val="0"/>
          <w:numId w:val="201"/>
        </w:numPr>
        <w:ind w:left="720"/>
      </w:pPr>
      <w:r w:rsidRPr="00CD2C57">
        <w:rPr>
          <w:color w:val="0000FF"/>
        </w:rPr>
        <w:t xml:space="preserve">Your </w:t>
      </w:r>
      <w:r w:rsidRPr="00DE00A7">
        <w:rPr>
          <w:b/>
          <w:bCs/>
          <w:color w:val="0000FF"/>
        </w:rPr>
        <w:t xml:space="preserve">membership will usually end </w:t>
      </w:r>
      <w:r w:rsidRPr="00CB6200">
        <w:rPr>
          <w:color w:val="0000FF"/>
        </w:rPr>
        <w:t>on the first day of the month after your request to change your plan is received.</w:t>
      </w:r>
      <w:r w:rsidR="0010032A" w:rsidRPr="00CB6200">
        <w:rPr>
          <w:color w:val="0000FF"/>
        </w:rPr>
        <w:t>]</w:t>
      </w:r>
    </w:p>
    <w:p w14:paraId="70E545ED" w14:textId="77777777" w:rsidR="003750D0" w:rsidRPr="00052110" w:rsidRDefault="003750D0" w:rsidP="7AA5F102">
      <w:pPr>
        <w:pStyle w:val="Heading4"/>
        <w:rPr>
          <w:szCs w:val="26"/>
        </w:rPr>
      </w:pPr>
      <w:bookmarkStart w:id="1269" w:name="_Toc109316907"/>
      <w:bookmarkStart w:id="1270" w:name="_Toc109472687"/>
      <w:bookmarkStart w:id="1271" w:name="_Toc228557868"/>
      <w:bookmarkStart w:id="1272" w:name="_Toc377720966"/>
      <w:bookmarkStart w:id="1273" w:name="_Toc68442109"/>
      <w:r w:rsidRPr="00052110">
        <w:t>Section 2.2</w:t>
      </w:r>
      <w:r w:rsidRPr="00052110">
        <w:tab/>
        <w:t>You can end your membership during the</w:t>
      </w:r>
      <w:r w:rsidR="00E65387" w:rsidRPr="00052110">
        <w:t xml:space="preserve"> </w:t>
      </w:r>
      <w:r w:rsidR="00D97EEB">
        <w:t xml:space="preserve">Medicare Advantage </w:t>
      </w:r>
      <w:r w:rsidR="000A67BF">
        <w:t>Open Enrollment Period</w:t>
      </w:r>
      <w:bookmarkEnd w:id="1269"/>
      <w:bookmarkEnd w:id="1270"/>
      <w:bookmarkEnd w:id="1271"/>
      <w:bookmarkEnd w:id="1272"/>
      <w:bookmarkEnd w:id="1273"/>
    </w:p>
    <w:p w14:paraId="26B8948D" w14:textId="1914A228" w:rsidR="003750D0" w:rsidRPr="004B7600" w:rsidRDefault="003750D0">
      <w:pPr>
        <w:rPr>
          <w:i/>
          <w:iCs/>
          <w:color w:val="0000FF"/>
        </w:rPr>
      </w:pPr>
      <w:r w:rsidRPr="00CD2C57">
        <w:rPr>
          <w:i/>
          <w:iCs/>
          <w:color w:val="0000FF"/>
        </w:rPr>
        <w:t>[I-SNPs</w:t>
      </w:r>
      <w:r w:rsidR="001E08F3" w:rsidRPr="00DE00A7">
        <w:rPr>
          <w:i/>
          <w:iCs/>
          <w:color w:val="0000FF"/>
        </w:rPr>
        <w:t xml:space="preserve"> </w:t>
      </w:r>
      <w:r w:rsidR="00E13BD3" w:rsidRPr="00CB6200">
        <w:rPr>
          <w:i/>
          <w:iCs/>
          <w:color w:val="0000FF"/>
        </w:rPr>
        <w:t>serving individuals</w:t>
      </w:r>
      <w:r w:rsidR="00D63008" w:rsidRPr="00CB6200">
        <w:rPr>
          <w:i/>
          <w:iCs/>
          <w:color w:val="0000FF"/>
        </w:rPr>
        <w:t xml:space="preserve"> who meet the definition of </w:t>
      </w:r>
      <w:r w:rsidR="00D63008" w:rsidRPr="001B2D3C">
        <w:rPr>
          <w:i/>
          <w:color w:val="0000FF"/>
        </w:rPr>
        <w:t>institutionalized</w:t>
      </w:r>
      <w:r w:rsidRPr="001B2D3C">
        <w:rPr>
          <w:i/>
          <w:color w:val="0000FF"/>
        </w:rPr>
        <w:t xml:space="preserve"> </w:t>
      </w:r>
      <w:r w:rsidR="008F10B4" w:rsidRPr="001B2D3C">
        <w:rPr>
          <w:i/>
          <w:color w:val="0000FF"/>
        </w:rPr>
        <w:t xml:space="preserve">may </w:t>
      </w:r>
      <w:r w:rsidRPr="001B2D3C">
        <w:rPr>
          <w:i/>
          <w:color w:val="0000FF"/>
        </w:rPr>
        <w:t>delete Section</w:t>
      </w:r>
      <w:r w:rsidR="00FD6578" w:rsidRPr="001B2D3C">
        <w:rPr>
          <w:i/>
          <w:color w:val="0000FF"/>
        </w:rPr>
        <w:t> </w:t>
      </w:r>
      <w:r w:rsidRPr="001B2D3C">
        <w:rPr>
          <w:i/>
          <w:color w:val="0000FF"/>
        </w:rPr>
        <w:t>2.2</w:t>
      </w:r>
      <w:r w:rsidR="001B2D3C" w:rsidRPr="001B2D3C">
        <w:rPr>
          <w:i/>
          <w:iCs/>
          <w:color w:val="0000FF"/>
        </w:rPr>
        <w:t>.</w:t>
      </w:r>
      <w:r w:rsidRPr="001B2D3C">
        <w:rPr>
          <w:i/>
          <w:iCs/>
          <w:color w:val="0000FF"/>
        </w:rPr>
        <w:t>]</w:t>
      </w:r>
    </w:p>
    <w:p w14:paraId="1227BE04" w14:textId="77777777" w:rsidR="003750D0" w:rsidRDefault="003750D0" w:rsidP="7AA5F102">
      <w:pPr>
        <w:rPr>
          <w:szCs w:val="26"/>
        </w:rPr>
      </w:pPr>
      <w:r w:rsidRPr="00CD2C57" w:rsidDel="00986999">
        <w:t>You</w:t>
      </w:r>
      <w:r w:rsidRPr="00DE00A7">
        <w:t xml:space="preserve"> have the opportunity to make </w:t>
      </w:r>
      <w:r w:rsidRPr="00CB6200">
        <w:rPr>
          <w:i/>
          <w:iCs/>
        </w:rPr>
        <w:t>one</w:t>
      </w:r>
      <w:r w:rsidRPr="00CB6200">
        <w:t xml:space="preserve"> change to your health coverage during the</w:t>
      </w:r>
      <w:r w:rsidR="00E65387" w:rsidRPr="00CB6200">
        <w:t xml:space="preserve"> </w:t>
      </w:r>
      <w:r w:rsidR="00927396" w:rsidRPr="00CB6200">
        <w:rPr>
          <w:b/>
          <w:bCs/>
        </w:rPr>
        <w:t>Medicare Advantage</w:t>
      </w:r>
      <w:r w:rsidR="00927396" w:rsidRPr="00CB6200">
        <w:t xml:space="preserve"> </w:t>
      </w:r>
      <w:r w:rsidR="000A67BF" w:rsidRPr="00CB6200">
        <w:rPr>
          <w:b/>
          <w:bCs/>
        </w:rPr>
        <w:t>Open Enrollment Period</w:t>
      </w:r>
      <w:r w:rsidR="000A67BF" w:rsidRPr="00CB6200">
        <w:t>.</w:t>
      </w:r>
      <w:r w:rsidRPr="00CB6200">
        <w:rPr>
          <w:b/>
          <w:bCs/>
        </w:rPr>
        <w:t xml:space="preserve"> </w:t>
      </w:r>
    </w:p>
    <w:p w14:paraId="19B15C4C" w14:textId="28F10C04" w:rsidR="00503AF6" w:rsidRPr="00503AF6" w:rsidRDefault="004124D4" w:rsidP="006433C9">
      <w:pPr>
        <w:pStyle w:val="ListBullet"/>
        <w:numPr>
          <w:ilvl w:val="1"/>
          <w:numId w:val="202"/>
        </w:numPr>
        <w:ind w:left="720"/>
      </w:pPr>
      <w:r w:rsidRPr="00CD2C57">
        <w:rPr>
          <w:b/>
          <w:bCs/>
        </w:rPr>
        <w:t>The</w:t>
      </w:r>
      <w:r w:rsidR="00503AF6" w:rsidRPr="00DE00A7">
        <w:rPr>
          <w:b/>
          <w:bCs/>
        </w:rPr>
        <w:t xml:space="preserve"> </w:t>
      </w:r>
      <w:r w:rsidR="00927396" w:rsidRPr="00CB6200">
        <w:rPr>
          <w:b/>
          <w:bCs/>
        </w:rPr>
        <w:t xml:space="preserve">annual Medicare Advantage </w:t>
      </w:r>
      <w:r w:rsidR="000A67BF" w:rsidRPr="00CB6200">
        <w:rPr>
          <w:b/>
          <w:bCs/>
        </w:rPr>
        <w:t xml:space="preserve">Open Enrollment </w:t>
      </w:r>
      <w:r w:rsidR="00503AF6" w:rsidRPr="00CB6200">
        <w:rPr>
          <w:b/>
          <w:bCs/>
        </w:rPr>
        <w:t>Period</w:t>
      </w:r>
      <w:r w:rsidR="00C26F01" w:rsidRPr="00CB6200">
        <w:rPr>
          <w:b/>
          <w:bCs/>
        </w:rPr>
        <w:t xml:space="preserve"> </w:t>
      </w:r>
      <w:r w:rsidR="00C26F01" w:rsidRPr="00CB6200">
        <w:t>is</w:t>
      </w:r>
      <w:r w:rsidR="00503AF6" w:rsidRPr="00CB6200">
        <w:t xml:space="preserve"> from January 1 to </w:t>
      </w:r>
      <w:r w:rsidR="000A67BF" w:rsidRPr="00CB6200">
        <w:t>March 31</w:t>
      </w:r>
      <w:r w:rsidR="00DB4789">
        <w:t xml:space="preserve"> and also for new Medicare beneficiaries who are enrolled in an MA plan, from the month of entitlement to Part A and Part B until the last day of the 3rd month of entitlement. </w:t>
      </w:r>
    </w:p>
    <w:p w14:paraId="442E95F8" w14:textId="20E0CCB3" w:rsidR="00922C84" w:rsidRPr="00922C84" w:rsidRDefault="004124D4" w:rsidP="006433C9">
      <w:pPr>
        <w:pStyle w:val="ListBullet"/>
        <w:numPr>
          <w:ilvl w:val="1"/>
          <w:numId w:val="202"/>
        </w:numPr>
        <w:ind w:left="720"/>
      </w:pPr>
      <w:r w:rsidRPr="00CD2C57">
        <w:rPr>
          <w:b/>
          <w:bCs/>
        </w:rPr>
        <w:t>D</w:t>
      </w:r>
      <w:r w:rsidR="00503AF6" w:rsidRPr="00DE00A7">
        <w:rPr>
          <w:b/>
          <w:bCs/>
        </w:rPr>
        <w:t xml:space="preserve">uring the </w:t>
      </w:r>
      <w:r w:rsidR="00927396" w:rsidRPr="00CB6200">
        <w:rPr>
          <w:b/>
          <w:bCs/>
        </w:rPr>
        <w:t xml:space="preserve">annual Medicare Advantage </w:t>
      </w:r>
      <w:r w:rsidR="000A67BF" w:rsidRPr="00CB6200">
        <w:rPr>
          <w:b/>
          <w:bCs/>
        </w:rPr>
        <w:t>Open Enrollment</w:t>
      </w:r>
      <w:r w:rsidR="00503AF6" w:rsidRPr="00CB6200">
        <w:rPr>
          <w:b/>
          <w:bCs/>
        </w:rPr>
        <w:t xml:space="preserve"> Period</w:t>
      </w:r>
      <w:r w:rsidR="00503AF6" w:rsidRPr="00CB6200">
        <w:t xml:space="preserve"> you can</w:t>
      </w:r>
      <w:r w:rsidR="00922C84" w:rsidRPr="00CB6200">
        <w:t>:</w:t>
      </w:r>
      <w:r w:rsidR="00503AF6" w:rsidRPr="00CB6200">
        <w:t xml:space="preserve"> </w:t>
      </w:r>
    </w:p>
    <w:p w14:paraId="4A3C1413" w14:textId="1F50C1FB" w:rsidR="00922C84" w:rsidRPr="00922C84" w:rsidRDefault="00922C84" w:rsidP="00A25693">
      <w:pPr>
        <w:pStyle w:val="ListBullet"/>
        <w:numPr>
          <w:ilvl w:val="1"/>
          <w:numId w:val="11"/>
        </w:numPr>
      </w:pPr>
      <w:r>
        <w:t>S</w:t>
      </w:r>
      <w:r w:rsidR="000A67BF">
        <w:t>witch to another</w:t>
      </w:r>
      <w:r w:rsidR="00503AF6" w:rsidRPr="00052110">
        <w:t xml:space="preserve"> Medicare Advantage Plan</w:t>
      </w:r>
      <w:bookmarkStart w:id="1274" w:name="_Hlk71018378"/>
      <w:r w:rsidR="004124D4" w:rsidRPr="00CD2C57">
        <w:t xml:space="preserve"> with or without prescription drug coverage</w:t>
      </w:r>
      <w:bookmarkEnd w:id="1274"/>
      <w:r w:rsidR="00F6170F">
        <w:t>.</w:t>
      </w:r>
      <w:r w:rsidR="00503AF6" w:rsidRPr="00052110">
        <w:t xml:space="preserve"> </w:t>
      </w:r>
    </w:p>
    <w:p w14:paraId="7DDAF397" w14:textId="68112475" w:rsidR="00503AF6" w:rsidRPr="00503AF6" w:rsidRDefault="00DD609C" w:rsidP="00A25693">
      <w:pPr>
        <w:pStyle w:val="ListBullet"/>
        <w:numPr>
          <w:ilvl w:val="1"/>
          <w:numId w:val="11"/>
        </w:numPr>
      </w:pPr>
      <w:r w:rsidRPr="00DD609C">
        <w:t>Disenroll from our plan and o</w:t>
      </w:r>
      <w:r>
        <w:t xml:space="preserve">btain coverage through </w:t>
      </w:r>
      <w:r w:rsidR="00503AF6" w:rsidRPr="00052110">
        <w:t xml:space="preserve">Original Medicare. If you choose to switch to Original Medicare during this period, you </w:t>
      </w:r>
      <w:r w:rsidR="00DE48E8">
        <w:t xml:space="preserve">can also </w:t>
      </w:r>
      <w:r w:rsidR="00503AF6" w:rsidRPr="00052110">
        <w:t xml:space="preserve">join a separate Medicare prescription drug plan </w:t>
      </w:r>
      <w:bookmarkStart w:id="1275" w:name="_Hlk27779009"/>
      <w:r w:rsidR="007F06CB">
        <w:t>at that time</w:t>
      </w:r>
      <w:bookmarkEnd w:id="1275"/>
      <w:r w:rsidR="00503AF6" w:rsidRPr="00052110">
        <w:t>.</w:t>
      </w:r>
    </w:p>
    <w:p w14:paraId="53BFEE20" w14:textId="2A511CA1" w:rsidR="00503AF6" w:rsidRPr="00052110" w:rsidRDefault="00503AF6" w:rsidP="00F23B31">
      <w:pPr>
        <w:pStyle w:val="ListBullet"/>
        <w:numPr>
          <w:ilvl w:val="1"/>
          <w:numId w:val="203"/>
        </w:numPr>
        <w:ind w:left="720"/>
      </w:pPr>
      <w:r w:rsidRPr="00CD2C57">
        <w:rPr>
          <w:b/>
          <w:bCs/>
        </w:rPr>
        <w:t xml:space="preserve">Your membership will end </w:t>
      </w:r>
      <w:r w:rsidRPr="00DE00A7">
        <w:t xml:space="preserve">on the first day of the month after </w:t>
      </w:r>
      <w:r w:rsidR="00DD609C" w:rsidRPr="00CB6200">
        <w:t xml:space="preserve">you enroll in a different Medicare Advantage plan or </w:t>
      </w:r>
      <w:r w:rsidRPr="00CB6200">
        <w:t>we get your request to switch to Original Medicare. If you also choose to enroll in a Medicare prescription drug plan, your membership in the drug plan will begin the first day of the month after the drug plan gets your enrollment request</w:t>
      </w:r>
      <w:r w:rsidRPr="00052110">
        <w:t>.</w:t>
      </w:r>
    </w:p>
    <w:p w14:paraId="051F2EA6" w14:textId="77777777" w:rsidR="003750D0" w:rsidRPr="00052110" w:rsidRDefault="003750D0" w:rsidP="007D621D">
      <w:pPr>
        <w:pStyle w:val="Heading4"/>
        <w:rPr>
          <w:rFonts w:cs="Arial"/>
        </w:rPr>
      </w:pPr>
      <w:bookmarkStart w:id="1276" w:name="_Toc109316908"/>
      <w:bookmarkStart w:id="1277" w:name="_Toc109472688"/>
      <w:bookmarkStart w:id="1278" w:name="_Toc228557869"/>
      <w:bookmarkStart w:id="1279" w:name="_Toc377720967"/>
      <w:bookmarkStart w:id="1280" w:name="_Toc68442110"/>
      <w:r w:rsidRPr="00052110">
        <w:t>Section 2.3</w:t>
      </w:r>
      <w:r w:rsidRPr="00052110">
        <w:tab/>
        <w:t>In certain situations, you can end your membership during a Special Enrollment Period</w:t>
      </w:r>
      <w:bookmarkEnd w:id="1276"/>
      <w:bookmarkEnd w:id="1277"/>
      <w:bookmarkEnd w:id="1278"/>
      <w:bookmarkEnd w:id="1279"/>
      <w:bookmarkEnd w:id="1280"/>
    </w:p>
    <w:p w14:paraId="184D54CC" w14:textId="58B85C72" w:rsidR="003750D0" w:rsidRPr="004B7600" w:rsidRDefault="003750D0">
      <w:pPr>
        <w:rPr>
          <w:i/>
          <w:iCs/>
          <w:color w:val="0000FF"/>
        </w:rPr>
      </w:pPr>
      <w:r w:rsidRPr="00CD2C57">
        <w:rPr>
          <w:i/>
          <w:iCs/>
          <w:color w:val="0000FF"/>
        </w:rPr>
        <w:t>[I-SNPs</w:t>
      </w:r>
      <w:r w:rsidR="008A414D" w:rsidRPr="00DE00A7">
        <w:rPr>
          <w:i/>
          <w:iCs/>
          <w:color w:val="0000FF"/>
        </w:rPr>
        <w:t xml:space="preserve"> </w:t>
      </w:r>
      <w:r w:rsidR="00E13BD3" w:rsidRPr="00CB6200">
        <w:rPr>
          <w:i/>
          <w:iCs/>
          <w:color w:val="0000FF"/>
        </w:rPr>
        <w:t>serving individuals</w:t>
      </w:r>
      <w:r w:rsidR="005F434F" w:rsidRPr="00CB6200">
        <w:rPr>
          <w:i/>
          <w:iCs/>
          <w:color w:val="0000FF"/>
        </w:rPr>
        <w:t xml:space="preserve"> who meet the definition of </w:t>
      </w:r>
      <w:r w:rsidR="005F434F" w:rsidRPr="00151DC7">
        <w:rPr>
          <w:i/>
          <w:color w:val="0000FF"/>
        </w:rPr>
        <w:t>institutionalized</w:t>
      </w:r>
      <w:r w:rsidRPr="00151DC7">
        <w:rPr>
          <w:i/>
          <w:color w:val="0000FF"/>
        </w:rPr>
        <w:t xml:space="preserve"> </w:t>
      </w:r>
      <w:r w:rsidR="008F10B4" w:rsidRPr="00151DC7">
        <w:rPr>
          <w:i/>
          <w:color w:val="0000FF"/>
        </w:rPr>
        <w:t xml:space="preserve">may </w:t>
      </w:r>
      <w:r w:rsidRPr="00151DC7">
        <w:rPr>
          <w:i/>
          <w:color w:val="0000FF"/>
        </w:rPr>
        <w:t>delete Section</w:t>
      </w:r>
      <w:r w:rsidR="00FD6578" w:rsidRPr="00151DC7">
        <w:rPr>
          <w:i/>
          <w:color w:val="0000FF"/>
        </w:rPr>
        <w:t> </w:t>
      </w:r>
      <w:r w:rsidRPr="00151DC7">
        <w:rPr>
          <w:i/>
          <w:color w:val="0000FF"/>
        </w:rPr>
        <w:t>2.3</w:t>
      </w:r>
      <w:r w:rsidR="00151DC7" w:rsidRPr="00151DC7">
        <w:rPr>
          <w:i/>
          <w:iCs/>
          <w:color w:val="0000FF"/>
        </w:rPr>
        <w:t>.</w:t>
      </w:r>
      <w:r w:rsidRPr="00151DC7">
        <w:rPr>
          <w:i/>
          <w:iCs/>
          <w:color w:val="0000FF"/>
        </w:rPr>
        <w:t>]</w:t>
      </w:r>
    </w:p>
    <w:p w14:paraId="69BADC51" w14:textId="7CA4D7A7" w:rsidR="003750D0" w:rsidRPr="00052110" w:rsidRDefault="003750D0" w:rsidP="009E51F3">
      <w:pPr>
        <w:rPr>
          <w:rFonts w:cs="Arial"/>
        </w:rPr>
      </w:pPr>
      <w:r w:rsidRPr="00052110">
        <w:rPr>
          <w:rFonts w:cs="Arial"/>
        </w:rPr>
        <w:t xml:space="preserve">In certain situations, members of </w:t>
      </w:r>
      <w:r w:rsidRPr="00CD2C57">
        <w:rPr>
          <w:rFonts w:cs="Arial"/>
          <w:i/>
          <w:iCs/>
          <w:color w:val="0000FF"/>
        </w:rPr>
        <w:t>[</w:t>
      </w:r>
      <w:r w:rsidR="00363078" w:rsidRPr="00DE00A7">
        <w:rPr>
          <w:rFonts w:cs="Arial"/>
          <w:i/>
          <w:iCs/>
          <w:color w:val="0000FF"/>
        </w:rPr>
        <w:t xml:space="preserve">insert </w:t>
      </w:r>
      <w:r w:rsidR="00DD49D8" w:rsidRPr="00CB6200">
        <w:rPr>
          <w:rFonts w:cs="Arial"/>
          <w:i/>
          <w:iCs/>
          <w:color w:val="0000FF"/>
        </w:rPr>
        <w:t>202</w:t>
      </w:r>
      <w:r w:rsidR="003C36AB">
        <w:rPr>
          <w:rFonts w:cs="Arial"/>
          <w:i/>
          <w:iCs/>
          <w:color w:val="0000FF"/>
        </w:rPr>
        <w:t>5</w:t>
      </w:r>
      <w:r w:rsidR="00363078" w:rsidRPr="00CB6200">
        <w:rPr>
          <w:rFonts w:cs="Arial"/>
          <w:i/>
          <w:iCs/>
          <w:color w:val="0000FF"/>
        </w:rPr>
        <w:t xml:space="preserve"> plan name</w:t>
      </w:r>
      <w:r w:rsidRPr="00CB6200">
        <w:rPr>
          <w:rFonts w:cs="Arial"/>
          <w:i/>
          <w:iCs/>
          <w:color w:val="0000FF"/>
        </w:rPr>
        <w:t>]</w:t>
      </w:r>
      <w:r w:rsidRPr="00052110">
        <w:rPr>
          <w:rFonts w:cs="Arial"/>
          <w:color w:val="0000FF"/>
        </w:rPr>
        <w:t xml:space="preserve"> </w:t>
      </w:r>
      <w:r w:rsidRPr="00052110">
        <w:rPr>
          <w:rFonts w:cs="Arial"/>
        </w:rPr>
        <w:t xml:space="preserve">may be eligible to end their membership at other times of the year. This is known as a </w:t>
      </w:r>
      <w:r w:rsidRPr="00CD2C57">
        <w:rPr>
          <w:rFonts w:cs="Arial"/>
          <w:b/>
          <w:bCs/>
        </w:rPr>
        <w:t xml:space="preserve">Special </w:t>
      </w:r>
      <w:r w:rsidRPr="00DE00A7">
        <w:rPr>
          <w:rFonts w:cs="Arial"/>
          <w:b/>
          <w:bCs/>
        </w:rPr>
        <w:t>Enrollment Period</w:t>
      </w:r>
      <w:r w:rsidRPr="00052110">
        <w:rPr>
          <w:rFonts w:cs="Arial"/>
        </w:rPr>
        <w:t>.</w:t>
      </w:r>
    </w:p>
    <w:p w14:paraId="40A2F0D5" w14:textId="5274EBE4" w:rsidR="003750D0" w:rsidRPr="00052110" w:rsidRDefault="004124D4" w:rsidP="00CD46C8">
      <w:pPr>
        <w:pStyle w:val="ListBullet"/>
        <w:tabs>
          <w:tab w:val="clear" w:pos="360"/>
        </w:tabs>
        <w:ind w:left="0" w:firstLine="0"/>
      </w:pPr>
      <w:r w:rsidRPr="00C5697E">
        <w:rPr>
          <w:b/>
          <w:bCs/>
        </w:rPr>
        <w:t>Y</w:t>
      </w:r>
      <w:r w:rsidR="003750D0" w:rsidRPr="00C5697E">
        <w:rPr>
          <w:b/>
          <w:bCs/>
        </w:rPr>
        <w:t xml:space="preserve">ou </w:t>
      </w:r>
      <w:r w:rsidR="00A85EBF" w:rsidRPr="00C5697E">
        <w:rPr>
          <w:b/>
          <w:bCs/>
        </w:rPr>
        <w:t xml:space="preserve">may be </w:t>
      </w:r>
      <w:r w:rsidR="003750D0" w:rsidRPr="00C5697E">
        <w:rPr>
          <w:b/>
          <w:bCs/>
        </w:rPr>
        <w:t>eligible to end your membership during a Special Enrollment Period</w:t>
      </w:r>
      <w:bookmarkStart w:id="1281" w:name="_Hlk71018681"/>
      <w:r w:rsidRPr="00C5697E">
        <w:rPr>
          <w:b/>
          <w:bCs/>
        </w:rPr>
        <w:t xml:space="preserve"> </w:t>
      </w:r>
      <w:r>
        <w:t>if any of the following situations apply to you</w:t>
      </w:r>
      <w:bookmarkEnd w:id="1281"/>
      <w:r w:rsidR="003750D0" w:rsidRPr="00052110">
        <w:t xml:space="preserve">. These are just </w:t>
      </w:r>
      <w:r w:rsidR="003750D0" w:rsidRPr="00901710">
        <w:t>examples</w:t>
      </w:r>
      <w:r w:rsidR="00901710" w:rsidRPr="00901710">
        <w:t>;</w:t>
      </w:r>
      <w:r w:rsidR="003750D0" w:rsidRPr="00901710">
        <w:t xml:space="preserve"> for</w:t>
      </w:r>
      <w:r w:rsidR="003750D0" w:rsidRPr="00052110">
        <w:t xml:space="preserve"> the full list you can contact the plan, call </w:t>
      </w:r>
      <w:r w:rsidR="003750D0" w:rsidRPr="00052110" w:rsidDel="00686530">
        <w:t>Medicare</w:t>
      </w:r>
      <w:r w:rsidR="003750D0" w:rsidRPr="00052110">
        <w:t xml:space="preserve">, or visit the Medicare </w:t>
      </w:r>
      <w:r w:rsidR="008F1E89" w:rsidRPr="00052110">
        <w:t>web</w:t>
      </w:r>
      <w:r w:rsidR="0097789F" w:rsidRPr="00052110">
        <w:t>site</w:t>
      </w:r>
      <w:r w:rsidR="003750D0" w:rsidRPr="00052110">
        <w:t xml:space="preserve"> (</w:t>
      </w:r>
      <w:hyperlink r:id="rId76" w:history="1">
        <w:r w:rsidR="0089782B" w:rsidRPr="00CD2C57">
          <w:rPr>
            <w:rStyle w:val="Hyperlink"/>
          </w:rPr>
          <w:t>www.medicare.gov</w:t>
        </w:r>
      </w:hyperlink>
      <w:r w:rsidR="003750D0" w:rsidRPr="00052110">
        <w:t>):</w:t>
      </w:r>
      <w:r w:rsidR="004D1DEF">
        <w:t xml:space="preserve"> </w:t>
      </w:r>
    </w:p>
    <w:p w14:paraId="45FDFA50" w14:textId="09CD8226" w:rsidR="003750D0" w:rsidRPr="00F55685" w:rsidRDefault="003750D0" w:rsidP="00793616">
      <w:pPr>
        <w:pStyle w:val="ListBullet"/>
        <w:numPr>
          <w:ilvl w:val="0"/>
          <w:numId w:val="61"/>
        </w:numPr>
        <w:ind w:left="720"/>
      </w:pPr>
      <w:r w:rsidRPr="00F55685">
        <w:t>Usually, when you have moved</w:t>
      </w:r>
    </w:p>
    <w:p w14:paraId="3B78AE39" w14:textId="4D8A4E81" w:rsidR="003750D0" w:rsidRPr="00052110" w:rsidRDefault="003E6958" w:rsidP="00793616">
      <w:pPr>
        <w:pStyle w:val="ListBullet2"/>
        <w:numPr>
          <w:ilvl w:val="0"/>
          <w:numId w:val="61"/>
        </w:numPr>
        <w:ind w:left="720"/>
      </w:pPr>
      <w:r w:rsidRPr="00CD2C57">
        <w:rPr>
          <w:i/>
          <w:iCs/>
          <w:color w:val="0000FF"/>
        </w:rPr>
        <w:t>[Revise bullet to use sta</w:t>
      </w:r>
      <w:r w:rsidR="002F4322" w:rsidRPr="00DE00A7">
        <w:rPr>
          <w:i/>
          <w:iCs/>
          <w:color w:val="0000FF"/>
        </w:rPr>
        <w:t>te-specific name, if applicable</w:t>
      </w:r>
      <w:r w:rsidRPr="00CB6200">
        <w:rPr>
          <w:i/>
          <w:iCs/>
          <w:color w:val="0000FF"/>
        </w:rPr>
        <w:t xml:space="preserve">] </w:t>
      </w:r>
      <w:r w:rsidR="003750D0" w:rsidRPr="00052110">
        <w:t>If you have Medicaid</w:t>
      </w:r>
    </w:p>
    <w:p w14:paraId="1FC08E69" w14:textId="511C25A5" w:rsidR="003750D0" w:rsidRPr="00052110" w:rsidRDefault="003750D0" w:rsidP="00793616">
      <w:pPr>
        <w:pStyle w:val="ListBullet2"/>
        <w:numPr>
          <w:ilvl w:val="0"/>
          <w:numId w:val="61"/>
        </w:numPr>
        <w:ind w:left="720"/>
      </w:pPr>
      <w:r w:rsidRPr="00052110">
        <w:t>If you are eligible for</w:t>
      </w:r>
      <w:r w:rsidR="007A75A0" w:rsidRPr="00052110">
        <w:t xml:space="preserve"> “Extra Help”</w:t>
      </w:r>
      <w:r w:rsidRPr="00052110">
        <w:t xml:space="preserve"> with paying for your Medicare prescriptions</w:t>
      </w:r>
    </w:p>
    <w:p w14:paraId="3924137C" w14:textId="6703649B" w:rsidR="00B24287" w:rsidRPr="00052110" w:rsidRDefault="00B24287" w:rsidP="00793616">
      <w:pPr>
        <w:pStyle w:val="ListBullet2"/>
        <w:numPr>
          <w:ilvl w:val="0"/>
          <w:numId w:val="61"/>
        </w:numPr>
        <w:ind w:left="720"/>
      </w:pPr>
      <w:r w:rsidRPr="00052110">
        <w:t>If we violate our contract with you</w:t>
      </w:r>
    </w:p>
    <w:p w14:paraId="380C3E82" w14:textId="63D81069" w:rsidR="003750D0" w:rsidRPr="00052110" w:rsidRDefault="003750D0" w:rsidP="00793616">
      <w:pPr>
        <w:pStyle w:val="ListBullet2"/>
        <w:numPr>
          <w:ilvl w:val="0"/>
          <w:numId w:val="61"/>
        </w:numPr>
        <w:ind w:left="720"/>
      </w:pPr>
      <w:r w:rsidRPr="00052110">
        <w:t xml:space="preserve">If </w:t>
      </w:r>
      <w:r w:rsidR="00D248DC">
        <w:t>you are</w:t>
      </w:r>
      <w:r w:rsidR="001B4E69">
        <w:t xml:space="preserve"> getting </w:t>
      </w:r>
      <w:r w:rsidRPr="00052110">
        <w:t>care in an institution, such as a nursing home or long-term care</w:t>
      </w:r>
      <w:r w:rsidR="002A2897" w:rsidRPr="00052110">
        <w:t xml:space="preserve"> (LTC)</w:t>
      </w:r>
      <w:r w:rsidRPr="00052110">
        <w:t xml:space="preserve"> hospital</w:t>
      </w:r>
    </w:p>
    <w:p w14:paraId="48C6DF7C" w14:textId="7D2A3F4A" w:rsidR="00862E94" w:rsidRPr="00FD6578" w:rsidRDefault="003750D0" w:rsidP="00793616">
      <w:pPr>
        <w:pStyle w:val="ListBullet2"/>
        <w:numPr>
          <w:ilvl w:val="0"/>
          <w:numId w:val="61"/>
        </w:numPr>
        <w:ind w:left="720"/>
        <w:rPr>
          <w:color w:val="0000FF"/>
        </w:rPr>
      </w:pPr>
      <w:r w:rsidRPr="00735E5B">
        <w:rPr>
          <w:color w:val="0000FF"/>
        </w:rPr>
        <w:t>[</w:t>
      </w:r>
      <w:r w:rsidRPr="00735E5B">
        <w:rPr>
          <w:i/>
          <w:iCs/>
          <w:color w:val="0000FF"/>
        </w:rPr>
        <w:t>Plans in</w:t>
      </w:r>
      <w:r w:rsidRPr="00735E5B">
        <w:rPr>
          <w:color w:val="0000FF"/>
        </w:rPr>
        <w:t xml:space="preserve"> </w:t>
      </w:r>
      <w:r w:rsidRPr="00735E5B">
        <w:rPr>
          <w:i/>
          <w:iCs/>
          <w:color w:val="0000FF"/>
        </w:rPr>
        <w:t>states with PACE, insert:</w:t>
      </w:r>
      <w:r w:rsidRPr="00735E5B">
        <w:rPr>
          <w:color w:val="0000FF"/>
        </w:rPr>
        <w:t xml:space="preserve"> If you enroll in </w:t>
      </w:r>
      <w:r w:rsidRPr="00735E5B">
        <w:rPr>
          <w:rFonts w:eastAsia="Calibri"/>
          <w:color w:val="0000FF"/>
        </w:rPr>
        <w:t>the Program of All-inclusive Care for the Elderly (PACE)]</w:t>
      </w:r>
    </w:p>
    <w:p w14:paraId="13D8C070" w14:textId="4FE492AB" w:rsidR="00FD6578" w:rsidRPr="00735E5B" w:rsidRDefault="00FD6578" w:rsidP="00793616">
      <w:pPr>
        <w:pStyle w:val="ListBullet2"/>
        <w:numPr>
          <w:ilvl w:val="0"/>
          <w:numId w:val="61"/>
        </w:numPr>
        <w:ind w:left="720"/>
        <w:rPr>
          <w:color w:val="0000FF"/>
        </w:rPr>
      </w:pPr>
      <w:r w:rsidRPr="00735E5B">
        <w:rPr>
          <w:color w:val="0000FF"/>
        </w:rPr>
        <w:t>[</w:t>
      </w:r>
      <w:r w:rsidRPr="00735E5B">
        <w:rPr>
          <w:b/>
          <w:bCs/>
          <w:color w:val="0000FF"/>
        </w:rPr>
        <w:t>Note:</w:t>
      </w:r>
      <w:r w:rsidRPr="00735E5B">
        <w:rPr>
          <w:color w:val="0000FF"/>
        </w:rPr>
        <w:t xml:space="preserve"> If you’re in a drug management program, you may not be able to change plans.</w:t>
      </w:r>
      <w:r w:rsidRPr="00735E5B">
        <w:rPr>
          <w:b/>
          <w:bCs/>
          <w:color w:val="0000FF"/>
        </w:rPr>
        <w:t xml:space="preserve"> </w:t>
      </w:r>
      <w:bookmarkStart w:id="1282" w:name="_Hlk533785010"/>
      <w:r w:rsidRPr="00735E5B">
        <w:rPr>
          <w:color w:val="0000FF"/>
        </w:rPr>
        <w:t>Chapter 5, Section 10 tells you more about drug management programs.]</w:t>
      </w:r>
      <w:bookmarkEnd w:id="1282"/>
    </w:p>
    <w:p w14:paraId="7A9B81C4" w14:textId="5DC8E131" w:rsidR="003750D0" w:rsidRPr="00052110" w:rsidRDefault="003750D0" w:rsidP="006C0A41">
      <w:pPr>
        <w:pStyle w:val="ListBullet"/>
        <w:tabs>
          <w:tab w:val="clear" w:pos="360"/>
        </w:tabs>
        <w:ind w:left="0" w:firstLine="0"/>
      </w:pPr>
      <w:r w:rsidRPr="00995DC3">
        <w:rPr>
          <w:b/>
          <w:bCs/>
        </w:rPr>
        <w:t xml:space="preserve">The </w:t>
      </w:r>
      <w:r w:rsidR="00DB5106" w:rsidRPr="00995DC3">
        <w:rPr>
          <w:b/>
          <w:bCs/>
        </w:rPr>
        <w:t xml:space="preserve">enrollment </w:t>
      </w:r>
      <w:r w:rsidR="005A0E54">
        <w:rPr>
          <w:b/>
          <w:bCs/>
        </w:rPr>
        <w:t xml:space="preserve">time </w:t>
      </w:r>
      <w:r w:rsidR="00DB5106" w:rsidRPr="00995DC3">
        <w:rPr>
          <w:b/>
          <w:bCs/>
        </w:rPr>
        <w:t>periods</w:t>
      </w:r>
      <w:r w:rsidRPr="00995DC3">
        <w:rPr>
          <w:b/>
          <w:bCs/>
        </w:rPr>
        <w:t xml:space="preserve"> vary</w:t>
      </w:r>
      <w:r w:rsidRPr="00052110">
        <w:t xml:space="preserve"> depending on your situation. </w:t>
      </w:r>
    </w:p>
    <w:p w14:paraId="3ACE46E5" w14:textId="35B287B0" w:rsidR="003750D0" w:rsidRPr="007837B6" w:rsidRDefault="001B7131">
      <w:pPr>
        <w:pStyle w:val="ListBullet"/>
        <w:tabs>
          <w:tab w:val="clear" w:pos="360"/>
        </w:tabs>
        <w:ind w:left="0" w:firstLine="0"/>
        <w:rPr>
          <w:b/>
          <w:bCs/>
        </w:rPr>
      </w:pPr>
      <w:r w:rsidRPr="00995DC3">
        <w:rPr>
          <w:b/>
          <w:bCs/>
        </w:rPr>
        <w:t>To find out if you are eligible for a Special Enrollment Period</w:t>
      </w:r>
      <w:r w:rsidRPr="00052110">
        <w:t xml:space="preserve">, please call Medicare at 1-800-MEDICARE (1-800-633-4227), 24 hours a day, 7 days a week. TTY users call 1-877-486-2048. </w:t>
      </w:r>
      <w:r w:rsidR="003750D0" w:rsidRPr="00052110">
        <w:t xml:space="preserve">If you are eligible to end your membership because of a special situation, you can choose to change both your Medicare health coverage and </w:t>
      </w:r>
      <w:r w:rsidR="003750D0" w:rsidRPr="007837B6">
        <w:t>prescription drug coverag</w:t>
      </w:r>
      <w:r w:rsidR="0004787C" w:rsidRPr="007837B6">
        <w:t>e. Y</w:t>
      </w:r>
      <w:r w:rsidR="003750D0" w:rsidRPr="007837B6">
        <w:t>ou can choose</w:t>
      </w:r>
      <w:r w:rsidR="0004787C" w:rsidRPr="007837B6">
        <w:t>:</w:t>
      </w:r>
      <w:r w:rsidR="003750D0" w:rsidRPr="007837B6">
        <w:t xml:space="preserve"> </w:t>
      </w:r>
    </w:p>
    <w:p w14:paraId="22B0D41D" w14:textId="58100BEF" w:rsidR="00FE6A81" w:rsidRPr="007837B6" w:rsidRDefault="003750D0" w:rsidP="00C10E8D">
      <w:pPr>
        <w:pStyle w:val="ListBullet"/>
        <w:numPr>
          <w:ilvl w:val="2"/>
          <w:numId w:val="208"/>
        </w:numPr>
        <w:ind w:left="720"/>
        <w:rPr>
          <w:i/>
        </w:rPr>
      </w:pPr>
      <w:r w:rsidRPr="007837B6">
        <w:t xml:space="preserve">Another Medicare health </w:t>
      </w:r>
      <w:r w:rsidR="00DB5106" w:rsidRPr="007837B6">
        <w:t>plan</w:t>
      </w:r>
      <w:r w:rsidR="00FE6A81" w:rsidRPr="007837B6">
        <w:t xml:space="preserve"> with or without prescription drug coverage</w:t>
      </w:r>
      <w:r w:rsidR="0049603A" w:rsidRPr="007837B6">
        <w:t>,</w:t>
      </w:r>
    </w:p>
    <w:p w14:paraId="2C778B18" w14:textId="51EF6AD4" w:rsidR="003750D0" w:rsidRPr="007837B6" w:rsidRDefault="003750D0" w:rsidP="00C10E8D">
      <w:pPr>
        <w:pStyle w:val="ListBullet"/>
        <w:numPr>
          <w:ilvl w:val="2"/>
          <w:numId w:val="209"/>
        </w:numPr>
        <w:ind w:left="720"/>
        <w:rPr>
          <w:i/>
          <w:iCs/>
        </w:rPr>
      </w:pPr>
      <w:r w:rsidRPr="007837B6">
        <w:t xml:space="preserve">Original Medicare </w:t>
      </w:r>
      <w:r w:rsidRPr="007837B6">
        <w:rPr>
          <w:i/>
          <w:iCs/>
        </w:rPr>
        <w:t>with</w:t>
      </w:r>
      <w:r w:rsidRPr="007837B6">
        <w:t xml:space="preserve"> a separate Medicare prescription drug plan</w:t>
      </w:r>
      <w:r w:rsidR="0049603A" w:rsidRPr="007837B6">
        <w:t>,</w:t>
      </w:r>
    </w:p>
    <w:p w14:paraId="011FEFEA" w14:textId="22D87378" w:rsidR="003750D0" w:rsidRPr="007837B6" w:rsidRDefault="00E6645F" w:rsidP="00C10E8D">
      <w:pPr>
        <w:pStyle w:val="ListBullet"/>
        <w:numPr>
          <w:ilvl w:val="3"/>
          <w:numId w:val="207"/>
        </w:numPr>
        <w:ind w:left="720"/>
      </w:pPr>
      <w:bookmarkStart w:id="1283" w:name="_Hlk141823866"/>
      <w:r w:rsidRPr="007837B6">
        <w:rPr>
          <w:i/>
          <w:iCs/>
        </w:rPr>
        <w:t>– or –</w:t>
      </w:r>
      <w:r w:rsidRPr="007837B6">
        <w:t xml:space="preserve"> </w:t>
      </w:r>
      <w:bookmarkEnd w:id="1283"/>
      <w:r w:rsidR="003750D0" w:rsidRPr="007837B6">
        <w:t xml:space="preserve">Original Medicare </w:t>
      </w:r>
      <w:r w:rsidR="003750D0" w:rsidRPr="007837B6">
        <w:rPr>
          <w:i/>
          <w:iCs/>
        </w:rPr>
        <w:t>without</w:t>
      </w:r>
      <w:r w:rsidR="003750D0" w:rsidRPr="007837B6">
        <w:t xml:space="preserve"> a separate Medicare prescription drug plan.</w:t>
      </w:r>
    </w:p>
    <w:p w14:paraId="32F04FDF" w14:textId="6ECED5B1" w:rsidR="00CF4F26" w:rsidRDefault="00CF4F26" w:rsidP="00B84069">
      <w:pPr>
        <w:pStyle w:val="ListBullet"/>
        <w:tabs>
          <w:tab w:val="clear" w:pos="360"/>
        </w:tabs>
        <w:ind w:left="360" w:firstLine="0"/>
      </w:pPr>
      <w:r w:rsidRPr="007837B6">
        <w:rPr>
          <w:b/>
        </w:rPr>
        <w:t>Note:</w:t>
      </w:r>
      <w:r w:rsidRPr="007837B6">
        <w:t xml:space="preserve"> If you disenroll from Medicare prescription drug cov</w:t>
      </w:r>
      <w:r w:rsidRPr="00052110">
        <w:t>erage and go without creditable prescription drug coverage</w:t>
      </w:r>
      <w:r>
        <w:t xml:space="preserve"> for 63 days or more</w:t>
      </w:r>
      <w:r w:rsidRPr="00C26F01">
        <w:t xml:space="preserve"> </w:t>
      </w:r>
      <w:r>
        <w:t>in a row</w:t>
      </w:r>
      <w:r w:rsidRPr="00052110">
        <w:t xml:space="preserve">, you may </w:t>
      </w:r>
      <w:r>
        <w:t>have</w:t>
      </w:r>
      <w:r w:rsidRPr="00052110">
        <w:t xml:space="preserve"> to pay a</w:t>
      </w:r>
      <w:r>
        <w:t xml:space="preserve"> Part D </w:t>
      </w:r>
      <w:r w:rsidRPr="00052110">
        <w:t xml:space="preserve">late enrollment penalty if you join a Medicare drug plan later. </w:t>
      </w:r>
    </w:p>
    <w:p w14:paraId="54D2D265" w14:textId="05088559" w:rsidR="003750D0" w:rsidRDefault="003750D0" w:rsidP="00F71D9F">
      <w:pPr>
        <w:pStyle w:val="ListBullet"/>
        <w:tabs>
          <w:tab w:val="clear" w:pos="360"/>
        </w:tabs>
        <w:ind w:left="0" w:firstLine="0"/>
      </w:pPr>
      <w:r w:rsidRPr="00995DC3">
        <w:rPr>
          <w:b/>
          <w:bCs/>
        </w:rPr>
        <w:t xml:space="preserve">Your membership will usually end </w:t>
      </w:r>
      <w:r w:rsidRPr="00052110">
        <w:t>on the first day of the month after your request to change your plan</w:t>
      </w:r>
      <w:r w:rsidR="00072D48" w:rsidRPr="00052110">
        <w:t xml:space="preserve"> is received</w:t>
      </w:r>
      <w:r w:rsidRPr="00052110">
        <w:t>.</w:t>
      </w:r>
    </w:p>
    <w:p w14:paraId="60747D4A" w14:textId="79775563" w:rsidR="007A47E7" w:rsidRDefault="007A47E7" w:rsidP="00F71D9F">
      <w:pPr>
        <w:pStyle w:val="ListBullet"/>
        <w:tabs>
          <w:tab w:val="clear" w:pos="360"/>
        </w:tabs>
        <w:ind w:left="0" w:firstLine="0"/>
      </w:pPr>
      <w:r w:rsidRPr="00CD2C57">
        <w:rPr>
          <w:b/>
          <w:bCs/>
        </w:rPr>
        <w:t>If you receive “Extra Help” from Medicare to pay for your prescription drug</w:t>
      </w:r>
      <w:r w:rsidRPr="00DE00A7">
        <w:rPr>
          <w:b/>
          <w:bCs/>
        </w:rPr>
        <w:t>s:</w:t>
      </w:r>
      <w:r w:rsidRPr="00052110">
        <w:t xml:space="preserve"> If you switch to Original Medicare and do not enroll in a separate Medicare prescription drug plan, Medicare may enroll you in a drug plan, </w:t>
      </w:r>
      <w:r w:rsidRPr="00CD2C57">
        <w:t>unless you have opted out of automatic enrollment</w:t>
      </w:r>
      <w:r w:rsidRPr="00052110">
        <w:t>.</w:t>
      </w:r>
    </w:p>
    <w:p w14:paraId="36DE578A" w14:textId="77777777" w:rsidR="003750D0" w:rsidRPr="00052110" w:rsidRDefault="003750D0" w:rsidP="7AA5F102">
      <w:pPr>
        <w:pStyle w:val="Heading4"/>
        <w:rPr>
          <w:szCs w:val="26"/>
        </w:rPr>
      </w:pPr>
      <w:bookmarkStart w:id="1284" w:name="_Toc109316909"/>
      <w:bookmarkStart w:id="1285" w:name="_Toc109472689"/>
      <w:bookmarkStart w:id="1286" w:name="_Toc228557870"/>
      <w:bookmarkStart w:id="1287" w:name="_Toc377720968"/>
      <w:bookmarkStart w:id="1288" w:name="_Toc68442111"/>
      <w:r w:rsidRPr="00052110">
        <w:t>Section 2.4</w:t>
      </w:r>
      <w:r w:rsidRPr="00052110">
        <w:tab/>
        <w:t>Where can you get more information about when you can end your membership?</w:t>
      </w:r>
      <w:bookmarkEnd w:id="1284"/>
      <w:bookmarkEnd w:id="1285"/>
      <w:bookmarkEnd w:id="1286"/>
      <w:bookmarkEnd w:id="1287"/>
      <w:bookmarkEnd w:id="1288"/>
    </w:p>
    <w:p w14:paraId="0AD123BA" w14:textId="6FBCFBB3" w:rsidR="003750D0" w:rsidRPr="004B7600" w:rsidRDefault="003750D0">
      <w:pPr>
        <w:rPr>
          <w:i/>
          <w:iCs/>
        </w:rPr>
      </w:pPr>
      <w:r w:rsidRPr="00CD2C57">
        <w:rPr>
          <w:i/>
          <w:iCs/>
          <w:color w:val="0000FF"/>
        </w:rPr>
        <w:t>[I-SNPs</w:t>
      </w:r>
      <w:r w:rsidR="00617E5E" w:rsidRPr="00DE00A7">
        <w:rPr>
          <w:i/>
          <w:iCs/>
          <w:color w:val="0000FF"/>
        </w:rPr>
        <w:t xml:space="preserve"> </w:t>
      </w:r>
      <w:r w:rsidR="00E13BD3" w:rsidRPr="00CB6200">
        <w:rPr>
          <w:i/>
          <w:iCs/>
          <w:color w:val="0000FF"/>
        </w:rPr>
        <w:t xml:space="preserve">serving </w:t>
      </w:r>
      <w:r w:rsidR="00E13BD3" w:rsidRPr="007837B6">
        <w:rPr>
          <w:i/>
          <w:iCs/>
          <w:color w:val="0000FF"/>
        </w:rPr>
        <w:t>individuals</w:t>
      </w:r>
      <w:r w:rsidR="00CB5848" w:rsidRPr="007837B6">
        <w:rPr>
          <w:i/>
          <w:iCs/>
          <w:color w:val="0000FF"/>
        </w:rPr>
        <w:t xml:space="preserve"> </w:t>
      </w:r>
      <w:r w:rsidR="00CB5848" w:rsidRPr="007837B6">
        <w:rPr>
          <w:i/>
          <w:color w:val="0000FF"/>
        </w:rPr>
        <w:t>who meet the definition of institutionalized</w:t>
      </w:r>
      <w:r w:rsidRPr="007837B6">
        <w:rPr>
          <w:i/>
          <w:color w:val="0000FF"/>
        </w:rPr>
        <w:t xml:space="preserve"> </w:t>
      </w:r>
      <w:r w:rsidR="008F10B4" w:rsidRPr="007837B6">
        <w:rPr>
          <w:i/>
          <w:color w:val="0000FF"/>
        </w:rPr>
        <w:t xml:space="preserve">may </w:t>
      </w:r>
      <w:r w:rsidRPr="007837B6">
        <w:rPr>
          <w:i/>
          <w:color w:val="0000FF"/>
        </w:rPr>
        <w:t>renumber</w:t>
      </w:r>
      <w:r w:rsidRPr="007837B6">
        <w:rPr>
          <w:i/>
          <w:iCs/>
          <w:color w:val="0000FF"/>
        </w:rPr>
        <w:t xml:space="preserve"> Section</w:t>
      </w:r>
      <w:r w:rsidRPr="00CB6200">
        <w:rPr>
          <w:i/>
          <w:iCs/>
          <w:color w:val="0000FF"/>
        </w:rPr>
        <w:t xml:space="preserve"> 2.4 as Section 2.2.]</w:t>
      </w:r>
    </w:p>
    <w:p w14:paraId="14543AD7" w14:textId="712926E5" w:rsidR="003750D0" w:rsidRPr="00052110" w:rsidRDefault="003750D0" w:rsidP="009E51F3">
      <w:r w:rsidRPr="00052110">
        <w:t xml:space="preserve">If you have any questions </w:t>
      </w:r>
      <w:bookmarkStart w:id="1289" w:name="_Hlk71018923"/>
      <w:r w:rsidR="00992815">
        <w:t xml:space="preserve">about ending your membership you </w:t>
      </w:r>
      <w:bookmarkEnd w:id="1289"/>
      <w:r w:rsidRPr="00052110" w:rsidDel="00992815">
        <w:t>can</w:t>
      </w:r>
      <w:r w:rsidRPr="00052110">
        <w:t>:</w:t>
      </w:r>
    </w:p>
    <w:p w14:paraId="7E61FA48" w14:textId="428348C8" w:rsidR="003750D0" w:rsidRPr="00052110" w:rsidRDefault="00C26F01" w:rsidP="009A5528">
      <w:pPr>
        <w:pStyle w:val="ListBullet"/>
        <w:numPr>
          <w:ilvl w:val="3"/>
          <w:numId w:val="207"/>
        </w:numPr>
        <w:ind w:left="720"/>
      </w:pPr>
      <w:r w:rsidRPr="00CD2C57">
        <w:rPr>
          <w:b/>
          <w:bCs/>
        </w:rPr>
        <w:t>C</w:t>
      </w:r>
      <w:r w:rsidR="003750D0" w:rsidRPr="00DE00A7">
        <w:rPr>
          <w:b/>
          <w:bCs/>
        </w:rPr>
        <w:t>all Member Services</w:t>
      </w:r>
      <w:r w:rsidR="003750D0" w:rsidRPr="00052110">
        <w:t>.</w:t>
      </w:r>
    </w:p>
    <w:p w14:paraId="0FCB947F" w14:textId="5AF22FA8" w:rsidR="003750D0" w:rsidRPr="00052110" w:rsidRDefault="00051A55" w:rsidP="009A5528">
      <w:pPr>
        <w:pStyle w:val="ListBullet"/>
        <w:numPr>
          <w:ilvl w:val="3"/>
          <w:numId w:val="207"/>
        </w:numPr>
        <w:ind w:left="720"/>
      </w:pPr>
      <w:r>
        <w:t>F</w:t>
      </w:r>
      <w:r w:rsidR="003750D0" w:rsidRPr="00052110">
        <w:t xml:space="preserve">ind the information in the </w:t>
      </w:r>
      <w:r w:rsidR="003750D0" w:rsidRPr="00CD2C57">
        <w:rPr>
          <w:b/>
          <w:bCs/>
          <w:i/>
          <w:iCs/>
        </w:rPr>
        <w:t>Medicare &amp; You</w:t>
      </w:r>
      <w:r w:rsidR="003750D0" w:rsidRPr="00DE00A7">
        <w:rPr>
          <w:b/>
          <w:bCs/>
        </w:rPr>
        <w:t xml:space="preserve"> </w:t>
      </w:r>
      <w:r w:rsidR="00DD49D8" w:rsidRPr="00CB6200">
        <w:rPr>
          <w:b/>
          <w:bCs/>
          <w:i/>
          <w:iCs/>
        </w:rPr>
        <w:t>202</w:t>
      </w:r>
      <w:r w:rsidR="002F09C6">
        <w:rPr>
          <w:b/>
          <w:bCs/>
          <w:i/>
          <w:iCs/>
        </w:rPr>
        <w:t>5</w:t>
      </w:r>
      <w:r w:rsidR="003750D0" w:rsidRPr="00CB6200">
        <w:t xml:space="preserve"> </w:t>
      </w:r>
      <w:r w:rsidR="007A3FAF" w:rsidRPr="00CB6200">
        <w:t>h</w:t>
      </w:r>
      <w:r w:rsidR="003750D0" w:rsidRPr="00CB6200">
        <w:t xml:space="preserve">andbook. </w:t>
      </w:r>
    </w:p>
    <w:p w14:paraId="696317E3" w14:textId="586A96A1" w:rsidR="003750D0" w:rsidRPr="00052110" w:rsidRDefault="00992815" w:rsidP="009A5528">
      <w:pPr>
        <w:pStyle w:val="ListBullet"/>
        <w:numPr>
          <w:ilvl w:val="3"/>
          <w:numId w:val="207"/>
        </w:numPr>
        <w:ind w:left="720"/>
      </w:pPr>
      <w:r>
        <w:t>C</w:t>
      </w:r>
      <w:r w:rsidR="003750D0" w:rsidRPr="00052110">
        <w:t xml:space="preserve">ontact </w:t>
      </w:r>
      <w:r w:rsidR="003750D0" w:rsidRPr="00CD2C57">
        <w:rPr>
          <w:b/>
          <w:bCs/>
        </w:rPr>
        <w:t xml:space="preserve">Medicare </w:t>
      </w:r>
      <w:r w:rsidR="003750D0" w:rsidRPr="00052110">
        <w:t>at 1-800-MEDICARE (1-800-633-4227), 24 hours a day, 7</w:t>
      </w:r>
      <w:r w:rsidR="009E51F3">
        <w:t> </w:t>
      </w:r>
      <w:r w:rsidR="003750D0" w:rsidRPr="00052110">
        <w:t xml:space="preserve">days a week </w:t>
      </w:r>
      <w:r>
        <w:t>(</w:t>
      </w:r>
      <w:r w:rsidR="003750D0" w:rsidRPr="00052110">
        <w:t>TTY 1-877-486-2048</w:t>
      </w:r>
      <w:r>
        <w:t>)</w:t>
      </w:r>
      <w:r w:rsidR="003750D0" w:rsidRPr="00052110">
        <w:t xml:space="preserve">. </w:t>
      </w:r>
    </w:p>
    <w:p w14:paraId="19984479" w14:textId="5D5D7BA0" w:rsidR="003750D0" w:rsidRPr="004B7600" w:rsidRDefault="003750D0">
      <w:pPr>
        <w:pStyle w:val="Heading3"/>
        <w:rPr>
          <w:sz w:val="12"/>
          <w:szCs w:val="12"/>
        </w:rPr>
      </w:pPr>
      <w:bookmarkStart w:id="1290" w:name="_Toc109316910"/>
      <w:bookmarkStart w:id="1291" w:name="_Toc109472690"/>
      <w:bookmarkStart w:id="1292" w:name="_Toc228557871"/>
      <w:bookmarkStart w:id="1293" w:name="_Toc377720969"/>
      <w:bookmarkStart w:id="1294" w:name="_Toc68442112"/>
      <w:bookmarkStart w:id="1295" w:name="_Toc102342196"/>
      <w:bookmarkStart w:id="1296" w:name="_Toc166060294"/>
      <w:r w:rsidRPr="00052110">
        <w:t>SECTION 3</w:t>
      </w:r>
      <w:r w:rsidRPr="00052110">
        <w:tab/>
        <w:t>How do you end your membership in our plan?</w:t>
      </w:r>
      <w:bookmarkEnd w:id="1290"/>
      <w:bookmarkEnd w:id="1291"/>
      <w:bookmarkEnd w:id="1292"/>
      <w:bookmarkEnd w:id="1293"/>
      <w:bookmarkEnd w:id="1294"/>
      <w:bookmarkEnd w:id="1295"/>
      <w:bookmarkEnd w:id="1296"/>
    </w:p>
    <w:p w14:paraId="52EF2126" w14:textId="4334813A" w:rsidR="00E512E6" w:rsidRDefault="003750D0" w:rsidP="00503AF6">
      <w:pPr>
        <w:keepNext/>
      </w:pPr>
      <w:r w:rsidRPr="00052110">
        <w:t>The table below explains how you should end your membership in our plan.</w:t>
      </w:r>
    </w:p>
    <w:tbl>
      <w:tblPr>
        <w:tblW w:w="5000" w:type="pct"/>
        <w:tblLayout w:type="fixed"/>
        <w:tblCellMar>
          <w:top w:w="58" w:type="dxa"/>
          <w:left w:w="115" w:type="dxa"/>
          <w:bottom w:w="58" w:type="dxa"/>
          <w:right w:w="115" w:type="dxa"/>
        </w:tblCellMar>
        <w:tblLook w:val="04A0" w:firstRow="1" w:lastRow="0" w:firstColumn="1" w:lastColumn="0" w:noHBand="0" w:noVBand="1"/>
        <w:tblDescription w:val="What you should do to end your membership "/>
      </w:tblPr>
      <w:tblGrid>
        <w:gridCol w:w="3209"/>
        <w:gridCol w:w="6105"/>
      </w:tblGrid>
      <w:tr w:rsidR="00992815" w:rsidRPr="00052110" w14:paraId="2E9809FF" w14:textId="77777777" w:rsidTr="00295240">
        <w:trPr>
          <w:cantSplit/>
          <w:tblHeader/>
        </w:trPr>
        <w:tc>
          <w:tcPr>
            <w:tcW w:w="3217" w:type="dxa"/>
            <w:tcBorders>
              <w:top w:val="single" w:sz="18" w:space="0" w:color="A6A6A6" w:themeColor="background1" w:themeShade="A6"/>
              <w:left w:val="single" w:sz="18" w:space="0" w:color="A6A6A6" w:themeColor="background1" w:themeShade="A6"/>
              <w:bottom w:val="single" w:sz="18" w:space="0" w:color="A6A6A6" w:themeColor="background1" w:themeShade="A6"/>
            </w:tcBorders>
            <w:shd w:val="clear" w:color="auto" w:fill="F2F2F2" w:themeFill="background1" w:themeFillShade="F2"/>
          </w:tcPr>
          <w:p w14:paraId="050190D8" w14:textId="77777777" w:rsidR="00992815" w:rsidRPr="00052110" w:rsidRDefault="00992815" w:rsidP="7AA5F102">
            <w:pPr>
              <w:pStyle w:val="TableHeaderSide"/>
              <w:rPr>
                <w:szCs w:val="22"/>
              </w:rPr>
            </w:pPr>
            <w:bookmarkStart w:id="1297" w:name="_Hlk71019310"/>
            <w:bookmarkStart w:id="1298" w:name="_Hlk71480343"/>
            <w:r w:rsidRPr="00052110">
              <w:t>If you would like to switch from our plan to:</w:t>
            </w:r>
          </w:p>
        </w:tc>
        <w:tc>
          <w:tcPr>
            <w:tcW w:w="6120"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shd w:val="clear" w:color="auto" w:fill="F2F2F2" w:themeFill="background1" w:themeFillShade="F2"/>
          </w:tcPr>
          <w:p w14:paraId="281E5462" w14:textId="78DA3A8A" w:rsidR="00992815" w:rsidRPr="00052110" w:rsidRDefault="00992815" w:rsidP="7AA5F102">
            <w:pPr>
              <w:pStyle w:val="TableHeaderSide"/>
              <w:rPr>
                <w:szCs w:val="22"/>
              </w:rPr>
            </w:pPr>
            <w:r w:rsidRPr="00052110">
              <w:t>This is what you should do:</w:t>
            </w:r>
          </w:p>
        </w:tc>
      </w:tr>
      <w:tr w:rsidR="00992815" w:rsidRPr="00052110" w14:paraId="52125D7B" w14:textId="77777777" w:rsidTr="00295240">
        <w:trPr>
          <w:cantSplit/>
        </w:trPr>
        <w:tc>
          <w:tcPr>
            <w:tcW w:w="321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19C43FAD" w14:textId="34AE1C0F" w:rsidR="00992815" w:rsidRPr="00052110" w:rsidRDefault="00992815" w:rsidP="0067285D">
            <w:pPr>
              <w:pStyle w:val="4pointsbullet"/>
              <w:numPr>
                <w:ilvl w:val="0"/>
                <w:numId w:val="99"/>
              </w:numPr>
              <w:spacing w:before="0" w:after="0"/>
              <w:ind w:left="360"/>
              <w:contextualSpacing w:val="0"/>
            </w:pPr>
            <w:r w:rsidRPr="00052110">
              <w:t>Another Medicare health</w:t>
            </w:r>
            <w:r w:rsidR="000A2812">
              <w:t xml:space="preserve"> </w:t>
            </w:r>
            <w:r w:rsidRPr="00052110">
              <w:t>plan.</w:t>
            </w:r>
          </w:p>
        </w:tc>
        <w:tc>
          <w:tcPr>
            <w:tcW w:w="6120"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68C23047" w14:textId="77777777" w:rsidR="00D97398" w:rsidRPr="00D97398" w:rsidRDefault="00992815" w:rsidP="002B025C">
            <w:pPr>
              <w:pStyle w:val="4pointsbullet"/>
              <w:numPr>
                <w:ilvl w:val="0"/>
                <w:numId w:val="99"/>
              </w:numPr>
              <w:ind w:left="360"/>
              <w:contextualSpacing w:val="0"/>
            </w:pPr>
            <w:r w:rsidRPr="00052110">
              <w:t xml:space="preserve">Enroll in the new Medicare health plan. </w:t>
            </w:r>
          </w:p>
          <w:p w14:paraId="18CB80A1" w14:textId="181B21F7" w:rsidR="00992815" w:rsidRPr="00052110" w:rsidRDefault="00992815" w:rsidP="002B025C">
            <w:pPr>
              <w:pStyle w:val="4pointsbullet"/>
              <w:numPr>
                <w:ilvl w:val="0"/>
                <w:numId w:val="99"/>
              </w:numPr>
              <w:ind w:left="360"/>
              <w:contextualSpacing w:val="0"/>
            </w:pPr>
            <w:r w:rsidRPr="00052110">
              <w:t xml:space="preserve">You will automatically be disenrolled from </w:t>
            </w:r>
            <w:r w:rsidRPr="00CD2C57">
              <w:rPr>
                <w:i/>
                <w:iCs/>
                <w:color w:val="0000FF"/>
              </w:rPr>
              <w:t xml:space="preserve">[insert </w:t>
            </w:r>
            <w:r w:rsidR="00DD49D8" w:rsidRPr="00DE00A7">
              <w:rPr>
                <w:i/>
                <w:iCs/>
                <w:color w:val="0000FF"/>
              </w:rPr>
              <w:t>202</w:t>
            </w:r>
            <w:r w:rsidR="00646941">
              <w:rPr>
                <w:i/>
                <w:iCs/>
                <w:color w:val="0000FF"/>
              </w:rPr>
              <w:t>5</w:t>
            </w:r>
            <w:r w:rsidRPr="00CB6200">
              <w:rPr>
                <w:i/>
                <w:iCs/>
                <w:color w:val="0000FF"/>
              </w:rPr>
              <w:t xml:space="preserve"> plan name]</w:t>
            </w:r>
            <w:r w:rsidRPr="00052110">
              <w:t xml:space="preserve"> when your new plan’s coverage begins.</w:t>
            </w:r>
          </w:p>
        </w:tc>
      </w:tr>
      <w:tr w:rsidR="00992815" w:rsidRPr="00052110" w14:paraId="6D3E1449" w14:textId="77777777" w:rsidTr="00295240">
        <w:trPr>
          <w:cantSplit/>
        </w:trPr>
        <w:tc>
          <w:tcPr>
            <w:tcW w:w="321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25990BFB" w14:textId="67C2448A" w:rsidR="00992815" w:rsidRPr="00052110" w:rsidRDefault="00992815" w:rsidP="0067285D">
            <w:pPr>
              <w:pStyle w:val="4pointsbullet"/>
              <w:numPr>
                <w:ilvl w:val="0"/>
                <w:numId w:val="98"/>
              </w:numPr>
              <w:ind w:left="360"/>
              <w:contextualSpacing w:val="0"/>
            </w:pPr>
            <w:r w:rsidRPr="00052110">
              <w:t xml:space="preserve">Original Medicare </w:t>
            </w:r>
            <w:r w:rsidRPr="00CD2C57">
              <w:rPr>
                <w:i/>
                <w:iCs/>
              </w:rPr>
              <w:t>with</w:t>
            </w:r>
            <w:r w:rsidRPr="00052110">
              <w:t xml:space="preserve"> a</w:t>
            </w:r>
            <w:r w:rsidR="000A2812">
              <w:t xml:space="preserve"> s</w:t>
            </w:r>
            <w:r w:rsidRPr="00052110">
              <w:t xml:space="preserve">eparate Medicare </w:t>
            </w:r>
            <w:r w:rsidR="000A2812">
              <w:t>p</w:t>
            </w:r>
            <w:r w:rsidRPr="00052110">
              <w:t>rescription drug plan.</w:t>
            </w:r>
          </w:p>
        </w:tc>
        <w:tc>
          <w:tcPr>
            <w:tcW w:w="6120"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7B6D5CEB" w14:textId="77777777" w:rsidR="00992815" w:rsidRPr="00CD2C57" w:rsidRDefault="00992815" w:rsidP="002B025C">
            <w:pPr>
              <w:pStyle w:val="4pointsbullet"/>
              <w:numPr>
                <w:ilvl w:val="0"/>
                <w:numId w:val="98"/>
              </w:numPr>
              <w:ind w:left="360"/>
              <w:contextualSpacing w:val="0"/>
              <w:rPr>
                <w:rFonts w:cs="Arial"/>
              </w:rPr>
            </w:pPr>
            <w:r w:rsidRPr="00052110">
              <w:t xml:space="preserve">Enroll in the new Medicare prescription drug plan. </w:t>
            </w:r>
          </w:p>
          <w:p w14:paraId="2D92A12D" w14:textId="63F2C3B7" w:rsidR="00992815" w:rsidRPr="00CD2C57" w:rsidRDefault="00992815" w:rsidP="002B025C">
            <w:pPr>
              <w:pStyle w:val="4pointsbullet"/>
              <w:numPr>
                <w:ilvl w:val="0"/>
                <w:numId w:val="98"/>
              </w:numPr>
              <w:ind w:left="360"/>
              <w:rPr>
                <w:rFonts w:cs="Arial"/>
              </w:rPr>
            </w:pPr>
            <w:r w:rsidRPr="00052110">
              <w:t xml:space="preserve">You will automatically be disenrolled from </w:t>
            </w:r>
            <w:r w:rsidRPr="00CD2C57">
              <w:rPr>
                <w:i/>
                <w:iCs/>
                <w:color w:val="0000FF"/>
              </w:rPr>
              <w:t xml:space="preserve">[insert </w:t>
            </w:r>
            <w:r w:rsidR="00DD49D8" w:rsidRPr="00DE00A7">
              <w:rPr>
                <w:i/>
                <w:iCs/>
                <w:color w:val="0000FF"/>
              </w:rPr>
              <w:t>202</w:t>
            </w:r>
            <w:r w:rsidR="00646941">
              <w:rPr>
                <w:i/>
                <w:iCs/>
                <w:color w:val="0000FF"/>
              </w:rPr>
              <w:t>5</w:t>
            </w:r>
            <w:r w:rsidRPr="00CB6200">
              <w:rPr>
                <w:i/>
                <w:iCs/>
                <w:color w:val="0000FF"/>
              </w:rPr>
              <w:t xml:space="preserve"> plan name</w:t>
            </w:r>
            <w:r w:rsidRPr="00CB6200">
              <w:rPr>
                <w:i/>
                <w:iCs/>
              </w:rPr>
              <w:t>]</w:t>
            </w:r>
            <w:r w:rsidRPr="00052110">
              <w:t xml:space="preserve"> when your new plan’s coverage begins.</w:t>
            </w:r>
          </w:p>
        </w:tc>
      </w:tr>
      <w:tr w:rsidR="00992815" w:rsidRPr="00052110" w14:paraId="6AA70C68" w14:textId="77777777" w:rsidTr="00295240">
        <w:trPr>
          <w:cantSplit/>
        </w:trPr>
        <w:tc>
          <w:tcPr>
            <w:tcW w:w="3217" w:type="dxa"/>
            <w:tcBorders>
              <w:top w:val="single" w:sz="18" w:space="0" w:color="A6A6A6" w:themeColor="background1" w:themeShade="A6"/>
              <w:left w:val="single" w:sz="18" w:space="0" w:color="A6A6A6" w:themeColor="background1" w:themeShade="A6"/>
              <w:bottom w:val="single" w:sz="18" w:space="0" w:color="A6A6A6" w:themeColor="background1" w:themeShade="A6"/>
            </w:tcBorders>
          </w:tcPr>
          <w:p w14:paraId="04BAA907" w14:textId="0E6F6C3D" w:rsidR="00992815" w:rsidRPr="00052110" w:rsidRDefault="00992815">
            <w:pPr>
              <w:pStyle w:val="4pointsbullet"/>
              <w:contextualSpacing w:val="0"/>
            </w:pPr>
            <w:r w:rsidRPr="00052110">
              <w:t xml:space="preserve">Original Medicare </w:t>
            </w:r>
            <w:r w:rsidRPr="00CD2C57">
              <w:rPr>
                <w:i/>
                <w:iCs/>
              </w:rPr>
              <w:t>without</w:t>
            </w:r>
            <w:r w:rsidRPr="00052110">
              <w:t xml:space="preserve"> a separate Medicare prescription drug plan.</w:t>
            </w:r>
          </w:p>
        </w:tc>
        <w:tc>
          <w:tcPr>
            <w:tcW w:w="6120" w:type="dxa"/>
            <w:tcBorders>
              <w:top w:val="single" w:sz="18" w:space="0" w:color="A6A6A6" w:themeColor="background1" w:themeShade="A6"/>
              <w:left w:val="nil"/>
              <w:bottom w:val="single" w:sz="18" w:space="0" w:color="A6A6A6" w:themeColor="background1" w:themeShade="A6"/>
              <w:right w:val="single" w:sz="18" w:space="0" w:color="A6A6A6" w:themeColor="background1" w:themeShade="A6"/>
            </w:tcBorders>
          </w:tcPr>
          <w:p w14:paraId="07F322DA" w14:textId="0751A9C1" w:rsidR="00992815" w:rsidRPr="00052110" w:rsidRDefault="00992815" w:rsidP="002B025C">
            <w:pPr>
              <w:pStyle w:val="4pointsbullet"/>
              <w:ind w:left="360"/>
              <w:contextualSpacing w:val="0"/>
            </w:pPr>
            <w:r w:rsidRPr="00CD2C57">
              <w:rPr>
                <w:b/>
                <w:bCs/>
              </w:rPr>
              <w:t>Send us a written request to disenroll</w:t>
            </w:r>
            <w:r w:rsidR="00355D55" w:rsidRPr="00DE00A7">
              <w:rPr>
                <w:b/>
                <w:bCs/>
              </w:rPr>
              <w:t xml:space="preserve"> </w:t>
            </w:r>
            <w:r w:rsidR="0004595D" w:rsidRPr="00CB6200">
              <w:rPr>
                <w:i/>
                <w:iCs/>
                <w:color w:val="0000FF"/>
              </w:rPr>
              <w:t>[</w:t>
            </w:r>
            <w:r w:rsidR="00A31DFE" w:rsidRPr="00CB6200">
              <w:rPr>
                <w:i/>
                <w:iCs/>
                <w:color w:val="0000FF"/>
              </w:rPr>
              <w:t>insert if organization has complied with CMS guidelines for online disenrollment</w:t>
            </w:r>
            <w:r w:rsidR="00174593" w:rsidRPr="00CB6200">
              <w:rPr>
                <w:i/>
                <w:iCs/>
                <w:color w:val="0000FF"/>
              </w:rPr>
              <w:t>:</w:t>
            </w:r>
            <w:r w:rsidR="00A31DFE" w:rsidRPr="00CB6200">
              <w:rPr>
                <w:color w:val="0000FF"/>
              </w:rPr>
              <w:t xml:space="preserve"> or visit our website to disenroll online</w:t>
            </w:r>
            <w:r w:rsidR="00174593" w:rsidRPr="00CB6200">
              <w:rPr>
                <w:color w:val="0000FF"/>
              </w:rPr>
              <w:t>]</w:t>
            </w:r>
            <w:r w:rsidRPr="00CB6200">
              <w:rPr>
                <w:b/>
                <w:bCs/>
              </w:rPr>
              <w:t xml:space="preserve">. </w:t>
            </w:r>
            <w:r w:rsidRPr="00052110">
              <w:t>Contact Member Services if you need more information on how to do this.</w:t>
            </w:r>
          </w:p>
          <w:p w14:paraId="158CB1BD" w14:textId="77777777" w:rsidR="00992815" w:rsidRPr="00052110" w:rsidRDefault="00992815" w:rsidP="002B025C">
            <w:pPr>
              <w:pStyle w:val="4pointsbullet"/>
              <w:ind w:left="360"/>
              <w:contextualSpacing w:val="0"/>
            </w:pPr>
            <w:r w:rsidRPr="00052110">
              <w:t xml:space="preserve">You can also contact </w:t>
            </w:r>
            <w:r w:rsidRPr="00CD2C57">
              <w:rPr>
                <w:b/>
                <w:bCs/>
              </w:rPr>
              <w:t>Medicare</w:t>
            </w:r>
            <w:r w:rsidRPr="00052110">
              <w:t>, at 1-800-MEDICARE (1-800-633-4227), 24 hours a day, 7 days a week, and ask to be disenrolled. TTY users should call 1-877-486-2048.</w:t>
            </w:r>
          </w:p>
          <w:p w14:paraId="518B5E22" w14:textId="734B2C27" w:rsidR="00992815" w:rsidRPr="00CD2C57" w:rsidRDefault="00992815" w:rsidP="002B025C">
            <w:pPr>
              <w:pStyle w:val="4pointsbullet"/>
              <w:ind w:left="360"/>
              <w:contextualSpacing w:val="0"/>
              <w:rPr>
                <w:rFonts w:cs="Arial"/>
              </w:rPr>
            </w:pPr>
            <w:r w:rsidRPr="00052110">
              <w:t xml:space="preserve">You will be disenrolled from </w:t>
            </w:r>
            <w:r w:rsidRPr="00CD2C57">
              <w:rPr>
                <w:i/>
                <w:iCs/>
                <w:color w:val="0000FF"/>
              </w:rPr>
              <w:t xml:space="preserve">[insert </w:t>
            </w:r>
            <w:r w:rsidR="00DD49D8" w:rsidRPr="00DE00A7">
              <w:rPr>
                <w:i/>
                <w:iCs/>
                <w:color w:val="0000FF"/>
              </w:rPr>
              <w:t>202</w:t>
            </w:r>
            <w:r w:rsidR="000743C0">
              <w:rPr>
                <w:i/>
                <w:iCs/>
                <w:color w:val="0000FF"/>
              </w:rPr>
              <w:t>5</w:t>
            </w:r>
            <w:r w:rsidRPr="00CB6200">
              <w:rPr>
                <w:i/>
                <w:iCs/>
                <w:color w:val="0000FF"/>
              </w:rPr>
              <w:t xml:space="preserve"> plan name] </w:t>
            </w:r>
            <w:r w:rsidRPr="00052110">
              <w:t>when your coverage in Original Medicare begins.</w:t>
            </w:r>
          </w:p>
        </w:tc>
      </w:tr>
    </w:tbl>
    <w:p w14:paraId="41EF79A0" w14:textId="71FD162C" w:rsidR="003750D0" w:rsidRPr="004B7600" w:rsidRDefault="003750D0">
      <w:pPr>
        <w:pStyle w:val="Heading3"/>
        <w:rPr>
          <w:sz w:val="12"/>
          <w:szCs w:val="12"/>
        </w:rPr>
      </w:pPr>
      <w:bookmarkStart w:id="1299" w:name="_Toc109316912"/>
      <w:bookmarkStart w:id="1300" w:name="_Toc109472692"/>
      <w:bookmarkStart w:id="1301" w:name="_Toc228557873"/>
      <w:bookmarkStart w:id="1302" w:name="_Toc377720971"/>
      <w:bookmarkStart w:id="1303" w:name="_Toc68442114"/>
      <w:bookmarkStart w:id="1304" w:name="_Toc102342197"/>
      <w:bookmarkStart w:id="1305" w:name="_Toc166060295"/>
      <w:bookmarkEnd w:id="1297"/>
      <w:bookmarkEnd w:id="1298"/>
      <w:r w:rsidRPr="00052110">
        <w:t>SECTION 4</w:t>
      </w:r>
      <w:r w:rsidRPr="00052110">
        <w:tab/>
        <w:t xml:space="preserve">Until your membership ends, you </w:t>
      </w:r>
      <w:r w:rsidRPr="00052110" w:rsidDel="00AF03AD">
        <w:t>must keep getting your</w:t>
      </w:r>
      <w:r w:rsidRPr="00052110">
        <w:t xml:space="preserve"> medical </w:t>
      </w:r>
      <w:r w:rsidR="00C73F5D">
        <w:t xml:space="preserve">items, </w:t>
      </w:r>
      <w:r w:rsidRPr="00052110">
        <w:t>services and drugs</w:t>
      </w:r>
      <w:r w:rsidRPr="00052110">
        <w:rPr>
          <w:color w:val="0000FF"/>
        </w:rPr>
        <w:t xml:space="preserve"> </w:t>
      </w:r>
      <w:r w:rsidRPr="00052110" w:rsidDel="00BF7F96">
        <w:t>through ou</w:t>
      </w:r>
      <w:r w:rsidRPr="00052110" w:rsidDel="00AF03AD">
        <w:t>r plan</w:t>
      </w:r>
      <w:bookmarkEnd w:id="1299"/>
      <w:bookmarkEnd w:id="1300"/>
      <w:bookmarkEnd w:id="1301"/>
      <w:bookmarkEnd w:id="1302"/>
      <w:bookmarkEnd w:id="1303"/>
      <w:bookmarkEnd w:id="1304"/>
      <w:bookmarkEnd w:id="1305"/>
    </w:p>
    <w:p w14:paraId="47E915C6" w14:textId="05794307" w:rsidR="003750D0" w:rsidRDefault="00992815" w:rsidP="009E51F3">
      <w:bookmarkStart w:id="1306" w:name="_Hlk71019404"/>
      <w:r>
        <w:t>Until your members</w:t>
      </w:r>
      <w:r w:rsidR="002831A9">
        <w:t>hip</w:t>
      </w:r>
      <w:bookmarkEnd w:id="1306"/>
      <w:r>
        <w:t xml:space="preserve"> </w:t>
      </w:r>
      <w:r w:rsidRPr="00A82916">
        <w:t>ends,</w:t>
      </w:r>
      <w:r w:rsidR="003750D0" w:rsidRPr="00CD2C57">
        <w:t xml:space="preserve"> and your new Medica</w:t>
      </w:r>
      <w:r w:rsidR="003750D0" w:rsidRPr="00DE00A7">
        <w:t xml:space="preserve">re coverage </w:t>
      </w:r>
      <w:r w:rsidR="003750D0" w:rsidRPr="00052110" w:rsidDel="00992815">
        <w:t>begins</w:t>
      </w:r>
      <w:r w:rsidR="003750D0" w:rsidRPr="00052110">
        <w:t xml:space="preserve">, </w:t>
      </w:r>
      <w:r w:rsidR="003750D0" w:rsidRPr="00052110" w:rsidDel="005413A6">
        <w:t xml:space="preserve">you must continue to get your medical </w:t>
      </w:r>
      <w:r w:rsidR="00C73F5D">
        <w:t>services, items</w:t>
      </w:r>
      <w:r w:rsidR="003750D0" w:rsidRPr="00052110" w:rsidDel="005413A6">
        <w:t xml:space="preserve"> and prescription drugs through our plan. </w:t>
      </w:r>
    </w:p>
    <w:p w14:paraId="75AB0448" w14:textId="49148715" w:rsidR="00992815" w:rsidRDefault="00992815" w:rsidP="00313EBD">
      <w:pPr>
        <w:pStyle w:val="ListBullet"/>
        <w:numPr>
          <w:ilvl w:val="0"/>
          <w:numId w:val="210"/>
        </w:numPr>
        <w:ind w:left="720"/>
      </w:pPr>
      <w:bookmarkStart w:id="1307" w:name="_Hlk71019520"/>
      <w:r w:rsidRPr="00CD2C57">
        <w:rPr>
          <w:b/>
          <w:bCs/>
        </w:rPr>
        <w:t>Continue to use our network providers to receive medical care.</w:t>
      </w:r>
      <w:bookmarkEnd w:id="1307"/>
    </w:p>
    <w:p w14:paraId="53F5195B" w14:textId="64C37A2E" w:rsidR="00FF5AFF" w:rsidRPr="00FF5AFF" w:rsidRDefault="00992815" w:rsidP="00313EBD">
      <w:pPr>
        <w:pStyle w:val="ListBullet"/>
        <w:numPr>
          <w:ilvl w:val="0"/>
          <w:numId w:val="210"/>
        </w:numPr>
        <w:ind w:left="720"/>
      </w:pPr>
      <w:r w:rsidRPr="00CD2C57">
        <w:rPr>
          <w:b/>
          <w:bCs/>
        </w:rPr>
        <w:t>C</w:t>
      </w:r>
      <w:r w:rsidR="00FF5AFF" w:rsidRPr="00DE00A7">
        <w:rPr>
          <w:b/>
          <w:bCs/>
        </w:rPr>
        <w:t xml:space="preserve">ontinue to use our network pharmacies </w:t>
      </w:r>
      <w:r w:rsidR="00F94469" w:rsidRPr="00CB6200">
        <w:rPr>
          <w:i/>
          <w:iCs/>
          <w:color w:val="0000FF"/>
        </w:rPr>
        <w:t xml:space="preserve">[insert if appropriate </w:t>
      </w:r>
      <w:r w:rsidR="00F94469" w:rsidRPr="000C78E7">
        <w:rPr>
          <w:b/>
          <w:bCs/>
          <w:color w:val="0000FF"/>
        </w:rPr>
        <w:t>or mail order</w:t>
      </w:r>
      <w:r w:rsidR="00F94469" w:rsidRPr="00CB6200">
        <w:rPr>
          <w:i/>
          <w:iCs/>
          <w:color w:val="0000FF"/>
        </w:rPr>
        <w:t>]</w:t>
      </w:r>
      <w:r w:rsidR="00F94469">
        <w:t xml:space="preserve"> </w:t>
      </w:r>
      <w:r w:rsidR="00FF5AFF" w:rsidRPr="00CD2C57">
        <w:rPr>
          <w:b/>
          <w:bCs/>
        </w:rPr>
        <w:t>to get your</w:t>
      </w:r>
      <w:r w:rsidR="00FF5AFF" w:rsidRPr="00DE00A7">
        <w:rPr>
          <w:b/>
          <w:bCs/>
        </w:rPr>
        <w:t xml:space="preserve"> prescriptions filled</w:t>
      </w:r>
      <w:r w:rsidR="0010032A" w:rsidRPr="0010032A">
        <w:t>.</w:t>
      </w:r>
    </w:p>
    <w:p w14:paraId="7CDA9C62" w14:textId="5CEBAE24" w:rsidR="00FF5AFF" w:rsidRPr="00052110" w:rsidRDefault="00FF5AFF" w:rsidP="00313EBD">
      <w:pPr>
        <w:pStyle w:val="ListBullet"/>
        <w:numPr>
          <w:ilvl w:val="0"/>
          <w:numId w:val="210"/>
        </w:numPr>
        <w:ind w:left="720"/>
      </w:pPr>
      <w:r w:rsidRPr="00CD2C57">
        <w:rPr>
          <w:b/>
          <w:bCs/>
        </w:rPr>
        <w:t xml:space="preserve">If you are hospitalized on the day that your membership ends, your hospital stay </w:t>
      </w:r>
      <w:r w:rsidR="0095621B" w:rsidRPr="00DE00A7">
        <w:rPr>
          <w:b/>
          <w:bCs/>
        </w:rPr>
        <w:t>will be</w:t>
      </w:r>
      <w:r w:rsidRPr="00CB6200">
        <w:rPr>
          <w:b/>
          <w:bCs/>
        </w:rPr>
        <w:t xml:space="preserve"> covered by our plan until you are discharged</w:t>
      </w:r>
      <w:r w:rsidRPr="00052110">
        <w:t xml:space="preserve"> (even if you are discharged after your new health coverage begins).</w:t>
      </w:r>
    </w:p>
    <w:p w14:paraId="69AE641E" w14:textId="25E9CADB" w:rsidR="003750D0" w:rsidRPr="008E2B6C" w:rsidRDefault="003750D0">
      <w:pPr>
        <w:pStyle w:val="Heading3"/>
      </w:pPr>
      <w:bookmarkStart w:id="1308" w:name="_Toc109316914"/>
      <w:bookmarkStart w:id="1309" w:name="_Toc109472694"/>
      <w:bookmarkStart w:id="1310" w:name="_Toc228557875"/>
      <w:bookmarkStart w:id="1311" w:name="_Toc377720973"/>
      <w:bookmarkStart w:id="1312" w:name="_Toc68442116"/>
      <w:bookmarkStart w:id="1313" w:name="_Toc102342198"/>
      <w:bookmarkStart w:id="1314" w:name="_Toc166060296"/>
      <w:r w:rsidRPr="00052110">
        <w:t>SECTION 5</w:t>
      </w:r>
      <w:r w:rsidRPr="00052110">
        <w:tab/>
      </w:r>
      <w:r w:rsidRPr="00CD2C57">
        <w:rPr>
          <w:i/>
          <w:iCs/>
          <w:color w:val="0000FF"/>
        </w:rPr>
        <w:t>[</w:t>
      </w:r>
      <w:r w:rsidR="00363078" w:rsidRPr="00DE00A7">
        <w:rPr>
          <w:i/>
          <w:iCs/>
          <w:color w:val="0000FF"/>
        </w:rPr>
        <w:t xml:space="preserve">Insert </w:t>
      </w:r>
      <w:r w:rsidR="00DD49D8" w:rsidRPr="00CB6200">
        <w:rPr>
          <w:i/>
          <w:iCs/>
          <w:color w:val="0000FF"/>
        </w:rPr>
        <w:t>202</w:t>
      </w:r>
      <w:r w:rsidR="000743C0">
        <w:rPr>
          <w:i/>
          <w:iCs/>
          <w:color w:val="0000FF"/>
        </w:rPr>
        <w:t>5</w:t>
      </w:r>
      <w:r w:rsidR="00363078" w:rsidRPr="00CB6200">
        <w:rPr>
          <w:i/>
          <w:iCs/>
          <w:color w:val="0000FF"/>
        </w:rPr>
        <w:t xml:space="preserve"> plan name</w:t>
      </w:r>
      <w:r w:rsidRPr="00CB6200">
        <w:rPr>
          <w:i/>
          <w:iCs/>
          <w:color w:val="0000FF"/>
        </w:rPr>
        <w:t>]</w:t>
      </w:r>
      <w:r w:rsidRPr="00052110">
        <w:t xml:space="preserve"> must end your membership in the plan</w:t>
      </w:r>
      <w:bookmarkEnd w:id="1308"/>
      <w:bookmarkEnd w:id="1309"/>
      <w:r w:rsidRPr="00052110">
        <w:t xml:space="preserve"> in certain situations</w:t>
      </w:r>
      <w:bookmarkEnd w:id="1310"/>
      <w:bookmarkEnd w:id="1311"/>
      <w:bookmarkEnd w:id="1312"/>
      <w:bookmarkEnd w:id="1313"/>
      <w:bookmarkEnd w:id="1314"/>
    </w:p>
    <w:p w14:paraId="6243D14D" w14:textId="77777777" w:rsidR="003750D0" w:rsidRPr="00052110" w:rsidRDefault="003750D0" w:rsidP="7AA5F102">
      <w:pPr>
        <w:pStyle w:val="Heading4"/>
        <w:rPr>
          <w:szCs w:val="26"/>
        </w:rPr>
      </w:pPr>
      <w:bookmarkStart w:id="1315" w:name="_Toc109316915"/>
      <w:bookmarkStart w:id="1316" w:name="_Toc109472695"/>
      <w:bookmarkStart w:id="1317" w:name="_Toc228557876"/>
      <w:bookmarkStart w:id="1318" w:name="_Toc377720974"/>
      <w:bookmarkStart w:id="1319" w:name="_Toc68442117"/>
      <w:r w:rsidRPr="00052110">
        <w:t>Section 5.1</w:t>
      </w:r>
      <w:r w:rsidRPr="00052110">
        <w:tab/>
        <w:t>When must we end your membership in the plan?</w:t>
      </w:r>
      <w:bookmarkEnd w:id="1315"/>
      <w:bookmarkEnd w:id="1316"/>
      <w:bookmarkEnd w:id="1317"/>
      <w:bookmarkEnd w:id="1318"/>
      <w:bookmarkEnd w:id="1319"/>
    </w:p>
    <w:p w14:paraId="5EC16138" w14:textId="1518029C" w:rsidR="003750D0" w:rsidRPr="004B7600" w:rsidRDefault="003750D0">
      <w:pPr>
        <w:rPr>
          <w:rFonts w:cs="Arial"/>
          <w:b/>
          <w:bCs/>
        </w:rPr>
      </w:pPr>
      <w:r w:rsidRPr="00CD2C57">
        <w:rPr>
          <w:rFonts w:cs="Arial"/>
          <w:b/>
          <w:bCs/>
          <w:i/>
          <w:iCs/>
          <w:color w:val="0000FF"/>
        </w:rPr>
        <w:t>[</w:t>
      </w:r>
      <w:r w:rsidR="00363078" w:rsidRPr="00DE00A7">
        <w:rPr>
          <w:rFonts w:cs="Arial"/>
          <w:b/>
          <w:bCs/>
          <w:i/>
          <w:iCs/>
          <w:color w:val="0000FF"/>
        </w:rPr>
        <w:t xml:space="preserve">Insert </w:t>
      </w:r>
      <w:r w:rsidR="00DD49D8" w:rsidRPr="00CB6200">
        <w:rPr>
          <w:rFonts w:cs="Arial"/>
          <w:b/>
          <w:bCs/>
          <w:i/>
          <w:iCs/>
          <w:color w:val="0000FF"/>
        </w:rPr>
        <w:t>202</w:t>
      </w:r>
      <w:r w:rsidR="000743C0">
        <w:rPr>
          <w:rFonts w:cs="Arial"/>
          <w:b/>
          <w:bCs/>
          <w:i/>
          <w:iCs/>
          <w:color w:val="0000FF"/>
        </w:rPr>
        <w:t>5</w:t>
      </w:r>
      <w:r w:rsidR="00363078" w:rsidRPr="00CB6200">
        <w:rPr>
          <w:rFonts w:cs="Arial"/>
          <w:b/>
          <w:bCs/>
          <w:i/>
          <w:iCs/>
          <w:color w:val="0000FF"/>
        </w:rPr>
        <w:t xml:space="preserve"> plan name</w:t>
      </w:r>
      <w:r w:rsidRPr="00CB6200">
        <w:rPr>
          <w:rFonts w:cs="Arial"/>
          <w:b/>
          <w:bCs/>
          <w:i/>
          <w:iCs/>
          <w:color w:val="0000FF"/>
        </w:rPr>
        <w:t>]</w:t>
      </w:r>
      <w:r w:rsidRPr="00CB6200">
        <w:rPr>
          <w:rFonts w:cs="Arial"/>
          <w:b/>
          <w:bCs/>
        </w:rPr>
        <w:t xml:space="preserve"> must end your membership in the plan if any of the following happen:</w:t>
      </w:r>
    </w:p>
    <w:p w14:paraId="3BBB90EA" w14:textId="77777777" w:rsidR="003750D0" w:rsidRPr="00052110" w:rsidRDefault="003750D0" w:rsidP="00CB76B9">
      <w:pPr>
        <w:pStyle w:val="ListBullet"/>
        <w:numPr>
          <w:ilvl w:val="0"/>
          <w:numId w:val="212"/>
        </w:numPr>
        <w:ind w:left="720"/>
        <w:rPr>
          <w:color w:val="000000"/>
        </w:rPr>
      </w:pPr>
      <w:r w:rsidRPr="00052110">
        <w:t xml:space="preserve">If you </w:t>
      </w:r>
      <w:r w:rsidR="003B174F">
        <w:t xml:space="preserve">no longer have </w:t>
      </w:r>
      <w:r w:rsidRPr="00052110">
        <w:t xml:space="preserve">Medicare Part A and </w:t>
      </w:r>
      <w:r w:rsidRPr="00052110">
        <w:rPr>
          <w:color w:val="000000"/>
        </w:rPr>
        <w:t>Part B.</w:t>
      </w:r>
    </w:p>
    <w:p w14:paraId="25B3263E" w14:textId="77777777" w:rsidR="00053A48" w:rsidRPr="00052110" w:rsidRDefault="003750D0" w:rsidP="00CB76B9">
      <w:pPr>
        <w:pStyle w:val="ListBullet"/>
        <w:numPr>
          <w:ilvl w:val="0"/>
          <w:numId w:val="212"/>
        </w:numPr>
        <w:ind w:left="720"/>
      </w:pPr>
      <w:r w:rsidRPr="00052110">
        <w:t>If you move out of our service area</w:t>
      </w:r>
      <w:r w:rsidR="00053A48" w:rsidRPr="00052110">
        <w:t>.</w:t>
      </w:r>
    </w:p>
    <w:p w14:paraId="64CEEC11" w14:textId="77777777" w:rsidR="003750D0" w:rsidRPr="00052110" w:rsidRDefault="00053A48" w:rsidP="00CB76B9">
      <w:pPr>
        <w:pStyle w:val="ListBullet"/>
        <w:numPr>
          <w:ilvl w:val="0"/>
          <w:numId w:val="212"/>
        </w:numPr>
        <w:ind w:left="720"/>
      </w:pPr>
      <w:r w:rsidRPr="00052110">
        <w:t>If you are away from our service area</w:t>
      </w:r>
      <w:r w:rsidR="003750D0" w:rsidRPr="00052110">
        <w:t xml:space="preserve"> for more </w:t>
      </w:r>
      <w:r w:rsidR="003750D0" w:rsidRPr="00052110">
        <w:rPr>
          <w:color w:val="000000"/>
        </w:rPr>
        <w:t xml:space="preserve">than six months. </w:t>
      </w:r>
      <w:r w:rsidR="003750D0" w:rsidRPr="00CD2C57">
        <w:rPr>
          <w:i/>
          <w:iCs/>
          <w:color w:val="0000FF"/>
        </w:rPr>
        <w:t>[Plans with visitor/traveler benefits should revise this bullet to indicate when members must be disenrolled from the plan</w:t>
      </w:r>
      <w:r w:rsidR="003750D0" w:rsidRPr="0010032A">
        <w:rPr>
          <w:color w:val="0000FF"/>
        </w:rPr>
        <w:t>.</w:t>
      </w:r>
      <w:r w:rsidR="003750D0" w:rsidRPr="00CD2C57">
        <w:rPr>
          <w:i/>
          <w:iCs/>
          <w:color w:val="0000FF"/>
        </w:rPr>
        <w:t>]</w:t>
      </w:r>
    </w:p>
    <w:p w14:paraId="71433651" w14:textId="4BA1D7EA" w:rsidR="003750D0" w:rsidRDefault="003750D0" w:rsidP="00A26172">
      <w:pPr>
        <w:pStyle w:val="ListBullet"/>
        <w:numPr>
          <w:ilvl w:val="1"/>
          <w:numId w:val="86"/>
        </w:numPr>
      </w:pPr>
      <w:r w:rsidRPr="00052110">
        <w:t xml:space="preserve">If you move or take a long trip, call Member Services to find out if the place you are moving or traveling to is in our plan’s area. </w:t>
      </w:r>
    </w:p>
    <w:p w14:paraId="052D4E77" w14:textId="24BCCFDF" w:rsidR="00FF5AFF" w:rsidRPr="007837B6" w:rsidRDefault="00FF5AFF" w:rsidP="00A26172">
      <w:pPr>
        <w:pStyle w:val="ListBullet"/>
        <w:numPr>
          <w:ilvl w:val="1"/>
          <w:numId w:val="86"/>
        </w:numPr>
        <w:rPr>
          <w:color w:val="0000FF"/>
        </w:rPr>
      </w:pPr>
      <w:r w:rsidRPr="002931D4">
        <w:rPr>
          <w:color w:val="0000FF"/>
        </w:rPr>
        <w:t>[</w:t>
      </w:r>
      <w:r w:rsidRPr="00CD2C57">
        <w:rPr>
          <w:i/>
          <w:iCs/>
          <w:color w:val="0000FF"/>
        </w:rPr>
        <w:t xml:space="preserve">Plans with grandfathered members who were outside of area prior to January 1999, insert: </w:t>
      </w:r>
      <w:r w:rsidRPr="002931D4">
        <w:rPr>
          <w:color w:val="0000FF"/>
        </w:rPr>
        <w:t xml:space="preserve">If you have been a member of our plan continuously </w:t>
      </w:r>
      <w:r w:rsidR="00FA3AB9" w:rsidRPr="002931D4">
        <w:rPr>
          <w:color w:val="0000FF"/>
        </w:rPr>
        <w:t xml:space="preserve">prior </w:t>
      </w:r>
      <w:r w:rsidR="00F94469" w:rsidRPr="002931D4">
        <w:rPr>
          <w:color w:val="0000FF"/>
        </w:rPr>
        <w:t xml:space="preserve">to </w:t>
      </w:r>
      <w:r w:rsidRPr="002931D4">
        <w:rPr>
          <w:color w:val="0000FF"/>
        </w:rPr>
        <w:t xml:space="preserve">January 1999 </w:t>
      </w:r>
      <w:r w:rsidRPr="00CD2C57">
        <w:rPr>
          <w:i/>
          <w:iCs/>
          <w:color w:val="0000FF"/>
        </w:rPr>
        <w:t>and</w:t>
      </w:r>
      <w:r w:rsidRPr="002931D4">
        <w:rPr>
          <w:color w:val="0000FF"/>
        </w:rPr>
        <w:t xml:space="preserve"> you were living outside of our service area before January 1999, you are still eligible as long as you have not moved since before January 1999. However, if you move and your move is to </w:t>
      </w:r>
      <w:r w:rsidRPr="007837B6">
        <w:rPr>
          <w:color w:val="0000FF"/>
        </w:rPr>
        <w:t>another location that is outside of our service area, you will be disenrolled from our plan.]</w:t>
      </w:r>
    </w:p>
    <w:p w14:paraId="3627CC80" w14:textId="0A7ABEA9" w:rsidR="003750D0" w:rsidRPr="007837B6" w:rsidRDefault="00FF5AFF" w:rsidP="00D13F53">
      <w:pPr>
        <w:pStyle w:val="ListBullet"/>
        <w:numPr>
          <w:ilvl w:val="1"/>
          <w:numId w:val="221"/>
        </w:numPr>
        <w:ind w:left="720"/>
      </w:pPr>
      <w:r w:rsidRPr="007837B6">
        <w:rPr>
          <w:color w:val="0000FF"/>
        </w:rPr>
        <w:t>[</w:t>
      </w:r>
      <w:r w:rsidRPr="007837B6">
        <w:rPr>
          <w:i/>
          <w:color w:val="0000FF"/>
        </w:rPr>
        <w:t>I-SNPs and C-SNPs insert:</w:t>
      </w:r>
      <w:r w:rsidRPr="007837B6">
        <w:rPr>
          <w:color w:val="0000FF"/>
        </w:rPr>
        <w:t xml:space="preserve"> You do not meet the plan’s special eligibility requirements</w:t>
      </w:r>
      <w:r w:rsidR="00FA3AB9" w:rsidRPr="007837B6">
        <w:rPr>
          <w:color w:val="0000FF"/>
        </w:rPr>
        <w:t>.</w:t>
      </w:r>
      <w:r w:rsidRPr="007837B6">
        <w:rPr>
          <w:color w:val="0000FF"/>
        </w:rPr>
        <w:t xml:space="preserve"> </w:t>
      </w:r>
    </w:p>
    <w:p w14:paraId="2FDD16DA" w14:textId="35137405" w:rsidR="00FF5AFF" w:rsidRPr="007837B6" w:rsidRDefault="00FF5AFF" w:rsidP="00793616">
      <w:pPr>
        <w:pStyle w:val="ListBullet"/>
        <w:numPr>
          <w:ilvl w:val="1"/>
          <w:numId w:val="86"/>
        </w:numPr>
        <w:rPr>
          <w:i/>
          <w:iCs/>
          <w:color w:val="0000FF"/>
        </w:rPr>
      </w:pPr>
      <w:r w:rsidRPr="007837B6">
        <w:rPr>
          <w:i/>
          <w:iCs/>
          <w:color w:val="0000FF"/>
        </w:rPr>
        <w:t>[I-SNPs and C-SNPs: Insert rules for members who no longer meet special eligibility requirements.]</w:t>
      </w:r>
      <w:r w:rsidR="00C14903" w:rsidRPr="007837B6">
        <w:rPr>
          <w:color w:val="0000FF"/>
        </w:rPr>
        <w:t>]</w:t>
      </w:r>
    </w:p>
    <w:p w14:paraId="4FC2868E" w14:textId="77777777" w:rsidR="003750D0" w:rsidRDefault="003750D0" w:rsidP="00930200">
      <w:pPr>
        <w:pStyle w:val="ListBullet"/>
        <w:numPr>
          <w:ilvl w:val="1"/>
          <w:numId w:val="213"/>
        </w:numPr>
        <w:ind w:left="720"/>
      </w:pPr>
      <w:r w:rsidRPr="00052110">
        <w:t xml:space="preserve">If you become incarcerated (go to prison). </w:t>
      </w:r>
    </w:p>
    <w:p w14:paraId="74B0DBDC" w14:textId="0F9F557D" w:rsidR="001720F5" w:rsidRPr="00052110" w:rsidRDefault="001720F5" w:rsidP="00930200">
      <w:pPr>
        <w:pStyle w:val="ListBullet"/>
        <w:numPr>
          <w:ilvl w:val="1"/>
          <w:numId w:val="213"/>
        </w:numPr>
        <w:ind w:left="720"/>
      </w:pPr>
      <w:r>
        <w:t xml:space="preserve">If you are </w:t>
      </w:r>
      <w:r w:rsidR="00C7361F">
        <w:t xml:space="preserve">no longer a </w:t>
      </w:r>
      <w:r>
        <w:t>United States citizen or lawfully present in the United States.</w:t>
      </w:r>
    </w:p>
    <w:p w14:paraId="3FEF84CD" w14:textId="180BD0EB" w:rsidR="003750D0" w:rsidRPr="00052110" w:rsidRDefault="003750D0" w:rsidP="00930200">
      <w:pPr>
        <w:pStyle w:val="ListBullet"/>
        <w:numPr>
          <w:ilvl w:val="1"/>
          <w:numId w:val="213"/>
        </w:numPr>
        <w:ind w:left="720"/>
      </w:pPr>
      <w:r w:rsidRPr="00052110">
        <w:t xml:space="preserve">If you </w:t>
      </w:r>
      <w:r w:rsidR="0095621B" w:rsidRPr="00052110">
        <w:t>lie or</w:t>
      </w:r>
      <w:r w:rsidRPr="00052110">
        <w:t xml:space="preserve"> withhold information about other insurance you have that provides prescription drug coverage.</w:t>
      </w:r>
    </w:p>
    <w:p w14:paraId="62C68C4E" w14:textId="77777777" w:rsidR="003750D0" w:rsidRPr="00052110" w:rsidRDefault="003750D0" w:rsidP="00930200">
      <w:pPr>
        <w:pStyle w:val="ListBullet"/>
        <w:numPr>
          <w:ilvl w:val="1"/>
          <w:numId w:val="213"/>
        </w:numPr>
        <w:ind w:left="720"/>
      </w:pPr>
      <w:r w:rsidRPr="00CD2C57">
        <w:rPr>
          <w:i/>
          <w:iCs/>
          <w:color w:val="0000FF"/>
        </w:rPr>
        <w:t>[Omit if not applicable]</w:t>
      </w:r>
      <w:r w:rsidRPr="00DE00A7">
        <w:rPr>
          <w:i/>
          <w:iCs/>
        </w:rPr>
        <w:t xml:space="preserve"> </w:t>
      </w:r>
      <w:r w:rsidRPr="00052110">
        <w:t>If you intentionally give us incorrect information when you are enrolling in our plan and that information affects your eligibility for our plan.</w:t>
      </w:r>
      <w:r w:rsidR="00590E18" w:rsidRPr="00052110">
        <w:t xml:space="preserve"> (We cannot make you leave our plan for this reason unless we get permission from Medicare first.)</w:t>
      </w:r>
      <w:r w:rsidRPr="00052110">
        <w:t xml:space="preserve"> </w:t>
      </w:r>
    </w:p>
    <w:p w14:paraId="76017263" w14:textId="77777777" w:rsidR="003750D0" w:rsidRPr="00052110" w:rsidRDefault="003750D0" w:rsidP="00930200">
      <w:pPr>
        <w:pStyle w:val="ListBullet"/>
        <w:numPr>
          <w:ilvl w:val="1"/>
          <w:numId w:val="213"/>
        </w:numPr>
        <w:ind w:left="720"/>
      </w:pPr>
      <w:r w:rsidRPr="00CD2C57">
        <w:rPr>
          <w:i/>
          <w:iCs/>
          <w:color w:val="0000FF"/>
        </w:rPr>
        <w:t>[Omit bullet and s</w:t>
      </w:r>
      <w:r w:rsidRPr="00DE00A7">
        <w:rPr>
          <w:i/>
          <w:iCs/>
          <w:color w:val="0000FF"/>
        </w:rPr>
        <w:t>ub-</w:t>
      </w:r>
      <w:r w:rsidRPr="00CB6200">
        <w:rPr>
          <w:i/>
          <w:iCs/>
          <w:color w:val="0000FF"/>
        </w:rPr>
        <w:t>bullet if not applicable]</w:t>
      </w:r>
      <w:r w:rsidRPr="00CB6200">
        <w:rPr>
          <w:i/>
          <w:iCs/>
        </w:rPr>
        <w:t xml:space="preserve"> </w:t>
      </w:r>
      <w:r w:rsidRPr="00052110">
        <w:t>If you continuously behave in a way that is disruptive and makes it difficult for us to provide medical care for you and other members of our plan.</w:t>
      </w:r>
      <w:r w:rsidR="00590E18" w:rsidRPr="00052110">
        <w:t xml:space="preserve"> (We cannot make you leave our plan for this reason unless we get permission from Medicare first.)</w:t>
      </w:r>
    </w:p>
    <w:p w14:paraId="308E28F1" w14:textId="77777777" w:rsidR="003750D0" w:rsidRPr="00052110" w:rsidRDefault="003750D0" w:rsidP="00930200">
      <w:pPr>
        <w:pStyle w:val="ListBullet"/>
        <w:numPr>
          <w:ilvl w:val="1"/>
          <w:numId w:val="213"/>
        </w:numPr>
        <w:ind w:left="720"/>
      </w:pPr>
      <w:r w:rsidRPr="00CD2C57">
        <w:rPr>
          <w:i/>
          <w:iCs/>
          <w:color w:val="0000FF"/>
        </w:rPr>
        <w:t>[Omit bullet and sub-bullet if not applicable]</w:t>
      </w:r>
      <w:r w:rsidRPr="00DE00A7">
        <w:rPr>
          <w:i/>
          <w:iCs/>
        </w:rPr>
        <w:t xml:space="preserve"> </w:t>
      </w:r>
      <w:r w:rsidRPr="00052110">
        <w:t>If you let someone else use your membership card to get medical care.</w:t>
      </w:r>
      <w:r w:rsidR="00590E18" w:rsidRPr="00052110">
        <w:t xml:space="preserve"> (We cannot make you leave our plan for this reason unless we get permission from Medicare first.)</w:t>
      </w:r>
    </w:p>
    <w:p w14:paraId="58C56B75" w14:textId="77777777" w:rsidR="003750D0" w:rsidRDefault="003750D0" w:rsidP="00A26172">
      <w:pPr>
        <w:pStyle w:val="ListBullet"/>
        <w:numPr>
          <w:ilvl w:val="1"/>
          <w:numId w:val="86"/>
        </w:numPr>
      </w:pPr>
      <w:r w:rsidRPr="00052110">
        <w:t>If we end your membership because of this reason, Medicare may have your case investigated by the Inspector General.</w:t>
      </w:r>
    </w:p>
    <w:p w14:paraId="28B85367" w14:textId="77777777" w:rsidR="00FF5AFF" w:rsidRPr="00052110" w:rsidRDefault="00FF5AFF" w:rsidP="00163610">
      <w:pPr>
        <w:pStyle w:val="ListBullet"/>
        <w:numPr>
          <w:ilvl w:val="1"/>
          <w:numId w:val="214"/>
        </w:numPr>
        <w:ind w:left="720"/>
      </w:pPr>
      <w:r w:rsidRPr="00CD2C57">
        <w:rPr>
          <w:i/>
          <w:iCs/>
          <w:color w:val="0000FF"/>
        </w:rPr>
        <w:t xml:space="preserve">[Omit bullet and sub-bullet if not applicable. Plans with different disenrollment policies for dual eligible members and/or members with LIS who do not pay plan </w:t>
      </w:r>
      <w:r w:rsidRPr="00DE00A7">
        <w:rPr>
          <w:i/>
          <w:iCs/>
          <w:color w:val="0000FF"/>
        </w:rPr>
        <w:t>pre</w:t>
      </w:r>
      <w:r w:rsidRPr="00CB6200">
        <w:rPr>
          <w:i/>
          <w:iCs/>
          <w:color w:val="0000FF"/>
        </w:rPr>
        <w:t>miums must edit these bullets as necessary to reflect their policies. Plans with different disenrollment policies must be very clear as to which population is excluded from the policy to disenroll for failure to pay plan premiums.]</w:t>
      </w:r>
      <w:r w:rsidRPr="00CB6200">
        <w:rPr>
          <w:i/>
          <w:iCs/>
        </w:rPr>
        <w:t xml:space="preserve"> </w:t>
      </w:r>
      <w:r w:rsidRPr="00CB6200">
        <w:t xml:space="preserve">If you do not pay the plan premiums for </w:t>
      </w:r>
      <w:r w:rsidRPr="00CB6200">
        <w:rPr>
          <w:i/>
          <w:iCs/>
          <w:color w:val="0000FF"/>
        </w:rPr>
        <w:t>[insert length of grace period, which cannot be less than 2 calendar months]</w:t>
      </w:r>
      <w:r w:rsidRPr="00CB6200">
        <w:rPr>
          <w:i/>
          <w:iCs/>
        </w:rPr>
        <w:t>.</w:t>
      </w:r>
    </w:p>
    <w:p w14:paraId="6F444DA0" w14:textId="05C92FCC" w:rsidR="007F1481" w:rsidRPr="00F61F63" w:rsidRDefault="003750D0" w:rsidP="00A26172">
      <w:pPr>
        <w:pStyle w:val="ListBullet"/>
        <w:numPr>
          <w:ilvl w:val="1"/>
          <w:numId w:val="86"/>
        </w:numPr>
      </w:pPr>
      <w:r w:rsidRPr="00052110">
        <w:t xml:space="preserve">We must notify you in writing that you have </w:t>
      </w:r>
      <w:r w:rsidRPr="00CD2C57">
        <w:rPr>
          <w:i/>
          <w:iCs/>
          <w:color w:val="0000FF"/>
        </w:rPr>
        <w:t>[insert length of grace period, which cannot be less than 2 calendar months]</w:t>
      </w:r>
      <w:r w:rsidRPr="00DE00A7">
        <w:rPr>
          <w:i/>
          <w:iCs/>
        </w:rPr>
        <w:t xml:space="preserve"> </w:t>
      </w:r>
      <w:r w:rsidRPr="00052110">
        <w:t>to pay the plan premium before we end your membership.</w:t>
      </w:r>
    </w:p>
    <w:p w14:paraId="1FAF829F" w14:textId="1ACD640B" w:rsidR="00373A39" w:rsidRPr="00FC1566" w:rsidRDefault="00373A39" w:rsidP="00FC1566">
      <w:pPr>
        <w:pStyle w:val="ListBullet"/>
        <w:numPr>
          <w:ilvl w:val="1"/>
          <w:numId w:val="215"/>
        </w:numPr>
        <w:ind w:left="720"/>
      </w:pPr>
      <w:r w:rsidRPr="00052110">
        <w:t xml:space="preserve">If you are required to pay the extra </w:t>
      </w:r>
      <w:r w:rsidR="00B54082" w:rsidRPr="00052110">
        <w:t xml:space="preserve">Part D </w:t>
      </w:r>
      <w:r w:rsidRPr="00052110">
        <w:t xml:space="preserve">amount because of your income and you do not pay it, Medicare will disenroll </w:t>
      </w:r>
      <w:r w:rsidR="00174244" w:rsidRPr="00052110">
        <w:t xml:space="preserve">you </w:t>
      </w:r>
      <w:r w:rsidRPr="00052110">
        <w:t xml:space="preserve">from our plan and you </w:t>
      </w:r>
      <w:r w:rsidRPr="00D543BC">
        <w:rPr>
          <w:u w:val="single"/>
        </w:rPr>
        <w:t>will</w:t>
      </w:r>
      <w:r w:rsidRPr="00052110">
        <w:t xml:space="preserve"> lose prescription drug coverage</w:t>
      </w:r>
      <w:r w:rsidRPr="00FC1566">
        <w:t>.</w:t>
      </w:r>
    </w:p>
    <w:p w14:paraId="2B32C330" w14:textId="77777777" w:rsidR="003750D0" w:rsidRPr="00052110" w:rsidRDefault="003750D0" w:rsidP="00F53210">
      <w:pPr>
        <w:pStyle w:val="subheading"/>
        <w:outlineLvl w:val="4"/>
      </w:pPr>
      <w:r w:rsidRPr="00052110">
        <w:t>Where can you get more information?</w:t>
      </w:r>
    </w:p>
    <w:p w14:paraId="5576CF78" w14:textId="08D7B8E8" w:rsidR="003750D0" w:rsidRPr="00052110" w:rsidRDefault="003750D0" w:rsidP="00FF5AFF">
      <w:pPr>
        <w:keepNext/>
      </w:pPr>
      <w:r w:rsidRPr="00052110">
        <w:t>If you have questions or would like more information on when we can end your membership</w:t>
      </w:r>
      <w:bookmarkStart w:id="1320" w:name="_Hlk71480928"/>
      <w:bookmarkStart w:id="1321" w:name="_Hlk71019694"/>
      <w:r w:rsidR="009B3C1F">
        <w:t>,</w:t>
      </w:r>
      <w:r w:rsidR="00FA3AB9" w:rsidRPr="00FA3AB9">
        <w:t xml:space="preserve"> </w:t>
      </w:r>
      <w:r w:rsidR="00FA3AB9">
        <w:t>call Member Services.</w:t>
      </w:r>
      <w:bookmarkEnd w:id="1320"/>
      <w:bookmarkEnd w:id="1321"/>
    </w:p>
    <w:p w14:paraId="4C29CF10" w14:textId="56550E65" w:rsidR="003750D0" w:rsidRPr="00052110" w:rsidRDefault="003750D0" w:rsidP="007D621D">
      <w:pPr>
        <w:pStyle w:val="Heading4"/>
        <w:rPr>
          <w:rFonts w:cs="Arial"/>
        </w:rPr>
      </w:pPr>
      <w:bookmarkStart w:id="1322" w:name="_Toc109316916"/>
      <w:bookmarkStart w:id="1323" w:name="_Toc109472696"/>
      <w:bookmarkStart w:id="1324" w:name="_Toc228557877"/>
      <w:bookmarkStart w:id="1325" w:name="_Toc377720975"/>
      <w:bookmarkStart w:id="1326" w:name="_Toc68442118"/>
      <w:r w:rsidRPr="00052110">
        <w:t>Section 5.2</w:t>
      </w:r>
      <w:r w:rsidRPr="00052110">
        <w:tab/>
        <w:t>We</w:t>
      </w:r>
      <w:r w:rsidRPr="00CD2C57">
        <w:rPr>
          <w:i/>
          <w:iCs/>
        </w:rPr>
        <w:t xml:space="preserve"> </w:t>
      </w:r>
      <w:r w:rsidRPr="00052110">
        <w:rPr>
          <w:u w:val="single"/>
        </w:rPr>
        <w:t>cannot</w:t>
      </w:r>
      <w:r w:rsidRPr="00052110">
        <w:t xml:space="preserve"> ask you to leave our plan for any </w:t>
      </w:r>
      <w:bookmarkStart w:id="1327" w:name="_Hlk71019729"/>
      <w:r w:rsidR="00FA3AB9">
        <w:t>health</w:t>
      </w:r>
      <w:r w:rsidR="00C5697E">
        <w:t>-</w:t>
      </w:r>
      <w:r w:rsidR="00FA3AB9">
        <w:t>related</w:t>
      </w:r>
      <w:bookmarkEnd w:id="1327"/>
      <w:r w:rsidR="00FA3AB9">
        <w:t xml:space="preserve"> </w:t>
      </w:r>
      <w:r w:rsidRPr="00052110">
        <w:t xml:space="preserve">reason </w:t>
      </w:r>
      <w:bookmarkEnd w:id="1322"/>
      <w:bookmarkEnd w:id="1323"/>
      <w:bookmarkEnd w:id="1324"/>
      <w:bookmarkEnd w:id="1325"/>
      <w:bookmarkEnd w:id="1326"/>
    </w:p>
    <w:p w14:paraId="7AF97C17" w14:textId="5528E659" w:rsidR="0056404C" w:rsidRPr="004B7600" w:rsidRDefault="0056404C" w:rsidP="004B7600">
      <w:pPr>
        <w:spacing w:before="240" w:beforeAutospacing="0" w:after="0" w:afterAutospacing="0"/>
        <w:rPr>
          <w:rFonts w:cs="Arial"/>
          <w:i/>
          <w:iCs/>
          <w:color w:val="0000FF"/>
        </w:rPr>
      </w:pPr>
      <w:r w:rsidRPr="00001EED">
        <w:rPr>
          <w:rFonts w:cs="Arial"/>
          <w:color w:val="0000FF"/>
        </w:rPr>
        <w:t>[</w:t>
      </w:r>
      <w:r w:rsidRPr="00CD2C57">
        <w:rPr>
          <w:rFonts w:cs="Arial"/>
          <w:i/>
          <w:iCs/>
          <w:color w:val="0000FF"/>
        </w:rPr>
        <w:t xml:space="preserve">Chronic care SNPs should use the following title for this section instead: </w:t>
      </w:r>
      <w:r w:rsidRPr="00052110">
        <w:rPr>
          <w:rFonts w:cs="Arial"/>
          <w:color w:val="0000FF"/>
        </w:rPr>
        <w:t xml:space="preserve">We </w:t>
      </w:r>
      <w:r w:rsidRPr="00052110">
        <w:rPr>
          <w:rFonts w:cs="Arial"/>
          <w:color w:val="0000FF"/>
          <w:u w:val="single"/>
        </w:rPr>
        <w:t>cannot</w:t>
      </w:r>
      <w:r w:rsidRPr="00052110">
        <w:rPr>
          <w:rFonts w:cs="Arial"/>
          <w:color w:val="0000FF"/>
        </w:rPr>
        <w:t xml:space="preserve"> ask you to leave our plan for any </w:t>
      </w:r>
      <w:bookmarkStart w:id="1328" w:name="_Hlk71019749"/>
      <w:r w:rsidR="00FA3AB9">
        <w:rPr>
          <w:rFonts w:cs="Arial"/>
          <w:color w:val="0000FF"/>
        </w:rPr>
        <w:t>health</w:t>
      </w:r>
      <w:r w:rsidR="005E7BBC">
        <w:rPr>
          <w:rFonts w:cs="Arial"/>
          <w:color w:val="0000FF"/>
        </w:rPr>
        <w:t>-</w:t>
      </w:r>
      <w:r w:rsidR="00FA3AB9">
        <w:rPr>
          <w:rFonts w:cs="Arial"/>
          <w:color w:val="0000FF"/>
        </w:rPr>
        <w:t>related</w:t>
      </w:r>
      <w:bookmarkEnd w:id="1328"/>
      <w:r w:rsidR="00FA3AB9">
        <w:rPr>
          <w:rFonts w:cs="Arial"/>
          <w:color w:val="0000FF"/>
        </w:rPr>
        <w:t xml:space="preserve"> </w:t>
      </w:r>
      <w:r w:rsidR="0095621B" w:rsidRPr="00052110">
        <w:rPr>
          <w:rFonts w:cs="Arial"/>
          <w:color w:val="0000FF"/>
        </w:rPr>
        <w:t>reason,</w:t>
      </w:r>
      <w:r w:rsidRPr="00052110">
        <w:rPr>
          <w:rFonts w:cs="Arial"/>
          <w:color w:val="0000FF"/>
        </w:rPr>
        <w:t xml:space="preserve"> unless you no longer have a medical condition required for enrollment in </w:t>
      </w:r>
      <w:r w:rsidRPr="00CD2C57">
        <w:rPr>
          <w:rFonts w:cs="Arial"/>
          <w:i/>
          <w:iCs/>
          <w:color w:val="0000FF"/>
        </w:rPr>
        <w:t xml:space="preserve">[insert </w:t>
      </w:r>
      <w:r w:rsidR="00DD49D8" w:rsidRPr="00DE00A7">
        <w:rPr>
          <w:rFonts w:cs="Arial"/>
          <w:i/>
          <w:iCs/>
          <w:color w:val="0000FF"/>
        </w:rPr>
        <w:t>202</w:t>
      </w:r>
      <w:r w:rsidR="000743C0">
        <w:rPr>
          <w:rFonts w:cs="Arial"/>
          <w:i/>
          <w:iCs/>
          <w:color w:val="0000FF"/>
        </w:rPr>
        <w:t>5</w:t>
      </w:r>
      <w:r w:rsidRPr="00CB6200">
        <w:rPr>
          <w:rFonts w:cs="Arial"/>
          <w:i/>
          <w:iCs/>
          <w:color w:val="0000FF"/>
        </w:rPr>
        <w:t xml:space="preserve"> plan name].</w:t>
      </w:r>
      <w:r w:rsidRPr="00001EED">
        <w:rPr>
          <w:rFonts w:cs="Arial"/>
          <w:color w:val="0000FF"/>
        </w:rPr>
        <w:t>]</w:t>
      </w:r>
    </w:p>
    <w:p w14:paraId="501A720B" w14:textId="1D19CFB5" w:rsidR="0056404C" w:rsidRPr="00052110" w:rsidRDefault="0056404C" w:rsidP="004B7600">
      <w:pPr>
        <w:spacing w:before="240" w:beforeAutospacing="0" w:after="0" w:afterAutospacing="0"/>
        <w:rPr>
          <w:rFonts w:cs="Arial"/>
        </w:rPr>
      </w:pPr>
      <w:r w:rsidRPr="00CD2C57">
        <w:rPr>
          <w:rFonts w:cs="Arial"/>
          <w:i/>
          <w:iCs/>
          <w:color w:val="0000FF"/>
        </w:rPr>
        <w:t xml:space="preserve">[Insert </w:t>
      </w:r>
      <w:r w:rsidR="00DD49D8" w:rsidRPr="00DE00A7">
        <w:rPr>
          <w:rFonts w:cs="Arial"/>
          <w:i/>
          <w:iCs/>
          <w:color w:val="0000FF"/>
        </w:rPr>
        <w:t>202</w:t>
      </w:r>
      <w:r w:rsidR="000743C0">
        <w:rPr>
          <w:rFonts w:cs="Arial"/>
          <w:i/>
          <w:iCs/>
          <w:color w:val="0000FF"/>
        </w:rPr>
        <w:t>5</w:t>
      </w:r>
      <w:r w:rsidRPr="00CB6200">
        <w:rPr>
          <w:rFonts w:cs="Arial"/>
          <w:i/>
          <w:iCs/>
          <w:color w:val="0000FF"/>
        </w:rPr>
        <w:t xml:space="preserve"> plan name] </w:t>
      </w:r>
      <w:r w:rsidRPr="00052110">
        <w:rPr>
          <w:rFonts w:cs="Arial"/>
        </w:rPr>
        <w:t xml:space="preserve">is not allowed to ask you to leave our plan for any </w:t>
      </w:r>
      <w:bookmarkStart w:id="1329" w:name="_Hlk71019776"/>
      <w:r w:rsidR="00FA3AB9">
        <w:rPr>
          <w:rFonts w:cs="Arial"/>
        </w:rPr>
        <w:t>health</w:t>
      </w:r>
      <w:r w:rsidR="005E7BBC">
        <w:rPr>
          <w:rFonts w:cs="Arial"/>
        </w:rPr>
        <w:t>-</w:t>
      </w:r>
      <w:r w:rsidR="00FA3AB9">
        <w:rPr>
          <w:rFonts w:cs="Arial"/>
        </w:rPr>
        <w:t>related</w:t>
      </w:r>
      <w:bookmarkEnd w:id="1329"/>
      <w:r w:rsidR="00FA3AB9">
        <w:rPr>
          <w:rFonts w:cs="Arial"/>
        </w:rPr>
        <w:t xml:space="preserve"> </w:t>
      </w:r>
      <w:r w:rsidRPr="00052110">
        <w:rPr>
          <w:rFonts w:cs="Arial"/>
        </w:rPr>
        <w:t xml:space="preserve">reason. </w:t>
      </w:r>
    </w:p>
    <w:p w14:paraId="2195FB38" w14:textId="3BA223D6" w:rsidR="0056404C" w:rsidRPr="00052110" w:rsidRDefault="0056404C" w:rsidP="004B7600">
      <w:pPr>
        <w:spacing w:before="240" w:beforeAutospacing="0" w:after="0" w:afterAutospacing="0"/>
        <w:rPr>
          <w:rFonts w:cs="Arial"/>
          <w:color w:val="0000FF"/>
        </w:rPr>
      </w:pPr>
      <w:r w:rsidRPr="00001EED">
        <w:rPr>
          <w:rFonts w:cs="Arial"/>
          <w:color w:val="0000FF"/>
        </w:rPr>
        <w:t>[</w:t>
      </w:r>
      <w:r w:rsidRPr="00CD2C57">
        <w:rPr>
          <w:rFonts w:cs="Arial"/>
          <w:i/>
          <w:iCs/>
          <w:color w:val="0000FF"/>
        </w:rPr>
        <w:t xml:space="preserve">Chronic care SNPs replace sentence above with: </w:t>
      </w:r>
      <w:r w:rsidRPr="00052110">
        <w:rPr>
          <w:rFonts w:cs="Arial"/>
          <w:color w:val="0000FF"/>
        </w:rPr>
        <w:t>In most cases,</w:t>
      </w:r>
      <w:r w:rsidRPr="00CD2C57">
        <w:rPr>
          <w:rFonts w:cs="Arial"/>
          <w:i/>
          <w:iCs/>
          <w:color w:val="0000FF"/>
        </w:rPr>
        <w:t xml:space="preserve"> [insert </w:t>
      </w:r>
      <w:r w:rsidR="00DD49D8" w:rsidRPr="00DE00A7">
        <w:rPr>
          <w:rFonts w:cs="Arial"/>
          <w:i/>
          <w:iCs/>
          <w:color w:val="0000FF"/>
        </w:rPr>
        <w:t>202</w:t>
      </w:r>
      <w:r w:rsidR="000743C0">
        <w:rPr>
          <w:rFonts w:cs="Arial"/>
          <w:i/>
          <w:iCs/>
          <w:color w:val="0000FF"/>
        </w:rPr>
        <w:t>5</w:t>
      </w:r>
      <w:r w:rsidRPr="00CB6200">
        <w:rPr>
          <w:rFonts w:cs="Arial"/>
          <w:i/>
          <w:iCs/>
          <w:color w:val="0000FF"/>
        </w:rPr>
        <w:t xml:space="preserve"> plan name] </w:t>
      </w:r>
      <w:r w:rsidRPr="00052110">
        <w:rPr>
          <w:rFonts w:cs="Arial"/>
          <w:color w:val="0000FF"/>
        </w:rPr>
        <w:t xml:space="preserve">cannot ask you to leave our plan for any </w:t>
      </w:r>
      <w:r w:rsidR="00FA3AB9">
        <w:rPr>
          <w:rFonts w:cs="Arial"/>
          <w:color w:val="0000FF"/>
        </w:rPr>
        <w:t>health</w:t>
      </w:r>
      <w:r w:rsidR="005E7BBC">
        <w:rPr>
          <w:rFonts w:cs="Arial"/>
          <w:color w:val="0000FF"/>
        </w:rPr>
        <w:t>-</w:t>
      </w:r>
      <w:r w:rsidR="00FA3AB9">
        <w:rPr>
          <w:rFonts w:cs="Arial"/>
          <w:color w:val="0000FF"/>
        </w:rPr>
        <w:t xml:space="preserve">related </w:t>
      </w:r>
      <w:r w:rsidR="0095621B" w:rsidRPr="00052110">
        <w:rPr>
          <w:rFonts w:cs="Arial"/>
          <w:color w:val="0000FF"/>
        </w:rPr>
        <w:t>reason.</w:t>
      </w:r>
      <w:r w:rsidRPr="00052110">
        <w:rPr>
          <w:rFonts w:cs="Arial"/>
          <w:color w:val="0000FF"/>
        </w:rPr>
        <w:t xml:space="preserve"> The only time we are allowed to do this is if you no longer have </w:t>
      </w:r>
      <w:r w:rsidRPr="00001EED">
        <w:rPr>
          <w:rFonts w:cs="Arial"/>
          <w:color w:val="0000FF"/>
        </w:rPr>
        <w:t>[</w:t>
      </w:r>
      <w:r w:rsidRPr="00CD2C57">
        <w:rPr>
          <w:rFonts w:cs="Arial"/>
          <w:i/>
          <w:iCs/>
          <w:color w:val="0000FF"/>
        </w:rPr>
        <w:t>insert as applicable:</w:t>
      </w:r>
      <w:r w:rsidRPr="00052110">
        <w:rPr>
          <w:rFonts w:cs="Arial"/>
          <w:color w:val="0000FF"/>
        </w:rPr>
        <w:t xml:space="preserve"> the medical condition </w:t>
      </w:r>
      <w:r w:rsidRPr="00CD2C57">
        <w:rPr>
          <w:rFonts w:cs="Arial"/>
          <w:i/>
          <w:iCs/>
          <w:color w:val="0000FF"/>
        </w:rPr>
        <w:t>OR</w:t>
      </w:r>
      <w:r w:rsidRPr="00052110">
        <w:rPr>
          <w:rFonts w:cs="Arial"/>
          <w:color w:val="0000FF"/>
        </w:rPr>
        <w:t xml:space="preserve"> both of the medical conditions </w:t>
      </w:r>
      <w:r w:rsidRPr="00CD2C57">
        <w:rPr>
          <w:rFonts w:cs="Arial"/>
          <w:i/>
          <w:iCs/>
          <w:color w:val="0000FF"/>
        </w:rPr>
        <w:t>OR</w:t>
      </w:r>
      <w:r w:rsidRPr="00052110">
        <w:rPr>
          <w:rFonts w:cs="Arial"/>
          <w:color w:val="0000FF"/>
        </w:rPr>
        <w:t xml:space="preserve"> all of the medical conditions] required for enrollment in </w:t>
      </w:r>
      <w:r w:rsidRPr="00CD2C57">
        <w:rPr>
          <w:rFonts w:cs="Arial"/>
          <w:i/>
          <w:iCs/>
          <w:color w:val="0000FF"/>
        </w:rPr>
        <w:t xml:space="preserve">[insert </w:t>
      </w:r>
      <w:r w:rsidR="00DD49D8" w:rsidRPr="00DE00A7">
        <w:rPr>
          <w:rFonts w:cs="Arial"/>
          <w:i/>
          <w:iCs/>
          <w:color w:val="0000FF"/>
        </w:rPr>
        <w:t>202</w:t>
      </w:r>
      <w:r w:rsidR="000743C0">
        <w:rPr>
          <w:rFonts w:cs="Arial"/>
          <w:i/>
          <w:iCs/>
          <w:color w:val="0000FF"/>
        </w:rPr>
        <w:t>5</w:t>
      </w:r>
      <w:r w:rsidRPr="00CB6200">
        <w:rPr>
          <w:rFonts w:cs="Arial"/>
          <w:i/>
          <w:iCs/>
          <w:color w:val="0000FF"/>
        </w:rPr>
        <w:t xml:space="preserve"> plan name]. </w:t>
      </w:r>
    </w:p>
    <w:p w14:paraId="11D36A6A" w14:textId="77777777" w:rsidR="003750D0" w:rsidRPr="00052110" w:rsidRDefault="003750D0" w:rsidP="00F53210">
      <w:pPr>
        <w:pStyle w:val="subheading"/>
        <w:outlineLvl w:val="4"/>
      </w:pPr>
      <w:bookmarkStart w:id="1330" w:name="_Toc377720976"/>
      <w:r w:rsidRPr="00052110">
        <w:t>What should you do if this happens?</w:t>
      </w:r>
      <w:bookmarkEnd w:id="1330"/>
    </w:p>
    <w:p w14:paraId="76A61A87" w14:textId="18C7E441" w:rsidR="003750D0" w:rsidRPr="00052110" w:rsidRDefault="003750D0" w:rsidP="004B7600">
      <w:pPr>
        <w:spacing w:before="240" w:beforeAutospacing="0" w:after="0" w:afterAutospacing="0"/>
        <w:rPr>
          <w:szCs w:val="26"/>
        </w:rPr>
      </w:pPr>
      <w:r w:rsidRPr="00CD2C57">
        <w:t xml:space="preserve">If you feel that you are being asked to leave our plan because of a health-related </w:t>
      </w:r>
      <w:r w:rsidR="00F05BEE" w:rsidRPr="00DE00A7">
        <w:t>re</w:t>
      </w:r>
      <w:r w:rsidR="00F05BEE" w:rsidRPr="00CB6200">
        <w:t>ason, call</w:t>
      </w:r>
      <w:r w:rsidRPr="00CB6200">
        <w:t xml:space="preserve"> Medicare</w:t>
      </w:r>
      <w:r w:rsidRPr="00CB6200">
        <w:rPr>
          <w:b/>
          <w:bCs/>
        </w:rPr>
        <w:t xml:space="preserve"> </w:t>
      </w:r>
      <w:r w:rsidRPr="00CB6200">
        <w:t>at 1-800-MEDICARE (1-800-633-4227)</w:t>
      </w:r>
      <w:bookmarkStart w:id="1331" w:name="_Hlk71481025"/>
      <w:bookmarkStart w:id="1332" w:name="_Hlk71019884"/>
      <w:r w:rsidR="00FA3AB9" w:rsidRPr="00CB6200">
        <w:t xml:space="preserve"> 24 hours a day, 7 days a week</w:t>
      </w:r>
      <w:bookmarkEnd w:id="1331"/>
      <w:r w:rsidR="00FA3AB9" w:rsidRPr="00CB6200">
        <w:t>.</w:t>
      </w:r>
      <w:bookmarkEnd w:id="1332"/>
      <w:r w:rsidR="00FA3AB9" w:rsidRPr="00CB6200">
        <w:t xml:space="preserve"> (</w:t>
      </w:r>
      <w:r w:rsidRPr="00CB6200">
        <w:t>TTY 1-877-486-2048</w:t>
      </w:r>
      <w:r w:rsidR="00FA3AB9" w:rsidRPr="00CB6200">
        <w:t>)</w:t>
      </w:r>
      <w:r w:rsidRPr="00CB6200">
        <w:t xml:space="preserve">. </w:t>
      </w:r>
    </w:p>
    <w:p w14:paraId="5D54ABD2" w14:textId="77777777" w:rsidR="003750D0" w:rsidRPr="00052110" w:rsidRDefault="003750D0" w:rsidP="7AA5F102">
      <w:pPr>
        <w:pStyle w:val="Heading4"/>
        <w:rPr>
          <w:szCs w:val="26"/>
        </w:rPr>
      </w:pPr>
      <w:bookmarkStart w:id="1333" w:name="_Toc109316917"/>
      <w:bookmarkStart w:id="1334" w:name="_Toc109472697"/>
      <w:bookmarkStart w:id="1335" w:name="_Toc228557878"/>
      <w:bookmarkStart w:id="1336" w:name="_Toc377720977"/>
      <w:bookmarkStart w:id="1337" w:name="_Toc68442119"/>
      <w:r w:rsidRPr="00052110">
        <w:t>Section 5.3</w:t>
      </w:r>
      <w:r w:rsidRPr="00052110">
        <w:tab/>
        <w:t>You have the right to make a complaint if we end your membership in our plan</w:t>
      </w:r>
      <w:bookmarkEnd w:id="1333"/>
      <w:bookmarkEnd w:id="1334"/>
      <w:bookmarkEnd w:id="1335"/>
      <w:bookmarkEnd w:id="1336"/>
      <w:bookmarkEnd w:id="1337"/>
    </w:p>
    <w:p w14:paraId="14507E05" w14:textId="3BC0815D" w:rsidR="003750D0" w:rsidRPr="00052110" w:rsidRDefault="003750D0" w:rsidP="004B7600">
      <w:pPr>
        <w:spacing w:before="240" w:beforeAutospacing="0" w:after="0" w:afterAutospacing="0"/>
      </w:pPr>
      <w:r w:rsidRPr="00052110">
        <w:t xml:space="preserve">If we end your membership in our plan, we must tell you our reasons in writing for ending your membership. We must also explain how you can </w:t>
      </w:r>
      <w:r w:rsidR="00366DA5">
        <w:t xml:space="preserve">file a grievance or </w:t>
      </w:r>
      <w:r w:rsidRPr="00052110">
        <w:t xml:space="preserve">make a complaint about our decision to end your membership. </w:t>
      </w:r>
    </w:p>
    <w:p w14:paraId="6EFF3A6A" w14:textId="77777777" w:rsidR="003750D0" w:rsidRPr="00052110" w:rsidRDefault="003750D0" w:rsidP="003750D0">
      <w:pPr>
        <w:spacing w:after="120"/>
        <w:rPr>
          <w:szCs w:val="26"/>
        </w:rPr>
        <w:sectPr w:rsidR="003750D0" w:rsidRPr="00052110" w:rsidSect="009772CD">
          <w:headerReference w:type="default" r:id="rId77"/>
          <w:headerReference w:type="first" r:id="rId78"/>
          <w:endnotePr>
            <w:numFmt w:val="decimal"/>
          </w:endnotePr>
          <w:pgSz w:w="12240" w:h="15840" w:code="1"/>
          <w:pgMar w:top="1440" w:right="1440" w:bottom="1152" w:left="1440" w:header="619" w:footer="720" w:gutter="0"/>
          <w:cols w:space="720"/>
          <w:titlePg/>
          <w:docGrid w:linePitch="360"/>
        </w:sectPr>
      </w:pPr>
    </w:p>
    <w:p w14:paraId="1AC434C9" w14:textId="4C90F263" w:rsidR="00FC1FE9" w:rsidRDefault="00FC1FE9" w:rsidP="00312C38">
      <w:bookmarkStart w:id="1338" w:name="_Toc110591480"/>
      <w:bookmarkStart w:id="1339" w:name="_Toc377720978"/>
      <w:bookmarkStart w:id="1340" w:name="s11"/>
      <w:bookmarkEnd w:id="1239"/>
    </w:p>
    <w:p w14:paraId="5070E1FA" w14:textId="45D30C70" w:rsidR="00312C38" w:rsidRDefault="00312C38" w:rsidP="00312C38"/>
    <w:p w14:paraId="543884FA" w14:textId="1296DE22" w:rsidR="00312C38" w:rsidRPr="00BF0864" w:rsidRDefault="00312C38" w:rsidP="00241BB8">
      <w:pPr>
        <w:pStyle w:val="Heading2"/>
      </w:pPr>
      <w:bookmarkStart w:id="1341" w:name="_Toc102342199"/>
      <w:bookmarkStart w:id="1342" w:name="_Toc166060297"/>
      <w:r w:rsidRPr="00BF6EBD">
        <w:t xml:space="preserve">CHAPTER </w:t>
      </w:r>
      <w:r w:rsidR="00597012">
        <w:t>11</w:t>
      </w:r>
      <w:r w:rsidR="00BF0864">
        <w:t>:</w:t>
      </w:r>
      <w:r w:rsidR="00BF0864">
        <w:br/>
      </w:r>
      <w:r w:rsidR="00597012" w:rsidRPr="00CD2C57">
        <w:rPr>
          <w:i/>
          <w:sz w:val="56"/>
          <w:szCs w:val="56"/>
        </w:rPr>
        <w:t>Legal notices</w:t>
      </w:r>
      <w:bookmarkEnd w:id="1341"/>
      <w:bookmarkEnd w:id="1342"/>
    </w:p>
    <w:p w14:paraId="17524A5B" w14:textId="77777777" w:rsidR="00312C38" w:rsidRDefault="00312C38" w:rsidP="00312C38">
      <w:pPr>
        <w:spacing w:before="0" w:beforeAutospacing="0" w:after="0" w:afterAutospacing="0"/>
        <w:rPr>
          <w:noProof/>
        </w:rPr>
      </w:pPr>
    </w:p>
    <w:bookmarkEnd w:id="1338"/>
    <w:bookmarkEnd w:id="1339"/>
    <w:p w14:paraId="712B7E59" w14:textId="06A7E644" w:rsidR="003750D0" w:rsidRDefault="003750D0" w:rsidP="007D621D"/>
    <w:p w14:paraId="550D0C3E" w14:textId="77777777" w:rsidR="003750D0" w:rsidRPr="00052110" w:rsidRDefault="007D621D" w:rsidP="007D621D">
      <w:pPr>
        <w:pStyle w:val="Heading3"/>
      </w:pPr>
      <w:r>
        <w:br w:type="page"/>
      </w:r>
      <w:bookmarkStart w:id="1343" w:name="_Toc109316970"/>
      <w:bookmarkStart w:id="1344" w:name="_Toc228557909"/>
      <w:bookmarkStart w:id="1345" w:name="_Toc377720979"/>
      <w:bookmarkStart w:id="1346" w:name="_Toc68442120"/>
      <w:bookmarkStart w:id="1347" w:name="_Toc102342200"/>
      <w:bookmarkStart w:id="1348" w:name="_Toc166060298"/>
      <w:r w:rsidR="003750D0" w:rsidRPr="00052110">
        <w:t>SECTION 1</w:t>
      </w:r>
      <w:r w:rsidR="003750D0" w:rsidRPr="00052110">
        <w:tab/>
        <w:t>Notice about governing law</w:t>
      </w:r>
      <w:bookmarkEnd w:id="1343"/>
      <w:bookmarkEnd w:id="1344"/>
      <w:bookmarkEnd w:id="1345"/>
      <w:bookmarkEnd w:id="1346"/>
      <w:bookmarkEnd w:id="1347"/>
      <w:bookmarkEnd w:id="1348"/>
    </w:p>
    <w:p w14:paraId="709B76FE" w14:textId="12F22D94" w:rsidR="003750D0" w:rsidRPr="00052110" w:rsidRDefault="003750D0" w:rsidP="7AA5F102">
      <w:pPr>
        <w:rPr>
          <w:szCs w:val="26"/>
        </w:rPr>
      </w:pPr>
      <w:r w:rsidRPr="00052110">
        <w:t xml:space="preserve">The principal law that applies to this </w:t>
      </w:r>
      <w:bookmarkStart w:id="1349" w:name="_Hlk71019972"/>
      <w:r w:rsidR="00FA3AB9" w:rsidRPr="00CD2C57">
        <w:rPr>
          <w:i/>
          <w:iCs/>
        </w:rPr>
        <w:t>Eviden</w:t>
      </w:r>
      <w:r w:rsidR="00536B86" w:rsidRPr="00DE00A7">
        <w:rPr>
          <w:i/>
          <w:iCs/>
        </w:rPr>
        <w:t>ce</w:t>
      </w:r>
      <w:r w:rsidR="00FA3AB9" w:rsidRPr="00CB6200">
        <w:rPr>
          <w:i/>
          <w:iCs/>
        </w:rPr>
        <w:t xml:space="preserve"> of Coverage</w:t>
      </w:r>
      <w:bookmarkEnd w:id="1349"/>
      <w:r w:rsidR="00FA3AB9" w:rsidRPr="00CB6200">
        <w:rPr>
          <w:i/>
          <w:iCs/>
        </w:rPr>
        <w:t xml:space="preserve"> </w:t>
      </w:r>
      <w:r w:rsidRPr="00052110">
        <w:t>document is Title XVIII of the Social Security Act and the regulations created under the Social Security Act by the Centers for Medicare &amp; Medicaid Services, or CMS. In addition, other Federal laws may apply and, under certain circumstances, the laws of the state you live in.</w:t>
      </w:r>
      <w:bookmarkStart w:id="1350" w:name="_Hlk71019981"/>
      <w:r w:rsidR="00FA3AB9" w:rsidRPr="00FA3AB9">
        <w:t xml:space="preserve"> </w:t>
      </w:r>
      <w:r w:rsidR="00FA3AB9" w:rsidRPr="00052110">
        <w:t>This may affect your rights and responsibilities even if the laws are not included or explained in this document.</w:t>
      </w:r>
      <w:bookmarkEnd w:id="1350"/>
    </w:p>
    <w:p w14:paraId="1730F1A0" w14:textId="77777777" w:rsidR="003750D0" w:rsidRPr="00052110" w:rsidRDefault="003750D0" w:rsidP="007D621D">
      <w:pPr>
        <w:pStyle w:val="Heading3"/>
      </w:pPr>
      <w:bookmarkStart w:id="1351" w:name="_Toc109316971"/>
      <w:bookmarkStart w:id="1352" w:name="_Toc228557910"/>
      <w:bookmarkStart w:id="1353" w:name="_Toc377720980"/>
      <w:bookmarkStart w:id="1354" w:name="_Toc68442121"/>
      <w:bookmarkStart w:id="1355" w:name="_Toc102342201"/>
      <w:bookmarkStart w:id="1356" w:name="_Toc166060299"/>
      <w:r w:rsidRPr="00052110">
        <w:t>SECTION 2</w:t>
      </w:r>
      <w:r w:rsidRPr="00052110">
        <w:tab/>
        <w:t>Notice about nondiscrimination</w:t>
      </w:r>
      <w:bookmarkEnd w:id="1351"/>
      <w:bookmarkEnd w:id="1352"/>
      <w:bookmarkEnd w:id="1353"/>
      <w:bookmarkEnd w:id="1354"/>
      <w:bookmarkEnd w:id="1355"/>
      <w:bookmarkEnd w:id="1356"/>
    </w:p>
    <w:p w14:paraId="4BB24AA3" w14:textId="1A738A3B" w:rsidR="003750D0" w:rsidRDefault="00AB2F15" w:rsidP="009E51F3">
      <w:r w:rsidRPr="00CD2C57">
        <w:rPr>
          <w:i/>
          <w:iCs/>
          <w:color w:val="0000FF"/>
        </w:rPr>
        <w:t>[Plans may add language describing additional categories covered under state human rights la</w:t>
      </w:r>
      <w:r w:rsidRPr="00DE00A7">
        <w:rPr>
          <w:i/>
          <w:iCs/>
          <w:color w:val="0000FF"/>
        </w:rPr>
        <w:t>ws.]</w:t>
      </w:r>
      <w:r w:rsidRPr="00A246D3">
        <w:rPr>
          <w:rFonts w:ascii="Lucida Grande" w:hAnsi="Lucida Grande" w:cs="Lucida Grande"/>
          <w:color w:val="000000"/>
        </w:rPr>
        <w:t xml:space="preserve"> </w:t>
      </w:r>
      <w:r w:rsidR="00A11675" w:rsidRPr="00CD2C57">
        <w:rPr>
          <w:b/>
          <w:bCs/>
        </w:rPr>
        <w:t xml:space="preserve">We don’t discriminate </w:t>
      </w:r>
      <w:r w:rsidR="00A11675">
        <w:t xml:space="preserve">based on race, ethnicity, national origin, color, religion, sex, gender, age, </w:t>
      </w:r>
      <w:r w:rsidR="001903F0">
        <w:t>sexual orientation,</w:t>
      </w:r>
      <w:r w:rsidR="00571E39">
        <w:t xml:space="preserve"> </w:t>
      </w:r>
      <w:r w:rsidR="00A11675">
        <w:t>mental or physical disability, health status, claims experience, medical history, genetic information, evidence of insurability, or geographic location</w:t>
      </w:r>
      <w:r w:rsidR="00EE3BA3">
        <w:t xml:space="preserve"> within the service area</w:t>
      </w:r>
      <w:r w:rsidR="00A11675">
        <w:t>.</w:t>
      </w:r>
      <w:r w:rsidR="003750D0" w:rsidRPr="00052110">
        <w:t xml:space="preserve"> All organizations that provide Medicare Advantage </w:t>
      </w:r>
      <w:r w:rsidR="00A11675">
        <w:t>p</w:t>
      </w:r>
      <w:r w:rsidR="003750D0" w:rsidRPr="00052110">
        <w:t xml:space="preserve">lans, like our plan, must obey Federal laws against discrimination, including Title VI of the Civil Rights Act of 1964, the Rehabilitation Act of 1973, the Age Discrimination Act of 1975, the Americans with Disabilities Act, </w:t>
      </w:r>
      <w:r w:rsidR="00A11675">
        <w:t xml:space="preserve">Section 1557 of the Affordable Care Act, </w:t>
      </w:r>
      <w:r w:rsidR="003750D0" w:rsidRPr="00052110">
        <w:t>all other laws that apply to organizations that get Federal funding, and any other laws and rules that apply for any other reason.</w:t>
      </w:r>
    </w:p>
    <w:p w14:paraId="11E61BF2" w14:textId="65DCA8BB" w:rsidR="003A54FC" w:rsidRDefault="003A54FC" w:rsidP="003A54FC">
      <w:r w:rsidRPr="00052110" w:rsidDel="003A54FC">
        <w:t xml:space="preserve">If you want more information or have concerns about discrimination or unfair treatment, please call the Department of Health and Human Services’ </w:t>
      </w:r>
      <w:r w:rsidRPr="00CD2C57" w:rsidDel="003A54FC">
        <w:rPr>
          <w:b/>
          <w:bCs/>
        </w:rPr>
        <w:t>Office for Civil Rights</w:t>
      </w:r>
      <w:r w:rsidRPr="00052110" w:rsidDel="003A54FC">
        <w:t xml:space="preserve"> </w:t>
      </w:r>
      <w:r w:rsidDel="003A54FC">
        <w:t xml:space="preserve">at </w:t>
      </w:r>
      <w:r w:rsidRPr="00052110" w:rsidDel="003A54FC">
        <w:t>1-800-368-1019 (TTY 1-800-537-7697) or your local Office for Civil Rights.</w:t>
      </w:r>
      <w:r w:rsidR="00DA38CE" w:rsidRPr="00DA38CE">
        <w:t xml:space="preserve"> </w:t>
      </w:r>
      <w:r w:rsidR="00DA38CE">
        <w:t>You can also review information from the</w:t>
      </w:r>
      <w:r w:rsidR="00DA38CE" w:rsidRPr="004A05F7">
        <w:t xml:space="preserve"> Department of Health and Human Services’ Office for Civil Rights</w:t>
      </w:r>
      <w:r w:rsidR="00DA38CE">
        <w:t xml:space="preserve"> at</w:t>
      </w:r>
      <w:r w:rsidR="00A2312A">
        <w:t xml:space="preserve"> </w:t>
      </w:r>
      <w:hyperlink r:id="rId79" w:history="1">
        <w:r w:rsidR="003D2D2A" w:rsidRPr="00235EE2">
          <w:rPr>
            <w:rStyle w:val="Hyperlink"/>
          </w:rPr>
          <w:t>https://www.hhs.gov/ocr/index.html</w:t>
        </w:r>
      </w:hyperlink>
      <w:r w:rsidR="00DA38CE">
        <w:t>.</w:t>
      </w:r>
    </w:p>
    <w:p w14:paraId="7C7EA745" w14:textId="77BD5A07" w:rsidR="00833457" w:rsidDel="003A54FC" w:rsidRDefault="00833457" w:rsidP="003A54FC">
      <w:r w:rsidRPr="00833457">
        <w:t>If you have a disability and need help with access to care, please call us at Member Services. If you have a complaint, such as a problem with wheelchair access, Member Services can help.</w:t>
      </w:r>
    </w:p>
    <w:p w14:paraId="3D1E2564" w14:textId="1F8CD97C" w:rsidR="00525841" w:rsidRPr="00052110" w:rsidRDefault="00525841" w:rsidP="007D621D">
      <w:pPr>
        <w:pStyle w:val="Heading3"/>
      </w:pPr>
      <w:bookmarkStart w:id="1357" w:name="_Toc228557911"/>
      <w:bookmarkStart w:id="1358" w:name="_Toc377720981"/>
      <w:bookmarkStart w:id="1359" w:name="_Toc68442122"/>
      <w:bookmarkStart w:id="1360" w:name="_Toc102342202"/>
      <w:bookmarkStart w:id="1361" w:name="_Toc166060300"/>
      <w:r w:rsidRPr="00052110">
        <w:t>SECTION 3</w:t>
      </w:r>
      <w:r w:rsidRPr="00052110">
        <w:tab/>
        <w:t>Notice about Medicare Secondary Payer subrogation rights</w:t>
      </w:r>
      <w:bookmarkEnd w:id="1357"/>
      <w:bookmarkEnd w:id="1358"/>
      <w:bookmarkEnd w:id="1359"/>
      <w:bookmarkEnd w:id="1360"/>
      <w:bookmarkEnd w:id="1361"/>
      <w:r w:rsidRPr="00052110">
        <w:t xml:space="preserve"> </w:t>
      </w:r>
    </w:p>
    <w:p w14:paraId="488D3B8E" w14:textId="5645A1E8" w:rsidR="00525841" w:rsidRPr="004B7600" w:rsidRDefault="00525841">
      <w:pPr>
        <w:rPr>
          <w:i/>
          <w:iCs/>
          <w:color w:val="0000FF"/>
        </w:rPr>
      </w:pPr>
      <w:r w:rsidRPr="00052110">
        <w:t xml:space="preserve">We have the right and responsibility to collect for covered Medicare services for which Medicare is not the primary payer. According to CMS regulations at 42 CFR sections 422.108 and 423.462, </w:t>
      </w:r>
      <w:r w:rsidRPr="00CD2C57">
        <w:rPr>
          <w:i/>
          <w:iCs/>
          <w:color w:val="0000FF"/>
        </w:rPr>
        <w:t xml:space="preserve">[insert </w:t>
      </w:r>
      <w:r w:rsidR="00DD49D8" w:rsidRPr="00DE00A7">
        <w:rPr>
          <w:i/>
          <w:iCs/>
          <w:color w:val="0000FF"/>
        </w:rPr>
        <w:t>202</w:t>
      </w:r>
      <w:r w:rsidR="000743C0">
        <w:rPr>
          <w:i/>
          <w:iCs/>
          <w:color w:val="0000FF"/>
        </w:rPr>
        <w:t>5</w:t>
      </w:r>
      <w:r w:rsidR="001F7963" w:rsidRPr="00CB6200">
        <w:rPr>
          <w:i/>
          <w:iCs/>
          <w:color w:val="0000FF"/>
        </w:rPr>
        <w:t xml:space="preserve"> </w:t>
      </w:r>
      <w:r w:rsidRPr="00CB6200">
        <w:rPr>
          <w:i/>
          <w:iCs/>
          <w:color w:val="0000FF"/>
        </w:rPr>
        <w:t>plan name]</w:t>
      </w:r>
      <w:r w:rsidRPr="00052110">
        <w:t>, as a Medicare Advantage Organization, will exercise the same rights of recovery that the Secretary exercises under CMS regulations in subparts B through D of part 411 of 42 CFR and the rules established in this section supersede any State laws.</w:t>
      </w:r>
    </w:p>
    <w:p w14:paraId="6D328256" w14:textId="7F8F3299" w:rsidR="003750D0" w:rsidRPr="004B7600" w:rsidRDefault="003750D0" w:rsidP="004B7600">
      <w:pPr>
        <w:spacing w:before="360" w:beforeAutospacing="0" w:after="0" w:afterAutospacing="0"/>
        <w:rPr>
          <w:i/>
          <w:iCs/>
          <w:color w:val="0000FF"/>
        </w:rPr>
      </w:pPr>
      <w:r w:rsidRPr="00CD2C57">
        <w:rPr>
          <w:i/>
          <w:iCs/>
          <w:color w:val="0000FF"/>
        </w:rPr>
        <w:t>[</w:t>
      </w:r>
      <w:r w:rsidRPr="00DE00A7">
        <w:rPr>
          <w:b/>
          <w:bCs/>
          <w:i/>
          <w:iCs/>
          <w:color w:val="0000FF"/>
        </w:rPr>
        <w:t>Note:</w:t>
      </w:r>
      <w:r w:rsidRPr="00CB6200">
        <w:rPr>
          <w:i/>
          <w:iCs/>
          <w:color w:val="0000FF"/>
        </w:rPr>
        <w:t xml:space="preserve"> You may include other legal notices, such as a notice of member non-liability</w:t>
      </w:r>
      <w:r w:rsidR="005F3225" w:rsidRPr="00CB6200">
        <w:rPr>
          <w:i/>
          <w:iCs/>
          <w:color w:val="0000FF"/>
        </w:rPr>
        <w:t xml:space="preserve"> </w:t>
      </w:r>
      <w:r w:rsidR="00BE6FF7" w:rsidRPr="00CB6200">
        <w:rPr>
          <w:i/>
          <w:iCs/>
          <w:color w:val="0000FF"/>
        </w:rPr>
        <w:t>or</w:t>
      </w:r>
      <w:r w:rsidRPr="00CB6200">
        <w:rPr>
          <w:i/>
          <w:iCs/>
          <w:color w:val="0000FF"/>
        </w:rPr>
        <w:t xml:space="preserve"> a notice about third-party liability</w:t>
      </w:r>
      <w:r w:rsidR="002954CC" w:rsidRPr="00CB6200">
        <w:rPr>
          <w:i/>
          <w:iCs/>
          <w:color w:val="0000FF"/>
        </w:rPr>
        <w:t xml:space="preserve"> or a nondiscrimination notice under Section 1557 of the Affordable Care Act</w:t>
      </w:r>
      <w:r w:rsidRPr="00CB6200">
        <w:rPr>
          <w:i/>
          <w:iCs/>
          <w:color w:val="0000FF"/>
        </w:rPr>
        <w:t>. These notices may only be added if they conform to Medicare laws and regulations.</w:t>
      </w:r>
      <w:r w:rsidR="001C1643" w:rsidRPr="00CB6200">
        <w:rPr>
          <w:i/>
          <w:iCs/>
          <w:color w:val="0000FF"/>
        </w:rPr>
        <w:t xml:space="preserve"> </w:t>
      </w:r>
      <w:r w:rsidR="00BE6FF7" w:rsidRPr="00CB6200">
        <w:rPr>
          <w:i/>
          <w:iCs/>
          <w:color w:val="0000FF"/>
        </w:rPr>
        <w:t>Plans may also include Medicaid-related legal notices.</w:t>
      </w:r>
      <w:r w:rsidRPr="00CB6200">
        <w:rPr>
          <w:i/>
          <w:iCs/>
          <w:color w:val="0000FF"/>
        </w:rPr>
        <w:t>]</w:t>
      </w:r>
    </w:p>
    <w:p w14:paraId="45BF0F95" w14:textId="77777777" w:rsidR="003750D0" w:rsidRPr="00052110" w:rsidRDefault="003750D0" w:rsidP="003750D0">
      <w:pPr>
        <w:spacing w:before="360" w:beforeAutospacing="0" w:after="0" w:afterAutospacing="0"/>
        <w:rPr>
          <w:i/>
          <w:color w:val="0000FF"/>
          <w:szCs w:val="26"/>
        </w:rPr>
        <w:sectPr w:rsidR="003750D0" w:rsidRPr="00052110" w:rsidSect="009772CD">
          <w:headerReference w:type="default" r:id="rId80"/>
          <w:footerReference w:type="even" r:id="rId81"/>
          <w:footerReference w:type="default" r:id="rId82"/>
          <w:headerReference w:type="first" r:id="rId83"/>
          <w:endnotePr>
            <w:numFmt w:val="decimal"/>
          </w:endnotePr>
          <w:pgSz w:w="12240" w:h="15840" w:code="1"/>
          <w:pgMar w:top="1440" w:right="1440" w:bottom="1152" w:left="1440" w:header="619" w:footer="720" w:gutter="0"/>
          <w:cols w:space="720"/>
          <w:titlePg/>
          <w:docGrid w:linePitch="360"/>
        </w:sectPr>
      </w:pPr>
    </w:p>
    <w:p w14:paraId="4DC5A829" w14:textId="77777777" w:rsidR="00312C38" w:rsidRDefault="00312C38" w:rsidP="00312C38">
      <w:bookmarkStart w:id="1362" w:name="_Toc110591481"/>
      <w:bookmarkStart w:id="1363" w:name="_Toc377720982"/>
      <w:bookmarkEnd w:id="1340"/>
    </w:p>
    <w:p w14:paraId="1946BD19" w14:textId="2EFCE376" w:rsidR="00312C38" w:rsidRDefault="00312C38" w:rsidP="00241BB8">
      <w:pPr>
        <w:pStyle w:val="Heading2"/>
      </w:pPr>
      <w:bookmarkStart w:id="1364" w:name="_Toc102342203"/>
      <w:bookmarkStart w:id="1365" w:name="_Toc166060301"/>
      <w:r w:rsidRPr="00BF6EBD">
        <w:t>CHAPTER 1</w:t>
      </w:r>
      <w:r>
        <w:t>2</w:t>
      </w:r>
      <w:r w:rsidR="00BF0864">
        <w:t>:</w:t>
      </w:r>
      <w:r w:rsidR="00BF0864">
        <w:br/>
      </w:r>
      <w:r w:rsidR="00597012" w:rsidRPr="00CD2C57">
        <w:rPr>
          <w:i/>
          <w:sz w:val="56"/>
          <w:szCs w:val="56"/>
        </w:rPr>
        <w:t>Definitions of important words</w:t>
      </w:r>
      <w:bookmarkEnd w:id="1364"/>
      <w:bookmarkEnd w:id="1365"/>
    </w:p>
    <w:p w14:paraId="49D133E9" w14:textId="77777777" w:rsidR="00312C38" w:rsidRDefault="00312C38" w:rsidP="00312C38">
      <w:pPr>
        <w:spacing w:before="0" w:beforeAutospacing="0" w:after="0" w:afterAutospacing="0"/>
        <w:rPr>
          <w:noProof/>
        </w:rPr>
      </w:pPr>
    </w:p>
    <w:bookmarkEnd w:id="1362"/>
    <w:bookmarkEnd w:id="1363"/>
    <w:p w14:paraId="03CBC5B0" w14:textId="77777777" w:rsidR="00E570DB" w:rsidRDefault="00E570DB">
      <w:pPr>
        <w:spacing w:before="0" w:beforeAutospacing="0" w:after="0" w:afterAutospacing="0"/>
        <w:rPr>
          <w:i/>
          <w:color w:val="0000FF"/>
        </w:rPr>
      </w:pPr>
      <w:r>
        <w:rPr>
          <w:i/>
          <w:color w:val="0000FF"/>
        </w:rPr>
        <w:br w:type="page"/>
      </w:r>
    </w:p>
    <w:p w14:paraId="0671319F" w14:textId="60FA779E" w:rsidR="003750D0" w:rsidRPr="004B7600" w:rsidRDefault="003750D0">
      <w:pPr>
        <w:rPr>
          <w:i/>
          <w:iCs/>
          <w:color w:val="0000FF"/>
        </w:rPr>
      </w:pPr>
      <w:r w:rsidRPr="00CD2C57">
        <w:rPr>
          <w:i/>
          <w:iCs/>
          <w:color w:val="0000FF"/>
        </w:rPr>
        <w:t xml:space="preserve">[Plans should insert definitions as appropriate to the plan type </w:t>
      </w:r>
      <w:r w:rsidRPr="00DE00A7">
        <w:rPr>
          <w:i/>
          <w:iCs/>
          <w:color w:val="0000FF"/>
        </w:rPr>
        <w:t>described in the</w:t>
      </w:r>
      <w:r w:rsidRPr="00CB6200">
        <w:rPr>
          <w:i/>
          <w:iCs/>
          <w:color w:val="0000FF"/>
        </w:rPr>
        <w:t xml:space="preserve"> EOC. You may insert definitions not included in this model and exclude model definitions not applicable to your plan, or to your contractual obligations with CMS or enrolled Medicare beneficiaries.]</w:t>
      </w:r>
    </w:p>
    <w:p w14:paraId="3F894F71" w14:textId="0DC5EA29" w:rsidR="00BD7DF2" w:rsidRPr="004B7600" w:rsidRDefault="00BD7DF2">
      <w:pPr>
        <w:rPr>
          <w:i/>
          <w:iCs/>
          <w:color w:val="0000FF"/>
        </w:rPr>
      </w:pPr>
      <w:r w:rsidRPr="00CD2C57">
        <w:rPr>
          <w:i/>
          <w:iCs/>
          <w:color w:val="0000FF"/>
        </w:rPr>
        <w:t>[If allowable revisions to terminology (</w:t>
      </w:r>
      <w:r w:rsidRPr="00DE00A7">
        <w:rPr>
          <w:i/>
          <w:iCs/>
          <w:color w:val="0000FF"/>
        </w:rPr>
        <w:t xml:space="preserve">e.g., changing </w:t>
      </w:r>
      <w:r w:rsidRPr="00CB6200">
        <w:rPr>
          <w:i/>
          <w:iCs/>
          <w:color w:val="0000FF"/>
        </w:rPr>
        <w:t>Member Services to Customer Service) affect glossary terms, plans should re-label the term and alphabetize it within the glossary.]</w:t>
      </w:r>
    </w:p>
    <w:p w14:paraId="11B9821D" w14:textId="77777777" w:rsidR="003750D0" w:rsidRPr="004B7600" w:rsidRDefault="003750D0">
      <w:pPr>
        <w:rPr>
          <w:i/>
          <w:iCs/>
          <w:color w:val="0000FF"/>
        </w:rPr>
      </w:pPr>
      <w:r w:rsidRPr="00CD2C57">
        <w:rPr>
          <w:i/>
          <w:iCs/>
          <w:color w:val="0000FF"/>
        </w:rPr>
        <w:t>[If you use any of the following terms in your EOC, you must add a definition of the term to the first se</w:t>
      </w:r>
      <w:r w:rsidRPr="00DE00A7">
        <w:rPr>
          <w:i/>
          <w:iCs/>
          <w:color w:val="0000FF"/>
        </w:rPr>
        <w:t>ction where you</w:t>
      </w:r>
      <w:r w:rsidRPr="00CB6200">
        <w:rPr>
          <w:i/>
          <w:iCs/>
          <w:color w:val="0000FF"/>
        </w:rPr>
        <w:t xml:space="preserve"> use it and here in Chapter 12 with a reference from the </w:t>
      </w:r>
      <w:r w:rsidR="0052164B" w:rsidRPr="00CB6200">
        <w:rPr>
          <w:i/>
          <w:iCs/>
          <w:color w:val="0000FF"/>
        </w:rPr>
        <w:t>section where you use it:</w:t>
      </w:r>
      <w:r w:rsidRPr="00CB6200">
        <w:rPr>
          <w:i/>
          <w:iCs/>
          <w:color w:val="0000FF"/>
        </w:rPr>
        <w:t xml:space="preserve"> IPA, network, PHO, plan medical group, Point of Service.]</w:t>
      </w:r>
    </w:p>
    <w:p w14:paraId="14C140C5" w14:textId="62C57E87" w:rsidR="003750D0" w:rsidRPr="004B7600" w:rsidRDefault="003750D0">
      <w:pPr>
        <w:rPr>
          <w:i/>
          <w:iCs/>
          <w:color w:val="0000FF"/>
        </w:rPr>
      </w:pPr>
      <w:r w:rsidRPr="00CD2C57">
        <w:rPr>
          <w:i/>
          <w:iCs/>
          <w:color w:val="0000FF"/>
        </w:rPr>
        <w:t xml:space="preserve">[Plans with a POS option: </w:t>
      </w:r>
      <w:r w:rsidRPr="000B5590">
        <w:rPr>
          <w:i/>
          <w:iCs/>
          <w:color w:val="0000FF"/>
        </w:rPr>
        <w:t xml:space="preserve">Provide </w:t>
      </w:r>
      <w:r w:rsidRPr="000B5590">
        <w:rPr>
          <w:i/>
          <w:color w:val="0000FF"/>
        </w:rPr>
        <w:t>definitions of allowed</w:t>
      </w:r>
      <w:r w:rsidRPr="000B5590">
        <w:rPr>
          <w:i/>
          <w:iCs/>
          <w:color w:val="0000FF"/>
        </w:rPr>
        <w:t xml:space="preserve"> amount, balance billing, coinsurance </w:t>
      </w:r>
      <w:r w:rsidRPr="000B5590">
        <w:rPr>
          <w:i/>
          <w:color w:val="0000FF"/>
        </w:rPr>
        <w:t>and maximum</w:t>
      </w:r>
      <w:r w:rsidRPr="000B5590">
        <w:rPr>
          <w:i/>
          <w:iCs/>
          <w:color w:val="0000FF"/>
        </w:rPr>
        <w:t xml:space="preserve"> charge, and prescriptio</w:t>
      </w:r>
      <w:r w:rsidRPr="00CB6200">
        <w:rPr>
          <w:i/>
          <w:iCs/>
          <w:color w:val="0000FF"/>
        </w:rPr>
        <w:t>n drug benefit manager.]</w:t>
      </w:r>
    </w:p>
    <w:p w14:paraId="54DE7BD0" w14:textId="77777777" w:rsidR="00E53384" w:rsidRPr="00052110" w:rsidRDefault="00E53384" w:rsidP="009E51F3">
      <w:pPr>
        <w:rPr>
          <w:color w:val="000000"/>
        </w:rPr>
      </w:pPr>
      <w:r w:rsidRPr="00CD2C57">
        <w:rPr>
          <w:b/>
          <w:bCs/>
        </w:rPr>
        <w:t>Ambulatory Surgical Center</w:t>
      </w:r>
      <w:r w:rsidRPr="00052110">
        <w:t xml:space="preserve"> – An </w:t>
      </w:r>
      <w:r w:rsidRPr="00052110">
        <w:rPr>
          <w:color w:val="000000"/>
        </w:rPr>
        <w:t>Ambulatory Surgical Center is an entity that operates exclusively for the purpose of furnishing outpatient surgical services to patients not requiring hospitalization and whose expected stay in the center does not exceed 24 hours.</w:t>
      </w:r>
    </w:p>
    <w:p w14:paraId="7640C7E1" w14:textId="0C2444C9" w:rsidR="004B59DA" w:rsidRPr="00052110" w:rsidRDefault="4D95DCAA" w:rsidP="009E51F3">
      <w:r w:rsidRPr="0D1202D5">
        <w:rPr>
          <w:b/>
          <w:bCs/>
        </w:rPr>
        <w:t xml:space="preserve">Annual Enrollment Period – </w:t>
      </w:r>
      <w:bookmarkStart w:id="1366" w:name="_Hlk71020042"/>
      <w:r w:rsidR="278BD4A8">
        <w:t xml:space="preserve">The time period of October 15 until December 7 </w:t>
      </w:r>
      <w:bookmarkEnd w:id="1366"/>
      <w:r w:rsidR="08F99378">
        <w:t xml:space="preserve">of </w:t>
      </w:r>
      <w:r w:rsidR="008FF73F">
        <w:t>each year</w:t>
      </w:r>
      <w:r w:rsidR="278BD4A8">
        <w:t xml:space="preserve"> </w:t>
      </w:r>
      <w:r>
        <w:t xml:space="preserve">when members can change their health or drug plans or switch to Original Medicare. </w:t>
      </w:r>
    </w:p>
    <w:p w14:paraId="2E410377" w14:textId="647371EC" w:rsidR="003750D0" w:rsidRPr="00052110" w:rsidRDefault="005228C1" w:rsidP="009E51F3">
      <w:r w:rsidRPr="00CD2C57">
        <w:rPr>
          <w:b/>
          <w:bCs/>
        </w:rPr>
        <w:t>Appeal</w:t>
      </w:r>
      <w:r w:rsidR="003750D0" w:rsidRPr="00052110">
        <w:t xml:space="preserve"> – </w:t>
      </w:r>
      <w:r w:rsidR="003750D0" w:rsidRPr="00052110">
        <w:rPr>
          <w:color w:val="000000"/>
        </w:rPr>
        <w:t xml:space="preserve">An appeal is something you do if you disagree with </w:t>
      </w:r>
      <w:r w:rsidR="006B5323" w:rsidRPr="00052110">
        <w:rPr>
          <w:color w:val="000000"/>
        </w:rPr>
        <w:t xml:space="preserve">our </w:t>
      </w:r>
      <w:r w:rsidR="003750D0" w:rsidRPr="00052110">
        <w:rPr>
          <w:color w:val="000000"/>
        </w:rPr>
        <w:t xml:space="preserve">decision to deny a request for </w:t>
      </w:r>
      <w:r w:rsidR="00A47078" w:rsidRPr="00052110">
        <w:rPr>
          <w:color w:val="000000"/>
        </w:rPr>
        <w:t xml:space="preserve">coverage of </w:t>
      </w:r>
      <w:r w:rsidR="003750D0" w:rsidRPr="00052110">
        <w:rPr>
          <w:color w:val="000000"/>
        </w:rPr>
        <w:t xml:space="preserve">health care services or prescription drugs or payment </w:t>
      </w:r>
      <w:r w:rsidR="003750D0" w:rsidRPr="00052110">
        <w:t xml:space="preserve">for services or drugs you already received. You may also make an appeal if you disagree with </w:t>
      </w:r>
      <w:r w:rsidR="006B5323" w:rsidRPr="00052110">
        <w:t>our</w:t>
      </w:r>
      <w:r w:rsidR="003750D0" w:rsidRPr="00052110">
        <w:t xml:space="preserve"> decision to stop services that you are receiving. </w:t>
      </w:r>
    </w:p>
    <w:p w14:paraId="0F2EC878" w14:textId="61949945" w:rsidR="00F511A6" w:rsidRPr="004B7600" w:rsidRDefault="00F511A6">
      <w:pPr>
        <w:rPr>
          <w:b/>
          <w:bCs/>
        </w:rPr>
      </w:pPr>
      <w:r w:rsidRPr="00CD2C57">
        <w:rPr>
          <w:b/>
          <w:bCs/>
        </w:rPr>
        <w:t xml:space="preserve">Balance Billing </w:t>
      </w:r>
      <w:r w:rsidRPr="008C06C4">
        <w:t xml:space="preserve">– </w:t>
      </w:r>
      <w:r w:rsidR="00125519" w:rsidRPr="00DE00A7">
        <w:t xml:space="preserve">When a provider (such as a doctor or hospital) bills a patient more than the plan’s allowed </w:t>
      </w:r>
      <w:r w:rsidR="00263FAC" w:rsidRPr="00CB6200">
        <w:t>cost-sharing</w:t>
      </w:r>
      <w:r w:rsidR="00125519" w:rsidRPr="00CB6200">
        <w:t xml:space="preserve"> amount. As a member of </w:t>
      </w:r>
      <w:r w:rsidR="00125519" w:rsidRPr="00CB6200">
        <w:rPr>
          <w:i/>
          <w:iCs/>
          <w:color w:val="0000FF"/>
        </w:rPr>
        <w:t xml:space="preserve">[insert </w:t>
      </w:r>
      <w:r w:rsidR="00DD49D8" w:rsidRPr="00CB6200">
        <w:rPr>
          <w:i/>
          <w:iCs/>
          <w:color w:val="0000FF"/>
        </w:rPr>
        <w:t>202</w:t>
      </w:r>
      <w:r w:rsidR="000743C0">
        <w:rPr>
          <w:i/>
          <w:iCs/>
          <w:color w:val="0000FF"/>
        </w:rPr>
        <w:t>5</w:t>
      </w:r>
      <w:r w:rsidR="00125519" w:rsidRPr="00CB6200">
        <w:rPr>
          <w:i/>
          <w:iCs/>
          <w:color w:val="0000FF"/>
        </w:rPr>
        <w:t xml:space="preserve"> plan name]</w:t>
      </w:r>
      <w:r w:rsidR="00125519" w:rsidRPr="00CB6200">
        <w:t xml:space="preserve">, you only have to pay our plan’s </w:t>
      </w:r>
      <w:r w:rsidR="00263FAC" w:rsidRPr="00CB6200">
        <w:t>cost-sharing</w:t>
      </w:r>
      <w:r w:rsidR="00125519" w:rsidRPr="00CB6200">
        <w:t xml:space="preserve"> amounts when you get services covered by our plan. We do not allow providers to </w:t>
      </w:r>
      <w:r w:rsidR="00125519" w:rsidRPr="00346B0D">
        <w:rPr>
          <w:b/>
        </w:rPr>
        <w:t>balance bill</w:t>
      </w:r>
      <w:r w:rsidR="00125519" w:rsidRPr="00CB6200">
        <w:t xml:space="preserve"> or otherwise charge you more than the amount of </w:t>
      </w:r>
      <w:r w:rsidR="00263FAC" w:rsidRPr="00CB6200">
        <w:t>cost</w:t>
      </w:r>
      <w:r w:rsidR="00F73B34" w:rsidRPr="00CB6200">
        <w:t xml:space="preserve"> </w:t>
      </w:r>
      <w:r w:rsidR="00263FAC" w:rsidRPr="00CB6200">
        <w:t>sharing</w:t>
      </w:r>
      <w:r w:rsidR="00125519" w:rsidRPr="00CB6200">
        <w:t xml:space="preserve"> your plan says you must pay.</w:t>
      </w:r>
    </w:p>
    <w:p w14:paraId="10CD6E13" w14:textId="25F96421" w:rsidR="003750D0" w:rsidRDefault="003750D0" w:rsidP="009E51F3">
      <w:r w:rsidRPr="00CD2C57">
        <w:rPr>
          <w:b/>
          <w:bCs/>
        </w:rPr>
        <w:t xml:space="preserve">Benefit Period </w:t>
      </w:r>
      <w:r w:rsidRPr="00052110">
        <w:t xml:space="preserve">– </w:t>
      </w:r>
      <w:r w:rsidR="00E02B98" w:rsidRPr="00CD2C57">
        <w:rPr>
          <w:i/>
          <w:iCs/>
          <w:color w:val="0000FF"/>
        </w:rPr>
        <w:t xml:space="preserve">[Modify definition as needed if plan uses benefit periods for </w:t>
      </w:r>
      <w:r w:rsidR="00E02B98" w:rsidRPr="00DE00A7">
        <w:rPr>
          <w:i/>
          <w:iCs/>
          <w:color w:val="0000FF"/>
        </w:rPr>
        <w:t>SNF stays but not for inpatient hospital stay</w:t>
      </w:r>
      <w:r w:rsidR="00DA2B7B" w:rsidRPr="00CB6200">
        <w:rPr>
          <w:i/>
          <w:iCs/>
          <w:color w:val="0000FF"/>
        </w:rPr>
        <w:t>s</w:t>
      </w:r>
      <w:r w:rsidR="00E02B98" w:rsidRPr="00CB6200">
        <w:rPr>
          <w:i/>
          <w:iCs/>
          <w:color w:val="0000FF"/>
        </w:rPr>
        <w:t xml:space="preserve">.] </w:t>
      </w:r>
      <w:r w:rsidRPr="00052110">
        <w:t xml:space="preserve">The way that </w:t>
      </w:r>
      <w:r w:rsidRPr="00052110">
        <w:rPr>
          <w:color w:val="0000FF"/>
        </w:rPr>
        <w:t>[</w:t>
      </w:r>
      <w:r w:rsidRPr="00CD2C57">
        <w:rPr>
          <w:i/>
          <w:iCs/>
          <w:color w:val="0000FF"/>
        </w:rPr>
        <w:t>insert if applicable:</w:t>
      </w:r>
      <w:r w:rsidRPr="00052110">
        <w:rPr>
          <w:color w:val="0000FF"/>
        </w:rPr>
        <w:t xml:space="preserve"> both our plan and]</w:t>
      </w:r>
      <w:r w:rsidRPr="00052110">
        <w:t xml:space="preserve"> Original Medicare measures your use of hospital and skilled nursing </w:t>
      </w:r>
      <w:r w:rsidRPr="007E40F8">
        <w:t xml:space="preserve">facility (SNF) services. </w:t>
      </w:r>
      <w:r w:rsidRPr="007E40F8">
        <w:rPr>
          <w:rStyle w:val="2instructions"/>
          <w:i/>
          <w:iCs/>
          <w:color w:val="0000FF"/>
          <w:shd w:val="clear" w:color="auto" w:fill="auto"/>
        </w:rPr>
        <w:t>[</w:t>
      </w:r>
      <w:r w:rsidRPr="007E40F8">
        <w:rPr>
          <w:rStyle w:val="2instructions"/>
          <w:i/>
          <w:iCs/>
          <w:smallCaps w:val="0"/>
          <w:color w:val="0000FF"/>
          <w:shd w:val="clear" w:color="auto" w:fill="auto"/>
        </w:rPr>
        <w:t>Plans that</w:t>
      </w:r>
      <w:r w:rsidRPr="007E40F8">
        <w:rPr>
          <w:i/>
          <w:iCs/>
          <w:color w:val="0000FF"/>
        </w:rPr>
        <w:t xml:space="preserve"> offer a more generous benefit period, revise the following sentences to reflect</w:t>
      </w:r>
      <w:r w:rsidRPr="00CB6200">
        <w:rPr>
          <w:i/>
          <w:iCs/>
          <w:color w:val="0000FF"/>
        </w:rPr>
        <w:t xml:space="preserve"> the plan’s benefit period.]</w:t>
      </w:r>
      <w:r w:rsidRPr="7AA5F102">
        <w:rPr>
          <w:i/>
          <w:iCs/>
          <w:color w:val="333399"/>
        </w:rPr>
        <w:t xml:space="preserve"> </w:t>
      </w:r>
      <w:r w:rsidRPr="00052110">
        <w:t>A benefit period begins the day you go into a hospital or skilled nursing facility. The benefit period ends when you have</w:t>
      </w:r>
      <w:r w:rsidR="00C26F01">
        <w:t xml:space="preserve"> not</w:t>
      </w:r>
      <w:r w:rsidRPr="00052110">
        <w:t xml:space="preserve"> received any inpatient hospital care (or skilled care in a SNF) for 60 days in a row. If you go into a hospital or a skilled nursing facility after one benefit period has ended, a new benefit period begins. </w:t>
      </w:r>
      <w:r w:rsidR="000A12BA" w:rsidRPr="00052110">
        <w:rPr>
          <w:color w:val="0000FF"/>
        </w:rPr>
        <w:t>[</w:t>
      </w:r>
      <w:r w:rsidR="000A12BA" w:rsidRPr="00CD2C57">
        <w:rPr>
          <w:i/>
          <w:iCs/>
          <w:color w:val="0000FF"/>
        </w:rPr>
        <w:t xml:space="preserve">Insert if applicable: </w:t>
      </w:r>
      <w:r w:rsidR="000A12BA" w:rsidRPr="00052110">
        <w:rPr>
          <w:color w:val="0000FF"/>
        </w:rPr>
        <w:t>You</w:t>
      </w:r>
      <w:r w:rsidR="00CD157D">
        <w:rPr>
          <w:color w:val="0000FF"/>
        </w:rPr>
        <w:t xml:space="preserve"> </w:t>
      </w:r>
      <w:r w:rsidR="000A12BA" w:rsidRPr="00052110">
        <w:rPr>
          <w:color w:val="0000FF"/>
        </w:rPr>
        <w:t xml:space="preserve">must pay the inpatient hospital deductible for each benefit period.] </w:t>
      </w:r>
      <w:r w:rsidRPr="00052110">
        <w:t>There</w:t>
      </w:r>
      <w:r w:rsidR="00A13A11">
        <w:t xml:space="preserve"> </w:t>
      </w:r>
      <w:r w:rsidRPr="00052110">
        <w:t xml:space="preserve">is no limit to the number of benefit periods. </w:t>
      </w:r>
    </w:p>
    <w:p w14:paraId="167FD76F" w14:textId="65D7447E" w:rsidR="008A0021" w:rsidRDefault="008A0021" w:rsidP="008A0021">
      <w:bookmarkStart w:id="1367" w:name="_Hlk134686023"/>
      <w:r>
        <w:rPr>
          <w:b/>
          <w:bCs/>
        </w:rPr>
        <w:t xml:space="preserve">Biological Product </w:t>
      </w:r>
      <w:r w:rsidRPr="00052110">
        <w:t>–</w:t>
      </w:r>
      <w:r>
        <w:t xml:space="preserve"> A prescription drug that is made from natural and living sources like animal cells, plant cells, bacteria, or yeast. Biological products are more complex than other drugs and cannot be copied exactly, so alternative forms are called biosimilars. </w:t>
      </w:r>
      <w:r w:rsidR="00015BBE">
        <w:t>(See also “</w:t>
      </w:r>
      <w:r w:rsidR="00015BBE" w:rsidRPr="007A0CAC">
        <w:rPr>
          <w:b/>
          <w:bCs/>
        </w:rPr>
        <w:t>Original Biological Product</w:t>
      </w:r>
      <w:r w:rsidR="00015BBE">
        <w:t>” and “</w:t>
      </w:r>
      <w:r w:rsidR="00015BBE" w:rsidRPr="007A0CAC">
        <w:rPr>
          <w:b/>
          <w:bCs/>
        </w:rPr>
        <w:t>Biosimilar</w:t>
      </w:r>
      <w:r w:rsidR="00015BBE">
        <w:t>”).</w:t>
      </w:r>
    </w:p>
    <w:p w14:paraId="41786F3A" w14:textId="0BB25040" w:rsidR="008A0021" w:rsidRDefault="008A0021" w:rsidP="008A0021">
      <w:pPr>
        <w:rPr>
          <w:b/>
          <w:bCs/>
        </w:rPr>
      </w:pPr>
      <w:r w:rsidRPr="000C10B6">
        <w:rPr>
          <w:b/>
        </w:rPr>
        <w:t>Biosimilar</w:t>
      </w:r>
      <w:r>
        <w:t xml:space="preserve"> </w:t>
      </w:r>
      <w:r w:rsidRPr="00052110">
        <w:t>–</w:t>
      </w:r>
      <w:r>
        <w:t xml:space="preserve"> A </w:t>
      </w:r>
      <w:r w:rsidR="00CD0130">
        <w:t>biological product</w:t>
      </w:r>
      <w:r>
        <w:t xml:space="preserve"> that is very similar, but not identical, to the original biological product. Biosimilars are as safe</w:t>
      </w:r>
      <w:r w:rsidR="00CD0130">
        <w:t xml:space="preserve"> and effective</w:t>
      </w:r>
      <w:r>
        <w:t xml:space="preserve"> as the original biological product</w:t>
      </w:r>
      <w:r w:rsidR="00CD0130">
        <w:t>. Some</w:t>
      </w:r>
      <w:r>
        <w:t xml:space="preserve"> biosimilars</w:t>
      </w:r>
      <w:r w:rsidR="002D443A">
        <w:t xml:space="preserve"> </w:t>
      </w:r>
      <w:r w:rsidR="00CD0130">
        <w:t>may be</w:t>
      </w:r>
      <w:r>
        <w:t xml:space="preserve"> substitute</w:t>
      </w:r>
      <w:r w:rsidR="00CD0130">
        <w:t>d</w:t>
      </w:r>
      <w:r>
        <w:t xml:space="preserve"> for the original biological product</w:t>
      </w:r>
      <w:r w:rsidR="00CD0130">
        <w:t xml:space="preserve"> at the pharmacy without needing a new prescription (</w:t>
      </w:r>
      <w:r w:rsidR="000006A3">
        <w:t>S</w:t>
      </w:r>
      <w:r w:rsidR="00CD0130">
        <w:t>ee “</w:t>
      </w:r>
      <w:r w:rsidR="00CD0130" w:rsidRPr="006B5033">
        <w:rPr>
          <w:b/>
          <w:bCs/>
        </w:rPr>
        <w:t>Interchangeable Biosimilar</w:t>
      </w:r>
      <w:r w:rsidR="00CD0130">
        <w:t>”).</w:t>
      </w:r>
    </w:p>
    <w:bookmarkEnd w:id="1367"/>
    <w:p w14:paraId="34049782" w14:textId="77777777" w:rsidR="003750D0" w:rsidRPr="00052110" w:rsidRDefault="003750D0" w:rsidP="009E51F3">
      <w:r w:rsidRPr="00CD2C57">
        <w:rPr>
          <w:b/>
          <w:bCs/>
        </w:rPr>
        <w:t>Brand Name Drug</w:t>
      </w:r>
      <w:r w:rsidRPr="00052110">
        <w:t xml:space="preserve"> – A prescription drug that is manufactured and sold by the pharmaceutical company that originally researched and developed the drug. Brand name drugs have the same active-ingredient formula as the generic version of the drug. However, generic drugs are manufactured and sold by other drug manufacturers and are generally not available until after the patent on the brand name drug has expired.</w:t>
      </w:r>
    </w:p>
    <w:p w14:paraId="0FF5A4E8" w14:textId="338F3404" w:rsidR="00A643B0" w:rsidRPr="00A1048D" w:rsidRDefault="003750D0" w:rsidP="00A643B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D2C57">
        <w:rPr>
          <w:b/>
          <w:bCs/>
        </w:rPr>
        <w:t>Catastrophic Coverage Stage</w:t>
      </w:r>
      <w:r w:rsidRPr="00052110">
        <w:t xml:space="preserve"> – The stage in the Part D Drug Benefit </w:t>
      </w:r>
      <w:r w:rsidR="00A179AC">
        <w:t>that begins</w:t>
      </w:r>
      <w:r w:rsidRPr="00052110">
        <w:t xml:space="preserve"> </w:t>
      </w:r>
      <w:r w:rsidR="00A179AC">
        <w:t>when you (</w:t>
      </w:r>
      <w:r w:rsidRPr="00052110">
        <w:t xml:space="preserve">or other </w:t>
      </w:r>
      <w:r w:rsidRPr="008246D5">
        <w:t>qualified parties on your behalf</w:t>
      </w:r>
      <w:r w:rsidR="00A179AC" w:rsidRPr="008246D5">
        <w:t>)</w:t>
      </w:r>
      <w:r w:rsidRPr="008246D5">
        <w:t xml:space="preserve"> have </w:t>
      </w:r>
      <w:r w:rsidRPr="008246D5">
        <w:rPr>
          <w:color w:val="000000"/>
        </w:rPr>
        <w:t xml:space="preserve">spent </w:t>
      </w:r>
      <w:r w:rsidR="00551253" w:rsidRPr="008246D5">
        <w:t>$</w:t>
      </w:r>
      <w:r w:rsidR="001B77A7" w:rsidRPr="00CD2C57" w:rsidDel="009A586A">
        <w:rPr>
          <w:i/>
          <w:iCs/>
          <w:color w:val="0000FF"/>
        </w:rPr>
        <w:t xml:space="preserve">[insert </w:t>
      </w:r>
      <w:r w:rsidR="001B77A7" w:rsidRPr="00DE00A7" w:rsidDel="009A586A">
        <w:rPr>
          <w:i/>
          <w:iCs/>
          <w:color w:val="0000FF"/>
        </w:rPr>
        <w:t>202</w:t>
      </w:r>
      <w:r w:rsidR="001B77A7" w:rsidDel="009A586A">
        <w:rPr>
          <w:i/>
          <w:iCs/>
          <w:color w:val="0000FF"/>
        </w:rPr>
        <w:t>5</w:t>
      </w:r>
      <w:r w:rsidR="001B77A7" w:rsidRPr="00CB6200" w:rsidDel="009A586A">
        <w:rPr>
          <w:i/>
          <w:iCs/>
          <w:color w:val="0000FF"/>
        </w:rPr>
        <w:t xml:space="preserve"> out-of-pocket threshold]</w:t>
      </w:r>
      <w:r w:rsidR="00A179AC" w:rsidRPr="008246D5">
        <w:t xml:space="preserve">for </w:t>
      </w:r>
      <w:r w:rsidR="00A179AC" w:rsidRPr="008246D5">
        <w:rPr>
          <w:color w:val="000000"/>
        </w:rPr>
        <w:t>Part D</w:t>
      </w:r>
      <w:r w:rsidRPr="008246D5">
        <w:rPr>
          <w:color w:val="000000"/>
        </w:rPr>
        <w:t xml:space="preserve"> covered drugs during the covered year.</w:t>
      </w:r>
      <w:r w:rsidR="009A586A" w:rsidRPr="008246D5">
        <w:rPr>
          <w:color w:val="000000"/>
        </w:rPr>
        <w:t xml:space="preserve"> </w:t>
      </w:r>
      <w:r w:rsidR="009A586A" w:rsidRPr="008246D5">
        <w:rPr>
          <w:iCs/>
          <w:color w:val="0000FF"/>
        </w:rPr>
        <w:t>[</w:t>
      </w:r>
      <w:r w:rsidR="009A586A" w:rsidRPr="008246D5">
        <w:rPr>
          <w:i/>
          <w:color w:val="0000FF"/>
        </w:rPr>
        <w:t>Plans that do not cover excluded drugs under an enhanced benefit, OR plans that do cover excluded drugs under an enhanced benefit but with the same cost sharing as covered Part D drugs in this stage (i.e., no cost sharing) insert the following:</w:t>
      </w:r>
      <w:r w:rsidRPr="008246D5">
        <w:rPr>
          <w:color w:val="0000FF"/>
        </w:rPr>
        <w:t xml:space="preserve"> </w:t>
      </w:r>
      <w:r w:rsidR="00A643B0" w:rsidRPr="008246D5">
        <w:rPr>
          <w:color w:val="0000FF"/>
        </w:rPr>
        <w:t xml:space="preserve">During this payment stage, </w:t>
      </w:r>
      <w:r w:rsidR="00EC1ABC" w:rsidRPr="008246D5">
        <w:rPr>
          <w:color w:val="0000FF"/>
        </w:rPr>
        <w:t>you pay nothing</w:t>
      </w:r>
      <w:r w:rsidR="00A643B0" w:rsidRPr="008246D5">
        <w:rPr>
          <w:color w:val="0000FF"/>
        </w:rPr>
        <w:t xml:space="preserve"> for your covered </w:t>
      </w:r>
      <w:r w:rsidR="00A643B0" w:rsidRPr="00FA5985">
        <w:rPr>
          <w:color w:val="0000FF"/>
        </w:rPr>
        <w:t>Part D drugs</w:t>
      </w:r>
      <w:r w:rsidR="00A179AC" w:rsidRPr="00FA5985">
        <w:rPr>
          <w:color w:val="0000FF"/>
        </w:rPr>
        <w:t xml:space="preserve"> </w:t>
      </w:r>
      <w:r w:rsidR="001A3091" w:rsidRPr="00FA5985">
        <w:rPr>
          <w:bCs/>
          <w:color w:val="0000FF"/>
        </w:rPr>
        <w:t>[</w:t>
      </w:r>
      <w:r w:rsidR="001A3091" w:rsidRPr="00FA5985">
        <w:rPr>
          <w:i/>
          <w:color w:val="0000FF"/>
        </w:rPr>
        <w:t>insert</w:t>
      </w:r>
      <w:r w:rsidR="001A3091" w:rsidRPr="00FA5985">
        <w:rPr>
          <w:i/>
          <w:iCs/>
          <w:color w:val="0000FF"/>
        </w:rPr>
        <w:t xml:space="preserve"> if applicable</w:t>
      </w:r>
      <w:r w:rsidR="001A3091" w:rsidRPr="008246D5">
        <w:rPr>
          <w:i/>
          <w:iCs/>
          <w:color w:val="0000FF"/>
        </w:rPr>
        <w:t xml:space="preserve">: </w:t>
      </w:r>
      <w:r w:rsidR="001A3091" w:rsidRPr="008246D5">
        <w:rPr>
          <w:color w:val="0000FF"/>
        </w:rPr>
        <w:t>and for excluded drugs that are covered under our enhanced benefit]</w:t>
      </w:r>
      <w:r w:rsidR="009A586A" w:rsidRPr="008246D5">
        <w:rPr>
          <w:color w:val="0000FF"/>
        </w:rPr>
        <w:t>]</w:t>
      </w:r>
      <w:r w:rsidR="00A1048D" w:rsidRPr="008246D5">
        <w:rPr>
          <w:color w:val="0000FF"/>
        </w:rPr>
        <w:t>.</w:t>
      </w:r>
      <w:r w:rsidR="009A586A" w:rsidRPr="008246D5">
        <w:rPr>
          <w:i/>
          <w:iCs/>
          <w:color w:val="0000FF"/>
        </w:rPr>
        <w:t xml:space="preserve"> </w:t>
      </w:r>
      <w:r w:rsidR="009A586A" w:rsidRPr="008246D5">
        <w:rPr>
          <w:color w:val="0000FF"/>
        </w:rPr>
        <w:t>[</w:t>
      </w:r>
      <w:r w:rsidR="009A586A" w:rsidRPr="008246D5">
        <w:rPr>
          <w:i/>
          <w:iCs/>
          <w:color w:val="0000FF"/>
        </w:rPr>
        <w:t xml:space="preserve">Plans that cover excluded drugs under an enhanced benefit with cost sharing in this stage, insert the following: </w:t>
      </w:r>
      <w:r w:rsidR="009A586A" w:rsidRPr="008246D5">
        <w:rPr>
          <w:color w:val="0000FF"/>
        </w:rPr>
        <w:t>During this payment stage, the plan pays the full cost for your covered Part D drugs. You may have cost sharing for excluded drugs that are covered under our enhanced benefit</w:t>
      </w:r>
      <w:r w:rsidR="009A586A" w:rsidRPr="00D817DD">
        <w:rPr>
          <w:color w:val="0000FF"/>
        </w:rPr>
        <w:t>.</w:t>
      </w:r>
      <w:r w:rsidR="009A586A" w:rsidRPr="008246D5">
        <w:rPr>
          <w:color w:val="0000FF"/>
        </w:rPr>
        <w:t>]</w:t>
      </w:r>
    </w:p>
    <w:p w14:paraId="26902D34" w14:textId="2C98D73F"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D2C57">
        <w:rPr>
          <w:b/>
          <w:bCs/>
          <w:color w:val="000000"/>
        </w:rPr>
        <w:t>Centers for</w:t>
      </w:r>
      <w:r w:rsidRPr="00DE00A7">
        <w:rPr>
          <w:b/>
          <w:bCs/>
          <w:color w:val="000000"/>
        </w:rPr>
        <w:t xml:space="preserve"> Medicare &amp; Medicaid Services (CMS)</w:t>
      </w:r>
      <w:r w:rsidRPr="00052110">
        <w:rPr>
          <w:color w:val="000000"/>
        </w:rPr>
        <w:t xml:space="preserve"> – The Federal agency that administers Medicare. </w:t>
      </w:r>
    </w:p>
    <w:p w14:paraId="79734E38" w14:textId="3BEE4203" w:rsidR="00661AE5" w:rsidRPr="004B7600" w:rsidRDefault="00661AE5">
      <w:pPr>
        <w:rPr>
          <w:b/>
          <w:bCs/>
          <w:color w:val="000000"/>
        </w:rPr>
      </w:pPr>
      <w:r w:rsidRPr="00CD2C57">
        <w:rPr>
          <w:b/>
          <w:bCs/>
          <w:color w:val="000000"/>
        </w:rPr>
        <w:t xml:space="preserve">Chronic-Care Special Needs Plan </w:t>
      </w:r>
      <w:r w:rsidR="00F652C7" w:rsidRPr="00A40D58">
        <w:rPr>
          <w:color w:val="000000"/>
        </w:rPr>
        <w:t>–</w:t>
      </w:r>
      <w:r w:rsidRPr="00CD2C57">
        <w:rPr>
          <w:b/>
          <w:bCs/>
          <w:color w:val="000000"/>
        </w:rPr>
        <w:t xml:space="preserve"> </w:t>
      </w:r>
      <w:r>
        <w:rPr>
          <w:color w:val="000000"/>
        </w:rPr>
        <w:t xml:space="preserve">C-SNPs are SNPs that restrict enrollment to </w:t>
      </w:r>
      <w:r w:rsidR="0046129C" w:rsidRPr="0047317D">
        <w:rPr>
          <w:color w:val="000000"/>
        </w:rPr>
        <w:t>MA eligible individuals who have one or more severe or disabling chronic conditions, as defined under</w:t>
      </w:r>
      <w:r w:rsidR="0046129C">
        <w:rPr>
          <w:color w:val="000000"/>
        </w:rPr>
        <w:t xml:space="preserve"> 42 CFR 422.2</w:t>
      </w:r>
      <w:r w:rsidR="0046129C" w:rsidRPr="0047317D">
        <w:rPr>
          <w:color w:val="000000"/>
        </w:rPr>
        <w:t>, including restricting enrollment based on the multiple commonly co-morbid and clinically</w:t>
      </w:r>
      <w:r w:rsidR="0092413A">
        <w:rPr>
          <w:color w:val="000000"/>
        </w:rPr>
        <w:t xml:space="preserve"> </w:t>
      </w:r>
      <w:r w:rsidR="0046129C" w:rsidRPr="0047317D">
        <w:rPr>
          <w:color w:val="000000"/>
        </w:rPr>
        <w:t xml:space="preserve">linked condition groupings specified in </w:t>
      </w:r>
      <w:r w:rsidR="0046129C">
        <w:rPr>
          <w:color w:val="000000"/>
        </w:rPr>
        <w:t xml:space="preserve">42 CFR </w:t>
      </w:r>
      <w:r w:rsidR="0046129C" w:rsidRPr="0047317D">
        <w:rPr>
          <w:color w:val="000000"/>
        </w:rPr>
        <w:t>422.4(a)(1)(iv)</w:t>
      </w:r>
      <w:r w:rsidR="0046129C">
        <w:rPr>
          <w:color w:val="000000"/>
        </w:rPr>
        <w:t>.</w:t>
      </w:r>
      <w:r w:rsidR="0046129C" w:rsidRPr="0047317D">
        <w:rPr>
          <w:color w:val="000000"/>
        </w:rPr>
        <w:t xml:space="preserve"> </w:t>
      </w:r>
    </w:p>
    <w:p w14:paraId="0422E8AE" w14:textId="442F17F2" w:rsidR="003750D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CD2C57">
        <w:rPr>
          <w:b/>
          <w:bCs/>
        </w:rPr>
        <w:t>Coinsurance</w:t>
      </w:r>
      <w:r w:rsidRPr="00052110">
        <w:t xml:space="preserve"> – An amount you may be required to pay</w:t>
      </w:r>
      <w:bookmarkStart w:id="1368" w:name="_Hlk71020208"/>
      <w:r w:rsidR="00FA3AB9">
        <w:t xml:space="preserve">, </w:t>
      </w:r>
      <w:r w:rsidR="009B3AFD">
        <w:t xml:space="preserve">expressed as </w:t>
      </w:r>
      <w:r w:rsidR="00FA3AB9">
        <w:t>a percentage (for example 20%)</w:t>
      </w:r>
      <w:r w:rsidR="00FA3AB9" w:rsidRPr="00052110">
        <w:t xml:space="preserve"> </w:t>
      </w:r>
      <w:bookmarkEnd w:id="1368"/>
      <w:r w:rsidRPr="00052110">
        <w:t xml:space="preserve">as your share of the cost for services </w:t>
      </w:r>
      <w:r w:rsidR="003B7642" w:rsidRPr="00052110">
        <w:t xml:space="preserve">or prescription drugs </w:t>
      </w:r>
      <w:r w:rsidR="003B7642" w:rsidRPr="00052110">
        <w:rPr>
          <w:color w:val="0000FF"/>
        </w:rPr>
        <w:t>[</w:t>
      </w:r>
      <w:r w:rsidR="003B7642" w:rsidRPr="00CD2C57">
        <w:rPr>
          <w:i/>
          <w:iCs/>
          <w:color w:val="0000FF"/>
        </w:rPr>
        <w:t>insert if applicable:</w:t>
      </w:r>
      <w:r w:rsidR="003B7642" w:rsidRPr="00052110">
        <w:rPr>
          <w:color w:val="0000FF"/>
        </w:rPr>
        <w:t xml:space="preserve"> </w:t>
      </w:r>
      <w:r w:rsidRPr="00052110">
        <w:rPr>
          <w:color w:val="0000FF"/>
        </w:rPr>
        <w:t>after you pay any deductibles</w:t>
      </w:r>
      <w:r w:rsidR="003B7642" w:rsidRPr="00052110">
        <w:rPr>
          <w:color w:val="0000FF"/>
        </w:rPr>
        <w:t>]</w:t>
      </w:r>
      <w:r w:rsidRPr="005935F6">
        <w:rPr>
          <w:color w:val="000000" w:themeColor="text1"/>
        </w:rPr>
        <w:t>.</w:t>
      </w:r>
      <w:r w:rsidRPr="00052110">
        <w:t xml:space="preserve"> </w:t>
      </w:r>
    </w:p>
    <w:p w14:paraId="4A4504F2" w14:textId="6964826A" w:rsidR="006E2E4F" w:rsidRPr="00052110" w:rsidRDefault="006E2E4F" w:rsidP="006E2E4F">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CD2C57">
        <w:rPr>
          <w:b/>
          <w:bCs/>
        </w:rPr>
        <w:t>Complaint</w:t>
      </w:r>
      <w:r w:rsidR="00C640A1">
        <w:t xml:space="preserve"> - </w:t>
      </w:r>
      <w:r>
        <w:t xml:space="preserve">The formal name for making a complaint is </w:t>
      </w:r>
      <w:r w:rsidRPr="00975409">
        <w:rPr>
          <w:b/>
        </w:rPr>
        <w:t>filing a grievance</w:t>
      </w:r>
      <w:r>
        <w:t xml:space="preserve">. </w:t>
      </w:r>
      <w:r w:rsidRPr="00CD2C57">
        <w:t xml:space="preserve">The complaint process is used </w:t>
      </w:r>
      <w:r w:rsidR="009257AE" w:rsidRPr="00DE00A7">
        <w:rPr>
          <w:i/>
          <w:iCs/>
        </w:rPr>
        <w:t xml:space="preserve">only </w:t>
      </w:r>
      <w:r w:rsidRPr="00CB6200">
        <w:t xml:space="preserve">for certain types of </w:t>
      </w:r>
      <w:r w:rsidR="0092333A" w:rsidRPr="00CB6200">
        <w:t>problems.</w:t>
      </w:r>
      <w:r w:rsidRPr="00CB6200">
        <w:t xml:space="preserve"> This includes problems related to quality of care, waiting times, and the customer service you receive.</w:t>
      </w:r>
      <w:r w:rsidR="00C91B9A" w:rsidRPr="00CB6200">
        <w:t xml:space="preserve"> It also includes complaints if your plan does not follow the time periods in the appeal process.</w:t>
      </w:r>
      <w:r w:rsidRPr="00CB6200">
        <w:t xml:space="preserve"> </w:t>
      </w:r>
    </w:p>
    <w:p w14:paraId="54DB986C" w14:textId="68898093" w:rsidR="003750D0" w:rsidRPr="004B7600" w:rsidRDefault="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CD2C57">
        <w:rPr>
          <w:b/>
          <w:bCs/>
          <w:color w:val="000000"/>
        </w:rPr>
        <w:t>Comprehensive Outpatient Rehabilitation Facility</w:t>
      </w:r>
      <w:r w:rsidRPr="00052110">
        <w:rPr>
          <w:color w:val="000000"/>
        </w:rPr>
        <w:t xml:space="preserve"> </w:t>
      </w:r>
      <w:r w:rsidRPr="00CD2C57">
        <w:rPr>
          <w:b/>
          <w:bCs/>
          <w:color w:val="000000"/>
        </w:rPr>
        <w:t>(CORF)</w:t>
      </w:r>
      <w:r w:rsidRPr="00052110">
        <w:rPr>
          <w:color w:val="000000"/>
        </w:rPr>
        <w:t xml:space="preserve"> – A facility that mainly provides rehabilitation services after an illness or injury, including </w:t>
      </w:r>
      <w:r w:rsidR="007044F3" w:rsidRPr="00052110">
        <w:rPr>
          <w:color w:val="000000"/>
        </w:rPr>
        <w:t>physical therapy, social or psychological services, respiratory therapy, occupational therapy and speech-language pathology services, and home environment evaluation services</w:t>
      </w:r>
      <w:r w:rsidRPr="00052110">
        <w:rPr>
          <w:color w:val="000000"/>
        </w:rPr>
        <w:t>.</w:t>
      </w:r>
    </w:p>
    <w:p w14:paraId="07733F47" w14:textId="2AB8419C" w:rsidR="003750D0" w:rsidRPr="00052110" w:rsidRDefault="003750D0" w:rsidP="009E51F3">
      <w:r w:rsidRPr="00CD2C57">
        <w:rPr>
          <w:b/>
          <w:bCs/>
        </w:rPr>
        <w:t>Copayment</w:t>
      </w:r>
      <w:r w:rsidRPr="00052110">
        <w:t xml:space="preserve"> </w:t>
      </w:r>
      <w:r w:rsidR="008D6C39" w:rsidRPr="00CD2C57">
        <w:rPr>
          <w:b/>
          <w:bCs/>
        </w:rPr>
        <w:t>(or copay)</w:t>
      </w:r>
      <w:r w:rsidR="008D6C39">
        <w:t xml:space="preserve"> </w:t>
      </w:r>
      <w:r w:rsidRPr="00052110">
        <w:t>– An amount you may be required to pay as your share of the cost for a medical service or supply, like a doctor’s visit, hospital outpatient visit, or a prescription</w:t>
      </w:r>
      <w:r w:rsidR="00CF140C" w:rsidRPr="00052110">
        <w:t xml:space="preserve"> drug</w:t>
      </w:r>
      <w:r w:rsidRPr="00052110">
        <w:t>. A copayment is a set amount</w:t>
      </w:r>
      <w:bookmarkStart w:id="1369" w:name="_Hlk71020259"/>
      <w:bookmarkStart w:id="1370" w:name="_Hlk71481591"/>
      <w:r w:rsidR="00FA3AB9">
        <w:t xml:space="preserve"> (for example $10)</w:t>
      </w:r>
      <w:bookmarkEnd w:id="1369"/>
      <w:bookmarkEnd w:id="1370"/>
      <w:r w:rsidRPr="00052110">
        <w:t xml:space="preserve">, rather than a percentage. </w:t>
      </w:r>
    </w:p>
    <w:p w14:paraId="6B4F4AAD" w14:textId="34406D62" w:rsidR="003750D0" w:rsidRPr="004B4C10" w:rsidRDefault="00263FAC">
      <w:pPr>
        <w:autoSpaceDE w:val="0"/>
        <w:autoSpaceDN w:val="0"/>
        <w:adjustRightInd w:val="0"/>
        <w:rPr>
          <w:color w:val="000000"/>
        </w:rPr>
      </w:pPr>
      <w:r w:rsidRPr="00CD2C57">
        <w:rPr>
          <w:b/>
          <w:bCs/>
          <w:color w:val="000000"/>
        </w:rPr>
        <w:t>Cost</w:t>
      </w:r>
      <w:r w:rsidR="00F73B34" w:rsidRPr="00DE00A7">
        <w:rPr>
          <w:b/>
          <w:bCs/>
          <w:color w:val="000000"/>
        </w:rPr>
        <w:t xml:space="preserve"> S</w:t>
      </w:r>
      <w:r w:rsidRPr="00CB6200">
        <w:rPr>
          <w:b/>
          <w:bCs/>
          <w:color w:val="000000"/>
        </w:rPr>
        <w:t>haring</w:t>
      </w:r>
      <w:r w:rsidR="003750D0" w:rsidRPr="00052110">
        <w:rPr>
          <w:color w:val="000000"/>
        </w:rPr>
        <w:t xml:space="preserve"> –</w:t>
      </w:r>
      <w:r w:rsidR="003750D0" w:rsidRPr="00CD2C57">
        <w:rPr>
          <w:color w:val="000000"/>
        </w:rPr>
        <w:t xml:space="preserve"> </w:t>
      </w:r>
      <w:r w:rsidRPr="00DE00A7">
        <w:t>Cost</w:t>
      </w:r>
      <w:r w:rsidR="00F73B34" w:rsidRPr="00CB6200">
        <w:t xml:space="preserve"> </w:t>
      </w:r>
      <w:r w:rsidRPr="00CB6200">
        <w:t>sharing</w:t>
      </w:r>
      <w:r w:rsidR="003750D0" w:rsidRPr="00CB6200">
        <w:t xml:space="preserve"> refers to amounts that a member has to pay when </w:t>
      </w:r>
      <w:r w:rsidR="003750D0" w:rsidRPr="00CB6200">
        <w:rPr>
          <w:color w:val="000000"/>
        </w:rPr>
        <w:t>services or drugs</w:t>
      </w:r>
      <w:r w:rsidR="003750D0" w:rsidRPr="00CB6200">
        <w:rPr>
          <w:color w:val="0000FF"/>
        </w:rPr>
        <w:t xml:space="preserve"> </w:t>
      </w:r>
      <w:r w:rsidR="003750D0" w:rsidRPr="00CB6200">
        <w:t>are received.</w:t>
      </w:r>
      <w:r w:rsidR="00995785" w:rsidRPr="00CB6200">
        <w:t xml:space="preserve"> </w:t>
      </w:r>
      <w:r w:rsidR="00995785" w:rsidRPr="00CB6200">
        <w:rPr>
          <w:color w:val="0000FF"/>
        </w:rPr>
        <w:t>[</w:t>
      </w:r>
      <w:r w:rsidR="00995785" w:rsidRPr="00CB6200">
        <w:rPr>
          <w:i/>
          <w:iCs/>
          <w:color w:val="0000FF"/>
        </w:rPr>
        <w:t>Insert if plan has a premium:</w:t>
      </w:r>
      <w:r w:rsidR="00995785" w:rsidRPr="00CB6200">
        <w:rPr>
          <w:color w:val="0000FF"/>
        </w:rPr>
        <w:t xml:space="preserve"> (This is in addition to the plan’s monthly premium.)]</w:t>
      </w:r>
      <w:r w:rsidR="003750D0" w:rsidRPr="00CB6200">
        <w:t xml:space="preserve"> </w:t>
      </w:r>
      <w:r w:rsidRPr="00CB6200">
        <w:t>Cost</w:t>
      </w:r>
      <w:r w:rsidR="00F73B34" w:rsidRPr="00CB6200">
        <w:t xml:space="preserve"> </w:t>
      </w:r>
      <w:r w:rsidRPr="00CB6200">
        <w:t>sharing</w:t>
      </w:r>
      <w:r w:rsidR="003750D0" w:rsidRPr="00CB6200">
        <w:t xml:space="preserve"> includes any combination of the following three types of payments: (1) any deductible amount a plan may impose before services or drugs are covered; (2) any fixed copayment amount that a plan requires when a specific service or drug is received; or (3) any coinsurance amount, a percentage of the total amount paid for a service or drug, that a plan requires when a specific service or drug is received.</w:t>
      </w:r>
      <w:r w:rsidR="00735AFC" w:rsidRPr="00052110">
        <w:t xml:space="preserve"> </w:t>
      </w:r>
    </w:p>
    <w:p w14:paraId="5BF0BE6A"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D2C57">
        <w:rPr>
          <w:i/>
          <w:iCs/>
          <w:color w:val="0000FF"/>
        </w:rPr>
        <w:t>[De</w:t>
      </w:r>
      <w:r w:rsidR="00B043CC" w:rsidRPr="00DE00A7">
        <w:rPr>
          <w:i/>
          <w:iCs/>
          <w:color w:val="0000FF"/>
        </w:rPr>
        <w:t>lete if plan does not use tiers</w:t>
      </w:r>
      <w:r w:rsidRPr="00CB6200">
        <w:rPr>
          <w:i/>
          <w:iCs/>
          <w:color w:val="0000FF"/>
        </w:rPr>
        <w:t xml:space="preserve">] </w:t>
      </w:r>
      <w:r w:rsidRPr="00CB6200">
        <w:rPr>
          <w:b/>
          <w:bCs/>
        </w:rPr>
        <w:t>Cost-Sharing Tier</w:t>
      </w:r>
      <w:r w:rsidRPr="00052110">
        <w:t xml:space="preserve"> – </w:t>
      </w:r>
      <w:r w:rsidRPr="00052110">
        <w:rPr>
          <w:color w:val="000000"/>
        </w:rPr>
        <w:t xml:space="preserve">Every drug on the list of covered drugs is in one of </w:t>
      </w:r>
      <w:r w:rsidRPr="00CD2C57">
        <w:rPr>
          <w:i/>
          <w:iCs/>
          <w:color w:val="0000FF"/>
        </w:rPr>
        <w:t>[insert number of tiers]</w:t>
      </w:r>
      <w:r w:rsidRPr="00052110">
        <w:rPr>
          <w:color w:val="000000"/>
        </w:rPr>
        <w:t xml:space="preserve"> </w:t>
      </w:r>
      <w:r w:rsidRPr="00052110">
        <w:t>cost-sharing tiers</w:t>
      </w:r>
      <w:r w:rsidRPr="00052110">
        <w:rPr>
          <w:color w:val="000000"/>
        </w:rPr>
        <w:t xml:space="preserve">. In general, the higher the </w:t>
      </w:r>
      <w:r w:rsidRPr="00052110">
        <w:t>cost-sharing tier</w:t>
      </w:r>
      <w:r w:rsidRPr="00052110">
        <w:rPr>
          <w:color w:val="000000"/>
        </w:rPr>
        <w:t>, the higher your cost for the drug.</w:t>
      </w:r>
    </w:p>
    <w:p w14:paraId="3DC5D42E" w14:textId="7207E2CD" w:rsidR="003750D0" w:rsidRPr="00052110" w:rsidRDefault="003750D0" w:rsidP="009E51F3">
      <w:pPr>
        <w:autoSpaceDE w:val="0"/>
        <w:autoSpaceDN w:val="0"/>
        <w:adjustRightInd w:val="0"/>
        <w:rPr>
          <w:color w:val="000000"/>
        </w:rPr>
      </w:pPr>
      <w:r w:rsidRPr="00CD2C57">
        <w:rPr>
          <w:b/>
          <w:bCs/>
        </w:rPr>
        <w:t>Coverage Determination</w:t>
      </w:r>
      <w:r w:rsidRPr="00052110">
        <w:t xml:space="preserve"> </w:t>
      </w:r>
      <w:r w:rsidRPr="00CD2C57">
        <w:rPr>
          <w:b/>
          <w:bCs/>
        </w:rPr>
        <w:t xml:space="preserve">– </w:t>
      </w:r>
      <w:r w:rsidRPr="00052110">
        <w:t>A decision about whether a drug prescribed for you is covered by the plan and the amount, if any, you are required to pay for the prescription. In general, if you bring your prescription to a pharmacy and the pharmacy tells you the prescription isn’t covered under your plan, that isn’t a coverage determination. You need to call or write to your plan to ask for a formal decision about the coverage.</w:t>
      </w:r>
      <w:r w:rsidR="00EF76AD" w:rsidRPr="00052110">
        <w:t xml:space="preserve"> Coverage determinations are called </w:t>
      </w:r>
      <w:r w:rsidR="00EF76AD" w:rsidRPr="00124AD0">
        <w:rPr>
          <w:b/>
        </w:rPr>
        <w:t>coverage decisions</w:t>
      </w:r>
      <w:r w:rsidR="00EF76AD" w:rsidRPr="00052110">
        <w:t xml:space="preserve"> in this </w:t>
      </w:r>
      <w:r w:rsidR="00FA3AB9">
        <w:t>document</w:t>
      </w:r>
      <w:r w:rsidR="00EF76AD" w:rsidRPr="00052110">
        <w:t xml:space="preserve">. </w:t>
      </w:r>
    </w:p>
    <w:p w14:paraId="6969C339" w14:textId="77777777" w:rsidR="003750D0" w:rsidRPr="00052110" w:rsidRDefault="003750D0" w:rsidP="009E51F3">
      <w:pPr>
        <w:autoSpaceDE w:val="0"/>
        <w:autoSpaceDN w:val="0"/>
        <w:adjustRightInd w:val="0"/>
      </w:pPr>
      <w:r w:rsidRPr="00CD2C57">
        <w:rPr>
          <w:b/>
          <w:bCs/>
        </w:rPr>
        <w:t>Covered Drugs</w:t>
      </w:r>
      <w:r w:rsidRPr="00052110">
        <w:t xml:space="preserve"> – The term we use to mean all of the prescription drugs covered by our plan. </w:t>
      </w:r>
    </w:p>
    <w:p w14:paraId="19734BBC" w14:textId="04B4F550" w:rsidR="003750D0" w:rsidRPr="00052110" w:rsidRDefault="003750D0" w:rsidP="009E51F3">
      <w:r w:rsidRPr="00CD2C57">
        <w:rPr>
          <w:b/>
          <w:bCs/>
        </w:rPr>
        <w:t>Covered Services</w:t>
      </w:r>
      <w:r w:rsidRPr="00052110">
        <w:t xml:space="preserve"> – </w:t>
      </w:r>
      <w:r w:rsidR="0092333A" w:rsidRPr="00052110">
        <w:t>The term</w:t>
      </w:r>
      <w:r w:rsidRPr="00052110">
        <w:t xml:space="preserve"> we use to mean all of the health care services and supplies that are covered by our plan. </w:t>
      </w:r>
    </w:p>
    <w:p w14:paraId="772D1F98" w14:textId="19FCF181" w:rsidR="003750D0" w:rsidRPr="00052110" w:rsidRDefault="003750D0" w:rsidP="009E51F3">
      <w:pPr>
        <w:rPr>
          <w:color w:val="000000"/>
        </w:rPr>
      </w:pPr>
      <w:r w:rsidRPr="00CD2C57">
        <w:rPr>
          <w:b/>
          <w:bCs/>
          <w:color w:val="000000"/>
        </w:rPr>
        <w:t xml:space="preserve">Creditable Prescription Drug Coverage </w:t>
      </w:r>
      <w:r w:rsidRPr="00052110">
        <w:rPr>
          <w:color w:val="000000"/>
        </w:rPr>
        <w:t xml:space="preserve">– Prescription drug coverage (for example, from an employer or union) that is expected to </w:t>
      </w:r>
      <w:r w:rsidR="005315DD" w:rsidRPr="00052110">
        <w:rPr>
          <w:color w:val="000000"/>
        </w:rPr>
        <w:t>pay</w:t>
      </w:r>
      <w:r w:rsidRPr="00052110">
        <w:rPr>
          <w:color w:val="000000"/>
        </w:rPr>
        <w:t xml:space="preserve">, on average, at least as much as Medicare’s standard prescription drug coverage. People who have this kind of coverage when they become eligible for Medicare can generally keep that coverage without paying </w:t>
      </w:r>
      <w:r w:rsidRPr="002A2FB3">
        <w:rPr>
          <w:color w:val="000000"/>
        </w:rPr>
        <w:t>a penalty if they decide to</w:t>
      </w:r>
      <w:r w:rsidRPr="00052110">
        <w:rPr>
          <w:color w:val="000000"/>
        </w:rPr>
        <w:t xml:space="preserve"> enroll in Medicare prescription drug coverage later. </w:t>
      </w:r>
    </w:p>
    <w:p w14:paraId="1922022F" w14:textId="32ED24AD" w:rsidR="003750D0" w:rsidRPr="00052110" w:rsidRDefault="003750D0" w:rsidP="009E51F3">
      <w:r w:rsidRPr="00CD2C57">
        <w:rPr>
          <w:b/>
          <w:bCs/>
        </w:rPr>
        <w:t>Custodial Care</w:t>
      </w:r>
      <w:r w:rsidRPr="00052110">
        <w:t xml:space="preserve"> –</w:t>
      </w:r>
      <w:r w:rsidR="00F52154" w:rsidRPr="00052110">
        <w:t xml:space="preserve"> Custodial care is personal care provided in a nursing home, hospice, or other facility setting when you do not need </w:t>
      </w:r>
      <w:r w:rsidR="007A5F63" w:rsidRPr="00052110">
        <w:t xml:space="preserve">skilled </w:t>
      </w:r>
      <w:r w:rsidR="00F52154" w:rsidRPr="00052110">
        <w:t xml:space="preserve">medical care or skilled nursing care. </w:t>
      </w:r>
      <w:r w:rsidR="00C63E91" w:rsidRPr="00052110">
        <w:rPr>
          <w:color w:val="000000"/>
        </w:rPr>
        <w:t>Custodial care</w:t>
      </w:r>
      <w:r w:rsidR="001E79E2">
        <w:rPr>
          <w:color w:val="000000"/>
        </w:rPr>
        <w:t>,</w:t>
      </w:r>
      <w:r w:rsidR="00C63E91" w:rsidRPr="00052110">
        <w:rPr>
          <w:color w:val="000000"/>
        </w:rPr>
        <w:t xml:space="preserve"> provided by people who do</w:t>
      </w:r>
      <w:r w:rsidR="001E79E2">
        <w:rPr>
          <w:color w:val="000000"/>
        </w:rPr>
        <w:t xml:space="preserve"> not</w:t>
      </w:r>
      <w:r w:rsidR="00C63E91" w:rsidRPr="00052110">
        <w:rPr>
          <w:color w:val="000000"/>
        </w:rPr>
        <w:t xml:space="preserve"> have professional skills or training,</w:t>
      </w:r>
      <w:bookmarkStart w:id="1371" w:name="_Hlk71020413"/>
      <w:bookmarkStart w:id="1372" w:name="_Hlk71481794"/>
      <w:r w:rsidR="001E79E2" w:rsidRPr="001E79E2">
        <w:rPr>
          <w:color w:val="000000"/>
        </w:rPr>
        <w:t xml:space="preserve"> </w:t>
      </w:r>
      <w:bookmarkEnd w:id="1371"/>
      <w:bookmarkEnd w:id="1372"/>
      <w:r w:rsidR="0092333A">
        <w:rPr>
          <w:color w:val="000000"/>
        </w:rPr>
        <w:t>includes</w:t>
      </w:r>
      <w:r w:rsidR="0092333A" w:rsidRPr="00052110">
        <w:rPr>
          <w:color w:val="000000"/>
        </w:rPr>
        <w:t xml:space="preserve"> </w:t>
      </w:r>
      <w:r w:rsidR="0092333A" w:rsidRPr="00052110">
        <w:t>help</w:t>
      </w:r>
      <w:r w:rsidRPr="00052110">
        <w:t xml:space="preserve"> with activities of daily living like bathing, dressing, eating, getting in or out of a bed or chair, moving around, and using the bathroom. It</w:t>
      </w:r>
      <w:r w:rsidR="00E83C4A">
        <w:t xml:space="preserve"> </w:t>
      </w:r>
      <w:r w:rsidRPr="00052110">
        <w:t>may also include the kind of health-related care that most people do themselves, like using eye drops. Medicare doesn’t pay for custodial care.</w:t>
      </w:r>
    </w:p>
    <w:p w14:paraId="48BA7135" w14:textId="053FFEE9" w:rsidR="00805D3B" w:rsidRPr="00052110" w:rsidRDefault="00805D3B" w:rsidP="009E51F3">
      <w:r w:rsidRPr="00CD2C57">
        <w:rPr>
          <w:b/>
          <w:bCs/>
        </w:rPr>
        <w:t>Daily cost-sharing rate</w:t>
      </w:r>
      <w:r w:rsidRPr="00052110">
        <w:t xml:space="preserve"> – A daily cost-sharing rate may apply when your doctor prescribes less than a full month’s supply of certain drugs for you and y</w:t>
      </w:r>
      <w:r w:rsidR="0052164B">
        <w:t>ou are required to pay a copay</w:t>
      </w:r>
      <w:r w:rsidR="0010361C">
        <w:t>ment</w:t>
      </w:r>
      <w:r w:rsidR="0052164B">
        <w:t>.</w:t>
      </w:r>
      <w:r w:rsidRPr="00052110">
        <w:t xml:space="preserve"> A daily </w:t>
      </w:r>
      <w:r w:rsidR="00263FAC" w:rsidRPr="00052110">
        <w:t>cost-sharing</w:t>
      </w:r>
      <w:r w:rsidRPr="00052110">
        <w:t xml:space="preserve"> rate is the copay</w:t>
      </w:r>
      <w:r w:rsidR="0010361C">
        <w:t>ment</w:t>
      </w:r>
      <w:r w:rsidRPr="00052110">
        <w:t xml:space="preserve"> divided by the number of days in a month’s supply. Here is an example: If your copay</w:t>
      </w:r>
      <w:r w:rsidR="0010361C">
        <w:t>ment</w:t>
      </w:r>
      <w:r w:rsidRPr="00052110">
        <w:t xml:space="preserve"> for a one-month supply of a drug is $30, and a one-month’s supply in your plan is 30 days, then your daily cost-sharing rate</w:t>
      </w:r>
      <w:r w:rsidR="00D60EBE">
        <w:t xml:space="preserve"> </w:t>
      </w:r>
      <w:r w:rsidRPr="00052110">
        <w:t xml:space="preserve">is $1 per day. </w:t>
      </w:r>
    </w:p>
    <w:p w14:paraId="3395D792" w14:textId="4A9523E9" w:rsidR="003750D0" w:rsidRPr="00052110" w:rsidRDefault="003750D0" w:rsidP="009E51F3">
      <w:pPr>
        <w:rPr>
          <w:color w:val="211D1E"/>
        </w:rPr>
      </w:pPr>
      <w:r w:rsidRPr="00CD2C57">
        <w:rPr>
          <w:b/>
          <w:bCs/>
        </w:rPr>
        <w:t>Deductible</w:t>
      </w:r>
      <w:r w:rsidRPr="00DE00A7">
        <w:rPr>
          <w:b/>
          <w:bCs/>
          <w:smallCaps/>
        </w:rPr>
        <w:t xml:space="preserve"> </w:t>
      </w:r>
      <w:r w:rsidRPr="00052110">
        <w:t xml:space="preserve">– The amount you must pay </w:t>
      </w:r>
      <w:r w:rsidR="009B3999" w:rsidRPr="00052110">
        <w:rPr>
          <w:color w:val="211D1E"/>
        </w:rPr>
        <w:t>for health care or prescriptions</w:t>
      </w:r>
      <w:r w:rsidR="009B3999" w:rsidRPr="00052110">
        <w:t xml:space="preserve"> </w:t>
      </w:r>
      <w:r w:rsidRPr="00052110">
        <w:t>before our plan pay</w:t>
      </w:r>
      <w:r w:rsidR="001E79E2">
        <w:t>s</w:t>
      </w:r>
      <w:r w:rsidRPr="00052110">
        <w:t>.</w:t>
      </w:r>
      <w:r w:rsidR="009B3999" w:rsidRPr="00052110">
        <w:t xml:space="preserve"> </w:t>
      </w:r>
    </w:p>
    <w:p w14:paraId="167BC34C" w14:textId="547741D5" w:rsidR="003750D0" w:rsidRPr="00052110" w:rsidRDefault="003750D0" w:rsidP="009E51F3">
      <w:pPr>
        <w:autoSpaceDE w:val="0"/>
        <w:autoSpaceDN w:val="0"/>
        <w:adjustRightInd w:val="0"/>
        <w:rPr>
          <w:color w:val="000000"/>
        </w:rPr>
      </w:pPr>
      <w:r w:rsidRPr="00CD2C57">
        <w:rPr>
          <w:b/>
          <w:bCs/>
          <w:color w:val="000000"/>
        </w:rPr>
        <w:t>Disenroll</w:t>
      </w:r>
      <w:r w:rsidRPr="00052110">
        <w:rPr>
          <w:color w:val="000000"/>
        </w:rPr>
        <w:t xml:space="preserve"> or </w:t>
      </w:r>
      <w:r w:rsidRPr="00CD2C57">
        <w:rPr>
          <w:b/>
          <w:bCs/>
          <w:color w:val="000000"/>
        </w:rPr>
        <w:t>Disenrollment</w:t>
      </w:r>
      <w:r w:rsidRPr="00052110">
        <w:rPr>
          <w:color w:val="000000"/>
        </w:rPr>
        <w:t xml:space="preserve"> – The process of ending your membership in our plan. </w:t>
      </w:r>
    </w:p>
    <w:p w14:paraId="25000A7C" w14:textId="28E88D9C" w:rsidR="003122F1" w:rsidRPr="004B7600" w:rsidRDefault="003122F1">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CD2C57">
        <w:rPr>
          <w:b/>
          <w:bCs/>
        </w:rPr>
        <w:t xml:space="preserve">Dispensing Fee – </w:t>
      </w:r>
      <w:r w:rsidR="00B3519F" w:rsidRPr="00052110">
        <w:t>A fee charged each time a covered drug is dispensed to pay for the cost of</w:t>
      </w:r>
      <w:r w:rsidR="00B3519F" w:rsidRPr="00052110">
        <w:rPr>
          <w:color w:val="211D1E"/>
        </w:rPr>
        <w:t xml:space="preserve"> filling a prescription</w:t>
      </w:r>
      <w:bookmarkStart w:id="1373" w:name="_Hlk71020472"/>
      <w:r w:rsidR="001E79E2">
        <w:rPr>
          <w:color w:val="211D1E"/>
        </w:rPr>
        <w:t>, such as the</w:t>
      </w:r>
      <w:bookmarkEnd w:id="1373"/>
      <w:r w:rsidR="00B3519F" w:rsidRPr="00052110">
        <w:rPr>
          <w:color w:val="211D1E"/>
        </w:rPr>
        <w:t xml:space="preserve"> pharmacist’s time to prepare and package the prescription.</w:t>
      </w:r>
    </w:p>
    <w:p w14:paraId="7F72B26E" w14:textId="41A6B862" w:rsidR="00DF0AED" w:rsidRPr="00AB14C7" w:rsidRDefault="00DF0AED"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CD2C57">
        <w:rPr>
          <w:b/>
          <w:bCs/>
        </w:rPr>
        <w:t xml:space="preserve">Dual Eligible Special Needs Plans (D-SNP) – </w:t>
      </w:r>
      <w:r>
        <w:t xml:space="preserve">D-SNPs enroll individuals who are entitled to both </w:t>
      </w:r>
      <w:r w:rsidRPr="002A2FB3">
        <w:t>Medicare (</w:t>
      </w:r>
      <w:r w:rsidR="002A2FB3" w:rsidRPr="002A2FB3">
        <w:t xml:space="preserve">Title </w:t>
      </w:r>
      <w:r w:rsidRPr="002A2FB3">
        <w:t>XVIII of the Social Security Act) and medical assistance from a state plan under Medicaid (</w:t>
      </w:r>
      <w:r w:rsidR="002A2FB3" w:rsidRPr="002A2FB3">
        <w:t xml:space="preserve">Title </w:t>
      </w:r>
      <w:r w:rsidRPr="002A2FB3">
        <w:t>XIX). States cover some Medicare costs, depending on the state and the individual’s eligibility.</w:t>
      </w:r>
    </w:p>
    <w:p w14:paraId="0D9F02A7" w14:textId="2BAB596C" w:rsidR="003750D0" w:rsidRPr="002C3B10" w:rsidRDefault="003750D0" w:rsidP="5B1C06F4">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5B1C06F4">
        <w:rPr>
          <w:b/>
          <w:bCs/>
        </w:rPr>
        <w:t xml:space="preserve">Durable Medical Equipment </w:t>
      </w:r>
      <w:r w:rsidR="00A45951" w:rsidRPr="5B1C06F4">
        <w:rPr>
          <w:b/>
          <w:bCs/>
        </w:rPr>
        <w:t xml:space="preserve">(DME) </w:t>
      </w:r>
      <w:r>
        <w:t xml:space="preserve">– Certain medical equipment that is ordered by your doctor for </w:t>
      </w:r>
      <w:r w:rsidR="001B66BF">
        <w:t>medical reasons</w:t>
      </w:r>
      <w:r>
        <w:t xml:space="preserve">. Examples </w:t>
      </w:r>
      <w:r w:rsidR="00A45951">
        <w:t>include</w:t>
      </w:r>
      <w:r w:rsidR="00F37010">
        <w:t>:</w:t>
      </w:r>
      <w:r w:rsidR="00A45951">
        <w:t xml:space="preserve"> </w:t>
      </w:r>
      <w:r>
        <w:t xml:space="preserve">walkers, wheelchairs, </w:t>
      </w:r>
      <w:r w:rsidR="00A45951">
        <w:t xml:space="preserve">crutches, powered mattress systems, diabetic supplies, IV infusion pumps, speech generating devices, oxygen equipment, nebulizers, </w:t>
      </w:r>
      <w:r>
        <w:t>or hospital beds</w:t>
      </w:r>
      <w:r w:rsidR="00A45951">
        <w:t xml:space="preserve"> ordered by a provider for use in the home</w:t>
      </w:r>
      <w:r>
        <w:t xml:space="preserve">. </w:t>
      </w:r>
    </w:p>
    <w:p w14:paraId="28357EB6" w14:textId="6C931DD0" w:rsidR="004A09AA" w:rsidRPr="004B7600" w:rsidRDefault="004A09AA">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rPr>
      </w:pPr>
      <w:r w:rsidRPr="00CD2C57">
        <w:rPr>
          <w:b/>
          <w:bCs/>
        </w:rPr>
        <w:t xml:space="preserve">Emergency </w:t>
      </w:r>
      <w:r w:rsidRPr="00052110">
        <w:t xml:space="preserve">– </w:t>
      </w:r>
      <w:r w:rsidR="00ED6544" w:rsidRPr="00052110">
        <w:t>A</w:t>
      </w:r>
      <w:r w:rsidR="00ED6544" w:rsidRPr="00052110">
        <w:rPr>
          <w:b/>
          <w:bCs/>
        </w:rPr>
        <w:t xml:space="preserve"> </w:t>
      </w:r>
      <w:r w:rsidR="00ED6544" w:rsidRPr="00CD2C57">
        <w:t>medical emergency</w:t>
      </w:r>
      <w:r w:rsidR="00ED6544" w:rsidRPr="00052110">
        <w:rPr>
          <w:b/>
          <w:bCs/>
        </w:rPr>
        <w:t xml:space="preserve"> </w:t>
      </w:r>
      <w:r w:rsidR="00ED6544" w:rsidRPr="00052110">
        <w:t>is when you, or any other prudent layperson with an average knowledge of health and medicine, believe that you have medical symptoms that require immediate medical attention to prevent loss of life</w:t>
      </w:r>
      <w:r w:rsidR="002E712C">
        <w:t xml:space="preserve"> (and, if you are a pregnant woman</w:t>
      </w:r>
      <w:r w:rsidR="00ED6544" w:rsidRPr="00052110">
        <w:t xml:space="preserve">, loss of </w:t>
      </w:r>
      <w:r w:rsidR="0056717E">
        <w:t>a</w:t>
      </w:r>
      <w:r w:rsidR="00980304">
        <w:t>n unborn child</w:t>
      </w:r>
      <w:r w:rsidR="002E712C">
        <w:t>)</w:t>
      </w:r>
      <w:r w:rsidR="00ED6544" w:rsidRPr="00052110">
        <w:t>, loss of a limb, or loss of function of a limb</w:t>
      </w:r>
      <w:r w:rsidR="002E712C">
        <w:t>, or loss of or serious impairment to a bodily function</w:t>
      </w:r>
      <w:r w:rsidR="00ED6544" w:rsidRPr="00052110">
        <w:t>. The medical symptoms may be an illness, injury, severe pain, or a medical condition that is quickly getting worse.</w:t>
      </w:r>
    </w:p>
    <w:p w14:paraId="274ACEE1" w14:textId="68F93A48"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CD2C57">
        <w:rPr>
          <w:b/>
          <w:bCs/>
        </w:rPr>
        <w:t>Emergency Care</w:t>
      </w:r>
      <w:r w:rsidRPr="00052110">
        <w:t xml:space="preserve"> – Covered services that are: 1) </w:t>
      </w:r>
      <w:r w:rsidR="001E79E2">
        <w:t>provided</w:t>
      </w:r>
      <w:r w:rsidRPr="00052110">
        <w:t xml:space="preserve"> by a provider qualified to furnish emergency services; and 2) needed to </w:t>
      </w:r>
      <w:r w:rsidR="00B97C9A" w:rsidRPr="00052110">
        <w:t xml:space="preserve">treat, </w:t>
      </w:r>
      <w:r w:rsidRPr="00052110">
        <w:t>evaluate</w:t>
      </w:r>
      <w:r w:rsidR="00B97C9A" w:rsidRPr="00052110">
        <w:t>,</w:t>
      </w:r>
      <w:r w:rsidRPr="00052110">
        <w:t xml:space="preserve"> or stabilize an emergency medical condition. </w:t>
      </w:r>
    </w:p>
    <w:p w14:paraId="7BEF6181"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D2C57">
        <w:rPr>
          <w:b/>
          <w:bCs/>
          <w:color w:val="000000"/>
        </w:rPr>
        <w:t>Evidence of Coverage (EOC) and Disclosure I</w:t>
      </w:r>
      <w:r w:rsidRPr="00DE00A7">
        <w:rPr>
          <w:b/>
          <w:bCs/>
          <w:color w:val="000000"/>
        </w:rPr>
        <w:t xml:space="preserve">nformation </w:t>
      </w:r>
      <w:r w:rsidRPr="00052110">
        <w:rPr>
          <w:color w:val="000000"/>
        </w:rPr>
        <w:t>– This document, along with your enrollment form and any other attachments, riders, or other optional coverage selected,</w:t>
      </w:r>
      <w:r w:rsidRPr="00CD2C57">
        <w:rPr>
          <w:i/>
          <w:iCs/>
          <w:color w:val="000000"/>
        </w:rPr>
        <w:t xml:space="preserve"> </w:t>
      </w:r>
      <w:r w:rsidRPr="00052110">
        <w:rPr>
          <w:color w:val="000000"/>
        </w:rPr>
        <w:t xml:space="preserve">which explains your coverage, what we must do, your rights, and what you have to do as a member of our plan. </w:t>
      </w:r>
    </w:p>
    <w:p w14:paraId="297C94EA" w14:textId="19C43BBE"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D2C57">
        <w:rPr>
          <w:b/>
          <w:bCs/>
        </w:rPr>
        <w:t>Exception</w:t>
      </w:r>
      <w:r w:rsidRPr="00052110">
        <w:t xml:space="preserve"> – A type of </w:t>
      </w:r>
      <w:r w:rsidR="00AD4410" w:rsidRPr="00754A56">
        <w:t>coverage</w:t>
      </w:r>
      <w:r w:rsidR="00AD4410" w:rsidRPr="00052110" w:rsidDel="00997743">
        <w:t xml:space="preserve"> </w:t>
      </w:r>
      <w:bookmarkStart w:id="1374" w:name="_Hlk27923135"/>
      <w:bookmarkStart w:id="1375" w:name="_Hlk27923364"/>
      <w:r w:rsidR="00997743">
        <w:t>decision</w:t>
      </w:r>
      <w:bookmarkEnd w:id="1374"/>
      <w:r w:rsidRPr="00052110">
        <w:t xml:space="preserve"> </w:t>
      </w:r>
      <w:bookmarkEnd w:id="1375"/>
      <w:r w:rsidRPr="00052110">
        <w:t xml:space="preserve">that, if approved, allows you to get a drug that is </w:t>
      </w:r>
      <w:r w:rsidRPr="00052110">
        <w:rPr>
          <w:color w:val="000000"/>
        </w:rPr>
        <w:t xml:space="preserve">not on </w:t>
      </w:r>
      <w:r w:rsidR="001E79E2">
        <w:rPr>
          <w:color w:val="000000"/>
        </w:rPr>
        <w:t>our</w:t>
      </w:r>
      <w:r w:rsidRPr="00052110">
        <w:rPr>
          <w:color w:val="000000"/>
        </w:rPr>
        <w:t xml:space="preserve"> formulary (a formulary exception), or get a non-preferred drug at </w:t>
      </w:r>
      <w:r w:rsidR="00CE26BB" w:rsidRPr="00052110">
        <w:rPr>
          <w:color w:val="000000"/>
        </w:rPr>
        <w:t xml:space="preserve">a lower </w:t>
      </w:r>
      <w:r w:rsidRPr="00052110">
        <w:rPr>
          <w:color w:val="000000"/>
        </w:rPr>
        <w:t xml:space="preserve">cost-sharing level (a tiering exception). You may also request an exception if </w:t>
      </w:r>
      <w:r w:rsidR="001E79E2">
        <w:rPr>
          <w:color w:val="000000"/>
        </w:rPr>
        <w:t>our</w:t>
      </w:r>
      <w:r w:rsidRPr="00052110">
        <w:rPr>
          <w:color w:val="000000"/>
        </w:rPr>
        <w:t xml:space="preserve"> </w:t>
      </w:r>
      <w:r w:rsidR="0092333A" w:rsidRPr="00052110">
        <w:rPr>
          <w:color w:val="000000"/>
        </w:rPr>
        <w:t>plan requires</w:t>
      </w:r>
      <w:r w:rsidRPr="00052110">
        <w:rPr>
          <w:color w:val="000000"/>
        </w:rPr>
        <w:t xml:space="preserve"> you to try another drug before receiving the drug you are requesting, </w:t>
      </w:r>
      <w:bookmarkStart w:id="1376" w:name="_Hlk152941649"/>
      <w:r w:rsidR="007717F3">
        <w:rPr>
          <w:color w:val="000000"/>
        </w:rPr>
        <w:t xml:space="preserve">if our plan requires a prior authorization for a drug and you want us to waive the criteria restriction, </w:t>
      </w:r>
      <w:bookmarkEnd w:id="1376"/>
      <w:r w:rsidRPr="00052110">
        <w:rPr>
          <w:color w:val="000000"/>
        </w:rPr>
        <w:t xml:space="preserve">or </w:t>
      </w:r>
      <w:r w:rsidR="001E79E2">
        <w:rPr>
          <w:color w:val="000000"/>
        </w:rPr>
        <w:t>if our</w:t>
      </w:r>
      <w:r w:rsidRPr="00052110">
        <w:rPr>
          <w:color w:val="000000"/>
        </w:rPr>
        <w:t xml:space="preserve"> plan limits the quantity or dosage of the drug you are requesting (a formulary exception).</w:t>
      </w:r>
    </w:p>
    <w:p w14:paraId="2B69A302" w14:textId="3FF2D2EC" w:rsidR="003750D0" w:rsidRPr="00052110" w:rsidRDefault="009D110E" w:rsidP="009E51F3">
      <w:r>
        <w:rPr>
          <w:b/>
          <w:bCs/>
        </w:rPr>
        <w:t>“</w:t>
      </w:r>
      <w:r w:rsidR="003750D0" w:rsidRPr="00CD2C57">
        <w:rPr>
          <w:b/>
          <w:bCs/>
        </w:rPr>
        <w:t>Extra Help</w:t>
      </w:r>
      <w:r>
        <w:rPr>
          <w:b/>
          <w:bCs/>
        </w:rPr>
        <w:t>”</w:t>
      </w:r>
      <w:r w:rsidR="003750D0" w:rsidRPr="00052110">
        <w:t xml:space="preserve"> – A Medicare program to help people with limited income and resources pay Medicare prescription drug program costs, such as premiums, deductibles, and coinsurance. </w:t>
      </w:r>
    </w:p>
    <w:p w14:paraId="0E9F60F1" w14:textId="2F473F57" w:rsidR="003750D0" w:rsidRPr="00052110" w:rsidRDefault="003750D0" w:rsidP="009E51F3">
      <w:pPr>
        <w:rPr>
          <w:color w:val="000000"/>
        </w:rPr>
      </w:pPr>
      <w:r w:rsidRPr="00CD2C57">
        <w:rPr>
          <w:b/>
          <w:bCs/>
        </w:rPr>
        <w:t>Generic Drug</w:t>
      </w:r>
      <w:r w:rsidRPr="00052110">
        <w:t xml:space="preserve"> – A prescription drug that is approved by the Food and Drug Administration </w:t>
      </w:r>
      <w:r w:rsidRPr="00052110">
        <w:rPr>
          <w:color w:val="000000"/>
        </w:rPr>
        <w:t xml:space="preserve">(FDA) as having the same active ingredient(s) as the brand name drug. </w:t>
      </w:r>
      <w:r w:rsidR="002412D3" w:rsidRPr="00CD2C57">
        <w:t>Generally, a generic</w:t>
      </w:r>
      <w:r w:rsidR="00D60EBE">
        <w:t xml:space="preserve"> </w:t>
      </w:r>
      <w:r w:rsidR="002412D3" w:rsidRPr="00CD2C57">
        <w:t>drug works the same as a brand name drug and usually costs less.</w:t>
      </w:r>
    </w:p>
    <w:p w14:paraId="1356AF88" w14:textId="60D7A641" w:rsidR="003750D0" w:rsidRPr="00052110" w:rsidRDefault="003750D0" w:rsidP="009E51F3">
      <w:r w:rsidRPr="00CD2C57">
        <w:rPr>
          <w:b/>
          <w:bCs/>
        </w:rPr>
        <w:t>Grievance</w:t>
      </w:r>
      <w:r w:rsidRPr="00052110">
        <w:t xml:space="preserve"> - A type of complaint you make </w:t>
      </w:r>
      <w:bookmarkStart w:id="1377" w:name="_Hlk71020729"/>
      <w:r w:rsidR="0092333A" w:rsidRPr="00052110">
        <w:t xml:space="preserve">about </w:t>
      </w:r>
      <w:r w:rsidR="0092333A" w:rsidRPr="001E79E2">
        <w:t>our</w:t>
      </w:r>
      <w:r w:rsidR="001E79E2">
        <w:t xml:space="preserve"> plan, providers</w:t>
      </w:r>
      <w:bookmarkEnd w:id="1377"/>
      <w:r w:rsidR="001E79E2">
        <w:t xml:space="preserve">, </w:t>
      </w:r>
      <w:r w:rsidRPr="00052110">
        <w:t xml:space="preserve">or pharmacies, including a complaint concerning the quality of your care. </w:t>
      </w:r>
      <w:r w:rsidR="0092333A" w:rsidRPr="00052110">
        <w:t>This does</w:t>
      </w:r>
      <w:r w:rsidRPr="00052110">
        <w:t xml:space="preserve"> not involve coverage or payment disputes. </w:t>
      </w:r>
    </w:p>
    <w:p w14:paraId="7F98ADCC" w14:textId="0F61F144" w:rsidR="00210B24" w:rsidRPr="00052110" w:rsidRDefault="00210B24"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D2C57">
        <w:rPr>
          <w:b/>
          <w:bCs/>
          <w:color w:val="000000"/>
        </w:rPr>
        <w:t>Home Health Aide</w:t>
      </w:r>
      <w:r w:rsidRPr="00052110">
        <w:rPr>
          <w:color w:val="000000"/>
        </w:rPr>
        <w:t xml:space="preserve"> – A </w:t>
      </w:r>
      <w:bookmarkStart w:id="1378" w:name="_Hlk71020650"/>
      <w:r w:rsidR="001E79E2">
        <w:rPr>
          <w:color w:val="000000"/>
        </w:rPr>
        <w:t xml:space="preserve">person </w:t>
      </w:r>
      <w:bookmarkEnd w:id="1378"/>
      <w:r w:rsidR="0092333A">
        <w:rPr>
          <w:color w:val="000000"/>
        </w:rPr>
        <w:t xml:space="preserve">who </w:t>
      </w:r>
      <w:r w:rsidR="0092333A" w:rsidRPr="00052110">
        <w:rPr>
          <w:color w:val="000000"/>
        </w:rPr>
        <w:t>provides</w:t>
      </w:r>
      <w:r w:rsidRPr="00052110">
        <w:rPr>
          <w:color w:val="000000"/>
        </w:rPr>
        <w:t xml:space="preserve"> services that do</w:t>
      </w:r>
      <w:r w:rsidR="001E79E2">
        <w:rPr>
          <w:color w:val="000000"/>
        </w:rPr>
        <w:t xml:space="preserve"> not</w:t>
      </w:r>
      <w:r w:rsidRPr="00052110">
        <w:rPr>
          <w:color w:val="000000"/>
        </w:rPr>
        <w:t xml:space="preserve"> need the skills of a licensed nurse or therapist, such as help with personal care (e.g., bathing, using the toilet, dressing, or carrying out the prescribed exercises). </w:t>
      </w:r>
    </w:p>
    <w:p w14:paraId="1F50708F" w14:textId="707DEAA0" w:rsidR="00CB5464" w:rsidRPr="00276A23" w:rsidRDefault="00CB5464">
      <w:r w:rsidRPr="00CD2C57">
        <w:rPr>
          <w:b/>
          <w:bCs/>
          <w:color w:val="000000"/>
        </w:rPr>
        <w:t>Hospice</w:t>
      </w:r>
      <w:r w:rsidRPr="00052110">
        <w:rPr>
          <w:color w:val="000000"/>
        </w:rPr>
        <w:t xml:space="preserve"> - </w:t>
      </w:r>
      <w:bookmarkStart w:id="1379" w:name="_Hlk71037640"/>
      <w:r w:rsidR="001E79E2">
        <w:rPr>
          <w:color w:val="000000"/>
        </w:rPr>
        <w:t xml:space="preserve">A </w:t>
      </w:r>
      <w:bookmarkStart w:id="1380" w:name="_Hlk71482149"/>
      <w:r w:rsidR="001E79E2">
        <w:rPr>
          <w:color w:val="000000"/>
        </w:rPr>
        <w:t xml:space="preserve">benefit that provides special treatment for </w:t>
      </w:r>
      <w:bookmarkEnd w:id="1379"/>
      <w:bookmarkEnd w:id="1380"/>
      <w:r w:rsidR="0092333A">
        <w:rPr>
          <w:color w:val="000000"/>
        </w:rPr>
        <w:t>a</w:t>
      </w:r>
      <w:r w:rsidR="0092333A" w:rsidRPr="00052110">
        <w:rPr>
          <w:color w:val="000000"/>
        </w:rPr>
        <w:t xml:space="preserve"> member</w:t>
      </w:r>
      <w:r w:rsidRPr="00052110">
        <w:rPr>
          <w:color w:val="000000"/>
        </w:rPr>
        <w:t xml:space="preserve"> who has</w:t>
      </w:r>
      <w:r w:rsidR="005D5921" w:rsidRPr="005D5921">
        <w:t xml:space="preserve"> </w:t>
      </w:r>
      <w:r w:rsidR="005D5921" w:rsidRPr="005D5921">
        <w:rPr>
          <w:color w:val="000000"/>
        </w:rPr>
        <w:t>been medically certified as terminally ill, meaning having a life expectancy of 6 months or less</w:t>
      </w:r>
      <w:r w:rsidRPr="00052110">
        <w:rPr>
          <w:color w:val="000000"/>
        </w:rPr>
        <w:t xml:space="preserve">. We, your plan, must provide you with a list of hospices in your geographic area. If you elect hospice and continue to pay premiums you are still a member of our plan. You can still obtain all medically necessary services as well as the supplemental benefits we offer. </w:t>
      </w:r>
    </w:p>
    <w:p w14:paraId="6BFAE4C1" w14:textId="03A820BB" w:rsidR="00D60A55" w:rsidRPr="00052110" w:rsidRDefault="00D60A55" w:rsidP="009E51F3">
      <w:pPr>
        <w:rPr>
          <w:color w:val="000000"/>
        </w:rPr>
      </w:pPr>
      <w:r w:rsidRPr="00CD2C57">
        <w:rPr>
          <w:b/>
          <w:bCs/>
        </w:rPr>
        <w:t xml:space="preserve">Hospital Inpatient Stay – </w:t>
      </w:r>
      <w:r w:rsidRPr="00052110">
        <w:t>A hospital stay when</w:t>
      </w:r>
      <w:r w:rsidRPr="00CD2C57">
        <w:rPr>
          <w:b/>
          <w:bCs/>
        </w:rPr>
        <w:t xml:space="preserve"> </w:t>
      </w:r>
      <w:r w:rsidRPr="00052110">
        <w:t>you have been formally admitted to the hospital for skilled medical services.</w:t>
      </w:r>
      <w:r w:rsidRPr="00052110">
        <w:rPr>
          <w:color w:val="000000"/>
        </w:rPr>
        <w:t xml:space="preserve"> Even if you stay in the hospital overnight, you might still be considered an outpatient.</w:t>
      </w:r>
    </w:p>
    <w:p w14:paraId="1326B2E8" w14:textId="431B9D46" w:rsidR="006809D1" w:rsidRPr="00052110" w:rsidRDefault="006809D1" w:rsidP="009E51F3">
      <w:r w:rsidRPr="00CD2C57">
        <w:rPr>
          <w:b/>
          <w:bCs/>
        </w:rPr>
        <w:t>Income Related Monthly Adjustment Amount (IRMAA)</w:t>
      </w:r>
      <w:r w:rsidRPr="003D6D68">
        <w:t xml:space="preserve"> </w:t>
      </w:r>
      <w:bookmarkStart w:id="1381" w:name="_Hlk18404898"/>
      <w:r w:rsidRPr="00052110">
        <w:t xml:space="preserve">– </w:t>
      </w:r>
      <w:bookmarkStart w:id="1382" w:name="_Hlk18405513"/>
      <w:bookmarkStart w:id="1383" w:name="_Hlk18404709"/>
      <w:r w:rsidR="00434752" w:rsidRPr="00184817">
        <w:t>If your modified adjusted gross income as reported on your IRS tax return from 2 years ago is above a certain amount, you’ll pay the standard premium amount and an Income Related Monthly Adjustment Amount, also known as IRMAA. IRMAA is an extra charge added to your premium.</w:t>
      </w:r>
      <w:bookmarkEnd w:id="1382"/>
      <w:r w:rsidR="00434752">
        <w:t xml:space="preserve"> </w:t>
      </w:r>
      <w:bookmarkEnd w:id="1381"/>
      <w:bookmarkEnd w:id="1383"/>
      <w:r w:rsidRPr="00052110">
        <w:t>Less than 5</w:t>
      </w:r>
      <w:r w:rsidR="009C013C">
        <w:t>%</w:t>
      </w:r>
      <w:r w:rsidRPr="00052110">
        <w:t xml:space="preserve"> of people with Medicare are affected, so most people will not pay a higher premium.</w:t>
      </w:r>
    </w:p>
    <w:p w14:paraId="71704F0A" w14:textId="77CBCF1F" w:rsidR="003308B5" w:rsidRPr="00052110" w:rsidRDefault="003750D0" w:rsidP="009E51F3">
      <w:pPr>
        <w:rPr>
          <w:color w:val="000000"/>
        </w:rPr>
      </w:pPr>
      <w:bookmarkStart w:id="1384" w:name="_Hlk152941931"/>
      <w:r w:rsidRPr="00CD2C57">
        <w:rPr>
          <w:b/>
          <w:bCs/>
        </w:rPr>
        <w:t>Initial Coverage Stage</w:t>
      </w:r>
      <w:r w:rsidRPr="00052110">
        <w:t xml:space="preserve"> </w:t>
      </w:r>
      <w:r w:rsidRPr="00052110">
        <w:rPr>
          <w:color w:val="000000"/>
        </w:rPr>
        <w:t>–</w:t>
      </w:r>
      <w:r w:rsidR="0087724D">
        <w:rPr>
          <w:color w:val="000000"/>
        </w:rPr>
        <w:t xml:space="preserve"> </w:t>
      </w:r>
      <w:r w:rsidR="003308B5" w:rsidRPr="000A3EA3">
        <w:rPr>
          <w:color w:val="000000" w:themeColor="text1"/>
        </w:rPr>
        <w:t>This is the stage before your out-of-pocket costs for the year have reached</w:t>
      </w:r>
      <w:r w:rsidR="007160A2" w:rsidRPr="000A3EA3">
        <w:rPr>
          <w:color w:val="000000" w:themeColor="text1"/>
        </w:rPr>
        <w:t xml:space="preserve"> </w:t>
      </w:r>
      <w:bookmarkStart w:id="1385" w:name="_Hlk152942063"/>
      <w:r w:rsidR="007160A2" w:rsidRPr="000A3EA3">
        <w:rPr>
          <w:color w:val="000000" w:themeColor="text1"/>
        </w:rPr>
        <w:t>the out-of-pocket threshold amount</w:t>
      </w:r>
      <w:r w:rsidR="00BF5847">
        <w:rPr>
          <w:color w:val="000000" w:themeColor="text1"/>
        </w:rPr>
        <w:t>.</w:t>
      </w:r>
      <w:bookmarkEnd w:id="1385"/>
    </w:p>
    <w:bookmarkEnd w:id="1384"/>
    <w:p w14:paraId="7C9530E2" w14:textId="60FE4C01" w:rsidR="003750D0" w:rsidRPr="004B7600" w:rsidRDefault="003750D0">
      <w:pPr>
        <w:rPr>
          <w:rFonts w:cs="Minion Pro"/>
          <w:color w:val="000000"/>
        </w:rPr>
      </w:pPr>
      <w:r w:rsidRPr="00CD2C57">
        <w:rPr>
          <w:rFonts w:cs="Myriad Pro"/>
          <w:b/>
          <w:bCs/>
          <w:color w:val="000000"/>
        </w:rPr>
        <w:t xml:space="preserve">Initial Enrollment Period – </w:t>
      </w:r>
      <w:r w:rsidRPr="00DE00A7">
        <w:rPr>
          <w:rFonts w:cs="Minion Pro"/>
          <w:color w:val="000000"/>
        </w:rPr>
        <w:t xml:space="preserve">When you are first eligible for Medicare, the period of time when you can sign up for Medicare </w:t>
      </w:r>
      <w:r w:rsidR="00EA7ED6" w:rsidRPr="00CB6200">
        <w:rPr>
          <w:rFonts w:cs="Minion Pro"/>
          <w:color w:val="000000"/>
        </w:rPr>
        <w:t xml:space="preserve">Part A and </w:t>
      </w:r>
      <w:r w:rsidRPr="00CB6200">
        <w:rPr>
          <w:rFonts w:cs="Minion Pro"/>
          <w:color w:val="000000"/>
        </w:rPr>
        <w:t xml:space="preserve">Part B. </w:t>
      </w:r>
      <w:r w:rsidR="001E79E2" w:rsidRPr="00CB6200">
        <w:rPr>
          <w:rFonts w:cs="Minion Pro"/>
          <w:color w:val="000000"/>
        </w:rPr>
        <w:t>I</w:t>
      </w:r>
      <w:r w:rsidRPr="00CB6200">
        <w:rPr>
          <w:rFonts w:cs="Minion Pro"/>
          <w:color w:val="000000"/>
        </w:rPr>
        <w:t xml:space="preserve">f you’re eligible for </w:t>
      </w:r>
      <w:r w:rsidR="00EA7ED6" w:rsidRPr="00CB6200">
        <w:rPr>
          <w:rFonts w:cs="Minion Pro"/>
          <w:color w:val="000000"/>
        </w:rPr>
        <w:t>Medicare</w:t>
      </w:r>
      <w:r w:rsidRPr="00CB6200">
        <w:rPr>
          <w:rFonts w:cs="Minion Pro"/>
          <w:color w:val="000000"/>
        </w:rPr>
        <w:t xml:space="preserve"> when you turn 65, your Initial Enrollment Period is the 7-month period that begins 3 months before the month you turn 65, includes the month you turn 65, and ends 3 months after the month you turn 65.</w:t>
      </w:r>
    </w:p>
    <w:p w14:paraId="028150DB" w14:textId="7B92BF90" w:rsidR="00DB0D77" w:rsidRPr="00481D47" w:rsidRDefault="00DB0D77" w:rsidP="004B7600">
      <w:pPr>
        <w:spacing w:before="0" w:beforeAutospacing="0" w:after="0" w:afterAutospacing="0"/>
      </w:pPr>
      <w:r w:rsidRPr="00CD2C57">
        <w:rPr>
          <w:b/>
          <w:bCs/>
          <w:color w:val="000000"/>
        </w:rPr>
        <w:t>Institutional Special Needs Plan (SNP)</w:t>
      </w:r>
      <w:r w:rsidRPr="00052110">
        <w:rPr>
          <w:color w:val="000000"/>
        </w:rPr>
        <w:t xml:space="preserve"> – A </w:t>
      </w:r>
      <w:r w:rsidR="001E79E2">
        <w:rPr>
          <w:color w:val="000000"/>
        </w:rPr>
        <w:t>p</w:t>
      </w:r>
      <w:r w:rsidRPr="00052110">
        <w:rPr>
          <w:color w:val="000000"/>
        </w:rPr>
        <w:t xml:space="preserve">lan that enrolls eligible individuals who continuously reside or are expected to continuously reside for 90 days or longer in a long-term care (LTC) facility. </w:t>
      </w:r>
      <w:r w:rsidR="0092333A" w:rsidRPr="00052110">
        <w:rPr>
          <w:color w:val="000000"/>
        </w:rPr>
        <w:t>These facilities</w:t>
      </w:r>
      <w:r w:rsidRPr="00052110">
        <w:rPr>
          <w:color w:val="000000"/>
        </w:rPr>
        <w:t xml:space="preserve"> may include a skilled nursing facility (SNF)</w:t>
      </w:r>
      <w:r w:rsidR="009C12F9">
        <w:rPr>
          <w:color w:val="000000"/>
        </w:rPr>
        <w:t>,</w:t>
      </w:r>
      <w:r w:rsidRPr="00052110">
        <w:rPr>
          <w:color w:val="000000"/>
        </w:rPr>
        <w:t xml:space="preserve"> nursing facility (NF)</w:t>
      </w:r>
      <w:r w:rsidR="009C12F9">
        <w:rPr>
          <w:color w:val="000000"/>
        </w:rPr>
        <w:t>,</w:t>
      </w:r>
      <w:r w:rsidRPr="00052110">
        <w:rPr>
          <w:color w:val="000000"/>
        </w:rPr>
        <w:t xml:space="preserve"> (SNF/NF)</w:t>
      </w:r>
      <w:r w:rsidR="009C12F9">
        <w:rPr>
          <w:color w:val="000000"/>
        </w:rPr>
        <w:t>,</w:t>
      </w:r>
      <w:r w:rsidRPr="00052110">
        <w:rPr>
          <w:color w:val="000000"/>
        </w:rPr>
        <w:t xml:space="preserve"> </w:t>
      </w:r>
      <w:r w:rsidR="00A969C8">
        <w:rPr>
          <w:color w:val="000000"/>
        </w:rPr>
        <w:t>an</w:t>
      </w:r>
      <w:r w:rsidR="00B36E6F">
        <w:rPr>
          <w:color w:val="000000"/>
        </w:rPr>
        <w:t xml:space="preserve"> </w:t>
      </w:r>
      <w:r w:rsidR="007A45E9">
        <w:rPr>
          <w:color w:val="000000"/>
        </w:rPr>
        <w:t>Intermediate Care Facility for Individuals with Intellectual Disabilities (ICF/IID</w:t>
      </w:r>
      <w:r w:rsidR="004971D5">
        <w:rPr>
          <w:color w:val="000000"/>
        </w:rPr>
        <w:t>),</w:t>
      </w:r>
      <w:r w:rsidR="004971D5" w:rsidRPr="00052110">
        <w:rPr>
          <w:color w:val="000000"/>
        </w:rPr>
        <w:t xml:space="preserve"> an</w:t>
      </w:r>
      <w:r w:rsidRPr="00052110">
        <w:rPr>
          <w:color w:val="000000"/>
        </w:rPr>
        <w:t xml:space="preserve"> inpatient psychiatric facility</w:t>
      </w:r>
      <w:r w:rsidR="00632970">
        <w:rPr>
          <w:color w:val="000000"/>
        </w:rPr>
        <w:t>, and/or facilities approved by CMS that furnishes similar long-term, health</w:t>
      </w:r>
      <w:r w:rsidR="00197750">
        <w:rPr>
          <w:color w:val="000000"/>
        </w:rPr>
        <w:t xml:space="preserve"> </w:t>
      </w:r>
      <w:r w:rsidR="00632970">
        <w:rPr>
          <w:color w:val="000000"/>
        </w:rPr>
        <w:t>care services that are covered under Medicare Part A, Medicare Part B, or Medicaid; and whose residents have similar needs and health</w:t>
      </w:r>
      <w:r w:rsidR="00197750">
        <w:rPr>
          <w:color w:val="000000"/>
        </w:rPr>
        <w:t xml:space="preserve"> </w:t>
      </w:r>
      <w:r w:rsidR="00632970">
        <w:rPr>
          <w:color w:val="000000"/>
        </w:rPr>
        <w:t>care status to the other named facility types</w:t>
      </w:r>
      <w:r w:rsidRPr="00052110">
        <w:rPr>
          <w:color w:val="000000"/>
        </w:rPr>
        <w:t xml:space="preserve">. An institutional Special Needs </w:t>
      </w:r>
      <w:r w:rsidR="0092333A" w:rsidRPr="00052110">
        <w:rPr>
          <w:color w:val="000000"/>
        </w:rPr>
        <w:t>Plan must</w:t>
      </w:r>
      <w:r w:rsidRPr="00052110">
        <w:rPr>
          <w:color w:val="000000"/>
        </w:rPr>
        <w:t xml:space="preserve"> have a contractual arrangement with (or own and operate) the specific LTC facility(ies).</w:t>
      </w:r>
      <w:r w:rsidR="00B258A2">
        <w:rPr>
          <w:color w:val="000000"/>
        </w:rPr>
        <w:t xml:space="preserve"> </w:t>
      </w:r>
    </w:p>
    <w:p w14:paraId="360793B0" w14:textId="2F8958BA" w:rsidR="00DB0D77" w:rsidRDefault="00DB0D77" w:rsidP="009E51F3">
      <w:pPr>
        <w:rPr>
          <w:color w:val="000000"/>
        </w:rPr>
      </w:pPr>
      <w:r w:rsidRPr="00CD2C57">
        <w:rPr>
          <w:b/>
          <w:bCs/>
          <w:color w:val="000000"/>
        </w:rPr>
        <w:t>Institutional Equivalent Special Needs Plan (SNP)</w:t>
      </w:r>
      <w:r w:rsidRPr="00052110">
        <w:rPr>
          <w:color w:val="000000"/>
        </w:rPr>
        <w:t xml:space="preserve"> –</w:t>
      </w:r>
      <w:r w:rsidR="001E79E2">
        <w:rPr>
          <w:color w:val="000000"/>
        </w:rPr>
        <w:t xml:space="preserve"> A plan </w:t>
      </w:r>
      <w:r w:rsidRPr="00052110">
        <w:rPr>
          <w:color w:val="000000"/>
        </w:rPr>
        <w:t>that enrolls eligible individuals living in the community but requiring an institutional level of care based on the State assessment. The assessment must be performed using the same respective State level of care assessment tool and administered by an entity other than the organization offering the plan. This type of Special Needs Plan may restrict enrollment to individuals that reside in a contracted assisted living facility (ALF) if necessary to ensure uniform delivery of specialized care.</w:t>
      </w:r>
      <w:r w:rsidR="00B258A2">
        <w:rPr>
          <w:color w:val="000000"/>
        </w:rPr>
        <w:t xml:space="preserve"> </w:t>
      </w:r>
    </w:p>
    <w:p w14:paraId="4336298C" w14:textId="0D4D6FDF" w:rsidR="00B66A93" w:rsidRPr="00052110" w:rsidRDefault="00B66A93" w:rsidP="00B66A93">
      <w:pPr>
        <w:rPr>
          <w:color w:val="000000"/>
        </w:rPr>
      </w:pPr>
      <w:r w:rsidRPr="00250544">
        <w:rPr>
          <w:b/>
          <w:bCs/>
          <w:color w:val="000000"/>
        </w:rPr>
        <w:t>Interchangeable Biosimilar</w:t>
      </w:r>
      <w:r>
        <w:rPr>
          <w:color w:val="000000"/>
        </w:rPr>
        <w:t xml:space="preserve"> </w:t>
      </w:r>
      <w:r w:rsidRPr="00052110">
        <w:rPr>
          <w:color w:val="000000"/>
        </w:rPr>
        <w:t>–</w:t>
      </w:r>
      <w:r>
        <w:rPr>
          <w:color w:val="000000"/>
        </w:rPr>
        <w:t xml:space="preserve"> </w:t>
      </w:r>
      <w:r>
        <w:t xml:space="preserve">A biosimilar that may be </w:t>
      </w:r>
      <w:r w:rsidR="00F123CF">
        <w:t>used as a substitute for an original biosimilar product</w:t>
      </w:r>
      <w:r>
        <w:t xml:space="preserve"> at the pharmacy without needing a new prescription because it meets additional requirements related to the potential for automatic substitution. Automatic substitution at the pharmacy is subject to state law.</w:t>
      </w:r>
    </w:p>
    <w:p w14:paraId="5BB98E45" w14:textId="09FA9A65"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D2C57">
        <w:rPr>
          <w:b/>
          <w:bCs/>
        </w:rPr>
        <w:t>List of Covered Drugs (Formulary or Drug List)</w:t>
      </w:r>
      <w:r w:rsidRPr="00052110">
        <w:t xml:space="preserve"> – A list of prescription drugs covered by the plan. </w:t>
      </w:r>
    </w:p>
    <w:p w14:paraId="7893DAE8" w14:textId="77777777" w:rsidR="003750D0" w:rsidRDefault="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pPr>
      <w:r w:rsidRPr="00CD2C57">
        <w:rPr>
          <w:b/>
          <w:bCs/>
          <w:color w:val="000000"/>
        </w:rPr>
        <w:t xml:space="preserve">Low Income Subsidy </w:t>
      </w:r>
      <w:r w:rsidR="00053650" w:rsidRPr="00DE00A7">
        <w:rPr>
          <w:b/>
          <w:bCs/>
          <w:color w:val="000000"/>
        </w:rPr>
        <w:t xml:space="preserve">(LIS) </w:t>
      </w:r>
      <w:r w:rsidRPr="00052110">
        <w:t>– See “Extra Help.”</w:t>
      </w:r>
    </w:p>
    <w:p w14:paraId="67D3929E" w14:textId="2F865F14" w:rsidR="008F3648" w:rsidRPr="0038390D" w:rsidRDefault="008F3648" w:rsidP="008F3648">
      <w:r>
        <w:rPr>
          <w:b/>
          <w:bCs/>
          <w:color w:val="000000"/>
        </w:rPr>
        <w:t xml:space="preserve">Manufacturer Discount Program </w:t>
      </w:r>
      <w:r w:rsidRPr="0019449A">
        <w:t xml:space="preserve">– </w:t>
      </w:r>
      <w:r w:rsidRPr="00052110">
        <w:rPr>
          <w:color w:val="000000"/>
        </w:rPr>
        <w:t xml:space="preserve">A program </w:t>
      </w:r>
      <w:r>
        <w:rPr>
          <w:color w:val="000000"/>
        </w:rPr>
        <w:t>under which drug manufacturers pay a portion of the plan’s full cost for covered Part D brand name drugs and biologics</w:t>
      </w:r>
      <w:r>
        <w:t xml:space="preserve">. Discounts are based on </w:t>
      </w:r>
      <w:r w:rsidRPr="0038390D">
        <w:t xml:space="preserve">agreements between the </w:t>
      </w:r>
      <w:r w:rsidR="00F57911" w:rsidRPr="0038390D">
        <w:t>F</w:t>
      </w:r>
      <w:r w:rsidRPr="0038390D">
        <w:t xml:space="preserve">ederal government and drug manufacturers. </w:t>
      </w:r>
    </w:p>
    <w:p w14:paraId="5B42016C" w14:textId="2E7CF406" w:rsidR="003750D0" w:rsidRPr="004B7600" w:rsidRDefault="005F62FD">
      <w:pPr>
        <w:rPr>
          <w:i/>
          <w:iCs/>
          <w:color w:val="0000FF"/>
        </w:rPr>
      </w:pPr>
      <w:r w:rsidRPr="0038390D">
        <w:rPr>
          <w:i/>
          <w:color w:val="0000FF"/>
        </w:rPr>
        <w:t>[POS plans</w:t>
      </w:r>
      <w:r w:rsidRPr="0038390D">
        <w:rPr>
          <w:i/>
          <w:iCs/>
          <w:color w:val="0000FF"/>
        </w:rPr>
        <w:t xml:space="preserve"> may revise this definition as needed to describe t</w:t>
      </w:r>
      <w:r w:rsidR="007740D9" w:rsidRPr="0038390D">
        <w:rPr>
          <w:i/>
          <w:iCs/>
          <w:color w:val="0000FF"/>
        </w:rPr>
        <w:t>he plan’s MOOP(s)</w:t>
      </w:r>
      <w:r w:rsidRPr="0038390D">
        <w:rPr>
          <w:i/>
          <w:iCs/>
          <w:color w:val="0000FF"/>
        </w:rPr>
        <w:t xml:space="preserve">] </w:t>
      </w:r>
      <w:r w:rsidR="003750D0" w:rsidRPr="0038390D">
        <w:rPr>
          <w:b/>
          <w:bCs/>
        </w:rPr>
        <w:t xml:space="preserve">Maximum Out-of-Pocket Amount </w:t>
      </w:r>
      <w:r w:rsidR="003750D0" w:rsidRPr="0038390D">
        <w:t>–</w:t>
      </w:r>
      <w:r w:rsidR="003750D0" w:rsidRPr="0038390D">
        <w:rPr>
          <w:b/>
          <w:bCs/>
        </w:rPr>
        <w:t xml:space="preserve"> </w:t>
      </w:r>
      <w:r w:rsidR="003750D0" w:rsidRPr="0038390D">
        <w:t>The most that you pay out</w:t>
      </w:r>
      <w:r w:rsidR="001C5204" w:rsidRPr="0038390D">
        <w:t xml:space="preserve"> </w:t>
      </w:r>
      <w:r w:rsidR="003750D0" w:rsidRPr="0038390D">
        <w:t>of</w:t>
      </w:r>
      <w:r w:rsidR="001C5204" w:rsidRPr="0038390D">
        <w:t xml:space="preserve"> </w:t>
      </w:r>
      <w:r w:rsidR="003750D0" w:rsidRPr="0038390D">
        <w:t xml:space="preserve">pocket during the calendar year for </w:t>
      </w:r>
      <w:r w:rsidR="00E02618" w:rsidRPr="0038390D">
        <w:t xml:space="preserve">in-network </w:t>
      </w:r>
      <w:r w:rsidR="003750D0" w:rsidRPr="0038390D">
        <w:t>covered</w:t>
      </w:r>
      <w:r w:rsidR="003750D0" w:rsidRPr="00052110">
        <w:t xml:space="preserve"> </w:t>
      </w:r>
      <w:r w:rsidR="0070435E" w:rsidRPr="00052110">
        <w:rPr>
          <w:color w:val="0000FF"/>
        </w:rPr>
        <w:t>[</w:t>
      </w:r>
      <w:r w:rsidR="0070435E" w:rsidRPr="00CD2C57">
        <w:rPr>
          <w:i/>
          <w:iCs/>
          <w:color w:val="0000FF"/>
        </w:rPr>
        <w:t xml:space="preserve">insert if applicable: </w:t>
      </w:r>
      <w:r w:rsidR="0070435E" w:rsidRPr="00052110">
        <w:rPr>
          <w:color w:val="0000FF"/>
        </w:rPr>
        <w:t xml:space="preserve">Part A and Part B] </w:t>
      </w:r>
      <w:r w:rsidR="003750D0" w:rsidRPr="00052110">
        <w:t>services</w:t>
      </w:r>
      <w:r w:rsidR="003750D0" w:rsidRPr="00CD2C57">
        <w:rPr>
          <w:i/>
          <w:iCs/>
        </w:rPr>
        <w:t xml:space="preserve">. </w:t>
      </w:r>
      <w:r w:rsidR="0070435E" w:rsidRPr="00DE00A7">
        <w:rPr>
          <w:i/>
          <w:iCs/>
          <w:color w:val="0000FF"/>
        </w:rPr>
        <w:t>[Plans without a premium revise t</w:t>
      </w:r>
      <w:r w:rsidR="00B043CC" w:rsidRPr="00CB6200">
        <w:rPr>
          <w:i/>
          <w:iCs/>
          <w:color w:val="0000FF"/>
        </w:rPr>
        <w:t>he following sentence as needed</w:t>
      </w:r>
      <w:r w:rsidR="0070435E" w:rsidRPr="00CB6200">
        <w:rPr>
          <w:i/>
          <w:iCs/>
          <w:color w:val="0000FF"/>
        </w:rPr>
        <w:t xml:space="preserve">] </w:t>
      </w:r>
      <w:r w:rsidR="003750D0" w:rsidRPr="00052110">
        <w:t>Amounts you pay for your</w:t>
      </w:r>
      <w:r w:rsidR="003750D0" w:rsidRPr="00CD2C57">
        <w:rPr>
          <w:i/>
          <w:iCs/>
        </w:rPr>
        <w:t xml:space="preserve"> </w:t>
      </w:r>
      <w:r w:rsidR="003750D0" w:rsidRPr="00052110">
        <w:t xml:space="preserve">plan premiums, Medicare Part A and Part B premiums, and prescription drugs do not count toward the maximum out-of-pocket amount. </w:t>
      </w:r>
      <w:r w:rsidR="003750D0" w:rsidRPr="00052110">
        <w:rPr>
          <w:color w:val="0000FF"/>
        </w:rPr>
        <w:t>[</w:t>
      </w:r>
      <w:r w:rsidR="003750D0" w:rsidRPr="00CD2C57">
        <w:rPr>
          <w:i/>
          <w:iCs/>
          <w:color w:val="0000FF"/>
        </w:rPr>
        <w:t>Plans with service category MOOPs insert:</w:t>
      </w:r>
      <w:r w:rsidR="003750D0" w:rsidRPr="00052110">
        <w:rPr>
          <w:color w:val="0000FF"/>
        </w:rPr>
        <w:t xml:space="preserve"> In addition to the maximum out-of-pocket amount for</w:t>
      </w:r>
      <w:r w:rsidR="00E02618" w:rsidRPr="00052110">
        <w:rPr>
          <w:color w:val="0000FF"/>
        </w:rPr>
        <w:t xml:space="preserve"> in-network</w:t>
      </w:r>
      <w:r w:rsidR="003750D0" w:rsidRPr="00052110">
        <w:rPr>
          <w:color w:val="0000FF"/>
        </w:rPr>
        <w:t xml:space="preserve"> </w:t>
      </w:r>
      <w:r w:rsidR="0070435E" w:rsidRPr="00052110">
        <w:rPr>
          <w:color w:val="0000FF"/>
        </w:rPr>
        <w:t>covered [</w:t>
      </w:r>
      <w:r w:rsidR="0070435E" w:rsidRPr="00CD2C57">
        <w:rPr>
          <w:i/>
          <w:iCs/>
          <w:color w:val="0000FF"/>
        </w:rPr>
        <w:t xml:space="preserve">insert if applicable: </w:t>
      </w:r>
      <w:r w:rsidR="0070435E" w:rsidRPr="00052110">
        <w:rPr>
          <w:color w:val="0000FF"/>
        </w:rPr>
        <w:t xml:space="preserve">Part A and Part B] </w:t>
      </w:r>
      <w:r w:rsidR="003750D0" w:rsidRPr="00052110">
        <w:rPr>
          <w:color w:val="0000FF"/>
        </w:rPr>
        <w:t>medical services, we also have a maximum out-of-pocket amount for certain types of services.]</w:t>
      </w:r>
      <w:r w:rsidR="0070435E" w:rsidRPr="00052110">
        <w:rPr>
          <w:color w:val="0000FF"/>
        </w:rPr>
        <w:t xml:space="preserve"> </w:t>
      </w:r>
    </w:p>
    <w:p w14:paraId="0E3D71EA" w14:textId="04128B2D" w:rsidR="003750D0" w:rsidRPr="00052110" w:rsidRDefault="003750D0" w:rsidP="009E51F3">
      <w:r w:rsidRPr="00CD2C57">
        <w:rPr>
          <w:b/>
          <w:bCs/>
          <w:color w:val="000000"/>
        </w:rPr>
        <w:t xml:space="preserve">Medicaid (or Medical Assistance) </w:t>
      </w:r>
      <w:r w:rsidRPr="0019449A">
        <w:rPr>
          <w:color w:val="000000"/>
        </w:rPr>
        <w:t>–</w:t>
      </w:r>
      <w:r w:rsidRPr="00CD2C57">
        <w:rPr>
          <w:b/>
          <w:bCs/>
          <w:color w:val="000000"/>
        </w:rPr>
        <w:t xml:space="preserve"> </w:t>
      </w:r>
      <w:r w:rsidRPr="00052110">
        <w:t xml:space="preserve">A joint Federal and </w:t>
      </w:r>
      <w:r w:rsidR="0067094E">
        <w:t>s</w:t>
      </w:r>
      <w:r w:rsidRPr="00052110">
        <w:t xml:space="preserve">tate program that helps with medical costs for some people with low incomes and limited resources. </w:t>
      </w:r>
      <w:r w:rsidR="001E79E2">
        <w:t xml:space="preserve">State </w:t>
      </w:r>
      <w:r w:rsidRPr="00052110">
        <w:t xml:space="preserve">Medicaid programs vary, but most health care costs are covered if you qualify for both Medicare and Medicaid. </w:t>
      </w:r>
    </w:p>
    <w:p w14:paraId="6647E424" w14:textId="04C66227" w:rsidR="00954DE6" w:rsidRPr="00052110" w:rsidRDefault="00954DE6" w:rsidP="7AA5F102">
      <w:pPr>
        <w:tabs>
          <w:tab w:val="left" w:pos="720"/>
          <w:tab w:val="left" w:pos="1260"/>
        </w:tabs>
        <w:rPr>
          <w:szCs w:val="26"/>
        </w:rPr>
      </w:pPr>
      <w:r w:rsidRPr="00CD2C57">
        <w:rPr>
          <w:b/>
          <w:bCs/>
          <w:color w:val="000000"/>
        </w:rPr>
        <w:t xml:space="preserve">Medically Accepted Indication </w:t>
      </w:r>
      <w:r w:rsidRPr="0019449A">
        <w:rPr>
          <w:color w:val="000000"/>
        </w:rPr>
        <w:t>–</w:t>
      </w:r>
      <w:r w:rsidRPr="00CD2C57">
        <w:rPr>
          <w:b/>
          <w:bCs/>
          <w:color w:val="000000"/>
        </w:rPr>
        <w:t xml:space="preserve"> </w:t>
      </w:r>
      <w:r w:rsidRPr="00052110">
        <w:t xml:space="preserve">A use of </w:t>
      </w:r>
      <w:r w:rsidR="002E30B7" w:rsidRPr="00052110">
        <w:t>a</w:t>
      </w:r>
      <w:r w:rsidRPr="00052110">
        <w:t xml:space="preserve"> drug that is either approved by the Food and Drug Administration or supported by certain </w:t>
      </w:r>
      <w:bookmarkStart w:id="1386" w:name="_Hlk153191243"/>
      <w:r w:rsidRPr="00052110">
        <w:t>reference</w:t>
      </w:r>
      <w:bookmarkStart w:id="1387" w:name="_Hlk153191264"/>
      <w:r w:rsidR="00723D09">
        <w:t>s, such as the American Hospital Formulary Service Drug Information and the Micromedex DRUGDEX Information system</w:t>
      </w:r>
      <w:bookmarkEnd w:id="1386"/>
      <w:bookmarkEnd w:id="1387"/>
      <w:r w:rsidRPr="00052110">
        <w:t xml:space="preserve">. </w:t>
      </w:r>
    </w:p>
    <w:p w14:paraId="6F081384" w14:textId="77777777" w:rsidR="003750D0" w:rsidRPr="00052110" w:rsidRDefault="003750D0" w:rsidP="009E51F3">
      <w:r w:rsidRPr="00CD2C57">
        <w:rPr>
          <w:b/>
          <w:bCs/>
          <w:color w:val="000000"/>
        </w:rPr>
        <w:t>Medically Necessary</w:t>
      </w:r>
      <w:r w:rsidRPr="00052110">
        <w:rPr>
          <w:color w:val="000000"/>
        </w:rPr>
        <w:t xml:space="preserve"> – </w:t>
      </w:r>
      <w:r w:rsidRPr="00052110">
        <w:t xml:space="preserve">Services, supplies, or drugs that are needed for the </w:t>
      </w:r>
      <w:r w:rsidR="00FA034F" w:rsidRPr="00052110">
        <w:t xml:space="preserve">prevention, </w:t>
      </w:r>
      <w:r w:rsidRPr="00052110">
        <w:t>diagnosis</w:t>
      </w:r>
      <w:r w:rsidR="00FA034F" w:rsidRPr="00052110">
        <w:t>,</w:t>
      </w:r>
      <w:r w:rsidRPr="00052110">
        <w:t xml:space="preserve"> or treatment of your medical condition and meet accepted standards of medical practice. </w:t>
      </w:r>
    </w:p>
    <w:p w14:paraId="23E19203" w14:textId="27075C6A" w:rsidR="003750D0" w:rsidRPr="004B7600" w:rsidRDefault="003750D0">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b/>
          <w:bCs/>
          <w:color w:val="000000"/>
        </w:rPr>
      </w:pPr>
      <w:r w:rsidRPr="00CD2C57">
        <w:rPr>
          <w:b/>
          <w:bCs/>
          <w:color w:val="000000"/>
        </w:rPr>
        <w:t>Medicare</w:t>
      </w:r>
      <w:r w:rsidRPr="00052110">
        <w:rPr>
          <w:color w:val="000000"/>
        </w:rPr>
        <w:t xml:space="preserve"> – The Federal health insurance program for people 65 years of age or older, some people under age 65 with certain disabilities, and people with End-Stage Renal Disease (generally those with permanent kidney failure who need dialysis or a kidney transplant). </w:t>
      </w:r>
    </w:p>
    <w:p w14:paraId="1FAB35AA" w14:textId="614AFFC2" w:rsidR="00C45B04" w:rsidRPr="00052110" w:rsidRDefault="00C45B04" w:rsidP="009E51F3">
      <w:r w:rsidRPr="00CD2C57">
        <w:rPr>
          <w:b/>
          <w:bCs/>
          <w:color w:val="000000"/>
        </w:rPr>
        <w:t xml:space="preserve">Medicare Advantage </w:t>
      </w:r>
      <w:r w:rsidR="009B2B1C" w:rsidRPr="00DE00A7">
        <w:rPr>
          <w:b/>
          <w:bCs/>
          <w:color w:val="000000"/>
        </w:rPr>
        <w:t>Open Enrollment</w:t>
      </w:r>
      <w:r w:rsidRPr="00CB6200">
        <w:rPr>
          <w:b/>
          <w:bCs/>
          <w:color w:val="000000"/>
        </w:rPr>
        <w:t xml:space="preserve"> Period</w:t>
      </w:r>
      <w:r w:rsidRPr="00052110">
        <w:rPr>
          <w:color w:val="000000"/>
        </w:rPr>
        <w:t xml:space="preserve"> </w:t>
      </w:r>
      <w:r w:rsidR="0035629D" w:rsidRPr="00052110">
        <w:rPr>
          <w:color w:val="000000"/>
        </w:rPr>
        <w:t>–</w:t>
      </w:r>
      <w:r w:rsidRPr="00CD2C57">
        <w:rPr>
          <w:b/>
          <w:bCs/>
          <w:color w:val="000000"/>
        </w:rPr>
        <w:t xml:space="preserve"> </w:t>
      </w:r>
      <w:r w:rsidR="00626C90">
        <w:t xml:space="preserve">The time period from </w:t>
      </w:r>
      <w:r w:rsidR="00626C90" w:rsidRPr="00227CF8">
        <w:t xml:space="preserve">January 1 </w:t>
      </w:r>
      <w:r w:rsidR="006A5F47" w:rsidRPr="00227CF8">
        <w:t xml:space="preserve">to </w:t>
      </w:r>
      <w:r w:rsidR="00626C90" w:rsidRPr="00227CF8">
        <w:t>March</w:t>
      </w:r>
      <w:r w:rsidR="00AD7236" w:rsidRPr="00227CF8">
        <w:t xml:space="preserve"> </w:t>
      </w:r>
      <w:r w:rsidR="0092333A" w:rsidRPr="00227CF8">
        <w:t>31 when</w:t>
      </w:r>
      <w:r w:rsidR="0035629D" w:rsidRPr="00227CF8">
        <w:t xml:space="preserve"> members in a Medicare Advantage plan can cancel their plan enrollment</w:t>
      </w:r>
      <w:r w:rsidR="0035629D" w:rsidRPr="00CD2C57">
        <w:t xml:space="preserve"> and switch to</w:t>
      </w:r>
      <w:r w:rsidR="00454E41" w:rsidRPr="00DE00A7">
        <w:t xml:space="preserve"> </w:t>
      </w:r>
      <w:r w:rsidR="00BB0A93" w:rsidRPr="00CB6200">
        <w:t>another Medicare</w:t>
      </w:r>
      <w:r w:rsidR="009974F6" w:rsidRPr="00CB6200">
        <w:t xml:space="preserve"> </w:t>
      </w:r>
      <w:r w:rsidR="00BB0A93" w:rsidRPr="00CB6200">
        <w:t>Advantage plan or obtain coverage through</w:t>
      </w:r>
      <w:r w:rsidR="0035629D" w:rsidRPr="00CB6200">
        <w:t xml:space="preserve"> Original Medicare</w:t>
      </w:r>
      <w:r w:rsidR="009974F6" w:rsidRPr="00CB6200">
        <w:t>. If you choose to switch to Original Medicare during this period, you can also</w:t>
      </w:r>
      <w:r w:rsidR="000D4E30" w:rsidRPr="00CB6200">
        <w:t xml:space="preserve"> </w:t>
      </w:r>
      <w:r w:rsidR="009974F6" w:rsidRPr="00CB6200">
        <w:t>join a separate Medicare prescription drug plan at that time.</w:t>
      </w:r>
      <w:r w:rsidR="0035629D" w:rsidRPr="00052110">
        <w:t xml:space="preserve"> The </w:t>
      </w:r>
      <w:r w:rsidR="009974F6">
        <w:t xml:space="preserve">Medicare Advantage </w:t>
      </w:r>
      <w:r w:rsidR="000D4E30">
        <w:t>Open Enrollment</w:t>
      </w:r>
      <w:r w:rsidR="0035629D" w:rsidRPr="00052110">
        <w:t xml:space="preserve"> Period </w:t>
      </w:r>
      <w:r w:rsidR="009974F6" w:rsidRPr="00CD2C57">
        <w:t xml:space="preserve">is also </w:t>
      </w:r>
      <w:r w:rsidR="009974F6" w:rsidRPr="00DE00A7">
        <w:t xml:space="preserve">available for a 3-month period after an individual is first eligible for Medicare. </w:t>
      </w:r>
    </w:p>
    <w:p w14:paraId="0636738F" w14:textId="0D4144A7" w:rsidR="003750D0" w:rsidRPr="00052110" w:rsidRDefault="003750D0" w:rsidP="009E51F3">
      <w:pPr>
        <w:rPr>
          <w:color w:val="000000"/>
        </w:rPr>
      </w:pPr>
      <w:r w:rsidRPr="5B1C06F4">
        <w:rPr>
          <w:b/>
          <w:bCs/>
          <w:color w:val="000000" w:themeColor="text1"/>
        </w:rPr>
        <w:t xml:space="preserve">Medicare Advantage (MA) Plan </w:t>
      </w:r>
      <w:r w:rsidRPr="5B1C06F4">
        <w:rPr>
          <w:color w:val="000000" w:themeColor="text1"/>
        </w:rPr>
        <w:t>– Sometimes called Medicare Part C. A plan offered by a private company that contracts with Medicare to provide you with all your Medicare Part A and Part B</w:t>
      </w:r>
      <w:r w:rsidR="00C3489E" w:rsidRPr="5B1C06F4">
        <w:rPr>
          <w:color w:val="000000" w:themeColor="text1"/>
        </w:rPr>
        <w:t xml:space="preserve"> </w:t>
      </w:r>
      <w:r w:rsidRPr="5B1C06F4">
        <w:rPr>
          <w:color w:val="000000" w:themeColor="text1"/>
        </w:rPr>
        <w:t xml:space="preserve">benefits. A Medicare Advantage </w:t>
      </w:r>
      <w:r w:rsidR="00003847" w:rsidRPr="5B1C06F4">
        <w:rPr>
          <w:color w:val="000000" w:themeColor="text1"/>
        </w:rPr>
        <w:t>P</w:t>
      </w:r>
      <w:r w:rsidRPr="5B1C06F4">
        <w:rPr>
          <w:color w:val="000000" w:themeColor="text1"/>
        </w:rPr>
        <w:t xml:space="preserve">lan can </w:t>
      </w:r>
      <w:r w:rsidRPr="009760E7">
        <w:rPr>
          <w:color w:val="000000" w:themeColor="text1"/>
        </w:rPr>
        <w:t xml:space="preserve">be </w:t>
      </w:r>
      <w:r w:rsidR="00620055" w:rsidRPr="006B21BD">
        <w:rPr>
          <w:color w:val="000000" w:themeColor="text1"/>
        </w:rPr>
        <w:t xml:space="preserve">i) </w:t>
      </w:r>
      <w:r w:rsidR="00F34626" w:rsidRPr="006B21BD">
        <w:rPr>
          <w:color w:val="000000" w:themeColor="text1"/>
        </w:rPr>
        <w:t xml:space="preserve">an </w:t>
      </w:r>
      <w:r w:rsidRPr="006B21BD">
        <w:rPr>
          <w:color w:val="000000" w:themeColor="text1"/>
        </w:rPr>
        <w:t xml:space="preserve">HMO, </w:t>
      </w:r>
      <w:r w:rsidR="00620055" w:rsidRPr="006B21BD">
        <w:rPr>
          <w:color w:val="000000" w:themeColor="text1"/>
        </w:rPr>
        <w:t xml:space="preserve">ii) </w:t>
      </w:r>
      <w:r w:rsidR="00F34626" w:rsidRPr="006B21BD">
        <w:rPr>
          <w:color w:val="000000" w:themeColor="text1"/>
        </w:rPr>
        <w:t xml:space="preserve">a </w:t>
      </w:r>
      <w:r w:rsidRPr="006B21BD">
        <w:rPr>
          <w:color w:val="000000" w:themeColor="text1"/>
        </w:rPr>
        <w:t xml:space="preserve">PPO, </w:t>
      </w:r>
      <w:r w:rsidR="00620055" w:rsidRPr="006B21BD">
        <w:rPr>
          <w:color w:val="000000" w:themeColor="text1"/>
        </w:rPr>
        <w:t>iii)</w:t>
      </w:r>
      <w:r w:rsidRPr="006B21BD">
        <w:rPr>
          <w:color w:val="000000" w:themeColor="text1"/>
        </w:rPr>
        <w:t xml:space="preserve"> </w:t>
      </w:r>
      <w:r w:rsidR="00F34626" w:rsidRPr="006B21BD">
        <w:rPr>
          <w:color w:val="000000" w:themeColor="text1"/>
        </w:rPr>
        <w:t xml:space="preserve">a </w:t>
      </w:r>
      <w:r w:rsidRPr="006B21BD">
        <w:rPr>
          <w:color w:val="000000" w:themeColor="text1"/>
        </w:rPr>
        <w:t xml:space="preserve">Private Fee-for-Service (PFFS) plan, or </w:t>
      </w:r>
      <w:r w:rsidR="00C55034" w:rsidRPr="006B21BD">
        <w:rPr>
          <w:color w:val="000000" w:themeColor="text1"/>
        </w:rPr>
        <w:t xml:space="preserve">iv) </w:t>
      </w:r>
      <w:r w:rsidR="00F34626" w:rsidRPr="006B21BD">
        <w:rPr>
          <w:color w:val="000000" w:themeColor="text1"/>
        </w:rPr>
        <w:t xml:space="preserve">a </w:t>
      </w:r>
      <w:r w:rsidRPr="006B21BD">
        <w:rPr>
          <w:color w:val="000000" w:themeColor="text1"/>
        </w:rPr>
        <w:t>Medicare Medical Savings Account (MSA) plan.</w:t>
      </w:r>
      <w:r w:rsidRPr="009760E7">
        <w:rPr>
          <w:color w:val="000000" w:themeColor="text1"/>
        </w:rPr>
        <w:t xml:space="preserve"> </w:t>
      </w:r>
      <w:r w:rsidR="003C17FB" w:rsidRPr="009760E7">
        <w:rPr>
          <w:color w:val="000000" w:themeColor="text1"/>
        </w:rPr>
        <w:t>Besides</w:t>
      </w:r>
      <w:r w:rsidR="003C17FB" w:rsidRPr="5B1C06F4">
        <w:rPr>
          <w:color w:val="000000" w:themeColor="text1"/>
        </w:rPr>
        <w:t xml:space="preserve"> choosing </w:t>
      </w:r>
      <w:r w:rsidR="00146110" w:rsidRPr="5B1C06F4">
        <w:rPr>
          <w:color w:val="000000" w:themeColor="text1"/>
        </w:rPr>
        <w:t xml:space="preserve">from these types of plans, a Medicare Advantage HMO or PPO plan can </w:t>
      </w:r>
      <w:r w:rsidR="00F52910" w:rsidRPr="5B1C06F4">
        <w:rPr>
          <w:color w:val="000000" w:themeColor="text1"/>
        </w:rPr>
        <w:t>also</w:t>
      </w:r>
      <w:r w:rsidR="00146110" w:rsidRPr="5B1C06F4">
        <w:rPr>
          <w:color w:val="000000" w:themeColor="text1"/>
        </w:rPr>
        <w:t xml:space="preserve"> be a Special Needs Plan (SNP)</w:t>
      </w:r>
      <w:r w:rsidR="00F37010">
        <w:rPr>
          <w:color w:val="000000" w:themeColor="text1"/>
        </w:rPr>
        <w:t>.</w:t>
      </w:r>
      <w:r w:rsidR="00C3489E">
        <w:t xml:space="preserve"> </w:t>
      </w:r>
      <w:r w:rsidRPr="5B1C06F4">
        <w:rPr>
          <w:color w:val="000000" w:themeColor="text1"/>
        </w:rPr>
        <w:t xml:space="preserve">In most cases, Medicare Advantage </w:t>
      </w:r>
      <w:r w:rsidR="00003847" w:rsidRPr="5B1C06F4">
        <w:rPr>
          <w:color w:val="000000" w:themeColor="text1"/>
        </w:rPr>
        <w:t>P</w:t>
      </w:r>
      <w:r w:rsidRPr="5B1C06F4">
        <w:rPr>
          <w:color w:val="000000" w:themeColor="text1"/>
        </w:rPr>
        <w:t xml:space="preserve">lans also offer Medicare Part D (prescription drug coverage). These plans are called </w:t>
      </w:r>
      <w:r w:rsidRPr="5B1C06F4">
        <w:rPr>
          <w:b/>
          <w:bCs/>
          <w:color w:val="000000" w:themeColor="text1"/>
        </w:rPr>
        <w:t>Medicare Advantage Plans with Prescription Drug Coverage</w:t>
      </w:r>
      <w:r w:rsidRPr="5B1C06F4">
        <w:rPr>
          <w:color w:val="000000" w:themeColor="text1"/>
        </w:rPr>
        <w:t xml:space="preserve">. </w:t>
      </w:r>
    </w:p>
    <w:p w14:paraId="71FBDC49" w14:textId="77777777" w:rsidR="003750D0" w:rsidRPr="00052110" w:rsidRDefault="003750D0" w:rsidP="009E51F3">
      <w:pPr>
        <w:autoSpaceDE w:val="0"/>
        <w:autoSpaceDN w:val="0"/>
        <w:adjustRightInd w:val="0"/>
        <w:rPr>
          <w:color w:val="0000FF"/>
        </w:rPr>
      </w:pPr>
      <w:r w:rsidRPr="00C85CFF">
        <w:rPr>
          <w:color w:val="0000FF"/>
        </w:rPr>
        <w:t>[</w:t>
      </w:r>
      <w:r w:rsidRPr="00CD2C57">
        <w:rPr>
          <w:i/>
          <w:iCs/>
          <w:color w:val="0000FF"/>
        </w:rPr>
        <w:t xml:space="preserve">Insert </w:t>
      </w:r>
      <w:r w:rsidR="00E94DA8" w:rsidRPr="00DE00A7">
        <w:rPr>
          <w:i/>
          <w:iCs/>
          <w:color w:val="0000FF"/>
        </w:rPr>
        <w:t>c</w:t>
      </w:r>
      <w:r w:rsidRPr="00CB6200">
        <w:rPr>
          <w:i/>
          <w:iCs/>
          <w:color w:val="0000FF"/>
        </w:rPr>
        <w:t xml:space="preserve">ost plan definition only if you are a Medicare Cost </w:t>
      </w:r>
      <w:r w:rsidR="00E94DA8" w:rsidRPr="00CB6200">
        <w:rPr>
          <w:i/>
          <w:iCs/>
          <w:color w:val="0000FF"/>
        </w:rPr>
        <w:t>P</w:t>
      </w:r>
      <w:r w:rsidRPr="00CB6200">
        <w:rPr>
          <w:i/>
          <w:iCs/>
          <w:color w:val="0000FF"/>
        </w:rPr>
        <w:t xml:space="preserve">lan or there is one in your service area: </w:t>
      </w:r>
      <w:r w:rsidRPr="00CB6200">
        <w:rPr>
          <w:b/>
          <w:bCs/>
          <w:color w:val="0000FF"/>
        </w:rPr>
        <w:t>Medicare Cost Plan</w:t>
      </w:r>
      <w:r w:rsidRPr="00052110">
        <w:rPr>
          <w:color w:val="0000FF"/>
        </w:rPr>
        <w:t xml:space="preserve"> – </w:t>
      </w:r>
      <w:r w:rsidR="00E94DA8" w:rsidRPr="00052110">
        <w:rPr>
          <w:color w:val="0000FF"/>
        </w:rPr>
        <w:t xml:space="preserve">A Medicare </w:t>
      </w:r>
      <w:r w:rsidRPr="00052110">
        <w:rPr>
          <w:color w:val="0000FF"/>
        </w:rPr>
        <w:t xml:space="preserve">Cost </w:t>
      </w:r>
      <w:r w:rsidR="00E94DA8" w:rsidRPr="00052110">
        <w:rPr>
          <w:color w:val="0000FF"/>
        </w:rPr>
        <w:t>P</w:t>
      </w:r>
      <w:r w:rsidRPr="00052110">
        <w:rPr>
          <w:color w:val="0000FF"/>
        </w:rPr>
        <w:t xml:space="preserve">lan </w:t>
      </w:r>
      <w:r w:rsidR="00E94DA8" w:rsidRPr="00052110">
        <w:rPr>
          <w:color w:val="0000FF"/>
        </w:rPr>
        <w:t xml:space="preserve">is </w:t>
      </w:r>
      <w:r w:rsidRPr="00052110">
        <w:rPr>
          <w:color w:val="0000FF"/>
        </w:rPr>
        <w:t>a plan operated by a Health Maintenance Organization (HMO) or Competitive Medical Plan (CMP) in accordance with a cost-reimbursed contract under section 1876(h) of the Act.]</w:t>
      </w:r>
    </w:p>
    <w:p w14:paraId="10FA812C" w14:textId="79BF8857" w:rsidR="0032426C" w:rsidRPr="004B7600" w:rsidRDefault="0032426C" w:rsidP="002867DC">
      <w:pPr>
        <w:autoSpaceDE w:val="0"/>
        <w:autoSpaceDN w:val="0"/>
        <w:adjustRightInd w:val="0"/>
        <w:rPr>
          <w:b/>
          <w:bCs/>
        </w:rPr>
      </w:pPr>
      <w:r w:rsidRPr="00CD2C57">
        <w:rPr>
          <w:rFonts w:cs="Calibri"/>
          <w:b/>
          <w:bCs/>
        </w:rPr>
        <w:t>Medicare-Covered Services</w:t>
      </w:r>
      <w:r w:rsidRPr="00DE00A7">
        <w:rPr>
          <w:b/>
          <w:bCs/>
        </w:rPr>
        <w:t xml:space="preserve"> </w:t>
      </w:r>
      <w:r w:rsidRPr="007E6DBF">
        <w:t xml:space="preserve">– </w:t>
      </w:r>
      <w:r w:rsidR="00FF0447" w:rsidRPr="00052110">
        <w:t xml:space="preserve">Services covered by Medicare Part A and Part B. All Medicare health plans must cover all of the services that are covered by Medicare Part A and B. </w:t>
      </w:r>
      <w:r w:rsidR="00C40C49">
        <w:t>The term Medicare</w:t>
      </w:r>
      <w:r w:rsidR="00932856">
        <w:t>-</w:t>
      </w:r>
      <w:r w:rsidR="00C40C49">
        <w:t xml:space="preserve">Covered </w:t>
      </w:r>
      <w:r w:rsidR="00932856">
        <w:t>S</w:t>
      </w:r>
      <w:r w:rsidR="00C40C49">
        <w:t xml:space="preserve">ervices does not include the </w:t>
      </w:r>
      <w:r w:rsidR="00C40C49" w:rsidRPr="0059685F">
        <w:t xml:space="preserve">extra </w:t>
      </w:r>
      <w:r w:rsidR="00C40C49" w:rsidRPr="00204C29">
        <w:t>benefits</w:t>
      </w:r>
      <w:r w:rsidR="00F52910" w:rsidRPr="00204C29">
        <w:t>, such as vision, dental</w:t>
      </w:r>
      <w:r w:rsidR="00204C29">
        <w:t>,</w:t>
      </w:r>
      <w:r w:rsidR="00F52910" w:rsidRPr="00204C29">
        <w:t xml:space="preserve"> or hearing,</w:t>
      </w:r>
      <w:r w:rsidR="00F52910">
        <w:t xml:space="preserve"> that </w:t>
      </w:r>
      <w:r w:rsidR="00C40C49">
        <w:t>a Medicare Advantage plan may offer.</w:t>
      </w:r>
    </w:p>
    <w:p w14:paraId="753A2CE1" w14:textId="414BF063" w:rsidR="003750D0" w:rsidRPr="00052110" w:rsidRDefault="003750D0" w:rsidP="009E51F3">
      <w:r w:rsidRPr="00CD2C57">
        <w:rPr>
          <w:b/>
          <w:bCs/>
          <w:color w:val="000000"/>
        </w:rPr>
        <w:t>Medicare Health Plan</w:t>
      </w:r>
      <w:r w:rsidRPr="00052110">
        <w:rPr>
          <w:color w:val="000000"/>
        </w:rPr>
        <w:t xml:space="preserve"> – </w:t>
      </w:r>
      <w:r w:rsidRPr="00052110">
        <w:t>A Medicare health plan is offered by a private company that contracts with Medicare to provide Part</w:t>
      </w:r>
      <w:r w:rsidR="00EA07B7">
        <w:t xml:space="preserve"> </w:t>
      </w:r>
      <w:r w:rsidRPr="00052110">
        <w:t>A and Part</w:t>
      </w:r>
      <w:r w:rsidR="00EA07B7">
        <w:rPr>
          <w:color w:val="000000"/>
        </w:rPr>
        <w:t xml:space="preserve"> </w:t>
      </w:r>
      <w:r w:rsidRPr="00052110">
        <w:t xml:space="preserve">B benefits to people with Medicare who enroll in the plan. This term includes all Medicare Advantage </w:t>
      </w:r>
      <w:r w:rsidR="00E94DA8" w:rsidRPr="00052110">
        <w:t>P</w:t>
      </w:r>
      <w:r w:rsidRPr="00052110">
        <w:t xml:space="preserve">lans, Medicare Cost </w:t>
      </w:r>
      <w:r w:rsidR="00E94DA8" w:rsidRPr="00052110">
        <w:t>P</w:t>
      </w:r>
      <w:r w:rsidRPr="00052110">
        <w:t xml:space="preserve">lans, </w:t>
      </w:r>
      <w:r w:rsidR="00C40C49">
        <w:t xml:space="preserve">Special Needs Plans, </w:t>
      </w:r>
      <w:r w:rsidRPr="00052110">
        <w:t xml:space="preserve">Demonstration/Pilot Programs, and Programs of All-inclusive Care for the Elderly (PACE). </w:t>
      </w:r>
    </w:p>
    <w:p w14:paraId="53D8A0E8" w14:textId="77777777" w:rsidR="003750D0" w:rsidRPr="00052110" w:rsidRDefault="003750D0" w:rsidP="009E51F3">
      <w:pPr>
        <w:tabs>
          <w:tab w:val="left" w:pos="360"/>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color w:val="000000"/>
        </w:rPr>
      </w:pPr>
      <w:r w:rsidRPr="00CD2C57">
        <w:rPr>
          <w:b/>
          <w:bCs/>
          <w:color w:val="000000"/>
        </w:rPr>
        <w:t>Medicare Prescription Drug Coverage (Medicare Part D)</w:t>
      </w:r>
      <w:r w:rsidRPr="00052110">
        <w:rPr>
          <w:color w:val="000000"/>
        </w:rPr>
        <w:t xml:space="preserve"> – Insurance to help pay for outpatient prescription drugs, vaccines, biologicals, and some supplies not covered by Medicare Part A or Part B. </w:t>
      </w:r>
    </w:p>
    <w:p w14:paraId="38A1D726" w14:textId="4908DEF7" w:rsidR="003750D0" w:rsidRPr="00052110" w:rsidRDefault="003750D0" w:rsidP="009E51F3">
      <w:pPr>
        <w:autoSpaceDE w:val="0"/>
        <w:autoSpaceDN w:val="0"/>
        <w:adjustRightInd w:val="0"/>
        <w:rPr>
          <w:color w:val="000000"/>
        </w:rPr>
      </w:pPr>
      <w:r w:rsidRPr="00CD2C57">
        <w:rPr>
          <w:b/>
          <w:bCs/>
          <w:color w:val="000000"/>
        </w:rPr>
        <w:t>Medigap (Medicare Supplement Insurance) Policy</w:t>
      </w:r>
      <w:r w:rsidRPr="00052110">
        <w:rPr>
          <w:color w:val="000000"/>
        </w:rPr>
        <w:t xml:space="preserve"> – Medicare supplement insurance sold by private insurance companies to fill </w:t>
      </w:r>
      <w:r w:rsidRPr="00D60EBE">
        <w:rPr>
          <w:i/>
          <w:color w:val="000000"/>
        </w:rPr>
        <w:t>gaps</w:t>
      </w:r>
      <w:r w:rsidRPr="00052110">
        <w:rPr>
          <w:color w:val="000000"/>
        </w:rPr>
        <w:t xml:space="preserve"> in Original Medicare. Medigap policies only work with Original Medicare. (A Medicare Advantage </w:t>
      </w:r>
      <w:r w:rsidR="00003847" w:rsidRPr="00052110">
        <w:rPr>
          <w:color w:val="000000"/>
        </w:rPr>
        <w:t>P</w:t>
      </w:r>
      <w:r w:rsidRPr="00052110">
        <w:rPr>
          <w:color w:val="000000"/>
        </w:rPr>
        <w:t xml:space="preserve">lan is not a Medigap policy.) </w:t>
      </w:r>
    </w:p>
    <w:p w14:paraId="33C791BD" w14:textId="67B3D7AD" w:rsidR="003750D0" w:rsidRPr="00052110" w:rsidRDefault="003750D0" w:rsidP="009E51F3">
      <w:pPr>
        <w:rPr>
          <w:color w:val="000000"/>
        </w:rPr>
      </w:pPr>
      <w:r w:rsidRPr="00CD2C57">
        <w:rPr>
          <w:b/>
          <w:bCs/>
          <w:color w:val="000000"/>
        </w:rPr>
        <w:t>Member (Member of our Plan</w:t>
      </w:r>
      <w:r w:rsidRPr="00DE00A7">
        <w:rPr>
          <w:b/>
          <w:bCs/>
          <w:color w:val="000000"/>
        </w:rPr>
        <w:t>, or Plan Member</w:t>
      </w:r>
      <w:r w:rsidRPr="00CB6200">
        <w:rPr>
          <w:b/>
          <w:bCs/>
          <w:color w:val="000000"/>
        </w:rPr>
        <w:t>)</w:t>
      </w:r>
      <w:r w:rsidRPr="00052110">
        <w:rPr>
          <w:color w:val="000000"/>
        </w:rPr>
        <w:t xml:space="preserve"> – A person with Medicare who is eligible to get covered services, who has enrolled in our plan</w:t>
      </w:r>
      <w:r w:rsidR="002E52C6" w:rsidRPr="00052110">
        <w:rPr>
          <w:color w:val="000000"/>
        </w:rPr>
        <w:t>,</w:t>
      </w:r>
      <w:r w:rsidRPr="00052110">
        <w:rPr>
          <w:color w:val="000000"/>
        </w:rPr>
        <w:t xml:space="preserve"> and whose enrollment has been confirmed by the Centers for Medicare &amp; Medicaid Services (CMS).</w:t>
      </w:r>
    </w:p>
    <w:p w14:paraId="0A2EDDB3" w14:textId="1A981775" w:rsidR="003750D0" w:rsidRPr="00052110" w:rsidRDefault="003750D0" w:rsidP="009E51F3">
      <w:pPr>
        <w:rPr>
          <w:color w:val="000000"/>
        </w:rPr>
      </w:pPr>
      <w:r w:rsidRPr="00CD2C57">
        <w:rPr>
          <w:b/>
          <w:bCs/>
          <w:color w:val="000000"/>
        </w:rPr>
        <w:t xml:space="preserve">Member Services </w:t>
      </w:r>
      <w:r w:rsidRPr="00052110">
        <w:rPr>
          <w:color w:val="000000"/>
        </w:rPr>
        <w:t>– A department within our plan</w:t>
      </w:r>
      <w:r w:rsidRPr="00CD2C57">
        <w:rPr>
          <w:i/>
          <w:iCs/>
          <w:color w:val="000000"/>
        </w:rPr>
        <w:t xml:space="preserve"> </w:t>
      </w:r>
      <w:r w:rsidRPr="00052110">
        <w:rPr>
          <w:color w:val="000000"/>
        </w:rPr>
        <w:t xml:space="preserve">responsible for answering your questions about your membership, benefits, grievances, and appeals. </w:t>
      </w:r>
    </w:p>
    <w:p w14:paraId="42FBCDEE" w14:textId="469F7DFC" w:rsidR="003750D0" w:rsidRPr="00052110" w:rsidRDefault="003750D0" w:rsidP="009E51F3">
      <w:pPr>
        <w:rPr>
          <w:color w:val="000000"/>
        </w:rPr>
      </w:pPr>
      <w:r w:rsidRPr="00CD2C57">
        <w:rPr>
          <w:b/>
          <w:bCs/>
        </w:rPr>
        <w:t>Network Pharm</w:t>
      </w:r>
      <w:r w:rsidRPr="00DE00A7">
        <w:rPr>
          <w:b/>
          <w:bCs/>
        </w:rPr>
        <w:t>acy</w:t>
      </w:r>
      <w:r w:rsidRPr="00052110">
        <w:t xml:space="preserve"> –</w:t>
      </w:r>
      <w:r w:rsidRPr="00CD2C57">
        <w:rPr>
          <w:b/>
          <w:bCs/>
        </w:rPr>
        <w:t xml:space="preserve"> </w:t>
      </w:r>
      <w:r w:rsidR="00626C90">
        <w:t>A</w:t>
      </w:r>
      <w:r w:rsidRPr="00052110">
        <w:t xml:space="preserve"> pharmacy </w:t>
      </w:r>
      <w:bookmarkStart w:id="1388" w:name="_Hlk71021155"/>
      <w:r w:rsidR="00626C90">
        <w:t>that contracts with our plan</w:t>
      </w:r>
      <w:bookmarkEnd w:id="1388"/>
      <w:r w:rsidR="00626C90">
        <w:t xml:space="preserve"> </w:t>
      </w:r>
      <w:r w:rsidRPr="00052110">
        <w:t xml:space="preserve">where members of our plan can get </w:t>
      </w:r>
      <w:r w:rsidRPr="00052110">
        <w:rPr>
          <w:color w:val="000000"/>
        </w:rPr>
        <w:t xml:space="preserve">their prescription drug benefits. In most cases, your prescriptions are covered only if they are filled at one of our network pharmacies. </w:t>
      </w:r>
    </w:p>
    <w:p w14:paraId="5117FC40" w14:textId="281338FB" w:rsidR="006771C7" w:rsidRPr="00052110" w:rsidRDefault="201CCAED" w:rsidP="009E51F3">
      <w:r w:rsidRPr="1FB75FE4">
        <w:rPr>
          <w:b/>
          <w:bCs/>
        </w:rPr>
        <w:t xml:space="preserve">Network Provider </w:t>
      </w:r>
      <w:r w:rsidRPr="006579A7">
        <w:t xml:space="preserve">– </w:t>
      </w:r>
      <w:r w:rsidRPr="00D60EBE">
        <w:rPr>
          <w:b/>
        </w:rPr>
        <w:t>Provider</w:t>
      </w:r>
      <w:r>
        <w:t xml:space="preserve"> is the general </w:t>
      </w:r>
      <w:r w:rsidR="42570F23">
        <w:t>term for</w:t>
      </w:r>
      <w:r>
        <w:t xml:space="preserve"> doctors, other health care professionals, hospitals, and other health care facilities that are licensed or certified by Medicare and by the State to provide health care services. </w:t>
      </w:r>
      <w:r w:rsidR="33D4ED20" w:rsidRPr="00F37010">
        <w:rPr>
          <w:b/>
          <w:bCs/>
        </w:rPr>
        <w:t>N</w:t>
      </w:r>
      <w:r w:rsidRPr="1FB75FE4">
        <w:rPr>
          <w:b/>
          <w:bCs/>
        </w:rPr>
        <w:t>etwork providers</w:t>
      </w:r>
      <w:r>
        <w:t xml:space="preserve"> have an agreement with our plan to</w:t>
      </w:r>
      <w:r w:rsidR="07469EC3">
        <w:t xml:space="preserve"> </w:t>
      </w:r>
      <w:r>
        <w:t xml:space="preserve">accept our payment as payment in full, and in some cases to coordinate as well as provide covered services to members of our plan. Network providers </w:t>
      </w:r>
      <w:bookmarkStart w:id="1389" w:name="_Hlk71021229"/>
      <w:r w:rsidR="33D4ED20">
        <w:t>are also called</w:t>
      </w:r>
      <w:bookmarkEnd w:id="1389"/>
      <w:r w:rsidR="33D4ED20">
        <w:t xml:space="preserve"> </w:t>
      </w:r>
      <w:r w:rsidRPr="00D60EBE">
        <w:rPr>
          <w:b/>
        </w:rPr>
        <w:t>plan providers</w:t>
      </w:r>
      <w:r>
        <w:t>.</w:t>
      </w:r>
    </w:p>
    <w:p w14:paraId="20350675" w14:textId="02DB2319" w:rsidR="003750D0" w:rsidRPr="00052110" w:rsidRDefault="003750D0" w:rsidP="009E51F3">
      <w:pPr>
        <w:rPr>
          <w:color w:val="0000FF"/>
        </w:rPr>
      </w:pPr>
      <w:r w:rsidRPr="7AA5F102">
        <w:rPr>
          <w:rStyle w:val="2instructions"/>
          <w:smallCaps w:val="0"/>
          <w:color w:val="0000FF"/>
          <w:shd w:val="clear" w:color="auto" w:fill="auto"/>
        </w:rPr>
        <w:t>[</w:t>
      </w:r>
      <w:r w:rsidRPr="00CD2C57">
        <w:rPr>
          <w:rStyle w:val="2instructions"/>
          <w:i/>
          <w:iCs/>
          <w:smallCaps w:val="0"/>
          <w:color w:val="0000FF"/>
          <w:shd w:val="clear" w:color="auto" w:fill="auto"/>
        </w:rPr>
        <w:t>Include if applicable:</w:t>
      </w:r>
      <w:r w:rsidRPr="00052110">
        <w:rPr>
          <w:rStyle w:val="2instructions"/>
          <w:color w:val="0000FF"/>
          <w:shd w:val="clear" w:color="auto" w:fill="auto"/>
        </w:rPr>
        <w:t xml:space="preserve"> </w:t>
      </w:r>
      <w:r w:rsidRPr="00CD2C57">
        <w:rPr>
          <w:b/>
          <w:bCs/>
          <w:color w:val="0000FF"/>
        </w:rPr>
        <w:t>Optional Supplemental Benefits</w:t>
      </w:r>
      <w:r w:rsidRPr="00052110">
        <w:rPr>
          <w:color w:val="0000FF"/>
        </w:rPr>
        <w:t xml:space="preserve"> – Non-Medicare-covered benefits that can be purchased for an additional premium and are not included in your package of benefits. You must voluntarily elect Optional Supplemental Benefits in order to get them.]</w:t>
      </w:r>
    </w:p>
    <w:p w14:paraId="2D457CDD" w14:textId="573D1B1A" w:rsidR="003750D0" w:rsidRDefault="003750D0" w:rsidP="009E51F3">
      <w:r w:rsidRPr="00CD2C57">
        <w:rPr>
          <w:b/>
          <w:bCs/>
        </w:rPr>
        <w:t>Organization Determination</w:t>
      </w:r>
      <w:r w:rsidRPr="00052110">
        <w:t xml:space="preserve"> – </w:t>
      </w:r>
      <w:bookmarkStart w:id="1390" w:name="_Hlk71482719"/>
      <w:r w:rsidR="00626C90">
        <w:t>A decision our plan makes</w:t>
      </w:r>
      <w:bookmarkEnd w:id="1390"/>
      <w:r w:rsidR="00626C90">
        <w:t xml:space="preserve"> </w:t>
      </w:r>
      <w:r w:rsidR="001053A2" w:rsidRPr="00052110">
        <w:t>about whether items or services are covered or how much you have to pay for covered items or services. Organization determinations are called coverage decisions</w:t>
      </w:r>
      <w:r w:rsidR="00804B30">
        <w:t xml:space="preserve"> </w:t>
      </w:r>
      <w:r w:rsidR="001053A2" w:rsidRPr="00052110">
        <w:t xml:space="preserve">in this </w:t>
      </w:r>
      <w:r w:rsidR="00626C90">
        <w:t>document</w:t>
      </w:r>
      <w:r w:rsidR="001053A2" w:rsidRPr="00052110">
        <w:t xml:space="preserve">. </w:t>
      </w:r>
    </w:p>
    <w:p w14:paraId="4AA1AC7A" w14:textId="77777777" w:rsidR="00FE71E5" w:rsidRPr="00052110" w:rsidRDefault="00FE71E5" w:rsidP="00FE71E5">
      <w:r w:rsidRPr="00CD2C57">
        <w:rPr>
          <w:b/>
          <w:bCs/>
          <w:color w:val="000000"/>
        </w:rPr>
        <w:t>Original</w:t>
      </w:r>
      <w:r>
        <w:rPr>
          <w:b/>
          <w:bCs/>
          <w:color w:val="000000"/>
        </w:rPr>
        <w:t xml:space="preserve"> Biological Product </w:t>
      </w:r>
      <w:r w:rsidRPr="00052110">
        <w:t>–</w:t>
      </w:r>
      <w:r>
        <w:rPr>
          <w:b/>
          <w:bCs/>
          <w:color w:val="000000"/>
        </w:rPr>
        <w:t xml:space="preserve"> </w:t>
      </w:r>
      <w:r w:rsidRPr="00250544">
        <w:rPr>
          <w:color w:val="000000"/>
        </w:rPr>
        <w:t>A biological product</w:t>
      </w:r>
      <w:r>
        <w:rPr>
          <w:color w:val="000000"/>
        </w:rPr>
        <w:t xml:space="preserve"> that has been approved by the Food and Drug Administration (FDA) and serves as the comparison for manufacturers making a biosimilar version. It is also called a reference product.</w:t>
      </w:r>
    </w:p>
    <w:p w14:paraId="5DD3F344" w14:textId="56F062AB" w:rsidR="003750D0" w:rsidRPr="00052110" w:rsidRDefault="003750D0" w:rsidP="009E51F3">
      <w:pPr>
        <w:rPr>
          <w:color w:val="000000"/>
        </w:rPr>
      </w:pPr>
      <w:r w:rsidRPr="00CD2C57">
        <w:rPr>
          <w:b/>
          <w:bCs/>
          <w:color w:val="000000"/>
        </w:rPr>
        <w:t xml:space="preserve">Original Medicare </w:t>
      </w:r>
      <w:r w:rsidRPr="00DE00A7">
        <w:rPr>
          <w:color w:val="000000"/>
        </w:rPr>
        <w:t>(</w:t>
      </w:r>
      <w:r w:rsidRPr="00FF7791">
        <w:rPr>
          <w:b/>
          <w:color w:val="000000"/>
        </w:rPr>
        <w:t xml:space="preserve">Traditional </w:t>
      </w:r>
      <w:r w:rsidRPr="006D3DE9">
        <w:rPr>
          <w:b/>
          <w:color w:val="000000"/>
        </w:rPr>
        <w:t>Medicare or Fee-for-</w:t>
      </w:r>
      <w:r w:rsidR="005E7527" w:rsidRPr="006D3DE9">
        <w:rPr>
          <w:b/>
          <w:color w:val="000000"/>
        </w:rPr>
        <w:t>Service</w:t>
      </w:r>
      <w:r w:rsidR="005E7527" w:rsidRPr="006D3DE9">
        <w:rPr>
          <w:color w:val="000000"/>
        </w:rPr>
        <w:t xml:space="preserve"> </w:t>
      </w:r>
      <w:r w:rsidRPr="006D3DE9">
        <w:rPr>
          <w:b/>
          <w:bCs/>
          <w:color w:val="000000"/>
        </w:rPr>
        <w:t>Medicare</w:t>
      </w:r>
      <w:r w:rsidRPr="006D3DE9">
        <w:rPr>
          <w:color w:val="000000"/>
        </w:rPr>
        <w:t>)</w:t>
      </w:r>
      <w:r w:rsidRPr="006D3DE9">
        <w:rPr>
          <w:b/>
          <w:bCs/>
          <w:color w:val="000000"/>
        </w:rPr>
        <w:t xml:space="preserve"> </w:t>
      </w:r>
      <w:r w:rsidRPr="006D3DE9">
        <w:rPr>
          <w:color w:val="000000"/>
        </w:rPr>
        <w:t>– Original Medicare is offered by the government, and not a private health plan like Medicare</w:t>
      </w:r>
      <w:r w:rsidRPr="00052110">
        <w:rPr>
          <w:color w:val="000000"/>
        </w:rPr>
        <w:t xml:space="preserve"> Advantage </w:t>
      </w:r>
      <w:r w:rsidR="00003847" w:rsidRPr="00052110">
        <w:rPr>
          <w:color w:val="000000"/>
        </w:rPr>
        <w:t>P</w:t>
      </w:r>
      <w:r w:rsidRPr="00052110">
        <w:rPr>
          <w:color w:val="000000"/>
        </w:rPr>
        <w:t>lan</w:t>
      </w:r>
      <w:r w:rsidR="0052164B">
        <w:rPr>
          <w:color w:val="000000"/>
        </w:rPr>
        <w:t xml:space="preserve">s and prescription drug plans. </w:t>
      </w:r>
      <w:r w:rsidRPr="00052110">
        <w:rPr>
          <w:color w:val="000000"/>
        </w:rPr>
        <w:t>Under Original Medicare, Medicare services are covered by paying doctors, hospitals, and other health care providers payment am</w:t>
      </w:r>
      <w:r w:rsidR="0052164B">
        <w:rPr>
          <w:color w:val="000000"/>
        </w:rPr>
        <w:t xml:space="preserve">ounts established by Congress. </w:t>
      </w:r>
      <w:r w:rsidRPr="00052110">
        <w:rPr>
          <w:color w:val="000000"/>
        </w:rPr>
        <w:t>You can see any doctor, hospital, or other health care provider</w:t>
      </w:r>
      <w:r w:rsidRPr="00CD2C57">
        <w:rPr>
          <w:color w:val="000000"/>
        </w:rPr>
        <w:t xml:space="preserve"> that accepts Medicare</w:t>
      </w:r>
      <w:r w:rsidRPr="00052110">
        <w:rPr>
          <w:color w:val="000000"/>
        </w:rPr>
        <w:t>. You must pay the deductible. Medicare pays its share of the Medicare-approved amount, and you pay your share. Original Medicare has two parts: Part A (Hospital Insurance) and Part B (Medical Insurance) and is available everywhere in the United States.</w:t>
      </w:r>
    </w:p>
    <w:p w14:paraId="27284E66" w14:textId="2D1A8CEB" w:rsidR="003750D0" w:rsidRPr="00052110" w:rsidRDefault="003750D0" w:rsidP="009E51F3">
      <w:pPr>
        <w:rPr>
          <w:color w:val="000000"/>
        </w:rPr>
      </w:pPr>
      <w:r w:rsidRPr="00CD2C57">
        <w:rPr>
          <w:b/>
          <w:bCs/>
        </w:rPr>
        <w:t>Out-of-Network Pharmacy</w:t>
      </w:r>
      <w:r w:rsidRPr="00DE00A7">
        <w:rPr>
          <w:b/>
          <w:bCs/>
          <w:color w:val="000000"/>
        </w:rPr>
        <w:t xml:space="preserve"> – </w:t>
      </w:r>
      <w:r w:rsidRPr="00052110">
        <w:rPr>
          <w:color w:val="000000"/>
        </w:rPr>
        <w:t>A pharmacy that does</w:t>
      </w:r>
      <w:r w:rsidR="00626C90">
        <w:rPr>
          <w:color w:val="000000"/>
        </w:rPr>
        <w:t xml:space="preserve"> not</w:t>
      </w:r>
      <w:r w:rsidRPr="00052110">
        <w:rPr>
          <w:color w:val="000000"/>
        </w:rPr>
        <w:t xml:space="preserve"> have a contract with our plan to coordinate or provide covered drugs to members of our plan. </w:t>
      </w:r>
      <w:r w:rsidR="00626C90">
        <w:rPr>
          <w:color w:val="000000"/>
        </w:rPr>
        <w:t>M</w:t>
      </w:r>
      <w:r w:rsidRPr="00052110">
        <w:rPr>
          <w:color w:val="000000"/>
        </w:rPr>
        <w:t xml:space="preserve">ost drugs you get from out-of-network pharmacies are not covered by our plan unless certain conditions apply. </w:t>
      </w:r>
    </w:p>
    <w:p w14:paraId="50545899" w14:textId="2E0047CA" w:rsidR="003750D0" w:rsidRPr="00052110" w:rsidRDefault="003750D0" w:rsidP="5B1C06F4">
      <w:pPr>
        <w:rPr>
          <w:b/>
          <w:bCs/>
        </w:rPr>
      </w:pPr>
      <w:r w:rsidRPr="5B1C06F4">
        <w:rPr>
          <w:b/>
          <w:bCs/>
        </w:rPr>
        <w:t>Out-of-Network Provider or Out-of-Network Facility</w:t>
      </w:r>
      <w:r>
        <w:t xml:space="preserve"> – A provider or facility </w:t>
      </w:r>
      <w:r w:rsidR="00626C90">
        <w:t xml:space="preserve">that does not have a contract with our plan </w:t>
      </w:r>
      <w:r>
        <w:t>to coordinate or provide covered services to members of our plan. Out-of-network providers are providers that are not employed, owned, or operated by our plan</w:t>
      </w:r>
      <w:r w:rsidR="00F37010">
        <w:t>.</w:t>
      </w:r>
      <w:r>
        <w:t xml:space="preserve"> </w:t>
      </w:r>
    </w:p>
    <w:p w14:paraId="4ED7D29A" w14:textId="65D712A7" w:rsidR="003750D0" w:rsidRDefault="003750D0" w:rsidP="009E51F3">
      <w:pPr>
        <w:rPr>
          <w:color w:val="000000"/>
        </w:rPr>
      </w:pPr>
      <w:r w:rsidRPr="00CD2C57">
        <w:rPr>
          <w:b/>
          <w:bCs/>
          <w:color w:val="000000"/>
        </w:rPr>
        <w:t>Out-of-Pocket Costs</w:t>
      </w:r>
      <w:r w:rsidRPr="00052110">
        <w:rPr>
          <w:color w:val="000000"/>
        </w:rPr>
        <w:t xml:space="preserve"> – See the definition for </w:t>
      </w:r>
      <w:r w:rsidR="00263FAC" w:rsidRPr="00052110">
        <w:rPr>
          <w:color w:val="000000"/>
        </w:rPr>
        <w:t>cost</w:t>
      </w:r>
      <w:r w:rsidR="00F73B34">
        <w:rPr>
          <w:color w:val="000000"/>
        </w:rPr>
        <w:t xml:space="preserve"> </w:t>
      </w:r>
      <w:r w:rsidR="00263FAC" w:rsidRPr="00052110">
        <w:rPr>
          <w:color w:val="000000"/>
        </w:rPr>
        <w:t>sharing</w:t>
      </w:r>
      <w:r w:rsidRPr="00052110">
        <w:rPr>
          <w:color w:val="000000"/>
        </w:rPr>
        <w:t xml:space="preserve"> above. A member’s cost-sharing requirement to pay for a portion of </w:t>
      </w:r>
      <w:r w:rsidRPr="00052110">
        <w:t>services or drugs</w:t>
      </w:r>
      <w:r w:rsidRPr="00052110">
        <w:rPr>
          <w:color w:val="000000"/>
        </w:rPr>
        <w:t xml:space="preserve"> received is also referred to as the member’s out-of-pocket cost requirement.</w:t>
      </w:r>
    </w:p>
    <w:p w14:paraId="3EEA22C4" w14:textId="52B911D2" w:rsidR="00E47E2B" w:rsidRPr="00052110" w:rsidRDefault="00E47E2B" w:rsidP="009E51F3">
      <w:pPr>
        <w:rPr>
          <w:color w:val="000000"/>
        </w:rPr>
      </w:pPr>
      <w:r>
        <w:rPr>
          <w:b/>
          <w:bCs/>
          <w:color w:val="000000"/>
        </w:rPr>
        <w:t xml:space="preserve">Out-of-Pocket Threshold </w:t>
      </w:r>
      <w:r w:rsidRPr="004C1D00">
        <w:rPr>
          <w:color w:val="000000"/>
        </w:rPr>
        <w:t>–</w:t>
      </w:r>
      <w:r>
        <w:rPr>
          <w:b/>
          <w:bCs/>
          <w:color w:val="000000"/>
        </w:rPr>
        <w:t xml:space="preserve"> </w:t>
      </w:r>
      <w:r>
        <w:rPr>
          <w:color w:val="000000"/>
        </w:rPr>
        <w:t>The maximum amount you pay out of pocket for Part D drugs.</w:t>
      </w:r>
    </w:p>
    <w:p w14:paraId="48B742CC" w14:textId="5E0257BD" w:rsidR="003750D0" w:rsidRPr="00052110" w:rsidRDefault="003750D0" w:rsidP="009E51F3">
      <w:pPr>
        <w:autoSpaceDE w:val="0"/>
        <w:autoSpaceDN w:val="0"/>
        <w:adjustRightInd w:val="0"/>
        <w:rPr>
          <w:color w:val="0000FF"/>
        </w:rPr>
      </w:pPr>
      <w:r w:rsidRPr="00C85CFF">
        <w:rPr>
          <w:color w:val="0000FF"/>
        </w:rPr>
        <w:t>[</w:t>
      </w:r>
      <w:r w:rsidRPr="00CD2C57">
        <w:rPr>
          <w:i/>
          <w:iCs/>
          <w:color w:val="0000FF"/>
        </w:rPr>
        <w:t xml:space="preserve">Insert PACE plan definition only if there is a PACE plan in your </w:t>
      </w:r>
      <w:r w:rsidR="00D155EA" w:rsidRPr="00DE00A7">
        <w:rPr>
          <w:i/>
          <w:iCs/>
          <w:color w:val="0000FF"/>
        </w:rPr>
        <w:t>state</w:t>
      </w:r>
      <w:r w:rsidRPr="00CB6200">
        <w:rPr>
          <w:i/>
          <w:iCs/>
          <w:color w:val="0000FF"/>
        </w:rPr>
        <w:t xml:space="preserve">: </w:t>
      </w:r>
      <w:r w:rsidRPr="00CB6200">
        <w:rPr>
          <w:b/>
          <w:bCs/>
          <w:color w:val="0000FF"/>
        </w:rPr>
        <w:t xml:space="preserve">PACE plan </w:t>
      </w:r>
      <w:r w:rsidRPr="00052110">
        <w:rPr>
          <w:color w:val="0000FF"/>
        </w:rPr>
        <w:t xml:space="preserve">– A PACE (Program of All-Inclusive Care for the Elderly) plan combines medical, social, and long-term </w:t>
      </w:r>
      <w:r w:rsidR="00012EC6">
        <w:rPr>
          <w:color w:val="0000FF"/>
        </w:rPr>
        <w:t>services and supports</w:t>
      </w:r>
      <w:r w:rsidRPr="00052110">
        <w:rPr>
          <w:color w:val="0000FF"/>
        </w:rPr>
        <w:t xml:space="preserve"> </w:t>
      </w:r>
      <w:r w:rsidR="002A2897" w:rsidRPr="00052110">
        <w:rPr>
          <w:color w:val="0000FF"/>
        </w:rPr>
        <w:t>(LT</w:t>
      </w:r>
      <w:r w:rsidR="00012EC6">
        <w:rPr>
          <w:color w:val="0000FF"/>
        </w:rPr>
        <w:t>SS</w:t>
      </w:r>
      <w:r w:rsidR="002A2897" w:rsidRPr="00052110">
        <w:rPr>
          <w:color w:val="0000FF"/>
        </w:rPr>
        <w:t>)</w:t>
      </w:r>
      <w:r w:rsidRPr="00052110">
        <w:rPr>
          <w:color w:val="0000FF"/>
        </w:rPr>
        <w:t xml:space="preserve"> for frail people to help people stay independent and living in their community (instead of moving to a nursing home) as long as possible. People enrolled in PACE plans receive both their Medicare and Medicaid benefits through the plan.]</w:t>
      </w:r>
    </w:p>
    <w:p w14:paraId="398A78AE" w14:textId="39E0AED9" w:rsidR="003750D0" w:rsidRPr="00052110" w:rsidRDefault="003750D0" w:rsidP="009E51F3">
      <w:pPr>
        <w:rPr>
          <w:color w:val="000000"/>
        </w:rPr>
      </w:pPr>
      <w:r w:rsidRPr="00CD2C57">
        <w:rPr>
          <w:b/>
          <w:bCs/>
          <w:color w:val="000000"/>
        </w:rPr>
        <w:t xml:space="preserve">Part C – </w:t>
      </w:r>
      <w:r w:rsidRPr="00DE00A7">
        <w:rPr>
          <w:color w:val="000000"/>
        </w:rPr>
        <w:t>see Medicare Advantage (MA) Plan.</w:t>
      </w:r>
    </w:p>
    <w:p w14:paraId="10448C9F" w14:textId="555DB499" w:rsidR="003750D0" w:rsidRPr="00052110" w:rsidRDefault="003750D0" w:rsidP="009E51F3">
      <w:r w:rsidRPr="00CD2C57">
        <w:rPr>
          <w:b/>
          <w:bCs/>
        </w:rPr>
        <w:t>Part D</w:t>
      </w:r>
      <w:r w:rsidRPr="00052110">
        <w:t xml:space="preserve"> – The voluntary Medicare Prescription Drug Benefit Program. </w:t>
      </w:r>
    </w:p>
    <w:p w14:paraId="30D36855" w14:textId="7F02F2CA" w:rsidR="003750D0" w:rsidRDefault="003750D0" w:rsidP="009E51F3">
      <w:pPr>
        <w:rPr>
          <w:color w:val="000000"/>
        </w:rPr>
      </w:pPr>
      <w:r w:rsidRPr="00CD2C57">
        <w:rPr>
          <w:b/>
          <w:bCs/>
        </w:rPr>
        <w:t>Part D Drugs</w:t>
      </w:r>
      <w:r w:rsidRPr="00052110">
        <w:rPr>
          <w:color w:val="000000"/>
        </w:rPr>
        <w:t xml:space="preserve"> – Drugs that can be covered under Part D. We may or may not offer all Part D drugs. Certain categories of drugs </w:t>
      </w:r>
      <w:bookmarkStart w:id="1391" w:name="_Hlk71021454"/>
      <w:r w:rsidR="00626C90">
        <w:rPr>
          <w:color w:val="000000"/>
        </w:rPr>
        <w:t xml:space="preserve">have </w:t>
      </w:r>
      <w:bookmarkEnd w:id="1391"/>
      <w:r w:rsidR="007C4307">
        <w:rPr>
          <w:color w:val="000000"/>
        </w:rPr>
        <w:t xml:space="preserve">been </w:t>
      </w:r>
      <w:r w:rsidR="007C4307" w:rsidRPr="00052110">
        <w:rPr>
          <w:color w:val="000000"/>
        </w:rPr>
        <w:t>excluded</w:t>
      </w:r>
      <w:r w:rsidRPr="00052110">
        <w:rPr>
          <w:color w:val="000000"/>
        </w:rPr>
        <w:t xml:space="preserve"> </w:t>
      </w:r>
      <w:bookmarkStart w:id="1392" w:name="_Hlk71021472"/>
      <w:r w:rsidR="00626C90">
        <w:rPr>
          <w:color w:val="000000"/>
        </w:rPr>
        <w:t>as covered Part D drugs</w:t>
      </w:r>
      <w:bookmarkEnd w:id="1392"/>
      <w:r w:rsidR="00626C90">
        <w:rPr>
          <w:color w:val="000000"/>
        </w:rPr>
        <w:t xml:space="preserve"> </w:t>
      </w:r>
      <w:r w:rsidRPr="00052110">
        <w:rPr>
          <w:color w:val="000000"/>
        </w:rPr>
        <w:t>by Congress.</w:t>
      </w:r>
      <w:r w:rsidR="001E2298" w:rsidRPr="001E2298">
        <w:rPr>
          <w:color w:val="000000"/>
        </w:rPr>
        <w:t xml:space="preserve"> </w:t>
      </w:r>
      <w:r w:rsidR="001E2298">
        <w:rPr>
          <w:color w:val="000000"/>
        </w:rPr>
        <w:t>Certain categories of Part D drugs must be covered by every plan.</w:t>
      </w:r>
    </w:p>
    <w:p w14:paraId="43B8C2E4" w14:textId="3DF548A1" w:rsidR="00D73F45" w:rsidRPr="00AD53A8" w:rsidRDefault="00D73F45" w:rsidP="009E51F3">
      <w:pPr>
        <w:rPr>
          <w:color w:val="000000"/>
        </w:rPr>
      </w:pPr>
      <w:r w:rsidRPr="00CD2C57">
        <w:rPr>
          <w:b/>
          <w:bCs/>
        </w:rPr>
        <w:t>Part D Late Enrollment Penalty</w:t>
      </w:r>
      <w:r w:rsidRPr="00052110">
        <w:t xml:space="preserve"> – An amount added to your monthly premium for Medicare drug coverage if you go without creditable coverage (coverage that is expected to pay, on average, at least as much as standard Medicare prescription drug coverage) for a continuous period of 63 days or more</w:t>
      </w:r>
      <w:r>
        <w:t xml:space="preserve"> </w:t>
      </w:r>
      <w:r w:rsidRPr="00FB5601">
        <w:t>after you are first eligible to join a Part D plan</w:t>
      </w:r>
      <w:r w:rsidRPr="00052110">
        <w:t xml:space="preserve">. </w:t>
      </w:r>
    </w:p>
    <w:p w14:paraId="3956640A" w14:textId="40C68BAA" w:rsidR="00273584" w:rsidRPr="004B7600" w:rsidRDefault="00273584">
      <w:pPr>
        <w:rPr>
          <w:i/>
          <w:iCs/>
          <w:color w:val="0000FF"/>
        </w:rPr>
      </w:pPr>
      <w:r w:rsidRPr="0039114E">
        <w:rPr>
          <w:color w:val="0000FF"/>
        </w:rPr>
        <w:t>[</w:t>
      </w:r>
      <w:r w:rsidRPr="00CD2C57">
        <w:rPr>
          <w:i/>
          <w:iCs/>
          <w:color w:val="0000FF"/>
        </w:rPr>
        <w:t>Include this definition only if Part D plan has pharmacies that offer preferred cost</w:t>
      </w:r>
      <w:r w:rsidR="00F73B34" w:rsidRPr="00DE00A7">
        <w:rPr>
          <w:i/>
          <w:iCs/>
          <w:color w:val="0000FF"/>
        </w:rPr>
        <w:t xml:space="preserve"> </w:t>
      </w:r>
      <w:r w:rsidRPr="00CB6200">
        <w:rPr>
          <w:i/>
          <w:iCs/>
          <w:color w:val="0000FF"/>
        </w:rPr>
        <w:t xml:space="preserve">sharing in addition to those offering standard cost </w:t>
      </w:r>
      <w:r w:rsidR="008038A8" w:rsidRPr="00CB6200">
        <w:rPr>
          <w:i/>
          <w:iCs/>
          <w:color w:val="0000FF"/>
        </w:rPr>
        <w:t>sharing</w:t>
      </w:r>
      <w:r w:rsidR="006361EA" w:rsidRPr="00CB6200">
        <w:rPr>
          <w:i/>
          <w:iCs/>
          <w:color w:val="0000FF"/>
        </w:rPr>
        <w:t>:</w:t>
      </w:r>
    </w:p>
    <w:p w14:paraId="4248A155" w14:textId="33B1BE09" w:rsidR="00273584" w:rsidRDefault="00273584" w:rsidP="009E51F3">
      <w:pPr>
        <w:rPr>
          <w:color w:val="0000FF"/>
        </w:rPr>
      </w:pPr>
      <w:r w:rsidRPr="00CD2C57">
        <w:rPr>
          <w:b/>
          <w:bCs/>
          <w:color w:val="0000FF"/>
        </w:rPr>
        <w:t xml:space="preserve">Preferred </w:t>
      </w:r>
      <w:r w:rsidR="00AC1009" w:rsidRPr="00DE00A7">
        <w:rPr>
          <w:b/>
          <w:bCs/>
          <w:color w:val="0000FF"/>
        </w:rPr>
        <w:t>C</w:t>
      </w:r>
      <w:r w:rsidRPr="00CB6200">
        <w:rPr>
          <w:b/>
          <w:bCs/>
          <w:color w:val="0000FF"/>
        </w:rPr>
        <w:t>os</w:t>
      </w:r>
      <w:r w:rsidR="00E506F3" w:rsidRPr="00CB6200">
        <w:rPr>
          <w:b/>
          <w:bCs/>
          <w:color w:val="0000FF"/>
        </w:rPr>
        <w:t>t S</w:t>
      </w:r>
      <w:r w:rsidRPr="00CB6200">
        <w:rPr>
          <w:b/>
          <w:bCs/>
          <w:color w:val="0000FF"/>
        </w:rPr>
        <w:t>haring</w:t>
      </w:r>
      <w:r w:rsidRPr="0039114E">
        <w:rPr>
          <w:color w:val="0000FF"/>
        </w:rPr>
        <w:t xml:space="preserve"> – Preferred cost</w:t>
      </w:r>
      <w:r w:rsidR="00D87626">
        <w:rPr>
          <w:color w:val="0000FF"/>
        </w:rPr>
        <w:t xml:space="preserve"> </w:t>
      </w:r>
      <w:r w:rsidRPr="0039114E">
        <w:rPr>
          <w:color w:val="0000FF"/>
        </w:rPr>
        <w:t>sharing means lower cost</w:t>
      </w:r>
      <w:r w:rsidR="001B5F98">
        <w:rPr>
          <w:color w:val="0000FF"/>
        </w:rPr>
        <w:t xml:space="preserve"> </w:t>
      </w:r>
      <w:r w:rsidRPr="0039114E">
        <w:rPr>
          <w:color w:val="0000FF"/>
        </w:rPr>
        <w:t xml:space="preserve">sharing for certain covered Part D drugs at certain </w:t>
      </w:r>
      <w:r w:rsidRPr="004434B0">
        <w:rPr>
          <w:color w:val="0000FF"/>
        </w:rPr>
        <w:t>network pharmacies.</w:t>
      </w:r>
      <w:r w:rsidR="0039114E" w:rsidRPr="004434B0">
        <w:rPr>
          <w:color w:val="0000FF"/>
        </w:rPr>
        <w:t>]</w:t>
      </w:r>
    </w:p>
    <w:p w14:paraId="0AAF1398" w14:textId="5A9A9C3F" w:rsidR="003750D0" w:rsidRPr="00052110" w:rsidRDefault="003750D0" w:rsidP="009E51F3">
      <w:r w:rsidRPr="00CD2C57">
        <w:rPr>
          <w:b/>
          <w:bCs/>
        </w:rPr>
        <w:t>Preferred Provider Organization (PPO) Plan</w:t>
      </w:r>
      <w:r w:rsidRPr="00052110">
        <w:t xml:space="preserve"> – A Preferred Provider Organization plan is a Medicare Advantage </w:t>
      </w:r>
      <w:r w:rsidR="00003847" w:rsidRPr="00052110">
        <w:t>P</w:t>
      </w:r>
      <w:r w:rsidRPr="00052110">
        <w:t xml:space="preserve">lan that has a network of contracted providers that have agreed to treat plan members for a specified payment amount. A PPO plan must cover all plan benefits whether they are received from network or out-of-network providers. Member </w:t>
      </w:r>
      <w:r w:rsidR="00263FAC" w:rsidRPr="00052110">
        <w:t>cost</w:t>
      </w:r>
      <w:r w:rsidR="001B5F98">
        <w:t xml:space="preserve"> </w:t>
      </w:r>
      <w:r w:rsidR="00263FAC" w:rsidRPr="00052110">
        <w:t>sharing</w:t>
      </w:r>
      <w:r w:rsidRPr="00052110">
        <w:t xml:space="preserve"> will generally be higher when plan benefits are received from out-of-network providers. PPO plans have an annual limit on your out-of-pocket costs for services received from network (preferred) providers and a higher limit on your total </w:t>
      </w:r>
      <w:r w:rsidR="0030664B" w:rsidRPr="00052110">
        <w:t xml:space="preserve">combined </w:t>
      </w:r>
      <w:r w:rsidRPr="00052110">
        <w:t>out-of-pocket costs for services from both network (preferred) and out-of-network (non-preferred) providers.</w:t>
      </w:r>
    </w:p>
    <w:p w14:paraId="798F6630" w14:textId="77777777" w:rsidR="003750D0" w:rsidRPr="00052110" w:rsidRDefault="003750D0" w:rsidP="009E51F3">
      <w:pPr>
        <w:rPr>
          <w:rFonts w:eastAsia="Myriad Pro"/>
        </w:rPr>
      </w:pPr>
      <w:r w:rsidRPr="00CD2C57">
        <w:rPr>
          <w:b/>
          <w:bCs/>
          <w:color w:val="000000"/>
        </w:rPr>
        <w:t>Premium</w:t>
      </w:r>
      <w:r w:rsidRPr="00052110">
        <w:rPr>
          <w:color w:val="000000"/>
        </w:rPr>
        <w:t xml:space="preserve"> </w:t>
      </w:r>
      <w:r w:rsidRPr="00052110">
        <w:t xml:space="preserve">– </w:t>
      </w:r>
      <w:r w:rsidRPr="00052110">
        <w:rPr>
          <w:rFonts w:eastAsia="Myriad Pro"/>
        </w:rPr>
        <w:t>The periodic payment to Medicare, an insurance company, or a health care plan for health or prescription drug</w:t>
      </w:r>
      <w:r w:rsidRPr="00052110">
        <w:rPr>
          <w:rFonts w:ascii="Myriad Pro" w:eastAsia="Myriad Pro" w:cs="Myriad Pro"/>
          <w:color w:val="000000"/>
        </w:rPr>
        <w:t> </w:t>
      </w:r>
      <w:r w:rsidRPr="00052110">
        <w:rPr>
          <w:rFonts w:eastAsia="Myriad Pro"/>
        </w:rPr>
        <w:t xml:space="preserve">coverage. </w:t>
      </w:r>
    </w:p>
    <w:p w14:paraId="0D503394" w14:textId="56428357" w:rsidR="003750D0" w:rsidRPr="00052110" w:rsidRDefault="0076162C" w:rsidP="009E51F3">
      <w:r w:rsidRPr="00CD2C57">
        <w:rPr>
          <w:i/>
          <w:iCs/>
          <w:color w:val="0000FF"/>
        </w:rPr>
        <w:t>[</w:t>
      </w:r>
      <w:r w:rsidR="00B043CC" w:rsidRPr="00DE00A7">
        <w:rPr>
          <w:i/>
          <w:iCs/>
          <w:color w:val="0000FF"/>
        </w:rPr>
        <w:t>Plans that do not use PCPs</w:t>
      </w:r>
      <w:r w:rsidR="000F0F32" w:rsidRPr="00CB6200">
        <w:rPr>
          <w:i/>
          <w:iCs/>
          <w:color w:val="0000FF"/>
        </w:rPr>
        <w:t>,</w:t>
      </w:r>
      <w:r w:rsidR="00B043CC" w:rsidRPr="00CB6200">
        <w:rPr>
          <w:i/>
          <w:iCs/>
          <w:color w:val="0000FF"/>
        </w:rPr>
        <w:t xml:space="preserve"> omit</w:t>
      </w:r>
      <w:r w:rsidRPr="00CB6200">
        <w:rPr>
          <w:i/>
          <w:iCs/>
          <w:color w:val="0000FF"/>
        </w:rPr>
        <w:t>]</w:t>
      </w:r>
      <w:r w:rsidRPr="00CB6200">
        <w:rPr>
          <w:b/>
          <w:bCs/>
          <w:color w:val="000000"/>
        </w:rPr>
        <w:t xml:space="preserve"> </w:t>
      </w:r>
      <w:r w:rsidR="003750D0" w:rsidRPr="00CB6200">
        <w:rPr>
          <w:b/>
          <w:bCs/>
        </w:rPr>
        <w:t xml:space="preserve">Primary Care </w:t>
      </w:r>
      <w:r w:rsidR="003750D0" w:rsidRPr="00CB6200">
        <w:rPr>
          <w:color w:val="0000FF"/>
        </w:rPr>
        <w:t>[</w:t>
      </w:r>
      <w:r w:rsidR="003750D0" w:rsidRPr="7AA5F102">
        <w:rPr>
          <w:i/>
          <w:iCs/>
          <w:color w:val="0000FF"/>
        </w:rPr>
        <w:t>insert as appropriate:</w:t>
      </w:r>
      <w:r w:rsidR="003750D0" w:rsidRPr="00CD2C57">
        <w:rPr>
          <w:b/>
          <w:bCs/>
          <w:color w:val="0000FF"/>
        </w:rPr>
        <w:t xml:space="preserve"> Physician </w:t>
      </w:r>
      <w:r w:rsidR="003750D0" w:rsidRPr="7AA5F102">
        <w:rPr>
          <w:i/>
          <w:iCs/>
          <w:color w:val="0000FF"/>
        </w:rPr>
        <w:t>OR</w:t>
      </w:r>
      <w:r w:rsidR="003750D0" w:rsidRPr="00CD2C57">
        <w:rPr>
          <w:b/>
          <w:bCs/>
          <w:color w:val="0000FF"/>
        </w:rPr>
        <w:t xml:space="preserve"> Provider]</w:t>
      </w:r>
      <w:r w:rsidR="003750D0" w:rsidRPr="00DE00A7">
        <w:rPr>
          <w:b/>
          <w:bCs/>
        </w:rPr>
        <w:t xml:space="preserve"> (PCP)</w:t>
      </w:r>
      <w:r w:rsidR="003750D0" w:rsidRPr="00052110">
        <w:t xml:space="preserve"> – </w:t>
      </w:r>
      <w:r w:rsidR="00626C90">
        <w:t>T</w:t>
      </w:r>
      <w:r w:rsidR="003750D0" w:rsidRPr="00052110">
        <w:t>he doctor or other provider you see first for most health problems. In</w:t>
      </w:r>
      <w:r w:rsidR="00E634E1">
        <w:rPr>
          <w:color w:val="000000"/>
        </w:rPr>
        <w:t xml:space="preserve"> </w:t>
      </w:r>
      <w:r w:rsidR="003750D0" w:rsidRPr="00052110">
        <w:t>many Medicare health plans, you must see your primary care provider before you see any other health care provider.</w:t>
      </w:r>
      <w:r w:rsidRPr="00052110">
        <w:rPr>
          <w:color w:val="000000"/>
        </w:rPr>
        <w:t xml:space="preserve"> </w:t>
      </w:r>
    </w:p>
    <w:p w14:paraId="58D77D38" w14:textId="6CC26954" w:rsidR="003750D0" w:rsidRDefault="003750D0" w:rsidP="009E51F3">
      <w:r w:rsidRPr="5B1C06F4">
        <w:rPr>
          <w:b/>
          <w:bCs/>
          <w:color w:val="000000" w:themeColor="text1"/>
        </w:rPr>
        <w:t>Prior Authorization</w:t>
      </w:r>
      <w:r w:rsidRPr="5B1C06F4">
        <w:rPr>
          <w:color w:val="000000" w:themeColor="text1"/>
        </w:rPr>
        <w:t xml:space="preserve"> </w:t>
      </w:r>
      <w:r>
        <w:t>– Approval in advance to get services or certain drugs</w:t>
      </w:r>
      <w:r w:rsidR="009B476E">
        <w:t>.</w:t>
      </w:r>
      <w:r>
        <w:t xml:space="preserve"> </w:t>
      </w:r>
      <w:r w:rsidRPr="7AA5F102">
        <w:rPr>
          <w:i/>
          <w:iCs/>
          <w:color w:val="0000FF"/>
        </w:rPr>
        <w:t>[Plans may delete applicable sentences if it does not require prior authorization for any medical services and/or any drugs.]</w:t>
      </w:r>
      <w:r>
        <w:t xml:space="preserve"> Covered services that need prior authorization are marked in the Benefits Chart in</w:t>
      </w:r>
      <w:r w:rsidRPr="5B1C06F4">
        <w:rPr>
          <w:color w:val="333399"/>
        </w:rPr>
        <w:t xml:space="preserve"> </w:t>
      </w:r>
      <w:r>
        <w:t>Chapter 4. Covered drugs that need prior authorization are marked in the formulary</w:t>
      </w:r>
      <w:r w:rsidR="00281F53">
        <w:t xml:space="preserve"> and </w:t>
      </w:r>
      <w:r w:rsidR="004D03B4">
        <w:t xml:space="preserve">our </w:t>
      </w:r>
      <w:r w:rsidR="00281F53">
        <w:t xml:space="preserve">criteria </w:t>
      </w:r>
      <w:r w:rsidR="004D03B4">
        <w:t>is</w:t>
      </w:r>
      <w:r w:rsidR="00281F53">
        <w:t xml:space="preserve"> posted on </w:t>
      </w:r>
      <w:r w:rsidR="004D03B4">
        <w:t>our</w:t>
      </w:r>
      <w:r w:rsidR="00281F53">
        <w:t xml:space="preserve"> website</w:t>
      </w:r>
      <w:r>
        <w:t xml:space="preserve">. </w:t>
      </w:r>
    </w:p>
    <w:p w14:paraId="5DEBBFFC" w14:textId="55053689" w:rsidR="002259B8" w:rsidRPr="00052110" w:rsidRDefault="00706B2B" w:rsidP="009E51F3">
      <w:r w:rsidRPr="5B1C06F4">
        <w:rPr>
          <w:b/>
          <w:bCs/>
        </w:rPr>
        <w:t xml:space="preserve">Prosthetics and </w:t>
      </w:r>
      <w:r w:rsidR="00E66F9B" w:rsidRPr="5B1C06F4">
        <w:rPr>
          <w:b/>
          <w:bCs/>
        </w:rPr>
        <w:t>O</w:t>
      </w:r>
      <w:r w:rsidRPr="5B1C06F4">
        <w:rPr>
          <w:b/>
          <w:bCs/>
        </w:rPr>
        <w:t>rthotics</w:t>
      </w:r>
      <w:r>
        <w:t xml:space="preserve"> – </w:t>
      </w:r>
      <w:bookmarkStart w:id="1393" w:name="_Hlk71021672"/>
      <w:r w:rsidR="00626C90">
        <w:t>Medical devices</w:t>
      </w:r>
      <w:bookmarkEnd w:id="1393"/>
      <w:r>
        <w:t xml:space="preserve"> includ</w:t>
      </w:r>
      <w:r w:rsidR="00262484">
        <w:t>ing</w:t>
      </w:r>
      <w:r>
        <w:t>, but are not limited to</w:t>
      </w:r>
      <w:r w:rsidR="003527A6">
        <w:t xml:space="preserve">: </w:t>
      </w:r>
      <w:r>
        <w:t>arm, back and neck braces; artificial limbs; artificial eyes; and devices needed to replace an internal body part or function, including ostomy supplies and enteral and parenteral nutrition therapy.</w:t>
      </w:r>
    </w:p>
    <w:p w14:paraId="3830FCF1" w14:textId="77318F98" w:rsidR="003750D0" w:rsidRPr="00052110" w:rsidRDefault="003750D0" w:rsidP="009E51F3">
      <w:pPr>
        <w:rPr>
          <w:color w:val="000000"/>
        </w:rPr>
      </w:pPr>
      <w:r w:rsidRPr="00CD2C57">
        <w:rPr>
          <w:b/>
          <w:bCs/>
          <w:color w:val="000000"/>
        </w:rPr>
        <w:t>Quality Improvement Organization (QIO)</w:t>
      </w:r>
      <w:r w:rsidRPr="00052110">
        <w:rPr>
          <w:color w:val="000000"/>
        </w:rPr>
        <w:t xml:space="preserve"> – A group of practicing doctors and other health care experts paid by the Federal government to check and improve the care given to Medicare patients. </w:t>
      </w:r>
    </w:p>
    <w:p w14:paraId="4A646D96" w14:textId="50AD0AB9" w:rsidR="003750D0" w:rsidRDefault="003750D0" w:rsidP="009E51F3">
      <w:pPr>
        <w:rPr>
          <w:color w:val="000000"/>
        </w:rPr>
      </w:pPr>
      <w:r w:rsidRPr="00CD2C57">
        <w:rPr>
          <w:b/>
          <w:bCs/>
          <w:color w:val="000000"/>
        </w:rPr>
        <w:t>Quantity Limits</w:t>
      </w:r>
      <w:r w:rsidRPr="00052110">
        <w:rPr>
          <w:color w:val="000000"/>
        </w:rPr>
        <w:t xml:space="preserve"> – A management tool that is designed to limit the use of selected drugs for quality, safety, or utilization reasons. Limits may be on the amount of the drug that we cover per prescription or for a defined period of time. </w:t>
      </w:r>
    </w:p>
    <w:p w14:paraId="7529F8C2" w14:textId="025EB635" w:rsidR="00955826" w:rsidRDefault="0002416D" w:rsidP="00955826">
      <w:pPr>
        <w:rPr>
          <w:b/>
          <w:bCs/>
          <w:color w:val="000000"/>
        </w:rPr>
      </w:pPr>
      <w:r w:rsidRPr="007A4611">
        <w:rPr>
          <w:b/>
          <w:color w:val="000000"/>
        </w:rPr>
        <w:t>“</w:t>
      </w:r>
      <w:r w:rsidR="00955826" w:rsidRPr="007A4611">
        <w:rPr>
          <w:b/>
          <w:color w:val="000000"/>
        </w:rPr>
        <w:t>Real</w:t>
      </w:r>
      <w:r w:rsidR="00C11725" w:rsidRPr="007A4611">
        <w:rPr>
          <w:b/>
          <w:color w:val="000000"/>
        </w:rPr>
        <w:t>-</w:t>
      </w:r>
      <w:r w:rsidR="00955826" w:rsidRPr="007A4611">
        <w:rPr>
          <w:b/>
          <w:color w:val="000000"/>
        </w:rPr>
        <w:t>Time Benefit Tool</w:t>
      </w:r>
      <w:r w:rsidRPr="007A4611">
        <w:rPr>
          <w:b/>
          <w:color w:val="000000"/>
        </w:rPr>
        <w:t>”</w:t>
      </w:r>
      <w:r w:rsidR="00955826" w:rsidRPr="007A4611">
        <w:rPr>
          <w:b/>
          <w:bCs/>
          <w:color w:val="000000"/>
        </w:rPr>
        <w:t xml:space="preserve"> </w:t>
      </w:r>
      <w:r w:rsidR="00955826" w:rsidRPr="007A4611">
        <w:rPr>
          <w:color w:val="000000"/>
        </w:rPr>
        <w:t>– A</w:t>
      </w:r>
      <w:r w:rsidR="00955826">
        <w:rPr>
          <w:color w:val="000000"/>
        </w:rPr>
        <w:t xml:space="preserve"> portal or computer application in which enrollees can look up </w:t>
      </w:r>
      <w:r w:rsidR="00955826" w:rsidRPr="00F64B16">
        <w:rPr>
          <w:color w:val="000000"/>
        </w:rPr>
        <w:t>complete, accurate, timely,</w:t>
      </w:r>
      <w:r w:rsidR="00955826">
        <w:rPr>
          <w:color w:val="000000"/>
        </w:rPr>
        <w:t xml:space="preserve"> </w:t>
      </w:r>
      <w:r w:rsidR="00955826" w:rsidRPr="00F64B16">
        <w:rPr>
          <w:color w:val="000000"/>
        </w:rPr>
        <w:t xml:space="preserve">clinically appropriate, </w:t>
      </w:r>
      <w:r w:rsidR="00955826">
        <w:rPr>
          <w:color w:val="000000"/>
        </w:rPr>
        <w:t>enrollee</w:t>
      </w:r>
      <w:r w:rsidR="00955826" w:rsidRPr="00F64B16">
        <w:rPr>
          <w:color w:val="000000"/>
        </w:rPr>
        <w:t>-specific</w:t>
      </w:r>
      <w:r w:rsidR="00955826">
        <w:rPr>
          <w:color w:val="000000"/>
        </w:rPr>
        <w:t xml:space="preserve"> formulary and benefit information. This includes cost</w:t>
      </w:r>
      <w:r w:rsidR="00136690">
        <w:rPr>
          <w:color w:val="000000"/>
        </w:rPr>
        <w:t>-</w:t>
      </w:r>
      <w:r w:rsidR="00955826">
        <w:rPr>
          <w:color w:val="000000"/>
        </w:rPr>
        <w:t xml:space="preserve">sharing amounts, alternative formulary medications that may be used for the same health condition as a given drug, and coverage restrictions (Prior Authorization, Step Therapy, Quantity Limits) that apply to alternative medications. </w:t>
      </w:r>
    </w:p>
    <w:p w14:paraId="09CCEAA3" w14:textId="77777777" w:rsidR="003750D0" w:rsidRPr="00052110" w:rsidRDefault="003750D0" w:rsidP="009E51F3">
      <w:pPr>
        <w:rPr>
          <w:color w:val="000000"/>
        </w:rPr>
      </w:pPr>
      <w:r w:rsidRPr="00CD2C57">
        <w:rPr>
          <w:b/>
          <w:bCs/>
          <w:color w:val="000000"/>
        </w:rPr>
        <w:t>Rehabilitation Services</w:t>
      </w:r>
      <w:r w:rsidRPr="00052110">
        <w:rPr>
          <w:color w:val="000000"/>
        </w:rPr>
        <w:t xml:space="preserve"> – These services include physical therapy, speech and language therapy, and occupational therapy. </w:t>
      </w:r>
    </w:p>
    <w:p w14:paraId="15522C36" w14:textId="299EE28E" w:rsidR="003750D0" w:rsidRPr="00052110" w:rsidRDefault="003750D0" w:rsidP="009E51F3">
      <w:pPr>
        <w:rPr>
          <w:color w:val="000000"/>
        </w:rPr>
      </w:pPr>
      <w:r w:rsidRPr="00CD2C57">
        <w:rPr>
          <w:b/>
          <w:bCs/>
          <w:color w:val="000000"/>
        </w:rPr>
        <w:t>Service Area</w:t>
      </w:r>
      <w:r w:rsidRPr="00052110">
        <w:rPr>
          <w:color w:val="000000"/>
        </w:rPr>
        <w:t xml:space="preserve"> </w:t>
      </w:r>
      <w:bookmarkStart w:id="1394" w:name="OLE_LINK2"/>
      <w:r w:rsidRPr="00052110">
        <w:rPr>
          <w:color w:val="000000"/>
        </w:rPr>
        <w:t>–</w:t>
      </w:r>
      <w:bookmarkEnd w:id="1394"/>
      <w:r w:rsidRPr="00052110">
        <w:rPr>
          <w:color w:val="000000"/>
        </w:rPr>
        <w:t xml:space="preserve"> </w:t>
      </w:r>
      <w:r w:rsidRPr="00CD2C57">
        <w:rPr>
          <w:rFonts w:cs="Minion Pro"/>
          <w:color w:val="211D1E"/>
        </w:rPr>
        <w:t xml:space="preserve">A geographic area </w:t>
      </w:r>
      <w:bookmarkStart w:id="1395" w:name="_Hlk71021714"/>
      <w:r w:rsidR="00262484" w:rsidRPr="00DE00A7">
        <w:rPr>
          <w:rFonts w:cs="Minion Pro"/>
          <w:color w:val="211D1E"/>
        </w:rPr>
        <w:t xml:space="preserve">where you must live to </w:t>
      </w:r>
      <w:bookmarkEnd w:id="1395"/>
      <w:r w:rsidR="004971D5" w:rsidRPr="00CB6200">
        <w:rPr>
          <w:rFonts w:cs="Minion Pro"/>
          <w:color w:val="211D1E"/>
        </w:rPr>
        <w:t>join a</w:t>
      </w:r>
      <w:r w:rsidRPr="00CB6200">
        <w:rPr>
          <w:rFonts w:cs="Minion Pro"/>
          <w:color w:val="211D1E"/>
        </w:rPr>
        <w:t xml:space="preserve"> </w:t>
      </w:r>
      <w:bookmarkStart w:id="1396" w:name="_Hlk71021730"/>
      <w:r w:rsidR="00262484" w:rsidRPr="00CB6200">
        <w:rPr>
          <w:rFonts w:cs="Minion Pro"/>
          <w:color w:val="211D1E"/>
        </w:rPr>
        <w:t>particular</w:t>
      </w:r>
      <w:bookmarkEnd w:id="1396"/>
      <w:r w:rsidR="00262484" w:rsidRPr="00CB6200">
        <w:rPr>
          <w:rFonts w:cs="Minion Pro"/>
          <w:color w:val="211D1E"/>
        </w:rPr>
        <w:t xml:space="preserve"> </w:t>
      </w:r>
      <w:r w:rsidRPr="00CB6200">
        <w:rPr>
          <w:rFonts w:cs="Minion Pro"/>
          <w:color w:val="211D1E"/>
        </w:rPr>
        <w:t xml:space="preserve">health plan. For plans that limit which doctors and hospitals you may use, it’s also generally the area where you can get routine (non-emergency) services. The plan </w:t>
      </w:r>
      <w:r w:rsidR="00685A6F" w:rsidRPr="00CB6200">
        <w:rPr>
          <w:rFonts w:cs="Minion Pro"/>
          <w:color w:val="211D1E"/>
        </w:rPr>
        <w:t xml:space="preserve">must </w:t>
      </w:r>
      <w:r w:rsidRPr="00CB6200">
        <w:rPr>
          <w:rFonts w:cs="Minion Pro"/>
          <w:color w:val="211D1E"/>
        </w:rPr>
        <w:t xml:space="preserve">disenroll you if you </w:t>
      </w:r>
      <w:r w:rsidR="00B97C9A" w:rsidRPr="00CB6200">
        <w:rPr>
          <w:rFonts w:cs="Minion Pro"/>
          <w:color w:val="211D1E"/>
        </w:rPr>
        <w:t xml:space="preserve">permanently </w:t>
      </w:r>
      <w:r w:rsidRPr="00CB6200">
        <w:rPr>
          <w:rFonts w:cs="Minion Pro"/>
          <w:color w:val="211D1E"/>
        </w:rPr>
        <w:t>move out of the plan’s service area.</w:t>
      </w:r>
    </w:p>
    <w:p w14:paraId="0C76C18D" w14:textId="759B8B9A" w:rsidR="003750D0" w:rsidRPr="00052110" w:rsidRDefault="003750D0" w:rsidP="009E51F3">
      <w:pPr>
        <w:rPr>
          <w:color w:val="000000"/>
        </w:rPr>
      </w:pPr>
      <w:r w:rsidRPr="00CD2C57">
        <w:rPr>
          <w:b/>
          <w:bCs/>
          <w:color w:val="000000"/>
        </w:rPr>
        <w:t>Skilled Nursing Facil</w:t>
      </w:r>
      <w:r w:rsidRPr="00DE00A7">
        <w:rPr>
          <w:b/>
          <w:bCs/>
          <w:color w:val="000000"/>
        </w:rPr>
        <w:t xml:space="preserve">ity (SNF) Care – </w:t>
      </w:r>
      <w:r w:rsidRPr="00052110">
        <w:t xml:space="preserve">Skilled nursing care and rehabilitation services provided on a continuous, daily basis, in a skilled nursing facility. Examples </w:t>
      </w:r>
      <w:r w:rsidR="00262484">
        <w:t>o</w:t>
      </w:r>
      <w:r w:rsidR="003C0463">
        <w:t>f</w:t>
      </w:r>
      <w:r w:rsidR="00262484">
        <w:t xml:space="preserve"> care </w:t>
      </w:r>
      <w:r w:rsidRPr="00052110">
        <w:t>include physical therapy or intravenous injections that can only be given by a registered nurse or doctor.</w:t>
      </w:r>
    </w:p>
    <w:p w14:paraId="42EBFEF6" w14:textId="77777777" w:rsidR="002C6FE1" w:rsidRPr="00052110" w:rsidRDefault="002C6FE1" w:rsidP="009E51F3">
      <w:r w:rsidRPr="00CD2C57">
        <w:rPr>
          <w:b/>
          <w:bCs/>
          <w:color w:val="000000"/>
        </w:rPr>
        <w:t xml:space="preserve">Special Enrollment Period – </w:t>
      </w:r>
      <w:r w:rsidRPr="00052110">
        <w:t xml:space="preserve">A set </w:t>
      </w:r>
      <w:r w:rsidR="00213888" w:rsidRPr="00052110">
        <w:t xml:space="preserve">time when </w:t>
      </w:r>
      <w:r w:rsidRPr="00052110">
        <w:t>member</w:t>
      </w:r>
      <w:r w:rsidR="00213888" w:rsidRPr="00052110">
        <w:t>s</w:t>
      </w:r>
      <w:r w:rsidRPr="00052110">
        <w:t xml:space="preserve"> can change </w:t>
      </w:r>
      <w:r w:rsidR="00213888" w:rsidRPr="00052110">
        <w:t xml:space="preserve">their </w:t>
      </w:r>
      <w:r w:rsidRPr="00052110">
        <w:t xml:space="preserve">health or drug plans or return to Original Medicare. Situations in which you may be eligible for a Special Enrollment Period include: if you move outside the service area, </w:t>
      </w:r>
      <w:r w:rsidR="00213888" w:rsidRPr="00052110">
        <w:t xml:space="preserve">if you are getting “Extra Help” with your prescription drug costs, </w:t>
      </w:r>
      <w:r w:rsidR="00D27128" w:rsidRPr="00052110">
        <w:t xml:space="preserve">if you move into a nursing home, </w:t>
      </w:r>
      <w:r w:rsidR="00213888" w:rsidRPr="00052110">
        <w:t xml:space="preserve">or </w:t>
      </w:r>
      <w:r w:rsidRPr="00052110">
        <w:t xml:space="preserve">if we violate our contract with you. </w:t>
      </w:r>
    </w:p>
    <w:p w14:paraId="72A0FACE" w14:textId="77777777" w:rsidR="003750D0" w:rsidRPr="00052110" w:rsidRDefault="003750D0" w:rsidP="009E51F3">
      <w:r w:rsidRPr="00CD2C57">
        <w:rPr>
          <w:b/>
          <w:bCs/>
          <w:color w:val="000000"/>
        </w:rPr>
        <w:t xml:space="preserve">Special Needs Plan – </w:t>
      </w:r>
      <w:r w:rsidRPr="00052110">
        <w:t xml:space="preserve">A special type of Medicare Advantage </w:t>
      </w:r>
      <w:r w:rsidR="00003847" w:rsidRPr="00052110">
        <w:t>P</w:t>
      </w:r>
      <w:r w:rsidRPr="00052110">
        <w:t>lan that provides more focused health care for specific groups of people, such as those who have both Medicare and Medicaid, who reside in a nursing home, or who have certain chronic medical conditions.</w:t>
      </w:r>
    </w:p>
    <w:p w14:paraId="24C2B011" w14:textId="517C99EF" w:rsidR="00127EF3" w:rsidRPr="004B7600" w:rsidRDefault="00127EF3">
      <w:pPr>
        <w:rPr>
          <w:i/>
          <w:iCs/>
          <w:color w:val="0000FF"/>
        </w:rPr>
      </w:pPr>
      <w:r w:rsidRPr="00E442E1">
        <w:rPr>
          <w:color w:val="0000FF"/>
        </w:rPr>
        <w:t>[</w:t>
      </w:r>
      <w:r w:rsidRPr="00CD2C57">
        <w:rPr>
          <w:i/>
          <w:iCs/>
          <w:color w:val="0000FF"/>
        </w:rPr>
        <w:t>Include this definition only if Part D plan has pharmacies that offer preferred cost</w:t>
      </w:r>
      <w:r w:rsidR="001B5F98" w:rsidRPr="00DE00A7">
        <w:rPr>
          <w:i/>
          <w:iCs/>
          <w:color w:val="0000FF"/>
        </w:rPr>
        <w:t xml:space="preserve"> </w:t>
      </w:r>
      <w:r w:rsidRPr="00CB6200">
        <w:rPr>
          <w:i/>
          <w:iCs/>
          <w:color w:val="0000FF"/>
        </w:rPr>
        <w:t>sharing in addition to those o</w:t>
      </w:r>
      <w:r w:rsidR="000F0F32" w:rsidRPr="00CB6200">
        <w:rPr>
          <w:i/>
          <w:iCs/>
          <w:color w:val="0000FF"/>
        </w:rPr>
        <w:t xml:space="preserve">ffering </w:t>
      </w:r>
      <w:r w:rsidR="000F0F32" w:rsidRPr="006A742E">
        <w:rPr>
          <w:i/>
          <w:iCs/>
          <w:color w:val="0000FF"/>
        </w:rPr>
        <w:t xml:space="preserve">standard </w:t>
      </w:r>
      <w:r w:rsidR="000F0F32" w:rsidRPr="006A742E">
        <w:rPr>
          <w:i/>
          <w:color w:val="0000FF"/>
        </w:rPr>
        <w:t>cost</w:t>
      </w:r>
      <w:r w:rsidR="001B5F98" w:rsidRPr="006A742E">
        <w:rPr>
          <w:i/>
          <w:color w:val="0000FF"/>
        </w:rPr>
        <w:t xml:space="preserve"> </w:t>
      </w:r>
      <w:r w:rsidR="00E442E1" w:rsidRPr="006A742E">
        <w:rPr>
          <w:i/>
          <w:color w:val="0000FF"/>
        </w:rPr>
        <w:t>sharing</w:t>
      </w:r>
      <w:r w:rsidR="00E442E1" w:rsidRPr="006A742E">
        <w:rPr>
          <w:i/>
          <w:iCs/>
          <w:color w:val="0000FF"/>
        </w:rPr>
        <w:t>:</w:t>
      </w:r>
    </w:p>
    <w:p w14:paraId="5BE94022" w14:textId="552E6E70" w:rsidR="007D621D" w:rsidRPr="004B7600" w:rsidRDefault="0052164B">
      <w:pPr>
        <w:rPr>
          <w:i/>
          <w:iCs/>
          <w:color w:val="0000FF"/>
        </w:rPr>
      </w:pPr>
      <w:r w:rsidRPr="00CD2C57">
        <w:rPr>
          <w:b/>
          <w:bCs/>
          <w:color w:val="0000FF"/>
        </w:rPr>
        <w:t xml:space="preserve">Standard </w:t>
      </w:r>
      <w:r w:rsidR="00C83D14" w:rsidRPr="00DE00A7">
        <w:rPr>
          <w:b/>
          <w:bCs/>
          <w:color w:val="0000FF"/>
        </w:rPr>
        <w:t>Cost</w:t>
      </w:r>
      <w:r w:rsidR="001B5F98" w:rsidRPr="00CB6200">
        <w:rPr>
          <w:b/>
          <w:bCs/>
          <w:color w:val="0000FF"/>
        </w:rPr>
        <w:t xml:space="preserve"> S</w:t>
      </w:r>
      <w:r w:rsidR="00C83D14" w:rsidRPr="00CB6200">
        <w:rPr>
          <w:b/>
          <w:bCs/>
          <w:color w:val="0000FF"/>
        </w:rPr>
        <w:t>haring</w:t>
      </w:r>
      <w:r w:rsidR="00C83D14" w:rsidRPr="00CB6200">
        <w:rPr>
          <w:i/>
          <w:iCs/>
          <w:color w:val="0000FF"/>
        </w:rPr>
        <w:t xml:space="preserve">– </w:t>
      </w:r>
      <w:r w:rsidR="00C83D14" w:rsidRPr="00E442E1">
        <w:rPr>
          <w:color w:val="0000FF"/>
        </w:rPr>
        <w:t>Standard cost</w:t>
      </w:r>
      <w:r w:rsidR="001B5F98">
        <w:rPr>
          <w:color w:val="0000FF"/>
        </w:rPr>
        <w:t xml:space="preserve"> </w:t>
      </w:r>
      <w:r w:rsidR="00C83D14" w:rsidRPr="00E442E1">
        <w:rPr>
          <w:color w:val="0000FF"/>
        </w:rPr>
        <w:t>sharing is cost</w:t>
      </w:r>
      <w:r w:rsidR="001B5F98">
        <w:rPr>
          <w:color w:val="0000FF"/>
        </w:rPr>
        <w:t xml:space="preserve"> </w:t>
      </w:r>
      <w:r w:rsidR="00C83D14" w:rsidRPr="00E442E1">
        <w:rPr>
          <w:color w:val="0000FF"/>
        </w:rPr>
        <w:t>sharing other than preferred cost</w:t>
      </w:r>
      <w:r w:rsidR="001B5F98">
        <w:rPr>
          <w:color w:val="0000FF"/>
        </w:rPr>
        <w:t xml:space="preserve"> </w:t>
      </w:r>
      <w:r w:rsidR="00C83D14" w:rsidRPr="00E442E1">
        <w:rPr>
          <w:color w:val="0000FF"/>
        </w:rPr>
        <w:t>sharing offered at a network pharmacy</w:t>
      </w:r>
      <w:r w:rsidR="00C83D14" w:rsidRPr="00CD2C57">
        <w:rPr>
          <w:i/>
          <w:iCs/>
          <w:color w:val="0000FF"/>
        </w:rPr>
        <w:t>.</w:t>
      </w:r>
      <w:r w:rsidR="003F26F8">
        <w:rPr>
          <w:color w:val="0000FF"/>
        </w:rPr>
        <w:t>]</w:t>
      </w:r>
      <w:r w:rsidR="00C83D14" w:rsidRPr="00CD2C57">
        <w:rPr>
          <w:i/>
          <w:iCs/>
          <w:color w:val="0000FF"/>
        </w:rPr>
        <w:t xml:space="preserve"> </w:t>
      </w:r>
    </w:p>
    <w:p w14:paraId="1E4E4EE4" w14:textId="77777777" w:rsidR="003750D0" w:rsidRPr="00052110" w:rsidRDefault="003750D0" w:rsidP="009E51F3">
      <w:pPr>
        <w:rPr>
          <w:color w:val="000000"/>
        </w:rPr>
      </w:pPr>
      <w:r w:rsidRPr="00CD2C57">
        <w:rPr>
          <w:b/>
          <w:bCs/>
          <w:color w:val="000000"/>
        </w:rPr>
        <w:t>Step Therapy</w:t>
      </w:r>
      <w:r w:rsidRPr="00052110">
        <w:rPr>
          <w:color w:val="000000"/>
        </w:rPr>
        <w:t xml:space="preserve"> – A utilization tool that requires you to first try another drug to treat your medical condition before we will cover the drug your physician may have initially prescribed.</w:t>
      </w:r>
    </w:p>
    <w:p w14:paraId="7A545E9C" w14:textId="77777777" w:rsidR="00064F5A" w:rsidRDefault="003750D0" w:rsidP="00064F5A">
      <w:pPr>
        <w:rPr>
          <w:color w:val="000000"/>
        </w:rPr>
      </w:pPr>
      <w:r w:rsidRPr="00CD2C57" w:rsidDel="00262484">
        <w:rPr>
          <w:b/>
          <w:bCs/>
          <w:color w:val="000000"/>
        </w:rPr>
        <w:t>Supplemental Security Income (SSI)</w:t>
      </w:r>
      <w:r w:rsidRPr="00052110" w:rsidDel="00262484">
        <w:rPr>
          <w:color w:val="000000"/>
        </w:rPr>
        <w:t xml:space="preserve"> </w:t>
      </w:r>
      <w:r w:rsidRPr="00CD2C57" w:rsidDel="00262484">
        <w:rPr>
          <w:b/>
          <w:bCs/>
          <w:color w:val="000000"/>
        </w:rPr>
        <w:t>–</w:t>
      </w:r>
      <w:r w:rsidRPr="00052110" w:rsidDel="00262484">
        <w:rPr>
          <w:color w:val="000000"/>
        </w:rPr>
        <w:t xml:space="preserve"> A monthly benefit paid by Social Security to people with limited income and resources who are disabled, blind, or age 65 and older. SSI benefits are not the same as Social Security benefits.</w:t>
      </w:r>
    </w:p>
    <w:p w14:paraId="75ECACCA" w14:textId="27C6435F" w:rsidR="00D927CE" w:rsidRPr="00C50D6E" w:rsidRDefault="003750D0" w:rsidP="004B7600">
      <w:pPr>
        <w:pStyle w:val="15paragraphafter15ptheading"/>
        <w:spacing w:beforeAutospacing="0"/>
        <w:rPr>
          <w:sz w:val="24"/>
          <w:szCs w:val="24"/>
        </w:rPr>
      </w:pPr>
      <w:r w:rsidRPr="7AA5F102">
        <w:rPr>
          <w:b/>
          <w:color w:val="000000"/>
          <w:sz w:val="24"/>
          <w:szCs w:val="24"/>
        </w:rPr>
        <w:t xml:space="preserve">Urgently Needed </w:t>
      </w:r>
      <w:r w:rsidR="00FD0087" w:rsidRPr="7AA5F102">
        <w:rPr>
          <w:b/>
          <w:sz w:val="24"/>
          <w:szCs w:val="24"/>
        </w:rPr>
        <w:t>S</w:t>
      </w:r>
      <w:r w:rsidR="00AC4A76" w:rsidRPr="7AA5F102">
        <w:rPr>
          <w:b/>
          <w:sz w:val="24"/>
          <w:szCs w:val="24"/>
        </w:rPr>
        <w:t>ervices</w:t>
      </w:r>
      <w:r w:rsidR="00AC4A76" w:rsidRPr="00DC0C65">
        <w:rPr>
          <w:color w:val="000000"/>
          <w:sz w:val="24"/>
          <w:szCs w:val="24"/>
        </w:rPr>
        <w:t xml:space="preserve"> </w:t>
      </w:r>
      <w:r w:rsidR="007C4307" w:rsidRPr="00DC0C65">
        <w:rPr>
          <w:color w:val="000000"/>
          <w:sz w:val="24"/>
          <w:szCs w:val="24"/>
        </w:rPr>
        <w:t xml:space="preserve">– </w:t>
      </w:r>
      <w:bookmarkStart w:id="1397" w:name="_Hlk152754821"/>
      <w:bookmarkStart w:id="1398" w:name="_Hlk152755203"/>
      <w:r w:rsidR="00C50D6E" w:rsidRPr="00C50D6E">
        <w:rPr>
          <w:color w:val="000000"/>
          <w:sz w:val="24"/>
          <w:szCs w:val="24"/>
        </w:rPr>
        <w:t>A plan-covered service requiring immediate medical attention that is not an emergency is an urgently needed service if either you are temporarily outside the service area of the plan, or it is unreasonable given your time, place, and circumstances to obtain this service from network providers with whom the plan contracts.</w:t>
      </w:r>
      <w:r w:rsidR="002D443A">
        <w:rPr>
          <w:color w:val="000000"/>
          <w:sz w:val="24"/>
          <w:szCs w:val="24"/>
        </w:rPr>
        <w:t xml:space="preserve"> </w:t>
      </w:r>
      <w:r w:rsidR="00C50D6E" w:rsidRPr="00C50D6E">
        <w:rPr>
          <w:color w:val="000000"/>
          <w:sz w:val="24"/>
          <w:szCs w:val="24"/>
        </w:rPr>
        <w:t>Examples of urgently needed services are unforeseen medical illnesses and injuries, or unexpected fla</w:t>
      </w:r>
      <w:r w:rsidR="006775BD">
        <w:rPr>
          <w:color w:val="000000"/>
          <w:sz w:val="24"/>
          <w:szCs w:val="24"/>
        </w:rPr>
        <w:t>re</w:t>
      </w:r>
      <w:r w:rsidR="00C50D6E" w:rsidRPr="00C50D6E">
        <w:rPr>
          <w:color w:val="000000"/>
          <w:sz w:val="24"/>
          <w:szCs w:val="24"/>
        </w:rPr>
        <w:t xml:space="preserve">-ups of existing conditions. However, medically necessary routine provider </w:t>
      </w:r>
      <w:r w:rsidR="00C50D6E" w:rsidRPr="00BA50CF">
        <w:rPr>
          <w:color w:val="000000"/>
          <w:sz w:val="24"/>
          <w:szCs w:val="24"/>
        </w:rPr>
        <w:t>visits</w:t>
      </w:r>
      <w:r w:rsidR="00C87020" w:rsidRPr="00BA50CF">
        <w:rPr>
          <w:color w:val="000000"/>
          <w:sz w:val="24"/>
          <w:szCs w:val="24"/>
        </w:rPr>
        <w:t>,</w:t>
      </w:r>
      <w:r w:rsidR="00C50D6E" w:rsidRPr="00BA50CF">
        <w:rPr>
          <w:color w:val="000000"/>
          <w:sz w:val="24"/>
          <w:szCs w:val="24"/>
        </w:rPr>
        <w:t xml:space="preserve"> such as annual checkups</w:t>
      </w:r>
      <w:r w:rsidR="00BA50CF" w:rsidRPr="00BA50CF">
        <w:rPr>
          <w:color w:val="000000"/>
          <w:sz w:val="24"/>
          <w:szCs w:val="24"/>
        </w:rPr>
        <w:t>,</w:t>
      </w:r>
      <w:r w:rsidR="00C50D6E" w:rsidRPr="00BA50CF">
        <w:rPr>
          <w:color w:val="000000"/>
          <w:sz w:val="24"/>
          <w:szCs w:val="24"/>
        </w:rPr>
        <w:t xml:space="preserve"> are</w:t>
      </w:r>
      <w:r w:rsidR="00C50D6E" w:rsidRPr="00C50D6E">
        <w:rPr>
          <w:color w:val="000000"/>
          <w:sz w:val="24"/>
          <w:szCs w:val="24"/>
        </w:rPr>
        <w:t xml:space="preserve"> not considered urgently needed even if you are outside the service area of the plan or the plan network is temporarily unavailable.</w:t>
      </w:r>
      <w:r w:rsidR="002D443A">
        <w:rPr>
          <w:color w:val="000000"/>
          <w:sz w:val="24"/>
          <w:szCs w:val="24"/>
        </w:rPr>
        <w:t xml:space="preserve"> </w:t>
      </w:r>
      <w:bookmarkEnd w:id="1397"/>
    </w:p>
    <w:bookmarkEnd w:id="1398"/>
    <w:p w14:paraId="08703147" w14:textId="77777777" w:rsidR="000E4985" w:rsidRPr="00DC0C65" w:rsidDel="000E4985" w:rsidRDefault="000E4985" w:rsidP="00B748A0">
      <w:pPr>
        <w:pStyle w:val="15paragraphafter15ptheading"/>
        <w:spacing w:beforeAutospacing="0"/>
        <w:rPr>
          <w:sz w:val="24"/>
          <w:szCs w:val="24"/>
        </w:rPr>
        <w:sectPr w:rsidR="000E4985" w:rsidRPr="00DC0C65" w:rsidDel="000E4985" w:rsidSect="009772CD">
          <w:headerReference w:type="default" r:id="rId84"/>
          <w:endnotePr>
            <w:numFmt w:val="decimal"/>
          </w:endnotePr>
          <w:pgSz w:w="12240" w:h="15840" w:code="1"/>
          <w:pgMar w:top="1440" w:right="1440" w:bottom="1152" w:left="1440" w:header="619" w:footer="720" w:gutter="0"/>
          <w:cols w:space="720"/>
          <w:titlePg/>
          <w:docGrid w:linePitch="360"/>
        </w:sectPr>
      </w:pPr>
    </w:p>
    <w:p w14:paraId="359F3607" w14:textId="77777777" w:rsidR="007D621D" w:rsidRPr="004B7600" w:rsidRDefault="007D621D" w:rsidP="004B7600">
      <w:pPr>
        <w:pStyle w:val="15paragraphafter15ptheading"/>
        <w:spacing w:beforeAutospacing="0"/>
        <w:rPr>
          <w:i/>
          <w:iCs/>
          <w:color w:val="0000FF"/>
          <w:sz w:val="24"/>
          <w:szCs w:val="24"/>
        </w:rPr>
      </w:pPr>
      <w:r w:rsidRPr="00CD2C57">
        <w:rPr>
          <w:i/>
          <w:iCs/>
          <w:color w:val="0000FF"/>
          <w:sz w:val="24"/>
          <w:szCs w:val="24"/>
        </w:rPr>
        <w:t>[This is the back cover for the EOC. Plans may add a logo and/or photographs, as long as these elements do not make it difficult for members to find</w:t>
      </w:r>
      <w:r w:rsidRPr="00DE00A7">
        <w:rPr>
          <w:i/>
          <w:iCs/>
          <w:color w:val="0000FF"/>
          <w:sz w:val="24"/>
          <w:szCs w:val="24"/>
        </w:rPr>
        <w:t xml:space="preserve"> and read the plan contact information.]</w:t>
      </w:r>
    </w:p>
    <w:p w14:paraId="37E88189" w14:textId="2A590758" w:rsidR="007D621D" w:rsidRDefault="007D621D" w:rsidP="00F53210">
      <w:pPr>
        <w:pStyle w:val="15paragraphafter15ptheading"/>
        <w:spacing w:beforeAutospacing="0"/>
        <w:outlineLvl w:val="1"/>
        <w:rPr>
          <w:rFonts w:ascii="Arial" w:hAnsi="Arial" w:cs="Arial"/>
          <w:b/>
          <w:color w:val="000000"/>
        </w:rPr>
      </w:pPr>
      <w:r w:rsidRPr="00E70263">
        <w:rPr>
          <w:rFonts w:ascii="Arial" w:hAnsi="Arial" w:cs="Arial"/>
          <w:b/>
          <w:i/>
          <w:color w:val="0000FF"/>
        </w:rPr>
        <w:t xml:space="preserve">[Insert </w:t>
      </w:r>
      <w:r w:rsidR="00DD49D8">
        <w:rPr>
          <w:rFonts w:ascii="Arial" w:hAnsi="Arial" w:cs="Arial"/>
          <w:b/>
          <w:i/>
          <w:color w:val="0000FF"/>
        </w:rPr>
        <w:t>202</w:t>
      </w:r>
      <w:r w:rsidR="006E507F">
        <w:rPr>
          <w:rFonts w:ascii="Arial" w:hAnsi="Arial" w:cs="Arial"/>
          <w:b/>
          <w:i/>
          <w:color w:val="0000FF"/>
        </w:rPr>
        <w:t>5</w:t>
      </w:r>
      <w:r w:rsidRPr="00E70263">
        <w:rPr>
          <w:rFonts w:ascii="Arial" w:hAnsi="Arial" w:cs="Arial"/>
          <w:b/>
          <w:i/>
          <w:color w:val="0000FF"/>
        </w:rPr>
        <w:t xml:space="preserve"> plan name]</w:t>
      </w:r>
      <w:r w:rsidRPr="00E70263">
        <w:rPr>
          <w:rFonts w:ascii="Arial" w:hAnsi="Arial" w:cs="Arial"/>
          <w:b/>
        </w:rPr>
        <w:t xml:space="preserve"> </w:t>
      </w:r>
      <w:r w:rsidRPr="00E70263">
        <w:rPr>
          <w:rFonts w:ascii="Arial" w:hAnsi="Arial" w:cs="Arial"/>
          <w:b/>
          <w:color w:val="000000"/>
        </w:rPr>
        <w:t>Member Services</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Member services contact information"/>
      </w:tblPr>
      <w:tblGrid>
        <w:gridCol w:w="2160"/>
        <w:gridCol w:w="6960"/>
      </w:tblGrid>
      <w:tr w:rsidR="007D621D" w:rsidRPr="00D4665F" w14:paraId="4C9679E2" w14:textId="77777777" w:rsidTr="004B7600">
        <w:trPr>
          <w:cantSplit/>
          <w:tblHeader/>
        </w:trPr>
        <w:tc>
          <w:tcPr>
            <w:tcW w:w="2160" w:type="dxa"/>
            <w:shd w:val="clear" w:color="auto" w:fill="D9D9D9" w:themeFill="background1" w:themeFillShade="D9"/>
          </w:tcPr>
          <w:p w14:paraId="6DBE3A2F" w14:textId="77777777" w:rsidR="007D621D" w:rsidRPr="00D4665F" w:rsidRDefault="007D621D" w:rsidP="00D01B56">
            <w:pPr>
              <w:pStyle w:val="MethodChartHeading"/>
              <w:spacing w:before="0" w:after="0"/>
            </w:pPr>
            <w:r w:rsidRPr="00D4665F">
              <w:t>Method</w:t>
            </w:r>
          </w:p>
        </w:tc>
        <w:tc>
          <w:tcPr>
            <w:tcW w:w="6960" w:type="dxa"/>
            <w:shd w:val="clear" w:color="auto" w:fill="D9D9D9" w:themeFill="background1" w:themeFillShade="D9"/>
          </w:tcPr>
          <w:p w14:paraId="35CB1FFA" w14:textId="77777777" w:rsidR="007D621D" w:rsidRPr="00D4665F" w:rsidRDefault="007D621D" w:rsidP="00D01B56">
            <w:pPr>
              <w:pStyle w:val="MethodChartHeading"/>
              <w:spacing w:before="0" w:after="0"/>
            </w:pPr>
            <w:r w:rsidRPr="00D4665F">
              <w:t>Member Services – Contact Information</w:t>
            </w:r>
          </w:p>
        </w:tc>
      </w:tr>
      <w:tr w:rsidR="007D621D" w:rsidRPr="00F30208" w14:paraId="55A6DCA5" w14:textId="77777777" w:rsidTr="7AA5F102">
        <w:trPr>
          <w:cantSplit/>
        </w:trPr>
        <w:tc>
          <w:tcPr>
            <w:tcW w:w="2160" w:type="dxa"/>
          </w:tcPr>
          <w:p w14:paraId="43CEB88E" w14:textId="77777777" w:rsidR="007D621D" w:rsidRPr="004B7600" w:rsidRDefault="007D621D" w:rsidP="004B7600">
            <w:pPr>
              <w:spacing w:before="0" w:beforeAutospacing="0" w:after="0" w:afterAutospacing="0"/>
              <w:rPr>
                <w:b/>
                <w:bCs/>
              </w:rPr>
            </w:pPr>
            <w:r w:rsidRPr="00CD2C57">
              <w:rPr>
                <w:b/>
                <w:bCs/>
              </w:rPr>
              <w:t>CALL</w:t>
            </w:r>
          </w:p>
        </w:tc>
        <w:tc>
          <w:tcPr>
            <w:tcW w:w="6960" w:type="dxa"/>
          </w:tcPr>
          <w:p w14:paraId="6C8AF72D" w14:textId="77777777" w:rsidR="00F53210" w:rsidRPr="004B7600" w:rsidRDefault="007D621D" w:rsidP="004B7600">
            <w:pPr>
              <w:spacing w:before="0" w:beforeAutospacing="0" w:after="0" w:afterAutospacing="0"/>
              <w:rPr>
                <w:i/>
                <w:iCs/>
                <w:snapToGrid w:val="0"/>
                <w:color w:val="0000FF"/>
              </w:rPr>
            </w:pPr>
            <w:r w:rsidRPr="00CD2C57">
              <w:rPr>
                <w:i/>
                <w:iCs/>
                <w:snapToGrid w:val="0"/>
                <w:color w:val="0000FF"/>
              </w:rPr>
              <w:t>[Insert phone number(s)]</w:t>
            </w:r>
          </w:p>
          <w:p w14:paraId="2A396027" w14:textId="77777777" w:rsidR="007D621D" w:rsidRPr="00E70263" w:rsidRDefault="007D621D" w:rsidP="004B7600">
            <w:pPr>
              <w:spacing w:before="120" w:beforeAutospacing="0" w:after="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CD2C57">
              <w:rPr>
                <w:i/>
                <w:iCs/>
                <w:snapToGrid w:val="0"/>
                <w:color w:val="0000FF"/>
              </w:rPr>
              <w:t xml:space="preserve">[Insert </w:t>
            </w:r>
            <w:r w:rsidRPr="00DE00A7">
              <w:rPr>
                <w:i/>
                <w:iCs/>
                <w:color w:val="0000FF"/>
              </w:rPr>
              <w:t xml:space="preserve">days and </w:t>
            </w:r>
            <w:r w:rsidRPr="00CB6200">
              <w:rPr>
                <w:i/>
                <w:iCs/>
                <w:snapToGrid w:val="0"/>
                <w:color w:val="0000FF"/>
              </w:rPr>
              <w:t>hours of operation, including information on the use of alternative technologies.]</w:t>
            </w:r>
          </w:p>
          <w:p w14:paraId="762A73BC" w14:textId="77777777" w:rsidR="007D621D" w:rsidRPr="00E70263" w:rsidRDefault="007D621D" w:rsidP="004B7600">
            <w:pPr>
              <w:spacing w:before="0" w:beforeAutospacing="0" w:after="0" w:afterAutospacing="0"/>
              <w:rPr>
                <w:rFonts w:ascii="Arial" w:hAnsi="Arial"/>
                <w:snapToGrid w:val="0"/>
                <w:color w:val="0000FF"/>
              </w:rPr>
            </w:pPr>
            <w:r w:rsidRPr="00E70263">
              <w:t>Member Services also has free language interpreter services available for non-English speakers.</w:t>
            </w:r>
          </w:p>
        </w:tc>
      </w:tr>
      <w:tr w:rsidR="007D621D" w:rsidRPr="00F5400E" w14:paraId="0A9762CE" w14:textId="77777777" w:rsidTr="7AA5F102">
        <w:trPr>
          <w:cantSplit/>
        </w:trPr>
        <w:tc>
          <w:tcPr>
            <w:tcW w:w="2160" w:type="dxa"/>
          </w:tcPr>
          <w:p w14:paraId="7D6B8EC3" w14:textId="77777777" w:rsidR="007D621D" w:rsidRPr="004B7600" w:rsidRDefault="007D621D" w:rsidP="004B7600">
            <w:pPr>
              <w:spacing w:before="0" w:beforeAutospacing="0" w:after="0" w:afterAutospacing="0"/>
              <w:rPr>
                <w:b/>
                <w:bCs/>
              </w:rPr>
            </w:pPr>
            <w:r w:rsidRPr="00CD2C57">
              <w:rPr>
                <w:b/>
                <w:bCs/>
              </w:rPr>
              <w:t>TTY</w:t>
            </w:r>
          </w:p>
        </w:tc>
        <w:tc>
          <w:tcPr>
            <w:tcW w:w="6960" w:type="dxa"/>
          </w:tcPr>
          <w:p w14:paraId="2250D377" w14:textId="77777777" w:rsidR="007D621D" w:rsidRPr="00E70263" w:rsidRDefault="007D621D" w:rsidP="004B7600">
            <w:pPr>
              <w:spacing w:before="0" w:beforeAutospacing="0" w:after="0" w:afterAutospacing="0"/>
              <w:rPr>
                <w:snapToGrid w:val="0"/>
              </w:rPr>
            </w:pPr>
            <w:r w:rsidRPr="00CD2C57">
              <w:rPr>
                <w:i/>
                <w:iCs/>
                <w:snapToGrid w:val="0"/>
                <w:color w:val="0000FF"/>
              </w:rPr>
              <w:t>[Insert number]</w:t>
            </w:r>
            <w:r w:rsidRPr="00E70263">
              <w:rPr>
                <w:snapToGrid w:val="0"/>
                <w:color w:val="0000FF"/>
              </w:rPr>
              <w:br/>
            </w:r>
            <w:r w:rsidRPr="00C85CFF">
              <w:rPr>
                <w:snapToGrid w:val="0"/>
                <w:color w:val="0000FF"/>
              </w:rPr>
              <w:t>[</w:t>
            </w:r>
            <w:r w:rsidRPr="00CD2C57">
              <w:rPr>
                <w:i/>
                <w:iCs/>
                <w:snapToGrid w:val="0"/>
                <w:color w:val="0000FF"/>
              </w:rPr>
              <w:t>Insert if plan uses a direct TTY number:</w:t>
            </w:r>
            <w:r w:rsidRPr="00E70263">
              <w:rPr>
                <w:snapToGrid w:val="0"/>
                <w:color w:val="0000FF"/>
              </w:rPr>
              <w:t xml:space="preserve"> This number requires special telephone equipment and is only for people who have difficulties with hearing or speaking.]</w:t>
            </w:r>
            <w:r w:rsidRPr="004B7600">
              <w:t xml:space="preserve"> </w:t>
            </w:r>
          </w:p>
          <w:p w14:paraId="11CD4331" w14:textId="46F9783B" w:rsidR="007D621D" w:rsidRPr="00E70263" w:rsidRDefault="007D621D" w:rsidP="004B7600">
            <w:pPr>
              <w:spacing w:before="120" w:beforeAutospacing="0" w:after="0" w:afterAutospacing="0"/>
              <w:rPr>
                <w:snapToGrid w:val="0"/>
                <w:color w:val="0000FF"/>
              </w:rPr>
            </w:pPr>
            <w:r w:rsidRPr="00E70263">
              <w:rPr>
                <w:snapToGrid w:val="0"/>
              </w:rPr>
              <w:t>Calls to this number are</w:t>
            </w:r>
            <w:r w:rsidRPr="00E70263">
              <w:rPr>
                <w:snapToGrid w:val="0"/>
                <w:color w:val="0000FF"/>
              </w:rPr>
              <w:t xml:space="preserve"> </w:t>
            </w:r>
            <w:r w:rsidRPr="00E70263">
              <w:rPr>
                <w:snapToGrid w:val="0"/>
              </w:rPr>
              <w:t>free.</w:t>
            </w:r>
            <w:r w:rsidRPr="00E70263">
              <w:rPr>
                <w:snapToGrid w:val="0"/>
                <w:color w:val="0000FF"/>
              </w:rPr>
              <w:t xml:space="preserve"> </w:t>
            </w:r>
            <w:r w:rsidRPr="00CD2C57">
              <w:rPr>
                <w:i/>
                <w:iCs/>
                <w:snapToGrid w:val="0"/>
                <w:color w:val="0000FF"/>
              </w:rPr>
              <w:t xml:space="preserve">[Insert </w:t>
            </w:r>
            <w:r w:rsidRPr="00DE00A7">
              <w:rPr>
                <w:i/>
                <w:iCs/>
                <w:color w:val="0000FF"/>
              </w:rPr>
              <w:t xml:space="preserve">days and </w:t>
            </w:r>
            <w:r w:rsidRPr="00CB6200">
              <w:rPr>
                <w:i/>
                <w:iCs/>
                <w:snapToGrid w:val="0"/>
                <w:color w:val="0000FF"/>
              </w:rPr>
              <w:t>hours of operation.]</w:t>
            </w:r>
          </w:p>
        </w:tc>
      </w:tr>
      <w:tr w:rsidR="007D621D" w:rsidRPr="00F30208" w14:paraId="3B84D068" w14:textId="77777777" w:rsidTr="7AA5F102">
        <w:trPr>
          <w:cantSplit/>
        </w:trPr>
        <w:tc>
          <w:tcPr>
            <w:tcW w:w="2160" w:type="dxa"/>
          </w:tcPr>
          <w:p w14:paraId="6CB62E8F" w14:textId="77777777" w:rsidR="007D621D" w:rsidRPr="004B7600" w:rsidRDefault="007D621D" w:rsidP="004B7600">
            <w:pPr>
              <w:spacing w:before="0" w:beforeAutospacing="0" w:after="0" w:afterAutospacing="0"/>
              <w:rPr>
                <w:b/>
                <w:bCs/>
              </w:rPr>
            </w:pPr>
            <w:r w:rsidRPr="00CD2C57">
              <w:rPr>
                <w:b/>
                <w:bCs/>
              </w:rPr>
              <w:t>FAX</w:t>
            </w:r>
          </w:p>
        </w:tc>
        <w:tc>
          <w:tcPr>
            <w:tcW w:w="6960" w:type="dxa"/>
          </w:tcPr>
          <w:p w14:paraId="242506DB" w14:textId="77777777" w:rsidR="007D621D" w:rsidRPr="00E70263" w:rsidRDefault="007D621D" w:rsidP="004B7600">
            <w:pPr>
              <w:spacing w:before="0" w:beforeAutospacing="0" w:after="0" w:afterAutospacing="0"/>
              <w:rPr>
                <w:snapToGrid w:val="0"/>
                <w:color w:val="0000FF"/>
              </w:rPr>
            </w:pPr>
            <w:r w:rsidRPr="00CD2C57">
              <w:rPr>
                <w:i/>
                <w:iCs/>
                <w:snapToGrid w:val="0"/>
                <w:color w:val="0000FF"/>
              </w:rPr>
              <w:t>[Optional:</w:t>
            </w:r>
            <w:r w:rsidRPr="00E70263">
              <w:rPr>
                <w:snapToGrid w:val="0"/>
                <w:color w:val="0000FF"/>
              </w:rPr>
              <w:t xml:space="preserve"> </w:t>
            </w:r>
            <w:r w:rsidRPr="00CD2C57">
              <w:rPr>
                <w:i/>
                <w:iCs/>
                <w:snapToGrid w:val="0"/>
                <w:color w:val="0000FF"/>
              </w:rPr>
              <w:t>insert fax number]</w:t>
            </w:r>
          </w:p>
        </w:tc>
      </w:tr>
      <w:tr w:rsidR="007D621D" w:rsidRPr="00F30208" w14:paraId="7F9FC08F" w14:textId="77777777" w:rsidTr="7AA5F102">
        <w:trPr>
          <w:cantSplit/>
        </w:trPr>
        <w:tc>
          <w:tcPr>
            <w:tcW w:w="2160" w:type="dxa"/>
          </w:tcPr>
          <w:p w14:paraId="713BFF3E" w14:textId="77777777" w:rsidR="007D621D" w:rsidRPr="004B7600" w:rsidRDefault="007D621D" w:rsidP="004B7600">
            <w:pPr>
              <w:spacing w:before="0" w:beforeAutospacing="0" w:after="0" w:afterAutospacing="0"/>
              <w:rPr>
                <w:b/>
                <w:bCs/>
              </w:rPr>
            </w:pPr>
            <w:r w:rsidRPr="00CD2C57">
              <w:rPr>
                <w:b/>
                <w:bCs/>
              </w:rPr>
              <w:t>WRITE</w:t>
            </w:r>
          </w:p>
        </w:tc>
        <w:tc>
          <w:tcPr>
            <w:tcW w:w="6960" w:type="dxa"/>
          </w:tcPr>
          <w:p w14:paraId="25BBE915" w14:textId="77777777" w:rsidR="007D621D" w:rsidRPr="00E70263" w:rsidRDefault="007D621D" w:rsidP="004B7600">
            <w:pPr>
              <w:spacing w:before="0" w:beforeAutospacing="0" w:after="0" w:afterAutospacing="0"/>
              <w:rPr>
                <w:snapToGrid w:val="0"/>
                <w:color w:val="0000FF"/>
              </w:rPr>
            </w:pPr>
            <w:r w:rsidRPr="00CD2C57">
              <w:rPr>
                <w:i/>
                <w:iCs/>
                <w:snapToGrid w:val="0"/>
                <w:color w:val="0000FF"/>
              </w:rPr>
              <w:t>[Insert address]</w:t>
            </w:r>
          </w:p>
          <w:p w14:paraId="34E99256" w14:textId="77777777" w:rsidR="007D621D" w:rsidRPr="004B7600" w:rsidRDefault="007D621D" w:rsidP="004B7600">
            <w:pPr>
              <w:spacing w:before="0" w:beforeAutospacing="0" w:after="0" w:afterAutospacing="0"/>
              <w:rPr>
                <w:i/>
                <w:iCs/>
                <w:snapToGrid w:val="0"/>
                <w:color w:val="0000FF"/>
              </w:rPr>
            </w:pPr>
            <w:r w:rsidRPr="00CD2C57">
              <w:rPr>
                <w:i/>
                <w:iCs/>
                <w:snapToGrid w:val="0"/>
                <w:color w:val="0000FF"/>
              </w:rPr>
              <w:t>[</w:t>
            </w:r>
            <w:r w:rsidRPr="00DE00A7">
              <w:rPr>
                <w:b/>
                <w:bCs/>
                <w:i/>
                <w:iCs/>
                <w:snapToGrid w:val="0"/>
                <w:color w:val="0000FF"/>
              </w:rPr>
              <w:t>Note</w:t>
            </w:r>
            <w:r w:rsidRPr="00CB6200">
              <w:rPr>
                <w:i/>
                <w:iCs/>
                <w:snapToGrid w:val="0"/>
                <w:color w:val="0000FF"/>
              </w:rPr>
              <w:t>: plans may add email addresses here.]</w:t>
            </w:r>
          </w:p>
        </w:tc>
      </w:tr>
      <w:tr w:rsidR="007D621D" w:rsidRPr="00F30208" w14:paraId="1B37253E" w14:textId="77777777" w:rsidTr="7AA5F102">
        <w:trPr>
          <w:cantSplit/>
        </w:trPr>
        <w:tc>
          <w:tcPr>
            <w:tcW w:w="2160" w:type="dxa"/>
          </w:tcPr>
          <w:p w14:paraId="2EAB2D8E" w14:textId="77777777" w:rsidR="007D621D" w:rsidRPr="004B7600" w:rsidRDefault="007D621D" w:rsidP="004B7600">
            <w:pPr>
              <w:spacing w:before="0" w:beforeAutospacing="0" w:after="0" w:afterAutospacing="0"/>
              <w:rPr>
                <w:b/>
                <w:bCs/>
              </w:rPr>
            </w:pPr>
            <w:r w:rsidRPr="00CD2C57">
              <w:rPr>
                <w:b/>
                <w:bCs/>
              </w:rPr>
              <w:t>W</w:t>
            </w:r>
            <w:r w:rsidR="00C72ACF" w:rsidRPr="00DE00A7">
              <w:rPr>
                <w:b/>
                <w:bCs/>
              </w:rPr>
              <w:t>EB</w:t>
            </w:r>
            <w:r w:rsidRPr="00CB6200">
              <w:rPr>
                <w:b/>
                <w:bCs/>
              </w:rPr>
              <w:t>SITE</w:t>
            </w:r>
          </w:p>
        </w:tc>
        <w:tc>
          <w:tcPr>
            <w:tcW w:w="6960" w:type="dxa"/>
          </w:tcPr>
          <w:p w14:paraId="77FF60F2" w14:textId="77777777" w:rsidR="007D621D" w:rsidRPr="00F30208" w:rsidRDefault="007D621D" w:rsidP="004B7600">
            <w:pPr>
              <w:spacing w:before="0" w:beforeAutospacing="0" w:after="0" w:afterAutospacing="0"/>
              <w:rPr>
                <w:color w:val="0000FF"/>
              </w:rPr>
            </w:pPr>
            <w:r w:rsidRPr="00CD2C57">
              <w:rPr>
                <w:i/>
                <w:iCs/>
                <w:snapToGrid w:val="0"/>
                <w:color w:val="0000FF"/>
              </w:rPr>
              <w:t>[Insert URL]</w:t>
            </w:r>
          </w:p>
        </w:tc>
      </w:tr>
    </w:tbl>
    <w:p w14:paraId="2D9C82C8" w14:textId="77777777" w:rsidR="007D621D" w:rsidRPr="004B7600" w:rsidRDefault="007D621D" w:rsidP="004B7600">
      <w:pPr>
        <w:pStyle w:val="15paragraphafter15ptheading"/>
        <w:spacing w:beforeAutospacing="0"/>
        <w:outlineLvl w:val="1"/>
        <w:rPr>
          <w:rFonts w:ascii="Arial" w:hAnsi="Arial" w:cs="Arial"/>
          <w:b/>
        </w:rPr>
      </w:pPr>
      <w:r w:rsidRPr="00CD2C57">
        <w:rPr>
          <w:rFonts w:ascii="Arial" w:hAnsi="Arial" w:cs="Arial"/>
          <w:b/>
          <w:i/>
          <w:iCs/>
          <w:color w:val="0000FF"/>
        </w:rPr>
        <w:t>[Insert state-specific SHIP name]</w:t>
      </w:r>
      <w:r w:rsidRPr="7AA5F102">
        <w:rPr>
          <w:rFonts w:ascii="Arial" w:hAnsi="Arial" w:cs="Arial"/>
          <w:b/>
          <w:color w:val="0000FF"/>
        </w:rPr>
        <w:t xml:space="preserve"> [</w:t>
      </w:r>
      <w:r w:rsidRPr="00CD2C57">
        <w:rPr>
          <w:rFonts w:ascii="Arial" w:hAnsi="Arial" w:cs="Arial"/>
          <w:b/>
          <w:i/>
          <w:iCs/>
          <w:color w:val="0000FF"/>
        </w:rPr>
        <w:t xml:space="preserve">If the SHIP’s name does not include the name of the state, add: </w:t>
      </w:r>
      <w:r w:rsidRPr="7AA5F102">
        <w:rPr>
          <w:rFonts w:ascii="Arial" w:hAnsi="Arial" w:cs="Arial"/>
          <w:b/>
          <w:color w:val="0000FF"/>
        </w:rPr>
        <w:t>(</w:t>
      </w:r>
      <w:r w:rsidRPr="00CD2C57">
        <w:rPr>
          <w:rFonts w:ascii="Arial" w:hAnsi="Arial" w:cs="Arial"/>
          <w:b/>
          <w:i/>
          <w:iCs/>
          <w:color w:val="0000FF"/>
        </w:rPr>
        <w:t xml:space="preserve">[insert state name] </w:t>
      </w:r>
      <w:r w:rsidRPr="7AA5F102">
        <w:rPr>
          <w:rFonts w:ascii="Arial" w:hAnsi="Arial" w:cs="Arial"/>
          <w:b/>
          <w:color w:val="0000FF"/>
        </w:rPr>
        <w:t>SHIP)]</w:t>
      </w:r>
    </w:p>
    <w:p w14:paraId="68520287" w14:textId="77777777" w:rsidR="007D621D" w:rsidRPr="00E70263" w:rsidRDefault="007D621D" w:rsidP="00180A71">
      <w:r w:rsidRPr="00CD2C57">
        <w:rPr>
          <w:i/>
          <w:iCs/>
          <w:color w:val="0000FF"/>
        </w:rPr>
        <w:t>[Insert state-specific SHIP name]</w:t>
      </w:r>
      <w:r w:rsidRPr="00E70263">
        <w:t xml:space="preserve"> is a state program that gets money from the Federal government to give free local health insurance counseling to people with Medicare.</w:t>
      </w:r>
    </w:p>
    <w:p w14:paraId="2D37E703" w14:textId="23CA3AD1" w:rsidR="007D621D" w:rsidRPr="00180A71" w:rsidRDefault="007D621D" w:rsidP="00180A71">
      <w:pPr>
        <w:rPr>
          <w:i/>
        </w:rPr>
      </w:pPr>
      <w:r w:rsidRPr="00180A71">
        <w:rPr>
          <w:i/>
          <w:color w:val="0000FF"/>
        </w:rPr>
        <w:t>[Plans with multi-state EOCs revise heading and sentence above to use</w:t>
      </w:r>
      <w:r w:rsidR="00FF7791">
        <w:rPr>
          <w:i/>
          <w:color w:val="0000FF"/>
        </w:rPr>
        <w:t>:</w:t>
      </w:r>
      <w:r w:rsidRPr="00180A71">
        <w:rPr>
          <w:i/>
          <w:color w:val="0000FF"/>
        </w:rPr>
        <w:t xml:space="preserve"> State Health Insurance Assistance Program, omit table, and reference exhibit or EOC section with SHIP information.]</w:t>
      </w:r>
    </w:p>
    <w:tbl>
      <w:tblPr>
        <w:tblW w:w="0" w:type="auto"/>
        <w:tblInd w:w="108" w:type="dxa"/>
        <w:tblBorders>
          <w:top w:val="single" w:sz="18" w:space="0" w:color="B2B2B2"/>
          <w:left w:val="single" w:sz="18" w:space="0" w:color="B2B2B2"/>
          <w:bottom w:val="single" w:sz="18" w:space="0" w:color="B2B2B2"/>
          <w:right w:val="single" w:sz="18" w:space="0" w:color="B2B2B2"/>
          <w:insideH w:val="single" w:sz="18" w:space="0" w:color="B2B2B2"/>
        </w:tblBorders>
        <w:tblCellMar>
          <w:top w:w="58" w:type="dxa"/>
          <w:left w:w="115" w:type="dxa"/>
          <w:bottom w:w="58" w:type="dxa"/>
          <w:right w:w="115" w:type="dxa"/>
        </w:tblCellMar>
        <w:tblLook w:val="04A0" w:firstRow="1" w:lastRow="0" w:firstColumn="1" w:lastColumn="0" w:noHBand="0" w:noVBand="1"/>
        <w:tblDescription w:val="Contact information"/>
      </w:tblPr>
      <w:tblGrid>
        <w:gridCol w:w="2160"/>
        <w:gridCol w:w="6960"/>
      </w:tblGrid>
      <w:tr w:rsidR="007D621D" w:rsidRPr="002B0312" w14:paraId="1427B74F" w14:textId="77777777" w:rsidTr="004B7600">
        <w:trPr>
          <w:cantSplit/>
          <w:tblHeader/>
        </w:trPr>
        <w:tc>
          <w:tcPr>
            <w:tcW w:w="2160" w:type="dxa"/>
            <w:shd w:val="clear" w:color="auto" w:fill="D9D9D9" w:themeFill="background1" w:themeFillShade="D9"/>
          </w:tcPr>
          <w:p w14:paraId="54A61C21" w14:textId="77777777" w:rsidR="007D621D" w:rsidRPr="002B0312" w:rsidRDefault="007D621D" w:rsidP="00D01B56">
            <w:pPr>
              <w:pStyle w:val="MethodChartHeading"/>
              <w:spacing w:before="0" w:after="0"/>
            </w:pPr>
            <w:r>
              <w:t>Method</w:t>
            </w:r>
          </w:p>
        </w:tc>
        <w:tc>
          <w:tcPr>
            <w:tcW w:w="6960" w:type="dxa"/>
            <w:shd w:val="clear" w:color="auto" w:fill="D9D9D9" w:themeFill="background1" w:themeFillShade="D9"/>
          </w:tcPr>
          <w:p w14:paraId="0392071E" w14:textId="77777777" w:rsidR="007D621D" w:rsidRPr="002B0312" w:rsidRDefault="007D621D" w:rsidP="00D01B56">
            <w:pPr>
              <w:pStyle w:val="MethodChartHeading"/>
              <w:spacing w:before="0" w:after="0"/>
            </w:pPr>
            <w:r>
              <w:t>Contact Information</w:t>
            </w:r>
          </w:p>
        </w:tc>
      </w:tr>
      <w:tr w:rsidR="007D621D" w:rsidRPr="00F30208" w14:paraId="51E18E0D" w14:textId="77777777" w:rsidTr="7AA5F102">
        <w:trPr>
          <w:cantSplit/>
        </w:trPr>
        <w:tc>
          <w:tcPr>
            <w:tcW w:w="2160" w:type="dxa"/>
          </w:tcPr>
          <w:p w14:paraId="52B00805" w14:textId="77777777" w:rsidR="007D621D" w:rsidRPr="004B7600" w:rsidRDefault="007D621D" w:rsidP="004B7600">
            <w:pPr>
              <w:keepNext/>
              <w:spacing w:before="0" w:beforeAutospacing="0" w:after="0" w:afterAutospacing="0"/>
              <w:rPr>
                <w:b/>
                <w:bCs/>
              </w:rPr>
            </w:pPr>
            <w:r w:rsidRPr="00CD2C57">
              <w:rPr>
                <w:b/>
                <w:bCs/>
              </w:rPr>
              <w:t>CALL</w:t>
            </w:r>
          </w:p>
        </w:tc>
        <w:tc>
          <w:tcPr>
            <w:tcW w:w="6960" w:type="dxa"/>
          </w:tcPr>
          <w:p w14:paraId="46309C1B" w14:textId="77777777" w:rsidR="007D621D" w:rsidRPr="00E70263" w:rsidRDefault="007D621D" w:rsidP="004B7600">
            <w:pPr>
              <w:keepNext/>
              <w:spacing w:before="0" w:beforeAutospacing="0" w:after="0" w:afterAutospacing="0"/>
              <w:rPr>
                <w:rFonts w:ascii="Arial" w:hAnsi="Arial"/>
                <w:snapToGrid w:val="0"/>
                <w:color w:val="0000FF"/>
              </w:rPr>
            </w:pPr>
            <w:r w:rsidRPr="00CD2C57">
              <w:rPr>
                <w:i/>
                <w:iCs/>
                <w:snapToGrid w:val="0"/>
                <w:color w:val="0000FF"/>
              </w:rPr>
              <w:t>[Insert phone number(s)]</w:t>
            </w:r>
          </w:p>
        </w:tc>
      </w:tr>
      <w:tr w:rsidR="007D621D" w:rsidRPr="00F5400E" w14:paraId="14AD9F83" w14:textId="77777777" w:rsidTr="7AA5F102">
        <w:trPr>
          <w:cantSplit/>
        </w:trPr>
        <w:tc>
          <w:tcPr>
            <w:tcW w:w="2160" w:type="dxa"/>
          </w:tcPr>
          <w:p w14:paraId="5513652F" w14:textId="77777777" w:rsidR="007D621D" w:rsidRPr="004B7600" w:rsidRDefault="007D621D" w:rsidP="004B7600">
            <w:pPr>
              <w:keepNext/>
              <w:spacing w:before="0" w:beforeAutospacing="0" w:after="0" w:afterAutospacing="0"/>
              <w:rPr>
                <w:b/>
                <w:bCs/>
              </w:rPr>
            </w:pPr>
            <w:r w:rsidRPr="00CD2C57">
              <w:rPr>
                <w:b/>
                <w:bCs/>
              </w:rPr>
              <w:t>TTY</w:t>
            </w:r>
          </w:p>
        </w:tc>
        <w:tc>
          <w:tcPr>
            <w:tcW w:w="6960" w:type="dxa"/>
          </w:tcPr>
          <w:p w14:paraId="641D9B75" w14:textId="77777777" w:rsidR="007D621D" w:rsidRPr="00E70263" w:rsidRDefault="007D621D" w:rsidP="004B7600">
            <w:pPr>
              <w:keepNext/>
              <w:spacing w:before="0" w:beforeAutospacing="0" w:after="0" w:afterAutospacing="0"/>
              <w:rPr>
                <w:color w:val="0000FF"/>
              </w:rPr>
            </w:pPr>
            <w:r w:rsidRPr="00CD2C57">
              <w:rPr>
                <w:i/>
                <w:iCs/>
                <w:color w:val="0000FF"/>
              </w:rPr>
              <w:t>[Insert number, if available. Or delete this row.]</w:t>
            </w:r>
          </w:p>
          <w:p w14:paraId="5EE1BA1C" w14:textId="77777777" w:rsidR="007D621D" w:rsidRPr="00E70263" w:rsidRDefault="007D621D" w:rsidP="004B7600">
            <w:pPr>
              <w:keepNext/>
              <w:spacing w:before="0" w:beforeAutospacing="0" w:after="0" w:afterAutospacing="0"/>
              <w:rPr>
                <w:snapToGrid w:val="0"/>
                <w:color w:val="0000FF"/>
              </w:rPr>
            </w:pPr>
            <w:r w:rsidRPr="003B0256">
              <w:rPr>
                <w:snapToGrid w:val="0"/>
                <w:color w:val="0000FF"/>
              </w:rPr>
              <w:t>[</w:t>
            </w:r>
            <w:r w:rsidRPr="00CD2C57">
              <w:rPr>
                <w:i/>
                <w:iCs/>
                <w:snapToGrid w:val="0"/>
                <w:color w:val="0000FF"/>
              </w:rPr>
              <w:t>Insert if the SHIP uses a direct TTY number:</w:t>
            </w:r>
            <w:r w:rsidRPr="00E70263">
              <w:rPr>
                <w:snapToGrid w:val="0"/>
                <w:color w:val="0000FF"/>
              </w:rPr>
              <w:t xml:space="preserve"> </w:t>
            </w:r>
            <w:r w:rsidRPr="00E70263">
              <w:rPr>
                <w:color w:val="0000FF"/>
              </w:rPr>
              <w:t>This number requires special telephone equipment and is only for people who have difficulties with hearing or speaking.]</w:t>
            </w:r>
          </w:p>
        </w:tc>
      </w:tr>
      <w:tr w:rsidR="007D621D" w:rsidRPr="00F30208" w14:paraId="0372EDB8" w14:textId="77777777" w:rsidTr="7AA5F102">
        <w:trPr>
          <w:cantSplit/>
        </w:trPr>
        <w:tc>
          <w:tcPr>
            <w:tcW w:w="2160" w:type="dxa"/>
          </w:tcPr>
          <w:p w14:paraId="63CD282C" w14:textId="77777777" w:rsidR="007D621D" w:rsidRPr="004B7600" w:rsidRDefault="007D621D" w:rsidP="004B7600">
            <w:pPr>
              <w:spacing w:before="0" w:beforeAutospacing="0" w:after="0" w:afterAutospacing="0"/>
              <w:rPr>
                <w:b/>
                <w:bCs/>
              </w:rPr>
            </w:pPr>
            <w:r w:rsidRPr="00CD2C57">
              <w:rPr>
                <w:b/>
                <w:bCs/>
              </w:rPr>
              <w:t>WRITE</w:t>
            </w:r>
          </w:p>
        </w:tc>
        <w:tc>
          <w:tcPr>
            <w:tcW w:w="6960" w:type="dxa"/>
          </w:tcPr>
          <w:p w14:paraId="508B1A0B" w14:textId="77777777" w:rsidR="007D621D" w:rsidRPr="00E70263" w:rsidRDefault="007D621D" w:rsidP="004B7600">
            <w:pPr>
              <w:spacing w:before="0" w:beforeAutospacing="0" w:after="0" w:afterAutospacing="0"/>
              <w:rPr>
                <w:color w:val="0000FF"/>
              </w:rPr>
            </w:pPr>
            <w:r w:rsidRPr="00CD2C57">
              <w:rPr>
                <w:i/>
                <w:iCs/>
                <w:color w:val="0000FF"/>
              </w:rPr>
              <w:t>[Insert address]</w:t>
            </w:r>
          </w:p>
        </w:tc>
      </w:tr>
      <w:tr w:rsidR="007D621D" w:rsidRPr="00F30208" w14:paraId="5A57E9C7" w14:textId="77777777" w:rsidTr="7AA5F102">
        <w:trPr>
          <w:cantSplit/>
        </w:trPr>
        <w:tc>
          <w:tcPr>
            <w:tcW w:w="2160" w:type="dxa"/>
          </w:tcPr>
          <w:p w14:paraId="6B165786" w14:textId="77777777" w:rsidR="007D621D" w:rsidRPr="004B7600" w:rsidRDefault="007D621D" w:rsidP="004B7600">
            <w:pPr>
              <w:spacing w:before="0" w:beforeAutospacing="0" w:after="0" w:afterAutospacing="0"/>
              <w:rPr>
                <w:b/>
                <w:bCs/>
              </w:rPr>
            </w:pPr>
            <w:r w:rsidRPr="00CD2C57">
              <w:rPr>
                <w:b/>
                <w:bCs/>
              </w:rPr>
              <w:t>W</w:t>
            </w:r>
            <w:r w:rsidR="00C72ACF" w:rsidRPr="00DE00A7">
              <w:rPr>
                <w:b/>
                <w:bCs/>
              </w:rPr>
              <w:t>EB</w:t>
            </w:r>
            <w:r w:rsidRPr="00CB6200">
              <w:rPr>
                <w:b/>
                <w:bCs/>
              </w:rPr>
              <w:t>SITE</w:t>
            </w:r>
          </w:p>
        </w:tc>
        <w:tc>
          <w:tcPr>
            <w:tcW w:w="6960" w:type="dxa"/>
          </w:tcPr>
          <w:p w14:paraId="5328ABE9" w14:textId="77777777" w:rsidR="007D621D" w:rsidRPr="001032E2" w:rsidRDefault="007D621D" w:rsidP="004B7600">
            <w:pPr>
              <w:spacing w:before="0" w:beforeAutospacing="0" w:after="0" w:afterAutospacing="0"/>
              <w:rPr>
                <w:color w:val="0000FF"/>
              </w:rPr>
            </w:pPr>
            <w:r w:rsidRPr="00CD2C57">
              <w:rPr>
                <w:i/>
                <w:iCs/>
                <w:color w:val="0000FF"/>
              </w:rPr>
              <w:t>[Insert URL]</w:t>
            </w:r>
          </w:p>
        </w:tc>
      </w:tr>
    </w:tbl>
    <w:p w14:paraId="79B052DA" w14:textId="77777777" w:rsidR="003750D0" w:rsidRDefault="003750D0" w:rsidP="00F53210">
      <w:pPr>
        <w:pStyle w:val="NoSpacing"/>
        <w:rPr>
          <w:sz w:val="4"/>
          <w:szCs w:val="4"/>
        </w:rPr>
      </w:pPr>
    </w:p>
    <w:p w14:paraId="7C67740C" w14:textId="77777777" w:rsidR="00034CF2" w:rsidRDefault="00034CF2" w:rsidP="00F53210">
      <w:pPr>
        <w:pStyle w:val="NoSpacing"/>
        <w:rPr>
          <w:sz w:val="4"/>
          <w:szCs w:val="4"/>
        </w:rPr>
      </w:pPr>
    </w:p>
    <w:p w14:paraId="38E575E0" w14:textId="5D859201" w:rsidR="00034CF2" w:rsidRPr="00F53210" w:rsidRDefault="00034CF2" w:rsidP="00407DED">
      <w:pPr>
        <w:rPr>
          <w:sz w:val="4"/>
          <w:szCs w:val="4"/>
        </w:rPr>
      </w:pPr>
      <w:r w:rsidRPr="00CD2C57">
        <w:rPr>
          <w:rFonts w:ascii="Arial" w:hAnsi="Arial" w:cs="Arial"/>
          <w:b/>
          <w:bCs/>
          <w:i/>
          <w:iCs/>
          <w:sz w:val="22"/>
          <w:szCs w:val="22"/>
        </w:rPr>
        <w:t>PRA Disclosure Statement</w:t>
      </w:r>
      <w:r w:rsidRPr="00DE00A7">
        <w:rPr>
          <w:rFonts w:ascii="Arial" w:hAnsi="Arial" w:cs="Arial"/>
          <w:i/>
          <w:iCs/>
          <w:sz w:val="22"/>
          <w:szCs w:val="22"/>
        </w:rPr>
        <w:t xml:space="preserve"> </w:t>
      </w:r>
      <w:r w:rsidR="005B0277" w:rsidRPr="00CB6200">
        <w:rPr>
          <w:rFonts w:ascii="Arial" w:hAnsi="Arial" w:cs="Arial"/>
          <w:i/>
          <w:iCs/>
          <w:sz w:val="22"/>
          <w:szCs w:val="22"/>
        </w:rPr>
        <w:t>According to the Paperwork Reduction Act of 1995, no persons are required to respond to a collection of information unless it displa</w:t>
      </w:r>
      <w:r w:rsidR="007D7799" w:rsidRPr="00CB6200">
        <w:rPr>
          <w:rFonts w:ascii="Arial" w:hAnsi="Arial" w:cs="Arial"/>
          <w:i/>
          <w:iCs/>
          <w:sz w:val="22"/>
          <w:szCs w:val="22"/>
        </w:rPr>
        <w:t xml:space="preserve">ys a valid OMB control number. </w:t>
      </w:r>
      <w:r w:rsidR="005B0277" w:rsidRPr="00CB6200">
        <w:rPr>
          <w:rFonts w:ascii="Arial" w:hAnsi="Arial" w:cs="Arial"/>
          <w:i/>
          <w:iCs/>
          <w:sz w:val="22"/>
          <w:szCs w:val="22"/>
        </w:rPr>
        <w:t>The valid OMB control number for this informa</w:t>
      </w:r>
      <w:r w:rsidR="007D7799" w:rsidRPr="00CB6200">
        <w:rPr>
          <w:rFonts w:ascii="Arial" w:hAnsi="Arial" w:cs="Arial"/>
          <w:i/>
          <w:iCs/>
          <w:sz w:val="22"/>
          <w:szCs w:val="22"/>
        </w:rPr>
        <w:t>tion collection is 0938-1051.</w:t>
      </w:r>
      <w:r w:rsidR="005B0277" w:rsidRPr="00CB6200">
        <w:rPr>
          <w:rFonts w:ascii="Arial" w:hAnsi="Arial" w:cs="Arial"/>
          <w:i/>
          <w:iCs/>
          <w:sz w:val="22"/>
          <w:szCs w:val="22"/>
        </w:rPr>
        <w:t xml:space="preserve"> If you have comments or suggestions for improving this form, please write to: CMS, 7500 Security Boulevard, Attn: PRA Reports Clearance Officer, Mail Stop C4-26-05, Baltimore, Maryland 21244-1850.</w:t>
      </w:r>
    </w:p>
    <w:sectPr w:rsidR="00034CF2" w:rsidRPr="00F53210" w:rsidSect="009772CD">
      <w:headerReference w:type="default" r:id="rId85"/>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460D1D" w14:textId="77777777" w:rsidR="003E282A" w:rsidRDefault="003E282A">
      <w:r>
        <w:separator/>
      </w:r>
    </w:p>
  </w:endnote>
  <w:endnote w:type="continuationSeparator" w:id="0">
    <w:p w14:paraId="7523B8CA" w14:textId="77777777" w:rsidR="003E282A" w:rsidRDefault="003E282A">
      <w:r>
        <w:continuationSeparator/>
      </w:r>
    </w:p>
  </w:endnote>
  <w:endnote w:type="continuationNotice" w:id="1">
    <w:p w14:paraId="058F9A28" w14:textId="77777777" w:rsidR="003E282A" w:rsidRDefault="003E282A">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panose1 w:val="00000000000000000000"/>
    <w:charset w:val="00"/>
    <w:family w:val="swiss"/>
    <w:notTrueType/>
    <w:pitch w:val="variable"/>
    <w:sig w:usb0="20000287" w:usb1="00000001"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inion Pro">
    <w:altName w:val="Cambria"/>
    <w:panose1 w:val="00000000000000000000"/>
    <w:charset w:val="00"/>
    <w:family w:val="roman"/>
    <w:notTrueType/>
    <w:pitch w:val="variable"/>
    <w:sig w:usb0="6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ArialMT">
    <w:altName w:val="Arial"/>
    <w:panose1 w:val="00000000000000000000"/>
    <w:charset w:val="4D"/>
    <w:family w:val="swiss"/>
    <w:notTrueType/>
    <w:pitch w:val="default"/>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TimesNewRomanPSMT">
    <w:altName w:val="Times New Roman"/>
    <w:panose1 w:val="00000000000000000000"/>
    <w:charset w:val="00"/>
    <w:family w:val="roman"/>
    <w:notTrueType/>
    <w:pitch w:val="default"/>
  </w:font>
  <w:font w:name="Lucida Grande">
    <w:altName w:val="Segoe UI"/>
    <w:charset w:val="00"/>
    <w:family w:val="auto"/>
    <w:pitch w:val="variable"/>
    <w:sig w:usb0="00000000" w:usb1="5000A1FF" w:usb2="00000000" w:usb3="00000000" w:csb0="000001BF" w:csb1="00000000"/>
  </w:font>
  <w:font w:name="Myriad Pro">
    <w:panose1 w:val="00000000000000000000"/>
    <w:charset w:val="00"/>
    <w:family w:val="swiss"/>
    <w:notTrueType/>
    <w:pitch w:val="variable"/>
    <w:sig w:usb0="20000287" w:usb1="00000001" w:usb2="00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Times New Roman PSMT">
    <w:altName w:val="Cambria"/>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DEBD28" w14:textId="3703AD68" w:rsidR="00C3517C" w:rsidRDefault="00C3517C" w:rsidP="00EB692F">
    <w:pPr>
      <w:pStyle w:val="Footer"/>
      <w:jc w:val="right"/>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1FF436" w14:textId="77777777" w:rsidR="00C3517C" w:rsidRDefault="00C3517C" w:rsidP="003750D0">
    <w:pPr>
      <w:jc w:val="cen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12506" w14:textId="77777777" w:rsidR="00C3517C" w:rsidRDefault="00C3517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3406172B" w14:textId="77777777" w:rsidR="00C3517C" w:rsidRDefault="00C3517C" w:rsidP="0039195E">
    <w:pPr>
      <w:pStyle w:val="Footer"/>
    </w:pPr>
  </w:p>
  <w:p w14:paraId="68B3AB1A" w14:textId="77777777" w:rsidR="00C3517C" w:rsidRDefault="00C3517C" w:rsidP="0039195E">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DF02BE" w14:textId="77777777" w:rsidR="00C3517C" w:rsidRDefault="00C3517C" w:rsidP="003750D0">
    <w:pPr>
      <w:jc w:val="cen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F2B359" w14:textId="77777777" w:rsidR="00C3517C" w:rsidRDefault="00C3517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2FD72052" w14:textId="77777777" w:rsidR="00C3517C" w:rsidRDefault="00C3517C" w:rsidP="0039195E">
    <w:pPr>
      <w:pStyle w:val="Footer"/>
    </w:pPr>
  </w:p>
  <w:p w14:paraId="6AFFAC19" w14:textId="77777777" w:rsidR="00C3517C" w:rsidRDefault="00C3517C" w:rsidP="0039195E">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D4219F" w14:textId="77777777" w:rsidR="00C3517C" w:rsidRDefault="00C3517C" w:rsidP="003750D0">
    <w:pPr>
      <w:jc w:val="cen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435269" w14:textId="77777777" w:rsidR="00C3517C" w:rsidRDefault="00C3517C" w:rsidP="0039195E">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FAAB78" w14:textId="77777777" w:rsidR="00C3517C" w:rsidRDefault="00C3517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F9113E7" w14:textId="77777777" w:rsidR="00C3517C" w:rsidRDefault="00C3517C" w:rsidP="0039195E">
    <w:pPr>
      <w:pStyle w:val="Footer"/>
    </w:pPr>
  </w:p>
  <w:p w14:paraId="0BB561C2" w14:textId="77777777" w:rsidR="00C3517C" w:rsidRDefault="00C3517C" w:rsidP="0039195E">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EFB8D3" w14:textId="77777777" w:rsidR="00C3517C" w:rsidRDefault="00C3517C" w:rsidP="003750D0">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09E07" w14:textId="77777777" w:rsidR="00C3517C" w:rsidRPr="0039195E" w:rsidRDefault="00C3517C" w:rsidP="0039195E">
    <w:pPr>
      <w:pStyle w:val="Footer"/>
    </w:pPr>
  </w:p>
  <w:p w14:paraId="65EB7272" w14:textId="56767309" w:rsidR="00C3517C" w:rsidRPr="00034CF2" w:rsidRDefault="00C3517C" w:rsidP="00313A91">
    <w:pPr>
      <w:pStyle w:val="Footer"/>
      <w:rPr>
        <w:lang w:val="en-US"/>
      </w:rPr>
    </w:pPr>
    <w:r w:rsidRPr="0039195E">
      <w:tab/>
    </w:r>
    <w:r>
      <w:t>OMB Approval 0938-1051</w:t>
    </w:r>
    <w:r>
      <w:rPr>
        <w:lang w:val="en-US"/>
      </w:rPr>
      <w:t xml:space="preserve"> (Expires: </w:t>
    </w:r>
    <w:r w:rsidR="004F25C7">
      <w:rPr>
        <w:lang w:val="en-US"/>
      </w:rPr>
      <w:t>August 31, 2026</w:t>
    </w:r>
    <w:r>
      <w:rPr>
        <w:lang w:val="en-US"/>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5AAF30" w14:textId="77777777" w:rsidR="00C3517C" w:rsidRDefault="00C3517C" w:rsidP="00DA1D77">
    <w:pPr>
      <w:spacing w:after="0" w:afterAutospacing="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3ED2E" w14:textId="77777777" w:rsidR="00C3517C" w:rsidRPr="00BF6EBD" w:rsidRDefault="00C3517C" w:rsidP="00BF6EBD">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2CB1A5" w14:textId="77777777" w:rsidR="00C3517C" w:rsidRDefault="00C3517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03A7E4C2" w14:textId="77777777" w:rsidR="00C3517C" w:rsidRDefault="00C3517C" w:rsidP="0039195E">
    <w:pPr>
      <w:pStyle w:val="Footer"/>
    </w:pPr>
  </w:p>
  <w:p w14:paraId="5AFF8EF9" w14:textId="77777777" w:rsidR="00C3517C" w:rsidRDefault="00C3517C" w:rsidP="0039195E">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EDF870" w14:textId="77777777" w:rsidR="00C3517C" w:rsidRDefault="00C3517C" w:rsidP="00FC6CBE">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3A8CD" w14:textId="77777777" w:rsidR="00C3517C" w:rsidRDefault="00C3517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471F8FF9" w14:textId="77777777" w:rsidR="00C3517C" w:rsidRDefault="00C3517C" w:rsidP="0039195E">
    <w:pPr>
      <w:pStyle w:val="Footer"/>
    </w:pPr>
  </w:p>
  <w:p w14:paraId="20E31295" w14:textId="77777777" w:rsidR="00C3517C" w:rsidRDefault="00C3517C" w:rsidP="0039195E">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6832F" w14:textId="77777777" w:rsidR="00C3517C" w:rsidRDefault="00C3517C" w:rsidP="003750D0">
    <w:pPr>
      <w:jc w:val="cen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307FFB" w14:textId="77777777" w:rsidR="00C3517C" w:rsidRDefault="00C3517C" w:rsidP="0039195E">
    <w:pPr>
      <w:pStyle w:val="Footer"/>
      <w:rPr>
        <w:rStyle w:val="PageNumber"/>
        <w:szCs w:val="24"/>
      </w:rPr>
    </w:pPr>
    <w:r>
      <w:rPr>
        <w:rStyle w:val="PageNumber"/>
      </w:rPr>
      <w:fldChar w:fldCharType="begin"/>
    </w:r>
    <w:r>
      <w:rPr>
        <w:rStyle w:val="PageNumber"/>
      </w:rPr>
      <w:instrText xml:space="preserve">PAGE  </w:instrText>
    </w:r>
    <w:r>
      <w:rPr>
        <w:rStyle w:val="PageNumber"/>
      </w:rPr>
      <w:fldChar w:fldCharType="end"/>
    </w:r>
  </w:p>
  <w:p w14:paraId="5DAA84BE" w14:textId="77777777" w:rsidR="00C3517C" w:rsidRDefault="00C3517C" w:rsidP="0039195E">
    <w:pPr>
      <w:pStyle w:val="Footer"/>
    </w:pPr>
  </w:p>
  <w:p w14:paraId="71B34E94" w14:textId="77777777" w:rsidR="00C3517C" w:rsidRDefault="00C3517C" w:rsidP="0039195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BFAD9B" w14:textId="77777777" w:rsidR="003E282A" w:rsidRDefault="003E282A">
      <w:r>
        <w:separator/>
      </w:r>
    </w:p>
  </w:footnote>
  <w:footnote w:type="continuationSeparator" w:id="0">
    <w:p w14:paraId="400DCE23" w14:textId="77777777" w:rsidR="003E282A" w:rsidRDefault="003E282A">
      <w:r>
        <w:continuationSeparator/>
      </w:r>
    </w:p>
  </w:footnote>
  <w:footnote w:type="continuationNotice" w:id="1">
    <w:p w14:paraId="4F903F7B" w14:textId="77777777" w:rsidR="003E282A" w:rsidRDefault="003E282A">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72CFC" w14:textId="78E9BEC6" w:rsidR="00C3517C" w:rsidRPr="000B74D3" w:rsidRDefault="00C3517C" w:rsidP="00FA4231">
    <w:pPr>
      <w:pStyle w:val="Pageheader"/>
      <w:spacing w:after="0"/>
      <w:ind w:right="0"/>
      <w:rPr>
        <w:lang w:val="es-US"/>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89870" w14:textId="77777777" w:rsidR="00C3517C" w:rsidRDefault="00C3517C">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3DFF" w14:textId="66D8E463" w:rsidR="00C3517C" w:rsidRPr="00BF6EBD" w:rsidRDefault="00C3517C" w:rsidP="7AA5F102">
    <w:pPr>
      <w:pStyle w:val="Header"/>
      <w:rPr>
        <w:szCs w:val="20"/>
      </w:rPr>
    </w:pPr>
    <w:r w:rsidRPr="00CD2C57">
      <w:t>202</w:t>
    </w:r>
    <w:r w:rsidR="00F2456B">
      <w:t>5</w:t>
    </w:r>
    <w:r w:rsidRPr="00CD2C57">
      <w:t xml:space="preserve"> Evidence of Coverage for </w:t>
    </w:r>
    <w:r w:rsidRPr="00CD2C57">
      <w:rPr>
        <w:i/>
        <w:iCs/>
        <w:color w:val="0000FF"/>
      </w:rPr>
      <w:t>[insert 202</w:t>
    </w:r>
    <w:r w:rsidR="00F2456B">
      <w:rPr>
        <w:i/>
        <w:iCs/>
        <w:color w:val="0000FF"/>
      </w:rPr>
      <w:t>5</w:t>
    </w:r>
    <w:r w:rsidRPr="00CD2C57">
      <w:rPr>
        <w:i/>
        <w:iCs/>
        <w:color w:val="0000FF"/>
      </w:rPr>
      <w:t xml:space="preserve"> plan name]</w:t>
    </w:r>
    <w:r w:rsidRPr="00BF6EBD">
      <w:rPr>
        <w:i/>
        <w:color w:val="0000FF"/>
        <w:szCs w:val="20"/>
      </w:rPr>
      <w:tab/>
    </w:r>
    <w:r w:rsidRPr="004B7600">
      <w:rPr>
        <w:noProof/>
      </w:rPr>
      <w:fldChar w:fldCharType="begin"/>
    </w:r>
    <w:r w:rsidRPr="00BF6EBD">
      <w:rPr>
        <w:szCs w:val="20"/>
      </w:rPr>
      <w:instrText xml:space="preserve"> PAGE   \* MERGEFORMAT </w:instrText>
    </w:r>
    <w:r w:rsidRPr="004B7600">
      <w:rPr>
        <w:szCs w:val="20"/>
      </w:rPr>
      <w:fldChar w:fldCharType="separate"/>
    </w:r>
    <w:r w:rsidR="00686F96">
      <w:rPr>
        <w:noProof/>
        <w:szCs w:val="20"/>
      </w:rPr>
      <w:t>96</w:t>
    </w:r>
    <w:r w:rsidRPr="004B7600">
      <w:rPr>
        <w:noProof/>
      </w:rPr>
      <w:fldChar w:fldCharType="end"/>
    </w:r>
  </w:p>
  <w:p w14:paraId="66932697" w14:textId="0B1E97D8" w:rsidR="00C3517C" w:rsidRDefault="00C3517C" w:rsidP="00C87AB5">
    <w:pPr>
      <w:pStyle w:val="HeaderChapterName"/>
    </w:pPr>
    <w:r w:rsidRPr="000C287B">
      <w:t>Chapter 5 Using the plan’s coverage for Part D prescription drugs</w:t>
    </w:r>
  </w:p>
  <w:p w14:paraId="363C6F95" w14:textId="54A382CC" w:rsidR="00C3517C" w:rsidRDefault="00C3517C" w:rsidP="00CA3B00">
    <w:pPr>
      <w:pStyle w:val="HeaderBa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09E98" w14:textId="77777777" w:rsidR="00C3517C" w:rsidRDefault="00C3517C">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0353F0" w14:textId="77777777" w:rsidR="00E91D18" w:rsidRDefault="00E91D18" w:rsidP="00E91D18">
    <w:pPr>
      <w:pStyle w:val="Header"/>
    </w:pPr>
    <w:r>
      <w:t xml:space="preserve">2025 Evidence of Coverage for </w:t>
    </w:r>
    <w:r w:rsidRPr="00FD13E9">
      <w:rPr>
        <w:i/>
        <w:color w:val="0000FF"/>
      </w:rPr>
      <w:t>[</w:t>
    </w:r>
    <w:r>
      <w:rPr>
        <w:i/>
        <w:color w:val="0000FF"/>
      </w:rPr>
      <w:t>insert 2025 plan name</w:t>
    </w:r>
    <w:r w:rsidRPr="00FD13E9">
      <w:rPr>
        <w:i/>
        <w:color w:val="0000FF"/>
      </w:rPr>
      <w:t>]</w:t>
    </w:r>
    <w:r>
      <w:tab/>
    </w:r>
    <w:r w:rsidRPr="00A97771">
      <w:fldChar w:fldCharType="begin"/>
    </w:r>
    <w:r w:rsidRPr="00A97771">
      <w:instrText xml:space="preserve"> PAGE   \* MERGEFORMAT </w:instrText>
    </w:r>
    <w:r w:rsidRPr="00A97771">
      <w:fldChar w:fldCharType="separate"/>
    </w:r>
    <w:r>
      <w:t>122</w:t>
    </w:r>
    <w:r w:rsidRPr="00A97771">
      <w:fldChar w:fldCharType="end"/>
    </w:r>
  </w:p>
  <w:p w14:paraId="79B81937" w14:textId="77777777" w:rsidR="00E91D18" w:rsidRPr="00FE66A1" w:rsidRDefault="00E91D18" w:rsidP="00E91D18">
    <w:pPr>
      <w:pStyle w:val="HeaderChapterName"/>
    </w:pPr>
    <w:r w:rsidRPr="00FE66A1">
      <w:rPr>
        <w:noProof/>
      </w:rPr>
      <w:t xml:space="preserve">Chapter </w:t>
    </w:r>
    <w:r>
      <w:rPr>
        <w:noProof/>
      </w:rPr>
      <w:t>6</w:t>
    </w:r>
    <w:r w:rsidRPr="00FE66A1">
      <w:rPr>
        <w:noProof/>
      </w:rPr>
      <w:t xml:space="preserve"> </w:t>
    </w:r>
    <w:r>
      <w:rPr>
        <w:noProof/>
      </w:rPr>
      <w:t>What you pay for your Part D prescription drugs</w:t>
    </w:r>
  </w:p>
  <w:p w14:paraId="26AC5D13" w14:textId="77777777" w:rsidR="00E91D18" w:rsidRPr="00A97771" w:rsidRDefault="00E91D18" w:rsidP="00E91D18">
    <w:pPr>
      <w:pStyle w:val="HeaderBa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75C25" w14:textId="77777777" w:rsidR="00C3517C" w:rsidRDefault="00C3517C">
    <w:pPr>
      <w:pStyle w:val="Heade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8F5DB3" w14:textId="185945B8" w:rsidR="00E45E42" w:rsidRPr="00BF6EBD" w:rsidRDefault="00E45E42" w:rsidP="00E45E42">
    <w:pPr>
      <w:pStyle w:val="Header"/>
      <w:rPr>
        <w:szCs w:val="20"/>
      </w:rPr>
    </w:pPr>
    <w:r w:rsidRPr="00CD2C57">
      <w:t>202</w:t>
    </w:r>
    <w:r>
      <w:t>5</w:t>
    </w:r>
    <w:r w:rsidRPr="00CD2C57">
      <w:t xml:space="preserve"> Evidence of Coverage for </w:t>
    </w:r>
    <w:r w:rsidRPr="00CD2C57">
      <w:rPr>
        <w:i/>
        <w:iCs/>
        <w:color w:val="0000FF"/>
      </w:rPr>
      <w:t>[insert 202</w:t>
    </w:r>
    <w:r>
      <w:rPr>
        <w:i/>
        <w:iCs/>
        <w:color w:val="0000FF"/>
      </w:rPr>
      <w:t>5</w:t>
    </w:r>
    <w:r w:rsidRPr="00CD2C57">
      <w:rPr>
        <w:i/>
        <w:iCs/>
        <w:color w:val="0000FF"/>
      </w:rPr>
      <w:t xml:space="preserve"> plan name]</w:t>
    </w:r>
    <w:r w:rsidRPr="00BF6EBD">
      <w:rPr>
        <w:i/>
        <w:color w:val="0000FF"/>
        <w:szCs w:val="20"/>
      </w:rPr>
      <w:tab/>
    </w:r>
    <w:r w:rsidR="00C3517C" w:rsidRPr="004B7600">
      <w:rPr>
        <w:noProof/>
      </w:rPr>
      <w:fldChar w:fldCharType="begin"/>
    </w:r>
    <w:r w:rsidR="00C3517C" w:rsidRPr="00BF6EBD">
      <w:rPr>
        <w:szCs w:val="20"/>
      </w:rPr>
      <w:instrText xml:space="preserve"> PAGE   \* MERGEFORMAT </w:instrText>
    </w:r>
    <w:r w:rsidR="00C3517C" w:rsidRPr="004B7600">
      <w:rPr>
        <w:szCs w:val="20"/>
      </w:rPr>
      <w:fldChar w:fldCharType="separate"/>
    </w:r>
    <w:r>
      <w:rPr>
        <w:szCs w:val="20"/>
      </w:rPr>
      <w:t>121</w:t>
    </w:r>
    <w:r w:rsidR="00C3517C" w:rsidRPr="004B7600">
      <w:rPr>
        <w:noProof/>
      </w:rPr>
      <w:fldChar w:fldCharType="end"/>
    </w:r>
  </w:p>
  <w:p w14:paraId="3C0A7FC2" w14:textId="13B38CEA" w:rsidR="00E45E42" w:rsidRDefault="00E45E42" w:rsidP="00E45E42">
    <w:pPr>
      <w:pStyle w:val="HeaderChapterName"/>
    </w:pPr>
    <w:r w:rsidRPr="000C287B">
      <w:t xml:space="preserve">Chapter </w:t>
    </w:r>
    <w:r>
      <w:t>7</w:t>
    </w:r>
    <w:r w:rsidRPr="000C287B">
      <w:t xml:space="preserve"> Asking us to pay our share of a bill you have received for covered medical services or drugs</w:t>
    </w:r>
  </w:p>
  <w:p w14:paraId="79D4063F" w14:textId="77777777" w:rsidR="00C3517C" w:rsidRDefault="00C3517C" w:rsidP="00E45E42">
    <w:pPr>
      <w:pStyle w:val="HeaderBa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49F248" w14:textId="77777777" w:rsidR="00C3517C" w:rsidRDefault="00C3517C">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8F7515" w14:textId="77777777" w:rsidR="00C3517C" w:rsidRPr="00BF6EBD" w:rsidRDefault="00C3517C" w:rsidP="7AA5F102">
    <w:pPr>
      <w:pStyle w:val="Header"/>
      <w:rPr>
        <w:szCs w:val="20"/>
      </w:rPr>
    </w:pPr>
    <w:r w:rsidRPr="00CD2C57">
      <w:t>202</w:t>
    </w:r>
    <w:r w:rsidR="00742FD6">
      <w:t>5</w:t>
    </w:r>
    <w:r w:rsidRPr="00CD2C57">
      <w:t xml:space="preserve"> Evidence of Coverage for </w:t>
    </w:r>
    <w:r w:rsidRPr="00CD2C57">
      <w:rPr>
        <w:i/>
        <w:iCs/>
        <w:color w:val="0000FF"/>
      </w:rPr>
      <w:t>[insert 202</w:t>
    </w:r>
    <w:r w:rsidR="00742FD6">
      <w:rPr>
        <w:i/>
        <w:iCs/>
        <w:color w:val="0000FF"/>
      </w:rPr>
      <w:t>5</w:t>
    </w:r>
    <w:r w:rsidRPr="00CD2C57">
      <w:rPr>
        <w:i/>
        <w:iCs/>
        <w:color w:val="0000FF"/>
      </w:rPr>
      <w:t xml:space="preserve"> plan name]</w:t>
    </w:r>
    <w:r w:rsidRPr="00BF6EBD">
      <w:rPr>
        <w:i/>
        <w:color w:val="0000FF"/>
        <w:szCs w:val="20"/>
      </w:rPr>
      <w:tab/>
    </w:r>
    <w:r w:rsidRPr="004B7600">
      <w:rPr>
        <w:noProof/>
      </w:rPr>
      <w:fldChar w:fldCharType="begin"/>
    </w:r>
    <w:r w:rsidRPr="00BF6EBD">
      <w:rPr>
        <w:szCs w:val="20"/>
      </w:rPr>
      <w:instrText xml:space="preserve"> PAGE   \* MERGEFORMAT </w:instrText>
    </w:r>
    <w:r w:rsidRPr="004B7600">
      <w:rPr>
        <w:szCs w:val="20"/>
      </w:rPr>
      <w:fldChar w:fldCharType="separate"/>
    </w:r>
    <w:r w:rsidR="0007558F">
      <w:rPr>
        <w:szCs w:val="20"/>
      </w:rPr>
      <w:t>136</w:t>
    </w:r>
    <w:r w:rsidRPr="004B7600">
      <w:rPr>
        <w:noProof/>
      </w:rPr>
      <w:fldChar w:fldCharType="end"/>
    </w:r>
  </w:p>
  <w:p w14:paraId="2D8B7EF9" w14:textId="0E536869" w:rsidR="00C3517C" w:rsidRDefault="00C3517C" w:rsidP="0007558F">
    <w:pPr>
      <w:pStyle w:val="HeaderChapterName"/>
    </w:pPr>
    <w:r w:rsidRPr="000C287B">
      <w:t>Chapter 8 Your rights and responsibilities</w:t>
    </w:r>
  </w:p>
  <w:p w14:paraId="5B92CFDA" w14:textId="77777777" w:rsidR="00C3517C" w:rsidRDefault="00C3517C" w:rsidP="0007558F">
    <w:pPr>
      <w:pStyle w:val="HeaderBa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C6526" w14:textId="77777777" w:rsidR="00C3517C" w:rsidRDefault="00C3517C">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ACD7EA" w14:textId="77777777" w:rsidR="00C3517C" w:rsidRDefault="00C351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1651B9" w14:textId="77777777" w:rsidR="00C3517C" w:rsidRPr="000B74D3" w:rsidRDefault="00C3517C" w:rsidP="00FA4231">
    <w:pPr>
      <w:pStyle w:val="Pageheader"/>
      <w:spacing w:after="0"/>
      <w:ind w:right="0"/>
      <w:rPr>
        <w:lang w:val="es-US"/>
      </w:rPr>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AE251F" w14:textId="34040017" w:rsidR="00C3517C" w:rsidRPr="00BF6EBD" w:rsidRDefault="00C3517C" w:rsidP="7AA5F102">
    <w:pPr>
      <w:pStyle w:val="Header"/>
      <w:rPr>
        <w:szCs w:val="20"/>
      </w:rPr>
    </w:pPr>
    <w:r w:rsidRPr="00CD2C57">
      <w:t>202</w:t>
    </w:r>
    <w:r w:rsidR="00742FD6">
      <w:t>5</w:t>
    </w:r>
    <w:r w:rsidRPr="00CD2C57">
      <w:t xml:space="preserve"> Evidence of Coverage for </w:t>
    </w:r>
    <w:r w:rsidRPr="00CD2C57">
      <w:rPr>
        <w:i/>
        <w:iCs/>
        <w:color w:val="0000FF"/>
      </w:rPr>
      <w:t>[insert 202</w:t>
    </w:r>
    <w:r w:rsidR="00742FD6">
      <w:rPr>
        <w:i/>
        <w:iCs/>
        <w:color w:val="0000FF"/>
      </w:rPr>
      <w:t>5</w:t>
    </w:r>
    <w:r w:rsidRPr="00CD2C57">
      <w:rPr>
        <w:i/>
        <w:iCs/>
        <w:color w:val="0000FF"/>
      </w:rPr>
      <w:t xml:space="preserve"> plan name]</w:t>
    </w:r>
    <w:r w:rsidRPr="00BF6EBD">
      <w:rPr>
        <w:i/>
        <w:color w:val="0000FF"/>
        <w:szCs w:val="20"/>
      </w:rPr>
      <w:tab/>
    </w:r>
    <w:r w:rsidRPr="004B7600">
      <w:rPr>
        <w:noProof/>
      </w:rPr>
      <w:fldChar w:fldCharType="begin"/>
    </w:r>
    <w:r w:rsidRPr="00BF6EBD">
      <w:rPr>
        <w:szCs w:val="20"/>
      </w:rPr>
      <w:instrText xml:space="preserve"> PAGE   \* MERGEFORMAT </w:instrText>
    </w:r>
    <w:r w:rsidRPr="004B7600">
      <w:rPr>
        <w:szCs w:val="20"/>
      </w:rPr>
      <w:fldChar w:fldCharType="separate"/>
    </w:r>
    <w:r w:rsidR="00B16F6B">
      <w:rPr>
        <w:noProof/>
        <w:szCs w:val="20"/>
      </w:rPr>
      <w:t>151</w:t>
    </w:r>
    <w:r w:rsidRPr="004B7600">
      <w:rPr>
        <w:noProof/>
      </w:rPr>
      <w:fldChar w:fldCharType="end"/>
    </w:r>
  </w:p>
  <w:p w14:paraId="6BD2D98C" w14:textId="6919990B" w:rsidR="00C3517C" w:rsidRDefault="00C3517C" w:rsidP="00EE2643">
    <w:pPr>
      <w:pStyle w:val="HeaderChapterName"/>
    </w:pPr>
    <w:r w:rsidRPr="00764B0E">
      <w:t>Chapter 9 What to do if you have a problem or complaint (coverage decisions, appeals, complaints)</w:t>
    </w:r>
  </w:p>
  <w:p w14:paraId="12F0AE0C" w14:textId="48A35880" w:rsidR="00C3517C" w:rsidRDefault="00C3517C" w:rsidP="00EE2643">
    <w:pPr>
      <w:pStyle w:val="HeaderBa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38226" w14:textId="77777777" w:rsidR="00C3517C" w:rsidRDefault="00C3517C">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A33AA" w14:textId="77777777" w:rsidR="00C3517C" w:rsidRPr="00BF6EBD" w:rsidRDefault="00C3517C" w:rsidP="7AA5F102">
    <w:pPr>
      <w:pStyle w:val="Header"/>
      <w:rPr>
        <w:szCs w:val="20"/>
      </w:rPr>
    </w:pPr>
    <w:r w:rsidRPr="00CD2C57">
      <w:t>202</w:t>
    </w:r>
    <w:r w:rsidR="00BA54F2">
      <w:t>5</w:t>
    </w:r>
    <w:r w:rsidRPr="00CD2C57">
      <w:t xml:space="preserve"> Evidence of Coverage for </w:t>
    </w:r>
    <w:r w:rsidRPr="00CD2C57">
      <w:rPr>
        <w:i/>
        <w:iCs/>
        <w:color w:val="0000FF"/>
      </w:rPr>
      <w:t>[insert 202</w:t>
    </w:r>
    <w:r w:rsidR="00BA54F2">
      <w:rPr>
        <w:i/>
        <w:iCs/>
        <w:color w:val="0000FF"/>
      </w:rPr>
      <w:t>5</w:t>
    </w:r>
    <w:r w:rsidRPr="00CD2C57">
      <w:rPr>
        <w:i/>
        <w:iCs/>
        <w:color w:val="0000FF"/>
      </w:rPr>
      <w:t xml:space="preserve"> plan name]</w:t>
    </w:r>
    <w:r w:rsidRPr="00BF6EBD">
      <w:rPr>
        <w:i/>
        <w:color w:val="0000FF"/>
        <w:szCs w:val="20"/>
      </w:rPr>
      <w:tab/>
    </w:r>
    <w:r w:rsidRPr="004B7600">
      <w:rPr>
        <w:noProof/>
      </w:rPr>
      <w:fldChar w:fldCharType="begin"/>
    </w:r>
    <w:r w:rsidRPr="00BF6EBD">
      <w:rPr>
        <w:szCs w:val="20"/>
      </w:rPr>
      <w:instrText xml:space="preserve"> PAGE   \* MERGEFORMAT </w:instrText>
    </w:r>
    <w:r w:rsidRPr="004B7600">
      <w:rPr>
        <w:szCs w:val="20"/>
      </w:rPr>
      <w:fldChar w:fldCharType="separate"/>
    </w:r>
    <w:r w:rsidR="00B16F6B">
      <w:rPr>
        <w:szCs w:val="20"/>
      </w:rPr>
      <w:t>149</w:t>
    </w:r>
    <w:r w:rsidRPr="004B7600">
      <w:rPr>
        <w:noProof/>
      </w:rPr>
      <w:fldChar w:fldCharType="end"/>
    </w:r>
  </w:p>
  <w:p w14:paraId="4E1CE90F" w14:textId="0E1790FD" w:rsidR="00C3517C" w:rsidRDefault="00C3517C" w:rsidP="00B16F6B">
    <w:pPr>
      <w:pStyle w:val="HeaderChapterName"/>
    </w:pPr>
    <w:r w:rsidRPr="00764B0E">
      <w:t>Chapter 10 Ending your membership in the plan</w:t>
    </w:r>
  </w:p>
  <w:p w14:paraId="4625B84B" w14:textId="77777777" w:rsidR="00C3517C" w:rsidRDefault="00C3517C" w:rsidP="00B16F6B">
    <w:pPr>
      <w:pStyle w:val="HeaderBa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D9D5E" w14:textId="77777777" w:rsidR="00C3517C" w:rsidRDefault="00C3517C">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02B68" w14:textId="77777777" w:rsidR="00C3517C" w:rsidRPr="00BF6EBD" w:rsidRDefault="00C3517C" w:rsidP="7AA5F102">
    <w:pPr>
      <w:pStyle w:val="Header"/>
      <w:rPr>
        <w:szCs w:val="20"/>
      </w:rPr>
    </w:pPr>
    <w:r w:rsidRPr="00CD2C57">
      <w:t>202</w:t>
    </w:r>
    <w:r w:rsidR="000743C0">
      <w:t>5</w:t>
    </w:r>
    <w:r w:rsidRPr="00CB6200">
      <w:t xml:space="preserve"> Evidence of Coverage for </w:t>
    </w:r>
    <w:r w:rsidRPr="00CB6200">
      <w:rPr>
        <w:i/>
        <w:iCs/>
        <w:color w:val="0000FF"/>
      </w:rPr>
      <w:t>[insert 202</w:t>
    </w:r>
    <w:r w:rsidR="000743C0">
      <w:rPr>
        <w:i/>
        <w:iCs/>
        <w:color w:val="0000FF"/>
      </w:rPr>
      <w:t>5</w:t>
    </w:r>
    <w:r w:rsidRPr="00CB6200">
      <w:rPr>
        <w:i/>
        <w:iCs/>
        <w:color w:val="0000FF"/>
      </w:rPr>
      <w:t xml:space="preserve"> plan name]</w:t>
    </w:r>
    <w:r w:rsidRPr="00BF6EBD">
      <w:rPr>
        <w:i/>
        <w:color w:val="0000FF"/>
        <w:szCs w:val="20"/>
      </w:rPr>
      <w:tab/>
    </w:r>
    <w:r w:rsidRPr="004B7600">
      <w:rPr>
        <w:noProof/>
      </w:rPr>
      <w:fldChar w:fldCharType="begin"/>
    </w:r>
    <w:r w:rsidRPr="00BF6EBD">
      <w:rPr>
        <w:szCs w:val="20"/>
      </w:rPr>
      <w:instrText xml:space="preserve"> PAGE   \* MERGEFORMAT </w:instrText>
    </w:r>
    <w:r w:rsidRPr="004B7600">
      <w:rPr>
        <w:szCs w:val="20"/>
      </w:rPr>
      <w:fldChar w:fldCharType="separate"/>
    </w:r>
    <w:r w:rsidR="00B16F6B">
      <w:rPr>
        <w:szCs w:val="20"/>
      </w:rPr>
      <w:t>190</w:t>
    </w:r>
    <w:r w:rsidRPr="004B7600">
      <w:rPr>
        <w:noProof/>
      </w:rPr>
      <w:fldChar w:fldCharType="end"/>
    </w:r>
  </w:p>
  <w:p w14:paraId="350DF825" w14:textId="2BAC815D" w:rsidR="00C3517C" w:rsidRDefault="00C3517C" w:rsidP="00B16F6B">
    <w:pPr>
      <w:pStyle w:val="HeaderChapterName"/>
    </w:pPr>
    <w:r w:rsidRPr="00764B0E">
      <w:t>Chapter 11 Legal notices</w:t>
    </w:r>
  </w:p>
  <w:p w14:paraId="73F5623A" w14:textId="77777777" w:rsidR="00C3517C" w:rsidRDefault="00C3517C" w:rsidP="00B16F6B">
    <w:pPr>
      <w:pStyle w:val="HeaderBar"/>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975736" w14:textId="77777777" w:rsidR="00C3517C" w:rsidRDefault="00C3517C">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267586" w14:textId="77777777" w:rsidR="00C3517C" w:rsidRPr="00BF6EBD" w:rsidRDefault="00C3517C" w:rsidP="7AA5F102">
    <w:pPr>
      <w:pStyle w:val="Header"/>
      <w:rPr>
        <w:szCs w:val="20"/>
      </w:rPr>
    </w:pPr>
    <w:r w:rsidRPr="00CD2C57">
      <w:t>202</w:t>
    </w:r>
    <w:r w:rsidR="000743C0">
      <w:t>5</w:t>
    </w:r>
    <w:r w:rsidRPr="00CD2C57">
      <w:t xml:space="preserve"> Evidence of Coverage for </w:t>
    </w:r>
    <w:r w:rsidRPr="00CD2C57">
      <w:rPr>
        <w:i/>
        <w:iCs/>
        <w:color w:val="0000FF"/>
      </w:rPr>
      <w:t>[insert 202</w:t>
    </w:r>
    <w:r w:rsidR="000743C0">
      <w:rPr>
        <w:i/>
        <w:iCs/>
        <w:color w:val="0000FF"/>
      </w:rPr>
      <w:t>5</w:t>
    </w:r>
    <w:r w:rsidRPr="00CD2C57">
      <w:rPr>
        <w:i/>
        <w:iCs/>
        <w:color w:val="0000FF"/>
      </w:rPr>
      <w:t xml:space="preserve"> plan name]</w:t>
    </w:r>
    <w:r w:rsidRPr="00BF6EBD">
      <w:rPr>
        <w:i/>
        <w:color w:val="0000FF"/>
        <w:szCs w:val="20"/>
      </w:rPr>
      <w:tab/>
    </w:r>
    <w:r w:rsidRPr="004B7600">
      <w:rPr>
        <w:noProof/>
      </w:rPr>
      <w:fldChar w:fldCharType="begin"/>
    </w:r>
    <w:r w:rsidRPr="00BF6EBD">
      <w:rPr>
        <w:szCs w:val="20"/>
      </w:rPr>
      <w:instrText xml:space="preserve"> PAGE   \* MERGEFORMAT </w:instrText>
    </w:r>
    <w:r w:rsidRPr="004B7600">
      <w:rPr>
        <w:szCs w:val="20"/>
      </w:rPr>
      <w:fldChar w:fldCharType="separate"/>
    </w:r>
    <w:r w:rsidR="00B16F6B">
      <w:rPr>
        <w:szCs w:val="20"/>
      </w:rPr>
      <w:t>198</w:t>
    </w:r>
    <w:r w:rsidRPr="004B7600">
      <w:rPr>
        <w:noProof/>
      </w:rPr>
      <w:fldChar w:fldCharType="end"/>
    </w:r>
  </w:p>
  <w:p w14:paraId="58777FB4" w14:textId="23006DCD" w:rsidR="00B16F6B" w:rsidRDefault="00C3517C" w:rsidP="00B16F6B">
    <w:pPr>
      <w:pStyle w:val="HeaderChapterName"/>
    </w:pPr>
    <w:r w:rsidRPr="00764B0E">
      <w:t>Chapter 1</w:t>
    </w:r>
    <w:r>
      <w:t>2</w:t>
    </w:r>
    <w:r w:rsidRPr="00764B0E">
      <w:t xml:space="preserve"> </w:t>
    </w:r>
    <w:r>
      <w:t>Definitions of important words</w:t>
    </w:r>
  </w:p>
  <w:p w14:paraId="7B6AF70D" w14:textId="77777777" w:rsidR="00C3517C" w:rsidRDefault="00C3517C" w:rsidP="00B16F6B">
    <w:pPr>
      <w:pStyle w:val="HeaderBar"/>
    </w:pP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C2ECBE" w14:textId="77777777" w:rsidR="00C3517C" w:rsidRDefault="00C3517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2E025" w14:textId="03C67DD9" w:rsidR="00C3517C" w:rsidRDefault="00C3517C" w:rsidP="002D5AA9">
    <w:pPr>
      <w:pStyle w:val="Header"/>
      <w:tabs>
        <w:tab w:val="right" w:pos="9180"/>
      </w:tabs>
    </w:pPr>
    <w:r w:rsidRPr="00CD2C57">
      <w:rPr>
        <w:rFonts w:cs="Arial"/>
      </w:rPr>
      <w:t>202</w:t>
    </w:r>
    <w:r w:rsidR="00845FA9">
      <w:rPr>
        <w:rFonts w:cs="Arial"/>
      </w:rPr>
      <w:t>5</w:t>
    </w:r>
    <w:r w:rsidRPr="00CD2C57">
      <w:rPr>
        <w:rFonts w:cs="Arial"/>
      </w:rPr>
      <w:t xml:space="preserve"> Evidence of Coverage for </w:t>
    </w:r>
    <w:r w:rsidRPr="00CD2C57">
      <w:rPr>
        <w:rFonts w:cs="Arial"/>
        <w:i/>
        <w:iCs/>
        <w:color w:val="0000FF"/>
      </w:rPr>
      <w:t>[insert 202</w:t>
    </w:r>
    <w:r w:rsidR="00845FA9">
      <w:rPr>
        <w:rFonts w:cs="Arial"/>
        <w:i/>
        <w:iCs/>
        <w:color w:val="0000FF"/>
      </w:rPr>
      <w:t>5</w:t>
    </w:r>
    <w:r w:rsidRPr="00CD2C57">
      <w:rPr>
        <w:rFonts w:cs="Arial"/>
        <w:i/>
        <w:iCs/>
        <w:color w:val="0000FF"/>
      </w:rPr>
      <w:t xml:space="preserve"> plan name]</w:t>
    </w:r>
    <w:r>
      <w:tab/>
    </w:r>
    <w:r w:rsidRPr="0031133C">
      <w:fldChar w:fldCharType="begin"/>
    </w:r>
    <w:r w:rsidRPr="0031133C">
      <w:instrText xml:space="preserve"> PAGE   \* MERGEFORMAT </w:instrText>
    </w:r>
    <w:r w:rsidRPr="0031133C">
      <w:fldChar w:fldCharType="separate"/>
    </w:r>
    <w:r>
      <w:rPr>
        <w:noProof/>
      </w:rPr>
      <w:t>2</w:t>
    </w:r>
    <w:r w:rsidRPr="0031133C">
      <w:rPr>
        <w:noProof/>
      </w:rPr>
      <w:fldChar w:fldCharType="end"/>
    </w:r>
  </w:p>
  <w:p w14:paraId="2DEDDA69" w14:textId="77777777" w:rsidR="00C3517C" w:rsidRPr="00DE00A7" w:rsidRDefault="00C3517C">
    <w:pPr>
      <w:pStyle w:val="Header"/>
      <w:rPr>
        <w:b/>
        <w:bCs/>
        <w:sz w:val="22"/>
        <w:szCs w:val="22"/>
      </w:rPr>
    </w:pPr>
    <w:r w:rsidRPr="00CD2C57">
      <w:rPr>
        <w:b/>
        <w:bCs/>
        <w:sz w:val="22"/>
        <w:szCs w:val="22"/>
      </w:rPr>
      <w:t>Table of Contents</w:t>
    </w:r>
  </w:p>
  <w:p w14:paraId="18E0C85C" w14:textId="77777777" w:rsidR="00C3517C" w:rsidRPr="00E85049" w:rsidRDefault="00C3517C" w:rsidP="00E85049">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F24348" w14:textId="779AA6FA" w:rsidR="00C3517C" w:rsidRPr="00BF6EBD" w:rsidRDefault="00C3517C" w:rsidP="7AA5F102">
    <w:pPr>
      <w:pStyle w:val="Header"/>
      <w:rPr>
        <w:szCs w:val="20"/>
      </w:rPr>
    </w:pPr>
    <w:r w:rsidRPr="00CD2C57">
      <w:t>202</w:t>
    </w:r>
    <w:r w:rsidR="00845FA9">
      <w:t>5</w:t>
    </w:r>
    <w:r w:rsidRPr="00CD2C57">
      <w:t xml:space="preserve"> Evidence of Coverage for </w:t>
    </w:r>
    <w:r w:rsidRPr="00CD2C57">
      <w:rPr>
        <w:i/>
        <w:iCs/>
        <w:color w:val="0000FF"/>
      </w:rPr>
      <w:t>[insert 202</w:t>
    </w:r>
    <w:r w:rsidR="00845FA9">
      <w:rPr>
        <w:i/>
        <w:iCs/>
        <w:color w:val="0000FF"/>
      </w:rPr>
      <w:t>5</w:t>
    </w:r>
    <w:r w:rsidRPr="00CD2C57">
      <w:rPr>
        <w:i/>
        <w:iCs/>
        <w:color w:val="0000FF"/>
      </w:rPr>
      <w:t xml:space="preserve"> plan name]</w:t>
    </w:r>
    <w:r w:rsidRPr="00BF6EBD">
      <w:rPr>
        <w:i/>
        <w:color w:val="0000FF"/>
        <w:szCs w:val="20"/>
      </w:rPr>
      <w:tab/>
    </w:r>
    <w:r w:rsidRPr="00DE00A7">
      <w:rPr>
        <w:noProof/>
      </w:rPr>
      <w:fldChar w:fldCharType="begin"/>
    </w:r>
    <w:r w:rsidRPr="00BF6EBD">
      <w:rPr>
        <w:szCs w:val="20"/>
      </w:rPr>
      <w:instrText xml:space="preserve"> PAGE   \* MERGEFORMAT </w:instrText>
    </w:r>
    <w:r w:rsidRPr="00DE00A7">
      <w:rPr>
        <w:szCs w:val="20"/>
      </w:rPr>
      <w:fldChar w:fldCharType="separate"/>
    </w:r>
    <w:r w:rsidRPr="00DE00A7">
      <w:rPr>
        <w:noProof/>
      </w:rPr>
      <w:t>202</w:t>
    </w:r>
    <w:r w:rsidRPr="00DE00A7">
      <w:rPr>
        <w:noProof/>
      </w:rPr>
      <w:fldChar w:fldCharType="end"/>
    </w:r>
  </w:p>
  <w:p w14:paraId="4F0BF021" w14:textId="004A6EB8" w:rsidR="00C3517C" w:rsidRDefault="00C3517C" w:rsidP="00705ABC">
    <w:pPr>
      <w:pStyle w:val="HeaderChapterName"/>
    </w:pPr>
    <w:r w:rsidRPr="000C287B">
      <w:t>Chapter 1 Getting started as a member</w:t>
    </w:r>
    <w:bookmarkStart w:id="201" w:name="_Toc167005566"/>
    <w:bookmarkStart w:id="202" w:name="_Toc167005874"/>
    <w:bookmarkStart w:id="203" w:name="_Toc167682450"/>
    <w:bookmarkStart w:id="204" w:name="_Toc171915536"/>
    <w:bookmarkStart w:id="205" w:name="_Toc117353345"/>
    <w:bookmarkStart w:id="206" w:name="_Toc117354601"/>
    <w:bookmarkStart w:id="207" w:name="_Toc117354905"/>
    <w:bookmarkStart w:id="208" w:name="_Toc144858093"/>
    <w:bookmarkStart w:id="209" w:name="_Toc146097877"/>
    <w:bookmarkStart w:id="210" w:name="_Toc117391247"/>
    <w:bookmarkStart w:id="211" w:name="_Toc117393903"/>
    <w:bookmarkStart w:id="212" w:name="_Toc150338888"/>
  </w:p>
  <w:bookmarkEnd w:id="201"/>
  <w:bookmarkEnd w:id="202"/>
  <w:bookmarkEnd w:id="203"/>
  <w:bookmarkEnd w:id="204"/>
  <w:bookmarkEnd w:id="205"/>
  <w:bookmarkEnd w:id="206"/>
  <w:bookmarkEnd w:id="207"/>
  <w:bookmarkEnd w:id="208"/>
  <w:bookmarkEnd w:id="209"/>
  <w:bookmarkEnd w:id="210"/>
  <w:bookmarkEnd w:id="211"/>
  <w:bookmarkEnd w:id="212"/>
  <w:p w14:paraId="18080D10" w14:textId="77777777" w:rsidR="00C3517C" w:rsidRPr="0031133C" w:rsidRDefault="00C3517C" w:rsidP="00705ABC">
    <w:pPr>
      <w:pStyle w:val="HeaderBa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AB7BA7" w14:textId="6E088D97" w:rsidR="00C3517C" w:rsidRPr="00BF6EBD" w:rsidRDefault="00C3517C" w:rsidP="7AA5F102">
    <w:pPr>
      <w:pStyle w:val="Header"/>
      <w:rPr>
        <w:szCs w:val="20"/>
      </w:rPr>
    </w:pPr>
    <w:r w:rsidRPr="00CD2C57">
      <w:t>202</w:t>
    </w:r>
    <w:r w:rsidR="00AC3DB3">
      <w:t>5</w:t>
    </w:r>
    <w:r w:rsidRPr="00CD2C57">
      <w:t xml:space="preserve"> Evidence of Coverage for </w:t>
    </w:r>
    <w:r w:rsidRPr="00CD2C57">
      <w:rPr>
        <w:i/>
        <w:iCs/>
        <w:color w:val="0000FF"/>
      </w:rPr>
      <w:t>[insert 202</w:t>
    </w:r>
    <w:r w:rsidR="00AC3DB3">
      <w:rPr>
        <w:i/>
        <w:iCs/>
        <w:color w:val="0000FF"/>
      </w:rPr>
      <w:t>5</w:t>
    </w:r>
    <w:r w:rsidRPr="00CD2C57">
      <w:rPr>
        <w:i/>
        <w:iCs/>
        <w:color w:val="0000FF"/>
      </w:rPr>
      <w:t xml:space="preserve"> plan name]</w:t>
    </w:r>
    <w:r w:rsidRPr="00BF6EBD">
      <w:rPr>
        <w:i/>
        <w:color w:val="0000FF"/>
        <w:szCs w:val="20"/>
      </w:rPr>
      <w:tab/>
    </w:r>
    <w:r w:rsidRPr="004E7818">
      <w:rPr>
        <w:noProof/>
      </w:rPr>
      <w:fldChar w:fldCharType="begin"/>
    </w:r>
    <w:r w:rsidRPr="00BF6EBD">
      <w:rPr>
        <w:szCs w:val="20"/>
      </w:rPr>
      <w:instrText xml:space="preserve"> PAGE   \* MERGEFORMAT </w:instrText>
    </w:r>
    <w:r w:rsidRPr="004E7818">
      <w:rPr>
        <w:szCs w:val="20"/>
      </w:rPr>
      <w:fldChar w:fldCharType="separate"/>
    </w:r>
    <w:r w:rsidR="00B331A4">
      <w:rPr>
        <w:noProof/>
        <w:szCs w:val="20"/>
      </w:rPr>
      <w:t>23</w:t>
    </w:r>
    <w:r w:rsidRPr="004E7818">
      <w:rPr>
        <w:noProof/>
      </w:rPr>
      <w:fldChar w:fldCharType="end"/>
    </w:r>
  </w:p>
  <w:p w14:paraId="740B9AE7" w14:textId="5E2E20E0" w:rsidR="0042779F" w:rsidRDefault="0042779F" w:rsidP="0042779F">
    <w:pPr>
      <w:pStyle w:val="HeaderChapterName"/>
    </w:pPr>
    <w:r w:rsidRPr="000C287B">
      <w:t xml:space="preserve">Chapter </w:t>
    </w:r>
    <w:r>
      <w:t>2</w:t>
    </w:r>
    <w:r w:rsidRPr="000C287B">
      <w:t xml:space="preserve"> </w:t>
    </w:r>
    <w:r>
      <w:t>Important phone numbers and resources</w:t>
    </w:r>
  </w:p>
  <w:p w14:paraId="7C427973" w14:textId="77777777" w:rsidR="00C3517C" w:rsidRDefault="00C3517C" w:rsidP="0042779F">
    <w:pPr>
      <w:pStyle w:val="HeaderBa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E0CCA8" w14:textId="77777777" w:rsidR="00C3517C" w:rsidRDefault="00C3517C">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21769" w14:textId="0CA98B41" w:rsidR="00C3517C" w:rsidRPr="00BF6EBD" w:rsidRDefault="00C3517C" w:rsidP="7AA5F102">
    <w:pPr>
      <w:pStyle w:val="Header"/>
      <w:rPr>
        <w:szCs w:val="20"/>
      </w:rPr>
    </w:pPr>
    <w:r w:rsidRPr="00CD2C57">
      <w:t>202</w:t>
    </w:r>
    <w:r w:rsidR="004F6955">
      <w:t>5</w:t>
    </w:r>
    <w:r w:rsidRPr="00CD2C57">
      <w:t xml:space="preserve"> Evidence of Coverage for </w:t>
    </w:r>
    <w:r w:rsidRPr="00CD2C57">
      <w:rPr>
        <w:i/>
        <w:iCs/>
        <w:color w:val="0000FF"/>
      </w:rPr>
      <w:t>[insert 202</w:t>
    </w:r>
    <w:r w:rsidR="004F6955">
      <w:rPr>
        <w:i/>
        <w:iCs/>
        <w:color w:val="0000FF"/>
      </w:rPr>
      <w:t>5</w:t>
    </w:r>
    <w:r w:rsidRPr="00CD2C57">
      <w:rPr>
        <w:i/>
        <w:iCs/>
        <w:color w:val="0000FF"/>
      </w:rPr>
      <w:t xml:space="preserve"> plan name]</w:t>
    </w:r>
    <w:r w:rsidRPr="00BF6EBD">
      <w:rPr>
        <w:i/>
        <w:color w:val="0000FF"/>
        <w:szCs w:val="20"/>
      </w:rPr>
      <w:tab/>
    </w:r>
    <w:r w:rsidRPr="00FA6E11">
      <w:rPr>
        <w:noProof/>
      </w:rPr>
      <w:fldChar w:fldCharType="begin"/>
    </w:r>
    <w:r w:rsidRPr="00BF6EBD">
      <w:rPr>
        <w:szCs w:val="20"/>
      </w:rPr>
      <w:instrText xml:space="preserve"> PAGE   \* MERGEFORMAT </w:instrText>
    </w:r>
    <w:r w:rsidRPr="00FA6E11">
      <w:rPr>
        <w:szCs w:val="20"/>
      </w:rPr>
      <w:fldChar w:fldCharType="separate"/>
    </w:r>
    <w:r w:rsidRPr="00CB6200">
      <w:rPr>
        <w:noProof/>
      </w:rPr>
      <w:t>202</w:t>
    </w:r>
    <w:r w:rsidRPr="00FA6E11">
      <w:rPr>
        <w:noProof/>
      </w:rPr>
      <w:fldChar w:fldCharType="end"/>
    </w:r>
  </w:p>
  <w:p w14:paraId="19F8D556" w14:textId="52FC5C49" w:rsidR="00C3517C" w:rsidRDefault="00C3517C" w:rsidP="00705ABC">
    <w:pPr>
      <w:pStyle w:val="HeaderChapterName"/>
    </w:pPr>
    <w:r w:rsidRPr="000C287B">
      <w:t>Chapter 3 Using the plan for your medical services</w:t>
    </w:r>
  </w:p>
  <w:p w14:paraId="7A1D14F0" w14:textId="77777777" w:rsidR="00C3517C" w:rsidRPr="0031133C" w:rsidRDefault="00C3517C" w:rsidP="00705ABC">
    <w:pPr>
      <w:pStyle w:val="HeaderBa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8D1768" w14:textId="77777777" w:rsidR="00C3517C" w:rsidRPr="000B74D3" w:rsidRDefault="00C3517C" w:rsidP="00FA4231">
    <w:pPr>
      <w:pStyle w:val="Pageheader"/>
      <w:spacing w:after="0"/>
      <w:ind w:right="0"/>
      <w:rPr>
        <w:lang w:val="es-US"/>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C1D1D6" w14:textId="43CE928C" w:rsidR="00C3517C" w:rsidRPr="00BF6EBD" w:rsidRDefault="00C3517C" w:rsidP="7AA5F102">
    <w:pPr>
      <w:pStyle w:val="Header"/>
      <w:rPr>
        <w:szCs w:val="20"/>
      </w:rPr>
    </w:pPr>
    <w:r w:rsidRPr="00CD2C57">
      <w:t>202</w:t>
    </w:r>
    <w:r w:rsidR="00AF4BE7">
      <w:t>5</w:t>
    </w:r>
    <w:r w:rsidRPr="00CD2C57">
      <w:t xml:space="preserve"> Evidence of Coverage for </w:t>
    </w:r>
    <w:r w:rsidRPr="00CD2C57">
      <w:rPr>
        <w:i/>
        <w:iCs/>
        <w:color w:val="0000FF"/>
      </w:rPr>
      <w:t>[insert 202</w:t>
    </w:r>
    <w:r w:rsidR="00AF4BE7">
      <w:rPr>
        <w:i/>
        <w:iCs/>
        <w:color w:val="0000FF"/>
      </w:rPr>
      <w:t>5</w:t>
    </w:r>
    <w:r w:rsidRPr="00CD2C57">
      <w:rPr>
        <w:i/>
        <w:iCs/>
        <w:color w:val="0000FF"/>
      </w:rPr>
      <w:t xml:space="preserve"> plan name]</w:t>
    </w:r>
    <w:r w:rsidRPr="00BF6EBD">
      <w:rPr>
        <w:i/>
        <w:color w:val="0000FF"/>
        <w:szCs w:val="20"/>
      </w:rPr>
      <w:tab/>
    </w:r>
    <w:r w:rsidRPr="00AF26DF">
      <w:rPr>
        <w:noProof/>
      </w:rPr>
      <w:fldChar w:fldCharType="begin"/>
    </w:r>
    <w:r w:rsidRPr="00BF6EBD">
      <w:rPr>
        <w:szCs w:val="20"/>
      </w:rPr>
      <w:instrText xml:space="preserve"> PAGE   \* MERGEFORMAT </w:instrText>
    </w:r>
    <w:r w:rsidRPr="00AF26DF">
      <w:rPr>
        <w:szCs w:val="20"/>
      </w:rPr>
      <w:fldChar w:fldCharType="separate"/>
    </w:r>
    <w:r w:rsidR="00686F96">
      <w:rPr>
        <w:noProof/>
        <w:szCs w:val="20"/>
      </w:rPr>
      <w:t>52</w:t>
    </w:r>
    <w:r w:rsidRPr="00AF26DF">
      <w:rPr>
        <w:noProof/>
      </w:rPr>
      <w:fldChar w:fldCharType="end"/>
    </w:r>
  </w:p>
  <w:p w14:paraId="0F9897C3" w14:textId="42086211" w:rsidR="00E71E9A" w:rsidRDefault="00E71E9A" w:rsidP="00E71E9A">
    <w:pPr>
      <w:pStyle w:val="HeaderChapterName"/>
    </w:pPr>
    <w:r w:rsidRPr="000C287B">
      <w:t xml:space="preserve">Chapter </w:t>
    </w:r>
    <w:r>
      <w:t>4</w:t>
    </w:r>
    <w:r w:rsidRPr="000C287B">
      <w:t xml:space="preserve"> Medical Benefits Chart (what is covered and what you pay)</w:t>
    </w:r>
  </w:p>
  <w:p w14:paraId="1907BDE0" w14:textId="4BF89149" w:rsidR="00C3517C" w:rsidRDefault="00C3517C" w:rsidP="00CC43BA">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alt="Apple icon." style="width:12.75pt;height:16.05pt;visibility:visible;mso-wrap-style:square" o:bullet="t">
        <v:imagedata r:id="rId1" o:title="Apple icon"/>
        <o:lock v:ext="edit" aspectratio="f"/>
      </v:shape>
    </w:pict>
  </w:numPicBullet>
  <w:abstractNum w:abstractNumId="0" w15:restartNumberingAfterBreak="0">
    <w:nsid w:val="FFFFFF81"/>
    <w:multiLevelType w:val="singleLevel"/>
    <w:tmpl w:val="143C9072"/>
    <w:lvl w:ilvl="0">
      <w:start w:val="1"/>
      <w:numFmt w:val="bullet"/>
      <w:pStyle w:val="ListBullet4"/>
      <w:lvlText w:val=""/>
      <w:lvlJc w:val="left"/>
      <w:pPr>
        <w:tabs>
          <w:tab w:val="num" w:pos="1440"/>
        </w:tabs>
        <w:ind w:left="1440" w:hanging="360"/>
      </w:pPr>
      <w:rPr>
        <w:rFonts w:ascii="Symbol" w:hAnsi="Symbol" w:hint="default"/>
      </w:rPr>
    </w:lvl>
  </w:abstractNum>
  <w:abstractNum w:abstractNumId="1" w15:restartNumberingAfterBreak="0">
    <w:nsid w:val="FFFFFF88"/>
    <w:multiLevelType w:val="singleLevel"/>
    <w:tmpl w:val="1DE8C1A2"/>
    <w:lvl w:ilvl="0">
      <w:start w:val="1"/>
      <w:numFmt w:val="decimal"/>
      <w:pStyle w:val="ListNumber"/>
      <w:lvlText w:val="%1."/>
      <w:lvlJc w:val="left"/>
      <w:pPr>
        <w:tabs>
          <w:tab w:val="num" w:pos="360"/>
        </w:tabs>
        <w:ind w:left="360" w:hanging="360"/>
      </w:pPr>
    </w:lvl>
  </w:abstractNum>
  <w:abstractNum w:abstractNumId="2" w15:restartNumberingAfterBreak="0">
    <w:nsid w:val="FFFFFF89"/>
    <w:multiLevelType w:val="singleLevel"/>
    <w:tmpl w:val="21D2F670"/>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26468FA"/>
    <w:multiLevelType w:val="hybridMultilevel"/>
    <w:tmpl w:val="9EF4A09C"/>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 w15:restartNumberingAfterBreak="0">
    <w:nsid w:val="02C55FFE"/>
    <w:multiLevelType w:val="hybridMultilevel"/>
    <w:tmpl w:val="9F6096D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405546C"/>
    <w:multiLevelType w:val="hybridMultilevel"/>
    <w:tmpl w:val="E2B2435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048515B9"/>
    <w:multiLevelType w:val="hybridMultilevel"/>
    <w:tmpl w:val="0778D1AA"/>
    <w:lvl w:ilvl="0" w:tplc="87241B10">
      <w:start w:val="1"/>
      <w:numFmt w:val="bullet"/>
      <w:pStyle w:val="0bullet1"/>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0508308B"/>
    <w:multiLevelType w:val="multilevel"/>
    <w:tmpl w:val="A8C04F70"/>
    <w:styleLink w:val="CurrentList4"/>
    <w:lvl w:ilvl="0">
      <w:start w:val="1"/>
      <w:numFmt w:val="bullet"/>
      <w:lvlText w:val=""/>
      <w:lvlJc w:val="left"/>
      <w:pPr>
        <w:tabs>
          <w:tab w:val="num" w:pos="360"/>
        </w:tabs>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05F83BE9"/>
    <w:multiLevelType w:val="hybridMultilevel"/>
    <w:tmpl w:val="766208F0"/>
    <w:lvl w:ilvl="0" w:tplc="57ACEBE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068E1F02"/>
    <w:multiLevelType w:val="hybridMultilevel"/>
    <w:tmpl w:val="B8342F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15:restartNumberingAfterBreak="0">
    <w:nsid w:val="06B8793E"/>
    <w:multiLevelType w:val="hybridMultilevel"/>
    <w:tmpl w:val="2586F0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75A330B"/>
    <w:multiLevelType w:val="hybridMultilevel"/>
    <w:tmpl w:val="AFDC2E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07974A8A"/>
    <w:multiLevelType w:val="hybridMultilevel"/>
    <w:tmpl w:val="C6A8B7B6"/>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04090001">
      <w:start w:val="1"/>
      <w:numFmt w:val="bullet"/>
      <w:lvlText w:val=""/>
      <w:lvlJc w:val="left"/>
      <w:pPr>
        <w:ind w:left="1440" w:hanging="360"/>
      </w:pPr>
      <w:rPr>
        <w:rFonts w:ascii="Symbol" w:hAnsi="Symbol" w:hint="default"/>
      </w:r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4" w15:restartNumberingAfterBreak="0">
    <w:nsid w:val="0893251E"/>
    <w:multiLevelType w:val="hybridMultilevel"/>
    <w:tmpl w:val="91DC4942"/>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08CF0F6B"/>
    <w:multiLevelType w:val="hybridMultilevel"/>
    <w:tmpl w:val="7B34E37A"/>
    <w:lvl w:ilvl="0" w:tplc="04090001">
      <w:start w:val="1"/>
      <w:numFmt w:val="bullet"/>
      <w:lvlText w:val=""/>
      <w:lvlJc w:val="left"/>
      <w:pPr>
        <w:ind w:left="2525" w:hanging="360"/>
      </w:pPr>
      <w:rPr>
        <w:rFonts w:ascii="Symbol" w:hAnsi="Symbol" w:hint="default"/>
      </w:rPr>
    </w:lvl>
    <w:lvl w:ilvl="1" w:tplc="04090003">
      <w:start w:val="1"/>
      <w:numFmt w:val="bullet"/>
      <w:lvlText w:val="o"/>
      <w:lvlJc w:val="left"/>
      <w:pPr>
        <w:ind w:left="3245" w:hanging="360"/>
      </w:pPr>
      <w:rPr>
        <w:rFonts w:ascii="Courier New" w:hAnsi="Courier New" w:cs="Myriad Pro Light" w:hint="default"/>
      </w:rPr>
    </w:lvl>
    <w:lvl w:ilvl="2" w:tplc="04090005" w:tentative="1">
      <w:start w:val="1"/>
      <w:numFmt w:val="bullet"/>
      <w:lvlText w:val=""/>
      <w:lvlJc w:val="left"/>
      <w:pPr>
        <w:ind w:left="3965" w:hanging="360"/>
      </w:pPr>
      <w:rPr>
        <w:rFonts w:ascii="Wingdings" w:hAnsi="Wingdings" w:hint="default"/>
      </w:rPr>
    </w:lvl>
    <w:lvl w:ilvl="3" w:tplc="04090001" w:tentative="1">
      <w:start w:val="1"/>
      <w:numFmt w:val="bullet"/>
      <w:lvlText w:val=""/>
      <w:lvlJc w:val="left"/>
      <w:pPr>
        <w:ind w:left="4685" w:hanging="360"/>
      </w:pPr>
      <w:rPr>
        <w:rFonts w:ascii="Symbol" w:hAnsi="Symbol" w:hint="default"/>
      </w:rPr>
    </w:lvl>
    <w:lvl w:ilvl="4" w:tplc="04090003" w:tentative="1">
      <w:start w:val="1"/>
      <w:numFmt w:val="bullet"/>
      <w:lvlText w:val="o"/>
      <w:lvlJc w:val="left"/>
      <w:pPr>
        <w:ind w:left="5405" w:hanging="360"/>
      </w:pPr>
      <w:rPr>
        <w:rFonts w:ascii="Courier New" w:hAnsi="Courier New" w:cs="Myriad Pro Light" w:hint="default"/>
      </w:rPr>
    </w:lvl>
    <w:lvl w:ilvl="5" w:tplc="04090005" w:tentative="1">
      <w:start w:val="1"/>
      <w:numFmt w:val="bullet"/>
      <w:lvlText w:val=""/>
      <w:lvlJc w:val="left"/>
      <w:pPr>
        <w:ind w:left="6125" w:hanging="360"/>
      </w:pPr>
      <w:rPr>
        <w:rFonts w:ascii="Wingdings" w:hAnsi="Wingdings" w:hint="default"/>
      </w:rPr>
    </w:lvl>
    <w:lvl w:ilvl="6" w:tplc="04090001" w:tentative="1">
      <w:start w:val="1"/>
      <w:numFmt w:val="bullet"/>
      <w:lvlText w:val=""/>
      <w:lvlJc w:val="left"/>
      <w:pPr>
        <w:ind w:left="6845" w:hanging="360"/>
      </w:pPr>
      <w:rPr>
        <w:rFonts w:ascii="Symbol" w:hAnsi="Symbol" w:hint="default"/>
      </w:rPr>
    </w:lvl>
    <w:lvl w:ilvl="7" w:tplc="04090003" w:tentative="1">
      <w:start w:val="1"/>
      <w:numFmt w:val="bullet"/>
      <w:lvlText w:val="o"/>
      <w:lvlJc w:val="left"/>
      <w:pPr>
        <w:ind w:left="7565" w:hanging="360"/>
      </w:pPr>
      <w:rPr>
        <w:rFonts w:ascii="Courier New" w:hAnsi="Courier New" w:cs="Myriad Pro Light" w:hint="default"/>
      </w:rPr>
    </w:lvl>
    <w:lvl w:ilvl="8" w:tplc="04090005" w:tentative="1">
      <w:start w:val="1"/>
      <w:numFmt w:val="bullet"/>
      <w:lvlText w:val=""/>
      <w:lvlJc w:val="left"/>
      <w:pPr>
        <w:ind w:left="8285" w:hanging="360"/>
      </w:pPr>
      <w:rPr>
        <w:rFonts w:ascii="Wingdings" w:hAnsi="Wingdings" w:hint="default"/>
      </w:rPr>
    </w:lvl>
  </w:abstractNum>
  <w:abstractNum w:abstractNumId="16" w15:restartNumberingAfterBreak="0">
    <w:nsid w:val="095F3452"/>
    <w:multiLevelType w:val="hybridMultilevel"/>
    <w:tmpl w:val="F0C2F2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0A091B94"/>
    <w:multiLevelType w:val="hybridMultilevel"/>
    <w:tmpl w:val="89DEAAA0"/>
    <w:lvl w:ilvl="0" w:tplc="530413F2">
      <w:start w:val="1"/>
      <w:numFmt w:val="bullet"/>
      <w:lvlText w:val="o"/>
      <w:lvlJc w:val="left"/>
      <w:pPr>
        <w:ind w:left="1800" w:hanging="360"/>
      </w:pPr>
      <w:rPr>
        <w:rFonts w:ascii="Courier New" w:hAnsi="Courier New" w:cs="Courier New"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0A533FC1"/>
    <w:multiLevelType w:val="hybridMultilevel"/>
    <w:tmpl w:val="29F276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0B2E0A67"/>
    <w:multiLevelType w:val="hybridMultilevel"/>
    <w:tmpl w:val="2E04A68C"/>
    <w:lvl w:ilvl="0" w:tplc="04090001">
      <w:start w:val="1"/>
      <w:numFmt w:val="bullet"/>
      <w:lvlText w:val=""/>
      <w:lvlJc w:val="left"/>
      <w:pPr>
        <w:ind w:left="810" w:hanging="360"/>
      </w:pPr>
      <w:rPr>
        <w:rFonts w:ascii="Symbol" w:hAnsi="Symbol" w:hint="default"/>
      </w:rPr>
    </w:lvl>
    <w:lvl w:ilvl="1" w:tplc="A768B602">
      <w:start w:val="1"/>
      <w:numFmt w:val="bullet"/>
      <w:lvlText w:val="o"/>
      <w:lvlJc w:val="left"/>
      <w:pPr>
        <w:ind w:left="1440" w:hanging="360"/>
      </w:pPr>
      <w:rPr>
        <w:rFonts w:ascii="Courier New" w:hAnsi="Courier New" w:hint="default"/>
        <w:color w:val="000000" w:themeColor="text1"/>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0B420F0E"/>
    <w:multiLevelType w:val="hybridMultilevel"/>
    <w:tmpl w:val="509E12F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BCD6E6A"/>
    <w:multiLevelType w:val="hybridMultilevel"/>
    <w:tmpl w:val="3D9884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0C803654"/>
    <w:multiLevelType w:val="hybridMultilevel"/>
    <w:tmpl w:val="F99090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0DC6209D"/>
    <w:multiLevelType w:val="hybridMultilevel"/>
    <w:tmpl w:val="BBDEA4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4" w15:restartNumberingAfterBreak="0">
    <w:nsid w:val="0FBC4A71"/>
    <w:multiLevelType w:val="hybridMultilevel"/>
    <w:tmpl w:val="1696C75A"/>
    <w:lvl w:ilvl="0" w:tplc="BD8648E4">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FF9074E"/>
    <w:multiLevelType w:val="hybridMultilevel"/>
    <w:tmpl w:val="B150F0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100A7990"/>
    <w:multiLevelType w:val="hybridMultilevel"/>
    <w:tmpl w:val="AB7070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10CE6B3A"/>
    <w:multiLevelType w:val="hybridMultilevel"/>
    <w:tmpl w:val="A0ECE8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11162251"/>
    <w:multiLevelType w:val="hybridMultilevel"/>
    <w:tmpl w:val="731A3F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117F61B6"/>
    <w:multiLevelType w:val="hybridMultilevel"/>
    <w:tmpl w:val="88E641C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0" w15:restartNumberingAfterBreak="0">
    <w:nsid w:val="11F22595"/>
    <w:multiLevelType w:val="hybridMultilevel"/>
    <w:tmpl w:val="FC46CA9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11F80ECC"/>
    <w:multiLevelType w:val="hybridMultilevel"/>
    <w:tmpl w:val="B8A4F2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11FD58FB"/>
    <w:multiLevelType w:val="hybridMultilevel"/>
    <w:tmpl w:val="2E10AA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12562984"/>
    <w:multiLevelType w:val="hybridMultilevel"/>
    <w:tmpl w:val="B2C8118E"/>
    <w:lvl w:ilvl="0" w:tplc="813E9D8E">
      <w:start w:val="1"/>
      <w:numFmt w:val="bullet"/>
      <w:lvlText w:val=""/>
      <w:lvlJc w:val="left"/>
      <w:pPr>
        <w:ind w:left="450" w:hanging="360"/>
      </w:pPr>
      <w:rPr>
        <w:rFonts w:ascii="Symbol" w:hAnsi="Symbol" w:hint="default"/>
        <w:color w:val="auto"/>
      </w:rPr>
    </w:lvl>
    <w:lvl w:ilvl="1" w:tplc="2294DA38">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128D4CD7"/>
    <w:multiLevelType w:val="hybridMultilevel"/>
    <w:tmpl w:val="07361CE4"/>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5" w15:restartNumberingAfterBreak="0">
    <w:nsid w:val="12A873D7"/>
    <w:multiLevelType w:val="hybridMultilevel"/>
    <w:tmpl w:val="2632A97E"/>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Myriad Pro Ligh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Myriad Pro Light" w:hint="default"/>
      </w:rPr>
    </w:lvl>
    <w:lvl w:ilvl="8" w:tplc="FFFFFFFF" w:tentative="1">
      <w:start w:val="1"/>
      <w:numFmt w:val="bullet"/>
      <w:lvlText w:val=""/>
      <w:lvlJc w:val="left"/>
      <w:pPr>
        <w:ind w:left="6480" w:hanging="360"/>
      </w:pPr>
      <w:rPr>
        <w:rFonts w:ascii="Wingdings" w:hAnsi="Wingdings" w:hint="default"/>
      </w:rPr>
    </w:lvl>
  </w:abstractNum>
  <w:abstractNum w:abstractNumId="36" w15:restartNumberingAfterBreak="0">
    <w:nsid w:val="138B5CA5"/>
    <w:multiLevelType w:val="hybridMultilevel"/>
    <w:tmpl w:val="E09C5C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172C1B64"/>
    <w:multiLevelType w:val="hybridMultilevel"/>
    <w:tmpl w:val="C7C8F3B2"/>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8" w15:restartNumberingAfterBreak="0">
    <w:nsid w:val="17E85F11"/>
    <w:multiLevelType w:val="hybridMultilevel"/>
    <w:tmpl w:val="150CE98E"/>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9" w15:restartNumberingAfterBreak="0">
    <w:nsid w:val="17E96CCD"/>
    <w:multiLevelType w:val="hybridMultilevel"/>
    <w:tmpl w:val="0F7C4B98"/>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0" w15:restartNumberingAfterBreak="0">
    <w:nsid w:val="18E823F7"/>
    <w:multiLevelType w:val="hybridMultilevel"/>
    <w:tmpl w:val="C31477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18F530D1"/>
    <w:multiLevelType w:val="hybridMultilevel"/>
    <w:tmpl w:val="D77C3E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2" w15:restartNumberingAfterBreak="0">
    <w:nsid w:val="19050C44"/>
    <w:multiLevelType w:val="hybridMultilevel"/>
    <w:tmpl w:val="93F49660"/>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3" w15:restartNumberingAfterBreak="0">
    <w:nsid w:val="192D7808"/>
    <w:multiLevelType w:val="hybridMultilevel"/>
    <w:tmpl w:val="4E22D6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1A3F0CA0"/>
    <w:multiLevelType w:val="hybridMultilevel"/>
    <w:tmpl w:val="168C4E8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5" w15:restartNumberingAfterBreak="0">
    <w:nsid w:val="1A5264C0"/>
    <w:multiLevelType w:val="hybridMultilevel"/>
    <w:tmpl w:val="ED4C1CA6"/>
    <w:lvl w:ilvl="0" w:tplc="F7C6FB8E">
      <w:start w:val="1"/>
      <w:numFmt w:val="bullet"/>
      <w:lvlText w:val=""/>
      <w:lvlJc w:val="left"/>
      <w:pPr>
        <w:ind w:left="720" w:hanging="360"/>
      </w:pPr>
      <w:rPr>
        <w:rFonts w:ascii="Symbol" w:hAnsi="Symbol" w:hint="default"/>
        <w:color w:val="000000" w:themeColor="text1"/>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1A8B7851"/>
    <w:multiLevelType w:val="hybridMultilevel"/>
    <w:tmpl w:val="B7DE420C"/>
    <w:lvl w:ilvl="0" w:tplc="04090001">
      <w:start w:val="1"/>
      <w:numFmt w:val="bullet"/>
      <w:lvlText w:val=""/>
      <w:lvlJc w:val="left"/>
      <w:pPr>
        <w:ind w:left="180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47" w15:restartNumberingAfterBreak="0">
    <w:nsid w:val="1D3A7426"/>
    <w:multiLevelType w:val="hybridMultilevel"/>
    <w:tmpl w:val="E51A950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1DB612E9"/>
    <w:multiLevelType w:val="hybridMultilevel"/>
    <w:tmpl w:val="48B4B1CE"/>
    <w:lvl w:ilvl="0" w:tplc="530413F2">
      <w:start w:val="1"/>
      <w:numFmt w:val="bullet"/>
      <w:lvlText w:val="o"/>
      <w:lvlJc w:val="left"/>
      <w:pPr>
        <w:ind w:left="1800" w:hanging="360"/>
      </w:pPr>
      <w:rPr>
        <w:rFonts w:ascii="Courier New" w:hAnsi="Courier New" w:cs="Courier New"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1E391598"/>
    <w:multiLevelType w:val="hybridMultilevel"/>
    <w:tmpl w:val="2E2A8C70"/>
    <w:lvl w:ilvl="0" w:tplc="FFFFFFFF">
      <w:start w:val="1"/>
      <w:numFmt w:val="bullet"/>
      <w:lvlText w:val="o"/>
      <w:lvlJc w:val="left"/>
      <w:pPr>
        <w:ind w:left="360" w:hanging="360"/>
      </w:pPr>
      <w:rPr>
        <w:rFonts w:ascii="Courier New" w:hAnsi="Courier New" w:cs="Courier New" w:hint="default"/>
      </w:rPr>
    </w:lvl>
    <w:lvl w:ilvl="1" w:tplc="04090005">
      <w:start w:val="1"/>
      <w:numFmt w:val="bullet"/>
      <w:lvlText w:val=""/>
      <w:lvlJc w:val="left"/>
      <w:pPr>
        <w:ind w:left="1080" w:hanging="360"/>
      </w:pPr>
      <w:rPr>
        <w:rFonts w:ascii="Wingdings" w:hAnsi="Wingdings" w:hint="default"/>
      </w:rPr>
    </w:lvl>
    <w:lvl w:ilvl="2" w:tplc="FFFFFFFF">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50" w15:restartNumberingAfterBreak="0">
    <w:nsid w:val="1E44465C"/>
    <w:multiLevelType w:val="hybridMultilevel"/>
    <w:tmpl w:val="C3529368"/>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1EC637BF"/>
    <w:multiLevelType w:val="hybridMultilevel"/>
    <w:tmpl w:val="9B8EFBF6"/>
    <w:lvl w:ilvl="0" w:tplc="D1D2193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1ED5783A"/>
    <w:multiLevelType w:val="hybridMultilevel"/>
    <w:tmpl w:val="468AB2D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Myriad Pro Light"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205F25D9"/>
    <w:multiLevelType w:val="hybridMultilevel"/>
    <w:tmpl w:val="4B04510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5" w15:restartNumberingAfterBreak="0">
    <w:nsid w:val="209103DC"/>
    <w:multiLevelType w:val="hybridMultilevel"/>
    <w:tmpl w:val="69AA3C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20B168BC"/>
    <w:multiLevelType w:val="hybridMultilevel"/>
    <w:tmpl w:val="8B721B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7" w15:restartNumberingAfterBreak="0">
    <w:nsid w:val="20C907A2"/>
    <w:multiLevelType w:val="hybridMultilevel"/>
    <w:tmpl w:val="585C47CA"/>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Myriad Pro Ligh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Myriad Pro Light"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20FB7355"/>
    <w:multiLevelType w:val="hybridMultilevel"/>
    <w:tmpl w:val="8516223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9" w15:restartNumberingAfterBreak="0">
    <w:nsid w:val="21EA591E"/>
    <w:multiLevelType w:val="hybridMultilevel"/>
    <w:tmpl w:val="FB964432"/>
    <w:lvl w:ilvl="0" w:tplc="D4D0BACA">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22182F90"/>
    <w:multiLevelType w:val="hybridMultilevel"/>
    <w:tmpl w:val="FEEA25FA"/>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61" w15:restartNumberingAfterBreak="0">
    <w:nsid w:val="22CB1142"/>
    <w:multiLevelType w:val="hybridMultilevel"/>
    <w:tmpl w:val="55228C38"/>
    <w:lvl w:ilvl="0" w:tplc="04090001">
      <w:start w:val="1"/>
      <w:numFmt w:val="bullet"/>
      <w:lvlText w:val=""/>
      <w:lvlJc w:val="left"/>
      <w:pPr>
        <w:ind w:left="81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62" w15:restartNumberingAfterBreak="0">
    <w:nsid w:val="24120E9A"/>
    <w:multiLevelType w:val="hybridMultilevel"/>
    <w:tmpl w:val="C27C84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3" w15:restartNumberingAfterBreak="0">
    <w:nsid w:val="2540488F"/>
    <w:multiLevelType w:val="hybridMultilevel"/>
    <w:tmpl w:val="FE00F53A"/>
    <w:lvl w:ilvl="0" w:tplc="5810F4EE">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256A1455"/>
    <w:multiLevelType w:val="hybridMultilevel"/>
    <w:tmpl w:val="2AC40B56"/>
    <w:lvl w:ilvl="0" w:tplc="6DDCFC50">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27A511D4"/>
    <w:multiLevelType w:val="hybridMultilevel"/>
    <w:tmpl w:val="8D267AFC"/>
    <w:lvl w:ilvl="0" w:tplc="0409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27B92AC7"/>
    <w:multiLevelType w:val="hybridMultilevel"/>
    <w:tmpl w:val="C0F4ED6A"/>
    <w:lvl w:ilvl="0" w:tplc="D4D0BACA">
      <w:start w:val="1"/>
      <w:numFmt w:val="bullet"/>
      <w:lvlText w:val=""/>
      <w:lvlJc w:val="left"/>
      <w:pPr>
        <w:ind w:left="1080" w:hanging="360"/>
      </w:pPr>
      <w:rPr>
        <w:rFonts w:ascii="Symbol" w:hAnsi="Symbol" w:hint="default"/>
        <w:color w:val="auto"/>
      </w:rPr>
    </w:lvl>
    <w:lvl w:ilvl="1" w:tplc="2F00954E">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67" w15:restartNumberingAfterBreak="0">
    <w:nsid w:val="27C851C2"/>
    <w:multiLevelType w:val="hybridMultilevel"/>
    <w:tmpl w:val="80745A6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8" w15:restartNumberingAfterBreak="0">
    <w:nsid w:val="2803341B"/>
    <w:multiLevelType w:val="hybridMultilevel"/>
    <w:tmpl w:val="3A2C01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9" w15:restartNumberingAfterBreak="0">
    <w:nsid w:val="28520B60"/>
    <w:multiLevelType w:val="hybridMultilevel"/>
    <w:tmpl w:val="1B3C33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0" w15:restartNumberingAfterBreak="0">
    <w:nsid w:val="286439EC"/>
    <w:multiLevelType w:val="multilevel"/>
    <w:tmpl w:val="88D248A0"/>
    <w:styleLink w:val="CurrentList1"/>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1" w15:restartNumberingAfterBreak="0">
    <w:nsid w:val="28B85F64"/>
    <w:multiLevelType w:val="hybridMultilevel"/>
    <w:tmpl w:val="68FE507C"/>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2" w15:restartNumberingAfterBreak="0">
    <w:nsid w:val="2A4A121A"/>
    <w:multiLevelType w:val="hybridMultilevel"/>
    <w:tmpl w:val="660AEE24"/>
    <w:lvl w:ilvl="0" w:tplc="58CAA736">
      <w:start w:val="1"/>
      <w:numFmt w:val="bullet"/>
      <w:lvlText w:val=""/>
      <w:lvlJc w:val="left"/>
      <w:pPr>
        <w:ind w:left="720" w:hanging="360"/>
      </w:pPr>
      <w:rPr>
        <w:rFonts w:ascii="Symbol" w:hAnsi="Symbol"/>
      </w:rPr>
    </w:lvl>
    <w:lvl w:ilvl="1" w:tplc="69FA31D2">
      <w:start w:val="1"/>
      <w:numFmt w:val="bullet"/>
      <w:lvlText w:val=""/>
      <w:lvlJc w:val="left"/>
      <w:pPr>
        <w:ind w:left="720" w:hanging="360"/>
      </w:pPr>
      <w:rPr>
        <w:rFonts w:ascii="Symbol" w:hAnsi="Symbol"/>
      </w:rPr>
    </w:lvl>
    <w:lvl w:ilvl="2" w:tplc="946ED2A8">
      <w:start w:val="1"/>
      <w:numFmt w:val="bullet"/>
      <w:lvlText w:val=""/>
      <w:lvlJc w:val="left"/>
      <w:pPr>
        <w:ind w:left="720" w:hanging="360"/>
      </w:pPr>
      <w:rPr>
        <w:rFonts w:ascii="Symbol" w:hAnsi="Symbol"/>
      </w:rPr>
    </w:lvl>
    <w:lvl w:ilvl="3" w:tplc="00BEE78A">
      <w:start w:val="1"/>
      <w:numFmt w:val="bullet"/>
      <w:lvlText w:val=""/>
      <w:lvlJc w:val="left"/>
      <w:pPr>
        <w:ind w:left="720" w:hanging="360"/>
      </w:pPr>
      <w:rPr>
        <w:rFonts w:ascii="Symbol" w:hAnsi="Symbol"/>
      </w:rPr>
    </w:lvl>
    <w:lvl w:ilvl="4" w:tplc="5E72CFCC">
      <w:start w:val="1"/>
      <w:numFmt w:val="bullet"/>
      <w:lvlText w:val=""/>
      <w:lvlJc w:val="left"/>
      <w:pPr>
        <w:ind w:left="720" w:hanging="360"/>
      </w:pPr>
      <w:rPr>
        <w:rFonts w:ascii="Symbol" w:hAnsi="Symbol"/>
      </w:rPr>
    </w:lvl>
    <w:lvl w:ilvl="5" w:tplc="577E10E2">
      <w:start w:val="1"/>
      <w:numFmt w:val="bullet"/>
      <w:lvlText w:val=""/>
      <w:lvlJc w:val="left"/>
      <w:pPr>
        <w:ind w:left="720" w:hanging="360"/>
      </w:pPr>
      <w:rPr>
        <w:rFonts w:ascii="Symbol" w:hAnsi="Symbol"/>
      </w:rPr>
    </w:lvl>
    <w:lvl w:ilvl="6" w:tplc="17543F7C">
      <w:start w:val="1"/>
      <w:numFmt w:val="bullet"/>
      <w:lvlText w:val=""/>
      <w:lvlJc w:val="left"/>
      <w:pPr>
        <w:ind w:left="720" w:hanging="360"/>
      </w:pPr>
      <w:rPr>
        <w:rFonts w:ascii="Symbol" w:hAnsi="Symbol"/>
      </w:rPr>
    </w:lvl>
    <w:lvl w:ilvl="7" w:tplc="D7626218">
      <w:start w:val="1"/>
      <w:numFmt w:val="bullet"/>
      <w:lvlText w:val=""/>
      <w:lvlJc w:val="left"/>
      <w:pPr>
        <w:ind w:left="720" w:hanging="360"/>
      </w:pPr>
      <w:rPr>
        <w:rFonts w:ascii="Symbol" w:hAnsi="Symbol"/>
      </w:rPr>
    </w:lvl>
    <w:lvl w:ilvl="8" w:tplc="A1DE5D2E">
      <w:start w:val="1"/>
      <w:numFmt w:val="bullet"/>
      <w:lvlText w:val=""/>
      <w:lvlJc w:val="left"/>
      <w:pPr>
        <w:ind w:left="720" w:hanging="360"/>
      </w:pPr>
      <w:rPr>
        <w:rFonts w:ascii="Symbol" w:hAnsi="Symbol"/>
      </w:rPr>
    </w:lvl>
  </w:abstractNum>
  <w:abstractNum w:abstractNumId="73" w15:restartNumberingAfterBreak="0">
    <w:nsid w:val="2AB6367F"/>
    <w:multiLevelType w:val="hybridMultilevel"/>
    <w:tmpl w:val="3F7C0B58"/>
    <w:lvl w:ilvl="0" w:tplc="0080760A">
      <w:start w:val="1"/>
      <w:numFmt w:val="bullet"/>
      <w:lvlText w:val=""/>
      <w:lvlJc w:val="left"/>
      <w:pPr>
        <w:ind w:left="720" w:hanging="360"/>
      </w:pPr>
      <w:rPr>
        <w:rFonts w:ascii="Symbol" w:hAnsi="Symbol" w:hint="default"/>
        <w:color w:val="auto"/>
      </w:rPr>
    </w:lvl>
    <w:lvl w:ilvl="1" w:tplc="B1660584">
      <w:start w:val="1"/>
      <w:numFmt w:val="bullet"/>
      <w:lvlText w:val="o"/>
      <w:lvlJc w:val="left"/>
      <w:pPr>
        <w:ind w:left="1440" w:hanging="360"/>
      </w:pPr>
      <w:rPr>
        <w:rFonts w:ascii="Courier New" w:hAnsi="Courier New" w:cs="Myriad Pro Light"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74" w15:restartNumberingAfterBreak="0">
    <w:nsid w:val="2B872510"/>
    <w:multiLevelType w:val="hybridMultilevel"/>
    <w:tmpl w:val="3F0AD8E2"/>
    <w:lvl w:ilvl="0" w:tplc="04090001">
      <w:start w:val="1"/>
      <w:numFmt w:val="bullet"/>
      <w:lvlText w:val=""/>
      <w:lvlJc w:val="left"/>
      <w:pPr>
        <w:tabs>
          <w:tab w:val="num" w:pos="780"/>
        </w:tabs>
        <w:ind w:left="780" w:hanging="360"/>
      </w:pPr>
      <w:rPr>
        <w:rFonts w:ascii="Symbol" w:hAnsi="Symbol" w:hint="default"/>
      </w:rPr>
    </w:lvl>
    <w:lvl w:ilvl="1" w:tplc="14C87FCC">
      <w:start w:val="1"/>
      <w:numFmt w:val="bullet"/>
      <w:lvlText w:val="o"/>
      <w:lvlJc w:val="left"/>
      <w:pPr>
        <w:tabs>
          <w:tab w:val="num" w:pos="1440"/>
        </w:tabs>
        <w:ind w:left="1440" w:hanging="360"/>
      </w:pPr>
      <w:rPr>
        <w:rFonts w:ascii="Courier New" w:hAnsi="Courier New" w:hint="default"/>
      </w:rPr>
    </w:lvl>
    <w:lvl w:ilvl="2" w:tplc="3674675A">
      <w:numFmt w:val="bullet"/>
      <w:lvlText w:val="-"/>
      <w:lvlJc w:val="left"/>
      <w:pPr>
        <w:ind w:left="2520" w:hanging="360"/>
      </w:pPr>
      <w:rPr>
        <w:rFonts w:ascii="Times New Roman" w:eastAsia="Times New Roman" w:hAnsi="Times New Roman" w:cs="Times New Roman" w:hint="default"/>
        <w:i/>
        <w:color w:val="0000FF"/>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5" w15:restartNumberingAfterBreak="0">
    <w:nsid w:val="2C637CF9"/>
    <w:multiLevelType w:val="hybridMultilevel"/>
    <w:tmpl w:val="864233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6" w15:restartNumberingAfterBreak="0">
    <w:nsid w:val="2C8F25D2"/>
    <w:multiLevelType w:val="hybridMultilevel"/>
    <w:tmpl w:val="26A4EE12"/>
    <w:lvl w:ilvl="0" w:tplc="530413F2">
      <w:start w:val="1"/>
      <w:numFmt w:val="bullet"/>
      <w:lvlText w:val="o"/>
      <w:lvlJc w:val="left"/>
      <w:pPr>
        <w:ind w:left="1800" w:hanging="360"/>
      </w:pPr>
      <w:rPr>
        <w:rFonts w:ascii="Courier New" w:hAnsi="Courier New" w:cs="Courier New"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7" w15:restartNumberingAfterBreak="0">
    <w:nsid w:val="2CB5514C"/>
    <w:multiLevelType w:val="hybridMultilevel"/>
    <w:tmpl w:val="6A50E9D6"/>
    <w:lvl w:ilvl="0" w:tplc="2644C076">
      <w:start w:val="1"/>
      <w:numFmt w:val="decimal"/>
      <w:lvlText w:val="%1."/>
      <w:lvlJc w:val="left"/>
      <w:pPr>
        <w:tabs>
          <w:tab w:val="num" w:pos="720"/>
        </w:tabs>
        <w:ind w:left="720" w:hanging="360"/>
      </w:pPr>
      <w:rPr>
        <w:rFonts w:hint="default"/>
        <w:b/>
      </w:rPr>
    </w:lvl>
    <w:lvl w:ilvl="1" w:tplc="00190409">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78" w15:restartNumberingAfterBreak="0">
    <w:nsid w:val="2D4E331E"/>
    <w:multiLevelType w:val="hybridMultilevel"/>
    <w:tmpl w:val="5CD6F95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15:restartNumberingAfterBreak="0">
    <w:nsid w:val="2E7C0EE9"/>
    <w:multiLevelType w:val="hybridMultilevel"/>
    <w:tmpl w:val="43E062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0" w15:restartNumberingAfterBreak="0">
    <w:nsid w:val="2FF15A4B"/>
    <w:multiLevelType w:val="hybridMultilevel"/>
    <w:tmpl w:val="2AD215E8"/>
    <w:lvl w:ilvl="0" w:tplc="870673C6">
      <w:start w:val="1"/>
      <w:numFmt w:val="bullet"/>
      <w:lvlText w:val=""/>
      <w:lvlJc w:val="left"/>
      <w:pPr>
        <w:ind w:left="720" w:hanging="360"/>
      </w:pPr>
      <w:rPr>
        <w:rFonts w:ascii="Symbol" w:hAnsi="Symbol" w:hint="default"/>
        <w:color w:val="000000" w:themeColor="text1"/>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15:restartNumberingAfterBreak="0">
    <w:nsid w:val="303C1CF6"/>
    <w:multiLevelType w:val="hybridMultilevel"/>
    <w:tmpl w:val="6E0C48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31525F71"/>
    <w:multiLevelType w:val="hybridMultilevel"/>
    <w:tmpl w:val="7E1C5CAE"/>
    <w:lvl w:ilvl="0" w:tplc="06985176">
      <w:start w:val="1"/>
      <w:numFmt w:val="bullet"/>
      <w:lvlText w:val=""/>
      <w:lvlJc w:val="left"/>
      <w:pPr>
        <w:ind w:left="1137" w:hanging="360"/>
      </w:pPr>
      <w:rPr>
        <w:rFonts w:ascii="Symbol" w:hAnsi="Symbol" w:hint="default"/>
        <w:sz w:val="24"/>
        <w:szCs w:val="24"/>
      </w:rPr>
    </w:lvl>
    <w:lvl w:ilvl="1" w:tplc="04090003">
      <w:start w:val="1"/>
      <w:numFmt w:val="bullet"/>
      <w:lvlText w:val="o"/>
      <w:lvlJc w:val="left"/>
      <w:pPr>
        <w:ind w:left="1857" w:hanging="360"/>
      </w:pPr>
      <w:rPr>
        <w:rFonts w:ascii="Courier New" w:hAnsi="Courier New" w:cs="Myriad Pro Light"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Myriad Pro Light"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Myriad Pro Light" w:hint="default"/>
      </w:rPr>
    </w:lvl>
    <w:lvl w:ilvl="8" w:tplc="04090005" w:tentative="1">
      <w:start w:val="1"/>
      <w:numFmt w:val="bullet"/>
      <w:lvlText w:val=""/>
      <w:lvlJc w:val="left"/>
      <w:pPr>
        <w:ind w:left="6897" w:hanging="360"/>
      </w:pPr>
      <w:rPr>
        <w:rFonts w:ascii="Wingdings" w:hAnsi="Wingdings" w:hint="default"/>
      </w:rPr>
    </w:lvl>
  </w:abstractNum>
  <w:abstractNum w:abstractNumId="83" w15:restartNumberingAfterBreak="0">
    <w:nsid w:val="31961449"/>
    <w:multiLevelType w:val="hybridMultilevel"/>
    <w:tmpl w:val="E9D4F2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31A13701"/>
    <w:multiLevelType w:val="hybridMultilevel"/>
    <w:tmpl w:val="32180CEC"/>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85" w15:restartNumberingAfterBreak="0">
    <w:nsid w:val="32A5237E"/>
    <w:multiLevelType w:val="hybridMultilevel"/>
    <w:tmpl w:val="9BF8DE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6" w15:restartNumberingAfterBreak="0">
    <w:nsid w:val="3306267D"/>
    <w:multiLevelType w:val="hybridMultilevel"/>
    <w:tmpl w:val="52D88B70"/>
    <w:lvl w:ilvl="0" w:tplc="D4D0BACA">
      <w:start w:val="1"/>
      <w:numFmt w:val="bullet"/>
      <w:lvlText w:val=""/>
      <w:lvlJc w:val="left"/>
      <w:pPr>
        <w:ind w:left="2160" w:hanging="360"/>
      </w:pPr>
      <w:rPr>
        <w:rFonts w:ascii="Symbol" w:hAnsi="Symbol"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7" w15:restartNumberingAfterBreak="0">
    <w:nsid w:val="33271F5E"/>
    <w:multiLevelType w:val="hybridMultilevel"/>
    <w:tmpl w:val="0E9A89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8" w15:restartNumberingAfterBreak="0">
    <w:nsid w:val="34195D61"/>
    <w:multiLevelType w:val="hybridMultilevel"/>
    <w:tmpl w:val="FD6228F4"/>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9" w15:restartNumberingAfterBreak="0">
    <w:nsid w:val="34EA2198"/>
    <w:multiLevelType w:val="hybridMultilevel"/>
    <w:tmpl w:val="0FC2C8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15:restartNumberingAfterBreak="0">
    <w:nsid w:val="353C6F89"/>
    <w:multiLevelType w:val="hybridMultilevel"/>
    <w:tmpl w:val="AB402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15:restartNumberingAfterBreak="0">
    <w:nsid w:val="36256777"/>
    <w:multiLevelType w:val="hybridMultilevel"/>
    <w:tmpl w:val="150EFB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2" w15:restartNumberingAfterBreak="0">
    <w:nsid w:val="36970F6A"/>
    <w:multiLevelType w:val="hybridMultilevel"/>
    <w:tmpl w:val="0B52BD4E"/>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3674675A">
      <w:numFmt w:val="bullet"/>
      <w:lvlText w:val="-"/>
      <w:lvlJc w:val="left"/>
      <w:pPr>
        <w:ind w:left="2520" w:hanging="360"/>
      </w:pPr>
      <w:rPr>
        <w:rFonts w:ascii="Times New Roman" w:eastAsia="Times New Roman" w:hAnsi="Times New Roman" w:cs="Times New Roman" w:hint="default"/>
        <w:i/>
        <w:color w:val="0000FF"/>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3" w15:restartNumberingAfterBreak="0">
    <w:nsid w:val="377961B5"/>
    <w:multiLevelType w:val="hybridMultilevel"/>
    <w:tmpl w:val="25CC561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4" w15:restartNumberingAfterBreak="0">
    <w:nsid w:val="37EC05C5"/>
    <w:multiLevelType w:val="hybridMultilevel"/>
    <w:tmpl w:val="0688C776"/>
    <w:lvl w:ilvl="0" w:tplc="04090001">
      <w:start w:val="1"/>
      <w:numFmt w:val="bullet"/>
      <w:lvlText w:val=""/>
      <w:lvlJc w:val="left"/>
      <w:pPr>
        <w:ind w:left="180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95" w15:restartNumberingAfterBreak="0">
    <w:nsid w:val="38567A0C"/>
    <w:multiLevelType w:val="hybridMultilevel"/>
    <w:tmpl w:val="3A3C97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6" w15:restartNumberingAfterBreak="0">
    <w:nsid w:val="388B7305"/>
    <w:multiLevelType w:val="hybridMultilevel"/>
    <w:tmpl w:val="002C0C2E"/>
    <w:lvl w:ilvl="0" w:tplc="B73642D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97" w15:restartNumberingAfterBreak="0">
    <w:nsid w:val="38E308E1"/>
    <w:multiLevelType w:val="hybridMultilevel"/>
    <w:tmpl w:val="9662AC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8" w15:restartNumberingAfterBreak="0">
    <w:nsid w:val="39802EF5"/>
    <w:multiLevelType w:val="hybridMultilevel"/>
    <w:tmpl w:val="6DFA8688"/>
    <w:lvl w:ilvl="0" w:tplc="D4D0BACA">
      <w:start w:val="1"/>
      <w:numFmt w:val="bullet"/>
      <w:lvlText w:val=""/>
      <w:lvlJc w:val="left"/>
      <w:pPr>
        <w:ind w:left="1080" w:hanging="360"/>
      </w:pPr>
      <w:rPr>
        <w:rFonts w:ascii="Symbol" w:hAnsi="Symbol" w:hint="default"/>
        <w:color w:val="auto"/>
      </w:rPr>
    </w:lvl>
    <w:lvl w:ilvl="1" w:tplc="F34893CC">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Myriad Pro Light"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Myriad Pro Light" w:hint="default"/>
      </w:rPr>
    </w:lvl>
    <w:lvl w:ilvl="8" w:tplc="04090005" w:tentative="1">
      <w:start w:val="1"/>
      <w:numFmt w:val="bullet"/>
      <w:lvlText w:val=""/>
      <w:lvlJc w:val="left"/>
      <w:pPr>
        <w:ind w:left="6840" w:hanging="360"/>
      </w:pPr>
      <w:rPr>
        <w:rFonts w:ascii="Wingdings" w:hAnsi="Wingdings" w:hint="default"/>
      </w:rPr>
    </w:lvl>
  </w:abstractNum>
  <w:abstractNum w:abstractNumId="99" w15:restartNumberingAfterBreak="0">
    <w:nsid w:val="39FF3B33"/>
    <w:multiLevelType w:val="hybridMultilevel"/>
    <w:tmpl w:val="B0540DA4"/>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04090001">
      <w:start w:val="1"/>
      <w:numFmt w:val="bullet"/>
      <w:lvlText w:val=""/>
      <w:lvlJc w:val="left"/>
      <w:pPr>
        <w:ind w:left="1440" w:hanging="360"/>
      </w:pPr>
      <w:rPr>
        <w:rFonts w:ascii="Symbol" w:hAnsi="Symbol" w:hint="default"/>
      </w:rPr>
    </w:lvl>
    <w:lvl w:ilvl="3" w:tplc="FFFFFFFF">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100" w15:restartNumberingAfterBreak="0">
    <w:nsid w:val="3A895DC6"/>
    <w:multiLevelType w:val="hybridMultilevel"/>
    <w:tmpl w:val="5C1E4490"/>
    <w:lvl w:ilvl="0" w:tplc="04090001">
      <w:start w:val="1"/>
      <w:numFmt w:val="bullet"/>
      <w:lvlText w:val=""/>
      <w:lvlJc w:val="left"/>
      <w:pPr>
        <w:ind w:left="180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1" w15:restartNumberingAfterBreak="0">
    <w:nsid w:val="3B3E6B71"/>
    <w:multiLevelType w:val="hybridMultilevel"/>
    <w:tmpl w:val="395499E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2" w15:restartNumberingAfterBreak="0">
    <w:nsid w:val="3B7C46CD"/>
    <w:multiLevelType w:val="hybridMultilevel"/>
    <w:tmpl w:val="B47C71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3" w15:restartNumberingAfterBreak="0">
    <w:nsid w:val="3B932D8A"/>
    <w:multiLevelType w:val="hybridMultilevel"/>
    <w:tmpl w:val="896099BE"/>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4" w15:restartNumberingAfterBreak="0">
    <w:nsid w:val="3BC063A4"/>
    <w:multiLevelType w:val="hybridMultilevel"/>
    <w:tmpl w:val="D4E28C04"/>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5" w15:restartNumberingAfterBreak="0">
    <w:nsid w:val="3DCC6C69"/>
    <w:multiLevelType w:val="hybridMultilevel"/>
    <w:tmpl w:val="D1F67B48"/>
    <w:lvl w:ilvl="0" w:tplc="D4D0BACA">
      <w:start w:val="1"/>
      <w:numFmt w:val="bullet"/>
      <w:lvlText w:val=""/>
      <w:lvlJc w:val="left"/>
      <w:pPr>
        <w:ind w:left="2160" w:hanging="360"/>
      </w:pPr>
      <w:rPr>
        <w:rFonts w:ascii="Symbol" w:hAnsi="Symbol" w:hint="default"/>
        <w:color w:val="auto"/>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06" w15:restartNumberingAfterBreak="0">
    <w:nsid w:val="3DD00382"/>
    <w:multiLevelType w:val="hybridMultilevel"/>
    <w:tmpl w:val="64D0E92E"/>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7" w15:restartNumberingAfterBreak="0">
    <w:nsid w:val="3DDF56F4"/>
    <w:multiLevelType w:val="hybridMultilevel"/>
    <w:tmpl w:val="459252B6"/>
    <w:lvl w:ilvl="0" w:tplc="9384B5A4">
      <w:start w:val="1"/>
      <w:numFmt w:val="bullet"/>
      <w:lvlText w:val=""/>
      <w:lvlJc w:val="left"/>
      <w:pPr>
        <w:ind w:left="720" w:hanging="360"/>
      </w:pPr>
      <w:rPr>
        <w:rFonts w:ascii="Symbol" w:hAnsi="Symbol"/>
      </w:rPr>
    </w:lvl>
    <w:lvl w:ilvl="1" w:tplc="DB68A9E8">
      <w:start w:val="1"/>
      <w:numFmt w:val="bullet"/>
      <w:lvlText w:val=""/>
      <w:lvlJc w:val="left"/>
      <w:pPr>
        <w:ind w:left="720" w:hanging="360"/>
      </w:pPr>
      <w:rPr>
        <w:rFonts w:ascii="Symbol" w:hAnsi="Symbol"/>
      </w:rPr>
    </w:lvl>
    <w:lvl w:ilvl="2" w:tplc="B5BA1824">
      <w:start w:val="1"/>
      <w:numFmt w:val="bullet"/>
      <w:lvlText w:val=""/>
      <w:lvlJc w:val="left"/>
      <w:pPr>
        <w:ind w:left="720" w:hanging="360"/>
      </w:pPr>
      <w:rPr>
        <w:rFonts w:ascii="Symbol" w:hAnsi="Symbol"/>
      </w:rPr>
    </w:lvl>
    <w:lvl w:ilvl="3" w:tplc="9B46645C">
      <w:start w:val="1"/>
      <w:numFmt w:val="bullet"/>
      <w:lvlText w:val=""/>
      <w:lvlJc w:val="left"/>
      <w:pPr>
        <w:ind w:left="720" w:hanging="360"/>
      </w:pPr>
      <w:rPr>
        <w:rFonts w:ascii="Symbol" w:hAnsi="Symbol"/>
      </w:rPr>
    </w:lvl>
    <w:lvl w:ilvl="4" w:tplc="ADD69732">
      <w:start w:val="1"/>
      <w:numFmt w:val="bullet"/>
      <w:lvlText w:val=""/>
      <w:lvlJc w:val="left"/>
      <w:pPr>
        <w:ind w:left="720" w:hanging="360"/>
      </w:pPr>
      <w:rPr>
        <w:rFonts w:ascii="Symbol" w:hAnsi="Symbol"/>
      </w:rPr>
    </w:lvl>
    <w:lvl w:ilvl="5" w:tplc="FE14F954">
      <w:start w:val="1"/>
      <w:numFmt w:val="bullet"/>
      <w:lvlText w:val=""/>
      <w:lvlJc w:val="left"/>
      <w:pPr>
        <w:ind w:left="720" w:hanging="360"/>
      </w:pPr>
      <w:rPr>
        <w:rFonts w:ascii="Symbol" w:hAnsi="Symbol"/>
      </w:rPr>
    </w:lvl>
    <w:lvl w:ilvl="6" w:tplc="8F3A2862">
      <w:start w:val="1"/>
      <w:numFmt w:val="bullet"/>
      <w:lvlText w:val=""/>
      <w:lvlJc w:val="left"/>
      <w:pPr>
        <w:ind w:left="720" w:hanging="360"/>
      </w:pPr>
      <w:rPr>
        <w:rFonts w:ascii="Symbol" w:hAnsi="Symbol"/>
      </w:rPr>
    </w:lvl>
    <w:lvl w:ilvl="7" w:tplc="85F6BB00">
      <w:start w:val="1"/>
      <w:numFmt w:val="bullet"/>
      <w:lvlText w:val=""/>
      <w:lvlJc w:val="left"/>
      <w:pPr>
        <w:ind w:left="720" w:hanging="360"/>
      </w:pPr>
      <w:rPr>
        <w:rFonts w:ascii="Symbol" w:hAnsi="Symbol"/>
      </w:rPr>
    </w:lvl>
    <w:lvl w:ilvl="8" w:tplc="77A0D544">
      <w:start w:val="1"/>
      <w:numFmt w:val="bullet"/>
      <w:lvlText w:val=""/>
      <w:lvlJc w:val="left"/>
      <w:pPr>
        <w:ind w:left="720" w:hanging="360"/>
      </w:pPr>
      <w:rPr>
        <w:rFonts w:ascii="Symbol" w:hAnsi="Symbol"/>
      </w:rPr>
    </w:lvl>
  </w:abstractNum>
  <w:abstractNum w:abstractNumId="108" w15:restartNumberingAfterBreak="0">
    <w:nsid w:val="3DF7748E"/>
    <w:multiLevelType w:val="hybridMultilevel"/>
    <w:tmpl w:val="67383D88"/>
    <w:lvl w:ilvl="0" w:tplc="04090003">
      <w:start w:val="1"/>
      <w:numFmt w:val="bullet"/>
      <w:lvlText w:val="o"/>
      <w:lvlJc w:val="left"/>
      <w:pPr>
        <w:ind w:left="1800" w:hanging="360"/>
      </w:pPr>
      <w:rPr>
        <w:rFonts w:ascii="Courier New" w:hAnsi="Courier New" w:cs="Myriad Pro Ligh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9" w15:restartNumberingAfterBreak="0">
    <w:nsid w:val="3E1C6F13"/>
    <w:multiLevelType w:val="hybridMultilevel"/>
    <w:tmpl w:val="FF4253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0" w15:restartNumberingAfterBreak="0">
    <w:nsid w:val="3E295CF2"/>
    <w:multiLevelType w:val="hybridMultilevel"/>
    <w:tmpl w:val="FD4E4C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1" w15:restartNumberingAfterBreak="0">
    <w:nsid w:val="3E3F26EA"/>
    <w:multiLevelType w:val="hybridMultilevel"/>
    <w:tmpl w:val="240E84E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2" w15:restartNumberingAfterBreak="0">
    <w:nsid w:val="3E6A3166"/>
    <w:multiLevelType w:val="hybridMultilevel"/>
    <w:tmpl w:val="C48E05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15:restartNumberingAfterBreak="0">
    <w:nsid w:val="3F100D27"/>
    <w:multiLevelType w:val="hybridMultilevel"/>
    <w:tmpl w:val="A2340F62"/>
    <w:lvl w:ilvl="0" w:tplc="530413F2">
      <w:start w:val="1"/>
      <w:numFmt w:val="bullet"/>
      <w:lvlText w:val="o"/>
      <w:lvlJc w:val="left"/>
      <w:pPr>
        <w:ind w:left="1440" w:hanging="360"/>
      </w:pPr>
      <w:rPr>
        <w:rFonts w:ascii="Courier New" w:hAnsi="Courier New" w:cs="Courier New"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15:restartNumberingAfterBreak="0">
    <w:nsid w:val="3FA42C64"/>
    <w:multiLevelType w:val="hybridMultilevel"/>
    <w:tmpl w:val="5596F2A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5" w15:restartNumberingAfterBreak="0">
    <w:nsid w:val="4021023B"/>
    <w:multiLevelType w:val="hybridMultilevel"/>
    <w:tmpl w:val="9C9229DA"/>
    <w:lvl w:ilvl="0" w:tplc="530413F2">
      <w:start w:val="1"/>
      <w:numFmt w:val="bullet"/>
      <w:lvlText w:val="o"/>
      <w:lvlJc w:val="left"/>
      <w:pPr>
        <w:ind w:left="1800" w:hanging="360"/>
      </w:pPr>
      <w:rPr>
        <w:rFonts w:ascii="Courier New" w:hAnsi="Courier New" w:cs="Courier New"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6"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7" w15:restartNumberingAfterBreak="0">
    <w:nsid w:val="40E43A42"/>
    <w:multiLevelType w:val="hybridMultilevel"/>
    <w:tmpl w:val="6974F7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8" w15:restartNumberingAfterBreak="0">
    <w:nsid w:val="43C5126E"/>
    <w:multiLevelType w:val="hybridMultilevel"/>
    <w:tmpl w:val="8D44F160"/>
    <w:lvl w:ilvl="0" w:tplc="04090003">
      <w:start w:val="1"/>
      <w:numFmt w:val="bullet"/>
      <w:lvlText w:val="o"/>
      <w:lvlJc w:val="left"/>
      <w:pPr>
        <w:ind w:left="2160" w:hanging="360"/>
      </w:pPr>
      <w:rPr>
        <w:rFonts w:ascii="Courier New" w:hAnsi="Courier New" w:cs="Courier New" w:hint="default"/>
        <w:color w:val="auto"/>
      </w:rPr>
    </w:lvl>
    <w:lvl w:ilvl="1" w:tplc="511E5C46">
      <w:start w:val="1"/>
      <w:numFmt w:val="bullet"/>
      <w:lvlText w:val="o"/>
      <w:lvlJc w:val="left"/>
      <w:pPr>
        <w:ind w:left="1440" w:hanging="360"/>
      </w:pPr>
      <w:rPr>
        <w:rFonts w:ascii="Courier New" w:hAnsi="Courier New" w:hint="default"/>
        <w:color w:val="auto"/>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19" w15:restartNumberingAfterBreak="0">
    <w:nsid w:val="44B461E2"/>
    <w:multiLevelType w:val="hybridMultilevel"/>
    <w:tmpl w:val="D47664A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0" w15:restartNumberingAfterBreak="0">
    <w:nsid w:val="4625367C"/>
    <w:multiLevelType w:val="hybridMultilevel"/>
    <w:tmpl w:val="D5EEBA9A"/>
    <w:lvl w:ilvl="0" w:tplc="813E9D8E">
      <w:start w:val="1"/>
      <w:numFmt w:val="bullet"/>
      <w:lvlText w:val=""/>
      <w:lvlJc w:val="left"/>
      <w:pPr>
        <w:ind w:left="450" w:hanging="360"/>
      </w:pPr>
      <w:rPr>
        <w:rFonts w:ascii="Symbol" w:hAnsi="Symbol" w:hint="default"/>
        <w:color w:val="auto"/>
      </w:rPr>
    </w:lvl>
    <w:lvl w:ilvl="1" w:tplc="5BF2CB94">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1" w15:restartNumberingAfterBreak="0">
    <w:nsid w:val="462B273E"/>
    <w:multiLevelType w:val="hybridMultilevel"/>
    <w:tmpl w:val="4A0E5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2" w15:restartNumberingAfterBreak="0">
    <w:nsid w:val="462D7803"/>
    <w:multiLevelType w:val="hybridMultilevel"/>
    <w:tmpl w:val="B7164F72"/>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3" w15:restartNumberingAfterBreak="0">
    <w:nsid w:val="47CE604C"/>
    <w:multiLevelType w:val="hybridMultilevel"/>
    <w:tmpl w:val="38DA6B2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4" w15:restartNumberingAfterBreak="0">
    <w:nsid w:val="47FA72D5"/>
    <w:multiLevelType w:val="hybridMultilevel"/>
    <w:tmpl w:val="F036D84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5" w15:restartNumberingAfterBreak="0">
    <w:nsid w:val="47FB246E"/>
    <w:multiLevelType w:val="hybridMultilevel"/>
    <w:tmpl w:val="85BC0284"/>
    <w:lvl w:ilvl="0" w:tplc="530413F2">
      <w:start w:val="1"/>
      <w:numFmt w:val="bullet"/>
      <w:lvlText w:val="o"/>
      <w:lvlJc w:val="left"/>
      <w:pPr>
        <w:ind w:left="1800" w:hanging="360"/>
      </w:pPr>
      <w:rPr>
        <w:rFonts w:ascii="Courier New" w:hAnsi="Courier New" w:cs="Courier New"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6" w15:restartNumberingAfterBreak="0">
    <w:nsid w:val="486C1C09"/>
    <w:multiLevelType w:val="hybridMultilevel"/>
    <w:tmpl w:val="760401E0"/>
    <w:lvl w:ilvl="0" w:tplc="813E9D8E">
      <w:start w:val="1"/>
      <w:numFmt w:val="bullet"/>
      <w:lvlText w:val=""/>
      <w:lvlJc w:val="left"/>
      <w:pPr>
        <w:ind w:left="450" w:hanging="360"/>
      </w:pPr>
      <w:rPr>
        <w:rFonts w:ascii="Symbol" w:hAnsi="Symbol" w:hint="default"/>
        <w:color w:val="auto"/>
      </w:rPr>
    </w:lvl>
    <w:lvl w:ilvl="1" w:tplc="9B2C62EC">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7" w15:restartNumberingAfterBreak="0">
    <w:nsid w:val="49017EBC"/>
    <w:multiLevelType w:val="hybridMultilevel"/>
    <w:tmpl w:val="38381412"/>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8" w15:restartNumberingAfterBreak="0">
    <w:nsid w:val="496A3C99"/>
    <w:multiLevelType w:val="hybridMultilevel"/>
    <w:tmpl w:val="D4D6C2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9" w15:restartNumberingAfterBreak="0">
    <w:nsid w:val="49A50AAB"/>
    <w:multiLevelType w:val="hybridMultilevel"/>
    <w:tmpl w:val="D1DC5F88"/>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0" w15:restartNumberingAfterBreak="0">
    <w:nsid w:val="4A526DA0"/>
    <w:multiLevelType w:val="hybridMultilevel"/>
    <w:tmpl w:val="71820C96"/>
    <w:lvl w:ilvl="0" w:tplc="4F164DCA">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Myriad Pro Light"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Myriad Pro Light"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Myriad Pro Light" w:hint="default"/>
      </w:rPr>
    </w:lvl>
    <w:lvl w:ilvl="8" w:tplc="04090005" w:tentative="1">
      <w:start w:val="1"/>
      <w:numFmt w:val="bullet"/>
      <w:lvlText w:val=""/>
      <w:lvlJc w:val="left"/>
      <w:pPr>
        <w:ind w:left="7380" w:hanging="360"/>
      </w:pPr>
      <w:rPr>
        <w:rFonts w:ascii="Wingdings" w:hAnsi="Wingdings" w:hint="default"/>
      </w:rPr>
    </w:lvl>
  </w:abstractNum>
  <w:abstractNum w:abstractNumId="131" w15:restartNumberingAfterBreak="0">
    <w:nsid w:val="4AFE45BA"/>
    <w:multiLevelType w:val="hybridMultilevel"/>
    <w:tmpl w:val="7B88A35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2" w15:restartNumberingAfterBreak="0">
    <w:nsid w:val="4BB51EE6"/>
    <w:multiLevelType w:val="hybridMultilevel"/>
    <w:tmpl w:val="91A83F16"/>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3" w15:restartNumberingAfterBreak="0">
    <w:nsid w:val="4C74406A"/>
    <w:multiLevelType w:val="multilevel"/>
    <w:tmpl w:val="A64AFDBC"/>
    <w:lvl w:ilvl="0">
      <w:start w:val="1"/>
      <w:numFmt w:val="bullet"/>
      <w:lvlText w:val=""/>
      <w:lvlJc w:val="left"/>
      <w:pPr>
        <w:tabs>
          <w:tab w:val="num" w:pos="720"/>
        </w:tabs>
        <w:ind w:left="720" w:hanging="360"/>
      </w:pPr>
      <w:rPr>
        <w:rFonts w:ascii="Symbol" w:hAnsi="Symbol" w:hint="default"/>
        <w:sz w:val="24"/>
        <w:szCs w:val="24"/>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34" w15:restartNumberingAfterBreak="0">
    <w:nsid w:val="4E5F6A94"/>
    <w:multiLevelType w:val="hybridMultilevel"/>
    <w:tmpl w:val="3F1A2D96"/>
    <w:lvl w:ilvl="0" w:tplc="04090001">
      <w:start w:val="1"/>
      <w:numFmt w:val="bullet"/>
      <w:lvlText w:val=""/>
      <w:lvlJc w:val="left"/>
      <w:pPr>
        <w:ind w:left="720" w:hanging="360"/>
      </w:pPr>
      <w:rPr>
        <w:rFonts w:ascii="Symbol" w:hAnsi="Symbol" w:hint="default"/>
      </w:rPr>
    </w:lvl>
    <w:lvl w:ilvl="1" w:tplc="18AE2BF0">
      <w:start w:val="1"/>
      <w:numFmt w:val="bullet"/>
      <w:lvlText w:val="o"/>
      <w:lvlJc w:val="left"/>
      <w:pPr>
        <w:ind w:left="1440" w:hanging="360"/>
      </w:pPr>
      <w:rPr>
        <w:rFonts w:ascii="Courier New" w:hAnsi="Courier New" w:cs="Myriad Pro Light"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4EA43AE9"/>
    <w:multiLevelType w:val="hybridMultilevel"/>
    <w:tmpl w:val="F77E3F40"/>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E7B6D936">
      <w:numFmt w:val="bullet"/>
      <w:lvlText w:val="–"/>
      <w:lvlJc w:val="left"/>
      <w:pPr>
        <w:ind w:left="2160" w:hanging="360"/>
      </w:pPr>
      <w:rPr>
        <w:rFonts w:ascii="Times New Roman" w:eastAsia="Times New Roman" w:hAnsi="Times New Roman" w:cs="Times New Roman" w:hint="default"/>
        <w:i/>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Myriad Pro Ligh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Myriad Pro Light" w:hint="default"/>
      </w:rPr>
    </w:lvl>
    <w:lvl w:ilvl="8" w:tplc="FFFFFFFF" w:tentative="1">
      <w:start w:val="1"/>
      <w:numFmt w:val="bullet"/>
      <w:lvlText w:val=""/>
      <w:lvlJc w:val="left"/>
      <w:pPr>
        <w:ind w:left="6480" w:hanging="360"/>
      </w:pPr>
      <w:rPr>
        <w:rFonts w:ascii="Wingdings" w:hAnsi="Wingdings" w:hint="default"/>
      </w:rPr>
    </w:lvl>
  </w:abstractNum>
  <w:abstractNum w:abstractNumId="136" w15:restartNumberingAfterBreak="0">
    <w:nsid w:val="4F175D92"/>
    <w:multiLevelType w:val="hybridMultilevel"/>
    <w:tmpl w:val="A0B02A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37" w15:restartNumberingAfterBreak="0">
    <w:nsid w:val="51DA5822"/>
    <w:multiLevelType w:val="hybridMultilevel"/>
    <w:tmpl w:val="B2504EB4"/>
    <w:lvl w:ilvl="0" w:tplc="BACA8264">
      <w:start w:val="1"/>
      <w:numFmt w:val="bullet"/>
      <w:lvlText w:val=""/>
      <w:lvlJc w:val="left"/>
      <w:pPr>
        <w:ind w:left="1080" w:hanging="360"/>
      </w:pPr>
      <w:rPr>
        <w:rFonts w:ascii="Symbol" w:hAnsi="Symbol" w:hint="default"/>
        <w:color w:val="000000" w:themeColor="text1"/>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15:restartNumberingAfterBreak="0">
    <w:nsid w:val="52EA32A6"/>
    <w:multiLevelType w:val="hybridMultilevel"/>
    <w:tmpl w:val="6F3011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9" w15:restartNumberingAfterBreak="0">
    <w:nsid w:val="53313775"/>
    <w:multiLevelType w:val="multilevel"/>
    <w:tmpl w:val="80C2FA42"/>
    <w:styleLink w:val="CurrentList2"/>
    <w:lvl w:ilvl="0">
      <w:start w:val="1"/>
      <w:numFmt w:val="bullet"/>
      <w:lvlText w:val=""/>
      <w:lvlJc w:val="left"/>
      <w:pPr>
        <w:ind w:left="81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52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140" w15:restartNumberingAfterBreak="0">
    <w:nsid w:val="54451391"/>
    <w:multiLevelType w:val="hybridMultilevel"/>
    <w:tmpl w:val="08FCE6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551F3E23"/>
    <w:multiLevelType w:val="hybridMultilevel"/>
    <w:tmpl w:val="0700F1DC"/>
    <w:lvl w:ilvl="0" w:tplc="530413F2">
      <w:start w:val="1"/>
      <w:numFmt w:val="bullet"/>
      <w:lvlText w:val="o"/>
      <w:lvlJc w:val="left"/>
      <w:pPr>
        <w:ind w:left="1800" w:hanging="360"/>
      </w:pPr>
      <w:rPr>
        <w:rFonts w:ascii="Courier New" w:hAnsi="Courier New" w:cs="Courier New"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2" w15:restartNumberingAfterBreak="0">
    <w:nsid w:val="556547DC"/>
    <w:multiLevelType w:val="hybridMultilevel"/>
    <w:tmpl w:val="FBD6CB2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3" w15:restartNumberingAfterBreak="0">
    <w:nsid w:val="57853F38"/>
    <w:multiLevelType w:val="hybridMultilevel"/>
    <w:tmpl w:val="2804A55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4" w15:restartNumberingAfterBreak="0">
    <w:nsid w:val="57DA1372"/>
    <w:multiLevelType w:val="hybridMultilevel"/>
    <w:tmpl w:val="C2C8F074"/>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45" w15:restartNumberingAfterBreak="0">
    <w:nsid w:val="588F4052"/>
    <w:multiLevelType w:val="hybridMultilevel"/>
    <w:tmpl w:val="71BCCB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6" w15:restartNumberingAfterBreak="0">
    <w:nsid w:val="58FF7214"/>
    <w:multiLevelType w:val="hybridMultilevel"/>
    <w:tmpl w:val="6A465BDE"/>
    <w:lvl w:ilvl="0" w:tplc="530413F2">
      <w:start w:val="1"/>
      <w:numFmt w:val="bullet"/>
      <w:lvlText w:val="o"/>
      <w:lvlJc w:val="left"/>
      <w:pPr>
        <w:ind w:left="1800" w:hanging="360"/>
      </w:pPr>
      <w:rPr>
        <w:rFonts w:ascii="Courier New" w:hAnsi="Courier New" w:cs="Courier New"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7" w15:restartNumberingAfterBreak="0">
    <w:nsid w:val="5A122B58"/>
    <w:multiLevelType w:val="hybridMultilevel"/>
    <w:tmpl w:val="0D9218A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8" w15:restartNumberingAfterBreak="0">
    <w:nsid w:val="5A3738AE"/>
    <w:multiLevelType w:val="hybridMultilevel"/>
    <w:tmpl w:val="5AB40246"/>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49" w15:restartNumberingAfterBreak="0">
    <w:nsid w:val="5A7638BC"/>
    <w:multiLevelType w:val="hybridMultilevel"/>
    <w:tmpl w:val="FCDE8F42"/>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Myriad Pro Ligh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Myriad Pro Light" w:hint="default"/>
      </w:rPr>
    </w:lvl>
    <w:lvl w:ilvl="8" w:tplc="FFFFFFFF" w:tentative="1">
      <w:start w:val="1"/>
      <w:numFmt w:val="bullet"/>
      <w:lvlText w:val=""/>
      <w:lvlJc w:val="left"/>
      <w:pPr>
        <w:ind w:left="6480" w:hanging="360"/>
      </w:pPr>
      <w:rPr>
        <w:rFonts w:ascii="Wingdings" w:hAnsi="Wingdings" w:hint="default"/>
      </w:rPr>
    </w:lvl>
  </w:abstractNum>
  <w:abstractNum w:abstractNumId="150" w15:restartNumberingAfterBreak="0">
    <w:nsid w:val="5AD904D0"/>
    <w:multiLevelType w:val="hybridMultilevel"/>
    <w:tmpl w:val="BC0EF0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1" w15:restartNumberingAfterBreak="0">
    <w:nsid w:val="5D166E55"/>
    <w:multiLevelType w:val="hybridMultilevel"/>
    <w:tmpl w:val="FBB280E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2" w15:restartNumberingAfterBreak="0">
    <w:nsid w:val="5D20715D"/>
    <w:multiLevelType w:val="hybridMultilevel"/>
    <w:tmpl w:val="DE84F6A8"/>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3" w15:restartNumberingAfterBreak="0">
    <w:nsid w:val="5D2227B0"/>
    <w:multiLevelType w:val="hybridMultilevel"/>
    <w:tmpl w:val="A074281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4" w15:restartNumberingAfterBreak="0">
    <w:nsid w:val="5D7A6080"/>
    <w:multiLevelType w:val="hybridMultilevel"/>
    <w:tmpl w:val="2DA0D0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5E3A340A"/>
    <w:multiLevelType w:val="hybridMultilevel"/>
    <w:tmpl w:val="41387C0A"/>
    <w:lvl w:ilvl="0" w:tplc="813E9D8E">
      <w:start w:val="1"/>
      <w:numFmt w:val="bullet"/>
      <w:pStyle w:val="4pointsbullet"/>
      <w:lvlText w:val=""/>
      <w:lvlJc w:val="left"/>
      <w:pPr>
        <w:ind w:left="45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5F1D195C"/>
    <w:multiLevelType w:val="hybridMultilevel"/>
    <w:tmpl w:val="1DAA531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7" w15:restartNumberingAfterBreak="0">
    <w:nsid w:val="5F4D53BF"/>
    <w:multiLevelType w:val="multilevel"/>
    <w:tmpl w:val="840059F6"/>
    <w:styleLink w:val="CurrentList3"/>
    <w:lvl w:ilvl="0">
      <w:start w:val="1"/>
      <w:numFmt w:val="bullet"/>
      <w:lvlText w:val=""/>
      <w:lvlJc w:val="left"/>
      <w:pPr>
        <w:ind w:left="720" w:hanging="360"/>
      </w:pPr>
      <w:rPr>
        <w:rFonts w:ascii="Symbol" w:hAnsi="Symbol" w:hint="default"/>
        <w:color w:val="0000FF"/>
      </w:rPr>
    </w:lvl>
    <w:lvl w:ilvl="1">
      <w:start w:val="1"/>
      <w:numFmt w:val="bullet"/>
      <w:lvlText w:val="o"/>
      <w:lvlJc w:val="left"/>
      <w:pPr>
        <w:ind w:left="1440" w:hanging="360"/>
      </w:pPr>
      <w:rPr>
        <w:rFonts w:ascii="Courier New" w:hAnsi="Courier New" w:cs="Myriad Pro Light"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Myriad Pro Light"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Myriad Pro Light" w:hint="default"/>
      </w:rPr>
    </w:lvl>
    <w:lvl w:ilvl="8">
      <w:start w:val="1"/>
      <w:numFmt w:val="bullet"/>
      <w:lvlText w:val=""/>
      <w:lvlJc w:val="left"/>
      <w:pPr>
        <w:ind w:left="6480" w:hanging="360"/>
      </w:pPr>
      <w:rPr>
        <w:rFonts w:ascii="Wingdings" w:hAnsi="Wingdings" w:hint="default"/>
      </w:rPr>
    </w:lvl>
  </w:abstractNum>
  <w:abstractNum w:abstractNumId="158" w15:restartNumberingAfterBreak="0">
    <w:nsid w:val="5FFD377F"/>
    <w:multiLevelType w:val="hybridMultilevel"/>
    <w:tmpl w:val="A5F64F5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9" w15:restartNumberingAfterBreak="0">
    <w:nsid w:val="60D45EE2"/>
    <w:multiLevelType w:val="hybridMultilevel"/>
    <w:tmpl w:val="8D8A5330"/>
    <w:lvl w:ilvl="0" w:tplc="A7EA61C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60" w15:restartNumberingAfterBreak="0">
    <w:nsid w:val="61F23F98"/>
    <w:multiLevelType w:val="hybridMultilevel"/>
    <w:tmpl w:val="E9A02600"/>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Myriad Pro Ligh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Myriad Pro Light" w:hint="default"/>
      </w:rPr>
    </w:lvl>
    <w:lvl w:ilvl="8" w:tplc="FFFFFFFF" w:tentative="1">
      <w:start w:val="1"/>
      <w:numFmt w:val="bullet"/>
      <w:lvlText w:val=""/>
      <w:lvlJc w:val="left"/>
      <w:pPr>
        <w:ind w:left="6480" w:hanging="360"/>
      </w:pPr>
      <w:rPr>
        <w:rFonts w:ascii="Wingdings" w:hAnsi="Wingdings" w:hint="default"/>
      </w:rPr>
    </w:lvl>
  </w:abstractNum>
  <w:abstractNum w:abstractNumId="161" w15:restartNumberingAfterBreak="0">
    <w:nsid w:val="62482832"/>
    <w:multiLevelType w:val="hybridMultilevel"/>
    <w:tmpl w:val="728E1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2" w15:restartNumberingAfterBreak="0">
    <w:nsid w:val="64182F23"/>
    <w:multiLevelType w:val="hybridMultilevel"/>
    <w:tmpl w:val="27540D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3" w15:restartNumberingAfterBreak="0">
    <w:nsid w:val="644158C7"/>
    <w:multiLevelType w:val="hybridMultilevel"/>
    <w:tmpl w:val="16F2A69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4" w15:restartNumberingAfterBreak="0">
    <w:nsid w:val="64CD512E"/>
    <w:multiLevelType w:val="hybridMultilevel"/>
    <w:tmpl w:val="0BB43F5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5" w15:restartNumberingAfterBreak="0">
    <w:nsid w:val="65065ECA"/>
    <w:multiLevelType w:val="hybridMultilevel"/>
    <w:tmpl w:val="54605FC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6" w15:restartNumberingAfterBreak="0">
    <w:nsid w:val="652E743F"/>
    <w:multiLevelType w:val="hybridMultilevel"/>
    <w:tmpl w:val="AB08DE76"/>
    <w:lvl w:ilvl="0" w:tplc="530413F2">
      <w:start w:val="1"/>
      <w:numFmt w:val="bullet"/>
      <w:lvlText w:val="o"/>
      <w:lvlJc w:val="left"/>
      <w:pPr>
        <w:ind w:left="1800" w:hanging="360"/>
      </w:pPr>
      <w:rPr>
        <w:rFonts w:ascii="Courier New" w:hAnsi="Courier New" w:cs="Courier New"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7" w15:restartNumberingAfterBreak="0">
    <w:nsid w:val="65A07237"/>
    <w:multiLevelType w:val="hybridMultilevel"/>
    <w:tmpl w:val="D338C82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8" w15:restartNumberingAfterBreak="0">
    <w:nsid w:val="65C2157B"/>
    <w:multiLevelType w:val="hybridMultilevel"/>
    <w:tmpl w:val="8F264E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9" w15:restartNumberingAfterBreak="0">
    <w:nsid w:val="66772B45"/>
    <w:multiLevelType w:val="hybridMultilevel"/>
    <w:tmpl w:val="618A6A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0" w15:restartNumberingAfterBreak="0">
    <w:nsid w:val="667F5986"/>
    <w:multiLevelType w:val="hybridMultilevel"/>
    <w:tmpl w:val="4AAE6FD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1" w15:restartNumberingAfterBreak="0">
    <w:nsid w:val="668F5195"/>
    <w:multiLevelType w:val="hybridMultilevel"/>
    <w:tmpl w:val="3ADECCE6"/>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72" w15:restartNumberingAfterBreak="0">
    <w:nsid w:val="6715530E"/>
    <w:multiLevelType w:val="hybridMultilevel"/>
    <w:tmpl w:val="53E626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3" w15:restartNumberingAfterBreak="0">
    <w:nsid w:val="67184425"/>
    <w:multiLevelType w:val="hybridMultilevel"/>
    <w:tmpl w:val="C6649888"/>
    <w:lvl w:ilvl="0" w:tplc="04090001">
      <w:start w:val="1"/>
      <w:numFmt w:val="bullet"/>
      <w:lvlText w:val=""/>
      <w:lvlJc w:val="left"/>
      <w:pPr>
        <w:ind w:left="144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4" w15:restartNumberingAfterBreak="0">
    <w:nsid w:val="678113B2"/>
    <w:multiLevelType w:val="hybridMultilevel"/>
    <w:tmpl w:val="A840177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5" w15:restartNumberingAfterBreak="0">
    <w:nsid w:val="67BA159A"/>
    <w:multiLevelType w:val="hybridMultilevel"/>
    <w:tmpl w:val="4F6674AC"/>
    <w:lvl w:ilvl="0" w:tplc="FFFFFFFF">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Myriad Pro Light"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Myriad Pro Light" w:hint="default"/>
      </w:rPr>
    </w:lvl>
    <w:lvl w:ilvl="8" w:tplc="FFFFFFFF" w:tentative="1">
      <w:start w:val="1"/>
      <w:numFmt w:val="bullet"/>
      <w:lvlText w:val=""/>
      <w:lvlJc w:val="left"/>
      <w:pPr>
        <w:ind w:left="6480" w:hanging="360"/>
      </w:pPr>
      <w:rPr>
        <w:rFonts w:ascii="Wingdings" w:hAnsi="Wingdings" w:hint="default"/>
      </w:rPr>
    </w:lvl>
  </w:abstractNum>
  <w:abstractNum w:abstractNumId="176" w15:restartNumberingAfterBreak="0">
    <w:nsid w:val="68041F7D"/>
    <w:multiLevelType w:val="hybridMultilevel"/>
    <w:tmpl w:val="E7845030"/>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7" w15:restartNumberingAfterBreak="0">
    <w:nsid w:val="68E84C67"/>
    <w:multiLevelType w:val="hybridMultilevel"/>
    <w:tmpl w:val="C466F124"/>
    <w:lvl w:ilvl="0" w:tplc="04090001">
      <w:start w:val="1"/>
      <w:numFmt w:val="bullet"/>
      <w:lvlText w:val=""/>
      <w:lvlJc w:val="left"/>
      <w:pPr>
        <w:ind w:left="144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8" w15:restartNumberingAfterBreak="0">
    <w:nsid w:val="69D43192"/>
    <w:multiLevelType w:val="hybridMultilevel"/>
    <w:tmpl w:val="DD103E2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9" w15:restartNumberingAfterBreak="0">
    <w:nsid w:val="6A4D4DB2"/>
    <w:multiLevelType w:val="hybridMultilevel"/>
    <w:tmpl w:val="E74A9EF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0" w15:restartNumberingAfterBreak="0">
    <w:nsid w:val="6AFD47E9"/>
    <w:multiLevelType w:val="hybridMultilevel"/>
    <w:tmpl w:val="C9C2CD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1" w15:restartNumberingAfterBreak="0">
    <w:nsid w:val="6BDD5209"/>
    <w:multiLevelType w:val="hybridMultilevel"/>
    <w:tmpl w:val="1382CFFC"/>
    <w:lvl w:ilvl="0" w:tplc="FFFFFFFF">
      <w:start w:val="1"/>
      <w:numFmt w:val="bullet"/>
      <w:lvlText w:val="o"/>
      <w:lvlJc w:val="left"/>
      <w:pPr>
        <w:ind w:left="2160" w:hanging="360"/>
      </w:pPr>
      <w:rPr>
        <w:rFonts w:ascii="Courier New" w:hAnsi="Courier New" w:cs="Courier New" w:hint="default"/>
        <w:color w:val="auto"/>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182" w15:restartNumberingAfterBreak="0">
    <w:nsid w:val="6BE50E4F"/>
    <w:multiLevelType w:val="hybridMultilevel"/>
    <w:tmpl w:val="76B46F60"/>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3" w15:restartNumberingAfterBreak="0">
    <w:nsid w:val="6C107615"/>
    <w:multiLevelType w:val="hybridMultilevel"/>
    <w:tmpl w:val="D076CF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4" w15:restartNumberingAfterBreak="0">
    <w:nsid w:val="6CBB0124"/>
    <w:multiLevelType w:val="hybridMultilevel"/>
    <w:tmpl w:val="C8867776"/>
    <w:lvl w:ilvl="0" w:tplc="530413F2">
      <w:start w:val="1"/>
      <w:numFmt w:val="bullet"/>
      <w:lvlText w:val="o"/>
      <w:lvlJc w:val="left"/>
      <w:pPr>
        <w:ind w:left="1800" w:hanging="360"/>
      </w:pPr>
      <w:rPr>
        <w:rFonts w:ascii="Courier New" w:hAnsi="Courier New" w:cs="Courier New"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5" w15:restartNumberingAfterBreak="0">
    <w:nsid w:val="6DC600F9"/>
    <w:multiLevelType w:val="hybridMultilevel"/>
    <w:tmpl w:val="95847396"/>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86" w15:restartNumberingAfterBreak="0">
    <w:nsid w:val="6DC86BB4"/>
    <w:multiLevelType w:val="hybridMultilevel"/>
    <w:tmpl w:val="D20CC604"/>
    <w:lvl w:ilvl="0" w:tplc="13E2369E">
      <w:start w:val="1"/>
      <w:numFmt w:val="bullet"/>
      <w:lvlText w:val=""/>
      <w:lvlJc w:val="left"/>
      <w:pPr>
        <w:tabs>
          <w:tab w:val="num" w:pos="360"/>
        </w:tabs>
        <w:ind w:left="720" w:hanging="360"/>
      </w:pPr>
      <w:rPr>
        <w:rFonts w:ascii="Symbol" w:hAnsi="Symbol" w:hint="default"/>
        <w:color w:val="000000" w:themeColor="text1"/>
      </w:rPr>
    </w:lvl>
    <w:lvl w:ilvl="1" w:tplc="530413F2">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7" w15:restartNumberingAfterBreak="0">
    <w:nsid w:val="6E201A0D"/>
    <w:multiLevelType w:val="hybridMultilevel"/>
    <w:tmpl w:val="B590D87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88" w15:restartNumberingAfterBreak="0">
    <w:nsid w:val="6E9C2048"/>
    <w:multiLevelType w:val="hybridMultilevel"/>
    <w:tmpl w:val="441C36E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89" w15:restartNumberingAfterBreak="0">
    <w:nsid w:val="6F665E2C"/>
    <w:multiLevelType w:val="hybridMultilevel"/>
    <w:tmpl w:val="4670B8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0" w15:restartNumberingAfterBreak="0">
    <w:nsid w:val="6F9F064C"/>
    <w:multiLevelType w:val="hybridMultilevel"/>
    <w:tmpl w:val="76E6DD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1" w15:restartNumberingAfterBreak="0">
    <w:nsid w:val="6FA3221D"/>
    <w:multiLevelType w:val="hybridMultilevel"/>
    <w:tmpl w:val="CBE0E7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Myriad Pro Light"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Myriad Pro Light"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Myriad Pro Light" w:hint="default"/>
      </w:rPr>
    </w:lvl>
    <w:lvl w:ilvl="8" w:tplc="04090005" w:tentative="1">
      <w:start w:val="1"/>
      <w:numFmt w:val="bullet"/>
      <w:lvlText w:val=""/>
      <w:lvlJc w:val="left"/>
      <w:pPr>
        <w:ind w:left="6480" w:hanging="360"/>
      </w:pPr>
      <w:rPr>
        <w:rFonts w:ascii="Wingdings" w:hAnsi="Wingdings" w:hint="default"/>
      </w:rPr>
    </w:lvl>
  </w:abstractNum>
  <w:abstractNum w:abstractNumId="192" w15:restartNumberingAfterBreak="0">
    <w:nsid w:val="71690C4A"/>
    <w:multiLevelType w:val="hybridMultilevel"/>
    <w:tmpl w:val="3A3EAAB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3" w15:restartNumberingAfterBreak="0">
    <w:nsid w:val="71F21996"/>
    <w:multiLevelType w:val="hybridMultilevel"/>
    <w:tmpl w:val="D6B6C1A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4"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5" w15:restartNumberingAfterBreak="0">
    <w:nsid w:val="72934DD3"/>
    <w:multiLevelType w:val="hybridMultilevel"/>
    <w:tmpl w:val="D21623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6" w15:restartNumberingAfterBreak="0">
    <w:nsid w:val="72A62052"/>
    <w:multiLevelType w:val="hybridMultilevel"/>
    <w:tmpl w:val="7E2E29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72C65859"/>
    <w:multiLevelType w:val="hybridMultilevel"/>
    <w:tmpl w:val="97806D6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Myriad Pro Light"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98" w15:restartNumberingAfterBreak="0">
    <w:nsid w:val="74314A65"/>
    <w:multiLevelType w:val="hybridMultilevel"/>
    <w:tmpl w:val="3E4691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3948CC22">
      <w:start w:val="1"/>
      <w:numFmt w:val="bullet"/>
      <w:lvlText w:val="o"/>
      <w:lvlJc w:val="left"/>
      <w:pPr>
        <w:ind w:left="2880" w:hanging="360"/>
      </w:pPr>
      <w:rPr>
        <w:rFonts w:ascii="Courier New" w:hAnsi="Courier New" w:cs="Courier New" w:hint="default"/>
        <w:i w:val="0"/>
        <w:iCs/>
        <w:color w:val="auto"/>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9" w15:restartNumberingAfterBreak="0">
    <w:nsid w:val="749A1921"/>
    <w:multiLevelType w:val="hybridMultilevel"/>
    <w:tmpl w:val="97FE74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0" w15:restartNumberingAfterBreak="0">
    <w:nsid w:val="75F512B4"/>
    <w:multiLevelType w:val="hybridMultilevel"/>
    <w:tmpl w:val="83446A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1" w15:restartNumberingAfterBreak="0">
    <w:nsid w:val="762F4C41"/>
    <w:multiLevelType w:val="hybridMultilevel"/>
    <w:tmpl w:val="174657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2" w15:restartNumberingAfterBreak="0">
    <w:nsid w:val="763941A9"/>
    <w:multiLevelType w:val="hybridMultilevel"/>
    <w:tmpl w:val="D2E09140"/>
    <w:lvl w:ilvl="0" w:tplc="FFFFFFFF">
      <w:start w:val="1"/>
      <w:numFmt w:val="bullet"/>
      <w:lvlText w:val=""/>
      <w:lvlJc w:val="left"/>
      <w:pPr>
        <w:tabs>
          <w:tab w:val="num" w:pos="360"/>
        </w:tabs>
        <w:ind w:left="720" w:hanging="360"/>
      </w:pPr>
      <w:rPr>
        <w:rFonts w:ascii="Symbol" w:hAnsi="Symbol" w:hint="default"/>
        <w:color w:val="000000" w:themeColor="text1"/>
      </w:rPr>
    </w:lvl>
    <w:lvl w:ilvl="1" w:tplc="04090001">
      <w:start w:val="1"/>
      <w:numFmt w:val="bullet"/>
      <w:lvlText w:val=""/>
      <w:lvlJc w:val="left"/>
      <w:pPr>
        <w:ind w:left="1440" w:hanging="360"/>
      </w:pPr>
      <w:rPr>
        <w:rFonts w:ascii="Symbol" w:hAnsi="Symbol"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3" w15:restartNumberingAfterBreak="0">
    <w:nsid w:val="76653F97"/>
    <w:multiLevelType w:val="hybridMultilevel"/>
    <w:tmpl w:val="7F740264"/>
    <w:lvl w:ilvl="0" w:tplc="04090005">
      <w:start w:val="1"/>
      <w:numFmt w:val="bullet"/>
      <w:lvlText w:val=""/>
      <w:lvlJc w:val="left"/>
      <w:pPr>
        <w:ind w:left="2070" w:hanging="360"/>
      </w:pPr>
      <w:rPr>
        <w:rFonts w:ascii="Wingdings" w:hAnsi="Wingdings"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204"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Myriad Pro Light"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Myriad Pro Light"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Myriad Pro Light" w:hint="default"/>
      </w:rPr>
    </w:lvl>
    <w:lvl w:ilvl="8" w:tplc="04090005" w:tentative="1">
      <w:start w:val="1"/>
      <w:numFmt w:val="bullet"/>
      <w:lvlText w:val=""/>
      <w:lvlJc w:val="left"/>
      <w:pPr>
        <w:ind w:left="6120" w:hanging="360"/>
      </w:pPr>
      <w:rPr>
        <w:rFonts w:ascii="Wingdings" w:hAnsi="Wingdings" w:hint="default"/>
      </w:rPr>
    </w:lvl>
  </w:abstractNum>
  <w:abstractNum w:abstractNumId="205" w15:restartNumberingAfterBreak="0">
    <w:nsid w:val="76FC79C9"/>
    <w:multiLevelType w:val="hybridMultilevel"/>
    <w:tmpl w:val="D8D4F86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6" w15:restartNumberingAfterBreak="0">
    <w:nsid w:val="779F5001"/>
    <w:multiLevelType w:val="hybridMultilevel"/>
    <w:tmpl w:val="E5EC1E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7" w15:restartNumberingAfterBreak="0">
    <w:nsid w:val="780946EE"/>
    <w:multiLevelType w:val="hybridMultilevel"/>
    <w:tmpl w:val="94E2108A"/>
    <w:lvl w:ilvl="0" w:tplc="FFFFFFFF">
      <w:start w:val="1"/>
      <w:numFmt w:val="bullet"/>
      <w:lvlText w:val="o"/>
      <w:lvlJc w:val="left"/>
      <w:pPr>
        <w:ind w:left="2160" w:hanging="360"/>
      </w:pPr>
      <w:rPr>
        <w:rFonts w:ascii="Courier New" w:hAnsi="Courier New" w:cs="Courier New" w:hint="default"/>
        <w:color w:val="auto"/>
      </w:rPr>
    </w:lvl>
    <w:lvl w:ilvl="1" w:tplc="04090001">
      <w:start w:val="1"/>
      <w:numFmt w:val="bullet"/>
      <w:lvlText w:val=""/>
      <w:lvlJc w:val="left"/>
      <w:pPr>
        <w:ind w:left="1440" w:hanging="360"/>
      </w:pPr>
      <w:rPr>
        <w:rFonts w:ascii="Symbol" w:hAnsi="Symbol" w:hint="default"/>
      </w:rPr>
    </w:lvl>
    <w:lvl w:ilvl="2" w:tplc="FFFFFFFF" w:tentative="1">
      <w:start w:val="1"/>
      <w:numFmt w:val="bullet"/>
      <w:lvlText w:val=""/>
      <w:lvlJc w:val="left"/>
      <w:pPr>
        <w:ind w:left="3600" w:hanging="360"/>
      </w:pPr>
      <w:rPr>
        <w:rFonts w:ascii="Wingdings" w:hAnsi="Wingdings" w:hint="default"/>
      </w:rPr>
    </w:lvl>
    <w:lvl w:ilvl="3" w:tplc="FFFFFFFF" w:tentative="1">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40" w:hanging="360"/>
      </w:pPr>
      <w:rPr>
        <w:rFonts w:ascii="Courier New" w:hAnsi="Courier New" w:cs="Courier New" w:hint="default"/>
      </w:rPr>
    </w:lvl>
    <w:lvl w:ilvl="5" w:tplc="FFFFFFFF" w:tentative="1">
      <w:start w:val="1"/>
      <w:numFmt w:val="bullet"/>
      <w:lvlText w:val=""/>
      <w:lvlJc w:val="left"/>
      <w:pPr>
        <w:ind w:left="5760" w:hanging="360"/>
      </w:pPr>
      <w:rPr>
        <w:rFonts w:ascii="Wingdings" w:hAnsi="Wingdings" w:hint="default"/>
      </w:rPr>
    </w:lvl>
    <w:lvl w:ilvl="6" w:tplc="FFFFFFFF" w:tentative="1">
      <w:start w:val="1"/>
      <w:numFmt w:val="bullet"/>
      <w:lvlText w:val=""/>
      <w:lvlJc w:val="left"/>
      <w:pPr>
        <w:ind w:left="6480" w:hanging="360"/>
      </w:pPr>
      <w:rPr>
        <w:rFonts w:ascii="Symbol" w:hAnsi="Symbol" w:hint="default"/>
      </w:rPr>
    </w:lvl>
    <w:lvl w:ilvl="7" w:tplc="FFFFFFFF" w:tentative="1">
      <w:start w:val="1"/>
      <w:numFmt w:val="bullet"/>
      <w:lvlText w:val="o"/>
      <w:lvlJc w:val="left"/>
      <w:pPr>
        <w:ind w:left="7200" w:hanging="360"/>
      </w:pPr>
      <w:rPr>
        <w:rFonts w:ascii="Courier New" w:hAnsi="Courier New" w:cs="Courier New" w:hint="default"/>
      </w:rPr>
    </w:lvl>
    <w:lvl w:ilvl="8" w:tplc="FFFFFFFF" w:tentative="1">
      <w:start w:val="1"/>
      <w:numFmt w:val="bullet"/>
      <w:lvlText w:val=""/>
      <w:lvlJc w:val="left"/>
      <w:pPr>
        <w:ind w:left="7920" w:hanging="360"/>
      </w:pPr>
      <w:rPr>
        <w:rFonts w:ascii="Wingdings" w:hAnsi="Wingdings" w:hint="default"/>
      </w:rPr>
    </w:lvl>
  </w:abstractNum>
  <w:abstractNum w:abstractNumId="208" w15:restartNumberingAfterBreak="0">
    <w:nsid w:val="78616E91"/>
    <w:multiLevelType w:val="hybridMultilevel"/>
    <w:tmpl w:val="235864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9" w15:restartNumberingAfterBreak="0">
    <w:nsid w:val="78D969D6"/>
    <w:multiLevelType w:val="hybridMultilevel"/>
    <w:tmpl w:val="4BBE11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0" w15:restartNumberingAfterBreak="0">
    <w:nsid w:val="78E3004B"/>
    <w:multiLevelType w:val="hybridMultilevel"/>
    <w:tmpl w:val="C412622A"/>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1" w15:restartNumberingAfterBreak="0">
    <w:nsid w:val="79173482"/>
    <w:multiLevelType w:val="hybridMultilevel"/>
    <w:tmpl w:val="192037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15:restartNumberingAfterBreak="0">
    <w:nsid w:val="7B164948"/>
    <w:multiLevelType w:val="hybridMultilevel"/>
    <w:tmpl w:val="0616B8EC"/>
    <w:lvl w:ilvl="0" w:tplc="04090003">
      <w:start w:val="1"/>
      <w:numFmt w:val="bullet"/>
      <w:lvlText w:val="o"/>
      <w:lvlJc w:val="left"/>
      <w:pPr>
        <w:ind w:left="1800" w:hanging="360"/>
      </w:pPr>
      <w:rPr>
        <w:rFonts w:ascii="Courier New" w:hAnsi="Courier New" w:cs="Myriad Pro Light"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3" w15:restartNumberingAfterBreak="0">
    <w:nsid w:val="7B67033C"/>
    <w:multiLevelType w:val="hybridMultilevel"/>
    <w:tmpl w:val="26ECA72C"/>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4" w15:restartNumberingAfterBreak="0">
    <w:nsid w:val="7CC55B1F"/>
    <w:multiLevelType w:val="hybridMultilevel"/>
    <w:tmpl w:val="E55ED736"/>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5" w15:restartNumberingAfterBreak="0">
    <w:nsid w:val="7D5B6B63"/>
    <w:multiLevelType w:val="hybridMultilevel"/>
    <w:tmpl w:val="5D8C2196"/>
    <w:lvl w:ilvl="0" w:tplc="04090001">
      <w:start w:val="1"/>
      <w:numFmt w:val="bullet"/>
      <w:lvlText w:val=""/>
      <w:lvlJc w:val="left"/>
      <w:pPr>
        <w:ind w:left="1800" w:hanging="360"/>
      </w:pPr>
      <w:rPr>
        <w:rFonts w:ascii="Symbol" w:hAnsi="Symbol" w:hint="default"/>
        <w:color w:val="auto"/>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6" w15:restartNumberingAfterBreak="0">
    <w:nsid w:val="7D5D2B1B"/>
    <w:multiLevelType w:val="hybridMultilevel"/>
    <w:tmpl w:val="381E27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7" w15:restartNumberingAfterBreak="0">
    <w:nsid w:val="7E1012FA"/>
    <w:multiLevelType w:val="hybridMultilevel"/>
    <w:tmpl w:val="32789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8" w15:restartNumberingAfterBreak="0">
    <w:nsid w:val="7E142B35"/>
    <w:multiLevelType w:val="hybridMultilevel"/>
    <w:tmpl w:val="AF8C2A0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19" w15:restartNumberingAfterBreak="0">
    <w:nsid w:val="7E957E2C"/>
    <w:multiLevelType w:val="hybridMultilevel"/>
    <w:tmpl w:val="6D7488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0" w15:restartNumberingAfterBreak="0">
    <w:nsid w:val="7EF31215"/>
    <w:multiLevelType w:val="hybridMultilevel"/>
    <w:tmpl w:val="EA0C6E56"/>
    <w:lvl w:ilvl="0" w:tplc="D4D0BACA">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1" w15:restartNumberingAfterBreak="0">
    <w:nsid w:val="7FC34307"/>
    <w:multiLevelType w:val="hybridMultilevel"/>
    <w:tmpl w:val="26D8B338"/>
    <w:lvl w:ilvl="0" w:tplc="530413F2">
      <w:start w:val="1"/>
      <w:numFmt w:val="bullet"/>
      <w:lvlText w:val="o"/>
      <w:lvlJc w:val="left"/>
      <w:pPr>
        <w:ind w:left="1800" w:hanging="360"/>
      </w:pPr>
      <w:rPr>
        <w:rFonts w:ascii="Courier New" w:hAnsi="Courier New" w:cs="Courier New"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838836097">
    <w:abstractNumId w:val="51"/>
  </w:num>
  <w:num w:numId="2" w16cid:durableId="106394835">
    <w:abstractNumId w:val="188"/>
  </w:num>
  <w:num w:numId="3" w16cid:durableId="2047172111">
    <w:abstractNumId w:val="81"/>
  </w:num>
  <w:num w:numId="4" w16cid:durableId="599681733">
    <w:abstractNumId w:val="130"/>
  </w:num>
  <w:num w:numId="5" w16cid:durableId="1443375847">
    <w:abstractNumId w:val="73"/>
  </w:num>
  <w:num w:numId="6" w16cid:durableId="919369293">
    <w:abstractNumId w:val="11"/>
  </w:num>
  <w:num w:numId="7" w16cid:durableId="2143768143">
    <w:abstractNumId w:val="9"/>
  </w:num>
  <w:num w:numId="8" w16cid:durableId="847526821">
    <w:abstractNumId w:val="191"/>
  </w:num>
  <w:num w:numId="9" w16cid:durableId="1435370178">
    <w:abstractNumId w:val="216"/>
  </w:num>
  <w:num w:numId="10" w16cid:durableId="1424646606">
    <w:abstractNumId w:val="59"/>
  </w:num>
  <w:num w:numId="11" w16cid:durableId="1577740911">
    <w:abstractNumId w:val="24"/>
  </w:num>
  <w:num w:numId="12" w16cid:durableId="1827354336">
    <w:abstractNumId w:val="187"/>
  </w:num>
  <w:num w:numId="13" w16cid:durableId="993799514">
    <w:abstractNumId w:val="69"/>
  </w:num>
  <w:num w:numId="14" w16cid:durableId="568080393">
    <w:abstractNumId w:val="189"/>
  </w:num>
  <w:num w:numId="15" w16cid:durableId="575092997">
    <w:abstractNumId w:val="154"/>
  </w:num>
  <w:num w:numId="16" w16cid:durableId="312683710">
    <w:abstractNumId w:val="136"/>
  </w:num>
  <w:num w:numId="17" w16cid:durableId="2099131184">
    <w:abstractNumId w:val="83"/>
  </w:num>
  <w:num w:numId="18" w16cid:durableId="779833749">
    <w:abstractNumId w:val="116"/>
  </w:num>
  <w:num w:numId="19" w16cid:durableId="378169180">
    <w:abstractNumId w:val="197"/>
  </w:num>
  <w:num w:numId="20" w16cid:durableId="617759457">
    <w:abstractNumId w:val="92"/>
  </w:num>
  <w:num w:numId="21" w16cid:durableId="1149710170">
    <w:abstractNumId w:val="52"/>
  </w:num>
  <w:num w:numId="22" w16cid:durableId="1454641338">
    <w:abstractNumId w:val="88"/>
  </w:num>
  <w:num w:numId="23" w16cid:durableId="2166659">
    <w:abstractNumId w:val="31"/>
  </w:num>
  <w:num w:numId="24" w16cid:durableId="1700932859">
    <w:abstractNumId w:val="134"/>
  </w:num>
  <w:num w:numId="25" w16cid:durableId="397245516">
    <w:abstractNumId w:val="15"/>
  </w:num>
  <w:num w:numId="26" w16cid:durableId="1541211563">
    <w:abstractNumId w:val="43"/>
  </w:num>
  <w:num w:numId="27" w16cid:durableId="676156157">
    <w:abstractNumId w:val="190"/>
  </w:num>
  <w:num w:numId="28" w16cid:durableId="569001724">
    <w:abstractNumId w:val="82"/>
  </w:num>
  <w:num w:numId="29" w16cid:durableId="1996103290">
    <w:abstractNumId w:val="204"/>
  </w:num>
  <w:num w:numId="30" w16cid:durableId="614409335">
    <w:abstractNumId w:val="7"/>
  </w:num>
  <w:num w:numId="31" w16cid:durableId="1561478463">
    <w:abstractNumId w:val="47"/>
  </w:num>
  <w:num w:numId="32" w16cid:durableId="1196237326">
    <w:abstractNumId w:val="53"/>
  </w:num>
  <w:num w:numId="33" w16cid:durableId="1177960609">
    <w:abstractNumId w:val="77"/>
  </w:num>
  <w:num w:numId="34" w16cid:durableId="735670852">
    <w:abstractNumId w:val="121"/>
  </w:num>
  <w:num w:numId="35" w16cid:durableId="633677545">
    <w:abstractNumId w:val="165"/>
  </w:num>
  <w:num w:numId="36" w16cid:durableId="973752576">
    <w:abstractNumId w:val="32"/>
  </w:num>
  <w:num w:numId="37" w16cid:durableId="1472553572">
    <w:abstractNumId w:val="172"/>
  </w:num>
  <w:num w:numId="38" w16cid:durableId="1282034251">
    <w:abstractNumId w:val="93"/>
  </w:num>
  <w:num w:numId="39" w16cid:durableId="1637486532">
    <w:abstractNumId w:val="219"/>
  </w:num>
  <w:num w:numId="40" w16cid:durableId="169954397">
    <w:abstractNumId w:val="27"/>
  </w:num>
  <w:num w:numId="41" w16cid:durableId="296953780">
    <w:abstractNumId w:val="63"/>
  </w:num>
  <w:num w:numId="42" w16cid:durableId="1046756708">
    <w:abstractNumId w:val="6"/>
  </w:num>
  <w:num w:numId="43" w16cid:durableId="1002899853">
    <w:abstractNumId w:val="155"/>
  </w:num>
  <w:num w:numId="44" w16cid:durableId="492067518">
    <w:abstractNumId w:val="151"/>
  </w:num>
  <w:num w:numId="45" w16cid:durableId="224800469">
    <w:abstractNumId w:val="194"/>
  </w:num>
  <w:num w:numId="46" w16cid:durableId="1722292231">
    <w:abstractNumId w:val="0"/>
  </w:num>
  <w:num w:numId="47" w16cid:durableId="1667706316">
    <w:abstractNumId w:val="112"/>
  </w:num>
  <w:num w:numId="48" w16cid:durableId="2133472814">
    <w:abstractNumId w:val="196"/>
  </w:num>
  <w:num w:numId="49" w16cid:durableId="1894854451">
    <w:abstractNumId w:val="217"/>
  </w:num>
  <w:num w:numId="50" w16cid:durableId="1682320271">
    <w:abstractNumId w:val="90"/>
  </w:num>
  <w:num w:numId="51" w16cid:durableId="1478837039">
    <w:abstractNumId w:val="1"/>
  </w:num>
  <w:num w:numId="52" w16cid:durableId="866720788">
    <w:abstractNumId w:val="26"/>
  </w:num>
  <w:num w:numId="53" w16cid:durableId="759106960">
    <w:abstractNumId w:val="78"/>
  </w:num>
  <w:num w:numId="54" w16cid:durableId="1084031379">
    <w:abstractNumId w:val="161"/>
  </w:num>
  <w:num w:numId="55" w16cid:durableId="1532570197">
    <w:abstractNumId w:val="19"/>
  </w:num>
  <w:num w:numId="56" w16cid:durableId="1052651466">
    <w:abstractNumId w:val="133"/>
  </w:num>
  <w:num w:numId="57" w16cid:durableId="1490441640">
    <w:abstractNumId w:val="180"/>
  </w:num>
  <w:num w:numId="58" w16cid:durableId="798257402">
    <w:abstractNumId w:val="203"/>
  </w:num>
  <w:num w:numId="59" w16cid:durableId="1648583077">
    <w:abstractNumId w:val="55"/>
  </w:num>
  <w:num w:numId="60" w16cid:durableId="615328804">
    <w:abstractNumId w:val="86"/>
  </w:num>
  <w:num w:numId="61" w16cid:durableId="1586263844">
    <w:abstractNumId w:val="105"/>
  </w:num>
  <w:num w:numId="62" w16cid:durableId="1256672535">
    <w:abstractNumId w:val="21"/>
  </w:num>
  <w:num w:numId="63" w16cid:durableId="521938002">
    <w:abstractNumId w:val="200"/>
  </w:num>
  <w:num w:numId="64" w16cid:durableId="632175569">
    <w:abstractNumId w:val="97"/>
  </w:num>
  <w:num w:numId="65" w16cid:durableId="1960140369">
    <w:abstractNumId w:val="211"/>
  </w:num>
  <w:num w:numId="66" w16cid:durableId="502016044">
    <w:abstractNumId w:val="123"/>
  </w:num>
  <w:num w:numId="67" w16cid:durableId="213583986">
    <w:abstractNumId w:val="122"/>
  </w:num>
  <w:num w:numId="68" w16cid:durableId="2033649474">
    <w:abstractNumId w:val="198"/>
  </w:num>
  <w:num w:numId="69" w16cid:durableId="973414651">
    <w:abstractNumId w:val="140"/>
  </w:num>
  <w:num w:numId="70" w16cid:durableId="804393029">
    <w:abstractNumId w:val="80"/>
  </w:num>
  <w:num w:numId="71" w16cid:durableId="2135171228">
    <w:abstractNumId w:val="168"/>
  </w:num>
  <w:num w:numId="72" w16cid:durableId="1364286741">
    <w:abstractNumId w:val="103"/>
  </w:num>
  <w:num w:numId="73" w16cid:durableId="1085690195">
    <w:abstractNumId w:val="96"/>
  </w:num>
  <w:num w:numId="74" w16cid:durableId="396168914">
    <w:abstractNumId w:val="118"/>
  </w:num>
  <w:num w:numId="75" w16cid:durableId="1454639432">
    <w:abstractNumId w:val="74"/>
  </w:num>
  <w:num w:numId="76" w16cid:durableId="1068185359">
    <w:abstractNumId w:val="164"/>
  </w:num>
  <w:num w:numId="77" w16cid:durableId="269438505">
    <w:abstractNumId w:val="159"/>
  </w:num>
  <w:num w:numId="78" w16cid:durableId="367488731">
    <w:abstractNumId w:val="33"/>
  </w:num>
  <w:num w:numId="79" w16cid:durableId="1977374360">
    <w:abstractNumId w:val="126"/>
  </w:num>
  <w:num w:numId="80" w16cid:durableId="1841844221">
    <w:abstractNumId w:val="120"/>
  </w:num>
  <w:num w:numId="81" w16cid:durableId="940143875">
    <w:abstractNumId w:val="70"/>
  </w:num>
  <w:num w:numId="82" w16cid:durableId="925965113">
    <w:abstractNumId w:val="139"/>
  </w:num>
  <w:num w:numId="83" w16cid:durableId="1739326661">
    <w:abstractNumId w:val="157"/>
  </w:num>
  <w:num w:numId="84" w16cid:durableId="589582625">
    <w:abstractNumId w:val="45"/>
  </w:num>
  <w:num w:numId="85" w16cid:durableId="2145614556">
    <w:abstractNumId w:val="8"/>
  </w:num>
  <w:num w:numId="86" w16cid:durableId="13772426">
    <w:abstractNumId w:val="186"/>
  </w:num>
  <w:num w:numId="87" w16cid:durableId="1571884249">
    <w:abstractNumId w:val="220"/>
  </w:num>
  <w:num w:numId="88" w16cid:durableId="57292012">
    <w:abstractNumId w:val="66"/>
  </w:num>
  <w:num w:numId="89" w16cid:durableId="64181330">
    <w:abstractNumId w:val="193"/>
  </w:num>
  <w:num w:numId="90" w16cid:durableId="1719233701">
    <w:abstractNumId w:val="114"/>
  </w:num>
  <w:num w:numId="91" w16cid:durableId="1298798079">
    <w:abstractNumId w:val="195"/>
  </w:num>
  <w:num w:numId="92" w16cid:durableId="1802116117">
    <w:abstractNumId w:val="98"/>
  </w:num>
  <w:num w:numId="93" w16cid:durableId="1802461167">
    <w:abstractNumId w:val="64"/>
  </w:num>
  <w:num w:numId="94" w16cid:durableId="660886891">
    <w:abstractNumId w:val="20"/>
  </w:num>
  <w:num w:numId="95" w16cid:durableId="1995839804">
    <w:abstractNumId w:val="89"/>
  </w:num>
  <w:num w:numId="96" w16cid:durableId="176896486">
    <w:abstractNumId w:val="4"/>
  </w:num>
  <w:num w:numId="97" w16cid:durableId="1564678258">
    <w:abstractNumId w:val="40"/>
  </w:num>
  <w:num w:numId="98" w16cid:durableId="1536893380">
    <w:abstractNumId w:val="61"/>
  </w:num>
  <w:num w:numId="99" w16cid:durableId="1703164960">
    <w:abstractNumId w:val="42"/>
  </w:num>
  <w:num w:numId="100" w16cid:durableId="586042438">
    <w:abstractNumId w:val="22"/>
  </w:num>
  <w:num w:numId="101" w16cid:durableId="969360805">
    <w:abstractNumId w:val="36"/>
  </w:num>
  <w:num w:numId="102" w16cid:durableId="116725534">
    <w:abstractNumId w:val="107"/>
  </w:num>
  <w:num w:numId="103" w16cid:durableId="319120491">
    <w:abstractNumId w:val="72"/>
  </w:num>
  <w:num w:numId="104" w16cid:durableId="1242331129">
    <w:abstractNumId w:val="2"/>
  </w:num>
  <w:num w:numId="105" w16cid:durableId="694384204">
    <w:abstractNumId w:val="49"/>
  </w:num>
  <w:num w:numId="106" w16cid:durableId="616983138">
    <w:abstractNumId w:val="65"/>
  </w:num>
  <w:num w:numId="107" w16cid:durableId="555362500">
    <w:abstractNumId w:val="2"/>
  </w:num>
  <w:num w:numId="108" w16cid:durableId="102962388">
    <w:abstractNumId w:val="91"/>
  </w:num>
  <w:num w:numId="109" w16cid:durableId="951782655">
    <w:abstractNumId w:val="137"/>
  </w:num>
  <w:num w:numId="110" w16cid:durableId="2051831336">
    <w:abstractNumId w:val="79"/>
  </w:num>
  <w:num w:numId="111" w16cid:durableId="1229346266">
    <w:abstractNumId w:val="150"/>
  </w:num>
  <w:num w:numId="112" w16cid:durableId="952902560">
    <w:abstractNumId w:val="206"/>
  </w:num>
  <w:num w:numId="113" w16cid:durableId="13726253">
    <w:abstractNumId w:val="167"/>
  </w:num>
  <w:num w:numId="114" w16cid:durableId="347295402">
    <w:abstractNumId w:val="5"/>
  </w:num>
  <w:num w:numId="115" w16cid:durableId="1782646632">
    <w:abstractNumId w:val="119"/>
  </w:num>
  <w:num w:numId="116" w16cid:durableId="1080565462">
    <w:abstractNumId w:val="67"/>
  </w:num>
  <w:num w:numId="117" w16cid:durableId="474837792">
    <w:abstractNumId w:val="183"/>
  </w:num>
  <w:num w:numId="118" w16cid:durableId="854684468">
    <w:abstractNumId w:val="162"/>
  </w:num>
  <w:num w:numId="119" w16cid:durableId="160778008">
    <w:abstractNumId w:val="75"/>
  </w:num>
  <w:num w:numId="120" w16cid:durableId="1313749416">
    <w:abstractNumId w:val="56"/>
  </w:num>
  <w:num w:numId="121" w16cid:durableId="593587676">
    <w:abstractNumId w:val="184"/>
  </w:num>
  <w:num w:numId="122" w16cid:durableId="1928806585">
    <w:abstractNumId w:val="185"/>
  </w:num>
  <w:num w:numId="123" w16cid:durableId="1960648605">
    <w:abstractNumId w:val="205"/>
  </w:num>
  <w:num w:numId="124" w16cid:durableId="2105606931">
    <w:abstractNumId w:val="44"/>
  </w:num>
  <w:num w:numId="125" w16cid:durableId="489444898">
    <w:abstractNumId w:val="68"/>
  </w:num>
  <w:num w:numId="126" w16cid:durableId="904681407">
    <w:abstractNumId w:val="201"/>
  </w:num>
  <w:num w:numId="127" w16cid:durableId="1885213637">
    <w:abstractNumId w:val="23"/>
  </w:num>
  <w:num w:numId="128" w16cid:durableId="514421920">
    <w:abstractNumId w:val="156"/>
  </w:num>
  <w:num w:numId="129" w16cid:durableId="696005157">
    <w:abstractNumId w:val="221"/>
  </w:num>
  <w:num w:numId="130" w16cid:durableId="1443305580">
    <w:abstractNumId w:val="213"/>
  </w:num>
  <w:num w:numId="131" w16cid:durableId="205874260">
    <w:abstractNumId w:val="125"/>
  </w:num>
  <w:num w:numId="132" w16cid:durableId="1544247215">
    <w:abstractNumId w:val="38"/>
  </w:num>
  <w:num w:numId="133" w16cid:durableId="1916431880">
    <w:abstractNumId w:val="218"/>
  </w:num>
  <w:num w:numId="134" w16cid:durableId="1461724142">
    <w:abstractNumId w:val="127"/>
  </w:num>
  <w:num w:numId="135" w16cid:durableId="2019695122">
    <w:abstractNumId w:val="173"/>
  </w:num>
  <w:num w:numId="136" w16cid:durableId="790246648">
    <w:abstractNumId w:val="117"/>
  </w:num>
  <w:num w:numId="137" w16cid:durableId="625620886">
    <w:abstractNumId w:val="87"/>
  </w:num>
  <w:num w:numId="138" w16cid:durableId="1718582892">
    <w:abstractNumId w:val="113"/>
  </w:num>
  <w:num w:numId="139" w16cid:durableId="1134256226">
    <w:abstractNumId w:val="177"/>
  </w:num>
  <w:num w:numId="140" w16cid:durableId="867909161">
    <w:abstractNumId w:val="202"/>
  </w:num>
  <w:num w:numId="141" w16cid:durableId="1466922661">
    <w:abstractNumId w:val="152"/>
  </w:num>
  <w:num w:numId="142" w16cid:durableId="933516357">
    <w:abstractNumId w:val="192"/>
  </w:num>
  <w:num w:numId="143" w16cid:durableId="793445931">
    <w:abstractNumId w:val="28"/>
  </w:num>
  <w:num w:numId="144" w16cid:durableId="1473643366">
    <w:abstractNumId w:val="210"/>
  </w:num>
  <w:num w:numId="145" w16cid:durableId="14503203">
    <w:abstractNumId w:val="94"/>
  </w:num>
  <w:num w:numId="146" w16cid:durableId="1938705864">
    <w:abstractNumId w:val="131"/>
  </w:num>
  <w:num w:numId="147" w16cid:durableId="873925762">
    <w:abstractNumId w:val="141"/>
  </w:num>
  <w:num w:numId="148" w16cid:durableId="354578379">
    <w:abstractNumId w:val="34"/>
  </w:num>
  <w:num w:numId="149" w16cid:durableId="50424282">
    <w:abstractNumId w:val="104"/>
  </w:num>
  <w:num w:numId="150" w16cid:durableId="812716873">
    <w:abstractNumId w:val="108"/>
  </w:num>
  <w:num w:numId="151" w16cid:durableId="362636889">
    <w:abstractNumId w:val="100"/>
  </w:num>
  <w:num w:numId="152" w16cid:durableId="1033656728">
    <w:abstractNumId w:val="57"/>
  </w:num>
  <w:num w:numId="153" w16cid:durableId="1814449266">
    <w:abstractNumId w:val="115"/>
  </w:num>
  <w:num w:numId="154" w16cid:durableId="1780485965">
    <w:abstractNumId w:val="182"/>
  </w:num>
  <w:num w:numId="155" w16cid:durableId="977489076">
    <w:abstractNumId w:val="50"/>
  </w:num>
  <w:num w:numId="156" w16cid:durableId="1813332154">
    <w:abstractNumId w:val="62"/>
  </w:num>
  <w:num w:numId="157" w16cid:durableId="1662275049">
    <w:abstractNumId w:val="143"/>
  </w:num>
  <w:num w:numId="158" w16cid:durableId="784543178">
    <w:abstractNumId w:val="71"/>
  </w:num>
  <w:num w:numId="159" w16cid:durableId="1526865975">
    <w:abstractNumId w:val="14"/>
  </w:num>
  <w:num w:numId="160" w16cid:durableId="410004898">
    <w:abstractNumId w:val="181"/>
  </w:num>
  <w:num w:numId="161" w16cid:durableId="1345594801">
    <w:abstractNumId w:val="207"/>
  </w:num>
  <w:num w:numId="162" w16cid:durableId="1023482481">
    <w:abstractNumId w:val="212"/>
  </w:num>
  <w:num w:numId="163" w16cid:durableId="294484227">
    <w:abstractNumId w:val="46"/>
  </w:num>
  <w:num w:numId="164" w16cid:durableId="995107078">
    <w:abstractNumId w:val="160"/>
  </w:num>
  <w:num w:numId="165" w16cid:durableId="217938619">
    <w:abstractNumId w:val="10"/>
  </w:num>
  <w:num w:numId="166" w16cid:durableId="758597918">
    <w:abstractNumId w:val="25"/>
  </w:num>
  <w:num w:numId="167" w16cid:durableId="1026059672">
    <w:abstractNumId w:val="102"/>
  </w:num>
  <w:num w:numId="168" w16cid:durableId="1002318462">
    <w:abstractNumId w:val="145"/>
  </w:num>
  <w:num w:numId="169" w16cid:durableId="1801535554">
    <w:abstractNumId w:val="158"/>
  </w:num>
  <w:num w:numId="170" w16cid:durableId="1653750522">
    <w:abstractNumId w:val="174"/>
  </w:num>
  <w:num w:numId="171" w16cid:durableId="928125256">
    <w:abstractNumId w:val="35"/>
  </w:num>
  <w:num w:numId="172" w16cid:durableId="889612425">
    <w:abstractNumId w:val="149"/>
  </w:num>
  <w:num w:numId="173" w16cid:durableId="174270360">
    <w:abstractNumId w:val="109"/>
  </w:num>
  <w:num w:numId="174" w16cid:durableId="558320621">
    <w:abstractNumId w:val="85"/>
  </w:num>
  <w:num w:numId="175" w16cid:durableId="214779443">
    <w:abstractNumId w:val="179"/>
  </w:num>
  <w:num w:numId="176" w16cid:durableId="1256011635">
    <w:abstractNumId w:val="153"/>
  </w:num>
  <w:num w:numId="177" w16cid:durableId="2048870763">
    <w:abstractNumId w:val="163"/>
  </w:num>
  <w:num w:numId="178" w16cid:durableId="1136994553">
    <w:abstractNumId w:val="58"/>
  </w:num>
  <w:num w:numId="179" w16cid:durableId="245384631">
    <w:abstractNumId w:val="142"/>
  </w:num>
  <w:num w:numId="180" w16cid:durableId="521748622">
    <w:abstractNumId w:val="169"/>
  </w:num>
  <w:num w:numId="181" w16cid:durableId="1519856896">
    <w:abstractNumId w:val="12"/>
  </w:num>
  <w:num w:numId="182" w16cid:durableId="196746240">
    <w:abstractNumId w:val="128"/>
  </w:num>
  <w:num w:numId="183" w16cid:durableId="1551383985">
    <w:abstractNumId w:val="18"/>
  </w:num>
  <w:num w:numId="184" w16cid:durableId="1777630617">
    <w:abstractNumId w:val="101"/>
  </w:num>
  <w:num w:numId="185" w16cid:durableId="1345522542">
    <w:abstractNumId w:val="148"/>
  </w:num>
  <w:num w:numId="186" w16cid:durableId="43677899">
    <w:abstractNumId w:val="106"/>
  </w:num>
  <w:num w:numId="187" w16cid:durableId="1201019618">
    <w:abstractNumId w:val="17"/>
  </w:num>
  <w:num w:numId="188" w16cid:durableId="75514283">
    <w:abstractNumId w:val="84"/>
  </w:num>
  <w:num w:numId="189" w16cid:durableId="2086687535">
    <w:abstractNumId w:val="132"/>
  </w:num>
  <w:num w:numId="190" w16cid:durableId="439449777">
    <w:abstractNumId w:val="166"/>
  </w:num>
  <w:num w:numId="191" w16cid:durableId="2044092510">
    <w:abstractNumId w:val="60"/>
  </w:num>
  <w:num w:numId="192" w16cid:durableId="894663902">
    <w:abstractNumId w:val="48"/>
  </w:num>
  <w:num w:numId="193" w16cid:durableId="894123718">
    <w:abstractNumId w:val="144"/>
  </w:num>
  <w:num w:numId="194" w16cid:durableId="61222238">
    <w:abstractNumId w:val="111"/>
  </w:num>
  <w:num w:numId="195" w16cid:durableId="472336229">
    <w:abstractNumId w:val="30"/>
  </w:num>
  <w:num w:numId="196" w16cid:durableId="954826157">
    <w:abstractNumId w:val="147"/>
  </w:num>
  <w:num w:numId="197" w16cid:durableId="905454624">
    <w:abstractNumId w:val="3"/>
  </w:num>
  <w:num w:numId="198" w16cid:durableId="451481746">
    <w:abstractNumId w:val="54"/>
  </w:num>
  <w:num w:numId="199" w16cid:durableId="1730422005">
    <w:abstractNumId w:val="146"/>
  </w:num>
  <w:num w:numId="200" w16cid:durableId="1949311993">
    <w:abstractNumId w:val="171"/>
  </w:num>
  <w:num w:numId="201" w16cid:durableId="1396472678">
    <w:abstractNumId w:val="41"/>
  </w:num>
  <w:num w:numId="202" w16cid:durableId="1860006012">
    <w:abstractNumId w:val="175"/>
  </w:num>
  <w:num w:numId="203" w16cid:durableId="1296136415">
    <w:abstractNumId w:val="135"/>
  </w:num>
  <w:num w:numId="204" w16cid:durableId="372073991">
    <w:abstractNumId w:val="178"/>
  </w:num>
  <w:num w:numId="205" w16cid:durableId="1993950909">
    <w:abstractNumId w:val="214"/>
  </w:num>
  <w:num w:numId="206" w16cid:durableId="937252735">
    <w:abstractNumId w:val="208"/>
  </w:num>
  <w:num w:numId="207" w16cid:durableId="1441947230">
    <w:abstractNumId w:val="209"/>
  </w:num>
  <w:num w:numId="208" w16cid:durableId="1538351456">
    <w:abstractNumId w:val="99"/>
  </w:num>
  <w:num w:numId="209" w16cid:durableId="1620450618">
    <w:abstractNumId w:val="13"/>
  </w:num>
  <w:num w:numId="210" w16cid:durableId="1923954594">
    <w:abstractNumId w:val="199"/>
  </w:num>
  <w:num w:numId="211" w16cid:durableId="2100522309">
    <w:abstractNumId w:val="76"/>
  </w:num>
  <w:num w:numId="212" w16cid:durableId="359935783">
    <w:abstractNumId w:val="215"/>
  </w:num>
  <w:num w:numId="213" w16cid:durableId="2118795070">
    <w:abstractNumId w:val="37"/>
  </w:num>
  <w:num w:numId="214" w16cid:durableId="2041320207">
    <w:abstractNumId w:val="129"/>
  </w:num>
  <w:num w:numId="215" w16cid:durableId="1134715023">
    <w:abstractNumId w:val="39"/>
  </w:num>
  <w:num w:numId="216" w16cid:durableId="856310023">
    <w:abstractNumId w:val="16"/>
  </w:num>
  <w:num w:numId="217" w16cid:durableId="1543789533">
    <w:abstractNumId w:val="95"/>
  </w:num>
  <w:num w:numId="218" w16cid:durableId="2097970225">
    <w:abstractNumId w:val="29"/>
  </w:num>
  <w:num w:numId="219" w16cid:durableId="825172929">
    <w:abstractNumId w:val="138"/>
  </w:num>
  <w:num w:numId="220" w16cid:durableId="1670717501">
    <w:abstractNumId w:val="124"/>
  </w:num>
  <w:num w:numId="221" w16cid:durableId="2122803263">
    <w:abstractNumId w:val="176"/>
  </w:num>
  <w:num w:numId="222" w16cid:durableId="2070496089">
    <w:abstractNumId w:val="170"/>
  </w:num>
  <w:num w:numId="223" w16cid:durableId="431583854">
    <w:abstractNumId w:val="110"/>
  </w:num>
  <w:numIdMacAtCleanup w:val="2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activeWritingStyle w:appName="MSWord" w:lang="en-US" w:vendorID="64" w:dllVersion="0" w:nlCheck="1" w:checkStyle="0"/>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jYyNzA0MDGysDC3MDRS0lEKTi0uzszPAykwNKsFAKnT/SotAAAA"/>
  </w:docVars>
  <w:rsids>
    <w:rsidRoot w:val="00F05E04"/>
    <w:rsid w:val="000000C0"/>
    <w:rsid w:val="000003EB"/>
    <w:rsid w:val="000006A3"/>
    <w:rsid w:val="00000703"/>
    <w:rsid w:val="000009CF"/>
    <w:rsid w:val="00000A18"/>
    <w:rsid w:val="00000CAE"/>
    <w:rsid w:val="0000134A"/>
    <w:rsid w:val="00001477"/>
    <w:rsid w:val="00001564"/>
    <w:rsid w:val="000015EB"/>
    <w:rsid w:val="0000161C"/>
    <w:rsid w:val="00001BA6"/>
    <w:rsid w:val="00001DEF"/>
    <w:rsid w:val="00001EED"/>
    <w:rsid w:val="000020AB"/>
    <w:rsid w:val="000028FE"/>
    <w:rsid w:val="00002BD0"/>
    <w:rsid w:val="00002C35"/>
    <w:rsid w:val="00002D78"/>
    <w:rsid w:val="00002F2B"/>
    <w:rsid w:val="00002FBA"/>
    <w:rsid w:val="000031EA"/>
    <w:rsid w:val="0000327E"/>
    <w:rsid w:val="000033EC"/>
    <w:rsid w:val="000034B7"/>
    <w:rsid w:val="0000367B"/>
    <w:rsid w:val="00003759"/>
    <w:rsid w:val="00003847"/>
    <w:rsid w:val="00003C46"/>
    <w:rsid w:val="00003E81"/>
    <w:rsid w:val="00004100"/>
    <w:rsid w:val="00004B4D"/>
    <w:rsid w:val="00004D2C"/>
    <w:rsid w:val="0000501B"/>
    <w:rsid w:val="00005098"/>
    <w:rsid w:val="00005359"/>
    <w:rsid w:val="000054F4"/>
    <w:rsid w:val="00005583"/>
    <w:rsid w:val="00005726"/>
    <w:rsid w:val="00005798"/>
    <w:rsid w:val="0000592F"/>
    <w:rsid w:val="00005A74"/>
    <w:rsid w:val="00005B22"/>
    <w:rsid w:val="00005C4C"/>
    <w:rsid w:val="00005FFC"/>
    <w:rsid w:val="000060B9"/>
    <w:rsid w:val="00006176"/>
    <w:rsid w:val="000062FF"/>
    <w:rsid w:val="0000665E"/>
    <w:rsid w:val="000066FB"/>
    <w:rsid w:val="00006776"/>
    <w:rsid w:val="00006849"/>
    <w:rsid w:val="000068B8"/>
    <w:rsid w:val="00006B26"/>
    <w:rsid w:val="00006E5D"/>
    <w:rsid w:val="00006E61"/>
    <w:rsid w:val="00006EA1"/>
    <w:rsid w:val="00007001"/>
    <w:rsid w:val="00007019"/>
    <w:rsid w:val="00007081"/>
    <w:rsid w:val="00007162"/>
    <w:rsid w:val="0000779C"/>
    <w:rsid w:val="00007AB3"/>
    <w:rsid w:val="00007B0A"/>
    <w:rsid w:val="0001030A"/>
    <w:rsid w:val="0001030C"/>
    <w:rsid w:val="00010415"/>
    <w:rsid w:val="00010A12"/>
    <w:rsid w:val="00010B96"/>
    <w:rsid w:val="00010D69"/>
    <w:rsid w:val="00010F17"/>
    <w:rsid w:val="00010FEB"/>
    <w:rsid w:val="00011092"/>
    <w:rsid w:val="000110CE"/>
    <w:rsid w:val="00011229"/>
    <w:rsid w:val="00011529"/>
    <w:rsid w:val="00011725"/>
    <w:rsid w:val="00011749"/>
    <w:rsid w:val="000118C4"/>
    <w:rsid w:val="000119EC"/>
    <w:rsid w:val="00011AB1"/>
    <w:rsid w:val="00011AC5"/>
    <w:rsid w:val="00011B5B"/>
    <w:rsid w:val="00011EA4"/>
    <w:rsid w:val="000122A9"/>
    <w:rsid w:val="00012379"/>
    <w:rsid w:val="0001284B"/>
    <w:rsid w:val="00012A87"/>
    <w:rsid w:val="00012D0E"/>
    <w:rsid w:val="00012EC6"/>
    <w:rsid w:val="00012ED9"/>
    <w:rsid w:val="000130B5"/>
    <w:rsid w:val="000130CB"/>
    <w:rsid w:val="00013866"/>
    <w:rsid w:val="000138BD"/>
    <w:rsid w:val="000138F4"/>
    <w:rsid w:val="00013975"/>
    <w:rsid w:val="00013BB1"/>
    <w:rsid w:val="00013CCC"/>
    <w:rsid w:val="00013F1B"/>
    <w:rsid w:val="00013FB1"/>
    <w:rsid w:val="00014286"/>
    <w:rsid w:val="00014870"/>
    <w:rsid w:val="00014959"/>
    <w:rsid w:val="00014986"/>
    <w:rsid w:val="00014E40"/>
    <w:rsid w:val="00014EDD"/>
    <w:rsid w:val="00015305"/>
    <w:rsid w:val="00015653"/>
    <w:rsid w:val="00015B2E"/>
    <w:rsid w:val="00015B77"/>
    <w:rsid w:val="00015BBE"/>
    <w:rsid w:val="00015C6E"/>
    <w:rsid w:val="00015CB2"/>
    <w:rsid w:val="00015CBC"/>
    <w:rsid w:val="00015D17"/>
    <w:rsid w:val="00015FF2"/>
    <w:rsid w:val="000160F5"/>
    <w:rsid w:val="00016881"/>
    <w:rsid w:val="00016D98"/>
    <w:rsid w:val="00016FB4"/>
    <w:rsid w:val="0001715F"/>
    <w:rsid w:val="00017175"/>
    <w:rsid w:val="00017842"/>
    <w:rsid w:val="00017846"/>
    <w:rsid w:val="00017B8E"/>
    <w:rsid w:val="00017EAF"/>
    <w:rsid w:val="000201F7"/>
    <w:rsid w:val="00020414"/>
    <w:rsid w:val="00020600"/>
    <w:rsid w:val="00020676"/>
    <w:rsid w:val="0002081C"/>
    <w:rsid w:val="00020952"/>
    <w:rsid w:val="00020D84"/>
    <w:rsid w:val="00020E2D"/>
    <w:rsid w:val="0002108D"/>
    <w:rsid w:val="0002124A"/>
    <w:rsid w:val="0002146C"/>
    <w:rsid w:val="00021586"/>
    <w:rsid w:val="000217A6"/>
    <w:rsid w:val="000219F7"/>
    <w:rsid w:val="00021AA6"/>
    <w:rsid w:val="00021AA7"/>
    <w:rsid w:val="00021C39"/>
    <w:rsid w:val="00021DE7"/>
    <w:rsid w:val="00021E03"/>
    <w:rsid w:val="00022136"/>
    <w:rsid w:val="000221F2"/>
    <w:rsid w:val="000222BA"/>
    <w:rsid w:val="000226F6"/>
    <w:rsid w:val="000227C0"/>
    <w:rsid w:val="000228FC"/>
    <w:rsid w:val="00022DC6"/>
    <w:rsid w:val="00022EE9"/>
    <w:rsid w:val="00023097"/>
    <w:rsid w:val="000233C4"/>
    <w:rsid w:val="00023830"/>
    <w:rsid w:val="000239A9"/>
    <w:rsid w:val="000239F0"/>
    <w:rsid w:val="00023BDD"/>
    <w:rsid w:val="00023D87"/>
    <w:rsid w:val="0002416D"/>
    <w:rsid w:val="000245F7"/>
    <w:rsid w:val="000247D3"/>
    <w:rsid w:val="0002492D"/>
    <w:rsid w:val="00024AC7"/>
    <w:rsid w:val="00024D16"/>
    <w:rsid w:val="00024DC6"/>
    <w:rsid w:val="00024F42"/>
    <w:rsid w:val="00025351"/>
    <w:rsid w:val="000253AD"/>
    <w:rsid w:val="0002543F"/>
    <w:rsid w:val="00025554"/>
    <w:rsid w:val="00025714"/>
    <w:rsid w:val="000257A3"/>
    <w:rsid w:val="00025883"/>
    <w:rsid w:val="00025946"/>
    <w:rsid w:val="00025C45"/>
    <w:rsid w:val="00025CA8"/>
    <w:rsid w:val="00025E34"/>
    <w:rsid w:val="00025EB0"/>
    <w:rsid w:val="000262FB"/>
    <w:rsid w:val="00026403"/>
    <w:rsid w:val="00026475"/>
    <w:rsid w:val="00026569"/>
    <w:rsid w:val="00026727"/>
    <w:rsid w:val="00026988"/>
    <w:rsid w:val="00026A92"/>
    <w:rsid w:val="00026F20"/>
    <w:rsid w:val="00026F93"/>
    <w:rsid w:val="00026FB1"/>
    <w:rsid w:val="000272F3"/>
    <w:rsid w:val="00027373"/>
    <w:rsid w:val="00027486"/>
    <w:rsid w:val="00027921"/>
    <w:rsid w:val="00027B30"/>
    <w:rsid w:val="00027BEB"/>
    <w:rsid w:val="00027D33"/>
    <w:rsid w:val="00027D89"/>
    <w:rsid w:val="000300EF"/>
    <w:rsid w:val="000300F2"/>
    <w:rsid w:val="00030189"/>
    <w:rsid w:val="000302AA"/>
    <w:rsid w:val="000306C9"/>
    <w:rsid w:val="00030840"/>
    <w:rsid w:val="00030B10"/>
    <w:rsid w:val="00030B2B"/>
    <w:rsid w:val="0003103B"/>
    <w:rsid w:val="00031097"/>
    <w:rsid w:val="0003114C"/>
    <w:rsid w:val="00031244"/>
    <w:rsid w:val="0003148A"/>
    <w:rsid w:val="0003149B"/>
    <w:rsid w:val="00031C99"/>
    <w:rsid w:val="00031D24"/>
    <w:rsid w:val="00031EFC"/>
    <w:rsid w:val="0003218E"/>
    <w:rsid w:val="000322AF"/>
    <w:rsid w:val="00032500"/>
    <w:rsid w:val="00032586"/>
    <w:rsid w:val="000327C0"/>
    <w:rsid w:val="000330A0"/>
    <w:rsid w:val="000332DE"/>
    <w:rsid w:val="00033304"/>
    <w:rsid w:val="00033327"/>
    <w:rsid w:val="000335D0"/>
    <w:rsid w:val="00034091"/>
    <w:rsid w:val="00034283"/>
    <w:rsid w:val="00034542"/>
    <w:rsid w:val="000345CE"/>
    <w:rsid w:val="00034A9A"/>
    <w:rsid w:val="00034CF2"/>
    <w:rsid w:val="000351B8"/>
    <w:rsid w:val="00035444"/>
    <w:rsid w:val="00035542"/>
    <w:rsid w:val="00035F92"/>
    <w:rsid w:val="000360BD"/>
    <w:rsid w:val="000362F0"/>
    <w:rsid w:val="000363C0"/>
    <w:rsid w:val="00036462"/>
    <w:rsid w:val="00036709"/>
    <w:rsid w:val="00036977"/>
    <w:rsid w:val="0003698C"/>
    <w:rsid w:val="00036A73"/>
    <w:rsid w:val="0003718C"/>
    <w:rsid w:val="000374F9"/>
    <w:rsid w:val="0003754E"/>
    <w:rsid w:val="000375DC"/>
    <w:rsid w:val="0003783E"/>
    <w:rsid w:val="000379FB"/>
    <w:rsid w:val="00037B76"/>
    <w:rsid w:val="00037E38"/>
    <w:rsid w:val="00037F65"/>
    <w:rsid w:val="00040302"/>
    <w:rsid w:val="000403D2"/>
    <w:rsid w:val="000407EE"/>
    <w:rsid w:val="00040AF1"/>
    <w:rsid w:val="00040E26"/>
    <w:rsid w:val="00040EFE"/>
    <w:rsid w:val="00040F87"/>
    <w:rsid w:val="00041146"/>
    <w:rsid w:val="00041149"/>
    <w:rsid w:val="00041265"/>
    <w:rsid w:val="0004132D"/>
    <w:rsid w:val="000414CA"/>
    <w:rsid w:val="000415AD"/>
    <w:rsid w:val="00041655"/>
    <w:rsid w:val="0004170D"/>
    <w:rsid w:val="00041D18"/>
    <w:rsid w:val="00042072"/>
    <w:rsid w:val="000421B2"/>
    <w:rsid w:val="000424B5"/>
    <w:rsid w:val="0004258E"/>
    <w:rsid w:val="00042C6C"/>
    <w:rsid w:val="00042E26"/>
    <w:rsid w:val="000433BD"/>
    <w:rsid w:val="0004351A"/>
    <w:rsid w:val="00043956"/>
    <w:rsid w:val="000439F3"/>
    <w:rsid w:val="00043AE8"/>
    <w:rsid w:val="00043D89"/>
    <w:rsid w:val="00043DBB"/>
    <w:rsid w:val="00043F36"/>
    <w:rsid w:val="0004407E"/>
    <w:rsid w:val="000441D3"/>
    <w:rsid w:val="00044753"/>
    <w:rsid w:val="000449FC"/>
    <w:rsid w:val="00044C4B"/>
    <w:rsid w:val="00044CA9"/>
    <w:rsid w:val="00044DF1"/>
    <w:rsid w:val="0004523E"/>
    <w:rsid w:val="00045460"/>
    <w:rsid w:val="00045480"/>
    <w:rsid w:val="000458EF"/>
    <w:rsid w:val="0004595D"/>
    <w:rsid w:val="000459A6"/>
    <w:rsid w:val="00045B45"/>
    <w:rsid w:val="00045F8D"/>
    <w:rsid w:val="00045FB5"/>
    <w:rsid w:val="000461C2"/>
    <w:rsid w:val="0004633A"/>
    <w:rsid w:val="0004674D"/>
    <w:rsid w:val="00046C57"/>
    <w:rsid w:val="00047155"/>
    <w:rsid w:val="0004747F"/>
    <w:rsid w:val="000474D5"/>
    <w:rsid w:val="000475C2"/>
    <w:rsid w:val="0004774C"/>
    <w:rsid w:val="0004783D"/>
    <w:rsid w:val="0004787C"/>
    <w:rsid w:val="00047972"/>
    <w:rsid w:val="000479C3"/>
    <w:rsid w:val="00047B2A"/>
    <w:rsid w:val="00047C5E"/>
    <w:rsid w:val="00050018"/>
    <w:rsid w:val="00050038"/>
    <w:rsid w:val="00050317"/>
    <w:rsid w:val="00050A18"/>
    <w:rsid w:val="00050A6A"/>
    <w:rsid w:val="00050E75"/>
    <w:rsid w:val="00050F94"/>
    <w:rsid w:val="00051019"/>
    <w:rsid w:val="00051339"/>
    <w:rsid w:val="000513BB"/>
    <w:rsid w:val="00051481"/>
    <w:rsid w:val="000518D8"/>
    <w:rsid w:val="000518E6"/>
    <w:rsid w:val="00051A55"/>
    <w:rsid w:val="00051B00"/>
    <w:rsid w:val="00051B4C"/>
    <w:rsid w:val="00051DB6"/>
    <w:rsid w:val="00052110"/>
    <w:rsid w:val="00052279"/>
    <w:rsid w:val="000525FF"/>
    <w:rsid w:val="000527E1"/>
    <w:rsid w:val="00052943"/>
    <w:rsid w:val="000529DE"/>
    <w:rsid w:val="00052ADA"/>
    <w:rsid w:val="00052B53"/>
    <w:rsid w:val="00052BBF"/>
    <w:rsid w:val="00053116"/>
    <w:rsid w:val="000532D1"/>
    <w:rsid w:val="00053650"/>
    <w:rsid w:val="0005373D"/>
    <w:rsid w:val="00053837"/>
    <w:rsid w:val="000538CD"/>
    <w:rsid w:val="00053A48"/>
    <w:rsid w:val="00053C38"/>
    <w:rsid w:val="00053CDC"/>
    <w:rsid w:val="00053FD1"/>
    <w:rsid w:val="00054005"/>
    <w:rsid w:val="0005402D"/>
    <w:rsid w:val="00054497"/>
    <w:rsid w:val="000545ED"/>
    <w:rsid w:val="000548A5"/>
    <w:rsid w:val="00054A2E"/>
    <w:rsid w:val="00054D32"/>
    <w:rsid w:val="00054F5F"/>
    <w:rsid w:val="00055021"/>
    <w:rsid w:val="0005505B"/>
    <w:rsid w:val="0005507E"/>
    <w:rsid w:val="00055196"/>
    <w:rsid w:val="00055251"/>
    <w:rsid w:val="00055422"/>
    <w:rsid w:val="00055465"/>
    <w:rsid w:val="000554E9"/>
    <w:rsid w:val="0005576E"/>
    <w:rsid w:val="00055B3F"/>
    <w:rsid w:val="00055D47"/>
    <w:rsid w:val="00055D9B"/>
    <w:rsid w:val="0005627C"/>
    <w:rsid w:val="000564E4"/>
    <w:rsid w:val="000565F5"/>
    <w:rsid w:val="000567A3"/>
    <w:rsid w:val="00056A1E"/>
    <w:rsid w:val="00056AB7"/>
    <w:rsid w:val="00056D57"/>
    <w:rsid w:val="0005712C"/>
    <w:rsid w:val="0005712F"/>
    <w:rsid w:val="00057177"/>
    <w:rsid w:val="00057196"/>
    <w:rsid w:val="00057419"/>
    <w:rsid w:val="0005768B"/>
    <w:rsid w:val="00057875"/>
    <w:rsid w:val="00057CBA"/>
    <w:rsid w:val="00057F04"/>
    <w:rsid w:val="00060080"/>
    <w:rsid w:val="0006013F"/>
    <w:rsid w:val="00060328"/>
    <w:rsid w:val="00060466"/>
    <w:rsid w:val="000604CE"/>
    <w:rsid w:val="000605DA"/>
    <w:rsid w:val="00060779"/>
    <w:rsid w:val="00060A63"/>
    <w:rsid w:val="00060BD9"/>
    <w:rsid w:val="00060C7B"/>
    <w:rsid w:val="00060D6A"/>
    <w:rsid w:val="00060FEA"/>
    <w:rsid w:val="00061148"/>
    <w:rsid w:val="0006182C"/>
    <w:rsid w:val="00061B2E"/>
    <w:rsid w:val="00061F76"/>
    <w:rsid w:val="00061FD7"/>
    <w:rsid w:val="0006210C"/>
    <w:rsid w:val="00062206"/>
    <w:rsid w:val="0006271D"/>
    <w:rsid w:val="00062897"/>
    <w:rsid w:val="00062B88"/>
    <w:rsid w:val="00062FAC"/>
    <w:rsid w:val="00063157"/>
    <w:rsid w:val="00063242"/>
    <w:rsid w:val="000633E4"/>
    <w:rsid w:val="000633F5"/>
    <w:rsid w:val="00063517"/>
    <w:rsid w:val="00063554"/>
    <w:rsid w:val="0006355A"/>
    <w:rsid w:val="00063569"/>
    <w:rsid w:val="000639F2"/>
    <w:rsid w:val="00063DBB"/>
    <w:rsid w:val="00063FD0"/>
    <w:rsid w:val="00064067"/>
    <w:rsid w:val="000641EE"/>
    <w:rsid w:val="00064685"/>
    <w:rsid w:val="00064749"/>
    <w:rsid w:val="0006484F"/>
    <w:rsid w:val="00064B81"/>
    <w:rsid w:val="00064D05"/>
    <w:rsid w:val="00064F5A"/>
    <w:rsid w:val="00064FA1"/>
    <w:rsid w:val="00064FFA"/>
    <w:rsid w:val="0006507C"/>
    <w:rsid w:val="000650DB"/>
    <w:rsid w:val="000653F2"/>
    <w:rsid w:val="0006544F"/>
    <w:rsid w:val="00066123"/>
    <w:rsid w:val="000661AA"/>
    <w:rsid w:val="0006625A"/>
    <w:rsid w:val="000663A6"/>
    <w:rsid w:val="00066431"/>
    <w:rsid w:val="000664B3"/>
    <w:rsid w:val="000665F3"/>
    <w:rsid w:val="00066DA7"/>
    <w:rsid w:val="00067183"/>
    <w:rsid w:val="000672B1"/>
    <w:rsid w:val="00067763"/>
    <w:rsid w:val="0006794F"/>
    <w:rsid w:val="00067B39"/>
    <w:rsid w:val="0007048D"/>
    <w:rsid w:val="000704F4"/>
    <w:rsid w:val="00070525"/>
    <w:rsid w:val="00070546"/>
    <w:rsid w:val="000706E7"/>
    <w:rsid w:val="000708B4"/>
    <w:rsid w:val="00070AF2"/>
    <w:rsid w:val="0007105D"/>
    <w:rsid w:val="000711D1"/>
    <w:rsid w:val="000712B8"/>
    <w:rsid w:val="0007135B"/>
    <w:rsid w:val="00071380"/>
    <w:rsid w:val="00071473"/>
    <w:rsid w:val="0007204A"/>
    <w:rsid w:val="00072095"/>
    <w:rsid w:val="000721F6"/>
    <w:rsid w:val="00072332"/>
    <w:rsid w:val="000726DC"/>
    <w:rsid w:val="0007271B"/>
    <w:rsid w:val="00072777"/>
    <w:rsid w:val="000728C1"/>
    <w:rsid w:val="00072D48"/>
    <w:rsid w:val="00072E3F"/>
    <w:rsid w:val="00073083"/>
    <w:rsid w:val="00073231"/>
    <w:rsid w:val="000732D0"/>
    <w:rsid w:val="000732F4"/>
    <w:rsid w:val="00073389"/>
    <w:rsid w:val="000734F2"/>
    <w:rsid w:val="00073675"/>
    <w:rsid w:val="000736EA"/>
    <w:rsid w:val="000736EB"/>
    <w:rsid w:val="000737CA"/>
    <w:rsid w:val="00073ADC"/>
    <w:rsid w:val="00073D8B"/>
    <w:rsid w:val="00073DC0"/>
    <w:rsid w:val="000740B7"/>
    <w:rsid w:val="0007420D"/>
    <w:rsid w:val="000742D4"/>
    <w:rsid w:val="000742F4"/>
    <w:rsid w:val="00074375"/>
    <w:rsid w:val="000743C0"/>
    <w:rsid w:val="00074409"/>
    <w:rsid w:val="000744D9"/>
    <w:rsid w:val="0007468E"/>
    <w:rsid w:val="000746F9"/>
    <w:rsid w:val="00074703"/>
    <w:rsid w:val="00074A1A"/>
    <w:rsid w:val="00074A84"/>
    <w:rsid w:val="00075302"/>
    <w:rsid w:val="0007531E"/>
    <w:rsid w:val="0007558F"/>
    <w:rsid w:val="00075940"/>
    <w:rsid w:val="00075976"/>
    <w:rsid w:val="000759D4"/>
    <w:rsid w:val="00075E63"/>
    <w:rsid w:val="00075F5A"/>
    <w:rsid w:val="00075FEA"/>
    <w:rsid w:val="00076260"/>
    <w:rsid w:val="0007641A"/>
    <w:rsid w:val="00076976"/>
    <w:rsid w:val="000769E4"/>
    <w:rsid w:val="00076B49"/>
    <w:rsid w:val="00076F6B"/>
    <w:rsid w:val="0007720B"/>
    <w:rsid w:val="00077303"/>
    <w:rsid w:val="000774C8"/>
    <w:rsid w:val="00077791"/>
    <w:rsid w:val="0007797D"/>
    <w:rsid w:val="00077AD0"/>
    <w:rsid w:val="00077C68"/>
    <w:rsid w:val="00077CD0"/>
    <w:rsid w:val="00077F3C"/>
    <w:rsid w:val="00080068"/>
    <w:rsid w:val="000800CC"/>
    <w:rsid w:val="000803C9"/>
    <w:rsid w:val="000804E6"/>
    <w:rsid w:val="0008057F"/>
    <w:rsid w:val="000806AB"/>
    <w:rsid w:val="000809E8"/>
    <w:rsid w:val="00080A7D"/>
    <w:rsid w:val="00080AF2"/>
    <w:rsid w:val="00081101"/>
    <w:rsid w:val="0008129B"/>
    <w:rsid w:val="000817FB"/>
    <w:rsid w:val="00081934"/>
    <w:rsid w:val="00081947"/>
    <w:rsid w:val="00081A9F"/>
    <w:rsid w:val="00081AC5"/>
    <w:rsid w:val="00081B5E"/>
    <w:rsid w:val="00081B82"/>
    <w:rsid w:val="00081D6F"/>
    <w:rsid w:val="00081E93"/>
    <w:rsid w:val="000821CA"/>
    <w:rsid w:val="00082220"/>
    <w:rsid w:val="000823C0"/>
    <w:rsid w:val="000823C4"/>
    <w:rsid w:val="00082EB4"/>
    <w:rsid w:val="00082EFE"/>
    <w:rsid w:val="00082FF2"/>
    <w:rsid w:val="00082FFB"/>
    <w:rsid w:val="00083174"/>
    <w:rsid w:val="00083296"/>
    <w:rsid w:val="0008330B"/>
    <w:rsid w:val="00083489"/>
    <w:rsid w:val="000834FA"/>
    <w:rsid w:val="00083635"/>
    <w:rsid w:val="0008391C"/>
    <w:rsid w:val="0008392D"/>
    <w:rsid w:val="00083BDE"/>
    <w:rsid w:val="00083CCE"/>
    <w:rsid w:val="00083D47"/>
    <w:rsid w:val="00084032"/>
    <w:rsid w:val="000840B6"/>
    <w:rsid w:val="0008439C"/>
    <w:rsid w:val="00084581"/>
    <w:rsid w:val="00084A37"/>
    <w:rsid w:val="00084B94"/>
    <w:rsid w:val="00084E13"/>
    <w:rsid w:val="00084FE0"/>
    <w:rsid w:val="00085755"/>
    <w:rsid w:val="000858CC"/>
    <w:rsid w:val="000859D1"/>
    <w:rsid w:val="00085EA5"/>
    <w:rsid w:val="00085EE0"/>
    <w:rsid w:val="00085F14"/>
    <w:rsid w:val="00085FF0"/>
    <w:rsid w:val="0008601F"/>
    <w:rsid w:val="000861A1"/>
    <w:rsid w:val="00086363"/>
    <w:rsid w:val="00086511"/>
    <w:rsid w:val="000866A3"/>
    <w:rsid w:val="00086808"/>
    <w:rsid w:val="0008695B"/>
    <w:rsid w:val="00086D34"/>
    <w:rsid w:val="00086DA8"/>
    <w:rsid w:val="00086E37"/>
    <w:rsid w:val="000870F1"/>
    <w:rsid w:val="000871EF"/>
    <w:rsid w:val="00087378"/>
    <w:rsid w:val="0008751D"/>
    <w:rsid w:val="00087631"/>
    <w:rsid w:val="00087682"/>
    <w:rsid w:val="000877D3"/>
    <w:rsid w:val="00087909"/>
    <w:rsid w:val="00087DCB"/>
    <w:rsid w:val="00087E70"/>
    <w:rsid w:val="00090930"/>
    <w:rsid w:val="00090B22"/>
    <w:rsid w:val="00090B80"/>
    <w:rsid w:val="00090B88"/>
    <w:rsid w:val="00090E13"/>
    <w:rsid w:val="00090F61"/>
    <w:rsid w:val="000911B8"/>
    <w:rsid w:val="00091420"/>
    <w:rsid w:val="000914A1"/>
    <w:rsid w:val="00091542"/>
    <w:rsid w:val="00091630"/>
    <w:rsid w:val="000916E6"/>
    <w:rsid w:val="00091B2D"/>
    <w:rsid w:val="00091CDE"/>
    <w:rsid w:val="00091FBE"/>
    <w:rsid w:val="00092067"/>
    <w:rsid w:val="000920B2"/>
    <w:rsid w:val="0009222E"/>
    <w:rsid w:val="00092283"/>
    <w:rsid w:val="00092500"/>
    <w:rsid w:val="00092918"/>
    <w:rsid w:val="000929D0"/>
    <w:rsid w:val="00092A5D"/>
    <w:rsid w:val="00092A85"/>
    <w:rsid w:val="00092C5A"/>
    <w:rsid w:val="00092E1D"/>
    <w:rsid w:val="00092EA8"/>
    <w:rsid w:val="00093346"/>
    <w:rsid w:val="0009344D"/>
    <w:rsid w:val="0009369A"/>
    <w:rsid w:val="00093712"/>
    <w:rsid w:val="000939D4"/>
    <w:rsid w:val="00093BB7"/>
    <w:rsid w:val="00093C3C"/>
    <w:rsid w:val="00093CC8"/>
    <w:rsid w:val="00093D2B"/>
    <w:rsid w:val="00094093"/>
    <w:rsid w:val="00094296"/>
    <w:rsid w:val="00094362"/>
    <w:rsid w:val="00094867"/>
    <w:rsid w:val="000948D9"/>
    <w:rsid w:val="00094BA1"/>
    <w:rsid w:val="00094C03"/>
    <w:rsid w:val="00094C73"/>
    <w:rsid w:val="000950C6"/>
    <w:rsid w:val="000954BC"/>
    <w:rsid w:val="000954C5"/>
    <w:rsid w:val="00095574"/>
    <w:rsid w:val="000955B2"/>
    <w:rsid w:val="000957CA"/>
    <w:rsid w:val="000958A1"/>
    <w:rsid w:val="00095B10"/>
    <w:rsid w:val="00095CE0"/>
    <w:rsid w:val="00095D52"/>
    <w:rsid w:val="00095E3B"/>
    <w:rsid w:val="00095FA1"/>
    <w:rsid w:val="00096016"/>
    <w:rsid w:val="0009623B"/>
    <w:rsid w:val="00096292"/>
    <w:rsid w:val="000965BE"/>
    <w:rsid w:val="00096B2A"/>
    <w:rsid w:val="00096D73"/>
    <w:rsid w:val="00096E9E"/>
    <w:rsid w:val="00096EF0"/>
    <w:rsid w:val="00097314"/>
    <w:rsid w:val="00097418"/>
    <w:rsid w:val="000974F9"/>
    <w:rsid w:val="00097522"/>
    <w:rsid w:val="000975CB"/>
    <w:rsid w:val="000976BB"/>
    <w:rsid w:val="00097806"/>
    <w:rsid w:val="00097B05"/>
    <w:rsid w:val="00097C84"/>
    <w:rsid w:val="00097E23"/>
    <w:rsid w:val="00097EB2"/>
    <w:rsid w:val="000A012B"/>
    <w:rsid w:val="000A018A"/>
    <w:rsid w:val="000A0332"/>
    <w:rsid w:val="000A05D7"/>
    <w:rsid w:val="000A08C2"/>
    <w:rsid w:val="000A08CF"/>
    <w:rsid w:val="000A0B32"/>
    <w:rsid w:val="000A0C44"/>
    <w:rsid w:val="000A0CC6"/>
    <w:rsid w:val="000A0D09"/>
    <w:rsid w:val="000A12BA"/>
    <w:rsid w:val="000A1434"/>
    <w:rsid w:val="000A148A"/>
    <w:rsid w:val="000A1573"/>
    <w:rsid w:val="000A182A"/>
    <w:rsid w:val="000A1AA4"/>
    <w:rsid w:val="000A1CB8"/>
    <w:rsid w:val="000A1D05"/>
    <w:rsid w:val="000A1FFC"/>
    <w:rsid w:val="000A2351"/>
    <w:rsid w:val="000A23A9"/>
    <w:rsid w:val="000A23FB"/>
    <w:rsid w:val="000A2409"/>
    <w:rsid w:val="000A2444"/>
    <w:rsid w:val="000A2812"/>
    <w:rsid w:val="000A2AA7"/>
    <w:rsid w:val="000A2F9F"/>
    <w:rsid w:val="000A3072"/>
    <w:rsid w:val="000A359A"/>
    <w:rsid w:val="000A36ED"/>
    <w:rsid w:val="000A3A6F"/>
    <w:rsid w:val="000A3AAC"/>
    <w:rsid w:val="000A3B4E"/>
    <w:rsid w:val="000A3EA3"/>
    <w:rsid w:val="000A419C"/>
    <w:rsid w:val="000A423E"/>
    <w:rsid w:val="000A4278"/>
    <w:rsid w:val="000A43DA"/>
    <w:rsid w:val="000A4421"/>
    <w:rsid w:val="000A45B3"/>
    <w:rsid w:val="000A45D3"/>
    <w:rsid w:val="000A4B58"/>
    <w:rsid w:val="000A4C04"/>
    <w:rsid w:val="000A558D"/>
    <w:rsid w:val="000A5AD5"/>
    <w:rsid w:val="000A5B4A"/>
    <w:rsid w:val="000A5CD2"/>
    <w:rsid w:val="000A5E2D"/>
    <w:rsid w:val="000A5E39"/>
    <w:rsid w:val="000A5E7C"/>
    <w:rsid w:val="000A5FAF"/>
    <w:rsid w:val="000A5FB8"/>
    <w:rsid w:val="000A62AC"/>
    <w:rsid w:val="000A647C"/>
    <w:rsid w:val="000A67BF"/>
    <w:rsid w:val="000A6C3E"/>
    <w:rsid w:val="000A70FD"/>
    <w:rsid w:val="000A7148"/>
    <w:rsid w:val="000A7275"/>
    <w:rsid w:val="000A74C5"/>
    <w:rsid w:val="000A75FE"/>
    <w:rsid w:val="000A76A4"/>
    <w:rsid w:val="000A770E"/>
    <w:rsid w:val="000A7715"/>
    <w:rsid w:val="000A77B7"/>
    <w:rsid w:val="000A7A96"/>
    <w:rsid w:val="000A7AFE"/>
    <w:rsid w:val="000A7B41"/>
    <w:rsid w:val="000A7D6F"/>
    <w:rsid w:val="000A7EA5"/>
    <w:rsid w:val="000A7F86"/>
    <w:rsid w:val="000A7FC9"/>
    <w:rsid w:val="000B008B"/>
    <w:rsid w:val="000B036A"/>
    <w:rsid w:val="000B03AB"/>
    <w:rsid w:val="000B04D8"/>
    <w:rsid w:val="000B070E"/>
    <w:rsid w:val="000B0732"/>
    <w:rsid w:val="000B07DE"/>
    <w:rsid w:val="000B0AFC"/>
    <w:rsid w:val="000B0B1E"/>
    <w:rsid w:val="000B0B9A"/>
    <w:rsid w:val="000B0BB5"/>
    <w:rsid w:val="000B109E"/>
    <w:rsid w:val="000B116E"/>
    <w:rsid w:val="000B1459"/>
    <w:rsid w:val="000B14AF"/>
    <w:rsid w:val="000B14FF"/>
    <w:rsid w:val="000B15E4"/>
    <w:rsid w:val="000B1658"/>
    <w:rsid w:val="000B16A2"/>
    <w:rsid w:val="000B176E"/>
    <w:rsid w:val="000B1852"/>
    <w:rsid w:val="000B1CC7"/>
    <w:rsid w:val="000B1E3E"/>
    <w:rsid w:val="000B2076"/>
    <w:rsid w:val="000B20DB"/>
    <w:rsid w:val="000B214D"/>
    <w:rsid w:val="000B22F7"/>
    <w:rsid w:val="000B2344"/>
    <w:rsid w:val="000B27F4"/>
    <w:rsid w:val="000B2B87"/>
    <w:rsid w:val="000B2C24"/>
    <w:rsid w:val="000B2C96"/>
    <w:rsid w:val="000B2CFB"/>
    <w:rsid w:val="000B2D6E"/>
    <w:rsid w:val="000B3074"/>
    <w:rsid w:val="000B30CB"/>
    <w:rsid w:val="000B316B"/>
    <w:rsid w:val="000B3179"/>
    <w:rsid w:val="000B338B"/>
    <w:rsid w:val="000B3580"/>
    <w:rsid w:val="000B3624"/>
    <w:rsid w:val="000B367A"/>
    <w:rsid w:val="000B37F0"/>
    <w:rsid w:val="000B3F65"/>
    <w:rsid w:val="000B41D8"/>
    <w:rsid w:val="000B42B1"/>
    <w:rsid w:val="000B477D"/>
    <w:rsid w:val="000B5039"/>
    <w:rsid w:val="000B519A"/>
    <w:rsid w:val="000B522B"/>
    <w:rsid w:val="000B5590"/>
    <w:rsid w:val="000B55AB"/>
    <w:rsid w:val="000B575D"/>
    <w:rsid w:val="000B5948"/>
    <w:rsid w:val="000B5970"/>
    <w:rsid w:val="000B5C14"/>
    <w:rsid w:val="000B5C8A"/>
    <w:rsid w:val="000B5DDD"/>
    <w:rsid w:val="000B6070"/>
    <w:rsid w:val="000B607D"/>
    <w:rsid w:val="000B60F7"/>
    <w:rsid w:val="000B6479"/>
    <w:rsid w:val="000B6628"/>
    <w:rsid w:val="000B66A4"/>
    <w:rsid w:val="000B6731"/>
    <w:rsid w:val="000B676E"/>
    <w:rsid w:val="000B6842"/>
    <w:rsid w:val="000B69AC"/>
    <w:rsid w:val="000B6A5B"/>
    <w:rsid w:val="000B6ADA"/>
    <w:rsid w:val="000B6D2D"/>
    <w:rsid w:val="000B6E26"/>
    <w:rsid w:val="000B73C8"/>
    <w:rsid w:val="000B7672"/>
    <w:rsid w:val="000B767A"/>
    <w:rsid w:val="000B7713"/>
    <w:rsid w:val="000B77D4"/>
    <w:rsid w:val="000B7D21"/>
    <w:rsid w:val="000B7F0A"/>
    <w:rsid w:val="000C0151"/>
    <w:rsid w:val="000C0315"/>
    <w:rsid w:val="000C035B"/>
    <w:rsid w:val="000C0523"/>
    <w:rsid w:val="000C0611"/>
    <w:rsid w:val="000C09C6"/>
    <w:rsid w:val="000C0F7C"/>
    <w:rsid w:val="000C131F"/>
    <w:rsid w:val="000C13B2"/>
    <w:rsid w:val="000C1583"/>
    <w:rsid w:val="000C1AED"/>
    <w:rsid w:val="000C1BDD"/>
    <w:rsid w:val="000C1C3A"/>
    <w:rsid w:val="000C2525"/>
    <w:rsid w:val="000C25A2"/>
    <w:rsid w:val="000C2845"/>
    <w:rsid w:val="000C2869"/>
    <w:rsid w:val="000C287B"/>
    <w:rsid w:val="000C29C3"/>
    <w:rsid w:val="000C2D9A"/>
    <w:rsid w:val="000C2E8F"/>
    <w:rsid w:val="000C310F"/>
    <w:rsid w:val="000C3351"/>
    <w:rsid w:val="000C33D7"/>
    <w:rsid w:val="000C35BC"/>
    <w:rsid w:val="000C3A7C"/>
    <w:rsid w:val="000C3AC8"/>
    <w:rsid w:val="000C3AD6"/>
    <w:rsid w:val="000C3B1A"/>
    <w:rsid w:val="000C3CF4"/>
    <w:rsid w:val="000C3D28"/>
    <w:rsid w:val="000C3DE1"/>
    <w:rsid w:val="000C3E1B"/>
    <w:rsid w:val="000C3F15"/>
    <w:rsid w:val="000C3F42"/>
    <w:rsid w:val="000C3FBF"/>
    <w:rsid w:val="000C406D"/>
    <w:rsid w:val="000C40DE"/>
    <w:rsid w:val="000C4468"/>
    <w:rsid w:val="000C44A2"/>
    <w:rsid w:val="000C4519"/>
    <w:rsid w:val="000C4624"/>
    <w:rsid w:val="000C4674"/>
    <w:rsid w:val="000C4D02"/>
    <w:rsid w:val="000C5014"/>
    <w:rsid w:val="000C5075"/>
    <w:rsid w:val="000C50B7"/>
    <w:rsid w:val="000C530B"/>
    <w:rsid w:val="000C53F1"/>
    <w:rsid w:val="000C53FF"/>
    <w:rsid w:val="000C546A"/>
    <w:rsid w:val="000C5680"/>
    <w:rsid w:val="000C5753"/>
    <w:rsid w:val="000C577C"/>
    <w:rsid w:val="000C58B8"/>
    <w:rsid w:val="000C5BB7"/>
    <w:rsid w:val="000C5F20"/>
    <w:rsid w:val="000C62AA"/>
    <w:rsid w:val="000C637C"/>
    <w:rsid w:val="000C677F"/>
    <w:rsid w:val="000C67AB"/>
    <w:rsid w:val="000C6DE5"/>
    <w:rsid w:val="000C6FC7"/>
    <w:rsid w:val="000C70B9"/>
    <w:rsid w:val="000C713F"/>
    <w:rsid w:val="000C7330"/>
    <w:rsid w:val="000C7421"/>
    <w:rsid w:val="000C74C1"/>
    <w:rsid w:val="000C759B"/>
    <w:rsid w:val="000C78E7"/>
    <w:rsid w:val="000C7A4A"/>
    <w:rsid w:val="000C7B5E"/>
    <w:rsid w:val="000D00ED"/>
    <w:rsid w:val="000D0259"/>
    <w:rsid w:val="000D02AC"/>
    <w:rsid w:val="000D0622"/>
    <w:rsid w:val="000D0750"/>
    <w:rsid w:val="000D0787"/>
    <w:rsid w:val="000D07C7"/>
    <w:rsid w:val="000D0868"/>
    <w:rsid w:val="000D088E"/>
    <w:rsid w:val="000D0A51"/>
    <w:rsid w:val="000D0B85"/>
    <w:rsid w:val="000D0BD9"/>
    <w:rsid w:val="000D0DFF"/>
    <w:rsid w:val="000D0E73"/>
    <w:rsid w:val="000D0F85"/>
    <w:rsid w:val="000D12A0"/>
    <w:rsid w:val="000D1394"/>
    <w:rsid w:val="000D13DE"/>
    <w:rsid w:val="000D152A"/>
    <w:rsid w:val="000D166A"/>
    <w:rsid w:val="000D187E"/>
    <w:rsid w:val="000D1929"/>
    <w:rsid w:val="000D19C0"/>
    <w:rsid w:val="000D1B97"/>
    <w:rsid w:val="000D1C35"/>
    <w:rsid w:val="000D1C9D"/>
    <w:rsid w:val="000D1D58"/>
    <w:rsid w:val="000D24CB"/>
    <w:rsid w:val="000D2572"/>
    <w:rsid w:val="000D294E"/>
    <w:rsid w:val="000D2CAF"/>
    <w:rsid w:val="000D2CD8"/>
    <w:rsid w:val="000D2DE7"/>
    <w:rsid w:val="000D2FF9"/>
    <w:rsid w:val="000D32C1"/>
    <w:rsid w:val="000D33D8"/>
    <w:rsid w:val="000D341E"/>
    <w:rsid w:val="000D378D"/>
    <w:rsid w:val="000D3A14"/>
    <w:rsid w:val="000D3BCD"/>
    <w:rsid w:val="000D3BDF"/>
    <w:rsid w:val="000D3C09"/>
    <w:rsid w:val="000D3E1E"/>
    <w:rsid w:val="000D3FA3"/>
    <w:rsid w:val="000D409B"/>
    <w:rsid w:val="000D416B"/>
    <w:rsid w:val="000D43C4"/>
    <w:rsid w:val="000D4588"/>
    <w:rsid w:val="000D4791"/>
    <w:rsid w:val="000D4A09"/>
    <w:rsid w:val="000D4A29"/>
    <w:rsid w:val="000D4AA4"/>
    <w:rsid w:val="000D4BA5"/>
    <w:rsid w:val="000D4D11"/>
    <w:rsid w:val="000D4E30"/>
    <w:rsid w:val="000D5003"/>
    <w:rsid w:val="000D5553"/>
    <w:rsid w:val="000D55C2"/>
    <w:rsid w:val="000D5762"/>
    <w:rsid w:val="000D5796"/>
    <w:rsid w:val="000D57FB"/>
    <w:rsid w:val="000D5CB3"/>
    <w:rsid w:val="000D5DF4"/>
    <w:rsid w:val="000D626C"/>
    <w:rsid w:val="000D636D"/>
    <w:rsid w:val="000D648F"/>
    <w:rsid w:val="000D6983"/>
    <w:rsid w:val="000D6999"/>
    <w:rsid w:val="000D6AE9"/>
    <w:rsid w:val="000D6B7D"/>
    <w:rsid w:val="000D6BEA"/>
    <w:rsid w:val="000D6D77"/>
    <w:rsid w:val="000D6EEE"/>
    <w:rsid w:val="000D72F8"/>
    <w:rsid w:val="000D739D"/>
    <w:rsid w:val="000D73C1"/>
    <w:rsid w:val="000D7419"/>
    <w:rsid w:val="000D7486"/>
    <w:rsid w:val="000D7724"/>
    <w:rsid w:val="000D7B15"/>
    <w:rsid w:val="000D7D0C"/>
    <w:rsid w:val="000D7D68"/>
    <w:rsid w:val="000D7DEE"/>
    <w:rsid w:val="000D7F03"/>
    <w:rsid w:val="000E0098"/>
    <w:rsid w:val="000E00C6"/>
    <w:rsid w:val="000E00D5"/>
    <w:rsid w:val="000E0147"/>
    <w:rsid w:val="000E019E"/>
    <w:rsid w:val="000E0252"/>
    <w:rsid w:val="000E051D"/>
    <w:rsid w:val="000E0989"/>
    <w:rsid w:val="000E0A6C"/>
    <w:rsid w:val="000E0B29"/>
    <w:rsid w:val="000E0BB5"/>
    <w:rsid w:val="000E0C46"/>
    <w:rsid w:val="000E0D3B"/>
    <w:rsid w:val="000E0D43"/>
    <w:rsid w:val="000E0ECD"/>
    <w:rsid w:val="000E13F1"/>
    <w:rsid w:val="000E16C4"/>
    <w:rsid w:val="000E18DB"/>
    <w:rsid w:val="000E1AC1"/>
    <w:rsid w:val="000E1BAB"/>
    <w:rsid w:val="000E1E21"/>
    <w:rsid w:val="000E1E88"/>
    <w:rsid w:val="000E1F5A"/>
    <w:rsid w:val="000E222F"/>
    <w:rsid w:val="000E2917"/>
    <w:rsid w:val="000E2BB4"/>
    <w:rsid w:val="000E2CA1"/>
    <w:rsid w:val="000E2D87"/>
    <w:rsid w:val="000E3080"/>
    <w:rsid w:val="000E3644"/>
    <w:rsid w:val="000E392C"/>
    <w:rsid w:val="000E3B4D"/>
    <w:rsid w:val="000E3E4F"/>
    <w:rsid w:val="000E3FB7"/>
    <w:rsid w:val="000E42C1"/>
    <w:rsid w:val="000E4543"/>
    <w:rsid w:val="000E48EA"/>
    <w:rsid w:val="000E4903"/>
    <w:rsid w:val="000E497B"/>
    <w:rsid w:val="000E4985"/>
    <w:rsid w:val="000E4E2A"/>
    <w:rsid w:val="000E4E2F"/>
    <w:rsid w:val="000E4E4D"/>
    <w:rsid w:val="000E4F86"/>
    <w:rsid w:val="000E4FE2"/>
    <w:rsid w:val="000E5005"/>
    <w:rsid w:val="000E500E"/>
    <w:rsid w:val="000E526C"/>
    <w:rsid w:val="000E530E"/>
    <w:rsid w:val="000E54B6"/>
    <w:rsid w:val="000E5509"/>
    <w:rsid w:val="000E55C3"/>
    <w:rsid w:val="000E5607"/>
    <w:rsid w:val="000E5662"/>
    <w:rsid w:val="000E575F"/>
    <w:rsid w:val="000E5842"/>
    <w:rsid w:val="000E59A2"/>
    <w:rsid w:val="000E5C6F"/>
    <w:rsid w:val="000E5D0B"/>
    <w:rsid w:val="000E5E41"/>
    <w:rsid w:val="000E6015"/>
    <w:rsid w:val="000E6239"/>
    <w:rsid w:val="000E6270"/>
    <w:rsid w:val="000E633A"/>
    <w:rsid w:val="000E6721"/>
    <w:rsid w:val="000E683B"/>
    <w:rsid w:val="000E6B03"/>
    <w:rsid w:val="000E6B5F"/>
    <w:rsid w:val="000E6B80"/>
    <w:rsid w:val="000E70A0"/>
    <w:rsid w:val="000E7190"/>
    <w:rsid w:val="000E72D9"/>
    <w:rsid w:val="000E73CC"/>
    <w:rsid w:val="000E76EA"/>
    <w:rsid w:val="000E78D3"/>
    <w:rsid w:val="000E79D0"/>
    <w:rsid w:val="000E7C1D"/>
    <w:rsid w:val="000E7D2E"/>
    <w:rsid w:val="000E7EAB"/>
    <w:rsid w:val="000E7F06"/>
    <w:rsid w:val="000F0025"/>
    <w:rsid w:val="000F05CD"/>
    <w:rsid w:val="000F0648"/>
    <w:rsid w:val="000F06B7"/>
    <w:rsid w:val="000F0A67"/>
    <w:rsid w:val="000F0AAE"/>
    <w:rsid w:val="000F0E11"/>
    <w:rsid w:val="000F0F32"/>
    <w:rsid w:val="000F0F8E"/>
    <w:rsid w:val="000F14E6"/>
    <w:rsid w:val="000F150C"/>
    <w:rsid w:val="000F17FD"/>
    <w:rsid w:val="000F195D"/>
    <w:rsid w:val="000F1CA6"/>
    <w:rsid w:val="000F1FC1"/>
    <w:rsid w:val="000F2102"/>
    <w:rsid w:val="000F26D7"/>
    <w:rsid w:val="000F2888"/>
    <w:rsid w:val="000F2986"/>
    <w:rsid w:val="000F2CE9"/>
    <w:rsid w:val="000F2DF0"/>
    <w:rsid w:val="000F2F3D"/>
    <w:rsid w:val="000F2F50"/>
    <w:rsid w:val="000F2F66"/>
    <w:rsid w:val="000F2F91"/>
    <w:rsid w:val="000F32F8"/>
    <w:rsid w:val="000F3449"/>
    <w:rsid w:val="000F3941"/>
    <w:rsid w:val="000F3A06"/>
    <w:rsid w:val="000F3B8C"/>
    <w:rsid w:val="000F3DDF"/>
    <w:rsid w:val="000F3E58"/>
    <w:rsid w:val="000F42BA"/>
    <w:rsid w:val="000F4357"/>
    <w:rsid w:val="000F44FD"/>
    <w:rsid w:val="000F4692"/>
    <w:rsid w:val="000F480F"/>
    <w:rsid w:val="000F4A4F"/>
    <w:rsid w:val="000F4CDC"/>
    <w:rsid w:val="000F4F8E"/>
    <w:rsid w:val="000F5127"/>
    <w:rsid w:val="000F51DD"/>
    <w:rsid w:val="000F51F4"/>
    <w:rsid w:val="000F547A"/>
    <w:rsid w:val="000F54FB"/>
    <w:rsid w:val="000F5DFD"/>
    <w:rsid w:val="000F5FB3"/>
    <w:rsid w:val="000F5FC7"/>
    <w:rsid w:val="000F604D"/>
    <w:rsid w:val="000F6143"/>
    <w:rsid w:val="000F64AD"/>
    <w:rsid w:val="000F6695"/>
    <w:rsid w:val="000F6A48"/>
    <w:rsid w:val="000F6C70"/>
    <w:rsid w:val="000F6E51"/>
    <w:rsid w:val="000F6EF5"/>
    <w:rsid w:val="000F6F84"/>
    <w:rsid w:val="000F701F"/>
    <w:rsid w:val="000F74BB"/>
    <w:rsid w:val="000F770F"/>
    <w:rsid w:val="000F7CF8"/>
    <w:rsid w:val="000F7E50"/>
    <w:rsid w:val="0010017B"/>
    <w:rsid w:val="0010032A"/>
    <w:rsid w:val="00100382"/>
    <w:rsid w:val="0010046E"/>
    <w:rsid w:val="001006EA"/>
    <w:rsid w:val="00100744"/>
    <w:rsid w:val="00100B61"/>
    <w:rsid w:val="00100C81"/>
    <w:rsid w:val="00100DF9"/>
    <w:rsid w:val="00100E5B"/>
    <w:rsid w:val="00100EAF"/>
    <w:rsid w:val="00100EEA"/>
    <w:rsid w:val="00101088"/>
    <w:rsid w:val="0010118F"/>
    <w:rsid w:val="001011E0"/>
    <w:rsid w:val="0010132D"/>
    <w:rsid w:val="00101459"/>
    <w:rsid w:val="0010148F"/>
    <w:rsid w:val="0010158A"/>
    <w:rsid w:val="00101766"/>
    <w:rsid w:val="0010188F"/>
    <w:rsid w:val="00101976"/>
    <w:rsid w:val="00101A61"/>
    <w:rsid w:val="00101ACD"/>
    <w:rsid w:val="00101C79"/>
    <w:rsid w:val="00101C83"/>
    <w:rsid w:val="00102120"/>
    <w:rsid w:val="00102315"/>
    <w:rsid w:val="00102486"/>
    <w:rsid w:val="0010295C"/>
    <w:rsid w:val="00102BA1"/>
    <w:rsid w:val="00102D76"/>
    <w:rsid w:val="0010304C"/>
    <w:rsid w:val="00103215"/>
    <w:rsid w:val="00103590"/>
    <w:rsid w:val="001035B1"/>
    <w:rsid w:val="001035E9"/>
    <w:rsid w:val="0010361C"/>
    <w:rsid w:val="00103640"/>
    <w:rsid w:val="00103895"/>
    <w:rsid w:val="00103AFE"/>
    <w:rsid w:val="00103B12"/>
    <w:rsid w:val="00103B88"/>
    <w:rsid w:val="00103C76"/>
    <w:rsid w:val="00103CD5"/>
    <w:rsid w:val="00103CED"/>
    <w:rsid w:val="00103DF0"/>
    <w:rsid w:val="0010410E"/>
    <w:rsid w:val="00104191"/>
    <w:rsid w:val="0010436B"/>
    <w:rsid w:val="00104767"/>
    <w:rsid w:val="001047E0"/>
    <w:rsid w:val="00104A6D"/>
    <w:rsid w:val="00104A9F"/>
    <w:rsid w:val="00104C7D"/>
    <w:rsid w:val="001050AF"/>
    <w:rsid w:val="00105285"/>
    <w:rsid w:val="001053A2"/>
    <w:rsid w:val="00105460"/>
    <w:rsid w:val="0010547A"/>
    <w:rsid w:val="001057B0"/>
    <w:rsid w:val="00105912"/>
    <w:rsid w:val="00105951"/>
    <w:rsid w:val="001059BF"/>
    <w:rsid w:val="00105F14"/>
    <w:rsid w:val="00105FEE"/>
    <w:rsid w:val="0010601E"/>
    <w:rsid w:val="0010604A"/>
    <w:rsid w:val="0010606D"/>
    <w:rsid w:val="001060BF"/>
    <w:rsid w:val="00106169"/>
    <w:rsid w:val="001063EB"/>
    <w:rsid w:val="00106509"/>
    <w:rsid w:val="001065AE"/>
    <w:rsid w:val="00106901"/>
    <w:rsid w:val="00106A6C"/>
    <w:rsid w:val="00106BCE"/>
    <w:rsid w:val="00106D7B"/>
    <w:rsid w:val="00106E82"/>
    <w:rsid w:val="00106FA7"/>
    <w:rsid w:val="001070A6"/>
    <w:rsid w:val="0010717A"/>
    <w:rsid w:val="001071FB"/>
    <w:rsid w:val="001072D5"/>
    <w:rsid w:val="0010737B"/>
    <w:rsid w:val="00107539"/>
    <w:rsid w:val="00107648"/>
    <w:rsid w:val="001077A0"/>
    <w:rsid w:val="00107ABB"/>
    <w:rsid w:val="00107C48"/>
    <w:rsid w:val="001100AB"/>
    <w:rsid w:val="001100EA"/>
    <w:rsid w:val="00110222"/>
    <w:rsid w:val="00110294"/>
    <w:rsid w:val="00110449"/>
    <w:rsid w:val="0011065A"/>
    <w:rsid w:val="00110856"/>
    <w:rsid w:val="00110912"/>
    <w:rsid w:val="001109B8"/>
    <w:rsid w:val="00110AEB"/>
    <w:rsid w:val="00110DCB"/>
    <w:rsid w:val="00110DF3"/>
    <w:rsid w:val="00110EA4"/>
    <w:rsid w:val="00111199"/>
    <w:rsid w:val="00111459"/>
    <w:rsid w:val="001114D9"/>
    <w:rsid w:val="00111600"/>
    <w:rsid w:val="0011170B"/>
    <w:rsid w:val="0011173F"/>
    <w:rsid w:val="0011174C"/>
    <w:rsid w:val="00111767"/>
    <w:rsid w:val="00111B0F"/>
    <w:rsid w:val="00111E54"/>
    <w:rsid w:val="00112083"/>
    <w:rsid w:val="00112C2B"/>
    <w:rsid w:val="00112C31"/>
    <w:rsid w:val="00113217"/>
    <w:rsid w:val="001133DD"/>
    <w:rsid w:val="00113606"/>
    <w:rsid w:val="0011414B"/>
    <w:rsid w:val="001142E0"/>
    <w:rsid w:val="00114307"/>
    <w:rsid w:val="001143D1"/>
    <w:rsid w:val="001148C3"/>
    <w:rsid w:val="00114BC5"/>
    <w:rsid w:val="00114CD7"/>
    <w:rsid w:val="0011553D"/>
    <w:rsid w:val="00115558"/>
    <w:rsid w:val="00115871"/>
    <w:rsid w:val="00115A40"/>
    <w:rsid w:val="00116051"/>
    <w:rsid w:val="00116446"/>
    <w:rsid w:val="001164BB"/>
    <w:rsid w:val="0011671E"/>
    <w:rsid w:val="0011676F"/>
    <w:rsid w:val="0011681E"/>
    <w:rsid w:val="001168E5"/>
    <w:rsid w:val="00116A8F"/>
    <w:rsid w:val="00116D63"/>
    <w:rsid w:val="001174B9"/>
    <w:rsid w:val="00117783"/>
    <w:rsid w:val="0011785D"/>
    <w:rsid w:val="0011792F"/>
    <w:rsid w:val="001179C6"/>
    <w:rsid w:val="00117BBF"/>
    <w:rsid w:val="00117C96"/>
    <w:rsid w:val="00117C9D"/>
    <w:rsid w:val="00117F13"/>
    <w:rsid w:val="00117FD7"/>
    <w:rsid w:val="001200F7"/>
    <w:rsid w:val="00120139"/>
    <w:rsid w:val="001209EF"/>
    <w:rsid w:val="00121082"/>
    <w:rsid w:val="00121368"/>
    <w:rsid w:val="001213B9"/>
    <w:rsid w:val="00121466"/>
    <w:rsid w:val="0012162E"/>
    <w:rsid w:val="001219A3"/>
    <w:rsid w:val="001219EA"/>
    <w:rsid w:val="00121CA4"/>
    <w:rsid w:val="00121E19"/>
    <w:rsid w:val="00121F65"/>
    <w:rsid w:val="001223D0"/>
    <w:rsid w:val="00122593"/>
    <w:rsid w:val="001225CC"/>
    <w:rsid w:val="00122821"/>
    <w:rsid w:val="00122A60"/>
    <w:rsid w:val="00122AAB"/>
    <w:rsid w:val="00122B58"/>
    <w:rsid w:val="00122B60"/>
    <w:rsid w:val="00122C2F"/>
    <w:rsid w:val="00122DF7"/>
    <w:rsid w:val="00122E27"/>
    <w:rsid w:val="00123049"/>
    <w:rsid w:val="001230B3"/>
    <w:rsid w:val="0012322A"/>
    <w:rsid w:val="001235DD"/>
    <w:rsid w:val="001235E2"/>
    <w:rsid w:val="00123A38"/>
    <w:rsid w:val="00123DE0"/>
    <w:rsid w:val="00123E5E"/>
    <w:rsid w:val="00123E73"/>
    <w:rsid w:val="00123E97"/>
    <w:rsid w:val="00123F3A"/>
    <w:rsid w:val="00124144"/>
    <w:rsid w:val="001243A9"/>
    <w:rsid w:val="001245E0"/>
    <w:rsid w:val="00124AD0"/>
    <w:rsid w:val="00124C8F"/>
    <w:rsid w:val="0012509A"/>
    <w:rsid w:val="001251B3"/>
    <w:rsid w:val="00125215"/>
    <w:rsid w:val="0012542C"/>
    <w:rsid w:val="00125519"/>
    <w:rsid w:val="0012553B"/>
    <w:rsid w:val="001255ED"/>
    <w:rsid w:val="001257AA"/>
    <w:rsid w:val="00125AF0"/>
    <w:rsid w:val="00125D2A"/>
    <w:rsid w:val="00125EC1"/>
    <w:rsid w:val="00125F06"/>
    <w:rsid w:val="001260CE"/>
    <w:rsid w:val="001263A0"/>
    <w:rsid w:val="00126711"/>
    <w:rsid w:val="001269A5"/>
    <w:rsid w:val="00127201"/>
    <w:rsid w:val="00127301"/>
    <w:rsid w:val="00127372"/>
    <w:rsid w:val="001274C9"/>
    <w:rsid w:val="0012772C"/>
    <w:rsid w:val="00127734"/>
    <w:rsid w:val="00127AAB"/>
    <w:rsid w:val="00127ACB"/>
    <w:rsid w:val="00127E32"/>
    <w:rsid w:val="00127EF3"/>
    <w:rsid w:val="00127F73"/>
    <w:rsid w:val="00127FA8"/>
    <w:rsid w:val="00130344"/>
    <w:rsid w:val="001303D2"/>
    <w:rsid w:val="001304BE"/>
    <w:rsid w:val="00130523"/>
    <w:rsid w:val="0013056A"/>
    <w:rsid w:val="001305CE"/>
    <w:rsid w:val="00130638"/>
    <w:rsid w:val="0013076B"/>
    <w:rsid w:val="00130B91"/>
    <w:rsid w:val="00130C83"/>
    <w:rsid w:val="00130DE0"/>
    <w:rsid w:val="00131040"/>
    <w:rsid w:val="00131090"/>
    <w:rsid w:val="001311A5"/>
    <w:rsid w:val="00131384"/>
    <w:rsid w:val="00131415"/>
    <w:rsid w:val="00131BAB"/>
    <w:rsid w:val="00131C25"/>
    <w:rsid w:val="00131E4E"/>
    <w:rsid w:val="00131F40"/>
    <w:rsid w:val="00131F6D"/>
    <w:rsid w:val="0013202F"/>
    <w:rsid w:val="0013226F"/>
    <w:rsid w:val="001322D4"/>
    <w:rsid w:val="001323DE"/>
    <w:rsid w:val="00132410"/>
    <w:rsid w:val="001324E6"/>
    <w:rsid w:val="00132531"/>
    <w:rsid w:val="00132692"/>
    <w:rsid w:val="001326B1"/>
    <w:rsid w:val="001326D0"/>
    <w:rsid w:val="0013282A"/>
    <w:rsid w:val="00132D0F"/>
    <w:rsid w:val="00132FE9"/>
    <w:rsid w:val="00133105"/>
    <w:rsid w:val="0013355B"/>
    <w:rsid w:val="001335F4"/>
    <w:rsid w:val="001336D7"/>
    <w:rsid w:val="001337D0"/>
    <w:rsid w:val="00133812"/>
    <w:rsid w:val="0013393D"/>
    <w:rsid w:val="00133B07"/>
    <w:rsid w:val="00133B65"/>
    <w:rsid w:val="00133D0D"/>
    <w:rsid w:val="0013407A"/>
    <w:rsid w:val="00134233"/>
    <w:rsid w:val="0013428C"/>
    <w:rsid w:val="00134480"/>
    <w:rsid w:val="001345B3"/>
    <w:rsid w:val="001345BF"/>
    <w:rsid w:val="001345DB"/>
    <w:rsid w:val="00134650"/>
    <w:rsid w:val="00134796"/>
    <w:rsid w:val="00134E59"/>
    <w:rsid w:val="001352A0"/>
    <w:rsid w:val="001354A3"/>
    <w:rsid w:val="00135581"/>
    <w:rsid w:val="00135684"/>
    <w:rsid w:val="00135A04"/>
    <w:rsid w:val="00135A1D"/>
    <w:rsid w:val="00135ADA"/>
    <w:rsid w:val="00135C64"/>
    <w:rsid w:val="00135CD0"/>
    <w:rsid w:val="00135CF7"/>
    <w:rsid w:val="00135DF7"/>
    <w:rsid w:val="00135EA4"/>
    <w:rsid w:val="001361CB"/>
    <w:rsid w:val="0013654F"/>
    <w:rsid w:val="001365CE"/>
    <w:rsid w:val="00136690"/>
    <w:rsid w:val="0013674C"/>
    <w:rsid w:val="00136BE9"/>
    <w:rsid w:val="00136EA7"/>
    <w:rsid w:val="0013708B"/>
    <w:rsid w:val="001372C6"/>
    <w:rsid w:val="0013739F"/>
    <w:rsid w:val="001373BB"/>
    <w:rsid w:val="001374A7"/>
    <w:rsid w:val="00137518"/>
    <w:rsid w:val="00137539"/>
    <w:rsid w:val="001378B0"/>
    <w:rsid w:val="00137913"/>
    <w:rsid w:val="00137A97"/>
    <w:rsid w:val="00140004"/>
    <w:rsid w:val="00140024"/>
    <w:rsid w:val="001406DB"/>
    <w:rsid w:val="00140725"/>
    <w:rsid w:val="001407A5"/>
    <w:rsid w:val="00140CFD"/>
    <w:rsid w:val="00140D2F"/>
    <w:rsid w:val="00140FAD"/>
    <w:rsid w:val="0014100E"/>
    <w:rsid w:val="001410AE"/>
    <w:rsid w:val="001412E5"/>
    <w:rsid w:val="00141385"/>
    <w:rsid w:val="00141490"/>
    <w:rsid w:val="00141626"/>
    <w:rsid w:val="0014173C"/>
    <w:rsid w:val="001417B2"/>
    <w:rsid w:val="00141A06"/>
    <w:rsid w:val="00141A31"/>
    <w:rsid w:val="00141A78"/>
    <w:rsid w:val="00141BF6"/>
    <w:rsid w:val="00141E1A"/>
    <w:rsid w:val="00142227"/>
    <w:rsid w:val="001423B6"/>
    <w:rsid w:val="0014243D"/>
    <w:rsid w:val="0014257E"/>
    <w:rsid w:val="00142599"/>
    <w:rsid w:val="001425A3"/>
    <w:rsid w:val="00142605"/>
    <w:rsid w:val="00142660"/>
    <w:rsid w:val="0014268A"/>
    <w:rsid w:val="00142761"/>
    <w:rsid w:val="00142AC7"/>
    <w:rsid w:val="00142B06"/>
    <w:rsid w:val="00142B64"/>
    <w:rsid w:val="00142C88"/>
    <w:rsid w:val="00142E0D"/>
    <w:rsid w:val="00142EDB"/>
    <w:rsid w:val="0014340E"/>
    <w:rsid w:val="001435D5"/>
    <w:rsid w:val="001438D4"/>
    <w:rsid w:val="00143A16"/>
    <w:rsid w:val="00143A9B"/>
    <w:rsid w:val="00143CA5"/>
    <w:rsid w:val="001440B5"/>
    <w:rsid w:val="00144465"/>
    <w:rsid w:val="00144690"/>
    <w:rsid w:val="001446FC"/>
    <w:rsid w:val="00144764"/>
    <w:rsid w:val="0014478C"/>
    <w:rsid w:val="00145043"/>
    <w:rsid w:val="0014572B"/>
    <w:rsid w:val="00145887"/>
    <w:rsid w:val="001458FE"/>
    <w:rsid w:val="00145BF2"/>
    <w:rsid w:val="00145CB4"/>
    <w:rsid w:val="00145EDE"/>
    <w:rsid w:val="00146110"/>
    <w:rsid w:val="001463F0"/>
    <w:rsid w:val="001464DC"/>
    <w:rsid w:val="00146551"/>
    <w:rsid w:val="00146816"/>
    <w:rsid w:val="00146899"/>
    <w:rsid w:val="00146BB6"/>
    <w:rsid w:val="00146E35"/>
    <w:rsid w:val="00146EA0"/>
    <w:rsid w:val="0014711C"/>
    <w:rsid w:val="00147160"/>
    <w:rsid w:val="0014717F"/>
    <w:rsid w:val="00147493"/>
    <w:rsid w:val="00147998"/>
    <w:rsid w:val="00147DB2"/>
    <w:rsid w:val="00147E5D"/>
    <w:rsid w:val="00147E78"/>
    <w:rsid w:val="00147EBA"/>
    <w:rsid w:val="00147F30"/>
    <w:rsid w:val="00150103"/>
    <w:rsid w:val="00150329"/>
    <w:rsid w:val="00150512"/>
    <w:rsid w:val="001505D2"/>
    <w:rsid w:val="0015061D"/>
    <w:rsid w:val="00150792"/>
    <w:rsid w:val="00150C1C"/>
    <w:rsid w:val="00150D8C"/>
    <w:rsid w:val="00150EB8"/>
    <w:rsid w:val="00151165"/>
    <w:rsid w:val="001512A5"/>
    <w:rsid w:val="001513EA"/>
    <w:rsid w:val="0015155D"/>
    <w:rsid w:val="001515C8"/>
    <w:rsid w:val="0015196D"/>
    <w:rsid w:val="00151B1F"/>
    <w:rsid w:val="00151DB6"/>
    <w:rsid w:val="00151DC7"/>
    <w:rsid w:val="001521A8"/>
    <w:rsid w:val="001522BD"/>
    <w:rsid w:val="00152332"/>
    <w:rsid w:val="0015237F"/>
    <w:rsid w:val="0015249B"/>
    <w:rsid w:val="001525E0"/>
    <w:rsid w:val="00152650"/>
    <w:rsid w:val="001526FA"/>
    <w:rsid w:val="001529CD"/>
    <w:rsid w:val="00152A78"/>
    <w:rsid w:val="00152BEB"/>
    <w:rsid w:val="00152C40"/>
    <w:rsid w:val="001531C3"/>
    <w:rsid w:val="001534F6"/>
    <w:rsid w:val="001536A0"/>
    <w:rsid w:val="001537E8"/>
    <w:rsid w:val="001540E1"/>
    <w:rsid w:val="00154335"/>
    <w:rsid w:val="001543C0"/>
    <w:rsid w:val="0015442E"/>
    <w:rsid w:val="001544D1"/>
    <w:rsid w:val="00154506"/>
    <w:rsid w:val="00154560"/>
    <w:rsid w:val="0015458B"/>
    <w:rsid w:val="00154A8C"/>
    <w:rsid w:val="00154BD9"/>
    <w:rsid w:val="00154CD3"/>
    <w:rsid w:val="00154E8C"/>
    <w:rsid w:val="00154EA3"/>
    <w:rsid w:val="0015533E"/>
    <w:rsid w:val="001553A5"/>
    <w:rsid w:val="00155411"/>
    <w:rsid w:val="0015582E"/>
    <w:rsid w:val="001558C4"/>
    <w:rsid w:val="00155AB8"/>
    <w:rsid w:val="00155E8C"/>
    <w:rsid w:val="00156227"/>
    <w:rsid w:val="00156326"/>
    <w:rsid w:val="001563D7"/>
    <w:rsid w:val="001565AF"/>
    <w:rsid w:val="001569BB"/>
    <w:rsid w:val="00156B2C"/>
    <w:rsid w:val="00156D37"/>
    <w:rsid w:val="00156DFE"/>
    <w:rsid w:val="00156E72"/>
    <w:rsid w:val="001571DE"/>
    <w:rsid w:val="001571E9"/>
    <w:rsid w:val="00157290"/>
    <w:rsid w:val="00157554"/>
    <w:rsid w:val="001575A3"/>
    <w:rsid w:val="001576A0"/>
    <w:rsid w:val="001579E4"/>
    <w:rsid w:val="001579F9"/>
    <w:rsid w:val="00157A9C"/>
    <w:rsid w:val="00157C77"/>
    <w:rsid w:val="00157CAC"/>
    <w:rsid w:val="00157E38"/>
    <w:rsid w:val="00157E8F"/>
    <w:rsid w:val="00157F1F"/>
    <w:rsid w:val="0016003F"/>
    <w:rsid w:val="001600A4"/>
    <w:rsid w:val="001602A1"/>
    <w:rsid w:val="0016037E"/>
    <w:rsid w:val="001605AA"/>
    <w:rsid w:val="001608F4"/>
    <w:rsid w:val="00160C5B"/>
    <w:rsid w:val="00160C62"/>
    <w:rsid w:val="00160CBC"/>
    <w:rsid w:val="00160D5C"/>
    <w:rsid w:val="00160E56"/>
    <w:rsid w:val="0016175F"/>
    <w:rsid w:val="001619D6"/>
    <w:rsid w:val="00161A83"/>
    <w:rsid w:val="00161C68"/>
    <w:rsid w:val="00161CEE"/>
    <w:rsid w:val="00161F45"/>
    <w:rsid w:val="00161F96"/>
    <w:rsid w:val="001620C3"/>
    <w:rsid w:val="001622A1"/>
    <w:rsid w:val="00162369"/>
    <w:rsid w:val="001623A7"/>
    <w:rsid w:val="001623E6"/>
    <w:rsid w:val="00162522"/>
    <w:rsid w:val="00162557"/>
    <w:rsid w:val="001626E3"/>
    <w:rsid w:val="0016271D"/>
    <w:rsid w:val="00162785"/>
    <w:rsid w:val="00162790"/>
    <w:rsid w:val="00162B23"/>
    <w:rsid w:val="00162B25"/>
    <w:rsid w:val="00162E48"/>
    <w:rsid w:val="0016307A"/>
    <w:rsid w:val="0016316B"/>
    <w:rsid w:val="00163326"/>
    <w:rsid w:val="00163610"/>
    <w:rsid w:val="00163833"/>
    <w:rsid w:val="0016392C"/>
    <w:rsid w:val="00163B1C"/>
    <w:rsid w:val="00163C1A"/>
    <w:rsid w:val="00163DFD"/>
    <w:rsid w:val="00164385"/>
    <w:rsid w:val="0016461A"/>
    <w:rsid w:val="0016473C"/>
    <w:rsid w:val="00164C24"/>
    <w:rsid w:val="00164E25"/>
    <w:rsid w:val="00164EF1"/>
    <w:rsid w:val="0016515F"/>
    <w:rsid w:val="001656CE"/>
    <w:rsid w:val="001659E7"/>
    <w:rsid w:val="00165AC3"/>
    <w:rsid w:val="00165FF5"/>
    <w:rsid w:val="00166179"/>
    <w:rsid w:val="00166370"/>
    <w:rsid w:val="001665ED"/>
    <w:rsid w:val="00166A1A"/>
    <w:rsid w:val="00166CEB"/>
    <w:rsid w:val="00166FB4"/>
    <w:rsid w:val="00167353"/>
    <w:rsid w:val="00167658"/>
    <w:rsid w:val="001679FC"/>
    <w:rsid w:val="00167B48"/>
    <w:rsid w:val="00167B8F"/>
    <w:rsid w:val="00167BCC"/>
    <w:rsid w:val="00167DF6"/>
    <w:rsid w:val="00167E10"/>
    <w:rsid w:val="00170036"/>
    <w:rsid w:val="00170067"/>
    <w:rsid w:val="001700E4"/>
    <w:rsid w:val="0017064D"/>
    <w:rsid w:val="00170740"/>
    <w:rsid w:val="0017074B"/>
    <w:rsid w:val="00170A71"/>
    <w:rsid w:val="00170B89"/>
    <w:rsid w:val="00170C78"/>
    <w:rsid w:val="00170CE4"/>
    <w:rsid w:val="0017129A"/>
    <w:rsid w:val="0017135C"/>
    <w:rsid w:val="0017137B"/>
    <w:rsid w:val="0017176D"/>
    <w:rsid w:val="00171B96"/>
    <w:rsid w:val="00171CE9"/>
    <w:rsid w:val="00171EB7"/>
    <w:rsid w:val="001720F5"/>
    <w:rsid w:val="0017222D"/>
    <w:rsid w:val="001722D1"/>
    <w:rsid w:val="001723FD"/>
    <w:rsid w:val="00172653"/>
    <w:rsid w:val="00172670"/>
    <w:rsid w:val="00172684"/>
    <w:rsid w:val="001727B3"/>
    <w:rsid w:val="001727F9"/>
    <w:rsid w:val="001728B0"/>
    <w:rsid w:val="00172C94"/>
    <w:rsid w:val="00173278"/>
    <w:rsid w:val="00173437"/>
    <w:rsid w:val="001735C1"/>
    <w:rsid w:val="00173869"/>
    <w:rsid w:val="00173A1F"/>
    <w:rsid w:val="00173DEF"/>
    <w:rsid w:val="00173F74"/>
    <w:rsid w:val="0017419F"/>
    <w:rsid w:val="00174244"/>
    <w:rsid w:val="00174593"/>
    <w:rsid w:val="001745AA"/>
    <w:rsid w:val="00174804"/>
    <w:rsid w:val="00174A10"/>
    <w:rsid w:val="00174CE7"/>
    <w:rsid w:val="00174E43"/>
    <w:rsid w:val="00174FBB"/>
    <w:rsid w:val="001755A5"/>
    <w:rsid w:val="00175849"/>
    <w:rsid w:val="001759BA"/>
    <w:rsid w:val="00175AA2"/>
    <w:rsid w:val="00175C98"/>
    <w:rsid w:val="00175CA8"/>
    <w:rsid w:val="00175DFD"/>
    <w:rsid w:val="00175EDA"/>
    <w:rsid w:val="001763A2"/>
    <w:rsid w:val="0017650D"/>
    <w:rsid w:val="0017662D"/>
    <w:rsid w:val="00176663"/>
    <w:rsid w:val="00176894"/>
    <w:rsid w:val="00176C31"/>
    <w:rsid w:val="00176F07"/>
    <w:rsid w:val="00176FEE"/>
    <w:rsid w:val="0017704E"/>
    <w:rsid w:val="00177099"/>
    <w:rsid w:val="001773EA"/>
    <w:rsid w:val="00177559"/>
    <w:rsid w:val="00177E9B"/>
    <w:rsid w:val="00177F29"/>
    <w:rsid w:val="00177FA1"/>
    <w:rsid w:val="00180295"/>
    <w:rsid w:val="001804C5"/>
    <w:rsid w:val="001805E5"/>
    <w:rsid w:val="001807CB"/>
    <w:rsid w:val="001809CD"/>
    <w:rsid w:val="00180A31"/>
    <w:rsid w:val="00180A71"/>
    <w:rsid w:val="00180A90"/>
    <w:rsid w:val="0018109F"/>
    <w:rsid w:val="00181141"/>
    <w:rsid w:val="001812C8"/>
    <w:rsid w:val="00181563"/>
    <w:rsid w:val="001815B9"/>
    <w:rsid w:val="0018171E"/>
    <w:rsid w:val="001819BA"/>
    <w:rsid w:val="00181AF6"/>
    <w:rsid w:val="00181BB4"/>
    <w:rsid w:val="00181C42"/>
    <w:rsid w:val="00181CB1"/>
    <w:rsid w:val="00181DF6"/>
    <w:rsid w:val="00181E50"/>
    <w:rsid w:val="0018212C"/>
    <w:rsid w:val="00182952"/>
    <w:rsid w:val="00182A30"/>
    <w:rsid w:val="00182F71"/>
    <w:rsid w:val="00183280"/>
    <w:rsid w:val="00183303"/>
    <w:rsid w:val="00183719"/>
    <w:rsid w:val="00183D92"/>
    <w:rsid w:val="00183EC7"/>
    <w:rsid w:val="001840ED"/>
    <w:rsid w:val="001843AE"/>
    <w:rsid w:val="0018450F"/>
    <w:rsid w:val="00184791"/>
    <w:rsid w:val="00184932"/>
    <w:rsid w:val="00184B86"/>
    <w:rsid w:val="00184B8A"/>
    <w:rsid w:val="00184BD3"/>
    <w:rsid w:val="00184E1A"/>
    <w:rsid w:val="001850B3"/>
    <w:rsid w:val="0018537C"/>
    <w:rsid w:val="00185440"/>
    <w:rsid w:val="0018553A"/>
    <w:rsid w:val="001855EF"/>
    <w:rsid w:val="001856FD"/>
    <w:rsid w:val="0018577E"/>
    <w:rsid w:val="00185828"/>
    <w:rsid w:val="0018586C"/>
    <w:rsid w:val="00185919"/>
    <w:rsid w:val="00185DCC"/>
    <w:rsid w:val="00185DFF"/>
    <w:rsid w:val="00185E0D"/>
    <w:rsid w:val="00186239"/>
    <w:rsid w:val="0018638E"/>
    <w:rsid w:val="001863C8"/>
    <w:rsid w:val="0018644D"/>
    <w:rsid w:val="0018666F"/>
    <w:rsid w:val="00186881"/>
    <w:rsid w:val="0018697D"/>
    <w:rsid w:val="00186C2E"/>
    <w:rsid w:val="00186D6B"/>
    <w:rsid w:val="00186E6C"/>
    <w:rsid w:val="00187123"/>
    <w:rsid w:val="0018724B"/>
    <w:rsid w:val="0018742B"/>
    <w:rsid w:val="00187FF8"/>
    <w:rsid w:val="0019000B"/>
    <w:rsid w:val="0019002A"/>
    <w:rsid w:val="0019004C"/>
    <w:rsid w:val="00190296"/>
    <w:rsid w:val="001902EA"/>
    <w:rsid w:val="001903F0"/>
    <w:rsid w:val="001906AE"/>
    <w:rsid w:val="00190914"/>
    <w:rsid w:val="00190C45"/>
    <w:rsid w:val="00190CF6"/>
    <w:rsid w:val="00190ECB"/>
    <w:rsid w:val="00190EEB"/>
    <w:rsid w:val="00190F43"/>
    <w:rsid w:val="00191170"/>
    <w:rsid w:val="001912C3"/>
    <w:rsid w:val="0019162E"/>
    <w:rsid w:val="001918B3"/>
    <w:rsid w:val="00191DDB"/>
    <w:rsid w:val="00191F39"/>
    <w:rsid w:val="00191FC0"/>
    <w:rsid w:val="00192234"/>
    <w:rsid w:val="0019234D"/>
    <w:rsid w:val="00192365"/>
    <w:rsid w:val="00192379"/>
    <w:rsid w:val="00192751"/>
    <w:rsid w:val="001927CC"/>
    <w:rsid w:val="001928FE"/>
    <w:rsid w:val="001929D6"/>
    <w:rsid w:val="00192ACD"/>
    <w:rsid w:val="001931C1"/>
    <w:rsid w:val="001931FA"/>
    <w:rsid w:val="001932E7"/>
    <w:rsid w:val="0019335C"/>
    <w:rsid w:val="00193506"/>
    <w:rsid w:val="0019390B"/>
    <w:rsid w:val="001939A6"/>
    <w:rsid w:val="00194097"/>
    <w:rsid w:val="001941C6"/>
    <w:rsid w:val="00194290"/>
    <w:rsid w:val="001943AE"/>
    <w:rsid w:val="00194404"/>
    <w:rsid w:val="0019449A"/>
    <w:rsid w:val="0019474A"/>
    <w:rsid w:val="00194963"/>
    <w:rsid w:val="00194CEC"/>
    <w:rsid w:val="00194D7D"/>
    <w:rsid w:val="00194E86"/>
    <w:rsid w:val="00194EC7"/>
    <w:rsid w:val="00194FB2"/>
    <w:rsid w:val="001953CC"/>
    <w:rsid w:val="00195491"/>
    <w:rsid w:val="001954CA"/>
    <w:rsid w:val="001955BC"/>
    <w:rsid w:val="0019570B"/>
    <w:rsid w:val="00195A95"/>
    <w:rsid w:val="00195AAE"/>
    <w:rsid w:val="00195F5A"/>
    <w:rsid w:val="00196027"/>
    <w:rsid w:val="00196116"/>
    <w:rsid w:val="001961D9"/>
    <w:rsid w:val="00196280"/>
    <w:rsid w:val="0019675C"/>
    <w:rsid w:val="0019681D"/>
    <w:rsid w:val="00196AAE"/>
    <w:rsid w:val="00196BA3"/>
    <w:rsid w:val="00196BB3"/>
    <w:rsid w:val="00196BF1"/>
    <w:rsid w:val="00196C2A"/>
    <w:rsid w:val="001971A8"/>
    <w:rsid w:val="0019721A"/>
    <w:rsid w:val="001972D5"/>
    <w:rsid w:val="001975E5"/>
    <w:rsid w:val="00197625"/>
    <w:rsid w:val="00197664"/>
    <w:rsid w:val="00197750"/>
    <w:rsid w:val="00197D3D"/>
    <w:rsid w:val="00197FB1"/>
    <w:rsid w:val="00197FFE"/>
    <w:rsid w:val="001A0386"/>
    <w:rsid w:val="001A04C5"/>
    <w:rsid w:val="001A0574"/>
    <w:rsid w:val="001A0719"/>
    <w:rsid w:val="001A0A72"/>
    <w:rsid w:val="001A0C14"/>
    <w:rsid w:val="001A0CB3"/>
    <w:rsid w:val="001A0D67"/>
    <w:rsid w:val="001A0E5D"/>
    <w:rsid w:val="001A0F1A"/>
    <w:rsid w:val="001A1107"/>
    <w:rsid w:val="001A1415"/>
    <w:rsid w:val="001A1583"/>
    <w:rsid w:val="001A184F"/>
    <w:rsid w:val="001A1A77"/>
    <w:rsid w:val="001A1C37"/>
    <w:rsid w:val="001A2108"/>
    <w:rsid w:val="001A210B"/>
    <w:rsid w:val="001A21CB"/>
    <w:rsid w:val="001A232C"/>
    <w:rsid w:val="001A2E51"/>
    <w:rsid w:val="001A3091"/>
    <w:rsid w:val="001A31B0"/>
    <w:rsid w:val="001A3416"/>
    <w:rsid w:val="001A376B"/>
    <w:rsid w:val="001A3906"/>
    <w:rsid w:val="001A3954"/>
    <w:rsid w:val="001A3981"/>
    <w:rsid w:val="001A3BA5"/>
    <w:rsid w:val="001A3EC5"/>
    <w:rsid w:val="001A4074"/>
    <w:rsid w:val="001A4186"/>
    <w:rsid w:val="001A41AA"/>
    <w:rsid w:val="001A456D"/>
    <w:rsid w:val="001A495A"/>
    <w:rsid w:val="001A4B01"/>
    <w:rsid w:val="001A4C1D"/>
    <w:rsid w:val="001A4EB4"/>
    <w:rsid w:val="001A51AB"/>
    <w:rsid w:val="001A51FD"/>
    <w:rsid w:val="001A525B"/>
    <w:rsid w:val="001A5588"/>
    <w:rsid w:val="001A570E"/>
    <w:rsid w:val="001A59F7"/>
    <w:rsid w:val="001A5A88"/>
    <w:rsid w:val="001A5CBC"/>
    <w:rsid w:val="001A63A1"/>
    <w:rsid w:val="001A64DE"/>
    <w:rsid w:val="001A66DA"/>
    <w:rsid w:val="001A66FC"/>
    <w:rsid w:val="001A68A2"/>
    <w:rsid w:val="001A6E71"/>
    <w:rsid w:val="001A7073"/>
    <w:rsid w:val="001A7152"/>
    <w:rsid w:val="001A720E"/>
    <w:rsid w:val="001A7297"/>
    <w:rsid w:val="001A7341"/>
    <w:rsid w:val="001A75F5"/>
    <w:rsid w:val="001A7647"/>
    <w:rsid w:val="001A76A8"/>
    <w:rsid w:val="001A778D"/>
    <w:rsid w:val="001A780D"/>
    <w:rsid w:val="001A7A5D"/>
    <w:rsid w:val="001A7AC8"/>
    <w:rsid w:val="001A7DCD"/>
    <w:rsid w:val="001A7FBA"/>
    <w:rsid w:val="001B02FC"/>
    <w:rsid w:val="001B0668"/>
    <w:rsid w:val="001B078D"/>
    <w:rsid w:val="001B082C"/>
    <w:rsid w:val="001B0A48"/>
    <w:rsid w:val="001B0AC3"/>
    <w:rsid w:val="001B0AE9"/>
    <w:rsid w:val="001B0C12"/>
    <w:rsid w:val="001B0DAA"/>
    <w:rsid w:val="001B10D2"/>
    <w:rsid w:val="001B1406"/>
    <w:rsid w:val="001B1469"/>
    <w:rsid w:val="001B1786"/>
    <w:rsid w:val="001B1F29"/>
    <w:rsid w:val="001B2043"/>
    <w:rsid w:val="001B23D8"/>
    <w:rsid w:val="001B23DE"/>
    <w:rsid w:val="001B25A0"/>
    <w:rsid w:val="001B2639"/>
    <w:rsid w:val="001B274E"/>
    <w:rsid w:val="001B27A1"/>
    <w:rsid w:val="001B2CF0"/>
    <w:rsid w:val="001B2D3C"/>
    <w:rsid w:val="001B317D"/>
    <w:rsid w:val="001B330D"/>
    <w:rsid w:val="001B3314"/>
    <w:rsid w:val="001B3A7B"/>
    <w:rsid w:val="001B3A96"/>
    <w:rsid w:val="001B3B1A"/>
    <w:rsid w:val="001B3BD0"/>
    <w:rsid w:val="001B3EF5"/>
    <w:rsid w:val="001B4195"/>
    <w:rsid w:val="001B430C"/>
    <w:rsid w:val="001B45B3"/>
    <w:rsid w:val="001B4619"/>
    <w:rsid w:val="001B4753"/>
    <w:rsid w:val="001B4849"/>
    <w:rsid w:val="001B4B49"/>
    <w:rsid w:val="001B4BA8"/>
    <w:rsid w:val="001B4D53"/>
    <w:rsid w:val="001B4DCD"/>
    <w:rsid w:val="001B4E69"/>
    <w:rsid w:val="001B4FE9"/>
    <w:rsid w:val="001B4FEE"/>
    <w:rsid w:val="001B5165"/>
    <w:rsid w:val="001B5560"/>
    <w:rsid w:val="001B55BF"/>
    <w:rsid w:val="001B5755"/>
    <w:rsid w:val="001B5B74"/>
    <w:rsid w:val="001B5B91"/>
    <w:rsid w:val="001B5BF5"/>
    <w:rsid w:val="001B5F98"/>
    <w:rsid w:val="001B615D"/>
    <w:rsid w:val="001B61B3"/>
    <w:rsid w:val="001B62D6"/>
    <w:rsid w:val="001B6509"/>
    <w:rsid w:val="001B6576"/>
    <w:rsid w:val="001B66BF"/>
    <w:rsid w:val="001B69C0"/>
    <w:rsid w:val="001B6D86"/>
    <w:rsid w:val="001B6FC4"/>
    <w:rsid w:val="001B7131"/>
    <w:rsid w:val="001B71B9"/>
    <w:rsid w:val="001B71F7"/>
    <w:rsid w:val="001B7487"/>
    <w:rsid w:val="001B77A7"/>
    <w:rsid w:val="001B785E"/>
    <w:rsid w:val="001C00A4"/>
    <w:rsid w:val="001C038F"/>
    <w:rsid w:val="001C088D"/>
    <w:rsid w:val="001C0A50"/>
    <w:rsid w:val="001C0BBF"/>
    <w:rsid w:val="001C0D11"/>
    <w:rsid w:val="001C0DA2"/>
    <w:rsid w:val="001C0E6D"/>
    <w:rsid w:val="001C102E"/>
    <w:rsid w:val="001C1643"/>
    <w:rsid w:val="001C175A"/>
    <w:rsid w:val="001C181D"/>
    <w:rsid w:val="001C188A"/>
    <w:rsid w:val="001C1B91"/>
    <w:rsid w:val="001C1C5A"/>
    <w:rsid w:val="001C23C2"/>
    <w:rsid w:val="001C2427"/>
    <w:rsid w:val="001C25D3"/>
    <w:rsid w:val="001C27CE"/>
    <w:rsid w:val="001C28A5"/>
    <w:rsid w:val="001C2905"/>
    <w:rsid w:val="001C2ACC"/>
    <w:rsid w:val="001C2C08"/>
    <w:rsid w:val="001C2CDD"/>
    <w:rsid w:val="001C2DD0"/>
    <w:rsid w:val="001C2F7D"/>
    <w:rsid w:val="001C316B"/>
    <w:rsid w:val="001C387D"/>
    <w:rsid w:val="001C38BC"/>
    <w:rsid w:val="001C3931"/>
    <w:rsid w:val="001C3ADD"/>
    <w:rsid w:val="001C3B21"/>
    <w:rsid w:val="001C3E75"/>
    <w:rsid w:val="001C4074"/>
    <w:rsid w:val="001C440C"/>
    <w:rsid w:val="001C4452"/>
    <w:rsid w:val="001C47BF"/>
    <w:rsid w:val="001C4ACA"/>
    <w:rsid w:val="001C4C35"/>
    <w:rsid w:val="001C4EA1"/>
    <w:rsid w:val="001C4EA5"/>
    <w:rsid w:val="001C5204"/>
    <w:rsid w:val="001C55EA"/>
    <w:rsid w:val="001C55F3"/>
    <w:rsid w:val="001C5712"/>
    <w:rsid w:val="001C5AAB"/>
    <w:rsid w:val="001C5ACC"/>
    <w:rsid w:val="001C5C85"/>
    <w:rsid w:val="001C5CAD"/>
    <w:rsid w:val="001C5CBF"/>
    <w:rsid w:val="001C5CE2"/>
    <w:rsid w:val="001C5E87"/>
    <w:rsid w:val="001C6539"/>
    <w:rsid w:val="001C6E0E"/>
    <w:rsid w:val="001C6F04"/>
    <w:rsid w:val="001C6FC1"/>
    <w:rsid w:val="001C72D4"/>
    <w:rsid w:val="001C7996"/>
    <w:rsid w:val="001C7B5B"/>
    <w:rsid w:val="001C7CBD"/>
    <w:rsid w:val="001C7EBA"/>
    <w:rsid w:val="001D0007"/>
    <w:rsid w:val="001D0668"/>
    <w:rsid w:val="001D0802"/>
    <w:rsid w:val="001D0970"/>
    <w:rsid w:val="001D0B6C"/>
    <w:rsid w:val="001D0C6D"/>
    <w:rsid w:val="001D159B"/>
    <w:rsid w:val="001D173F"/>
    <w:rsid w:val="001D1A40"/>
    <w:rsid w:val="001D1DE2"/>
    <w:rsid w:val="001D21E3"/>
    <w:rsid w:val="001D24B1"/>
    <w:rsid w:val="001D269C"/>
    <w:rsid w:val="001D2925"/>
    <w:rsid w:val="001D292E"/>
    <w:rsid w:val="001D29CF"/>
    <w:rsid w:val="001D2B04"/>
    <w:rsid w:val="001D2C2E"/>
    <w:rsid w:val="001D2D1C"/>
    <w:rsid w:val="001D2F9A"/>
    <w:rsid w:val="001D31CC"/>
    <w:rsid w:val="001D3424"/>
    <w:rsid w:val="001D3501"/>
    <w:rsid w:val="001D35F3"/>
    <w:rsid w:val="001D3BB9"/>
    <w:rsid w:val="001D3E4F"/>
    <w:rsid w:val="001D3EB1"/>
    <w:rsid w:val="001D3EFD"/>
    <w:rsid w:val="001D3F38"/>
    <w:rsid w:val="001D40A7"/>
    <w:rsid w:val="001D426F"/>
    <w:rsid w:val="001D4313"/>
    <w:rsid w:val="001D4394"/>
    <w:rsid w:val="001D4492"/>
    <w:rsid w:val="001D4610"/>
    <w:rsid w:val="001D479F"/>
    <w:rsid w:val="001D4902"/>
    <w:rsid w:val="001D49A3"/>
    <w:rsid w:val="001D4C41"/>
    <w:rsid w:val="001D4CAF"/>
    <w:rsid w:val="001D4DE7"/>
    <w:rsid w:val="001D4F8A"/>
    <w:rsid w:val="001D5435"/>
    <w:rsid w:val="001D5985"/>
    <w:rsid w:val="001D5A0C"/>
    <w:rsid w:val="001D5DB2"/>
    <w:rsid w:val="001D5DCC"/>
    <w:rsid w:val="001D5DF1"/>
    <w:rsid w:val="001D5F11"/>
    <w:rsid w:val="001D5F36"/>
    <w:rsid w:val="001D5FED"/>
    <w:rsid w:val="001D609A"/>
    <w:rsid w:val="001D60AE"/>
    <w:rsid w:val="001D60CC"/>
    <w:rsid w:val="001D6174"/>
    <w:rsid w:val="001D623F"/>
    <w:rsid w:val="001D6416"/>
    <w:rsid w:val="001D6890"/>
    <w:rsid w:val="001D69F7"/>
    <w:rsid w:val="001D6A20"/>
    <w:rsid w:val="001D6B43"/>
    <w:rsid w:val="001D6E95"/>
    <w:rsid w:val="001D716A"/>
    <w:rsid w:val="001D74DC"/>
    <w:rsid w:val="001D780B"/>
    <w:rsid w:val="001D7A95"/>
    <w:rsid w:val="001D7C6A"/>
    <w:rsid w:val="001D7D73"/>
    <w:rsid w:val="001D7D7D"/>
    <w:rsid w:val="001D7DCE"/>
    <w:rsid w:val="001E00F5"/>
    <w:rsid w:val="001E03B8"/>
    <w:rsid w:val="001E04BD"/>
    <w:rsid w:val="001E0626"/>
    <w:rsid w:val="001E070B"/>
    <w:rsid w:val="001E08F3"/>
    <w:rsid w:val="001E0920"/>
    <w:rsid w:val="001E0AFE"/>
    <w:rsid w:val="001E0BD1"/>
    <w:rsid w:val="001E0C8B"/>
    <w:rsid w:val="001E0D9A"/>
    <w:rsid w:val="001E10F6"/>
    <w:rsid w:val="001E13C8"/>
    <w:rsid w:val="001E146A"/>
    <w:rsid w:val="001E1720"/>
    <w:rsid w:val="001E174C"/>
    <w:rsid w:val="001E192F"/>
    <w:rsid w:val="001E197D"/>
    <w:rsid w:val="001E1997"/>
    <w:rsid w:val="001E19D6"/>
    <w:rsid w:val="001E1A03"/>
    <w:rsid w:val="001E1CB4"/>
    <w:rsid w:val="001E1DCD"/>
    <w:rsid w:val="001E200F"/>
    <w:rsid w:val="001E2288"/>
    <w:rsid w:val="001E2298"/>
    <w:rsid w:val="001E239C"/>
    <w:rsid w:val="001E23BF"/>
    <w:rsid w:val="001E275F"/>
    <w:rsid w:val="001E2ADD"/>
    <w:rsid w:val="001E2E17"/>
    <w:rsid w:val="001E3126"/>
    <w:rsid w:val="001E3350"/>
    <w:rsid w:val="001E3958"/>
    <w:rsid w:val="001E40D7"/>
    <w:rsid w:val="001E44B2"/>
    <w:rsid w:val="001E4671"/>
    <w:rsid w:val="001E4853"/>
    <w:rsid w:val="001E4901"/>
    <w:rsid w:val="001E4A80"/>
    <w:rsid w:val="001E4A9A"/>
    <w:rsid w:val="001E4E53"/>
    <w:rsid w:val="001E4F82"/>
    <w:rsid w:val="001E4FC9"/>
    <w:rsid w:val="001E51CA"/>
    <w:rsid w:val="001E5754"/>
    <w:rsid w:val="001E58D4"/>
    <w:rsid w:val="001E58FA"/>
    <w:rsid w:val="001E59CD"/>
    <w:rsid w:val="001E5B10"/>
    <w:rsid w:val="001E5B98"/>
    <w:rsid w:val="001E5D0A"/>
    <w:rsid w:val="001E5DB9"/>
    <w:rsid w:val="001E5E28"/>
    <w:rsid w:val="001E6842"/>
    <w:rsid w:val="001E68D8"/>
    <w:rsid w:val="001E6CF6"/>
    <w:rsid w:val="001E6E3B"/>
    <w:rsid w:val="001E6FE6"/>
    <w:rsid w:val="001E7241"/>
    <w:rsid w:val="001E731F"/>
    <w:rsid w:val="001E739C"/>
    <w:rsid w:val="001E79E2"/>
    <w:rsid w:val="001E7BEA"/>
    <w:rsid w:val="001E7D1E"/>
    <w:rsid w:val="001F0138"/>
    <w:rsid w:val="001F04CC"/>
    <w:rsid w:val="001F0632"/>
    <w:rsid w:val="001F082E"/>
    <w:rsid w:val="001F09C7"/>
    <w:rsid w:val="001F0BBA"/>
    <w:rsid w:val="001F0BC6"/>
    <w:rsid w:val="001F0DF1"/>
    <w:rsid w:val="001F0E4F"/>
    <w:rsid w:val="001F0F48"/>
    <w:rsid w:val="001F13A1"/>
    <w:rsid w:val="001F1499"/>
    <w:rsid w:val="001F1584"/>
    <w:rsid w:val="001F19B2"/>
    <w:rsid w:val="001F1B8D"/>
    <w:rsid w:val="001F1BFC"/>
    <w:rsid w:val="001F1C34"/>
    <w:rsid w:val="001F2544"/>
    <w:rsid w:val="001F25C4"/>
    <w:rsid w:val="001F2668"/>
    <w:rsid w:val="001F2706"/>
    <w:rsid w:val="001F2AEB"/>
    <w:rsid w:val="001F2B14"/>
    <w:rsid w:val="001F3077"/>
    <w:rsid w:val="001F31B9"/>
    <w:rsid w:val="001F33F9"/>
    <w:rsid w:val="001F3656"/>
    <w:rsid w:val="001F393A"/>
    <w:rsid w:val="001F3D11"/>
    <w:rsid w:val="001F3E70"/>
    <w:rsid w:val="001F3FF4"/>
    <w:rsid w:val="001F4188"/>
    <w:rsid w:val="001F44FE"/>
    <w:rsid w:val="001F47B0"/>
    <w:rsid w:val="001F49AA"/>
    <w:rsid w:val="001F49AB"/>
    <w:rsid w:val="001F4A38"/>
    <w:rsid w:val="001F4C2E"/>
    <w:rsid w:val="001F4D17"/>
    <w:rsid w:val="001F4D1B"/>
    <w:rsid w:val="001F4E9D"/>
    <w:rsid w:val="001F4F65"/>
    <w:rsid w:val="001F51CA"/>
    <w:rsid w:val="001F541A"/>
    <w:rsid w:val="001F5761"/>
    <w:rsid w:val="001F5786"/>
    <w:rsid w:val="001F57C2"/>
    <w:rsid w:val="001F57D4"/>
    <w:rsid w:val="001F5C0B"/>
    <w:rsid w:val="001F5C38"/>
    <w:rsid w:val="001F5FBE"/>
    <w:rsid w:val="001F6225"/>
    <w:rsid w:val="001F6336"/>
    <w:rsid w:val="001F6944"/>
    <w:rsid w:val="001F6AB2"/>
    <w:rsid w:val="001F6C03"/>
    <w:rsid w:val="001F6C17"/>
    <w:rsid w:val="001F6D59"/>
    <w:rsid w:val="001F6DBA"/>
    <w:rsid w:val="001F7147"/>
    <w:rsid w:val="001F714D"/>
    <w:rsid w:val="001F75F6"/>
    <w:rsid w:val="001F779D"/>
    <w:rsid w:val="001F7963"/>
    <w:rsid w:val="001F7C50"/>
    <w:rsid w:val="001F7CF9"/>
    <w:rsid w:val="001F7D3D"/>
    <w:rsid w:val="001F7EB7"/>
    <w:rsid w:val="001F7F71"/>
    <w:rsid w:val="001F7FD9"/>
    <w:rsid w:val="0020003C"/>
    <w:rsid w:val="002001D5"/>
    <w:rsid w:val="002001F7"/>
    <w:rsid w:val="00200291"/>
    <w:rsid w:val="002002C7"/>
    <w:rsid w:val="00200471"/>
    <w:rsid w:val="00200561"/>
    <w:rsid w:val="00200697"/>
    <w:rsid w:val="00200A54"/>
    <w:rsid w:val="00200C08"/>
    <w:rsid w:val="00200C8C"/>
    <w:rsid w:val="0020109E"/>
    <w:rsid w:val="00201402"/>
    <w:rsid w:val="00201612"/>
    <w:rsid w:val="00201632"/>
    <w:rsid w:val="00201A3A"/>
    <w:rsid w:val="00201B47"/>
    <w:rsid w:val="00201B6E"/>
    <w:rsid w:val="00201D88"/>
    <w:rsid w:val="00201E46"/>
    <w:rsid w:val="00201F7F"/>
    <w:rsid w:val="002022E8"/>
    <w:rsid w:val="00202370"/>
    <w:rsid w:val="00202490"/>
    <w:rsid w:val="00202617"/>
    <w:rsid w:val="00202A84"/>
    <w:rsid w:val="00202B18"/>
    <w:rsid w:val="00202DD3"/>
    <w:rsid w:val="00202F3E"/>
    <w:rsid w:val="00202FE6"/>
    <w:rsid w:val="0020336E"/>
    <w:rsid w:val="00203475"/>
    <w:rsid w:val="00203640"/>
    <w:rsid w:val="0020394E"/>
    <w:rsid w:val="00203BEA"/>
    <w:rsid w:val="00203C98"/>
    <w:rsid w:val="00203D03"/>
    <w:rsid w:val="00203D81"/>
    <w:rsid w:val="00203F69"/>
    <w:rsid w:val="002043E9"/>
    <w:rsid w:val="002044AF"/>
    <w:rsid w:val="0020483C"/>
    <w:rsid w:val="00204C29"/>
    <w:rsid w:val="00204C32"/>
    <w:rsid w:val="00204FC3"/>
    <w:rsid w:val="002050AB"/>
    <w:rsid w:val="002054F6"/>
    <w:rsid w:val="002055CF"/>
    <w:rsid w:val="002055D1"/>
    <w:rsid w:val="002055E9"/>
    <w:rsid w:val="0020566E"/>
    <w:rsid w:val="002056ED"/>
    <w:rsid w:val="00205A03"/>
    <w:rsid w:val="00205A64"/>
    <w:rsid w:val="00205A9D"/>
    <w:rsid w:val="00205B6D"/>
    <w:rsid w:val="00205BF6"/>
    <w:rsid w:val="00205E3C"/>
    <w:rsid w:val="00205F46"/>
    <w:rsid w:val="002060FE"/>
    <w:rsid w:val="0020659F"/>
    <w:rsid w:val="0020688F"/>
    <w:rsid w:val="0020692E"/>
    <w:rsid w:val="00206A5D"/>
    <w:rsid w:val="00206D83"/>
    <w:rsid w:val="00207089"/>
    <w:rsid w:val="002073AC"/>
    <w:rsid w:val="00207968"/>
    <w:rsid w:val="00207C82"/>
    <w:rsid w:val="00207FE0"/>
    <w:rsid w:val="002105EE"/>
    <w:rsid w:val="0021081F"/>
    <w:rsid w:val="00210B24"/>
    <w:rsid w:val="00210B28"/>
    <w:rsid w:val="00210C56"/>
    <w:rsid w:val="00210CBA"/>
    <w:rsid w:val="00210D17"/>
    <w:rsid w:val="00210D34"/>
    <w:rsid w:val="00210D47"/>
    <w:rsid w:val="002110D2"/>
    <w:rsid w:val="002111B6"/>
    <w:rsid w:val="0021152A"/>
    <w:rsid w:val="002115BA"/>
    <w:rsid w:val="002115CA"/>
    <w:rsid w:val="00211650"/>
    <w:rsid w:val="00211681"/>
    <w:rsid w:val="00211725"/>
    <w:rsid w:val="0021172B"/>
    <w:rsid w:val="00211AE6"/>
    <w:rsid w:val="00212036"/>
    <w:rsid w:val="00212353"/>
    <w:rsid w:val="002125CE"/>
    <w:rsid w:val="0021271E"/>
    <w:rsid w:val="002128D7"/>
    <w:rsid w:val="00212B74"/>
    <w:rsid w:val="00212C27"/>
    <w:rsid w:val="00212E58"/>
    <w:rsid w:val="002130BC"/>
    <w:rsid w:val="002133AD"/>
    <w:rsid w:val="0021346C"/>
    <w:rsid w:val="002135A1"/>
    <w:rsid w:val="00213888"/>
    <w:rsid w:val="00213950"/>
    <w:rsid w:val="00213AED"/>
    <w:rsid w:val="00213BBE"/>
    <w:rsid w:val="00213E85"/>
    <w:rsid w:val="00213FF0"/>
    <w:rsid w:val="0021400C"/>
    <w:rsid w:val="00214294"/>
    <w:rsid w:val="002142F9"/>
    <w:rsid w:val="002143B9"/>
    <w:rsid w:val="002146FC"/>
    <w:rsid w:val="00214989"/>
    <w:rsid w:val="002149C4"/>
    <w:rsid w:val="00214B71"/>
    <w:rsid w:val="00214BDF"/>
    <w:rsid w:val="00214C15"/>
    <w:rsid w:val="00214D32"/>
    <w:rsid w:val="00214DD3"/>
    <w:rsid w:val="0021513B"/>
    <w:rsid w:val="0021516C"/>
    <w:rsid w:val="00215A7C"/>
    <w:rsid w:val="00216002"/>
    <w:rsid w:val="00216123"/>
    <w:rsid w:val="002162D8"/>
    <w:rsid w:val="002162E7"/>
    <w:rsid w:val="002162F3"/>
    <w:rsid w:val="002163AB"/>
    <w:rsid w:val="0021647E"/>
    <w:rsid w:val="0021661A"/>
    <w:rsid w:val="0021695B"/>
    <w:rsid w:val="00216AC0"/>
    <w:rsid w:val="00216AFA"/>
    <w:rsid w:val="00216BD9"/>
    <w:rsid w:val="00216D2A"/>
    <w:rsid w:val="00216DF9"/>
    <w:rsid w:val="00217488"/>
    <w:rsid w:val="00217578"/>
    <w:rsid w:val="002176D0"/>
    <w:rsid w:val="002176F7"/>
    <w:rsid w:val="0021782C"/>
    <w:rsid w:val="002178F3"/>
    <w:rsid w:val="002200AB"/>
    <w:rsid w:val="002203C5"/>
    <w:rsid w:val="00220C2C"/>
    <w:rsid w:val="00220D13"/>
    <w:rsid w:val="00220F13"/>
    <w:rsid w:val="00221061"/>
    <w:rsid w:val="002211AF"/>
    <w:rsid w:val="002211D1"/>
    <w:rsid w:val="002212C0"/>
    <w:rsid w:val="00221559"/>
    <w:rsid w:val="00221934"/>
    <w:rsid w:val="00221988"/>
    <w:rsid w:val="00221A61"/>
    <w:rsid w:val="00221BB0"/>
    <w:rsid w:val="00221D61"/>
    <w:rsid w:val="00221D71"/>
    <w:rsid w:val="00221D95"/>
    <w:rsid w:val="00222098"/>
    <w:rsid w:val="0022217D"/>
    <w:rsid w:val="002224CB"/>
    <w:rsid w:val="00222573"/>
    <w:rsid w:val="002227A5"/>
    <w:rsid w:val="002229C1"/>
    <w:rsid w:val="00222AB8"/>
    <w:rsid w:val="00222B91"/>
    <w:rsid w:val="00222C2D"/>
    <w:rsid w:val="00222C7D"/>
    <w:rsid w:val="00222CC8"/>
    <w:rsid w:val="00222CDF"/>
    <w:rsid w:val="00222EA2"/>
    <w:rsid w:val="00222FE5"/>
    <w:rsid w:val="00223073"/>
    <w:rsid w:val="00223659"/>
    <w:rsid w:val="002238FF"/>
    <w:rsid w:val="00223AF6"/>
    <w:rsid w:val="00223BE9"/>
    <w:rsid w:val="00223E1A"/>
    <w:rsid w:val="00223F27"/>
    <w:rsid w:val="00223F5C"/>
    <w:rsid w:val="0022416D"/>
    <w:rsid w:val="002241A8"/>
    <w:rsid w:val="002243ED"/>
    <w:rsid w:val="002248A2"/>
    <w:rsid w:val="00224973"/>
    <w:rsid w:val="00224A74"/>
    <w:rsid w:val="00224C7A"/>
    <w:rsid w:val="00224CD1"/>
    <w:rsid w:val="00224D15"/>
    <w:rsid w:val="00224DD6"/>
    <w:rsid w:val="00224E37"/>
    <w:rsid w:val="002251A2"/>
    <w:rsid w:val="002252A1"/>
    <w:rsid w:val="0022554B"/>
    <w:rsid w:val="002255A2"/>
    <w:rsid w:val="002257B7"/>
    <w:rsid w:val="002259B8"/>
    <w:rsid w:val="00225B31"/>
    <w:rsid w:val="00226000"/>
    <w:rsid w:val="0022629D"/>
    <w:rsid w:val="002262B4"/>
    <w:rsid w:val="00226389"/>
    <w:rsid w:val="0022646D"/>
    <w:rsid w:val="00226A3C"/>
    <w:rsid w:val="00226A9E"/>
    <w:rsid w:val="00226AD2"/>
    <w:rsid w:val="00226B28"/>
    <w:rsid w:val="00226BE0"/>
    <w:rsid w:val="00226C21"/>
    <w:rsid w:val="00226F9C"/>
    <w:rsid w:val="002270A2"/>
    <w:rsid w:val="0022718F"/>
    <w:rsid w:val="002271BA"/>
    <w:rsid w:val="0022723D"/>
    <w:rsid w:val="002272F6"/>
    <w:rsid w:val="002274EA"/>
    <w:rsid w:val="00227A8C"/>
    <w:rsid w:val="00227BAE"/>
    <w:rsid w:val="00227CBB"/>
    <w:rsid w:val="00227CF8"/>
    <w:rsid w:val="00227D96"/>
    <w:rsid w:val="00227EEA"/>
    <w:rsid w:val="00227FE3"/>
    <w:rsid w:val="002301CF"/>
    <w:rsid w:val="002303C4"/>
    <w:rsid w:val="002304D4"/>
    <w:rsid w:val="0023050D"/>
    <w:rsid w:val="00230988"/>
    <w:rsid w:val="00230A80"/>
    <w:rsid w:val="00230F9D"/>
    <w:rsid w:val="00231035"/>
    <w:rsid w:val="002312E2"/>
    <w:rsid w:val="002312EA"/>
    <w:rsid w:val="002312F1"/>
    <w:rsid w:val="00231310"/>
    <w:rsid w:val="00231324"/>
    <w:rsid w:val="002313FE"/>
    <w:rsid w:val="002315D9"/>
    <w:rsid w:val="00231A0D"/>
    <w:rsid w:val="00231D4F"/>
    <w:rsid w:val="00231DC6"/>
    <w:rsid w:val="00231DE5"/>
    <w:rsid w:val="00231F97"/>
    <w:rsid w:val="00231FA5"/>
    <w:rsid w:val="00232054"/>
    <w:rsid w:val="0023214E"/>
    <w:rsid w:val="00232204"/>
    <w:rsid w:val="002327F5"/>
    <w:rsid w:val="002329C7"/>
    <w:rsid w:val="00232AB5"/>
    <w:rsid w:val="00232B23"/>
    <w:rsid w:val="00232DDF"/>
    <w:rsid w:val="00232F97"/>
    <w:rsid w:val="0023305F"/>
    <w:rsid w:val="002331AB"/>
    <w:rsid w:val="002331EB"/>
    <w:rsid w:val="002332E0"/>
    <w:rsid w:val="002334B6"/>
    <w:rsid w:val="00233845"/>
    <w:rsid w:val="0023386F"/>
    <w:rsid w:val="00233CA4"/>
    <w:rsid w:val="00233D3A"/>
    <w:rsid w:val="00233D77"/>
    <w:rsid w:val="00233EEE"/>
    <w:rsid w:val="0023403D"/>
    <w:rsid w:val="00234135"/>
    <w:rsid w:val="0023426B"/>
    <w:rsid w:val="002343CF"/>
    <w:rsid w:val="002347CD"/>
    <w:rsid w:val="0023484F"/>
    <w:rsid w:val="00234F13"/>
    <w:rsid w:val="002352C5"/>
    <w:rsid w:val="0023561A"/>
    <w:rsid w:val="00235627"/>
    <w:rsid w:val="00235905"/>
    <w:rsid w:val="00235A27"/>
    <w:rsid w:val="00235A80"/>
    <w:rsid w:val="00235BF8"/>
    <w:rsid w:val="00235EE2"/>
    <w:rsid w:val="002362F8"/>
    <w:rsid w:val="00236749"/>
    <w:rsid w:val="002369B5"/>
    <w:rsid w:val="00236A8D"/>
    <w:rsid w:val="00236BA9"/>
    <w:rsid w:val="00236E69"/>
    <w:rsid w:val="00236E7A"/>
    <w:rsid w:val="00236F0F"/>
    <w:rsid w:val="002370B9"/>
    <w:rsid w:val="00237138"/>
    <w:rsid w:val="00237355"/>
    <w:rsid w:val="00237692"/>
    <w:rsid w:val="002376CA"/>
    <w:rsid w:val="00237836"/>
    <w:rsid w:val="00237CBE"/>
    <w:rsid w:val="0024012B"/>
    <w:rsid w:val="00240136"/>
    <w:rsid w:val="002403D0"/>
    <w:rsid w:val="002404E5"/>
    <w:rsid w:val="00240DF0"/>
    <w:rsid w:val="00240EB5"/>
    <w:rsid w:val="00241034"/>
    <w:rsid w:val="002412D3"/>
    <w:rsid w:val="00241365"/>
    <w:rsid w:val="002413D0"/>
    <w:rsid w:val="00241543"/>
    <w:rsid w:val="00241749"/>
    <w:rsid w:val="00241950"/>
    <w:rsid w:val="00241A3B"/>
    <w:rsid w:val="00241B68"/>
    <w:rsid w:val="00241BB8"/>
    <w:rsid w:val="00241F9B"/>
    <w:rsid w:val="00241FAF"/>
    <w:rsid w:val="002422A7"/>
    <w:rsid w:val="0024251C"/>
    <w:rsid w:val="002425AB"/>
    <w:rsid w:val="00242C55"/>
    <w:rsid w:val="00242CB7"/>
    <w:rsid w:val="00242CDA"/>
    <w:rsid w:val="00242D09"/>
    <w:rsid w:val="00243145"/>
    <w:rsid w:val="0024419E"/>
    <w:rsid w:val="00244713"/>
    <w:rsid w:val="00245405"/>
    <w:rsid w:val="0024567D"/>
    <w:rsid w:val="0024589B"/>
    <w:rsid w:val="00245A3F"/>
    <w:rsid w:val="00245E80"/>
    <w:rsid w:val="00245F03"/>
    <w:rsid w:val="002462F8"/>
    <w:rsid w:val="0024645D"/>
    <w:rsid w:val="0024646D"/>
    <w:rsid w:val="002464AB"/>
    <w:rsid w:val="002465BB"/>
    <w:rsid w:val="0024662A"/>
    <w:rsid w:val="002467E2"/>
    <w:rsid w:val="00246955"/>
    <w:rsid w:val="002469DF"/>
    <w:rsid w:val="00246BCD"/>
    <w:rsid w:val="00246C3C"/>
    <w:rsid w:val="00246C93"/>
    <w:rsid w:val="00246D51"/>
    <w:rsid w:val="00246D65"/>
    <w:rsid w:val="00247072"/>
    <w:rsid w:val="0024713C"/>
    <w:rsid w:val="0024720D"/>
    <w:rsid w:val="00247283"/>
    <w:rsid w:val="00247353"/>
    <w:rsid w:val="0024761F"/>
    <w:rsid w:val="0024786A"/>
    <w:rsid w:val="002478D8"/>
    <w:rsid w:val="0024796B"/>
    <w:rsid w:val="002479C5"/>
    <w:rsid w:val="00247DBF"/>
    <w:rsid w:val="00247E05"/>
    <w:rsid w:val="00247E89"/>
    <w:rsid w:val="00247F06"/>
    <w:rsid w:val="002501F5"/>
    <w:rsid w:val="002501FD"/>
    <w:rsid w:val="0025050D"/>
    <w:rsid w:val="00250760"/>
    <w:rsid w:val="0025089D"/>
    <w:rsid w:val="002509D3"/>
    <w:rsid w:val="00250A9E"/>
    <w:rsid w:val="00250B99"/>
    <w:rsid w:val="00250BA9"/>
    <w:rsid w:val="00250BBC"/>
    <w:rsid w:val="00250E8E"/>
    <w:rsid w:val="00251006"/>
    <w:rsid w:val="00251157"/>
    <w:rsid w:val="00251911"/>
    <w:rsid w:val="002519B9"/>
    <w:rsid w:val="00251E99"/>
    <w:rsid w:val="002520C9"/>
    <w:rsid w:val="002523E5"/>
    <w:rsid w:val="0025274E"/>
    <w:rsid w:val="00252998"/>
    <w:rsid w:val="00252D97"/>
    <w:rsid w:val="00253194"/>
    <w:rsid w:val="0025362B"/>
    <w:rsid w:val="00253A17"/>
    <w:rsid w:val="00253A60"/>
    <w:rsid w:val="00253C55"/>
    <w:rsid w:val="00253C8D"/>
    <w:rsid w:val="00253D4C"/>
    <w:rsid w:val="00253F53"/>
    <w:rsid w:val="002540A5"/>
    <w:rsid w:val="00254534"/>
    <w:rsid w:val="00254602"/>
    <w:rsid w:val="0025498B"/>
    <w:rsid w:val="00254F07"/>
    <w:rsid w:val="00254FFA"/>
    <w:rsid w:val="00255300"/>
    <w:rsid w:val="00255371"/>
    <w:rsid w:val="0025539A"/>
    <w:rsid w:val="00255582"/>
    <w:rsid w:val="00255834"/>
    <w:rsid w:val="002559B6"/>
    <w:rsid w:val="002559BF"/>
    <w:rsid w:val="002559C9"/>
    <w:rsid w:val="00255D0F"/>
    <w:rsid w:val="00255D37"/>
    <w:rsid w:val="00255D5F"/>
    <w:rsid w:val="002560A7"/>
    <w:rsid w:val="002560A9"/>
    <w:rsid w:val="00256321"/>
    <w:rsid w:val="002563AF"/>
    <w:rsid w:val="002567D0"/>
    <w:rsid w:val="002567E4"/>
    <w:rsid w:val="002569FA"/>
    <w:rsid w:val="00256A8D"/>
    <w:rsid w:val="00256B0A"/>
    <w:rsid w:val="00256B29"/>
    <w:rsid w:val="00256CAA"/>
    <w:rsid w:val="00257082"/>
    <w:rsid w:val="00257104"/>
    <w:rsid w:val="0025717A"/>
    <w:rsid w:val="00257233"/>
    <w:rsid w:val="00257280"/>
    <w:rsid w:val="002572A1"/>
    <w:rsid w:val="00257597"/>
    <w:rsid w:val="002575BC"/>
    <w:rsid w:val="00257724"/>
    <w:rsid w:val="0025789A"/>
    <w:rsid w:val="00257B9E"/>
    <w:rsid w:val="00257BF4"/>
    <w:rsid w:val="00257C15"/>
    <w:rsid w:val="00257C7B"/>
    <w:rsid w:val="00257DDE"/>
    <w:rsid w:val="00257E09"/>
    <w:rsid w:val="00257E89"/>
    <w:rsid w:val="00257F5C"/>
    <w:rsid w:val="00260015"/>
    <w:rsid w:val="00260057"/>
    <w:rsid w:val="00260334"/>
    <w:rsid w:val="00260560"/>
    <w:rsid w:val="0026066B"/>
    <w:rsid w:val="002606FB"/>
    <w:rsid w:val="00260BB9"/>
    <w:rsid w:val="00260F91"/>
    <w:rsid w:val="002610E5"/>
    <w:rsid w:val="002612C0"/>
    <w:rsid w:val="00261436"/>
    <w:rsid w:val="00261485"/>
    <w:rsid w:val="0026160B"/>
    <w:rsid w:val="002617D9"/>
    <w:rsid w:val="002618EA"/>
    <w:rsid w:val="00261A6C"/>
    <w:rsid w:val="00261E19"/>
    <w:rsid w:val="00261FF8"/>
    <w:rsid w:val="002620C5"/>
    <w:rsid w:val="002621B9"/>
    <w:rsid w:val="00262484"/>
    <w:rsid w:val="0026248D"/>
    <w:rsid w:val="002624A9"/>
    <w:rsid w:val="0026250C"/>
    <w:rsid w:val="002626C2"/>
    <w:rsid w:val="002627DB"/>
    <w:rsid w:val="0026280A"/>
    <w:rsid w:val="002628BB"/>
    <w:rsid w:val="00262BA4"/>
    <w:rsid w:val="00262D1B"/>
    <w:rsid w:val="00262EE4"/>
    <w:rsid w:val="002630CC"/>
    <w:rsid w:val="0026312B"/>
    <w:rsid w:val="002632CF"/>
    <w:rsid w:val="0026341C"/>
    <w:rsid w:val="00263637"/>
    <w:rsid w:val="002637F7"/>
    <w:rsid w:val="0026382D"/>
    <w:rsid w:val="00263830"/>
    <w:rsid w:val="0026383C"/>
    <w:rsid w:val="00263A4B"/>
    <w:rsid w:val="00263B1E"/>
    <w:rsid w:val="00263C83"/>
    <w:rsid w:val="00263C84"/>
    <w:rsid w:val="00263C8D"/>
    <w:rsid w:val="00263F17"/>
    <w:rsid w:val="00263F6E"/>
    <w:rsid w:val="00263FAC"/>
    <w:rsid w:val="00263FBB"/>
    <w:rsid w:val="002641B0"/>
    <w:rsid w:val="0026435E"/>
    <w:rsid w:val="002644A7"/>
    <w:rsid w:val="002645E8"/>
    <w:rsid w:val="002646A7"/>
    <w:rsid w:val="002647A0"/>
    <w:rsid w:val="00264B35"/>
    <w:rsid w:val="00264BB4"/>
    <w:rsid w:val="00264C9A"/>
    <w:rsid w:val="00264DF6"/>
    <w:rsid w:val="00264F3B"/>
    <w:rsid w:val="002651B1"/>
    <w:rsid w:val="00265304"/>
    <w:rsid w:val="002653FB"/>
    <w:rsid w:val="002657C9"/>
    <w:rsid w:val="0026588C"/>
    <w:rsid w:val="00265A26"/>
    <w:rsid w:val="00266075"/>
    <w:rsid w:val="00266275"/>
    <w:rsid w:val="002669A5"/>
    <w:rsid w:val="00266BA4"/>
    <w:rsid w:val="00266DEF"/>
    <w:rsid w:val="002671BE"/>
    <w:rsid w:val="002674E7"/>
    <w:rsid w:val="0026751E"/>
    <w:rsid w:val="00267803"/>
    <w:rsid w:val="00267AD9"/>
    <w:rsid w:val="00267C3D"/>
    <w:rsid w:val="00267FF6"/>
    <w:rsid w:val="00270148"/>
    <w:rsid w:val="002701A4"/>
    <w:rsid w:val="00270222"/>
    <w:rsid w:val="002703A2"/>
    <w:rsid w:val="002705FE"/>
    <w:rsid w:val="00270600"/>
    <w:rsid w:val="0027090E"/>
    <w:rsid w:val="00270CDE"/>
    <w:rsid w:val="00270D03"/>
    <w:rsid w:val="00270D48"/>
    <w:rsid w:val="002711D3"/>
    <w:rsid w:val="002717CF"/>
    <w:rsid w:val="00271B00"/>
    <w:rsid w:val="00271CC9"/>
    <w:rsid w:val="00272090"/>
    <w:rsid w:val="00272114"/>
    <w:rsid w:val="00272297"/>
    <w:rsid w:val="00272414"/>
    <w:rsid w:val="00272424"/>
    <w:rsid w:val="00272646"/>
    <w:rsid w:val="00272915"/>
    <w:rsid w:val="00272A50"/>
    <w:rsid w:val="00272E4D"/>
    <w:rsid w:val="00272FC8"/>
    <w:rsid w:val="00273179"/>
    <w:rsid w:val="002734D9"/>
    <w:rsid w:val="00273584"/>
    <w:rsid w:val="002735E9"/>
    <w:rsid w:val="00273B4B"/>
    <w:rsid w:val="00273C21"/>
    <w:rsid w:val="00273D23"/>
    <w:rsid w:val="0027427A"/>
    <w:rsid w:val="002742E4"/>
    <w:rsid w:val="002743E4"/>
    <w:rsid w:val="0027480C"/>
    <w:rsid w:val="0027493C"/>
    <w:rsid w:val="00274992"/>
    <w:rsid w:val="00274A05"/>
    <w:rsid w:val="00274A97"/>
    <w:rsid w:val="00274AA7"/>
    <w:rsid w:val="00274BA0"/>
    <w:rsid w:val="00274BFA"/>
    <w:rsid w:val="00274CF1"/>
    <w:rsid w:val="00275297"/>
    <w:rsid w:val="002754A9"/>
    <w:rsid w:val="00275585"/>
    <w:rsid w:val="00275683"/>
    <w:rsid w:val="002756F7"/>
    <w:rsid w:val="002757B6"/>
    <w:rsid w:val="00275B8C"/>
    <w:rsid w:val="00275C76"/>
    <w:rsid w:val="0027605C"/>
    <w:rsid w:val="002761EC"/>
    <w:rsid w:val="00276235"/>
    <w:rsid w:val="00276685"/>
    <w:rsid w:val="0027681E"/>
    <w:rsid w:val="00276A23"/>
    <w:rsid w:val="00276C16"/>
    <w:rsid w:val="00276DD8"/>
    <w:rsid w:val="00276DE5"/>
    <w:rsid w:val="00276EAB"/>
    <w:rsid w:val="002771EF"/>
    <w:rsid w:val="00277234"/>
    <w:rsid w:val="00277260"/>
    <w:rsid w:val="00277391"/>
    <w:rsid w:val="002774C4"/>
    <w:rsid w:val="00277596"/>
    <w:rsid w:val="0027764A"/>
    <w:rsid w:val="002777D4"/>
    <w:rsid w:val="00277C6D"/>
    <w:rsid w:val="00277F79"/>
    <w:rsid w:val="00277FE4"/>
    <w:rsid w:val="002800B7"/>
    <w:rsid w:val="002802C7"/>
    <w:rsid w:val="0028086F"/>
    <w:rsid w:val="00280FC7"/>
    <w:rsid w:val="002810A3"/>
    <w:rsid w:val="002812B0"/>
    <w:rsid w:val="002812F2"/>
    <w:rsid w:val="0028161C"/>
    <w:rsid w:val="002816BE"/>
    <w:rsid w:val="00281984"/>
    <w:rsid w:val="00281A21"/>
    <w:rsid w:val="00281B38"/>
    <w:rsid w:val="00281D08"/>
    <w:rsid w:val="00281F53"/>
    <w:rsid w:val="00281FF1"/>
    <w:rsid w:val="00282455"/>
    <w:rsid w:val="002825DA"/>
    <w:rsid w:val="00282851"/>
    <w:rsid w:val="00282866"/>
    <w:rsid w:val="00282F85"/>
    <w:rsid w:val="00282FD0"/>
    <w:rsid w:val="00282FF4"/>
    <w:rsid w:val="002830AC"/>
    <w:rsid w:val="002830B5"/>
    <w:rsid w:val="0028317A"/>
    <w:rsid w:val="002831A3"/>
    <w:rsid w:val="002831A9"/>
    <w:rsid w:val="0028337E"/>
    <w:rsid w:val="00283401"/>
    <w:rsid w:val="002834ED"/>
    <w:rsid w:val="0028362F"/>
    <w:rsid w:val="002837C2"/>
    <w:rsid w:val="002841CB"/>
    <w:rsid w:val="002842D6"/>
    <w:rsid w:val="00284867"/>
    <w:rsid w:val="0028487C"/>
    <w:rsid w:val="00284AB8"/>
    <w:rsid w:val="00284DED"/>
    <w:rsid w:val="00285030"/>
    <w:rsid w:val="00285212"/>
    <w:rsid w:val="002852CF"/>
    <w:rsid w:val="002856F3"/>
    <w:rsid w:val="002858C6"/>
    <w:rsid w:val="00285CAA"/>
    <w:rsid w:val="00285D58"/>
    <w:rsid w:val="00285F0C"/>
    <w:rsid w:val="00285F3C"/>
    <w:rsid w:val="00286148"/>
    <w:rsid w:val="00286324"/>
    <w:rsid w:val="0028642A"/>
    <w:rsid w:val="00286466"/>
    <w:rsid w:val="002864A5"/>
    <w:rsid w:val="002865E8"/>
    <w:rsid w:val="00286647"/>
    <w:rsid w:val="00286693"/>
    <w:rsid w:val="002867DC"/>
    <w:rsid w:val="0028688A"/>
    <w:rsid w:val="00286C25"/>
    <w:rsid w:val="00286F4C"/>
    <w:rsid w:val="00286FDE"/>
    <w:rsid w:val="00287007"/>
    <w:rsid w:val="002870CD"/>
    <w:rsid w:val="002870E6"/>
    <w:rsid w:val="00287279"/>
    <w:rsid w:val="002872C3"/>
    <w:rsid w:val="002873AB"/>
    <w:rsid w:val="0028763A"/>
    <w:rsid w:val="00287AE1"/>
    <w:rsid w:val="00287AEE"/>
    <w:rsid w:val="00287B9F"/>
    <w:rsid w:val="00287E45"/>
    <w:rsid w:val="00287F0E"/>
    <w:rsid w:val="00287FA9"/>
    <w:rsid w:val="00290090"/>
    <w:rsid w:val="00290094"/>
    <w:rsid w:val="002900D2"/>
    <w:rsid w:val="002904A4"/>
    <w:rsid w:val="002904C8"/>
    <w:rsid w:val="0029060A"/>
    <w:rsid w:val="0029076F"/>
    <w:rsid w:val="00290BC5"/>
    <w:rsid w:val="00290CA4"/>
    <w:rsid w:val="00290D0B"/>
    <w:rsid w:val="00290E20"/>
    <w:rsid w:val="00290EDF"/>
    <w:rsid w:val="00290F1E"/>
    <w:rsid w:val="00291443"/>
    <w:rsid w:val="002916B7"/>
    <w:rsid w:val="002919F5"/>
    <w:rsid w:val="00291DFB"/>
    <w:rsid w:val="00291E05"/>
    <w:rsid w:val="00292067"/>
    <w:rsid w:val="0029225A"/>
    <w:rsid w:val="0029245E"/>
    <w:rsid w:val="00292689"/>
    <w:rsid w:val="0029271B"/>
    <w:rsid w:val="00292B3E"/>
    <w:rsid w:val="00292FCF"/>
    <w:rsid w:val="002930FB"/>
    <w:rsid w:val="002931D4"/>
    <w:rsid w:val="00293378"/>
    <w:rsid w:val="002935DB"/>
    <w:rsid w:val="002936AC"/>
    <w:rsid w:val="002939B0"/>
    <w:rsid w:val="00293B02"/>
    <w:rsid w:val="00293DA1"/>
    <w:rsid w:val="00293F33"/>
    <w:rsid w:val="0029408C"/>
    <w:rsid w:val="002940BD"/>
    <w:rsid w:val="0029414F"/>
    <w:rsid w:val="0029426C"/>
    <w:rsid w:val="00294403"/>
    <w:rsid w:val="00294462"/>
    <w:rsid w:val="002945FB"/>
    <w:rsid w:val="00294933"/>
    <w:rsid w:val="00294952"/>
    <w:rsid w:val="00294B5B"/>
    <w:rsid w:val="00294CA8"/>
    <w:rsid w:val="00294D02"/>
    <w:rsid w:val="00294E1F"/>
    <w:rsid w:val="00294F10"/>
    <w:rsid w:val="00295110"/>
    <w:rsid w:val="00295166"/>
    <w:rsid w:val="00295240"/>
    <w:rsid w:val="002952A2"/>
    <w:rsid w:val="0029549F"/>
    <w:rsid w:val="002954CC"/>
    <w:rsid w:val="002956F5"/>
    <w:rsid w:val="00295701"/>
    <w:rsid w:val="002957A0"/>
    <w:rsid w:val="00295B54"/>
    <w:rsid w:val="00295BA7"/>
    <w:rsid w:val="00295F19"/>
    <w:rsid w:val="00295F2A"/>
    <w:rsid w:val="002960CB"/>
    <w:rsid w:val="0029629E"/>
    <w:rsid w:val="00296533"/>
    <w:rsid w:val="002965C5"/>
    <w:rsid w:val="0029660D"/>
    <w:rsid w:val="002968BD"/>
    <w:rsid w:val="00296AF4"/>
    <w:rsid w:val="00296D05"/>
    <w:rsid w:val="00296D46"/>
    <w:rsid w:val="00296DAF"/>
    <w:rsid w:val="00296DC4"/>
    <w:rsid w:val="00296E03"/>
    <w:rsid w:val="002972C8"/>
    <w:rsid w:val="002973EF"/>
    <w:rsid w:val="002974B5"/>
    <w:rsid w:val="00297504"/>
    <w:rsid w:val="0029769E"/>
    <w:rsid w:val="00297788"/>
    <w:rsid w:val="00297918"/>
    <w:rsid w:val="00297E1F"/>
    <w:rsid w:val="00297F87"/>
    <w:rsid w:val="002A015A"/>
    <w:rsid w:val="002A04E5"/>
    <w:rsid w:val="002A05D1"/>
    <w:rsid w:val="002A083B"/>
    <w:rsid w:val="002A0A5B"/>
    <w:rsid w:val="002A0BD0"/>
    <w:rsid w:val="002A0DBC"/>
    <w:rsid w:val="002A10A9"/>
    <w:rsid w:val="002A1129"/>
    <w:rsid w:val="002A138D"/>
    <w:rsid w:val="002A139B"/>
    <w:rsid w:val="002A1519"/>
    <w:rsid w:val="002A158D"/>
    <w:rsid w:val="002A18A6"/>
    <w:rsid w:val="002A19FE"/>
    <w:rsid w:val="002A1A4A"/>
    <w:rsid w:val="002A1A5E"/>
    <w:rsid w:val="002A1B50"/>
    <w:rsid w:val="002A1E3B"/>
    <w:rsid w:val="002A1EC9"/>
    <w:rsid w:val="002A2266"/>
    <w:rsid w:val="002A22BC"/>
    <w:rsid w:val="002A24B5"/>
    <w:rsid w:val="002A25EB"/>
    <w:rsid w:val="002A2897"/>
    <w:rsid w:val="002A28A7"/>
    <w:rsid w:val="002A28E3"/>
    <w:rsid w:val="002A299E"/>
    <w:rsid w:val="002A29BC"/>
    <w:rsid w:val="002A2A32"/>
    <w:rsid w:val="002A2E4A"/>
    <w:rsid w:val="002A2FB3"/>
    <w:rsid w:val="002A2FB7"/>
    <w:rsid w:val="002A304A"/>
    <w:rsid w:val="002A30E9"/>
    <w:rsid w:val="002A3487"/>
    <w:rsid w:val="002A3526"/>
    <w:rsid w:val="002A3B22"/>
    <w:rsid w:val="002A3D40"/>
    <w:rsid w:val="002A3D67"/>
    <w:rsid w:val="002A4112"/>
    <w:rsid w:val="002A441D"/>
    <w:rsid w:val="002A4684"/>
    <w:rsid w:val="002A46A2"/>
    <w:rsid w:val="002A46EB"/>
    <w:rsid w:val="002A475A"/>
    <w:rsid w:val="002A4B83"/>
    <w:rsid w:val="002A4CD5"/>
    <w:rsid w:val="002A4F96"/>
    <w:rsid w:val="002A5216"/>
    <w:rsid w:val="002A5564"/>
    <w:rsid w:val="002A5684"/>
    <w:rsid w:val="002A5859"/>
    <w:rsid w:val="002A5CEB"/>
    <w:rsid w:val="002A5F2D"/>
    <w:rsid w:val="002A62AC"/>
    <w:rsid w:val="002A65EC"/>
    <w:rsid w:val="002A671C"/>
    <w:rsid w:val="002A6A06"/>
    <w:rsid w:val="002A6BB2"/>
    <w:rsid w:val="002A6E96"/>
    <w:rsid w:val="002A700F"/>
    <w:rsid w:val="002A710B"/>
    <w:rsid w:val="002A71E6"/>
    <w:rsid w:val="002A71FA"/>
    <w:rsid w:val="002A74AA"/>
    <w:rsid w:val="002A74FB"/>
    <w:rsid w:val="002A75E2"/>
    <w:rsid w:val="002A7662"/>
    <w:rsid w:val="002A777E"/>
    <w:rsid w:val="002A77E8"/>
    <w:rsid w:val="002A7989"/>
    <w:rsid w:val="002A7BEF"/>
    <w:rsid w:val="002A7CA6"/>
    <w:rsid w:val="002A7EC5"/>
    <w:rsid w:val="002B0010"/>
    <w:rsid w:val="002B025C"/>
    <w:rsid w:val="002B03E1"/>
    <w:rsid w:val="002B0408"/>
    <w:rsid w:val="002B047A"/>
    <w:rsid w:val="002B0549"/>
    <w:rsid w:val="002B0581"/>
    <w:rsid w:val="002B0687"/>
    <w:rsid w:val="002B069A"/>
    <w:rsid w:val="002B069C"/>
    <w:rsid w:val="002B07BB"/>
    <w:rsid w:val="002B0956"/>
    <w:rsid w:val="002B09BF"/>
    <w:rsid w:val="002B09E2"/>
    <w:rsid w:val="002B0F91"/>
    <w:rsid w:val="002B137C"/>
    <w:rsid w:val="002B13EE"/>
    <w:rsid w:val="002B15D9"/>
    <w:rsid w:val="002B16BE"/>
    <w:rsid w:val="002B16F1"/>
    <w:rsid w:val="002B18D0"/>
    <w:rsid w:val="002B1DCF"/>
    <w:rsid w:val="002B1EE0"/>
    <w:rsid w:val="002B1F24"/>
    <w:rsid w:val="002B1F3D"/>
    <w:rsid w:val="002B214B"/>
    <w:rsid w:val="002B25B8"/>
    <w:rsid w:val="002B25C7"/>
    <w:rsid w:val="002B25D7"/>
    <w:rsid w:val="002B2832"/>
    <w:rsid w:val="002B293A"/>
    <w:rsid w:val="002B29B1"/>
    <w:rsid w:val="002B2BD7"/>
    <w:rsid w:val="002B2CCD"/>
    <w:rsid w:val="002B2F8C"/>
    <w:rsid w:val="002B325F"/>
    <w:rsid w:val="002B3395"/>
    <w:rsid w:val="002B3780"/>
    <w:rsid w:val="002B3790"/>
    <w:rsid w:val="002B39A2"/>
    <w:rsid w:val="002B3BB9"/>
    <w:rsid w:val="002B3D6B"/>
    <w:rsid w:val="002B3E12"/>
    <w:rsid w:val="002B3E80"/>
    <w:rsid w:val="002B3F8B"/>
    <w:rsid w:val="002B3F97"/>
    <w:rsid w:val="002B3FBB"/>
    <w:rsid w:val="002B3FC2"/>
    <w:rsid w:val="002B45B9"/>
    <w:rsid w:val="002B4652"/>
    <w:rsid w:val="002B46D8"/>
    <w:rsid w:val="002B4731"/>
    <w:rsid w:val="002B4A40"/>
    <w:rsid w:val="002B4B60"/>
    <w:rsid w:val="002B4D4B"/>
    <w:rsid w:val="002B4EED"/>
    <w:rsid w:val="002B5092"/>
    <w:rsid w:val="002B5525"/>
    <w:rsid w:val="002B58EF"/>
    <w:rsid w:val="002B5A1E"/>
    <w:rsid w:val="002B5AA0"/>
    <w:rsid w:val="002B5CAE"/>
    <w:rsid w:val="002B5D7F"/>
    <w:rsid w:val="002B5E87"/>
    <w:rsid w:val="002B5F30"/>
    <w:rsid w:val="002B60C1"/>
    <w:rsid w:val="002B6244"/>
    <w:rsid w:val="002B6347"/>
    <w:rsid w:val="002B63CF"/>
    <w:rsid w:val="002B65B0"/>
    <w:rsid w:val="002B660F"/>
    <w:rsid w:val="002B69F7"/>
    <w:rsid w:val="002B6AA7"/>
    <w:rsid w:val="002B6B71"/>
    <w:rsid w:val="002B6D53"/>
    <w:rsid w:val="002B6FEB"/>
    <w:rsid w:val="002B716B"/>
    <w:rsid w:val="002B730B"/>
    <w:rsid w:val="002B7334"/>
    <w:rsid w:val="002B75F7"/>
    <w:rsid w:val="002B76CA"/>
    <w:rsid w:val="002B7BDB"/>
    <w:rsid w:val="002B7E13"/>
    <w:rsid w:val="002B7EEF"/>
    <w:rsid w:val="002C004B"/>
    <w:rsid w:val="002C0744"/>
    <w:rsid w:val="002C081E"/>
    <w:rsid w:val="002C08AB"/>
    <w:rsid w:val="002C0A72"/>
    <w:rsid w:val="002C0ABC"/>
    <w:rsid w:val="002C0CEA"/>
    <w:rsid w:val="002C1751"/>
    <w:rsid w:val="002C1846"/>
    <w:rsid w:val="002C1963"/>
    <w:rsid w:val="002C1997"/>
    <w:rsid w:val="002C210D"/>
    <w:rsid w:val="002C223C"/>
    <w:rsid w:val="002C22D0"/>
    <w:rsid w:val="002C2405"/>
    <w:rsid w:val="002C266E"/>
    <w:rsid w:val="002C27B0"/>
    <w:rsid w:val="002C28DC"/>
    <w:rsid w:val="002C2957"/>
    <w:rsid w:val="002C2BCB"/>
    <w:rsid w:val="002C2C7A"/>
    <w:rsid w:val="002C2D37"/>
    <w:rsid w:val="002C3104"/>
    <w:rsid w:val="002C33A2"/>
    <w:rsid w:val="002C3762"/>
    <w:rsid w:val="002C3826"/>
    <w:rsid w:val="002C3888"/>
    <w:rsid w:val="002C39D2"/>
    <w:rsid w:val="002C3B10"/>
    <w:rsid w:val="002C3C80"/>
    <w:rsid w:val="002C3F5C"/>
    <w:rsid w:val="002C4161"/>
    <w:rsid w:val="002C4AAB"/>
    <w:rsid w:val="002C4D57"/>
    <w:rsid w:val="002C4EE0"/>
    <w:rsid w:val="002C4F41"/>
    <w:rsid w:val="002C527D"/>
    <w:rsid w:val="002C53F4"/>
    <w:rsid w:val="002C592D"/>
    <w:rsid w:val="002C5B15"/>
    <w:rsid w:val="002C5B41"/>
    <w:rsid w:val="002C6547"/>
    <w:rsid w:val="002C6A38"/>
    <w:rsid w:val="002C6FE1"/>
    <w:rsid w:val="002C7010"/>
    <w:rsid w:val="002C74EE"/>
    <w:rsid w:val="002C798C"/>
    <w:rsid w:val="002C7AF6"/>
    <w:rsid w:val="002C7C3C"/>
    <w:rsid w:val="002C7CF9"/>
    <w:rsid w:val="002C7E70"/>
    <w:rsid w:val="002D01D6"/>
    <w:rsid w:val="002D07C9"/>
    <w:rsid w:val="002D08DD"/>
    <w:rsid w:val="002D0AF1"/>
    <w:rsid w:val="002D0C1A"/>
    <w:rsid w:val="002D0EAD"/>
    <w:rsid w:val="002D1139"/>
    <w:rsid w:val="002D1296"/>
    <w:rsid w:val="002D1351"/>
    <w:rsid w:val="002D13B1"/>
    <w:rsid w:val="002D160F"/>
    <w:rsid w:val="002D17A6"/>
    <w:rsid w:val="002D1C36"/>
    <w:rsid w:val="002D1DD1"/>
    <w:rsid w:val="002D207D"/>
    <w:rsid w:val="002D20C5"/>
    <w:rsid w:val="002D2294"/>
    <w:rsid w:val="002D2378"/>
    <w:rsid w:val="002D25BC"/>
    <w:rsid w:val="002D27BA"/>
    <w:rsid w:val="002D29C2"/>
    <w:rsid w:val="002D2A43"/>
    <w:rsid w:val="002D2B94"/>
    <w:rsid w:val="002D2CA8"/>
    <w:rsid w:val="002D2E45"/>
    <w:rsid w:val="002D2F3C"/>
    <w:rsid w:val="002D2F7A"/>
    <w:rsid w:val="002D31E8"/>
    <w:rsid w:val="002D3761"/>
    <w:rsid w:val="002D3A3B"/>
    <w:rsid w:val="002D3B5D"/>
    <w:rsid w:val="002D3CFB"/>
    <w:rsid w:val="002D3F9E"/>
    <w:rsid w:val="002D4071"/>
    <w:rsid w:val="002D429A"/>
    <w:rsid w:val="002D429F"/>
    <w:rsid w:val="002D443A"/>
    <w:rsid w:val="002D44E3"/>
    <w:rsid w:val="002D4505"/>
    <w:rsid w:val="002D457D"/>
    <w:rsid w:val="002D48AC"/>
    <w:rsid w:val="002D4ADC"/>
    <w:rsid w:val="002D4BB2"/>
    <w:rsid w:val="002D4DEE"/>
    <w:rsid w:val="002D50AC"/>
    <w:rsid w:val="002D5125"/>
    <w:rsid w:val="002D545F"/>
    <w:rsid w:val="002D56F7"/>
    <w:rsid w:val="002D5AA9"/>
    <w:rsid w:val="002D5BA9"/>
    <w:rsid w:val="002D5F14"/>
    <w:rsid w:val="002D6824"/>
    <w:rsid w:val="002D6F30"/>
    <w:rsid w:val="002D7106"/>
    <w:rsid w:val="002D75AF"/>
    <w:rsid w:val="002D7AA7"/>
    <w:rsid w:val="002D7B66"/>
    <w:rsid w:val="002D7F3A"/>
    <w:rsid w:val="002E018F"/>
    <w:rsid w:val="002E0588"/>
    <w:rsid w:val="002E062A"/>
    <w:rsid w:val="002E088D"/>
    <w:rsid w:val="002E0BE9"/>
    <w:rsid w:val="002E0EC4"/>
    <w:rsid w:val="002E0FDE"/>
    <w:rsid w:val="002E1048"/>
    <w:rsid w:val="002E109C"/>
    <w:rsid w:val="002E1594"/>
    <w:rsid w:val="002E1752"/>
    <w:rsid w:val="002E1760"/>
    <w:rsid w:val="002E17D0"/>
    <w:rsid w:val="002E1B5F"/>
    <w:rsid w:val="002E1DAE"/>
    <w:rsid w:val="002E2D42"/>
    <w:rsid w:val="002E2E18"/>
    <w:rsid w:val="002E2FCA"/>
    <w:rsid w:val="002E30A1"/>
    <w:rsid w:val="002E30B7"/>
    <w:rsid w:val="002E30E6"/>
    <w:rsid w:val="002E35F1"/>
    <w:rsid w:val="002E363F"/>
    <w:rsid w:val="002E36EF"/>
    <w:rsid w:val="002E36F5"/>
    <w:rsid w:val="002E394D"/>
    <w:rsid w:val="002E39D0"/>
    <w:rsid w:val="002E3B26"/>
    <w:rsid w:val="002E4129"/>
    <w:rsid w:val="002E4153"/>
    <w:rsid w:val="002E465F"/>
    <w:rsid w:val="002E4941"/>
    <w:rsid w:val="002E4A2F"/>
    <w:rsid w:val="002E4B41"/>
    <w:rsid w:val="002E4B46"/>
    <w:rsid w:val="002E4D73"/>
    <w:rsid w:val="002E4DB4"/>
    <w:rsid w:val="002E4E01"/>
    <w:rsid w:val="002E4E9C"/>
    <w:rsid w:val="002E5058"/>
    <w:rsid w:val="002E5066"/>
    <w:rsid w:val="002E5108"/>
    <w:rsid w:val="002E52C6"/>
    <w:rsid w:val="002E574C"/>
    <w:rsid w:val="002E5B8D"/>
    <w:rsid w:val="002E5DBF"/>
    <w:rsid w:val="002E640A"/>
    <w:rsid w:val="002E6CB4"/>
    <w:rsid w:val="002E6D00"/>
    <w:rsid w:val="002E6DEF"/>
    <w:rsid w:val="002E712C"/>
    <w:rsid w:val="002E71E7"/>
    <w:rsid w:val="002E72BB"/>
    <w:rsid w:val="002E7548"/>
    <w:rsid w:val="002E7953"/>
    <w:rsid w:val="002E7B05"/>
    <w:rsid w:val="002E7D31"/>
    <w:rsid w:val="002E7D98"/>
    <w:rsid w:val="002E7F28"/>
    <w:rsid w:val="002F0130"/>
    <w:rsid w:val="002F016C"/>
    <w:rsid w:val="002F0237"/>
    <w:rsid w:val="002F082A"/>
    <w:rsid w:val="002F09C6"/>
    <w:rsid w:val="002F0B08"/>
    <w:rsid w:val="002F0DE7"/>
    <w:rsid w:val="002F0EB1"/>
    <w:rsid w:val="002F0EC0"/>
    <w:rsid w:val="002F0ECA"/>
    <w:rsid w:val="002F0FC0"/>
    <w:rsid w:val="002F1055"/>
    <w:rsid w:val="002F111E"/>
    <w:rsid w:val="002F128C"/>
    <w:rsid w:val="002F1682"/>
    <w:rsid w:val="002F1739"/>
    <w:rsid w:val="002F181C"/>
    <w:rsid w:val="002F1997"/>
    <w:rsid w:val="002F1CB0"/>
    <w:rsid w:val="002F218F"/>
    <w:rsid w:val="002F225B"/>
    <w:rsid w:val="002F22C3"/>
    <w:rsid w:val="002F23E1"/>
    <w:rsid w:val="002F243B"/>
    <w:rsid w:val="002F261D"/>
    <w:rsid w:val="002F26B1"/>
    <w:rsid w:val="002F27F8"/>
    <w:rsid w:val="002F2911"/>
    <w:rsid w:val="002F2AC2"/>
    <w:rsid w:val="002F2B76"/>
    <w:rsid w:val="002F2C19"/>
    <w:rsid w:val="002F30D1"/>
    <w:rsid w:val="002F3641"/>
    <w:rsid w:val="002F37BC"/>
    <w:rsid w:val="002F383B"/>
    <w:rsid w:val="002F3857"/>
    <w:rsid w:val="002F3936"/>
    <w:rsid w:val="002F3A6D"/>
    <w:rsid w:val="002F3E4F"/>
    <w:rsid w:val="002F418C"/>
    <w:rsid w:val="002F4322"/>
    <w:rsid w:val="002F4433"/>
    <w:rsid w:val="002F476B"/>
    <w:rsid w:val="002F477F"/>
    <w:rsid w:val="002F48D3"/>
    <w:rsid w:val="002F4A8B"/>
    <w:rsid w:val="002F4F57"/>
    <w:rsid w:val="002F4FE7"/>
    <w:rsid w:val="002F511A"/>
    <w:rsid w:val="002F51D6"/>
    <w:rsid w:val="002F51F9"/>
    <w:rsid w:val="002F5240"/>
    <w:rsid w:val="002F5338"/>
    <w:rsid w:val="002F547A"/>
    <w:rsid w:val="002F559D"/>
    <w:rsid w:val="002F5AD8"/>
    <w:rsid w:val="002F5AFF"/>
    <w:rsid w:val="002F5B25"/>
    <w:rsid w:val="002F5E5C"/>
    <w:rsid w:val="002F610F"/>
    <w:rsid w:val="002F62E9"/>
    <w:rsid w:val="002F6F71"/>
    <w:rsid w:val="002F70A3"/>
    <w:rsid w:val="002F7191"/>
    <w:rsid w:val="002F7219"/>
    <w:rsid w:val="002F7251"/>
    <w:rsid w:val="002F72D0"/>
    <w:rsid w:val="002F751A"/>
    <w:rsid w:val="002F7643"/>
    <w:rsid w:val="002F76AD"/>
    <w:rsid w:val="002F76D8"/>
    <w:rsid w:val="002F76F6"/>
    <w:rsid w:val="002F776D"/>
    <w:rsid w:val="002F79F3"/>
    <w:rsid w:val="002F7B19"/>
    <w:rsid w:val="002F7E73"/>
    <w:rsid w:val="003001A0"/>
    <w:rsid w:val="003004EC"/>
    <w:rsid w:val="0030050B"/>
    <w:rsid w:val="0030061A"/>
    <w:rsid w:val="00300777"/>
    <w:rsid w:val="00300BCC"/>
    <w:rsid w:val="00300BCD"/>
    <w:rsid w:val="00300BD4"/>
    <w:rsid w:val="00300DE4"/>
    <w:rsid w:val="003015BC"/>
    <w:rsid w:val="0030169C"/>
    <w:rsid w:val="003017FC"/>
    <w:rsid w:val="0030197B"/>
    <w:rsid w:val="00301B08"/>
    <w:rsid w:val="00301D60"/>
    <w:rsid w:val="00301E27"/>
    <w:rsid w:val="00301EFB"/>
    <w:rsid w:val="00301F9B"/>
    <w:rsid w:val="00302478"/>
    <w:rsid w:val="003025C9"/>
    <w:rsid w:val="003026B9"/>
    <w:rsid w:val="00302901"/>
    <w:rsid w:val="00302B9B"/>
    <w:rsid w:val="00302BEE"/>
    <w:rsid w:val="00302EE9"/>
    <w:rsid w:val="003031E2"/>
    <w:rsid w:val="003032E4"/>
    <w:rsid w:val="0030359E"/>
    <w:rsid w:val="003036FF"/>
    <w:rsid w:val="0030372F"/>
    <w:rsid w:val="00303A0E"/>
    <w:rsid w:val="00303A9F"/>
    <w:rsid w:val="00303D54"/>
    <w:rsid w:val="003042A7"/>
    <w:rsid w:val="003042F3"/>
    <w:rsid w:val="003047E5"/>
    <w:rsid w:val="0030490F"/>
    <w:rsid w:val="00304A10"/>
    <w:rsid w:val="00304A80"/>
    <w:rsid w:val="00304DAB"/>
    <w:rsid w:val="00304FB0"/>
    <w:rsid w:val="0030503A"/>
    <w:rsid w:val="003051F4"/>
    <w:rsid w:val="0030523D"/>
    <w:rsid w:val="003053C3"/>
    <w:rsid w:val="003053D1"/>
    <w:rsid w:val="0030546D"/>
    <w:rsid w:val="0030563D"/>
    <w:rsid w:val="003056FD"/>
    <w:rsid w:val="0030580E"/>
    <w:rsid w:val="00305981"/>
    <w:rsid w:val="00305C1F"/>
    <w:rsid w:val="00305E09"/>
    <w:rsid w:val="00305FFB"/>
    <w:rsid w:val="00306590"/>
    <w:rsid w:val="0030664B"/>
    <w:rsid w:val="00306707"/>
    <w:rsid w:val="003069E4"/>
    <w:rsid w:val="00306AC4"/>
    <w:rsid w:val="00306C5D"/>
    <w:rsid w:val="00306CDF"/>
    <w:rsid w:val="00306E99"/>
    <w:rsid w:val="00306E9D"/>
    <w:rsid w:val="0030790B"/>
    <w:rsid w:val="00307BE1"/>
    <w:rsid w:val="0031005C"/>
    <w:rsid w:val="00310160"/>
    <w:rsid w:val="003102D8"/>
    <w:rsid w:val="003103FD"/>
    <w:rsid w:val="00310530"/>
    <w:rsid w:val="00310CA4"/>
    <w:rsid w:val="00310E2C"/>
    <w:rsid w:val="0031117A"/>
    <w:rsid w:val="0031133C"/>
    <w:rsid w:val="00311948"/>
    <w:rsid w:val="00311D8F"/>
    <w:rsid w:val="00311EA4"/>
    <w:rsid w:val="00311FC2"/>
    <w:rsid w:val="00312035"/>
    <w:rsid w:val="003122F1"/>
    <w:rsid w:val="003125D5"/>
    <w:rsid w:val="0031268D"/>
    <w:rsid w:val="00312890"/>
    <w:rsid w:val="00312A88"/>
    <w:rsid w:val="00312B45"/>
    <w:rsid w:val="00312C38"/>
    <w:rsid w:val="00312CE3"/>
    <w:rsid w:val="00312FAE"/>
    <w:rsid w:val="00312FC8"/>
    <w:rsid w:val="00313020"/>
    <w:rsid w:val="003130AF"/>
    <w:rsid w:val="003133CD"/>
    <w:rsid w:val="003134EA"/>
    <w:rsid w:val="00313540"/>
    <w:rsid w:val="0031378D"/>
    <w:rsid w:val="00313A91"/>
    <w:rsid w:val="00313AB3"/>
    <w:rsid w:val="00313C30"/>
    <w:rsid w:val="00313DDF"/>
    <w:rsid w:val="00313EBD"/>
    <w:rsid w:val="00314195"/>
    <w:rsid w:val="003142AD"/>
    <w:rsid w:val="00314515"/>
    <w:rsid w:val="00314541"/>
    <w:rsid w:val="00314599"/>
    <w:rsid w:val="003145A9"/>
    <w:rsid w:val="003146C6"/>
    <w:rsid w:val="003146CE"/>
    <w:rsid w:val="003149EA"/>
    <w:rsid w:val="00314B43"/>
    <w:rsid w:val="00314BAB"/>
    <w:rsid w:val="00315006"/>
    <w:rsid w:val="0031507B"/>
    <w:rsid w:val="0031524A"/>
    <w:rsid w:val="00315384"/>
    <w:rsid w:val="003155B3"/>
    <w:rsid w:val="003157B4"/>
    <w:rsid w:val="003157C0"/>
    <w:rsid w:val="003158AE"/>
    <w:rsid w:val="0031596F"/>
    <w:rsid w:val="00315AD2"/>
    <w:rsid w:val="00315D17"/>
    <w:rsid w:val="00315E0F"/>
    <w:rsid w:val="003160FF"/>
    <w:rsid w:val="003161BB"/>
    <w:rsid w:val="00316363"/>
    <w:rsid w:val="003164EE"/>
    <w:rsid w:val="00316976"/>
    <w:rsid w:val="00316FCA"/>
    <w:rsid w:val="003170E4"/>
    <w:rsid w:val="0031721B"/>
    <w:rsid w:val="003179CD"/>
    <w:rsid w:val="0032001D"/>
    <w:rsid w:val="003201D3"/>
    <w:rsid w:val="00320366"/>
    <w:rsid w:val="0032036E"/>
    <w:rsid w:val="003203F5"/>
    <w:rsid w:val="0032099C"/>
    <w:rsid w:val="00320B63"/>
    <w:rsid w:val="003213CD"/>
    <w:rsid w:val="00321418"/>
    <w:rsid w:val="00321626"/>
    <w:rsid w:val="00321695"/>
    <w:rsid w:val="0032180E"/>
    <w:rsid w:val="00321B13"/>
    <w:rsid w:val="00321F12"/>
    <w:rsid w:val="00321F41"/>
    <w:rsid w:val="00321F58"/>
    <w:rsid w:val="00321FFE"/>
    <w:rsid w:val="00322160"/>
    <w:rsid w:val="0032252D"/>
    <w:rsid w:val="003225EC"/>
    <w:rsid w:val="003227CC"/>
    <w:rsid w:val="00322847"/>
    <w:rsid w:val="00322860"/>
    <w:rsid w:val="00322B42"/>
    <w:rsid w:val="00322E17"/>
    <w:rsid w:val="00322E40"/>
    <w:rsid w:val="00322E4A"/>
    <w:rsid w:val="00322F4A"/>
    <w:rsid w:val="00322FFE"/>
    <w:rsid w:val="003230E8"/>
    <w:rsid w:val="003232CA"/>
    <w:rsid w:val="003233B9"/>
    <w:rsid w:val="003235DA"/>
    <w:rsid w:val="00323690"/>
    <w:rsid w:val="003237FF"/>
    <w:rsid w:val="00323802"/>
    <w:rsid w:val="00323CAA"/>
    <w:rsid w:val="00323FE8"/>
    <w:rsid w:val="0032407F"/>
    <w:rsid w:val="0032426C"/>
    <w:rsid w:val="00324845"/>
    <w:rsid w:val="003248B5"/>
    <w:rsid w:val="00324C5B"/>
    <w:rsid w:val="00324DAF"/>
    <w:rsid w:val="003250BA"/>
    <w:rsid w:val="0032515D"/>
    <w:rsid w:val="003251F8"/>
    <w:rsid w:val="00325202"/>
    <w:rsid w:val="00325274"/>
    <w:rsid w:val="0032541B"/>
    <w:rsid w:val="00325685"/>
    <w:rsid w:val="00325A03"/>
    <w:rsid w:val="00325A15"/>
    <w:rsid w:val="00325B0B"/>
    <w:rsid w:val="00325B15"/>
    <w:rsid w:val="00325B7B"/>
    <w:rsid w:val="00325B84"/>
    <w:rsid w:val="00325BA1"/>
    <w:rsid w:val="00325CD8"/>
    <w:rsid w:val="00325E19"/>
    <w:rsid w:val="00325E33"/>
    <w:rsid w:val="00326000"/>
    <w:rsid w:val="003262CB"/>
    <w:rsid w:val="003262FA"/>
    <w:rsid w:val="00326840"/>
    <w:rsid w:val="00326862"/>
    <w:rsid w:val="00326E05"/>
    <w:rsid w:val="00326E5E"/>
    <w:rsid w:val="00326FDC"/>
    <w:rsid w:val="0032739F"/>
    <w:rsid w:val="0032788B"/>
    <w:rsid w:val="0032794B"/>
    <w:rsid w:val="00327C5C"/>
    <w:rsid w:val="00327CEB"/>
    <w:rsid w:val="00327E48"/>
    <w:rsid w:val="00327F1A"/>
    <w:rsid w:val="00327FE0"/>
    <w:rsid w:val="00330010"/>
    <w:rsid w:val="0033001A"/>
    <w:rsid w:val="00330082"/>
    <w:rsid w:val="00330463"/>
    <w:rsid w:val="00330578"/>
    <w:rsid w:val="003305DC"/>
    <w:rsid w:val="003305FA"/>
    <w:rsid w:val="00330771"/>
    <w:rsid w:val="00330867"/>
    <w:rsid w:val="003308B5"/>
    <w:rsid w:val="003308F2"/>
    <w:rsid w:val="0033090E"/>
    <w:rsid w:val="003309BB"/>
    <w:rsid w:val="00330A9E"/>
    <w:rsid w:val="00330ACC"/>
    <w:rsid w:val="00330B8C"/>
    <w:rsid w:val="00330EE5"/>
    <w:rsid w:val="003311F3"/>
    <w:rsid w:val="003314A9"/>
    <w:rsid w:val="00331678"/>
    <w:rsid w:val="00331857"/>
    <w:rsid w:val="00331974"/>
    <w:rsid w:val="00331EA0"/>
    <w:rsid w:val="0033214D"/>
    <w:rsid w:val="00332167"/>
    <w:rsid w:val="00332268"/>
    <w:rsid w:val="003323FA"/>
    <w:rsid w:val="0033260F"/>
    <w:rsid w:val="00332783"/>
    <w:rsid w:val="00332886"/>
    <w:rsid w:val="0033289F"/>
    <w:rsid w:val="00332976"/>
    <w:rsid w:val="003329A6"/>
    <w:rsid w:val="00332CE1"/>
    <w:rsid w:val="003330AA"/>
    <w:rsid w:val="003332A4"/>
    <w:rsid w:val="0033339E"/>
    <w:rsid w:val="003333EC"/>
    <w:rsid w:val="003337B5"/>
    <w:rsid w:val="00333A4F"/>
    <w:rsid w:val="00333CAA"/>
    <w:rsid w:val="00333D33"/>
    <w:rsid w:val="0033429C"/>
    <w:rsid w:val="003343EC"/>
    <w:rsid w:val="003349E7"/>
    <w:rsid w:val="00334ACB"/>
    <w:rsid w:val="00334C31"/>
    <w:rsid w:val="00334DF3"/>
    <w:rsid w:val="00334E16"/>
    <w:rsid w:val="00334E51"/>
    <w:rsid w:val="00334E6B"/>
    <w:rsid w:val="00335046"/>
    <w:rsid w:val="003351B1"/>
    <w:rsid w:val="003351CC"/>
    <w:rsid w:val="0033524B"/>
    <w:rsid w:val="00335377"/>
    <w:rsid w:val="00335746"/>
    <w:rsid w:val="0033586D"/>
    <w:rsid w:val="003358FB"/>
    <w:rsid w:val="00335A58"/>
    <w:rsid w:val="00335D55"/>
    <w:rsid w:val="00335DFC"/>
    <w:rsid w:val="00335F87"/>
    <w:rsid w:val="003361DC"/>
    <w:rsid w:val="00336494"/>
    <w:rsid w:val="00336501"/>
    <w:rsid w:val="00336601"/>
    <w:rsid w:val="0033667C"/>
    <w:rsid w:val="003368B8"/>
    <w:rsid w:val="00336900"/>
    <w:rsid w:val="00336DC9"/>
    <w:rsid w:val="00336E42"/>
    <w:rsid w:val="0033727B"/>
    <w:rsid w:val="00337769"/>
    <w:rsid w:val="0033795B"/>
    <w:rsid w:val="00337990"/>
    <w:rsid w:val="00337AED"/>
    <w:rsid w:val="00337E2B"/>
    <w:rsid w:val="00337EE4"/>
    <w:rsid w:val="00340070"/>
    <w:rsid w:val="003404AE"/>
    <w:rsid w:val="003406CF"/>
    <w:rsid w:val="003406D9"/>
    <w:rsid w:val="0034075D"/>
    <w:rsid w:val="003408C2"/>
    <w:rsid w:val="00340A1D"/>
    <w:rsid w:val="00340B56"/>
    <w:rsid w:val="00340C5E"/>
    <w:rsid w:val="003416BA"/>
    <w:rsid w:val="003416BF"/>
    <w:rsid w:val="00341877"/>
    <w:rsid w:val="00341AA1"/>
    <w:rsid w:val="00341B9B"/>
    <w:rsid w:val="00341D19"/>
    <w:rsid w:val="0034236B"/>
    <w:rsid w:val="00342563"/>
    <w:rsid w:val="00342D06"/>
    <w:rsid w:val="00342D12"/>
    <w:rsid w:val="00342E2E"/>
    <w:rsid w:val="00343156"/>
    <w:rsid w:val="003435C9"/>
    <w:rsid w:val="00343772"/>
    <w:rsid w:val="00343A2D"/>
    <w:rsid w:val="00343A30"/>
    <w:rsid w:val="00343A31"/>
    <w:rsid w:val="00343C82"/>
    <w:rsid w:val="00343D3B"/>
    <w:rsid w:val="00343E16"/>
    <w:rsid w:val="003441B0"/>
    <w:rsid w:val="003442B6"/>
    <w:rsid w:val="00344565"/>
    <w:rsid w:val="00344715"/>
    <w:rsid w:val="00344800"/>
    <w:rsid w:val="0034482D"/>
    <w:rsid w:val="0034492E"/>
    <w:rsid w:val="00344D1D"/>
    <w:rsid w:val="00344FA3"/>
    <w:rsid w:val="00344FFE"/>
    <w:rsid w:val="0034519D"/>
    <w:rsid w:val="003452F8"/>
    <w:rsid w:val="0034539F"/>
    <w:rsid w:val="00345686"/>
    <w:rsid w:val="0034589B"/>
    <w:rsid w:val="003458E4"/>
    <w:rsid w:val="00345C43"/>
    <w:rsid w:val="00345C5A"/>
    <w:rsid w:val="00345F93"/>
    <w:rsid w:val="0034602A"/>
    <w:rsid w:val="0034634E"/>
    <w:rsid w:val="003463C9"/>
    <w:rsid w:val="003463E6"/>
    <w:rsid w:val="00346673"/>
    <w:rsid w:val="003466B6"/>
    <w:rsid w:val="00346930"/>
    <w:rsid w:val="00346AD2"/>
    <w:rsid w:val="00346ADF"/>
    <w:rsid w:val="00346B0D"/>
    <w:rsid w:val="00346F49"/>
    <w:rsid w:val="00347582"/>
    <w:rsid w:val="003478EA"/>
    <w:rsid w:val="00347908"/>
    <w:rsid w:val="00347AF6"/>
    <w:rsid w:val="00347D7C"/>
    <w:rsid w:val="00347FF9"/>
    <w:rsid w:val="003502B7"/>
    <w:rsid w:val="003503A6"/>
    <w:rsid w:val="003506BA"/>
    <w:rsid w:val="003509D6"/>
    <w:rsid w:val="00350A39"/>
    <w:rsid w:val="00350A74"/>
    <w:rsid w:val="00350E55"/>
    <w:rsid w:val="0035133C"/>
    <w:rsid w:val="003513B4"/>
    <w:rsid w:val="0035145E"/>
    <w:rsid w:val="00351589"/>
    <w:rsid w:val="0035162A"/>
    <w:rsid w:val="003518EF"/>
    <w:rsid w:val="00351C18"/>
    <w:rsid w:val="00351EF3"/>
    <w:rsid w:val="0035204E"/>
    <w:rsid w:val="003521BD"/>
    <w:rsid w:val="003521ED"/>
    <w:rsid w:val="00352226"/>
    <w:rsid w:val="003522C7"/>
    <w:rsid w:val="0035245C"/>
    <w:rsid w:val="003524D9"/>
    <w:rsid w:val="003527A6"/>
    <w:rsid w:val="00352953"/>
    <w:rsid w:val="00352CF1"/>
    <w:rsid w:val="00352EE3"/>
    <w:rsid w:val="00352F40"/>
    <w:rsid w:val="00353109"/>
    <w:rsid w:val="00353156"/>
    <w:rsid w:val="00353209"/>
    <w:rsid w:val="00353309"/>
    <w:rsid w:val="00353BC9"/>
    <w:rsid w:val="00353FD0"/>
    <w:rsid w:val="00354002"/>
    <w:rsid w:val="00354040"/>
    <w:rsid w:val="00354236"/>
    <w:rsid w:val="00354682"/>
    <w:rsid w:val="0035473F"/>
    <w:rsid w:val="0035484E"/>
    <w:rsid w:val="00354876"/>
    <w:rsid w:val="003548AB"/>
    <w:rsid w:val="003548B4"/>
    <w:rsid w:val="00354C35"/>
    <w:rsid w:val="00354F34"/>
    <w:rsid w:val="00354FA6"/>
    <w:rsid w:val="0035515D"/>
    <w:rsid w:val="00355202"/>
    <w:rsid w:val="0035537F"/>
    <w:rsid w:val="00355447"/>
    <w:rsid w:val="003555DD"/>
    <w:rsid w:val="0035585D"/>
    <w:rsid w:val="003558C0"/>
    <w:rsid w:val="00355B1F"/>
    <w:rsid w:val="00355BF4"/>
    <w:rsid w:val="00355C68"/>
    <w:rsid w:val="00355D55"/>
    <w:rsid w:val="00355E8E"/>
    <w:rsid w:val="003561A9"/>
    <w:rsid w:val="0035629D"/>
    <w:rsid w:val="0035657C"/>
    <w:rsid w:val="003565A8"/>
    <w:rsid w:val="003566E3"/>
    <w:rsid w:val="00356969"/>
    <w:rsid w:val="00357129"/>
    <w:rsid w:val="00357186"/>
    <w:rsid w:val="00357286"/>
    <w:rsid w:val="0035740C"/>
    <w:rsid w:val="003575C4"/>
    <w:rsid w:val="00357CD6"/>
    <w:rsid w:val="00357DE6"/>
    <w:rsid w:val="00357E3B"/>
    <w:rsid w:val="00357E96"/>
    <w:rsid w:val="00357FDF"/>
    <w:rsid w:val="003602D9"/>
    <w:rsid w:val="0036095F"/>
    <w:rsid w:val="00360A35"/>
    <w:rsid w:val="00360D41"/>
    <w:rsid w:val="00361090"/>
    <w:rsid w:val="00361120"/>
    <w:rsid w:val="00361397"/>
    <w:rsid w:val="003614E5"/>
    <w:rsid w:val="0036165B"/>
    <w:rsid w:val="00361833"/>
    <w:rsid w:val="00361843"/>
    <w:rsid w:val="0036198E"/>
    <w:rsid w:val="00361FC7"/>
    <w:rsid w:val="00362307"/>
    <w:rsid w:val="003623DF"/>
    <w:rsid w:val="003624D4"/>
    <w:rsid w:val="003629FD"/>
    <w:rsid w:val="00362FC3"/>
    <w:rsid w:val="00363078"/>
    <w:rsid w:val="0036311C"/>
    <w:rsid w:val="003632C1"/>
    <w:rsid w:val="003633DC"/>
    <w:rsid w:val="003634B3"/>
    <w:rsid w:val="003637E9"/>
    <w:rsid w:val="00363A47"/>
    <w:rsid w:val="00363BC2"/>
    <w:rsid w:val="00363E11"/>
    <w:rsid w:val="003643D5"/>
    <w:rsid w:val="00364706"/>
    <w:rsid w:val="00364CC1"/>
    <w:rsid w:val="00364CE5"/>
    <w:rsid w:val="00364E67"/>
    <w:rsid w:val="00364E7F"/>
    <w:rsid w:val="00365180"/>
    <w:rsid w:val="00365399"/>
    <w:rsid w:val="003654A3"/>
    <w:rsid w:val="0036555E"/>
    <w:rsid w:val="003658CB"/>
    <w:rsid w:val="003658F5"/>
    <w:rsid w:val="0036591F"/>
    <w:rsid w:val="00365AE1"/>
    <w:rsid w:val="00365B32"/>
    <w:rsid w:val="00365B53"/>
    <w:rsid w:val="00365BCB"/>
    <w:rsid w:val="00365DB8"/>
    <w:rsid w:val="00366022"/>
    <w:rsid w:val="00366063"/>
    <w:rsid w:val="003660A9"/>
    <w:rsid w:val="00366340"/>
    <w:rsid w:val="00366498"/>
    <w:rsid w:val="0036664C"/>
    <w:rsid w:val="00366693"/>
    <w:rsid w:val="00366A0A"/>
    <w:rsid w:val="00366C91"/>
    <w:rsid w:val="00366D00"/>
    <w:rsid w:val="00366DA5"/>
    <w:rsid w:val="00366E1C"/>
    <w:rsid w:val="00367256"/>
    <w:rsid w:val="00367444"/>
    <w:rsid w:val="00367656"/>
    <w:rsid w:val="00367BDB"/>
    <w:rsid w:val="00367CE2"/>
    <w:rsid w:val="00367CF6"/>
    <w:rsid w:val="00367E8A"/>
    <w:rsid w:val="00367ED2"/>
    <w:rsid w:val="00367F33"/>
    <w:rsid w:val="00367FE2"/>
    <w:rsid w:val="003700A0"/>
    <w:rsid w:val="003700EF"/>
    <w:rsid w:val="00370538"/>
    <w:rsid w:val="003705BC"/>
    <w:rsid w:val="003706DE"/>
    <w:rsid w:val="0037089D"/>
    <w:rsid w:val="00370934"/>
    <w:rsid w:val="00370C31"/>
    <w:rsid w:val="00370D52"/>
    <w:rsid w:val="00371126"/>
    <w:rsid w:val="00371475"/>
    <w:rsid w:val="00371514"/>
    <w:rsid w:val="003718E6"/>
    <w:rsid w:val="00371A6C"/>
    <w:rsid w:val="00371E43"/>
    <w:rsid w:val="00371F76"/>
    <w:rsid w:val="00371F84"/>
    <w:rsid w:val="00371F8E"/>
    <w:rsid w:val="00372151"/>
    <w:rsid w:val="0037220E"/>
    <w:rsid w:val="00372210"/>
    <w:rsid w:val="003725F9"/>
    <w:rsid w:val="0037270A"/>
    <w:rsid w:val="003729C2"/>
    <w:rsid w:val="00372AA4"/>
    <w:rsid w:val="00372AB7"/>
    <w:rsid w:val="00372E57"/>
    <w:rsid w:val="003733F3"/>
    <w:rsid w:val="00373698"/>
    <w:rsid w:val="003737EA"/>
    <w:rsid w:val="003738EC"/>
    <w:rsid w:val="00373A39"/>
    <w:rsid w:val="00373C6E"/>
    <w:rsid w:val="0037412C"/>
    <w:rsid w:val="00374232"/>
    <w:rsid w:val="0037423A"/>
    <w:rsid w:val="003742D4"/>
    <w:rsid w:val="0037459B"/>
    <w:rsid w:val="00374C2F"/>
    <w:rsid w:val="003750B2"/>
    <w:rsid w:val="003750D0"/>
    <w:rsid w:val="003751B3"/>
    <w:rsid w:val="00375309"/>
    <w:rsid w:val="0037571C"/>
    <w:rsid w:val="00375AA8"/>
    <w:rsid w:val="00375AB9"/>
    <w:rsid w:val="00375B78"/>
    <w:rsid w:val="00375CFA"/>
    <w:rsid w:val="00376124"/>
    <w:rsid w:val="0037612B"/>
    <w:rsid w:val="00376871"/>
    <w:rsid w:val="00376967"/>
    <w:rsid w:val="00376CC5"/>
    <w:rsid w:val="00377068"/>
    <w:rsid w:val="00377166"/>
    <w:rsid w:val="00377549"/>
    <w:rsid w:val="003775B8"/>
    <w:rsid w:val="00377689"/>
    <w:rsid w:val="0037781E"/>
    <w:rsid w:val="00377931"/>
    <w:rsid w:val="003779DA"/>
    <w:rsid w:val="00377BD7"/>
    <w:rsid w:val="00377E83"/>
    <w:rsid w:val="00377F9D"/>
    <w:rsid w:val="00380121"/>
    <w:rsid w:val="0038023B"/>
    <w:rsid w:val="003802BB"/>
    <w:rsid w:val="0038030B"/>
    <w:rsid w:val="00380399"/>
    <w:rsid w:val="003806B4"/>
    <w:rsid w:val="00380836"/>
    <w:rsid w:val="00380971"/>
    <w:rsid w:val="003809C1"/>
    <w:rsid w:val="00380A35"/>
    <w:rsid w:val="00380C35"/>
    <w:rsid w:val="00380E56"/>
    <w:rsid w:val="00381637"/>
    <w:rsid w:val="00381708"/>
    <w:rsid w:val="00381ADC"/>
    <w:rsid w:val="00381B3D"/>
    <w:rsid w:val="00381B51"/>
    <w:rsid w:val="00381C1A"/>
    <w:rsid w:val="00381D3A"/>
    <w:rsid w:val="00381E9E"/>
    <w:rsid w:val="00381EF9"/>
    <w:rsid w:val="00382157"/>
    <w:rsid w:val="00382213"/>
    <w:rsid w:val="00382351"/>
    <w:rsid w:val="0038265D"/>
    <w:rsid w:val="00382A82"/>
    <w:rsid w:val="00382B27"/>
    <w:rsid w:val="00382FC0"/>
    <w:rsid w:val="00383241"/>
    <w:rsid w:val="003835A7"/>
    <w:rsid w:val="003836C3"/>
    <w:rsid w:val="003836EB"/>
    <w:rsid w:val="0038390D"/>
    <w:rsid w:val="00383973"/>
    <w:rsid w:val="00383C95"/>
    <w:rsid w:val="00383D42"/>
    <w:rsid w:val="0038400F"/>
    <w:rsid w:val="00384307"/>
    <w:rsid w:val="00384448"/>
    <w:rsid w:val="00384542"/>
    <w:rsid w:val="0038456A"/>
    <w:rsid w:val="00384645"/>
    <w:rsid w:val="00384755"/>
    <w:rsid w:val="00384798"/>
    <w:rsid w:val="00384B2A"/>
    <w:rsid w:val="00384C7F"/>
    <w:rsid w:val="00384D44"/>
    <w:rsid w:val="00384DE8"/>
    <w:rsid w:val="00384FD6"/>
    <w:rsid w:val="00385003"/>
    <w:rsid w:val="003851E3"/>
    <w:rsid w:val="003853D3"/>
    <w:rsid w:val="0038563F"/>
    <w:rsid w:val="003858CB"/>
    <w:rsid w:val="003858D1"/>
    <w:rsid w:val="00385BB9"/>
    <w:rsid w:val="00385BF4"/>
    <w:rsid w:val="00385DD7"/>
    <w:rsid w:val="00385E6B"/>
    <w:rsid w:val="00385F30"/>
    <w:rsid w:val="0038616B"/>
    <w:rsid w:val="00386505"/>
    <w:rsid w:val="00386595"/>
    <w:rsid w:val="003867DD"/>
    <w:rsid w:val="003868BE"/>
    <w:rsid w:val="00386CD7"/>
    <w:rsid w:val="00386E1A"/>
    <w:rsid w:val="00386EF0"/>
    <w:rsid w:val="003870DF"/>
    <w:rsid w:val="0038729B"/>
    <w:rsid w:val="0038735A"/>
    <w:rsid w:val="003875FC"/>
    <w:rsid w:val="00387629"/>
    <w:rsid w:val="00387753"/>
    <w:rsid w:val="00387A09"/>
    <w:rsid w:val="00387A8F"/>
    <w:rsid w:val="00387C22"/>
    <w:rsid w:val="00390039"/>
    <w:rsid w:val="00390299"/>
    <w:rsid w:val="00390776"/>
    <w:rsid w:val="003908A5"/>
    <w:rsid w:val="00390957"/>
    <w:rsid w:val="00390F21"/>
    <w:rsid w:val="00390F6A"/>
    <w:rsid w:val="00390FA0"/>
    <w:rsid w:val="00390FDE"/>
    <w:rsid w:val="00391040"/>
    <w:rsid w:val="0039114E"/>
    <w:rsid w:val="00391278"/>
    <w:rsid w:val="003914E9"/>
    <w:rsid w:val="00391572"/>
    <w:rsid w:val="0039166F"/>
    <w:rsid w:val="00391844"/>
    <w:rsid w:val="00391852"/>
    <w:rsid w:val="0039195E"/>
    <w:rsid w:val="0039197A"/>
    <w:rsid w:val="00391B16"/>
    <w:rsid w:val="00391C68"/>
    <w:rsid w:val="00391D8B"/>
    <w:rsid w:val="00391EA2"/>
    <w:rsid w:val="00392050"/>
    <w:rsid w:val="003920B3"/>
    <w:rsid w:val="00392206"/>
    <w:rsid w:val="003923E9"/>
    <w:rsid w:val="00392406"/>
    <w:rsid w:val="00392474"/>
    <w:rsid w:val="003925E1"/>
    <w:rsid w:val="003925EE"/>
    <w:rsid w:val="00392713"/>
    <w:rsid w:val="00392D85"/>
    <w:rsid w:val="00392D9E"/>
    <w:rsid w:val="00393055"/>
    <w:rsid w:val="003930B4"/>
    <w:rsid w:val="003932A8"/>
    <w:rsid w:val="00393458"/>
    <w:rsid w:val="003935D7"/>
    <w:rsid w:val="003938E5"/>
    <w:rsid w:val="00393F71"/>
    <w:rsid w:val="003943EC"/>
    <w:rsid w:val="003943F6"/>
    <w:rsid w:val="003949F2"/>
    <w:rsid w:val="00394B4F"/>
    <w:rsid w:val="00394D4A"/>
    <w:rsid w:val="00394DD9"/>
    <w:rsid w:val="003951CE"/>
    <w:rsid w:val="00395229"/>
    <w:rsid w:val="003956D8"/>
    <w:rsid w:val="003958BB"/>
    <w:rsid w:val="00395C43"/>
    <w:rsid w:val="00395C69"/>
    <w:rsid w:val="00395EB1"/>
    <w:rsid w:val="0039601B"/>
    <w:rsid w:val="003962DC"/>
    <w:rsid w:val="0039649C"/>
    <w:rsid w:val="00396634"/>
    <w:rsid w:val="003967AB"/>
    <w:rsid w:val="00396B09"/>
    <w:rsid w:val="00396D00"/>
    <w:rsid w:val="00396FD2"/>
    <w:rsid w:val="003970FE"/>
    <w:rsid w:val="00397441"/>
    <w:rsid w:val="00397A9C"/>
    <w:rsid w:val="00397AE6"/>
    <w:rsid w:val="00397EED"/>
    <w:rsid w:val="00397F4E"/>
    <w:rsid w:val="003A0167"/>
    <w:rsid w:val="003A02F1"/>
    <w:rsid w:val="003A030F"/>
    <w:rsid w:val="003A03CA"/>
    <w:rsid w:val="003A07DD"/>
    <w:rsid w:val="003A07FD"/>
    <w:rsid w:val="003A08B3"/>
    <w:rsid w:val="003A0B45"/>
    <w:rsid w:val="003A0C4C"/>
    <w:rsid w:val="003A0C9A"/>
    <w:rsid w:val="003A0F91"/>
    <w:rsid w:val="003A11A9"/>
    <w:rsid w:val="003A127D"/>
    <w:rsid w:val="003A1666"/>
    <w:rsid w:val="003A16DD"/>
    <w:rsid w:val="003A1B33"/>
    <w:rsid w:val="003A1B55"/>
    <w:rsid w:val="003A1D73"/>
    <w:rsid w:val="003A1D74"/>
    <w:rsid w:val="003A1DAA"/>
    <w:rsid w:val="003A1F13"/>
    <w:rsid w:val="003A1F69"/>
    <w:rsid w:val="003A1F6A"/>
    <w:rsid w:val="003A1FC3"/>
    <w:rsid w:val="003A235F"/>
    <w:rsid w:val="003A23F5"/>
    <w:rsid w:val="003A24D2"/>
    <w:rsid w:val="003A2564"/>
    <w:rsid w:val="003A26B0"/>
    <w:rsid w:val="003A2DA8"/>
    <w:rsid w:val="003A3409"/>
    <w:rsid w:val="003A3B85"/>
    <w:rsid w:val="003A3F9D"/>
    <w:rsid w:val="003A405C"/>
    <w:rsid w:val="003A40F6"/>
    <w:rsid w:val="003A4116"/>
    <w:rsid w:val="003A4296"/>
    <w:rsid w:val="003A42B3"/>
    <w:rsid w:val="003A4685"/>
    <w:rsid w:val="003A495E"/>
    <w:rsid w:val="003A4ADD"/>
    <w:rsid w:val="003A4B09"/>
    <w:rsid w:val="003A4B8C"/>
    <w:rsid w:val="003A4D2F"/>
    <w:rsid w:val="003A4D34"/>
    <w:rsid w:val="003A502B"/>
    <w:rsid w:val="003A5116"/>
    <w:rsid w:val="003A5382"/>
    <w:rsid w:val="003A54F7"/>
    <w:rsid w:val="003A54FC"/>
    <w:rsid w:val="003A553D"/>
    <w:rsid w:val="003A5583"/>
    <w:rsid w:val="003A5687"/>
    <w:rsid w:val="003A56D9"/>
    <w:rsid w:val="003A5860"/>
    <w:rsid w:val="003A5964"/>
    <w:rsid w:val="003A598C"/>
    <w:rsid w:val="003A59B0"/>
    <w:rsid w:val="003A5A91"/>
    <w:rsid w:val="003A5C7E"/>
    <w:rsid w:val="003A5D2E"/>
    <w:rsid w:val="003A6019"/>
    <w:rsid w:val="003A62AA"/>
    <w:rsid w:val="003A6350"/>
    <w:rsid w:val="003A6508"/>
    <w:rsid w:val="003A6558"/>
    <w:rsid w:val="003A6958"/>
    <w:rsid w:val="003A6CC6"/>
    <w:rsid w:val="003A6E5A"/>
    <w:rsid w:val="003A70D4"/>
    <w:rsid w:val="003A73CF"/>
    <w:rsid w:val="003A7402"/>
    <w:rsid w:val="003A78C4"/>
    <w:rsid w:val="003A7AB0"/>
    <w:rsid w:val="003A7B11"/>
    <w:rsid w:val="003A7BB7"/>
    <w:rsid w:val="003A7CE1"/>
    <w:rsid w:val="003B0009"/>
    <w:rsid w:val="003B01AB"/>
    <w:rsid w:val="003B0256"/>
    <w:rsid w:val="003B0325"/>
    <w:rsid w:val="003B090B"/>
    <w:rsid w:val="003B096B"/>
    <w:rsid w:val="003B0B54"/>
    <w:rsid w:val="003B0CA8"/>
    <w:rsid w:val="003B0E8A"/>
    <w:rsid w:val="003B0EA7"/>
    <w:rsid w:val="003B12B3"/>
    <w:rsid w:val="003B13C9"/>
    <w:rsid w:val="003B14A0"/>
    <w:rsid w:val="003B1521"/>
    <w:rsid w:val="003B169A"/>
    <w:rsid w:val="003B174F"/>
    <w:rsid w:val="003B178A"/>
    <w:rsid w:val="003B214B"/>
    <w:rsid w:val="003B24E1"/>
    <w:rsid w:val="003B24EC"/>
    <w:rsid w:val="003B2AA3"/>
    <w:rsid w:val="003B2BBD"/>
    <w:rsid w:val="003B2C55"/>
    <w:rsid w:val="003B2EE9"/>
    <w:rsid w:val="003B2EEA"/>
    <w:rsid w:val="003B32A1"/>
    <w:rsid w:val="003B339C"/>
    <w:rsid w:val="003B3499"/>
    <w:rsid w:val="003B3559"/>
    <w:rsid w:val="003B35A5"/>
    <w:rsid w:val="003B35B5"/>
    <w:rsid w:val="003B366D"/>
    <w:rsid w:val="003B3724"/>
    <w:rsid w:val="003B3744"/>
    <w:rsid w:val="003B3BCA"/>
    <w:rsid w:val="003B3DB3"/>
    <w:rsid w:val="003B415F"/>
    <w:rsid w:val="003B470D"/>
    <w:rsid w:val="003B48E4"/>
    <w:rsid w:val="003B4927"/>
    <w:rsid w:val="003B5011"/>
    <w:rsid w:val="003B51EF"/>
    <w:rsid w:val="003B555C"/>
    <w:rsid w:val="003B6116"/>
    <w:rsid w:val="003B613E"/>
    <w:rsid w:val="003B6369"/>
    <w:rsid w:val="003B6644"/>
    <w:rsid w:val="003B66D6"/>
    <w:rsid w:val="003B6A15"/>
    <w:rsid w:val="003B6D83"/>
    <w:rsid w:val="003B70CE"/>
    <w:rsid w:val="003B7249"/>
    <w:rsid w:val="003B734E"/>
    <w:rsid w:val="003B7427"/>
    <w:rsid w:val="003B743C"/>
    <w:rsid w:val="003B74D6"/>
    <w:rsid w:val="003B74F8"/>
    <w:rsid w:val="003B7554"/>
    <w:rsid w:val="003B7642"/>
    <w:rsid w:val="003B78AA"/>
    <w:rsid w:val="003B7A97"/>
    <w:rsid w:val="003B7C9E"/>
    <w:rsid w:val="003B7CDA"/>
    <w:rsid w:val="003B7F3C"/>
    <w:rsid w:val="003C02C8"/>
    <w:rsid w:val="003C0463"/>
    <w:rsid w:val="003C067A"/>
    <w:rsid w:val="003C0DB8"/>
    <w:rsid w:val="003C15F9"/>
    <w:rsid w:val="003C16BC"/>
    <w:rsid w:val="003C16D1"/>
    <w:rsid w:val="003C17FB"/>
    <w:rsid w:val="003C18A1"/>
    <w:rsid w:val="003C1976"/>
    <w:rsid w:val="003C19FB"/>
    <w:rsid w:val="003C1D3D"/>
    <w:rsid w:val="003C1E6C"/>
    <w:rsid w:val="003C1F7D"/>
    <w:rsid w:val="003C2085"/>
    <w:rsid w:val="003C210B"/>
    <w:rsid w:val="003C239B"/>
    <w:rsid w:val="003C2692"/>
    <w:rsid w:val="003C273F"/>
    <w:rsid w:val="003C2864"/>
    <w:rsid w:val="003C2A43"/>
    <w:rsid w:val="003C2A4F"/>
    <w:rsid w:val="003C2A56"/>
    <w:rsid w:val="003C2AC1"/>
    <w:rsid w:val="003C2B5F"/>
    <w:rsid w:val="003C2CB5"/>
    <w:rsid w:val="003C2CE9"/>
    <w:rsid w:val="003C3203"/>
    <w:rsid w:val="003C354A"/>
    <w:rsid w:val="003C36AB"/>
    <w:rsid w:val="003C3A1B"/>
    <w:rsid w:val="003C3A29"/>
    <w:rsid w:val="003C3B53"/>
    <w:rsid w:val="003C3F37"/>
    <w:rsid w:val="003C47E7"/>
    <w:rsid w:val="003C48C0"/>
    <w:rsid w:val="003C49AF"/>
    <w:rsid w:val="003C4A5F"/>
    <w:rsid w:val="003C4D2B"/>
    <w:rsid w:val="003C501C"/>
    <w:rsid w:val="003C5094"/>
    <w:rsid w:val="003C5B3B"/>
    <w:rsid w:val="003C5C78"/>
    <w:rsid w:val="003C5CBA"/>
    <w:rsid w:val="003C5FC1"/>
    <w:rsid w:val="003C61F1"/>
    <w:rsid w:val="003C63F2"/>
    <w:rsid w:val="003C647B"/>
    <w:rsid w:val="003C66D9"/>
    <w:rsid w:val="003C67C1"/>
    <w:rsid w:val="003C696D"/>
    <w:rsid w:val="003C6AB2"/>
    <w:rsid w:val="003C6B19"/>
    <w:rsid w:val="003C6BFE"/>
    <w:rsid w:val="003C6D1D"/>
    <w:rsid w:val="003C6DA6"/>
    <w:rsid w:val="003C72FA"/>
    <w:rsid w:val="003C7342"/>
    <w:rsid w:val="003C74F2"/>
    <w:rsid w:val="003C78B3"/>
    <w:rsid w:val="003C796C"/>
    <w:rsid w:val="003C7CF7"/>
    <w:rsid w:val="003C7DE6"/>
    <w:rsid w:val="003D06E6"/>
    <w:rsid w:val="003D0987"/>
    <w:rsid w:val="003D09E9"/>
    <w:rsid w:val="003D105D"/>
    <w:rsid w:val="003D129F"/>
    <w:rsid w:val="003D1321"/>
    <w:rsid w:val="003D1486"/>
    <w:rsid w:val="003D14F2"/>
    <w:rsid w:val="003D1A85"/>
    <w:rsid w:val="003D1B49"/>
    <w:rsid w:val="003D1B93"/>
    <w:rsid w:val="003D1BA0"/>
    <w:rsid w:val="003D1F64"/>
    <w:rsid w:val="003D1FC4"/>
    <w:rsid w:val="003D2096"/>
    <w:rsid w:val="003D2107"/>
    <w:rsid w:val="003D2196"/>
    <w:rsid w:val="003D245D"/>
    <w:rsid w:val="003D254C"/>
    <w:rsid w:val="003D25DA"/>
    <w:rsid w:val="003D292E"/>
    <w:rsid w:val="003D2ABB"/>
    <w:rsid w:val="003D2B06"/>
    <w:rsid w:val="003D2D2A"/>
    <w:rsid w:val="003D30C2"/>
    <w:rsid w:val="003D32C2"/>
    <w:rsid w:val="003D332D"/>
    <w:rsid w:val="003D35FF"/>
    <w:rsid w:val="003D3975"/>
    <w:rsid w:val="003D3D77"/>
    <w:rsid w:val="003D4115"/>
    <w:rsid w:val="003D429A"/>
    <w:rsid w:val="003D4471"/>
    <w:rsid w:val="003D45C6"/>
    <w:rsid w:val="003D45E8"/>
    <w:rsid w:val="003D4703"/>
    <w:rsid w:val="003D488C"/>
    <w:rsid w:val="003D4978"/>
    <w:rsid w:val="003D4AAE"/>
    <w:rsid w:val="003D4D95"/>
    <w:rsid w:val="003D52CA"/>
    <w:rsid w:val="003D5415"/>
    <w:rsid w:val="003D5977"/>
    <w:rsid w:val="003D599A"/>
    <w:rsid w:val="003D5FBD"/>
    <w:rsid w:val="003D605A"/>
    <w:rsid w:val="003D61E8"/>
    <w:rsid w:val="003D62BF"/>
    <w:rsid w:val="003D635C"/>
    <w:rsid w:val="003D666D"/>
    <w:rsid w:val="003D679B"/>
    <w:rsid w:val="003D6A20"/>
    <w:rsid w:val="003D6BF9"/>
    <w:rsid w:val="003D6CED"/>
    <w:rsid w:val="003D6D68"/>
    <w:rsid w:val="003D6F64"/>
    <w:rsid w:val="003D70F0"/>
    <w:rsid w:val="003D718D"/>
    <w:rsid w:val="003D720B"/>
    <w:rsid w:val="003D7338"/>
    <w:rsid w:val="003D734D"/>
    <w:rsid w:val="003D754B"/>
    <w:rsid w:val="003D7736"/>
    <w:rsid w:val="003D78C1"/>
    <w:rsid w:val="003D7903"/>
    <w:rsid w:val="003D7AC2"/>
    <w:rsid w:val="003D7AE2"/>
    <w:rsid w:val="003D7B9A"/>
    <w:rsid w:val="003D7EB3"/>
    <w:rsid w:val="003E0237"/>
    <w:rsid w:val="003E02B8"/>
    <w:rsid w:val="003E045C"/>
    <w:rsid w:val="003E0676"/>
    <w:rsid w:val="003E0AC8"/>
    <w:rsid w:val="003E0DFF"/>
    <w:rsid w:val="003E12E2"/>
    <w:rsid w:val="003E1723"/>
    <w:rsid w:val="003E17B2"/>
    <w:rsid w:val="003E18DB"/>
    <w:rsid w:val="003E19D6"/>
    <w:rsid w:val="003E1ABD"/>
    <w:rsid w:val="003E1E48"/>
    <w:rsid w:val="003E2458"/>
    <w:rsid w:val="003E251B"/>
    <w:rsid w:val="003E25F1"/>
    <w:rsid w:val="003E282A"/>
    <w:rsid w:val="003E2ACC"/>
    <w:rsid w:val="003E2B02"/>
    <w:rsid w:val="003E2F48"/>
    <w:rsid w:val="003E3324"/>
    <w:rsid w:val="003E334D"/>
    <w:rsid w:val="003E3405"/>
    <w:rsid w:val="003E34C1"/>
    <w:rsid w:val="003E3587"/>
    <w:rsid w:val="003E3923"/>
    <w:rsid w:val="003E3A66"/>
    <w:rsid w:val="003E3BA9"/>
    <w:rsid w:val="003E3C75"/>
    <w:rsid w:val="003E3F07"/>
    <w:rsid w:val="003E3F4D"/>
    <w:rsid w:val="003E4054"/>
    <w:rsid w:val="003E4226"/>
    <w:rsid w:val="003E4236"/>
    <w:rsid w:val="003E42D8"/>
    <w:rsid w:val="003E437E"/>
    <w:rsid w:val="003E4560"/>
    <w:rsid w:val="003E4702"/>
    <w:rsid w:val="003E47A7"/>
    <w:rsid w:val="003E48A6"/>
    <w:rsid w:val="003E48F8"/>
    <w:rsid w:val="003E4914"/>
    <w:rsid w:val="003E4998"/>
    <w:rsid w:val="003E4B21"/>
    <w:rsid w:val="003E5033"/>
    <w:rsid w:val="003E55C7"/>
    <w:rsid w:val="003E568D"/>
    <w:rsid w:val="003E56FE"/>
    <w:rsid w:val="003E5B02"/>
    <w:rsid w:val="003E5BD6"/>
    <w:rsid w:val="003E5BEA"/>
    <w:rsid w:val="003E5C4C"/>
    <w:rsid w:val="003E5CEC"/>
    <w:rsid w:val="003E5DA7"/>
    <w:rsid w:val="003E5FF5"/>
    <w:rsid w:val="003E605F"/>
    <w:rsid w:val="003E6148"/>
    <w:rsid w:val="003E620F"/>
    <w:rsid w:val="003E625E"/>
    <w:rsid w:val="003E6299"/>
    <w:rsid w:val="003E6353"/>
    <w:rsid w:val="003E690D"/>
    <w:rsid w:val="003E694D"/>
    <w:rsid w:val="003E6958"/>
    <w:rsid w:val="003E69B7"/>
    <w:rsid w:val="003E6AFA"/>
    <w:rsid w:val="003E727D"/>
    <w:rsid w:val="003E740E"/>
    <w:rsid w:val="003E7A64"/>
    <w:rsid w:val="003E7F76"/>
    <w:rsid w:val="003F01CB"/>
    <w:rsid w:val="003F047F"/>
    <w:rsid w:val="003F04DF"/>
    <w:rsid w:val="003F0731"/>
    <w:rsid w:val="003F089B"/>
    <w:rsid w:val="003F08C7"/>
    <w:rsid w:val="003F08F3"/>
    <w:rsid w:val="003F09E8"/>
    <w:rsid w:val="003F0BFC"/>
    <w:rsid w:val="003F0C33"/>
    <w:rsid w:val="003F117A"/>
    <w:rsid w:val="003F1631"/>
    <w:rsid w:val="003F164E"/>
    <w:rsid w:val="003F166F"/>
    <w:rsid w:val="003F16C1"/>
    <w:rsid w:val="003F1884"/>
    <w:rsid w:val="003F1ABD"/>
    <w:rsid w:val="003F2076"/>
    <w:rsid w:val="003F2216"/>
    <w:rsid w:val="003F2264"/>
    <w:rsid w:val="003F23C2"/>
    <w:rsid w:val="003F2457"/>
    <w:rsid w:val="003F2618"/>
    <w:rsid w:val="003F26F8"/>
    <w:rsid w:val="003F2ADE"/>
    <w:rsid w:val="003F2E83"/>
    <w:rsid w:val="003F2F02"/>
    <w:rsid w:val="003F2FFE"/>
    <w:rsid w:val="003F3129"/>
    <w:rsid w:val="003F3AD2"/>
    <w:rsid w:val="003F3FA3"/>
    <w:rsid w:val="003F4264"/>
    <w:rsid w:val="003F42C7"/>
    <w:rsid w:val="003F47A5"/>
    <w:rsid w:val="003F47E9"/>
    <w:rsid w:val="003F4B7B"/>
    <w:rsid w:val="003F4BDD"/>
    <w:rsid w:val="003F4C02"/>
    <w:rsid w:val="003F4DD4"/>
    <w:rsid w:val="003F4E93"/>
    <w:rsid w:val="003F5048"/>
    <w:rsid w:val="003F513D"/>
    <w:rsid w:val="003F520B"/>
    <w:rsid w:val="003F53D4"/>
    <w:rsid w:val="003F568A"/>
    <w:rsid w:val="003F590D"/>
    <w:rsid w:val="003F59E7"/>
    <w:rsid w:val="003F5A7F"/>
    <w:rsid w:val="003F5B76"/>
    <w:rsid w:val="003F60DF"/>
    <w:rsid w:val="003F6270"/>
    <w:rsid w:val="003F6368"/>
    <w:rsid w:val="003F6D7F"/>
    <w:rsid w:val="003F6E0C"/>
    <w:rsid w:val="003F6E60"/>
    <w:rsid w:val="003F7063"/>
    <w:rsid w:val="003F7254"/>
    <w:rsid w:val="003F7262"/>
    <w:rsid w:val="003F758C"/>
    <w:rsid w:val="003F77D9"/>
    <w:rsid w:val="003F78FE"/>
    <w:rsid w:val="003F7D15"/>
    <w:rsid w:val="003F7FF5"/>
    <w:rsid w:val="0040016E"/>
    <w:rsid w:val="00400175"/>
    <w:rsid w:val="0040043F"/>
    <w:rsid w:val="00400813"/>
    <w:rsid w:val="00400AB7"/>
    <w:rsid w:val="00400B7A"/>
    <w:rsid w:val="00400CE0"/>
    <w:rsid w:val="0040110D"/>
    <w:rsid w:val="00401119"/>
    <w:rsid w:val="004011EA"/>
    <w:rsid w:val="00401479"/>
    <w:rsid w:val="0040149D"/>
    <w:rsid w:val="004014C5"/>
    <w:rsid w:val="00401548"/>
    <w:rsid w:val="004015AF"/>
    <w:rsid w:val="004015CB"/>
    <w:rsid w:val="004016F2"/>
    <w:rsid w:val="0040175A"/>
    <w:rsid w:val="00401A28"/>
    <w:rsid w:val="00401E00"/>
    <w:rsid w:val="00401F8C"/>
    <w:rsid w:val="0040211C"/>
    <w:rsid w:val="00402271"/>
    <w:rsid w:val="00402530"/>
    <w:rsid w:val="004025B7"/>
    <w:rsid w:val="0040275B"/>
    <w:rsid w:val="0040289F"/>
    <w:rsid w:val="00402A0B"/>
    <w:rsid w:val="0040301F"/>
    <w:rsid w:val="00403130"/>
    <w:rsid w:val="004035A0"/>
    <w:rsid w:val="00403757"/>
    <w:rsid w:val="00403CB2"/>
    <w:rsid w:val="00403D9A"/>
    <w:rsid w:val="00404438"/>
    <w:rsid w:val="00404446"/>
    <w:rsid w:val="00404A3E"/>
    <w:rsid w:val="00404BCB"/>
    <w:rsid w:val="004051D8"/>
    <w:rsid w:val="004053E0"/>
    <w:rsid w:val="0040551F"/>
    <w:rsid w:val="004055C5"/>
    <w:rsid w:val="0040578F"/>
    <w:rsid w:val="00405843"/>
    <w:rsid w:val="0040584F"/>
    <w:rsid w:val="00405A7A"/>
    <w:rsid w:val="00406456"/>
    <w:rsid w:val="00406662"/>
    <w:rsid w:val="00406A03"/>
    <w:rsid w:val="00406AE1"/>
    <w:rsid w:val="00406B2C"/>
    <w:rsid w:val="00406D30"/>
    <w:rsid w:val="0040710C"/>
    <w:rsid w:val="004072B1"/>
    <w:rsid w:val="00407354"/>
    <w:rsid w:val="0040786B"/>
    <w:rsid w:val="0040787E"/>
    <w:rsid w:val="00407BCE"/>
    <w:rsid w:val="00407C23"/>
    <w:rsid w:val="00407CCB"/>
    <w:rsid w:val="00407DED"/>
    <w:rsid w:val="004100BD"/>
    <w:rsid w:val="004104D3"/>
    <w:rsid w:val="0041055B"/>
    <w:rsid w:val="0041064E"/>
    <w:rsid w:val="0041093B"/>
    <w:rsid w:val="00410BBA"/>
    <w:rsid w:val="00410C1C"/>
    <w:rsid w:val="00410E64"/>
    <w:rsid w:val="00410E68"/>
    <w:rsid w:val="0041105A"/>
    <w:rsid w:val="004110CC"/>
    <w:rsid w:val="00411133"/>
    <w:rsid w:val="00411248"/>
    <w:rsid w:val="004112E9"/>
    <w:rsid w:val="0041141A"/>
    <w:rsid w:val="0041157A"/>
    <w:rsid w:val="0041180D"/>
    <w:rsid w:val="004118FF"/>
    <w:rsid w:val="0041192E"/>
    <w:rsid w:val="00411A56"/>
    <w:rsid w:val="00411A75"/>
    <w:rsid w:val="004120AE"/>
    <w:rsid w:val="00412464"/>
    <w:rsid w:val="004124D4"/>
    <w:rsid w:val="00412778"/>
    <w:rsid w:val="00412878"/>
    <w:rsid w:val="004129E7"/>
    <w:rsid w:val="00412A79"/>
    <w:rsid w:val="00412D8F"/>
    <w:rsid w:val="00412DC3"/>
    <w:rsid w:val="004132A3"/>
    <w:rsid w:val="004135AB"/>
    <w:rsid w:val="00413618"/>
    <w:rsid w:val="004137EF"/>
    <w:rsid w:val="00413C4B"/>
    <w:rsid w:val="00413C9A"/>
    <w:rsid w:val="00413FE8"/>
    <w:rsid w:val="00414405"/>
    <w:rsid w:val="004147E7"/>
    <w:rsid w:val="00414881"/>
    <w:rsid w:val="00414943"/>
    <w:rsid w:val="004149C0"/>
    <w:rsid w:val="00414A49"/>
    <w:rsid w:val="00414A93"/>
    <w:rsid w:val="00414D0D"/>
    <w:rsid w:val="00415214"/>
    <w:rsid w:val="0041524C"/>
    <w:rsid w:val="0041536A"/>
    <w:rsid w:val="00415501"/>
    <w:rsid w:val="00415865"/>
    <w:rsid w:val="00415878"/>
    <w:rsid w:val="00415A53"/>
    <w:rsid w:val="00415ADA"/>
    <w:rsid w:val="00416049"/>
    <w:rsid w:val="004161B6"/>
    <w:rsid w:val="004162FD"/>
    <w:rsid w:val="00416477"/>
    <w:rsid w:val="004165B5"/>
    <w:rsid w:val="004166B5"/>
    <w:rsid w:val="004167C3"/>
    <w:rsid w:val="00416B48"/>
    <w:rsid w:val="00416CDB"/>
    <w:rsid w:val="004170C5"/>
    <w:rsid w:val="0041711B"/>
    <w:rsid w:val="0041714B"/>
    <w:rsid w:val="00417306"/>
    <w:rsid w:val="00417359"/>
    <w:rsid w:val="004175CF"/>
    <w:rsid w:val="004175D0"/>
    <w:rsid w:val="0041787A"/>
    <w:rsid w:val="00417B08"/>
    <w:rsid w:val="00417E1D"/>
    <w:rsid w:val="00417E6F"/>
    <w:rsid w:val="004201CA"/>
    <w:rsid w:val="0042028C"/>
    <w:rsid w:val="00420295"/>
    <w:rsid w:val="004202A9"/>
    <w:rsid w:val="004203D2"/>
    <w:rsid w:val="00420468"/>
    <w:rsid w:val="004205A4"/>
    <w:rsid w:val="0042069F"/>
    <w:rsid w:val="004206ED"/>
    <w:rsid w:val="004207C7"/>
    <w:rsid w:val="00420895"/>
    <w:rsid w:val="00420A85"/>
    <w:rsid w:val="00420C61"/>
    <w:rsid w:val="00420E6D"/>
    <w:rsid w:val="00421439"/>
    <w:rsid w:val="00421456"/>
    <w:rsid w:val="004214A1"/>
    <w:rsid w:val="004214A9"/>
    <w:rsid w:val="004215D9"/>
    <w:rsid w:val="00421E2E"/>
    <w:rsid w:val="00422154"/>
    <w:rsid w:val="00422276"/>
    <w:rsid w:val="0042235A"/>
    <w:rsid w:val="0042241B"/>
    <w:rsid w:val="004226C4"/>
    <w:rsid w:val="004227C3"/>
    <w:rsid w:val="004228DD"/>
    <w:rsid w:val="0042292C"/>
    <w:rsid w:val="00422937"/>
    <w:rsid w:val="00422962"/>
    <w:rsid w:val="004229F8"/>
    <w:rsid w:val="00422CB3"/>
    <w:rsid w:val="0042312B"/>
    <w:rsid w:val="0042312C"/>
    <w:rsid w:val="00423555"/>
    <w:rsid w:val="0042360A"/>
    <w:rsid w:val="004236E9"/>
    <w:rsid w:val="004238CC"/>
    <w:rsid w:val="004238D9"/>
    <w:rsid w:val="00423933"/>
    <w:rsid w:val="00423A06"/>
    <w:rsid w:val="00423CA2"/>
    <w:rsid w:val="00423DA4"/>
    <w:rsid w:val="00423E23"/>
    <w:rsid w:val="0042411E"/>
    <w:rsid w:val="004243A9"/>
    <w:rsid w:val="0042452C"/>
    <w:rsid w:val="004248D6"/>
    <w:rsid w:val="004248FC"/>
    <w:rsid w:val="004249A2"/>
    <w:rsid w:val="00424D6D"/>
    <w:rsid w:val="00424E66"/>
    <w:rsid w:val="00424FC1"/>
    <w:rsid w:val="00424FE7"/>
    <w:rsid w:val="004251F2"/>
    <w:rsid w:val="0042534F"/>
    <w:rsid w:val="004253EF"/>
    <w:rsid w:val="00425902"/>
    <w:rsid w:val="004259EF"/>
    <w:rsid w:val="00425B79"/>
    <w:rsid w:val="00425C31"/>
    <w:rsid w:val="00425E2E"/>
    <w:rsid w:val="00425E3F"/>
    <w:rsid w:val="00425E45"/>
    <w:rsid w:val="00425E85"/>
    <w:rsid w:val="004265AE"/>
    <w:rsid w:val="00426885"/>
    <w:rsid w:val="00426A18"/>
    <w:rsid w:val="00426A99"/>
    <w:rsid w:val="00426B8E"/>
    <w:rsid w:val="00426BF2"/>
    <w:rsid w:val="00426F3A"/>
    <w:rsid w:val="00426F41"/>
    <w:rsid w:val="00427032"/>
    <w:rsid w:val="0042779F"/>
    <w:rsid w:val="00427920"/>
    <w:rsid w:val="0042794F"/>
    <w:rsid w:val="00427A23"/>
    <w:rsid w:val="00427B7C"/>
    <w:rsid w:val="00427BE2"/>
    <w:rsid w:val="00427E42"/>
    <w:rsid w:val="004301C8"/>
    <w:rsid w:val="0043020C"/>
    <w:rsid w:val="004302AD"/>
    <w:rsid w:val="0043034F"/>
    <w:rsid w:val="00430452"/>
    <w:rsid w:val="0043058B"/>
    <w:rsid w:val="0043059B"/>
    <w:rsid w:val="004305B1"/>
    <w:rsid w:val="00430AFA"/>
    <w:rsid w:val="00430D6D"/>
    <w:rsid w:val="00430DCA"/>
    <w:rsid w:val="00431057"/>
    <w:rsid w:val="00431065"/>
    <w:rsid w:val="0043131A"/>
    <w:rsid w:val="0043163E"/>
    <w:rsid w:val="00431671"/>
    <w:rsid w:val="00431908"/>
    <w:rsid w:val="0043196F"/>
    <w:rsid w:val="00431AD8"/>
    <w:rsid w:val="00431B27"/>
    <w:rsid w:val="00431C50"/>
    <w:rsid w:val="00431CFE"/>
    <w:rsid w:val="00431D9A"/>
    <w:rsid w:val="00431F8E"/>
    <w:rsid w:val="00432398"/>
    <w:rsid w:val="0043244E"/>
    <w:rsid w:val="00432461"/>
    <w:rsid w:val="00432539"/>
    <w:rsid w:val="00432821"/>
    <w:rsid w:val="0043282D"/>
    <w:rsid w:val="0043295E"/>
    <w:rsid w:val="00432A8B"/>
    <w:rsid w:val="00432ACC"/>
    <w:rsid w:val="004330B8"/>
    <w:rsid w:val="004332E4"/>
    <w:rsid w:val="00433A5D"/>
    <w:rsid w:val="00433B2B"/>
    <w:rsid w:val="00433B66"/>
    <w:rsid w:val="00433F3A"/>
    <w:rsid w:val="00433F44"/>
    <w:rsid w:val="004340FE"/>
    <w:rsid w:val="004341D5"/>
    <w:rsid w:val="0043433B"/>
    <w:rsid w:val="004343E7"/>
    <w:rsid w:val="004346F3"/>
    <w:rsid w:val="00434745"/>
    <w:rsid w:val="00434752"/>
    <w:rsid w:val="00434787"/>
    <w:rsid w:val="004348D0"/>
    <w:rsid w:val="00434BC2"/>
    <w:rsid w:val="00434CF4"/>
    <w:rsid w:val="00434ED7"/>
    <w:rsid w:val="004350F1"/>
    <w:rsid w:val="004352D0"/>
    <w:rsid w:val="00435355"/>
    <w:rsid w:val="004355E9"/>
    <w:rsid w:val="00435786"/>
    <w:rsid w:val="004357E2"/>
    <w:rsid w:val="00435E84"/>
    <w:rsid w:val="00436200"/>
    <w:rsid w:val="0043626D"/>
    <w:rsid w:val="004365F3"/>
    <w:rsid w:val="004367BE"/>
    <w:rsid w:val="00436B5A"/>
    <w:rsid w:val="00436C7C"/>
    <w:rsid w:val="00436F1A"/>
    <w:rsid w:val="004370CE"/>
    <w:rsid w:val="0043721B"/>
    <w:rsid w:val="00437567"/>
    <w:rsid w:val="004377B0"/>
    <w:rsid w:val="00437814"/>
    <w:rsid w:val="00437895"/>
    <w:rsid w:val="00437ABC"/>
    <w:rsid w:val="00437BE5"/>
    <w:rsid w:val="00440287"/>
    <w:rsid w:val="004404FD"/>
    <w:rsid w:val="00440540"/>
    <w:rsid w:val="0044078D"/>
    <w:rsid w:val="00440CC5"/>
    <w:rsid w:val="00440FDE"/>
    <w:rsid w:val="00441081"/>
    <w:rsid w:val="0044111A"/>
    <w:rsid w:val="004415EC"/>
    <w:rsid w:val="00441693"/>
    <w:rsid w:val="004417CA"/>
    <w:rsid w:val="004419B5"/>
    <w:rsid w:val="00441E0E"/>
    <w:rsid w:val="00441EE0"/>
    <w:rsid w:val="004420E2"/>
    <w:rsid w:val="00442269"/>
    <w:rsid w:val="00442412"/>
    <w:rsid w:val="004426F5"/>
    <w:rsid w:val="004427F7"/>
    <w:rsid w:val="0044286E"/>
    <w:rsid w:val="00442901"/>
    <w:rsid w:val="00442A67"/>
    <w:rsid w:val="00442AF7"/>
    <w:rsid w:val="00442B2C"/>
    <w:rsid w:val="00442B92"/>
    <w:rsid w:val="00442DF6"/>
    <w:rsid w:val="00443482"/>
    <w:rsid w:val="004434B0"/>
    <w:rsid w:val="00443560"/>
    <w:rsid w:val="00443801"/>
    <w:rsid w:val="00443846"/>
    <w:rsid w:val="004439A2"/>
    <w:rsid w:val="004439BA"/>
    <w:rsid w:val="00443A0E"/>
    <w:rsid w:val="00443A2D"/>
    <w:rsid w:val="0044408C"/>
    <w:rsid w:val="00444100"/>
    <w:rsid w:val="004442DF"/>
    <w:rsid w:val="004443BA"/>
    <w:rsid w:val="00444499"/>
    <w:rsid w:val="0044450A"/>
    <w:rsid w:val="004445AE"/>
    <w:rsid w:val="00444C02"/>
    <w:rsid w:val="00444DFF"/>
    <w:rsid w:val="00444E67"/>
    <w:rsid w:val="00444F0B"/>
    <w:rsid w:val="00445032"/>
    <w:rsid w:val="004454BE"/>
    <w:rsid w:val="004454DC"/>
    <w:rsid w:val="004456AF"/>
    <w:rsid w:val="0044594A"/>
    <w:rsid w:val="00445A67"/>
    <w:rsid w:val="00446090"/>
    <w:rsid w:val="00446187"/>
    <w:rsid w:val="004468D6"/>
    <w:rsid w:val="0044690E"/>
    <w:rsid w:val="00446B57"/>
    <w:rsid w:val="00446D5C"/>
    <w:rsid w:val="00446E50"/>
    <w:rsid w:val="004470E3"/>
    <w:rsid w:val="00447190"/>
    <w:rsid w:val="004472A9"/>
    <w:rsid w:val="004473AD"/>
    <w:rsid w:val="004473CA"/>
    <w:rsid w:val="00447434"/>
    <w:rsid w:val="004479CA"/>
    <w:rsid w:val="00447C56"/>
    <w:rsid w:val="00447ED6"/>
    <w:rsid w:val="00447EDC"/>
    <w:rsid w:val="00447F5D"/>
    <w:rsid w:val="0045019E"/>
    <w:rsid w:val="0045067A"/>
    <w:rsid w:val="00450A62"/>
    <w:rsid w:val="00450C09"/>
    <w:rsid w:val="00450C52"/>
    <w:rsid w:val="00450F99"/>
    <w:rsid w:val="00450FF0"/>
    <w:rsid w:val="004510C3"/>
    <w:rsid w:val="004512DE"/>
    <w:rsid w:val="004515E6"/>
    <w:rsid w:val="00451626"/>
    <w:rsid w:val="004517E2"/>
    <w:rsid w:val="00451893"/>
    <w:rsid w:val="00451DCF"/>
    <w:rsid w:val="00451F05"/>
    <w:rsid w:val="00453664"/>
    <w:rsid w:val="0045385E"/>
    <w:rsid w:val="004539BB"/>
    <w:rsid w:val="00453AD9"/>
    <w:rsid w:val="00453B7D"/>
    <w:rsid w:val="00453C15"/>
    <w:rsid w:val="00453DC3"/>
    <w:rsid w:val="00453E60"/>
    <w:rsid w:val="00453EA6"/>
    <w:rsid w:val="00454049"/>
    <w:rsid w:val="004549D9"/>
    <w:rsid w:val="00454B58"/>
    <w:rsid w:val="00454C87"/>
    <w:rsid w:val="00454E41"/>
    <w:rsid w:val="00455167"/>
    <w:rsid w:val="00455271"/>
    <w:rsid w:val="00455275"/>
    <w:rsid w:val="00455315"/>
    <w:rsid w:val="004555AA"/>
    <w:rsid w:val="004559E3"/>
    <w:rsid w:val="00455C01"/>
    <w:rsid w:val="00456023"/>
    <w:rsid w:val="0045609B"/>
    <w:rsid w:val="00456237"/>
    <w:rsid w:val="00456269"/>
    <w:rsid w:val="00456548"/>
    <w:rsid w:val="00456741"/>
    <w:rsid w:val="00456A8F"/>
    <w:rsid w:val="00456B24"/>
    <w:rsid w:val="00456D80"/>
    <w:rsid w:val="00456FB8"/>
    <w:rsid w:val="004573BD"/>
    <w:rsid w:val="0045772E"/>
    <w:rsid w:val="00457F32"/>
    <w:rsid w:val="00457F8D"/>
    <w:rsid w:val="00457FCA"/>
    <w:rsid w:val="00460280"/>
    <w:rsid w:val="004603F4"/>
    <w:rsid w:val="00460430"/>
    <w:rsid w:val="004604A3"/>
    <w:rsid w:val="00460544"/>
    <w:rsid w:val="0046078A"/>
    <w:rsid w:val="004608BE"/>
    <w:rsid w:val="00460BD7"/>
    <w:rsid w:val="00460F04"/>
    <w:rsid w:val="0046129C"/>
    <w:rsid w:val="00461687"/>
    <w:rsid w:val="00461893"/>
    <w:rsid w:val="00461A18"/>
    <w:rsid w:val="00461B46"/>
    <w:rsid w:val="00461C3B"/>
    <w:rsid w:val="00461C72"/>
    <w:rsid w:val="00461DB0"/>
    <w:rsid w:val="00462089"/>
    <w:rsid w:val="00462360"/>
    <w:rsid w:val="00462964"/>
    <w:rsid w:val="00462A73"/>
    <w:rsid w:val="00462D89"/>
    <w:rsid w:val="00462EDD"/>
    <w:rsid w:val="00462FC2"/>
    <w:rsid w:val="00462FC3"/>
    <w:rsid w:val="00463276"/>
    <w:rsid w:val="0046336B"/>
    <w:rsid w:val="004636DE"/>
    <w:rsid w:val="004639E4"/>
    <w:rsid w:val="00463C31"/>
    <w:rsid w:val="00463C6D"/>
    <w:rsid w:val="00463E34"/>
    <w:rsid w:val="00463F72"/>
    <w:rsid w:val="00464548"/>
    <w:rsid w:val="00464FE4"/>
    <w:rsid w:val="00465340"/>
    <w:rsid w:val="00465432"/>
    <w:rsid w:val="00465572"/>
    <w:rsid w:val="00465740"/>
    <w:rsid w:val="004658C3"/>
    <w:rsid w:val="00465F23"/>
    <w:rsid w:val="004663D0"/>
    <w:rsid w:val="004663EA"/>
    <w:rsid w:val="0046641D"/>
    <w:rsid w:val="0046653D"/>
    <w:rsid w:val="00466552"/>
    <w:rsid w:val="00466793"/>
    <w:rsid w:val="00466825"/>
    <w:rsid w:val="00466B6D"/>
    <w:rsid w:val="00466B85"/>
    <w:rsid w:val="00466BBC"/>
    <w:rsid w:val="00466BF8"/>
    <w:rsid w:val="00466D5B"/>
    <w:rsid w:val="00466DEB"/>
    <w:rsid w:val="004673E5"/>
    <w:rsid w:val="004674A4"/>
    <w:rsid w:val="004676BF"/>
    <w:rsid w:val="004678C4"/>
    <w:rsid w:val="00467D1D"/>
    <w:rsid w:val="00467F31"/>
    <w:rsid w:val="004700BD"/>
    <w:rsid w:val="0047039B"/>
    <w:rsid w:val="004705AD"/>
    <w:rsid w:val="004709AD"/>
    <w:rsid w:val="00470A6C"/>
    <w:rsid w:val="00470A71"/>
    <w:rsid w:val="00470B32"/>
    <w:rsid w:val="00470EC7"/>
    <w:rsid w:val="00471357"/>
    <w:rsid w:val="00471480"/>
    <w:rsid w:val="00471500"/>
    <w:rsid w:val="0047184D"/>
    <w:rsid w:val="00471935"/>
    <w:rsid w:val="004719FB"/>
    <w:rsid w:val="00471E34"/>
    <w:rsid w:val="0047225C"/>
    <w:rsid w:val="00472455"/>
    <w:rsid w:val="004726FC"/>
    <w:rsid w:val="00472BA5"/>
    <w:rsid w:val="00472D1B"/>
    <w:rsid w:val="00472E98"/>
    <w:rsid w:val="0047324A"/>
    <w:rsid w:val="0047366D"/>
    <w:rsid w:val="00473737"/>
    <w:rsid w:val="00473977"/>
    <w:rsid w:val="00473AF2"/>
    <w:rsid w:val="00473FCB"/>
    <w:rsid w:val="0047413C"/>
    <w:rsid w:val="00474189"/>
    <w:rsid w:val="0047443F"/>
    <w:rsid w:val="00474487"/>
    <w:rsid w:val="0047450D"/>
    <w:rsid w:val="00474527"/>
    <w:rsid w:val="004745BC"/>
    <w:rsid w:val="0047460E"/>
    <w:rsid w:val="00474786"/>
    <w:rsid w:val="00474C7A"/>
    <w:rsid w:val="00474DC5"/>
    <w:rsid w:val="00474E94"/>
    <w:rsid w:val="00474F5E"/>
    <w:rsid w:val="00475295"/>
    <w:rsid w:val="00475377"/>
    <w:rsid w:val="004757C5"/>
    <w:rsid w:val="0047588E"/>
    <w:rsid w:val="0047590D"/>
    <w:rsid w:val="004759DB"/>
    <w:rsid w:val="00475DE4"/>
    <w:rsid w:val="00475FBC"/>
    <w:rsid w:val="00475FC4"/>
    <w:rsid w:val="00476209"/>
    <w:rsid w:val="004765EF"/>
    <w:rsid w:val="004766CC"/>
    <w:rsid w:val="0047688C"/>
    <w:rsid w:val="004768B6"/>
    <w:rsid w:val="004769E2"/>
    <w:rsid w:val="00476AA3"/>
    <w:rsid w:val="00476B96"/>
    <w:rsid w:val="00476BBA"/>
    <w:rsid w:val="00476D57"/>
    <w:rsid w:val="00476E6D"/>
    <w:rsid w:val="00476F4F"/>
    <w:rsid w:val="00476F69"/>
    <w:rsid w:val="004771DB"/>
    <w:rsid w:val="00477465"/>
    <w:rsid w:val="00477C02"/>
    <w:rsid w:val="00477CB1"/>
    <w:rsid w:val="00477CCE"/>
    <w:rsid w:val="00477CFE"/>
    <w:rsid w:val="0048090F"/>
    <w:rsid w:val="00480A14"/>
    <w:rsid w:val="00480B5B"/>
    <w:rsid w:val="00480B74"/>
    <w:rsid w:val="00480BAC"/>
    <w:rsid w:val="00480FFB"/>
    <w:rsid w:val="00481049"/>
    <w:rsid w:val="0048124C"/>
    <w:rsid w:val="0048130F"/>
    <w:rsid w:val="00481359"/>
    <w:rsid w:val="00481458"/>
    <w:rsid w:val="004814D2"/>
    <w:rsid w:val="00481681"/>
    <w:rsid w:val="00481747"/>
    <w:rsid w:val="00481A08"/>
    <w:rsid w:val="00481A2E"/>
    <w:rsid w:val="00481A4B"/>
    <w:rsid w:val="00481ACB"/>
    <w:rsid w:val="00481AD5"/>
    <w:rsid w:val="00481D47"/>
    <w:rsid w:val="00481F98"/>
    <w:rsid w:val="0048209C"/>
    <w:rsid w:val="004820BD"/>
    <w:rsid w:val="004822EC"/>
    <w:rsid w:val="0048246F"/>
    <w:rsid w:val="0048262A"/>
    <w:rsid w:val="0048263D"/>
    <w:rsid w:val="00482697"/>
    <w:rsid w:val="004828ED"/>
    <w:rsid w:val="00482BF7"/>
    <w:rsid w:val="00482D91"/>
    <w:rsid w:val="00482EC4"/>
    <w:rsid w:val="00482EE9"/>
    <w:rsid w:val="00482F8D"/>
    <w:rsid w:val="0048329B"/>
    <w:rsid w:val="004833FC"/>
    <w:rsid w:val="0048360B"/>
    <w:rsid w:val="00483711"/>
    <w:rsid w:val="00483A00"/>
    <w:rsid w:val="004840B7"/>
    <w:rsid w:val="00484183"/>
    <w:rsid w:val="0048423E"/>
    <w:rsid w:val="00484958"/>
    <w:rsid w:val="00484E84"/>
    <w:rsid w:val="00484F5B"/>
    <w:rsid w:val="004853B9"/>
    <w:rsid w:val="00485577"/>
    <w:rsid w:val="00485717"/>
    <w:rsid w:val="00485965"/>
    <w:rsid w:val="00485D72"/>
    <w:rsid w:val="00485ED2"/>
    <w:rsid w:val="00485ED8"/>
    <w:rsid w:val="00485F6C"/>
    <w:rsid w:val="00486092"/>
    <w:rsid w:val="004861DB"/>
    <w:rsid w:val="00486531"/>
    <w:rsid w:val="0048665C"/>
    <w:rsid w:val="004866A5"/>
    <w:rsid w:val="00486798"/>
    <w:rsid w:val="0048679A"/>
    <w:rsid w:val="00486801"/>
    <w:rsid w:val="0048681D"/>
    <w:rsid w:val="00486884"/>
    <w:rsid w:val="004868BB"/>
    <w:rsid w:val="00486A20"/>
    <w:rsid w:val="00486ABF"/>
    <w:rsid w:val="00486DDB"/>
    <w:rsid w:val="0048706A"/>
    <w:rsid w:val="004871A4"/>
    <w:rsid w:val="004875DB"/>
    <w:rsid w:val="00487804"/>
    <w:rsid w:val="004879A3"/>
    <w:rsid w:val="00487AD9"/>
    <w:rsid w:val="00487C0C"/>
    <w:rsid w:val="00487C9A"/>
    <w:rsid w:val="00487CB0"/>
    <w:rsid w:val="00487E24"/>
    <w:rsid w:val="00487EC4"/>
    <w:rsid w:val="004900B4"/>
    <w:rsid w:val="004901A0"/>
    <w:rsid w:val="004901F3"/>
    <w:rsid w:val="0049042A"/>
    <w:rsid w:val="0049043C"/>
    <w:rsid w:val="00490574"/>
    <w:rsid w:val="00490580"/>
    <w:rsid w:val="004906AE"/>
    <w:rsid w:val="00490907"/>
    <w:rsid w:val="004909AA"/>
    <w:rsid w:val="00490CF4"/>
    <w:rsid w:val="00490D79"/>
    <w:rsid w:val="00490E34"/>
    <w:rsid w:val="00490FB0"/>
    <w:rsid w:val="004913CB"/>
    <w:rsid w:val="004913FF"/>
    <w:rsid w:val="004914ED"/>
    <w:rsid w:val="00491606"/>
    <w:rsid w:val="00491640"/>
    <w:rsid w:val="0049198C"/>
    <w:rsid w:val="00491C8A"/>
    <w:rsid w:val="00491CD5"/>
    <w:rsid w:val="00491DB0"/>
    <w:rsid w:val="00491E81"/>
    <w:rsid w:val="00491F47"/>
    <w:rsid w:val="00491F8E"/>
    <w:rsid w:val="0049203F"/>
    <w:rsid w:val="004922C4"/>
    <w:rsid w:val="0049244A"/>
    <w:rsid w:val="004924A9"/>
    <w:rsid w:val="00492699"/>
    <w:rsid w:val="00492781"/>
    <w:rsid w:val="00492881"/>
    <w:rsid w:val="004928A6"/>
    <w:rsid w:val="00492B8E"/>
    <w:rsid w:val="00492BBC"/>
    <w:rsid w:val="00493243"/>
    <w:rsid w:val="00493316"/>
    <w:rsid w:val="004933A2"/>
    <w:rsid w:val="004938D7"/>
    <w:rsid w:val="00493970"/>
    <w:rsid w:val="00493996"/>
    <w:rsid w:val="004939F0"/>
    <w:rsid w:val="00493BCD"/>
    <w:rsid w:val="00493E2E"/>
    <w:rsid w:val="00493EC3"/>
    <w:rsid w:val="00493EEC"/>
    <w:rsid w:val="0049406D"/>
    <w:rsid w:val="004940BB"/>
    <w:rsid w:val="00494163"/>
    <w:rsid w:val="00494203"/>
    <w:rsid w:val="0049424B"/>
    <w:rsid w:val="00494297"/>
    <w:rsid w:val="0049445C"/>
    <w:rsid w:val="004944FE"/>
    <w:rsid w:val="004946E8"/>
    <w:rsid w:val="00494C5F"/>
    <w:rsid w:val="00494CEB"/>
    <w:rsid w:val="00494D66"/>
    <w:rsid w:val="00494D70"/>
    <w:rsid w:val="00494DD6"/>
    <w:rsid w:val="00494EB7"/>
    <w:rsid w:val="0049515C"/>
    <w:rsid w:val="004951DA"/>
    <w:rsid w:val="004953FE"/>
    <w:rsid w:val="004957F8"/>
    <w:rsid w:val="00495BD5"/>
    <w:rsid w:val="00495BF5"/>
    <w:rsid w:val="00495D44"/>
    <w:rsid w:val="00495D6E"/>
    <w:rsid w:val="00495DC5"/>
    <w:rsid w:val="00495DD9"/>
    <w:rsid w:val="00495FD6"/>
    <w:rsid w:val="00496027"/>
    <w:rsid w:val="0049603A"/>
    <w:rsid w:val="00496392"/>
    <w:rsid w:val="00496547"/>
    <w:rsid w:val="00496642"/>
    <w:rsid w:val="00496825"/>
    <w:rsid w:val="00496C11"/>
    <w:rsid w:val="00496CED"/>
    <w:rsid w:val="00496EF7"/>
    <w:rsid w:val="004971D5"/>
    <w:rsid w:val="00497552"/>
    <w:rsid w:val="0049774A"/>
    <w:rsid w:val="0049775F"/>
    <w:rsid w:val="0049797B"/>
    <w:rsid w:val="00497B80"/>
    <w:rsid w:val="00497C40"/>
    <w:rsid w:val="00497DA5"/>
    <w:rsid w:val="00497E11"/>
    <w:rsid w:val="004A0058"/>
    <w:rsid w:val="004A00C5"/>
    <w:rsid w:val="004A04BF"/>
    <w:rsid w:val="004A04F8"/>
    <w:rsid w:val="004A065A"/>
    <w:rsid w:val="004A0876"/>
    <w:rsid w:val="004A09AA"/>
    <w:rsid w:val="004A0C62"/>
    <w:rsid w:val="004A0EF1"/>
    <w:rsid w:val="004A18F4"/>
    <w:rsid w:val="004A1B8D"/>
    <w:rsid w:val="004A1C33"/>
    <w:rsid w:val="004A1D73"/>
    <w:rsid w:val="004A2064"/>
    <w:rsid w:val="004A227B"/>
    <w:rsid w:val="004A24BF"/>
    <w:rsid w:val="004A2504"/>
    <w:rsid w:val="004A2536"/>
    <w:rsid w:val="004A2B5D"/>
    <w:rsid w:val="004A2CD1"/>
    <w:rsid w:val="004A2D6D"/>
    <w:rsid w:val="004A306E"/>
    <w:rsid w:val="004A3225"/>
    <w:rsid w:val="004A3395"/>
    <w:rsid w:val="004A377C"/>
    <w:rsid w:val="004A37B9"/>
    <w:rsid w:val="004A3858"/>
    <w:rsid w:val="004A3B60"/>
    <w:rsid w:val="004A3B7F"/>
    <w:rsid w:val="004A3C91"/>
    <w:rsid w:val="004A3C99"/>
    <w:rsid w:val="004A3CA5"/>
    <w:rsid w:val="004A40FE"/>
    <w:rsid w:val="004A434E"/>
    <w:rsid w:val="004A4ABD"/>
    <w:rsid w:val="004A4B2E"/>
    <w:rsid w:val="004A4C55"/>
    <w:rsid w:val="004A4D08"/>
    <w:rsid w:val="004A4D14"/>
    <w:rsid w:val="004A4F6D"/>
    <w:rsid w:val="004A4F98"/>
    <w:rsid w:val="004A50E3"/>
    <w:rsid w:val="004A51A7"/>
    <w:rsid w:val="004A51EF"/>
    <w:rsid w:val="004A525B"/>
    <w:rsid w:val="004A5526"/>
    <w:rsid w:val="004A569B"/>
    <w:rsid w:val="004A56AB"/>
    <w:rsid w:val="004A58B5"/>
    <w:rsid w:val="004A5A2F"/>
    <w:rsid w:val="004A5A69"/>
    <w:rsid w:val="004A5C06"/>
    <w:rsid w:val="004A6122"/>
    <w:rsid w:val="004A6206"/>
    <w:rsid w:val="004A63FA"/>
    <w:rsid w:val="004A640E"/>
    <w:rsid w:val="004A6410"/>
    <w:rsid w:val="004A647C"/>
    <w:rsid w:val="004A6844"/>
    <w:rsid w:val="004A685D"/>
    <w:rsid w:val="004A6867"/>
    <w:rsid w:val="004A6A2F"/>
    <w:rsid w:val="004A6A5D"/>
    <w:rsid w:val="004A6A71"/>
    <w:rsid w:val="004A6C09"/>
    <w:rsid w:val="004A6F88"/>
    <w:rsid w:val="004A71E1"/>
    <w:rsid w:val="004A7315"/>
    <w:rsid w:val="004A74D9"/>
    <w:rsid w:val="004A7626"/>
    <w:rsid w:val="004A7AF2"/>
    <w:rsid w:val="004A7C1F"/>
    <w:rsid w:val="004A7E09"/>
    <w:rsid w:val="004A7E7F"/>
    <w:rsid w:val="004B00F4"/>
    <w:rsid w:val="004B02BA"/>
    <w:rsid w:val="004B0305"/>
    <w:rsid w:val="004B03B1"/>
    <w:rsid w:val="004B06ED"/>
    <w:rsid w:val="004B09BA"/>
    <w:rsid w:val="004B1148"/>
    <w:rsid w:val="004B11BC"/>
    <w:rsid w:val="004B1292"/>
    <w:rsid w:val="004B12AC"/>
    <w:rsid w:val="004B1373"/>
    <w:rsid w:val="004B158F"/>
    <w:rsid w:val="004B172C"/>
    <w:rsid w:val="004B1ADF"/>
    <w:rsid w:val="004B1B21"/>
    <w:rsid w:val="004B1CFD"/>
    <w:rsid w:val="004B1DE4"/>
    <w:rsid w:val="004B1F54"/>
    <w:rsid w:val="004B1FC9"/>
    <w:rsid w:val="004B1FD6"/>
    <w:rsid w:val="004B21ED"/>
    <w:rsid w:val="004B21FB"/>
    <w:rsid w:val="004B2331"/>
    <w:rsid w:val="004B233E"/>
    <w:rsid w:val="004B23A3"/>
    <w:rsid w:val="004B2467"/>
    <w:rsid w:val="004B2686"/>
    <w:rsid w:val="004B26FE"/>
    <w:rsid w:val="004B29EE"/>
    <w:rsid w:val="004B2A22"/>
    <w:rsid w:val="004B2A97"/>
    <w:rsid w:val="004B2ABD"/>
    <w:rsid w:val="004B2B56"/>
    <w:rsid w:val="004B2BBB"/>
    <w:rsid w:val="004B2C3E"/>
    <w:rsid w:val="004B2C68"/>
    <w:rsid w:val="004B2E89"/>
    <w:rsid w:val="004B2F93"/>
    <w:rsid w:val="004B31A9"/>
    <w:rsid w:val="004B3369"/>
    <w:rsid w:val="004B33C1"/>
    <w:rsid w:val="004B3696"/>
    <w:rsid w:val="004B3A6E"/>
    <w:rsid w:val="004B3B32"/>
    <w:rsid w:val="004B3C64"/>
    <w:rsid w:val="004B3D68"/>
    <w:rsid w:val="004B43DB"/>
    <w:rsid w:val="004B48FD"/>
    <w:rsid w:val="004B49F1"/>
    <w:rsid w:val="004B4C10"/>
    <w:rsid w:val="004B4C31"/>
    <w:rsid w:val="004B4D32"/>
    <w:rsid w:val="004B4E53"/>
    <w:rsid w:val="004B4EA7"/>
    <w:rsid w:val="004B4F79"/>
    <w:rsid w:val="004B50E6"/>
    <w:rsid w:val="004B5405"/>
    <w:rsid w:val="004B5482"/>
    <w:rsid w:val="004B54B3"/>
    <w:rsid w:val="004B5501"/>
    <w:rsid w:val="004B5667"/>
    <w:rsid w:val="004B5724"/>
    <w:rsid w:val="004B586B"/>
    <w:rsid w:val="004B59DA"/>
    <w:rsid w:val="004B59EE"/>
    <w:rsid w:val="004B61FF"/>
    <w:rsid w:val="004B6596"/>
    <w:rsid w:val="004B69DA"/>
    <w:rsid w:val="004B6E5E"/>
    <w:rsid w:val="004B70CC"/>
    <w:rsid w:val="004B7266"/>
    <w:rsid w:val="004B728C"/>
    <w:rsid w:val="004B7297"/>
    <w:rsid w:val="004B72CD"/>
    <w:rsid w:val="004B73B1"/>
    <w:rsid w:val="004B7578"/>
    <w:rsid w:val="004B7600"/>
    <w:rsid w:val="004B794E"/>
    <w:rsid w:val="004B79B1"/>
    <w:rsid w:val="004C013D"/>
    <w:rsid w:val="004C02F5"/>
    <w:rsid w:val="004C0368"/>
    <w:rsid w:val="004C04C9"/>
    <w:rsid w:val="004C0674"/>
    <w:rsid w:val="004C06C8"/>
    <w:rsid w:val="004C07AF"/>
    <w:rsid w:val="004C097A"/>
    <w:rsid w:val="004C0A4B"/>
    <w:rsid w:val="004C0A64"/>
    <w:rsid w:val="004C0AE5"/>
    <w:rsid w:val="004C0C2B"/>
    <w:rsid w:val="004C0CD4"/>
    <w:rsid w:val="004C0D86"/>
    <w:rsid w:val="004C124C"/>
    <w:rsid w:val="004C1516"/>
    <w:rsid w:val="004C156A"/>
    <w:rsid w:val="004C170E"/>
    <w:rsid w:val="004C17A6"/>
    <w:rsid w:val="004C1996"/>
    <w:rsid w:val="004C1D00"/>
    <w:rsid w:val="004C1FB6"/>
    <w:rsid w:val="004C2078"/>
    <w:rsid w:val="004C2235"/>
    <w:rsid w:val="004C23D3"/>
    <w:rsid w:val="004C24DB"/>
    <w:rsid w:val="004C258E"/>
    <w:rsid w:val="004C2B9E"/>
    <w:rsid w:val="004C2BF9"/>
    <w:rsid w:val="004C2DE0"/>
    <w:rsid w:val="004C2F7A"/>
    <w:rsid w:val="004C303D"/>
    <w:rsid w:val="004C319E"/>
    <w:rsid w:val="004C31C4"/>
    <w:rsid w:val="004C41BA"/>
    <w:rsid w:val="004C46E5"/>
    <w:rsid w:val="004C4A2C"/>
    <w:rsid w:val="004C4E76"/>
    <w:rsid w:val="004C524B"/>
    <w:rsid w:val="004C52BA"/>
    <w:rsid w:val="004C52CD"/>
    <w:rsid w:val="004C543A"/>
    <w:rsid w:val="004C553D"/>
    <w:rsid w:val="004C599C"/>
    <w:rsid w:val="004C5C2C"/>
    <w:rsid w:val="004C5C60"/>
    <w:rsid w:val="004C5C97"/>
    <w:rsid w:val="004C5E2B"/>
    <w:rsid w:val="004C5F3E"/>
    <w:rsid w:val="004C60DF"/>
    <w:rsid w:val="004C616F"/>
    <w:rsid w:val="004C61C2"/>
    <w:rsid w:val="004C626A"/>
    <w:rsid w:val="004C6493"/>
    <w:rsid w:val="004C64AE"/>
    <w:rsid w:val="004C656A"/>
    <w:rsid w:val="004C6604"/>
    <w:rsid w:val="004C6616"/>
    <w:rsid w:val="004C663F"/>
    <w:rsid w:val="004C672F"/>
    <w:rsid w:val="004C6C31"/>
    <w:rsid w:val="004C6D4B"/>
    <w:rsid w:val="004C6E25"/>
    <w:rsid w:val="004C6FD6"/>
    <w:rsid w:val="004C72E3"/>
    <w:rsid w:val="004C7326"/>
    <w:rsid w:val="004C7548"/>
    <w:rsid w:val="004C7AFA"/>
    <w:rsid w:val="004C7C27"/>
    <w:rsid w:val="004C7C77"/>
    <w:rsid w:val="004D0313"/>
    <w:rsid w:val="004D03B4"/>
    <w:rsid w:val="004D0794"/>
    <w:rsid w:val="004D0804"/>
    <w:rsid w:val="004D0984"/>
    <w:rsid w:val="004D0ADC"/>
    <w:rsid w:val="004D0B38"/>
    <w:rsid w:val="004D0D62"/>
    <w:rsid w:val="004D0F05"/>
    <w:rsid w:val="004D12AD"/>
    <w:rsid w:val="004D12EA"/>
    <w:rsid w:val="004D136A"/>
    <w:rsid w:val="004D13CE"/>
    <w:rsid w:val="004D1433"/>
    <w:rsid w:val="004D1455"/>
    <w:rsid w:val="004D16C9"/>
    <w:rsid w:val="004D1815"/>
    <w:rsid w:val="004D19B9"/>
    <w:rsid w:val="004D1A55"/>
    <w:rsid w:val="004D1ABB"/>
    <w:rsid w:val="004D1B63"/>
    <w:rsid w:val="004D1D0E"/>
    <w:rsid w:val="004D1DEF"/>
    <w:rsid w:val="004D1E0E"/>
    <w:rsid w:val="004D1FF8"/>
    <w:rsid w:val="004D22B2"/>
    <w:rsid w:val="004D27B6"/>
    <w:rsid w:val="004D2D25"/>
    <w:rsid w:val="004D2EEC"/>
    <w:rsid w:val="004D3014"/>
    <w:rsid w:val="004D30DB"/>
    <w:rsid w:val="004D31CB"/>
    <w:rsid w:val="004D320A"/>
    <w:rsid w:val="004D3358"/>
    <w:rsid w:val="004D3482"/>
    <w:rsid w:val="004D350D"/>
    <w:rsid w:val="004D35E1"/>
    <w:rsid w:val="004D3636"/>
    <w:rsid w:val="004D386A"/>
    <w:rsid w:val="004D3A52"/>
    <w:rsid w:val="004D3AE0"/>
    <w:rsid w:val="004D3C66"/>
    <w:rsid w:val="004D3F6D"/>
    <w:rsid w:val="004D3F80"/>
    <w:rsid w:val="004D4102"/>
    <w:rsid w:val="004D4183"/>
    <w:rsid w:val="004D41D1"/>
    <w:rsid w:val="004D4216"/>
    <w:rsid w:val="004D445F"/>
    <w:rsid w:val="004D4627"/>
    <w:rsid w:val="004D47D4"/>
    <w:rsid w:val="004D498B"/>
    <w:rsid w:val="004D4AA8"/>
    <w:rsid w:val="004D4D47"/>
    <w:rsid w:val="004D4D78"/>
    <w:rsid w:val="004D4D7B"/>
    <w:rsid w:val="004D4EED"/>
    <w:rsid w:val="004D52DC"/>
    <w:rsid w:val="004D52FB"/>
    <w:rsid w:val="004D562E"/>
    <w:rsid w:val="004D5A45"/>
    <w:rsid w:val="004D5B09"/>
    <w:rsid w:val="004D6348"/>
    <w:rsid w:val="004D6566"/>
    <w:rsid w:val="004D67CB"/>
    <w:rsid w:val="004D6837"/>
    <w:rsid w:val="004D6AA3"/>
    <w:rsid w:val="004D6AED"/>
    <w:rsid w:val="004D7075"/>
    <w:rsid w:val="004D7099"/>
    <w:rsid w:val="004D72A1"/>
    <w:rsid w:val="004D7361"/>
    <w:rsid w:val="004D73EE"/>
    <w:rsid w:val="004D7484"/>
    <w:rsid w:val="004D762B"/>
    <w:rsid w:val="004D76DA"/>
    <w:rsid w:val="004D7707"/>
    <w:rsid w:val="004D77EF"/>
    <w:rsid w:val="004D7871"/>
    <w:rsid w:val="004D79EC"/>
    <w:rsid w:val="004D7BFA"/>
    <w:rsid w:val="004D7CB7"/>
    <w:rsid w:val="004D7E21"/>
    <w:rsid w:val="004E0071"/>
    <w:rsid w:val="004E06F5"/>
    <w:rsid w:val="004E0CAA"/>
    <w:rsid w:val="004E0EA6"/>
    <w:rsid w:val="004E1090"/>
    <w:rsid w:val="004E12F6"/>
    <w:rsid w:val="004E12FE"/>
    <w:rsid w:val="004E13AB"/>
    <w:rsid w:val="004E1612"/>
    <w:rsid w:val="004E1E96"/>
    <w:rsid w:val="004E2142"/>
    <w:rsid w:val="004E237B"/>
    <w:rsid w:val="004E250B"/>
    <w:rsid w:val="004E270E"/>
    <w:rsid w:val="004E29F5"/>
    <w:rsid w:val="004E2A29"/>
    <w:rsid w:val="004E2C56"/>
    <w:rsid w:val="004E31E5"/>
    <w:rsid w:val="004E34E9"/>
    <w:rsid w:val="004E35E5"/>
    <w:rsid w:val="004E36D0"/>
    <w:rsid w:val="004E3762"/>
    <w:rsid w:val="004E376F"/>
    <w:rsid w:val="004E398A"/>
    <w:rsid w:val="004E39C9"/>
    <w:rsid w:val="004E3E86"/>
    <w:rsid w:val="004E3E8D"/>
    <w:rsid w:val="004E40A3"/>
    <w:rsid w:val="004E43DD"/>
    <w:rsid w:val="004E4423"/>
    <w:rsid w:val="004E44E3"/>
    <w:rsid w:val="004E4636"/>
    <w:rsid w:val="004E4782"/>
    <w:rsid w:val="004E48A1"/>
    <w:rsid w:val="004E4B77"/>
    <w:rsid w:val="004E4FA6"/>
    <w:rsid w:val="004E517F"/>
    <w:rsid w:val="004E5375"/>
    <w:rsid w:val="004E5464"/>
    <w:rsid w:val="004E57B5"/>
    <w:rsid w:val="004E5AF3"/>
    <w:rsid w:val="004E5B22"/>
    <w:rsid w:val="004E5D75"/>
    <w:rsid w:val="004E6413"/>
    <w:rsid w:val="004E645F"/>
    <w:rsid w:val="004E674B"/>
    <w:rsid w:val="004E68DD"/>
    <w:rsid w:val="004E6DC9"/>
    <w:rsid w:val="004E6FC7"/>
    <w:rsid w:val="004E71B0"/>
    <w:rsid w:val="004E749D"/>
    <w:rsid w:val="004E7818"/>
    <w:rsid w:val="004E781C"/>
    <w:rsid w:val="004E78C4"/>
    <w:rsid w:val="004E7A23"/>
    <w:rsid w:val="004E7C35"/>
    <w:rsid w:val="004E7E3D"/>
    <w:rsid w:val="004EFC45"/>
    <w:rsid w:val="004F00E3"/>
    <w:rsid w:val="004F0451"/>
    <w:rsid w:val="004F048E"/>
    <w:rsid w:val="004F063F"/>
    <w:rsid w:val="004F079A"/>
    <w:rsid w:val="004F087A"/>
    <w:rsid w:val="004F0EFD"/>
    <w:rsid w:val="004F0F10"/>
    <w:rsid w:val="004F1017"/>
    <w:rsid w:val="004F134F"/>
    <w:rsid w:val="004F183B"/>
    <w:rsid w:val="004F18BC"/>
    <w:rsid w:val="004F1A99"/>
    <w:rsid w:val="004F1B34"/>
    <w:rsid w:val="004F1C3E"/>
    <w:rsid w:val="004F1CD2"/>
    <w:rsid w:val="004F1FF5"/>
    <w:rsid w:val="004F24D4"/>
    <w:rsid w:val="004F25C7"/>
    <w:rsid w:val="004F2691"/>
    <w:rsid w:val="004F271B"/>
    <w:rsid w:val="004F29FC"/>
    <w:rsid w:val="004F2B90"/>
    <w:rsid w:val="004F2C2B"/>
    <w:rsid w:val="004F2F39"/>
    <w:rsid w:val="004F2F44"/>
    <w:rsid w:val="004F32D7"/>
    <w:rsid w:val="004F33B6"/>
    <w:rsid w:val="004F378E"/>
    <w:rsid w:val="004F392B"/>
    <w:rsid w:val="004F3DE3"/>
    <w:rsid w:val="004F3E03"/>
    <w:rsid w:val="004F3E4D"/>
    <w:rsid w:val="004F402B"/>
    <w:rsid w:val="004F40B5"/>
    <w:rsid w:val="004F4172"/>
    <w:rsid w:val="004F4233"/>
    <w:rsid w:val="004F442A"/>
    <w:rsid w:val="004F451B"/>
    <w:rsid w:val="004F45F8"/>
    <w:rsid w:val="004F48C7"/>
    <w:rsid w:val="004F48EB"/>
    <w:rsid w:val="004F49A6"/>
    <w:rsid w:val="004F4B57"/>
    <w:rsid w:val="004F526F"/>
    <w:rsid w:val="004F52CC"/>
    <w:rsid w:val="004F543F"/>
    <w:rsid w:val="004F54C8"/>
    <w:rsid w:val="004F563F"/>
    <w:rsid w:val="004F5890"/>
    <w:rsid w:val="004F5BF6"/>
    <w:rsid w:val="004F5C34"/>
    <w:rsid w:val="004F5DF4"/>
    <w:rsid w:val="004F5E57"/>
    <w:rsid w:val="004F5F5F"/>
    <w:rsid w:val="004F61DA"/>
    <w:rsid w:val="004F62A6"/>
    <w:rsid w:val="004F63AF"/>
    <w:rsid w:val="004F6955"/>
    <w:rsid w:val="004F69DB"/>
    <w:rsid w:val="004F6E17"/>
    <w:rsid w:val="004F6EEB"/>
    <w:rsid w:val="004F6F7B"/>
    <w:rsid w:val="004F7052"/>
    <w:rsid w:val="004F71A0"/>
    <w:rsid w:val="004F758D"/>
    <w:rsid w:val="004F794C"/>
    <w:rsid w:val="004F7A52"/>
    <w:rsid w:val="004F7CA5"/>
    <w:rsid w:val="004F7DA0"/>
    <w:rsid w:val="004F7DB9"/>
    <w:rsid w:val="004F7FDE"/>
    <w:rsid w:val="005000DB"/>
    <w:rsid w:val="00500143"/>
    <w:rsid w:val="005001FF"/>
    <w:rsid w:val="00500510"/>
    <w:rsid w:val="0050056E"/>
    <w:rsid w:val="00500587"/>
    <w:rsid w:val="005006DD"/>
    <w:rsid w:val="00500723"/>
    <w:rsid w:val="0050089B"/>
    <w:rsid w:val="005009BD"/>
    <w:rsid w:val="00500AF2"/>
    <w:rsid w:val="00500B8F"/>
    <w:rsid w:val="00500D21"/>
    <w:rsid w:val="00501107"/>
    <w:rsid w:val="005012A4"/>
    <w:rsid w:val="005012FE"/>
    <w:rsid w:val="0050145F"/>
    <w:rsid w:val="00501530"/>
    <w:rsid w:val="0050175C"/>
    <w:rsid w:val="005017AB"/>
    <w:rsid w:val="005018A4"/>
    <w:rsid w:val="00501BB1"/>
    <w:rsid w:val="00501CCC"/>
    <w:rsid w:val="00501D30"/>
    <w:rsid w:val="00501DC0"/>
    <w:rsid w:val="00501DCA"/>
    <w:rsid w:val="00501DE5"/>
    <w:rsid w:val="00501F10"/>
    <w:rsid w:val="00501FE0"/>
    <w:rsid w:val="005023ED"/>
    <w:rsid w:val="005026E7"/>
    <w:rsid w:val="00502875"/>
    <w:rsid w:val="0050288D"/>
    <w:rsid w:val="00502A1A"/>
    <w:rsid w:val="00502A7D"/>
    <w:rsid w:val="00502F2C"/>
    <w:rsid w:val="00503139"/>
    <w:rsid w:val="005031AF"/>
    <w:rsid w:val="0050344A"/>
    <w:rsid w:val="00503639"/>
    <w:rsid w:val="00503643"/>
    <w:rsid w:val="0050392A"/>
    <w:rsid w:val="00503AF6"/>
    <w:rsid w:val="00503BFF"/>
    <w:rsid w:val="00504158"/>
    <w:rsid w:val="00504433"/>
    <w:rsid w:val="00504634"/>
    <w:rsid w:val="00504639"/>
    <w:rsid w:val="00504B4A"/>
    <w:rsid w:val="00504FF7"/>
    <w:rsid w:val="005050D6"/>
    <w:rsid w:val="00505314"/>
    <w:rsid w:val="00505565"/>
    <w:rsid w:val="00505594"/>
    <w:rsid w:val="00505B57"/>
    <w:rsid w:val="00505BA1"/>
    <w:rsid w:val="00505C91"/>
    <w:rsid w:val="00505D9D"/>
    <w:rsid w:val="00505EB0"/>
    <w:rsid w:val="00505EB9"/>
    <w:rsid w:val="00506055"/>
    <w:rsid w:val="0050617C"/>
    <w:rsid w:val="00506302"/>
    <w:rsid w:val="00506445"/>
    <w:rsid w:val="0050648D"/>
    <w:rsid w:val="005064DF"/>
    <w:rsid w:val="00506556"/>
    <w:rsid w:val="005066FC"/>
    <w:rsid w:val="005069F4"/>
    <w:rsid w:val="00507193"/>
    <w:rsid w:val="0050724F"/>
    <w:rsid w:val="005078A0"/>
    <w:rsid w:val="00507990"/>
    <w:rsid w:val="00507AB8"/>
    <w:rsid w:val="00507C2B"/>
    <w:rsid w:val="00510232"/>
    <w:rsid w:val="005106C0"/>
    <w:rsid w:val="00510B77"/>
    <w:rsid w:val="00510F5C"/>
    <w:rsid w:val="00511164"/>
    <w:rsid w:val="00511248"/>
    <w:rsid w:val="0051126F"/>
    <w:rsid w:val="005121B8"/>
    <w:rsid w:val="00512440"/>
    <w:rsid w:val="00512912"/>
    <w:rsid w:val="00512A3B"/>
    <w:rsid w:val="00512A77"/>
    <w:rsid w:val="00512AD7"/>
    <w:rsid w:val="00512D0C"/>
    <w:rsid w:val="00512D28"/>
    <w:rsid w:val="00512F2B"/>
    <w:rsid w:val="00513064"/>
    <w:rsid w:val="00513074"/>
    <w:rsid w:val="005130BB"/>
    <w:rsid w:val="00513472"/>
    <w:rsid w:val="00513B04"/>
    <w:rsid w:val="00513F6A"/>
    <w:rsid w:val="00514381"/>
    <w:rsid w:val="005144F2"/>
    <w:rsid w:val="005146DA"/>
    <w:rsid w:val="00514B66"/>
    <w:rsid w:val="00514C2C"/>
    <w:rsid w:val="00514D73"/>
    <w:rsid w:val="00514DAF"/>
    <w:rsid w:val="00514F0C"/>
    <w:rsid w:val="005151B3"/>
    <w:rsid w:val="005152EC"/>
    <w:rsid w:val="00515451"/>
    <w:rsid w:val="005154BA"/>
    <w:rsid w:val="00515643"/>
    <w:rsid w:val="005156B5"/>
    <w:rsid w:val="005156CC"/>
    <w:rsid w:val="005156D5"/>
    <w:rsid w:val="005159E3"/>
    <w:rsid w:val="005159F4"/>
    <w:rsid w:val="00515E7E"/>
    <w:rsid w:val="00515F30"/>
    <w:rsid w:val="00515F3B"/>
    <w:rsid w:val="00515F6A"/>
    <w:rsid w:val="00516022"/>
    <w:rsid w:val="005166E7"/>
    <w:rsid w:val="00516730"/>
    <w:rsid w:val="00516A77"/>
    <w:rsid w:val="00516AE6"/>
    <w:rsid w:val="00516B8F"/>
    <w:rsid w:val="00516CC7"/>
    <w:rsid w:val="00516F45"/>
    <w:rsid w:val="00516F56"/>
    <w:rsid w:val="0051705D"/>
    <w:rsid w:val="005176BF"/>
    <w:rsid w:val="00517882"/>
    <w:rsid w:val="00517982"/>
    <w:rsid w:val="005179CA"/>
    <w:rsid w:val="00517D14"/>
    <w:rsid w:val="00517DD9"/>
    <w:rsid w:val="00517F89"/>
    <w:rsid w:val="00520104"/>
    <w:rsid w:val="005209CC"/>
    <w:rsid w:val="00520FF1"/>
    <w:rsid w:val="00521001"/>
    <w:rsid w:val="0052164B"/>
    <w:rsid w:val="0052171C"/>
    <w:rsid w:val="005218F7"/>
    <w:rsid w:val="00521BB5"/>
    <w:rsid w:val="00521C67"/>
    <w:rsid w:val="00521D92"/>
    <w:rsid w:val="00522061"/>
    <w:rsid w:val="005220A2"/>
    <w:rsid w:val="00522395"/>
    <w:rsid w:val="005223D0"/>
    <w:rsid w:val="005225BB"/>
    <w:rsid w:val="005227C6"/>
    <w:rsid w:val="005228C1"/>
    <w:rsid w:val="00522930"/>
    <w:rsid w:val="00522971"/>
    <w:rsid w:val="005229B6"/>
    <w:rsid w:val="00522BEF"/>
    <w:rsid w:val="00522E0B"/>
    <w:rsid w:val="005236F7"/>
    <w:rsid w:val="00523BA1"/>
    <w:rsid w:val="00523D4C"/>
    <w:rsid w:val="00523FFD"/>
    <w:rsid w:val="005241AA"/>
    <w:rsid w:val="005241F6"/>
    <w:rsid w:val="0052423B"/>
    <w:rsid w:val="00524596"/>
    <w:rsid w:val="00524825"/>
    <w:rsid w:val="00524A90"/>
    <w:rsid w:val="00524F25"/>
    <w:rsid w:val="00524F98"/>
    <w:rsid w:val="00525130"/>
    <w:rsid w:val="00525304"/>
    <w:rsid w:val="005253F2"/>
    <w:rsid w:val="00525841"/>
    <w:rsid w:val="0052587D"/>
    <w:rsid w:val="00525938"/>
    <w:rsid w:val="00525A26"/>
    <w:rsid w:val="00526006"/>
    <w:rsid w:val="0052605D"/>
    <w:rsid w:val="00526151"/>
    <w:rsid w:val="0052618F"/>
    <w:rsid w:val="0052629D"/>
    <w:rsid w:val="005263B2"/>
    <w:rsid w:val="00526516"/>
    <w:rsid w:val="00526603"/>
    <w:rsid w:val="00526615"/>
    <w:rsid w:val="005267D7"/>
    <w:rsid w:val="00526914"/>
    <w:rsid w:val="00526B3C"/>
    <w:rsid w:val="00526C2A"/>
    <w:rsid w:val="00526C5B"/>
    <w:rsid w:val="00526DE2"/>
    <w:rsid w:val="005270D8"/>
    <w:rsid w:val="005274E1"/>
    <w:rsid w:val="00527ABF"/>
    <w:rsid w:val="00527D1F"/>
    <w:rsid w:val="00527F32"/>
    <w:rsid w:val="0053006B"/>
    <w:rsid w:val="005302C1"/>
    <w:rsid w:val="00530571"/>
    <w:rsid w:val="005305F9"/>
    <w:rsid w:val="0053061E"/>
    <w:rsid w:val="00530769"/>
    <w:rsid w:val="005307E8"/>
    <w:rsid w:val="00530866"/>
    <w:rsid w:val="00530969"/>
    <w:rsid w:val="00530C01"/>
    <w:rsid w:val="00531356"/>
    <w:rsid w:val="005315DD"/>
    <w:rsid w:val="005319BA"/>
    <w:rsid w:val="005319C1"/>
    <w:rsid w:val="00531BD7"/>
    <w:rsid w:val="00531C5D"/>
    <w:rsid w:val="00531D4F"/>
    <w:rsid w:val="005320C8"/>
    <w:rsid w:val="0053213B"/>
    <w:rsid w:val="00532439"/>
    <w:rsid w:val="00532551"/>
    <w:rsid w:val="00532637"/>
    <w:rsid w:val="00532BF8"/>
    <w:rsid w:val="0053304B"/>
    <w:rsid w:val="005330A1"/>
    <w:rsid w:val="0053320D"/>
    <w:rsid w:val="005333FA"/>
    <w:rsid w:val="0053373C"/>
    <w:rsid w:val="00533790"/>
    <w:rsid w:val="005339D6"/>
    <w:rsid w:val="00533B1B"/>
    <w:rsid w:val="00533B4F"/>
    <w:rsid w:val="00533CDB"/>
    <w:rsid w:val="00533EC6"/>
    <w:rsid w:val="0053430A"/>
    <w:rsid w:val="0053442B"/>
    <w:rsid w:val="005347FA"/>
    <w:rsid w:val="00534904"/>
    <w:rsid w:val="00534AE0"/>
    <w:rsid w:val="0053582A"/>
    <w:rsid w:val="00535852"/>
    <w:rsid w:val="00535BA5"/>
    <w:rsid w:val="00535D0A"/>
    <w:rsid w:val="00535E47"/>
    <w:rsid w:val="00536105"/>
    <w:rsid w:val="005361D5"/>
    <w:rsid w:val="005364EF"/>
    <w:rsid w:val="0053671D"/>
    <w:rsid w:val="00536AEA"/>
    <w:rsid w:val="00536B86"/>
    <w:rsid w:val="00536BDF"/>
    <w:rsid w:val="00536C7D"/>
    <w:rsid w:val="00536C8A"/>
    <w:rsid w:val="00536D79"/>
    <w:rsid w:val="00536E0B"/>
    <w:rsid w:val="00536EB2"/>
    <w:rsid w:val="005370AE"/>
    <w:rsid w:val="00537394"/>
    <w:rsid w:val="005373C8"/>
    <w:rsid w:val="0053742F"/>
    <w:rsid w:val="005374C0"/>
    <w:rsid w:val="005377A7"/>
    <w:rsid w:val="00537809"/>
    <w:rsid w:val="0053784F"/>
    <w:rsid w:val="005378BD"/>
    <w:rsid w:val="005378BF"/>
    <w:rsid w:val="00537B51"/>
    <w:rsid w:val="00537E5C"/>
    <w:rsid w:val="00537F9D"/>
    <w:rsid w:val="00540153"/>
    <w:rsid w:val="00540232"/>
    <w:rsid w:val="00540458"/>
    <w:rsid w:val="005405CA"/>
    <w:rsid w:val="005406E8"/>
    <w:rsid w:val="00540889"/>
    <w:rsid w:val="00540999"/>
    <w:rsid w:val="00541227"/>
    <w:rsid w:val="00541341"/>
    <w:rsid w:val="005413A6"/>
    <w:rsid w:val="0054148A"/>
    <w:rsid w:val="00541605"/>
    <w:rsid w:val="0054178C"/>
    <w:rsid w:val="005419F5"/>
    <w:rsid w:val="00541B60"/>
    <w:rsid w:val="00541BE8"/>
    <w:rsid w:val="00541C96"/>
    <w:rsid w:val="005428E4"/>
    <w:rsid w:val="0054298B"/>
    <w:rsid w:val="005429C1"/>
    <w:rsid w:val="00542B9B"/>
    <w:rsid w:val="00543005"/>
    <w:rsid w:val="00543573"/>
    <w:rsid w:val="00543885"/>
    <w:rsid w:val="0054394A"/>
    <w:rsid w:val="0054405E"/>
    <w:rsid w:val="00544173"/>
    <w:rsid w:val="005444EB"/>
    <w:rsid w:val="005444EE"/>
    <w:rsid w:val="005446A5"/>
    <w:rsid w:val="00544781"/>
    <w:rsid w:val="005447C7"/>
    <w:rsid w:val="00544A7C"/>
    <w:rsid w:val="00544AE6"/>
    <w:rsid w:val="00545192"/>
    <w:rsid w:val="005451F9"/>
    <w:rsid w:val="00545857"/>
    <w:rsid w:val="00545BBF"/>
    <w:rsid w:val="00545CDE"/>
    <w:rsid w:val="00546038"/>
    <w:rsid w:val="00546080"/>
    <w:rsid w:val="005463D7"/>
    <w:rsid w:val="0054644B"/>
    <w:rsid w:val="00546499"/>
    <w:rsid w:val="0054652B"/>
    <w:rsid w:val="0054671C"/>
    <w:rsid w:val="00546BD9"/>
    <w:rsid w:val="00546D07"/>
    <w:rsid w:val="00546EE6"/>
    <w:rsid w:val="005471DE"/>
    <w:rsid w:val="00547317"/>
    <w:rsid w:val="00547401"/>
    <w:rsid w:val="005474CF"/>
    <w:rsid w:val="00547634"/>
    <w:rsid w:val="00547866"/>
    <w:rsid w:val="00547A1C"/>
    <w:rsid w:val="00547BF7"/>
    <w:rsid w:val="00547C6C"/>
    <w:rsid w:val="00547D53"/>
    <w:rsid w:val="00547E4E"/>
    <w:rsid w:val="00547F23"/>
    <w:rsid w:val="00547F90"/>
    <w:rsid w:val="00550075"/>
    <w:rsid w:val="00550D54"/>
    <w:rsid w:val="00550DDD"/>
    <w:rsid w:val="00550FBE"/>
    <w:rsid w:val="0055112A"/>
    <w:rsid w:val="00551251"/>
    <w:rsid w:val="00551253"/>
    <w:rsid w:val="005512F1"/>
    <w:rsid w:val="0055133D"/>
    <w:rsid w:val="00551595"/>
    <w:rsid w:val="005515C3"/>
    <w:rsid w:val="00551942"/>
    <w:rsid w:val="00551CE0"/>
    <w:rsid w:val="00551DB7"/>
    <w:rsid w:val="00551E6D"/>
    <w:rsid w:val="005520F1"/>
    <w:rsid w:val="00552671"/>
    <w:rsid w:val="005526DA"/>
    <w:rsid w:val="00552807"/>
    <w:rsid w:val="00552BA3"/>
    <w:rsid w:val="00552DDE"/>
    <w:rsid w:val="00552F23"/>
    <w:rsid w:val="0055307D"/>
    <w:rsid w:val="00553088"/>
    <w:rsid w:val="005533C2"/>
    <w:rsid w:val="00553DE5"/>
    <w:rsid w:val="00553EE1"/>
    <w:rsid w:val="005540E4"/>
    <w:rsid w:val="005543B9"/>
    <w:rsid w:val="0055442B"/>
    <w:rsid w:val="005546EC"/>
    <w:rsid w:val="0055485F"/>
    <w:rsid w:val="00554A68"/>
    <w:rsid w:val="00554A72"/>
    <w:rsid w:val="00554BFB"/>
    <w:rsid w:val="00554D62"/>
    <w:rsid w:val="00554E7F"/>
    <w:rsid w:val="00554EFD"/>
    <w:rsid w:val="00554F0A"/>
    <w:rsid w:val="00554F15"/>
    <w:rsid w:val="00555134"/>
    <w:rsid w:val="00555679"/>
    <w:rsid w:val="00555A2E"/>
    <w:rsid w:val="00555DAA"/>
    <w:rsid w:val="00556301"/>
    <w:rsid w:val="0055677F"/>
    <w:rsid w:val="0055684B"/>
    <w:rsid w:val="00556B27"/>
    <w:rsid w:val="00556D5A"/>
    <w:rsid w:val="005572D2"/>
    <w:rsid w:val="00557409"/>
    <w:rsid w:val="005575E9"/>
    <w:rsid w:val="005578BB"/>
    <w:rsid w:val="00557BE0"/>
    <w:rsid w:val="00557C7A"/>
    <w:rsid w:val="00557DD5"/>
    <w:rsid w:val="00557EF7"/>
    <w:rsid w:val="0056021B"/>
    <w:rsid w:val="00560337"/>
    <w:rsid w:val="00560473"/>
    <w:rsid w:val="00560499"/>
    <w:rsid w:val="00560588"/>
    <w:rsid w:val="0056069B"/>
    <w:rsid w:val="00560A7F"/>
    <w:rsid w:val="00560AD0"/>
    <w:rsid w:val="00560DA4"/>
    <w:rsid w:val="00560E4B"/>
    <w:rsid w:val="00560EEA"/>
    <w:rsid w:val="00560F5C"/>
    <w:rsid w:val="0056102D"/>
    <w:rsid w:val="0056113E"/>
    <w:rsid w:val="0056126E"/>
    <w:rsid w:val="005617B2"/>
    <w:rsid w:val="005621FE"/>
    <w:rsid w:val="0056222A"/>
    <w:rsid w:val="0056222F"/>
    <w:rsid w:val="00562520"/>
    <w:rsid w:val="005625D0"/>
    <w:rsid w:val="0056264A"/>
    <w:rsid w:val="005626E7"/>
    <w:rsid w:val="00562783"/>
    <w:rsid w:val="00562A55"/>
    <w:rsid w:val="00562A59"/>
    <w:rsid w:val="00562D36"/>
    <w:rsid w:val="00562DAC"/>
    <w:rsid w:val="005631C2"/>
    <w:rsid w:val="0056330D"/>
    <w:rsid w:val="0056404C"/>
    <w:rsid w:val="00564079"/>
    <w:rsid w:val="005641F3"/>
    <w:rsid w:val="005643C8"/>
    <w:rsid w:val="00564589"/>
    <w:rsid w:val="00564A87"/>
    <w:rsid w:val="00564C68"/>
    <w:rsid w:val="00564FB0"/>
    <w:rsid w:val="00565036"/>
    <w:rsid w:val="00565391"/>
    <w:rsid w:val="005655C4"/>
    <w:rsid w:val="00565628"/>
    <w:rsid w:val="005658A0"/>
    <w:rsid w:val="00565A9D"/>
    <w:rsid w:val="00565F17"/>
    <w:rsid w:val="00566231"/>
    <w:rsid w:val="0056644A"/>
    <w:rsid w:val="00566521"/>
    <w:rsid w:val="005667D4"/>
    <w:rsid w:val="00566808"/>
    <w:rsid w:val="00566B55"/>
    <w:rsid w:val="00566F0F"/>
    <w:rsid w:val="00567163"/>
    <w:rsid w:val="0056717E"/>
    <w:rsid w:val="0056737C"/>
    <w:rsid w:val="005673AA"/>
    <w:rsid w:val="005673D6"/>
    <w:rsid w:val="005674AD"/>
    <w:rsid w:val="0056782F"/>
    <w:rsid w:val="0056797B"/>
    <w:rsid w:val="00567D40"/>
    <w:rsid w:val="00567DBC"/>
    <w:rsid w:val="00567E86"/>
    <w:rsid w:val="0057006B"/>
    <w:rsid w:val="005700D1"/>
    <w:rsid w:val="00570236"/>
    <w:rsid w:val="00570367"/>
    <w:rsid w:val="0057041B"/>
    <w:rsid w:val="0057058D"/>
    <w:rsid w:val="005705BE"/>
    <w:rsid w:val="0057065B"/>
    <w:rsid w:val="005706E3"/>
    <w:rsid w:val="00570810"/>
    <w:rsid w:val="005708F1"/>
    <w:rsid w:val="005709AE"/>
    <w:rsid w:val="00570A83"/>
    <w:rsid w:val="00570B76"/>
    <w:rsid w:val="00570F05"/>
    <w:rsid w:val="00571316"/>
    <w:rsid w:val="005719E9"/>
    <w:rsid w:val="00571A6D"/>
    <w:rsid w:val="00571B48"/>
    <w:rsid w:val="00571D49"/>
    <w:rsid w:val="00571D76"/>
    <w:rsid w:val="00571E39"/>
    <w:rsid w:val="0057238E"/>
    <w:rsid w:val="00572494"/>
    <w:rsid w:val="005724E5"/>
    <w:rsid w:val="00572574"/>
    <w:rsid w:val="00572708"/>
    <w:rsid w:val="005727AB"/>
    <w:rsid w:val="00572958"/>
    <w:rsid w:val="005729A2"/>
    <w:rsid w:val="00572A2B"/>
    <w:rsid w:val="00572BA5"/>
    <w:rsid w:val="00572C77"/>
    <w:rsid w:val="00572E1B"/>
    <w:rsid w:val="00572F1D"/>
    <w:rsid w:val="005731CD"/>
    <w:rsid w:val="005732AE"/>
    <w:rsid w:val="005734D8"/>
    <w:rsid w:val="005735CE"/>
    <w:rsid w:val="00573879"/>
    <w:rsid w:val="00573C41"/>
    <w:rsid w:val="00573D64"/>
    <w:rsid w:val="005740DD"/>
    <w:rsid w:val="005741A9"/>
    <w:rsid w:val="0057438F"/>
    <w:rsid w:val="00574403"/>
    <w:rsid w:val="00574430"/>
    <w:rsid w:val="005744CD"/>
    <w:rsid w:val="00574543"/>
    <w:rsid w:val="0057469A"/>
    <w:rsid w:val="0057471B"/>
    <w:rsid w:val="00574939"/>
    <w:rsid w:val="00574A84"/>
    <w:rsid w:val="00574AD5"/>
    <w:rsid w:val="00574E63"/>
    <w:rsid w:val="00574E8A"/>
    <w:rsid w:val="00575090"/>
    <w:rsid w:val="00575222"/>
    <w:rsid w:val="0057527D"/>
    <w:rsid w:val="00575492"/>
    <w:rsid w:val="005754F9"/>
    <w:rsid w:val="00575601"/>
    <w:rsid w:val="0057567F"/>
    <w:rsid w:val="005757C7"/>
    <w:rsid w:val="00575998"/>
    <w:rsid w:val="00575D34"/>
    <w:rsid w:val="00575D91"/>
    <w:rsid w:val="00575DAE"/>
    <w:rsid w:val="00575DDE"/>
    <w:rsid w:val="00575F54"/>
    <w:rsid w:val="00575F6D"/>
    <w:rsid w:val="00575FCA"/>
    <w:rsid w:val="00576079"/>
    <w:rsid w:val="00576265"/>
    <w:rsid w:val="0057649F"/>
    <w:rsid w:val="0057653D"/>
    <w:rsid w:val="005766EF"/>
    <w:rsid w:val="0057677E"/>
    <w:rsid w:val="00576896"/>
    <w:rsid w:val="00576D0B"/>
    <w:rsid w:val="00576D0D"/>
    <w:rsid w:val="00576E40"/>
    <w:rsid w:val="00576E59"/>
    <w:rsid w:val="005772CA"/>
    <w:rsid w:val="00577347"/>
    <w:rsid w:val="00577687"/>
    <w:rsid w:val="005778AB"/>
    <w:rsid w:val="00577B63"/>
    <w:rsid w:val="00577DE8"/>
    <w:rsid w:val="00577E87"/>
    <w:rsid w:val="00577E8D"/>
    <w:rsid w:val="00577EB1"/>
    <w:rsid w:val="00580113"/>
    <w:rsid w:val="00580237"/>
    <w:rsid w:val="0058049B"/>
    <w:rsid w:val="0058049F"/>
    <w:rsid w:val="00580755"/>
    <w:rsid w:val="0058096B"/>
    <w:rsid w:val="00580A2D"/>
    <w:rsid w:val="00580B35"/>
    <w:rsid w:val="00580EE1"/>
    <w:rsid w:val="00580EF6"/>
    <w:rsid w:val="00580FF2"/>
    <w:rsid w:val="0058141D"/>
    <w:rsid w:val="00581547"/>
    <w:rsid w:val="0058192B"/>
    <w:rsid w:val="00581A0C"/>
    <w:rsid w:val="00581AF3"/>
    <w:rsid w:val="00581B81"/>
    <w:rsid w:val="00581CB0"/>
    <w:rsid w:val="00581E83"/>
    <w:rsid w:val="0058226E"/>
    <w:rsid w:val="00582391"/>
    <w:rsid w:val="005824A6"/>
    <w:rsid w:val="005824F5"/>
    <w:rsid w:val="005825DA"/>
    <w:rsid w:val="005825E7"/>
    <w:rsid w:val="0058271D"/>
    <w:rsid w:val="00582972"/>
    <w:rsid w:val="00582C76"/>
    <w:rsid w:val="00582FC0"/>
    <w:rsid w:val="00583088"/>
    <w:rsid w:val="0058308F"/>
    <w:rsid w:val="005831F9"/>
    <w:rsid w:val="0058364A"/>
    <w:rsid w:val="005836B8"/>
    <w:rsid w:val="005838C3"/>
    <w:rsid w:val="00583AA2"/>
    <w:rsid w:val="00583D70"/>
    <w:rsid w:val="00584092"/>
    <w:rsid w:val="00584094"/>
    <w:rsid w:val="0058417D"/>
    <w:rsid w:val="0058426A"/>
    <w:rsid w:val="00584337"/>
    <w:rsid w:val="005843B2"/>
    <w:rsid w:val="00584590"/>
    <w:rsid w:val="00584679"/>
    <w:rsid w:val="00584744"/>
    <w:rsid w:val="0058489B"/>
    <w:rsid w:val="005848A0"/>
    <w:rsid w:val="005848A1"/>
    <w:rsid w:val="00584BE2"/>
    <w:rsid w:val="00584CDE"/>
    <w:rsid w:val="00584DB5"/>
    <w:rsid w:val="00584EBB"/>
    <w:rsid w:val="00584F08"/>
    <w:rsid w:val="00585047"/>
    <w:rsid w:val="005850A7"/>
    <w:rsid w:val="005850AE"/>
    <w:rsid w:val="0058532B"/>
    <w:rsid w:val="005855EA"/>
    <w:rsid w:val="00585AA7"/>
    <w:rsid w:val="00585BAE"/>
    <w:rsid w:val="00585E28"/>
    <w:rsid w:val="00586219"/>
    <w:rsid w:val="0058626F"/>
    <w:rsid w:val="005862F8"/>
    <w:rsid w:val="005864FC"/>
    <w:rsid w:val="0058660E"/>
    <w:rsid w:val="005866C2"/>
    <w:rsid w:val="005867B2"/>
    <w:rsid w:val="00586BA7"/>
    <w:rsid w:val="00586BB4"/>
    <w:rsid w:val="00586CAF"/>
    <w:rsid w:val="0058737B"/>
    <w:rsid w:val="005873FF"/>
    <w:rsid w:val="005874B4"/>
    <w:rsid w:val="005877D6"/>
    <w:rsid w:val="00587A4E"/>
    <w:rsid w:val="00587AA1"/>
    <w:rsid w:val="00587B26"/>
    <w:rsid w:val="00587FCB"/>
    <w:rsid w:val="00590047"/>
    <w:rsid w:val="0059014E"/>
    <w:rsid w:val="00590164"/>
    <w:rsid w:val="00590201"/>
    <w:rsid w:val="005905D7"/>
    <w:rsid w:val="005907F0"/>
    <w:rsid w:val="00590805"/>
    <w:rsid w:val="0059092C"/>
    <w:rsid w:val="00590E18"/>
    <w:rsid w:val="00590E91"/>
    <w:rsid w:val="00590EC8"/>
    <w:rsid w:val="005910DF"/>
    <w:rsid w:val="0059119F"/>
    <w:rsid w:val="005911AB"/>
    <w:rsid w:val="005914BB"/>
    <w:rsid w:val="005914E2"/>
    <w:rsid w:val="005918A7"/>
    <w:rsid w:val="005918EE"/>
    <w:rsid w:val="00591BEB"/>
    <w:rsid w:val="00591C5D"/>
    <w:rsid w:val="00591CAC"/>
    <w:rsid w:val="00591EA4"/>
    <w:rsid w:val="00591EFB"/>
    <w:rsid w:val="005920D5"/>
    <w:rsid w:val="005921D9"/>
    <w:rsid w:val="005927A6"/>
    <w:rsid w:val="005928B2"/>
    <w:rsid w:val="00592935"/>
    <w:rsid w:val="00592A4B"/>
    <w:rsid w:val="00592DA2"/>
    <w:rsid w:val="00592F1E"/>
    <w:rsid w:val="005931A7"/>
    <w:rsid w:val="005935F6"/>
    <w:rsid w:val="00593AC8"/>
    <w:rsid w:val="00593C1D"/>
    <w:rsid w:val="00593F43"/>
    <w:rsid w:val="00594086"/>
    <w:rsid w:val="0059408B"/>
    <w:rsid w:val="00594870"/>
    <w:rsid w:val="005949AE"/>
    <w:rsid w:val="00594C16"/>
    <w:rsid w:val="00594D0D"/>
    <w:rsid w:val="00594E26"/>
    <w:rsid w:val="00595252"/>
    <w:rsid w:val="0059549C"/>
    <w:rsid w:val="005954EF"/>
    <w:rsid w:val="0059575D"/>
    <w:rsid w:val="00595819"/>
    <w:rsid w:val="005958DA"/>
    <w:rsid w:val="005959CE"/>
    <w:rsid w:val="00595DCD"/>
    <w:rsid w:val="00596246"/>
    <w:rsid w:val="0059657C"/>
    <w:rsid w:val="0059685F"/>
    <w:rsid w:val="005969A2"/>
    <w:rsid w:val="00596D52"/>
    <w:rsid w:val="00596D72"/>
    <w:rsid w:val="00597012"/>
    <w:rsid w:val="005973AB"/>
    <w:rsid w:val="005979A0"/>
    <w:rsid w:val="00597BF6"/>
    <w:rsid w:val="00597E1A"/>
    <w:rsid w:val="00597F57"/>
    <w:rsid w:val="005A03EB"/>
    <w:rsid w:val="005A04A7"/>
    <w:rsid w:val="005A077A"/>
    <w:rsid w:val="005A0907"/>
    <w:rsid w:val="005A0A49"/>
    <w:rsid w:val="005A0D2C"/>
    <w:rsid w:val="005A0D33"/>
    <w:rsid w:val="005A0D8B"/>
    <w:rsid w:val="005A0E54"/>
    <w:rsid w:val="005A0E9D"/>
    <w:rsid w:val="005A13B9"/>
    <w:rsid w:val="005A1A3B"/>
    <w:rsid w:val="005A1EC5"/>
    <w:rsid w:val="005A1FA2"/>
    <w:rsid w:val="005A2047"/>
    <w:rsid w:val="005A2327"/>
    <w:rsid w:val="005A27E2"/>
    <w:rsid w:val="005A28A5"/>
    <w:rsid w:val="005A2A8C"/>
    <w:rsid w:val="005A2BC1"/>
    <w:rsid w:val="005A2BE4"/>
    <w:rsid w:val="005A2D9E"/>
    <w:rsid w:val="005A2DD8"/>
    <w:rsid w:val="005A2EED"/>
    <w:rsid w:val="005A30F5"/>
    <w:rsid w:val="005A3777"/>
    <w:rsid w:val="005A381B"/>
    <w:rsid w:val="005A3B70"/>
    <w:rsid w:val="005A3CCD"/>
    <w:rsid w:val="005A3EAF"/>
    <w:rsid w:val="005A3FE8"/>
    <w:rsid w:val="005A402D"/>
    <w:rsid w:val="005A40FB"/>
    <w:rsid w:val="005A45A5"/>
    <w:rsid w:val="005A45E4"/>
    <w:rsid w:val="005A4945"/>
    <w:rsid w:val="005A4CFB"/>
    <w:rsid w:val="005A4D4F"/>
    <w:rsid w:val="005A5008"/>
    <w:rsid w:val="005A5305"/>
    <w:rsid w:val="005A5338"/>
    <w:rsid w:val="005A53BF"/>
    <w:rsid w:val="005A540D"/>
    <w:rsid w:val="005A54C8"/>
    <w:rsid w:val="005A56BE"/>
    <w:rsid w:val="005A57EF"/>
    <w:rsid w:val="005A5933"/>
    <w:rsid w:val="005A59DA"/>
    <w:rsid w:val="005A5A77"/>
    <w:rsid w:val="005A5AAA"/>
    <w:rsid w:val="005A5BDF"/>
    <w:rsid w:val="005A5BE1"/>
    <w:rsid w:val="005A5CE2"/>
    <w:rsid w:val="005A5D15"/>
    <w:rsid w:val="005A5F47"/>
    <w:rsid w:val="005A5FD7"/>
    <w:rsid w:val="005A6054"/>
    <w:rsid w:val="005A6117"/>
    <w:rsid w:val="005A628C"/>
    <w:rsid w:val="005A65ED"/>
    <w:rsid w:val="005A69D9"/>
    <w:rsid w:val="005A6AB9"/>
    <w:rsid w:val="005A7086"/>
    <w:rsid w:val="005A7126"/>
    <w:rsid w:val="005A7143"/>
    <w:rsid w:val="005A7181"/>
    <w:rsid w:val="005A71BE"/>
    <w:rsid w:val="005A72D1"/>
    <w:rsid w:val="005A742A"/>
    <w:rsid w:val="005A7591"/>
    <w:rsid w:val="005A7B87"/>
    <w:rsid w:val="005A7C6B"/>
    <w:rsid w:val="005A7E85"/>
    <w:rsid w:val="005B0098"/>
    <w:rsid w:val="005B00CA"/>
    <w:rsid w:val="005B0277"/>
    <w:rsid w:val="005B03BC"/>
    <w:rsid w:val="005B09A5"/>
    <w:rsid w:val="005B0B65"/>
    <w:rsid w:val="005B0BB0"/>
    <w:rsid w:val="005B0D16"/>
    <w:rsid w:val="005B0FD2"/>
    <w:rsid w:val="005B1252"/>
    <w:rsid w:val="005B1318"/>
    <w:rsid w:val="005B185C"/>
    <w:rsid w:val="005B18B8"/>
    <w:rsid w:val="005B199D"/>
    <w:rsid w:val="005B19B6"/>
    <w:rsid w:val="005B1A98"/>
    <w:rsid w:val="005B1AF4"/>
    <w:rsid w:val="005B1BA2"/>
    <w:rsid w:val="005B1D9B"/>
    <w:rsid w:val="005B1E19"/>
    <w:rsid w:val="005B245A"/>
    <w:rsid w:val="005B2B90"/>
    <w:rsid w:val="005B2D67"/>
    <w:rsid w:val="005B2DAA"/>
    <w:rsid w:val="005B2F86"/>
    <w:rsid w:val="005B2FFD"/>
    <w:rsid w:val="005B3542"/>
    <w:rsid w:val="005B3706"/>
    <w:rsid w:val="005B37A3"/>
    <w:rsid w:val="005B38C8"/>
    <w:rsid w:val="005B3A81"/>
    <w:rsid w:val="005B3ADD"/>
    <w:rsid w:val="005B3D1A"/>
    <w:rsid w:val="005B3D91"/>
    <w:rsid w:val="005B3DB8"/>
    <w:rsid w:val="005B3FA2"/>
    <w:rsid w:val="005B457A"/>
    <w:rsid w:val="005B477D"/>
    <w:rsid w:val="005B4798"/>
    <w:rsid w:val="005B47D4"/>
    <w:rsid w:val="005B4C70"/>
    <w:rsid w:val="005B4E13"/>
    <w:rsid w:val="005B557A"/>
    <w:rsid w:val="005B55C7"/>
    <w:rsid w:val="005B55CE"/>
    <w:rsid w:val="005B5724"/>
    <w:rsid w:val="005B59A6"/>
    <w:rsid w:val="005B5B41"/>
    <w:rsid w:val="005B5DE1"/>
    <w:rsid w:val="005B5DF1"/>
    <w:rsid w:val="005B61D8"/>
    <w:rsid w:val="005B637A"/>
    <w:rsid w:val="005B647E"/>
    <w:rsid w:val="005B64D4"/>
    <w:rsid w:val="005B654A"/>
    <w:rsid w:val="005B65F0"/>
    <w:rsid w:val="005B67FB"/>
    <w:rsid w:val="005B688A"/>
    <w:rsid w:val="005B6935"/>
    <w:rsid w:val="005B6936"/>
    <w:rsid w:val="005B695B"/>
    <w:rsid w:val="005B6C42"/>
    <w:rsid w:val="005B6C7D"/>
    <w:rsid w:val="005B6E4E"/>
    <w:rsid w:val="005B7272"/>
    <w:rsid w:val="005B77CB"/>
    <w:rsid w:val="005B7CD5"/>
    <w:rsid w:val="005B7FB9"/>
    <w:rsid w:val="005C02F3"/>
    <w:rsid w:val="005C0436"/>
    <w:rsid w:val="005C04C6"/>
    <w:rsid w:val="005C0582"/>
    <w:rsid w:val="005C0702"/>
    <w:rsid w:val="005C08F2"/>
    <w:rsid w:val="005C0EBF"/>
    <w:rsid w:val="005C10C1"/>
    <w:rsid w:val="005C1248"/>
    <w:rsid w:val="005C1647"/>
    <w:rsid w:val="005C1772"/>
    <w:rsid w:val="005C1855"/>
    <w:rsid w:val="005C19CC"/>
    <w:rsid w:val="005C1A2B"/>
    <w:rsid w:val="005C1F98"/>
    <w:rsid w:val="005C208D"/>
    <w:rsid w:val="005C209D"/>
    <w:rsid w:val="005C21A1"/>
    <w:rsid w:val="005C224E"/>
    <w:rsid w:val="005C23A5"/>
    <w:rsid w:val="005C24EA"/>
    <w:rsid w:val="005C2741"/>
    <w:rsid w:val="005C2855"/>
    <w:rsid w:val="005C28F9"/>
    <w:rsid w:val="005C2AE6"/>
    <w:rsid w:val="005C2B2C"/>
    <w:rsid w:val="005C2F41"/>
    <w:rsid w:val="005C2F91"/>
    <w:rsid w:val="005C32BC"/>
    <w:rsid w:val="005C339F"/>
    <w:rsid w:val="005C36AE"/>
    <w:rsid w:val="005C37F0"/>
    <w:rsid w:val="005C40D1"/>
    <w:rsid w:val="005C4310"/>
    <w:rsid w:val="005C4411"/>
    <w:rsid w:val="005C4658"/>
    <w:rsid w:val="005C4BCA"/>
    <w:rsid w:val="005C5073"/>
    <w:rsid w:val="005C5097"/>
    <w:rsid w:val="005C50F7"/>
    <w:rsid w:val="005C5100"/>
    <w:rsid w:val="005C51B1"/>
    <w:rsid w:val="005C55C8"/>
    <w:rsid w:val="005C55DC"/>
    <w:rsid w:val="005C59B9"/>
    <w:rsid w:val="005C5A85"/>
    <w:rsid w:val="005C5AA1"/>
    <w:rsid w:val="005C5AA3"/>
    <w:rsid w:val="005C5BAE"/>
    <w:rsid w:val="005C5C54"/>
    <w:rsid w:val="005C5DDA"/>
    <w:rsid w:val="005C5FF3"/>
    <w:rsid w:val="005C61A8"/>
    <w:rsid w:val="005C63E4"/>
    <w:rsid w:val="005C653B"/>
    <w:rsid w:val="005C68C9"/>
    <w:rsid w:val="005C6A27"/>
    <w:rsid w:val="005C6AB7"/>
    <w:rsid w:val="005C6B8A"/>
    <w:rsid w:val="005C6BF8"/>
    <w:rsid w:val="005C6EA6"/>
    <w:rsid w:val="005C7373"/>
    <w:rsid w:val="005C739E"/>
    <w:rsid w:val="005C7465"/>
    <w:rsid w:val="005C74DD"/>
    <w:rsid w:val="005C7846"/>
    <w:rsid w:val="005C7BBA"/>
    <w:rsid w:val="005C7C15"/>
    <w:rsid w:val="005C7C28"/>
    <w:rsid w:val="005C7C9C"/>
    <w:rsid w:val="005C7CED"/>
    <w:rsid w:val="005C7F8F"/>
    <w:rsid w:val="005D0472"/>
    <w:rsid w:val="005D0F6D"/>
    <w:rsid w:val="005D1001"/>
    <w:rsid w:val="005D10AE"/>
    <w:rsid w:val="005D133F"/>
    <w:rsid w:val="005D13C8"/>
    <w:rsid w:val="005D15B2"/>
    <w:rsid w:val="005D17B4"/>
    <w:rsid w:val="005D1886"/>
    <w:rsid w:val="005D1C97"/>
    <w:rsid w:val="005D1DA0"/>
    <w:rsid w:val="005D1F25"/>
    <w:rsid w:val="005D26B1"/>
    <w:rsid w:val="005D2748"/>
    <w:rsid w:val="005D2753"/>
    <w:rsid w:val="005D2A21"/>
    <w:rsid w:val="005D2D17"/>
    <w:rsid w:val="005D3075"/>
    <w:rsid w:val="005D30D3"/>
    <w:rsid w:val="005D319B"/>
    <w:rsid w:val="005D330F"/>
    <w:rsid w:val="005D34E3"/>
    <w:rsid w:val="005D3713"/>
    <w:rsid w:val="005D3A01"/>
    <w:rsid w:val="005D3A94"/>
    <w:rsid w:val="005D3B4B"/>
    <w:rsid w:val="005D435E"/>
    <w:rsid w:val="005D456D"/>
    <w:rsid w:val="005D46C0"/>
    <w:rsid w:val="005D47CE"/>
    <w:rsid w:val="005D49D1"/>
    <w:rsid w:val="005D4ABE"/>
    <w:rsid w:val="005D4C5B"/>
    <w:rsid w:val="005D4D2A"/>
    <w:rsid w:val="005D5647"/>
    <w:rsid w:val="005D56D8"/>
    <w:rsid w:val="005D57B8"/>
    <w:rsid w:val="005D5921"/>
    <w:rsid w:val="005D5AC7"/>
    <w:rsid w:val="005D5B64"/>
    <w:rsid w:val="005D6330"/>
    <w:rsid w:val="005D66B9"/>
    <w:rsid w:val="005D6795"/>
    <w:rsid w:val="005D687A"/>
    <w:rsid w:val="005D6BAD"/>
    <w:rsid w:val="005D6BD4"/>
    <w:rsid w:val="005D6CE4"/>
    <w:rsid w:val="005D6E47"/>
    <w:rsid w:val="005D6EB5"/>
    <w:rsid w:val="005D7645"/>
    <w:rsid w:val="005D7736"/>
    <w:rsid w:val="005D78C5"/>
    <w:rsid w:val="005D7ABC"/>
    <w:rsid w:val="005D7B3D"/>
    <w:rsid w:val="005D7E8E"/>
    <w:rsid w:val="005E00B6"/>
    <w:rsid w:val="005E00C3"/>
    <w:rsid w:val="005E07A5"/>
    <w:rsid w:val="005E086C"/>
    <w:rsid w:val="005E0AE6"/>
    <w:rsid w:val="005E0C62"/>
    <w:rsid w:val="005E0D16"/>
    <w:rsid w:val="005E13C5"/>
    <w:rsid w:val="005E1440"/>
    <w:rsid w:val="005E1684"/>
    <w:rsid w:val="005E1C04"/>
    <w:rsid w:val="005E1FC9"/>
    <w:rsid w:val="005E23ED"/>
    <w:rsid w:val="005E2836"/>
    <w:rsid w:val="005E28AD"/>
    <w:rsid w:val="005E29A2"/>
    <w:rsid w:val="005E2A43"/>
    <w:rsid w:val="005E2A97"/>
    <w:rsid w:val="005E3311"/>
    <w:rsid w:val="005E3450"/>
    <w:rsid w:val="005E3477"/>
    <w:rsid w:val="005E3570"/>
    <w:rsid w:val="005E36F5"/>
    <w:rsid w:val="005E388A"/>
    <w:rsid w:val="005E3B6B"/>
    <w:rsid w:val="005E3EBC"/>
    <w:rsid w:val="005E4642"/>
    <w:rsid w:val="005E4897"/>
    <w:rsid w:val="005E4E88"/>
    <w:rsid w:val="005E4F36"/>
    <w:rsid w:val="005E4F41"/>
    <w:rsid w:val="005E5000"/>
    <w:rsid w:val="005E516D"/>
    <w:rsid w:val="005E527C"/>
    <w:rsid w:val="005E5321"/>
    <w:rsid w:val="005E53BD"/>
    <w:rsid w:val="005E55FE"/>
    <w:rsid w:val="005E573F"/>
    <w:rsid w:val="005E5831"/>
    <w:rsid w:val="005E5A19"/>
    <w:rsid w:val="005E5B0D"/>
    <w:rsid w:val="005E5DEE"/>
    <w:rsid w:val="005E60FD"/>
    <w:rsid w:val="005E6298"/>
    <w:rsid w:val="005E6834"/>
    <w:rsid w:val="005E6C74"/>
    <w:rsid w:val="005E6CB5"/>
    <w:rsid w:val="005E6E0B"/>
    <w:rsid w:val="005E7074"/>
    <w:rsid w:val="005E7416"/>
    <w:rsid w:val="005E7472"/>
    <w:rsid w:val="005E7527"/>
    <w:rsid w:val="005E7546"/>
    <w:rsid w:val="005E7948"/>
    <w:rsid w:val="005E7A4E"/>
    <w:rsid w:val="005E7AD1"/>
    <w:rsid w:val="005E7BBC"/>
    <w:rsid w:val="005F031D"/>
    <w:rsid w:val="005F0436"/>
    <w:rsid w:val="005F064E"/>
    <w:rsid w:val="005F069E"/>
    <w:rsid w:val="005F090B"/>
    <w:rsid w:val="005F0B1B"/>
    <w:rsid w:val="005F0B90"/>
    <w:rsid w:val="005F0C3B"/>
    <w:rsid w:val="005F0D5F"/>
    <w:rsid w:val="005F0D82"/>
    <w:rsid w:val="005F1046"/>
    <w:rsid w:val="005F1101"/>
    <w:rsid w:val="005F19BF"/>
    <w:rsid w:val="005F19D5"/>
    <w:rsid w:val="005F1ABB"/>
    <w:rsid w:val="005F1AF3"/>
    <w:rsid w:val="005F1B7E"/>
    <w:rsid w:val="005F1CA2"/>
    <w:rsid w:val="005F1DC1"/>
    <w:rsid w:val="005F1DDD"/>
    <w:rsid w:val="005F1EB7"/>
    <w:rsid w:val="005F1EC2"/>
    <w:rsid w:val="005F2034"/>
    <w:rsid w:val="005F203D"/>
    <w:rsid w:val="005F23DE"/>
    <w:rsid w:val="005F23F8"/>
    <w:rsid w:val="005F263D"/>
    <w:rsid w:val="005F2668"/>
    <w:rsid w:val="005F2981"/>
    <w:rsid w:val="005F2BE2"/>
    <w:rsid w:val="005F2CD1"/>
    <w:rsid w:val="005F2DBC"/>
    <w:rsid w:val="005F2E59"/>
    <w:rsid w:val="005F2E68"/>
    <w:rsid w:val="005F2EDB"/>
    <w:rsid w:val="005F30CB"/>
    <w:rsid w:val="005F30E9"/>
    <w:rsid w:val="005F31F0"/>
    <w:rsid w:val="005F3225"/>
    <w:rsid w:val="005F3535"/>
    <w:rsid w:val="005F3542"/>
    <w:rsid w:val="005F3799"/>
    <w:rsid w:val="005F386B"/>
    <w:rsid w:val="005F3DDD"/>
    <w:rsid w:val="005F3E3F"/>
    <w:rsid w:val="005F4063"/>
    <w:rsid w:val="005F434F"/>
    <w:rsid w:val="005F4537"/>
    <w:rsid w:val="005F4739"/>
    <w:rsid w:val="005F475B"/>
    <w:rsid w:val="005F47E9"/>
    <w:rsid w:val="005F4848"/>
    <w:rsid w:val="005F49A5"/>
    <w:rsid w:val="005F4D53"/>
    <w:rsid w:val="005F4D77"/>
    <w:rsid w:val="005F4EF1"/>
    <w:rsid w:val="005F4F24"/>
    <w:rsid w:val="005F4F81"/>
    <w:rsid w:val="005F50BF"/>
    <w:rsid w:val="005F54AA"/>
    <w:rsid w:val="005F5951"/>
    <w:rsid w:val="005F5BF3"/>
    <w:rsid w:val="005F5E42"/>
    <w:rsid w:val="005F5E6F"/>
    <w:rsid w:val="005F5ED3"/>
    <w:rsid w:val="005F5F4D"/>
    <w:rsid w:val="005F5F67"/>
    <w:rsid w:val="005F62C9"/>
    <w:rsid w:val="005F62FD"/>
    <w:rsid w:val="005F6393"/>
    <w:rsid w:val="005F647A"/>
    <w:rsid w:val="005F64A1"/>
    <w:rsid w:val="005F65AA"/>
    <w:rsid w:val="005F66EB"/>
    <w:rsid w:val="005F6C3B"/>
    <w:rsid w:val="005F6EBD"/>
    <w:rsid w:val="005F6F55"/>
    <w:rsid w:val="005F7090"/>
    <w:rsid w:val="005F7658"/>
    <w:rsid w:val="005F7722"/>
    <w:rsid w:val="005F7B2C"/>
    <w:rsid w:val="005F7B88"/>
    <w:rsid w:val="005F7E89"/>
    <w:rsid w:val="005F7EB2"/>
    <w:rsid w:val="0060020E"/>
    <w:rsid w:val="006002C1"/>
    <w:rsid w:val="00600305"/>
    <w:rsid w:val="0060095E"/>
    <w:rsid w:val="00600A0A"/>
    <w:rsid w:val="00600A30"/>
    <w:rsid w:val="00601019"/>
    <w:rsid w:val="00601178"/>
    <w:rsid w:val="00601180"/>
    <w:rsid w:val="00601227"/>
    <w:rsid w:val="0060145C"/>
    <w:rsid w:val="00601488"/>
    <w:rsid w:val="006017AB"/>
    <w:rsid w:val="0060187A"/>
    <w:rsid w:val="00601AA1"/>
    <w:rsid w:val="00601DA8"/>
    <w:rsid w:val="00601E7F"/>
    <w:rsid w:val="006021EE"/>
    <w:rsid w:val="0060228D"/>
    <w:rsid w:val="00602314"/>
    <w:rsid w:val="00602487"/>
    <w:rsid w:val="00602762"/>
    <w:rsid w:val="006028F6"/>
    <w:rsid w:val="00602C21"/>
    <w:rsid w:val="00602D19"/>
    <w:rsid w:val="00602E3D"/>
    <w:rsid w:val="006036B0"/>
    <w:rsid w:val="00603AA5"/>
    <w:rsid w:val="00603AE6"/>
    <w:rsid w:val="00603B54"/>
    <w:rsid w:val="00603C7E"/>
    <w:rsid w:val="00603ECB"/>
    <w:rsid w:val="006041B9"/>
    <w:rsid w:val="00604A69"/>
    <w:rsid w:val="00604B93"/>
    <w:rsid w:val="00604DD0"/>
    <w:rsid w:val="00604FF6"/>
    <w:rsid w:val="0060532C"/>
    <w:rsid w:val="0060537A"/>
    <w:rsid w:val="0060548C"/>
    <w:rsid w:val="006057A3"/>
    <w:rsid w:val="006057D3"/>
    <w:rsid w:val="00605834"/>
    <w:rsid w:val="006059B7"/>
    <w:rsid w:val="00605ACE"/>
    <w:rsid w:val="00605CCB"/>
    <w:rsid w:val="00605D30"/>
    <w:rsid w:val="00605E69"/>
    <w:rsid w:val="00605F3A"/>
    <w:rsid w:val="00606669"/>
    <w:rsid w:val="006069D7"/>
    <w:rsid w:val="00606A5A"/>
    <w:rsid w:val="00606A8F"/>
    <w:rsid w:val="00606B21"/>
    <w:rsid w:val="00606CCB"/>
    <w:rsid w:val="00607069"/>
    <w:rsid w:val="0060731D"/>
    <w:rsid w:val="00607416"/>
    <w:rsid w:val="006074FF"/>
    <w:rsid w:val="00607681"/>
    <w:rsid w:val="006076E8"/>
    <w:rsid w:val="00607877"/>
    <w:rsid w:val="006079C5"/>
    <w:rsid w:val="00607C99"/>
    <w:rsid w:val="00607FC9"/>
    <w:rsid w:val="0061017E"/>
    <w:rsid w:val="0061044E"/>
    <w:rsid w:val="006105FD"/>
    <w:rsid w:val="006106E7"/>
    <w:rsid w:val="006108C6"/>
    <w:rsid w:val="006109BB"/>
    <w:rsid w:val="00610CAB"/>
    <w:rsid w:val="00610DB2"/>
    <w:rsid w:val="00611259"/>
    <w:rsid w:val="00611866"/>
    <w:rsid w:val="00611AEC"/>
    <w:rsid w:val="00611BCD"/>
    <w:rsid w:val="00611D54"/>
    <w:rsid w:val="00611FCC"/>
    <w:rsid w:val="006122AC"/>
    <w:rsid w:val="00612379"/>
    <w:rsid w:val="006126AB"/>
    <w:rsid w:val="00612748"/>
    <w:rsid w:val="00612795"/>
    <w:rsid w:val="006127C7"/>
    <w:rsid w:val="00612934"/>
    <w:rsid w:val="00612986"/>
    <w:rsid w:val="00612AB5"/>
    <w:rsid w:val="00612BF6"/>
    <w:rsid w:val="00612D38"/>
    <w:rsid w:val="00612D7F"/>
    <w:rsid w:val="00612EF0"/>
    <w:rsid w:val="00613132"/>
    <w:rsid w:val="0061329B"/>
    <w:rsid w:val="006133EA"/>
    <w:rsid w:val="00613436"/>
    <w:rsid w:val="0061358C"/>
    <w:rsid w:val="006137D8"/>
    <w:rsid w:val="006138A1"/>
    <w:rsid w:val="006139A7"/>
    <w:rsid w:val="006139FE"/>
    <w:rsid w:val="00613AA8"/>
    <w:rsid w:val="00613AF5"/>
    <w:rsid w:val="00613D67"/>
    <w:rsid w:val="00613E54"/>
    <w:rsid w:val="00613E84"/>
    <w:rsid w:val="006141FE"/>
    <w:rsid w:val="0061429D"/>
    <w:rsid w:val="00614348"/>
    <w:rsid w:val="0061445E"/>
    <w:rsid w:val="00614549"/>
    <w:rsid w:val="00614837"/>
    <w:rsid w:val="00614992"/>
    <w:rsid w:val="00614B13"/>
    <w:rsid w:val="00614E1D"/>
    <w:rsid w:val="00614E2D"/>
    <w:rsid w:val="006152D8"/>
    <w:rsid w:val="0061535E"/>
    <w:rsid w:val="00615551"/>
    <w:rsid w:val="00615962"/>
    <w:rsid w:val="00615995"/>
    <w:rsid w:val="00615C35"/>
    <w:rsid w:val="006161A9"/>
    <w:rsid w:val="006162A4"/>
    <w:rsid w:val="00616300"/>
    <w:rsid w:val="00616AB9"/>
    <w:rsid w:val="00616D4D"/>
    <w:rsid w:val="00616D57"/>
    <w:rsid w:val="00616D6A"/>
    <w:rsid w:val="00616FAD"/>
    <w:rsid w:val="00617127"/>
    <w:rsid w:val="006171F5"/>
    <w:rsid w:val="00617476"/>
    <w:rsid w:val="006174BC"/>
    <w:rsid w:val="00617683"/>
    <w:rsid w:val="006177B1"/>
    <w:rsid w:val="00617861"/>
    <w:rsid w:val="00617906"/>
    <w:rsid w:val="00617AEA"/>
    <w:rsid w:val="00617C12"/>
    <w:rsid w:val="00617E5E"/>
    <w:rsid w:val="00617F1B"/>
    <w:rsid w:val="00620055"/>
    <w:rsid w:val="00620321"/>
    <w:rsid w:val="00620635"/>
    <w:rsid w:val="0062096B"/>
    <w:rsid w:val="00620B26"/>
    <w:rsid w:val="00620CE8"/>
    <w:rsid w:val="00621040"/>
    <w:rsid w:val="00621217"/>
    <w:rsid w:val="00621643"/>
    <w:rsid w:val="00621C4E"/>
    <w:rsid w:val="00621CF9"/>
    <w:rsid w:val="00621D8B"/>
    <w:rsid w:val="00621D93"/>
    <w:rsid w:val="00621F4F"/>
    <w:rsid w:val="006220FC"/>
    <w:rsid w:val="00622497"/>
    <w:rsid w:val="00622531"/>
    <w:rsid w:val="006229BB"/>
    <w:rsid w:val="00622D82"/>
    <w:rsid w:val="0062336F"/>
    <w:rsid w:val="0062343E"/>
    <w:rsid w:val="00623448"/>
    <w:rsid w:val="0062364F"/>
    <w:rsid w:val="00623753"/>
    <w:rsid w:val="00623769"/>
    <w:rsid w:val="00623792"/>
    <w:rsid w:val="00623845"/>
    <w:rsid w:val="00623A66"/>
    <w:rsid w:val="00623C44"/>
    <w:rsid w:val="00623E06"/>
    <w:rsid w:val="00623F45"/>
    <w:rsid w:val="0062441A"/>
    <w:rsid w:val="00624519"/>
    <w:rsid w:val="00624AEF"/>
    <w:rsid w:val="00624B58"/>
    <w:rsid w:val="00624DF1"/>
    <w:rsid w:val="006252C8"/>
    <w:rsid w:val="00625331"/>
    <w:rsid w:val="00625451"/>
    <w:rsid w:val="006257EA"/>
    <w:rsid w:val="0062592C"/>
    <w:rsid w:val="00625A07"/>
    <w:rsid w:val="00625AF9"/>
    <w:rsid w:val="00625C92"/>
    <w:rsid w:val="00625C9C"/>
    <w:rsid w:val="00625D7F"/>
    <w:rsid w:val="0062609F"/>
    <w:rsid w:val="006262C3"/>
    <w:rsid w:val="006262CC"/>
    <w:rsid w:val="006263AC"/>
    <w:rsid w:val="006264A3"/>
    <w:rsid w:val="00626695"/>
    <w:rsid w:val="00626743"/>
    <w:rsid w:val="006267A5"/>
    <w:rsid w:val="0062689A"/>
    <w:rsid w:val="00626C85"/>
    <w:rsid w:val="00626C90"/>
    <w:rsid w:val="00626EEA"/>
    <w:rsid w:val="00626FE3"/>
    <w:rsid w:val="00626FE5"/>
    <w:rsid w:val="006270D1"/>
    <w:rsid w:val="00627119"/>
    <w:rsid w:val="006274DB"/>
    <w:rsid w:val="006275F9"/>
    <w:rsid w:val="006278B3"/>
    <w:rsid w:val="00627937"/>
    <w:rsid w:val="00627C9C"/>
    <w:rsid w:val="00627ECF"/>
    <w:rsid w:val="0063000C"/>
    <w:rsid w:val="0063039C"/>
    <w:rsid w:val="0063039F"/>
    <w:rsid w:val="00630451"/>
    <w:rsid w:val="0063056B"/>
    <w:rsid w:val="006307FB"/>
    <w:rsid w:val="00630C1F"/>
    <w:rsid w:val="00630CC1"/>
    <w:rsid w:val="00630D52"/>
    <w:rsid w:val="00631040"/>
    <w:rsid w:val="0063115F"/>
    <w:rsid w:val="00631342"/>
    <w:rsid w:val="0063138B"/>
    <w:rsid w:val="0063155A"/>
    <w:rsid w:val="006316F3"/>
    <w:rsid w:val="0063172E"/>
    <w:rsid w:val="00631820"/>
    <w:rsid w:val="0063217F"/>
    <w:rsid w:val="00632535"/>
    <w:rsid w:val="00632536"/>
    <w:rsid w:val="006325E1"/>
    <w:rsid w:val="00632970"/>
    <w:rsid w:val="00632AE5"/>
    <w:rsid w:val="00632F14"/>
    <w:rsid w:val="00632F2A"/>
    <w:rsid w:val="00632F71"/>
    <w:rsid w:val="00633133"/>
    <w:rsid w:val="00633242"/>
    <w:rsid w:val="00633343"/>
    <w:rsid w:val="00633374"/>
    <w:rsid w:val="006333B4"/>
    <w:rsid w:val="00633847"/>
    <w:rsid w:val="00633914"/>
    <w:rsid w:val="00633A05"/>
    <w:rsid w:val="00633A07"/>
    <w:rsid w:val="00633EDE"/>
    <w:rsid w:val="00633EFE"/>
    <w:rsid w:val="006345AE"/>
    <w:rsid w:val="0063474C"/>
    <w:rsid w:val="00634BB1"/>
    <w:rsid w:val="00634D2D"/>
    <w:rsid w:val="00634D4C"/>
    <w:rsid w:val="00634ED3"/>
    <w:rsid w:val="006352A2"/>
    <w:rsid w:val="006354BE"/>
    <w:rsid w:val="00635605"/>
    <w:rsid w:val="00635630"/>
    <w:rsid w:val="00635727"/>
    <w:rsid w:val="00635926"/>
    <w:rsid w:val="00635937"/>
    <w:rsid w:val="00635A3A"/>
    <w:rsid w:val="00635C53"/>
    <w:rsid w:val="00635C77"/>
    <w:rsid w:val="00635DED"/>
    <w:rsid w:val="00635E95"/>
    <w:rsid w:val="00635F36"/>
    <w:rsid w:val="006361EA"/>
    <w:rsid w:val="006362F6"/>
    <w:rsid w:val="00636433"/>
    <w:rsid w:val="0063648F"/>
    <w:rsid w:val="0063664E"/>
    <w:rsid w:val="006369B8"/>
    <w:rsid w:val="00636A8C"/>
    <w:rsid w:val="00636AB2"/>
    <w:rsid w:val="00636ACC"/>
    <w:rsid w:val="00636E0D"/>
    <w:rsid w:val="00636EC5"/>
    <w:rsid w:val="00637104"/>
    <w:rsid w:val="006372D7"/>
    <w:rsid w:val="006375ED"/>
    <w:rsid w:val="006376EA"/>
    <w:rsid w:val="006376EC"/>
    <w:rsid w:val="00637749"/>
    <w:rsid w:val="00637777"/>
    <w:rsid w:val="00637975"/>
    <w:rsid w:val="00640791"/>
    <w:rsid w:val="00640A35"/>
    <w:rsid w:val="00640FC6"/>
    <w:rsid w:val="0064101F"/>
    <w:rsid w:val="00641473"/>
    <w:rsid w:val="006416AB"/>
    <w:rsid w:val="00641731"/>
    <w:rsid w:val="00641798"/>
    <w:rsid w:val="00641B14"/>
    <w:rsid w:val="00641BED"/>
    <w:rsid w:val="00641C2F"/>
    <w:rsid w:val="00641EA5"/>
    <w:rsid w:val="00641F05"/>
    <w:rsid w:val="00642375"/>
    <w:rsid w:val="00642854"/>
    <w:rsid w:val="0064296E"/>
    <w:rsid w:val="00642B55"/>
    <w:rsid w:val="00642BCB"/>
    <w:rsid w:val="00642C3D"/>
    <w:rsid w:val="00642D79"/>
    <w:rsid w:val="00642F8A"/>
    <w:rsid w:val="006431D0"/>
    <w:rsid w:val="00643256"/>
    <w:rsid w:val="006433C9"/>
    <w:rsid w:val="00643507"/>
    <w:rsid w:val="00643583"/>
    <w:rsid w:val="006437F5"/>
    <w:rsid w:val="0064386E"/>
    <w:rsid w:val="00643BFB"/>
    <w:rsid w:val="00643E1A"/>
    <w:rsid w:val="00644414"/>
    <w:rsid w:val="00644542"/>
    <w:rsid w:val="00644BA0"/>
    <w:rsid w:val="00644BC3"/>
    <w:rsid w:val="00644E32"/>
    <w:rsid w:val="00645352"/>
    <w:rsid w:val="0064546B"/>
    <w:rsid w:val="00645552"/>
    <w:rsid w:val="00645647"/>
    <w:rsid w:val="006456A0"/>
    <w:rsid w:val="0064573E"/>
    <w:rsid w:val="00645A9D"/>
    <w:rsid w:val="00645B7A"/>
    <w:rsid w:val="00645D03"/>
    <w:rsid w:val="00645DCA"/>
    <w:rsid w:val="006460E7"/>
    <w:rsid w:val="006461FB"/>
    <w:rsid w:val="006463AF"/>
    <w:rsid w:val="00646422"/>
    <w:rsid w:val="00646519"/>
    <w:rsid w:val="00646530"/>
    <w:rsid w:val="00646640"/>
    <w:rsid w:val="00646941"/>
    <w:rsid w:val="00646C59"/>
    <w:rsid w:val="00646E17"/>
    <w:rsid w:val="006470EF"/>
    <w:rsid w:val="006471A6"/>
    <w:rsid w:val="006473D3"/>
    <w:rsid w:val="00647553"/>
    <w:rsid w:val="00647568"/>
    <w:rsid w:val="006476DC"/>
    <w:rsid w:val="006477F5"/>
    <w:rsid w:val="00647978"/>
    <w:rsid w:val="0064798D"/>
    <w:rsid w:val="00647AE9"/>
    <w:rsid w:val="00650285"/>
    <w:rsid w:val="006504DC"/>
    <w:rsid w:val="006509C0"/>
    <w:rsid w:val="00650B04"/>
    <w:rsid w:val="00651A65"/>
    <w:rsid w:val="00651BB0"/>
    <w:rsid w:val="00651C39"/>
    <w:rsid w:val="00651D80"/>
    <w:rsid w:val="00651E0A"/>
    <w:rsid w:val="00652439"/>
    <w:rsid w:val="00652440"/>
    <w:rsid w:val="006525AE"/>
    <w:rsid w:val="00652623"/>
    <w:rsid w:val="006529B1"/>
    <w:rsid w:val="006529C1"/>
    <w:rsid w:val="00652A50"/>
    <w:rsid w:val="00652AC7"/>
    <w:rsid w:val="00652BCA"/>
    <w:rsid w:val="00652DA4"/>
    <w:rsid w:val="00652F75"/>
    <w:rsid w:val="00653442"/>
    <w:rsid w:val="006535B9"/>
    <w:rsid w:val="006537E5"/>
    <w:rsid w:val="00653894"/>
    <w:rsid w:val="00653908"/>
    <w:rsid w:val="00653E13"/>
    <w:rsid w:val="00654568"/>
    <w:rsid w:val="0065471A"/>
    <w:rsid w:val="00654838"/>
    <w:rsid w:val="006549D7"/>
    <w:rsid w:val="006549E3"/>
    <w:rsid w:val="006549EC"/>
    <w:rsid w:val="00654AAF"/>
    <w:rsid w:val="00654F88"/>
    <w:rsid w:val="00655230"/>
    <w:rsid w:val="0065538D"/>
    <w:rsid w:val="00655503"/>
    <w:rsid w:val="00655795"/>
    <w:rsid w:val="006557DA"/>
    <w:rsid w:val="00655842"/>
    <w:rsid w:val="00655C12"/>
    <w:rsid w:val="00655C9B"/>
    <w:rsid w:val="00655D9C"/>
    <w:rsid w:val="00655F13"/>
    <w:rsid w:val="00656190"/>
    <w:rsid w:val="00656264"/>
    <w:rsid w:val="00656449"/>
    <w:rsid w:val="00656515"/>
    <w:rsid w:val="006568A9"/>
    <w:rsid w:val="006568BA"/>
    <w:rsid w:val="00657401"/>
    <w:rsid w:val="0065748C"/>
    <w:rsid w:val="006579A7"/>
    <w:rsid w:val="00657AFD"/>
    <w:rsid w:val="00657CF8"/>
    <w:rsid w:val="00657CFC"/>
    <w:rsid w:val="00657D45"/>
    <w:rsid w:val="00657D5E"/>
    <w:rsid w:val="00657D6E"/>
    <w:rsid w:val="00657FE2"/>
    <w:rsid w:val="0066007B"/>
    <w:rsid w:val="0066032C"/>
    <w:rsid w:val="0066065E"/>
    <w:rsid w:val="00660721"/>
    <w:rsid w:val="00660773"/>
    <w:rsid w:val="00660889"/>
    <w:rsid w:val="006609CC"/>
    <w:rsid w:val="00660A39"/>
    <w:rsid w:val="00660E14"/>
    <w:rsid w:val="00660E3D"/>
    <w:rsid w:val="006611EF"/>
    <w:rsid w:val="006612E4"/>
    <w:rsid w:val="00661502"/>
    <w:rsid w:val="006619F4"/>
    <w:rsid w:val="00661AE5"/>
    <w:rsid w:val="00661D1B"/>
    <w:rsid w:val="00661E28"/>
    <w:rsid w:val="00661FDD"/>
    <w:rsid w:val="0066237F"/>
    <w:rsid w:val="006626BB"/>
    <w:rsid w:val="0066296E"/>
    <w:rsid w:val="006629B1"/>
    <w:rsid w:val="00662D91"/>
    <w:rsid w:val="00662EDE"/>
    <w:rsid w:val="00663042"/>
    <w:rsid w:val="00663231"/>
    <w:rsid w:val="00663259"/>
    <w:rsid w:val="00663449"/>
    <w:rsid w:val="006635DA"/>
    <w:rsid w:val="00663711"/>
    <w:rsid w:val="006637E7"/>
    <w:rsid w:val="006637EF"/>
    <w:rsid w:val="0066385C"/>
    <w:rsid w:val="00663AA3"/>
    <w:rsid w:val="00663AAC"/>
    <w:rsid w:val="00663C99"/>
    <w:rsid w:val="00663E6D"/>
    <w:rsid w:val="00663ED7"/>
    <w:rsid w:val="006640A5"/>
    <w:rsid w:val="00664190"/>
    <w:rsid w:val="00664716"/>
    <w:rsid w:val="006648FC"/>
    <w:rsid w:val="0066491C"/>
    <w:rsid w:val="00664926"/>
    <w:rsid w:val="00664C05"/>
    <w:rsid w:val="00664C2C"/>
    <w:rsid w:val="00664C3B"/>
    <w:rsid w:val="00664C58"/>
    <w:rsid w:val="00664C5C"/>
    <w:rsid w:val="00664CF7"/>
    <w:rsid w:val="00664E1C"/>
    <w:rsid w:val="00664EC3"/>
    <w:rsid w:val="0066521C"/>
    <w:rsid w:val="00665308"/>
    <w:rsid w:val="00665527"/>
    <w:rsid w:val="00665757"/>
    <w:rsid w:val="00665914"/>
    <w:rsid w:val="00665A67"/>
    <w:rsid w:val="00665E7D"/>
    <w:rsid w:val="00665E95"/>
    <w:rsid w:val="00665F47"/>
    <w:rsid w:val="00666242"/>
    <w:rsid w:val="00666347"/>
    <w:rsid w:val="0066640F"/>
    <w:rsid w:val="00666580"/>
    <w:rsid w:val="00666A44"/>
    <w:rsid w:val="00666D08"/>
    <w:rsid w:val="00666FDF"/>
    <w:rsid w:val="006670A6"/>
    <w:rsid w:val="00667102"/>
    <w:rsid w:val="00667111"/>
    <w:rsid w:val="006673C0"/>
    <w:rsid w:val="0066766F"/>
    <w:rsid w:val="00667801"/>
    <w:rsid w:val="00667AB4"/>
    <w:rsid w:val="00667D09"/>
    <w:rsid w:val="00667D53"/>
    <w:rsid w:val="00667E3F"/>
    <w:rsid w:val="00667F8E"/>
    <w:rsid w:val="00670172"/>
    <w:rsid w:val="0067094E"/>
    <w:rsid w:val="006709ED"/>
    <w:rsid w:val="00670E39"/>
    <w:rsid w:val="00670F88"/>
    <w:rsid w:val="00671188"/>
    <w:rsid w:val="006712B0"/>
    <w:rsid w:val="0067165C"/>
    <w:rsid w:val="006716B2"/>
    <w:rsid w:val="006716C1"/>
    <w:rsid w:val="00671755"/>
    <w:rsid w:val="0067177C"/>
    <w:rsid w:val="006718E9"/>
    <w:rsid w:val="0067190B"/>
    <w:rsid w:val="00671991"/>
    <w:rsid w:val="00671A51"/>
    <w:rsid w:val="00671AC8"/>
    <w:rsid w:val="00671D37"/>
    <w:rsid w:val="00671E1E"/>
    <w:rsid w:val="00671E2F"/>
    <w:rsid w:val="00671E5D"/>
    <w:rsid w:val="0067211B"/>
    <w:rsid w:val="00672282"/>
    <w:rsid w:val="0067232A"/>
    <w:rsid w:val="006727DC"/>
    <w:rsid w:val="0067285D"/>
    <w:rsid w:val="006728B8"/>
    <w:rsid w:val="00672996"/>
    <w:rsid w:val="00672D4F"/>
    <w:rsid w:val="00672D62"/>
    <w:rsid w:val="00672D8F"/>
    <w:rsid w:val="00672FDA"/>
    <w:rsid w:val="00673074"/>
    <w:rsid w:val="006731CD"/>
    <w:rsid w:val="006733ED"/>
    <w:rsid w:val="00673638"/>
    <w:rsid w:val="006736A8"/>
    <w:rsid w:val="006736B8"/>
    <w:rsid w:val="006736BA"/>
    <w:rsid w:val="006738FC"/>
    <w:rsid w:val="00673EB5"/>
    <w:rsid w:val="00673F1E"/>
    <w:rsid w:val="0067408E"/>
    <w:rsid w:val="006740F4"/>
    <w:rsid w:val="006743A2"/>
    <w:rsid w:val="00674443"/>
    <w:rsid w:val="00674669"/>
    <w:rsid w:val="00674862"/>
    <w:rsid w:val="00674B6A"/>
    <w:rsid w:val="00674C36"/>
    <w:rsid w:val="00674F69"/>
    <w:rsid w:val="006750AE"/>
    <w:rsid w:val="006750FB"/>
    <w:rsid w:val="00675140"/>
    <w:rsid w:val="006756C5"/>
    <w:rsid w:val="006758F3"/>
    <w:rsid w:val="00675A3D"/>
    <w:rsid w:val="00675CE6"/>
    <w:rsid w:val="00675ECA"/>
    <w:rsid w:val="006762D7"/>
    <w:rsid w:val="006768A0"/>
    <w:rsid w:val="006768D2"/>
    <w:rsid w:val="0067691F"/>
    <w:rsid w:val="00676B92"/>
    <w:rsid w:val="00676C0C"/>
    <w:rsid w:val="00676EBA"/>
    <w:rsid w:val="006771C7"/>
    <w:rsid w:val="0067724A"/>
    <w:rsid w:val="006775A8"/>
    <w:rsid w:val="006775BD"/>
    <w:rsid w:val="00677660"/>
    <w:rsid w:val="0067767B"/>
    <w:rsid w:val="00677851"/>
    <w:rsid w:val="00677942"/>
    <w:rsid w:val="00677B14"/>
    <w:rsid w:val="00677B9D"/>
    <w:rsid w:val="00677EA3"/>
    <w:rsid w:val="00680452"/>
    <w:rsid w:val="006808CE"/>
    <w:rsid w:val="006809D1"/>
    <w:rsid w:val="0068108E"/>
    <w:rsid w:val="0068123D"/>
    <w:rsid w:val="00681267"/>
    <w:rsid w:val="00681394"/>
    <w:rsid w:val="0068146C"/>
    <w:rsid w:val="00681792"/>
    <w:rsid w:val="00681AC8"/>
    <w:rsid w:val="00681B80"/>
    <w:rsid w:val="00681BC0"/>
    <w:rsid w:val="00681CD7"/>
    <w:rsid w:val="00681FFD"/>
    <w:rsid w:val="0068219D"/>
    <w:rsid w:val="00682B99"/>
    <w:rsid w:val="00682D6D"/>
    <w:rsid w:val="00682F51"/>
    <w:rsid w:val="00682FFA"/>
    <w:rsid w:val="00683134"/>
    <w:rsid w:val="00683171"/>
    <w:rsid w:val="006831EA"/>
    <w:rsid w:val="00683228"/>
    <w:rsid w:val="0068324F"/>
    <w:rsid w:val="006832EE"/>
    <w:rsid w:val="00683327"/>
    <w:rsid w:val="0068333D"/>
    <w:rsid w:val="00683489"/>
    <w:rsid w:val="0068384F"/>
    <w:rsid w:val="00683B49"/>
    <w:rsid w:val="00683CC9"/>
    <w:rsid w:val="00683CDE"/>
    <w:rsid w:val="00683D8B"/>
    <w:rsid w:val="00683F05"/>
    <w:rsid w:val="00684178"/>
    <w:rsid w:val="0068421E"/>
    <w:rsid w:val="00684583"/>
    <w:rsid w:val="006846E3"/>
    <w:rsid w:val="00684746"/>
    <w:rsid w:val="00684938"/>
    <w:rsid w:val="0068498C"/>
    <w:rsid w:val="00684BB8"/>
    <w:rsid w:val="00684C4F"/>
    <w:rsid w:val="00685027"/>
    <w:rsid w:val="00685286"/>
    <w:rsid w:val="006852B9"/>
    <w:rsid w:val="006852F4"/>
    <w:rsid w:val="006854FF"/>
    <w:rsid w:val="0068551D"/>
    <w:rsid w:val="00685619"/>
    <w:rsid w:val="00685670"/>
    <w:rsid w:val="00685A10"/>
    <w:rsid w:val="00685A6F"/>
    <w:rsid w:val="00685C1C"/>
    <w:rsid w:val="006861BB"/>
    <w:rsid w:val="006861CF"/>
    <w:rsid w:val="006862AE"/>
    <w:rsid w:val="00686353"/>
    <w:rsid w:val="0068638F"/>
    <w:rsid w:val="00686672"/>
    <w:rsid w:val="00686AF9"/>
    <w:rsid w:val="00686B4E"/>
    <w:rsid w:val="00686DFD"/>
    <w:rsid w:val="00686E7B"/>
    <w:rsid w:val="00686F96"/>
    <w:rsid w:val="006870E0"/>
    <w:rsid w:val="006871AF"/>
    <w:rsid w:val="006871CA"/>
    <w:rsid w:val="00687493"/>
    <w:rsid w:val="006874BB"/>
    <w:rsid w:val="00687581"/>
    <w:rsid w:val="006876DF"/>
    <w:rsid w:val="006877DF"/>
    <w:rsid w:val="00687862"/>
    <w:rsid w:val="00687903"/>
    <w:rsid w:val="006879BD"/>
    <w:rsid w:val="00687CEB"/>
    <w:rsid w:val="00687F97"/>
    <w:rsid w:val="00687F9B"/>
    <w:rsid w:val="0069024B"/>
    <w:rsid w:val="0069025B"/>
    <w:rsid w:val="006903C4"/>
    <w:rsid w:val="006903F5"/>
    <w:rsid w:val="00690643"/>
    <w:rsid w:val="006907CF"/>
    <w:rsid w:val="00690847"/>
    <w:rsid w:val="00690A62"/>
    <w:rsid w:val="00690B49"/>
    <w:rsid w:val="00690CC0"/>
    <w:rsid w:val="00690E1A"/>
    <w:rsid w:val="006910D3"/>
    <w:rsid w:val="006910E0"/>
    <w:rsid w:val="006910F5"/>
    <w:rsid w:val="0069125D"/>
    <w:rsid w:val="0069157A"/>
    <w:rsid w:val="006917F1"/>
    <w:rsid w:val="00691B54"/>
    <w:rsid w:val="00691BC9"/>
    <w:rsid w:val="00691D0C"/>
    <w:rsid w:val="00692136"/>
    <w:rsid w:val="00692263"/>
    <w:rsid w:val="00692357"/>
    <w:rsid w:val="0069257A"/>
    <w:rsid w:val="00692587"/>
    <w:rsid w:val="006925E3"/>
    <w:rsid w:val="0069289A"/>
    <w:rsid w:val="006929F8"/>
    <w:rsid w:val="00692AE7"/>
    <w:rsid w:val="00692B11"/>
    <w:rsid w:val="00692E72"/>
    <w:rsid w:val="00693065"/>
    <w:rsid w:val="006930DE"/>
    <w:rsid w:val="00693103"/>
    <w:rsid w:val="006932D9"/>
    <w:rsid w:val="00693301"/>
    <w:rsid w:val="0069351E"/>
    <w:rsid w:val="006936A9"/>
    <w:rsid w:val="00693AA4"/>
    <w:rsid w:val="00693AB8"/>
    <w:rsid w:val="00693BE0"/>
    <w:rsid w:val="00693C4F"/>
    <w:rsid w:val="00693D37"/>
    <w:rsid w:val="00693D80"/>
    <w:rsid w:val="00693DBB"/>
    <w:rsid w:val="0069408D"/>
    <w:rsid w:val="00694118"/>
    <w:rsid w:val="00694231"/>
    <w:rsid w:val="00694294"/>
    <w:rsid w:val="0069452A"/>
    <w:rsid w:val="00694684"/>
    <w:rsid w:val="006947DC"/>
    <w:rsid w:val="0069487D"/>
    <w:rsid w:val="00694A97"/>
    <w:rsid w:val="00694C4A"/>
    <w:rsid w:val="00694E98"/>
    <w:rsid w:val="00695064"/>
    <w:rsid w:val="006952AD"/>
    <w:rsid w:val="00695432"/>
    <w:rsid w:val="00695836"/>
    <w:rsid w:val="00695923"/>
    <w:rsid w:val="00695BB6"/>
    <w:rsid w:val="00695CCE"/>
    <w:rsid w:val="00695DAE"/>
    <w:rsid w:val="00696083"/>
    <w:rsid w:val="00696202"/>
    <w:rsid w:val="00696882"/>
    <w:rsid w:val="006971A9"/>
    <w:rsid w:val="00697238"/>
    <w:rsid w:val="006972A3"/>
    <w:rsid w:val="00697556"/>
    <w:rsid w:val="006975C4"/>
    <w:rsid w:val="006975F0"/>
    <w:rsid w:val="006978EC"/>
    <w:rsid w:val="0069792E"/>
    <w:rsid w:val="00697A44"/>
    <w:rsid w:val="00697BB5"/>
    <w:rsid w:val="00697E3E"/>
    <w:rsid w:val="00697FBB"/>
    <w:rsid w:val="006A0477"/>
    <w:rsid w:val="006A0687"/>
    <w:rsid w:val="006A06A0"/>
    <w:rsid w:val="006A07F7"/>
    <w:rsid w:val="006A0AA4"/>
    <w:rsid w:val="006A0D69"/>
    <w:rsid w:val="006A0EA6"/>
    <w:rsid w:val="006A0F9C"/>
    <w:rsid w:val="006A11B9"/>
    <w:rsid w:val="006A139F"/>
    <w:rsid w:val="006A143C"/>
    <w:rsid w:val="006A14C9"/>
    <w:rsid w:val="006A1B32"/>
    <w:rsid w:val="006A2097"/>
    <w:rsid w:val="006A210C"/>
    <w:rsid w:val="006A2354"/>
    <w:rsid w:val="006A24A5"/>
    <w:rsid w:val="006A2FCA"/>
    <w:rsid w:val="006A304A"/>
    <w:rsid w:val="006A35D5"/>
    <w:rsid w:val="006A3805"/>
    <w:rsid w:val="006A389E"/>
    <w:rsid w:val="006A39F4"/>
    <w:rsid w:val="006A3A6A"/>
    <w:rsid w:val="006A3BFC"/>
    <w:rsid w:val="006A3FAC"/>
    <w:rsid w:val="006A4138"/>
    <w:rsid w:val="006A4451"/>
    <w:rsid w:val="006A4954"/>
    <w:rsid w:val="006A49F2"/>
    <w:rsid w:val="006A4B67"/>
    <w:rsid w:val="006A4C52"/>
    <w:rsid w:val="006A4D88"/>
    <w:rsid w:val="006A55A0"/>
    <w:rsid w:val="006A55E4"/>
    <w:rsid w:val="006A564D"/>
    <w:rsid w:val="006A57DC"/>
    <w:rsid w:val="006A5DCC"/>
    <w:rsid w:val="006A5F3D"/>
    <w:rsid w:val="006A5F47"/>
    <w:rsid w:val="006A611B"/>
    <w:rsid w:val="006A67C2"/>
    <w:rsid w:val="006A6839"/>
    <w:rsid w:val="006A6868"/>
    <w:rsid w:val="006A6D12"/>
    <w:rsid w:val="006A6E90"/>
    <w:rsid w:val="006A7003"/>
    <w:rsid w:val="006A72E9"/>
    <w:rsid w:val="006A7311"/>
    <w:rsid w:val="006A7423"/>
    <w:rsid w:val="006A742E"/>
    <w:rsid w:val="006A7588"/>
    <w:rsid w:val="006A7638"/>
    <w:rsid w:val="006A7925"/>
    <w:rsid w:val="006A79EC"/>
    <w:rsid w:val="006A7AAE"/>
    <w:rsid w:val="006B0026"/>
    <w:rsid w:val="006B014C"/>
    <w:rsid w:val="006B0215"/>
    <w:rsid w:val="006B0354"/>
    <w:rsid w:val="006B03E2"/>
    <w:rsid w:val="006B04C1"/>
    <w:rsid w:val="006B0556"/>
    <w:rsid w:val="006B066F"/>
    <w:rsid w:val="006B08D4"/>
    <w:rsid w:val="006B0B41"/>
    <w:rsid w:val="006B102F"/>
    <w:rsid w:val="006B11BF"/>
    <w:rsid w:val="006B1878"/>
    <w:rsid w:val="006B1AC0"/>
    <w:rsid w:val="006B1AD4"/>
    <w:rsid w:val="006B1B31"/>
    <w:rsid w:val="006B1B87"/>
    <w:rsid w:val="006B1B8C"/>
    <w:rsid w:val="006B1BF0"/>
    <w:rsid w:val="006B1D1D"/>
    <w:rsid w:val="006B21BD"/>
    <w:rsid w:val="006B25D3"/>
    <w:rsid w:val="006B26F1"/>
    <w:rsid w:val="006B299C"/>
    <w:rsid w:val="006B29D4"/>
    <w:rsid w:val="006B2BCB"/>
    <w:rsid w:val="006B300D"/>
    <w:rsid w:val="006B3321"/>
    <w:rsid w:val="006B34A4"/>
    <w:rsid w:val="006B3638"/>
    <w:rsid w:val="006B3656"/>
    <w:rsid w:val="006B38D1"/>
    <w:rsid w:val="006B3997"/>
    <w:rsid w:val="006B39BC"/>
    <w:rsid w:val="006B3BAD"/>
    <w:rsid w:val="006B3F35"/>
    <w:rsid w:val="006B408F"/>
    <w:rsid w:val="006B42D8"/>
    <w:rsid w:val="006B430D"/>
    <w:rsid w:val="006B434D"/>
    <w:rsid w:val="006B4551"/>
    <w:rsid w:val="006B48A5"/>
    <w:rsid w:val="006B4BF0"/>
    <w:rsid w:val="006B4F8C"/>
    <w:rsid w:val="006B5033"/>
    <w:rsid w:val="006B5323"/>
    <w:rsid w:val="006B54FC"/>
    <w:rsid w:val="006B5719"/>
    <w:rsid w:val="006B574C"/>
    <w:rsid w:val="006B5892"/>
    <w:rsid w:val="006B5913"/>
    <w:rsid w:val="006B5A3E"/>
    <w:rsid w:val="006B5A68"/>
    <w:rsid w:val="006B5A81"/>
    <w:rsid w:val="006B5C07"/>
    <w:rsid w:val="006B5E6E"/>
    <w:rsid w:val="006B60DF"/>
    <w:rsid w:val="006B6149"/>
    <w:rsid w:val="006B66FC"/>
    <w:rsid w:val="006B6837"/>
    <w:rsid w:val="006B6867"/>
    <w:rsid w:val="006B6CB2"/>
    <w:rsid w:val="006B6DA1"/>
    <w:rsid w:val="006B74BF"/>
    <w:rsid w:val="006B74E5"/>
    <w:rsid w:val="006B766D"/>
    <w:rsid w:val="006B76D6"/>
    <w:rsid w:val="006B7733"/>
    <w:rsid w:val="006B791F"/>
    <w:rsid w:val="006B7A34"/>
    <w:rsid w:val="006B7AFB"/>
    <w:rsid w:val="006B7B4D"/>
    <w:rsid w:val="006B7EBB"/>
    <w:rsid w:val="006B7FDA"/>
    <w:rsid w:val="006C0087"/>
    <w:rsid w:val="006C021F"/>
    <w:rsid w:val="006C0574"/>
    <w:rsid w:val="006C0640"/>
    <w:rsid w:val="006C075B"/>
    <w:rsid w:val="006C0A41"/>
    <w:rsid w:val="006C0A5A"/>
    <w:rsid w:val="006C0C4B"/>
    <w:rsid w:val="006C0CA0"/>
    <w:rsid w:val="006C0D5C"/>
    <w:rsid w:val="006C13D9"/>
    <w:rsid w:val="006C1410"/>
    <w:rsid w:val="006C1C7C"/>
    <w:rsid w:val="006C1CD5"/>
    <w:rsid w:val="006C1D9D"/>
    <w:rsid w:val="006C1EA3"/>
    <w:rsid w:val="006C1EB9"/>
    <w:rsid w:val="006C2114"/>
    <w:rsid w:val="006C23B3"/>
    <w:rsid w:val="006C23F6"/>
    <w:rsid w:val="006C2A1B"/>
    <w:rsid w:val="006C2E26"/>
    <w:rsid w:val="006C37E5"/>
    <w:rsid w:val="006C388C"/>
    <w:rsid w:val="006C3915"/>
    <w:rsid w:val="006C3933"/>
    <w:rsid w:val="006C3B08"/>
    <w:rsid w:val="006C3B1E"/>
    <w:rsid w:val="006C3B2F"/>
    <w:rsid w:val="006C42F1"/>
    <w:rsid w:val="006C4A6F"/>
    <w:rsid w:val="006C4B9C"/>
    <w:rsid w:val="006C4E00"/>
    <w:rsid w:val="006C4E8C"/>
    <w:rsid w:val="006C4EAD"/>
    <w:rsid w:val="006C53AF"/>
    <w:rsid w:val="006C557F"/>
    <w:rsid w:val="006C5751"/>
    <w:rsid w:val="006C57FE"/>
    <w:rsid w:val="006C5C31"/>
    <w:rsid w:val="006C5D6F"/>
    <w:rsid w:val="006C5FDD"/>
    <w:rsid w:val="006C6243"/>
    <w:rsid w:val="006C62A0"/>
    <w:rsid w:val="006C669B"/>
    <w:rsid w:val="006C66B0"/>
    <w:rsid w:val="006C6A98"/>
    <w:rsid w:val="006C71C8"/>
    <w:rsid w:val="006C7285"/>
    <w:rsid w:val="006C72E9"/>
    <w:rsid w:val="006C737D"/>
    <w:rsid w:val="006C7387"/>
    <w:rsid w:val="006C752D"/>
    <w:rsid w:val="006C75E3"/>
    <w:rsid w:val="006C77A8"/>
    <w:rsid w:val="006C78B7"/>
    <w:rsid w:val="006C79C7"/>
    <w:rsid w:val="006C7B8F"/>
    <w:rsid w:val="006C7D84"/>
    <w:rsid w:val="006C7F85"/>
    <w:rsid w:val="006D0192"/>
    <w:rsid w:val="006D022B"/>
    <w:rsid w:val="006D07D4"/>
    <w:rsid w:val="006D0826"/>
    <w:rsid w:val="006D0907"/>
    <w:rsid w:val="006D0D48"/>
    <w:rsid w:val="006D1035"/>
    <w:rsid w:val="006D1159"/>
    <w:rsid w:val="006D138C"/>
    <w:rsid w:val="006D156A"/>
    <w:rsid w:val="006D1661"/>
    <w:rsid w:val="006D2071"/>
    <w:rsid w:val="006D213A"/>
    <w:rsid w:val="006D2194"/>
    <w:rsid w:val="006D21F1"/>
    <w:rsid w:val="006D2248"/>
    <w:rsid w:val="006D2487"/>
    <w:rsid w:val="006D2B18"/>
    <w:rsid w:val="006D2C57"/>
    <w:rsid w:val="006D2CB2"/>
    <w:rsid w:val="006D2E4E"/>
    <w:rsid w:val="006D3152"/>
    <w:rsid w:val="006D3283"/>
    <w:rsid w:val="006D32DF"/>
    <w:rsid w:val="006D33BE"/>
    <w:rsid w:val="006D349C"/>
    <w:rsid w:val="006D37E5"/>
    <w:rsid w:val="006D39C1"/>
    <w:rsid w:val="006D3C52"/>
    <w:rsid w:val="006D3DE9"/>
    <w:rsid w:val="006D3ED4"/>
    <w:rsid w:val="006D3F7F"/>
    <w:rsid w:val="006D42D6"/>
    <w:rsid w:val="006D4315"/>
    <w:rsid w:val="006D4409"/>
    <w:rsid w:val="006D463E"/>
    <w:rsid w:val="006D486A"/>
    <w:rsid w:val="006D4A26"/>
    <w:rsid w:val="006D4CF3"/>
    <w:rsid w:val="006D4DB5"/>
    <w:rsid w:val="006D4E4D"/>
    <w:rsid w:val="006D4E78"/>
    <w:rsid w:val="006D4EC2"/>
    <w:rsid w:val="006D514D"/>
    <w:rsid w:val="006D518A"/>
    <w:rsid w:val="006D5351"/>
    <w:rsid w:val="006D5376"/>
    <w:rsid w:val="006D56AE"/>
    <w:rsid w:val="006D577F"/>
    <w:rsid w:val="006D5C2B"/>
    <w:rsid w:val="006D60FE"/>
    <w:rsid w:val="006D61AD"/>
    <w:rsid w:val="006D621C"/>
    <w:rsid w:val="006D6332"/>
    <w:rsid w:val="006D64B8"/>
    <w:rsid w:val="006D662C"/>
    <w:rsid w:val="006D6AFC"/>
    <w:rsid w:val="006D6C38"/>
    <w:rsid w:val="006D6CCD"/>
    <w:rsid w:val="006D6EA8"/>
    <w:rsid w:val="006D7022"/>
    <w:rsid w:val="006D7038"/>
    <w:rsid w:val="006D70A6"/>
    <w:rsid w:val="006D7115"/>
    <w:rsid w:val="006D737A"/>
    <w:rsid w:val="006D749A"/>
    <w:rsid w:val="006D7525"/>
    <w:rsid w:val="006D76EB"/>
    <w:rsid w:val="006D76F5"/>
    <w:rsid w:val="006D78CE"/>
    <w:rsid w:val="006D79B3"/>
    <w:rsid w:val="006D7B0D"/>
    <w:rsid w:val="006E0215"/>
    <w:rsid w:val="006E0339"/>
    <w:rsid w:val="006E045E"/>
    <w:rsid w:val="006E056C"/>
    <w:rsid w:val="006E0AE0"/>
    <w:rsid w:val="006E0B65"/>
    <w:rsid w:val="006E0F8A"/>
    <w:rsid w:val="006E1057"/>
    <w:rsid w:val="006E105E"/>
    <w:rsid w:val="006E107A"/>
    <w:rsid w:val="006E10A8"/>
    <w:rsid w:val="006E10F5"/>
    <w:rsid w:val="006E1102"/>
    <w:rsid w:val="006E116D"/>
    <w:rsid w:val="006E1205"/>
    <w:rsid w:val="006E1417"/>
    <w:rsid w:val="006E15DB"/>
    <w:rsid w:val="006E1804"/>
    <w:rsid w:val="006E1A6D"/>
    <w:rsid w:val="006E1AB8"/>
    <w:rsid w:val="006E1CE3"/>
    <w:rsid w:val="006E1DD8"/>
    <w:rsid w:val="006E2760"/>
    <w:rsid w:val="006E287A"/>
    <w:rsid w:val="006E2BC4"/>
    <w:rsid w:val="006E2C31"/>
    <w:rsid w:val="006E2C9A"/>
    <w:rsid w:val="006E2E4F"/>
    <w:rsid w:val="006E2EE5"/>
    <w:rsid w:val="006E2FBB"/>
    <w:rsid w:val="006E31D3"/>
    <w:rsid w:val="006E31DA"/>
    <w:rsid w:val="006E33C6"/>
    <w:rsid w:val="006E3527"/>
    <w:rsid w:val="006E3928"/>
    <w:rsid w:val="006E3B06"/>
    <w:rsid w:val="006E3B79"/>
    <w:rsid w:val="006E3D70"/>
    <w:rsid w:val="006E3ECA"/>
    <w:rsid w:val="006E3FC5"/>
    <w:rsid w:val="006E442C"/>
    <w:rsid w:val="006E4C03"/>
    <w:rsid w:val="006E506D"/>
    <w:rsid w:val="006E507F"/>
    <w:rsid w:val="006E510A"/>
    <w:rsid w:val="006E517F"/>
    <w:rsid w:val="006E541D"/>
    <w:rsid w:val="006E5839"/>
    <w:rsid w:val="006E5984"/>
    <w:rsid w:val="006E5AD8"/>
    <w:rsid w:val="006E5B1E"/>
    <w:rsid w:val="006E6090"/>
    <w:rsid w:val="006E6308"/>
    <w:rsid w:val="006E6409"/>
    <w:rsid w:val="006E66A5"/>
    <w:rsid w:val="006E6758"/>
    <w:rsid w:val="006E69A6"/>
    <w:rsid w:val="006E69F8"/>
    <w:rsid w:val="006E71D4"/>
    <w:rsid w:val="006E74F4"/>
    <w:rsid w:val="006E75A2"/>
    <w:rsid w:val="006E7759"/>
    <w:rsid w:val="006E7877"/>
    <w:rsid w:val="006E7CD7"/>
    <w:rsid w:val="006F0C65"/>
    <w:rsid w:val="006F0CD6"/>
    <w:rsid w:val="006F0DE1"/>
    <w:rsid w:val="006F0E09"/>
    <w:rsid w:val="006F0E88"/>
    <w:rsid w:val="006F1425"/>
    <w:rsid w:val="006F14ED"/>
    <w:rsid w:val="006F169F"/>
    <w:rsid w:val="006F1708"/>
    <w:rsid w:val="006F172F"/>
    <w:rsid w:val="006F1A0D"/>
    <w:rsid w:val="006F1C7F"/>
    <w:rsid w:val="006F221F"/>
    <w:rsid w:val="006F252D"/>
    <w:rsid w:val="006F25DF"/>
    <w:rsid w:val="006F2738"/>
    <w:rsid w:val="006F2784"/>
    <w:rsid w:val="006F283F"/>
    <w:rsid w:val="006F2B0E"/>
    <w:rsid w:val="006F2CD3"/>
    <w:rsid w:val="006F2DBA"/>
    <w:rsid w:val="006F2F18"/>
    <w:rsid w:val="006F32AB"/>
    <w:rsid w:val="006F35D7"/>
    <w:rsid w:val="006F370F"/>
    <w:rsid w:val="006F384A"/>
    <w:rsid w:val="006F386E"/>
    <w:rsid w:val="006F3C5F"/>
    <w:rsid w:val="006F3D8C"/>
    <w:rsid w:val="006F40EA"/>
    <w:rsid w:val="006F4105"/>
    <w:rsid w:val="006F41D5"/>
    <w:rsid w:val="006F439D"/>
    <w:rsid w:val="006F448F"/>
    <w:rsid w:val="006F44D8"/>
    <w:rsid w:val="006F46C7"/>
    <w:rsid w:val="006F4706"/>
    <w:rsid w:val="006F4763"/>
    <w:rsid w:val="006F48B2"/>
    <w:rsid w:val="006F4927"/>
    <w:rsid w:val="006F49DD"/>
    <w:rsid w:val="006F4A0D"/>
    <w:rsid w:val="006F4A59"/>
    <w:rsid w:val="006F4A95"/>
    <w:rsid w:val="006F4B19"/>
    <w:rsid w:val="006F4C8C"/>
    <w:rsid w:val="006F4D7C"/>
    <w:rsid w:val="006F4F9B"/>
    <w:rsid w:val="006F507C"/>
    <w:rsid w:val="006F50FE"/>
    <w:rsid w:val="006F5244"/>
    <w:rsid w:val="006F536B"/>
    <w:rsid w:val="006F53E2"/>
    <w:rsid w:val="006F53F4"/>
    <w:rsid w:val="006F5600"/>
    <w:rsid w:val="006F5BCA"/>
    <w:rsid w:val="006F5CBF"/>
    <w:rsid w:val="006F5DC2"/>
    <w:rsid w:val="006F5E12"/>
    <w:rsid w:val="006F5F50"/>
    <w:rsid w:val="006F6107"/>
    <w:rsid w:val="006F6200"/>
    <w:rsid w:val="006F634D"/>
    <w:rsid w:val="006F64D9"/>
    <w:rsid w:val="006F6688"/>
    <w:rsid w:val="006F6980"/>
    <w:rsid w:val="006F6AB9"/>
    <w:rsid w:val="006F6B6D"/>
    <w:rsid w:val="006F6DE8"/>
    <w:rsid w:val="006F6EFE"/>
    <w:rsid w:val="006F6F95"/>
    <w:rsid w:val="006F70ED"/>
    <w:rsid w:val="006F7220"/>
    <w:rsid w:val="006F7500"/>
    <w:rsid w:val="006F7623"/>
    <w:rsid w:val="006F7798"/>
    <w:rsid w:val="006F7B3B"/>
    <w:rsid w:val="006F7DE6"/>
    <w:rsid w:val="006F7E7C"/>
    <w:rsid w:val="006F7FDC"/>
    <w:rsid w:val="007001E7"/>
    <w:rsid w:val="007002C7"/>
    <w:rsid w:val="007008DC"/>
    <w:rsid w:val="00700A2B"/>
    <w:rsid w:val="00700CD9"/>
    <w:rsid w:val="00700D49"/>
    <w:rsid w:val="0070110C"/>
    <w:rsid w:val="0070113D"/>
    <w:rsid w:val="0070147E"/>
    <w:rsid w:val="00701662"/>
    <w:rsid w:val="007019C0"/>
    <w:rsid w:val="00701C0F"/>
    <w:rsid w:val="00701F67"/>
    <w:rsid w:val="00701FFB"/>
    <w:rsid w:val="007020F1"/>
    <w:rsid w:val="00702106"/>
    <w:rsid w:val="0070281B"/>
    <w:rsid w:val="00702A43"/>
    <w:rsid w:val="00702A9D"/>
    <w:rsid w:val="00703001"/>
    <w:rsid w:val="00703349"/>
    <w:rsid w:val="007033E8"/>
    <w:rsid w:val="00703D8B"/>
    <w:rsid w:val="00703E2A"/>
    <w:rsid w:val="007040DC"/>
    <w:rsid w:val="0070435E"/>
    <w:rsid w:val="007044F3"/>
    <w:rsid w:val="00704679"/>
    <w:rsid w:val="0070473A"/>
    <w:rsid w:val="007047A9"/>
    <w:rsid w:val="00704B3C"/>
    <w:rsid w:val="00704BA3"/>
    <w:rsid w:val="00704D84"/>
    <w:rsid w:val="0070518B"/>
    <w:rsid w:val="00705621"/>
    <w:rsid w:val="00705A96"/>
    <w:rsid w:val="00705ABC"/>
    <w:rsid w:val="00705BED"/>
    <w:rsid w:val="00705EB7"/>
    <w:rsid w:val="007061C8"/>
    <w:rsid w:val="00706426"/>
    <w:rsid w:val="007064D2"/>
    <w:rsid w:val="0070658E"/>
    <w:rsid w:val="007065D5"/>
    <w:rsid w:val="0070660E"/>
    <w:rsid w:val="007066F1"/>
    <w:rsid w:val="007067B4"/>
    <w:rsid w:val="00706984"/>
    <w:rsid w:val="00706B2B"/>
    <w:rsid w:val="00706BE0"/>
    <w:rsid w:val="00706CA2"/>
    <w:rsid w:val="0070741D"/>
    <w:rsid w:val="00707434"/>
    <w:rsid w:val="00707673"/>
    <w:rsid w:val="00707790"/>
    <w:rsid w:val="00707858"/>
    <w:rsid w:val="007078D0"/>
    <w:rsid w:val="007079A6"/>
    <w:rsid w:val="007079CA"/>
    <w:rsid w:val="00707C56"/>
    <w:rsid w:val="00707D10"/>
    <w:rsid w:val="00707DCF"/>
    <w:rsid w:val="0070F17E"/>
    <w:rsid w:val="0071014A"/>
    <w:rsid w:val="0071020B"/>
    <w:rsid w:val="007109EF"/>
    <w:rsid w:val="00710C36"/>
    <w:rsid w:val="0071142C"/>
    <w:rsid w:val="0071169A"/>
    <w:rsid w:val="00711B3B"/>
    <w:rsid w:val="00711C21"/>
    <w:rsid w:val="00711D3F"/>
    <w:rsid w:val="00711F02"/>
    <w:rsid w:val="007121F8"/>
    <w:rsid w:val="00712557"/>
    <w:rsid w:val="007127DC"/>
    <w:rsid w:val="00712830"/>
    <w:rsid w:val="00712939"/>
    <w:rsid w:val="00712BD8"/>
    <w:rsid w:val="00712BE8"/>
    <w:rsid w:val="00712C2E"/>
    <w:rsid w:val="00712E2B"/>
    <w:rsid w:val="00712F19"/>
    <w:rsid w:val="007133B6"/>
    <w:rsid w:val="00713447"/>
    <w:rsid w:val="007136D0"/>
    <w:rsid w:val="00713A84"/>
    <w:rsid w:val="00713AC7"/>
    <w:rsid w:val="00713E7E"/>
    <w:rsid w:val="00714097"/>
    <w:rsid w:val="00714695"/>
    <w:rsid w:val="00714D45"/>
    <w:rsid w:val="0071505F"/>
    <w:rsid w:val="00715174"/>
    <w:rsid w:val="0071532B"/>
    <w:rsid w:val="00715397"/>
    <w:rsid w:val="00715450"/>
    <w:rsid w:val="0071545D"/>
    <w:rsid w:val="0071564D"/>
    <w:rsid w:val="007157CC"/>
    <w:rsid w:val="007157D7"/>
    <w:rsid w:val="00715A29"/>
    <w:rsid w:val="00715BD0"/>
    <w:rsid w:val="00715FA4"/>
    <w:rsid w:val="007160A2"/>
    <w:rsid w:val="00716107"/>
    <w:rsid w:val="007166A4"/>
    <w:rsid w:val="007167F3"/>
    <w:rsid w:val="007168EC"/>
    <w:rsid w:val="00716A30"/>
    <w:rsid w:val="00716A3C"/>
    <w:rsid w:val="00716CD2"/>
    <w:rsid w:val="007170AB"/>
    <w:rsid w:val="00717392"/>
    <w:rsid w:val="007173AD"/>
    <w:rsid w:val="007177C9"/>
    <w:rsid w:val="007179EB"/>
    <w:rsid w:val="00717D17"/>
    <w:rsid w:val="00717DBD"/>
    <w:rsid w:val="00717F74"/>
    <w:rsid w:val="007200DE"/>
    <w:rsid w:val="0072011E"/>
    <w:rsid w:val="007202E5"/>
    <w:rsid w:val="00720462"/>
    <w:rsid w:val="007204EC"/>
    <w:rsid w:val="0072056E"/>
    <w:rsid w:val="0072071F"/>
    <w:rsid w:val="00720836"/>
    <w:rsid w:val="007208F1"/>
    <w:rsid w:val="00720993"/>
    <w:rsid w:val="00720B22"/>
    <w:rsid w:val="00720EED"/>
    <w:rsid w:val="00720F02"/>
    <w:rsid w:val="00720F68"/>
    <w:rsid w:val="00721068"/>
    <w:rsid w:val="0072126A"/>
    <w:rsid w:val="0072132A"/>
    <w:rsid w:val="0072140B"/>
    <w:rsid w:val="007214BF"/>
    <w:rsid w:val="00721624"/>
    <w:rsid w:val="00721981"/>
    <w:rsid w:val="007219BF"/>
    <w:rsid w:val="00721DAD"/>
    <w:rsid w:val="00721E1E"/>
    <w:rsid w:val="007225A2"/>
    <w:rsid w:val="00722959"/>
    <w:rsid w:val="007229C2"/>
    <w:rsid w:val="00722BC4"/>
    <w:rsid w:val="00722F5A"/>
    <w:rsid w:val="0072353F"/>
    <w:rsid w:val="0072372A"/>
    <w:rsid w:val="007237AF"/>
    <w:rsid w:val="00723AE5"/>
    <w:rsid w:val="00723D09"/>
    <w:rsid w:val="00723D8C"/>
    <w:rsid w:val="00723D97"/>
    <w:rsid w:val="00723F2E"/>
    <w:rsid w:val="00723F66"/>
    <w:rsid w:val="00724032"/>
    <w:rsid w:val="007240A5"/>
    <w:rsid w:val="00724125"/>
    <w:rsid w:val="00724567"/>
    <w:rsid w:val="007246D5"/>
    <w:rsid w:val="0072478D"/>
    <w:rsid w:val="00724A2D"/>
    <w:rsid w:val="00724A4B"/>
    <w:rsid w:val="00724B46"/>
    <w:rsid w:val="00724C12"/>
    <w:rsid w:val="00724C1C"/>
    <w:rsid w:val="00724C9D"/>
    <w:rsid w:val="00725006"/>
    <w:rsid w:val="0072500F"/>
    <w:rsid w:val="007254D7"/>
    <w:rsid w:val="0072551F"/>
    <w:rsid w:val="00725523"/>
    <w:rsid w:val="00725583"/>
    <w:rsid w:val="0072560B"/>
    <w:rsid w:val="0072565F"/>
    <w:rsid w:val="00725E1E"/>
    <w:rsid w:val="00725EA5"/>
    <w:rsid w:val="00726001"/>
    <w:rsid w:val="007265B9"/>
    <w:rsid w:val="00726701"/>
    <w:rsid w:val="007268C3"/>
    <w:rsid w:val="00726A96"/>
    <w:rsid w:val="00726D4C"/>
    <w:rsid w:val="00726F27"/>
    <w:rsid w:val="007270A2"/>
    <w:rsid w:val="00727126"/>
    <w:rsid w:val="00727248"/>
    <w:rsid w:val="007272AA"/>
    <w:rsid w:val="00727682"/>
    <w:rsid w:val="00727A17"/>
    <w:rsid w:val="00727C0A"/>
    <w:rsid w:val="00727D0C"/>
    <w:rsid w:val="00727FE8"/>
    <w:rsid w:val="0073029F"/>
    <w:rsid w:val="00730365"/>
    <w:rsid w:val="007304D3"/>
    <w:rsid w:val="007306C1"/>
    <w:rsid w:val="007309BF"/>
    <w:rsid w:val="00730C14"/>
    <w:rsid w:val="00730C92"/>
    <w:rsid w:val="00731259"/>
    <w:rsid w:val="00731664"/>
    <w:rsid w:val="00731727"/>
    <w:rsid w:val="007317B7"/>
    <w:rsid w:val="007318B1"/>
    <w:rsid w:val="00731A05"/>
    <w:rsid w:val="007322CD"/>
    <w:rsid w:val="0073257E"/>
    <w:rsid w:val="007327D7"/>
    <w:rsid w:val="007329FB"/>
    <w:rsid w:val="00732B0A"/>
    <w:rsid w:val="00732CF6"/>
    <w:rsid w:val="0073331E"/>
    <w:rsid w:val="00733509"/>
    <w:rsid w:val="0073377A"/>
    <w:rsid w:val="007337C4"/>
    <w:rsid w:val="007337C5"/>
    <w:rsid w:val="00733C4D"/>
    <w:rsid w:val="00733F6C"/>
    <w:rsid w:val="007340DC"/>
    <w:rsid w:val="0073432A"/>
    <w:rsid w:val="0073458D"/>
    <w:rsid w:val="00734781"/>
    <w:rsid w:val="00734B7F"/>
    <w:rsid w:val="00734C4B"/>
    <w:rsid w:val="00734CA2"/>
    <w:rsid w:val="00734CFF"/>
    <w:rsid w:val="00734E5C"/>
    <w:rsid w:val="00734F8E"/>
    <w:rsid w:val="0073508D"/>
    <w:rsid w:val="007351DA"/>
    <w:rsid w:val="00735325"/>
    <w:rsid w:val="0073534D"/>
    <w:rsid w:val="0073573D"/>
    <w:rsid w:val="00735A99"/>
    <w:rsid w:val="00735AFC"/>
    <w:rsid w:val="00735B15"/>
    <w:rsid w:val="00735B51"/>
    <w:rsid w:val="00735BDE"/>
    <w:rsid w:val="00735E46"/>
    <w:rsid w:val="00735E5B"/>
    <w:rsid w:val="00735E82"/>
    <w:rsid w:val="0073625F"/>
    <w:rsid w:val="007362E2"/>
    <w:rsid w:val="0073635E"/>
    <w:rsid w:val="007363E8"/>
    <w:rsid w:val="00736652"/>
    <w:rsid w:val="00736773"/>
    <w:rsid w:val="007368E8"/>
    <w:rsid w:val="00736CE3"/>
    <w:rsid w:val="00736DA7"/>
    <w:rsid w:val="00736DEF"/>
    <w:rsid w:val="00736FE7"/>
    <w:rsid w:val="00737006"/>
    <w:rsid w:val="007370A8"/>
    <w:rsid w:val="00737154"/>
    <w:rsid w:val="00737481"/>
    <w:rsid w:val="00737759"/>
    <w:rsid w:val="007378B9"/>
    <w:rsid w:val="00737A5D"/>
    <w:rsid w:val="00737C2C"/>
    <w:rsid w:val="00737E70"/>
    <w:rsid w:val="00737F5F"/>
    <w:rsid w:val="00740085"/>
    <w:rsid w:val="007401C2"/>
    <w:rsid w:val="00740680"/>
    <w:rsid w:val="00740887"/>
    <w:rsid w:val="00740B5E"/>
    <w:rsid w:val="00740CBA"/>
    <w:rsid w:val="00740FC5"/>
    <w:rsid w:val="00741040"/>
    <w:rsid w:val="00741221"/>
    <w:rsid w:val="007414BA"/>
    <w:rsid w:val="007415BE"/>
    <w:rsid w:val="007415F8"/>
    <w:rsid w:val="00741829"/>
    <w:rsid w:val="00741A21"/>
    <w:rsid w:val="00741A78"/>
    <w:rsid w:val="00741B7C"/>
    <w:rsid w:val="00741C76"/>
    <w:rsid w:val="00741CFB"/>
    <w:rsid w:val="00742303"/>
    <w:rsid w:val="00742395"/>
    <w:rsid w:val="007425F7"/>
    <w:rsid w:val="00742728"/>
    <w:rsid w:val="00742C00"/>
    <w:rsid w:val="00742FD6"/>
    <w:rsid w:val="007431CF"/>
    <w:rsid w:val="007432DA"/>
    <w:rsid w:val="00743A94"/>
    <w:rsid w:val="00743B10"/>
    <w:rsid w:val="00743E7F"/>
    <w:rsid w:val="00743F2E"/>
    <w:rsid w:val="0074407B"/>
    <w:rsid w:val="00744695"/>
    <w:rsid w:val="0074473F"/>
    <w:rsid w:val="00744842"/>
    <w:rsid w:val="007448D3"/>
    <w:rsid w:val="0074494A"/>
    <w:rsid w:val="00744A8C"/>
    <w:rsid w:val="00744B29"/>
    <w:rsid w:val="00744B5C"/>
    <w:rsid w:val="00744DCA"/>
    <w:rsid w:val="00744F4C"/>
    <w:rsid w:val="0074516A"/>
    <w:rsid w:val="007452CC"/>
    <w:rsid w:val="007456D1"/>
    <w:rsid w:val="00745889"/>
    <w:rsid w:val="007458FA"/>
    <w:rsid w:val="00745AD6"/>
    <w:rsid w:val="00745B0F"/>
    <w:rsid w:val="00745F50"/>
    <w:rsid w:val="0074613F"/>
    <w:rsid w:val="007463D9"/>
    <w:rsid w:val="00746B88"/>
    <w:rsid w:val="00746BC5"/>
    <w:rsid w:val="007471A3"/>
    <w:rsid w:val="00747300"/>
    <w:rsid w:val="00747483"/>
    <w:rsid w:val="007475B6"/>
    <w:rsid w:val="00747BCD"/>
    <w:rsid w:val="00747DB0"/>
    <w:rsid w:val="00747FB4"/>
    <w:rsid w:val="0075033F"/>
    <w:rsid w:val="007507D2"/>
    <w:rsid w:val="0075095D"/>
    <w:rsid w:val="00750B51"/>
    <w:rsid w:val="00750BE8"/>
    <w:rsid w:val="00750CE5"/>
    <w:rsid w:val="007510A5"/>
    <w:rsid w:val="007510F7"/>
    <w:rsid w:val="00751201"/>
    <w:rsid w:val="007513CE"/>
    <w:rsid w:val="00751B78"/>
    <w:rsid w:val="00752434"/>
    <w:rsid w:val="007524F6"/>
    <w:rsid w:val="007524FB"/>
    <w:rsid w:val="00752565"/>
    <w:rsid w:val="0075280E"/>
    <w:rsid w:val="00752A66"/>
    <w:rsid w:val="00752CD7"/>
    <w:rsid w:val="00752F21"/>
    <w:rsid w:val="00753427"/>
    <w:rsid w:val="007534E6"/>
    <w:rsid w:val="007535E1"/>
    <w:rsid w:val="00753613"/>
    <w:rsid w:val="007538B0"/>
    <w:rsid w:val="007538F8"/>
    <w:rsid w:val="007539D3"/>
    <w:rsid w:val="00753B1E"/>
    <w:rsid w:val="00753F0B"/>
    <w:rsid w:val="00754071"/>
    <w:rsid w:val="00754639"/>
    <w:rsid w:val="0075465D"/>
    <w:rsid w:val="0075483B"/>
    <w:rsid w:val="00754CD3"/>
    <w:rsid w:val="00754F00"/>
    <w:rsid w:val="00754F94"/>
    <w:rsid w:val="007550CA"/>
    <w:rsid w:val="0075523D"/>
    <w:rsid w:val="00755264"/>
    <w:rsid w:val="0075530F"/>
    <w:rsid w:val="00755475"/>
    <w:rsid w:val="0075551C"/>
    <w:rsid w:val="007557C8"/>
    <w:rsid w:val="007558CC"/>
    <w:rsid w:val="00755AEA"/>
    <w:rsid w:val="00755D15"/>
    <w:rsid w:val="00755D22"/>
    <w:rsid w:val="00755F0B"/>
    <w:rsid w:val="00755FDF"/>
    <w:rsid w:val="0075607C"/>
    <w:rsid w:val="007560A8"/>
    <w:rsid w:val="007560B8"/>
    <w:rsid w:val="007561D6"/>
    <w:rsid w:val="0075629A"/>
    <w:rsid w:val="007568B5"/>
    <w:rsid w:val="00756CD4"/>
    <w:rsid w:val="00756F27"/>
    <w:rsid w:val="00757109"/>
    <w:rsid w:val="007571F7"/>
    <w:rsid w:val="0075737E"/>
    <w:rsid w:val="00757518"/>
    <w:rsid w:val="00757724"/>
    <w:rsid w:val="007578DA"/>
    <w:rsid w:val="00757969"/>
    <w:rsid w:val="00757A2D"/>
    <w:rsid w:val="00757A5A"/>
    <w:rsid w:val="00757A95"/>
    <w:rsid w:val="00757A9D"/>
    <w:rsid w:val="00757FD9"/>
    <w:rsid w:val="00757FEF"/>
    <w:rsid w:val="00760146"/>
    <w:rsid w:val="007601C5"/>
    <w:rsid w:val="00760333"/>
    <w:rsid w:val="00760468"/>
    <w:rsid w:val="00760481"/>
    <w:rsid w:val="007607AD"/>
    <w:rsid w:val="00760EE8"/>
    <w:rsid w:val="0076113E"/>
    <w:rsid w:val="00761475"/>
    <w:rsid w:val="00761541"/>
    <w:rsid w:val="0076155F"/>
    <w:rsid w:val="007615AA"/>
    <w:rsid w:val="0076162C"/>
    <w:rsid w:val="00761E78"/>
    <w:rsid w:val="00762062"/>
    <w:rsid w:val="00762076"/>
    <w:rsid w:val="0076218B"/>
    <w:rsid w:val="0076269D"/>
    <w:rsid w:val="007627C6"/>
    <w:rsid w:val="00762823"/>
    <w:rsid w:val="00762A00"/>
    <w:rsid w:val="00762A67"/>
    <w:rsid w:val="00762B38"/>
    <w:rsid w:val="00762BB0"/>
    <w:rsid w:val="00762CA1"/>
    <w:rsid w:val="00762DF9"/>
    <w:rsid w:val="007630BD"/>
    <w:rsid w:val="00763213"/>
    <w:rsid w:val="00763342"/>
    <w:rsid w:val="0076364B"/>
    <w:rsid w:val="007636DB"/>
    <w:rsid w:val="0076396B"/>
    <w:rsid w:val="00763C13"/>
    <w:rsid w:val="00763C53"/>
    <w:rsid w:val="00763E66"/>
    <w:rsid w:val="00763F74"/>
    <w:rsid w:val="00763F88"/>
    <w:rsid w:val="00764145"/>
    <w:rsid w:val="0076449E"/>
    <w:rsid w:val="007647EB"/>
    <w:rsid w:val="00764929"/>
    <w:rsid w:val="00764A61"/>
    <w:rsid w:val="00764B0E"/>
    <w:rsid w:val="00764B3B"/>
    <w:rsid w:val="00764C3C"/>
    <w:rsid w:val="00764C58"/>
    <w:rsid w:val="00764F08"/>
    <w:rsid w:val="00764F4A"/>
    <w:rsid w:val="00764F8E"/>
    <w:rsid w:val="00764FA1"/>
    <w:rsid w:val="007652C0"/>
    <w:rsid w:val="0076550D"/>
    <w:rsid w:val="007655B1"/>
    <w:rsid w:val="0076583F"/>
    <w:rsid w:val="00765C8D"/>
    <w:rsid w:val="00765CD4"/>
    <w:rsid w:val="00766406"/>
    <w:rsid w:val="00766A56"/>
    <w:rsid w:val="00766B89"/>
    <w:rsid w:val="00766BF2"/>
    <w:rsid w:val="00766EAE"/>
    <w:rsid w:val="00766F3E"/>
    <w:rsid w:val="00767168"/>
    <w:rsid w:val="007672EC"/>
    <w:rsid w:val="00767668"/>
    <w:rsid w:val="007676D7"/>
    <w:rsid w:val="00767736"/>
    <w:rsid w:val="007677DF"/>
    <w:rsid w:val="00767889"/>
    <w:rsid w:val="007678A4"/>
    <w:rsid w:val="00767BCA"/>
    <w:rsid w:val="00767BEA"/>
    <w:rsid w:val="00767EC4"/>
    <w:rsid w:val="0077031E"/>
    <w:rsid w:val="00770C75"/>
    <w:rsid w:val="00770CF9"/>
    <w:rsid w:val="00770FBC"/>
    <w:rsid w:val="00771143"/>
    <w:rsid w:val="007712FD"/>
    <w:rsid w:val="007713E8"/>
    <w:rsid w:val="007717F3"/>
    <w:rsid w:val="00771A06"/>
    <w:rsid w:val="00771A23"/>
    <w:rsid w:val="00771D6D"/>
    <w:rsid w:val="007720C8"/>
    <w:rsid w:val="007722A9"/>
    <w:rsid w:val="00772E7B"/>
    <w:rsid w:val="007732DA"/>
    <w:rsid w:val="0077335D"/>
    <w:rsid w:val="00773482"/>
    <w:rsid w:val="00773625"/>
    <w:rsid w:val="00773B00"/>
    <w:rsid w:val="00773BF6"/>
    <w:rsid w:val="007740A8"/>
    <w:rsid w:val="007740D9"/>
    <w:rsid w:val="00774354"/>
    <w:rsid w:val="007748AF"/>
    <w:rsid w:val="00774A5B"/>
    <w:rsid w:val="00774AFC"/>
    <w:rsid w:val="00774B9B"/>
    <w:rsid w:val="00774FFB"/>
    <w:rsid w:val="00775281"/>
    <w:rsid w:val="0077559C"/>
    <w:rsid w:val="00775A3B"/>
    <w:rsid w:val="00775BBE"/>
    <w:rsid w:val="00775D7A"/>
    <w:rsid w:val="00776340"/>
    <w:rsid w:val="0077636E"/>
    <w:rsid w:val="00776377"/>
    <w:rsid w:val="007765D6"/>
    <w:rsid w:val="007766E3"/>
    <w:rsid w:val="0077672A"/>
    <w:rsid w:val="007767DD"/>
    <w:rsid w:val="007768FF"/>
    <w:rsid w:val="00776EC5"/>
    <w:rsid w:val="00776F3B"/>
    <w:rsid w:val="00777039"/>
    <w:rsid w:val="007770BB"/>
    <w:rsid w:val="007770E2"/>
    <w:rsid w:val="00777229"/>
    <w:rsid w:val="0077726D"/>
    <w:rsid w:val="0077733B"/>
    <w:rsid w:val="007773FB"/>
    <w:rsid w:val="007774E6"/>
    <w:rsid w:val="007775BE"/>
    <w:rsid w:val="00777695"/>
    <w:rsid w:val="007779D2"/>
    <w:rsid w:val="007779F8"/>
    <w:rsid w:val="00777A02"/>
    <w:rsid w:val="00777A08"/>
    <w:rsid w:val="00777A82"/>
    <w:rsid w:val="00777B58"/>
    <w:rsid w:val="00777D34"/>
    <w:rsid w:val="00777D87"/>
    <w:rsid w:val="00777EB7"/>
    <w:rsid w:val="00777F2F"/>
    <w:rsid w:val="00780669"/>
    <w:rsid w:val="007807EB"/>
    <w:rsid w:val="007808C5"/>
    <w:rsid w:val="0078098B"/>
    <w:rsid w:val="00780A15"/>
    <w:rsid w:val="0078134A"/>
    <w:rsid w:val="0078140A"/>
    <w:rsid w:val="0078149B"/>
    <w:rsid w:val="007814AC"/>
    <w:rsid w:val="007818E2"/>
    <w:rsid w:val="007819F3"/>
    <w:rsid w:val="00781C7D"/>
    <w:rsid w:val="007822B7"/>
    <w:rsid w:val="007822B8"/>
    <w:rsid w:val="007823A7"/>
    <w:rsid w:val="00783037"/>
    <w:rsid w:val="00783238"/>
    <w:rsid w:val="007837B6"/>
    <w:rsid w:val="00783BBB"/>
    <w:rsid w:val="00783D89"/>
    <w:rsid w:val="00783EB2"/>
    <w:rsid w:val="00783FCB"/>
    <w:rsid w:val="007840A6"/>
    <w:rsid w:val="007844CA"/>
    <w:rsid w:val="00784611"/>
    <w:rsid w:val="007846D0"/>
    <w:rsid w:val="007846DC"/>
    <w:rsid w:val="0078472E"/>
    <w:rsid w:val="00784779"/>
    <w:rsid w:val="00784852"/>
    <w:rsid w:val="00784A57"/>
    <w:rsid w:val="00784C68"/>
    <w:rsid w:val="00785123"/>
    <w:rsid w:val="0078516E"/>
    <w:rsid w:val="007851A5"/>
    <w:rsid w:val="007851FC"/>
    <w:rsid w:val="007856FD"/>
    <w:rsid w:val="00785761"/>
    <w:rsid w:val="00785A2F"/>
    <w:rsid w:val="00786074"/>
    <w:rsid w:val="007862EA"/>
    <w:rsid w:val="00786360"/>
    <w:rsid w:val="00786502"/>
    <w:rsid w:val="007869A4"/>
    <w:rsid w:val="00786B11"/>
    <w:rsid w:val="0078713C"/>
    <w:rsid w:val="0078768F"/>
    <w:rsid w:val="00787EC7"/>
    <w:rsid w:val="0079000E"/>
    <w:rsid w:val="00790017"/>
    <w:rsid w:val="00790063"/>
    <w:rsid w:val="007900D4"/>
    <w:rsid w:val="007901F1"/>
    <w:rsid w:val="00790248"/>
    <w:rsid w:val="0079038A"/>
    <w:rsid w:val="00790424"/>
    <w:rsid w:val="007905A3"/>
    <w:rsid w:val="007909F5"/>
    <w:rsid w:val="00790A8A"/>
    <w:rsid w:val="00790C35"/>
    <w:rsid w:val="00790C4B"/>
    <w:rsid w:val="00790D95"/>
    <w:rsid w:val="00790E8A"/>
    <w:rsid w:val="00790F44"/>
    <w:rsid w:val="00791048"/>
    <w:rsid w:val="007910FF"/>
    <w:rsid w:val="0079110D"/>
    <w:rsid w:val="0079138C"/>
    <w:rsid w:val="007913DB"/>
    <w:rsid w:val="0079151C"/>
    <w:rsid w:val="0079152A"/>
    <w:rsid w:val="007915D4"/>
    <w:rsid w:val="007915F0"/>
    <w:rsid w:val="0079163A"/>
    <w:rsid w:val="007918B5"/>
    <w:rsid w:val="00791D65"/>
    <w:rsid w:val="00791E31"/>
    <w:rsid w:val="00791E77"/>
    <w:rsid w:val="00792180"/>
    <w:rsid w:val="00792315"/>
    <w:rsid w:val="007923C0"/>
    <w:rsid w:val="00792534"/>
    <w:rsid w:val="007926CA"/>
    <w:rsid w:val="0079282E"/>
    <w:rsid w:val="007928EF"/>
    <w:rsid w:val="00792A19"/>
    <w:rsid w:val="00792A52"/>
    <w:rsid w:val="00792AD3"/>
    <w:rsid w:val="00792BA9"/>
    <w:rsid w:val="00792DEB"/>
    <w:rsid w:val="00792F87"/>
    <w:rsid w:val="00793136"/>
    <w:rsid w:val="0079339C"/>
    <w:rsid w:val="0079352B"/>
    <w:rsid w:val="007935F6"/>
    <w:rsid w:val="00793616"/>
    <w:rsid w:val="00793893"/>
    <w:rsid w:val="007938B3"/>
    <w:rsid w:val="00793A1C"/>
    <w:rsid w:val="00793AD8"/>
    <w:rsid w:val="00793BCE"/>
    <w:rsid w:val="00793DC5"/>
    <w:rsid w:val="00793F84"/>
    <w:rsid w:val="00794209"/>
    <w:rsid w:val="007944C4"/>
    <w:rsid w:val="007946E3"/>
    <w:rsid w:val="00794AA1"/>
    <w:rsid w:val="00794DFC"/>
    <w:rsid w:val="00794F42"/>
    <w:rsid w:val="00795744"/>
    <w:rsid w:val="00795792"/>
    <w:rsid w:val="007957BA"/>
    <w:rsid w:val="00795811"/>
    <w:rsid w:val="00795954"/>
    <w:rsid w:val="00795A03"/>
    <w:rsid w:val="00795C0F"/>
    <w:rsid w:val="00795EE6"/>
    <w:rsid w:val="0079609B"/>
    <w:rsid w:val="00796183"/>
    <w:rsid w:val="0079632C"/>
    <w:rsid w:val="007963C3"/>
    <w:rsid w:val="0079663D"/>
    <w:rsid w:val="007969F4"/>
    <w:rsid w:val="007969F5"/>
    <w:rsid w:val="00796DE2"/>
    <w:rsid w:val="00796F28"/>
    <w:rsid w:val="007970DC"/>
    <w:rsid w:val="00797100"/>
    <w:rsid w:val="007971A8"/>
    <w:rsid w:val="0079766A"/>
    <w:rsid w:val="00797CD5"/>
    <w:rsid w:val="00797EC4"/>
    <w:rsid w:val="00797F3F"/>
    <w:rsid w:val="007A04B5"/>
    <w:rsid w:val="007A0724"/>
    <w:rsid w:val="007A099E"/>
    <w:rsid w:val="007A09E2"/>
    <w:rsid w:val="007A0C71"/>
    <w:rsid w:val="007A0CAC"/>
    <w:rsid w:val="007A0EAE"/>
    <w:rsid w:val="007A103A"/>
    <w:rsid w:val="007A1132"/>
    <w:rsid w:val="007A1359"/>
    <w:rsid w:val="007A13E8"/>
    <w:rsid w:val="007A1850"/>
    <w:rsid w:val="007A18C5"/>
    <w:rsid w:val="007A1907"/>
    <w:rsid w:val="007A21F2"/>
    <w:rsid w:val="007A261F"/>
    <w:rsid w:val="007A2A0F"/>
    <w:rsid w:val="007A2BB8"/>
    <w:rsid w:val="007A302A"/>
    <w:rsid w:val="007A3B9D"/>
    <w:rsid w:val="007A3BD6"/>
    <w:rsid w:val="007A3D21"/>
    <w:rsid w:val="007A3DA7"/>
    <w:rsid w:val="007A3F15"/>
    <w:rsid w:val="007A3FAF"/>
    <w:rsid w:val="007A4439"/>
    <w:rsid w:val="007A4507"/>
    <w:rsid w:val="007A45E9"/>
    <w:rsid w:val="007A4611"/>
    <w:rsid w:val="007A47E7"/>
    <w:rsid w:val="007A48AB"/>
    <w:rsid w:val="007A4BB2"/>
    <w:rsid w:val="007A4CB8"/>
    <w:rsid w:val="007A5031"/>
    <w:rsid w:val="007A5052"/>
    <w:rsid w:val="007A50D5"/>
    <w:rsid w:val="007A5146"/>
    <w:rsid w:val="007A52A7"/>
    <w:rsid w:val="007A5862"/>
    <w:rsid w:val="007A58C5"/>
    <w:rsid w:val="007A58E0"/>
    <w:rsid w:val="007A5A35"/>
    <w:rsid w:val="007A5CD3"/>
    <w:rsid w:val="007A5F63"/>
    <w:rsid w:val="007A5F6A"/>
    <w:rsid w:val="007A5F9B"/>
    <w:rsid w:val="007A6122"/>
    <w:rsid w:val="007A631E"/>
    <w:rsid w:val="007A643B"/>
    <w:rsid w:val="007A655D"/>
    <w:rsid w:val="007A65A4"/>
    <w:rsid w:val="007A65AF"/>
    <w:rsid w:val="007A6768"/>
    <w:rsid w:val="007A6793"/>
    <w:rsid w:val="007A67CF"/>
    <w:rsid w:val="007A6B0D"/>
    <w:rsid w:val="007A6BB0"/>
    <w:rsid w:val="007A6FE6"/>
    <w:rsid w:val="007A710D"/>
    <w:rsid w:val="007A7136"/>
    <w:rsid w:val="007A71C6"/>
    <w:rsid w:val="007A7380"/>
    <w:rsid w:val="007A7599"/>
    <w:rsid w:val="007A75A0"/>
    <w:rsid w:val="007A7675"/>
    <w:rsid w:val="007A76B8"/>
    <w:rsid w:val="007A77D0"/>
    <w:rsid w:val="007A7B95"/>
    <w:rsid w:val="007A7D96"/>
    <w:rsid w:val="007A7F01"/>
    <w:rsid w:val="007A7F2F"/>
    <w:rsid w:val="007B01BE"/>
    <w:rsid w:val="007B03A7"/>
    <w:rsid w:val="007B044E"/>
    <w:rsid w:val="007B06F7"/>
    <w:rsid w:val="007B0783"/>
    <w:rsid w:val="007B08CA"/>
    <w:rsid w:val="007B09F8"/>
    <w:rsid w:val="007B0B94"/>
    <w:rsid w:val="007B0EA3"/>
    <w:rsid w:val="007B0F49"/>
    <w:rsid w:val="007B1020"/>
    <w:rsid w:val="007B105D"/>
    <w:rsid w:val="007B12F8"/>
    <w:rsid w:val="007B1389"/>
    <w:rsid w:val="007B17A6"/>
    <w:rsid w:val="007B197D"/>
    <w:rsid w:val="007B1AF7"/>
    <w:rsid w:val="007B1D20"/>
    <w:rsid w:val="007B2033"/>
    <w:rsid w:val="007B205E"/>
    <w:rsid w:val="007B20FA"/>
    <w:rsid w:val="007B21B2"/>
    <w:rsid w:val="007B2528"/>
    <w:rsid w:val="007B253A"/>
    <w:rsid w:val="007B256C"/>
    <w:rsid w:val="007B2AAB"/>
    <w:rsid w:val="007B2B90"/>
    <w:rsid w:val="007B2E23"/>
    <w:rsid w:val="007B30E7"/>
    <w:rsid w:val="007B30F8"/>
    <w:rsid w:val="007B3312"/>
    <w:rsid w:val="007B3361"/>
    <w:rsid w:val="007B3400"/>
    <w:rsid w:val="007B343B"/>
    <w:rsid w:val="007B355A"/>
    <w:rsid w:val="007B3795"/>
    <w:rsid w:val="007B3840"/>
    <w:rsid w:val="007B39ED"/>
    <w:rsid w:val="007B3AC7"/>
    <w:rsid w:val="007B3FDF"/>
    <w:rsid w:val="007B40B0"/>
    <w:rsid w:val="007B4112"/>
    <w:rsid w:val="007B418E"/>
    <w:rsid w:val="007B42C5"/>
    <w:rsid w:val="007B4334"/>
    <w:rsid w:val="007B449A"/>
    <w:rsid w:val="007B4694"/>
    <w:rsid w:val="007B4737"/>
    <w:rsid w:val="007B4815"/>
    <w:rsid w:val="007B492A"/>
    <w:rsid w:val="007B4A29"/>
    <w:rsid w:val="007B4B07"/>
    <w:rsid w:val="007B4BC4"/>
    <w:rsid w:val="007B4DB6"/>
    <w:rsid w:val="007B4E5F"/>
    <w:rsid w:val="007B5011"/>
    <w:rsid w:val="007B5110"/>
    <w:rsid w:val="007B51CE"/>
    <w:rsid w:val="007B5260"/>
    <w:rsid w:val="007B55E3"/>
    <w:rsid w:val="007B582E"/>
    <w:rsid w:val="007B59D0"/>
    <w:rsid w:val="007B5A3A"/>
    <w:rsid w:val="007B5A58"/>
    <w:rsid w:val="007B5A8D"/>
    <w:rsid w:val="007B5C25"/>
    <w:rsid w:val="007B6279"/>
    <w:rsid w:val="007B6508"/>
    <w:rsid w:val="007B6692"/>
    <w:rsid w:val="007B66A9"/>
    <w:rsid w:val="007B690D"/>
    <w:rsid w:val="007B7088"/>
    <w:rsid w:val="007B74F3"/>
    <w:rsid w:val="007B7553"/>
    <w:rsid w:val="007B76E8"/>
    <w:rsid w:val="007B78C6"/>
    <w:rsid w:val="007B7DDF"/>
    <w:rsid w:val="007B7FA6"/>
    <w:rsid w:val="007C0296"/>
    <w:rsid w:val="007C049E"/>
    <w:rsid w:val="007C08E9"/>
    <w:rsid w:val="007C0AAE"/>
    <w:rsid w:val="007C0C5C"/>
    <w:rsid w:val="007C0E0E"/>
    <w:rsid w:val="007C134C"/>
    <w:rsid w:val="007C14F3"/>
    <w:rsid w:val="007C15DF"/>
    <w:rsid w:val="007C18DE"/>
    <w:rsid w:val="007C19A9"/>
    <w:rsid w:val="007C1AB0"/>
    <w:rsid w:val="007C1C4D"/>
    <w:rsid w:val="007C2302"/>
    <w:rsid w:val="007C2347"/>
    <w:rsid w:val="007C2354"/>
    <w:rsid w:val="007C24DA"/>
    <w:rsid w:val="007C253A"/>
    <w:rsid w:val="007C28AD"/>
    <w:rsid w:val="007C29BA"/>
    <w:rsid w:val="007C29D9"/>
    <w:rsid w:val="007C2C54"/>
    <w:rsid w:val="007C2FA0"/>
    <w:rsid w:val="007C3116"/>
    <w:rsid w:val="007C31F2"/>
    <w:rsid w:val="007C3656"/>
    <w:rsid w:val="007C3736"/>
    <w:rsid w:val="007C39C8"/>
    <w:rsid w:val="007C39CD"/>
    <w:rsid w:val="007C3C3A"/>
    <w:rsid w:val="007C3DDD"/>
    <w:rsid w:val="007C3EC7"/>
    <w:rsid w:val="007C3FFD"/>
    <w:rsid w:val="007C4032"/>
    <w:rsid w:val="007C423F"/>
    <w:rsid w:val="007C4307"/>
    <w:rsid w:val="007C4344"/>
    <w:rsid w:val="007C4487"/>
    <w:rsid w:val="007C4627"/>
    <w:rsid w:val="007C4770"/>
    <w:rsid w:val="007C49AA"/>
    <w:rsid w:val="007C49AD"/>
    <w:rsid w:val="007C4DE1"/>
    <w:rsid w:val="007C4F8A"/>
    <w:rsid w:val="007C5049"/>
    <w:rsid w:val="007C544F"/>
    <w:rsid w:val="007C562D"/>
    <w:rsid w:val="007C570D"/>
    <w:rsid w:val="007C5A0E"/>
    <w:rsid w:val="007C5AF3"/>
    <w:rsid w:val="007C5CAE"/>
    <w:rsid w:val="007C5EFF"/>
    <w:rsid w:val="007C5F98"/>
    <w:rsid w:val="007C600F"/>
    <w:rsid w:val="007C60B9"/>
    <w:rsid w:val="007C60CB"/>
    <w:rsid w:val="007C616D"/>
    <w:rsid w:val="007C63CA"/>
    <w:rsid w:val="007C652E"/>
    <w:rsid w:val="007C672E"/>
    <w:rsid w:val="007C68ED"/>
    <w:rsid w:val="007C6A6E"/>
    <w:rsid w:val="007C6C3F"/>
    <w:rsid w:val="007C6EA0"/>
    <w:rsid w:val="007C72C8"/>
    <w:rsid w:val="007C73F0"/>
    <w:rsid w:val="007C790B"/>
    <w:rsid w:val="007C7B8A"/>
    <w:rsid w:val="007C7C24"/>
    <w:rsid w:val="007C7C63"/>
    <w:rsid w:val="007C7D0F"/>
    <w:rsid w:val="007C7DE5"/>
    <w:rsid w:val="007D0044"/>
    <w:rsid w:val="007D00DC"/>
    <w:rsid w:val="007D0126"/>
    <w:rsid w:val="007D01CD"/>
    <w:rsid w:val="007D01F8"/>
    <w:rsid w:val="007D0249"/>
    <w:rsid w:val="007D0423"/>
    <w:rsid w:val="007D0560"/>
    <w:rsid w:val="007D0640"/>
    <w:rsid w:val="007D096D"/>
    <w:rsid w:val="007D0AF9"/>
    <w:rsid w:val="007D0F47"/>
    <w:rsid w:val="007D1155"/>
    <w:rsid w:val="007D161B"/>
    <w:rsid w:val="007D1AA3"/>
    <w:rsid w:val="007D1B0C"/>
    <w:rsid w:val="007D1B9D"/>
    <w:rsid w:val="007D1C67"/>
    <w:rsid w:val="007D20C6"/>
    <w:rsid w:val="007D2175"/>
    <w:rsid w:val="007D223D"/>
    <w:rsid w:val="007D2A8D"/>
    <w:rsid w:val="007D2AF7"/>
    <w:rsid w:val="007D2CF0"/>
    <w:rsid w:val="007D2E41"/>
    <w:rsid w:val="007D3126"/>
    <w:rsid w:val="007D31E7"/>
    <w:rsid w:val="007D36F6"/>
    <w:rsid w:val="007D3752"/>
    <w:rsid w:val="007D3760"/>
    <w:rsid w:val="007D3911"/>
    <w:rsid w:val="007D3B32"/>
    <w:rsid w:val="007D3F90"/>
    <w:rsid w:val="007D4652"/>
    <w:rsid w:val="007D4837"/>
    <w:rsid w:val="007D49D7"/>
    <w:rsid w:val="007D4B6D"/>
    <w:rsid w:val="007D4D98"/>
    <w:rsid w:val="007D4E3E"/>
    <w:rsid w:val="007D5270"/>
    <w:rsid w:val="007D57AE"/>
    <w:rsid w:val="007D5DA0"/>
    <w:rsid w:val="007D5E75"/>
    <w:rsid w:val="007D621D"/>
    <w:rsid w:val="007D66DA"/>
    <w:rsid w:val="007D68A6"/>
    <w:rsid w:val="007D6A28"/>
    <w:rsid w:val="007D6C1C"/>
    <w:rsid w:val="007D6EED"/>
    <w:rsid w:val="007D6F54"/>
    <w:rsid w:val="007D6F98"/>
    <w:rsid w:val="007D7438"/>
    <w:rsid w:val="007D7799"/>
    <w:rsid w:val="007D7CC0"/>
    <w:rsid w:val="007D7CE7"/>
    <w:rsid w:val="007D7D66"/>
    <w:rsid w:val="007D7FC6"/>
    <w:rsid w:val="007E013A"/>
    <w:rsid w:val="007E0179"/>
    <w:rsid w:val="007E0368"/>
    <w:rsid w:val="007E055C"/>
    <w:rsid w:val="007E07AA"/>
    <w:rsid w:val="007E07E8"/>
    <w:rsid w:val="007E0952"/>
    <w:rsid w:val="007E0CEA"/>
    <w:rsid w:val="007E0D3A"/>
    <w:rsid w:val="007E152C"/>
    <w:rsid w:val="007E152D"/>
    <w:rsid w:val="007E1535"/>
    <w:rsid w:val="007E153E"/>
    <w:rsid w:val="007E1694"/>
    <w:rsid w:val="007E190D"/>
    <w:rsid w:val="007E1918"/>
    <w:rsid w:val="007E1C29"/>
    <w:rsid w:val="007E1C71"/>
    <w:rsid w:val="007E1CC7"/>
    <w:rsid w:val="007E1E75"/>
    <w:rsid w:val="007E1FD6"/>
    <w:rsid w:val="007E25E4"/>
    <w:rsid w:val="007E283A"/>
    <w:rsid w:val="007E2C5C"/>
    <w:rsid w:val="007E31F8"/>
    <w:rsid w:val="007E3433"/>
    <w:rsid w:val="007E34C7"/>
    <w:rsid w:val="007E356F"/>
    <w:rsid w:val="007E35A1"/>
    <w:rsid w:val="007E39D1"/>
    <w:rsid w:val="007E3C78"/>
    <w:rsid w:val="007E3D10"/>
    <w:rsid w:val="007E4027"/>
    <w:rsid w:val="007E40F8"/>
    <w:rsid w:val="007E41B0"/>
    <w:rsid w:val="007E4560"/>
    <w:rsid w:val="007E469F"/>
    <w:rsid w:val="007E4A13"/>
    <w:rsid w:val="007E4D8B"/>
    <w:rsid w:val="007E4E1D"/>
    <w:rsid w:val="007E4FDD"/>
    <w:rsid w:val="007E512F"/>
    <w:rsid w:val="007E51F0"/>
    <w:rsid w:val="007E5265"/>
    <w:rsid w:val="007E53DD"/>
    <w:rsid w:val="007E54C9"/>
    <w:rsid w:val="007E54E5"/>
    <w:rsid w:val="007E54F4"/>
    <w:rsid w:val="007E5583"/>
    <w:rsid w:val="007E5993"/>
    <w:rsid w:val="007E5B6E"/>
    <w:rsid w:val="007E5BDB"/>
    <w:rsid w:val="007E5C64"/>
    <w:rsid w:val="007E5D1F"/>
    <w:rsid w:val="007E5E52"/>
    <w:rsid w:val="007E6136"/>
    <w:rsid w:val="007E6293"/>
    <w:rsid w:val="007E62A1"/>
    <w:rsid w:val="007E665E"/>
    <w:rsid w:val="007E66A4"/>
    <w:rsid w:val="007E67FC"/>
    <w:rsid w:val="007E68F9"/>
    <w:rsid w:val="007E6A73"/>
    <w:rsid w:val="007E6B94"/>
    <w:rsid w:val="007E6DBF"/>
    <w:rsid w:val="007E720E"/>
    <w:rsid w:val="007E7295"/>
    <w:rsid w:val="007E737E"/>
    <w:rsid w:val="007E73C7"/>
    <w:rsid w:val="007E7565"/>
    <w:rsid w:val="007E7658"/>
    <w:rsid w:val="007E7714"/>
    <w:rsid w:val="007E7A00"/>
    <w:rsid w:val="007E7A42"/>
    <w:rsid w:val="007E7B4B"/>
    <w:rsid w:val="007E7DF7"/>
    <w:rsid w:val="007E7EED"/>
    <w:rsid w:val="007F02B7"/>
    <w:rsid w:val="007F0313"/>
    <w:rsid w:val="007F0346"/>
    <w:rsid w:val="007F05D6"/>
    <w:rsid w:val="007F06CB"/>
    <w:rsid w:val="007F07F7"/>
    <w:rsid w:val="007F0A95"/>
    <w:rsid w:val="007F0B9A"/>
    <w:rsid w:val="007F0CE3"/>
    <w:rsid w:val="007F0FF1"/>
    <w:rsid w:val="007F10D3"/>
    <w:rsid w:val="007F114F"/>
    <w:rsid w:val="007F1218"/>
    <w:rsid w:val="007F1481"/>
    <w:rsid w:val="007F14B2"/>
    <w:rsid w:val="007F15D2"/>
    <w:rsid w:val="007F15FE"/>
    <w:rsid w:val="007F17EB"/>
    <w:rsid w:val="007F1AA7"/>
    <w:rsid w:val="007F1B0F"/>
    <w:rsid w:val="007F1C81"/>
    <w:rsid w:val="007F1CBC"/>
    <w:rsid w:val="007F1D61"/>
    <w:rsid w:val="007F203F"/>
    <w:rsid w:val="007F2227"/>
    <w:rsid w:val="007F26EA"/>
    <w:rsid w:val="007F2805"/>
    <w:rsid w:val="007F2833"/>
    <w:rsid w:val="007F28EE"/>
    <w:rsid w:val="007F29A4"/>
    <w:rsid w:val="007F2BA0"/>
    <w:rsid w:val="007F302F"/>
    <w:rsid w:val="007F32CF"/>
    <w:rsid w:val="007F35E8"/>
    <w:rsid w:val="007F387B"/>
    <w:rsid w:val="007F3EEF"/>
    <w:rsid w:val="007F3FD7"/>
    <w:rsid w:val="007F4080"/>
    <w:rsid w:val="007F4330"/>
    <w:rsid w:val="007F43DB"/>
    <w:rsid w:val="007F4790"/>
    <w:rsid w:val="007F488B"/>
    <w:rsid w:val="007F49BE"/>
    <w:rsid w:val="007F4E98"/>
    <w:rsid w:val="007F4F6A"/>
    <w:rsid w:val="007F520F"/>
    <w:rsid w:val="007F53A6"/>
    <w:rsid w:val="007F59A9"/>
    <w:rsid w:val="007F5E67"/>
    <w:rsid w:val="007F60DA"/>
    <w:rsid w:val="007F6335"/>
    <w:rsid w:val="007F63C6"/>
    <w:rsid w:val="007F6509"/>
    <w:rsid w:val="007F66D7"/>
    <w:rsid w:val="007F6BC3"/>
    <w:rsid w:val="007F6C24"/>
    <w:rsid w:val="007F6CB7"/>
    <w:rsid w:val="007F7144"/>
    <w:rsid w:val="007F71C6"/>
    <w:rsid w:val="007F793C"/>
    <w:rsid w:val="007F79CC"/>
    <w:rsid w:val="007F7AEE"/>
    <w:rsid w:val="007F7B98"/>
    <w:rsid w:val="007F7EE6"/>
    <w:rsid w:val="0080009E"/>
    <w:rsid w:val="0080031D"/>
    <w:rsid w:val="00800557"/>
    <w:rsid w:val="00800714"/>
    <w:rsid w:val="00800851"/>
    <w:rsid w:val="00800C5C"/>
    <w:rsid w:val="00800C62"/>
    <w:rsid w:val="00800C77"/>
    <w:rsid w:val="00800F3A"/>
    <w:rsid w:val="00800FDA"/>
    <w:rsid w:val="0080120E"/>
    <w:rsid w:val="008015C0"/>
    <w:rsid w:val="00801B36"/>
    <w:rsid w:val="00801B6D"/>
    <w:rsid w:val="00801BF3"/>
    <w:rsid w:val="00801CEB"/>
    <w:rsid w:val="00801DA5"/>
    <w:rsid w:val="00801EBB"/>
    <w:rsid w:val="00801FA3"/>
    <w:rsid w:val="0080208F"/>
    <w:rsid w:val="008022C5"/>
    <w:rsid w:val="008023D2"/>
    <w:rsid w:val="0080256D"/>
    <w:rsid w:val="008025B6"/>
    <w:rsid w:val="0080262A"/>
    <w:rsid w:val="00802B44"/>
    <w:rsid w:val="00802D99"/>
    <w:rsid w:val="00802EAC"/>
    <w:rsid w:val="008030B2"/>
    <w:rsid w:val="008032C3"/>
    <w:rsid w:val="008033B1"/>
    <w:rsid w:val="00803413"/>
    <w:rsid w:val="00803473"/>
    <w:rsid w:val="008035A4"/>
    <w:rsid w:val="008037D5"/>
    <w:rsid w:val="00803854"/>
    <w:rsid w:val="00803888"/>
    <w:rsid w:val="008038A8"/>
    <w:rsid w:val="00803B10"/>
    <w:rsid w:val="00803D96"/>
    <w:rsid w:val="00803D9F"/>
    <w:rsid w:val="00803FD7"/>
    <w:rsid w:val="0080429A"/>
    <w:rsid w:val="008042DB"/>
    <w:rsid w:val="0080486C"/>
    <w:rsid w:val="00804945"/>
    <w:rsid w:val="00804975"/>
    <w:rsid w:val="00804B30"/>
    <w:rsid w:val="00804C71"/>
    <w:rsid w:val="00804CB0"/>
    <w:rsid w:val="00804DF4"/>
    <w:rsid w:val="00804F36"/>
    <w:rsid w:val="00805111"/>
    <w:rsid w:val="00805118"/>
    <w:rsid w:val="008051ED"/>
    <w:rsid w:val="0080554B"/>
    <w:rsid w:val="0080583B"/>
    <w:rsid w:val="00805D3B"/>
    <w:rsid w:val="00805DBB"/>
    <w:rsid w:val="00805EB0"/>
    <w:rsid w:val="00806136"/>
    <w:rsid w:val="0080620F"/>
    <w:rsid w:val="008062EE"/>
    <w:rsid w:val="00806347"/>
    <w:rsid w:val="008065B3"/>
    <w:rsid w:val="008066FA"/>
    <w:rsid w:val="00806BF8"/>
    <w:rsid w:val="00806C7C"/>
    <w:rsid w:val="00806CFD"/>
    <w:rsid w:val="00806E5F"/>
    <w:rsid w:val="00807277"/>
    <w:rsid w:val="00807A87"/>
    <w:rsid w:val="00807B06"/>
    <w:rsid w:val="00807F17"/>
    <w:rsid w:val="00810180"/>
    <w:rsid w:val="008103F5"/>
    <w:rsid w:val="0081040B"/>
    <w:rsid w:val="008107D7"/>
    <w:rsid w:val="00810946"/>
    <w:rsid w:val="008109EE"/>
    <w:rsid w:val="00810A82"/>
    <w:rsid w:val="00810AC2"/>
    <w:rsid w:val="0081121D"/>
    <w:rsid w:val="00811511"/>
    <w:rsid w:val="00811517"/>
    <w:rsid w:val="0081151A"/>
    <w:rsid w:val="0081175B"/>
    <w:rsid w:val="00811A54"/>
    <w:rsid w:val="00811B89"/>
    <w:rsid w:val="00811F81"/>
    <w:rsid w:val="008122C4"/>
    <w:rsid w:val="00812474"/>
    <w:rsid w:val="0081256C"/>
    <w:rsid w:val="00812AE6"/>
    <w:rsid w:val="00812EE4"/>
    <w:rsid w:val="008130F0"/>
    <w:rsid w:val="00813221"/>
    <w:rsid w:val="0081333C"/>
    <w:rsid w:val="0081376B"/>
    <w:rsid w:val="0081381F"/>
    <w:rsid w:val="008138ED"/>
    <w:rsid w:val="008139C9"/>
    <w:rsid w:val="00813B17"/>
    <w:rsid w:val="00813E0D"/>
    <w:rsid w:val="008142E4"/>
    <w:rsid w:val="008143E2"/>
    <w:rsid w:val="00814667"/>
    <w:rsid w:val="00814769"/>
    <w:rsid w:val="008147F5"/>
    <w:rsid w:val="008149AB"/>
    <w:rsid w:val="00814BFD"/>
    <w:rsid w:val="00814C30"/>
    <w:rsid w:val="00814EC4"/>
    <w:rsid w:val="00815150"/>
    <w:rsid w:val="008151D2"/>
    <w:rsid w:val="008152DC"/>
    <w:rsid w:val="00815337"/>
    <w:rsid w:val="00815476"/>
    <w:rsid w:val="00815501"/>
    <w:rsid w:val="008155EA"/>
    <w:rsid w:val="008156AF"/>
    <w:rsid w:val="00815781"/>
    <w:rsid w:val="008157AE"/>
    <w:rsid w:val="00815A34"/>
    <w:rsid w:val="00815AD1"/>
    <w:rsid w:val="00815E23"/>
    <w:rsid w:val="00815ECF"/>
    <w:rsid w:val="00816299"/>
    <w:rsid w:val="008166EE"/>
    <w:rsid w:val="008169D3"/>
    <w:rsid w:val="00816B40"/>
    <w:rsid w:val="00816C82"/>
    <w:rsid w:val="00816CAF"/>
    <w:rsid w:val="00817003"/>
    <w:rsid w:val="0081792B"/>
    <w:rsid w:val="00817A1B"/>
    <w:rsid w:val="00817CAB"/>
    <w:rsid w:val="00817CF4"/>
    <w:rsid w:val="00817FD5"/>
    <w:rsid w:val="00820061"/>
    <w:rsid w:val="00820234"/>
    <w:rsid w:val="00820378"/>
    <w:rsid w:val="00820672"/>
    <w:rsid w:val="0082092A"/>
    <w:rsid w:val="00820A77"/>
    <w:rsid w:val="00820AFE"/>
    <w:rsid w:val="00820D00"/>
    <w:rsid w:val="008210E8"/>
    <w:rsid w:val="0082114E"/>
    <w:rsid w:val="00821738"/>
    <w:rsid w:val="00821792"/>
    <w:rsid w:val="008218B8"/>
    <w:rsid w:val="00821B72"/>
    <w:rsid w:val="00821C70"/>
    <w:rsid w:val="00821D50"/>
    <w:rsid w:val="00821E16"/>
    <w:rsid w:val="00821E9E"/>
    <w:rsid w:val="00821FC0"/>
    <w:rsid w:val="00822056"/>
    <w:rsid w:val="0082224E"/>
    <w:rsid w:val="0082225E"/>
    <w:rsid w:val="008226A8"/>
    <w:rsid w:val="00822730"/>
    <w:rsid w:val="00822AA5"/>
    <w:rsid w:val="00822D04"/>
    <w:rsid w:val="00822E06"/>
    <w:rsid w:val="00822EDB"/>
    <w:rsid w:val="00822F18"/>
    <w:rsid w:val="00823164"/>
    <w:rsid w:val="008233DD"/>
    <w:rsid w:val="008235CC"/>
    <w:rsid w:val="00823755"/>
    <w:rsid w:val="008237BE"/>
    <w:rsid w:val="0082388A"/>
    <w:rsid w:val="0082396B"/>
    <w:rsid w:val="00823BE5"/>
    <w:rsid w:val="00823F46"/>
    <w:rsid w:val="0082406A"/>
    <w:rsid w:val="008240EA"/>
    <w:rsid w:val="00824188"/>
    <w:rsid w:val="008246D5"/>
    <w:rsid w:val="008247A0"/>
    <w:rsid w:val="00824803"/>
    <w:rsid w:val="0082498F"/>
    <w:rsid w:val="00824AFF"/>
    <w:rsid w:val="00824D54"/>
    <w:rsid w:val="00824FF5"/>
    <w:rsid w:val="008250B5"/>
    <w:rsid w:val="008251F8"/>
    <w:rsid w:val="008252A9"/>
    <w:rsid w:val="00825340"/>
    <w:rsid w:val="00825527"/>
    <w:rsid w:val="00825799"/>
    <w:rsid w:val="008257D3"/>
    <w:rsid w:val="008257FF"/>
    <w:rsid w:val="00825AC9"/>
    <w:rsid w:val="00825CE2"/>
    <w:rsid w:val="00825E34"/>
    <w:rsid w:val="0082618A"/>
    <w:rsid w:val="00826299"/>
    <w:rsid w:val="00826389"/>
    <w:rsid w:val="0082640D"/>
    <w:rsid w:val="0082680C"/>
    <w:rsid w:val="008269AB"/>
    <w:rsid w:val="00826A75"/>
    <w:rsid w:val="00826CE5"/>
    <w:rsid w:val="00826F84"/>
    <w:rsid w:val="00826F92"/>
    <w:rsid w:val="008273A1"/>
    <w:rsid w:val="00827473"/>
    <w:rsid w:val="0082771E"/>
    <w:rsid w:val="00827A41"/>
    <w:rsid w:val="00827AED"/>
    <w:rsid w:val="00827E38"/>
    <w:rsid w:val="0083002E"/>
    <w:rsid w:val="00830159"/>
    <w:rsid w:val="0083032E"/>
    <w:rsid w:val="008304BB"/>
    <w:rsid w:val="0083053B"/>
    <w:rsid w:val="008305D4"/>
    <w:rsid w:val="00830624"/>
    <w:rsid w:val="0083063B"/>
    <w:rsid w:val="0083069C"/>
    <w:rsid w:val="00830782"/>
    <w:rsid w:val="008307A6"/>
    <w:rsid w:val="008308C2"/>
    <w:rsid w:val="0083097F"/>
    <w:rsid w:val="00830B3A"/>
    <w:rsid w:val="00830C46"/>
    <w:rsid w:val="00830CF9"/>
    <w:rsid w:val="00830E17"/>
    <w:rsid w:val="00830E4F"/>
    <w:rsid w:val="00830E90"/>
    <w:rsid w:val="00830F9A"/>
    <w:rsid w:val="0083128B"/>
    <w:rsid w:val="00831320"/>
    <w:rsid w:val="008316DB"/>
    <w:rsid w:val="008316FB"/>
    <w:rsid w:val="00831F82"/>
    <w:rsid w:val="0083228D"/>
    <w:rsid w:val="00832397"/>
    <w:rsid w:val="00832850"/>
    <w:rsid w:val="00832903"/>
    <w:rsid w:val="00832BE9"/>
    <w:rsid w:val="00832CBD"/>
    <w:rsid w:val="00832EA4"/>
    <w:rsid w:val="00832F16"/>
    <w:rsid w:val="00832FEF"/>
    <w:rsid w:val="00833144"/>
    <w:rsid w:val="00833333"/>
    <w:rsid w:val="00833457"/>
    <w:rsid w:val="008334F5"/>
    <w:rsid w:val="00833553"/>
    <w:rsid w:val="008336ED"/>
    <w:rsid w:val="00833747"/>
    <w:rsid w:val="0083382F"/>
    <w:rsid w:val="00833E2E"/>
    <w:rsid w:val="008341B7"/>
    <w:rsid w:val="00834449"/>
    <w:rsid w:val="00834895"/>
    <w:rsid w:val="00834990"/>
    <w:rsid w:val="00834CED"/>
    <w:rsid w:val="00834D9D"/>
    <w:rsid w:val="00834E90"/>
    <w:rsid w:val="0083510F"/>
    <w:rsid w:val="00835352"/>
    <w:rsid w:val="008353CD"/>
    <w:rsid w:val="008356DF"/>
    <w:rsid w:val="008356FC"/>
    <w:rsid w:val="00835814"/>
    <w:rsid w:val="00835865"/>
    <w:rsid w:val="00835A01"/>
    <w:rsid w:val="00835D18"/>
    <w:rsid w:val="00835F78"/>
    <w:rsid w:val="0083609E"/>
    <w:rsid w:val="008360E6"/>
    <w:rsid w:val="00836129"/>
    <w:rsid w:val="008366AD"/>
    <w:rsid w:val="00836816"/>
    <w:rsid w:val="00836968"/>
    <w:rsid w:val="00836AAE"/>
    <w:rsid w:val="00836AB6"/>
    <w:rsid w:val="00836B0A"/>
    <w:rsid w:val="00836B2E"/>
    <w:rsid w:val="00836BE9"/>
    <w:rsid w:val="00836D69"/>
    <w:rsid w:val="00836DC9"/>
    <w:rsid w:val="00836DEB"/>
    <w:rsid w:val="0083700E"/>
    <w:rsid w:val="0083703D"/>
    <w:rsid w:val="00837046"/>
    <w:rsid w:val="0083706C"/>
    <w:rsid w:val="00837077"/>
    <w:rsid w:val="008371D1"/>
    <w:rsid w:val="00837206"/>
    <w:rsid w:val="008372AA"/>
    <w:rsid w:val="008372E3"/>
    <w:rsid w:val="00837307"/>
    <w:rsid w:val="008373C3"/>
    <w:rsid w:val="008376EF"/>
    <w:rsid w:val="00837757"/>
    <w:rsid w:val="008378F2"/>
    <w:rsid w:val="00837B5B"/>
    <w:rsid w:val="00837B78"/>
    <w:rsid w:val="00837BFA"/>
    <w:rsid w:val="00837D21"/>
    <w:rsid w:val="00837ED9"/>
    <w:rsid w:val="00837FF2"/>
    <w:rsid w:val="00840094"/>
    <w:rsid w:val="0084027C"/>
    <w:rsid w:val="00840318"/>
    <w:rsid w:val="008403B6"/>
    <w:rsid w:val="0084055C"/>
    <w:rsid w:val="00840752"/>
    <w:rsid w:val="00840799"/>
    <w:rsid w:val="008407FD"/>
    <w:rsid w:val="008409F1"/>
    <w:rsid w:val="00840A56"/>
    <w:rsid w:val="00841177"/>
    <w:rsid w:val="0084117E"/>
    <w:rsid w:val="00841456"/>
    <w:rsid w:val="0084163E"/>
    <w:rsid w:val="008419F5"/>
    <w:rsid w:val="00841A30"/>
    <w:rsid w:val="00841F55"/>
    <w:rsid w:val="00841F5B"/>
    <w:rsid w:val="00841F62"/>
    <w:rsid w:val="0084211C"/>
    <w:rsid w:val="008421D7"/>
    <w:rsid w:val="00842418"/>
    <w:rsid w:val="0084270E"/>
    <w:rsid w:val="00842C6A"/>
    <w:rsid w:val="00842C91"/>
    <w:rsid w:val="00842D70"/>
    <w:rsid w:val="00842D86"/>
    <w:rsid w:val="00842FFF"/>
    <w:rsid w:val="00843059"/>
    <w:rsid w:val="008433C8"/>
    <w:rsid w:val="00843537"/>
    <w:rsid w:val="0084356E"/>
    <w:rsid w:val="0084362A"/>
    <w:rsid w:val="0084370B"/>
    <w:rsid w:val="00843A0B"/>
    <w:rsid w:val="00843A26"/>
    <w:rsid w:val="00843A6D"/>
    <w:rsid w:val="00843B7A"/>
    <w:rsid w:val="0084402F"/>
    <w:rsid w:val="00844171"/>
    <w:rsid w:val="008443A2"/>
    <w:rsid w:val="008444C4"/>
    <w:rsid w:val="008445F7"/>
    <w:rsid w:val="00844722"/>
    <w:rsid w:val="00844CE4"/>
    <w:rsid w:val="00845006"/>
    <w:rsid w:val="00845700"/>
    <w:rsid w:val="00845762"/>
    <w:rsid w:val="00845831"/>
    <w:rsid w:val="00845A9F"/>
    <w:rsid w:val="00845AD4"/>
    <w:rsid w:val="00845B07"/>
    <w:rsid w:val="00845C23"/>
    <w:rsid w:val="00845E2E"/>
    <w:rsid w:val="00845FA9"/>
    <w:rsid w:val="008462A5"/>
    <w:rsid w:val="008462A8"/>
    <w:rsid w:val="0084642E"/>
    <w:rsid w:val="008468E6"/>
    <w:rsid w:val="00846977"/>
    <w:rsid w:val="008469F7"/>
    <w:rsid w:val="00846C50"/>
    <w:rsid w:val="00846D10"/>
    <w:rsid w:val="00846EF6"/>
    <w:rsid w:val="00846FC3"/>
    <w:rsid w:val="00846FE8"/>
    <w:rsid w:val="0084720E"/>
    <w:rsid w:val="0084757F"/>
    <w:rsid w:val="00847590"/>
    <w:rsid w:val="00847617"/>
    <w:rsid w:val="008476FF"/>
    <w:rsid w:val="008477B2"/>
    <w:rsid w:val="00847D48"/>
    <w:rsid w:val="00847D52"/>
    <w:rsid w:val="00847DB1"/>
    <w:rsid w:val="00847E47"/>
    <w:rsid w:val="00847EE1"/>
    <w:rsid w:val="008500FA"/>
    <w:rsid w:val="00850202"/>
    <w:rsid w:val="008502BF"/>
    <w:rsid w:val="008509DB"/>
    <w:rsid w:val="00850A0B"/>
    <w:rsid w:val="00850B24"/>
    <w:rsid w:val="00850B83"/>
    <w:rsid w:val="00850BAE"/>
    <w:rsid w:val="00850BCE"/>
    <w:rsid w:val="00851189"/>
    <w:rsid w:val="008512BB"/>
    <w:rsid w:val="0085143F"/>
    <w:rsid w:val="00851772"/>
    <w:rsid w:val="0085179F"/>
    <w:rsid w:val="00851B28"/>
    <w:rsid w:val="00851C1F"/>
    <w:rsid w:val="00851F53"/>
    <w:rsid w:val="00852377"/>
    <w:rsid w:val="00852384"/>
    <w:rsid w:val="00852684"/>
    <w:rsid w:val="00852735"/>
    <w:rsid w:val="00852986"/>
    <w:rsid w:val="00852C8A"/>
    <w:rsid w:val="00852D12"/>
    <w:rsid w:val="00853493"/>
    <w:rsid w:val="00853954"/>
    <w:rsid w:val="00853A81"/>
    <w:rsid w:val="00853A98"/>
    <w:rsid w:val="00853E58"/>
    <w:rsid w:val="008545F3"/>
    <w:rsid w:val="0085497D"/>
    <w:rsid w:val="00854ADA"/>
    <w:rsid w:val="00854B0C"/>
    <w:rsid w:val="00854C8A"/>
    <w:rsid w:val="00854DF9"/>
    <w:rsid w:val="00855054"/>
    <w:rsid w:val="008552EF"/>
    <w:rsid w:val="00855379"/>
    <w:rsid w:val="0085555F"/>
    <w:rsid w:val="0085562F"/>
    <w:rsid w:val="00855651"/>
    <w:rsid w:val="00855654"/>
    <w:rsid w:val="008556C2"/>
    <w:rsid w:val="008558F9"/>
    <w:rsid w:val="00855A7E"/>
    <w:rsid w:val="00856007"/>
    <w:rsid w:val="00856270"/>
    <w:rsid w:val="00856284"/>
    <w:rsid w:val="008563FC"/>
    <w:rsid w:val="00856618"/>
    <w:rsid w:val="0085668B"/>
    <w:rsid w:val="00856855"/>
    <w:rsid w:val="00856881"/>
    <w:rsid w:val="008568FB"/>
    <w:rsid w:val="00856E10"/>
    <w:rsid w:val="00857128"/>
    <w:rsid w:val="00857668"/>
    <w:rsid w:val="008579C9"/>
    <w:rsid w:val="008579CC"/>
    <w:rsid w:val="008579F1"/>
    <w:rsid w:val="00857C88"/>
    <w:rsid w:val="0086004C"/>
    <w:rsid w:val="008600E6"/>
    <w:rsid w:val="0086042C"/>
    <w:rsid w:val="00860491"/>
    <w:rsid w:val="0086073F"/>
    <w:rsid w:val="008609A1"/>
    <w:rsid w:val="00860EBF"/>
    <w:rsid w:val="00860ED6"/>
    <w:rsid w:val="008610A1"/>
    <w:rsid w:val="00861102"/>
    <w:rsid w:val="0086129B"/>
    <w:rsid w:val="008615DF"/>
    <w:rsid w:val="008616E0"/>
    <w:rsid w:val="008616FC"/>
    <w:rsid w:val="00861728"/>
    <w:rsid w:val="00861849"/>
    <w:rsid w:val="008619C0"/>
    <w:rsid w:val="008619C2"/>
    <w:rsid w:val="00861A17"/>
    <w:rsid w:val="00861C41"/>
    <w:rsid w:val="00861E31"/>
    <w:rsid w:val="00862114"/>
    <w:rsid w:val="008625A4"/>
    <w:rsid w:val="0086268A"/>
    <w:rsid w:val="00862824"/>
    <w:rsid w:val="00862892"/>
    <w:rsid w:val="00862B63"/>
    <w:rsid w:val="00862CB9"/>
    <w:rsid w:val="00862D65"/>
    <w:rsid w:val="00862E94"/>
    <w:rsid w:val="00862ED2"/>
    <w:rsid w:val="00863592"/>
    <w:rsid w:val="008636A2"/>
    <w:rsid w:val="0086381D"/>
    <w:rsid w:val="0086387A"/>
    <w:rsid w:val="0086395C"/>
    <w:rsid w:val="00863A03"/>
    <w:rsid w:val="00863D20"/>
    <w:rsid w:val="00863E90"/>
    <w:rsid w:val="00863FA6"/>
    <w:rsid w:val="008642CB"/>
    <w:rsid w:val="008643FA"/>
    <w:rsid w:val="00864484"/>
    <w:rsid w:val="00864AF5"/>
    <w:rsid w:val="00864DC0"/>
    <w:rsid w:val="00864DF1"/>
    <w:rsid w:val="008650BF"/>
    <w:rsid w:val="00865257"/>
    <w:rsid w:val="00865395"/>
    <w:rsid w:val="008653A5"/>
    <w:rsid w:val="00865BF4"/>
    <w:rsid w:val="00865D15"/>
    <w:rsid w:val="00865F48"/>
    <w:rsid w:val="00866306"/>
    <w:rsid w:val="00866491"/>
    <w:rsid w:val="00866792"/>
    <w:rsid w:val="00866976"/>
    <w:rsid w:val="00866D52"/>
    <w:rsid w:val="00866E51"/>
    <w:rsid w:val="00866FCF"/>
    <w:rsid w:val="0086759E"/>
    <w:rsid w:val="008677D1"/>
    <w:rsid w:val="00867C81"/>
    <w:rsid w:val="00867DBB"/>
    <w:rsid w:val="00867F05"/>
    <w:rsid w:val="0087041B"/>
    <w:rsid w:val="008704DB"/>
    <w:rsid w:val="0087080A"/>
    <w:rsid w:val="00870A20"/>
    <w:rsid w:val="00870C56"/>
    <w:rsid w:val="00871011"/>
    <w:rsid w:val="0087105F"/>
    <w:rsid w:val="00871065"/>
    <w:rsid w:val="00871157"/>
    <w:rsid w:val="0087197D"/>
    <w:rsid w:val="008720CB"/>
    <w:rsid w:val="00872A5E"/>
    <w:rsid w:val="00872B27"/>
    <w:rsid w:val="00872DAB"/>
    <w:rsid w:val="008734AB"/>
    <w:rsid w:val="00873644"/>
    <w:rsid w:val="00873715"/>
    <w:rsid w:val="00873941"/>
    <w:rsid w:val="008739E3"/>
    <w:rsid w:val="00874786"/>
    <w:rsid w:val="008747B8"/>
    <w:rsid w:val="008748A3"/>
    <w:rsid w:val="00874C96"/>
    <w:rsid w:val="008750B1"/>
    <w:rsid w:val="008750F4"/>
    <w:rsid w:val="0087544E"/>
    <w:rsid w:val="00875451"/>
    <w:rsid w:val="008756EC"/>
    <w:rsid w:val="0087571E"/>
    <w:rsid w:val="0087587A"/>
    <w:rsid w:val="0087592B"/>
    <w:rsid w:val="008759C7"/>
    <w:rsid w:val="00875C55"/>
    <w:rsid w:val="00875ECC"/>
    <w:rsid w:val="00875F0A"/>
    <w:rsid w:val="00875F19"/>
    <w:rsid w:val="00875F78"/>
    <w:rsid w:val="0087628A"/>
    <w:rsid w:val="008762A1"/>
    <w:rsid w:val="00876324"/>
    <w:rsid w:val="00876509"/>
    <w:rsid w:val="00876735"/>
    <w:rsid w:val="008767F1"/>
    <w:rsid w:val="00876848"/>
    <w:rsid w:val="00876ADD"/>
    <w:rsid w:val="00876AEC"/>
    <w:rsid w:val="00876BE8"/>
    <w:rsid w:val="00876CC9"/>
    <w:rsid w:val="0087712B"/>
    <w:rsid w:val="00877193"/>
    <w:rsid w:val="0087724D"/>
    <w:rsid w:val="0087728D"/>
    <w:rsid w:val="0087750C"/>
    <w:rsid w:val="00877516"/>
    <w:rsid w:val="008775A6"/>
    <w:rsid w:val="0087763F"/>
    <w:rsid w:val="008776F6"/>
    <w:rsid w:val="008778C1"/>
    <w:rsid w:val="008779C6"/>
    <w:rsid w:val="00877D9A"/>
    <w:rsid w:val="0088025F"/>
    <w:rsid w:val="008802B3"/>
    <w:rsid w:val="008802E4"/>
    <w:rsid w:val="0088088D"/>
    <w:rsid w:val="008808BA"/>
    <w:rsid w:val="008809FA"/>
    <w:rsid w:val="00880AC5"/>
    <w:rsid w:val="00880AEA"/>
    <w:rsid w:val="00880BBC"/>
    <w:rsid w:val="00880BDD"/>
    <w:rsid w:val="00880D13"/>
    <w:rsid w:val="00880EB8"/>
    <w:rsid w:val="00880F97"/>
    <w:rsid w:val="00881004"/>
    <w:rsid w:val="0088182E"/>
    <w:rsid w:val="008818A7"/>
    <w:rsid w:val="00881A5D"/>
    <w:rsid w:val="00881CC4"/>
    <w:rsid w:val="00881F25"/>
    <w:rsid w:val="0088230D"/>
    <w:rsid w:val="008825CC"/>
    <w:rsid w:val="00882723"/>
    <w:rsid w:val="00882928"/>
    <w:rsid w:val="008829EE"/>
    <w:rsid w:val="00882A97"/>
    <w:rsid w:val="00882B56"/>
    <w:rsid w:val="00882CC0"/>
    <w:rsid w:val="00882E6D"/>
    <w:rsid w:val="00882F25"/>
    <w:rsid w:val="00882F46"/>
    <w:rsid w:val="00883121"/>
    <w:rsid w:val="008832E0"/>
    <w:rsid w:val="0088366B"/>
    <w:rsid w:val="008837D1"/>
    <w:rsid w:val="00883AAB"/>
    <w:rsid w:val="00883DD0"/>
    <w:rsid w:val="008840C6"/>
    <w:rsid w:val="00884162"/>
    <w:rsid w:val="008841A1"/>
    <w:rsid w:val="008844F2"/>
    <w:rsid w:val="00884737"/>
    <w:rsid w:val="008848DA"/>
    <w:rsid w:val="00884B4C"/>
    <w:rsid w:val="00884B50"/>
    <w:rsid w:val="00884B54"/>
    <w:rsid w:val="00884C2D"/>
    <w:rsid w:val="00884DE6"/>
    <w:rsid w:val="00884E14"/>
    <w:rsid w:val="00884E69"/>
    <w:rsid w:val="0088502F"/>
    <w:rsid w:val="00885330"/>
    <w:rsid w:val="0088561C"/>
    <w:rsid w:val="008858BD"/>
    <w:rsid w:val="00885AB4"/>
    <w:rsid w:val="00885C54"/>
    <w:rsid w:val="00885CC2"/>
    <w:rsid w:val="00885F35"/>
    <w:rsid w:val="008862E9"/>
    <w:rsid w:val="008866A4"/>
    <w:rsid w:val="008867BB"/>
    <w:rsid w:val="00886A51"/>
    <w:rsid w:val="00886AA3"/>
    <w:rsid w:val="00886B8A"/>
    <w:rsid w:val="00886B93"/>
    <w:rsid w:val="00886C18"/>
    <w:rsid w:val="00886D38"/>
    <w:rsid w:val="00886E5B"/>
    <w:rsid w:val="008871AD"/>
    <w:rsid w:val="008871CD"/>
    <w:rsid w:val="008872A1"/>
    <w:rsid w:val="008872D2"/>
    <w:rsid w:val="008879CE"/>
    <w:rsid w:val="00887A8F"/>
    <w:rsid w:val="00887B5D"/>
    <w:rsid w:val="00887BC6"/>
    <w:rsid w:val="00887BE9"/>
    <w:rsid w:val="00887C44"/>
    <w:rsid w:val="00887C94"/>
    <w:rsid w:val="0089019D"/>
    <w:rsid w:val="00890625"/>
    <w:rsid w:val="00890645"/>
    <w:rsid w:val="008908DF"/>
    <w:rsid w:val="00891033"/>
    <w:rsid w:val="0089132B"/>
    <w:rsid w:val="00891467"/>
    <w:rsid w:val="0089156D"/>
    <w:rsid w:val="00891596"/>
    <w:rsid w:val="00891AF3"/>
    <w:rsid w:val="00891C3F"/>
    <w:rsid w:val="00891C55"/>
    <w:rsid w:val="00891E1E"/>
    <w:rsid w:val="00891E60"/>
    <w:rsid w:val="00891E70"/>
    <w:rsid w:val="0089205C"/>
    <w:rsid w:val="0089236C"/>
    <w:rsid w:val="00892431"/>
    <w:rsid w:val="0089244A"/>
    <w:rsid w:val="00892741"/>
    <w:rsid w:val="00892E2E"/>
    <w:rsid w:val="00892EC8"/>
    <w:rsid w:val="00892EFF"/>
    <w:rsid w:val="00892F4C"/>
    <w:rsid w:val="00892F8F"/>
    <w:rsid w:val="0089314F"/>
    <w:rsid w:val="00893367"/>
    <w:rsid w:val="00893698"/>
    <w:rsid w:val="008936BE"/>
    <w:rsid w:val="008936E4"/>
    <w:rsid w:val="00893B0E"/>
    <w:rsid w:val="00893CDF"/>
    <w:rsid w:val="00894328"/>
    <w:rsid w:val="0089454B"/>
    <w:rsid w:val="00894A28"/>
    <w:rsid w:val="00894B3F"/>
    <w:rsid w:val="008950B1"/>
    <w:rsid w:val="008950C5"/>
    <w:rsid w:val="00895210"/>
    <w:rsid w:val="0089526A"/>
    <w:rsid w:val="008957A8"/>
    <w:rsid w:val="008958FC"/>
    <w:rsid w:val="00895956"/>
    <w:rsid w:val="0089599C"/>
    <w:rsid w:val="00895A5A"/>
    <w:rsid w:val="00895E9C"/>
    <w:rsid w:val="0089604C"/>
    <w:rsid w:val="00896076"/>
    <w:rsid w:val="0089609A"/>
    <w:rsid w:val="008960F3"/>
    <w:rsid w:val="00896138"/>
    <w:rsid w:val="00896354"/>
    <w:rsid w:val="008963BF"/>
    <w:rsid w:val="008963F7"/>
    <w:rsid w:val="00896494"/>
    <w:rsid w:val="00896849"/>
    <w:rsid w:val="008969A7"/>
    <w:rsid w:val="008969DD"/>
    <w:rsid w:val="00896C3B"/>
    <w:rsid w:val="00896CEF"/>
    <w:rsid w:val="00896F60"/>
    <w:rsid w:val="0089709E"/>
    <w:rsid w:val="00897137"/>
    <w:rsid w:val="008971E0"/>
    <w:rsid w:val="00897202"/>
    <w:rsid w:val="0089782B"/>
    <w:rsid w:val="008979E5"/>
    <w:rsid w:val="00897B7A"/>
    <w:rsid w:val="00897BAD"/>
    <w:rsid w:val="00897C18"/>
    <w:rsid w:val="00897C45"/>
    <w:rsid w:val="00897D08"/>
    <w:rsid w:val="00897D9B"/>
    <w:rsid w:val="00897DA6"/>
    <w:rsid w:val="00897E2C"/>
    <w:rsid w:val="00897F5E"/>
    <w:rsid w:val="008A0021"/>
    <w:rsid w:val="008A03AA"/>
    <w:rsid w:val="008A03E8"/>
    <w:rsid w:val="008A0483"/>
    <w:rsid w:val="008A0492"/>
    <w:rsid w:val="008A0543"/>
    <w:rsid w:val="008A05A3"/>
    <w:rsid w:val="008A08AE"/>
    <w:rsid w:val="008A08F8"/>
    <w:rsid w:val="008A0E88"/>
    <w:rsid w:val="008A0ED1"/>
    <w:rsid w:val="008A0F87"/>
    <w:rsid w:val="008A1562"/>
    <w:rsid w:val="008A1647"/>
    <w:rsid w:val="008A1715"/>
    <w:rsid w:val="008A178E"/>
    <w:rsid w:val="008A19DC"/>
    <w:rsid w:val="008A19EB"/>
    <w:rsid w:val="008A1F6B"/>
    <w:rsid w:val="008A241C"/>
    <w:rsid w:val="008A29E4"/>
    <w:rsid w:val="008A2AF8"/>
    <w:rsid w:val="008A2BF0"/>
    <w:rsid w:val="008A2EF0"/>
    <w:rsid w:val="008A31CF"/>
    <w:rsid w:val="008A3254"/>
    <w:rsid w:val="008A326D"/>
    <w:rsid w:val="008A3393"/>
    <w:rsid w:val="008A3562"/>
    <w:rsid w:val="008A3615"/>
    <w:rsid w:val="008A361D"/>
    <w:rsid w:val="008A39A7"/>
    <w:rsid w:val="008A3A01"/>
    <w:rsid w:val="008A3AAB"/>
    <w:rsid w:val="008A3B7E"/>
    <w:rsid w:val="008A3BFB"/>
    <w:rsid w:val="008A3D17"/>
    <w:rsid w:val="008A3FD7"/>
    <w:rsid w:val="008A414D"/>
    <w:rsid w:val="008A4165"/>
    <w:rsid w:val="008A43BA"/>
    <w:rsid w:val="008A46E2"/>
    <w:rsid w:val="008A479F"/>
    <w:rsid w:val="008A4B71"/>
    <w:rsid w:val="008A4BD3"/>
    <w:rsid w:val="008A4CBA"/>
    <w:rsid w:val="008A4E43"/>
    <w:rsid w:val="008A5170"/>
    <w:rsid w:val="008A51BB"/>
    <w:rsid w:val="008A526C"/>
    <w:rsid w:val="008A556E"/>
    <w:rsid w:val="008A577F"/>
    <w:rsid w:val="008A579F"/>
    <w:rsid w:val="008A57FD"/>
    <w:rsid w:val="008A581D"/>
    <w:rsid w:val="008A5A8C"/>
    <w:rsid w:val="008A5BA6"/>
    <w:rsid w:val="008A5BF4"/>
    <w:rsid w:val="008A5C1E"/>
    <w:rsid w:val="008A60AC"/>
    <w:rsid w:val="008A6253"/>
    <w:rsid w:val="008A6684"/>
    <w:rsid w:val="008A66AA"/>
    <w:rsid w:val="008A66E3"/>
    <w:rsid w:val="008A6AFB"/>
    <w:rsid w:val="008A6CE6"/>
    <w:rsid w:val="008A71C7"/>
    <w:rsid w:val="008A7297"/>
    <w:rsid w:val="008A72F2"/>
    <w:rsid w:val="008A7315"/>
    <w:rsid w:val="008A75EC"/>
    <w:rsid w:val="008A767B"/>
    <w:rsid w:val="008A7782"/>
    <w:rsid w:val="008A78F4"/>
    <w:rsid w:val="008A7A41"/>
    <w:rsid w:val="008A7A48"/>
    <w:rsid w:val="008A7D22"/>
    <w:rsid w:val="008A7E28"/>
    <w:rsid w:val="008A7F37"/>
    <w:rsid w:val="008B0026"/>
    <w:rsid w:val="008B0096"/>
    <w:rsid w:val="008B00CC"/>
    <w:rsid w:val="008B0118"/>
    <w:rsid w:val="008B0462"/>
    <w:rsid w:val="008B0639"/>
    <w:rsid w:val="008B08DA"/>
    <w:rsid w:val="008B097A"/>
    <w:rsid w:val="008B0B07"/>
    <w:rsid w:val="008B0C9D"/>
    <w:rsid w:val="008B0F0E"/>
    <w:rsid w:val="008B119D"/>
    <w:rsid w:val="008B132E"/>
    <w:rsid w:val="008B1336"/>
    <w:rsid w:val="008B14BF"/>
    <w:rsid w:val="008B150A"/>
    <w:rsid w:val="008B16B4"/>
    <w:rsid w:val="008B1DDD"/>
    <w:rsid w:val="008B1F3E"/>
    <w:rsid w:val="008B1F7A"/>
    <w:rsid w:val="008B2178"/>
    <w:rsid w:val="008B2431"/>
    <w:rsid w:val="008B2A3A"/>
    <w:rsid w:val="008B2C26"/>
    <w:rsid w:val="008B2F36"/>
    <w:rsid w:val="008B3181"/>
    <w:rsid w:val="008B3214"/>
    <w:rsid w:val="008B39C8"/>
    <w:rsid w:val="008B3A0E"/>
    <w:rsid w:val="008B3B36"/>
    <w:rsid w:val="008B3B88"/>
    <w:rsid w:val="008B3F7E"/>
    <w:rsid w:val="008B414E"/>
    <w:rsid w:val="008B4294"/>
    <w:rsid w:val="008B43AE"/>
    <w:rsid w:val="008B4458"/>
    <w:rsid w:val="008B456E"/>
    <w:rsid w:val="008B45F1"/>
    <w:rsid w:val="008B487C"/>
    <w:rsid w:val="008B4899"/>
    <w:rsid w:val="008B4961"/>
    <w:rsid w:val="008B4ABF"/>
    <w:rsid w:val="008B4AEB"/>
    <w:rsid w:val="008B4CB5"/>
    <w:rsid w:val="008B4F0F"/>
    <w:rsid w:val="008B52A2"/>
    <w:rsid w:val="008B555A"/>
    <w:rsid w:val="008B57C6"/>
    <w:rsid w:val="008B57D2"/>
    <w:rsid w:val="008B5F7F"/>
    <w:rsid w:val="008B618E"/>
    <w:rsid w:val="008B64B6"/>
    <w:rsid w:val="008B662E"/>
    <w:rsid w:val="008B668D"/>
    <w:rsid w:val="008B69EB"/>
    <w:rsid w:val="008B6C61"/>
    <w:rsid w:val="008B6F21"/>
    <w:rsid w:val="008B745D"/>
    <w:rsid w:val="008B77F5"/>
    <w:rsid w:val="008B7848"/>
    <w:rsid w:val="008B7AE9"/>
    <w:rsid w:val="008B7BAE"/>
    <w:rsid w:val="008B7C4F"/>
    <w:rsid w:val="008B7D29"/>
    <w:rsid w:val="008C025E"/>
    <w:rsid w:val="008C0590"/>
    <w:rsid w:val="008C06C4"/>
    <w:rsid w:val="008C08F4"/>
    <w:rsid w:val="008C0CCE"/>
    <w:rsid w:val="008C0CF5"/>
    <w:rsid w:val="008C0ECC"/>
    <w:rsid w:val="008C0FF5"/>
    <w:rsid w:val="008C10B1"/>
    <w:rsid w:val="008C10FB"/>
    <w:rsid w:val="008C112D"/>
    <w:rsid w:val="008C1423"/>
    <w:rsid w:val="008C158E"/>
    <w:rsid w:val="008C1BCC"/>
    <w:rsid w:val="008C1F72"/>
    <w:rsid w:val="008C2434"/>
    <w:rsid w:val="008C244F"/>
    <w:rsid w:val="008C24A3"/>
    <w:rsid w:val="008C26EB"/>
    <w:rsid w:val="008C2A08"/>
    <w:rsid w:val="008C2D00"/>
    <w:rsid w:val="008C303D"/>
    <w:rsid w:val="008C30E3"/>
    <w:rsid w:val="008C31E4"/>
    <w:rsid w:val="008C32C9"/>
    <w:rsid w:val="008C3524"/>
    <w:rsid w:val="008C3776"/>
    <w:rsid w:val="008C38C1"/>
    <w:rsid w:val="008C392F"/>
    <w:rsid w:val="008C3E74"/>
    <w:rsid w:val="008C3FC4"/>
    <w:rsid w:val="008C40E4"/>
    <w:rsid w:val="008C4224"/>
    <w:rsid w:val="008C425B"/>
    <w:rsid w:val="008C436F"/>
    <w:rsid w:val="008C43A8"/>
    <w:rsid w:val="008C4548"/>
    <w:rsid w:val="008C46AD"/>
    <w:rsid w:val="008C492E"/>
    <w:rsid w:val="008C4A58"/>
    <w:rsid w:val="008C4B7D"/>
    <w:rsid w:val="008C4F2C"/>
    <w:rsid w:val="008C4FB0"/>
    <w:rsid w:val="008C4FBA"/>
    <w:rsid w:val="008C53A9"/>
    <w:rsid w:val="008C53D4"/>
    <w:rsid w:val="008C546C"/>
    <w:rsid w:val="008C54A0"/>
    <w:rsid w:val="008C5506"/>
    <w:rsid w:val="008C5590"/>
    <w:rsid w:val="008C5607"/>
    <w:rsid w:val="008C583D"/>
    <w:rsid w:val="008C583F"/>
    <w:rsid w:val="008C5840"/>
    <w:rsid w:val="008C5974"/>
    <w:rsid w:val="008C5977"/>
    <w:rsid w:val="008C5A17"/>
    <w:rsid w:val="008C5AA9"/>
    <w:rsid w:val="008C5B3C"/>
    <w:rsid w:val="008C5E90"/>
    <w:rsid w:val="008C5EDB"/>
    <w:rsid w:val="008C5F42"/>
    <w:rsid w:val="008C6134"/>
    <w:rsid w:val="008C6578"/>
    <w:rsid w:val="008C6786"/>
    <w:rsid w:val="008C6975"/>
    <w:rsid w:val="008C6B26"/>
    <w:rsid w:val="008C6BB6"/>
    <w:rsid w:val="008C6D44"/>
    <w:rsid w:val="008C6EB5"/>
    <w:rsid w:val="008C71AF"/>
    <w:rsid w:val="008C745C"/>
    <w:rsid w:val="008C74ED"/>
    <w:rsid w:val="008C755D"/>
    <w:rsid w:val="008C7577"/>
    <w:rsid w:val="008C7881"/>
    <w:rsid w:val="008C7CC5"/>
    <w:rsid w:val="008C7E21"/>
    <w:rsid w:val="008C7F82"/>
    <w:rsid w:val="008C7FE3"/>
    <w:rsid w:val="008C7FEB"/>
    <w:rsid w:val="008D002F"/>
    <w:rsid w:val="008D02D5"/>
    <w:rsid w:val="008D0490"/>
    <w:rsid w:val="008D04E6"/>
    <w:rsid w:val="008D05E9"/>
    <w:rsid w:val="008D06D5"/>
    <w:rsid w:val="008D0BEB"/>
    <w:rsid w:val="008D0E96"/>
    <w:rsid w:val="008D1061"/>
    <w:rsid w:val="008D1101"/>
    <w:rsid w:val="008D130B"/>
    <w:rsid w:val="008D130F"/>
    <w:rsid w:val="008D15DA"/>
    <w:rsid w:val="008D1A4C"/>
    <w:rsid w:val="008D1B76"/>
    <w:rsid w:val="008D1D0D"/>
    <w:rsid w:val="008D1DDB"/>
    <w:rsid w:val="008D1E92"/>
    <w:rsid w:val="008D1F27"/>
    <w:rsid w:val="008D2769"/>
    <w:rsid w:val="008D2DDA"/>
    <w:rsid w:val="008D3016"/>
    <w:rsid w:val="008D346A"/>
    <w:rsid w:val="008D358B"/>
    <w:rsid w:val="008D3660"/>
    <w:rsid w:val="008D3969"/>
    <w:rsid w:val="008D39A8"/>
    <w:rsid w:val="008D3BA6"/>
    <w:rsid w:val="008D3C57"/>
    <w:rsid w:val="008D3CF0"/>
    <w:rsid w:val="008D3D77"/>
    <w:rsid w:val="008D3DB6"/>
    <w:rsid w:val="008D406A"/>
    <w:rsid w:val="008D4523"/>
    <w:rsid w:val="008D45E3"/>
    <w:rsid w:val="008D4628"/>
    <w:rsid w:val="008D467D"/>
    <w:rsid w:val="008D48AC"/>
    <w:rsid w:val="008D494F"/>
    <w:rsid w:val="008D495D"/>
    <w:rsid w:val="008D4B6E"/>
    <w:rsid w:val="008D4E4C"/>
    <w:rsid w:val="008D4F8A"/>
    <w:rsid w:val="008D5032"/>
    <w:rsid w:val="008D5112"/>
    <w:rsid w:val="008D5276"/>
    <w:rsid w:val="008D55BB"/>
    <w:rsid w:val="008D56FB"/>
    <w:rsid w:val="008D57C9"/>
    <w:rsid w:val="008D5A65"/>
    <w:rsid w:val="008D5A7B"/>
    <w:rsid w:val="008D5BC3"/>
    <w:rsid w:val="008D5C28"/>
    <w:rsid w:val="008D5D74"/>
    <w:rsid w:val="008D5E39"/>
    <w:rsid w:val="008D5E3E"/>
    <w:rsid w:val="008D5E59"/>
    <w:rsid w:val="008D609A"/>
    <w:rsid w:val="008D6159"/>
    <w:rsid w:val="008D62C0"/>
    <w:rsid w:val="008D639D"/>
    <w:rsid w:val="008D6448"/>
    <w:rsid w:val="008D66DF"/>
    <w:rsid w:val="008D67FA"/>
    <w:rsid w:val="008D6C39"/>
    <w:rsid w:val="008D6D7B"/>
    <w:rsid w:val="008D6E0C"/>
    <w:rsid w:val="008D6E92"/>
    <w:rsid w:val="008D71C0"/>
    <w:rsid w:val="008D7223"/>
    <w:rsid w:val="008D72E6"/>
    <w:rsid w:val="008D741A"/>
    <w:rsid w:val="008D7608"/>
    <w:rsid w:val="008D7B02"/>
    <w:rsid w:val="008D7FC2"/>
    <w:rsid w:val="008E023F"/>
    <w:rsid w:val="008E0368"/>
    <w:rsid w:val="008E052B"/>
    <w:rsid w:val="008E0564"/>
    <w:rsid w:val="008E07F1"/>
    <w:rsid w:val="008E0BDE"/>
    <w:rsid w:val="008E0D26"/>
    <w:rsid w:val="008E170D"/>
    <w:rsid w:val="008E1CBC"/>
    <w:rsid w:val="008E1E5B"/>
    <w:rsid w:val="008E220D"/>
    <w:rsid w:val="008E24F3"/>
    <w:rsid w:val="008E26C1"/>
    <w:rsid w:val="008E27F8"/>
    <w:rsid w:val="008E2AB7"/>
    <w:rsid w:val="008E2B6C"/>
    <w:rsid w:val="008E2EE5"/>
    <w:rsid w:val="008E2FDE"/>
    <w:rsid w:val="008E31BB"/>
    <w:rsid w:val="008E32BE"/>
    <w:rsid w:val="008E3543"/>
    <w:rsid w:val="008E384F"/>
    <w:rsid w:val="008E3861"/>
    <w:rsid w:val="008E3A35"/>
    <w:rsid w:val="008E3BB8"/>
    <w:rsid w:val="008E3CD3"/>
    <w:rsid w:val="008E3F65"/>
    <w:rsid w:val="008E46E9"/>
    <w:rsid w:val="008E4782"/>
    <w:rsid w:val="008E483C"/>
    <w:rsid w:val="008E4872"/>
    <w:rsid w:val="008E48C0"/>
    <w:rsid w:val="008E4E08"/>
    <w:rsid w:val="008E4ECD"/>
    <w:rsid w:val="008E4EF2"/>
    <w:rsid w:val="008E50E7"/>
    <w:rsid w:val="008E5219"/>
    <w:rsid w:val="008E52B5"/>
    <w:rsid w:val="008E5324"/>
    <w:rsid w:val="008E53EC"/>
    <w:rsid w:val="008E5725"/>
    <w:rsid w:val="008E58C0"/>
    <w:rsid w:val="008E5AFF"/>
    <w:rsid w:val="008E5B85"/>
    <w:rsid w:val="008E5D7F"/>
    <w:rsid w:val="008E5E3F"/>
    <w:rsid w:val="008E5FA3"/>
    <w:rsid w:val="008E6054"/>
    <w:rsid w:val="008E6113"/>
    <w:rsid w:val="008E611F"/>
    <w:rsid w:val="008E617F"/>
    <w:rsid w:val="008E62DE"/>
    <w:rsid w:val="008E65B8"/>
    <w:rsid w:val="008E6620"/>
    <w:rsid w:val="008E6756"/>
    <w:rsid w:val="008E6C77"/>
    <w:rsid w:val="008E6C84"/>
    <w:rsid w:val="008E6D3B"/>
    <w:rsid w:val="008E6F44"/>
    <w:rsid w:val="008E71C6"/>
    <w:rsid w:val="008E73E4"/>
    <w:rsid w:val="008E7576"/>
    <w:rsid w:val="008E7792"/>
    <w:rsid w:val="008E787A"/>
    <w:rsid w:val="008E78EF"/>
    <w:rsid w:val="008E7BF4"/>
    <w:rsid w:val="008E7C8E"/>
    <w:rsid w:val="008E7D0B"/>
    <w:rsid w:val="008E7DBD"/>
    <w:rsid w:val="008E7E1A"/>
    <w:rsid w:val="008E7F85"/>
    <w:rsid w:val="008F02CE"/>
    <w:rsid w:val="008F0350"/>
    <w:rsid w:val="008F0609"/>
    <w:rsid w:val="008F062C"/>
    <w:rsid w:val="008F06D7"/>
    <w:rsid w:val="008F0746"/>
    <w:rsid w:val="008F078E"/>
    <w:rsid w:val="008F08A9"/>
    <w:rsid w:val="008F09A6"/>
    <w:rsid w:val="008F0FDB"/>
    <w:rsid w:val="008F10B4"/>
    <w:rsid w:val="008F10CA"/>
    <w:rsid w:val="008F10E2"/>
    <w:rsid w:val="008F1212"/>
    <w:rsid w:val="008F13D1"/>
    <w:rsid w:val="008F1566"/>
    <w:rsid w:val="008F16C8"/>
    <w:rsid w:val="008F1BD8"/>
    <w:rsid w:val="008F1E89"/>
    <w:rsid w:val="008F2035"/>
    <w:rsid w:val="008F211A"/>
    <w:rsid w:val="008F234B"/>
    <w:rsid w:val="008F2357"/>
    <w:rsid w:val="008F23D0"/>
    <w:rsid w:val="008F257D"/>
    <w:rsid w:val="008F2CFE"/>
    <w:rsid w:val="008F2E78"/>
    <w:rsid w:val="008F2EB6"/>
    <w:rsid w:val="008F2FEE"/>
    <w:rsid w:val="008F3041"/>
    <w:rsid w:val="008F30A2"/>
    <w:rsid w:val="008F35E2"/>
    <w:rsid w:val="008F3648"/>
    <w:rsid w:val="008F367E"/>
    <w:rsid w:val="008F37E7"/>
    <w:rsid w:val="008F3D8D"/>
    <w:rsid w:val="008F407E"/>
    <w:rsid w:val="008F42C9"/>
    <w:rsid w:val="008F468A"/>
    <w:rsid w:val="008F47BD"/>
    <w:rsid w:val="008F4813"/>
    <w:rsid w:val="008F481F"/>
    <w:rsid w:val="008F4A4B"/>
    <w:rsid w:val="008F4B5B"/>
    <w:rsid w:val="008F52F4"/>
    <w:rsid w:val="008F5742"/>
    <w:rsid w:val="008F577E"/>
    <w:rsid w:val="008F5A71"/>
    <w:rsid w:val="008F5B29"/>
    <w:rsid w:val="008F5B62"/>
    <w:rsid w:val="008F5BDE"/>
    <w:rsid w:val="008F5D41"/>
    <w:rsid w:val="008F5EA4"/>
    <w:rsid w:val="008F5FAD"/>
    <w:rsid w:val="008F6795"/>
    <w:rsid w:val="008F67E6"/>
    <w:rsid w:val="008F6860"/>
    <w:rsid w:val="008F68F2"/>
    <w:rsid w:val="008F6975"/>
    <w:rsid w:val="008F6F6C"/>
    <w:rsid w:val="008F704D"/>
    <w:rsid w:val="008F71D0"/>
    <w:rsid w:val="008F7326"/>
    <w:rsid w:val="008F7C8C"/>
    <w:rsid w:val="008F7FFE"/>
    <w:rsid w:val="008FF73F"/>
    <w:rsid w:val="0090007F"/>
    <w:rsid w:val="009005ED"/>
    <w:rsid w:val="00900750"/>
    <w:rsid w:val="009008D9"/>
    <w:rsid w:val="00900954"/>
    <w:rsid w:val="00900AB7"/>
    <w:rsid w:val="00900D5E"/>
    <w:rsid w:val="00900DCC"/>
    <w:rsid w:val="009012E2"/>
    <w:rsid w:val="009012EE"/>
    <w:rsid w:val="00901338"/>
    <w:rsid w:val="009013CB"/>
    <w:rsid w:val="0090145D"/>
    <w:rsid w:val="00901710"/>
    <w:rsid w:val="009018FD"/>
    <w:rsid w:val="00901B11"/>
    <w:rsid w:val="00902272"/>
    <w:rsid w:val="009022B7"/>
    <w:rsid w:val="009023CA"/>
    <w:rsid w:val="0090244F"/>
    <w:rsid w:val="0090255B"/>
    <w:rsid w:val="00902B51"/>
    <w:rsid w:val="0090308F"/>
    <w:rsid w:val="00903179"/>
    <w:rsid w:val="00903253"/>
    <w:rsid w:val="0090328F"/>
    <w:rsid w:val="0090395E"/>
    <w:rsid w:val="00903AA7"/>
    <w:rsid w:val="00903CB7"/>
    <w:rsid w:val="00903CDB"/>
    <w:rsid w:val="00903F14"/>
    <w:rsid w:val="00903F7E"/>
    <w:rsid w:val="00903FD9"/>
    <w:rsid w:val="00904257"/>
    <w:rsid w:val="009042D9"/>
    <w:rsid w:val="00904705"/>
    <w:rsid w:val="00904820"/>
    <w:rsid w:val="00904977"/>
    <w:rsid w:val="00904A4D"/>
    <w:rsid w:val="00904BA0"/>
    <w:rsid w:val="00904C60"/>
    <w:rsid w:val="00904CF1"/>
    <w:rsid w:val="00904D08"/>
    <w:rsid w:val="00904DB8"/>
    <w:rsid w:val="00904E1D"/>
    <w:rsid w:val="00904F70"/>
    <w:rsid w:val="00904FFE"/>
    <w:rsid w:val="00905090"/>
    <w:rsid w:val="009057A7"/>
    <w:rsid w:val="00905895"/>
    <w:rsid w:val="00905A8A"/>
    <w:rsid w:val="00905DE5"/>
    <w:rsid w:val="00905F4E"/>
    <w:rsid w:val="00905F60"/>
    <w:rsid w:val="009062AC"/>
    <w:rsid w:val="009063BF"/>
    <w:rsid w:val="00906799"/>
    <w:rsid w:val="009071DF"/>
    <w:rsid w:val="009072C4"/>
    <w:rsid w:val="00907432"/>
    <w:rsid w:val="0090758C"/>
    <w:rsid w:val="009076B3"/>
    <w:rsid w:val="009076FE"/>
    <w:rsid w:val="0090771E"/>
    <w:rsid w:val="009078F0"/>
    <w:rsid w:val="00907AC9"/>
    <w:rsid w:val="00907B8D"/>
    <w:rsid w:val="00907BFE"/>
    <w:rsid w:val="00907C4F"/>
    <w:rsid w:val="00907EC6"/>
    <w:rsid w:val="009100B4"/>
    <w:rsid w:val="00910305"/>
    <w:rsid w:val="00910826"/>
    <w:rsid w:val="00910953"/>
    <w:rsid w:val="00910EDC"/>
    <w:rsid w:val="00911040"/>
    <w:rsid w:val="00911653"/>
    <w:rsid w:val="0091176E"/>
    <w:rsid w:val="009117EE"/>
    <w:rsid w:val="009118C7"/>
    <w:rsid w:val="00911C0D"/>
    <w:rsid w:val="00911E23"/>
    <w:rsid w:val="00911FFA"/>
    <w:rsid w:val="0091249F"/>
    <w:rsid w:val="0091271F"/>
    <w:rsid w:val="00912C63"/>
    <w:rsid w:val="00912D27"/>
    <w:rsid w:val="00912DA9"/>
    <w:rsid w:val="009137D8"/>
    <w:rsid w:val="00913874"/>
    <w:rsid w:val="00914384"/>
    <w:rsid w:val="00914427"/>
    <w:rsid w:val="009144BA"/>
    <w:rsid w:val="009144F8"/>
    <w:rsid w:val="00914686"/>
    <w:rsid w:val="009146AF"/>
    <w:rsid w:val="0091476C"/>
    <w:rsid w:val="0091477F"/>
    <w:rsid w:val="009148BC"/>
    <w:rsid w:val="00914B4A"/>
    <w:rsid w:val="00914BBB"/>
    <w:rsid w:val="00914CB9"/>
    <w:rsid w:val="00914D1D"/>
    <w:rsid w:val="00914D3C"/>
    <w:rsid w:val="00914EC1"/>
    <w:rsid w:val="00914F89"/>
    <w:rsid w:val="00914FD7"/>
    <w:rsid w:val="009151EF"/>
    <w:rsid w:val="0091537E"/>
    <w:rsid w:val="009153B7"/>
    <w:rsid w:val="00915502"/>
    <w:rsid w:val="009155A3"/>
    <w:rsid w:val="009155D9"/>
    <w:rsid w:val="00915718"/>
    <w:rsid w:val="009158C7"/>
    <w:rsid w:val="00915D06"/>
    <w:rsid w:val="00915D5B"/>
    <w:rsid w:val="00916026"/>
    <w:rsid w:val="009161E6"/>
    <w:rsid w:val="009165F5"/>
    <w:rsid w:val="00916657"/>
    <w:rsid w:val="00916A0F"/>
    <w:rsid w:val="00916B01"/>
    <w:rsid w:val="00916E03"/>
    <w:rsid w:val="00916E73"/>
    <w:rsid w:val="0091719B"/>
    <w:rsid w:val="009171BF"/>
    <w:rsid w:val="009172EA"/>
    <w:rsid w:val="00917404"/>
    <w:rsid w:val="009174D9"/>
    <w:rsid w:val="00917656"/>
    <w:rsid w:val="009177E0"/>
    <w:rsid w:val="00917AFE"/>
    <w:rsid w:val="0092045F"/>
    <w:rsid w:val="009205AC"/>
    <w:rsid w:val="009205E2"/>
    <w:rsid w:val="0092069A"/>
    <w:rsid w:val="009207F9"/>
    <w:rsid w:val="0092086E"/>
    <w:rsid w:val="0092089E"/>
    <w:rsid w:val="009208CB"/>
    <w:rsid w:val="009209A1"/>
    <w:rsid w:val="00920D8E"/>
    <w:rsid w:val="00920DB5"/>
    <w:rsid w:val="00920E4E"/>
    <w:rsid w:val="00920F60"/>
    <w:rsid w:val="009210E3"/>
    <w:rsid w:val="009210FC"/>
    <w:rsid w:val="0092126B"/>
    <w:rsid w:val="00921522"/>
    <w:rsid w:val="00921535"/>
    <w:rsid w:val="009215EC"/>
    <w:rsid w:val="009215ED"/>
    <w:rsid w:val="0092163C"/>
    <w:rsid w:val="0092192C"/>
    <w:rsid w:val="00921A28"/>
    <w:rsid w:val="00921CA0"/>
    <w:rsid w:val="00921F71"/>
    <w:rsid w:val="009220BF"/>
    <w:rsid w:val="00922244"/>
    <w:rsid w:val="00922279"/>
    <w:rsid w:val="0092234A"/>
    <w:rsid w:val="009228EF"/>
    <w:rsid w:val="00922C84"/>
    <w:rsid w:val="00922DC9"/>
    <w:rsid w:val="009230EE"/>
    <w:rsid w:val="0092315B"/>
    <w:rsid w:val="0092333A"/>
    <w:rsid w:val="009235D3"/>
    <w:rsid w:val="009237C2"/>
    <w:rsid w:val="00923988"/>
    <w:rsid w:val="00923B8E"/>
    <w:rsid w:val="00923C35"/>
    <w:rsid w:val="00923CEF"/>
    <w:rsid w:val="00923FB6"/>
    <w:rsid w:val="0092413A"/>
    <w:rsid w:val="009242F2"/>
    <w:rsid w:val="0092436F"/>
    <w:rsid w:val="009243FF"/>
    <w:rsid w:val="009245CE"/>
    <w:rsid w:val="009245F4"/>
    <w:rsid w:val="00924798"/>
    <w:rsid w:val="0092489E"/>
    <w:rsid w:val="00924934"/>
    <w:rsid w:val="00924CA9"/>
    <w:rsid w:val="00924D31"/>
    <w:rsid w:val="00924DA0"/>
    <w:rsid w:val="00924F11"/>
    <w:rsid w:val="009253A6"/>
    <w:rsid w:val="00925669"/>
    <w:rsid w:val="009257AE"/>
    <w:rsid w:val="00925A35"/>
    <w:rsid w:val="0092631E"/>
    <w:rsid w:val="009265F9"/>
    <w:rsid w:val="00926730"/>
    <w:rsid w:val="009268B4"/>
    <w:rsid w:val="009268BB"/>
    <w:rsid w:val="0092692D"/>
    <w:rsid w:val="00926A1E"/>
    <w:rsid w:val="00926E3B"/>
    <w:rsid w:val="00927046"/>
    <w:rsid w:val="00927048"/>
    <w:rsid w:val="00927066"/>
    <w:rsid w:val="00927139"/>
    <w:rsid w:val="00927396"/>
    <w:rsid w:val="0092747D"/>
    <w:rsid w:val="009276F8"/>
    <w:rsid w:val="00927873"/>
    <w:rsid w:val="009279C4"/>
    <w:rsid w:val="00927A39"/>
    <w:rsid w:val="00927A71"/>
    <w:rsid w:val="00927ACF"/>
    <w:rsid w:val="00927E81"/>
    <w:rsid w:val="00927FAE"/>
    <w:rsid w:val="00930200"/>
    <w:rsid w:val="00930356"/>
    <w:rsid w:val="009306FE"/>
    <w:rsid w:val="00930813"/>
    <w:rsid w:val="00930DFD"/>
    <w:rsid w:val="00930E79"/>
    <w:rsid w:val="00931037"/>
    <w:rsid w:val="0093105B"/>
    <w:rsid w:val="009310F8"/>
    <w:rsid w:val="009312FF"/>
    <w:rsid w:val="009313E7"/>
    <w:rsid w:val="009317BD"/>
    <w:rsid w:val="00931D4E"/>
    <w:rsid w:val="00931E21"/>
    <w:rsid w:val="0093203C"/>
    <w:rsid w:val="00932151"/>
    <w:rsid w:val="0093234E"/>
    <w:rsid w:val="00932856"/>
    <w:rsid w:val="00932A19"/>
    <w:rsid w:val="00932C1E"/>
    <w:rsid w:val="00932E69"/>
    <w:rsid w:val="0093302D"/>
    <w:rsid w:val="009332C0"/>
    <w:rsid w:val="00933505"/>
    <w:rsid w:val="00933786"/>
    <w:rsid w:val="00933927"/>
    <w:rsid w:val="00933968"/>
    <w:rsid w:val="00933981"/>
    <w:rsid w:val="0093398B"/>
    <w:rsid w:val="00933CDF"/>
    <w:rsid w:val="00933D25"/>
    <w:rsid w:val="00933D91"/>
    <w:rsid w:val="00933F72"/>
    <w:rsid w:val="00933FE6"/>
    <w:rsid w:val="00934129"/>
    <w:rsid w:val="009342E2"/>
    <w:rsid w:val="00934400"/>
    <w:rsid w:val="0093467E"/>
    <w:rsid w:val="009346DF"/>
    <w:rsid w:val="00934A73"/>
    <w:rsid w:val="00934B39"/>
    <w:rsid w:val="009355A9"/>
    <w:rsid w:val="009356FA"/>
    <w:rsid w:val="009359E7"/>
    <w:rsid w:val="00935CE3"/>
    <w:rsid w:val="009362A5"/>
    <w:rsid w:val="0093645E"/>
    <w:rsid w:val="009365E2"/>
    <w:rsid w:val="0093690D"/>
    <w:rsid w:val="00936AC2"/>
    <w:rsid w:val="00936D0E"/>
    <w:rsid w:val="00936E9F"/>
    <w:rsid w:val="0093705B"/>
    <w:rsid w:val="0093750B"/>
    <w:rsid w:val="0093767D"/>
    <w:rsid w:val="0093769C"/>
    <w:rsid w:val="009377D1"/>
    <w:rsid w:val="009378B4"/>
    <w:rsid w:val="00937BDC"/>
    <w:rsid w:val="00937C2B"/>
    <w:rsid w:val="00937D28"/>
    <w:rsid w:val="00937DA4"/>
    <w:rsid w:val="0094088E"/>
    <w:rsid w:val="00940A20"/>
    <w:rsid w:val="00940A22"/>
    <w:rsid w:val="00940A2A"/>
    <w:rsid w:val="00940B0D"/>
    <w:rsid w:val="00940BC2"/>
    <w:rsid w:val="00940CED"/>
    <w:rsid w:val="00940D89"/>
    <w:rsid w:val="00940E42"/>
    <w:rsid w:val="00941116"/>
    <w:rsid w:val="0094114D"/>
    <w:rsid w:val="0094122A"/>
    <w:rsid w:val="0094134B"/>
    <w:rsid w:val="00941438"/>
    <w:rsid w:val="0094147C"/>
    <w:rsid w:val="00941ADA"/>
    <w:rsid w:val="00941C6D"/>
    <w:rsid w:val="00941CA3"/>
    <w:rsid w:val="00941CC4"/>
    <w:rsid w:val="00941D72"/>
    <w:rsid w:val="00941F06"/>
    <w:rsid w:val="0094204D"/>
    <w:rsid w:val="009421A8"/>
    <w:rsid w:val="00942321"/>
    <w:rsid w:val="0094257B"/>
    <w:rsid w:val="0094259D"/>
    <w:rsid w:val="00942725"/>
    <w:rsid w:val="00942899"/>
    <w:rsid w:val="009428DE"/>
    <w:rsid w:val="00942DEB"/>
    <w:rsid w:val="00942E57"/>
    <w:rsid w:val="00942EEE"/>
    <w:rsid w:val="00942F50"/>
    <w:rsid w:val="00943079"/>
    <w:rsid w:val="00943102"/>
    <w:rsid w:val="00943215"/>
    <w:rsid w:val="0094334E"/>
    <w:rsid w:val="00943921"/>
    <w:rsid w:val="00943936"/>
    <w:rsid w:val="00943AEF"/>
    <w:rsid w:val="00943C65"/>
    <w:rsid w:val="009445AB"/>
    <w:rsid w:val="00944731"/>
    <w:rsid w:val="00944B54"/>
    <w:rsid w:val="00944BA6"/>
    <w:rsid w:val="00944D91"/>
    <w:rsid w:val="00944DE4"/>
    <w:rsid w:val="00944E26"/>
    <w:rsid w:val="00944EB1"/>
    <w:rsid w:val="00944FD9"/>
    <w:rsid w:val="009450C7"/>
    <w:rsid w:val="0094530B"/>
    <w:rsid w:val="00945697"/>
    <w:rsid w:val="009456AF"/>
    <w:rsid w:val="00945A5B"/>
    <w:rsid w:val="00945D04"/>
    <w:rsid w:val="00945D38"/>
    <w:rsid w:val="009460E5"/>
    <w:rsid w:val="00946321"/>
    <w:rsid w:val="009463D7"/>
    <w:rsid w:val="009463F5"/>
    <w:rsid w:val="00946847"/>
    <w:rsid w:val="00946B93"/>
    <w:rsid w:val="00946B95"/>
    <w:rsid w:val="00946CE8"/>
    <w:rsid w:val="00946EE9"/>
    <w:rsid w:val="00947208"/>
    <w:rsid w:val="009474CC"/>
    <w:rsid w:val="0094757A"/>
    <w:rsid w:val="0094776D"/>
    <w:rsid w:val="009479B4"/>
    <w:rsid w:val="00947AD9"/>
    <w:rsid w:val="00947B17"/>
    <w:rsid w:val="00947CCC"/>
    <w:rsid w:val="0095048A"/>
    <w:rsid w:val="00950716"/>
    <w:rsid w:val="00950D37"/>
    <w:rsid w:val="00950E4C"/>
    <w:rsid w:val="00951040"/>
    <w:rsid w:val="0095119E"/>
    <w:rsid w:val="0095121A"/>
    <w:rsid w:val="009512A2"/>
    <w:rsid w:val="0095174D"/>
    <w:rsid w:val="00951CA2"/>
    <w:rsid w:val="00951F8A"/>
    <w:rsid w:val="0095206A"/>
    <w:rsid w:val="00952112"/>
    <w:rsid w:val="0095241F"/>
    <w:rsid w:val="0095250D"/>
    <w:rsid w:val="0095251D"/>
    <w:rsid w:val="00952532"/>
    <w:rsid w:val="009527E4"/>
    <w:rsid w:val="009529BF"/>
    <w:rsid w:val="00952AEA"/>
    <w:rsid w:val="00952B6D"/>
    <w:rsid w:val="00952C2A"/>
    <w:rsid w:val="00952F34"/>
    <w:rsid w:val="00953198"/>
    <w:rsid w:val="00953220"/>
    <w:rsid w:val="00953256"/>
    <w:rsid w:val="00953292"/>
    <w:rsid w:val="00953546"/>
    <w:rsid w:val="00953CC6"/>
    <w:rsid w:val="00953FAD"/>
    <w:rsid w:val="00954534"/>
    <w:rsid w:val="009545DC"/>
    <w:rsid w:val="009546F4"/>
    <w:rsid w:val="009548FC"/>
    <w:rsid w:val="00954CD3"/>
    <w:rsid w:val="00954DE6"/>
    <w:rsid w:val="00954FEB"/>
    <w:rsid w:val="009550BE"/>
    <w:rsid w:val="00955210"/>
    <w:rsid w:val="00955250"/>
    <w:rsid w:val="00955312"/>
    <w:rsid w:val="0095534D"/>
    <w:rsid w:val="00955472"/>
    <w:rsid w:val="009555D3"/>
    <w:rsid w:val="00955826"/>
    <w:rsid w:val="00955959"/>
    <w:rsid w:val="00955B07"/>
    <w:rsid w:val="00955B1A"/>
    <w:rsid w:val="00955DDF"/>
    <w:rsid w:val="00955F00"/>
    <w:rsid w:val="00956074"/>
    <w:rsid w:val="0095621B"/>
    <w:rsid w:val="00956242"/>
    <w:rsid w:val="0095638F"/>
    <w:rsid w:val="00956AD6"/>
    <w:rsid w:val="00956CBC"/>
    <w:rsid w:val="009570D0"/>
    <w:rsid w:val="00957149"/>
    <w:rsid w:val="0095721B"/>
    <w:rsid w:val="00957243"/>
    <w:rsid w:val="0095733E"/>
    <w:rsid w:val="00957839"/>
    <w:rsid w:val="009578C2"/>
    <w:rsid w:val="0095794A"/>
    <w:rsid w:val="0096017E"/>
    <w:rsid w:val="0096021A"/>
    <w:rsid w:val="00960258"/>
    <w:rsid w:val="00960295"/>
    <w:rsid w:val="0096045C"/>
    <w:rsid w:val="00960662"/>
    <w:rsid w:val="00960723"/>
    <w:rsid w:val="00960B22"/>
    <w:rsid w:val="00960D4F"/>
    <w:rsid w:val="00960F6C"/>
    <w:rsid w:val="00960FEF"/>
    <w:rsid w:val="00961494"/>
    <w:rsid w:val="009614B4"/>
    <w:rsid w:val="00961C0A"/>
    <w:rsid w:val="00961CE5"/>
    <w:rsid w:val="00961D49"/>
    <w:rsid w:val="00961F2B"/>
    <w:rsid w:val="00962021"/>
    <w:rsid w:val="00962095"/>
    <w:rsid w:val="009620E2"/>
    <w:rsid w:val="0096236B"/>
    <w:rsid w:val="0096272E"/>
    <w:rsid w:val="009629C9"/>
    <w:rsid w:val="00962A10"/>
    <w:rsid w:val="00962B3A"/>
    <w:rsid w:val="00962E1F"/>
    <w:rsid w:val="00962E3F"/>
    <w:rsid w:val="0096300B"/>
    <w:rsid w:val="009630CF"/>
    <w:rsid w:val="009630E8"/>
    <w:rsid w:val="009631A4"/>
    <w:rsid w:val="00963416"/>
    <w:rsid w:val="00963634"/>
    <w:rsid w:val="00963685"/>
    <w:rsid w:val="009637BB"/>
    <w:rsid w:val="00963ABB"/>
    <w:rsid w:val="00963C2A"/>
    <w:rsid w:val="00963C37"/>
    <w:rsid w:val="00963E46"/>
    <w:rsid w:val="00963F1F"/>
    <w:rsid w:val="009645CB"/>
    <w:rsid w:val="0096485E"/>
    <w:rsid w:val="00964C5B"/>
    <w:rsid w:val="00964D6C"/>
    <w:rsid w:val="00964E4B"/>
    <w:rsid w:val="00964E86"/>
    <w:rsid w:val="00964EF7"/>
    <w:rsid w:val="00965550"/>
    <w:rsid w:val="00965690"/>
    <w:rsid w:val="00965838"/>
    <w:rsid w:val="0096585C"/>
    <w:rsid w:val="00965AD7"/>
    <w:rsid w:val="00965CE2"/>
    <w:rsid w:val="00965DAC"/>
    <w:rsid w:val="00965E95"/>
    <w:rsid w:val="00966009"/>
    <w:rsid w:val="009662D1"/>
    <w:rsid w:val="009663B1"/>
    <w:rsid w:val="009663BA"/>
    <w:rsid w:val="009665EF"/>
    <w:rsid w:val="0096661F"/>
    <w:rsid w:val="009666EC"/>
    <w:rsid w:val="00966C3E"/>
    <w:rsid w:val="00966C96"/>
    <w:rsid w:val="009671A5"/>
    <w:rsid w:val="00967457"/>
    <w:rsid w:val="0096756C"/>
    <w:rsid w:val="0096771F"/>
    <w:rsid w:val="00967AAA"/>
    <w:rsid w:val="00967B26"/>
    <w:rsid w:val="00967B4B"/>
    <w:rsid w:val="00967D42"/>
    <w:rsid w:val="00967DA1"/>
    <w:rsid w:val="00967E64"/>
    <w:rsid w:val="009700B9"/>
    <w:rsid w:val="009706E2"/>
    <w:rsid w:val="00970A62"/>
    <w:rsid w:val="00970A91"/>
    <w:rsid w:val="00970BA2"/>
    <w:rsid w:val="00970C7D"/>
    <w:rsid w:val="00970D47"/>
    <w:rsid w:val="00970D64"/>
    <w:rsid w:val="00971197"/>
    <w:rsid w:val="009711A6"/>
    <w:rsid w:val="00971423"/>
    <w:rsid w:val="0097142B"/>
    <w:rsid w:val="00971564"/>
    <w:rsid w:val="00971A14"/>
    <w:rsid w:val="00972232"/>
    <w:rsid w:val="00972350"/>
    <w:rsid w:val="00972592"/>
    <w:rsid w:val="009726DA"/>
    <w:rsid w:val="009726E5"/>
    <w:rsid w:val="0097278F"/>
    <w:rsid w:val="009728DD"/>
    <w:rsid w:val="00972AED"/>
    <w:rsid w:val="00972B8B"/>
    <w:rsid w:val="00972D76"/>
    <w:rsid w:val="00973004"/>
    <w:rsid w:val="00973313"/>
    <w:rsid w:val="009734BC"/>
    <w:rsid w:val="009734CD"/>
    <w:rsid w:val="009735DA"/>
    <w:rsid w:val="0097384B"/>
    <w:rsid w:val="00973B64"/>
    <w:rsid w:val="00973C1E"/>
    <w:rsid w:val="00974155"/>
    <w:rsid w:val="009742BF"/>
    <w:rsid w:val="009743D8"/>
    <w:rsid w:val="009743FA"/>
    <w:rsid w:val="0097453C"/>
    <w:rsid w:val="0097454A"/>
    <w:rsid w:val="009748C9"/>
    <w:rsid w:val="0097495C"/>
    <w:rsid w:val="00974B88"/>
    <w:rsid w:val="00974CF1"/>
    <w:rsid w:val="00975008"/>
    <w:rsid w:val="00975185"/>
    <w:rsid w:val="00975215"/>
    <w:rsid w:val="009753D2"/>
    <w:rsid w:val="00975409"/>
    <w:rsid w:val="0097560C"/>
    <w:rsid w:val="009760E7"/>
    <w:rsid w:val="00976368"/>
    <w:rsid w:val="009765B0"/>
    <w:rsid w:val="009767C6"/>
    <w:rsid w:val="00976908"/>
    <w:rsid w:val="009769A2"/>
    <w:rsid w:val="00976B0E"/>
    <w:rsid w:val="00976BDF"/>
    <w:rsid w:val="00976E03"/>
    <w:rsid w:val="00976E0B"/>
    <w:rsid w:val="009770DC"/>
    <w:rsid w:val="009770E2"/>
    <w:rsid w:val="00977139"/>
    <w:rsid w:val="00977185"/>
    <w:rsid w:val="009772CD"/>
    <w:rsid w:val="009773B3"/>
    <w:rsid w:val="009776E7"/>
    <w:rsid w:val="0097789F"/>
    <w:rsid w:val="0097797D"/>
    <w:rsid w:val="00977D3A"/>
    <w:rsid w:val="00977ED0"/>
    <w:rsid w:val="00980288"/>
    <w:rsid w:val="00980304"/>
    <w:rsid w:val="00980326"/>
    <w:rsid w:val="00980354"/>
    <w:rsid w:val="009804DD"/>
    <w:rsid w:val="0098055B"/>
    <w:rsid w:val="009806C1"/>
    <w:rsid w:val="009809C2"/>
    <w:rsid w:val="00980D86"/>
    <w:rsid w:val="0098140E"/>
    <w:rsid w:val="00981460"/>
    <w:rsid w:val="0098147C"/>
    <w:rsid w:val="00981513"/>
    <w:rsid w:val="009818AA"/>
    <w:rsid w:val="00981946"/>
    <w:rsid w:val="00981BB7"/>
    <w:rsid w:val="00981C27"/>
    <w:rsid w:val="00981C62"/>
    <w:rsid w:val="00981D5C"/>
    <w:rsid w:val="00981D8B"/>
    <w:rsid w:val="00981EF5"/>
    <w:rsid w:val="00982360"/>
    <w:rsid w:val="00982983"/>
    <w:rsid w:val="00982B07"/>
    <w:rsid w:val="00982F0C"/>
    <w:rsid w:val="009834A9"/>
    <w:rsid w:val="009839CF"/>
    <w:rsid w:val="00983A59"/>
    <w:rsid w:val="00983B27"/>
    <w:rsid w:val="00983E0C"/>
    <w:rsid w:val="00983EB4"/>
    <w:rsid w:val="0098408A"/>
    <w:rsid w:val="00984256"/>
    <w:rsid w:val="00984264"/>
    <w:rsid w:val="0098463E"/>
    <w:rsid w:val="009846F3"/>
    <w:rsid w:val="0098477E"/>
    <w:rsid w:val="00984901"/>
    <w:rsid w:val="00984910"/>
    <w:rsid w:val="00984A2C"/>
    <w:rsid w:val="00984B17"/>
    <w:rsid w:val="00984BA2"/>
    <w:rsid w:val="00984E32"/>
    <w:rsid w:val="00984EA0"/>
    <w:rsid w:val="00985170"/>
    <w:rsid w:val="009851E4"/>
    <w:rsid w:val="0098522F"/>
    <w:rsid w:val="00985231"/>
    <w:rsid w:val="00985722"/>
    <w:rsid w:val="00985795"/>
    <w:rsid w:val="009857DF"/>
    <w:rsid w:val="00985868"/>
    <w:rsid w:val="00985C58"/>
    <w:rsid w:val="0098602C"/>
    <w:rsid w:val="00986295"/>
    <w:rsid w:val="009864B9"/>
    <w:rsid w:val="00986755"/>
    <w:rsid w:val="009867BD"/>
    <w:rsid w:val="0098693E"/>
    <w:rsid w:val="009869F1"/>
    <w:rsid w:val="00986C11"/>
    <w:rsid w:val="00986CA1"/>
    <w:rsid w:val="00987140"/>
    <w:rsid w:val="00987413"/>
    <w:rsid w:val="009876CD"/>
    <w:rsid w:val="0098787F"/>
    <w:rsid w:val="009878AA"/>
    <w:rsid w:val="00987ADB"/>
    <w:rsid w:val="00987D56"/>
    <w:rsid w:val="00987DAA"/>
    <w:rsid w:val="00987DBC"/>
    <w:rsid w:val="00987E70"/>
    <w:rsid w:val="00987F37"/>
    <w:rsid w:val="00987FB1"/>
    <w:rsid w:val="009902F0"/>
    <w:rsid w:val="00990A9C"/>
    <w:rsid w:val="00990B03"/>
    <w:rsid w:val="00990F45"/>
    <w:rsid w:val="00991041"/>
    <w:rsid w:val="0099119B"/>
    <w:rsid w:val="00991235"/>
    <w:rsid w:val="00991250"/>
    <w:rsid w:val="00991547"/>
    <w:rsid w:val="009915F9"/>
    <w:rsid w:val="009916AB"/>
    <w:rsid w:val="0099190E"/>
    <w:rsid w:val="00991B66"/>
    <w:rsid w:val="00992455"/>
    <w:rsid w:val="009926BB"/>
    <w:rsid w:val="009926ED"/>
    <w:rsid w:val="00992815"/>
    <w:rsid w:val="00992974"/>
    <w:rsid w:val="00992C08"/>
    <w:rsid w:val="00992C81"/>
    <w:rsid w:val="00992D20"/>
    <w:rsid w:val="00992D4A"/>
    <w:rsid w:val="00992E98"/>
    <w:rsid w:val="009931B3"/>
    <w:rsid w:val="009932FB"/>
    <w:rsid w:val="009934B5"/>
    <w:rsid w:val="0099361E"/>
    <w:rsid w:val="00993ABB"/>
    <w:rsid w:val="00993C31"/>
    <w:rsid w:val="00993E76"/>
    <w:rsid w:val="00993F9C"/>
    <w:rsid w:val="00994298"/>
    <w:rsid w:val="0099430A"/>
    <w:rsid w:val="0099440E"/>
    <w:rsid w:val="00994630"/>
    <w:rsid w:val="0099465C"/>
    <w:rsid w:val="00994814"/>
    <w:rsid w:val="0099481D"/>
    <w:rsid w:val="00994925"/>
    <w:rsid w:val="00994955"/>
    <w:rsid w:val="00994963"/>
    <w:rsid w:val="00994A2A"/>
    <w:rsid w:val="00994AC0"/>
    <w:rsid w:val="00994B5C"/>
    <w:rsid w:val="00994BAC"/>
    <w:rsid w:val="00994FDF"/>
    <w:rsid w:val="00994FFF"/>
    <w:rsid w:val="009950EA"/>
    <w:rsid w:val="009951BC"/>
    <w:rsid w:val="009956AC"/>
    <w:rsid w:val="00995758"/>
    <w:rsid w:val="00995785"/>
    <w:rsid w:val="00995895"/>
    <w:rsid w:val="00995998"/>
    <w:rsid w:val="009959A3"/>
    <w:rsid w:val="00995DC3"/>
    <w:rsid w:val="009964BD"/>
    <w:rsid w:val="0099665C"/>
    <w:rsid w:val="00996697"/>
    <w:rsid w:val="009967C4"/>
    <w:rsid w:val="009969B3"/>
    <w:rsid w:val="00996A54"/>
    <w:rsid w:val="00996C0B"/>
    <w:rsid w:val="00996C23"/>
    <w:rsid w:val="00996C52"/>
    <w:rsid w:val="00997155"/>
    <w:rsid w:val="00997196"/>
    <w:rsid w:val="00997256"/>
    <w:rsid w:val="0099749B"/>
    <w:rsid w:val="009974F6"/>
    <w:rsid w:val="009975E9"/>
    <w:rsid w:val="00997743"/>
    <w:rsid w:val="00997A63"/>
    <w:rsid w:val="00997DB1"/>
    <w:rsid w:val="009A0183"/>
    <w:rsid w:val="009A01C9"/>
    <w:rsid w:val="009A0485"/>
    <w:rsid w:val="009A056A"/>
    <w:rsid w:val="009A0B01"/>
    <w:rsid w:val="009A0D06"/>
    <w:rsid w:val="009A0E92"/>
    <w:rsid w:val="009A0EE6"/>
    <w:rsid w:val="009A1005"/>
    <w:rsid w:val="009A1131"/>
    <w:rsid w:val="009A1670"/>
    <w:rsid w:val="009A1872"/>
    <w:rsid w:val="009A1E74"/>
    <w:rsid w:val="009A1F22"/>
    <w:rsid w:val="009A20D9"/>
    <w:rsid w:val="009A26EA"/>
    <w:rsid w:val="009A2781"/>
    <w:rsid w:val="009A298B"/>
    <w:rsid w:val="009A2A75"/>
    <w:rsid w:val="009A2D67"/>
    <w:rsid w:val="009A2EF2"/>
    <w:rsid w:val="009A3074"/>
    <w:rsid w:val="009A3175"/>
    <w:rsid w:val="009A36D7"/>
    <w:rsid w:val="009A3B53"/>
    <w:rsid w:val="009A3D37"/>
    <w:rsid w:val="009A4056"/>
    <w:rsid w:val="009A4076"/>
    <w:rsid w:val="009A4291"/>
    <w:rsid w:val="009A44BA"/>
    <w:rsid w:val="009A476F"/>
    <w:rsid w:val="009A48E5"/>
    <w:rsid w:val="009A490A"/>
    <w:rsid w:val="009A4BF0"/>
    <w:rsid w:val="009A4C6B"/>
    <w:rsid w:val="009A4CE2"/>
    <w:rsid w:val="009A54EA"/>
    <w:rsid w:val="009A5528"/>
    <w:rsid w:val="009A586A"/>
    <w:rsid w:val="009A5B6B"/>
    <w:rsid w:val="009A60B9"/>
    <w:rsid w:val="009A610E"/>
    <w:rsid w:val="009A6270"/>
    <w:rsid w:val="009A647F"/>
    <w:rsid w:val="009A650F"/>
    <w:rsid w:val="009A65B1"/>
    <w:rsid w:val="009A6732"/>
    <w:rsid w:val="009A6742"/>
    <w:rsid w:val="009A697D"/>
    <w:rsid w:val="009A69D5"/>
    <w:rsid w:val="009A6A00"/>
    <w:rsid w:val="009A6A28"/>
    <w:rsid w:val="009A6A5A"/>
    <w:rsid w:val="009A6AA9"/>
    <w:rsid w:val="009A6BA7"/>
    <w:rsid w:val="009A6DB8"/>
    <w:rsid w:val="009A7183"/>
    <w:rsid w:val="009A71A2"/>
    <w:rsid w:val="009A7202"/>
    <w:rsid w:val="009A7412"/>
    <w:rsid w:val="009A7557"/>
    <w:rsid w:val="009A7855"/>
    <w:rsid w:val="009A787D"/>
    <w:rsid w:val="009A7DAF"/>
    <w:rsid w:val="009A7E3D"/>
    <w:rsid w:val="009A7E7E"/>
    <w:rsid w:val="009B025C"/>
    <w:rsid w:val="009B0294"/>
    <w:rsid w:val="009B02DD"/>
    <w:rsid w:val="009B036D"/>
    <w:rsid w:val="009B03F9"/>
    <w:rsid w:val="009B071A"/>
    <w:rsid w:val="009B07AE"/>
    <w:rsid w:val="009B08D3"/>
    <w:rsid w:val="009B08FA"/>
    <w:rsid w:val="009B09C9"/>
    <w:rsid w:val="009B0B5D"/>
    <w:rsid w:val="009B0C1E"/>
    <w:rsid w:val="009B0F81"/>
    <w:rsid w:val="009B13E5"/>
    <w:rsid w:val="009B1459"/>
    <w:rsid w:val="009B14D4"/>
    <w:rsid w:val="009B156A"/>
    <w:rsid w:val="009B1973"/>
    <w:rsid w:val="009B1B66"/>
    <w:rsid w:val="009B1DA7"/>
    <w:rsid w:val="009B1F4B"/>
    <w:rsid w:val="009B1FCF"/>
    <w:rsid w:val="009B224C"/>
    <w:rsid w:val="009B22E4"/>
    <w:rsid w:val="009B22ED"/>
    <w:rsid w:val="009B2363"/>
    <w:rsid w:val="009B243B"/>
    <w:rsid w:val="009B2468"/>
    <w:rsid w:val="009B297E"/>
    <w:rsid w:val="009B2B1C"/>
    <w:rsid w:val="009B2DE1"/>
    <w:rsid w:val="009B2FBE"/>
    <w:rsid w:val="009B31F7"/>
    <w:rsid w:val="009B33EB"/>
    <w:rsid w:val="009B34C8"/>
    <w:rsid w:val="009B34CD"/>
    <w:rsid w:val="009B34CE"/>
    <w:rsid w:val="009B3999"/>
    <w:rsid w:val="009B3AB8"/>
    <w:rsid w:val="009B3AFD"/>
    <w:rsid w:val="009B3C1F"/>
    <w:rsid w:val="009B3E19"/>
    <w:rsid w:val="009B4019"/>
    <w:rsid w:val="009B4144"/>
    <w:rsid w:val="009B42A4"/>
    <w:rsid w:val="009B44DE"/>
    <w:rsid w:val="009B451E"/>
    <w:rsid w:val="009B476E"/>
    <w:rsid w:val="009B48AC"/>
    <w:rsid w:val="009B4A90"/>
    <w:rsid w:val="009B4BCD"/>
    <w:rsid w:val="009B4EA4"/>
    <w:rsid w:val="009B502C"/>
    <w:rsid w:val="009B5A73"/>
    <w:rsid w:val="009B5A88"/>
    <w:rsid w:val="009B5D39"/>
    <w:rsid w:val="009B626C"/>
    <w:rsid w:val="009B63E8"/>
    <w:rsid w:val="009B64FA"/>
    <w:rsid w:val="009B656C"/>
    <w:rsid w:val="009B6AB8"/>
    <w:rsid w:val="009B6B60"/>
    <w:rsid w:val="009B6EE3"/>
    <w:rsid w:val="009B706B"/>
    <w:rsid w:val="009B73FB"/>
    <w:rsid w:val="009B7595"/>
    <w:rsid w:val="009B7673"/>
    <w:rsid w:val="009B7B1A"/>
    <w:rsid w:val="009C013C"/>
    <w:rsid w:val="009C020F"/>
    <w:rsid w:val="009C03FD"/>
    <w:rsid w:val="009C0428"/>
    <w:rsid w:val="009C0466"/>
    <w:rsid w:val="009C04DF"/>
    <w:rsid w:val="009C05FD"/>
    <w:rsid w:val="009C09BB"/>
    <w:rsid w:val="009C0C74"/>
    <w:rsid w:val="009C0CB1"/>
    <w:rsid w:val="009C1049"/>
    <w:rsid w:val="009C1053"/>
    <w:rsid w:val="009C1092"/>
    <w:rsid w:val="009C12F9"/>
    <w:rsid w:val="009C1476"/>
    <w:rsid w:val="009C1886"/>
    <w:rsid w:val="009C193E"/>
    <w:rsid w:val="009C1A34"/>
    <w:rsid w:val="009C1ABC"/>
    <w:rsid w:val="009C1B26"/>
    <w:rsid w:val="009C1D61"/>
    <w:rsid w:val="009C1E7A"/>
    <w:rsid w:val="009C1EB1"/>
    <w:rsid w:val="009C1F84"/>
    <w:rsid w:val="009C215E"/>
    <w:rsid w:val="009C219D"/>
    <w:rsid w:val="009C2305"/>
    <w:rsid w:val="009C29CB"/>
    <w:rsid w:val="009C2DCB"/>
    <w:rsid w:val="009C2E54"/>
    <w:rsid w:val="009C348F"/>
    <w:rsid w:val="009C34E3"/>
    <w:rsid w:val="009C370B"/>
    <w:rsid w:val="009C3876"/>
    <w:rsid w:val="009C3AD1"/>
    <w:rsid w:val="009C3BB3"/>
    <w:rsid w:val="009C4135"/>
    <w:rsid w:val="009C41A3"/>
    <w:rsid w:val="009C44A9"/>
    <w:rsid w:val="009C46DD"/>
    <w:rsid w:val="009C49E1"/>
    <w:rsid w:val="009C4AE7"/>
    <w:rsid w:val="009C4BCB"/>
    <w:rsid w:val="009C4CB5"/>
    <w:rsid w:val="009C5047"/>
    <w:rsid w:val="009C5225"/>
    <w:rsid w:val="009C5393"/>
    <w:rsid w:val="009C53AE"/>
    <w:rsid w:val="009C5403"/>
    <w:rsid w:val="009C565C"/>
    <w:rsid w:val="009C56B8"/>
    <w:rsid w:val="009C5C7F"/>
    <w:rsid w:val="009C5D14"/>
    <w:rsid w:val="009C5E3C"/>
    <w:rsid w:val="009C5F19"/>
    <w:rsid w:val="009C62D6"/>
    <w:rsid w:val="009C6464"/>
    <w:rsid w:val="009C64DF"/>
    <w:rsid w:val="009C67F1"/>
    <w:rsid w:val="009C6857"/>
    <w:rsid w:val="009C68FD"/>
    <w:rsid w:val="009C6AF3"/>
    <w:rsid w:val="009C6C3A"/>
    <w:rsid w:val="009C6CEC"/>
    <w:rsid w:val="009C6E8B"/>
    <w:rsid w:val="009C6F5C"/>
    <w:rsid w:val="009C7238"/>
    <w:rsid w:val="009C724B"/>
    <w:rsid w:val="009C743E"/>
    <w:rsid w:val="009C74C8"/>
    <w:rsid w:val="009C7513"/>
    <w:rsid w:val="009C7597"/>
    <w:rsid w:val="009C7850"/>
    <w:rsid w:val="009C78D5"/>
    <w:rsid w:val="009C7956"/>
    <w:rsid w:val="009C7AA0"/>
    <w:rsid w:val="009C7DC3"/>
    <w:rsid w:val="009C7EC0"/>
    <w:rsid w:val="009D0060"/>
    <w:rsid w:val="009D03E4"/>
    <w:rsid w:val="009D07CE"/>
    <w:rsid w:val="009D0970"/>
    <w:rsid w:val="009D0A22"/>
    <w:rsid w:val="009D0A97"/>
    <w:rsid w:val="009D0B29"/>
    <w:rsid w:val="009D0C83"/>
    <w:rsid w:val="009D0E70"/>
    <w:rsid w:val="009D0EC0"/>
    <w:rsid w:val="009D110E"/>
    <w:rsid w:val="009D117F"/>
    <w:rsid w:val="009D1227"/>
    <w:rsid w:val="009D12A4"/>
    <w:rsid w:val="009D13A6"/>
    <w:rsid w:val="009D1409"/>
    <w:rsid w:val="009D1659"/>
    <w:rsid w:val="009D16E0"/>
    <w:rsid w:val="009D180F"/>
    <w:rsid w:val="009D19A3"/>
    <w:rsid w:val="009D1C32"/>
    <w:rsid w:val="009D240B"/>
    <w:rsid w:val="009D2437"/>
    <w:rsid w:val="009D24CA"/>
    <w:rsid w:val="009D24DD"/>
    <w:rsid w:val="009D2A73"/>
    <w:rsid w:val="009D2C6A"/>
    <w:rsid w:val="009D2C95"/>
    <w:rsid w:val="009D2E80"/>
    <w:rsid w:val="009D2EED"/>
    <w:rsid w:val="009D2EFB"/>
    <w:rsid w:val="009D2F17"/>
    <w:rsid w:val="009D311A"/>
    <w:rsid w:val="009D3265"/>
    <w:rsid w:val="009D3494"/>
    <w:rsid w:val="009D385C"/>
    <w:rsid w:val="009D3AD0"/>
    <w:rsid w:val="009D3B66"/>
    <w:rsid w:val="009D3CC9"/>
    <w:rsid w:val="009D3F5F"/>
    <w:rsid w:val="009D3F88"/>
    <w:rsid w:val="009D42C9"/>
    <w:rsid w:val="009D482C"/>
    <w:rsid w:val="009D4996"/>
    <w:rsid w:val="009D49E3"/>
    <w:rsid w:val="009D4D49"/>
    <w:rsid w:val="009D4E50"/>
    <w:rsid w:val="009D54C7"/>
    <w:rsid w:val="009D5500"/>
    <w:rsid w:val="009D56C1"/>
    <w:rsid w:val="009D5709"/>
    <w:rsid w:val="009D58EF"/>
    <w:rsid w:val="009D5B5F"/>
    <w:rsid w:val="009D5C83"/>
    <w:rsid w:val="009D5DB4"/>
    <w:rsid w:val="009D5E01"/>
    <w:rsid w:val="009D5E4E"/>
    <w:rsid w:val="009D5F53"/>
    <w:rsid w:val="009D606E"/>
    <w:rsid w:val="009D61E2"/>
    <w:rsid w:val="009D6321"/>
    <w:rsid w:val="009D637D"/>
    <w:rsid w:val="009D64A1"/>
    <w:rsid w:val="009D64BD"/>
    <w:rsid w:val="009D6721"/>
    <w:rsid w:val="009D6D59"/>
    <w:rsid w:val="009D749B"/>
    <w:rsid w:val="009D7909"/>
    <w:rsid w:val="009D7ADA"/>
    <w:rsid w:val="009D7D09"/>
    <w:rsid w:val="009D7DAD"/>
    <w:rsid w:val="009D7E78"/>
    <w:rsid w:val="009E009F"/>
    <w:rsid w:val="009E021D"/>
    <w:rsid w:val="009E04C1"/>
    <w:rsid w:val="009E0591"/>
    <w:rsid w:val="009E05E2"/>
    <w:rsid w:val="009E066E"/>
    <w:rsid w:val="009E06C4"/>
    <w:rsid w:val="009E0868"/>
    <w:rsid w:val="009E09CF"/>
    <w:rsid w:val="009E0F34"/>
    <w:rsid w:val="009E116C"/>
    <w:rsid w:val="009E11F6"/>
    <w:rsid w:val="009E1C3B"/>
    <w:rsid w:val="009E1C70"/>
    <w:rsid w:val="009E1EF9"/>
    <w:rsid w:val="009E203D"/>
    <w:rsid w:val="009E20A6"/>
    <w:rsid w:val="009E2CCD"/>
    <w:rsid w:val="009E2D65"/>
    <w:rsid w:val="009E3047"/>
    <w:rsid w:val="009E3ADB"/>
    <w:rsid w:val="009E3BB4"/>
    <w:rsid w:val="009E3BD2"/>
    <w:rsid w:val="009E3E61"/>
    <w:rsid w:val="009E404A"/>
    <w:rsid w:val="009E4111"/>
    <w:rsid w:val="009E4122"/>
    <w:rsid w:val="009E4258"/>
    <w:rsid w:val="009E455E"/>
    <w:rsid w:val="009E4654"/>
    <w:rsid w:val="009E479D"/>
    <w:rsid w:val="009E4806"/>
    <w:rsid w:val="009E487C"/>
    <w:rsid w:val="009E4BF7"/>
    <w:rsid w:val="009E51F3"/>
    <w:rsid w:val="009E5203"/>
    <w:rsid w:val="009E5597"/>
    <w:rsid w:val="009E5900"/>
    <w:rsid w:val="009E5B16"/>
    <w:rsid w:val="009E5B6C"/>
    <w:rsid w:val="009E5C4B"/>
    <w:rsid w:val="009E63B8"/>
    <w:rsid w:val="009E64CE"/>
    <w:rsid w:val="009E64DC"/>
    <w:rsid w:val="009E6549"/>
    <w:rsid w:val="009E6D0F"/>
    <w:rsid w:val="009E6F22"/>
    <w:rsid w:val="009E6FEA"/>
    <w:rsid w:val="009E70DD"/>
    <w:rsid w:val="009E7149"/>
    <w:rsid w:val="009E71E7"/>
    <w:rsid w:val="009E7313"/>
    <w:rsid w:val="009E7667"/>
    <w:rsid w:val="009E7678"/>
    <w:rsid w:val="009E76A7"/>
    <w:rsid w:val="009E79C5"/>
    <w:rsid w:val="009E79FC"/>
    <w:rsid w:val="009E7AB9"/>
    <w:rsid w:val="009E7B67"/>
    <w:rsid w:val="009E7F6B"/>
    <w:rsid w:val="009E7F9D"/>
    <w:rsid w:val="009F0455"/>
    <w:rsid w:val="009F05A7"/>
    <w:rsid w:val="009F0D17"/>
    <w:rsid w:val="009F0EB4"/>
    <w:rsid w:val="009F0ED6"/>
    <w:rsid w:val="009F1494"/>
    <w:rsid w:val="009F1680"/>
    <w:rsid w:val="009F16E9"/>
    <w:rsid w:val="009F182E"/>
    <w:rsid w:val="009F189E"/>
    <w:rsid w:val="009F18B9"/>
    <w:rsid w:val="009F1B59"/>
    <w:rsid w:val="009F1B7E"/>
    <w:rsid w:val="009F1D42"/>
    <w:rsid w:val="009F21FC"/>
    <w:rsid w:val="009F225A"/>
    <w:rsid w:val="009F22F2"/>
    <w:rsid w:val="009F2389"/>
    <w:rsid w:val="009F24CD"/>
    <w:rsid w:val="009F263D"/>
    <w:rsid w:val="009F276A"/>
    <w:rsid w:val="009F27C0"/>
    <w:rsid w:val="009F299A"/>
    <w:rsid w:val="009F2D88"/>
    <w:rsid w:val="009F2E54"/>
    <w:rsid w:val="009F2FA9"/>
    <w:rsid w:val="009F30B9"/>
    <w:rsid w:val="009F328F"/>
    <w:rsid w:val="009F3290"/>
    <w:rsid w:val="009F331F"/>
    <w:rsid w:val="009F354C"/>
    <w:rsid w:val="009F3854"/>
    <w:rsid w:val="009F3986"/>
    <w:rsid w:val="009F39D0"/>
    <w:rsid w:val="009F3C6E"/>
    <w:rsid w:val="009F41BD"/>
    <w:rsid w:val="009F44E4"/>
    <w:rsid w:val="009F45F2"/>
    <w:rsid w:val="009F4777"/>
    <w:rsid w:val="009F496E"/>
    <w:rsid w:val="009F4A06"/>
    <w:rsid w:val="009F4B6B"/>
    <w:rsid w:val="009F4BA6"/>
    <w:rsid w:val="009F4CC2"/>
    <w:rsid w:val="009F4D08"/>
    <w:rsid w:val="009F50BA"/>
    <w:rsid w:val="009F515D"/>
    <w:rsid w:val="009F534B"/>
    <w:rsid w:val="009F55B7"/>
    <w:rsid w:val="009F5788"/>
    <w:rsid w:val="009F57AC"/>
    <w:rsid w:val="009F5BBC"/>
    <w:rsid w:val="009F5DA5"/>
    <w:rsid w:val="009F5FF6"/>
    <w:rsid w:val="009F63F2"/>
    <w:rsid w:val="009F640D"/>
    <w:rsid w:val="009F67D6"/>
    <w:rsid w:val="009F6938"/>
    <w:rsid w:val="009F6D7C"/>
    <w:rsid w:val="009F6E18"/>
    <w:rsid w:val="009F72FE"/>
    <w:rsid w:val="009F7383"/>
    <w:rsid w:val="009F7440"/>
    <w:rsid w:val="009F74E7"/>
    <w:rsid w:val="009F75A2"/>
    <w:rsid w:val="009F7885"/>
    <w:rsid w:val="009F792D"/>
    <w:rsid w:val="00A0015C"/>
    <w:rsid w:val="00A00323"/>
    <w:rsid w:val="00A0085D"/>
    <w:rsid w:val="00A00CBE"/>
    <w:rsid w:val="00A01290"/>
    <w:rsid w:val="00A01325"/>
    <w:rsid w:val="00A014FC"/>
    <w:rsid w:val="00A0158C"/>
    <w:rsid w:val="00A017DD"/>
    <w:rsid w:val="00A01858"/>
    <w:rsid w:val="00A01985"/>
    <w:rsid w:val="00A01F08"/>
    <w:rsid w:val="00A01F87"/>
    <w:rsid w:val="00A020E5"/>
    <w:rsid w:val="00A02148"/>
    <w:rsid w:val="00A021B9"/>
    <w:rsid w:val="00A0227D"/>
    <w:rsid w:val="00A02717"/>
    <w:rsid w:val="00A0274D"/>
    <w:rsid w:val="00A02CBD"/>
    <w:rsid w:val="00A02D17"/>
    <w:rsid w:val="00A02D40"/>
    <w:rsid w:val="00A02DD7"/>
    <w:rsid w:val="00A03111"/>
    <w:rsid w:val="00A03350"/>
    <w:rsid w:val="00A03535"/>
    <w:rsid w:val="00A035D9"/>
    <w:rsid w:val="00A036B7"/>
    <w:rsid w:val="00A037E8"/>
    <w:rsid w:val="00A03E07"/>
    <w:rsid w:val="00A03E34"/>
    <w:rsid w:val="00A03EA9"/>
    <w:rsid w:val="00A03FD4"/>
    <w:rsid w:val="00A0408C"/>
    <w:rsid w:val="00A040A6"/>
    <w:rsid w:val="00A04250"/>
    <w:rsid w:val="00A04367"/>
    <w:rsid w:val="00A043FC"/>
    <w:rsid w:val="00A045A5"/>
    <w:rsid w:val="00A04712"/>
    <w:rsid w:val="00A04734"/>
    <w:rsid w:val="00A04C22"/>
    <w:rsid w:val="00A04EF9"/>
    <w:rsid w:val="00A051D1"/>
    <w:rsid w:val="00A052E2"/>
    <w:rsid w:val="00A05493"/>
    <w:rsid w:val="00A05637"/>
    <w:rsid w:val="00A05831"/>
    <w:rsid w:val="00A059F9"/>
    <w:rsid w:val="00A05B66"/>
    <w:rsid w:val="00A05B7D"/>
    <w:rsid w:val="00A05B87"/>
    <w:rsid w:val="00A05B8F"/>
    <w:rsid w:val="00A05BF4"/>
    <w:rsid w:val="00A05E2C"/>
    <w:rsid w:val="00A05E4D"/>
    <w:rsid w:val="00A05E76"/>
    <w:rsid w:val="00A064E5"/>
    <w:rsid w:val="00A068B8"/>
    <w:rsid w:val="00A06AE6"/>
    <w:rsid w:val="00A07158"/>
    <w:rsid w:val="00A07352"/>
    <w:rsid w:val="00A0748A"/>
    <w:rsid w:val="00A075C7"/>
    <w:rsid w:val="00A07662"/>
    <w:rsid w:val="00A07740"/>
    <w:rsid w:val="00A0784F"/>
    <w:rsid w:val="00A07BC1"/>
    <w:rsid w:val="00A07C83"/>
    <w:rsid w:val="00A07F83"/>
    <w:rsid w:val="00A100EB"/>
    <w:rsid w:val="00A1037C"/>
    <w:rsid w:val="00A1048D"/>
    <w:rsid w:val="00A105FC"/>
    <w:rsid w:val="00A106F8"/>
    <w:rsid w:val="00A10C80"/>
    <w:rsid w:val="00A10D4F"/>
    <w:rsid w:val="00A10F21"/>
    <w:rsid w:val="00A1109A"/>
    <w:rsid w:val="00A11355"/>
    <w:rsid w:val="00A11418"/>
    <w:rsid w:val="00A11602"/>
    <w:rsid w:val="00A11675"/>
    <w:rsid w:val="00A11A55"/>
    <w:rsid w:val="00A11B1A"/>
    <w:rsid w:val="00A11CA2"/>
    <w:rsid w:val="00A11CA5"/>
    <w:rsid w:val="00A11D77"/>
    <w:rsid w:val="00A12089"/>
    <w:rsid w:val="00A120C9"/>
    <w:rsid w:val="00A1224F"/>
    <w:rsid w:val="00A12304"/>
    <w:rsid w:val="00A12502"/>
    <w:rsid w:val="00A1263D"/>
    <w:rsid w:val="00A12755"/>
    <w:rsid w:val="00A12A14"/>
    <w:rsid w:val="00A12A6F"/>
    <w:rsid w:val="00A12BC6"/>
    <w:rsid w:val="00A12EC0"/>
    <w:rsid w:val="00A1333A"/>
    <w:rsid w:val="00A13347"/>
    <w:rsid w:val="00A1343F"/>
    <w:rsid w:val="00A13626"/>
    <w:rsid w:val="00A13662"/>
    <w:rsid w:val="00A13A11"/>
    <w:rsid w:val="00A13DE3"/>
    <w:rsid w:val="00A14033"/>
    <w:rsid w:val="00A1415C"/>
    <w:rsid w:val="00A1453E"/>
    <w:rsid w:val="00A145E7"/>
    <w:rsid w:val="00A14614"/>
    <w:rsid w:val="00A14681"/>
    <w:rsid w:val="00A14722"/>
    <w:rsid w:val="00A14780"/>
    <w:rsid w:val="00A14C68"/>
    <w:rsid w:val="00A14C8C"/>
    <w:rsid w:val="00A15A98"/>
    <w:rsid w:val="00A15AA4"/>
    <w:rsid w:val="00A15FB0"/>
    <w:rsid w:val="00A16200"/>
    <w:rsid w:val="00A1638E"/>
    <w:rsid w:val="00A163D7"/>
    <w:rsid w:val="00A16B82"/>
    <w:rsid w:val="00A16D0E"/>
    <w:rsid w:val="00A16DFA"/>
    <w:rsid w:val="00A1709E"/>
    <w:rsid w:val="00A1731B"/>
    <w:rsid w:val="00A1779A"/>
    <w:rsid w:val="00A177CB"/>
    <w:rsid w:val="00A177CD"/>
    <w:rsid w:val="00A179AC"/>
    <w:rsid w:val="00A17BB4"/>
    <w:rsid w:val="00A17C2A"/>
    <w:rsid w:val="00A17D17"/>
    <w:rsid w:val="00A17D64"/>
    <w:rsid w:val="00A17E1D"/>
    <w:rsid w:val="00A201B3"/>
    <w:rsid w:val="00A20599"/>
    <w:rsid w:val="00A20762"/>
    <w:rsid w:val="00A20819"/>
    <w:rsid w:val="00A21731"/>
    <w:rsid w:val="00A21AB0"/>
    <w:rsid w:val="00A21BDB"/>
    <w:rsid w:val="00A21D9F"/>
    <w:rsid w:val="00A221F0"/>
    <w:rsid w:val="00A226D2"/>
    <w:rsid w:val="00A2274C"/>
    <w:rsid w:val="00A22766"/>
    <w:rsid w:val="00A2280D"/>
    <w:rsid w:val="00A22869"/>
    <w:rsid w:val="00A22993"/>
    <w:rsid w:val="00A22F5B"/>
    <w:rsid w:val="00A22FDC"/>
    <w:rsid w:val="00A2312A"/>
    <w:rsid w:val="00A2315C"/>
    <w:rsid w:val="00A2328C"/>
    <w:rsid w:val="00A23684"/>
    <w:rsid w:val="00A236A1"/>
    <w:rsid w:val="00A239EA"/>
    <w:rsid w:val="00A23E73"/>
    <w:rsid w:val="00A23F68"/>
    <w:rsid w:val="00A23FB5"/>
    <w:rsid w:val="00A2420C"/>
    <w:rsid w:val="00A24442"/>
    <w:rsid w:val="00A244C9"/>
    <w:rsid w:val="00A24544"/>
    <w:rsid w:val="00A24BCE"/>
    <w:rsid w:val="00A24DFF"/>
    <w:rsid w:val="00A24F5B"/>
    <w:rsid w:val="00A2501D"/>
    <w:rsid w:val="00A25214"/>
    <w:rsid w:val="00A252D7"/>
    <w:rsid w:val="00A25693"/>
    <w:rsid w:val="00A25784"/>
    <w:rsid w:val="00A259E2"/>
    <w:rsid w:val="00A25A2E"/>
    <w:rsid w:val="00A26172"/>
    <w:rsid w:val="00A26533"/>
    <w:rsid w:val="00A26870"/>
    <w:rsid w:val="00A268BE"/>
    <w:rsid w:val="00A268DF"/>
    <w:rsid w:val="00A269C3"/>
    <w:rsid w:val="00A269F4"/>
    <w:rsid w:val="00A26AE7"/>
    <w:rsid w:val="00A26E1B"/>
    <w:rsid w:val="00A26FF6"/>
    <w:rsid w:val="00A27011"/>
    <w:rsid w:val="00A27071"/>
    <w:rsid w:val="00A27296"/>
    <w:rsid w:val="00A2760A"/>
    <w:rsid w:val="00A2778F"/>
    <w:rsid w:val="00A27B21"/>
    <w:rsid w:val="00A30099"/>
    <w:rsid w:val="00A30141"/>
    <w:rsid w:val="00A30654"/>
    <w:rsid w:val="00A3072D"/>
    <w:rsid w:val="00A30AF2"/>
    <w:rsid w:val="00A30CCD"/>
    <w:rsid w:val="00A31061"/>
    <w:rsid w:val="00A311DE"/>
    <w:rsid w:val="00A3125A"/>
    <w:rsid w:val="00A3149B"/>
    <w:rsid w:val="00A31524"/>
    <w:rsid w:val="00A316FC"/>
    <w:rsid w:val="00A31DFE"/>
    <w:rsid w:val="00A31E97"/>
    <w:rsid w:val="00A3245F"/>
    <w:rsid w:val="00A32477"/>
    <w:rsid w:val="00A3249D"/>
    <w:rsid w:val="00A32712"/>
    <w:rsid w:val="00A32A72"/>
    <w:rsid w:val="00A32E2F"/>
    <w:rsid w:val="00A32F44"/>
    <w:rsid w:val="00A33244"/>
    <w:rsid w:val="00A332BC"/>
    <w:rsid w:val="00A3384B"/>
    <w:rsid w:val="00A338BE"/>
    <w:rsid w:val="00A338DC"/>
    <w:rsid w:val="00A33ACB"/>
    <w:rsid w:val="00A33FB2"/>
    <w:rsid w:val="00A342F0"/>
    <w:rsid w:val="00A34AE9"/>
    <w:rsid w:val="00A34C06"/>
    <w:rsid w:val="00A356A1"/>
    <w:rsid w:val="00A357F5"/>
    <w:rsid w:val="00A35F02"/>
    <w:rsid w:val="00A360EF"/>
    <w:rsid w:val="00A36440"/>
    <w:rsid w:val="00A364E2"/>
    <w:rsid w:val="00A369EC"/>
    <w:rsid w:val="00A36A54"/>
    <w:rsid w:val="00A36B0E"/>
    <w:rsid w:val="00A36CA6"/>
    <w:rsid w:val="00A36F59"/>
    <w:rsid w:val="00A37246"/>
    <w:rsid w:val="00A372DA"/>
    <w:rsid w:val="00A372F7"/>
    <w:rsid w:val="00A37457"/>
    <w:rsid w:val="00A37471"/>
    <w:rsid w:val="00A37544"/>
    <w:rsid w:val="00A37714"/>
    <w:rsid w:val="00A377C6"/>
    <w:rsid w:val="00A3794C"/>
    <w:rsid w:val="00A379F6"/>
    <w:rsid w:val="00A37DE6"/>
    <w:rsid w:val="00A37EAB"/>
    <w:rsid w:val="00A37F5C"/>
    <w:rsid w:val="00A40152"/>
    <w:rsid w:val="00A402DE"/>
    <w:rsid w:val="00A4081F"/>
    <w:rsid w:val="00A409F9"/>
    <w:rsid w:val="00A40F96"/>
    <w:rsid w:val="00A4119A"/>
    <w:rsid w:val="00A4173F"/>
    <w:rsid w:val="00A4182F"/>
    <w:rsid w:val="00A41D13"/>
    <w:rsid w:val="00A41DB7"/>
    <w:rsid w:val="00A41E36"/>
    <w:rsid w:val="00A420CA"/>
    <w:rsid w:val="00A424A9"/>
    <w:rsid w:val="00A42786"/>
    <w:rsid w:val="00A428E0"/>
    <w:rsid w:val="00A42B21"/>
    <w:rsid w:val="00A42CAF"/>
    <w:rsid w:val="00A42D12"/>
    <w:rsid w:val="00A42DD6"/>
    <w:rsid w:val="00A42FD2"/>
    <w:rsid w:val="00A4317F"/>
    <w:rsid w:val="00A43565"/>
    <w:rsid w:val="00A4391D"/>
    <w:rsid w:val="00A44295"/>
    <w:rsid w:val="00A4461C"/>
    <w:rsid w:val="00A44886"/>
    <w:rsid w:val="00A448E4"/>
    <w:rsid w:val="00A44A87"/>
    <w:rsid w:val="00A44B45"/>
    <w:rsid w:val="00A44B87"/>
    <w:rsid w:val="00A44DA9"/>
    <w:rsid w:val="00A450EC"/>
    <w:rsid w:val="00A452AC"/>
    <w:rsid w:val="00A4547E"/>
    <w:rsid w:val="00A456C1"/>
    <w:rsid w:val="00A457F1"/>
    <w:rsid w:val="00A45874"/>
    <w:rsid w:val="00A458A2"/>
    <w:rsid w:val="00A458FD"/>
    <w:rsid w:val="00A45951"/>
    <w:rsid w:val="00A45EA1"/>
    <w:rsid w:val="00A45F91"/>
    <w:rsid w:val="00A460F6"/>
    <w:rsid w:val="00A460FF"/>
    <w:rsid w:val="00A4615A"/>
    <w:rsid w:val="00A46302"/>
    <w:rsid w:val="00A46308"/>
    <w:rsid w:val="00A464D4"/>
    <w:rsid w:val="00A46643"/>
    <w:rsid w:val="00A46695"/>
    <w:rsid w:val="00A466A5"/>
    <w:rsid w:val="00A4673A"/>
    <w:rsid w:val="00A46826"/>
    <w:rsid w:val="00A4691B"/>
    <w:rsid w:val="00A469B5"/>
    <w:rsid w:val="00A469CB"/>
    <w:rsid w:val="00A46A7C"/>
    <w:rsid w:val="00A46B63"/>
    <w:rsid w:val="00A46C37"/>
    <w:rsid w:val="00A47078"/>
    <w:rsid w:val="00A4709A"/>
    <w:rsid w:val="00A47197"/>
    <w:rsid w:val="00A474E1"/>
    <w:rsid w:val="00A475FA"/>
    <w:rsid w:val="00A4778F"/>
    <w:rsid w:val="00A47827"/>
    <w:rsid w:val="00A47930"/>
    <w:rsid w:val="00A47931"/>
    <w:rsid w:val="00A47BFC"/>
    <w:rsid w:val="00A47C18"/>
    <w:rsid w:val="00A47CEB"/>
    <w:rsid w:val="00A47E92"/>
    <w:rsid w:val="00A47FEE"/>
    <w:rsid w:val="00A500B7"/>
    <w:rsid w:val="00A50370"/>
    <w:rsid w:val="00A503D9"/>
    <w:rsid w:val="00A50492"/>
    <w:rsid w:val="00A507F8"/>
    <w:rsid w:val="00A5090F"/>
    <w:rsid w:val="00A50A85"/>
    <w:rsid w:val="00A50DB2"/>
    <w:rsid w:val="00A50E79"/>
    <w:rsid w:val="00A50EC9"/>
    <w:rsid w:val="00A50F0C"/>
    <w:rsid w:val="00A51133"/>
    <w:rsid w:val="00A51909"/>
    <w:rsid w:val="00A51A69"/>
    <w:rsid w:val="00A51BA6"/>
    <w:rsid w:val="00A51C3A"/>
    <w:rsid w:val="00A51DF3"/>
    <w:rsid w:val="00A521FE"/>
    <w:rsid w:val="00A52446"/>
    <w:rsid w:val="00A52488"/>
    <w:rsid w:val="00A52A3B"/>
    <w:rsid w:val="00A52A89"/>
    <w:rsid w:val="00A52C9D"/>
    <w:rsid w:val="00A52E14"/>
    <w:rsid w:val="00A52E2F"/>
    <w:rsid w:val="00A530CD"/>
    <w:rsid w:val="00A53392"/>
    <w:rsid w:val="00A53638"/>
    <w:rsid w:val="00A53822"/>
    <w:rsid w:val="00A5387E"/>
    <w:rsid w:val="00A538F7"/>
    <w:rsid w:val="00A54108"/>
    <w:rsid w:val="00A5410C"/>
    <w:rsid w:val="00A54378"/>
    <w:rsid w:val="00A544FF"/>
    <w:rsid w:val="00A54523"/>
    <w:rsid w:val="00A5460E"/>
    <w:rsid w:val="00A54700"/>
    <w:rsid w:val="00A54934"/>
    <w:rsid w:val="00A549F7"/>
    <w:rsid w:val="00A54B8C"/>
    <w:rsid w:val="00A54BE8"/>
    <w:rsid w:val="00A54C6D"/>
    <w:rsid w:val="00A54D12"/>
    <w:rsid w:val="00A54E38"/>
    <w:rsid w:val="00A54E8A"/>
    <w:rsid w:val="00A54F87"/>
    <w:rsid w:val="00A55221"/>
    <w:rsid w:val="00A55458"/>
    <w:rsid w:val="00A5589F"/>
    <w:rsid w:val="00A558E5"/>
    <w:rsid w:val="00A559D7"/>
    <w:rsid w:val="00A55B58"/>
    <w:rsid w:val="00A561E3"/>
    <w:rsid w:val="00A56393"/>
    <w:rsid w:val="00A565CB"/>
    <w:rsid w:val="00A567E0"/>
    <w:rsid w:val="00A567EE"/>
    <w:rsid w:val="00A56A6E"/>
    <w:rsid w:val="00A56C85"/>
    <w:rsid w:val="00A56E93"/>
    <w:rsid w:val="00A56F06"/>
    <w:rsid w:val="00A56F81"/>
    <w:rsid w:val="00A56FF2"/>
    <w:rsid w:val="00A5729C"/>
    <w:rsid w:val="00A57908"/>
    <w:rsid w:val="00A57CA6"/>
    <w:rsid w:val="00A59E04"/>
    <w:rsid w:val="00A600D0"/>
    <w:rsid w:val="00A60311"/>
    <w:rsid w:val="00A6067E"/>
    <w:rsid w:val="00A609EB"/>
    <w:rsid w:val="00A60C04"/>
    <w:rsid w:val="00A60C37"/>
    <w:rsid w:val="00A60F6E"/>
    <w:rsid w:val="00A61085"/>
    <w:rsid w:val="00A611B7"/>
    <w:rsid w:val="00A61413"/>
    <w:rsid w:val="00A61501"/>
    <w:rsid w:val="00A6169F"/>
    <w:rsid w:val="00A61883"/>
    <w:rsid w:val="00A61CC4"/>
    <w:rsid w:val="00A61DC5"/>
    <w:rsid w:val="00A61E97"/>
    <w:rsid w:val="00A61F24"/>
    <w:rsid w:val="00A62158"/>
    <w:rsid w:val="00A62257"/>
    <w:rsid w:val="00A628B0"/>
    <w:rsid w:val="00A62940"/>
    <w:rsid w:val="00A62A1B"/>
    <w:rsid w:val="00A62BC4"/>
    <w:rsid w:val="00A62C18"/>
    <w:rsid w:val="00A62C45"/>
    <w:rsid w:val="00A62D1F"/>
    <w:rsid w:val="00A62D6D"/>
    <w:rsid w:val="00A62DE0"/>
    <w:rsid w:val="00A62E37"/>
    <w:rsid w:val="00A63112"/>
    <w:rsid w:val="00A63137"/>
    <w:rsid w:val="00A63312"/>
    <w:rsid w:val="00A63557"/>
    <w:rsid w:val="00A63633"/>
    <w:rsid w:val="00A63724"/>
    <w:rsid w:val="00A63CC4"/>
    <w:rsid w:val="00A63CE3"/>
    <w:rsid w:val="00A63E64"/>
    <w:rsid w:val="00A63E9E"/>
    <w:rsid w:val="00A63F46"/>
    <w:rsid w:val="00A640A0"/>
    <w:rsid w:val="00A641EA"/>
    <w:rsid w:val="00A6423B"/>
    <w:rsid w:val="00A643B0"/>
    <w:rsid w:val="00A643DF"/>
    <w:rsid w:val="00A64534"/>
    <w:rsid w:val="00A646CB"/>
    <w:rsid w:val="00A6478E"/>
    <w:rsid w:val="00A6483C"/>
    <w:rsid w:val="00A64D0F"/>
    <w:rsid w:val="00A6520D"/>
    <w:rsid w:val="00A659DE"/>
    <w:rsid w:val="00A65DB6"/>
    <w:rsid w:val="00A65F4D"/>
    <w:rsid w:val="00A6610E"/>
    <w:rsid w:val="00A66766"/>
    <w:rsid w:val="00A669A0"/>
    <w:rsid w:val="00A66B92"/>
    <w:rsid w:val="00A67008"/>
    <w:rsid w:val="00A67226"/>
    <w:rsid w:val="00A6724B"/>
    <w:rsid w:val="00A67339"/>
    <w:rsid w:val="00A675FC"/>
    <w:rsid w:val="00A676E8"/>
    <w:rsid w:val="00A679E7"/>
    <w:rsid w:val="00A67BD2"/>
    <w:rsid w:val="00A67C94"/>
    <w:rsid w:val="00A67D0F"/>
    <w:rsid w:val="00A67DAA"/>
    <w:rsid w:val="00A67DF3"/>
    <w:rsid w:val="00A700AB"/>
    <w:rsid w:val="00A70453"/>
    <w:rsid w:val="00A704D7"/>
    <w:rsid w:val="00A7059A"/>
    <w:rsid w:val="00A709E0"/>
    <w:rsid w:val="00A70CA2"/>
    <w:rsid w:val="00A70D71"/>
    <w:rsid w:val="00A70ECC"/>
    <w:rsid w:val="00A71208"/>
    <w:rsid w:val="00A71226"/>
    <w:rsid w:val="00A712FA"/>
    <w:rsid w:val="00A71667"/>
    <w:rsid w:val="00A7174B"/>
    <w:rsid w:val="00A719BA"/>
    <w:rsid w:val="00A71AA8"/>
    <w:rsid w:val="00A71E7E"/>
    <w:rsid w:val="00A71F66"/>
    <w:rsid w:val="00A7200F"/>
    <w:rsid w:val="00A720E0"/>
    <w:rsid w:val="00A72187"/>
    <w:rsid w:val="00A72200"/>
    <w:rsid w:val="00A72443"/>
    <w:rsid w:val="00A7247C"/>
    <w:rsid w:val="00A72AA2"/>
    <w:rsid w:val="00A72CC3"/>
    <w:rsid w:val="00A72E76"/>
    <w:rsid w:val="00A7331A"/>
    <w:rsid w:val="00A7336D"/>
    <w:rsid w:val="00A73580"/>
    <w:rsid w:val="00A73676"/>
    <w:rsid w:val="00A73877"/>
    <w:rsid w:val="00A738D7"/>
    <w:rsid w:val="00A73972"/>
    <w:rsid w:val="00A73A7B"/>
    <w:rsid w:val="00A73CB9"/>
    <w:rsid w:val="00A740C2"/>
    <w:rsid w:val="00A7419B"/>
    <w:rsid w:val="00A744EB"/>
    <w:rsid w:val="00A746A3"/>
    <w:rsid w:val="00A747DB"/>
    <w:rsid w:val="00A74825"/>
    <w:rsid w:val="00A748E1"/>
    <w:rsid w:val="00A74D68"/>
    <w:rsid w:val="00A74FA8"/>
    <w:rsid w:val="00A75013"/>
    <w:rsid w:val="00A75063"/>
    <w:rsid w:val="00A75211"/>
    <w:rsid w:val="00A75405"/>
    <w:rsid w:val="00A75496"/>
    <w:rsid w:val="00A7564C"/>
    <w:rsid w:val="00A756FA"/>
    <w:rsid w:val="00A75ABC"/>
    <w:rsid w:val="00A75EF9"/>
    <w:rsid w:val="00A7615D"/>
    <w:rsid w:val="00A76424"/>
    <w:rsid w:val="00A766DD"/>
    <w:rsid w:val="00A7685F"/>
    <w:rsid w:val="00A76A20"/>
    <w:rsid w:val="00A76C49"/>
    <w:rsid w:val="00A76F4C"/>
    <w:rsid w:val="00A77160"/>
    <w:rsid w:val="00A77165"/>
    <w:rsid w:val="00A7716F"/>
    <w:rsid w:val="00A77232"/>
    <w:rsid w:val="00A7725F"/>
    <w:rsid w:val="00A77292"/>
    <w:rsid w:val="00A7739D"/>
    <w:rsid w:val="00A77414"/>
    <w:rsid w:val="00A77418"/>
    <w:rsid w:val="00A77507"/>
    <w:rsid w:val="00A77694"/>
    <w:rsid w:val="00A77719"/>
    <w:rsid w:val="00A77A85"/>
    <w:rsid w:val="00A77F05"/>
    <w:rsid w:val="00A805BD"/>
    <w:rsid w:val="00A808A2"/>
    <w:rsid w:val="00A80E99"/>
    <w:rsid w:val="00A80EDF"/>
    <w:rsid w:val="00A80F17"/>
    <w:rsid w:val="00A8103F"/>
    <w:rsid w:val="00A81049"/>
    <w:rsid w:val="00A8117B"/>
    <w:rsid w:val="00A812FE"/>
    <w:rsid w:val="00A81429"/>
    <w:rsid w:val="00A816FC"/>
    <w:rsid w:val="00A81A0D"/>
    <w:rsid w:val="00A81AA7"/>
    <w:rsid w:val="00A81BD6"/>
    <w:rsid w:val="00A81BF6"/>
    <w:rsid w:val="00A81C06"/>
    <w:rsid w:val="00A81E0F"/>
    <w:rsid w:val="00A81E66"/>
    <w:rsid w:val="00A81EAC"/>
    <w:rsid w:val="00A820CD"/>
    <w:rsid w:val="00A8245F"/>
    <w:rsid w:val="00A82916"/>
    <w:rsid w:val="00A82A0C"/>
    <w:rsid w:val="00A82A9E"/>
    <w:rsid w:val="00A82B91"/>
    <w:rsid w:val="00A8306B"/>
    <w:rsid w:val="00A83431"/>
    <w:rsid w:val="00A83749"/>
    <w:rsid w:val="00A83884"/>
    <w:rsid w:val="00A83A5B"/>
    <w:rsid w:val="00A83A83"/>
    <w:rsid w:val="00A840B5"/>
    <w:rsid w:val="00A84217"/>
    <w:rsid w:val="00A84263"/>
    <w:rsid w:val="00A84392"/>
    <w:rsid w:val="00A843CF"/>
    <w:rsid w:val="00A844F9"/>
    <w:rsid w:val="00A84A80"/>
    <w:rsid w:val="00A84B91"/>
    <w:rsid w:val="00A84C04"/>
    <w:rsid w:val="00A84C93"/>
    <w:rsid w:val="00A850E0"/>
    <w:rsid w:val="00A851C1"/>
    <w:rsid w:val="00A851F2"/>
    <w:rsid w:val="00A85629"/>
    <w:rsid w:val="00A85962"/>
    <w:rsid w:val="00A85BB3"/>
    <w:rsid w:val="00A85BFF"/>
    <w:rsid w:val="00A85D1B"/>
    <w:rsid w:val="00A85DDE"/>
    <w:rsid w:val="00A85E4B"/>
    <w:rsid w:val="00A85E66"/>
    <w:rsid w:val="00A85EBF"/>
    <w:rsid w:val="00A85F34"/>
    <w:rsid w:val="00A86343"/>
    <w:rsid w:val="00A86427"/>
    <w:rsid w:val="00A86448"/>
    <w:rsid w:val="00A868FC"/>
    <w:rsid w:val="00A86A14"/>
    <w:rsid w:val="00A86A96"/>
    <w:rsid w:val="00A86B9E"/>
    <w:rsid w:val="00A86DD9"/>
    <w:rsid w:val="00A86E1F"/>
    <w:rsid w:val="00A86EB3"/>
    <w:rsid w:val="00A8700F"/>
    <w:rsid w:val="00A8709D"/>
    <w:rsid w:val="00A87287"/>
    <w:rsid w:val="00A8735C"/>
    <w:rsid w:val="00A87504"/>
    <w:rsid w:val="00A8799D"/>
    <w:rsid w:val="00A87D9A"/>
    <w:rsid w:val="00A901AB"/>
    <w:rsid w:val="00A902ED"/>
    <w:rsid w:val="00A902F6"/>
    <w:rsid w:val="00A908CC"/>
    <w:rsid w:val="00A90A95"/>
    <w:rsid w:val="00A90ABC"/>
    <w:rsid w:val="00A90B20"/>
    <w:rsid w:val="00A90B4A"/>
    <w:rsid w:val="00A90C53"/>
    <w:rsid w:val="00A90DB8"/>
    <w:rsid w:val="00A90DBE"/>
    <w:rsid w:val="00A911D0"/>
    <w:rsid w:val="00A91321"/>
    <w:rsid w:val="00A91358"/>
    <w:rsid w:val="00A913AA"/>
    <w:rsid w:val="00A914E7"/>
    <w:rsid w:val="00A914FE"/>
    <w:rsid w:val="00A915F0"/>
    <w:rsid w:val="00A91831"/>
    <w:rsid w:val="00A918D6"/>
    <w:rsid w:val="00A91A19"/>
    <w:rsid w:val="00A91E9A"/>
    <w:rsid w:val="00A92418"/>
    <w:rsid w:val="00A92636"/>
    <w:rsid w:val="00A92748"/>
    <w:rsid w:val="00A92C60"/>
    <w:rsid w:val="00A92F40"/>
    <w:rsid w:val="00A931F0"/>
    <w:rsid w:val="00A9331E"/>
    <w:rsid w:val="00A9365F"/>
    <w:rsid w:val="00A936CF"/>
    <w:rsid w:val="00A93801"/>
    <w:rsid w:val="00A9391A"/>
    <w:rsid w:val="00A93C8B"/>
    <w:rsid w:val="00A93D91"/>
    <w:rsid w:val="00A93E71"/>
    <w:rsid w:val="00A93EEF"/>
    <w:rsid w:val="00A94090"/>
    <w:rsid w:val="00A94200"/>
    <w:rsid w:val="00A9442F"/>
    <w:rsid w:val="00A94BD0"/>
    <w:rsid w:val="00A94BFD"/>
    <w:rsid w:val="00A94FA2"/>
    <w:rsid w:val="00A9530C"/>
    <w:rsid w:val="00A95310"/>
    <w:rsid w:val="00A955F3"/>
    <w:rsid w:val="00A95A59"/>
    <w:rsid w:val="00A9664A"/>
    <w:rsid w:val="00A9675A"/>
    <w:rsid w:val="00A96824"/>
    <w:rsid w:val="00A96885"/>
    <w:rsid w:val="00A968F4"/>
    <w:rsid w:val="00A969C8"/>
    <w:rsid w:val="00A96BC6"/>
    <w:rsid w:val="00A971C9"/>
    <w:rsid w:val="00A97260"/>
    <w:rsid w:val="00A974C2"/>
    <w:rsid w:val="00A9790E"/>
    <w:rsid w:val="00A97F0F"/>
    <w:rsid w:val="00AA00D5"/>
    <w:rsid w:val="00AA06F6"/>
    <w:rsid w:val="00AA0751"/>
    <w:rsid w:val="00AA0809"/>
    <w:rsid w:val="00AA0B58"/>
    <w:rsid w:val="00AA0BCD"/>
    <w:rsid w:val="00AA0C9D"/>
    <w:rsid w:val="00AA0D92"/>
    <w:rsid w:val="00AA0FC3"/>
    <w:rsid w:val="00AA0FCA"/>
    <w:rsid w:val="00AA1425"/>
    <w:rsid w:val="00AA147B"/>
    <w:rsid w:val="00AA1493"/>
    <w:rsid w:val="00AA14BC"/>
    <w:rsid w:val="00AA157C"/>
    <w:rsid w:val="00AA1677"/>
    <w:rsid w:val="00AA1874"/>
    <w:rsid w:val="00AA1990"/>
    <w:rsid w:val="00AA1A9B"/>
    <w:rsid w:val="00AA1DA8"/>
    <w:rsid w:val="00AA1E4B"/>
    <w:rsid w:val="00AA1F1F"/>
    <w:rsid w:val="00AA2320"/>
    <w:rsid w:val="00AA265F"/>
    <w:rsid w:val="00AA28D4"/>
    <w:rsid w:val="00AA2C64"/>
    <w:rsid w:val="00AA2F3F"/>
    <w:rsid w:val="00AA3009"/>
    <w:rsid w:val="00AA3119"/>
    <w:rsid w:val="00AA31AA"/>
    <w:rsid w:val="00AA32D7"/>
    <w:rsid w:val="00AA33E3"/>
    <w:rsid w:val="00AA3413"/>
    <w:rsid w:val="00AA37F6"/>
    <w:rsid w:val="00AA3B3D"/>
    <w:rsid w:val="00AA3D99"/>
    <w:rsid w:val="00AA3ED7"/>
    <w:rsid w:val="00AA4093"/>
    <w:rsid w:val="00AA4128"/>
    <w:rsid w:val="00AA41F0"/>
    <w:rsid w:val="00AA421A"/>
    <w:rsid w:val="00AA4620"/>
    <w:rsid w:val="00AA472A"/>
    <w:rsid w:val="00AA4828"/>
    <w:rsid w:val="00AA4A1C"/>
    <w:rsid w:val="00AA4AE8"/>
    <w:rsid w:val="00AA4D60"/>
    <w:rsid w:val="00AA4F22"/>
    <w:rsid w:val="00AA5164"/>
    <w:rsid w:val="00AA534A"/>
    <w:rsid w:val="00AA5583"/>
    <w:rsid w:val="00AA56F9"/>
    <w:rsid w:val="00AA5757"/>
    <w:rsid w:val="00AA57B9"/>
    <w:rsid w:val="00AA5AB8"/>
    <w:rsid w:val="00AA5FDF"/>
    <w:rsid w:val="00AA621B"/>
    <w:rsid w:val="00AA622C"/>
    <w:rsid w:val="00AA6374"/>
    <w:rsid w:val="00AA64CF"/>
    <w:rsid w:val="00AA6625"/>
    <w:rsid w:val="00AA673D"/>
    <w:rsid w:val="00AA686B"/>
    <w:rsid w:val="00AA6A71"/>
    <w:rsid w:val="00AA6BCB"/>
    <w:rsid w:val="00AA6DB0"/>
    <w:rsid w:val="00AA7223"/>
    <w:rsid w:val="00AA72E2"/>
    <w:rsid w:val="00AA762B"/>
    <w:rsid w:val="00AA78F7"/>
    <w:rsid w:val="00AA7CEC"/>
    <w:rsid w:val="00AA7E00"/>
    <w:rsid w:val="00AA7E75"/>
    <w:rsid w:val="00AA7F43"/>
    <w:rsid w:val="00AB00F4"/>
    <w:rsid w:val="00AB0475"/>
    <w:rsid w:val="00AB05F5"/>
    <w:rsid w:val="00AB0621"/>
    <w:rsid w:val="00AB0727"/>
    <w:rsid w:val="00AB084B"/>
    <w:rsid w:val="00AB0B23"/>
    <w:rsid w:val="00AB0B7D"/>
    <w:rsid w:val="00AB0E80"/>
    <w:rsid w:val="00AB13D0"/>
    <w:rsid w:val="00AB13E8"/>
    <w:rsid w:val="00AB1415"/>
    <w:rsid w:val="00AB14BC"/>
    <w:rsid w:val="00AB14C7"/>
    <w:rsid w:val="00AB15AD"/>
    <w:rsid w:val="00AB179F"/>
    <w:rsid w:val="00AB1C59"/>
    <w:rsid w:val="00AB209A"/>
    <w:rsid w:val="00AB2432"/>
    <w:rsid w:val="00AB24F8"/>
    <w:rsid w:val="00AB2C80"/>
    <w:rsid w:val="00AB2E39"/>
    <w:rsid w:val="00AB2E49"/>
    <w:rsid w:val="00AB2EDD"/>
    <w:rsid w:val="00AB2F15"/>
    <w:rsid w:val="00AB2F51"/>
    <w:rsid w:val="00AB305C"/>
    <w:rsid w:val="00AB3092"/>
    <w:rsid w:val="00AB327D"/>
    <w:rsid w:val="00AB33EC"/>
    <w:rsid w:val="00AB34DD"/>
    <w:rsid w:val="00AB36C9"/>
    <w:rsid w:val="00AB3720"/>
    <w:rsid w:val="00AB3741"/>
    <w:rsid w:val="00AB38D2"/>
    <w:rsid w:val="00AB394D"/>
    <w:rsid w:val="00AB394E"/>
    <w:rsid w:val="00AB3A32"/>
    <w:rsid w:val="00AB3AA0"/>
    <w:rsid w:val="00AB3F05"/>
    <w:rsid w:val="00AB3FC1"/>
    <w:rsid w:val="00AB406E"/>
    <w:rsid w:val="00AB431A"/>
    <w:rsid w:val="00AB4447"/>
    <w:rsid w:val="00AB459A"/>
    <w:rsid w:val="00AB4763"/>
    <w:rsid w:val="00AB4914"/>
    <w:rsid w:val="00AB49C6"/>
    <w:rsid w:val="00AB4C37"/>
    <w:rsid w:val="00AB4D90"/>
    <w:rsid w:val="00AB4F6E"/>
    <w:rsid w:val="00AB5012"/>
    <w:rsid w:val="00AB50FA"/>
    <w:rsid w:val="00AB5678"/>
    <w:rsid w:val="00AB56B0"/>
    <w:rsid w:val="00AB580D"/>
    <w:rsid w:val="00AB5AAE"/>
    <w:rsid w:val="00AB5C3A"/>
    <w:rsid w:val="00AB5D78"/>
    <w:rsid w:val="00AB60B9"/>
    <w:rsid w:val="00AB623B"/>
    <w:rsid w:val="00AB6680"/>
    <w:rsid w:val="00AB6B05"/>
    <w:rsid w:val="00AB6F96"/>
    <w:rsid w:val="00AB7203"/>
    <w:rsid w:val="00AB7392"/>
    <w:rsid w:val="00AB75E7"/>
    <w:rsid w:val="00AB7733"/>
    <w:rsid w:val="00AB79A4"/>
    <w:rsid w:val="00AB79C9"/>
    <w:rsid w:val="00AB7B2F"/>
    <w:rsid w:val="00AB7C5E"/>
    <w:rsid w:val="00AB7D06"/>
    <w:rsid w:val="00AB7DC0"/>
    <w:rsid w:val="00AB7DCC"/>
    <w:rsid w:val="00AC03FD"/>
    <w:rsid w:val="00AC06B3"/>
    <w:rsid w:val="00AC07CC"/>
    <w:rsid w:val="00AC0AFF"/>
    <w:rsid w:val="00AC0BF5"/>
    <w:rsid w:val="00AC0EF0"/>
    <w:rsid w:val="00AC1009"/>
    <w:rsid w:val="00AC14B9"/>
    <w:rsid w:val="00AC152E"/>
    <w:rsid w:val="00AC18CE"/>
    <w:rsid w:val="00AC19DB"/>
    <w:rsid w:val="00AC1B1A"/>
    <w:rsid w:val="00AC1C02"/>
    <w:rsid w:val="00AC1C1A"/>
    <w:rsid w:val="00AC1DC7"/>
    <w:rsid w:val="00AC2044"/>
    <w:rsid w:val="00AC209F"/>
    <w:rsid w:val="00AC21E1"/>
    <w:rsid w:val="00AC2836"/>
    <w:rsid w:val="00AC2D04"/>
    <w:rsid w:val="00AC2ED5"/>
    <w:rsid w:val="00AC3023"/>
    <w:rsid w:val="00AC3075"/>
    <w:rsid w:val="00AC30D6"/>
    <w:rsid w:val="00AC32A5"/>
    <w:rsid w:val="00AC334B"/>
    <w:rsid w:val="00AC346C"/>
    <w:rsid w:val="00AC34A5"/>
    <w:rsid w:val="00AC34F3"/>
    <w:rsid w:val="00AC3A96"/>
    <w:rsid w:val="00AC3DB3"/>
    <w:rsid w:val="00AC3E0F"/>
    <w:rsid w:val="00AC3F25"/>
    <w:rsid w:val="00AC3F9C"/>
    <w:rsid w:val="00AC4517"/>
    <w:rsid w:val="00AC4518"/>
    <w:rsid w:val="00AC484E"/>
    <w:rsid w:val="00AC4A76"/>
    <w:rsid w:val="00AC503E"/>
    <w:rsid w:val="00AC52E2"/>
    <w:rsid w:val="00AC5332"/>
    <w:rsid w:val="00AC549B"/>
    <w:rsid w:val="00AC56FD"/>
    <w:rsid w:val="00AC57AC"/>
    <w:rsid w:val="00AC5824"/>
    <w:rsid w:val="00AC58E2"/>
    <w:rsid w:val="00AC5A59"/>
    <w:rsid w:val="00AC5AF8"/>
    <w:rsid w:val="00AC5CDB"/>
    <w:rsid w:val="00AC5EE0"/>
    <w:rsid w:val="00AC5F3D"/>
    <w:rsid w:val="00AC5F5E"/>
    <w:rsid w:val="00AC60ED"/>
    <w:rsid w:val="00AC6224"/>
    <w:rsid w:val="00AC6296"/>
    <w:rsid w:val="00AC62D6"/>
    <w:rsid w:val="00AC62EE"/>
    <w:rsid w:val="00AC63B6"/>
    <w:rsid w:val="00AC675D"/>
    <w:rsid w:val="00AC6B2E"/>
    <w:rsid w:val="00AC6B82"/>
    <w:rsid w:val="00AC6CCA"/>
    <w:rsid w:val="00AC6D50"/>
    <w:rsid w:val="00AC709C"/>
    <w:rsid w:val="00AC720B"/>
    <w:rsid w:val="00AC7548"/>
    <w:rsid w:val="00AC7877"/>
    <w:rsid w:val="00AC78FC"/>
    <w:rsid w:val="00AC7B95"/>
    <w:rsid w:val="00AC7D10"/>
    <w:rsid w:val="00AC7F9A"/>
    <w:rsid w:val="00AD0093"/>
    <w:rsid w:val="00AD0242"/>
    <w:rsid w:val="00AD0309"/>
    <w:rsid w:val="00AD0536"/>
    <w:rsid w:val="00AD05DF"/>
    <w:rsid w:val="00AD088C"/>
    <w:rsid w:val="00AD0AE6"/>
    <w:rsid w:val="00AD0C67"/>
    <w:rsid w:val="00AD0D2A"/>
    <w:rsid w:val="00AD0E29"/>
    <w:rsid w:val="00AD0EF5"/>
    <w:rsid w:val="00AD0F47"/>
    <w:rsid w:val="00AD143B"/>
    <w:rsid w:val="00AD15BD"/>
    <w:rsid w:val="00AD1821"/>
    <w:rsid w:val="00AD1850"/>
    <w:rsid w:val="00AD1938"/>
    <w:rsid w:val="00AD200D"/>
    <w:rsid w:val="00AD2033"/>
    <w:rsid w:val="00AD219A"/>
    <w:rsid w:val="00AD21D9"/>
    <w:rsid w:val="00AD2535"/>
    <w:rsid w:val="00AD284D"/>
    <w:rsid w:val="00AD2ABD"/>
    <w:rsid w:val="00AD2F6E"/>
    <w:rsid w:val="00AD301A"/>
    <w:rsid w:val="00AD311D"/>
    <w:rsid w:val="00AD318E"/>
    <w:rsid w:val="00AD333A"/>
    <w:rsid w:val="00AD3731"/>
    <w:rsid w:val="00AD393B"/>
    <w:rsid w:val="00AD3ADD"/>
    <w:rsid w:val="00AD3D8E"/>
    <w:rsid w:val="00AD3E94"/>
    <w:rsid w:val="00AD4115"/>
    <w:rsid w:val="00AD43C9"/>
    <w:rsid w:val="00AD43F3"/>
    <w:rsid w:val="00AD4410"/>
    <w:rsid w:val="00AD4499"/>
    <w:rsid w:val="00AD475E"/>
    <w:rsid w:val="00AD49D4"/>
    <w:rsid w:val="00AD4F38"/>
    <w:rsid w:val="00AD4F3F"/>
    <w:rsid w:val="00AD4FED"/>
    <w:rsid w:val="00AD50D1"/>
    <w:rsid w:val="00AD51F7"/>
    <w:rsid w:val="00AD53A8"/>
    <w:rsid w:val="00AD53B3"/>
    <w:rsid w:val="00AD679B"/>
    <w:rsid w:val="00AD68B4"/>
    <w:rsid w:val="00AD68FF"/>
    <w:rsid w:val="00AD6AA3"/>
    <w:rsid w:val="00AD6AF1"/>
    <w:rsid w:val="00AD6C9B"/>
    <w:rsid w:val="00AD6FDF"/>
    <w:rsid w:val="00AD715F"/>
    <w:rsid w:val="00AD7236"/>
    <w:rsid w:val="00AD7734"/>
    <w:rsid w:val="00AD78B7"/>
    <w:rsid w:val="00AD7BCB"/>
    <w:rsid w:val="00AD7E1F"/>
    <w:rsid w:val="00AD7E81"/>
    <w:rsid w:val="00AD7ED6"/>
    <w:rsid w:val="00AD7F66"/>
    <w:rsid w:val="00AE020D"/>
    <w:rsid w:val="00AE03A2"/>
    <w:rsid w:val="00AE0426"/>
    <w:rsid w:val="00AE05F4"/>
    <w:rsid w:val="00AE080E"/>
    <w:rsid w:val="00AE0893"/>
    <w:rsid w:val="00AE1040"/>
    <w:rsid w:val="00AE1124"/>
    <w:rsid w:val="00AE18A4"/>
    <w:rsid w:val="00AE1A8D"/>
    <w:rsid w:val="00AE1B33"/>
    <w:rsid w:val="00AE1B7E"/>
    <w:rsid w:val="00AE1D20"/>
    <w:rsid w:val="00AE1DC0"/>
    <w:rsid w:val="00AE1EFB"/>
    <w:rsid w:val="00AE2115"/>
    <w:rsid w:val="00AE21D3"/>
    <w:rsid w:val="00AE22A0"/>
    <w:rsid w:val="00AE22CF"/>
    <w:rsid w:val="00AE23D7"/>
    <w:rsid w:val="00AE2727"/>
    <w:rsid w:val="00AE2BC5"/>
    <w:rsid w:val="00AE2FF2"/>
    <w:rsid w:val="00AE3241"/>
    <w:rsid w:val="00AE335D"/>
    <w:rsid w:val="00AE3383"/>
    <w:rsid w:val="00AE392C"/>
    <w:rsid w:val="00AE3BAE"/>
    <w:rsid w:val="00AE3CBE"/>
    <w:rsid w:val="00AE3E04"/>
    <w:rsid w:val="00AE3EC6"/>
    <w:rsid w:val="00AE3EFA"/>
    <w:rsid w:val="00AE436E"/>
    <w:rsid w:val="00AE43DC"/>
    <w:rsid w:val="00AE4F7B"/>
    <w:rsid w:val="00AE51A4"/>
    <w:rsid w:val="00AE577D"/>
    <w:rsid w:val="00AE57A7"/>
    <w:rsid w:val="00AE5C35"/>
    <w:rsid w:val="00AE5DDD"/>
    <w:rsid w:val="00AE5E71"/>
    <w:rsid w:val="00AE5FA7"/>
    <w:rsid w:val="00AE6085"/>
    <w:rsid w:val="00AE6119"/>
    <w:rsid w:val="00AE62D0"/>
    <w:rsid w:val="00AE6555"/>
    <w:rsid w:val="00AE66A6"/>
    <w:rsid w:val="00AE6EE9"/>
    <w:rsid w:val="00AE6F9C"/>
    <w:rsid w:val="00AE72D2"/>
    <w:rsid w:val="00AE74DD"/>
    <w:rsid w:val="00AE75D2"/>
    <w:rsid w:val="00AE7638"/>
    <w:rsid w:val="00AE76A7"/>
    <w:rsid w:val="00AE7947"/>
    <w:rsid w:val="00AE7B54"/>
    <w:rsid w:val="00AE7B57"/>
    <w:rsid w:val="00AE7F01"/>
    <w:rsid w:val="00AF0081"/>
    <w:rsid w:val="00AF0152"/>
    <w:rsid w:val="00AF016F"/>
    <w:rsid w:val="00AF03AD"/>
    <w:rsid w:val="00AF06CC"/>
    <w:rsid w:val="00AF08F7"/>
    <w:rsid w:val="00AF0A2B"/>
    <w:rsid w:val="00AF0A31"/>
    <w:rsid w:val="00AF0B38"/>
    <w:rsid w:val="00AF0DA1"/>
    <w:rsid w:val="00AF0E22"/>
    <w:rsid w:val="00AF0EE1"/>
    <w:rsid w:val="00AF0FD3"/>
    <w:rsid w:val="00AF10EC"/>
    <w:rsid w:val="00AF126C"/>
    <w:rsid w:val="00AF14BB"/>
    <w:rsid w:val="00AF150B"/>
    <w:rsid w:val="00AF158C"/>
    <w:rsid w:val="00AF16BA"/>
    <w:rsid w:val="00AF17FC"/>
    <w:rsid w:val="00AF208E"/>
    <w:rsid w:val="00AF20A2"/>
    <w:rsid w:val="00AF20B9"/>
    <w:rsid w:val="00AF224F"/>
    <w:rsid w:val="00AF2318"/>
    <w:rsid w:val="00AF2436"/>
    <w:rsid w:val="00AF2543"/>
    <w:rsid w:val="00AF26DF"/>
    <w:rsid w:val="00AF299D"/>
    <w:rsid w:val="00AF2AA1"/>
    <w:rsid w:val="00AF2DF5"/>
    <w:rsid w:val="00AF2E51"/>
    <w:rsid w:val="00AF2ECF"/>
    <w:rsid w:val="00AF3425"/>
    <w:rsid w:val="00AF3647"/>
    <w:rsid w:val="00AF37CB"/>
    <w:rsid w:val="00AF37F6"/>
    <w:rsid w:val="00AF394B"/>
    <w:rsid w:val="00AF3CE5"/>
    <w:rsid w:val="00AF4143"/>
    <w:rsid w:val="00AF4362"/>
    <w:rsid w:val="00AF45D6"/>
    <w:rsid w:val="00AF4743"/>
    <w:rsid w:val="00AF4979"/>
    <w:rsid w:val="00AF4BE7"/>
    <w:rsid w:val="00AF4D0A"/>
    <w:rsid w:val="00AF4E02"/>
    <w:rsid w:val="00AF4EB5"/>
    <w:rsid w:val="00AF503E"/>
    <w:rsid w:val="00AF50F1"/>
    <w:rsid w:val="00AF5189"/>
    <w:rsid w:val="00AF5391"/>
    <w:rsid w:val="00AF5544"/>
    <w:rsid w:val="00AF5666"/>
    <w:rsid w:val="00AF5781"/>
    <w:rsid w:val="00AF582E"/>
    <w:rsid w:val="00AF5CF0"/>
    <w:rsid w:val="00AF5DEA"/>
    <w:rsid w:val="00AF5E95"/>
    <w:rsid w:val="00AF62B4"/>
    <w:rsid w:val="00AF62C0"/>
    <w:rsid w:val="00AF62FE"/>
    <w:rsid w:val="00AF649B"/>
    <w:rsid w:val="00AF65E9"/>
    <w:rsid w:val="00AF677B"/>
    <w:rsid w:val="00AF6A3D"/>
    <w:rsid w:val="00AF6A85"/>
    <w:rsid w:val="00AF6AEC"/>
    <w:rsid w:val="00AF6B33"/>
    <w:rsid w:val="00AF6C06"/>
    <w:rsid w:val="00AF6C28"/>
    <w:rsid w:val="00AF6D5B"/>
    <w:rsid w:val="00AF6D8F"/>
    <w:rsid w:val="00AF6E18"/>
    <w:rsid w:val="00AF6E79"/>
    <w:rsid w:val="00AF7060"/>
    <w:rsid w:val="00AF7134"/>
    <w:rsid w:val="00AF7262"/>
    <w:rsid w:val="00AF74B8"/>
    <w:rsid w:val="00AF74ED"/>
    <w:rsid w:val="00AF764A"/>
    <w:rsid w:val="00AF77C3"/>
    <w:rsid w:val="00AF7932"/>
    <w:rsid w:val="00AF7A70"/>
    <w:rsid w:val="00AF7CCC"/>
    <w:rsid w:val="00AF7DCA"/>
    <w:rsid w:val="00AF7F29"/>
    <w:rsid w:val="00AF7FC7"/>
    <w:rsid w:val="00AF7FD2"/>
    <w:rsid w:val="00B00129"/>
    <w:rsid w:val="00B002BD"/>
    <w:rsid w:val="00B003B6"/>
    <w:rsid w:val="00B0092E"/>
    <w:rsid w:val="00B0098B"/>
    <w:rsid w:val="00B009C1"/>
    <w:rsid w:val="00B00B44"/>
    <w:rsid w:val="00B00B6D"/>
    <w:rsid w:val="00B00DEB"/>
    <w:rsid w:val="00B00F94"/>
    <w:rsid w:val="00B010BC"/>
    <w:rsid w:val="00B01162"/>
    <w:rsid w:val="00B0116D"/>
    <w:rsid w:val="00B0128C"/>
    <w:rsid w:val="00B01407"/>
    <w:rsid w:val="00B01579"/>
    <w:rsid w:val="00B01594"/>
    <w:rsid w:val="00B017F0"/>
    <w:rsid w:val="00B01926"/>
    <w:rsid w:val="00B01BE3"/>
    <w:rsid w:val="00B01EF2"/>
    <w:rsid w:val="00B01EF7"/>
    <w:rsid w:val="00B01F2B"/>
    <w:rsid w:val="00B01F88"/>
    <w:rsid w:val="00B021AD"/>
    <w:rsid w:val="00B021EC"/>
    <w:rsid w:val="00B022E8"/>
    <w:rsid w:val="00B023AF"/>
    <w:rsid w:val="00B025A6"/>
    <w:rsid w:val="00B0277A"/>
    <w:rsid w:val="00B02A68"/>
    <w:rsid w:val="00B02CFC"/>
    <w:rsid w:val="00B02F11"/>
    <w:rsid w:val="00B031A4"/>
    <w:rsid w:val="00B032BC"/>
    <w:rsid w:val="00B032EC"/>
    <w:rsid w:val="00B0379C"/>
    <w:rsid w:val="00B0383E"/>
    <w:rsid w:val="00B03911"/>
    <w:rsid w:val="00B03C3B"/>
    <w:rsid w:val="00B03DA5"/>
    <w:rsid w:val="00B040AA"/>
    <w:rsid w:val="00B041C7"/>
    <w:rsid w:val="00B0424D"/>
    <w:rsid w:val="00B043CC"/>
    <w:rsid w:val="00B048DF"/>
    <w:rsid w:val="00B0493E"/>
    <w:rsid w:val="00B04A5F"/>
    <w:rsid w:val="00B04D4F"/>
    <w:rsid w:val="00B0584E"/>
    <w:rsid w:val="00B0597B"/>
    <w:rsid w:val="00B05B35"/>
    <w:rsid w:val="00B05B82"/>
    <w:rsid w:val="00B05B91"/>
    <w:rsid w:val="00B05C89"/>
    <w:rsid w:val="00B05F4A"/>
    <w:rsid w:val="00B060CA"/>
    <w:rsid w:val="00B0621F"/>
    <w:rsid w:val="00B065B8"/>
    <w:rsid w:val="00B06640"/>
    <w:rsid w:val="00B06641"/>
    <w:rsid w:val="00B0667D"/>
    <w:rsid w:val="00B06720"/>
    <w:rsid w:val="00B06B30"/>
    <w:rsid w:val="00B06BAE"/>
    <w:rsid w:val="00B06D0B"/>
    <w:rsid w:val="00B07145"/>
    <w:rsid w:val="00B0718A"/>
    <w:rsid w:val="00B07380"/>
    <w:rsid w:val="00B073FA"/>
    <w:rsid w:val="00B0742D"/>
    <w:rsid w:val="00B075C5"/>
    <w:rsid w:val="00B07700"/>
    <w:rsid w:val="00B101E1"/>
    <w:rsid w:val="00B1023C"/>
    <w:rsid w:val="00B10287"/>
    <w:rsid w:val="00B1030A"/>
    <w:rsid w:val="00B10428"/>
    <w:rsid w:val="00B10560"/>
    <w:rsid w:val="00B1065F"/>
    <w:rsid w:val="00B1075B"/>
    <w:rsid w:val="00B108F2"/>
    <w:rsid w:val="00B10C3F"/>
    <w:rsid w:val="00B10E53"/>
    <w:rsid w:val="00B10E8D"/>
    <w:rsid w:val="00B10F82"/>
    <w:rsid w:val="00B111BD"/>
    <w:rsid w:val="00B111F3"/>
    <w:rsid w:val="00B11427"/>
    <w:rsid w:val="00B1162F"/>
    <w:rsid w:val="00B116ED"/>
    <w:rsid w:val="00B11E0F"/>
    <w:rsid w:val="00B12069"/>
    <w:rsid w:val="00B12176"/>
    <w:rsid w:val="00B124B9"/>
    <w:rsid w:val="00B12729"/>
    <w:rsid w:val="00B12821"/>
    <w:rsid w:val="00B12A46"/>
    <w:rsid w:val="00B12B29"/>
    <w:rsid w:val="00B12EC7"/>
    <w:rsid w:val="00B13038"/>
    <w:rsid w:val="00B1318D"/>
    <w:rsid w:val="00B131C6"/>
    <w:rsid w:val="00B13330"/>
    <w:rsid w:val="00B1349E"/>
    <w:rsid w:val="00B13533"/>
    <w:rsid w:val="00B13802"/>
    <w:rsid w:val="00B13813"/>
    <w:rsid w:val="00B13A36"/>
    <w:rsid w:val="00B13C14"/>
    <w:rsid w:val="00B13C30"/>
    <w:rsid w:val="00B13CBE"/>
    <w:rsid w:val="00B13CC7"/>
    <w:rsid w:val="00B13D9C"/>
    <w:rsid w:val="00B13F11"/>
    <w:rsid w:val="00B13FBA"/>
    <w:rsid w:val="00B1412B"/>
    <w:rsid w:val="00B14208"/>
    <w:rsid w:val="00B14322"/>
    <w:rsid w:val="00B1432F"/>
    <w:rsid w:val="00B14450"/>
    <w:rsid w:val="00B14A7F"/>
    <w:rsid w:val="00B14C81"/>
    <w:rsid w:val="00B14DC8"/>
    <w:rsid w:val="00B14E34"/>
    <w:rsid w:val="00B14EF8"/>
    <w:rsid w:val="00B14FD0"/>
    <w:rsid w:val="00B1510E"/>
    <w:rsid w:val="00B1520B"/>
    <w:rsid w:val="00B15320"/>
    <w:rsid w:val="00B157D7"/>
    <w:rsid w:val="00B15998"/>
    <w:rsid w:val="00B15B3B"/>
    <w:rsid w:val="00B15C14"/>
    <w:rsid w:val="00B15C51"/>
    <w:rsid w:val="00B15CCD"/>
    <w:rsid w:val="00B16001"/>
    <w:rsid w:val="00B162E8"/>
    <w:rsid w:val="00B1649D"/>
    <w:rsid w:val="00B16754"/>
    <w:rsid w:val="00B16F6B"/>
    <w:rsid w:val="00B170ED"/>
    <w:rsid w:val="00B1711A"/>
    <w:rsid w:val="00B17234"/>
    <w:rsid w:val="00B173DB"/>
    <w:rsid w:val="00B174FC"/>
    <w:rsid w:val="00B17714"/>
    <w:rsid w:val="00B178AA"/>
    <w:rsid w:val="00B17906"/>
    <w:rsid w:val="00B1792A"/>
    <w:rsid w:val="00B179C4"/>
    <w:rsid w:val="00B17B7E"/>
    <w:rsid w:val="00B17C0C"/>
    <w:rsid w:val="00B17CE3"/>
    <w:rsid w:val="00B17FC1"/>
    <w:rsid w:val="00B200EC"/>
    <w:rsid w:val="00B203C9"/>
    <w:rsid w:val="00B2089B"/>
    <w:rsid w:val="00B20C1A"/>
    <w:rsid w:val="00B20E51"/>
    <w:rsid w:val="00B20F37"/>
    <w:rsid w:val="00B21158"/>
    <w:rsid w:val="00B21480"/>
    <w:rsid w:val="00B21587"/>
    <w:rsid w:val="00B21650"/>
    <w:rsid w:val="00B21923"/>
    <w:rsid w:val="00B21BF5"/>
    <w:rsid w:val="00B21CD5"/>
    <w:rsid w:val="00B21FD7"/>
    <w:rsid w:val="00B220D4"/>
    <w:rsid w:val="00B22163"/>
    <w:rsid w:val="00B22197"/>
    <w:rsid w:val="00B2239B"/>
    <w:rsid w:val="00B22455"/>
    <w:rsid w:val="00B225F6"/>
    <w:rsid w:val="00B22682"/>
    <w:rsid w:val="00B2270E"/>
    <w:rsid w:val="00B22BF9"/>
    <w:rsid w:val="00B22C0D"/>
    <w:rsid w:val="00B22C32"/>
    <w:rsid w:val="00B22DDB"/>
    <w:rsid w:val="00B22E83"/>
    <w:rsid w:val="00B22F12"/>
    <w:rsid w:val="00B22FF8"/>
    <w:rsid w:val="00B233D5"/>
    <w:rsid w:val="00B23789"/>
    <w:rsid w:val="00B23801"/>
    <w:rsid w:val="00B23B08"/>
    <w:rsid w:val="00B23D99"/>
    <w:rsid w:val="00B24105"/>
    <w:rsid w:val="00B241C9"/>
    <w:rsid w:val="00B24287"/>
    <w:rsid w:val="00B2443C"/>
    <w:rsid w:val="00B24859"/>
    <w:rsid w:val="00B24879"/>
    <w:rsid w:val="00B24892"/>
    <w:rsid w:val="00B24A0A"/>
    <w:rsid w:val="00B24C9B"/>
    <w:rsid w:val="00B24D55"/>
    <w:rsid w:val="00B24D71"/>
    <w:rsid w:val="00B24F08"/>
    <w:rsid w:val="00B24F49"/>
    <w:rsid w:val="00B24F7B"/>
    <w:rsid w:val="00B24F9F"/>
    <w:rsid w:val="00B250FA"/>
    <w:rsid w:val="00B255B6"/>
    <w:rsid w:val="00B25696"/>
    <w:rsid w:val="00B258A2"/>
    <w:rsid w:val="00B25A82"/>
    <w:rsid w:val="00B25C4A"/>
    <w:rsid w:val="00B25DCD"/>
    <w:rsid w:val="00B25F52"/>
    <w:rsid w:val="00B25FE5"/>
    <w:rsid w:val="00B262AA"/>
    <w:rsid w:val="00B2637F"/>
    <w:rsid w:val="00B2678F"/>
    <w:rsid w:val="00B26918"/>
    <w:rsid w:val="00B269DE"/>
    <w:rsid w:val="00B26DA9"/>
    <w:rsid w:val="00B27068"/>
    <w:rsid w:val="00B2748B"/>
    <w:rsid w:val="00B274DC"/>
    <w:rsid w:val="00B27884"/>
    <w:rsid w:val="00B279AB"/>
    <w:rsid w:val="00B27ADB"/>
    <w:rsid w:val="00B27FED"/>
    <w:rsid w:val="00B30074"/>
    <w:rsid w:val="00B308BA"/>
    <w:rsid w:val="00B30BF1"/>
    <w:rsid w:val="00B311AA"/>
    <w:rsid w:val="00B313AC"/>
    <w:rsid w:val="00B31649"/>
    <w:rsid w:val="00B316CA"/>
    <w:rsid w:val="00B316EA"/>
    <w:rsid w:val="00B317D5"/>
    <w:rsid w:val="00B319B2"/>
    <w:rsid w:val="00B319D9"/>
    <w:rsid w:val="00B31C35"/>
    <w:rsid w:val="00B31DBB"/>
    <w:rsid w:val="00B3214E"/>
    <w:rsid w:val="00B3219C"/>
    <w:rsid w:val="00B323F7"/>
    <w:rsid w:val="00B3247A"/>
    <w:rsid w:val="00B324AA"/>
    <w:rsid w:val="00B32646"/>
    <w:rsid w:val="00B32E29"/>
    <w:rsid w:val="00B32F34"/>
    <w:rsid w:val="00B32F49"/>
    <w:rsid w:val="00B331A4"/>
    <w:rsid w:val="00B3337A"/>
    <w:rsid w:val="00B33514"/>
    <w:rsid w:val="00B33750"/>
    <w:rsid w:val="00B33DCB"/>
    <w:rsid w:val="00B342B1"/>
    <w:rsid w:val="00B34485"/>
    <w:rsid w:val="00B347DE"/>
    <w:rsid w:val="00B34821"/>
    <w:rsid w:val="00B348B3"/>
    <w:rsid w:val="00B348E8"/>
    <w:rsid w:val="00B34954"/>
    <w:rsid w:val="00B34959"/>
    <w:rsid w:val="00B34A86"/>
    <w:rsid w:val="00B34E21"/>
    <w:rsid w:val="00B34F58"/>
    <w:rsid w:val="00B34FBF"/>
    <w:rsid w:val="00B350AB"/>
    <w:rsid w:val="00B3512D"/>
    <w:rsid w:val="00B3519F"/>
    <w:rsid w:val="00B35480"/>
    <w:rsid w:val="00B354FC"/>
    <w:rsid w:val="00B35736"/>
    <w:rsid w:val="00B35A2E"/>
    <w:rsid w:val="00B35A53"/>
    <w:rsid w:val="00B35AA4"/>
    <w:rsid w:val="00B35AF2"/>
    <w:rsid w:val="00B35C1F"/>
    <w:rsid w:val="00B35CA2"/>
    <w:rsid w:val="00B36234"/>
    <w:rsid w:val="00B36285"/>
    <w:rsid w:val="00B36328"/>
    <w:rsid w:val="00B3633D"/>
    <w:rsid w:val="00B3634E"/>
    <w:rsid w:val="00B36773"/>
    <w:rsid w:val="00B36835"/>
    <w:rsid w:val="00B36840"/>
    <w:rsid w:val="00B3691A"/>
    <w:rsid w:val="00B36A51"/>
    <w:rsid w:val="00B36E6F"/>
    <w:rsid w:val="00B371AF"/>
    <w:rsid w:val="00B373FA"/>
    <w:rsid w:val="00B37692"/>
    <w:rsid w:val="00B37D92"/>
    <w:rsid w:val="00B37F1C"/>
    <w:rsid w:val="00B40114"/>
    <w:rsid w:val="00B40419"/>
    <w:rsid w:val="00B40428"/>
    <w:rsid w:val="00B407E8"/>
    <w:rsid w:val="00B40916"/>
    <w:rsid w:val="00B40B23"/>
    <w:rsid w:val="00B40BC9"/>
    <w:rsid w:val="00B40D99"/>
    <w:rsid w:val="00B41049"/>
    <w:rsid w:val="00B41146"/>
    <w:rsid w:val="00B411B8"/>
    <w:rsid w:val="00B411F9"/>
    <w:rsid w:val="00B4124F"/>
    <w:rsid w:val="00B4135B"/>
    <w:rsid w:val="00B413D1"/>
    <w:rsid w:val="00B41488"/>
    <w:rsid w:val="00B41E6E"/>
    <w:rsid w:val="00B41EEA"/>
    <w:rsid w:val="00B4225B"/>
    <w:rsid w:val="00B42419"/>
    <w:rsid w:val="00B4264A"/>
    <w:rsid w:val="00B42771"/>
    <w:rsid w:val="00B42B23"/>
    <w:rsid w:val="00B42CDB"/>
    <w:rsid w:val="00B42E8B"/>
    <w:rsid w:val="00B42F38"/>
    <w:rsid w:val="00B4305D"/>
    <w:rsid w:val="00B430EF"/>
    <w:rsid w:val="00B434EF"/>
    <w:rsid w:val="00B43760"/>
    <w:rsid w:val="00B43884"/>
    <w:rsid w:val="00B43A6D"/>
    <w:rsid w:val="00B43BB6"/>
    <w:rsid w:val="00B43BBF"/>
    <w:rsid w:val="00B43D22"/>
    <w:rsid w:val="00B43F83"/>
    <w:rsid w:val="00B4409D"/>
    <w:rsid w:val="00B44209"/>
    <w:rsid w:val="00B44342"/>
    <w:rsid w:val="00B44437"/>
    <w:rsid w:val="00B4458F"/>
    <w:rsid w:val="00B448D1"/>
    <w:rsid w:val="00B4494C"/>
    <w:rsid w:val="00B44A76"/>
    <w:rsid w:val="00B44AF3"/>
    <w:rsid w:val="00B44E45"/>
    <w:rsid w:val="00B45200"/>
    <w:rsid w:val="00B45560"/>
    <w:rsid w:val="00B45614"/>
    <w:rsid w:val="00B4564B"/>
    <w:rsid w:val="00B45933"/>
    <w:rsid w:val="00B45A6B"/>
    <w:rsid w:val="00B45AAB"/>
    <w:rsid w:val="00B45AF5"/>
    <w:rsid w:val="00B45B44"/>
    <w:rsid w:val="00B45BFF"/>
    <w:rsid w:val="00B45C7B"/>
    <w:rsid w:val="00B45E78"/>
    <w:rsid w:val="00B45FB7"/>
    <w:rsid w:val="00B45FBA"/>
    <w:rsid w:val="00B4614C"/>
    <w:rsid w:val="00B464D9"/>
    <w:rsid w:val="00B464DA"/>
    <w:rsid w:val="00B46671"/>
    <w:rsid w:val="00B467EC"/>
    <w:rsid w:val="00B46CD8"/>
    <w:rsid w:val="00B471F1"/>
    <w:rsid w:val="00B472F8"/>
    <w:rsid w:val="00B47363"/>
    <w:rsid w:val="00B476AE"/>
    <w:rsid w:val="00B47795"/>
    <w:rsid w:val="00B47B24"/>
    <w:rsid w:val="00B47B5F"/>
    <w:rsid w:val="00B47C50"/>
    <w:rsid w:val="00B47E94"/>
    <w:rsid w:val="00B47EBE"/>
    <w:rsid w:val="00B47F28"/>
    <w:rsid w:val="00B47F4B"/>
    <w:rsid w:val="00B5008F"/>
    <w:rsid w:val="00B50258"/>
    <w:rsid w:val="00B504EB"/>
    <w:rsid w:val="00B504FB"/>
    <w:rsid w:val="00B5054E"/>
    <w:rsid w:val="00B5057C"/>
    <w:rsid w:val="00B50955"/>
    <w:rsid w:val="00B50A3C"/>
    <w:rsid w:val="00B50BE7"/>
    <w:rsid w:val="00B50D8C"/>
    <w:rsid w:val="00B50F7E"/>
    <w:rsid w:val="00B50F88"/>
    <w:rsid w:val="00B511A6"/>
    <w:rsid w:val="00B51562"/>
    <w:rsid w:val="00B515A7"/>
    <w:rsid w:val="00B51C72"/>
    <w:rsid w:val="00B51DA9"/>
    <w:rsid w:val="00B51EDF"/>
    <w:rsid w:val="00B52033"/>
    <w:rsid w:val="00B520B2"/>
    <w:rsid w:val="00B523E7"/>
    <w:rsid w:val="00B52703"/>
    <w:rsid w:val="00B52828"/>
    <w:rsid w:val="00B528AC"/>
    <w:rsid w:val="00B52A52"/>
    <w:rsid w:val="00B52A5F"/>
    <w:rsid w:val="00B5300E"/>
    <w:rsid w:val="00B53044"/>
    <w:rsid w:val="00B53111"/>
    <w:rsid w:val="00B53735"/>
    <w:rsid w:val="00B53D39"/>
    <w:rsid w:val="00B54082"/>
    <w:rsid w:val="00B5438C"/>
    <w:rsid w:val="00B547FE"/>
    <w:rsid w:val="00B54957"/>
    <w:rsid w:val="00B54A40"/>
    <w:rsid w:val="00B54A73"/>
    <w:rsid w:val="00B54BC5"/>
    <w:rsid w:val="00B54C0B"/>
    <w:rsid w:val="00B54D1F"/>
    <w:rsid w:val="00B54F1C"/>
    <w:rsid w:val="00B54F48"/>
    <w:rsid w:val="00B55150"/>
    <w:rsid w:val="00B552EE"/>
    <w:rsid w:val="00B5535C"/>
    <w:rsid w:val="00B55523"/>
    <w:rsid w:val="00B55710"/>
    <w:rsid w:val="00B558C1"/>
    <w:rsid w:val="00B55A11"/>
    <w:rsid w:val="00B55B90"/>
    <w:rsid w:val="00B55D2C"/>
    <w:rsid w:val="00B55D7C"/>
    <w:rsid w:val="00B55EC8"/>
    <w:rsid w:val="00B55EDD"/>
    <w:rsid w:val="00B55F15"/>
    <w:rsid w:val="00B55F52"/>
    <w:rsid w:val="00B55FC8"/>
    <w:rsid w:val="00B5626A"/>
    <w:rsid w:val="00B5636A"/>
    <w:rsid w:val="00B563F5"/>
    <w:rsid w:val="00B567FA"/>
    <w:rsid w:val="00B5685A"/>
    <w:rsid w:val="00B56935"/>
    <w:rsid w:val="00B56A17"/>
    <w:rsid w:val="00B56A3C"/>
    <w:rsid w:val="00B56C93"/>
    <w:rsid w:val="00B56D8D"/>
    <w:rsid w:val="00B56D8E"/>
    <w:rsid w:val="00B56D95"/>
    <w:rsid w:val="00B56E68"/>
    <w:rsid w:val="00B57045"/>
    <w:rsid w:val="00B57337"/>
    <w:rsid w:val="00B57356"/>
    <w:rsid w:val="00B573B8"/>
    <w:rsid w:val="00B57553"/>
    <w:rsid w:val="00B57794"/>
    <w:rsid w:val="00B57908"/>
    <w:rsid w:val="00B57D6B"/>
    <w:rsid w:val="00B609EB"/>
    <w:rsid w:val="00B60C33"/>
    <w:rsid w:val="00B60D19"/>
    <w:rsid w:val="00B60F1C"/>
    <w:rsid w:val="00B612C0"/>
    <w:rsid w:val="00B613AF"/>
    <w:rsid w:val="00B61468"/>
    <w:rsid w:val="00B61A94"/>
    <w:rsid w:val="00B6201C"/>
    <w:rsid w:val="00B6220B"/>
    <w:rsid w:val="00B62314"/>
    <w:rsid w:val="00B62646"/>
    <w:rsid w:val="00B62EA6"/>
    <w:rsid w:val="00B6338D"/>
    <w:rsid w:val="00B63443"/>
    <w:rsid w:val="00B636F7"/>
    <w:rsid w:val="00B63824"/>
    <w:rsid w:val="00B63E54"/>
    <w:rsid w:val="00B63EBC"/>
    <w:rsid w:val="00B6466B"/>
    <w:rsid w:val="00B64692"/>
    <w:rsid w:val="00B64926"/>
    <w:rsid w:val="00B64ACD"/>
    <w:rsid w:val="00B64D34"/>
    <w:rsid w:val="00B64FA0"/>
    <w:rsid w:val="00B65200"/>
    <w:rsid w:val="00B653C1"/>
    <w:rsid w:val="00B654D4"/>
    <w:rsid w:val="00B655C7"/>
    <w:rsid w:val="00B656A4"/>
    <w:rsid w:val="00B65713"/>
    <w:rsid w:val="00B6583C"/>
    <w:rsid w:val="00B65927"/>
    <w:rsid w:val="00B6594D"/>
    <w:rsid w:val="00B659AA"/>
    <w:rsid w:val="00B65A36"/>
    <w:rsid w:val="00B65C1B"/>
    <w:rsid w:val="00B66479"/>
    <w:rsid w:val="00B6659A"/>
    <w:rsid w:val="00B666E6"/>
    <w:rsid w:val="00B6672E"/>
    <w:rsid w:val="00B668D6"/>
    <w:rsid w:val="00B66A93"/>
    <w:rsid w:val="00B66B12"/>
    <w:rsid w:val="00B671B4"/>
    <w:rsid w:val="00B672D5"/>
    <w:rsid w:val="00B67306"/>
    <w:rsid w:val="00B6740D"/>
    <w:rsid w:val="00B6741C"/>
    <w:rsid w:val="00B6763D"/>
    <w:rsid w:val="00B6779C"/>
    <w:rsid w:val="00B6788F"/>
    <w:rsid w:val="00B67AD8"/>
    <w:rsid w:val="00B67C5D"/>
    <w:rsid w:val="00B67D97"/>
    <w:rsid w:val="00B7022A"/>
    <w:rsid w:val="00B706CA"/>
    <w:rsid w:val="00B70BD6"/>
    <w:rsid w:val="00B70DC7"/>
    <w:rsid w:val="00B70E9E"/>
    <w:rsid w:val="00B70FFC"/>
    <w:rsid w:val="00B711CF"/>
    <w:rsid w:val="00B715DE"/>
    <w:rsid w:val="00B716AD"/>
    <w:rsid w:val="00B71A4A"/>
    <w:rsid w:val="00B71AFF"/>
    <w:rsid w:val="00B71DD4"/>
    <w:rsid w:val="00B71FDD"/>
    <w:rsid w:val="00B71FEE"/>
    <w:rsid w:val="00B72314"/>
    <w:rsid w:val="00B724EB"/>
    <w:rsid w:val="00B7251F"/>
    <w:rsid w:val="00B72695"/>
    <w:rsid w:val="00B726AD"/>
    <w:rsid w:val="00B726E3"/>
    <w:rsid w:val="00B7281E"/>
    <w:rsid w:val="00B72DD8"/>
    <w:rsid w:val="00B730AA"/>
    <w:rsid w:val="00B73179"/>
    <w:rsid w:val="00B73200"/>
    <w:rsid w:val="00B73212"/>
    <w:rsid w:val="00B73286"/>
    <w:rsid w:val="00B73537"/>
    <w:rsid w:val="00B7369F"/>
    <w:rsid w:val="00B73782"/>
    <w:rsid w:val="00B738BE"/>
    <w:rsid w:val="00B73BEF"/>
    <w:rsid w:val="00B73D99"/>
    <w:rsid w:val="00B73F18"/>
    <w:rsid w:val="00B73FA3"/>
    <w:rsid w:val="00B74138"/>
    <w:rsid w:val="00B744BB"/>
    <w:rsid w:val="00B74644"/>
    <w:rsid w:val="00B7473E"/>
    <w:rsid w:val="00B748A0"/>
    <w:rsid w:val="00B74BDD"/>
    <w:rsid w:val="00B74D3D"/>
    <w:rsid w:val="00B74D49"/>
    <w:rsid w:val="00B75086"/>
    <w:rsid w:val="00B75108"/>
    <w:rsid w:val="00B751E6"/>
    <w:rsid w:val="00B75213"/>
    <w:rsid w:val="00B75677"/>
    <w:rsid w:val="00B75815"/>
    <w:rsid w:val="00B75A06"/>
    <w:rsid w:val="00B75AD1"/>
    <w:rsid w:val="00B75B2A"/>
    <w:rsid w:val="00B75B72"/>
    <w:rsid w:val="00B75B7C"/>
    <w:rsid w:val="00B75CC8"/>
    <w:rsid w:val="00B76112"/>
    <w:rsid w:val="00B761E8"/>
    <w:rsid w:val="00B76593"/>
    <w:rsid w:val="00B767BF"/>
    <w:rsid w:val="00B768D9"/>
    <w:rsid w:val="00B769AB"/>
    <w:rsid w:val="00B769E9"/>
    <w:rsid w:val="00B76A02"/>
    <w:rsid w:val="00B76B9F"/>
    <w:rsid w:val="00B76BF1"/>
    <w:rsid w:val="00B76E58"/>
    <w:rsid w:val="00B770A9"/>
    <w:rsid w:val="00B771A3"/>
    <w:rsid w:val="00B77246"/>
    <w:rsid w:val="00B77280"/>
    <w:rsid w:val="00B7733A"/>
    <w:rsid w:val="00B7736B"/>
    <w:rsid w:val="00B7740F"/>
    <w:rsid w:val="00B7778F"/>
    <w:rsid w:val="00B77946"/>
    <w:rsid w:val="00B77A83"/>
    <w:rsid w:val="00B77C91"/>
    <w:rsid w:val="00B77E9F"/>
    <w:rsid w:val="00B77F5C"/>
    <w:rsid w:val="00B80083"/>
    <w:rsid w:val="00B80145"/>
    <w:rsid w:val="00B803C7"/>
    <w:rsid w:val="00B808FE"/>
    <w:rsid w:val="00B809CB"/>
    <w:rsid w:val="00B80BB5"/>
    <w:rsid w:val="00B80C3B"/>
    <w:rsid w:val="00B80E58"/>
    <w:rsid w:val="00B81444"/>
    <w:rsid w:val="00B814CE"/>
    <w:rsid w:val="00B81584"/>
    <w:rsid w:val="00B81794"/>
    <w:rsid w:val="00B81B8F"/>
    <w:rsid w:val="00B821D5"/>
    <w:rsid w:val="00B82441"/>
    <w:rsid w:val="00B8247B"/>
    <w:rsid w:val="00B82637"/>
    <w:rsid w:val="00B82843"/>
    <w:rsid w:val="00B82922"/>
    <w:rsid w:val="00B82E5A"/>
    <w:rsid w:val="00B82F5A"/>
    <w:rsid w:val="00B831B7"/>
    <w:rsid w:val="00B83911"/>
    <w:rsid w:val="00B83C55"/>
    <w:rsid w:val="00B84069"/>
    <w:rsid w:val="00B8424C"/>
    <w:rsid w:val="00B84265"/>
    <w:rsid w:val="00B8434A"/>
    <w:rsid w:val="00B84546"/>
    <w:rsid w:val="00B84574"/>
    <w:rsid w:val="00B845F4"/>
    <w:rsid w:val="00B846F8"/>
    <w:rsid w:val="00B8471F"/>
    <w:rsid w:val="00B847D5"/>
    <w:rsid w:val="00B847DD"/>
    <w:rsid w:val="00B84B79"/>
    <w:rsid w:val="00B84D00"/>
    <w:rsid w:val="00B855B5"/>
    <w:rsid w:val="00B857C1"/>
    <w:rsid w:val="00B859D0"/>
    <w:rsid w:val="00B85AEE"/>
    <w:rsid w:val="00B85FE8"/>
    <w:rsid w:val="00B86211"/>
    <w:rsid w:val="00B86309"/>
    <w:rsid w:val="00B86553"/>
    <w:rsid w:val="00B8681B"/>
    <w:rsid w:val="00B86999"/>
    <w:rsid w:val="00B86A53"/>
    <w:rsid w:val="00B86E75"/>
    <w:rsid w:val="00B86F81"/>
    <w:rsid w:val="00B87094"/>
    <w:rsid w:val="00B879B4"/>
    <w:rsid w:val="00B87A01"/>
    <w:rsid w:val="00B87A9F"/>
    <w:rsid w:val="00B87B64"/>
    <w:rsid w:val="00B87D1B"/>
    <w:rsid w:val="00B900C3"/>
    <w:rsid w:val="00B900EF"/>
    <w:rsid w:val="00B90163"/>
    <w:rsid w:val="00B90419"/>
    <w:rsid w:val="00B9045D"/>
    <w:rsid w:val="00B907BD"/>
    <w:rsid w:val="00B9085C"/>
    <w:rsid w:val="00B90A41"/>
    <w:rsid w:val="00B90C76"/>
    <w:rsid w:val="00B90CFC"/>
    <w:rsid w:val="00B90FAB"/>
    <w:rsid w:val="00B912C4"/>
    <w:rsid w:val="00B91380"/>
    <w:rsid w:val="00B91522"/>
    <w:rsid w:val="00B91A60"/>
    <w:rsid w:val="00B91AD8"/>
    <w:rsid w:val="00B91D66"/>
    <w:rsid w:val="00B91EE4"/>
    <w:rsid w:val="00B9232C"/>
    <w:rsid w:val="00B9265D"/>
    <w:rsid w:val="00B9280D"/>
    <w:rsid w:val="00B9283B"/>
    <w:rsid w:val="00B92B7F"/>
    <w:rsid w:val="00B92C9D"/>
    <w:rsid w:val="00B92E43"/>
    <w:rsid w:val="00B93883"/>
    <w:rsid w:val="00B93919"/>
    <w:rsid w:val="00B93A03"/>
    <w:rsid w:val="00B93CB1"/>
    <w:rsid w:val="00B93DA9"/>
    <w:rsid w:val="00B93F56"/>
    <w:rsid w:val="00B94148"/>
    <w:rsid w:val="00B94444"/>
    <w:rsid w:val="00B945BC"/>
    <w:rsid w:val="00B94778"/>
    <w:rsid w:val="00B94989"/>
    <w:rsid w:val="00B949D4"/>
    <w:rsid w:val="00B94A95"/>
    <w:rsid w:val="00B94CBE"/>
    <w:rsid w:val="00B94F31"/>
    <w:rsid w:val="00B95555"/>
    <w:rsid w:val="00B955BF"/>
    <w:rsid w:val="00B956CC"/>
    <w:rsid w:val="00B95720"/>
    <w:rsid w:val="00B958BE"/>
    <w:rsid w:val="00B9597A"/>
    <w:rsid w:val="00B95AB2"/>
    <w:rsid w:val="00B95B31"/>
    <w:rsid w:val="00B95D30"/>
    <w:rsid w:val="00B96278"/>
    <w:rsid w:val="00B963C1"/>
    <w:rsid w:val="00B964AB"/>
    <w:rsid w:val="00B9657A"/>
    <w:rsid w:val="00B9664C"/>
    <w:rsid w:val="00B966FE"/>
    <w:rsid w:val="00B967B0"/>
    <w:rsid w:val="00B96971"/>
    <w:rsid w:val="00B96B03"/>
    <w:rsid w:val="00B96BFB"/>
    <w:rsid w:val="00B9732B"/>
    <w:rsid w:val="00B97587"/>
    <w:rsid w:val="00B9758D"/>
    <w:rsid w:val="00B9797C"/>
    <w:rsid w:val="00B97C3A"/>
    <w:rsid w:val="00B97C9A"/>
    <w:rsid w:val="00B97CE7"/>
    <w:rsid w:val="00B97E85"/>
    <w:rsid w:val="00B97EFD"/>
    <w:rsid w:val="00B97F54"/>
    <w:rsid w:val="00BA02E3"/>
    <w:rsid w:val="00BA0309"/>
    <w:rsid w:val="00BA06F1"/>
    <w:rsid w:val="00BA0C69"/>
    <w:rsid w:val="00BA0DF0"/>
    <w:rsid w:val="00BA0E08"/>
    <w:rsid w:val="00BA125B"/>
    <w:rsid w:val="00BA12EC"/>
    <w:rsid w:val="00BA1801"/>
    <w:rsid w:val="00BA1819"/>
    <w:rsid w:val="00BA1834"/>
    <w:rsid w:val="00BA18F3"/>
    <w:rsid w:val="00BA19FD"/>
    <w:rsid w:val="00BA1B2C"/>
    <w:rsid w:val="00BA1BCC"/>
    <w:rsid w:val="00BA1BD0"/>
    <w:rsid w:val="00BA1EE8"/>
    <w:rsid w:val="00BA1F73"/>
    <w:rsid w:val="00BA23FF"/>
    <w:rsid w:val="00BA241A"/>
    <w:rsid w:val="00BA2532"/>
    <w:rsid w:val="00BA25BA"/>
    <w:rsid w:val="00BA27FA"/>
    <w:rsid w:val="00BA2A44"/>
    <w:rsid w:val="00BA2CEE"/>
    <w:rsid w:val="00BA3075"/>
    <w:rsid w:val="00BA3180"/>
    <w:rsid w:val="00BA3303"/>
    <w:rsid w:val="00BA3408"/>
    <w:rsid w:val="00BA3523"/>
    <w:rsid w:val="00BA3873"/>
    <w:rsid w:val="00BA387F"/>
    <w:rsid w:val="00BA3880"/>
    <w:rsid w:val="00BA3919"/>
    <w:rsid w:val="00BA3B36"/>
    <w:rsid w:val="00BA3BD1"/>
    <w:rsid w:val="00BA3D50"/>
    <w:rsid w:val="00BA3E49"/>
    <w:rsid w:val="00BA4441"/>
    <w:rsid w:val="00BA45FF"/>
    <w:rsid w:val="00BA47E3"/>
    <w:rsid w:val="00BA4DE3"/>
    <w:rsid w:val="00BA4E37"/>
    <w:rsid w:val="00BA4F01"/>
    <w:rsid w:val="00BA4F3A"/>
    <w:rsid w:val="00BA5055"/>
    <w:rsid w:val="00BA50CF"/>
    <w:rsid w:val="00BA54F2"/>
    <w:rsid w:val="00BA556C"/>
    <w:rsid w:val="00BA5E22"/>
    <w:rsid w:val="00BA60FD"/>
    <w:rsid w:val="00BA622A"/>
    <w:rsid w:val="00BA6315"/>
    <w:rsid w:val="00BA6332"/>
    <w:rsid w:val="00BA63A2"/>
    <w:rsid w:val="00BA63A8"/>
    <w:rsid w:val="00BA65CA"/>
    <w:rsid w:val="00BA65E7"/>
    <w:rsid w:val="00BA6886"/>
    <w:rsid w:val="00BA6937"/>
    <w:rsid w:val="00BA69F9"/>
    <w:rsid w:val="00BA6C74"/>
    <w:rsid w:val="00BA6C9D"/>
    <w:rsid w:val="00BA6CE7"/>
    <w:rsid w:val="00BA6D05"/>
    <w:rsid w:val="00BA6D32"/>
    <w:rsid w:val="00BA6E39"/>
    <w:rsid w:val="00BA70C8"/>
    <w:rsid w:val="00BA7343"/>
    <w:rsid w:val="00BA7426"/>
    <w:rsid w:val="00BA746D"/>
    <w:rsid w:val="00BA7AE5"/>
    <w:rsid w:val="00BA7F9E"/>
    <w:rsid w:val="00BA7FEA"/>
    <w:rsid w:val="00BB0178"/>
    <w:rsid w:val="00BB08AB"/>
    <w:rsid w:val="00BB0A13"/>
    <w:rsid w:val="00BB0A45"/>
    <w:rsid w:val="00BB0A5B"/>
    <w:rsid w:val="00BB0A93"/>
    <w:rsid w:val="00BB0C92"/>
    <w:rsid w:val="00BB0E48"/>
    <w:rsid w:val="00BB0E49"/>
    <w:rsid w:val="00BB11D2"/>
    <w:rsid w:val="00BB12A1"/>
    <w:rsid w:val="00BB138B"/>
    <w:rsid w:val="00BB1476"/>
    <w:rsid w:val="00BB19BC"/>
    <w:rsid w:val="00BB1D02"/>
    <w:rsid w:val="00BB1DA8"/>
    <w:rsid w:val="00BB253D"/>
    <w:rsid w:val="00BB2685"/>
    <w:rsid w:val="00BB26A5"/>
    <w:rsid w:val="00BB29FC"/>
    <w:rsid w:val="00BB2A02"/>
    <w:rsid w:val="00BB2AAE"/>
    <w:rsid w:val="00BB2C1D"/>
    <w:rsid w:val="00BB31A5"/>
    <w:rsid w:val="00BB3341"/>
    <w:rsid w:val="00BB3B07"/>
    <w:rsid w:val="00BB3B78"/>
    <w:rsid w:val="00BB3EA3"/>
    <w:rsid w:val="00BB3FD2"/>
    <w:rsid w:val="00BB4113"/>
    <w:rsid w:val="00BB4394"/>
    <w:rsid w:val="00BB4658"/>
    <w:rsid w:val="00BB4688"/>
    <w:rsid w:val="00BB48B9"/>
    <w:rsid w:val="00BB49AE"/>
    <w:rsid w:val="00BB4AF0"/>
    <w:rsid w:val="00BB4C99"/>
    <w:rsid w:val="00BB4D93"/>
    <w:rsid w:val="00BB5270"/>
    <w:rsid w:val="00BB5406"/>
    <w:rsid w:val="00BB54DB"/>
    <w:rsid w:val="00BB56D2"/>
    <w:rsid w:val="00BB585D"/>
    <w:rsid w:val="00BB5918"/>
    <w:rsid w:val="00BB5BD5"/>
    <w:rsid w:val="00BB5F87"/>
    <w:rsid w:val="00BB5F8E"/>
    <w:rsid w:val="00BB611C"/>
    <w:rsid w:val="00BB6220"/>
    <w:rsid w:val="00BB62E6"/>
    <w:rsid w:val="00BB6888"/>
    <w:rsid w:val="00BB69D6"/>
    <w:rsid w:val="00BB6D39"/>
    <w:rsid w:val="00BB7164"/>
    <w:rsid w:val="00BB729A"/>
    <w:rsid w:val="00BB73C4"/>
    <w:rsid w:val="00BB76E4"/>
    <w:rsid w:val="00BB780F"/>
    <w:rsid w:val="00BB78EA"/>
    <w:rsid w:val="00BB78F4"/>
    <w:rsid w:val="00BB7947"/>
    <w:rsid w:val="00BB79AC"/>
    <w:rsid w:val="00BB7A2A"/>
    <w:rsid w:val="00BB7A45"/>
    <w:rsid w:val="00BB7AE4"/>
    <w:rsid w:val="00BC0147"/>
    <w:rsid w:val="00BC0237"/>
    <w:rsid w:val="00BC0357"/>
    <w:rsid w:val="00BC052A"/>
    <w:rsid w:val="00BC06B0"/>
    <w:rsid w:val="00BC0934"/>
    <w:rsid w:val="00BC0A1E"/>
    <w:rsid w:val="00BC0A32"/>
    <w:rsid w:val="00BC0A79"/>
    <w:rsid w:val="00BC0E22"/>
    <w:rsid w:val="00BC10DD"/>
    <w:rsid w:val="00BC14B8"/>
    <w:rsid w:val="00BC15F7"/>
    <w:rsid w:val="00BC17E4"/>
    <w:rsid w:val="00BC1A67"/>
    <w:rsid w:val="00BC1FC5"/>
    <w:rsid w:val="00BC2033"/>
    <w:rsid w:val="00BC2100"/>
    <w:rsid w:val="00BC2159"/>
    <w:rsid w:val="00BC21D5"/>
    <w:rsid w:val="00BC2532"/>
    <w:rsid w:val="00BC2650"/>
    <w:rsid w:val="00BC2B27"/>
    <w:rsid w:val="00BC2BFA"/>
    <w:rsid w:val="00BC2D69"/>
    <w:rsid w:val="00BC2EFE"/>
    <w:rsid w:val="00BC2F14"/>
    <w:rsid w:val="00BC2F1B"/>
    <w:rsid w:val="00BC30FB"/>
    <w:rsid w:val="00BC32D0"/>
    <w:rsid w:val="00BC3307"/>
    <w:rsid w:val="00BC33C2"/>
    <w:rsid w:val="00BC357A"/>
    <w:rsid w:val="00BC3682"/>
    <w:rsid w:val="00BC376A"/>
    <w:rsid w:val="00BC38F8"/>
    <w:rsid w:val="00BC4022"/>
    <w:rsid w:val="00BC414A"/>
    <w:rsid w:val="00BC424E"/>
    <w:rsid w:val="00BC45A1"/>
    <w:rsid w:val="00BC491A"/>
    <w:rsid w:val="00BC4D22"/>
    <w:rsid w:val="00BC4D2C"/>
    <w:rsid w:val="00BC4D4D"/>
    <w:rsid w:val="00BC5501"/>
    <w:rsid w:val="00BC55AE"/>
    <w:rsid w:val="00BC5908"/>
    <w:rsid w:val="00BC5AFE"/>
    <w:rsid w:val="00BC5C67"/>
    <w:rsid w:val="00BC5DC0"/>
    <w:rsid w:val="00BC5FB5"/>
    <w:rsid w:val="00BC6319"/>
    <w:rsid w:val="00BC64D2"/>
    <w:rsid w:val="00BC6957"/>
    <w:rsid w:val="00BC698E"/>
    <w:rsid w:val="00BC6A9A"/>
    <w:rsid w:val="00BC6CFF"/>
    <w:rsid w:val="00BC75B2"/>
    <w:rsid w:val="00BC76D2"/>
    <w:rsid w:val="00BC78EA"/>
    <w:rsid w:val="00BC7922"/>
    <w:rsid w:val="00BC794C"/>
    <w:rsid w:val="00BC7E2C"/>
    <w:rsid w:val="00BD0025"/>
    <w:rsid w:val="00BD0150"/>
    <w:rsid w:val="00BD0A3A"/>
    <w:rsid w:val="00BD0A92"/>
    <w:rsid w:val="00BD0BEB"/>
    <w:rsid w:val="00BD0C2E"/>
    <w:rsid w:val="00BD12A1"/>
    <w:rsid w:val="00BD12A7"/>
    <w:rsid w:val="00BD135A"/>
    <w:rsid w:val="00BD140B"/>
    <w:rsid w:val="00BD14F9"/>
    <w:rsid w:val="00BD16AB"/>
    <w:rsid w:val="00BD179C"/>
    <w:rsid w:val="00BD1BA3"/>
    <w:rsid w:val="00BD200C"/>
    <w:rsid w:val="00BD2077"/>
    <w:rsid w:val="00BD20D0"/>
    <w:rsid w:val="00BD21C9"/>
    <w:rsid w:val="00BD22A1"/>
    <w:rsid w:val="00BD25DD"/>
    <w:rsid w:val="00BD2810"/>
    <w:rsid w:val="00BD2BE4"/>
    <w:rsid w:val="00BD2C89"/>
    <w:rsid w:val="00BD2D80"/>
    <w:rsid w:val="00BD3008"/>
    <w:rsid w:val="00BD38B3"/>
    <w:rsid w:val="00BD392B"/>
    <w:rsid w:val="00BD3BA6"/>
    <w:rsid w:val="00BD3C68"/>
    <w:rsid w:val="00BD3D45"/>
    <w:rsid w:val="00BD3DE0"/>
    <w:rsid w:val="00BD3F6D"/>
    <w:rsid w:val="00BD40E5"/>
    <w:rsid w:val="00BD42D3"/>
    <w:rsid w:val="00BD466D"/>
    <w:rsid w:val="00BD4710"/>
    <w:rsid w:val="00BD4892"/>
    <w:rsid w:val="00BD48CD"/>
    <w:rsid w:val="00BD4B9C"/>
    <w:rsid w:val="00BD4D97"/>
    <w:rsid w:val="00BD4F58"/>
    <w:rsid w:val="00BD5392"/>
    <w:rsid w:val="00BD5402"/>
    <w:rsid w:val="00BD542D"/>
    <w:rsid w:val="00BD57C4"/>
    <w:rsid w:val="00BD5818"/>
    <w:rsid w:val="00BD5D52"/>
    <w:rsid w:val="00BD5E82"/>
    <w:rsid w:val="00BD5F65"/>
    <w:rsid w:val="00BD6350"/>
    <w:rsid w:val="00BD663F"/>
    <w:rsid w:val="00BD6684"/>
    <w:rsid w:val="00BD66DF"/>
    <w:rsid w:val="00BD6751"/>
    <w:rsid w:val="00BD6B75"/>
    <w:rsid w:val="00BD6B8A"/>
    <w:rsid w:val="00BD6C29"/>
    <w:rsid w:val="00BD6E38"/>
    <w:rsid w:val="00BD715E"/>
    <w:rsid w:val="00BD73B5"/>
    <w:rsid w:val="00BD78CE"/>
    <w:rsid w:val="00BD78DF"/>
    <w:rsid w:val="00BD78EB"/>
    <w:rsid w:val="00BD7C07"/>
    <w:rsid w:val="00BD7CB8"/>
    <w:rsid w:val="00BD7DF2"/>
    <w:rsid w:val="00BD7F2F"/>
    <w:rsid w:val="00BE016C"/>
    <w:rsid w:val="00BE0170"/>
    <w:rsid w:val="00BE0274"/>
    <w:rsid w:val="00BE046B"/>
    <w:rsid w:val="00BE06A2"/>
    <w:rsid w:val="00BE06FA"/>
    <w:rsid w:val="00BE0709"/>
    <w:rsid w:val="00BE07F6"/>
    <w:rsid w:val="00BE0831"/>
    <w:rsid w:val="00BE0BAF"/>
    <w:rsid w:val="00BE0C4B"/>
    <w:rsid w:val="00BE0DB6"/>
    <w:rsid w:val="00BE0F14"/>
    <w:rsid w:val="00BE105C"/>
    <w:rsid w:val="00BE10B7"/>
    <w:rsid w:val="00BE1146"/>
    <w:rsid w:val="00BE1249"/>
    <w:rsid w:val="00BE1486"/>
    <w:rsid w:val="00BE154C"/>
    <w:rsid w:val="00BE18AD"/>
    <w:rsid w:val="00BE1AD4"/>
    <w:rsid w:val="00BE1CBA"/>
    <w:rsid w:val="00BE1F38"/>
    <w:rsid w:val="00BE2030"/>
    <w:rsid w:val="00BE21BC"/>
    <w:rsid w:val="00BE2391"/>
    <w:rsid w:val="00BE2474"/>
    <w:rsid w:val="00BE2479"/>
    <w:rsid w:val="00BE24F3"/>
    <w:rsid w:val="00BE26B0"/>
    <w:rsid w:val="00BE2740"/>
    <w:rsid w:val="00BE29CA"/>
    <w:rsid w:val="00BE29E4"/>
    <w:rsid w:val="00BE29F9"/>
    <w:rsid w:val="00BE2A63"/>
    <w:rsid w:val="00BE2D5C"/>
    <w:rsid w:val="00BE2E14"/>
    <w:rsid w:val="00BE326C"/>
    <w:rsid w:val="00BE34FF"/>
    <w:rsid w:val="00BE3569"/>
    <w:rsid w:val="00BE35C0"/>
    <w:rsid w:val="00BE3775"/>
    <w:rsid w:val="00BE39BC"/>
    <w:rsid w:val="00BE3A68"/>
    <w:rsid w:val="00BE3B9A"/>
    <w:rsid w:val="00BE3BE8"/>
    <w:rsid w:val="00BE3C17"/>
    <w:rsid w:val="00BE3CEC"/>
    <w:rsid w:val="00BE3EE1"/>
    <w:rsid w:val="00BE4058"/>
    <w:rsid w:val="00BE4335"/>
    <w:rsid w:val="00BE435E"/>
    <w:rsid w:val="00BE43AA"/>
    <w:rsid w:val="00BE43E9"/>
    <w:rsid w:val="00BE45E0"/>
    <w:rsid w:val="00BE495E"/>
    <w:rsid w:val="00BE4B18"/>
    <w:rsid w:val="00BE4C31"/>
    <w:rsid w:val="00BE4E12"/>
    <w:rsid w:val="00BE4E46"/>
    <w:rsid w:val="00BE4F06"/>
    <w:rsid w:val="00BE541F"/>
    <w:rsid w:val="00BE54AD"/>
    <w:rsid w:val="00BE5603"/>
    <w:rsid w:val="00BE5746"/>
    <w:rsid w:val="00BE5909"/>
    <w:rsid w:val="00BE5939"/>
    <w:rsid w:val="00BE5A78"/>
    <w:rsid w:val="00BE5C49"/>
    <w:rsid w:val="00BE5D25"/>
    <w:rsid w:val="00BE5DE0"/>
    <w:rsid w:val="00BE5E01"/>
    <w:rsid w:val="00BE5F4F"/>
    <w:rsid w:val="00BE5F7E"/>
    <w:rsid w:val="00BE60BB"/>
    <w:rsid w:val="00BE6432"/>
    <w:rsid w:val="00BE65EC"/>
    <w:rsid w:val="00BE6777"/>
    <w:rsid w:val="00BE68FC"/>
    <w:rsid w:val="00BE6D5D"/>
    <w:rsid w:val="00BE6FF7"/>
    <w:rsid w:val="00BE70F1"/>
    <w:rsid w:val="00BE77E7"/>
    <w:rsid w:val="00BE78C3"/>
    <w:rsid w:val="00BE78EE"/>
    <w:rsid w:val="00BE79D9"/>
    <w:rsid w:val="00BE7A2A"/>
    <w:rsid w:val="00BE7ACC"/>
    <w:rsid w:val="00BE7B3A"/>
    <w:rsid w:val="00BE7D3F"/>
    <w:rsid w:val="00BE7D7E"/>
    <w:rsid w:val="00BE7EC3"/>
    <w:rsid w:val="00BF017D"/>
    <w:rsid w:val="00BF01E2"/>
    <w:rsid w:val="00BF0270"/>
    <w:rsid w:val="00BF02D0"/>
    <w:rsid w:val="00BF04C3"/>
    <w:rsid w:val="00BF0612"/>
    <w:rsid w:val="00BF06B6"/>
    <w:rsid w:val="00BF0864"/>
    <w:rsid w:val="00BF0C9F"/>
    <w:rsid w:val="00BF0EB2"/>
    <w:rsid w:val="00BF0F95"/>
    <w:rsid w:val="00BF1004"/>
    <w:rsid w:val="00BF113F"/>
    <w:rsid w:val="00BF169B"/>
    <w:rsid w:val="00BF1B5C"/>
    <w:rsid w:val="00BF1C3C"/>
    <w:rsid w:val="00BF2141"/>
    <w:rsid w:val="00BF218B"/>
    <w:rsid w:val="00BF2379"/>
    <w:rsid w:val="00BF274B"/>
    <w:rsid w:val="00BF29D5"/>
    <w:rsid w:val="00BF2D9E"/>
    <w:rsid w:val="00BF2DBA"/>
    <w:rsid w:val="00BF2E8D"/>
    <w:rsid w:val="00BF2F24"/>
    <w:rsid w:val="00BF30E7"/>
    <w:rsid w:val="00BF3213"/>
    <w:rsid w:val="00BF3327"/>
    <w:rsid w:val="00BF339F"/>
    <w:rsid w:val="00BF352D"/>
    <w:rsid w:val="00BF36B1"/>
    <w:rsid w:val="00BF3953"/>
    <w:rsid w:val="00BF3C94"/>
    <w:rsid w:val="00BF4258"/>
    <w:rsid w:val="00BF43D7"/>
    <w:rsid w:val="00BF4A82"/>
    <w:rsid w:val="00BF4B86"/>
    <w:rsid w:val="00BF4B9D"/>
    <w:rsid w:val="00BF4C91"/>
    <w:rsid w:val="00BF4ECB"/>
    <w:rsid w:val="00BF523D"/>
    <w:rsid w:val="00BF5467"/>
    <w:rsid w:val="00BF553A"/>
    <w:rsid w:val="00BF5847"/>
    <w:rsid w:val="00BF5939"/>
    <w:rsid w:val="00BF5AA2"/>
    <w:rsid w:val="00BF5ACC"/>
    <w:rsid w:val="00BF5B5D"/>
    <w:rsid w:val="00BF5DA1"/>
    <w:rsid w:val="00BF6238"/>
    <w:rsid w:val="00BF6330"/>
    <w:rsid w:val="00BF6429"/>
    <w:rsid w:val="00BF6590"/>
    <w:rsid w:val="00BF6A65"/>
    <w:rsid w:val="00BF6CD5"/>
    <w:rsid w:val="00BF6EBD"/>
    <w:rsid w:val="00BF714F"/>
    <w:rsid w:val="00BF739B"/>
    <w:rsid w:val="00BF73AE"/>
    <w:rsid w:val="00BF7747"/>
    <w:rsid w:val="00BF7762"/>
    <w:rsid w:val="00BF7773"/>
    <w:rsid w:val="00BF79D6"/>
    <w:rsid w:val="00BF7F96"/>
    <w:rsid w:val="00BF7FAA"/>
    <w:rsid w:val="00C00067"/>
    <w:rsid w:val="00C000DA"/>
    <w:rsid w:val="00C003AF"/>
    <w:rsid w:val="00C003B0"/>
    <w:rsid w:val="00C00443"/>
    <w:rsid w:val="00C00503"/>
    <w:rsid w:val="00C00B07"/>
    <w:rsid w:val="00C00B73"/>
    <w:rsid w:val="00C00E17"/>
    <w:rsid w:val="00C0118A"/>
    <w:rsid w:val="00C012BC"/>
    <w:rsid w:val="00C01355"/>
    <w:rsid w:val="00C01377"/>
    <w:rsid w:val="00C014D5"/>
    <w:rsid w:val="00C0157E"/>
    <w:rsid w:val="00C016ED"/>
    <w:rsid w:val="00C01726"/>
    <w:rsid w:val="00C01807"/>
    <w:rsid w:val="00C0186C"/>
    <w:rsid w:val="00C0196D"/>
    <w:rsid w:val="00C01B0E"/>
    <w:rsid w:val="00C01B3F"/>
    <w:rsid w:val="00C01D3D"/>
    <w:rsid w:val="00C01DB1"/>
    <w:rsid w:val="00C01ECC"/>
    <w:rsid w:val="00C01F1F"/>
    <w:rsid w:val="00C020E6"/>
    <w:rsid w:val="00C02440"/>
    <w:rsid w:val="00C026C1"/>
    <w:rsid w:val="00C0272E"/>
    <w:rsid w:val="00C027BA"/>
    <w:rsid w:val="00C02915"/>
    <w:rsid w:val="00C02A9F"/>
    <w:rsid w:val="00C02B4F"/>
    <w:rsid w:val="00C02C32"/>
    <w:rsid w:val="00C02CC7"/>
    <w:rsid w:val="00C02D00"/>
    <w:rsid w:val="00C03488"/>
    <w:rsid w:val="00C034AC"/>
    <w:rsid w:val="00C03508"/>
    <w:rsid w:val="00C0371D"/>
    <w:rsid w:val="00C0374B"/>
    <w:rsid w:val="00C037B6"/>
    <w:rsid w:val="00C038AB"/>
    <w:rsid w:val="00C039E6"/>
    <w:rsid w:val="00C03A41"/>
    <w:rsid w:val="00C03CA8"/>
    <w:rsid w:val="00C03CE6"/>
    <w:rsid w:val="00C03DAD"/>
    <w:rsid w:val="00C03F2B"/>
    <w:rsid w:val="00C03F76"/>
    <w:rsid w:val="00C046BF"/>
    <w:rsid w:val="00C047DD"/>
    <w:rsid w:val="00C04A9A"/>
    <w:rsid w:val="00C04B3E"/>
    <w:rsid w:val="00C04BF0"/>
    <w:rsid w:val="00C04C42"/>
    <w:rsid w:val="00C0544F"/>
    <w:rsid w:val="00C055BC"/>
    <w:rsid w:val="00C0565F"/>
    <w:rsid w:val="00C056D1"/>
    <w:rsid w:val="00C05862"/>
    <w:rsid w:val="00C058D2"/>
    <w:rsid w:val="00C059CF"/>
    <w:rsid w:val="00C0608D"/>
    <w:rsid w:val="00C06199"/>
    <w:rsid w:val="00C061A3"/>
    <w:rsid w:val="00C0645D"/>
    <w:rsid w:val="00C06812"/>
    <w:rsid w:val="00C06A08"/>
    <w:rsid w:val="00C06CDE"/>
    <w:rsid w:val="00C06F7F"/>
    <w:rsid w:val="00C07218"/>
    <w:rsid w:val="00C072B3"/>
    <w:rsid w:val="00C07932"/>
    <w:rsid w:val="00C07944"/>
    <w:rsid w:val="00C07AAB"/>
    <w:rsid w:val="00C07AFA"/>
    <w:rsid w:val="00C100EB"/>
    <w:rsid w:val="00C1016C"/>
    <w:rsid w:val="00C102C1"/>
    <w:rsid w:val="00C10359"/>
    <w:rsid w:val="00C103DC"/>
    <w:rsid w:val="00C104EA"/>
    <w:rsid w:val="00C10851"/>
    <w:rsid w:val="00C10E8D"/>
    <w:rsid w:val="00C10F59"/>
    <w:rsid w:val="00C11161"/>
    <w:rsid w:val="00C112CC"/>
    <w:rsid w:val="00C11589"/>
    <w:rsid w:val="00C11725"/>
    <w:rsid w:val="00C118DF"/>
    <w:rsid w:val="00C11C9B"/>
    <w:rsid w:val="00C11D26"/>
    <w:rsid w:val="00C1207D"/>
    <w:rsid w:val="00C121AB"/>
    <w:rsid w:val="00C121E8"/>
    <w:rsid w:val="00C12245"/>
    <w:rsid w:val="00C1226B"/>
    <w:rsid w:val="00C122E9"/>
    <w:rsid w:val="00C12544"/>
    <w:rsid w:val="00C1254D"/>
    <w:rsid w:val="00C1276B"/>
    <w:rsid w:val="00C12966"/>
    <w:rsid w:val="00C12BCA"/>
    <w:rsid w:val="00C12D4E"/>
    <w:rsid w:val="00C12E4E"/>
    <w:rsid w:val="00C13252"/>
    <w:rsid w:val="00C135EA"/>
    <w:rsid w:val="00C13646"/>
    <w:rsid w:val="00C1366B"/>
    <w:rsid w:val="00C1388E"/>
    <w:rsid w:val="00C138A1"/>
    <w:rsid w:val="00C13A77"/>
    <w:rsid w:val="00C13A9D"/>
    <w:rsid w:val="00C13BDA"/>
    <w:rsid w:val="00C13DA0"/>
    <w:rsid w:val="00C140AD"/>
    <w:rsid w:val="00C141FF"/>
    <w:rsid w:val="00C14239"/>
    <w:rsid w:val="00C1427D"/>
    <w:rsid w:val="00C1443B"/>
    <w:rsid w:val="00C14585"/>
    <w:rsid w:val="00C1460F"/>
    <w:rsid w:val="00C1472A"/>
    <w:rsid w:val="00C14903"/>
    <w:rsid w:val="00C14944"/>
    <w:rsid w:val="00C14A07"/>
    <w:rsid w:val="00C14A1B"/>
    <w:rsid w:val="00C14A59"/>
    <w:rsid w:val="00C14B75"/>
    <w:rsid w:val="00C14DF9"/>
    <w:rsid w:val="00C1503A"/>
    <w:rsid w:val="00C151BC"/>
    <w:rsid w:val="00C152AA"/>
    <w:rsid w:val="00C1542C"/>
    <w:rsid w:val="00C15512"/>
    <w:rsid w:val="00C155F4"/>
    <w:rsid w:val="00C15788"/>
    <w:rsid w:val="00C1587C"/>
    <w:rsid w:val="00C15893"/>
    <w:rsid w:val="00C15A62"/>
    <w:rsid w:val="00C15B59"/>
    <w:rsid w:val="00C15B63"/>
    <w:rsid w:val="00C15E44"/>
    <w:rsid w:val="00C1639F"/>
    <w:rsid w:val="00C1667B"/>
    <w:rsid w:val="00C168CF"/>
    <w:rsid w:val="00C16A59"/>
    <w:rsid w:val="00C16D47"/>
    <w:rsid w:val="00C16D93"/>
    <w:rsid w:val="00C16FA8"/>
    <w:rsid w:val="00C17025"/>
    <w:rsid w:val="00C17153"/>
    <w:rsid w:val="00C17199"/>
    <w:rsid w:val="00C17334"/>
    <w:rsid w:val="00C17348"/>
    <w:rsid w:val="00C17521"/>
    <w:rsid w:val="00C1762A"/>
    <w:rsid w:val="00C178A2"/>
    <w:rsid w:val="00C17956"/>
    <w:rsid w:val="00C17CAF"/>
    <w:rsid w:val="00C17E81"/>
    <w:rsid w:val="00C17F0A"/>
    <w:rsid w:val="00C17FB3"/>
    <w:rsid w:val="00C2029B"/>
    <w:rsid w:val="00C20644"/>
    <w:rsid w:val="00C206B4"/>
    <w:rsid w:val="00C20A8E"/>
    <w:rsid w:val="00C20B2C"/>
    <w:rsid w:val="00C20B39"/>
    <w:rsid w:val="00C20C7D"/>
    <w:rsid w:val="00C20DD4"/>
    <w:rsid w:val="00C20F3F"/>
    <w:rsid w:val="00C21359"/>
    <w:rsid w:val="00C213F5"/>
    <w:rsid w:val="00C214C3"/>
    <w:rsid w:val="00C2158B"/>
    <w:rsid w:val="00C21999"/>
    <w:rsid w:val="00C220D2"/>
    <w:rsid w:val="00C223CC"/>
    <w:rsid w:val="00C223EE"/>
    <w:rsid w:val="00C223F3"/>
    <w:rsid w:val="00C2248A"/>
    <w:rsid w:val="00C224F4"/>
    <w:rsid w:val="00C225C3"/>
    <w:rsid w:val="00C22637"/>
    <w:rsid w:val="00C2263B"/>
    <w:rsid w:val="00C22705"/>
    <w:rsid w:val="00C22949"/>
    <w:rsid w:val="00C22BE6"/>
    <w:rsid w:val="00C232C1"/>
    <w:rsid w:val="00C23759"/>
    <w:rsid w:val="00C23785"/>
    <w:rsid w:val="00C2378F"/>
    <w:rsid w:val="00C239B0"/>
    <w:rsid w:val="00C23EF5"/>
    <w:rsid w:val="00C245E8"/>
    <w:rsid w:val="00C24663"/>
    <w:rsid w:val="00C24B8C"/>
    <w:rsid w:val="00C24CDB"/>
    <w:rsid w:val="00C24D2E"/>
    <w:rsid w:val="00C24D39"/>
    <w:rsid w:val="00C24D5F"/>
    <w:rsid w:val="00C24DA3"/>
    <w:rsid w:val="00C24FC0"/>
    <w:rsid w:val="00C2530A"/>
    <w:rsid w:val="00C25423"/>
    <w:rsid w:val="00C2545D"/>
    <w:rsid w:val="00C256B6"/>
    <w:rsid w:val="00C25898"/>
    <w:rsid w:val="00C25B13"/>
    <w:rsid w:val="00C25B14"/>
    <w:rsid w:val="00C25B66"/>
    <w:rsid w:val="00C25BBF"/>
    <w:rsid w:val="00C25F66"/>
    <w:rsid w:val="00C26025"/>
    <w:rsid w:val="00C2610C"/>
    <w:rsid w:val="00C26252"/>
    <w:rsid w:val="00C26C0B"/>
    <w:rsid w:val="00C26C17"/>
    <w:rsid w:val="00C26E56"/>
    <w:rsid w:val="00C26F01"/>
    <w:rsid w:val="00C270C5"/>
    <w:rsid w:val="00C27A60"/>
    <w:rsid w:val="00C27BB2"/>
    <w:rsid w:val="00C27BBF"/>
    <w:rsid w:val="00C27C1F"/>
    <w:rsid w:val="00C27F73"/>
    <w:rsid w:val="00C30088"/>
    <w:rsid w:val="00C3019E"/>
    <w:rsid w:val="00C30229"/>
    <w:rsid w:val="00C3034B"/>
    <w:rsid w:val="00C303D3"/>
    <w:rsid w:val="00C30402"/>
    <w:rsid w:val="00C304E1"/>
    <w:rsid w:val="00C3054F"/>
    <w:rsid w:val="00C3067E"/>
    <w:rsid w:val="00C3070A"/>
    <w:rsid w:val="00C311BA"/>
    <w:rsid w:val="00C311C1"/>
    <w:rsid w:val="00C31370"/>
    <w:rsid w:val="00C31396"/>
    <w:rsid w:val="00C3145B"/>
    <w:rsid w:val="00C314B3"/>
    <w:rsid w:val="00C3153A"/>
    <w:rsid w:val="00C315CB"/>
    <w:rsid w:val="00C317E3"/>
    <w:rsid w:val="00C31A9D"/>
    <w:rsid w:val="00C31D31"/>
    <w:rsid w:val="00C31F05"/>
    <w:rsid w:val="00C32005"/>
    <w:rsid w:val="00C32494"/>
    <w:rsid w:val="00C324AB"/>
    <w:rsid w:val="00C325CF"/>
    <w:rsid w:val="00C326F5"/>
    <w:rsid w:val="00C32A69"/>
    <w:rsid w:val="00C32ABA"/>
    <w:rsid w:val="00C32F15"/>
    <w:rsid w:val="00C330CD"/>
    <w:rsid w:val="00C33152"/>
    <w:rsid w:val="00C335CA"/>
    <w:rsid w:val="00C33670"/>
    <w:rsid w:val="00C33698"/>
    <w:rsid w:val="00C33C50"/>
    <w:rsid w:val="00C33EFB"/>
    <w:rsid w:val="00C33FC6"/>
    <w:rsid w:val="00C3442C"/>
    <w:rsid w:val="00C346D6"/>
    <w:rsid w:val="00C3470D"/>
    <w:rsid w:val="00C3489E"/>
    <w:rsid w:val="00C348D0"/>
    <w:rsid w:val="00C34AED"/>
    <w:rsid w:val="00C34FB0"/>
    <w:rsid w:val="00C34FCB"/>
    <w:rsid w:val="00C3515E"/>
    <w:rsid w:val="00C3517C"/>
    <w:rsid w:val="00C3521D"/>
    <w:rsid w:val="00C352ED"/>
    <w:rsid w:val="00C35437"/>
    <w:rsid w:val="00C35AAC"/>
    <w:rsid w:val="00C35C1E"/>
    <w:rsid w:val="00C35CB8"/>
    <w:rsid w:val="00C35D6F"/>
    <w:rsid w:val="00C35E17"/>
    <w:rsid w:val="00C35F11"/>
    <w:rsid w:val="00C35FA0"/>
    <w:rsid w:val="00C3601F"/>
    <w:rsid w:val="00C36129"/>
    <w:rsid w:val="00C36177"/>
    <w:rsid w:val="00C36281"/>
    <w:rsid w:val="00C3632D"/>
    <w:rsid w:val="00C3643E"/>
    <w:rsid w:val="00C364A6"/>
    <w:rsid w:val="00C36898"/>
    <w:rsid w:val="00C36983"/>
    <w:rsid w:val="00C36A5E"/>
    <w:rsid w:val="00C36A8D"/>
    <w:rsid w:val="00C37306"/>
    <w:rsid w:val="00C373E6"/>
    <w:rsid w:val="00C373E7"/>
    <w:rsid w:val="00C374B2"/>
    <w:rsid w:val="00C376F4"/>
    <w:rsid w:val="00C37CA9"/>
    <w:rsid w:val="00C40071"/>
    <w:rsid w:val="00C40106"/>
    <w:rsid w:val="00C4013E"/>
    <w:rsid w:val="00C402B9"/>
    <w:rsid w:val="00C40473"/>
    <w:rsid w:val="00C40557"/>
    <w:rsid w:val="00C408D7"/>
    <w:rsid w:val="00C40C49"/>
    <w:rsid w:val="00C40E5A"/>
    <w:rsid w:val="00C4152F"/>
    <w:rsid w:val="00C41600"/>
    <w:rsid w:val="00C41835"/>
    <w:rsid w:val="00C41A5F"/>
    <w:rsid w:val="00C41AD9"/>
    <w:rsid w:val="00C41BF9"/>
    <w:rsid w:val="00C41C4C"/>
    <w:rsid w:val="00C4241A"/>
    <w:rsid w:val="00C42525"/>
    <w:rsid w:val="00C4270E"/>
    <w:rsid w:val="00C42C16"/>
    <w:rsid w:val="00C42DC9"/>
    <w:rsid w:val="00C42DD1"/>
    <w:rsid w:val="00C4317D"/>
    <w:rsid w:val="00C431A7"/>
    <w:rsid w:val="00C431B2"/>
    <w:rsid w:val="00C4329A"/>
    <w:rsid w:val="00C432C6"/>
    <w:rsid w:val="00C4332F"/>
    <w:rsid w:val="00C43356"/>
    <w:rsid w:val="00C43510"/>
    <w:rsid w:val="00C4364C"/>
    <w:rsid w:val="00C436DF"/>
    <w:rsid w:val="00C439AC"/>
    <w:rsid w:val="00C43ABF"/>
    <w:rsid w:val="00C43AF9"/>
    <w:rsid w:val="00C43D67"/>
    <w:rsid w:val="00C43E7E"/>
    <w:rsid w:val="00C43FCB"/>
    <w:rsid w:val="00C44246"/>
    <w:rsid w:val="00C44253"/>
    <w:rsid w:val="00C44548"/>
    <w:rsid w:val="00C4472A"/>
    <w:rsid w:val="00C447BE"/>
    <w:rsid w:val="00C447CC"/>
    <w:rsid w:val="00C44906"/>
    <w:rsid w:val="00C44961"/>
    <w:rsid w:val="00C44966"/>
    <w:rsid w:val="00C44ABE"/>
    <w:rsid w:val="00C45331"/>
    <w:rsid w:val="00C4537C"/>
    <w:rsid w:val="00C455B3"/>
    <w:rsid w:val="00C45658"/>
    <w:rsid w:val="00C45AE7"/>
    <w:rsid w:val="00C45B04"/>
    <w:rsid w:val="00C45BB0"/>
    <w:rsid w:val="00C45E34"/>
    <w:rsid w:val="00C45E57"/>
    <w:rsid w:val="00C45E94"/>
    <w:rsid w:val="00C461CE"/>
    <w:rsid w:val="00C4641E"/>
    <w:rsid w:val="00C4657B"/>
    <w:rsid w:val="00C46744"/>
    <w:rsid w:val="00C46C09"/>
    <w:rsid w:val="00C46CD7"/>
    <w:rsid w:val="00C46E3F"/>
    <w:rsid w:val="00C46ECA"/>
    <w:rsid w:val="00C473DC"/>
    <w:rsid w:val="00C47784"/>
    <w:rsid w:val="00C47800"/>
    <w:rsid w:val="00C47A36"/>
    <w:rsid w:val="00C47ACC"/>
    <w:rsid w:val="00C47BDE"/>
    <w:rsid w:val="00C47D34"/>
    <w:rsid w:val="00C50218"/>
    <w:rsid w:val="00C50456"/>
    <w:rsid w:val="00C5052A"/>
    <w:rsid w:val="00C509B4"/>
    <w:rsid w:val="00C509F6"/>
    <w:rsid w:val="00C50A97"/>
    <w:rsid w:val="00C50AD0"/>
    <w:rsid w:val="00C50BFF"/>
    <w:rsid w:val="00C50D6E"/>
    <w:rsid w:val="00C5107E"/>
    <w:rsid w:val="00C51328"/>
    <w:rsid w:val="00C516A4"/>
    <w:rsid w:val="00C51810"/>
    <w:rsid w:val="00C51A09"/>
    <w:rsid w:val="00C51FC4"/>
    <w:rsid w:val="00C520C5"/>
    <w:rsid w:val="00C5213C"/>
    <w:rsid w:val="00C522A8"/>
    <w:rsid w:val="00C525C8"/>
    <w:rsid w:val="00C52699"/>
    <w:rsid w:val="00C52723"/>
    <w:rsid w:val="00C52786"/>
    <w:rsid w:val="00C52864"/>
    <w:rsid w:val="00C528AB"/>
    <w:rsid w:val="00C52A1E"/>
    <w:rsid w:val="00C52CBE"/>
    <w:rsid w:val="00C52CEB"/>
    <w:rsid w:val="00C52DC1"/>
    <w:rsid w:val="00C52F10"/>
    <w:rsid w:val="00C53356"/>
    <w:rsid w:val="00C5343D"/>
    <w:rsid w:val="00C53545"/>
    <w:rsid w:val="00C538D7"/>
    <w:rsid w:val="00C53B9F"/>
    <w:rsid w:val="00C546DD"/>
    <w:rsid w:val="00C54844"/>
    <w:rsid w:val="00C54B7B"/>
    <w:rsid w:val="00C55034"/>
    <w:rsid w:val="00C550B2"/>
    <w:rsid w:val="00C550C7"/>
    <w:rsid w:val="00C5538F"/>
    <w:rsid w:val="00C553B4"/>
    <w:rsid w:val="00C554E4"/>
    <w:rsid w:val="00C554FA"/>
    <w:rsid w:val="00C5554A"/>
    <w:rsid w:val="00C557E4"/>
    <w:rsid w:val="00C55816"/>
    <w:rsid w:val="00C55882"/>
    <w:rsid w:val="00C558F2"/>
    <w:rsid w:val="00C55AC4"/>
    <w:rsid w:val="00C55ADB"/>
    <w:rsid w:val="00C55B24"/>
    <w:rsid w:val="00C55BA4"/>
    <w:rsid w:val="00C55BB8"/>
    <w:rsid w:val="00C55BCB"/>
    <w:rsid w:val="00C55D42"/>
    <w:rsid w:val="00C55F8B"/>
    <w:rsid w:val="00C560D5"/>
    <w:rsid w:val="00C5628F"/>
    <w:rsid w:val="00C56351"/>
    <w:rsid w:val="00C5636C"/>
    <w:rsid w:val="00C563A8"/>
    <w:rsid w:val="00C56422"/>
    <w:rsid w:val="00C564B4"/>
    <w:rsid w:val="00C5697E"/>
    <w:rsid w:val="00C56CD5"/>
    <w:rsid w:val="00C572CF"/>
    <w:rsid w:val="00C57320"/>
    <w:rsid w:val="00C5756B"/>
    <w:rsid w:val="00C57599"/>
    <w:rsid w:val="00C575F8"/>
    <w:rsid w:val="00C57A43"/>
    <w:rsid w:val="00C57B89"/>
    <w:rsid w:val="00C57EBA"/>
    <w:rsid w:val="00C57FF6"/>
    <w:rsid w:val="00C60514"/>
    <w:rsid w:val="00C605DE"/>
    <w:rsid w:val="00C606B6"/>
    <w:rsid w:val="00C60ADA"/>
    <w:rsid w:val="00C60B2B"/>
    <w:rsid w:val="00C60CED"/>
    <w:rsid w:val="00C60CF2"/>
    <w:rsid w:val="00C60F03"/>
    <w:rsid w:val="00C6141D"/>
    <w:rsid w:val="00C619ED"/>
    <w:rsid w:val="00C61D1D"/>
    <w:rsid w:val="00C61D37"/>
    <w:rsid w:val="00C61F8A"/>
    <w:rsid w:val="00C622DB"/>
    <w:rsid w:val="00C62467"/>
    <w:rsid w:val="00C625AB"/>
    <w:rsid w:val="00C6268D"/>
    <w:rsid w:val="00C6294E"/>
    <w:rsid w:val="00C62A98"/>
    <w:rsid w:val="00C62BBA"/>
    <w:rsid w:val="00C62CE9"/>
    <w:rsid w:val="00C633D8"/>
    <w:rsid w:val="00C634AB"/>
    <w:rsid w:val="00C635D5"/>
    <w:rsid w:val="00C635E1"/>
    <w:rsid w:val="00C636D8"/>
    <w:rsid w:val="00C63714"/>
    <w:rsid w:val="00C6385B"/>
    <w:rsid w:val="00C63E91"/>
    <w:rsid w:val="00C64008"/>
    <w:rsid w:val="00C640A1"/>
    <w:rsid w:val="00C64165"/>
    <w:rsid w:val="00C641DC"/>
    <w:rsid w:val="00C641EC"/>
    <w:rsid w:val="00C642A8"/>
    <w:rsid w:val="00C646DF"/>
    <w:rsid w:val="00C64790"/>
    <w:rsid w:val="00C64909"/>
    <w:rsid w:val="00C649BC"/>
    <w:rsid w:val="00C64A7A"/>
    <w:rsid w:val="00C64AC0"/>
    <w:rsid w:val="00C64C6F"/>
    <w:rsid w:val="00C64EAD"/>
    <w:rsid w:val="00C65230"/>
    <w:rsid w:val="00C652CD"/>
    <w:rsid w:val="00C653D4"/>
    <w:rsid w:val="00C65482"/>
    <w:rsid w:val="00C656A4"/>
    <w:rsid w:val="00C65C2A"/>
    <w:rsid w:val="00C65C70"/>
    <w:rsid w:val="00C65E3E"/>
    <w:rsid w:val="00C6651C"/>
    <w:rsid w:val="00C6696B"/>
    <w:rsid w:val="00C675AD"/>
    <w:rsid w:val="00C6772C"/>
    <w:rsid w:val="00C67805"/>
    <w:rsid w:val="00C67AC8"/>
    <w:rsid w:val="00C67D3E"/>
    <w:rsid w:val="00C67F9C"/>
    <w:rsid w:val="00C6FEAF"/>
    <w:rsid w:val="00C7030B"/>
    <w:rsid w:val="00C703F5"/>
    <w:rsid w:val="00C70426"/>
    <w:rsid w:val="00C70836"/>
    <w:rsid w:val="00C708C6"/>
    <w:rsid w:val="00C70A74"/>
    <w:rsid w:val="00C70B39"/>
    <w:rsid w:val="00C70E3D"/>
    <w:rsid w:val="00C71284"/>
    <w:rsid w:val="00C71465"/>
    <w:rsid w:val="00C71572"/>
    <w:rsid w:val="00C71788"/>
    <w:rsid w:val="00C71973"/>
    <w:rsid w:val="00C71BC2"/>
    <w:rsid w:val="00C71CBF"/>
    <w:rsid w:val="00C71E48"/>
    <w:rsid w:val="00C71EB4"/>
    <w:rsid w:val="00C71F71"/>
    <w:rsid w:val="00C71FA0"/>
    <w:rsid w:val="00C7204F"/>
    <w:rsid w:val="00C72131"/>
    <w:rsid w:val="00C72182"/>
    <w:rsid w:val="00C72343"/>
    <w:rsid w:val="00C72374"/>
    <w:rsid w:val="00C72867"/>
    <w:rsid w:val="00C72AA5"/>
    <w:rsid w:val="00C72ACF"/>
    <w:rsid w:val="00C72C7B"/>
    <w:rsid w:val="00C72FCC"/>
    <w:rsid w:val="00C73292"/>
    <w:rsid w:val="00C7361F"/>
    <w:rsid w:val="00C73622"/>
    <w:rsid w:val="00C73910"/>
    <w:rsid w:val="00C73A71"/>
    <w:rsid w:val="00C73A72"/>
    <w:rsid w:val="00C73C79"/>
    <w:rsid w:val="00C73CFF"/>
    <w:rsid w:val="00C73F45"/>
    <w:rsid w:val="00C73F5D"/>
    <w:rsid w:val="00C741C9"/>
    <w:rsid w:val="00C74536"/>
    <w:rsid w:val="00C74595"/>
    <w:rsid w:val="00C74A4F"/>
    <w:rsid w:val="00C74BFD"/>
    <w:rsid w:val="00C74EFC"/>
    <w:rsid w:val="00C74F8B"/>
    <w:rsid w:val="00C750CA"/>
    <w:rsid w:val="00C75187"/>
    <w:rsid w:val="00C751E3"/>
    <w:rsid w:val="00C75467"/>
    <w:rsid w:val="00C754BA"/>
    <w:rsid w:val="00C7575D"/>
    <w:rsid w:val="00C75D39"/>
    <w:rsid w:val="00C75FD4"/>
    <w:rsid w:val="00C76826"/>
    <w:rsid w:val="00C768CC"/>
    <w:rsid w:val="00C76A01"/>
    <w:rsid w:val="00C76B91"/>
    <w:rsid w:val="00C76C2A"/>
    <w:rsid w:val="00C76D02"/>
    <w:rsid w:val="00C76E1A"/>
    <w:rsid w:val="00C770B1"/>
    <w:rsid w:val="00C77532"/>
    <w:rsid w:val="00C77576"/>
    <w:rsid w:val="00C776C8"/>
    <w:rsid w:val="00C77867"/>
    <w:rsid w:val="00C77F81"/>
    <w:rsid w:val="00C8016E"/>
    <w:rsid w:val="00C80326"/>
    <w:rsid w:val="00C8046B"/>
    <w:rsid w:val="00C806DA"/>
    <w:rsid w:val="00C80AC0"/>
    <w:rsid w:val="00C80B90"/>
    <w:rsid w:val="00C80CA6"/>
    <w:rsid w:val="00C80E78"/>
    <w:rsid w:val="00C8115C"/>
    <w:rsid w:val="00C8115F"/>
    <w:rsid w:val="00C812EF"/>
    <w:rsid w:val="00C81499"/>
    <w:rsid w:val="00C814AC"/>
    <w:rsid w:val="00C81531"/>
    <w:rsid w:val="00C8168B"/>
    <w:rsid w:val="00C8171F"/>
    <w:rsid w:val="00C817C6"/>
    <w:rsid w:val="00C8192D"/>
    <w:rsid w:val="00C81980"/>
    <w:rsid w:val="00C81AEC"/>
    <w:rsid w:val="00C81C63"/>
    <w:rsid w:val="00C81F14"/>
    <w:rsid w:val="00C820AA"/>
    <w:rsid w:val="00C8258E"/>
    <w:rsid w:val="00C829B7"/>
    <w:rsid w:val="00C83373"/>
    <w:rsid w:val="00C83405"/>
    <w:rsid w:val="00C83888"/>
    <w:rsid w:val="00C83BC4"/>
    <w:rsid w:val="00C83C76"/>
    <w:rsid w:val="00C83C84"/>
    <w:rsid w:val="00C83C9A"/>
    <w:rsid w:val="00C83D14"/>
    <w:rsid w:val="00C840D7"/>
    <w:rsid w:val="00C84131"/>
    <w:rsid w:val="00C84271"/>
    <w:rsid w:val="00C846D5"/>
    <w:rsid w:val="00C848C6"/>
    <w:rsid w:val="00C84BF3"/>
    <w:rsid w:val="00C84C3F"/>
    <w:rsid w:val="00C84C46"/>
    <w:rsid w:val="00C859D3"/>
    <w:rsid w:val="00C85B83"/>
    <w:rsid w:val="00C85CFF"/>
    <w:rsid w:val="00C85DE8"/>
    <w:rsid w:val="00C85E2B"/>
    <w:rsid w:val="00C86055"/>
    <w:rsid w:val="00C862D5"/>
    <w:rsid w:val="00C8657E"/>
    <w:rsid w:val="00C867F9"/>
    <w:rsid w:val="00C86903"/>
    <w:rsid w:val="00C86B08"/>
    <w:rsid w:val="00C86B6B"/>
    <w:rsid w:val="00C86D56"/>
    <w:rsid w:val="00C87020"/>
    <w:rsid w:val="00C873ED"/>
    <w:rsid w:val="00C87431"/>
    <w:rsid w:val="00C87474"/>
    <w:rsid w:val="00C87AB5"/>
    <w:rsid w:val="00C87C84"/>
    <w:rsid w:val="00C87E51"/>
    <w:rsid w:val="00C902F5"/>
    <w:rsid w:val="00C90484"/>
    <w:rsid w:val="00C90D0A"/>
    <w:rsid w:val="00C90D56"/>
    <w:rsid w:val="00C90DED"/>
    <w:rsid w:val="00C910C2"/>
    <w:rsid w:val="00C910E3"/>
    <w:rsid w:val="00C91196"/>
    <w:rsid w:val="00C9121A"/>
    <w:rsid w:val="00C916FB"/>
    <w:rsid w:val="00C91779"/>
    <w:rsid w:val="00C91B9A"/>
    <w:rsid w:val="00C91D1B"/>
    <w:rsid w:val="00C91DDA"/>
    <w:rsid w:val="00C91F85"/>
    <w:rsid w:val="00C91F8D"/>
    <w:rsid w:val="00C92022"/>
    <w:rsid w:val="00C922EE"/>
    <w:rsid w:val="00C92414"/>
    <w:rsid w:val="00C92471"/>
    <w:rsid w:val="00C925A5"/>
    <w:rsid w:val="00C9261F"/>
    <w:rsid w:val="00C92637"/>
    <w:rsid w:val="00C92729"/>
    <w:rsid w:val="00C9295B"/>
    <w:rsid w:val="00C92C2B"/>
    <w:rsid w:val="00C92F7F"/>
    <w:rsid w:val="00C93172"/>
    <w:rsid w:val="00C93401"/>
    <w:rsid w:val="00C934E2"/>
    <w:rsid w:val="00C935D3"/>
    <w:rsid w:val="00C9374E"/>
    <w:rsid w:val="00C93B5A"/>
    <w:rsid w:val="00C93CE3"/>
    <w:rsid w:val="00C93CF4"/>
    <w:rsid w:val="00C93F2E"/>
    <w:rsid w:val="00C94230"/>
    <w:rsid w:val="00C94264"/>
    <w:rsid w:val="00C944D0"/>
    <w:rsid w:val="00C94573"/>
    <w:rsid w:val="00C94C4E"/>
    <w:rsid w:val="00C9508C"/>
    <w:rsid w:val="00C951E0"/>
    <w:rsid w:val="00C9528B"/>
    <w:rsid w:val="00C953D6"/>
    <w:rsid w:val="00C9559B"/>
    <w:rsid w:val="00C9559D"/>
    <w:rsid w:val="00C95621"/>
    <w:rsid w:val="00C956A0"/>
    <w:rsid w:val="00C95752"/>
    <w:rsid w:val="00C95881"/>
    <w:rsid w:val="00C95D9F"/>
    <w:rsid w:val="00C95F4B"/>
    <w:rsid w:val="00C963AD"/>
    <w:rsid w:val="00C96482"/>
    <w:rsid w:val="00C96495"/>
    <w:rsid w:val="00C964D3"/>
    <w:rsid w:val="00C967C6"/>
    <w:rsid w:val="00C9699C"/>
    <w:rsid w:val="00C96BCC"/>
    <w:rsid w:val="00C96C1E"/>
    <w:rsid w:val="00C96DE9"/>
    <w:rsid w:val="00C96E6B"/>
    <w:rsid w:val="00C97210"/>
    <w:rsid w:val="00C972A6"/>
    <w:rsid w:val="00C975A6"/>
    <w:rsid w:val="00C978E9"/>
    <w:rsid w:val="00C978EA"/>
    <w:rsid w:val="00C979BE"/>
    <w:rsid w:val="00C97AB2"/>
    <w:rsid w:val="00CA02BA"/>
    <w:rsid w:val="00CA0884"/>
    <w:rsid w:val="00CA0901"/>
    <w:rsid w:val="00CA0935"/>
    <w:rsid w:val="00CA12AE"/>
    <w:rsid w:val="00CA1404"/>
    <w:rsid w:val="00CA1510"/>
    <w:rsid w:val="00CA15D1"/>
    <w:rsid w:val="00CA1861"/>
    <w:rsid w:val="00CA1AC3"/>
    <w:rsid w:val="00CA1B3A"/>
    <w:rsid w:val="00CA1F31"/>
    <w:rsid w:val="00CA2052"/>
    <w:rsid w:val="00CA2CFF"/>
    <w:rsid w:val="00CA2E12"/>
    <w:rsid w:val="00CA2EA4"/>
    <w:rsid w:val="00CA2F7D"/>
    <w:rsid w:val="00CA3405"/>
    <w:rsid w:val="00CA3419"/>
    <w:rsid w:val="00CA35F4"/>
    <w:rsid w:val="00CA3665"/>
    <w:rsid w:val="00CA3A3D"/>
    <w:rsid w:val="00CA3A81"/>
    <w:rsid w:val="00CA3B00"/>
    <w:rsid w:val="00CA3D61"/>
    <w:rsid w:val="00CA3E12"/>
    <w:rsid w:val="00CA3F30"/>
    <w:rsid w:val="00CA4019"/>
    <w:rsid w:val="00CA4290"/>
    <w:rsid w:val="00CA42B5"/>
    <w:rsid w:val="00CA4412"/>
    <w:rsid w:val="00CA45B3"/>
    <w:rsid w:val="00CA45BD"/>
    <w:rsid w:val="00CA4873"/>
    <w:rsid w:val="00CA4CBC"/>
    <w:rsid w:val="00CA4D48"/>
    <w:rsid w:val="00CA4DD8"/>
    <w:rsid w:val="00CA4E40"/>
    <w:rsid w:val="00CA5474"/>
    <w:rsid w:val="00CA586A"/>
    <w:rsid w:val="00CA590D"/>
    <w:rsid w:val="00CA592F"/>
    <w:rsid w:val="00CA595C"/>
    <w:rsid w:val="00CA5A01"/>
    <w:rsid w:val="00CA5FBB"/>
    <w:rsid w:val="00CA6011"/>
    <w:rsid w:val="00CA61E7"/>
    <w:rsid w:val="00CA645F"/>
    <w:rsid w:val="00CA6566"/>
    <w:rsid w:val="00CA65E2"/>
    <w:rsid w:val="00CA673B"/>
    <w:rsid w:val="00CA6AF3"/>
    <w:rsid w:val="00CA6D96"/>
    <w:rsid w:val="00CA7446"/>
    <w:rsid w:val="00CA74B2"/>
    <w:rsid w:val="00CA7695"/>
    <w:rsid w:val="00CA78DC"/>
    <w:rsid w:val="00CA7954"/>
    <w:rsid w:val="00CA79D8"/>
    <w:rsid w:val="00CA79F4"/>
    <w:rsid w:val="00CA7AD1"/>
    <w:rsid w:val="00CA7BEE"/>
    <w:rsid w:val="00CA7D69"/>
    <w:rsid w:val="00CA7F33"/>
    <w:rsid w:val="00CA7FDB"/>
    <w:rsid w:val="00CB037C"/>
    <w:rsid w:val="00CB060B"/>
    <w:rsid w:val="00CB0689"/>
    <w:rsid w:val="00CB06E6"/>
    <w:rsid w:val="00CB0830"/>
    <w:rsid w:val="00CB0A30"/>
    <w:rsid w:val="00CB0B4F"/>
    <w:rsid w:val="00CB0CFC"/>
    <w:rsid w:val="00CB0EB7"/>
    <w:rsid w:val="00CB1346"/>
    <w:rsid w:val="00CB176F"/>
    <w:rsid w:val="00CB19CD"/>
    <w:rsid w:val="00CB1A45"/>
    <w:rsid w:val="00CB1CF9"/>
    <w:rsid w:val="00CB1E22"/>
    <w:rsid w:val="00CB1E84"/>
    <w:rsid w:val="00CB2104"/>
    <w:rsid w:val="00CB24C7"/>
    <w:rsid w:val="00CB25AC"/>
    <w:rsid w:val="00CB29C0"/>
    <w:rsid w:val="00CB29C9"/>
    <w:rsid w:val="00CB29E5"/>
    <w:rsid w:val="00CB2B37"/>
    <w:rsid w:val="00CB2B4A"/>
    <w:rsid w:val="00CB3249"/>
    <w:rsid w:val="00CB32A5"/>
    <w:rsid w:val="00CB3478"/>
    <w:rsid w:val="00CB36AC"/>
    <w:rsid w:val="00CB3742"/>
    <w:rsid w:val="00CB37C2"/>
    <w:rsid w:val="00CB385D"/>
    <w:rsid w:val="00CB39A9"/>
    <w:rsid w:val="00CB3ADB"/>
    <w:rsid w:val="00CB3BF5"/>
    <w:rsid w:val="00CB40CC"/>
    <w:rsid w:val="00CB4377"/>
    <w:rsid w:val="00CB43DA"/>
    <w:rsid w:val="00CB43F5"/>
    <w:rsid w:val="00CB5166"/>
    <w:rsid w:val="00CB5329"/>
    <w:rsid w:val="00CB5464"/>
    <w:rsid w:val="00CB54EB"/>
    <w:rsid w:val="00CB5722"/>
    <w:rsid w:val="00CB5769"/>
    <w:rsid w:val="00CB5848"/>
    <w:rsid w:val="00CB58BB"/>
    <w:rsid w:val="00CB6200"/>
    <w:rsid w:val="00CB629E"/>
    <w:rsid w:val="00CB6940"/>
    <w:rsid w:val="00CB6A43"/>
    <w:rsid w:val="00CB6E32"/>
    <w:rsid w:val="00CB6EB0"/>
    <w:rsid w:val="00CB6FFE"/>
    <w:rsid w:val="00CB732B"/>
    <w:rsid w:val="00CB75C8"/>
    <w:rsid w:val="00CB76B9"/>
    <w:rsid w:val="00CB78E5"/>
    <w:rsid w:val="00CB79AC"/>
    <w:rsid w:val="00CC01F7"/>
    <w:rsid w:val="00CC02C2"/>
    <w:rsid w:val="00CC0350"/>
    <w:rsid w:val="00CC0846"/>
    <w:rsid w:val="00CC0D54"/>
    <w:rsid w:val="00CC0E55"/>
    <w:rsid w:val="00CC121B"/>
    <w:rsid w:val="00CC130F"/>
    <w:rsid w:val="00CC1465"/>
    <w:rsid w:val="00CC1483"/>
    <w:rsid w:val="00CC1519"/>
    <w:rsid w:val="00CC17B4"/>
    <w:rsid w:val="00CC17F6"/>
    <w:rsid w:val="00CC180D"/>
    <w:rsid w:val="00CC1BA4"/>
    <w:rsid w:val="00CC1CA3"/>
    <w:rsid w:val="00CC2186"/>
    <w:rsid w:val="00CC23BD"/>
    <w:rsid w:val="00CC2480"/>
    <w:rsid w:val="00CC29D3"/>
    <w:rsid w:val="00CC2C66"/>
    <w:rsid w:val="00CC2CB5"/>
    <w:rsid w:val="00CC30AA"/>
    <w:rsid w:val="00CC31F7"/>
    <w:rsid w:val="00CC329A"/>
    <w:rsid w:val="00CC3ABF"/>
    <w:rsid w:val="00CC3B07"/>
    <w:rsid w:val="00CC3C25"/>
    <w:rsid w:val="00CC3F92"/>
    <w:rsid w:val="00CC4050"/>
    <w:rsid w:val="00CC42A7"/>
    <w:rsid w:val="00CC43BA"/>
    <w:rsid w:val="00CC443D"/>
    <w:rsid w:val="00CC493E"/>
    <w:rsid w:val="00CC4BC7"/>
    <w:rsid w:val="00CC4E1E"/>
    <w:rsid w:val="00CC4FDB"/>
    <w:rsid w:val="00CC53F3"/>
    <w:rsid w:val="00CC55E2"/>
    <w:rsid w:val="00CC560B"/>
    <w:rsid w:val="00CC5B7B"/>
    <w:rsid w:val="00CC5C0E"/>
    <w:rsid w:val="00CC5D3B"/>
    <w:rsid w:val="00CC5DBC"/>
    <w:rsid w:val="00CC5DEB"/>
    <w:rsid w:val="00CC5F42"/>
    <w:rsid w:val="00CC6235"/>
    <w:rsid w:val="00CC6282"/>
    <w:rsid w:val="00CC6336"/>
    <w:rsid w:val="00CC667B"/>
    <w:rsid w:val="00CC6698"/>
    <w:rsid w:val="00CC67F0"/>
    <w:rsid w:val="00CC69B3"/>
    <w:rsid w:val="00CC6D38"/>
    <w:rsid w:val="00CC6D90"/>
    <w:rsid w:val="00CC6F87"/>
    <w:rsid w:val="00CC73FF"/>
    <w:rsid w:val="00CC74F6"/>
    <w:rsid w:val="00CC750A"/>
    <w:rsid w:val="00CC75F5"/>
    <w:rsid w:val="00CC7875"/>
    <w:rsid w:val="00CC79AC"/>
    <w:rsid w:val="00CC79FF"/>
    <w:rsid w:val="00CC7A60"/>
    <w:rsid w:val="00CC7F31"/>
    <w:rsid w:val="00CD0110"/>
    <w:rsid w:val="00CD0130"/>
    <w:rsid w:val="00CD0839"/>
    <w:rsid w:val="00CD0EE2"/>
    <w:rsid w:val="00CD110F"/>
    <w:rsid w:val="00CD112E"/>
    <w:rsid w:val="00CD1363"/>
    <w:rsid w:val="00CD1554"/>
    <w:rsid w:val="00CD157D"/>
    <w:rsid w:val="00CD16F6"/>
    <w:rsid w:val="00CD178C"/>
    <w:rsid w:val="00CD1832"/>
    <w:rsid w:val="00CD1A23"/>
    <w:rsid w:val="00CD1B92"/>
    <w:rsid w:val="00CD1DED"/>
    <w:rsid w:val="00CD205F"/>
    <w:rsid w:val="00CD296E"/>
    <w:rsid w:val="00CD2C57"/>
    <w:rsid w:val="00CD2D70"/>
    <w:rsid w:val="00CD2F25"/>
    <w:rsid w:val="00CD2F72"/>
    <w:rsid w:val="00CD30D9"/>
    <w:rsid w:val="00CD330C"/>
    <w:rsid w:val="00CD3436"/>
    <w:rsid w:val="00CD346D"/>
    <w:rsid w:val="00CD3838"/>
    <w:rsid w:val="00CD38C3"/>
    <w:rsid w:val="00CD3A73"/>
    <w:rsid w:val="00CD3B26"/>
    <w:rsid w:val="00CD3EE3"/>
    <w:rsid w:val="00CD4190"/>
    <w:rsid w:val="00CD4194"/>
    <w:rsid w:val="00CD43AC"/>
    <w:rsid w:val="00CD445D"/>
    <w:rsid w:val="00CD46C8"/>
    <w:rsid w:val="00CD4791"/>
    <w:rsid w:val="00CD4950"/>
    <w:rsid w:val="00CD4B9D"/>
    <w:rsid w:val="00CD4C5E"/>
    <w:rsid w:val="00CD4E27"/>
    <w:rsid w:val="00CD4E38"/>
    <w:rsid w:val="00CD5154"/>
    <w:rsid w:val="00CD53A4"/>
    <w:rsid w:val="00CD54BB"/>
    <w:rsid w:val="00CD5AC0"/>
    <w:rsid w:val="00CD5B44"/>
    <w:rsid w:val="00CD6124"/>
    <w:rsid w:val="00CD61BA"/>
    <w:rsid w:val="00CD62CA"/>
    <w:rsid w:val="00CD63FF"/>
    <w:rsid w:val="00CD65BB"/>
    <w:rsid w:val="00CD66FA"/>
    <w:rsid w:val="00CD67AF"/>
    <w:rsid w:val="00CD6A6C"/>
    <w:rsid w:val="00CD6B41"/>
    <w:rsid w:val="00CD6B45"/>
    <w:rsid w:val="00CD6D67"/>
    <w:rsid w:val="00CD6F72"/>
    <w:rsid w:val="00CD729A"/>
    <w:rsid w:val="00CD7362"/>
    <w:rsid w:val="00CD749D"/>
    <w:rsid w:val="00CD7508"/>
    <w:rsid w:val="00CD750E"/>
    <w:rsid w:val="00CD75D6"/>
    <w:rsid w:val="00CD769A"/>
    <w:rsid w:val="00CD77E1"/>
    <w:rsid w:val="00CD791F"/>
    <w:rsid w:val="00CD7ADE"/>
    <w:rsid w:val="00CD7C52"/>
    <w:rsid w:val="00CD7C72"/>
    <w:rsid w:val="00CD7D30"/>
    <w:rsid w:val="00CD7DF5"/>
    <w:rsid w:val="00CD7DF6"/>
    <w:rsid w:val="00CE0007"/>
    <w:rsid w:val="00CE00B9"/>
    <w:rsid w:val="00CE01A8"/>
    <w:rsid w:val="00CE01B7"/>
    <w:rsid w:val="00CE03B5"/>
    <w:rsid w:val="00CE048D"/>
    <w:rsid w:val="00CE06EC"/>
    <w:rsid w:val="00CE070D"/>
    <w:rsid w:val="00CE0773"/>
    <w:rsid w:val="00CE090F"/>
    <w:rsid w:val="00CE094D"/>
    <w:rsid w:val="00CE0991"/>
    <w:rsid w:val="00CE0AF5"/>
    <w:rsid w:val="00CE0D1B"/>
    <w:rsid w:val="00CE0F26"/>
    <w:rsid w:val="00CE0F82"/>
    <w:rsid w:val="00CE12F5"/>
    <w:rsid w:val="00CE1862"/>
    <w:rsid w:val="00CE1A0A"/>
    <w:rsid w:val="00CE1CEF"/>
    <w:rsid w:val="00CE1D73"/>
    <w:rsid w:val="00CE2073"/>
    <w:rsid w:val="00CE21D9"/>
    <w:rsid w:val="00CE24BC"/>
    <w:rsid w:val="00CE26BB"/>
    <w:rsid w:val="00CE27A1"/>
    <w:rsid w:val="00CE28BB"/>
    <w:rsid w:val="00CE28BD"/>
    <w:rsid w:val="00CE2F14"/>
    <w:rsid w:val="00CE3799"/>
    <w:rsid w:val="00CE3EEE"/>
    <w:rsid w:val="00CE3F51"/>
    <w:rsid w:val="00CE3F6C"/>
    <w:rsid w:val="00CE47E0"/>
    <w:rsid w:val="00CE4FF5"/>
    <w:rsid w:val="00CE50E9"/>
    <w:rsid w:val="00CE51B5"/>
    <w:rsid w:val="00CE526E"/>
    <w:rsid w:val="00CE528C"/>
    <w:rsid w:val="00CE5538"/>
    <w:rsid w:val="00CE56DF"/>
    <w:rsid w:val="00CE5727"/>
    <w:rsid w:val="00CE591E"/>
    <w:rsid w:val="00CE5979"/>
    <w:rsid w:val="00CE5A19"/>
    <w:rsid w:val="00CE5B45"/>
    <w:rsid w:val="00CE5D94"/>
    <w:rsid w:val="00CE5E72"/>
    <w:rsid w:val="00CE61F4"/>
    <w:rsid w:val="00CE648A"/>
    <w:rsid w:val="00CE6519"/>
    <w:rsid w:val="00CE656D"/>
    <w:rsid w:val="00CE65B0"/>
    <w:rsid w:val="00CE66C4"/>
    <w:rsid w:val="00CE6934"/>
    <w:rsid w:val="00CE6D3E"/>
    <w:rsid w:val="00CE7102"/>
    <w:rsid w:val="00CE7245"/>
    <w:rsid w:val="00CE732E"/>
    <w:rsid w:val="00CE74E4"/>
    <w:rsid w:val="00CE74EB"/>
    <w:rsid w:val="00CE7982"/>
    <w:rsid w:val="00CE7A0C"/>
    <w:rsid w:val="00CE7C01"/>
    <w:rsid w:val="00CE7D60"/>
    <w:rsid w:val="00CE7D80"/>
    <w:rsid w:val="00CE7F4F"/>
    <w:rsid w:val="00CE7F9E"/>
    <w:rsid w:val="00CF0180"/>
    <w:rsid w:val="00CF01A1"/>
    <w:rsid w:val="00CF025B"/>
    <w:rsid w:val="00CF052E"/>
    <w:rsid w:val="00CF0532"/>
    <w:rsid w:val="00CF062C"/>
    <w:rsid w:val="00CF074F"/>
    <w:rsid w:val="00CF08D1"/>
    <w:rsid w:val="00CF0D96"/>
    <w:rsid w:val="00CF1051"/>
    <w:rsid w:val="00CF110B"/>
    <w:rsid w:val="00CF1245"/>
    <w:rsid w:val="00CF140C"/>
    <w:rsid w:val="00CF1795"/>
    <w:rsid w:val="00CF189D"/>
    <w:rsid w:val="00CF1985"/>
    <w:rsid w:val="00CF19A9"/>
    <w:rsid w:val="00CF1A59"/>
    <w:rsid w:val="00CF1A80"/>
    <w:rsid w:val="00CF1BB3"/>
    <w:rsid w:val="00CF1BD6"/>
    <w:rsid w:val="00CF1C95"/>
    <w:rsid w:val="00CF210B"/>
    <w:rsid w:val="00CF24FC"/>
    <w:rsid w:val="00CF2798"/>
    <w:rsid w:val="00CF2974"/>
    <w:rsid w:val="00CF297C"/>
    <w:rsid w:val="00CF2BC1"/>
    <w:rsid w:val="00CF303C"/>
    <w:rsid w:val="00CF362A"/>
    <w:rsid w:val="00CF3819"/>
    <w:rsid w:val="00CF399D"/>
    <w:rsid w:val="00CF39A9"/>
    <w:rsid w:val="00CF3C79"/>
    <w:rsid w:val="00CF3FB5"/>
    <w:rsid w:val="00CF4180"/>
    <w:rsid w:val="00CF46A4"/>
    <w:rsid w:val="00CF47D1"/>
    <w:rsid w:val="00CF483C"/>
    <w:rsid w:val="00CF4851"/>
    <w:rsid w:val="00CF4880"/>
    <w:rsid w:val="00CF48ED"/>
    <w:rsid w:val="00CF49D7"/>
    <w:rsid w:val="00CF4B0D"/>
    <w:rsid w:val="00CF4BF5"/>
    <w:rsid w:val="00CF4C20"/>
    <w:rsid w:val="00CF4CBE"/>
    <w:rsid w:val="00CF4D87"/>
    <w:rsid w:val="00CF4DC8"/>
    <w:rsid w:val="00CF4F26"/>
    <w:rsid w:val="00CF4FEA"/>
    <w:rsid w:val="00CF50A5"/>
    <w:rsid w:val="00CF521D"/>
    <w:rsid w:val="00CF53DB"/>
    <w:rsid w:val="00CF551B"/>
    <w:rsid w:val="00CF557B"/>
    <w:rsid w:val="00CF56D2"/>
    <w:rsid w:val="00CF5777"/>
    <w:rsid w:val="00CF59BB"/>
    <w:rsid w:val="00CF5A75"/>
    <w:rsid w:val="00CF6538"/>
    <w:rsid w:val="00CF662B"/>
    <w:rsid w:val="00CF66B8"/>
    <w:rsid w:val="00CF677D"/>
    <w:rsid w:val="00CF6854"/>
    <w:rsid w:val="00CF6903"/>
    <w:rsid w:val="00CF6B7F"/>
    <w:rsid w:val="00CF6C63"/>
    <w:rsid w:val="00CF6C9C"/>
    <w:rsid w:val="00CF6F39"/>
    <w:rsid w:val="00CF7067"/>
    <w:rsid w:val="00CF70E8"/>
    <w:rsid w:val="00CF7119"/>
    <w:rsid w:val="00CF721C"/>
    <w:rsid w:val="00CF7295"/>
    <w:rsid w:val="00CF7364"/>
    <w:rsid w:val="00CF73C9"/>
    <w:rsid w:val="00CF74E0"/>
    <w:rsid w:val="00CF7580"/>
    <w:rsid w:val="00CF779E"/>
    <w:rsid w:val="00D00133"/>
    <w:rsid w:val="00D00201"/>
    <w:rsid w:val="00D002CD"/>
    <w:rsid w:val="00D0037D"/>
    <w:rsid w:val="00D00505"/>
    <w:rsid w:val="00D00700"/>
    <w:rsid w:val="00D0078B"/>
    <w:rsid w:val="00D00A60"/>
    <w:rsid w:val="00D00C02"/>
    <w:rsid w:val="00D00D5A"/>
    <w:rsid w:val="00D00EC4"/>
    <w:rsid w:val="00D00F6D"/>
    <w:rsid w:val="00D01132"/>
    <w:rsid w:val="00D012AF"/>
    <w:rsid w:val="00D014EA"/>
    <w:rsid w:val="00D015C9"/>
    <w:rsid w:val="00D01771"/>
    <w:rsid w:val="00D01B56"/>
    <w:rsid w:val="00D01B95"/>
    <w:rsid w:val="00D01BEA"/>
    <w:rsid w:val="00D01C18"/>
    <w:rsid w:val="00D01EDC"/>
    <w:rsid w:val="00D021F6"/>
    <w:rsid w:val="00D02495"/>
    <w:rsid w:val="00D0276B"/>
    <w:rsid w:val="00D02790"/>
    <w:rsid w:val="00D0296D"/>
    <w:rsid w:val="00D02B41"/>
    <w:rsid w:val="00D02B42"/>
    <w:rsid w:val="00D02E4D"/>
    <w:rsid w:val="00D03072"/>
    <w:rsid w:val="00D03462"/>
    <w:rsid w:val="00D034D6"/>
    <w:rsid w:val="00D034DA"/>
    <w:rsid w:val="00D03623"/>
    <w:rsid w:val="00D03913"/>
    <w:rsid w:val="00D03A77"/>
    <w:rsid w:val="00D03B5E"/>
    <w:rsid w:val="00D03F9F"/>
    <w:rsid w:val="00D04120"/>
    <w:rsid w:val="00D0446E"/>
    <w:rsid w:val="00D04661"/>
    <w:rsid w:val="00D04714"/>
    <w:rsid w:val="00D048BA"/>
    <w:rsid w:val="00D04C68"/>
    <w:rsid w:val="00D04CA9"/>
    <w:rsid w:val="00D05095"/>
    <w:rsid w:val="00D0520B"/>
    <w:rsid w:val="00D05341"/>
    <w:rsid w:val="00D05350"/>
    <w:rsid w:val="00D053D7"/>
    <w:rsid w:val="00D054B0"/>
    <w:rsid w:val="00D05639"/>
    <w:rsid w:val="00D056C1"/>
    <w:rsid w:val="00D05775"/>
    <w:rsid w:val="00D05E68"/>
    <w:rsid w:val="00D05F5E"/>
    <w:rsid w:val="00D0609D"/>
    <w:rsid w:val="00D062B2"/>
    <w:rsid w:val="00D06425"/>
    <w:rsid w:val="00D06426"/>
    <w:rsid w:val="00D06743"/>
    <w:rsid w:val="00D067D3"/>
    <w:rsid w:val="00D067F0"/>
    <w:rsid w:val="00D06984"/>
    <w:rsid w:val="00D06C03"/>
    <w:rsid w:val="00D06C11"/>
    <w:rsid w:val="00D06D5D"/>
    <w:rsid w:val="00D06D66"/>
    <w:rsid w:val="00D07110"/>
    <w:rsid w:val="00D07531"/>
    <w:rsid w:val="00D07666"/>
    <w:rsid w:val="00D0768A"/>
    <w:rsid w:val="00D076D9"/>
    <w:rsid w:val="00D07885"/>
    <w:rsid w:val="00D07932"/>
    <w:rsid w:val="00D07950"/>
    <w:rsid w:val="00D07B80"/>
    <w:rsid w:val="00D07F92"/>
    <w:rsid w:val="00D07FB5"/>
    <w:rsid w:val="00D10040"/>
    <w:rsid w:val="00D1016B"/>
    <w:rsid w:val="00D103DA"/>
    <w:rsid w:val="00D10406"/>
    <w:rsid w:val="00D10562"/>
    <w:rsid w:val="00D1076C"/>
    <w:rsid w:val="00D10778"/>
    <w:rsid w:val="00D107C1"/>
    <w:rsid w:val="00D108C8"/>
    <w:rsid w:val="00D10914"/>
    <w:rsid w:val="00D1099F"/>
    <w:rsid w:val="00D109EE"/>
    <w:rsid w:val="00D10C0D"/>
    <w:rsid w:val="00D1109F"/>
    <w:rsid w:val="00D110D6"/>
    <w:rsid w:val="00D11172"/>
    <w:rsid w:val="00D1117F"/>
    <w:rsid w:val="00D11520"/>
    <w:rsid w:val="00D116F3"/>
    <w:rsid w:val="00D117C2"/>
    <w:rsid w:val="00D11901"/>
    <w:rsid w:val="00D11A6F"/>
    <w:rsid w:val="00D12518"/>
    <w:rsid w:val="00D12642"/>
    <w:rsid w:val="00D126C1"/>
    <w:rsid w:val="00D1271C"/>
    <w:rsid w:val="00D1291E"/>
    <w:rsid w:val="00D12CE4"/>
    <w:rsid w:val="00D12FA2"/>
    <w:rsid w:val="00D13068"/>
    <w:rsid w:val="00D131D2"/>
    <w:rsid w:val="00D13203"/>
    <w:rsid w:val="00D13279"/>
    <w:rsid w:val="00D13346"/>
    <w:rsid w:val="00D133F2"/>
    <w:rsid w:val="00D13656"/>
    <w:rsid w:val="00D13A31"/>
    <w:rsid w:val="00D13F53"/>
    <w:rsid w:val="00D13F69"/>
    <w:rsid w:val="00D140C4"/>
    <w:rsid w:val="00D142B8"/>
    <w:rsid w:val="00D14338"/>
    <w:rsid w:val="00D14632"/>
    <w:rsid w:val="00D14750"/>
    <w:rsid w:val="00D147C5"/>
    <w:rsid w:val="00D14A86"/>
    <w:rsid w:val="00D14CFA"/>
    <w:rsid w:val="00D14DA9"/>
    <w:rsid w:val="00D14E2B"/>
    <w:rsid w:val="00D14E96"/>
    <w:rsid w:val="00D15013"/>
    <w:rsid w:val="00D15133"/>
    <w:rsid w:val="00D15164"/>
    <w:rsid w:val="00D15261"/>
    <w:rsid w:val="00D15450"/>
    <w:rsid w:val="00D155EA"/>
    <w:rsid w:val="00D15756"/>
    <w:rsid w:val="00D15845"/>
    <w:rsid w:val="00D1587C"/>
    <w:rsid w:val="00D15B52"/>
    <w:rsid w:val="00D15B76"/>
    <w:rsid w:val="00D15D4F"/>
    <w:rsid w:val="00D15FF7"/>
    <w:rsid w:val="00D1619C"/>
    <w:rsid w:val="00D162C8"/>
    <w:rsid w:val="00D16448"/>
    <w:rsid w:val="00D164A1"/>
    <w:rsid w:val="00D16927"/>
    <w:rsid w:val="00D16B45"/>
    <w:rsid w:val="00D16CDC"/>
    <w:rsid w:val="00D16EE7"/>
    <w:rsid w:val="00D16F39"/>
    <w:rsid w:val="00D16F53"/>
    <w:rsid w:val="00D16FA6"/>
    <w:rsid w:val="00D1727A"/>
    <w:rsid w:val="00D17651"/>
    <w:rsid w:val="00D1767C"/>
    <w:rsid w:val="00D1767E"/>
    <w:rsid w:val="00D17801"/>
    <w:rsid w:val="00D17824"/>
    <w:rsid w:val="00D17E03"/>
    <w:rsid w:val="00D201CE"/>
    <w:rsid w:val="00D202DF"/>
    <w:rsid w:val="00D203D5"/>
    <w:rsid w:val="00D20499"/>
    <w:rsid w:val="00D2082E"/>
    <w:rsid w:val="00D20879"/>
    <w:rsid w:val="00D20BB2"/>
    <w:rsid w:val="00D20F0D"/>
    <w:rsid w:val="00D211FE"/>
    <w:rsid w:val="00D2123B"/>
    <w:rsid w:val="00D21411"/>
    <w:rsid w:val="00D21557"/>
    <w:rsid w:val="00D215BF"/>
    <w:rsid w:val="00D21725"/>
    <w:rsid w:val="00D2190E"/>
    <w:rsid w:val="00D21960"/>
    <w:rsid w:val="00D21A75"/>
    <w:rsid w:val="00D21AB3"/>
    <w:rsid w:val="00D21C11"/>
    <w:rsid w:val="00D21C14"/>
    <w:rsid w:val="00D21E20"/>
    <w:rsid w:val="00D21FA4"/>
    <w:rsid w:val="00D2253D"/>
    <w:rsid w:val="00D22803"/>
    <w:rsid w:val="00D229CD"/>
    <w:rsid w:val="00D22A3B"/>
    <w:rsid w:val="00D22AAF"/>
    <w:rsid w:val="00D22B27"/>
    <w:rsid w:val="00D22C88"/>
    <w:rsid w:val="00D22CFF"/>
    <w:rsid w:val="00D230F9"/>
    <w:rsid w:val="00D23509"/>
    <w:rsid w:val="00D2357C"/>
    <w:rsid w:val="00D2371B"/>
    <w:rsid w:val="00D2394E"/>
    <w:rsid w:val="00D23BA9"/>
    <w:rsid w:val="00D23C05"/>
    <w:rsid w:val="00D23D3F"/>
    <w:rsid w:val="00D23DD7"/>
    <w:rsid w:val="00D23DE4"/>
    <w:rsid w:val="00D242E8"/>
    <w:rsid w:val="00D2437E"/>
    <w:rsid w:val="00D243C0"/>
    <w:rsid w:val="00D246A4"/>
    <w:rsid w:val="00D248DC"/>
    <w:rsid w:val="00D24BC1"/>
    <w:rsid w:val="00D24F56"/>
    <w:rsid w:val="00D25392"/>
    <w:rsid w:val="00D25525"/>
    <w:rsid w:val="00D255E5"/>
    <w:rsid w:val="00D25649"/>
    <w:rsid w:val="00D25951"/>
    <w:rsid w:val="00D25953"/>
    <w:rsid w:val="00D25C39"/>
    <w:rsid w:val="00D25F4A"/>
    <w:rsid w:val="00D26078"/>
    <w:rsid w:val="00D2615B"/>
    <w:rsid w:val="00D2632E"/>
    <w:rsid w:val="00D264A5"/>
    <w:rsid w:val="00D26601"/>
    <w:rsid w:val="00D2687E"/>
    <w:rsid w:val="00D26926"/>
    <w:rsid w:val="00D2695B"/>
    <w:rsid w:val="00D26970"/>
    <w:rsid w:val="00D26DA4"/>
    <w:rsid w:val="00D26FC4"/>
    <w:rsid w:val="00D27128"/>
    <w:rsid w:val="00D27639"/>
    <w:rsid w:val="00D278DC"/>
    <w:rsid w:val="00D27D04"/>
    <w:rsid w:val="00D30189"/>
    <w:rsid w:val="00D30722"/>
    <w:rsid w:val="00D30753"/>
    <w:rsid w:val="00D30CFB"/>
    <w:rsid w:val="00D30D92"/>
    <w:rsid w:val="00D31054"/>
    <w:rsid w:val="00D310C7"/>
    <w:rsid w:val="00D310FB"/>
    <w:rsid w:val="00D3124D"/>
    <w:rsid w:val="00D312A3"/>
    <w:rsid w:val="00D319F6"/>
    <w:rsid w:val="00D31C20"/>
    <w:rsid w:val="00D31CA7"/>
    <w:rsid w:val="00D3200D"/>
    <w:rsid w:val="00D3210E"/>
    <w:rsid w:val="00D322AB"/>
    <w:rsid w:val="00D32418"/>
    <w:rsid w:val="00D324DF"/>
    <w:rsid w:val="00D3275A"/>
    <w:rsid w:val="00D32CF2"/>
    <w:rsid w:val="00D32D68"/>
    <w:rsid w:val="00D32FDC"/>
    <w:rsid w:val="00D33119"/>
    <w:rsid w:val="00D336F9"/>
    <w:rsid w:val="00D3377D"/>
    <w:rsid w:val="00D33AC0"/>
    <w:rsid w:val="00D33E19"/>
    <w:rsid w:val="00D341D5"/>
    <w:rsid w:val="00D34860"/>
    <w:rsid w:val="00D34A25"/>
    <w:rsid w:val="00D34BFF"/>
    <w:rsid w:val="00D34C67"/>
    <w:rsid w:val="00D34CAA"/>
    <w:rsid w:val="00D3548E"/>
    <w:rsid w:val="00D35740"/>
    <w:rsid w:val="00D358D8"/>
    <w:rsid w:val="00D35B82"/>
    <w:rsid w:val="00D35BAE"/>
    <w:rsid w:val="00D35E06"/>
    <w:rsid w:val="00D35F43"/>
    <w:rsid w:val="00D35F4C"/>
    <w:rsid w:val="00D360E0"/>
    <w:rsid w:val="00D364F4"/>
    <w:rsid w:val="00D3666E"/>
    <w:rsid w:val="00D36720"/>
    <w:rsid w:val="00D36943"/>
    <w:rsid w:val="00D36A7E"/>
    <w:rsid w:val="00D36AD0"/>
    <w:rsid w:val="00D36AD2"/>
    <w:rsid w:val="00D36ADA"/>
    <w:rsid w:val="00D36C46"/>
    <w:rsid w:val="00D36C57"/>
    <w:rsid w:val="00D36F1A"/>
    <w:rsid w:val="00D3712F"/>
    <w:rsid w:val="00D37466"/>
    <w:rsid w:val="00D37781"/>
    <w:rsid w:val="00D37A82"/>
    <w:rsid w:val="00D37B6E"/>
    <w:rsid w:val="00D37D97"/>
    <w:rsid w:val="00D400F1"/>
    <w:rsid w:val="00D40342"/>
    <w:rsid w:val="00D4050C"/>
    <w:rsid w:val="00D40624"/>
    <w:rsid w:val="00D40793"/>
    <w:rsid w:val="00D4084B"/>
    <w:rsid w:val="00D408D4"/>
    <w:rsid w:val="00D409FC"/>
    <w:rsid w:val="00D40B39"/>
    <w:rsid w:val="00D4101E"/>
    <w:rsid w:val="00D41025"/>
    <w:rsid w:val="00D411D9"/>
    <w:rsid w:val="00D412DF"/>
    <w:rsid w:val="00D41369"/>
    <w:rsid w:val="00D413C4"/>
    <w:rsid w:val="00D4148D"/>
    <w:rsid w:val="00D414EF"/>
    <w:rsid w:val="00D41657"/>
    <w:rsid w:val="00D41C3D"/>
    <w:rsid w:val="00D41F17"/>
    <w:rsid w:val="00D41FD8"/>
    <w:rsid w:val="00D41FF6"/>
    <w:rsid w:val="00D421D9"/>
    <w:rsid w:val="00D423C1"/>
    <w:rsid w:val="00D42610"/>
    <w:rsid w:val="00D4264E"/>
    <w:rsid w:val="00D42684"/>
    <w:rsid w:val="00D427DF"/>
    <w:rsid w:val="00D42916"/>
    <w:rsid w:val="00D42BAA"/>
    <w:rsid w:val="00D42DA3"/>
    <w:rsid w:val="00D42F1B"/>
    <w:rsid w:val="00D4313B"/>
    <w:rsid w:val="00D4319F"/>
    <w:rsid w:val="00D4354D"/>
    <w:rsid w:val="00D43859"/>
    <w:rsid w:val="00D43A03"/>
    <w:rsid w:val="00D43A7B"/>
    <w:rsid w:val="00D43C5F"/>
    <w:rsid w:val="00D43F72"/>
    <w:rsid w:val="00D44051"/>
    <w:rsid w:val="00D441C8"/>
    <w:rsid w:val="00D4423C"/>
    <w:rsid w:val="00D4489D"/>
    <w:rsid w:val="00D44C4C"/>
    <w:rsid w:val="00D44DCE"/>
    <w:rsid w:val="00D4520F"/>
    <w:rsid w:val="00D45294"/>
    <w:rsid w:val="00D453BC"/>
    <w:rsid w:val="00D4567F"/>
    <w:rsid w:val="00D45818"/>
    <w:rsid w:val="00D45A40"/>
    <w:rsid w:val="00D45C27"/>
    <w:rsid w:val="00D45CBA"/>
    <w:rsid w:val="00D462A3"/>
    <w:rsid w:val="00D46357"/>
    <w:rsid w:val="00D46453"/>
    <w:rsid w:val="00D46475"/>
    <w:rsid w:val="00D46516"/>
    <w:rsid w:val="00D465C0"/>
    <w:rsid w:val="00D4685F"/>
    <w:rsid w:val="00D46B5F"/>
    <w:rsid w:val="00D46D7F"/>
    <w:rsid w:val="00D46FD3"/>
    <w:rsid w:val="00D47043"/>
    <w:rsid w:val="00D470AE"/>
    <w:rsid w:val="00D47282"/>
    <w:rsid w:val="00D47292"/>
    <w:rsid w:val="00D47737"/>
    <w:rsid w:val="00D47AB5"/>
    <w:rsid w:val="00D47BAD"/>
    <w:rsid w:val="00D47BED"/>
    <w:rsid w:val="00D47D11"/>
    <w:rsid w:val="00D47E49"/>
    <w:rsid w:val="00D47F16"/>
    <w:rsid w:val="00D47F8B"/>
    <w:rsid w:val="00D502E6"/>
    <w:rsid w:val="00D50365"/>
    <w:rsid w:val="00D5045E"/>
    <w:rsid w:val="00D50512"/>
    <w:rsid w:val="00D50600"/>
    <w:rsid w:val="00D506C6"/>
    <w:rsid w:val="00D50717"/>
    <w:rsid w:val="00D508AA"/>
    <w:rsid w:val="00D509DE"/>
    <w:rsid w:val="00D509F7"/>
    <w:rsid w:val="00D50ACD"/>
    <w:rsid w:val="00D50F09"/>
    <w:rsid w:val="00D51141"/>
    <w:rsid w:val="00D51575"/>
    <w:rsid w:val="00D51619"/>
    <w:rsid w:val="00D518FF"/>
    <w:rsid w:val="00D51927"/>
    <w:rsid w:val="00D51AB2"/>
    <w:rsid w:val="00D51D4A"/>
    <w:rsid w:val="00D51E2D"/>
    <w:rsid w:val="00D5204D"/>
    <w:rsid w:val="00D522A0"/>
    <w:rsid w:val="00D5231E"/>
    <w:rsid w:val="00D52457"/>
    <w:rsid w:val="00D5249E"/>
    <w:rsid w:val="00D527E7"/>
    <w:rsid w:val="00D52B48"/>
    <w:rsid w:val="00D52CAC"/>
    <w:rsid w:val="00D52E42"/>
    <w:rsid w:val="00D52E53"/>
    <w:rsid w:val="00D5306B"/>
    <w:rsid w:val="00D531C6"/>
    <w:rsid w:val="00D53279"/>
    <w:rsid w:val="00D53A52"/>
    <w:rsid w:val="00D53B2A"/>
    <w:rsid w:val="00D53C04"/>
    <w:rsid w:val="00D53E3C"/>
    <w:rsid w:val="00D54286"/>
    <w:rsid w:val="00D543BC"/>
    <w:rsid w:val="00D544FF"/>
    <w:rsid w:val="00D545E2"/>
    <w:rsid w:val="00D54E66"/>
    <w:rsid w:val="00D54F56"/>
    <w:rsid w:val="00D5504C"/>
    <w:rsid w:val="00D55168"/>
    <w:rsid w:val="00D552F8"/>
    <w:rsid w:val="00D555EE"/>
    <w:rsid w:val="00D55A98"/>
    <w:rsid w:val="00D56106"/>
    <w:rsid w:val="00D566D7"/>
    <w:rsid w:val="00D5676F"/>
    <w:rsid w:val="00D567E1"/>
    <w:rsid w:val="00D568A3"/>
    <w:rsid w:val="00D56915"/>
    <w:rsid w:val="00D5693B"/>
    <w:rsid w:val="00D56CB3"/>
    <w:rsid w:val="00D56FA0"/>
    <w:rsid w:val="00D571A6"/>
    <w:rsid w:val="00D57243"/>
    <w:rsid w:val="00D574B0"/>
    <w:rsid w:val="00D57550"/>
    <w:rsid w:val="00D57982"/>
    <w:rsid w:val="00D57B5E"/>
    <w:rsid w:val="00D57B72"/>
    <w:rsid w:val="00D57B74"/>
    <w:rsid w:val="00D57E00"/>
    <w:rsid w:val="00D57EA6"/>
    <w:rsid w:val="00D60018"/>
    <w:rsid w:val="00D600C8"/>
    <w:rsid w:val="00D60152"/>
    <w:rsid w:val="00D6029A"/>
    <w:rsid w:val="00D602D0"/>
    <w:rsid w:val="00D60675"/>
    <w:rsid w:val="00D60890"/>
    <w:rsid w:val="00D60A55"/>
    <w:rsid w:val="00D60EBE"/>
    <w:rsid w:val="00D61000"/>
    <w:rsid w:val="00D61217"/>
    <w:rsid w:val="00D612B6"/>
    <w:rsid w:val="00D6132C"/>
    <w:rsid w:val="00D61457"/>
    <w:rsid w:val="00D6163F"/>
    <w:rsid w:val="00D61673"/>
    <w:rsid w:val="00D61686"/>
    <w:rsid w:val="00D61726"/>
    <w:rsid w:val="00D61749"/>
    <w:rsid w:val="00D61922"/>
    <w:rsid w:val="00D6199C"/>
    <w:rsid w:val="00D619FA"/>
    <w:rsid w:val="00D61C61"/>
    <w:rsid w:val="00D61F45"/>
    <w:rsid w:val="00D621F1"/>
    <w:rsid w:val="00D62216"/>
    <w:rsid w:val="00D6239E"/>
    <w:rsid w:val="00D624DC"/>
    <w:rsid w:val="00D624EA"/>
    <w:rsid w:val="00D6269C"/>
    <w:rsid w:val="00D627AD"/>
    <w:rsid w:val="00D62957"/>
    <w:rsid w:val="00D62B2C"/>
    <w:rsid w:val="00D62B53"/>
    <w:rsid w:val="00D63008"/>
    <w:rsid w:val="00D630DC"/>
    <w:rsid w:val="00D639AA"/>
    <w:rsid w:val="00D63C54"/>
    <w:rsid w:val="00D63D12"/>
    <w:rsid w:val="00D63D4B"/>
    <w:rsid w:val="00D63E5A"/>
    <w:rsid w:val="00D640EF"/>
    <w:rsid w:val="00D640FC"/>
    <w:rsid w:val="00D64318"/>
    <w:rsid w:val="00D64367"/>
    <w:rsid w:val="00D645AC"/>
    <w:rsid w:val="00D646F3"/>
    <w:rsid w:val="00D64CC8"/>
    <w:rsid w:val="00D65143"/>
    <w:rsid w:val="00D6520D"/>
    <w:rsid w:val="00D65276"/>
    <w:rsid w:val="00D6528D"/>
    <w:rsid w:val="00D653B6"/>
    <w:rsid w:val="00D65A91"/>
    <w:rsid w:val="00D65A9B"/>
    <w:rsid w:val="00D65DD3"/>
    <w:rsid w:val="00D65DE1"/>
    <w:rsid w:val="00D65F41"/>
    <w:rsid w:val="00D66061"/>
    <w:rsid w:val="00D66238"/>
    <w:rsid w:val="00D6626D"/>
    <w:rsid w:val="00D662A5"/>
    <w:rsid w:val="00D663E2"/>
    <w:rsid w:val="00D667CB"/>
    <w:rsid w:val="00D667FE"/>
    <w:rsid w:val="00D66C92"/>
    <w:rsid w:val="00D67207"/>
    <w:rsid w:val="00D6743E"/>
    <w:rsid w:val="00D6775C"/>
    <w:rsid w:val="00D67826"/>
    <w:rsid w:val="00D67889"/>
    <w:rsid w:val="00D678D3"/>
    <w:rsid w:val="00D67A23"/>
    <w:rsid w:val="00D67B91"/>
    <w:rsid w:val="00D67D81"/>
    <w:rsid w:val="00D67D98"/>
    <w:rsid w:val="00D70255"/>
    <w:rsid w:val="00D70471"/>
    <w:rsid w:val="00D70680"/>
    <w:rsid w:val="00D7075F"/>
    <w:rsid w:val="00D7096F"/>
    <w:rsid w:val="00D70D0F"/>
    <w:rsid w:val="00D70D98"/>
    <w:rsid w:val="00D71118"/>
    <w:rsid w:val="00D7193F"/>
    <w:rsid w:val="00D71A2F"/>
    <w:rsid w:val="00D71AF6"/>
    <w:rsid w:val="00D71BB1"/>
    <w:rsid w:val="00D72266"/>
    <w:rsid w:val="00D7254B"/>
    <w:rsid w:val="00D726D4"/>
    <w:rsid w:val="00D72A87"/>
    <w:rsid w:val="00D72B15"/>
    <w:rsid w:val="00D72DF3"/>
    <w:rsid w:val="00D72E22"/>
    <w:rsid w:val="00D73191"/>
    <w:rsid w:val="00D7328F"/>
    <w:rsid w:val="00D73431"/>
    <w:rsid w:val="00D73564"/>
    <w:rsid w:val="00D7361E"/>
    <w:rsid w:val="00D73629"/>
    <w:rsid w:val="00D73A1C"/>
    <w:rsid w:val="00D73A5B"/>
    <w:rsid w:val="00D73B3E"/>
    <w:rsid w:val="00D73BAC"/>
    <w:rsid w:val="00D73EC7"/>
    <w:rsid w:val="00D73F45"/>
    <w:rsid w:val="00D73FD1"/>
    <w:rsid w:val="00D7406B"/>
    <w:rsid w:val="00D740BB"/>
    <w:rsid w:val="00D7416C"/>
    <w:rsid w:val="00D743AA"/>
    <w:rsid w:val="00D743F7"/>
    <w:rsid w:val="00D745A6"/>
    <w:rsid w:val="00D745BC"/>
    <w:rsid w:val="00D746F7"/>
    <w:rsid w:val="00D74FDB"/>
    <w:rsid w:val="00D750EB"/>
    <w:rsid w:val="00D7511B"/>
    <w:rsid w:val="00D75279"/>
    <w:rsid w:val="00D752DB"/>
    <w:rsid w:val="00D753C0"/>
    <w:rsid w:val="00D75862"/>
    <w:rsid w:val="00D758E5"/>
    <w:rsid w:val="00D75BC5"/>
    <w:rsid w:val="00D75CE0"/>
    <w:rsid w:val="00D75D38"/>
    <w:rsid w:val="00D75D4C"/>
    <w:rsid w:val="00D75DD5"/>
    <w:rsid w:val="00D75F19"/>
    <w:rsid w:val="00D75F20"/>
    <w:rsid w:val="00D7600F"/>
    <w:rsid w:val="00D7614E"/>
    <w:rsid w:val="00D76297"/>
    <w:rsid w:val="00D76307"/>
    <w:rsid w:val="00D76884"/>
    <w:rsid w:val="00D76950"/>
    <w:rsid w:val="00D76B71"/>
    <w:rsid w:val="00D76E5F"/>
    <w:rsid w:val="00D7734A"/>
    <w:rsid w:val="00D77389"/>
    <w:rsid w:val="00D77733"/>
    <w:rsid w:val="00D77753"/>
    <w:rsid w:val="00D7792F"/>
    <w:rsid w:val="00D77B00"/>
    <w:rsid w:val="00D77BF0"/>
    <w:rsid w:val="00D77C63"/>
    <w:rsid w:val="00D77E02"/>
    <w:rsid w:val="00D80042"/>
    <w:rsid w:val="00D80242"/>
    <w:rsid w:val="00D802AA"/>
    <w:rsid w:val="00D8059F"/>
    <w:rsid w:val="00D80648"/>
    <w:rsid w:val="00D8090F"/>
    <w:rsid w:val="00D809A8"/>
    <w:rsid w:val="00D809E9"/>
    <w:rsid w:val="00D80F48"/>
    <w:rsid w:val="00D81226"/>
    <w:rsid w:val="00D817DD"/>
    <w:rsid w:val="00D819CC"/>
    <w:rsid w:val="00D81A52"/>
    <w:rsid w:val="00D81C19"/>
    <w:rsid w:val="00D81C7C"/>
    <w:rsid w:val="00D81CDA"/>
    <w:rsid w:val="00D8213C"/>
    <w:rsid w:val="00D827EB"/>
    <w:rsid w:val="00D82844"/>
    <w:rsid w:val="00D828C9"/>
    <w:rsid w:val="00D82BB3"/>
    <w:rsid w:val="00D82CA0"/>
    <w:rsid w:val="00D82D0D"/>
    <w:rsid w:val="00D82D1D"/>
    <w:rsid w:val="00D82F11"/>
    <w:rsid w:val="00D83087"/>
    <w:rsid w:val="00D83098"/>
    <w:rsid w:val="00D83186"/>
    <w:rsid w:val="00D834B8"/>
    <w:rsid w:val="00D8362E"/>
    <w:rsid w:val="00D83772"/>
    <w:rsid w:val="00D838A5"/>
    <w:rsid w:val="00D838AE"/>
    <w:rsid w:val="00D83A19"/>
    <w:rsid w:val="00D83C24"/>
    <w:rsid w:val="00D83CE4"/>
    <w:rsid w:val="00D84055"/>
    <w:rsid w:val="00D840AF"/>
    <w:rsid w:val="00D8499F"/>
    <w:rsid w:val="00D849D6"/>
    <w:rsid w:val="00D84A85"/>
    <w:rsid w:val="00D84B87"/>
    <w:rsid w:val="00D84C18"/>
    <w:rsid w:val="00D84D8E"/>
    <w:rsid w:val="00D84DCA"/>
    <w:rsid w:val="00D85090"/>
    <w:rsid w:val="00D851A6"/>
    <w:rsid w:val="00D852CF"/>
    <w:rsid w:val="00D85457"/>
    <w:rsid w:val="00D85519"/>
    <w:rsid w:val="00D85586"/>
    <w:rsid w:val="00D85647"/>
    <w:rsid w:val="00D85C2C"/>
    <w:rsid w:val="00D85DC8"/>
    <w:rsid w:val="00D85DD7"/>
    <w:rsid w:val="00D85F3F"/>
    <w:rsid w:val="00D85F55"/>
    <w:rsid w:val="00D86076"/>
    <w:rsid w:val="00D862CD"/>
    <w:rsid w:val="00D86383"/>
    <w:rsid w:val="00D864EF"/>
    <w:rsid w:val="00D86669"/>
    <w:rsid w:val="00D86ABE"/>
    <w:rsid w:val="00D86B23"/>
    <w:rsid w:val="00D86C54"/>
    <w:rsid w:val="00D86EED"/>
    <w:rsid w:val="00D870B1"/>
    <w:rsid w:val="00D870E8"/>
    <w:rsid w:val="00D87153"/>
    <w:rsid w:val="00D8736F"/>
    <w:rsid w:val="00D87462"/>
    <w:rsid w:val="00D874D9"/>
    <w:rsid w:val="00D87626"/>
    <w:rsid w:val="00D876CC"/>
    <w:rsid w:val="00D877A1"/>
    <w:rsid w:val="00D87972"/>
    <w:rsid w:val="00D87D94"/>
    <w:rsid w:val="00D87DDF"/>
    <w:rsid w:val="00D8E3D1"/>
    <w:rsid w:val="00D900E7"/>
    <w:rsid w:val="00D90150"/>
    <w:rsid w:val="00D902A4"/>
    <w:rsid w:val="00D903DA"/>
    <w:rsid w:val="00D9041A"/>
    <w:rsid w:val="00D90463"/>
    <w:rsid w:val="00D9057A"/>
    <w:rsid w:val="00D906B0"/>
    <w:rsid w:val="00D907FE"/>
    <w:rsid w:val="00D90886"/>
    <w:rsid w:val="00D90BF9"/>
    <w:rsid w:val="00D90C1F"/>
    <w:rsid w:val="00D90C7E"/>
    <w:rsid w:val="00D90DF9"/>
    <w:rsid w:val="00D90E7D"/>
    <w:rsid w:val="00D91200"/>
    <w:rsid w:val="00D9130D"/>
    <w:rsid w:val="00D913DA"/>
    <w:rsid w:val="00D918C3"/>
    <w:rsid w:val="00D919B2"/>
    <w:rsid w:val="00D91ADD"/>
    <w:rsid w:val="00D91B23"/>
    <w:rsid w:val="00D91CD4"/>
    <w:rsid w:val="00D91CEB"/>
    <w:rsid w:val="00D91D7D"/>
    <w:rsid w:val="00D9208B"/>
    <w:rsid w:val="00D925BC"/>
    <w:rsid w:val="00D925D4"/>
    <w:rsid w:val="00D927CE"/>
    <w:rsid w:val="00D92A1D"/>
    <w:rsid w:val="00D92A2B"/>
    <w:rsid w:val="00D92A7F"/>
    <w:rsid w:val="00D92B1B"/>
    <w:rsid w:val="00D92C22"/>
    <w:rsid w:val="00D92C72"/>
    <w:rsid w:val="00D92D2E"/>
    <w:rsid w:val="00D9300C"/>
    <w:rsid w:val="00D9316E"/>
    <w:rsid w:val="00D936AD"/>
    <w:rsid w:val="00D93842"/>
    <w:rsid w:val="00D93E07"/>
    <w:rsid w:val="00D93F09"/>
    <w:rsid w:val="00D93FAA"/>
    <w:rsid w:val="00D9401B"/>
    <w:rsid w:val="00D94106"/>
    <w:rsid w:val="00D94178"/>
    <w:rsid w:val="00D94184"/>
    <w:rsid w:val="00D941F8"/>
    <w:rsid w:val="00D94277"/>
    <w:rsid w:val="00D942F0"/>
    <w:rsid w:val="00D944F3"/>
    <w:rsid w:val="00D94793"/>
    <w:rsid w:val="00D9496C"/>
    <w:rsid w:val="00D94B16"/>
    <w:rsid w:val="00D94B25"/>
    <w:rsid w:val="00D94C2A"/>
    <w:rsid w:val="00D94CCF"/>
    <w:rsid w:val="00D94EAC"/>
    <w:rsid w:val="00D9501A"/>
    <w:rsid w:val="00D95110"/>
    <w:rsid w:val="00D952B8"/>
    <w:rsid w:val="00D95432"/>
    <w:rsid w:val="00D954E6"/>
    <w:rsid w:val="00D95671"/>
    <w:rsid w:val="00D95815"/>
    <w:rsid w:val="00D958CF"/>
    <w:rsid w:val="00D95EE2"/>
    <w:rsid w:val="00D9634C"/>
    <w:rsid w:val="00D9639A"/>
    <w:rsid w:val="00D963BC"/>
    <w:rsid w:val="00D9642F"/>
    <w:rsid w:val="00D96529"/>
    <w:rsid w:val="00D965EC"/>
    <w:rsid w:val="00D9660C"/>
    <w:rsid w:val="00D96872"/>
    <w:rsid w:val="00D96F7E"/>
    <w:rsid w:val="00D97123"/>
    <w:rsid w:val="00D9724A"/>
    <w:rsid w:val="00D97398"/>
    <w:rsid w:val="00D9747A"/>
    <w:rsid w:val="00D9787E"/>
    <w:rsid w:val="00D97941"/>
    <w:rsid w:val="00D97D05"/>
    <w:rsid w:val="00D97EEB"/>
    <w:rsid w:val="00D97F3D"/>
    <w:rsid w:val="00DA00B0"/>
    <w:rsid w:val="00DA0214"/>
    <w:rsid w:val="00DA0256"/>
    <w:rsid w:val="00DA033C"/>
    <w:rsid w:val="00DA03F4"/>
    <w:rsid w:val="00DA04CD"/>
    <w:rsid w:val="00DA0745"/>
    <w:rsid w:val="00DA074B"/>
    <w:rsid w:val="00DA0754"/>
    <w:rsid w:val="00DA0C70"/>
    <w:rsid w:val="00DA0E09"/>
    <w:rsid w:val="00DA1042"/>
    <w:rsid w:val="00DA1079"/>
    <w:rsid w:val="00DA10A5"/>
    <w:rsid w:val="00DA12C8"/>
    <w:rsid w:val="00DA1676"/>
    <w:rsid w:val="00DA1778"/>
    <w:rsid w:val="00DA1D77"/>
    <w:rsid w:val="00DA1DAF"/>
    <w:rsid w:val="00DA1EE6"/>
    <w:rsid w:val="00DA1FEC"/>
    <w:rsid w:val="00DA21AA"/>
    <w:rsid w:val="00DA21DF"/>
    <w:rsid w:val="00DA2355"/>
    <w:rsid w:val="00DA23B4"/>
    <w:rsid w:val="00DA23DF"/>
    <w:rsid w:val="00DA24B4"/>
    <w:rsid w:val="00DA25D6"/>
    <w:rsid w:val="00DA2729"/>
    <w:rsid w:val="00DA27AC"/>
    <w:rsid w:val="00DA2987"/>
    <w:rsid w:val="00DA2A44"/>
    <w:rsid w:val="00DA2B64"/>
    <w:rsid w:val="00DA2B7B"/>
    <w:rsid w:val="00DA2CC6"/>
    <w:rsid w:val="00DA2E1F"/>
    <w:rsid w:val="00DA2F77"/>
    <w:rsid w:val="00DA2FEF"/>
    <w:rsid w:val="00DA3448"/>
    <w:rsid w:val="00DA344B"/>
    <w:rsid w:val="00DA3461"/>
    <w:rsid w:val="00DA366E"/>
    <w:rsid w:val="00DA3727"/>
    <w:rsid w:val="00DA38CE"/>
    <w:rsid w:val="00DA397A"/>
    <w:rsid w:val="00DA39B1"/>
    <w:rsid w:val="00DA39C8"/>
    <w:rsid w:val="00DA39F0"/>
    <w:rsid w:val="00DA3B38"/>
    <w:rsid w:val="00DA3B53"/>
    <w:rsid w:val="00DA3C70"/>
    <w:rsid w:val="00DA3CE7"/>
    <w:rsid w:val="00DA3D3C"/>
    <w:rsid w:val="00DA40F9"/>
    <w:rsid w:val="00DA427A"/>
    <w:rsid w:val="00DA4295"/>
    <w:rsid w:val="00DA430C"/>
    <w:rsid w:val="00DA43D5"/>
    <w:rsid w:val="00DA4402"/>
    <w:rsid w:val="00DA4587"/>
    <w:rsid w:val="00DA47D5"/>
    <w:rsid w:val="00DA47DA"/>
    <w:rsid w:val="00DA482D"/>
    <w:rsid w:val="00DA4992"/>
    <w:rsid w:val="00DA4B02"/>
    <w:rsid w:val="00DA4B0B"/>
    <w:rsid w:val="00DA4CCF"/>
    <w:rsid w:val="00DA4D41"/>
    <w:rsid w:val="00DA4EC5"/>
    <w:rsid w:val="00DA4FD0"/>
    <w:rsid w:val="00DA515E"/>
    <w:rsid w:val="00DA5214"/>
    <w:rsid w:val="00DA552D"/>
    <w:rsid w:val="00DA56E4"/>
    <w:rsid w:val="00DA5C96"/>
    <w:rsid w:val="00DA5EAF"/>
    <w:rsid w:val="00DA5FF7"/>
    <w:rsid w:val="00DA6152"/>
    <w:rsid w:val="00DA616D"/>
    <w:rsid w:val="00DA617F"/>
    <w:rsid w:val="00DA684C"/>
    <w:rsid w:val="00DA68E1"/>
    <w:rsid w:val="00DA6AF3"/>
    <w:rsid w:val="00DA6C74"/>
    <w:rsid w:val="00DA6CBF"/>
    <w:rsid w:val="00DA6D49"/>
    <w:rsid w:val="00DA6E51"/>
    <w:rsid w:val="00DA6F67"/>
    <w:rsid w:val="00DA715A"/>
    <w:rsid w:val="00DA71F6"/>
    <w:rsid w:val="00DA76E5"/>
    <w:rsid w:val="00DA791F"/>
    <w:rsid w:val="00DA7991"/>
    <w:rsid w:val="00DA7B0A"/>
    <w:rsid w:val="00DA7C2D"/>
    <w:rsid w:val="00DA7D25"/>
    <w:rsid w:val="00DA7F7F"/>
    <w:rsid w:val="00DB0231"/>
    <w:rsid w:val="00DB02A7"/>
    <w:rsid w:val="00DB034D"/>
    <w:rsid w:val="00DB040C"/>
    <w:rsid w:val="00DB05C2"/>
    <w:rsid w:val="00DB06B4"/>
    <w:rsid w:val="00DB06C8"/>
    <w:rsid w:val="00DB06EC"/>
    <w:rsid w:val="00DB08C3"/>
    <w:rsid w:val="00DB0B22"/>
    <w:rsid w:val="00DB0CD5"/>
    <w:rsid w:val="00DB0D77"/>
    <w:rsid w:val="00DB0FCB"/>
    <w:rsid w:val="00DB1605"/>
    <w:rsid w:val="00DB1741"/>
    <w:rsid w:val="00DB1999"/>
    <w:rsid w:val="00DB1A1C"/>
    <w:rsid w:val="00DB227F"/>
    <w:rsid w:val="00DB2295"/>
    <w:rsid w:val="00DB26FC"/>
    <w:rsid w:val="00DB279C"/>
    <w:rsid w:val="00DB2A4D"/>
    <w:rsid w:val="00DB2AE9"/>
    <w:rsid w:val="00DB2CAC"/>
    <w:rsid w:val="00DB2D6B"/>
    <w:rsid w:val="00DB2FD3"/>
    <w:rsid w:val="00DB33FA"/>
    <w:rsid w:val="00DB3587"/>
    <w:rsid w:val="00DB35B6"/>
    <w:rsid w:val="00DB3BE7"/>
    <w:rsid w:val="00DB3BE8"/>
    <w:rsid w:val="00DB3FB7"/>
    <w:rsid w:val="00DB445A"/>
    <w:rsid w:val="00DB4585"/>
    <w:rsid w:val="00DB4667"/>
    <w:rsid w:val="00DB4789"/>
    <w:rsid w:val="00DB4C93"/>
    <w:rsid w:val="00DB4D37"/>
    <w:rsid w:val="00DB5106"/>
    <w:rsid w:val="00DB522E"/>
    <w:rsid w:val="00DB5374"/>
    <w:rsid w:val="00DB5428"/>
    <w:rsid w:val="00DB5669"/>
    <w:rsid w:val="00DB56C4"/>
    <w:rsid w:val="00DB56F3"/>
    <w:rsid w:val="00DB5AD6"/>
    <w:rsid w:val="00DB5DE8"/>
    <w:rsid w:val="00DB612D"/>
    <w:rsid w:val="00DB615B"/>
    <w:rsid w:val="00DB61CF"/>
    <w:rsid w:val="00DB6233"/>
    <w:rsid w:val="00DB625B"/>
    <w:rsid w:val="00DB66D1"/>
    <w:rsid w:val="00DB67A2"/>
    <w:rsid w:val="00DB687E"/>
    <w:rsid w:val="00DB68F8"/>
    <w:rsid w:val="00DB69BA"/>
    <w:rsid w:val="00DB69C5"/>
    <w:rsid w:val="00DB6B84"/>
    <w:rsid w:val="00DB71A8"/>
    <w:rsid w:val="00DB7273"/>
    <w:rsid w:val="00DB727A"/>
    <w:rsid w:val="00DB73F0"/>
    <w:rsid w:val="00DB746B"/>
    <w:rsid w:val="00DB75D4"/>
    <w:rsid w:val="00DB772A"/>
    <w:rsid w:val="00DB7740"/>
    <w:rsid w:val="00DB780A"/>
    <w:rsid w:val="00DB79D7"/>
    <w:rsid w:val="00DB7A4E"/>
    <w:rsid w:val="00DB7A69"/>
    <w:rsid w:val="00DB7B03"/>
    <w:rsid w:val="00DB7D02"/>
    <w:rsid w:val="00DC00CF"/>
    <w:rsid w:val="00DC028A"/>
    <w:rsid w:val="00DC0293"/>
    <w:rsid w:val="00DC0593"/>
    <w:rsid w:val="00DC0606"/>
    <w:rsid w:val="00DC062C"/>
    <w:rsid w:val="00DC0793"/>
    <w:rsid w:val="00DC0879"/>
    <w:rsid w:val="00DC08D5"/>
    <w:rsid w:val="00DC0A66"/>
    <w:rsid w:val="00DC0AD3"/>
    <w:rsid w:val="00DC0B49"/>
    <w:rsid w:val="00DC0C65"/>
    <w:rsid w:val="00DC0FE0"/>
    <w:rsid w:val="00DC12BA"/>
    <w:rsid w:val="00DC13E7"/>
    <w:rsid w:val="00DC1940"/>
    <w:rsid w:val="00DC1A25"/>
    <w:rsid w:val="00DC1A9B"/>
    <w:rsid w:val="00DC1B84"/>
    <w:rsid w:val="00DC1E13"/>
    <w:rsid w:val="00DC1E2D"/>
    <w:rsid w:val="00DC1F0B"/>
    <w:rsid w:val="00DC1FA2"/>
    <w:rsid w:val="00DC22E9"/>
    <w:rsid w:val="00DC23F6"/>
    <w:rsid w:val="00DC2427"/>
    <w:rsid w:val="00DC2569"/>
    <w:rsid w:val="00DC25FE"/>
    <w:rsid w:val="00DC283F"/>
    <w:rsid w:val="00DC2A6E"/>
    <w:rsid w:val="00DC2A80"/>
    <w:rsid w:val="00DC2AE9"/>
    <w:rsid w:val="00DC2CFD"/>
    <w:rsid w:val="00DC2DFD"/>
    <w:rsid w:val="00DC2F7C"/>
    <w:rsid w:val="00DC30EE"/>
    <w:rsid w:val="00DC32DD"/>
    <w:rsid w:val="00DC3334"/>
    <w:rsid w:val="00DC3361"/>
    <w:rsid w:val="00DC34F2"/>
    <w:rsid w:val="00DC35DE"/>
    <w:rsid w:val="00DC37CE"/>
    <w:rsid w:val="00DC3867"/>
    <w:rsid w:val="00DC38AE"/>
    <w:rsid w:val="00DC38B8"/>
    <w:rsid w:val="00DC38E9"/>
    <w:rsid w:val="00DC3947"/>
    <w:rsid w:val="00DC3AFD"/>
    <w:rsid w:val="00DC3C90"/>
    <w:rsid w:val="00DC3CAB"/>
    <w:rsid w:val="00DC3EBB"/>
    <w:rsid w:val="00DC4430"/>
    <w:rsid w:val="00DC4496"/>
    <w:rsid w:val="00DC449D"/>
    <w:rsid w:val="00DC44B5"/>
    <w:rsid w:val="00DC46B4"/>
    <w:rsid w:val="00DC4755"/>
    <w:rsid w:val="00DC4ACD"/>
    <w:rsid w:val="00DC4D5B"/>
    <w:rsid w:val="00DC4D6D"/>
    <w:rsid w:val="00DC4D95"/>
    <w:rsid w:val="00DC4F5A"/>
    <w:rsid w:val="00DC55CC"/>
    <w:rsid w:val="00DC5631"/>
    <w:rsid w:val="00DC597A"/>
    <w:rsid w:val="00DC597D"/>
    <w:rsid w:val="00DC5A77"/>
    <w:rsid w:val="00DC5CFF"/>
    <w:rsid w:val="00DC6376"/>
    <w:rsid w:val="00DC644E"/>
    <w:rsid w:val="00DC651B"/>
    <w:rsid w:val="00DC6591"/>
    <w:rsid w:val="00DC69DF"/>
    <w:rsid w:val="00DC6C77"/>
    <w:rsid w:val="00DC6D59"/>
    <w:rsid w:val="00DC6F22"/>
    <w:rsid w:val="00DC7026"/>
    <w:rsid w:val="00DC711B"/>
    <w:rsid w:val="00DC7296"/>
    <w:rsid w:val="00DC72E5"/>
    <w:rsid w:val="00DC739E"/>
    <w:rsid w:val="00DC743B"/>
    <w:rsid w:val="00DC756D"/>
    <w:rsid w:val="00DC77FF"/>
    <w:rsid w:val="00DC78C7"/>
    <w:rsid w:val="00DC797A"/>
    <w:rsid w:val="00DC7A95"/>
    <w:rsid w:val="00DC7DEF"/>
    <w:rsid w:val="00DC7E71"/>
    <w:rsid w:val="00DC7FA4"/>
    <w:rsid w:val="00DD001F"/>
    <w:rsid w:val="00DD0285"/>
    <w:rsid w:val="00DD044F"/>
    <w:rsid w:val="00DD052E"/>
    <w:rsid w:val="00DD091A"/>
    <w:rsid w:val="00DD093D"/>
    <w:rsid w:val="00DD0950"/>
    <w:rsid w:val="00DD0C10"/>
    <w:rsid w:val="00DD0C3A"/>
    <w:rsid w:val="00DD0CDB"/>
    <w:rsid w:val="00DD0F9B"/>
    <w:rsid w:val="00DD116D"/>
    <w:rsid w:val="00DD11F7"/>
    <w:rsid w:val="00DD127C"/>
    <w:rsid w:val="00DD1321"/>
    <w:rsid w:val="00DD1409"/>
    <w:rsid w:val="00DD1579"/>
    <w:rsid w:val="00DD173D"/>
    <w:rsid w:val="00DD1B77"/>
    <w:rsid w:val="00DD1CAD"/>
    <w:rsid w:val="00DD1DB0"/>
    <w:rsid w:val="00DD1E5E"/>
    <w:rsid w:val="00DD22C6"/>
    <w:rsid w:val="00DD255C"/>
    <w:rsid w:val="00DD256D"/>
    <w:rsid w:val="00DD259D"/>
    <w:rsid w:val="00DD2658"/>
    <w:rsid w:val="00DD2723"/>
    <w:rsid w:val="00DD279A"/>
    <w:rsid w:val="00DD27D1"/>
    <w:rsid w:val="00DD2854"/>
    <w:rsid w:val="00DD2884"/>
    <w:rsid w:val="00DD29C4"/>
    <w:rsid w:val="00DD2B2D"/>
    <w:rsid w:val="00DD2B64"/>
    <w:rsid w:val="00DD2C79"/>
    <w:rsid w:val="00DD2D97"/>
    <w:rsid w:val="00DD2F82"/>
    <w:rsid w:val="00DD31C7"/>
    <w:rsid w:val="00DD3330"/>
    <w:rsid w:val="00DD37DD"/>
    <w:rsid w:val="00DD3C49"/>
    <w:rsid w:val="00DD3FC5"/>
    <w:rsid w:val="00DD400F"/>
    <w:rsid w:val="00DD4134"/>
    <w:rsid w:val="00DD41B6"/>
    <w:rsid w:val="00DD45B8"/>
    <w:rsid w:val="00DD4647"/>
    <w:rsid w:val="00DD4670"/>
    <w:rsid w:val="00DD46AC"/>
    <w:rsid w:val="00DD478D"/>
    <w:rsid w:val="00DD48AE"/>
    <w:rsid w:val="00DD4955"/>
    <w:rsid w:val="00DD49D8"/>
    <w:rsid w:val="00DD4CBC"/>
    <w:rsid w:val="00DD4DE4"/>
    <w:rsid w:val="00DD4FD4"/>
    <w:rsid w:val="00DD5086"/>
    <w:rsid w:val="00DD5271"/>
    <w:rsid w:val="00DD55D3"/>
    <w:rsid w:val="00DD5602"/>
    <w:rsid w:val="00DD570D"/>
    <w:rsid w:val="00DD5743"/>
    <w:rsid w:val="00DD5861"/>
    <w:rsid w:val="00DD58C4"/>
    <w:rsid w:val="00DD5A2D"/>
    <w:rsid w:val="00DD5AEF"/>
    <w:rsid w:val="00DD6044"/>
    <w:rsid w:val="00DD609C"/>
    <w:rsid w:val="00DD61AD"/>
    <w:rsid w:val="00DD61B6"/>
    <w:rsid w:val="00DD62F0"/>
    <w:rsid w:val="00DD6AF6"/>
    <w:rsid w:val="00DD6BD4"/>
    <w:rsid w:val="00DD6CB8"/>
    <w:rsid w:val="00DD6F54"/>
    <w:rsid w:val="00DD6F65"/>
    <w:rsid w:val="00DD7352"/>
    <w:rsid w:val="00DD743D"/>
    <w:rsid w:val="00DD7872"/>
    <w:rsid w:val="00DD7DA9"/>
    <w:rsid w:val="00DD7E01"/>
    <w:rsid w:val="00DD7FD4"/>
    <w:rsid w:val="00DE0067"/>
    <w:rsid w:val="00DE00A7"/>
    <w:rsid w:val="00DE00AD"/>
    <w:rsid w:val="00DE02E1"/>
    <w:rsid w:val="00DE03A6"/>
    <w:rsid w:val="00DE04C7"/>
    <w:rsid w:val="00DE04CB"/>
    <w:rsid w:val="00DE0502"/>
    <w:rsid w:val="00DE055E"/>
    <w:rsid w:val="00DE0954"/>
    <w:rsid w:val="00DE099E"/>
    <w:rsid w:val="00DE09C0"/>
    <w:rsid w:val="00DE0A52"/>
    <w:rsid w:val="00DE0B89"/>
    <w:rsid w:val="00DE0FC8"/>
    <w:rsid w:val="00DE12E4"/>
    <w:rsid w:val="00DE155B"/>
    <w:rsid w:val="00DE1757"/>
    <w:rsid w:val="00DE178B"/>
    <w:rsid w:val="00DE195D"/>
    <w:rsid w:val="00DE1F73"/>
    <w:rsid w:val="00DE1F95"/>
    <w:rsid w:val="00DE2042"/>
    <w:rsid w:val="00DE2596"/>
    <w:rsid w:val="00DE2942"/>
    <w:rsid w:val="00DE2CF4"/>
    <w:rsid w:val="00DE2FEC"/>
    <w:rsid w:val="00DE30C3"/>
    <w:rsid w:val="00DE316D"/>
    <w:rsid w:val="00DE32A1"/>
    <w:rsid w:val="00DE345B"/>
    <w:rsid w:val="00DE3578"/>
    <w:rsid w:val="00DE3B17"/>
    <w:rsid w:val="00DE3C07"/>
    <w:rsid w:val="00DE44AB"/>
    <w:rsid w:val="00DE4729"/>
    <w:rsid w:val="00DE48E8"/>
    <w:rsid w:val="00DE491D"/>
    <w:rsid w:val="00DE4C08"/>
    <w:rsid w:val="00DE4D05"/>
    <w:rsid w:val="00DE514F"/>
    <w:rsid w:val="00DE51DE"/>
    <w:rsid w:val="00DE528A"/>
    <w:rsid w:val="00DE5314"/>
    <w:rsid w:val="00DE57D6"/>
    <w:rsid w:val="00DE582C"/>
    <w:rsid w:val="00DE59AC"/>
    <w:rsid w:val="00DE59FF"/>
    <w:rsid w:val="00DE5A1C"/>
    <w:rsid w:val="00DE5A94"/>
    <w:rsid w:val="00DE5FD1"/>
    <w:rsid w:val="00DE6317"/>
    <w:rsid w:val="00DE67C8"/>
    <w:rsid w:val="00DE682D"/>
    <w:rsid w:val="00DE6980"/>
    <w:rsid w:val="00DE6A78"/>
    <w:rsid w:val="00DE6C98"/>
    <w:rsid w:val="00DE6CE7"/>
    <w:rsid w:val="00DE6E26"/>
    <w:rsid w:val="00DE6F7D"/>
    <w:rsid w:val="00DE709E"/>
    <w:rsid w:val="00DE7838"/>
    <w:rsid w:val="00DE794A"/>
    <w:rsid w:val="00DE798B"/>
    <w:rsid w:val="00DE79A3"/>
    <w:rsid w:val="00DE7CE0"/>
    <w:rsid w:val="00DF0742"/>
    <w:rsid w:val="00DF082F"/>
    <w:rsid w:val="00DF0AED"/>
    <w:rsid w:val="00DF0B6D"/>
    <w:rsid w:val="00DF1023"/>
    <w:rsid w:val="00DF128B"/>
    <w:rsid w:val="00DF129C"/>
    <w:rsid w:val="00DF181D"/>
    <w:rsid w:val="00DF1834"/>
    <w:rsid w:val="00DF18B2"/>
    <w:rsid w:val="00DF19DE"/>
    <w:rsid w:val="00DF1C50"/>
    <w:rsid w:val="00DF1CB0"/>
    <w:rsid w:val="00DF1E1E"/>
    <w:rsid w:val="00DF1E95"/>
    <w:rsid w:val="00DF2189"/>
    <w:rsid w:val="00DF2209"/>
    <w:rsid w:val="00DF225F"/>
    <w:rsid w:val="00DF2450"/>
    <w:rsid w:val="00DF24BF"/>
    <w:rsid w:val="00DF25CE"/>
    <w:rsid w:val="00DF29F9"/>
    <w:rsid w:val="00DF2BBF"/>
    <w:rsid w:val="00DF2E9D"/>
    <w:rsid w:val="00DF3040"/>
    <w:rsid w:val="00DF3523"/>
    <w:rsid w:val="00DF3885"/>
    <w:rsid w:val="00DF44BD"/>
    <w:rsid w:val="00DF4B73"/>
    <w:rsid w:val="00DF4C05"/>
    <w:rsid w:val="00DF4C7B"/>
    <w:rsid w:val="00DF4DF3"/>
    <w:rsid w:val="00DF4F6B"/>
    <w:rsid w:val="00DF54AE"/>
    <w:rsid w:val="00DF5836"/>
    <w:rsid w:val="00DF5861"/>
    <w:rsid w:val="00DF59E2"/>
    <w:rsid w:val="00DF5B01"/>
    <w:rsid w:val="00DF5DEC"/>
    <w:rsid w:val="00DF6472"/>
    <w:rsid w:val="00DF6C1F"/>
    <w:rsid w:val="00DF6C36"/>
    <w:rsid w:val="00DF7485"/>
    <w:rsid w:val="00DF7B25"/>
    <w:rsid w:val="00DF7D9E"/>
    <w:rsid w:val="00DF7E82"/>
    <w:rsid w:val="00E001C3"/>
    <w:rsid w:val="00E0033E"/>
    <w:rsid w:val="00E00535"/>
    <w:rsid w:val="00E00655"/>
    <w:rsid w:val="00E00744"/>
    <w:rsid w:val="00E009C3"/>
    <w:rsid w:val="00E009CF"/>
    <w:rsid w:val="00E00A8B"/>
    <w:rsid w:val="00E00DB8"/>
    <w:rsid w:val="00E00F3C"/>
    <w:rsid w:val="00E0107B"/>
    <w:rsid w:val="00E01180"/>
    <w:rsid w:val="00E013B8"/>
    <w:rsid w:val="00E0168D"/>
    <w:rsid w:val="00E016AC"/>
    <w:rsid w:val="00E01920"/>
    <w:rsid w:val="00E01F3C"/>
    <w:rsid w:val="00E02242"/>
    <w:rsid w:val="00E0230A"/>
    <w:rsid w:val="00E02618"/>
    <w:rsid w:val="00E0262D"/>
    <w:rsid w:val="00E027D3"/>
    <w:rsid w:val="00E027E4"/>
    <w:rsid w:val="00E02897"/>
    <w:rsid w:val="00E02B98"/>
    <w:rsid w:val="00E02C95"/>
    <w:rsid w:val="00E02D2F"/>
    <w:rsid w:val="00E02E4A"/>
    <w:rsid w:val="00E03076"/>
    <w:rsid w:val="00E030B1"/>
    <w:rsid w:val="00E0365D"/>
    <w:rsid w:val="00E03854"/>
    <w:rsid w:val="00E03A60"/>
    <w:rsid w:val="00E03B5B"/>
    <w:rsid w:val="00E03C43"/>
    <w:rsid w:val="00E03C60"/>
    <w:rsid w:val="00E03D8E"/>
    <w:rsid w:val="00E04060"/>
    <w:rsid w:val="00E04302"/>
    <w:rsid w:val="00E04468"/>
    <w:rsid w:val="00E0499E"/>
    <w:rsid w:val="00E04AFA"/>
    <w:rsid w:val="00E04C38"/>
    <w:rsid w:val="00E0509B"/>
    <w:rsid w:val="00E050FB"/>
    <w:rsid w:val="00E05175"/>
    <w:rsid w:val="00E053A9"/>
    <w:rsid w:val="00E055E9"/>
    <w:rsid w:val="00E059B1"/>
    <w:rsid w:val="00E059D2"/>
    <w:rsid w:val="00E05FA8"/>
    <w:rsid w:val="00E064EF"/>
    <w:rsid w:val="00E065E2"/>
    <w:rsid w:val="00E0677F"/>
    <w:rsid w:val="00E06B13"/>
    <w:rsid w:val="00E0702C"/>
    <w:rsid w:val="00E07044"/>
    <w:rsid w:val="00E070C3"/>
    <w:rsid w:val="00E072C6"/>
    <w:rsid w:val="00E07472"/>
    <w:rsid w:val="00E07598"/>
    <w:rsid w:val="00E07721"/>
    <w:rsid w:val="00E07752"/>
    <w:rsid w:val="00E07788"/>
    <w:rsid w:val="00E077EA"/>
    <w:rsid w:val="00E07C4A"/>
    <w:rsid w:val="00E07DCC"/>
    <w:rsid w:val="00E07E16"/>
    <w:rsid w:val="00E100F2"/>
    <w:rsid w:val="00E1027E"/>
    <w:rsid w:val="00E1028D"/>
    <w:rsid w:val="00E10308"/>
    <w:rsid w:val="00E103DB"/>
    <w:rsid w:val="00E107DB"/>
    <w:rsid w:val="00E10A0E"/>
    <w:rsid w:val="00E10BED"/>
    <w:rsid w:val="00E10D11"/>
    <w:rsid w:val="00E10F40"/>
    <w:rsid w:val="00E10F91"/>
    <w:rsid w:val="00E1128C"/>
    <w:rsid w:val="00E11331"/>
    <w:rsid w:val="00E113C7"/>
    <w:rsid w:val="00E11697"/>
    <w:rsid w:val="00E117F6"/>
    <w:rsid w:val="00E11875"/>
    <w:rsid w:val="00E1195D"/>
    <w:rsid w:val="00E120E2"/>
    <w:rsid w:val="00E1217D"/>
    <w:rsid w:val="00E1222D"/>
    <w:rsid w:val="00E122FC"/>
    <w:rsid w:val="00E12567"/>
    <w:rsid w:val="00E12A18"/>
    <w:rsid w:val="00E12C06"/>
    <w:rsid w:val="00E12F22"/>
    <w:rsid w:val="00E13014"/>
    <w:rsid w:val="00E132C4"/>
    <w:rsid w:val="00E13830"/>
    <w:rsid w:val="00E138F8"/>
    <w:rsid w:val="00E139AD"/>
    <w:rsid w:val="00E13BD3"/>
    <w:rsid w:val="00E13D4B"/>
    <w:rsid w:val="00E13E0E"/>
    <w:rsid w:val="00E13EF8"/>
    <w:rsid w:val="00E1405B"/>
    <w:rsid w:val="00E14518"/>
    <w:rsid w:val="00E146C8"/>
    <w:rsid w:val="00E14749"/>
    <w:rsid w:val="00E1481D"/>
    <w:rsid w:val="00E14884"/>
    <w:rsid w:val="00E149A9"/>
    <w:rsid w:val="00E14B70"/>
    <w:rsid w:val="00E1512C"/>
    <w:rsid w:val="00E15178"/>
    <w:rsid w:val="00E15331"/>
    <w:rsid w:val="00E153A6"/>
    <w:rsid w:val="00E157B5"/>
    <w:rsid w:val="00E158CF"/>
    <w:rsid w:val="00E15AEE"/>
    <w:rsid w:val="00E15C83"/>
    <w:rsid w:val="00E15CDC"/>
    <w:rsid w:val="00E15D8A"/>
    <w:rsid w:val="00E15DCD"/>
    <w:rsid w:val="00E164FC"/>
    <w:rsid w:val="00E165FC"/>
    <w:rsid w:val="00E16702"/>
    <w:rsid w:val="00E16AA1"/>
    <w:rsid w:val="00E16AB6"/>
    <w:rsid w:val="00E16B02"/>
    <w:rsid w:val="00E17119"/>
    <w:rsid w:val="00E172C9"/>
    <w:rsid w:val="00E173CE"/>
    <w:rsid w:val="00E1740C"/>
    <w:rsid w:val="00E174D8"/>
    <w:rsid w:val="00E17562"/>
    <w:rsid w:val="00E175BD"/>
    <w:rsid w:val="00E176DE"/>
    <w:rsid w:val="00E17992"/>
    <w:rsid w:val="00E17CC4"/>
    <w:rsid w:val="00E2011D"/>
    <w:rsid w:val="00E201F5"/>
    <w:rsid w:val="00E20390"/>
    <w:rsid w:val="00E203D4"/>
    <w:rsid w:val="00E20882"/>
    <w:rsid w:val="00E20AD3"/>
    <w:rsid w:val="00E20AEA"/>
    <w:rsid w:val="00E20B6A"/>
    <w:rsid w:val="00E20C02"/>
    <w:rsid w:val="00E20C7E"/>
    <w:rsid w:val="00E20D13"/>
    <w:rsid w:val="00E20EBE"/>
    <w:rsid w:val="00E20F23"/>
    <w:rsid w:val="00E21115"/>
    <w:rsid w:val="00E2112B"/>
    <w:rsid w:val="00E2118F"/>
    <w:rsid w:val="00E21235"/>
    <w:rsid w:val="00E21347"/>
    <w:rsid w:val="00E213D9"/>
    <w:rsid w:val="00E21735"/>
    <w:rsid w:val="00E21A77"/>
    <w:rsid w:val="00E21CCF"/>
    <w:rsid w:val="00E21D94"/>
    <w:rsid w:val="00E21E25"/>
    <w:rsid w:val="00E21F7C"/>
    <w:rsid w:val="00E2205D"/>
    <w:rsid w:val="00E22140"/>
    <w:rsid w:val="00E221B9"/>
    <w:rsid w:val="00E227EC"/>
    <w:rsid w:val="00E228F6"/>
    <w:rsid w:val="00E22B7A"/>
    <w:rsid w:val="00E22D80"/>
    <w:rsid w:val="00E22F57"/>
    <w:rsid w:val="00E233DE"/>
    <w:rsid w:val="00E237A7"/>
    <w:rsid w:val="00E2391D"/>
    <w:rsid w:val="00E23E66"/>
    <w:rsid w:val="00E2405E"/>
    <w:rsid w:val="00E2410D"/>
    <w:rsid w:val="00E244A9"/>
    <w:rsid w:val="00E245A5"/>
    <w:rsid w:val="00E2492F"/>
    <w:rsid w:val="00E24A1C"/>
    <w:rsid w:val="00E24C0C"/>
    <w:rsid w:val="00E24E3D"/>
    <w:rsid w:val="00E25400"/>
    <w:rsid w:val="00E25646"/>
    <w:rsid w:val="00E25810"/>
    <w:rsid w:val="00E25890"/>
    <w:rsid w:val="00E25904"/>
    <w:rsid w:val="00E25A56"/>
    <w:rsid w:val="00E25BC3"/>
    <w:rsid w:val="00E25DA8"/>
    <w:rsid w:val="00E25DD2"/>
    <w:rsid w:val="00E25F1A"/>
    <w:rsid w:val="00E260BB"/>
    <w:rsid w:val="00E26116"/>
    <w:rsid w:val="00E261D6"/>
    <w:rsid w:val="00E26559"/>
    <w:rsid w:val="00E268EA"/>
    <w:rsid w:val="00E269A2"/>
    <w:rsid w:val="00E26BB0"/>
    <w:rsid w:val="00E26C80"/>
    <w:rsid w:val="00E26E0A"/>
    <w:rsid w:val="00E26E48"/>
    <w:rsid w:val="00E26EAB"/>
    <w:rsid w:val="00E26F53"/>
    <w:rsid w:val="00E2724E"/>
    <w:rsid w:val="00E27256"/>
    <w:rsid w:val="00E2745A"/>
    <w:rsid w:val="00E2785B"/>
    <w:rsid w:val="00E27927"/>
    <w:rsid w:val="00E27D2D"/>
    <w:rsid w:val="00E30084"/>
    <w:rsid w:val="00E301CE"/>
    <w:rsid w:val="00E302D6"/>
    <w:rsid w:val="00E3039E"/>
    <w:rsid w:val="00E303DE"/>
    <w:rsid w:val="00E306F7"/>
    <w:rsid w:val="00E3083B"/>
    <w:rsid w:val="00E30BA2"/>
    <w:rsid w:val="00E30C10"/>
    <w:rsid w:val="00E30EAA"/>
    <w:rsid w:val="00E311C5"/>
    <w:rsid w:val="00E3123B"/>
    <w:rsid w:val="00E31968"/>
    <w:rsid w:val="00E31AC4"/>
    <w:rsid w:val="00E31BF4"/>
    <w:rsid w:val="00E31C76"/>
    <w:rsid w:val="00E31D2B"/>
    <w:rsid w:val="00E31EB8"/>
    <w:rsid w:val="00E3230A"/>
    <w:rsid w:val="00E323BF"/>
    <w:rsid w:val="00E32CFE"/>
    <w:rsid w:val="00E32DD2"/>
    <w:rsid w:val="00E32E44"/>
    <w:rsid w:val="00E33339"/>
    <w:rsid w:val="00E334AC"/>
    <w:rsid w:val="00E33858"/>
    <w:rsid w:val="00E33974"/>
    <w:rsid w:val="00E33B7F"/>
    <w:rsid w:val="00E33BC7"/>
    <w:rsid w:val="00E33C8E"/>
    <w:rsid w:val="00E33C95"/>
    <w:rsid w:val="00E33E71"/>
    <w:rsid w:val="00E34020"/>
    <w:rsid w:val="00E34022"/>
    <w:rsid w:val="00E3433F"/>
    <w:rsid w:val="00E34670"/>
    <w:rsid w:val="00E3498A"/>
    <w:rsid w:val="00E34A38"/>
    <w:rsid w:val="00E34B13"/>
    <w:rsid w:val="00E34B98"/>
    <w:rsid w:val="00E34C64"/>
    <w:rsid w:val="00E3522E"/>
    <w:rsid w:val="00E356C4"/>
    <w:rsid w:val="00E357D3"/>
    <w:rsid w:val="00E3599A"/>
    <w:rsid w:val="00E35BCE"/>
    <w:rsid w:val="00E35BD2"/>
    <w:rsid w:val="00E3664E"/>
    <w:rsid w:val="00E36868"/>
    <w:rsid w:val="00E36AA4"/>
    <w:rsid w:val="00E36D16"/>
    <w:rsid w:val="00E36D77"/>
    <w:rsid w:val="00E36E55"/>
    <w:rsid w:val="00E36E6D"/>
    <w:rsid w:val="00E36E7F"/>
    <w:rsid w:val="00E37205"/>
    <w:rsid w:val="00E37452"/>
    <w:rsid w:val="00E374A3"/>
    <w:rsid w:val="00E378FD"/>
    <w:rsid w:val="00E37936"/>
    <w:rsid w:val="00E37B97"/>
    <w:rsid w:val="00E37E1D"/>
    <w:rsid w:val="00E37EC2"/>
    <w:rsid w:val="00E37F47"/>
    <w:rsid w:val="00E37FDC"/>
    <w:rsid w:val="00E37FFE"/>
    <w:rsid w:val="00E400A7"/>
    <w:rsid w:val="00E401AC"/>
    <w:rsid w:val="00E404E2"/>
    <w:rsid w:val="00E40524"/>
    <w:rsid w:val="00E40572"/>
    <w:rsid w:val="00E4069B"/>
    <w:rsid w:val="00E40838"/>
    <w:rsid w:val="00E40848"/>
    <w:rsid w:val="00E40CEB"/>
    <w:rsid w:val="00E40D54"/>
    <w:rsid w:val="00E40EE7"/>
    <w:rsid w:val="00E414AF"/>
    <w:rsid w:val="00E415C2"/>
    <w:rsid w:val="00E41947"/>
    <w:rsid w:val="00E419DF"/>
    <w:rsid w:val="00E41CED"/>
    <w:rsid w:val="00E41DA5"/>
    <w:rsid w:val="00E41F49"/>
    <w:rsid w:val="00E42017"/>
    <w:rsid w:val="00E421D0"/>
    <w:rsid w:val="00E4248B"/>
    <w:rsid w:val="00E424DC"/>
    <w:rsid w:val="00E425B3"/>
    <w:rsid w:val="00E428D3"/>
    <w:rsid w:val="00E42BC1"/>
    <w:rsid w:val="00E42D9F"/>
    <w:rsid w:val="00E42F25"/>
    <w:rsid w:val="00E43082"/>
    <w:rsid w:val="00E43129"/>
    <w:rsid w:val="00E431A1"/>
    <w:rsid w:val="00E431DD"/>
    <w:rsid w:val="00E4334C"/>
    <w:rsid w:val="00E436DB"/>
    <w:rsid w:val="00E43797"/>
    <w:rsid w:val="00E437C4"/>
    <w:rsid w:val="00E43A76"/>
    <w:rsid w:val="00E43B58"/>
    <w:rsid w:val="00E43BCA"/>
    <w:rsid w:val="00E43CB3"/>
    <w:rsid w:val="00E4401D"/>
    <w:rsid w:val="00E4419C"/>
    <w:rsid w:val="00E442E1"/>
    <w:rsid w:val="00E4449B"/>
    <w:rsid w:val="00E449B3"/>
    <w:rsid w:val="00E44D73"/>
    <w:rsid w:val="00E44EFC"/>
    <w:rsid w:val="00E44F3D"/>
    <w:rsid w:val="00E4506C"/>
    <w:rsid w:val="00E452E5"/>
    <w:rsid w:val="00E45368"/>
    <w:rsid w:val="00E454EF"/>
    <w:rsid w:val="00E4551C"/>
    <w:rsid w:val="00E4575A"/>
    <w:rsid w:val="00E45791"/>
    <w:rsid w:val="00E45809"/>
    <w:rsid w:val="00E458A0"/>
    <w:rsid w:val="00E4598A"/>
    <w:rsid w:val="00E459F3"/>
    <w:rsid w:val="00E45E42"/>
    <w:rsid w:val="00E46108"/>
    <w:rsid w:val="00E4625B"/>
    <w:rsid w:val="00E466FE"/>
    <w:rsid w:val="00E4679A"/>
    <w:rsid w:val="00E46AC2"/>
    <w:rsid w:val="00E470DA"/>
    <w:rsid w:val="00E472E3"/>
    <w:rsid w:val="00E472FF"/>
    <w:rsid w:val="00E47392"/>
    <w:rsid w:val="00E47736"/>
    <w:rsid w:val="00E478F1"/>
    <w:rsid w:val="00E47AD5"/>
    <w:rsid w:val="00E47AD7"/>
    <w:rsid w:val="00E47E2B"/>
    <w:rsid w:val="00E50194"/>
    <w:rsid w:val="00E5022A"/>
    <w:rsid w:val="00E503D5"/>
    <w:rsid w:val="00E506F3"/>
    <w:rsid w:val="00E50802"/>
    <w:rsid w:val="00E50A01"/>
    <w:rsid w:val="00E50CDC"/>
    <w:rsid w:val="00E50F2F"/>
    <w:rsid w:val="00E50FDE"/>
    <w:rsid w:val="00E512D5"/>
    <w:rsid w:val="00E512E6"/>
    <w:rsid w:val="00E516BF"/>
    <w:rsid w:val="00E51C95"/>
    <w:rsid w:val="00E51DE6"/>
    <w:rsid w:val="00E51F33"/>
    <w:rsid w:val="00E520DF"/>
    <w:rsid w:val="00E52BA1"/>
    <w:rsid w:val="00E52D78"/>
    <w:rsid w:val="00E53384"/>
    <w:rsid w:val="00E53521"/>
    <w:rsid w:val="00E53525"/>
    <w:rsid w:val="00E535C6"/>
    <w:rsid w:val="00E53650"/>
    <w:rsid w:val="00E53ED2"/>
    <w:rsid w:val="00E53F34"/>
    <w:rsid w:val="00E5410D"/>
    <w:rsid w:val="00E541F1"/>
    <w:rsid w:val="00E5432C"/>
    <w:rsid w:val="00E54351"/>
    <w:rsid w:val="00E5460D"/>
    <w:rsid w:val="00E546D8"/>
    <w:rsid w:val="00E54BB8"/>
    <w:rsid w:val="00E54FEA"/>
    <w:rsid w:val="00E55197"/>
    <w:rsid w:val="00E55A19"/>
    <w:rsid w:val="00E55C6C"/>
    <w:rsid w:val="00E55D4E"/>
    <w:rsid w:val="00E55F9C"/>
    <w:rsid w:val="00E55FA6"/>
    <w:rsid w:val="00E561D0"/>
    <w:rsid w:val="00E5632A"/>
    <w:rsid w:val="00E5641A"/>
    <w:rsid w:val="00E56602"/>
    <w:rsid w:val="00E56A22"/>
    <w:rsid w:val="00E56BB1"/>
    <w:rsid w:val="00E56E89"/>
    <w:rsid w:val="00E56F61"/>
    <w:rsid w:val="00E570DB"/>
    <w:rsid w:val="00E576B9"/>
    <w:rsid w:val="00E576BB"/>
    <w:rsid w:val="00E577E7"/>
    <w:rsid w:val="00E57997"/>
    <w:rsid w:val="00E57D01"/>
    <w:rsid w:val="00E57D0E"/>
    <w:rsid w:val="00E57D65"/>
    <w:rsid w:val="00E602B9"/>
    <w:rsid w:val="00E604F1"/>
    <w:rsid w:val="00E60800"/>
    <w:rsid w:val="00E6081C"/>
    <w:rsid w:val="00E60DFB"/>
    <w:rsid w:val="00E60E2C"/>
    <w:rsid w:val="00E60E4B"/>
    <w:rsid w:val="00E60ECB"/>
    <w:rsid w:val="00E61013"/>
    <w:rsid w:val="00E610C8"/>
    <w:rsid w:val="00E61244"/>
    <w:rsid w:val="00E6125A"/>
    <w:rsid w:val="00E61289"/>
    <w:rsid w:val="00E61763"/>
    <w:rsid w:val="00E61852"/>
    <w:rsid w:val="00E61E35"/>
    <w:rsid w:val="00E620CF"/>
    <w:rsid w:val="00E62329"/>
    <w:rsid w:val="00E626BE"/>
    <w:rsid w:val="00E62ACB"/>
    <w:rsid w:val="00E634E1"/>
    <w:rsid w:val="00E6373C"/>
    <w:rsid w:val="00E63797"/>
    <w:rsid w:val="00E63D52"/>
    <w:rsid w:val="00E63F43"/>
    <w:rsid w:val="00E63F7C"/>
    <w:rsid w:val="00E64076"/>
    <w:rsid w:val="00E64340"/>
    <w:rsid w:val="00E645CE"/>
    <w:rsid w:val="00E6470C"/>
    <w:rsid w:val="00E64728"/>
    <w:rsid w:val="00E64C46"/>
    <w:rsid w:val="00E64D8A"/>
    <w:rsid w:val="00E64E1F"/>
    <w:rsid w:val="00E64ED5"/>
    <w:rsid w:val="00E64F4D"/>
    <w:rsid w:val="00E6536C"/>
    <w:rsid w:val="00E65387"/>
    <w:rsid w:val="00E653A7"/>
    <w:rsid w:val="00E65506"/>
    <w:rsid w:val="00E65838"/>
    <w:rsid w:val="00E65840"/>
    <w:rsid w:val="00E65957"/>
    <w:rsid w:val="00E659F4"/>
    <w:rsid w:val="00E659F6"/>
    <w:rsid w:val="00E65A09"/>
    <w:rsid w:val="00E65D24"/>
    <w:rsid w:val="00E65E81"/>
    <w:rsid w:val="00E65EB6"/>
    <w:rsid w:val="00E65F0C"/>
    <w:rsid w:val="00E66357"/>
    <w:rsid w:val="00E6645D"/>
    <w:rsid w:val="00E6645F"/>
    <w:rsid w:val="00E6665E"/>
    <w:rsid w:val="00E6668F"/>
    <w:rsid w:val="00E6683C"/>
    <w:rsid w:val="00E66F9B"/>
    <w:rsid w:val="00E675A3"/>
    <w:rsid w:val="00E675C8"/>
    <w:rsid w:val="00E67A75"/>
    <w:rsid w:val="00E67E33"/>
    <w:rsid w:val="00E67EAD"/>
    <w:rsid w:val="00E67F6E"/>
    <w:rsid w:val="00E67F90"/>
    <w:rsid w:val="00E70061"/>
    <w:rsid w:val="00E7027E"/>
    <w:rsid w:val="00E706B4"/>
    <w:rsid w:val="00E70959"/>
    <w:rsid w:val="00E70AEA"/>
    <w:rsid w:val="00E70D32"/>
    <w:rsid w:val="00E70D59"/>
    <w:rsid w:val="00E7108E"/>
    <w:rsid w:val="00E710AE"/>
    <w:rsid w:val="00E712F3"/>
    <w:rsid w:val="00E71429"/>
    <w:rsid w:val="00E7188F"/>
    <w:rsid w:val="00E718C4"/>
    <w:rsid w:val="00E71908"/>
    <w:rsid w:val="00E71BE2"/>
    <w:rsid w:val="00E71D5A"/>
    <w:rsid w:val="00E71E9A"/>
    <w:rsid w:val="00E7233F"/>
    <w:rsid w:val="00E72359"/>
    <w:rsid w:val="00E72408"/>
    <w:rsid w:val="00E724EA"/>
    <w:rsid w:val="00E72773"/>
    <w:rsid w:val="00E72797"/>
    <w:rsid w:val="00E72A8D"/>
    <w:rsid w:val="00E72D77"/>
    <w:rsid w:val="00E72D81"/>
    <w:rsid w:val="00E72DFE"/>
    <w:rsid w:val="00E73325"/>
    <w:rsid w:val="00E73A34"/>
    <w:rsid w:val="00E73B0A"/>
    <w:rsid w:val="00E73B31"/>
    <w:rsid w:val="00E73C34"/>
    <w:rsid w:val="00E73C9F"/>
    <w:rsid w:val="00E73CFF"/>
    <w:rsid w:val="00E73DA0"/>
    <w:rsid w:val="00E73E0C"/>
    <w:rsid w:val="00E73E1D"/>
    <w:rsid w:val="00E73F3B"/>
    <w:rsid w:val="00E740A0"/>
    <w:rsid w:val="00E742C9"/>
    <w:rsid w:val="00E74BAB"/>
    <w:rsid w:val="00E74F2A"/>
    <w:rsid w:val="00E75213"/>
    <w:rsid w:val="00E7529A"/>
    <w:rsid w:val="00E752D5"/>
    <w:rsid w:val="00E75394"/>
    <w:rsid w:val="00E756A6"/>
    <w:rsid w:val="00E756AD"/>
    <w:rsid w:val="00E756F1"/>
    <w:rsid w:val="00E758AE"/>
    <w:rsid w:val="00E75991"/>
    <w:rsid w:val="00E75B75"/>
    <w:rsid w:val="00E75BEC"/>
    <w:rsid w:val="00E75DF6"/>
    <w:rsid w:val="00E75FAA"/>
    <w:rsid w:val="00E75FF9"/>
    <w:rsid w:val="00E7602A"/>
    <w:rsid w:val="00E761EB"/>
    <w:rsid w:val="00E76360"/>
    <w:rsid w:val="00E765BB"/>
    <w:rsid w:val="00E7679F"/>
    <w:rsid w:val="00E76954"/>
    <w:rsid w:val="00E7697F"/>
    <w:rsid w:val="00E76B79"/>
    <w:rsid w:val="00E76C94"/>
    <w:rsid w:val="00E76CA3"/>
    <w:rsid w:val="00E76D6E"/>
    <w:rsid w:val="00E76E5C"/>
    <w:rsid w:val="00E77064"/>
    <w:rsid w:val="00E77482"/>
    <w:rsid w:val="00E775CB"/>
    <w:rsid w:val="00E7772B"/>
    <w:rsid w:val="00E7776A"/>
    <w:rsid w:val="00E77770"/>
    <w:rsid w:val="00E77A67"/>
    <w:rsid w:val="00E805A2"/>
    <w:rsid w:val="00E80C77"/>
    <w:rsid w:val="00E80D17"/>
    <w:rsid w:val="00E80D38"/>
    <w:rsid w:val="00E81022"/>
    <w:rsid w:val="00E811A1"/>
    <w:rsid w:val="00E81698"/>
    <w:rsid w:val="00E8176D"/>
    <w:rsid w:val="00E8176F"/>
    <w:rsid w:val="00E817B0"/>
    <w:rsid w:val="00E817D7"/>
    <w:rsid w:val="00E817E0"/>
    <w:rsid w:val="00E81834"/>
    <w:rsid w:val="00E81D8E"/>
    <w:rsid w:val="00E81EE4"/>
    <w:rsid w:val="00E81F42"/>
    <w:rsid w:val="00E81FD5"/>
    <w:rsid w:val="00E820F3"/>
    <w:rsid w:val="00E821FD"/>
    <w:rsid w:val="00E82475"/>
    <w:rsid w:val="00E82629"/>
    <w:rsid w:val="00E82874"/>
    <w:rsid w:val="00E82C8D"/>
    <w:rsid w:val="00E82ECE"/>
    <w:rsid w:val="00E83196"/>
    <w:rsid w:val="00E8327F"/>
    <w:rsid w:val="00E83572"/>
    <w:rsid w:val="00E8390D"/>
    <w:rsid w:val="00E83B48"/>
    <w:rsid w:val="00E83BC2"/>
    <w:rsid w:val="00E83C4A"/>
    <w:rsid w:val="00E83CCB"/>
    <w:rsid w:val="00E84016"/>
    <w:rsid w:val="00E842C9"/>
    <w:rsid w:val="00E84806"/>
    <w:rsid w:val="00E8486F"/>
    <w:rsid w:val="00E848DC"/>
    <w:rsid w:val="00E84ABE"/>
    <w:rsid w:val="00E84B35"/>
    <w:rsid w:val="00E84D76"/>
    <w:rsid w:val="00E84F7E"/>
    <w:rsid w:val="00E85049"/>
    <w:rsid w:val="00E8529A"/>
    <w:rsid w:val="00E854ED"/>
    <w:rsid w:val="00E85979"/>
    <w:rsid w:val="00E85B39"/>
    <w:rsid w:val="00E85E46"/>
    <w:rsid w:val="00E85E69"/>
    <w:rsid w:val="00E85FAA"/>
    <w:rsid w:val="00E86332"/>
    <w:rsid w:val="00E86452"/>
    <w:rsid w:val="00E8649A"/>
    <w:rsid w:val="00E866A5"/>
    <w:rsid w:val="00E866DB"/>
    <w:rsid w:val="00E86894"/>
    <w:rsid w:val="00E868FB"/>
    <w:rsid w:val="00E86BC5"/>
    <w:rsid w:val="00E86BE5"/>
    <w:rsid w:val="00E86F76"/>
    <w:rsid w:val="00E8703B"/>
    <w:rsid w:val="00E87082"/>
    <w:rsid w:val="00E870D5"/>
    <w:rsid w:val="00E870ED"/>
    <w:rsid w:val="00E87566"/>
    <w:rsid w:val="00E87567"/>
    <w:rsid w:val="00E8777F"/>
    <w:rsid w:val="00E87D1E"/>
    <w:rsid w:val="00E87DB8"/>
    <w:rsid w:val="00E87EE7"/>
    <w:rsid w:val="00E901DB"/>
    <w:rsid w:val="00E9034A"/>
    <w:rsid w:val="00E903DC"/>
    <w:rsid w:val="00E907D1"/>
    <w:rsid w:val="00E9087F"/>
    <w:rsid w:val="00E90C4D"/>
    <w:rsid w:val="00E91311"/>
    <w:rsid w:val="00E9136A"/>
    <w:rsid w:val="00E91846"/>
    <w:rsid w:val="00E91935"/>
    <w:rsid w:val="00E919B4"/>
    <w:rsid w:val="00E919D6"/>
    <w:rsid w:val="00E91B38"/>
    <w:rsid w:val="00E91B5C"/>
    <w:rsid w:val="00E91D18"/>
    <w:rsid w:val="00E91E17"/>
    <w:rsid w:val="00E91F7F"/>
    <w:rsid w:val="00E92239"/>
    <w:rsid w:val="00E922DA"/>
    <w:rsid w:val="00E92335"/>
    <w:rsid w:val="00E924BB"/>
    <w:rsid w:val="00E925E2"/>
    <w:rsid w:val="00E92907"/>
    <w:rsid w:val="00E929CD"/>
    <w:rsid w:val="00E92C84"/>
    <w:rsid w:val="00E92E4E"/>
    <w:rsid w:val="00E93136"/>
    <w:rsid w:val="00E93232"/>
    <w:rsid w:val="00E932F6"/>
    <w:rsid w:val="00E93322"/>
    <w:rsid w:val="00E93341"/>
    <w:rsid w:val="00E936C0"/>
    <w:rsid w:val="00E93817"/>
    <w:rsid w:val="00E93D24"/>
    <w:rsid w:val="00E93F5C"/>
    <w:rsid w:val="00E947D2"/>
    <w:rsid w:val="00E94D71"/>
    <w:rsid w:val="00E94DA8"/>
    <w:rsid w:val="00E94DFA"/>
    <w:rsid w:val="00E95421"/>
    <w:rsid w:val="00E95510"/>
    <w:rsid w:val="00E9554E"/>
    <w:rsid w:val="00E95BA3"/>
    <w:rsid w:val="00E95BC6"/>
    <w:rsid w:val="00E95D1C"/>
    <w:rsid w:val="00E95DF4"/>
    <w:rsid w:val="00E95FC9"/>
    <w:rsid w:val="00E96858"/>
    <w:rsid w:val="00E96A24"/>
    <w:rsid w:val="00E96FC7"/>
    <w:rsid w:val="00E971AB"/>
    <w:rsid w:val="00E97202"/>
    <w:rsid w:val="00E972A5"/>
    <w:rsid w:val="00E97337"/>
    <w:rsid w:val="00E9747C"/>
    <w:rsid w:val="00E97539"/>
    <w:rsid w:val="00E975C7"/>
    <w:rsid w:val="00E976A2"/>
    <w:rsid w:val="00E97938"/>
    <w:rsid w:val="00E979D9"/>
    <w:rsid w:val="00EA0193"/>
    <w:rsid w:val="00EA0225"/>
    <w:rsid w:val="00EA0634"/>
    <w:rsid w:val="00EA06F4"/>
    <w:rsid w:val="00EA07B7"/>
    <w:rsid w:val="00EA0905"/>
    <w:rsid w:val="00EA0ABD"/>
    <w:rsid w:val="00EA0B45"/>
    <w:rsid w:val="00EA0DAF"/>
    <w:rsid w:val="00EA0F9A"/>
    <w:rsid w:val="00EA101B"/>
    <w:rsid w:val="00EA1323"/>
    <w:rsid w:val="00EA169B"/>
    <w:rsid w:val="00EA1997"/>
    <w:rsid w:val="00EA1A92"/>
    <w:rsid w:val="00EA1D6B"/>
    <w:rsid w:val="00EA2312"/>
    <w:rsid w:val="00EA25A8"/>
    <w:rsid w:val="00EA2A77"/>
    <w:rsid w:val="00EA2A87"/>
    <w:rsid w:val="00EA2BA2"/>
    <w:rsid w:val="00EA2EAA"/>
    <w:rsid w:val="00EA2ECD"/>
    <w:rsid w:val="00EA30D6"/>
    <w:rsid w:val="00EA31E8"/>
    <w:rsid w:val="00EA33D1"/>
    <w:rsid w:val="00EA3457"/>
    <w:rsid w:val="00EA380D"/>
    <w:rsid w:val="00EA399A"/>
    <w:rsid w:val="00EA3B74"/>
    <w:rsid w:val="00EA3BC9"/>
    <w:rsid w:val="00EA3C97"/>
    <w:rsid w:val="00EA3EEC"/>
    <w:rsid w:val="00EA3F9D"/>
    <w:rsid w:val="00EA4002"/>
    <w:rsid w:val="00EA43EA"/>
    <w:rsid w:val="00EA45E1"/>
    <w:rsid w:val="00EA4A96"/>
    <w:rsid w:val="00EA4CBB"/>
    <w:rsid w:val="00EA4D97"/>
    <w:rsid w:val="00EA4EBE"/>
    <w:rsid w:val="00EA50D6"/>
    <w:rsid w:val="00EA5693"/>
    <w:rsid w:val="00EA57A1"/>
    <w:rsid w:val="00EA5A70"/>
    <w:rsid w:val="00EA5C5C"/>
    <w:rsid w:val="00EA5D89"/>
    <w:rsid w:val="00EA5DCF"/>
    <w:rsid w:val="00EA6220"/>
    <w:rsid w:val="00EA6248"/>
    <w:rsid w:val="00EA6583"/>
    <w:rsid w:val="00EA66A5"/>
    <w:rsid w:val="00EA6754"/>
    <w:rsid w:val="00EA6DB3"/>
    <w:rsid w:val="00EA6F80"/>
    <w:rsid w:val="00EA6FCA"/>
    <w:rsid w:val="00EA732B"/>
    <w:rsid w:val="00EA765A"/>
    <w:rsid w:val="00EA780E"/>
    <w:rsid w:val="00EA7AB0"/>
    <w:rsid w:val="00EA7B50"/>
    <w:rsid w:val="00EA7ED6"/>
    <w:rsid w:val="00EB016C"/>
    <w:rsid w:val="00EB0173"/>
    <w:rsid w:val="00EB02E9"/>
    <w:rsid w:val="00EB04FD"/>
    <w:rsid w:val="00EB074F"/>
    <w:rsid w:val="00EB0AEB"/>
    <w:rsid w:val="00EB0D08"/>
    <w:rsid w:val="00EB0E88"/>
    <w:rsid w:val="00EB11E3"/>
    <w:rsid w:val="00EB1379"/>
    <w:rsid w:val="00EB1A5A"/>
    <w:rsid w:val="00EB1AF2"/>
    <w:rsid w:val="00EB1C27"/>
    <w:rsid w:val="00EB1CA2"/>
    <w:rsid w:val="00EB1E18"/>
    <w:rsid w:val="00EB1ED4"/>
    <w:rsid w:val="00EB1FCF"/>
    <w:rsid w:val="00EB20EF"/>
    <w:rsid w:val="00EB2250"/>
    <w:rsid w:val="00EB2331"/>
    <w:rsid w:val="00EB2498"/>
    <w:rsid w:val="00EB24C5"/>
    <w:rsid w:val="00EB2839"/>
    <w:rsid w:val="00EB2AE2"/>
    <w:rsid w:val="00EB2AFB"/>
    <w:rsid w:val="00EB2B7B"/>
    <w:rsid w:val="00EB2DCB"/>
    <w:rsid w:val="00EB321C"/>
    <w:rsid w:val="00EB325E"/>
    <w:rsid w:val="00EB333B"/>
    <w:rsid w:val="00EB3381"/>
    <w:rsid w:val="00EB34A7"/>
    <w:rsid w:val="00EB34B5"/>
    <w:rsid w:val="00EB358C"/>
    <w:rsid w:val="00EB3631"/>
    <w:rsid w:val="00EB3698"/>
    <w:rsid w:val="00EB399B"/>
    <w:rsid w:val="00EB3A2F"/>
    <w:rsid w:val="00EB3A3B"/>
    <w:rsid w:val="00EB3CB5"/>
    <w:rsid w:val="00EB3E07"/>
    <w:rsid w:val="00EB3F9C"/>
    <w:rsid w:val="00EB3FD1"/>
    <w:rsid w:val="00EB40DB"/>
    <w:rsid w:val="00EB41B8"/>
    <w:rsid w:val="00EB4260"/>
    <w:rsid w:val="00EB4434"/>
    <w:rsid w:val="00EB4743"/>
    <w:rsid w:val="00EB4750"/>
    <w:rsid w:val="00EB47CA"/>
    <w:rsid w:val="00EB4899"/>
    <w:rsid w:val="00EB48AB"/>
    <w:rsid w:val="00EB4923"/>
    <w:rsid w:val="00EB4B71"/>
    <w:rsid w:val="00EB4B72"/>
    <w:rsid w:val="00EB4DBF"/>
    <w:rsid w:val="00EB4EE3"/>
    <w:rsid w:val="00EB57B1"/>
    <w:rsid w:val="00EB586C"/>
    <w:rsid w:val="00EB588C"/>
    <w:rsid w:val="00EB5C81"/>
    <w:rsid w:val="00EB5DE0"/>
    <w:rsid w:val="00EB5F64"/>
    <w:rsid w:val="00EB6011"/>
    <w:rsid w:val="00EB60A6"/>
    <w:rsid w:val="00EB616F"/>
    <w:rsid w:val="00EB6239"/>
    <w:rsid w:val="00EB62A4"/>
    <w:rsid w:val="00EB633B"/>
    <w:rsid w:val="00EB63E5"/>
    <w:rsid w:val="00EB6517"/>
    <w:rsid w:val="00EB65C7"/>
    <w:rsid w:val="00EB67D8"/>
    <w:rsid w:val="00EB6801"/>
    <w:rsid w:val="00EB692F"/>
    <w:rsid w:val="00EB6BA0"/>
    <w:rsid w:val="00EB6D64"/>
    <w:rsid w:val="00EB6F51"/>
    <w:rsid w:val="00EB71DE"/>
    <w:rsid w:val="00EB7248"/>
    <w:rsid w:val="00EB73F2"/>
    <w:rsid w:val="00EB78F9"/>
    <w:rsid w:val="00EB798B"/>
    <w:rsid w:val="00EB7997"/>
    <w:rsid w:val="00EB7A38"/>
    <w:rsid w:val="00EB7AB9"/>
    <w:rsid w:val="00EB7B36"/>
    <w:rsid w:val="00EB7C1D"/>
    <w:rsid w:val="00EB7C76"/>
    <w:rsid w:val="00EB7D68"/>
    <w:rsid w:val="00EB7FBF"/>
    <w:rsid w:val="00EC05B0"/>
    <w:rsid w:val="00EC06BC"/>
    <w:rsid w:val="00EC0701"/>
    <w:rsid w:val="00EC07D8"/>
    <w:rsid w:val="00EC0BA4"/>
    <w:rsid w:val="00EC0C12"/>
    <w:rsid w:val="00EC0D35"/>
    <w:rsid w:val="00EC0EBB"/>
    <w:rsid w:val="00EC110A"/>
    <w:rsid w:val="00EC119B"/>
    <w:rsid w:val="00EC12F6"/>
    <w:rsid w:val="00EC135D"/>
    <w:rsid w:val="00EC1808"/>
    <w:rsid w:val="00EC1ABC"/>
    <w:rsid w:val="00EC1CC9"/>
    <w:rsid w:val="00EC1E4B"/>
    <w:rsid w:val="00EC1F51"/>
    <w:rsid w:val="00EC228B"/>
    <w:rsid w:val="00EC24CD"/>
    <w:rsid w:val="00EC270B"/>
    <w:rsid w:val="00EC2BD1"/>
    <w:rsid w:val="00EC3032"/>
    <w:rsid w:val="00EC303D"/>
    <w:rsid w:val="00EC3338"/>
    <w:rsid w:val="00EC3343"/>
    <w:rsid w:val="00EC348D"/>
    <w:rsid w:val="00EC3554"/>
    <w:rsid w:val="00EC396D"/>
    <w:rsid w:val="00EC3996"/>
    <w:rsid w:val="00EC3B31"/>
    <w:rsid w:val="00EC3F16"/>
    <w:rsid w:val="00EC3FF8"/>
    <w:rsid w:val="00EC4201"/>
    <w:rsid w:val="00EC4340"/>
    <w:rsid w:val="00EC44B4"/>
    <w:rsid w:val="00EC4665"/>
    <w:rsid w:val="00EC4937"/>
    <w:rsid w:val="00EC4D0F"/>
    <w:rsid w:val="00EC4D9E"/>
    <w:rsid w:val="00EC4ECC"/>
    <w:rsid w:val="00EC53E0"/>
    <w:rsid w:val="00EC541E"/>
    <w:rsid w:val="00EC56A5"/>
    <w:rsid w:val="00EC57A4"/>
    <w:rsid w:val="00EC58B5"/>
    <w:rsid w:val="00EC5957"/>
    <w:rsid w:val="00EC5AD2"/>
    <w:rsid w:val="00EC5D96"/>
    <w:rsid w:val="00EC6266"/>
    <w:rsid w:val="00EC6305"/>
    <w:rsid w:val="00EC650C"/>
    <w:rsid w:val="00EC68D1"/>
    <w:rsid w:val="00EC6985"/>
    <w:rsid w:val="00EC6ABC"/>
    <w:rsid w:val="00EC6AD2"/>
    <w:rsid w:val="00EC6C37"/>
    <w:rsid w:val="00EC6EEA"/>
    <w:rsid w:val="00EC71AE"/>
    <w:rsid w:val="00EC758B"/>
    <w:rsid w:val="00EC77DC"/>
    <w:rsid w:val="00EC7984"/>
    <w:rsid w:val="00EC7A83"/>
    <w:rsid w:val="00EC7AE1"/>
    <w:rsid w:val="00EC7BF6"/>
    <w:rsid w:val="00EC7C87"/>
    <w:rsid w:val="00EC7D6C"/>
    <w:rsid w:val="00EC7F00"/>
    <w:rsid w:val="00ED0270"/>
    <w:rsid w:val="00ED03BA"/>
    <w:rsid w:val="00ED0412"/>
    <w:rsid w:val="00ED052A"/>
    <w:rsid w:val="00ED0786"/>
    <w:rsid w:val="00ED0819"/>
    <w:rsid w:val="00ED09C2"/>
    <w:rsid w:val="00ED0A17"/>
    <w:rsid w:val="00ED0D23"/>
    <w:rsid w:val="00ED1085"/>
    <w:rsid w:val="00ED153F"/>
    <w:rsid w:val="00ED175C"/>
    <w:rsid w:val="00ED19A7"/>
    <w:rsid w:val="00ED1C4D"/>
    <w:rsid w:val="00ED1D8C"/>
    <w:rsid w:val="00ED1E8A"/>
    <w:rsid w:val="00ED1FEA"/>
    <w:rsid w:val="00ED225A"/>
    <w:rsid w:val="00ED23E8"/>
    <w:rsid w:val="00ED2707"/>
    <w:rsid w:val="00ED2A36"/>
    <w:rsid w:val="00ED2B5C"/>
    <w:rsid w:val="00ED2C9D"/>
    <w:rsid w:val="00ED2D08"/>
    <w:rsid w:val="00ED2DBB"/>
    <w:rsid w:val="00ED2DE4"/>
    <w:rsid w:val="00ED313D"/>
    <w:rsid w:val="00ED328A"/>
    <w:rsid w:val="00ED351F"/>
    <w:rsid w:val="00ED3530"/>
    <w:rsid w:val="00ED38EC"/>
    <w:rsid w:val="00ED395C"/>
    <w:rsid w:val="00ED39EC"/>
    <w:rsid w:val="00ED3A21"/>
    <w:rsid w:val="00ED3ECF"/>
    <w:rsid w:val="00ED3F38"/>
    <w:rsid w:val="00ED402D"/>
    <w:rsid w:val="00ED42CC"/>
    <w:rsid w:val="00ED45C3"/>
    <w:rsid w:val="00ED4720"/>
    <w:rsid w:val="00ED47B1"/>
    <w:rsid w:val="00ED497E"/>
    <w:rsid w:val="00ED4CF6"/>
    <w:rsid w:val="00ED4DCE"/>
    <w:rsid w:val="00ED4E9B"/>
    <w:rsid w:val="00ED55C9"/>
    <w:rsid w:val="00ED5A3E"/>
    <w:rsid w:val="00ED5DC9"/>
    <w:rsid w:val="00ED646C"/>
    <w:rsid w:val="00ED6477"/>
    <w:rsid w:val="00ED64B6"/>
    <w:rsid w:val="00ED6544"/>
    <w:rsid w:val="00ED664A"/>
    <w:rsid w:val="00ED664B"/>
    <w:rsid w:val="00ED66A7"/>
    <w:rsid w:val="00ED684F"/>
    <w:rsid w:val="00ED6866"/>
    <w:rsid w:val="00ED68A9"/>
    <w:rsid w:val="00ED69E9"/>
    <w:rsid w:val="00ED6EA3"/>
    <w:rsid w:val="00ED6EE7"/>
    <w:rsid w:val="00ED70CA"/>
    <w:rsid w:val="00ED740A"/>
    <w:rsid w:val="00ED750B"/>
    <w:rsid w:val="00ED761A"/>
    <w:rsid w:val="00ED76C1"/>
    <w:rsid w:val="00ED7934"/>
    <w:rsid w:val="00EE00BF"/>
    <w:rsid w:val="00EE0368"/>
    <w:rsid w:val="00EE038F"/>
    <w:rsid w:val="00EE0760"/>
    <w:rsid w:val="00EE0AA5"/>
    <w:rsid w:val="00EE0D79"/>
    <w:rsid w:val="00EE109F"/>
    <w:rsid w:val="00EE1349"/>
    <w:rsid w:val="00EE13D3"/>
    <w:rsid w:val="00EE1691"/>
    <w:rsid w:val="00EE18A4"/>
    <w:rsid w:val="00EE1989"/>
    <w:rsid w:val="00EE19CE"/>
    <w:rsid w:val="00EE1B61"/>
    <w:rsid w:val="00EE20B3"/>
    <w:rsid w:val="00EE23EA"/>
    <w:rsid w:val="00EE2626"/>
    <w:rsid w:val="00EE2643"/>
    <w:rsid w:val="00EE274F"/>
    <w:rsid w:val="00EE277E"/>
    <w:rsid w:val="00EE29AF"/>
    <w:rsid w:val="00EE2CE8"/>
    <w:rsid w:val="00EE2F0D"/>
    <w:rsid w:val="00EE2F5F"/>
    <w:rsid w:val="00EE3004"/>
    <w:rsid w:val="00EE30CC"/>
    <w:rsid w:val="00EE3112"/>
    <w:rsid w:val="00EE3641"/>
    <w:rsid w:val="00EE3B87"/>
    <w:rsid w:val="00EE3BA3"/>
    <w:rsid w:val="00EE3CA7"/>
    <w:rsid w:val="00EE3D96"/>
    <w:rsid w:val="00EE3EA5"/>
    <w:rsid w:val="00EE3EBB"/>
    <w:rsid w:val="00EE427A"/>
    <w:rsid w:val="00EE4304"/>
    <w:rsid w:val="00EE441E"/>
    <w:rsid w:val="00EE482D"/>
    <w:rsid w:val="00EE48BF"/>
    <w:rsid w:val="00EE4A64"/>
    <w:rsid w:val="00EE4B8E"/>
    <w:rsid w:val="00EE5048"/>
    <w:rsid w:val="00EE5201"/>
    <w:rsid w:val="00EE52D6"/>
    <w:rsid w:val="00EE53EA"/>
    <w:rsid w:val="00EE54A4"/>
    <w:rsid w:val="00EE57D6"/>
    <w:rsid w:val="00EE5C13"/>
    <w:rsid w:val="00EE5CF4"/>
    <w:rsid w:val="00EE5EE3"/>
    <w:rsid w:val="00EE5F4F"/>
    <w:rsid w:val="00EE6176"/>
    <w:rsid w:val="00EE6842"/>
    <w:rsid w:val="00EE68B0"/>
    <w:rsid w:val="00EE6996"/>
    <w:rsid w:val="00EE69D2"/>
    <w:rsid w:val="00EE6C7E"/>
    <w:rsid w:val="00EE7036"/>
    <w:rsid w:val="00EE70F0"/>
    <w:rsid w:val="00EE72C8"/>
    <w:rsid w:val="00EE741C"/>
    <w:rsid w:val="00EE777C"/>
    <w:rsid w:val="00EE782A"/>
    <w:rsid w:val="00EE7ACA"/>
    <w:rsid w:val="00EE7AEE"/>
    <w:rsid w:val="00EE7C1B"/>
    <w:rsid w:val="00EE7D01"/>
    <w:rsid w:val="00EF02B1"/>
    <w:rsid w:val="00EF0429"/>
    <w:rsid w:val="00EF059B"/>
    <w:rsid w:val="00EF092B"/>
    <w:rsid w:val="00EF0ADE"/>
    <w:rsid w:val="00EF0B64"/>
    <w:rsid w:val="00EF0C49"/>
    <w:rsid w:val="00EF0DBC"/>
    <w:rsid w:val="00EF0EB8"/>
    <w:rsid w:val="00EF1555"/>
    <w:rsid w:val="00EF15DE"/>
    <w:rsid w:val="00EF1617"/>
    <w:rsid w:val="00EF19A6"/>
    <w:rsid w:val="00EF19F2"/>
    <w:rsid w:val="00EF1C64"/>
    <w:rsid w:val="00EF2310"/>
    <w:rsid w:val="00EF2713"/>
    <w:rsid w:val="00EF274E"/>
    <w:rsid w:val="00EF27D1"/>
    <w:rsid w:val="00EF2AA8"/>
    <w:rsid w:val="00EF2B6A"/>
    <w:rsid w:val="00EF2D56"/>
    <w:rsid w:val="00EF30C7"/>
    <w:rsid w:val="00EF3459"/>
    <w:rsid w:val="00EF3A2A"/>
    <w:rsid w:val="00EF3AA4"/>
    <w:rsid w:val="00EF3B8D"/>
    <w:rsid w:val="00EF3BB0"/>
    <w:rsid w:val="00EF3CC3"/>
    <w:rsid w:val="00EF411E"/>
    <w:rsid w:val="00EF42B1"/>
    <w:rsid w:val="00EF494C"/>
    <w:rsid w:val="00EF4B34"/>
    <w:rsid w:val="00EF4DD2"/>
    <w:rsid w:val="00EF50AE"/>
    <w:rsid w:val="00EF5D63"/>
    <w:rsid w:val="00EF5D6D"/>
    <w:rsid w:val="00EF5E1D"/>
    <w:rsid w:val="00EF6456"/>
    <w:rsid w:val="00EF68D9"/>
    <w:rsid w:val="00EF6964"/>
    <w:rsid w:val="00EF69B6"/>
    <w:rsid w:val="00EF6D96"/>
    <w:rsid w:val="00EF6E63"/>
    <w:rsid w:val="00EF704B"/>
    <w:rsid w:val="00EF7460"/>
    <w:rsid w:val="00EF7592"/>
    <w:rsid w:val="00EF75F7"/>
    <w:rsid w:val="00EF76AD"/>
    <w:rsid w:val="00EF78A9"/>
    <w:rsid w:val="00EF7C08"/>
    <w:rsid w:val="00F000D0"/>
    <w:rsid w:val="00F00299"/>
    <w:rsid w:val="00F002E2"/>
    <w:rsid w:val="00F005DE"/>
    <w:rsid w:val="00F0066F"/>
    <w:rsid w:val="00F007AA"/>
    <w:rsid w:val="00F0085F"/>
    <w:rsid w:val="00F00902"/>
    <w:rsid w:val="00F00FC6"/>
    <w:rsid w:val="00F01090"/>
    <w:rsid w:val="00F010CE"/>
    <w:rsid w:val="00F0151A"/>
    <w:rsid w:val="00F01C55"/>
    <w:rsid w:val="00F01E08"/>
    <w:rsid w:val="00F0229C"/>
    <w:rsid w:val="00F02546"/>
    <w:rsid w:val="00F02793"/>
    <w:rsid w:val="00F02798"/>
    <w:rsid w:val="00F02841"/>
    <w:rsid w:val="00F02B5F"/>
    <w:rsid w:val="00F02C96"/>
    <w:rsid w:val="00F02D4E"/>
    <w:rsid w:val="00F0300A"/>
    <w:rsid w:val="00F03E94"/>
    <w:rsid w:val="00F03F76"/>
    <w:rsid w:val="00F04097"/>
    <w:rsid w:val="00F0491B"/>
    <w:rsid w:val="00F04DEC"/>
    <w:rsid w:val="00F04FE5"/>
    <w:rsid w:val="00F0501B"/>
    <w:rsid w:val="00F0595D"/>
    <w:rsid w:val="00F059E3"/>
    <w:rsid w:val="00F05BEE"/>
    <w:rsid w:val="00F05C96"/>
    <w:rsid w:val="00F05D46"/>
    <w:rsid w:val="00F05E04"/>
    <w:rsid w:val="00F05EA5"/>
    <w:rsid w:val="00F063C2"/>
    <w:rsid w:val="00F0653B"/>
    <w:rsid w:val="00F06873"/>
    <w:rsid w:val="00F06F54"/>
    <w:rsid w:val="00F0721D"/>
    <w:rsid w:val="00F072F6"/>
    <w:rsid w:val="00F0753F"/>
    <w:rsid w:val="00F07570"/>
    <w:rsid w:val="00F077F8"/>
    <w:rsid w:val="00F0790A"/>
    <w:rsid w:val="00F07A8C"/>
    <w:rsid w:val="00F07B83"/>
    <w:rsid w:val="00F10120"/>
    <w:rsid w:val="00F1012F"/>
    <w:rsid w:val="00F10133"/>
    <w:rsid w:val="00F104FA"/>
    <w:rsid w:val="00F10546"/>
    <w:rsid w:val="00F10798"/>
    <w:rsid w:val="00F1081A"/>
    <w:rsid w:val="00F10926"/>
    <w:rsid w:val="00F10945"/>
    <w:rsid w:val="00F10BE3"/>
    <w:rsid w:val="00F10CFE"/>
    <w:rsid w:val="00F10DC3"/>
    <w:rsid w:val="00F10E60"/>
    <w:rsid w:val="00F10EE8"/>
    <w:rsid w:val="00F111B4"/>
    <w:rsid w:val="00F111FF"/>
    <w:rsid w:val="00F1147A"/>
    <w:rsid w:val="00F1158E"/>
    <w:rsid w:val="00F11E19"/>
    <w:rsid w:val="00F1219C"/>
    <w:rsid w:val="00F1233E"/>
    <w:rsid w:val="00F123CF"/>
    <w:rsid w:val="00F12479"/>
    <w:rsid w:val="00F1248A"/>
    <w:rsid w:val="00F127EB"/>
    <w:rsid w:val="00F12854"/>
    <w:rsid w:val="00F12879"/>
    <w:rsid w:val="00F12A19"/>
    <w:rsid w:val="00F12F56"/>
    <w:rsid w:val="00F12FF3"/>
    <w:rsid w:val="00F130D6"/>
    <w:rsid w:val="00F132D2"/>
    <w:rsid w:val="00F13498"/>
    <w:rsid w:val="00F1349F"/>
    <w:rsid w:val="00F13558"/>
    <w:rsid w:val="00F1381E"/>
    <w:rsid w:val="00F13AFB"/>
    <w:rsid w:val="00F13C91"/>
    <w:rsid w:val="00F13F15"/>
    <w:rsid w:val="00F13FB2"/>
    <w:rsid w:val="00F140F2"/>
    <w:rsid w:val="00F1416C"/>
    <w:rsid w:val="00F141A6"/>
    <w:rsid w:val="00F14324"/>
    <w:rsid w:val="00F1454A"/>
    <w:rsid w:val="00F1465B"/>
    <w:rsid w:val="00F149C1"/>
    <w:rsid w:val="00F149D0"/>
    <w:rsid w:val="00F1510C"/>
    <w:rsid w:val="00F15547"/>
    <w:rsid w:val="00F155A0"/>
    <w:rsid w:val="00F15634"/>
    <w:rsid w:val="00F1571C"/>
    <w:rsid w:val="00F158BF"/>
    <w:rsid w:val="00F15979"/>
    <w:rsid w:val="00F159CA"/>
    <w:rsid w:val="00F15A84"/>
    <w:rsid w:val="00F15C2C"/>
    <w:rsid w:val="00F1621A"/>
    <w:rsid w:val="00F16285"/>
    <w:rsid w:val="00F16409"/>
    <w:rsid w:val="00F16762"/>
    <w:rsid w:val="00F168A5"/>
    <w:rsid w:val="00F16A44"/>
    <w:rsid w:val="00F16A73"/>
    <w:rsid w:val="00F16ABB"/>
    <w:rsid w:val="00F16B8F"/>
    <w:rsid w:val="00F16BE8"/>
    <w:rsid w:val="00F16E12"/>
    <w:rsid w:val="00F16F8A"/>
    <w:rsid w:val="00F171F5"/>
    <w:rsid w:val="00F172B8"/>
    <w:rsid w:val="00F175BE"/>
    <w:rsid w:val="00F203C0"/>
    <w:rsid w:val="00F206E3"/>
    <w:rsid w:val="00F207D1"/>
    <w:rsid w:val="00F207DD"/>
    <w:rsid w:val="00F20A30"/>
    <w:rsid w:val="00F20D91"/>
    <w:rsid w:val="00F20F6B"/>
    <w:rsid w:val="00F21061"/>
    <w:rsid w:val="00F2116B"/>
    <w:rsid w:val="00F21387"/>
    <w:rsid w:val="00F2148F"/>
    <w:rsid w:val="00F2155A"/>
    <w:rsid w:val="00F215B3"/>
    <w:rsid w:val="00F216D5"/>
    <w:rsid w:val="00F21A5D"/>
    <w:rsid w:val="00F21A78"/>
    <w:rsid w:val="00F21AB2"/>
    <w:rsid w:val="00F21F3F"/>
    <w:rsid w:val="00F21F54"/>
    <w:rsid w:val="00F21F8E"/>
    <w:rsid w:val="00F222D2"/>
    <w:rsid w:val="00F2250F"/>
    <w:rsid w:val="00F22673"/>
    <w:rsid w:val="00F226C4"/>
    <w:rsid w:val="00F229AA"/>
    <w:rsid w:val="00F229C5"/>
    <w:rsid w:val="00F22C4A"/>
    <w:rsid w:val="00F22CC6"/>
    <w:rsid w:val="00F2301B"/>
    <w:rsid w:val="00F23213"/>
    <w:rsid w:val="00F2334B"/>
    <w:rsid w:val="00F2396D"/>
    <w:rsid w:val="00F239D8"/>
    <w:rsid w:val="00F23B31"/>
    <w:rsid w:val="00F23E5A"/>
    <w:rsid w:val="00F240CC"/>
    <w:rsid w:val="00F24116"/>
    <w:rsid w:val="00F24148"/>
    <w:rsid w:val="00F24343"/>
    <w:rsid w:val="00F244A0"/>
    <w:rsid w:val="00F2456B"/>
    <w:rsid w:val="00F245D4"/>
    <w:rsid w:val="00F24665"/>
    <w:rsid w:val="00F24670"/>
    <w:rsid w:val="00F24692"/>
    <w:rsid w:val="00F24903"/>
    <w:rsid w:val="00F24B5D"/>
    <w:rsid w:val="00F24BE6"/>
    <w:rsid w:val="00F24E9C"/>
    <w:rsid w:val="00F24F65"/>
    <w:rsid w:val="00F24FEE"/>
    <w:rsid w:val="00F25704"/>
    <w:rsid w:val="00F2577F"/>
    <w:rsid w:val="00F257FD"/>
    <w:rsid w:val="00F2583B"/>
    <w:rsid w:val="00F25B47"/>
    <w:rsid w:val="00F25D29"/>
    <w:rsid w:val="00F25ED1"/>
    <w:rsid w:val="00F265D3"/>
    <w:rsid w:val="00F267EC"/>
    <w:rsid w:val="00F269C4"/>
    <w:rsid w:val="00F26FD0"/>
    <w:rsid w:val="00F27050"/>
    <w:rsid w:val="00F27052"/>
    <w:rsid w:val="00F271F9"/>
    <w:rsid w:val="00F27265"/>
    <w:rsid w:val="00F276C7"/>
    <w:rsid w:val="00F2781C"/>
    <w:rsid w:val="00F27AE8"/>
    <w:rsid w:val="00F27E56"/>
    <w:rsid w:val="00F27F48"/>
    <w:rsid w:val="00F27F6B"/>
    <w:rsid w:val="00F27F99"/>
    <w:rsid w:val="00F30249"/>
    <w:rsid w:val="00F3029E"/>
    <w:rsid w:val="00F30B74"/>
    <w:rsid w:val="00F30D25"/>
    <w:rsid w:val="00F30EAE"/>
    <w:rsid w:val="00F310C9"/>
    <w:rsid w:val="00F3120F"/>
    <w:rsid w:val="00F31218"/>
    <w:rsid w:val="00F312BD"/>
    <w:rsid w:val="00F313E7"/>
    <w:rsid w:val="00F31517"/>
    <w:rsid w:val="00F316FC"/>
    <w:rsid w:val="00F31766"/>
    <w:rsid w:val="00F31926"/>
    <w:rsid w:val="00F31C7C"/>
    <w:rsid w:val="00F31DE2"/>
    <w:rsid w:val="00F31EE3"/>
    <w:rsid w:val="00F31F26"/>
    <w:rsid w:val="00F3216F"/>
    <w:rsid w:val="00F323D3"/>
    <w:rsid w:val="00F32453"/>
    <w:rsid w:val="00F326C5"/>
    <w:rsid w:val="00F327F8"/>
    <w:rsid w:val="00F329D7"/>
    <w:rsid w:val="00F32E30"/>
    <w:rsid w:val="00F33108"/>
    <w:rsid w:val="00F3332F"/>
    <w:rsid w:val="00F334EC"/>
    <w:rsid w:val="00F33666"/>
    <w:rsid w:val="00F338B1"/>
    <w:rsid w:val="00F338B5"/>
    <w:rsid w:val="00F33A61"/>
    <w:rsid w:val="00F33A69"/>
    <w:rsid w:val="00F33D9A"/>
    <w:rsid w:val="00F33E8E"/>
    <w:rsid w:val="00F3403C"/>
    <w:rsid w:val="00F34103"/>
    <w:rsid w:val="00F344C9"/>
    <w:rsid w:val="00F34626"/>
    <w:rsid w:val="00F34825"/>
    <w:rsid w:val="00F3526C"/>
    <w:rsid w:val="00F35364"/>
    <w:rsid w:val="00F355EE"/>
    <w:rsid w:val="00F35922"/>
    <w:rsid w:val="00F35A29"/>
    <w:rsid w:val="00F35CAD"/>
    <w:rsid w:val="00F36048"/>
    <w:rsid w:val="00F36A16"/>
    <w:rsid w:val="00F36A30"/>
    <w:rsid w:val="00F36B3B"/>
    <w:rsid w:val="00F36BEE"/>
    <w:rsid w:val="00F36C0F"/>
    <w:rsid w:val="00F36C84"/>
    <w:rsid w:val="00F36D23"/>
    <w:rsid w:val="00F36DE0"/>
    <w:rsid w:val="00F36F14"/>
    <w:rsid w:val="00F36FBA"/>
    <w:rsid w:val="00F37010"/>
    <w:rsid w:val="00F3721E"/>
    <w:rsid w:val="00F372C2"/>
    <w:rsid w:val="00F37334"/>
    <w:rsid w:val="00F3735D"/>
    <w:rsid w:val="00F375CE"/>
    <w:rsid w:val="00F377B4"/>
    <w:rsid w:val="00F378AB"/>
    <w:rsid w:val="00F37947"/>
    <w:rsid w:val="00F37977"/>
    <w:rsid w:val="00F379B1"/>
    <w:rsid w:val="00F37B05"/>
    <w:rsid w:val="00F37D9D"/>
    <w:rsid w:val="00F37E6F"/>
    <w:rsid w:val="00F40050"/>
    <w:rsid w:val="00F40151"/>
    <w:rsid w:val="00F40710"/>
    <w:rsid w:val="00F4079C"/>
    <w:rsid w:val="00F40941"/>
    <w:rsid w:val="00F4094C"/>
    <w:rsid w:val="00F40D1C"/>
    <w:rsid w:val="00F40DAE"/>
    <w:rsid w:val="00F40FB7"/>
    <w:rsid w:val="00F41092"/>
    <w:rsid w:val="00F41174"/>
    <w:rsid w:val="00F4123E"/>
    <w:rsid w:val="00F41285"/>
    <w:rsid w:val="00F41471"/>
    <w:rsid w:val="00F41529"/>
    <w:rsid w:val="00F41585"/>
    <w:rsid w:val="00F415A6"/>
    <w:rsid w:val="00F416E2"/>
    <w:rsid w:val="00F41738"/>
    <w:rsid w:val="00F417C6"/>
    <w:rsid w:val="00F418B7"/>
    <w:rsid w:val="00F4192F"/>
    <w:rsid w:val="00F41C17"/>
    <w:rsid w:val="00F41C71"/>
    <w:rsid w:val="00F41DA9"/>
    <w:rsid w:val="00F41DD9"/>
    <w:rsid w:val="00F41E0C"/>
    <w:rsid w:val="00F4200B"/>
    <w:rsid w:val="00F4221B"/>
    <w:rsid w:val="00F42361"/>
    <w:rsid w:val="00F427D9"/>
    <w:rsid w:val="00F42863"/>
    <w:rsid w:val="00F42B28"/>
    <w:rsid w:val="00F42EAB"/>
    <w:rsid w:val="00F42FBA"/>
    <w:rsid w:val="00F43107"/>
    <w:rsid w:val="00F4328B"/>
    <w:rsid w:val="00F43918"/>
    <w:rsid w:val="00F43A7F"/>
    <w:rsid w:val="00F43C9F"/>
    <w:rsid w:val="00F43F44"/>
    <w:rsid w:val="00F4446C"/>
    <w:rsid w:val="00F44868"/>
    <w:rsid w:val="00F44E04"/>
    <w:rsid w:val="00F44EEC"/>
    <w:rsid w:val="00F45145"/>
    <w:rsid w:val="00F452EE"/>
    <w:rsid w:val="00F454AA"/>
    <w:rsid w:val="00F4585C"/>
    <w:rsid w:val="00F45BB4"/>
    <w:rsid w:val="00F45E12"/>
    <w:rsid w:val="00F460A5"/>
    <w:rsid w:val="00F462E9"/>
    <w:rsid w:val="00F465AF"/>
    <w:rsid w:val="00F4662E"/>
    <w:rsid w:val="00F46680"/>
    <w:rsid w:val="00F468ED"/>
    <w:rsid w:val="00F46B64"/>
    <w:rsid w:val="00F46C1C"/>
    <w:rsid w:val="00F46D0F"/>
    <w:rsid w:val="00F46EDE"/>
    <w:rsid w:val="00F46FE9"/>
    <w:rsid w:val="00F4739B"/>
    <w:rsid w:val="00F473E4"/>
    <w:rsid w:val="00F475B1"/>
    <w:rsid w:val="00F476ED"/>
    <w:rsid w:val="00F47802"/>
    <w:rsid w:val="00F47810"/>
    <w:rsid w:val="00F47848"/>
    <w:rsid w:val="00F479AF"/>
    <w:rsid w:val="00F47ACC"/>
    <w:rsid w:val="00F47EA4"/>
    <w:rsid w:val="00F507A1"/>
    <w:rsid w:val="00F50A36"/>
    <w:rsid w:val="00F50B53"/>
    <w:rsid w:val="00F50F4C"/>
    <w:rsid w:val="00F50F86"/>
    <w:rsid w:val="00F511A6"/>
    <w:rsid w:val="00F511FC"/>
    <w:rsid w:val="00F51204"/>
    <w:rsid w:val="00F5137D"/>
    <w:rsid w:val="00F518E9"/>
    <w:rsid w:val="00F51C42"/>
    <w:rsid w:val="00F51D7D"/>
    <w:rsid w:val="00F51EA0"/>
    <w:rsid w:val="00F51FDB"/>
    <w:rsid w:val="00F520AB"/>
    <w:rsid w:val="00F52154"/>
    <w:rsid w:val="00F52264"/>
    <w:rsid w:val="00F52814"/>
    <w:rsid w:val="00F52910"/>
    <w:rsid w:val="00F52C04"/>
    <w:rsid w:val="00F52E83"/>
    <w:rsid w:val="00F5300D"/>
    <w:rsid w:val="00F53140"/>
    <w:rsid w:val="00F53210"/>
    <w:rsid w:val="00F533A2"/>
    <w:rsid w:val="00F5341E"/>
    <w:rsid w:val="00F536EB"/>
    <w:rsid w:val="00F53787"/>
    <w:rsid w:val="00F53912"/>
    <w:rsid w:val="00F53982"/>
    <w:rsid w:val="00F53A43"/>
    <w:rsid w:val="00F53CC7"/>
    <w:rsid w:val="00F5442B"/>
    <w:rsid w:val="00F54783"/>
    <w:rsid w:val="00F547F5"/>
    <w:rsid w:val="00F54B99"/>
    <w:rsid w:val="00F54C53"/>
    <w:rsid w:val="00F54CDC"/>
    <w:rsid w:val="00F54FCE"/>
    <w:rsid w:val="00F55271"/>
    <w:rsid w:val="00F55429"/>
    <w:rsid w:val="00F554D7"/>
    <w:rsid w:val="00F55593"/>
    <w:rsid w:val="00F555F6"/>
    <w:rsid w:val="00F55685"/>
    <w:rsid w:val="00F55777"/>
    <w:rsid w:val="00F558F8"/>
    <w:rsid w:val="00F56011"/>
    <w:rsid w:val="00F56480"/>
    <w:rsid w:val="00F564D3"/>
    <w:rsid w:val="00F56C69"/>
    <w:rsid w:val="00F56CAB"/>
    <w:rsid w:val="00F56F0F"/>
    <w:rsid w:val="00F56FBB"/>
    <w:rsid w:val="00F5714D"/>
    <w:rsid w:val="00F571AC"/>
    <w:rsid w:val="00F571DF"/>
    <w:rsid w:val="00F573AC"/>
    <w:rsid w:val="00F573E5"/>
    <w:rsid w:val="00F5756F"/>
    <w:rsid w:val="00F576B8"/>
    <w:rsid w:val="00F57911"/>
    <w:rsid w:val="00F57917"/>
    <w:rsid w:val="00F57C22"/>
    <w:rsid w:val="00F57C74"/>
    <w:rsid w:val="00F57FF4"/>
    <w:rsid w:val="00F60054"/>
    <w:rsid w:val="00F607EB"/>
    <w:rsid w:val="00F6093A"/>
    <w:rsid w:val="00F60A4A"/>
    <w:rsid w:val="00F60BDF"/>
    <w:rsid w:val="00F60C08"/>
    <w:rsid w:val="00F60C4B"/>
    <w:rsid w:val="00F60C55"/>
    <w:rsid w:val="00F60E8E"/>
    <w:rsid w:val="00F611BA"/>
    <w:rsid w:val="00F611E3"/>
    <w:rsid w:val="00F61387"/>
    <w:rsid w:val="00F615F5"/>
    <w:rsid w:val="00F6164A"/>
    <w:rsid w:val="00F616BB"/>
    <w:rsid w:val="00F6170F"/>
    <w:rsid w:val="00F61CF2"/>
    <w:rsid w:val="00F61CF6"/>
    <w:rsid w:val="00F61F63"/>
    <w:rsid w:val="00F62091"/>
    <w:rsid w:val="00F62106"/>
    <w:rsid w:val="00F62193"/>
    <w:rsid w:val="00F62264"/>
    <w:rsid w:val="00F62278"/>
    <w:rsid w:val="00F62726"/>
    <w:rsid w:val="00F627AA"/>
    <w:rsid w:val="00F62813"/>
    <w:rsid w:val="00F62A5E"/>
    <w:rsid w:val="00F63398"/>
    <w:rsid w:val="00F63520"/>
    <w:rsid w:val="00F63923"/>
    <w:rsid w:val="00F63B69"/>
    <w:rsid w:val="00F6412A"/>
    <w:rsid w:val="00F64188"/>
    <w:rsid w:val="00F64262"/>
    <w:rsid w:val="00F643CB"/>
    <w:rsid w:val="00F644E6"/>
    <w:rsid w:val="00F6495B"/>
    <w:rsid w:val="00F649C0"/>
    <w:rsid w:val="00F649C3"/>
    <w:rsid w:val="00F64B42"/>
    <w:rsid w:val="00F64E50"/>
    <w:rsid w:val="00F64FC1"/>
    <w:rsid w:val="00F652C7"/>
    <w:rsid w:val="00F65391"/>
    <w:rsid w:val="00F655B8"/>
    <w:rsid w:val="00F655BE"/>
    <w:rsid w:val="00F658B4"/>
    <w:rsid w:val="00F65A29"/>
    <w:rsid w:val="00F65E06"/>
    <w:rsid w:val="00F65E15"/>
    <w:rsid w:val="00F65E84"/>
    <w:rsid w:val="00F65F3D"/>
    <w:rsid w:val="00F662A2"/>
    <w:rsid w:val="00F6632E"/>
    <w:rsid w:val="00F663AE"/>
    <w:rsid w:val="00F663B6"/>
    <w:rsid w:val="00F6647D"/>
    <w:rsid w:val="00F66753"/>
    <w:rsid w:val="00F6695B"/>
    <w:rsid w:val="00F66A29"/>
    <w:rsid w:val="00F66A37"/>
    <w:rsid w:val="00F66BC3"/>
    <w:rsid w:val="00F66D1A"/>
    <w:rsid w:val="00F67613"/>
    <w:rsid w:val="00F677BC"/>
    <w:rsid w:val="00F678CC"/>
    <w:rsid w:val="00F679D6"/>
    <w:rsid w:val="00F679FD"/>
    <w:rsid w:val="00F67BCD"/>
    <w:rsid w:val="00F700AF"/>
    <w:rsid w:val="00F701F6"/>
    <w:rsid w:val="00F702A5"/>
    <w:rsid w:val="00F702ED"/>
    <w:rsid w:val="00F705E2"/>
    <w:rsid w:val="00F70BD7"/>
    <w:rsid w:val="00F70D8B"/>
    <w:rsid w:val="00F71413"/>
    <w:rsid w:val="00F717A9"/>
    <w:rsid w:val="00F71985"/>
    <w:rsid w:val="00F719FC"/>
    <w:rsid w:val="00F71A2D"/>
    <w:rsid w:val="00F71BF9"/>
    <w:rsid w:val="00F71CAD"/>
    <w:rsid w:val="00F71D9F"/>
    <w:rsid w:val="00F71FD3"/>
    <w:rsid w:val="00F71FF6"/>
    <w:rsid w:val="00F720CC"/>
    <w:rsid w:val="00F720FC"/>
    <w:rsid w:val="00F72772"/>
    <w:rsid w:val="00F72906"/>
    <w:rsid w:val="00F72A40"/>
    <w:rsid w:val="00F72AD0"/>
    <w:rsid w:val="00F72BF0"/>
    <w:rsid w:val="00F730D9"/>
    <w:rsid w:val="00F734C1"/>
    <w:rsid w:val="00F734DF"/>
    <w:rsid w:val="00F7354B"/>
    <w:rsid w:val="00F73B04"/>
    <w:rsid w:val="00F73B34"/>
    <w:rsid w:val="00F73B96"/>
    <w:rsid w:val="00F73BF8"/>
    <w:rsid w:val="00F73F76"/>
    <w:rsid w:val="00F74205"/>
    <w:rsid w:val="00F74325"/>
    <w:rsid w:val="00F747B0"/>
    <w:rsid w:val="00F748B3"/>
    <w:rsid w:val="00F74EC9"/>
    <w:rsid w:val="00F75056"/>
    <w:rsid w:val="00F750CA"/>
    <w:rsid w:val="00F75161"/>
    <w:rsid w:val="00F754BF"/>
    <w:rsid w:val="00F754D1"/>
    <w:rsid w:val="00F7558F"/>
    <w:rsid w:val="00F75BFB"/>
    <w:rsid w:val="00F75DB3"/>
    <w:rsid w:val="00F75F76"/>
    <w:rsid w:val="00F76284"/>
    <w:rsid w:val="00F763EA"/>
    <w:rsid w:val="00F76687"/>
    <w:rsid w:val="00F76752"/>
    <w:rsid w:val="00F76877"/>
    <w:rsid w:val="00F768E3"/>
    <w:rsid w:val="00F76ABA"/>
    <w:rsid w:val="00F76D03"/>
    <w:rsid w:val="00F76E12"/>
    <w:rsid w:val="00F76FDB"/>
    <w:rsid w:val="00F772BB"/>
    <w:rsid w:val="00F77312"/>
    <w:rsid w:val="00F77315"/>
    <w:rsid w:val="00F7731E"/>
    <w:rsid w:val="00F7788E"/>
    <w:rsid w:val="00F778D6"/>
    <w:rsid w:val="00F7795B"/>
    <w:rsid w:val="00F77AAE"/>
    <w:rsid w:val="00F77B84"/>
    <w:rsid w:val="00F77C2A"/>
    <w:rsid w:val="00F77C67"/>
    <w:rsid w:val="00F77CAA"/>
    <w:rsid w:val="00F80563"/>
    <w:rsid w:val="00F80C0E"/>
    <w:rsid w:val="00F80C9C"/>
    <w:rsid w:val="00F80E46"/>
    <w:rsid w:val="00F80ECB"/>
    <w:rsid w:val="00F80EF5"/>
    <w:rsid w:val="00F80F06"/>
    <w:rsid w:val="00F8118B"/>
    <w:rsid w:val="00F81453"/>
    <w:rsid w:val="00F81B25"/>
    <w:rsid w:val="00F81B4A"/>
    <w:rsid w:val="00F8224F"/>
    <w:rsid w:val="00F826E3"/>
    <w:rsid w:val="00F82714"/>
    <w:rsid w:val="00F82957"/>
    <w:rsid w:val="00F82CAF"/>
    <w:rsid w:val="00F82CF0"/>
    <w:rsid w:val="00F82D8F"/>
    <w:rsid w:val="00F83097"/>
    <w:rsid w:val="00F830E7"/>
    <w:rsid w:val="00F83664"/>
    <w:rsid w:val="00F83677"/>
    <w:rsid w:val="00F837E8"/>
    <w:rsid w:val="00F838F2"/>
    <w:rsid w:val="00F839CF"/>
    <w:rsid w:val="00F83C3F"/>
    <w:rsid w:val="00F83CFF"/>
    <w:rsid w:val="00F83D27"/>
    <w:rsid w:val="00F84007"/>
    <w:rsid w:val="00F841BE"/>
    <w:rsid w:val="00F8429F"/>
    <w:rsid w:val="00F842B7"/>
    <w:rsid w:val="00F842D9"/>
    <w:rsid w:val="00F8438F"/>
    <w:rsid w:val="00F8439F"/>
    <w:rsid w:val="00F84429"/>
    <w:rsid w:val="00F847B8"/>
    <w:rsid w:val="00F84861"/>
    <w:rsid w:val="00F84920"/>
    <w:rsid w:val="00F84B00"/>
    <w:rsid w:val="00F84BBA"/>
    <w:rsid w:val="00F84CAF"/>
    <w:rsid w:val="00F84EB2"/>
    <w:rsid w:val="00F84FAD"/>
    <w:rsid w:val="00F84FB0"/>
    <w:rsid w:val="00F8501A"/>
    <w:rsid w:val="00F85052"/>
    <w:rsid w:val="00F851CA"/>
    <w:rsid w:val="00F85283"/>
    <w:rsid w:val="00F852D7"/>
    <w:rsid w:val="00F85DBF"/>
    <w:rsid w:val="00F85EDB"/>
    <w:rsid w:val="00F85F47"/>
    <w:rsid w:val="00F85F90"/>
    <w:rsid w:val="00F85FAA"/>
    <w:rsid w:val="00F85FC6"/>
    <w:rsid w:val="00F861D4"/>
    <w:rsid w:val="00F862E0"/>
    <w:rsid w:val="00F86480"/>
    <w:rsid w:val="00F8654E"/>
    <w:rsid w:val="00F86559"/>
    <w:rsid w:val="00F86560"/>
    <w:rsid w:val="00F866A6"/>
    <w:rsid w:val="00F866CF"/>
    <w:rsid w:val="00F867C0"/>
    <w:rsid w:val="00F86C43"/>
    <w:rsid w:val="00F86F01"/>
    <w:rsid w:val="00F86FCD"/>
    <w:rsid w:val="00F870B3"/>
    <w:rsid w:val="00F8717F"/>
    <w:rsid w:val="00F87191"/>
    <w:rsid w:val="00F87207"/>
    <w:rsid w:val="00F87491"/>
    <w:rsid w:val="00F87802"/>
    <w:rsid w:val="00F87A2E"/>
    <w:rsid w:val="00F87BC4"/>
    <w:rsid w:val="00F87D5B"/>
    <w:rsid w:val="00F90096"/>
    <w:rsid w:val="00F901BF"/>
    <w:rsid w:val="00F903EB"/>
    <w:rsid w:val="00F908BE"/>
    <w:rsid w:val="00F90EBF"/>
    <w:rsid w:val="00F90F4F"/>
    <w:rsid w:val="00F912A5"/>
    <w:rsid w:val="00F912BB"/>
    <w:rsid w:val="00F9143A"/>
    <w:rsid w:val="00F914A5"/>
    <w:rsid w:val="00F91606"/>
    <w:rsid w:val="00F9160E"/>
    <w:rsid w:val="00F91B7A"/>
    <w:rsid w:val="00F91B80"/>
    <w:rsid w:val="00F91CDB"/>
    <w:rsid w:val="00F91DA0"/>
    <w:rsid w:val="00F91E20"/>
    <w:rsid w:val="00F91FFD"/>
    <w:rsid w:val="00F92638"/>
    <w:rsid w:val="00F92888"/>
    <w:rsid w:val="00F9288F"/>
    <w:rsid w:val="00F92984"/>
    <w:rsid w:val="00F929C0"/>
    <w:rsid w:val="00F92B07"/>
    <w:rsid w:val="00F92B14"/>
    <w:rsid w:val="00F92BB5"/>
    <w:rsid w:val="00F92BB8"/>
    <w:rsid w:val="00F93323"/>
    <w:rsid w:val="00F93365"/>
    <w:rsid w:val="00F93469"/>
    <w:rsid w:val="00F93579"/>
    <w:rsid w:val="00F9366B"/>
    <w:rsid w:val="00F93687"/>
    <w:rsid w:val="00F9373F"/>
    <w:rsid w:val="00F938B3"/>
    <w:rsid w:val="00F93A02"/>
    <w:rsid w:val="00F93B44"/>
    <w:rsid w:val="00F93CE1"/>
    <w:rsid w:val="00F93CE4"/>
    <w:rsid w:val="00F93D56"/>
    <w:rsid w:val="00F9429D"/>
    <w:rsid w:val="00F94368"/>
    <w:rsid w:val="00F94469"/>
    <w:rsid w:val="00F94614"/>
    <w:rsid w:val="00F94821"/>
    <w:rsid w:val="00F94831"/>
    <w:rsid w:val="00F94AA4"/>
    <w:rsid w:val="00F94AE6"/>
    <w:rsid w:val="00F94C3E"/>
    <w:rsid w:val="00F94CCF"/>
    <w:rsid w:val="00F94D01"/>
    <w:rsid w:val="00F94E05"/>
    <w:rsid w:val="00F94E36"/>
    <w:rsid w:val="00F950B2"/>
    <w:rsid w:val="00F9525B"/>
    <w:rsid w:val="00F95495"/>
    <w:rsid w:val="00F959E6"/>
    <w:rsid w:val="00F95A40"/>
    <w:rsid w:val="00F95B17"/>
    <w:rsid w:val="00F95BD4"/>
    <w:rsid w:val="00F95C9C"/>
    <w:rsid w:val="00F95D2D"/>
    <w:rsid w:val="00F96AC9"/>
    <w:rsid w:val="00F96C0D"/>
    <w:rsid w:val="00F96EEF"/>
    <w:rsid w:val="00F97015"/>
    <w:rsid w:val="00F97049"/>
    <w:rsid w:val="00F97051"/>
    <w:rsid w:val="00F970A7"/>
    <w:rsid w:val="00F97288"/>
    <w:rsid w:val="00F974B0"/>
    <w:rsid w:val="00F97767"/>
    <w:rsid w:val="00F977C3"/>
    <w:rsid w:val="00F9792E"/>
    <w:rsid w:val="00F97D98"/>
    <w:rsid w:val="00F97DEB"/>
    <w:rsid w:val="00FA008F"/>
    <w:rsid w:val="00FA010A"/>
    <w:rsid w:val="00FA034F"/>
    <w:rsid w:val="00FA0533"/>
    <w:rsid w:val="00FA0BC0"/>
    <w:rsid w:val="00FA0F5E"/>
    <w:rsid w:val="00FA1133"/>
    <w:rsid w:val="00FA1451"/>
    <w:rsid w:val="00FA1789"/>
    <w:rsid w:val="00FA194E"/>
    <w:rsid w:val="00FA1C50"/>
    <w:rsid w:val="00FA1C66"/>
    <w:rsid w:val="00FA1C99"/>
    <w:rsid w:val="00FA1CA3"/>
    <w:rsid w:val="00FA1DFA"/>
    <w:rsid w:val="00FA2028"/>
    <w:rsid w:val="00FA27F3"/>
    <w:rsid w:val="00FA2A0C"/>
    <w:rsid w:val="00FA2AA2"/>
    <w:rsid w:val="00FA2B65"/>
    <w:rsid w:val="00FA30B5"/>
    <w:rsid w:val="00FA3884"/>
    <w:rsid w:val="00FA39A8"/>
    <w:rsid w:val="00FA3AB9"/>
    <w:rsid w:val="00FA3C29"/>
    <w:rsid w:val="00FA3C87"/>
    <w:rsid w:val="00FA3CC1"/>
    <w:rsid w:val="00FA3ED2"/>
    <w:rsid w:val="00FA4231"/>
    <w:rsid w:val="00FA426E"/>
    <w:rsid w:val="00FA4376"/>
    <w:rsid w:val="00FA45B4"/>
    <w:rsid w:val="00FA480D"/>
    <w:rsid w:val="00FA4874"/>
    <w:rsid w:val="00FA4913"/>
    <w:rsid w:val="00FA49D0"/>
    <w:rsid w:val="00FA50C4"/>
    <w:rsid w:val="00FA51FD"/>
    <w:rsid w:val="00FA5487"/>
    <w:rsid w:val="00FA54F4"/>
    <w:rsid w:val="00FA57C9"/>
    <w:rsid w:val="00FA5985"/>
    <w:rsid w:val="00FA5B52"/>
    <w:rsid w:val="00FA5C99"/>
    <w:rsid w:val="00FA5CFD"/>
    <w:rsid w:val="00FA5EF5"/>
    <w:rsid w:val="00FA6072"/>
    <w:rsid w:val="00FA644E"/>
    <w:rsid w:val="00FA6773"/>
    <w:rsid w:val="00FA68A8"/>
    <w:rsid w:val="00FA69CC"/>
    <w:rsid w:val="00FA6A5E"/>
    <w:rsid w:val="00FA6C6D"/>
    <w:rsid w:val="00FA6E11"/>
    <w:rsid w:val="00FA71C3"/>
    <w:rsid w:val="00FA751F"/>
    <w:rsid w:val="00FA7780"/>
    <w:rsid w:val="00FA7AD0"/>
    <w:rsid w:val="00FA7ED2"/>
    <w:rsid w:val="00FA7F23"/>
    <w:rsid w:val="00FB006A"/>
    <w:rsid w:val="00FB038B"/>
    <w:rsid w:val="00FB03D0"/>
    <w:rsid w:val="00FB048C"/>
    <w:rsid w:val="00FB0575"/>
    <w:rsid w:val="00FB0825"/>
    <w:rsid w:val="00FB0B4B"/>
    <w:rsid w:val="00FB1034"/>
    <w:rsid w:val="00FB13ED"/>
    <w:rsid w:val="00FB1598"/>
    <w:rsid w:val="00FB16FD"/>
    <w:rsid w:val="00FB17B7"/>
    <w:rsid w:val="00FB1B61"/>
    <w:rsid w:val="00FB1C8A"/>
    <w:rsid w:val="00FB1E02"/>
    <w:rsid w:val="00FB1FD1"/>
    <w:rsid w:val="00FB20E7"/>
    <w:rsid w:val="00FB2133"/>
    <w:rsid w:val="00FB21B0"/>
    <w:rsid w:val="00FB23E6"/>
    <w:rsid w:val="00FB243A"/>
    <w:rsid w:val="00FB25BC"/>
    <w:rsid w:val="00FB2A12"/>
    <w:rsid w:val="00FB2B4B"/>
    <w:rsid w:val="00FB2C5E"/>
    <w:rsid w:val="00FB2E80"/>
    <w:rsid w:val="00FB30B7"/>
    <w:rsid w:val="00FB30E0"/>
    <w:rsid w:val="00FB3185"/>
    <w:rsid w:val="00FB31BC"/>
    <w:rsid w:val="00FB31C5"/>
    <w:rsid w:val="00FB324A"/>
    <w:rsid w:val="00FB3295"/>
    <w:rsid w:val="00FB3425"/>
    <w:rsid w:val="00FB376A"/>
    <w:rsid w:val="00FB398C"/>
    <w:rsid w:val="00FB399D"/>
    <w:rsid w:val="00FB3B03"/>
    <w:rsid w:val="00FB3B3A"/>
    <w:rsid w:val="00FB3BE6"/>
    <w:rsid w:val="00FB3C7A"/>
    <w:rsid w:val="00FB3D40"/>
    <w:rsid w:val="00FB3F08"/>
    <w:rsid w:val="00FB42A3"/>
    <w:rsid w:val="00FB46C2"/>
    <w:rsid w:val="00FB48E9"/>
    <w:rsid w:val="00FB48ED"/>
    <w:rsid w:val="00FB48EF"/>
    <w:rsid w:val="00FB4ACD"/>
    <w:rsid w:val="00FB4DC2"/>
    <w:rsid w:val="00FB52C5"/>
    <w:rsid w:val="00FB538F"/>
    <w:rsid w:val="00FB55E9"/>
    <w:rsid w:val="00FB55F9"/>
    <w:rsid w:val="00FB58C8"/>
    <w:rsid w:val="00FB59C0"/>
    <w:rsid w:val="00FB5A79"/>
    <w:rsid w:val="00FB6003"/>
    <w:rsid w:val="00FB6022"/>
    <w:rsid w:val="00FB60A2"/>
    <w:rsid w:val="00FB6165"/>
    <w:rsid w:val="00FB63A9"/>
    <w:rsid w:val="00FB64AB"/>
    <w:rsid w:val="00FB64C7"/>
    <w:rsid w:val="00FB6501"/>
    <w:rsid w:val="00FB65D8"/>
    <w:rsid w:val="00FB66A6"/>
    <w:rsid w:val="00FB6791"/>
    <w:rsid w:val="00FB6888"/>
    <w:rsid w:val="00FB6CCA"/>
    <w:rsid w:val="00FB6D81"/>
    <w:rsid w:val="00FB750B"/>
    <w:rsid w:val="00FB776B"/>
    <w:rsid w:val="00FB7984"/>
    <w:rsid w:val="00FB7F8C"/>
    <w:rsid w:val="00FC02A1"/>
    <w:rsid w:val="00FC0313"/>
    <w:rsid w:val="00FC09A2"/>
    <w:rsid w:val="00FC0C98"/>
    <w:rsid w:val="00FC10A2"/>
    <w:rsid w:val="00FC1130"/>
    <w:rsid w:val="00FC141D"/>
    <w:rsid w:val="00FC1503"/>
    <w:rsid w:val="00FC1566"/>
    <w:rsid w:val="00FC1712"/>
    <w:rsid w:val="00FC17B4"/>
    <w:rsid w:val="00FC19B3"/>
    <w:rsid w:val="00FC1D66"/>
    <w:rsid w:val="00FC1D7F"/>
    <w:rsid w:val="00FC1DC7"/>
    <w:rsid w:val="00FC1FE9"/>
    <w:rsid w:val="00FC20CB"/>
    <w:rsid w:val="00FC2134"/>
    <w:rsid w:val="00FC25A5"/>
    <w:rsid w:val="00FC2A18"/>
    <w:rsid w:val="00FC2BEE"/>
    <w:rsid w:val="00FC2D97"/>
    <w:rsid w:val="00FC2F08"/>
    <w:rsid w:val="00FC32FA"/>
    <w:rsid w:val="00FC3348"/>
    <w:rsid w:val="00FC3591"/>
    <w:rsid w:val="00FC3705"/>
    <w:rsid w:val="00FC3926"/>
    <w:rsid w:val="00FC3C8E"/>
    <w:rsid w:val="00FC3CE1"/>
    <w:rsid w:val="00FC3E7C"/>
    <w:rsid w:val="00FC3F7A"/>
    <w:rsid w:val="00FC3FB5"/>
    <w:rsid w:val="00FC408E"/>
    <w:rsid w:val="00FC44DA"/>
    <w:rsid w:val="00FC460E"/>
    <w:rsid w:val="00FC46DE"/>
    <w:rsid w:val="00FC49AE"/>
    <w:rsid w:val="00FC4B59"/>
    <w:rsid w:val="00FC4E78"/>
    <w:rsid w:val="00FC5290"/>
    <w:rsid w:val="00FC52E8"/>
    <w:rsid w:val="00FC53BD"/>
    <w:rsid w:val="00FC551C"/>
    <w:rsid w:val="00FC58DD"/>
    <w:rsid w:val="00FC59C6"/>
    <w:rsid w:val="00FC5AC2"/>
    <w:rsid w:val="00FC5D4F"/>
    <w:rsid w:val="00FC5F9E"/>
    <w:rsid w:val="00FC634D"/>
    <w:rsid w:val="00FC638B"/>
    <w:rsid w:val="00FC63D6"/>
    <w:rsid w:val="00FC653C"/>
    <w:rsid w:val="00FC6584"/>
    <w:rsid w:val="00FC671E"/>
    <w:rsid w:val="00FC6753"/>
    <w:rsid w:val="00FC6CBE"/>
    <w:rsid w:val="00FC6CE8"/>
    <w:rsid w:val="00FC6DCA"/>
    <w:rsid w:val="00FC6E19"/>
    <w:rsid w:val="00FC6E60"/>
    <w:rsid w:val="00FC6E98"/>
    <w:rsid w:val="00FC732A"/>
    <w:rsid w:val="00FC73A9"/>
    <w:rsid w:val="00FC7A91"/>
    <w:rsid w:val="00FC7D19"/>
    <w:rsid w:val="00FC7DA9"/>
    <w:rsid w:val="00FC7EA0"/>
    <w:rsid w:val="00FD0087"/>
    <w:rsid w:val="00FD0262"/>
    <w:rsid w:val="00FD05AC"/>
    <w:rsid w:val="00FD07DB"/>
    <w:rsid w:val="00FD0872"/>
    <w:rsid w:val="00FD13F9"/>
    <w:rsid w:val="00FD181F"/>
    <w:rsid w:val="00FD1A1F"/>
    <w:rsid w:val="00FD1B86"/>
    <w:rsid w:val="00FD1C53"/>
    <w:rsid w:val="00FD1D39"/>
    <w:rsid w:val="00FD239A"/>
    <w:rsid w:val="00FD26B6"/>
    <w:rsid w:val="00FD28B8"/>
    <w:rsid w:val="00FD2C5A"/>
    <w:rsid w:val="00FD30D9"/>
    <w:rsid w:val="00FD314C"/>
    <w:rsid w:val="00FD32E7"/>
    <w:rsid w:val="00FD3416"/>
    <w:rsid w:val="00FD3491"/>
    <w:rsid w:val="00FD36EA"/>
    <w:rsid w:val="00FD3EAB"/>
    <w:rsid w:val="00FD3FD5"/>
    <w:rsid w:val="00FD40B0"/>
    <w:rsid w:val="00FD40F5"/>
    <w:rsid w:val="00FD45AF"/>
    <w:rsid w:val="00FD45FB"/>
    <w:rsid w:val="00FD4717"/>
    <w:rsid w:val="00FD4A10"/>
    <w:rsid w:val="00FD4AF1"/>
    <w:rsid w:val="00FD4B0D"/>
    <w:rsid w:val="00FD4B76"/>
    <w:rsid w:val="00FD4F05"/>
    <w:rsid w:val="00FD4F4B"/>
    <w:rsid w:val="00FD5005"/>
    <w:rsid w:val="00FD51AC"/>
    <w:rsid w:val="00FD56B8"/>
    <w:rsid w:val="00FD56ED"/>
    <w:rsid w:val="00FD599C"/>
    <w:rsid w:val="00FD5C93"/>
    <w:rsid w:val="00FD5E18"/>
    <w:rsid w:val="00FD61EF"/>
    <w:rsid w:val="00FD64D9"/>
    <w:rsid w:val="00FD6540"/>
    <w:rsid w:val="00FD6578"/>
    <w:rsid w:val="00FD657D"/>
    <w:rsid w:val="00FD67EC"/>
    <w:rsid w:val="00FD68DC"/>
    <w:rsid w:val="00FD69C0"/>
    <w:rsid w:val="00FD6B91"/>
    <w:rsid w:val="00FD6D1F"/>
    <w:rsid w:val="00FD6EDD"/>
    <w:rsid w:val="00FD72E8"/>
    <w:rsid w:val="00FD7520"/>
    <w:rsid w:val="00FD76E9"/>
    <w:rsid w:val="00FD786C"/>
    <w:rsid w:val="00FD7AB9"/>
    <w:rsid w:val="00FD7B4B"/>
    <w:rsid w:val="00FD7B8F"/>
    <w:rsid w:val="00FD7BE9"/>
    <w:rsid w:val="00FD7C7B"/>
    <w:rsid w:val="00FD7D66"/>
    <w:rsid w:val="00FD7E0C"/>
    <w:rsid w:val="00FE00EA"/>
    <w:rsid w:val="00FE010A"/>
    <w:rsid w:val="00FE0160"/>
    <w:rsid w:val="00FE0509"/>
    <w:rsid w:val="00FE07EF"/>
    <w:rsid w:val="00FE0965"/>
    <w:rsid w:val="00FE0AE4"/>
    <w:rsid w:val="00FE0C6F"/>
    <w:rsid w:val="00FE0FA2"/>
    <w:rsid w:val="00FE1049"/>
    <w:rsid w:val="00FE1144"/>
    <w:rsid w:val="00FE118C"/>
    <w:rsid w:val="00FE127B"/>
    <w:rsid w:val="00FE1E4E"/>
    <w:rsid w:val="00FE2013"/>
    <w:rsid w:val="00FE2195"/>
    <w:rsid w:val="00FE228B"/>
    <w:rsid w:val="00FE23EE"/>
    <w:rsid w:val="00FE25AB"/>
    <w:rsid w:val="00FE25F2"/>
    <w:rsid w:val="00FE2633"/>
    <w:rsid w:val="00FE274F"/>
    <w:rsid w:val="00FE2804"/>
    <w:rsid w:val="00FE3364"/>
    <w:rsid w:val="00FE34F0"/>
    <w:rsid w:val="00FE36F7"/>
    <w:rsid w:val="00FE382B"/>
    <w:rsid w:val="00FE38C4"/>
    <w:rsid w:val="00FE3D37"/>
    <w:rsid w:val="00FE427A"/>
    <w:rsid w:val="00FE45CA"/>
    <w:rsid w:val="00FE465A"/>
    <w:rsid w:val="00FE4693"/>
    <w:rsid w:val="00FE4D13"/>
    <w:rsid w:val="00FE4FB5"/>
    <w:rsid w:val="00FE5288"/>
    <w:rsid w:val="00FE56C9"/>
    <w:rsid w:val="00FE58E9"/>
    <w:rsid w:val="00FE5B06"/>
    <w:rsid w:val="00FE647F"/>
    <w:rsid w:val="00FE684D"/>
    <w:rsid w:val="00FE6A81"/>
    <w:rsid w:val="00FE6E76"/>
    <w:rsid w:val="00FE71CC"/>
    <w:rsid w:val="00FE71E5"/>
    <w:rsid w:val="00FE727D"/>
    <w:rsid w:val="00FE73E6"/>
    <w:rsid w:val="00FE750F"/>
    <w:rsid w:val="00FE75EE"/>
    <w:rsid w:val="00FE7777"/>
    <w:rsid w:val="00FE77AA"/>
    <w:rsid w:val="00FE78EE"/>
    <w:rsid w:val="00FE7AEE"/>
    <w:rsid w:val="00FF0101"/>
    <w:rsid w:val="00FF01BD"/>
    <w:rsid w:val="00FF0447"/>
    <w:rsid w:val="00FF0555"/>
    <w:rsid w:val="00FF0E5C"/>
    <w:rsid w:val="00FF0FDA"/>
    <w:rsid w:val="00FF125B"/>
    <w:rsid w:val="00FF13FF"/>
    <w:rsid w:val="00FF1401"/>
    <w:rsid w:val="00FF146D"/>
    <w:rsid w:val="00FF17BA"/>
    <w:rsid w:val="00FF17F7"/>
    <w:rsid w:val="00FF192E"/>
    <w:rsid w:val="00FF196F"/>
    <w:rsid w:val="00FF1DB7"/>
    <w:rsid w:val="00FF1FBE"/>
    <w:rsid w:val="00FF2178"/>
    <w:rsid w:val="00FF218C"/>
    <w:rsid w:val="00FF2593"/>
    <w:rsid w:val="00FF25C1"/>
    <w:rsid w:val="00FF2601"/>
    <w:rsid w:val="00FF2CE2"/>
    <w:rsid w:val="00FF2D41"/>
    <w:rsid w:val="00FF2EE9"/>
    <w:rsid w:val="00FF2FF8"/>
    <w:rsid w:val="00FF3117"/>
    <w:rsid w:val="00FF331F"/>
    <w:rsid w:val="00FF362B"/>
    <w:rsid w:val="00FF364F"/>
    <w:rsid w:val="00FF3779"/>
    <w:rsid w:val="00FF381D"/>
    <w:rsid w:val="00FF38A3"/>
    <w:rsid w:val="00FF3994"/>
    <w:rsid w:val="00FF39FE"/>
    <w:rsid w:val="00FF3A08"/>
    <w:rsid w:val="00FF3AC1"/>
    <w:rsid w:val="00FF3CF9"/>
    <w:rsid w:val="00FF3D1C"/>
    <w:rsid w:val="00FF3D1F"/>
    <w:rsid w:val="00FF3E69"/>
    <w:rsid w:val="00FF3F8D"/>
    <w:rsid w:val="00FF3FC9"/>
    <w:rsid w:val="00FF4172"/>
    <w:rsid w:val="00FF4431"/>
    <w:rsid w:val="00FF4499"/>
    <w:rsid w:val="00FF4865"/>
    <w:rsid w:val="00FF4937"/>
    <w:rsid w:val="00FF4B4A"/>
    <w:rsid w:val="00FF4C4C"/>
    <w:rsid w:val="00FF4E7C"/>
    <w:rsid w:val="00FF5369"/>
    <w:rsid w:val="00FF5443"/>
    <w:rsid w:val="00FF55D1"/>
    <w:rsid w:val="00FF5A7C"/>
    <w:rsid w:val="00FF5A94"/>
    <w:rsid w:val="00FF5AB8"/>
    <w:rsid w:val="00FF5AFF"/>
    <w:rsid w:val="00FF5FC6"/>
    <w:rsid w:val="00FF5FCB"/>
    <w:rsid w:val="00FF621E"/>
    <w:rsid w:val="00FF6276"/>
    <w:rsid w:val="00FF648D"/>
    <w:rsid w:val="00FF662C"/>
    <w:rsid w:val="00FF6638"/>
    <w:rsid w:val="00FF679B"/>
    <w:rsid w:val="00FF679F"/>
    <w:rsid w:val="00FF6B59"/>
    <w:rsid w:val="00FF6CDB"/>
    <w:rsid w:val="00FF6CED"/>
    <w:rsid w:val="00FF6D14"/>
    <w:rsid w:val="00FF6E79"/>
    <w:rsid w:val="00FF6FB0"/>
    <w:rsid w:val="00FF7466"/>
    <w:rsid w:val="00FF7791"/>
    <w:rsid w:val="00FF7D93"/>
    <w:rsid w:val="013A5770"/>
    <w:rsid w:val="01551835"/>
    <w:rsid w:val="016476DC"/>
    <w:rsid w:val="0188F812"/>
    <w:rsid w:val="019D1A31"/>
    <w:rsid w:val="01AA1EBA"/>
    <w:rsid w:val="01AE4053"/>
    <w:rsid w:val="01B47CC5"/>
    <w:rsid w:val="01CE6780"/>
    <w:rsid w:val="01F47D45"/>
    <w:rsid w:val="0210DECA"/>
    <w:rsid w:val="02203662"/>
    <w:rsid w:val="0227C5CD"/>
    <w:rsid w:val="0228E010"/>
    <w:rsid w:val="0238BDEF"/>
    <w:rsid w:val="026512AF"/>
    <w:rsid w:val="02A127F6"/>
    <w:rsid w:val="02E3E795"/>
    <w:rsid w:val="0319D91F"/>
    <w:rsid w:val="034B8CCB"/>
    <w:rsid w:val="03684CF5"/>
    <w:rsid w:val="036FFB5F"/>
    <w:rsid w:val="037EF988"/>
    <w:rsid w:val="03CF5921"/>
    <w:rsid w:val="03E56F80"/>
    <w:rsid w:val="03F3C014"/>
    <w:rsid w:val="04186C43"/>
    <w:rsid w:val="045493D2"/>
    <w:rsid w:val="0461D232"/>
    <w:rsid w:val="047F296C"/>
    <w:rsid w:val="04A9343F"/>
    <w:rsid w:val="04B3EF31"/>
    <w:rsid w:val="04F4B9E8"/>
    <w:rsid w:val="050C7A34"/>
    <w:rsid w:val="051A1A19"/>
    <w:rsid w:val="052BA9D4"/>
    <w:rsid w:val="053CC40E"/>
    <w:rsid w:val="053F7B3E"/>
    <w:rsid w:val="05791726"/>
    <w:rsid w:val="05884F42"/>
    <w:rsid w:val="059FDCC0"/>
    <w:rsid w:val="05ACEB66"/>
    <w:rsid w:val="05CE7CCB"/>
    <w:rsid w:val="06024042"/>
    <w:rsid w:val="06126D4A"/>
    <w:rsid w:val="06315CD3"/>
    <w:rsid w:val="06317A83"/>
    <w:rsid w:val="0640DAE0"/>
    <w:rsid w:val="0643AA78"/>
    <w:rsid w:val="0648F3D4"/>
    <w:rsid w:val="067E6FD1"/>
    <w:rsid w:val="0691D307"/>
    <w:rsid w:val="06A1244E"/>
    <w:rsid w:val="06BE84A2"/>
    <w:rsid w:val="06DD811C"/>
    <w:rsid w:val="070F697A"/>
    <w:rsid w:val="071BDEF7"/>
    <w:rsid w:val="07469EC3"/>
    <w:rsid w:val="0754073C"/>
    <w:rsid w:val="07829F8A"/>
    <w:rsid w:val="078FD736"/>
    <w:rsid w:val="0791DA7C"/>
    <w:rsid w:val="07D91BFD"/>
    <w:rsid w:val="07EE9EFE"/>
    <w:rsid w:val="07F3B7FE"/>
    <w:rsid w:val="084431A3"/>
    <w:rsid w:val="084EADC2"/>
    <w:rsid w:val="0854E2ED"/>
    <w:rsid w:val="08A00517"/>
    <w:rsid w:val="08BE8DA1"/>
    <w:rsid w:val="08CF4141"/>
    <w:rsid w:val="08D61A66"/>
    <w:rsid w:val="08D7C11D"/>
    <w:rsid w:val="08F03E1C"/>
    <w:rsid w:val="08F99378"/>
    <w:rsid w:val="090D2B3A"/>
    <w:rsid w:val="09282E4A"/>
    <w:rsid w:val="095A5942"/>
    <w:rsid w:val="097E7F14"/>
    <w:rsid w:val="09861B0F"/>
    <w:rsid w:val="09989931"/>
    <w:rsid w:val="09D6B7D9"/>
    <w:rsid w:val="0A0742A2"/>
    <w:rsid w:val="0A0C85F1"/>
    <w:rsid w:val="0A1544AA"/>
    <w:rsid w:val="0A200B65"/>
    <w:rsid w:val="0A25AB7B"/>
    <w:rsid w:val="0A3AFC23"/>
    <w:rsid w:val="0A3AFF07"/>
    <w:rsid w:val="0A53FE55"/>
    <w:rsid w:val="0A6C269B"/>
    <w:rsid w:val="0AA10237"/>
    <w:rsid w:val="0AA582E9"/>
    <w:rsid w:val="0AA7DDDF"/>
    <w:rsid w:val="0ABEB1E0"/>
    <w:rsid w:val="0ADC4359"/>
    <w:rsid w:val="0B533848"/>
    <w:rsid w:val="0B880C4C"/>
    <w:rsid w:val="0BCE4BB8"/>
    <w:rsid w:val="0BEC6426"/>
    <w:rsid w:val="0BF14B1E"/>
    <w:rsid w:val="0C0EA2F6"/>
    <w:rsid w:val="0C0EB88B"/>
    <w:rsid w:val="0C65EFC3"/>
    <w:rsid w:val="0C68AB16"/>
    <w:rsid w:val="0C7D63E0"/>
    <w:rsid w:val="0C974B3B"/>
    <w:rsid w:val="0C998636"/>
    <w:rsid w:val="0CC78493"/>
    <w:rsid w:val="0D1202D5"/>
    <w:rsid w:val="0D3D85B5"/>
    <w:rsid w:val="0D6C8874"/>
    <w:rsid w:val="0D7DCE71"/>
    <w:rsid w:val="0D846A7D"/>
    <w:rsid w:val="0D8E5522"/>
    <w:rsid w:val="0D98E0DE"/>
    <w:rsid w:val="0DB4D61B"/>
    <w:rsid w:val="0DBBB566"/>
    <w:rsid w:val="0DED5029"/>
    <w:rsid w:val="0E1429F3"/>
    <w:rsid w:val="0E5016C2"/>
    <w:rsid w:val="0E8E8F45"/>
    <w:rsid w:val="0E95A3F8"/>
    <w:rsid w:val="0EC43628"/>
    <w:rsid w:val="0F03C2F4"/>
    <w:rsid w:val="0F18231D"/>
    <w:rsid w:val="0F2609FE"/>
    <w:rsid w:val="0F5BB0B8"/>
    <w:rsid w:val="0F7F77ED"/>
    <w:rsid w:val="0F9EFDBE"/>
    <w:rsid w:val="0FAF48E1"/>
    <w:rsid w:val="0FDAA718"/>
    <w:rsid w:val="10558D1F"/>
    <w:rsid w:val="10616874"/>
    <w:rsid w:val="1072B2F2"/>
    <w:rsid w:val="10744D0F"/>
    <w:rsid w:val="1097B998"/>
    <w:rsid w:val="10A84BE4"/>
    <w:rsid w:val="10BA34CB"/>
    <w:rsid w:val="10BAD3DA"/>
    <w:rsid w:val="10EB4002"/>
    <w:rsid w:val="10F32F91"/>
    <w:rsid w:val="11304869"/>
    <w:rsid w:val="114CDEF6"/>
    <w:rsid w:val="11971521"/>
    <w:rsid w:val="11A87BD6"/>
    <w:rsid w:val="11D16198"/>
    <w:rsid w:val="121006BD"/>
    <w:rsid w:val="1234C867"/>
    <w:rsid w:val="123789DE"/>
    <w:rsid w:val="1249CDD3"/>
    <w:rsid w:val="125116B4"/>
    <w:rsid w:val="12827AB4"/>
    <w:rsid w:val="12D4821B"/>
    <w:rsid w:val="12E52157"/>
    <w:rsid w:val="12E80B74"/>
    <w:rsid w:val="1335096A"/>
    <w:rsid w:val="1344C933"/>
    <w:rsid w:val="134777D7"/>
    <w:rsid w:val="137E6095"/>
    <w:rsid w:val="1393F92E"/>
    <w:rsid w:val="13B8C70D"/>
    <w:rsid w:val="1420C0EF"/>
    <w:rsid w:val="1423BCAD"/>
    <w:rsid w:val="145747B3"/>
    <w:rsid w:val="14A5AF7D"/>
    <w:rsid w:val="14E1E06E"/>
    <w:rsid w:val="150BAADF"/>
    <w:rsid w:val="150EE04E"/>
    <w:rsid w:val="1511577B"/>
    <w:rsid w:val="1522DF70"/>
    <w:rsid w:val="15270073"/>
    <w:rsid w:val="153D8792"/>
    <w:rsid w:val="1543020C"/>
    <w:rsid w:val="155490F4"/>
    <w:rsid w:val="158DB075"/>
    <w:rsid w:val="159FAB24"/>
    <w:rsid w:val="15A7426B"/>
    <w:rsid w:val="15D83BFF"/>
    <w:rsid w:val="15DFD2A3"/>
    <w:rsid w:val="15FB3EF4"/>
    <w:rsid w:val="16413807"/>
    <w:rsid w:val="16472094"/>
    <w:rsid w:val="16686F51"/>
    <w:rsid w:val="168C8684"/>
    <w:rsid w:val="16A578A5"/>
    <w:rsid w:val="16DA6FD1"/>
    <w:rsid w:val="172819DD"/>
    <w:rsid w:val="17380EF5"/>
    <w:rsid w:val="17466EC5"/>
    <w:rsid w:val="175D911A"/>
    <w:rsid w:val="1763D4D7"/>
    <w:rsid w:val="179CD09D"/>
    <w:rsid w:val="17B353A2"/>
    <w:rsid w:val="17B43643"/>
    <w:rsid w:val="17F87A07"/>
    <w:rsid w:val="181FFF90"/>
    <w:rsid w:val="18241D36"/>
    <w:rsid w:val="1849C2E6"/>
    <w:rsid w:val="187C0088"/>
    <w:rsid w:val="18997EB2"/>
    <w:rsid w:val="18BE84FA"/>
    <w:rsid w:val="18C3F03F"/>
    <w:rsid w:val="1910FD2B"/>
    <w:rsid w:val="19166B84"/>
    <w:rsid w:val="1920C319"/>
    <w:rsid w:val="194F3441"/>
    <w:rsid w:val="19545740"/>
    <w:rsid w:val="1993C1D7"/>
    <w:rsid w:val="19A4826C"/>
    <w:rsid w:val="19A5257B"/>
    <w:rsid w:val="19B77C2A"/>
    <w:rsid w:val="19BF9710"/>
    <w:rsid w:val="19CF866C"/>
    <w:rsid w:val="19E51F96"/>
    <w:rsid w:val="19F19576"/>
    <w:rsid w:val="1A33D9F1"/>
    <w:rsid w:val="1A34C6EF"/>
    <w:rsid w:val="1A5612BD"/>
    <w:rsid w:val="1AADD284"/>
    <w:rsid w:val="1AB04959"/>
    <w:rsid w:val="1ABC5F9C"/>
    <w:rsid w:val="1AD8B876"/>
    <w:rsid w:val="1AE2AEE9"/>
    <w:rsid w:val="1AEE58B6"/>
    <w:rsid w:val="1AF80064"/>
    <w:rsid w:val="1B4306EC"/>
    <w:rsid w:val="1B45600B"/>
    <w:rsid w:val="1B7BA398"/>
    <w:rsid w:val="1BA5310A"/>
    <w:rsid w:val="1BB208A9"/>
    <w:rsid w:val="1BE6B96F"/>
    <w:rsid w:val="1BFE184C"/>
    <w:rsid w:val="1C0E9878"/>
    <w:rsid w:val="1C26B758"/>
    <w:rsid w:val="1C2EC68A"/>
    <w:rsid w:val="1C4EE92E"/>
    <w:rsid w:val="1C62962C"/>
    <w:rsid w:val="1C67CA2E"/>
    <w:rsid w:val="1C8E54FA"/>
    <w:rsid w:val="1CD9CD4D"/>
    <w:rsid w:val="1CF0E487"/>
    <w:rsid w:val="1CFA57D6"/>
    <w:rsid w:val="1D83D6DF"/>
    <w:rsid w:val="1DCEF323"/>
    <w:rsid w:val="1DE10203"/>
    <w:rsid w:val="1DEAE3A1"/>
    <w:rsid w:val="1E0C0C9D"/>
    <w:rsid w:val="1E1EBD0C"/>
    <w:rsid w:val="1E3F4127"/>
    <w:rsid w:val="1EA6A916"/>
    <w:rsid w:val="1EB48A45"/>
    <w:rsid w:val="1EBDE01F"/>
    <w:rsid w:val="1EDFBDCB"/>
    <w:rsid w:val="1F1E6962"/>
    <w:rsid w:val="1F2F2243"/>
    <w:rsid w:val="1F6AB51C"/>
    <w:rsid w:val="1F88C184"/>
    <w:rsid w:val="1F9AC699"/>
    <w:rsid w:val="1FB75FE4"/>
    <w:rsid w:val="1FE589FD"/>
    <w:rsid w:val="200F929D"/>
    <w:rsid w:val="201CCAED"/>
    <w:rsid w:val="201EB60A"/>
    <w:rsid w:val="2056A312"/>
    <w:rsid w:val="2063FC95"/>
    <w:rsid w:val="2068DAA2"/>
    <w:rsid w:val="20F416C5"/>
    <w:rsid w:val="21170E45"/>
    <w:rsid w:val="213D6BED"/>
    <w:rsid w:val="2178B408"/>
    <w:rsid w:val="2179752A"/>
    <w:rsid w:val="21871BEE"/>
    <w:rsid w:val="2195E5A4"/>
    <w:rsid w:val="21CC36C9"/>
    <w:rsid w:val="21D13763"/>
    <w:rsid w:val="21E3A653"/>
    <w:rsid w:val="21F1EBC2"/>
    <w:rsid w:val="21F3C639"/>
    <w:rsid w:val="22072EFC"/>
    <w:rsid w:val="223950DE"/>
    <w:rsid w:val="225844A9"/>
    <w:rsid w:val="228CD802"/>
    <w:rsid w:val="22C7FFC4"/>
    <w:rsid w:val="22F37A32"/>
    <w:rsid w:val="232BDCD2"/>
    <w:rsid w:val="232D74A9"/>
    <w:rsid w:val="23300DF7"/>
    <w:rsid w:val="234CB607"/>
    <w:rsid w:val="234CEC9B"/>
    <w:rsid w:val="2359420C"/>
    <w:rsid w:val="235C801C"/>
    <w:rsid w:val="23613169"/>
    <w:rsid w:val="236E6942"/>
    <w:rsid w:val="2379A0BB"/>
    <w:rsid w:val="23BED6D1"/>
    <w:rsid w:val="23E64054"/>
    <w:rsid w:val="23E754FA"/>
    <w:rsid w:val="2409F1E2"/>
    <w:rsid w:val="2413BC1C"/>
    <w:rsid w:val="242113AA"/>
    <w:rsid w:val="24751F65"/>
    <w:rsid w:val="247F59FE"/>
    <w:rsid w:val="248683AC"/>
    <w:rsid w:val="2489D2A3"/>
    <w:rsid w:val="24990664"/>
    <w:rsid w:val="24A591EE"/>
    <w:rsid w:val="24B651DA"/>
    <w:rsid w:val="24C7A4E7"/>
    <w:rsid w:val="24CC6BB2"/>
    <w:rsid w:val="24E96C77"/>
    <w:rsid w:val="2520D91A"/>
    <w:rsid w:val="25358570"/>
    <w:rsid w:val="255EEB6B"/>
    <w:rsid w:val="25862990"/>
    <w:rsid w:val="258ED6CF"/>
    <w:rsid w:val="259C0FBB"/>
    <w:rsid w:val="259D18E3"/>
    <w:rsid w:val="25DD6927"/>
    <w:rsid w:val="260E66F4"/>
    <w:rsid w:val="26103F2B"/>
    <w:rsid w:val="261D9085"/>
    <w:rsid w:val="2677018F"/>
    <w:rsid w:val="2695C417"/>
    <w:rsid w:val="269AC6FC"/>
    <w:rsid w:val="26D8F78B"/>
    <w:rsid w:val="26DCA687"/>
    <w:rsid w:val="272FAB07"/>
    <w:rsid w:val="274FDECC"/>
    <w:rsid w:val="275335A5"/>
    <w:rsid w:val="275BB2CF"/>
    <w:rsid w:val="276E0B79"/>
    <w:rsid w:val="278BD4A8"/>
    <w:rsid w:val="27B6F16D"/>
    <w:rsid w:val="27DD8FCA"/>
    <w:rsid w:val="27E3C27B"/>
    <w:rsid w:val="27F21175"/>
    <w:rsid w:val="281CE719"/>
    <w:rsid w:val="282059A1"/>
    <w:rsid w:val="282881CC"/>
    <w:rsid w:val="282959C8"/>
    <w:rsid w:val="28376E6F"/>
    <w:rsid w:val="284FF14B"/>
    <w:rsid w:val="28A41BB9"/>
    <w:rsid w:val="28C1C8F4"/>
    <w:rsid w:val="2902AD14"/>
    <w:rsid w:val="29032089"/>
    <w:rsid w:val="291127BF"/>
    <w:rsid w:val="291A21C4"/>
    <w:rsid w:val="292BE144"/>
    <w:rsid w:val="29473841"/>
    <w:rsid w:val="2979B87D"/>
    <w:rsid w:val="2984CA2E"/>
    <w:rsid w:val="29F27E90"/>
    <w:rsid w:val="29FD2467"/>
    <w:rsid w:val="2A086293"/>
    <w:rsid w:val="2A16F138"/>
    <w:rsid w:val="2A2DE130"/>
    <w:rsid w:val="2A4D6F3B"/>
    <w:rsid w:val="2A566D0E"/>
    <w:rsid w:val="2A800956"/>
    <w:rsid w:val="2A8735A2"/>
    <w:rsid w:val="2A9EF0EA"/>
    <w:rsid w:val="2ADBF1AF"/>
    <w:rsid w:val="2B0E8E55"/>
    <w:rsid w:val="2B5DE896"/>
    <w:rsid w:val="2B650393"/>
    <w:rsid w:val="2B8335A0"/>
    <w:rsid w:val="2BD78A66"/>
    <w:rsid w:val="2C072687"/>
    <w:rsid w:val="2CD1C872"/>
    <w:rsid w:val="2CEAC099"/>
    <w:rsid w:val="2D0B6173"/>
    <w:rsid w:val="2D25C6D0"/>
    <w:rsid w:val="2D26661F"/>
    <w:rsid w:val="2D5AE036"/>
    <w:rsid w:val="2D764D26"/>
    <w:rsid w:val="2D959752"/>
    <w:rsid w:val="2DA434B1"/>
    <w:rsid w:val="2DB6E6D7"/>
    <w:rsid w:val="2DC13261"/>
    <w:rsid w:val="2DC561C9"/>
    <w:rsid w:val="2DF52A3E"/>
    <w:rsid w:val="2E33B8DD"/>
    <w:rsid w:val="2E3628AA"/>
    <w:rsid w:val="2E5C50A3"/>
    <w:rsid w:val="2E700D43"/>
    <w:rsid w:val="2E7E83C1"/>
    <w:rsid w:val="2E98D9B4"/>
    <w:rsid w:val="2EA330CC"/>
    <w:rsid w:val="2EB1FD5F"/>
    <w:rsid w:val="2ECEE789"/>
    <w:rsid w:val="2F037FF1"/>
    <w:rsid w:val="2F08DC6F"/>
    <w:rsid w:val="2F1C1035"/>
    <w:rsid w:val="2F3167B3"/>
    <w:rsid w:val="2F4E536B"/>
    <w:rsid w:val="2F6BC80B"/>
    <w:rsid w:val="2F765829"/>
    <w:rsid w:val="2F8505AC"/>
    <w:rsid w:val="2F8814E8"/>
    <w:rsid w:val="2F8D044C"/>
    <w:rsid w:val="2FB56F43"/>
    <w:rsid w:val="2FDAC45F"/>
    <w:rsid w:val="2FE060BC"/>
    <w:rsid w:val="2FEAC3C5"/>
    <w:rsid w:val="301B1596"/>
    <w:rsid w:val="3022389D"/>
    <w:rsid w:val="302E573F"/>
    <w:rsid w:val="3074DB66"/>
    <w:rsid w:val="30A5B6FB"/>
    <w:rsid w:val="30C37A89"/>
    <w:rsid w:val="30EFBB88"/>
    <w:rsid w:val="30F1965C"/>
    <w:rsid w:val="30F5B4DD"/>
    <w:rsid w:val="30FC70AB"/>
    <w:rsid w:val="313EEDC9"/>
    <w:rsid w:val="314FC46B"/>
    <w:rsid w:val="31729F77"/>
    <w:rsid w:val="317AF9F1"/>
    <w:rsid w:val="31871370"/>
    <w:rsid w:val="31937D71"/>
    <w:rsid w:val="31B06455"/>
    <w:rsid w:val="31B66BD5"/>
    <w:rsid w:val="31CD3C33"/>
    <w:rsid w:val="321C5F80"/>
    <w:rsid w:val="321E59DA"/>
    <w:rsid w:val="3235A9AA"/>
    <w:rsid w:val="324347FF"/>
    <w:rsid w:val="32B5711D"/>
    <w:rsid w:val="32B8A0FA"/>
    <w:rsid w:val="32BAC702"/>
    <w:rsid w:val="32C04236"/>
    <w:rsid w:val="32C4E491"/>
    <w:rsid w:val="32DA5594"/>
    <w:rsid w:val="33060F57"/>
    <w:rsid w:val="33190369"/>
    <w:rsid w:val="3326EB61"/>
    <w:rsid w:val="33A4A550"/>
    <w:rsid w:val="33C550CA"/>
    <w:rsid w:val="33D4ED20"/>
    <w:rsid w:val="33DCAC44"/>
    <w:rsid w:val="34131E16"/>
    <w:rsid w:val="341D4449"/>
    <w:rsid w:val="344A8E7B"/>
    <w:rsid w:val="3452630E"/>
    <w:rsid w:val="345C7BF6"/>
    <w:rsid w:val="3463FE2D"/>
    <w:rsid w:val="34686D84"/>
    <w:rsid w:val="347DC3B6"/>
    <w:rsid w:val="34C5746A"/>
    <w:rsid w:val="34CAD11A"/>
    <w:rsid w:val="3515AAD4"/>
    <w:rsid w:val="351BBC3A"/>
    <w:rsid w:val="351E45C5"/>
    <w:rsid w:val="3524E26C"/>
    <w:rsid w:val="3532720D"/>
    <w:rsid w:val="356894BE"/>
    <w:rsid w:val="3575B0BF"/>
    <w:rsid w:val="358278C1"/>
    <w:rsid w:val="35914CFC"/>
    <w:rsid w:val="35A32F8E"/>
    <w:rsid w:val="35C08926"/>
    <w:rsid w:val="35C47BD7"/>
    <w:rsid w:val="35D66825"/>
    <w:rsid w:val="35F916E6"/>
    <w:rsid w:val="3612F58E"/>
    <w:rsid w:val="36217018"/>
    <w:rsid w:val="36250717"/>
    <w:rsid w:val="366F0124"/>
    <w:rsid w:val="3693010A"/>
    <w:rsid w:val="369E78A6"/>
    <w:rsid w:val="36BB6A1F"/>
    <w:rsid w:val="36C883A3"/>
    <w:rsid w:val="36D68783"/>
    <w:rsid w:val="36DC48B9"/>
    <w:rsid w:val="373FDF5F"/>
    <w:rsid w:val="3746DB49"/>
    <w:rsid w:val="377B8B41"/>
    <w:rsid w:val="3861C01D"/>
    <w:rsid w:val="38830C64"/>
    <w:rsid w:val="388A2C93"/>
    <w:rsid w:val="38A618C7"/>
    <w:rsid w:val="38AFD0EE"/>
    <w:rsid w:val="38DBAB93"/>
    <w:rsid w:val="38F4DEF0"/>
    <w:rsid w:val="39132C77"/>
    <w:rsid w:val="3941FB79"/>
    <w:rsid w:val="39471EEE"/>
    <w:rsid w:val="395DA669"/>
    <w:rsid w:val="3984F6A8"/>
    <w:rsid w:val="39D364B9"/>
    <w:rsid w:val="3A433A65"/>
    <w:rsid w:val="3A483751"/>
    <w:rsid w:val="3A4C8757"/>
    <w:rsid w:val="3A582ADE"/>
    <w:rsid w:val="3A5B93E3"/>
    <w:rsid w:val="3A71C6E8"/>
    <w:rsid w:val="3AAE70D5"/>
    <w:rsid w:val="3AB381E4"/>
    <w:rsid w:val="3AF82AEF"/>
    <w:rsid w:val="3B04F81E"/>
    <w:rsid w:val="3B25B2ED"/>
    <w:rsid w:val="3B737DE6"/>
    <w:rsid w:val="3B83596B"/>
    <w:rsid w:val="3B9B44D0"/>
    <w:rsid w:val="3BF22FD2"/>
    <w:rsid w:val="3C2B7F0B"/>
    <w:rsid w:val="3C64B463"/>
    <w:rsid w:val="3C65C00F"/>
    <w:rsid w:val="3C681F91"/>
    <w:rsid w:val="3C812160"/>
    <w:rsid w:val="3CCFBE3F"/>
    <w:rsid w:val="3CE6B809"/>
    <w:rsid w:val="3D1E8DFB"/>
    <w:rsid w:val="3D703C41"/>
    <w:rsid w:val="3D705D27"/>
    <w:rsid w:val="3D7F634B"/>
    <w:rsid w:val="3D845391"/>
    <w:rsid w:val="3D919D2A"/>
    <w:rsid w:val="3DA9DC40"/>
    <w:rsid w:val="3DB2AB02"/>
    <w:rsid w:val="3E13A6A7"/>
    <w:rsid w:val="3E2A79E6"/>
    <w:rsid w:val="3E2E8BF3"/>
    <w:rsid w:val="3E30666F"/>
    <w:rsid w:val="3E58F79A"/>
    <w:rsid w:val="3E73D1FF"/>
    <w:rsid w:val="3EC34B24"/>
    <w:rsid w:val="3EC562C2"/>
    <w:rsid w:val="3EC6DC97"/>
    <w:rsid w:val="3EE4AB88"/>
    <w:rsid w:val="3EF14362"/>
    <w:rsid w:val="3EFFEBC9"/>
    <w:rsid w:val="3F2159C4"/>
    <w:rsid w:val="3F7B3C1E"/>
    <w:rsid w:val="3F7E1524"/>
    <w:rsid w:val="3F867BA5"/>
    <w:rsid w:val="3FB9C16D"/>
    <w:rsid w:val="3FE01863"/>
    <w:rsid w:val="3FFC0F23"/>
    <w:rsid w:val="400331A2"/>
    <w:rsid w:val="40381BAF"/>
    <w:rsid w:val="406A3C78"/>
    <w:rsid w:val="40708B4F"/>
    <w:rsid w:val="4089AAEB"/>
    <w:rsid w:val="40E4BA8D"/>
    <w:rsid w:val="40F1A417"/>
    <w:rsid w:val="40F722AA"/>
    <w:rsid w:val="4167528B"/>
    <w:rsid w:val="41A0CBF6"/>
    <w:rsid w:val="41B183B4"/>
    <w:rsid w:val="41D143E7"/>
    <w:rsid w:val="41F75A03"/>
    <w:rsid w:val="41FD6F45"/>
    <w:rsid w:val="4203A7CF"/>
    <w:rsid w:val="4233D978"/>
    <w:rsid w:val="42570F23"/>
    <w:rsid w:val="42692ADF"/>
    <w:rsid w:val="4285C448"/>
    <w:rsid w:val="42C56FEF"/>
    <w:rsid w:val="42D0C395"/>
    <w:rsid w:val="430A5280"/>
    <w:rsid w:val="437958FA"/>
    <w:rsid w:val="437A7445"/>
    <w:rsid w:val="4391A84B"/>
    <w:rsid w:val="439A70F6"/>
    <w:rsid w:val="43AE696C"/>
    <w:rsid w:val="43CFA9D9"/>
    <w:rsid w:val="43D282E5"/>
    <w:rsid w:val="43F2EE66"/>
    <w:rsid w:val="43F2FFA0"/>
    <w:rsid w:val="442863A2"/>
    <w:rsid w:val="444F5BC2"/>
    <w:rsid w:val="446C8D61"/>
    <w:rsid w:val="447F44F4"/>
    <w:rsid w:val="448DA707"/>
    <w:rsid w:val="44C990A6"/>
    <w:rsid w:val="44F7791F"/>
    <w:rsid w:val="4500035C"/>
    <w:rsid w:val="4502510C"/>
    <w:rsid w:val="451F4022"/>
    <w:rsid w:val="453FE77B"/>
    <w:rsid w:val="454522EC"/>
    <w:rsid w:val="454ADA98"/>
    <w:rsid w:val="458F0F99"/>
    <w:rsid w:val="45D4FF77"/>
    <w:rsid w:val="45EDD75B"/>
    <w:rsid w:val="46236A33"/>
    <w:rsid w:val="466D8A85"/>
    <w:rsid w:val="466EAB89"/>
    <w:rsid w:val="468B46CA"/>
    <w:rsid w:val="469102F0"/>
    <w:rsid w:val="46A7A43F"/>
    <w:rsid w:val="46A8CD23"/>
    <w:rsid w:val="46D2A622"/>
    <w:rsid w:val="46D374C1"/>
    <w:rsid w:val="46F3633F"/>
    <w:rsid w:val="474E9D3F"/>
    <w:rsid w:val="475056CD"/>
    <w:rsid w:val="478538B4"/>
    <w:rsid w:val="47B7DF1C"/>
    <w:rsid w:val="47C333BB"/>
    <w:rsid w:val="47D9103B"/>
    <w:rsid w:val="47E5D611"/>
    <w:rsid w:val="480A98AE"/>
    <w:rsid w:val="482C7942"/>
    <w:rsid w:val="4831FC65"/>
    <w:rsid w:val="484C3359"/>
    <w:rsid w:val="48625CC5"/>
    <w:rsid w:val="4872C10F"/>
    <w:rsid w:val="488AF1A2"/>
    <w:rsid w:val="48AAA5DC"/>
    <w:rsid w:val="48B9C714"/>
    <w:rsid w:val="48BEA271"/>
    <w:rsid w:val="48D1A3E1"/>
    <w:rsid w:val="48FE3BB7"/>
    <w:rsid w:val="4910AEB7"/>
    <w:rsid w:val="491727BC"/>
    <w:rsid w:val="4922601F"/>
    <w:rsid w:val="49306637"/>
    <w:rsid w:val="4941C7D2"/>
    <w:rsid w:val="49489F19"/>
    <w:rsid w:val="494B0380"/>
    <w:rsid w:val="49739E47"/>
    <w:rsid w:val="4985BB2C"/>
    <w:rsid w:val="49927B61"/>
    <w:rsid w:val="49967F6D"/>
    <w:rsid w:val="4A09699F"/>
    <w:rsid w:val="4A131C68"/>
    <w:rsid w:val="4A28CF7F"/>
    <w:rsid w:val="4A36F59D"/>
    <w:rsid w:val="4A4F27B7"/>
    <w:rsid w:val="4A5D6A9A"/>
    <w:rsid w:val="4A5E94FF"/>
    <w:rsid w:val="4A79F1C1"/>
    <w:rsid w:val="4A8F6581"/>
    <w:rsid w:val="4A91314A"/>
    <w:rsid w:val="4AA9F7E2"/>
    <w:rsid w:val="4AB7C0E3"/>
    <w:rsid w:val="4ABBD12E"/>
    <w:rsid w:val="4ABD1F2C"/>
    <w:rsid w:val="4ABF910C"/>
    <w:rsid w:val="4AFE2E2B"/>
    <w:rsid w:val="4B2269A3"/>
    <w:rsid w:val="4B5578F2"/>
    <w:rsid w:val="4B59F540"/>
    <w:rsid w:val="4B609424"/>
    <w:rsid w:val="4B71823E"/>
    <w:rsid w:val="4B9EC812"/>
    <w:rsid w:val="4BA6D273"/>
    <w:rsid w:val="4BE7C2AF"/>
    <w:rsid w:val="4C05B34C"/>
    <w:rsid w:val="4C0D90BC"/>
    <w:rsid w:val="4C18AE1A"/>
    <w:rsid w:val="4C37504D"/>
    <w:rsid w:val="4C9D5FA1"/>
    <w:rsid w:val="4CD961F7"/>
    <w:rsid w:val="4CFE9621"/>
    <w:rsid w:val="4D0D8DAA"/>
    <w:rsid w:val="4D0E6220"/>
    <w:rsid w:val="4D185898"/>
    <w:rsid w:val="4D5674E4"/>
    <w:rsid w:val="4D95DCAA"/>
    <w:rsid w:val="4DA1D7AA"/>
    <w:rsid w:val="4DA37166"/>
    <w:rsid w:val="4DA560E8"/>
    <w:rsid w:val="4DACCDB4"/>
    <w:rsid w:val="4DD8FA7A"/>
    <w:rsid w:val="4E05FCF9"/>
    <w:rsid w:val="4E55C9E4"/>
    <w:rsid w:val="4E680AFF"/>
    <w:rsid w:val="4E76EE77"/>
    <w:rsid w:val="4E7E10F0"/>
    <w:rsid w:val="4E8A95CA"/>
    <w:rsid w:val="4E8E3BDD"/>
    <w:rsid w:val="4EA2C391"/>
    <w:rsid w:val="4ED14A37"/>
    <w:rsid w:val="4EDE7C20"/>
    <w:rsid w:val="4F19D0F3"/>
    <w:rsid w:val="4F27B93C"/>
    <w:rsid w:val="4F28E358"/>
    <w:rsid w:val="4F347649"/>
    <w:rsid w:val="4F442E9C"/>
    <w:rsid w:val="4F63C9D0"/>
    <w:rsid w:val="4F7E0B79"/>
    <w:rsid w:val="4F98D13E"/>
    <w:rsid w:val="4FA279C7"/>
    <w:rsid w:val="4FE46A64"/>
    <w:rsid w:val="4FF106CF"/>
    <w:rsid w:val="4FF1F228"/>
    <w:rsid w:val="503D948A"/>
    <w:rsid w:val="50589577"/>
    <w:rsid w:val="506223D3"/>
    <w:rsid w:val="5062E281"/>
    <w:rsid w:val="507C02E4"/>
    <w:rsid w:val="50865E7B"/>
    <w:rsid w:val="50BA1919"/>
    <w:rsid w:val="51240905"/>
    <w:rsid w:val="5124F4F2"/>
    <w:rsid w:val="512746ED"/>
    <w:rsid w:val="5136D753"/>
    <w:rsid w:val="5157F524"/>
    <w:rsid w:val="5163CDEA"/>
    <w:rsid w:val="51C64A95"/>
    <w:rsid w:val="5202AE11"/>
    <w:rsid w:val="520F5E10"/>
    <w:rsid w:val="523F1802"/>
    <w:rsid w:val="5243AA1E"/>
    <w:rsid w:val="52AB10EB"/>
    <w:rsid w:val="52C1AEF7"/>
    <w:rsid w:val="52D82B61"/>
    <w:rsid w:val="52E6E88B"/>
    <w:rsid w:val="5304C1ED"/>
    <w:rsid w:val="530F3198"/>
    <w:rsid w:val="531C0B26"/>
    <w:rsid w:val="53264F40"/>
    <w:rsid w:val="532ACFCC"/>
    <w:rsid w:val="533A1176"/>
    <w:rsid w:val="534DE6EA"/>
    <w:rsid w:val="535B1EB1"/>
    <w:rsid w:val="535DAD23"/>
    <w:rsid w:val="539F8086"/>
    <w:rsid w:val="540307C5"/>
    <w:rsid w:val="5407CE61"/>
    <w:rsid w:val="541C6D2E"/>
    <w:rsid w:val="544A0913"/>
    <w:rsid w:val="546D4A5A"/>
    <w:rsid w:val="546EF41C"/>
    <w:rsid w:val="54820D61"/>
    <w:rsid w:val="5487360A"/>
    <w:rsid w:val="54A0D062"/>
    <w:rsid w:val="54B88646"/>
    <w:rsid w:val="54C525E2"/>
    <w:rsid w:val="54DD4A85"/>
    <w:rsid w:val="54DD8EB1"/>
    <w:rsid w:val="54F2A91B"/>
    <w:rsid w:val="54FA25C4"/>
    <w:rsid w:val="55029294"/>
    <w:rsid w:val="550B7FCB"/>
    <w:rsid w:val="553F29EA"/>
    <w:rsid w:val="55627B43"/>
    <w:rsid w:val="558AF4EA"/>
    <w:rsid w:val="55A28D97"/>
    <w:rsid w:val="55D81B26"/>
    <w:rsid w:val="561B16B0"/>
    <w:rsid w:val="563DF0D1"/>
    <w:rsid w:val="56435F4F"/>
    <w:rsid w:val="564D39E1"/>
    <w:rsid w:val="564E3791"/>
    <w:rsid w:val="56600492"/>
    <w:rsid w:val="566FB2D9"/>
    <w:rsid w:val="56732978"/>
    <w:rsid w:val="5673AC60"/>
    <w:rsid w:val="5681B0F2"/>
    <w:rsid w:val="56ACC0F8"/>
    <w:rsid w:val="56ADEFE8"/>
    <w:rsid w:val="56FECACE"/>
    <w:rsid w:val="57134058"/>
    <w:rsid w:val="5754474F"/>
    <w:rsid w:val="5758BA9B"/>
    <w:rsid w:val="5772C310"/>
    <w:rsid w:val="577E901E"/>
    <w:rsid w:val="5797F748"/>
    <w:rsid w:val="57AD7652"/>
    <w:rsid w:val="57D76BA6"/>
    <w:rsid w:val="57D771EB"/>
    <w:rsid w:val="57E484E5"/>
    <w:rsid w:val="5825EC3F"/>
    <w:rsid w:val="589BFF37"/>
    <w:rsid w:val="589FEFD3"/>
    <w:rsid w:val="58BB47C8"/>
    <w:rsid w:val="58D2B0E3"/>
    <w:rsid w:val="58DF717B"/>
    <w:rsid w:val="5917766C"/>
    <w:rsid w:val="592D3F42"/>
    <w:rsid w:val="59488EC1"/>
    <w:rsid w:val="59874FA8"/>
    <w:rsid w:val="599DD56D"/>
    <w:rsid w:val="59BC3B7D"/>
    <w:rsid w:val="59C1B103"/>
    <w:rsid w:val="59EC27A8"/>
    <w:rsid w:val="5A0B6523"/>
    <w:rsid w:val="5A33EECE"/>
    <w:rsid w:val="5A3600F4"/>
    <w:rsid w:val="5A4FC416"/>
    <w:rsid w:val="5A57EC73"/>
    <w:rsid w:val="5A7C4A81"/>
    <w:rsid w:val="5ACC3056"/>
    <w:rsid w:val="5AD0B1FE"/>
    <w:rsid w:val="5B042C52"/>
    <w:rsid w:val="5B0D923B"/>
    <w:rsid w:val="5B1C06F4"/>
    <w:rsid w:val="5B3E54DE"/>
    <w:rsid w:val="5B433BB7"/>
    <w:rsid w:val="5B5B4B88"/>
    <w:rsid w:val="5B7803A1"/>
    <w:rsid w:val="5B83F86B"/>
    <w:rsid w:val="5B84CB97"/>
    <w:rsid w:val="5B9CF85B"/>
    <w:rsid w:val="5BB132A2"/>
    <w:rsid w:val="5BBD9716"/>
    <w:rsid w:val="5BE1D07D"/>
    <w:rsid w:val="5BF589ED"/>
    <w:rsid w:val="5C02A04F"/>
    <w:rsid w:val="5C0C0440"/>
    <w:rsid w:val="5C1603F0"/>
    <w:rsid w:val="5C241A10"/>
    <w:rsid w:val="5C2EDFA8"/>
    <w:rsid w:val="5C4467A4"/>
    <w:rsid w:val="5C4F7E9A"/>
    <w:rsid w:val="5C7BA406"/>
    <w:rsid w:val="5C817E4B"/>
    <w:rsid w:val="5C9CE310"/>
    <w:rsid w:val="5CC58BCF"/>
    <w:rsid w:val="5D09C38D"/>
    <w:rsid w:val="5D14F99B"/>
    <w:rsid w:val="5D376689"/>
    <w:rsid w:val="5D39C0DF"/>
    <w:rsid w:val="5D4FC2AB"/>
    <w:rsid w:val="5D87BA07"/>
    <w:rsid w:val="5D8BC3A8"/>
    <w:rsid w:val="5DAB7284"/>
    <w:rsid w:val="5DB8FC31"/>
    <w:rsid w:val="5DBD7053"/>
    <w:rsid w:val="5DC32BE4"/>
    <w:rsid w:val="5DCA36BE"/>
    <w:rsid w:val="5DD36491"/>
    <w:rsid w:val="5E126A6D"/>
    <w:rsid w:val="5E436B5C"/>
    <w:rsid w:val="5E630E57"/>
    <w:rsid w:val="5E666C23"/>
    <w:rsid w:val="5E76AEB9"/>
    <w:rsid w:val="5E9F2E01"/>
    <w:rsid w:val="5EC3E85E"/>
    <w:rsid w:val="5F0CB4F0"/>
    <w:rsid w:val="5F184476"/>
    <w:rsid w:val="5F1C031C"/>
    <w:rsid w:val="5F2C7BD2"/>
    <w:rsid w:val="5F635477"/>
    <w:rsid w:val="5F9BFF1D"/>
    <w:rsid w:val="5FB3F910"/>
    <w:rsid w:val="5FEE2D5B"/>
    <w:rsid w:val="5FF408AA"/>
    <w:rsid w:val="5FFCBF19"/>
    <w:rsid w:val="601A737A"/>
    <w:rsid w:val="601D1183"/>
    <w:rsid w:val="603DF590"/>
    <w:rsid w:val="605F52E2"/>
    <w:rsid w:val="6066D377"/>
    <w:rsid w:val="606E3EFD"/>
    <w:rsid w:val="6095EE95"/>
    <w:rsid w:val="60A569B6"/>
    <w:rsid w:val="60B57D20"/>
    <w:rsid w:val="60C53E55"/>
    <w:rsid w:val="60C5A501"/>
    <w:rsid w:val="60D20450"/>
    <w:rsid w:val="60FF2882"/>
    <w:rsid w:val="611FB32A"/>
    <w:rsid w:val="61340CEE"/>
    <w:rsid w:val="61366C5A"/>
    <w:rsid w:val="616E057D"/>
    <w:rsid w:val="61BD6A7E"/>
    <w:rsid w:val="61CE4738"/>
    <w:rsid w:val="61CE6FA0"/>
    <w:rsid w:val="61FB6E47"/>
    <w:rsid w:val="6211FE2C"/>
    <w:rsid w:val="624ECF92"/>
    <w:rsid w:val="627D2828"/>
    <w:rsid w:val="6284AB2F"/>
    <w:rsid w:val="628AD1AF"/>
    <w:rsid w:val="62DDF121"/>
    <w:rsid w:val="62FAD14D"/>
    <w:rsid w:val="6304B3B1"/>
    <w:rsid w:val="630D96E2"/>
    <w:rsid w:val="6328170F"/>
    <w:rsid w:val="634B5F01"/>
    <w:rsid w:val="635DAA0E"/>
    <w:rsid w:val="63BC09A0"/>
    <w:rsid w:val="63C3AF7D"/>
    <w:rsid w:val="63FB15C5"/>
    <w:rsid w:val="6411A470"/>
    <w:rsid w:val="6451198B"/>
    <w:rsid w:val="6451604A"/>
    <w:rsid w:val="645B7152"/>
    <w:rsid w:val="64797E4E"/>
    <w:rsid w:val="6495129C"/>
    <w:rsid w:val="649BA4FA"/>
    <w:rsid w:val="649EB700"/>
    <w:rsid w:val="64B8265B"/>
    <w:rsid w:val="64BFB33A"/>
    <w:rsid w:val="64DD89C1"/>
    <w:rsid w:val="64E6A5A2"/>
    <w:rsid w:val="65272376"/>
    <w:rsid w:val="65454C50"/>
    <w:rsid w:val="654EB49B"/>
    <w:rsid w:val="656FEDC3"/>
    <w:rsid w:val="65743031"/>
    <w:rsid w:val="6584E8CD"/>
    <w:rsid w:val="65C92600"/>
    <w:rsid w:val="65EFA273"/>
    <w:rsid w:val="66093E51"/>
    <w:rsid w:val="662205FB"/>
    <w:rsid w:val="662E280B"/>
    <w:rsid w:val="6678AAC0"/>
    <w:rsid w:val="668275DD"/>
    <w:rsid w:val="669615F5"/>
    <w:rsid w:val="66E19CC5"/>
    <w:rsid w:val="670E68B6"/>
    <w:rsid w:val="673FD474"/>
    <w:rsid w:val="67682C1E"/>
    <w:rsid w:val="6768CE42"/>
    <w:rsid w:val="676D91E0"/>
    <w:rsid w:val="6771F11F"/>
    <w:rsid w:val="67940D59"/>
    <w:rsid w:val="67E1570D"/>
    <w:rsid w:val="6809DCA5"/>
    <w:rsid w:val="680BDB14"/>
    <w:rsid w:val="6822DE21"/>
    <w:rsid w:val="6844FC81"/>
    <w:rsid w:val="68503745"/>
    <w:rsid w:val="687641A3"/>
    <w:rsid w:val="687D5798"/>
    <w:rsid w:val="6882B92C"/>
    <w:rsid w:val="689B559E"/>
    <w:rsid w:val="68AF7283"/>
    <w:rsid w:val="68EE95F5"/>
    <w:rsid w:val="6905559F"/>
    <w:rsid w:val="6913AB0C"/>
    <w:rsid w:val="691E4E19"/>
    <w:rsid w:val="6923F06B"/>
    <w:rsid w:val="692ED55D"/>
    <w:rsid w:val="6942E8EC"/>
    <w:rsid w:val="6966DF86"/>
    <w:rsid w:val="6992E0E9"/>
    <w:rsid w:val="69B95EC3"/>
    <w:rsid w:val="69CB59D8"/>
    <w:rsid w:val="69D26F35"/>
    <w:rsid w:val="69D5825D"/>
    <w:rsid w:val="69FD4B7F"/>
    <w:rsid w:val="6A11FB21"/>
    <w:rsid w:val="6A28980D"/>
    <w:rsid w:val="6A86BB17"/>
    <w:rsid w:val="6AC3A53F"/>
    <w:rsid w:val="6AD21B5B"/>
    <w:rsid w:val="6AFE71BE"/>
    <w:rsid w:val="6B0C3A3B"/>
    <w:rsid w:val="6BA77C75"/>
    <w:rsid w:val="6BFAE4EE"/>
    <w:rsid w:val="6C2C82A1"/>
    <w:rsid w:val="6C4341D8"/>
    <w:rsid w:val="6C47EED8"/>
    <w:rsid w:val="6C6618A1"/>
    <w:rsid w:val="6CA22C97"/>
    <w:rsid w:val="6CBAEF4C"/>
    <w:rsid w:val="6CCB43A5"/>
    <w:rsid w:val="6CE0FCE9"/>
    <w:rsid w:val="6CE13EC4"/>
    <w:rsid w:val="6D044409"/>
    <w:rsid w:val="6D173993"/>
    <w:rsid w:val="6D27BB18"/>
    <w:rsid w:val="6D2F8A08"/>
    <w:rsid w:val="6D684FB1"/>
    <w:rsid w:val="6D7A4AB4"/>
    <w:rsid w:val="6D81DE12"/>
    <w:rsid w:val="6DA67989"/>
    <w:rsid w:val="6DB2C5AE"/>
    <w:rsid w:val="6DCBA50D"/>
    <w:rsid w:val="6DE3CCBB"/>
    <w:rsid w:val="6DFFAFFB"/>
    <w:rsid w:val="6E0DA79B"/>
    <w:rsid w:val="6E50A5F6"/>
    <w:rsid w:val="6E560D4A"/>
    <w:rsid w:val="6E605EA5"/>
    <w:rsid w:val="6E712E84"/>
    <w:rsid w:val="6E9B0ACD"/>
    <w:rsid w:val="6EA57F30"/>
    <w:rsid w:val="6EACD0F1"/>
    <w:rsid w:val="6F2D7CAE"/>
    <w:rsid w:val="6F399A75"/>
    <w:rsid w:val="6F48BBD8"/>
    <w:rsid w:val="6F4D9429"/>
    <w:rsid w:val="6F56A48F"/>
    <w:rsid w:val="6F65F82E"/>
    <w:rsid w:val="6F9934B8"/>
    <w:rsid w:val="6FBCC66D"/>
    <w:rsid w:val="6FC2D3FF"/>
    <w:rsid w:val="6FD0245B"/>
    <w:rsid w:val="6FD5D742"/>
    <w:rsid w:val="6FD8A0BD"/>
    <w:rsid w:val="6FED59FF"/>
    <w:rsid w:val="706409D9"/>
    <w:rsid w:val="7069BC70"/>
    <w:rsid w:val="708586AC"/>
    <w:rsid w:val="70AACB1D"/>
    <w:rsid w:val="70ADA320"/>
    <w:rsid w:val="70C0803A"/>
    <w:rsid w:val="70C674F5"/>
    <w:rsid w:val="711C17C5"/>
    <w:rsid w:val="711C3BD8"/>
    <w:rsid w:val="7147B2EE"/>
    <w:rsid w:val="715C08AB"/>
    <w:rsid w:val="715DC923"/>
    <w:rsid w:val="718670FC"/>
    <w:rsid w:val="71890D36"/>
    <w:rsid w:val="71964000"/>
    <w:rsid w:val="71E464BA"/>
    <w:rsid w:val="71E9E5E2"/>
    <w:rsid w:val="7201BE17"/>
    <w:rsid w:val="720BDA08"/>
    <w:rsid w:val="720C3BF1"/>
    <w:rsid w:val="723038E4"/>
    <w:rsid w:val="7261F107"/>
    <w:rsid w:val="726C9874"/>
    <w:rsid w:val="728666E8"/>
    <w:rsid w:val="72980221"/>
    <w:rsid w:val="72A9C110"/>
    <w:rsid w:val="72B02DEB"/>
    <w:rsid w:val="72B9C693"/>
    <w:rsid w:val="72DCC921"/>
    <w:rsid w:val="72E4AD1C"/>
    <w:rsid w:val="72F9BBD4"/>
    <w:rsid w:val="731BD85A"/>
    <w:rsid w:val="735E9B17"/>
    <w:rsid w:val="738089DD"/>
    <w:rsid w:val="739CF0BF"/>
    <w:rsid w:val="73B31F94"/>
    <w:rsid w:val="73FA80D0"/>
    <w:rsid w:val="746FBF97"/>
    <w:rsid w:val="746FE54A"/>
    <w:rsid w:val="7473E114"/>
    <w:rsid w:val="749AA791"/>
    <w:rsid w:val="74EFF15B"/>
    <w:rsid w:val="752D84C4"/>
    <w:rsid w:val="759EE748"/>
    <w:rsid w:val="75C9B115"/>
    <w:rsid w:val="75CB909A"/>
    <w:rsid w:val="75ED8BC9"/>
    <w:rsid w:val="760E58F0"/>
    <w:rsid w:val="761585EF"/>
    <w:rsid w:val="76442DB7"/>
    <w:rsid w:val="764A5527"/>
    <w:rsid w:val="769BE8F8"/>
    <w:rsid w:val="76CC7D5C"/>
    <w:rsid w:val="76F13EB2"/>
    <w:rsid w:val="77057B34"/>
    <w:rsid w:val="77074BF9"/>
    <w:rsid w:val="772E9818"/>
    <w:rsid w:val="77478BA9"/>
    <w:rsid w:val="77A57C08"/>
    <w:rsid w:val="77A6D077"/>
    <w:rsid w:val="77C0C1FE"/>
    <w:rsid w:val="77E88987"/>
    <w:rsid w:val="7805B7BE"/>
    <w:rsid w:val="781132B1"/>
    <w:rsid w:val="784C52F3"/>
    <w:rsid w:val="785B4B86"/>
    <w:rsid w:val="78D1735E"/>
    <w:rsid w:val="78E73C67"/>
    <w:rsid w:val="7926E409"/>
    <w:rsid w:val="79517505"/>
    <w:rsid w:val="7969382B"/>
    <w:rsid w:val="79B1F720"/>
    <w:rsid w:val="79B80637"/>
    <w:rsid w:val="79CB95BB"/>
    <w:rsid w:val="79E82B94"/>
    <w:rsid w:val="7A20F98E"/>
    <w:rsid w:val="7A2CABE1"/>
    <w:rsid w:val="7A3036DA"/>
    <w:rsid w:val="7A403B1E"/>
    <w:rsid w:val="7AA5BC6D"/>
    <w:rsid w:val="7AA5F102"/>
    <w:rsid w:val="7AC32952"/>
    <w:rsid w:val="7AD655FB"/>
    <w:rsid w:val="7ADD16DC"/>
    <w:rsid w:val="7ADE5A0D"/>
    <w:rsid w:val="7AFF7F2A"/>
    <w:rsid w:val="7B235CA3"/>
    <w:rsid w:val="7B46754E"/>
    <w:rsid w:val="7B712A17"/>
    <w:rsid w:val="7BBDBB2B"/>
    <w:rsid w:val="7BDE2AD8"/>
    <w:rsid w:val="7BF22CFD"/>
    <w:rsid w:val="7C131057"/>
    <w:rsid w:val="7C249D89"/>
    <w:rsid w:val="7C35ECBB"/>
    <w:rsid w:val="7C44E4F8"/>
    <w:rsid w:val="7C57FCA7"/>
    <w:rsid w:val="7C88F2F3"/>
    <w:rsid w:val="7C8F010C"/>
    <w:rsid w:val="7C9350EF"/>
    <w:rsid w:val="7CB7677F"/>
    <w:rsid w:val="7CBE5785"/>
    <w:rsid w:val="7CBEF392"/>
    <w:rsid w:val="7CD93DF8"/>
    <w:rsid w:val="7D68E3FC"/>
    <w:rsid w:val="7D72D382"/>
    <w:rsid w:val="7D9B3F78"/>
    <w:rsid w:val="7DA8E420"/>
    <w:rsid w:val="7DABB23A"/>
    <w:rsid w:val="7DC10299"/>
    <w:rsid w:val="7DC1C47C"/>
    <w:rsid w:val="7E2C4F98"/>
    <w:rsid w:val="7E593C54"/>
    <w:rsid w:val="7E982F2C"/>
    <w:rsid w:val="7EC3149D"/>
    <w:rsid w:val="7EEF71E4"/>
    <w:rsid w:val="7EFA90F0"/>
    <w:rsid w:val="7F17E97F"/>
    <w:rsid w:val="7F2D11A8"/>
    <w:rsid w:val="7F34276D"/>
    <w:rsid w:val="7F57F0D0"/>
    <w:rsid w:val="7F9E9D39"/>
    <w:rsid w:val="7FAF5C15"/>
    <w:rsid w:val="7FD0C3D5"/>
    <w:rsid w:val="7FD4DFA8"/>
    <w:rsid w:val="7FDC37E9"/>
    <w:rsid w:val="7FEA66D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451448D"/>
  <w15:docId w15:val="{AB3BCA36-BA62-4CAD-94F4-7C25CFC800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lsdException w:name="Body Text First Indent" w:uiPriority="2"/>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semiHidden="1" w:unhideWhenUsed="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uiPriority="34"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qFormat="1"/>
    <w:lsdException w:name="Subtle Reference" w:semiHidden="1" w:unhideWhenUsed="1" w:qFormat="1"/>
    <w:lsdException w:name="Book Title" w:semiHidden="1" w:uiPriority="99"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1BB8"/>
    <w:pPr>
      <w:spacing w:before="100" w:beforeAutospacing="1" w:after="100" w:afterAutospacing="1"/>
    </w:pPr>
    <w:rPr>
      <w:sz w:val="24"/>
      <w:szCs w:val="24"/>
    </w:rPr>
  </w:style>
  <w:style w:type="paragraph" w:styleId="Heading1">
    <w:name w:val="heading 1"/>
    <w:basedOn w:val="Normal"/>
    <w:next w:val="Normal"/>
    <w:uiPriority w:val="1"/>
    <w:qFormat/>
    <w:rsid w:val="0020659F"/>
    <w:pPr>
      <w:keepNext/>
      <w:spacing w:before="480" w:beforeAutospacing="0" w:after="120" w:afterAutospacing="0" w:line="276" w:lineRule="auto"/>
      <w:jc w:val="right"/>
      <w:outlineLvl w:val="0"/>
    </w:pPr>
    <w:rPr>
      <w:rFonts w:ascii="Arial" w:hAnsi="Arial"/>
      <w:bCs/>
      <w:kern w:val="32"/>
      <w:sz w:val="72"/>
      <w:szCs w:val="40"/>
    </w:rPr>
  </w:style>
  <w:style w:type="paragraph" w:styleId="Heading2">
    <w:name w:val="heading 2"/>
    <w:basedOn w:val="Normal"/>
    <w:next w:val="Normal"/>
    <w:uiPriority w:val="1"/>
    <w:qFormat/>
    <w:rsid w:val="00241BB8"/>
    <w:pPr>
      <w:widowControl w:val="0"/>
      <w:tabs>
        <w:tab w:val="left" w:pos="1620"/>
      </w:tabs>
      <w:jc w:val="right"/>
      <w:outlineLvl w:val="1"/>
    </w:pPr>
    <w:rPr>
      <w:rFonts w:ascii="Arial" w:hAnsi="Arial" w:cs="Arial"/>
      <w:bCs/>
      <w:iCs/>
      <w:sz w:val="72"/>
      <w:szCs w:val="28"/>
    </w:rPr>
  </w:style>
  <w:style w:type="paragraph" w:styleId="Heading3">
    <w:name w:val="heading 3"/>
    <w:basedOn w:val="Normal"/>
    <w:next w:val="Normal"/>
    <w:link w:val="Heading3Char"/>
    <w:uiPriority w:val="1"/>
    <w:qFormat/>
    <w:rsid w:val="00202617"/>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105F14"/>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qFormat/>
    <w:rsid w:val="00202617"/>
    <w:pPr>
      <w:keepNext/>
      <w:keepLines/>
      <w:outlineLvl w:val="4"/>
    </w:pPr>
    <w:rPr>
      <w:rFonts w:ascii="Arial" w:hAnsi="Arial"/>
      <w:b/>
      <w:bCs/>
      <w:iCs/>
      <w:szCs w:val="26"/>
    </w:rPr>
  </w:style>
  <w:style w:type="paragraph" w:styleId="Heading6">
    <w:name w:val="heading 6"/>
    <w:basedOn w:val="Normal"/>
    <w:next w:val="Normal"/>
    <w:uiPriority w:val="1"/>
    <w:unhideWhenUsed/>
    <w:rsid w:val="00202617"/>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202617"/>
    <w:pPr>
      <w:keepNext/>
      <w:outlineLvl w:val="6"/>
    </w:pPr>
    <w:rPr>
      <w:b/>
      <w:color w:val="008000"/>
      <w:sz w:val="26"/>
      <w:szCs w:val="26"/>
      <w:u w:val="single"/>
    </w:rPr>
  </w:style>
  <w:style w:type="paragraph" w:styleId="Heading8">
    <w:name w:val="heading 8"/>
    <w:basedOn w:val="Normal"/>
    <w:next w:val="Normal"/>
    <w:uiPriority w:val="1"/>
    <w:unhideWhenUsed/>
    <w:rsid w:val="00202617"/>
    <w:pPr>
      <w:spacing w:before="240" w:after="60"/>
      <w:outlineLvl w:val="7"/>
    </w:pPr>
    <w:rPr>
      <w:i/>
      <w:iCs/>
    </w:rPr>
  </w:style>
  <w:style w:type="paragraph" w:styleId="Heading9">
    <w:name w:val="heading 9"/>
    <w:basedOn w:val="Normal"/>
    <w:next w:val="Normal"/>
    <w:link w:val="Heading9Char"/>
    <w:uiPriority w:val="1"/>
    <w:unhideWhenUsed/>
    <w:rsid w:val="0020261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883121"/>
    <w:rPr>
      <w:rFonts w:ascii="Arial" w:hAnsi="Arial" w:cs="Arial"/>
      <w:b/>
      <w:bCs/>
      <w:sz w:val="28"/>
      <w:szCs w:val="26"/>
    </w:rPr>
  </w:style>
  <w:style w:type="paragraph" w:styleId="BalloonText">
    <w:name w:val="Balloon Text"/>
    <w:basedOn w:val="Normal"/>
    <w:link w:val="BalloonTextChar"/>
    <w:uiPriority w:val="99"/>
    <w:rsid w:val="00202617"/>
    <w:rPr>
      <w:rFonts w:ascii="Tahoma" w:hAnsi="Tahoma"/>
      <w:sz w:val="16"/>
      <w:szCs w:val="16"/>
      <w:lang w:val="x-none" w:eastAsia="x-none"/>
    </w:rPr>
  </w:style>
  <w:style w:type="character" w:customStyle="1" w:styleId="BalloonTextChar">
    <w:name w:val="Balloon Text Char"/>
    <w:link w:val="BalloonText"/>
    <w:uiPriority w:val="99"/>
    <w:semiHidden/>
    <w:rsid w:val="00202617"/>
    <w:rPr>
      <w:rFonts w:ascii="Tahoma" w:hAnsi="Tahoma"/>
      <w:sz w:val="16"/>
      <w:szCs w:val="16"/>
      <w:lang w:val="x-none" w:eastAsia="x-none"/>
    </w:rPr>
  </w:style>
  <w:style w:type="paragraph" w:customStyle="1" w:styleId="AppealBox">
    <w:name w:val="Appeal Box"/>
    <w:basedOn w:val="Normal"/>
    <w:next w:val="Normal"/>
    <w:uiPriority w:val="2"/>
    <w:qFormat/>
    <w:rsid w:val="00202617"/>
    <w:pPr>
      <w:keepLines/>
      <w:pBdr>
        <w:top w:val="single" w:sz="4" w:space="1" w:color="BFBFBF"/>
        <w:left w:val="single" w:sz="4" w:space="4" w:color="BFBFBF"/>
        <w:bottom w:val="single" w:sz="4" w:space="1" w:color="BFBFBF"/>
        <w:right w:val="single" w:sz="4" w:space="4" w:color="BFBFBF"/>
      </w:pBdr>
      <w:shd w:val="clear" w:color="auto" w:fill="D9D9D9"/>
      <w:ind w:left="1800" w:hanging="1800"/>
    </w:pPr>
  </w:style>
  <w:style w:type="paragraph" w:customStyle="1" w:styleId="ChapterDescription">
    <w:name w:val="Chapter Description"/>
    <w:basedOn w:val="Normal"/>
    <w:uiPriority w:val="2"/>
    <w:qFormat/>
    <w:rsid w:val="000518D8"/>
    <w:pPr>
      <w:spacing w:before="0" w:beforeAutospacing="0"/>
      <w:ind w:left="1440" w:right="540"/>
    </w:pPr>
    <w:rPr>
      <w:noProof/>
    </w:rPr>
  </w:style>
  <w:style w:type="character" w:styleId="CommentReference">
    <w:name w:val="annotation reference"/>
    <w:uiPriority w:val="99"/>
    <w:rsid w:val="00202617"/>
    <w:rPr>
      <w:sz w:val="16"/>
      <w:szCs w:val="16"/>
    </w:rPr>
  </w:style>
  <w:style w:type="character" w:customStyle="1" w:styleId="CommentTextChar">
    <w:name w:val="Comment Text Char"/>
    <w:aliases w:val="t Char"/>
    <w:link w:val="CommentText"/>
    <w:uiPriority w:val="99"/>
    <w:rsid w:val="00883121"/>
  </w:style>
  <w:style w:type="paragraph" w:styleId="CommentText">
    <w:name w:val="annotation text"/>
    <w:aliases w:val="t"/>
    <w:basedOn w:val="Normal"/>
    <w:link w:val="CommentTextChar"/>
    <w:uiPriority w:val="99"/>
    <w:qFormat/>
    <w:rsid w:val="00202617"/>
    <w:rPr>
      <w:sz w:val="20"/>
      <w:szCs w:val="20"/>
    </w:rPr>
  </w:style>
  <w:style w:type="paragraph" w:customStyle="1" w:styleId="Divider">
    <w:name w:val="Divider"/>
    <w:basedOn w:val="NoSpacing"/>
    <w:uiPriority w:val="2"/>
    <w:qFormat/>
    <w:rsid w:val="004D7075"/>
    <w:pPr>
      <w:pBdr>
        <w:top w:val="single" w:sz="18" w:space="1" w:color="808080"/>
      </w:pBdr>
      <w:spacing w:before="100" w:beforeAutospacing="1" w:after="100" w:afterAutospacing="1"/>
    </w:pPr>
    <w:rPr>
      <w:sz w:val="8"/>
      <w:szCs w:val="4"/>
    </w:rPr>
  </w:style>
  <w:style w:type="paragraph" w:styleId="NoSpacing">
    <w:name w:val="No Spacing"/>
    <w:qFormat/>
    <w:rsid w:val="00202617"/>
    <w:rPr>
      <w:sz w:val="24"/>
      <w:szCs w:val="24"/>
    </w:rPr>
  </w:style>
  <w:style w:type="character" w:customStyle="1" w:styleId="FooterChar">
    <w:name w:val="Footer Char"/>
    <w:link w:val="Footer"/>
    <w:uiPriority w:val="2"/>
    <w:rsid w:val="00883121"/>
    <w:rPr>
      <w:rFonts w:ascii="Arial" w:hAnsi="Arial"/>
      <w:lang w:val="x-none" w:eastAsia="x-none"/>
    </w:rPr>
  </w:style>
  <w:style w:type="paragraph" w:styleId="Footer">
    <w:name w:val="footer"/>
    <w:basedOn w:val="Normal"/>
    <w:link w:val="FooterChar"/>
    <w:uiPriority w:val="2"/>
    <w:rsid w:val="0039195E"/>
    <w:pPr>
      <w:widowControl w:val="0"/>
      <w:tabs>
        <w:tab w:val="right" w:pos="9360"/>
      </w:tabs>
      <w:snapToGrid w:val="0"/>
      <w:spacing w:before="0" w:beforeAutospacing="0" w:after="0" w:afterAutospacing="0"/>
    </w:pPr>
    <w:rPr>
      <w:rFonts w:ascii="Arial" w:hAnsi="Arial"/>
      <w:sz w:val="20"/>
      <w:szCs w:val="20"/>
      <w:lang w:val="x-none" w:eastAsia="x-none"/>
    </w:rPr>
  </w:style>
  <w:style w:type="character" w:styleId="FootnoteReference">
    <w:name w:val="footnote reference"/>
    <w:uiPriority w:val="2"/>
    <w:rsid w:val="00202617"/>
    <w:rPr>
      <w:vertAlign w:val="superscript"/>
    </w:rPr>
  </w:style>
  <w:style w:type="paragraph" w:styleId="FootnoteText">
    <w:name w:val="footnote text"/>
    <w:basedOn w:val="Normal"/>
    <w:link w:val="FootnoteTextChar"/>
    <w:uiPriority w:val="2"/>
    <w:rsid w:val="00202617"/>
    <w:rPr>
      <w:sz w:val="20"/>
      <w:szCs w:val="20"/>
    </w:rPr>
  </w:style>
  <w:style w:type="character" w:customStyle="1" w:styleId="FootnoteTextChar">
    <w:name w:val="Footnote Text Char"/>
    <w:basedOn w:val="DefaultParagraphFont"/>
    <w:link w:val="FootnoteText"/>
    <w:uiPriority w:val="2"/>
    <w:rsid w:val="00883121"/>
  </w:style>
  <w:style w:type="character" w:customStyle="1" w:styleId="2instructions">
    <w:name w:val="2 instructions"/>
    <w:uiPriority w:val="2"/>
    <w:rsid w:val="00202617"/>
    <w:rPr>
      <w:smallCaps/>
      <w:color w:val="000000"/>
      <w:shd w:val="clear" w:color="auto" w:fill="E0E0E0"/>
    </w:rPr>
  </w:style>
  <w:style w:type="paragraph" w:customStyle="1" w:styleId="0bullet1">
    <w:name w:val="0 bullet1"/>
    <w:basedOn w:val="Normal"/>
    <w:uiPriority w:val="2"/>
    <w:rsid w:val="00202617"/>
    <w:pPr>
      <w:numPr>
        <w:numId w:val="42"/>
      </w:numPr>
      <w:spacing w:after="180"/>
    </w:pPr>
    <w:rPr>
      <w:snapToGrid w:val="0"/>
    </w:rPr>
  </w:style>
  <w:style w:type="character" w:styleId="Hyperlink">
    <w:name w:val="Hyperlink"/>
    <w:uiPriority w:val="99"/>
    <w:rsid w:val="00202617"/>
    <w:rPr>
      <w:color w:val="0000FF"/>
      <w:u w:val="single"/>
    </w:rPr>
  </w:style>
  <w:style w:type="paragraph" w:customStyle="1" w:styleId="HeaderBar">
    <w:name w:val="Header Bar"/>
    <w:basedOn w:val="Normal"/>
    <w:uiPriority w:val="2"/>
    <w:qFormat/>
    <w:rsid w:val="00BF6EBD"/>
    <w:pPr>
      <w:pBdr>
        <w:top w:val="single" w:sz="18" w:space="3" w:color="A6A6A6"/>
      </w:pBdr>
      <w:spacing w:before="60" w:beforeAutospacing="0" w:after="240" w:afterAutospacing="0"/>
    </w:pPr>
    <w:rPr>
      <w:rFonts w:ascii="Arial" w:hAnsi="Arial"/>
      <w:sz w:val="22"/>
    </w:rPr>
  </w:style>
  <w:style w:type="paragraph" w:customStyle="1" w:styleId="Heading3Divider">
    <w:name w:val="Heading 3 Divider"/>
    <w:basedOn w:val="Heading3"/>
    <w:uiPriority w:val="1"/>
    <w:qFormat/>
    <w:rsid w:val="00202617"/>
    <w:pPr>
      <w:pBdr>
        <w:top w:val="single" w:sz="8" w:space="3" w:color="BFBFBF"/>
        <w:left w:val="single" w:sz="8" w:space="4" w:color="BFBFBF"/>
        <w:bottom w:val="single" w:sz="8" w:space="3" w:color="BFBFBF"/>
        <w:right w:val="single" w:sz="8" w:space="4" w:color="BFBFBF"/>
      </w:pBdr>
      <w:shd w:val="clear" w:color="auto" w:fill="BFBFBF"/>
    </w:pPr>
  </w:style>
  <w:style w:type="paragraph" w:customStyle="1" w:styleId="MediumShading1-Accent12">
    <w:name w:val="Medium Shading 1 - Accent 12"/>
    <w:rsid w:val="00202617"/>
    <w:rPr>
      <w:rFonts w:ascii="Charter BT" w:eastAsia="Calibri" w:hAnsi="Charter BT"/>
      <w:sz w:val="24"/>
      <w:szCs w:val="24"/>
    </w:rPr>
  </w:style>
  <w:style w:type="paragraph" w:customStyle="1" w:styleId="MethodChartHeading">
    <w:name w:val="Method Chart Heading"/>
    <w:basedOn w:val="Normal"/>
    <w:uiPriority w:val="2"/>
    <w:qFormat/>
    <w:rsid w:val="00202617"/>
    <w:pPr>
      <w:keepNext/>
      <w:widowControl w:val="0"/>
      <w:spacing w:before="80" w:beforeAutospacing="0" w:after="80" w:afterAutospacing="0"/>
    </w:pPr>
    <w:rPr>
      <w:b/>
      <w:snapToGrid w:val="0"/>
      <w:szCs w:val="20"/>
    </w:rPr>
  </w:style>
  <w:style w:type="paragraph" w:customStyle="1" w:styleId="Minorsubheadingindented25">
    <w:name w:val="Minor subheading (indented .25)"/>
    <w:basedOn w:val="Normal"/>
    <w:next w:val="Normal"/>
    <w:uiPriority w:val="2"/>
    <w:qFormat/>
    <w:rsid w:val="00FF5AFF"/>
    <w:pPr>
      <w:keepNext/>
      <w:keepLines/>
      <w:spacing w:after="120" w:afterAutospacing="0"/>
      <w:ind w:left="360"/>
      <w:outlineLvl w:val="5"/>
    </w:pPr>
    <w:rPr>
      <w:b/>
      <w:i/>
    </w:rPr>
  </w:style>
  <w:style w:type="paragraph" w:customStyle="1" w:styleId="subheading">
    <w:name w:val="subheading"/>
    <w:basedOn w:val="Normal"/>
    <w:next w:val="Normal"/>
    <w:uiPriority w:val="2"/>
    <w:qFormat/>
    <w:rsid w:val="002D429A"/>
    <w:pPr>
      <w:keepNext/>
      <w:spacing w:after="120" w:afterAutospacing="0"/>
    </w:pPr>
    <w:rPr>
      <w:rFonts w:ascii="Arial" w:hAnsi="Arial" w:cs="Arial"/>
      <w:b/>
    </w:rPr>
  </w:style>
  <w:style w:type="paragraph" w:customStyle="1" w:styleId="TableHeaderSide">
    <w:name w:val="Table Header Side"/>
    <w:basedOn w:val="Normal"/>
    <w:next w:val="Normal"/>
    <w:uiPriority w:val="2"/>
    <w:qFormat/>
    <w:rsid w:val="00784A57"/>
    <w:pPr>
      <w:spacing w:before="0" w:beforeAutospacing="0" w:after="80" w:afterAutospacing="0"/>
    </w:pPr>
    <w:rPr>
      <w:b/>
      <w:lang w:bidi="en-US"/>
    </w:rPr>
  </w:style>
  <w:style w:type="paragraph" w:styleId="BodyTextIndent2">
    <w:name w:val="Body Text Indent 2"/>
    <w:basedOn w:val="Normal"/>
    <w:link w:val="BodyTextIndent2Char"/>
    <w:uiPriority w:val="2"/>
    <w:rsid w:val="00FE7568"/>
    <w:pPr>
      <w:spacing w:after="120" w:line="480" w:lineRule="auto"/>
      <w:ind w:left="360"/>
    </w:pPr>
  </w:style>
  <w:style w:type="paragraph" w:styleId="Header">
    <w:name w:val="header"/>
    <w:basedOn w:val="Normal"/>
    <w:next w:val="Normal"/>
    <w:link w:val="HeaderChar"/>
    <w:uiPriority w:val="99"/>
    <w:rsid w:val="00202617"/>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202617"/>
  </w:style>
  <w:style w:type="character" w:styleId="FollowedHyperlink">
    <w:name w:val="FollowedHyperlink"/>
    <w:uiPriority w:val="2"/>
    <w:rsid w:val="00202617"/>
    <w:rPr>
      <w:color w:val="800080"/>
      <w:u w:val="single"/>
    </w:rPr>
  </w:style>
  <w:style w:type="paragraph" w:customStyle="1" w:styleId="ColorfulList-Accent12">
    <w:name w:val="Colorful List - Accent 12"/>
    <w:basedOn w:val="Normal"/>
    <w:uiPriority w:val="2"/>
    <w:rsid w:val="00202617"/>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4D7075"/>
    <w:rPr>
      <w:bCs/>
      <w:sz w:val="26"/>
      <w:szCs w:val="26"/>
    </w:rPr>
  </w:style>
  <w:style w:type="paragraph" w:customStyle="1" w:styleId="MediumShading1-Accent11">
    <w:name w:val="Medium Shading 1 - Accent 11"/>
    <w:rsid w:val="00202617"/>
    <w:rPr>
      <w:rFonts w:ascii="Charter BT" w:eastAsia="Calibri" w:hAnsi="Charter BT"/>
      <w:sz w:val="24"/>
      <w:szCs w:val="24"/>
    </w:rPr>
  </w:style>
  <w:style w:type="paragraph" w:styleId="TOC2">
    <w:name w:val="toc 2"/>
    <w:basedOn w:val="Normal"/>
    <w:next w:val="Normal"/>
    <w:autoRedefine/>
    <w:uiPriority w:val="39"/>
    <w:rsid w:val="0082396B"/>
    <w:pPr>
      <w:tabs>
        <w:tab w:val="left" w:pos="630"/>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D93FAA"/>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4"/>
    <w:rsid w:val="00E55D4E"/>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4"/>
    <w:rsid w:val="000033EC"/>
    <w:pPr>
      <w:tabs>
        <w:tab w:val="left" w:pos="1920"/>
        <w:tab w:val="right" w:leader="dot" w:pos="9350"/>
      </w:tabs>
      <w:spacing w:before="80" w:beforeAutospacing="0" w:after="80" w:afterAutospacing="0"/>
      <w:ind w:left="1890" w:right="360" w:hanging="1530"/>
    </w:pPr>
    <w:rPr>
      <w:noProof/>
      <w:szCs w:val="20"/>
    </w:rPr>
  </w:style>
  <w:style w:type="paragraph" w:customStyle="1" w:styleId="StepHeading">
    <w:name w:val="Step Heading"/>
    <w:basedOn w:val="Normal"/>
    <w:uiPriority w:val="2"/>
    <w:rsid w:val="00FF5AFF"/>
    <w:pPr>
      <w:keepNext/>
      <w:spacing w:before="240" w:beforeAutospacing="0" w:after="180" w:afterAutospacing="0"/>
      <w:outlineLvl w:val="4"/>
    </w:pPr>
    <w:rPr>
      <w:rFonts w:ascii="Arial" w:hAnsi="Arial"/>
      <w:b/>
    </w:rPr>
  </w:style>
  <w:style w:type="paragraph" w:styleId="CommentSubject">
    <w:name w:val="annotation subject"/>
    <w:basedOn w:val="CommentText"/>
    <w:next w:val="CommentText"/>
    <w:link w:val="CommentSubjectChar"/>
    <w:uiPriority w:val="99"/>
    <w:semiHidden/>
    <w:rsid w:val="00202617"/>
    <w:rPr>
      <w:b/>
      <w:bCs/>
    </w:rPr>
  </w:style>
  <w:style w:type="paragraph" w:styleId="DocumentMap">
    <w:name w:val="Document Map"/>
    <w:basedOn w:val="Normal"/>
    <w:link w:val="DocumentMapChar"/>
    <w:uiPriority w:val="99"/>
    <w:semiHidden/>
    <w:rsid w:val="00202617"/>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202617"/>
    <w:rPr>
      <w:rFonts w:ascii="Tahoma" w:hAnsi="Tahoma"/>
      <w:shd w:val="clear" w:color="auto" w:fill="000080"/>
      <w:lang w:val="x-none" w:eastAsia="x-none"/>
    </w:rPr>
  </w:style>
  <w:style w:type="paragraph" w:customStyle="1" w:styleId="ReplaceText">
    <w:name w:val="Replace Text"/>
    <w:basedOn w:val="Normal"/>
    <w:uiPriority w:val="2"/>
    <w:rsid w:val="00091056"/>
    <w:pPr>
      <w:spacing w:before="0" w:beforeAutospacing="0" w:after="0" w:afterAutospacing="0"/>
    </w:pPr>
    <w:rPr>
      <w:color w:val="0070C0"/>
      <w:lang w:bidi="en-US"/>
    </w:rPr>
  </w:style>
  <w:style w:type="paragraph" w:customStyle="1" w:styleId="ColorfulList-Accent11">
    <w:name w:val="Colorful List - Accent 11"/>
    <w:basedOn w:val="Normal"/>
    <w:uiPriority w:val="34"/>
    <w:rsid w:val="00202617"/>
    <w:pPr>
      <w:ind w:left="720"/>
      <w:contextualSpacing/>
    </w:pPr>
    <w:rPr>
      <w:rFonts w:ascii="Charter BT" w:eastAsia="Calibri" w:hAnsi="Charter BT"/>
    </w:rPr>
  </w:style>
  <w:style w:type="paragraph" w:customStyle="1" w:styleId="LightShading-Accent51">
    <w:name w:val="Light Shading - Accent 51"/>
    <w:hidden/>
    <w:uiPriority w:val="99"/>
    <w:semiHidden/>
    <w:rsid w:val="00EF14FF"/>
    <w:rPr>
      <w:sz w:val="24"/>
      <w:szCs w:val="24"/>
    </w:rPr>
  </w:style>
  <w:style w:type="paragraph" w:customStyle="1" w:styleId="LightList-Accent51">
    <w:name w:val="Light List - Accent 51"/>
    <w:basedOn w:val="Normal"/>
    <w:uiPriority w:val="34"/>
    <w:rsid w:val="00202617"/>
    <w:pPr>
      <w:ind w:left="720"/>
    </w:pPr>
  </w:style>
  <w:style w:type="character" w:customStyle="1" w:styleId="A12">
    <w:name w:val="A12"/>
    <w:uiPriority w:val="2"/>
    <w:rsid w:val="00202617"/>
    <w:rPr>
      <w:rFonts w:ascii="Minion Pro" w:hAnsi="Minion Pro" w:hint="default"/>
      <w:color w:val="000000"/>
    </w:rPr>
  </w:style>
  <w:style w:type="paragraph" w:customStyle="1" w:styleId="LightGrid-Accent32">
    <w:name w:val="Light Grid - Accent 32"/>
    <w:basedOn w:val="Normal"/>
    <w:rsid w:val="00244AF2"/>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2">
    <w:name w:val="Light List - Accent 32"/>
    <w:hidden/>
    <w:rsid w:val="002348F2"/>
    <w:rPr>
      <w:sz w:val="24"/>
      <w:szCs w:val="24"/>
    </w:rPr>
  </w:style>
  <w:style w:type="paragraph" w:customStyle="1" w:styleId="LightList-Accent31">
    <w:name w:val="Light List - Accent 31"/>
    <w:hidden/>
    <w:uiPriority w:val="99"/>
    <w:semiHidden/>
    <w:rsid w:val="002D4505"/>
    <w:rPr>
      <w:sz w:val="24"/>
      <w:szCs w:val="24"/>
    </w:rPr>
  </w:style>
  <w:style w:type="paragraph" w:customStyle="1" w:styleId="LightGrid-Accent31">
    <w:name w:val="Light Grid - Accent 31"/>
    <w:basedOn w:val="Normal"/>
    <w:uiPriority w:val="34"/>
    <w:rsid w:val="00202617"/>
    <w:pPr>
      <w:ind w:left="720"/>
      <w:contextualSpacing/>
    </w:pPr>
  </w:style>
  <w:style w:type="table" w:styleId="TableGrid">
    <w:name w:val="Table Grid"/>
    <w:basedOn w:val="TableNormal"/>
    <w:rsid w:val="002026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Shading-Accent11">
    <w:name w:val="Colorful Shading - Accent 11"/>
    <w:hidden/>
    <w:rsid w:val="00EE3EA5"/>
    <w:rPr>
      <w:sz w:val="24"/>
      <w:szCs w:val="24"/>
    </w:rPr>
  </w:style>
  <w:style w:type="paragraph" w:customStyle="1" w:styleId="ColorfulList-Accent13">
    <w:name w:val="Colorful List - Accent 13"/>
    <w:basedOn w:val="Normal"/>
    <w:uiPriority w:val="34"/>
    <w:rsid w:val="0004351A"/>
    <w:pPr>
      <w:spacing w:before="120" w:beforeAutospacing="0" w:after="120" w:afterAutospacing="0"/>
      <w:ind w:left="720"/>
    </w:pPr>
    <w:rPr>
      <w:rFonts w:eastAsia="MS Mincho"/>
    </w:rPr>
  </w:style>
  <w:style w:type="paragraph" w:styleId="Revision">
    <w:name w:val="Revision"/>
    <w:hidden/>
    <w:rsid w:val="00FC2BEE"/>
    <w:rPr>
      <w:sz w:val="24"/>
      <w:szCs w:val="24"/>
    </w:rPr>
  </w:style>
  <w:style w:type="paragraph" w:styleId="ListBullet">
    <w:name w:val="List Bullet"/>
    <w:basedOn w:val="Normal"/>
    <w:rsid w:val="00BD7C07"/>
    <w:pPr>
      <w:tabs>
        <w:tab w:val="num" w:pos="360"/>
      </w:tabs>
      <w:spacing w:before="0" w:beforeAutospacing="0" w:after="120" w:afterAutospacing="0"/>
      <w:ind w:left="720" w:hanging="360"/>
    </w:pPr>
  </w:style>
  <w:style w:type="character" w:styleId="Strong">
    <w:name w:val="Strong"/>
    <w:uiPriority w:val="2"/>
    <w:qFormat/>
    <w:rsid w:val="00202617"/>
    <w:rPr>
      <w:b/>
      <w:bCs/>
    </w:rPr>
  </w:style>
  <w:style w:type="paragraph" w:customStyle="1" w:styleId="TableBold11">
    <w:name w:val="Table Bold 11"/>
    <w:basedOn w:val="Normal"/>
    <w:uiPriority w:val="2"/>
    <w:qFormat/>
    <w:rsid w:val="00784A57"/>
    <w:pPr>
      <w:spacing w:before="0" w:beforeAutospacing="0" w:after="60" w:afterAutospacing="0"/>
    </w:pPr>
    <w:rPr>
      <w:b/>
      <w:lang w:bidi="en-US"/>
    </w:rPr>
  </w:style>
  <w:style w:type="paragraph" w:styleId="ListParagraph">
    <w:name w:val="List Paragraph"/>
    <w:basedOn w:val="Normal"/>
    <w:uiPriority w:val="34"/>
    <w:qFormat/>
    <w:rsid w:val="00C72ACF"/>
    <w:pPr>
      <w:ind w:left="720"/>
      <w:contextualSpacing/>
    </w:pPr>
  </w:style>
  <w:style w:type="character" w:customStyle="1" w:styleId="HeaderChar">
    <w:name w:val="Header Char"/>
    <w:basedOn w:val="DefaultParagraphFont"/>
    <w:link w:val="Header"/>
    <w:uiPriority w:val="99"/>
    <w:rsid w:val="00B0116D"/>
    <w:rPr>
      <w:rFonts w:ascii="Arial" w:hAnsi="Arial"/>
      <w:szCs w:val="24"/>
    </w:rPr>
  </w:style>
  <w:style w:type="paragraph" w:customStyle="1" w:styleId="4pointsafter">
    <w:name w:val="4 points after"/>
    <w:basedOn w:val="NoSpacing"/>
    <w:uiPriority w:val="2"/>
    <w:qFormat/>
    <w:rsid w:val="00A03FD4"/>
    <w:pPr>
      <w:spacing w:after="80"/>
    </w:pPr>
  </w:style>
  <w:style w:type="paragraph" w:customStyle="1" w:styleId="4pointsbullet">
    <w:name w:val="4 points bullet"/>
    <w:basedOn w:val="ListBullet"/>
    <w:uiPriority w:val="2"/>
    <w:qFormat/>
    <w:rsid w:val="00275683"/>
    <w:pPr>
      <w:numPr>
        <w:numId w:val="43"/>
      </w:numPr>
      <w:spacing w:before="80" w:after="80"/>
      <w:contextualSpacing/>
    </w:pPr>
  </w:style>
  <w:style w:type="paragraph" w:customStyle="1" w:styleId="TableBold12">
    <w:name w:val="Table Bold 12"/>
    <w:next w:val="4pointsafter"/>
    <w:uiPriority w:val="2"/>
    <w:qFormat/>
    <w:rsid w:val="002771EF"/>
    <w:pPr>
      <w:spacing w:after="80"/>
    </w:pPr>
    <w:rPr>
      <w:b/>
      <w:sz w:val="24"/>
      <w:szCs w:val="24"/>
      <w:lang w:bidi="en-US"/>
    </w:rPr>
  </w:style>
  <w:style w:type="character" w:customStyle="1" w:styleId="BodyTextIndent2Char">
    <w:name w:val="Body Text Indent 2 Char"/>
    <w:link w:val="BodyTextIndent2"/>
    <w:uiPriority w:val="2"/>
    <w:rsid w:val="00883121"/>
    <w:rPr>
      <w:sz w:val="24"/>
      <w:szCs w:val="24"/>
    </w:rPr>
  </w:style>
  <w:style w:type="paragraph" w:customStyle="1" w:styleId="DivChapter">
    <w:name w:val="Div Chapter"/>
    <w:basedOn w:val="Normal"/>
    <w:link w:val="DivChapterChar"/>
    <w:uiPriority w:val="2"/>
    <w:unhideWhenUsed/>
    <w:qFormat/>
    <w:rsid w:val="00BF6EBD"/>
    <w:pPr>
      <w:spacing w:before="2500" w:beforeAutospacing="0" w:after="0" w:afterAutospacing="0"/>
      <w:jc w:val="right"/>
    </w:pPr>
    <w:rPr>
      <w:rFonts w:ascii="Arial" w:hAnsi="Arial" w:cs="Arial"/>
      <w:sz w:val="72"/>
      <w:szCs w:val="80"/>
    </w:rPr>
  </w:style>
  <w:style w:type="paragraph" w:customStyle="1" w:styleId="DivName">
    <w:name w:val="Div Name"/>
    <w:basedOn w:val="Normal"/>
    <w:uiPriority w:val="2"/>
    <w:qFormat/>
    <w:rsid w:val="00BF6EBD"/>
    <w:pPr>
      <w:spacing w:before="400" w:beforeAutospacing="0" w:after="0" w:afterAutospacing="0"/>
      <w:jc w:val="right"/>
    </w:pPr>
    <w:rPr>
      <w:rFonts w:ascii="Arial" w:hAnsi="Arial" w:cs="Arial"/>
      <w:i/>
      <w:sz w:val="56"/>
      <w:szCs w:val="80"/>
    </w:rPr>
  </w:style>
  <w:style w:type="paragraph" w:customStyle="1" w:styleId="HeaderChapterName">
    <w:name w:val="Header Chapter Name"/>
    <w:basedOn w:val="Header"/>
    <w:uiPriority w:val="1"/>
    <w:qFormat/>
    <w:rsid w:val="00BF6EBD"/>
    <w:rPr>
      <w:b/>
      <w:sz w:val="22"/>
    </w:rPr>
  </w:style>
  <w:style w:type="paragraph" w:styleId="ListBullet2">
    <w:name w:val="List Bullet 2"/>
    <w:basedOn w:val="Normal"/>
    <w:rsid w:val="00250760"/>
    <w:pPr>
      <w:spacing w:before="120" w:beforeAutospacing="0" w:after="120" w:afterAutospacing="0"/>
    </w:pPr>
  </w:style>
  <w:style w:type="paragraph" w:customStyle="1" w:styleId="4pointsbeforeandafter">
    <w:name w:val="4 points before and after"/>
    <w:basedOn w:val="Normal"/>
    <w:uiPriority w:val="2"/>
    <w:qFormat/>
    <w:rsid w:val="003D6F64"/>
    <w:pPr>
      <w:spacing w:before="80" w:beforeAutospacing="0" w:after="80" w:afterAutospacing="0"/>
    </w:pPr>
    <w:rPr>
      <w:rFonts w:eastAsiaTheme="minorHAnsi"/>
    </w:rPr>
  </w:style>
  <w:style w:type="table" w:customStyle="1" w:styleId="TableGrid1">
    <w:name w:val="Table Grid1"/>
    <w:basedOn w:val="TableNormal"/>
    <w:next w:val="TableGrid"/>
    <w:uiPriority w:val="59"/>
    <w:rsid w:val="000C3D2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ommentSubjectChar">
    <w:name w:val="Comment Subject Char"/>
    <w:basedOn w:val="CommentTextChar"/>
    <w:link w:val="CommentSubject"/>
    <w:uiPriority w:val="99"/>
    <w:semiHidden/>
    <w:rsid w:val="00D640FC"/>
    <w:rPr>
      <w:b/>
      <w:bCs/>
    </w:rPr>
  </w:style>
  <w:style w:type="paragraph" w:styleId="ListBullet4">
    <w:name w:val="List Bullet 4"/>
    <w:basedOn w:val="Normal"/>
    <w:unhideWhenUsed/>
    <w:rsid w:val="0063039C"/>
    <w:pPr>
      <w:numPr>
        <w:numId w:val="46"/>
      </w:numPr>
      <w:tabs>
        <w:tab w:val="clear" w:pos="1440"/>
      </w:tabs>
      <w:ind w:left="1012"/>
      <w:contextualSpacing/>
    </w:pPr>
  </w:style>
  <w:style w:type="paragraph" w:styleId="ListBullet3">
    <w:name w:val="List Bullet 3"/>
    <w:basedOn w:val="Normal"/>
    <w:unhideWhenUsed/>
    <w:rsid w:val="0057238E"/>
    <w:pPr>
      <w:spacing w:before="0" w:beforeAutospacing="0" w:after="120" w:afterAutospacing="0"/>
      <w:contextualSpacing/>
    </w:pPr>
  </w:style>
  <w:style w:type="paragraph" w:customStyle="1" w:styleId="Pageheader">
    <w:name w:val="Page header"/>
    <w:basedOn w:val="Normal"/>
    <w:uiPriority w:val="2"/>
    <w:qFormat/>
    <w:rsid w:val="006E33C6"/>
    <w:pPr>
      <w:tabs>
        <w:tab w:val="right" w:pos="9806"/>
      </w:tabs>
      <w:spacing w:before="0" w:beforeAutospacing="0" w:after="200" w:afterAutospacing="0" w:line="300" w:lineRule="exact"/>
      <w:ind w:right="-4"/>
    </w:pPr>
    <w:rPr>
      <w:rFonts w:ascii="Arial" w:eastAsia="Calibri" w:hAnsi="Arial"/>
      <w:color w:val="808080"/>
      <w:sz w:val="18"/>
      <w:szCs w:val="22"/>
    </w:rPr>
  </w:style>
  <w:style w:type="paragraph" w:styleId="ListNumber">
    <w:name w:val="List Number"/>
    <w:basedOn w:val="Normal"/>
    <w:rsid w:val="007722A9"/>
    <w:pPr>
      <w:numPr>
        <w:numId w:val="51"/>
      </w:numPr>
      <w:tabs>
        <w:tab w:val="clear" w:pos="360"/>
      </w:tabs>
      <w:ind w:left="810"/>
      <w:contextualSpacing/>
    </w:pPr>
  </w:style>
  <w:style w:type="character" w:customStyle="1" w:styleId="Heading4Char">
    <w:name w:val="Heading 4 Char"/>
    <w:basedOn w:val="DefaultParagraphFont"/>
    <w:link w:val="Heading4"/>
    <w:uiPriority w:val="1"/>
    <w:rsid w:val="00883121"/>
    <w:rPr>
      <w:rFonts w:ascii="Arial" w:hAnsi="Arial"/>
      <w:b/>
      <w:bCs/>
      <w:sz w:val="24"/>
      <w:szCs w:val="28"/>
    </w:rPr>
  </w:style>
  <w:style w:type="character" w:styleId="Emphasis">
    <w:name w:val="Emphasis"/>
    <w:basedOn w:val="DefaultParagraphFont"/>
    <w:uiPriority w:val="20"/>
    <w:qFormat/>
    <w:rsid w:val="00B82F5A"/>
    <w:rPr>
      <w:i/>
      <w:iCs/>
    </w:rPr>
  </w:style>
  <w:style w:type="character" w:customStyle="1" w:styleId="DivChapterChar">
    <w:name w:val="Div Chapter Char"/>
    <w:basedOn w:val="DefaultParagraphFont"/>
    <w:link w:val="DivChapter"/>
    <w:uiPriority w:val="2"/>
    <w:rsid w:val="00883121"/>
    <w:rPr>
      <w:rFonts w:ascii="Arial" w:hAnsi="Arial" w:cs="Arial"/>
      <w:sz w:val="72"/>
      <w:szCs w:val="80"/>
    </w:rPr>
  </w:style>
  <w:style w:type="numbering" w:customStyle="1" w:styleId="CurrentList1">
    <w:name w:val="Current List1"/>
    <w:uiPriority w:val="99"/>
    <w:rsid w:val="00843B7A"/>
    <w:pPr>
      <w:numPr>
        <w:numId w:val="81"/>
      </w:numPr>
    </w:pPr>
  </w:style>
  <w:style w:type="numbering" w:customStyle="1" w:styleId="CurrentList2">
    <w:name w:val="Current List2"/>
    <w:uiPriority w:val="99"/>
    <w:rsid w:val="00843B7A"/>
    <w:pPr>
      <w:numPr>
        <w:numId w:val="82"/>
      </w:numPr>
    </w:pPr>
  </w:style>
  <w:style w:type="numbering" w:customStyle="1" w:styleId="CurrentList3">
    <w:name w:val="Current List3"/>
    <w:uiPriority w:val="99"/>
    <w:rsid w:val="00BF0864"/>
    <w:pPr>
      <w:numPr>
        <w:numId w:val="83"/>
      </w:numPr>
    </w:pPr>
  </w:style>
  <w:style w:type="numbering" w:customStyle="1" w:styleId="CurrentList4">
    <w:name w:val="Current List4"/>
    <w:uiPriority w:val="99"/>
    <w:rsid w:val="00BF0864"/>
    <w:pPr>
      <w:numPr>
        <w:numId w:val="85"/>
      </w:numPr>
    </w:pPr>
  </w:style>
  <w:style w:type="character" w:styleId="UnresolvedMention">
    <w:name w:val="Unresolved Mention"/>
    <w:basedOn w:val="DefaultParagraphFont"/>
    <w:uiPriority w:val="99"/>
    <w:semiHidden/>
    <w:unhideWhenUsed/>
    <w:rsid w:val="009E6D0F"/>
    <w:rPr>
      <w:color w:val="605E5C"/>
      <w:shd w:val="clear" w:color="auto" w:fill="E1DFDD"/>
    </w:rPr>
  </w:style>
  <w:style w:type="paragraph" w:customStyle="1" w:styleId="Default">
    <w:name w:val="Default"/>
    <w:rsid w:val="004539BB"/>
    <w:pPr>
      <w:autoSpaceDE w:val="0"/>
      <w:autoSpaceDN w:val="0"/>
      <w:adjustRightInd w:val="0"/>
    </w:pPr>
    <w:rPr>
      <w:color w:val="000000"/>
      <w:sz w:val="24"/>
      <w:szCs w:val="24"/>
    </w:rPr>
  </w:style>
  <w:style w:type="paragraph" w:styleId="BodyText2">
    <w:name w:val="Body Text 2"/>
    <w:basedOn w:val="Normal"/>
    <w:link w:val="BodyText2Char"/>
    <w:unhideWhenUsed/>
    <w:rsid w:val="00230988"/>
    <w:pPr>
      <w:spacing w:after="120" w:line="480" w:lineRule="auto"/>
    </w:pPr>
  </w:style>
  <w:style w:type="character" w:customStyle="1" w:styleId="BodyText2Char">
    <w:name w:val="Body Text 2 Char"/>
    <w:basedOn w:val="DefaultParagraphFont"/>
    <w:link w:val="BodyText2"/>
    <w:rsid w:val="00230988"/>
    <w:rPr>
      <w:sz w:val="24"/>
      <w:szCs w:val="24"/>
    </w:rPr>
  </w:style>
  <w:style w:type="paragraph" w:customStyle="1" w:styleId="indent-3">
    <w:name w:val="indent-3"/>
    <w:basedOn w:val="Normal"/>
    <w:rsid w:val="006D3283"/>
  </w:style>
  <w:style w:type="paragraph" w:customStyle="1" w:styleId="indent-4">
    <w:name w:val="indent-4"/>
    <w:basedOn w:val="Normal"/>
    <w:rsid w:val="006D3283"/>
  </w:style>
  <w:style w:type="character" w:customStyle="1" w:styleId="paragraph-hierarchy">
    <w:name w:val="paragraph-hierarchy"/>
    <w:basedOn w:val="DefaultParagraphFont"/>
    <w:rsid w:val="006D3283"/>
  </w:style>
  <w:style w:type="character" w:customStyle="1" w:styleId="paren">
    <w:name w:val="paren"/>
    <w:basedOn w:val="DefaultParagraphFont"/>
    <w:rsid w:val="006D3283"/>
  </w:style>
  <w:style w:type="character" w:customStyle="1" w:styleId="Heading9Char">
    <w:name w:val="Heading 9 Char"/>
    <w:link w:val="Heading9"/>
    <w:uiPriority w:val="1"/>
    <w:rsid w:val="002B1DCF"/>
    <w:rPr>
      <w:rFonts w:ascii="Arial" w:hAnsi="Arial" w:cs="Arial"/>
      <w:sz w:val="22"/>
      <w:szCs w:val="22"/>
    </w:rPr>
  </w:style>
  <w:style w:type="paragraph" w:customStyle="1" w:styleId="pf0">
    <w:name w:val="pf0"/>
    <w:basedOn w:val="Normal"/>
    <w:rsid w:val="00F1510C"/>
  </w:style>
  <w:style w:type="character" w:customStyle="1" w:styleId="cf01">
    <w:name w:val="cf01"/>
    <w:basedOn w:val="DefaultParagraphFont"/>
    <w:rsid w:val="00F1510C"/>
    <w:rPr>
      <w:rFonts w:ascii="Segoe UI" w:hAnsi="Segoe UI" w:cs="Segoe UI" w:hint="default"/>
      <w:sz w:val="18"/>
      <w:szCs w:val="18"/>
    </w:rPr>
  </w:style>
  <w:style w:type="character" w:customStyle="1" w:styleId="cf11">
    <w:name w:val="cf11"/>
    <w:basedOn w:val="DefaultParagraphFont"/>
    <w:rsid w:val="00F1510C"/>
    <w:rPr>
      <w:rFonts w:ascii="Segoe UI" w:hAnsi="Segoe UI" w:cs="Segoe UI" w:hint="default"/>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31940">
      <w:bodyDiv w:val="1"/>
      <w:marLeft w:val="0"/>
      <w:marRight w:val="0"/>
      <w:marTop w:val="0"/>
      <w:marBottom w:val="0"/>
      <w:divBdr>
        <w:top w:val="none" w:sz="0" w:space="0" w:color="auto"/>
        <w:left w:val="none" w:sz="0" w:space="0" w:color="auto"/>
        <w:bottom w:val="none" w:sz="0" w:space="0" w:color="auto"/>
        <w:right w:val="none" w:sz="0" w:space="0" w:color="auto"/>
      </w:divBdr>
    </w:div>
    <w:div w:id="4329456">
      <w:bodyDiv w:val="1"/>
      <w:marLeft w:val="0"/>
      <w:marRight w:val="0"/>
      <w:marTop w:val="0"/>
      <w:marBottom w:val="0"/>
      <w:divBdr>
        <w:top w:val="none" w:sz="0" w:space="0" w:color="auto"/>
        <w:left w:val="none" w:sz="0" w:space="0" w:color="auto"/>
        <w:bottom w:val="none" w:sz="0" w:space="0" w:color="auto"/>
        <w:right w:val="none" w:sz="0" w:space="0" w:color="auto"/>
      </w:divBdr>
    </w:div>
    <w:div w:id="11273530">
      <w:bodyDiv w:val="1"/>
      <w:marLeft w:val="0"/>
      <w:marRight w:val="0"/>
      <w:marTop w:val="0"/>
      <w:marBottom w:val="0"/>
      <w:divBdr>
        <w:top w:val="none" w:sz="0" w:space="0" w:color="auto"/>
        <w:left w:val="none" w:sz="0" w:space="0" w:color="auto"/>
        <w:bottom w:val="none" w:sz="0" w:space="0" w:color="auto"/>
        <w:right w:val="none" w:sz="0" w:space="0" w:color="auto"/>
      </w:divBdr>
    </w:div>
    <w:div w:id="11960070">
      <w:bodyDiv w:val="1"/>
      <w:marLeft w:val="0"/>
      <w:marRight w:val="0"/>
      <w:marTop w:val="0"/>
      <w:marBottom w:val="0"/>
      <w:divBdr>
        <w:top w:val="none" w:sz="0" w:space="0" w:color="auto"/>
        <w:left w:val="none" w:sz="0" w:space="0" w:color="auto"/>
        <w:bottom w:val="none" w:sz="0" w:space="0" w:color="auto"/>
        <w:right w:val="none" w:sz="0" w:space="0" w:color="auto"/>
      </w:divBdr>
    </w:div>
    <w:div w:id="18313670">
      <w:bodyDiv w:val="1"/>
      <w:marLeft w:val="0"/>
      <w:marRight w:val="0"/>
      <w:marTop w:val="0"/>
      <w:marBottom w:val="0"/>
      <w:divBdr>
        <w:top w:val="none" w:sz="0" w:space="0" w:color="auto"/>
        <w:left w:val="none" w:sz="0" w:space="0" w:color="auto"/>
        <w:bottom w:val="none" w:sz="0" w:space="0" w:color="auto"/>
        <w:right w:val="none" w:sz="0" w:space="0" w:color="auto"/>
      </w:divBdr>
      <w:divsChild>
        <w:div w:id="1515267255">
          <w:marLeft w:val="0"/>
          <w:marRight w:val="0"/>
          <w:marTop w:val="0"/>
          <w:marBottom w:val="0"/>
          <w:divBdr>
            <w:top w:val="none" w:sz="0" w:space="0" w:color="auto"/>
            <w:left w:val="none" w:sz="0" w:space="0" w:color="auto"/>
            <w:bottom w:val="none" w:sz="0" w:space="0" w:color="auto"/>
            <w:right w:val="none" w:sz="0" w:space="0" w:color="auto"/>
          </w:divBdr>
        </w:div>
      </w:divsChild>
    </w:div>
    <w:div w:id="37365742">
      <w:bodyDiv w:val="1"/>
      <w:marLeft w:val="0"/>
      <w:marRight w:val="0"/>
      <w:marTop w:val="0"/>
      <w:marBottom w:val="0"/>
      <w:divBdr>
        <w:top w:val="none" w:sz="0" w:space="0" w:color="auto"/>
        <w:left w:val="none" w:sz="0" w:space="0" w:color="auto"/>
        <w:bottom w:val="none" w:sz="0" w:space="0" w:color="auto"/>
        <w:right w:val="none" w:sz="0" w:space="0" w:color="auto"/>
      </w:divBdr>
    </w:div>
    <w:div w:id="40133451">
      <w:bodyDiv w:val="1"/>
      <w:marLeft w:val="0"/>
      <w:marRight w:val="0"/>
      <w:marTop w:val="0"/>
      <w:marBottom w:val="0"/>
      <w:divBdr>
        <w:top w:val="none" w:sz="0" w:space="0" w:color="auto"/>
        <w:left w:val="none" w:sz="0" w:space="0" w:color="auto"/>
        <w:bottom w:val="none" w:sz="0" w:space="0" w:color="auto"/>
        <w:right w:val="none" w:sz="0" w:space="0" w:color="auto"/>
      </w:divBdr>
    </w:div>
    <w:div w:id="46028808">
      <w:bodyDiv w:val="1"/>
      <w:marLeft w:val="0"/>
      <w:marRight w:val="0"/>
      <w:marTop w:val="0"/>
      <w:marBottom w:val="0"/>
      <w:divBdr>
        <w:top w:val="none" w:sz="0" w:space="0" w:color="auto"/>
        <w:left w:val="none" w:sz="0" w:space="0" w:color="auto"/>
        <w:bottom w:val="none" w:sz="0" w:space="0" w:color="auto"/>
        <w:right w:val="none" w:sz="0" w:space="0" w:color="auto"/>
      </w:divBdr>
    </w:div>
    <w:div w:id="51194107">
      <w:bodyDiv w:val="1"/>
      <w:marLeft w:val="0"/>
      <w:marRight w:val="0"/>
      <w:marTop w:val="0"/>
      <w:marBottom w:val="0"/>
      <w:divBdr>
        <w:top w:val="none" w:sz="0" w:space="0" w:color="auto"/>
        <w:left w:val="none" w:sz="0" w:space="0" w:color="auto"/>
        <w:bottom w:val="none" w:sz="0" w:space="0" w:color="auto"/>
        <w:right w:val="none" w:sz="0" w:space="0" w:color="auto"/>
      </w:divBdr>
    </w:div>
    <w:div w:id="52587350">
      <w:bodyDiv w:val="1"/>
      <w:marLeft w:val="0"/>
      <w:marRight w:val="0"/>
      <w:marTop w:val="0"/>
      <w:marBottom w:val="0"/>
      <w:divBdr>
        <w:top w:val="none" w:sz="0" w:space="0" w:color="auto"/>
        <w:left w:val="none" w:sz="0" w:space="0" w:color="auto"/>
        <w:bottom w:val="none" w:sz="0" w:space="0" w:color="auto"/>
        <w:right w:val="none" w:sz="0" w:space="0" w:color="auto"/>
      </w:divBdr>
    </w:div>
    <w:div w:id="53817986">
      <w:bodyDiv w:val="1"/>
      <w:marLeft w:val="0"/>
      <w:marRight w:val="0"/>
      <w:marTop w:val="0"/>
      <w:marBottom w:val="0"/>
      <w:divBdr>
        <w:top w:val="none" w:sz="0" w:space="0" w:color="auto"/>
        <w:left w:val="none" w:sz="0" w:space="0" w:color="auto"/>
        <w:bottom w:val="none" w:sz="0" w:space="0" w:color="auto"/>
        <w:right w:val="none" w:sz="0" w:space="0" w:color="auto"/>
      </w:divBdr>
    </w:div>
    <w:div w:id="54671628">
      <w:bodyDiv w:val="1"/>
      <w:marLeft w:val="0"/>
      <w:marRight w:val="0"/>
      <w:marTop w:val="0"/>
      <w:marBottom w:val="0"/>
      <w:divBdr>
        <w:top w:val="none" w:sz="0" w:space="0" w:color="auto"/>
        <w:left w:val="none" w:sz="0" w:space="0" w:color="auto"/>
        <w:bottom w:val="none" w:sz="0" w:space="0" w:color="auto"/>
        <w:right w:val="none" w:sz="0" w:space="0" w:color="auto"/>
      </w:divBdr>
    </w:div>
    <w:div w:id="56368945">
      <w:bodyDiv w:val="1"/>
      <w:marLeft w:val="0"/>
      <w:marRight w:val="0"/>
      <w:marTop w:val="0"/>
      <w:marBottom w:val="0"/>
      <w:divBdr>
        <w:top w:val="none" w:sz="0" w:space="0" w:color="auto"/>
        <w:left w:val="none" w:sz="0" w:space="0" w:color="auto"/>
        <w:bottom w:val="none" w:sz="0" w:space="0" w:color="auto"/>
        <w:right w:val="none" w:sz="0" w:space="0" w:color="auto"/>
      </w:divBdr>
    </w:div>
    <w:div w:id="73863585">
      <w:bodyDiv w:val="1"/>
      <w:marLeft w:val="0"/>
      <w:marRight w:val="0"/>
      <w:marTop w:val="0"/>
      <w:marBottom w:val="0"/>
      <w:divBdr>
        <w:top w:val="none" w:sz="0" w:space="0" w:color="auto"/>
        <w:left w:val="none" w:sz="0" w:space="0" w:color="auto"/>
        <w:bottom w:val="none" w:sz="0" w:space="0" w:color="auto"/>
        <w:right w:val="none" w:sz="0" w:space="0" w:color="auto"/>
      </w:divBdr>
      <w:divsChild>
        <w:div w:id="360056272">
          <w:marLeft w:val="0"/>
          <w:marRight w:val="0"/>
          <w:marTop w:val="0"/>
          <w:marBottom w:val="0"/>
          <w:divBdr>
            <w:top w:val="none" w:sz="0" w:space="0" w:color="auto"/>
            <w:left w:val="none" w:sz="0" w:space="0" w:color="auto"/>
            <w:bottom w:val="none" w:sz="0" w:space="0" w:color="auto"/>
            <w:right w:val="none" w:sz="0" w:space="0" w:color="auto"/>
          </w:divBdr>
        </w:div>
      </w:divsChild>
    </w:div>
    <w:div w:id="74784790">
      <w:bodyDiv w:val="1"/>
      <w:marLeft w:val="0"/>
      <w:marRight w:val="0"/>
      <w:marTop w:val="0"/>
      <w:marBottom w:val="0"/>
      <w:divBdr>
        <w:top w:val="none" w:sz="0" w:space="0" w:color="auto"/>
        <w:left w:val="none" w:sz="0" w:space="0" w:color="auto"/>
        <w:bottom w:val="none" w:sz="0" w:space="0" w:color="auto"/>
        <w:right w:val="none" w:sz="0" w:space="0" w:color="auto"/>
      </w:divBdr>
    </w:div>
    <w:div w:id="77095825">
      <w:bodyDiv w:val="1"/>
      <w:marLeft w:val="0"/>
      <w:marRight w:val="0"/>
      <w:marTop w:val="0"/>
      <w:marBottom w:val="0"/>
      <w:divBdr>
        <w:top w:val="none" w:sz="0" w:space="0" w:color="auto"/>
        <w:left w:val="none" w:sz="0" w:space="0" w:color="auto"/>
        <w:bottom w:val="none" w:sz="0" w:space="0" w:color="auto"/>
        <w:right w:val="none" w:sz="0" w:space="0" w:color="auto"/>
      </w:divBdr>
    </w:div>
    <w:div w:id="85928850">
      <w:bodyDiv w:val="1"/>
      <w:marLeft w:val="0"/>
      <w:marRight w:val="0"/>
      <w:marTop w:val="0"/>
      <w:marBottom w:val="0"/>
      <w:divBdr>
        <w:top w:val="none" w:sz="0" w:space="0" w:color="auto"/>
        <w:left w:val="none" w:sz="0" w:space="0" w:color="auto"/>
        <w:bottom w:val="none" w:sz="0" w:space="0" w:color="auto"/>
        <w:right w:val="none" w:sz="0" w:space="0" w:color="auto"/>
      </w:divBdr>
    </w:div>
    <w:div w:id="89158590">
      <w:bodyDiv w:val="1"/>
      <w:marLeft w:val="0"/>
      <w:marRight w:val="0"/>
      <w:marTop w:val="0"/>
      <w:marBottom w:val="0"/>
      <w:divBdr>
        <w:top w:val="none" w:sz="0" w:space="0" w:color="auto"/>
        <w:left w:val="none" w:sz="0" w:space="0" w:color="auto"/>
        <w:bottom w:val="none" w:sz="0" w:space="0" w:color="auto"/>
        <w:right w:val="none" w:sz="0" w:space="0" w:color="auto"/>
      </w:divBdr>
    </w:div>
    <w:div w:id="92091624">
      <w:bodyDiv w:val="1"/>
      <w:marLeft w:val="0"/>
      <w:marRight w:val="0"/>
      <w:marTop w:val="0"/>
      <w:marBottom w:val="0"/>
      <w:divBdr>
        <w:top w:val="none" w:sz="0" w:space="0" w:color="auto"/>
        <w:left w:val="none" w:sz="0" w:space="0" w:color="auto"/>
        <w:bottom w:val="none" w:sz="0" w:space="0" w:color="auto"/>
        <w:right w:val="none" w:sz="0" w:space="0" w:color="auto"/>
      </w:divBdr>
    </w:div>
    <w:div w:id="98650594">
      <w:bodyDiv w:val="1"/>
      <w:marLeft w:val="0"/>
      <w:marRight w:val="0"/>
      <w:marTop w:val="0"/>
      <w:marBottom w:val="0"/>
      <w:divBdr>
        <w:top w:val="none" w:sz="0" w:space="0" w:color="auto"/>
        <w:left w:val="none" w:sz="0" w:space="0" w:color="auto"/>
        <w:bottom w:val="none" w:sz="0" w:space="0" w:color="auto"/>
        <w:right w:val="none" w:sz="0" w:space="0" w:color="auto"/>
      </w:divBdr>
    </w:div>
    <w:div w:id="99222924">
      <w:bodyDiv w:val="1"/>
      <w:marLeft w:val="0"/>
      <w:marRight w:val="0"/>
      <w:marTop w:val="0"/>
      <w:marBottom w:val="0"/>
      <w:divBdr>
        <w:top w:val="none" w:sz="0" w:space="0" w:color="auto"/>
        <w:left w:val="none" w:sz="0" w:space="0" w:color="auto"/>
        <w:bottom w:val="none" w:sz="0" w:space="0" w:color="auto"/>
        <w:right w:val="none" w:sz="0" w:space="0" w:color="auto"/>
      </w:divBdr>
    </w:div>
    <w:div w:id="100879606">
      <w:bodyDiv w:val="1"/>
      <w:marLeft w:val="0"/>
      <w:marRight w:val="0"/>
      <w:marTop w:val="0"/>
      <w:marBottom w:val="0"/>
      <w:divBdr>
        <w:top w:val="none" w:sz="0" w:space="0" w:color="auto"/>
        <w:left w:val="none" w:sz="0" w:space="0" w:color="auto"/>
        <w:bottom w:val="none" w:sz="0" w:space="0" w:color="auto"/>
        <w:right w:val="none" w:sz="0" w:space="0" w:color="auto"/>
      </w:divBdr>
    </w:div>
    <w:div w:id="106659712">
      <w:bodyDiv w:val="1"/>
      <w:marLeft w:val="0"/>
      <w:marRight w:val="0"/>
      <w:marTop w:val="0"/>
      <w:marBottom w:val="0"/>
      <w:divBdr>
        <w:top w:val="none" w:sz="0" w:space="0" w:color="auto"/>
        <w:left w:val="none" w:sz="0" w:space="0" w:color="auto"/>
        <w:bottom w:val="none" w:sz="0" w:space="0" w:color="auto"/>
        <w:right w:val="none" w:sz="0" w:space="0" w:color="auto"/>
      </w:divBdr>
    </w:div>
    <w:div w:id="110559751">
      <w:bodyDiv w:val="1"/>
      <w:marLeft w:val="0"/>
      <w:marRight w:val="0"/>
      <w:marTop w:val="0"/>
      <w:marBottom w:val="0"/>
      <w:divBdr>
        <w:top w:val="none" w:sz="0" w:space="0" w:color="auto"/>
        <w:left w:val="none" w:sz="0" w:space="0" w:color="auto"/>
        <w:bottom w:val="none" w:sz="0" w:space="0" w:color="auto"/>
        <w:right w:val="none" w:sz="0" w:space="0" w:color="auto"/>
      </w:divBdr>
    </w:div>
    <w:div w:id="115416083">
      <w:bodyDiv w:val="1"/>
      <w:marLeft w:val="0"/>
      <w:marRight w:val="0"/>
      <w:marTop w:val="0"/>
      <w:marBottom w:val="0"/>
      <w:divBdr>
        <w:top w:val="none" w:sz="0" w:space="0" w:color="auto"/>
        <w:left w:val="none" w:sz="0" w:space="0" w:color="auto"/>
        <w:bottom w:val="none" w:sz="0" w:space="0" w:color="auto"/>
        <w:right w:val="none" w:sz="0" w:space="0" w:color="auto"/>
      </w:divBdr>
    </w:div>
    <w:div w:id="117602942">
      <w:bodyDiv w:val="1"/>
      <w:marLeft w:val="0"/>
      <w:marRight w:val="0"/>
      <w:marTop w:val="0"/>
      <w:marBottom w:val="0"/>
      <w:divBdr>
        <w:top w:val="none" w:sz="0" w:space="0" w:color="auto"/>
        <w:left w:val="none" w:sz="0" w:space="0" w:color="auto"/>
        <w:bottom w:val="none" w:sz="0" w:space="0" w:color="auto"/>
        <w:right w:val="none" w:sz="0" w:space="0" w:color="auto"/>
      </w:divBdr>
    </w:div>
    <w:div w:id="120417069">
      <w:bodyDiv w:val="1"/>
      <w:marLeft w:val="0"/>
      <w:marRight w:val="0"/>
      <w:marTop w:val="0"/>
      <w:marBottom w:val="0"/>
      <w:divBdr>
        <w:top w:val="none" w:sz="0" w:space="0" w:color="auto"/>
        <w:left w:val="none" w:sz="0" w:space="0" w:color="auto"/>
        <w:bottom w:val="none" w:sz="0" w:space="0" w:color="auto"/>
        <w:right w:val="none" w:sz="0" w:space="0" w:color="auto"/>
      </w:divBdr>
    </w:div>
    <w:div w:id="135145053">
      <w:bodyDiv w:val="1"/>
      <w:marLeft w:val="0"/>
      <w:marRight w:val="0"/>
      <w:marTop w:val="0"/>
      <w:marBottom w:val="0"/>
      <w:divBdr>
        <w:top w:val="none" w:sz="0" w:space="0" w:color="auto"/>
        <w:left w:val="none" w:sz="0" w:space="0" w:color="auto"/>
        <w:bottom w:val="none" w:sz="0" w:space="0" w:color="auto"/>
        <w:right w:val="none" w:sz="0" w:space="0" w:color="auto"/>
      </w:divBdr>
    </w:div>
    <w:div w:id="135609366">
      <w:bodyDiv w:val="1"/>
      <w:marLeft w:val="0"/>
      <w:marRight w:val="0"/>
      <w:marTop w:val="0"/>
      <w:marBottom w:val="0"/>
      <w:divBdr>
        <w:top w:val="none" w:sz="0" w:space="0" w:color="auto"/>
        <w:left w:val="none" w:sz="0" w:space="0" w:color="auto"/>
        <w:bottom w:val="none" w:sz="0" w:space="0" w:color="auto"/>
        <w:right w:val="none" w:sz="0" w:space="0" w:color="auto"/>
      </w:divBdr>
    </w:div>
    <w:div w:id="135614036">
      <w:bodyDiv w:val="1"/>
      <w:marLeft w:val="0"/>
      <w:marRight w:val="0"/>
      <w:marTop w:val="0"/>
      <w:marBottom w:val="0"/>
      <w:divBdr>
        <w:top w:val="none" w:sz="0" w:space="0" w:color="auto"/>
        <w:left w:val="none" w:sz="0" w:space="0" w:color="auto"/>
        <w:bottom w:val="none" w:sz="0" w:space="0" w:color="auto"/>
        <w:right w:val="none" w:sz="0" w:space="0" w:color="auto"/>
      </w:divBdr>
    </w:div>
    <w:div w:id="140581263">
      <w:bodyDiv w:val="1"/>
      <w:marLeft w:val="0"/>
      <w:marRight w:val="0"/>
      <w:marTop w:val="0"/>
      <w:marBottom w:val="0"/>
      <w:divBdr>
        <w:top w:val="none" w:sz="0" w:space="0" w:color="auto"/>
        <w:left w:val="none" w:sz="0" w:space="0" w:color="auto"/>
        <w:bottom w:val="none" w:sz="0" w:space="0" w:color="auto"/>
        <w:right w:val="none" w:sz="0" w:space="0" w:color="auto"/>
      </w:divBdr>
    </w:div>
    <w:div w:id="144973611">
      <w:bodyDiv w:val="1"/>
      <w:marLeft w:val="0"/>
      <w:marRight w:val="0"/>
      <w:marTop w:val="0"/>
      <w:marBottom w:val="0"/>
      <w:divBdr>
        <w:top w:val="none" w:sz="0" w:space="0" w:color="auto"/>
        <w:left w:val="none" w:sz="0" w:space="0" w:color="auto"/>
        <w:bottom w:val="none" w:sz="0" w:space="0" w:color="auto"/>
        <w:right w:val="none" w:sz="0" w:space="0" w:color="auto"/>
      </w:divBdr>
    </w:div>
    <w:div w:id="145627428">
      <w:bodyDiv w:val="1"/>
      <w:marLeft w:val="0"/>
      <w:marRight w:val="0"/>
      <w:marTop w:val="0"/>
      <w:marBottom w:val="0"/>
      <w:divBdr>
        <w:top w:val="none" w:sz="0" w:space="0" w:color="auto"/>
        <w:left w:val="none" w:sz="0" w:space="0" w:color="auto"/>
        <w:bottom w:val="none" w:sz="0" w:space="0" w:color="auto"/>
        <w:right w:val="none" w:sz="0" w:space="0" w:color="auto"/>
      </w:divBdr>
    </w:div>
    <w:div w:id="163589573">
      <w:bodyDiv w:val="1"/>
      <w:marLeft w:val="0"/>
      <w:marRight w:val="0"/>
      <w:marTop w:val="0"/>
      <w:marBottom w:val="0"/>
      <w:divBdr>
        <w:top w:val="none" w:sz="0" w:space="0" w:color="auto"/>
        <w:left w:val="none" w:sz="0" w:space="0" w:color="auto"/>
        <w:bottom w:val="none" w:sz="0" w:space="0" w:color="auto"/>
        <w:right w:val="none" w:sz="0" w:space="0" w:color="auto"/>
      </w:divBdr>
    </w:div>
    <w:div w:id="167986933">
      <w:bodyDiv w:val="1"/>
      <w:marLeft w:val="0"/>
      <w:marRight w:val="0"/>
      <w:marTop w:val="0"/>
      <w:marBottom w:val="0"/>
      <w:divBdr>
        <w:top w:val="none" w:sz="0" w:space="0" w:color="auto"/>
        <w:left w:val="none" w:sz="0" w:space="0" w:color="auto"/>
        <w:bottom w:val="none" w:sz="0" w:space="0" w:color="auto"/>
        <w:right w:val="none" w:sz="0" w:space="0" w:color="auto"/>
      </w:divBdr>
    </w:div>
    <w:div w:id="170066059">
      <w:bodyDiv w:val="1"/>
      <w:marLeft w:val="0"/>
      <w:marRight w:val="0"/>
      <w:marTop w:val="0"/>
      <w:marBottom w:val="0"/>
      <w:divBdr>
        <w:top w:val="none" w:sz="0" w:space="0" w:color="auto"/>
        <w:left w:val="none" w:sz="0" w:space="0" w:color="auto"/>
        <w:bottom w:val="none" w:sz="0" w:space="0" w:color="auto"/>
        <w:right w:val="none" w:sz="0" w:space="0" w:color="auto"/>
      </w:divBdr>
    </w:div>
    <w:div w:id="182061043">
      <w:bodyDiv w:val="1"/>
      <w:marLeft w:val="0"/>
      <w:marRight w:val="0"/>
      <w:marTop w:val="0"/>
      <w:marBottom w:val="0"/>
      <w:divBdr>
        <w:top w:val="none" w:sz="0" w:space="0" w:color="auto"/>
        <w:left w:val="none" w:sz="0" w:space="0" w:color="auto"/>
        <w:bottom w:val="none" w:sz="0" w:space="0" w:color="auto"/>
        <w:right w:val="none" w:sz="0" w:space="0" w:color="auto"/>
      </w:divBdr>
    </w:div>
    <w:div w:id="184712877">
      <w:bodyDiv w:val="1"/>
      <w:marLeft w:val="0"/>
      <w:marRight w:val="0"/>
      <w:marTop w:val="0"/>
      <w:marBottom w:val="0"/>
      <w:divBdr>
        <w:top w:val="none" w:sz="0" w:space="0" w:color="auto"/>
        <w:left w:val="none" w:sz="0" w:space="0" w:color="auto"/>
        <w:bottom w:val="none" w:sz="0" w:space="0" w:color="auto"/>
        <w:right w:val="none" w:sz="0" w:space="0" w:color="auto"/>
      </w:divBdr>
    </w:div>
    <w:div w:id="191695808">
      <w:bodyDiv w:val="1"/>
      <w:marLeft w:val="0"/>
      <w:marRight w:val="0"/>
      <w:marTop w:val="0"/>
      <w:marBottom w:val="0"/>
      <w:divBdr>
        <w:top w:val="none" w:sz="0" w:space="0" w:color="auto"/>
        <w:left w:val="none" w:sz="0" w:space="0" w:color="auto"/>
        <w:bottom w:val="none" w:sz="0" w:space="0" w:color="auto"/>
        <w:right w:val="none" w:sz="0" w:space="0" w:color="auto"/>
      </w:divBdr>
    </w:div>
    <w:div w:id="196507620">
      <w:bodyDiv w:val="1"/>
      <w:marLeft w:val="0"/>
      <w:marRight w:val="0"/>
      <w:marTop w:val="0"/>
      <w:marBottom w:val="0"/>
      <w:divBdr>
        <w:top w:val="none" w:sz="0" w:space="0" w:color="auto"/>
        <w:left w:val="none" w:sz="0" w:space="0" w:color="auto"/>
        <w:bottom w:val="none" w:sz="0" w:space="0" w:color="auto"/>
        <w:right w:val="none" w:sz="0" w:space="0" w:color="auto"/>
      </w:divBdr>
    </w:div>
    <w:div w:id="199100203">
      <w:bodyDiv w:val="1"/>
      <w:marLeft w:val="0"/>
      <w:marRight w:val="0"/>
      <w:marTop w:val="0"/>
      <w:marBottom w:val="0"/>
      <w:divBdr>
        <w:top w:val="none" w:sz="0" w:space="0" w:color="auto"/>
        <w:left w:val="none" w:sz="0" w:space="0" w:color="auto"/>
        <w:bottom w:val="none" w:sz="0" w:space="0" w:color="auto"/>
        <w:right w:val="none" w:sz="0" w:space="0" w:color="auto"/>
      </w:divBdr>
    </w:div>
    <w:div w:id="200479648">
      <w:bodyDiv w:val="1"/>
      <w:marLeft w:val="0"/>
      <w:marRight w:val="0"/>
      <w:marTop w:val="0"/>
      <w:marBottom w:val="0"/>
      <w:divBdr>
        <w:top w:val="none" w:sz="0" w:space="0" w:color="auto"/>
        <w:left w:val="none" w:sz="0" w:space="0" w:color="auto"/>
        <w:bottom w:val="none" w:sz="0" w:space="0" w:color="auto"/>
        <w:right w:val="none" w:sz="0" w:space="0" w:color="auto"/>
      </w:divBdr>
      <w:divsChild>
        <w:div w:id="508914149">
          <w:marLeft w:val="0"/>
          <w:marRight w:val="0"/>
          <w:marTop w:val="0"/>
          <w:marBottom w:val="0"/>
          <w:divBdr>
            <w:top w:val="none" w:sz="0" w:space="0" w:color="auto"/>
            <w:left w:val="none" w:sz="0" w:space="0" w:color="auto"/>
            <w:bottom w:val="none" w:sz="0" w:space="0" w:color="auto"/>
            <w:right w:val="none" w:sz="0" w:space="0" w:color="auto"/>
          </w:divBdr>
        </w:div>
      </w:divsChild>
    </w:div>
    <w:div w:id="214050371">
      <w:bodyDiv w:val="1"/>
      <w:marLeft w:val="0"/>
      <w:marRight w:val="0"/>
      <w:marTop w:val="0"/>
      <w:marBottom w:val="0"/>
      <w:divBdr>
        <w:top w:val="none" w:sz="0" w:space="0" w:color="auto"/>
        <w:left w:val="none" w:sz="0" w:space="0" w:color="auto"/>
        <w:bottom w:val="none" w:sz="0" w:space="0" w:color="auto"/>
        <w:right w:val="none" w:sz="0" w:space="0" w:color="auto"/>
      </w:divBdr>
    </w:div>
    <w:div w:id="217206307">
      <w:bodyDiv w:val="1"/>
      <w:marLeft w:val="0"/>
      <w:marRight w:val="0"/>
      <w:marTop w:val="0"/>
      <w:marBottom w:val="0"/>
      <w:divBdr>
        <w:top w:val="none" w:sz="0" w:space="0" w:color="auto"/>
        <w:left w:val="none" w:sz="0" w:space="0" w:color="auto"/>
        <w:bottom w:val="none" w:sz="0" w:space="0" w:color="auto"/>
        <w:right w:val="none" w:sz="0" w:space="0" w:color="auto"/>
      </w:divBdr>
    </w:div>
    <w:div w:id="218131149">
      <w:bodyDiv w:val="1"/>
      <w:marLeft w:val="0"/>
      <w:marRight w:val="0"/>
      <w:marTop w:val="0"/>
      <w:marBottom w:val="0"/>
      <w:divBdr>
        <w:top w:val="none" w:sz="0" w:space="0" w:color="auto"/>
        <w:left w:val="none" w:sz="0" w:space="0" w:color="auto"/>
        <w:bottom w:val="none" w:sz="0" w:space="0" w:color="auto"/>
        <w:right w:val="none" w:sz="0" w:space="0" w:color="auto"/>
      </w:divBdr>
    </w:div>
    <w:div w:id="218443644">
      <w:bodyDiv w:val="1"/>
      <w:marLeft w:val="0"/>
      <w:marRight w:val="0"/>
      <w:marTop w:val="0"/>
      <w:marBottom w:val="0"/>
      <w:divBdr>
        <w:top w:val="none" w:sz="0" w:space="0" w:color="auto"/>
        <w:left w:val="none" w:sz="0" w:space="0" w:color="auto"/>
        <w:bottom w:val="none" w:sz="0" w:space="0" w:color="auto"/>
        <w:right w:val="none" w:sz="0" w:space="0" w:color="auto"/>
      </w:divBdr>
    </w:div>
    <w:div w:id="219021485">
      <w:bodyDiv w:val="1"/>
      <w:marLeft w:val="0"/>
      <w:marRight w:val="0"/>
      <w:marTop w:val="0"/>
      <w:marBottom w:val="0"/>
      <w:divBdr>
        <w:top w:val="none" w:sz="0" w:space="0" w:color="auto"/>
        <w:left w:val="none" w:sz="0" w:space="0" w:color="auto"/>
        <w:bottom w:val="none" w:sz="0" w:space="0" w:color="auto"/>
        <w:right w:val="none" w:sz="0" w:space="0" w:color="auto"/>
      </w:divBdr>
    </w:div>
    <w:div w:id="220099570">
      <w:bodyDiv w:val="1"/>
      <w:marLeft w:val="0"/>
      <w:marRight w:val="0"/>
      <w:marTop w:val="0"/>
      <w:marBottom w:val="0"/>
      <w:divBdr>
        <w:top w:val="none" w:sz="0" w:space="0" w:color="auto"/>
        <w:left w:val="none" w:sz="0" w:space="0" w:color="auto"/>
        <w:bottom w:val="none" w:sz="0" w:space="0" w:color="auto"/>
        <w:right w:val="none" w:sz="0" w:space="0" w:color="auto"/>
      </w:divBdr>
    </w:div>
    <w:div w:id="222110319">
      <w:bodyDiv w:val="1"/>
      <w:marLeft w:val="0"/>
      <w:marRight w:val="0"/>
      <w:marTop w:val="0"/>
      <w:marBottom w:val="0"/>
      <w:divBdr>
        <w:top w:val="none" w:sz="0" w:space="0" w:color="auto"/>
        <w:left w:val="none" w:sz="0" w:space="0" w:color="auto"/>
        <w:bottom w:val="none" w:sz="0" w:space="0" w:color="auto"/>
        <w:right w:val="none" w:sz="0" w:space="0" w:color="auto"/>
      </w:divBdr>
    </w:div>
    <w:div w:id="230969854">
      <w:bodyDiv w:val="1"/>
      <w:marLeft w:val="0"/>
      <w:marRight w:val="0"/>
      <w:marTop w:val="0"/>
      <w:marBottom w:val="0"/>
      <w:divBdr>
        <w:top w:val="none" w:sz="0" w:space="0" w:color="auto"/>
        <w:left w:val="none" w:sz="0" w:space="0" w:color="auto"/>
        <w:bottom w:val="none" w:sz="0" w:space="0" w:color="auto"/>
        <w:right w:val="none" w:sz="0" w:space="0" w:color="auto"/>
      </w:divBdr>
    </w:div>
    <w:div w:id="238950732">
      <w:bodyDiv w:val="1"/>
      <w:marLeft w:val="0"/>
      <w:marRight w:val="0"/>
      <w:marTop w:val="0"/>
      <w:marBottom w:val="0"/>
      <w:divBdr>
        <w:top w:val="none" w:sz="0" w:space="0" w:color="auto"/>
        <w:left w:val="none" w:sz="0" w:space="0" w:color="auto"/>
        <w:bottom w:val="none" w:sz="0" w:space="0" w:color="auto"/>
        <w:right w:val="none" w:sz="0" w:space="0" w:color="auto"/>
      </w:divBdr>
    </w:div>
    <w:div w:id="244343854">
      <w:bodyDiv w:val="1"/>
      <w:marLeft w:val="0"/>
      <w:marRight w:val="0"/>
      <w:marTop w:val="0"/>
      <w:marBottom w:val="0"/>
      <w:divBdr>
        <w:top w:val="none" w:sz="0" w:space="0" w:color="auto"/>
        <w:left w:val="none" w:sz="0" w:space="0" w:color="auto"/>
        <w:bottom w:val="none" w:sz="0" w:space="0" w:color="auto"/>
        <w:right w:val="none" w:sz="0" w:space="0" w:color="auto"/>
      </w:divBdr>
    </w:div>
    <w:div w:id="252083120">
      <w:bodyDiv w:val="1"/>
      <w:marLeft w:val="0"/>
      <w:marRight w:val="0"/>
      <w:marTop w:val="0"/>
      <w:marBottom w:val="0"/>
      <w:divBdr>
        <w:top w:val="none" w:sz="0" w:space="0" w:color="auto"/>
        <w:left w:val="none" w:sz="0" w:space="0" w:color="auto"/>
        <w:bottom w:val="none" w:sz="0" w:space="0" w:color="auto"/>
        <w:right w:val="none" w:sz="0" w:space="0" w:color="auto"/>
      </w:divBdr>
    </w:div>
    <w:div w:id="256259399">
      <w:bodyDiv w:val="1"/>
      <w:marLeft w:val="0"/>
      <w:marRight w:val="0"/>
      <w:marTop w:val="0"/>
      <w:marBottom w:val="0"/>
      <w:divBdr>
        <w:top w:val="none" w:sz="0" w:space="0" w:color="auto"/>
        <w:left w:val="none" w:sz="0" w:space="0" w:color="auto"/>
        <w:bottom w:val="none" w:sz="0" w:space="0" w:color="auto"/>
        <w:right w:val="none" w:sz="0" w:space="0" w:color="auto"/>
      </w:divBdr>
    </w:div>
    <w:div w:id="257299126">
      <w:bodyDiv w:val="1"/>
      <w:marLeft w:val="0"/>
      <w:marRight w:val="0"/>
      <w:marTop w:val="0"/>
      <w:marBottom w:val="0"/>
      <w:divBdr>
        <w:top w:val="none" w:sz="0" w:space="0" w:color="auto"/>
        <w:left w:val="none" w:sz="0" w:space="0" w:color="auto"/>
        <w:bottom w:val="none" w:sz="0" w:space="0" w:color="auto"/>
        <w:right w:val="none" w:sz="0" w:space="0" w:color="auto"/>
      </w:divBdr>
    </w:div>
    <w:div w:id="260337217">
      <w:bodyDiv w:val="1"/>
      <w:marLeft w:val="0"/>
      <w:marRight w:val="0"/>
      <w:marTop w:val="0"/>
      <w:marBottom w:val="0"/>
      <w:divBdr>
        <w:top w:val="none" w:sz="0" w:space="0" w:color="auto"/>
        <w:left w:val="none" w:sz="0" w:space="0" w:color="auto"/>
        <w:bottom w:val="none" w:sz="0" w:space="0" w:color="auto"/>
        <w:right w:val="none" w:sz="0" w:space="0" w:color="auto"/>
      </w:divBdr>
    </w:div>
    <w:div w:id="260530215">
      <w:bodyDiv w:val="1"/>
      <w:marLeft w:val="0"/>
      <w:marRight w:val="0"/>
      <w:marTop w:val="0"/>
      <w:marBottom w:val="0"/>
      <w:divBdr>
        <w:top w:val="none" w:sz="0" w:space="0" w:color="auto"/>
        <w:left w:val="none" w:sz="0" w:space="0" w:color="auto"/>
        <w:bottom w:val="none" w:sz="0" w:space="0" w:color="auto"/>
        <w:right w:val="none" w:sz="0" w:space="0" w:color="auto"/>
      </w:divBdr>
    </w:div>
    <w:div w:id="263273725">
      <w:bodyDiv w:val="1"/>
      <w:marLeft w:val="0"/>
      <w:marRight w:val="0"/>
      <w:marTop w:val="0"/>
      <w:marBottom w:val="0"/>
      <w:divBdr>
        <w:top w:val="none" w:sz="0" w:space="0" w:color="auto"/>
        <w:left w:val="none" w:sz="0" w:space="0" w:color="auto"/>
        <w:bottom w:val="none" w:sz="0" w:space="0" w:color="auto"/>
        <w:right w:val="none" w:sz="0" w:space="0" w:color="auto"/>
      </w:divBdr>
    </w:div>
    <w:div w:id="269364922">
      <w:bodyDiv w:val="1"/>
      <w:marLeft w:val="0"/>
      <w:marRight w:val="0"/>
      <w:marTop w:val="0"/>
      <w:marBottom w:val="0"/>
      <w:divBdr>
        <w:top w:val="none" w:sz="0" w:space="0" w:color="auto"/>
        <w:left w:val="none" w:sz="0" w:space="0" w:color="auto"/>
        <w:bottom w:val="none" w:sz="0" w:space="0" w:color="auto"/>
        <w:right w:val="none" w:sz="0" w:space="0" w:color="auto"/>
      </w:divBdr>
    </w:div>
    <w:div w:id="274098335">
      <w:bodyDiv w:val="1"/>
      <w:marLeft w:val="0"/>
      <w:marRight w:val="0"/>
      <w:marTop w:val="0"/>
      <w:marBottom w:val="0"/>
      <w:divBdr>
        <w:top w:val="none" w:sz="0" w:space="0" w:color="auto"/>
        <w:left w:val="none" w:sz="0" w:space="0" w:color="auto"/>
        <w:bottom w:val="none" w:sz="0" w:space="0" w:color="auto"/>
        <w:right w:val="none" w:sz="0" w:space="0" w:color="auto"/>
      </w:divBdr>
    </w:div>
    <w:div w:id="275722232">
      <w:bodyDiv w:val="1"/>
      <w:marLeft w:val="0"/>
      <w:marRight w:val="0"/>
      <w:marTop w:val="0"/>
      <w:marBottom w:val="0"/>
      <w:divBdr>
        <w:top w:val="none" w:sz="0" w:space="0" w:color="auto"/>
        <w:left w:val="none" w:sz="0" w:space="0" w:color="auto"/>
        <w:bottom w:val="none" w:sz="0" w:space="0" w:color="auto"/>
        <w:right w:val="none" w:sz="0" w:space="0" w:color="auto"/>
      </w:divBdr>
    </w:div>
    <w:div w:id="277030705">
      <w:bodyDiv w:val="1"/>
      <w:marLeft w:val="0"/>
      <w:marRight w:val="0"/>
      <w:marTop w:val="0"/>
      <w:marBottom w:val="0"/>
      <w:divBdr>
        <w:top w:val="none" w:sz="0" w:space="0" w:color="auto"/>
        <w:left w:val="none" w:sz="0" w:space="0" w:color="auto"/>
        <w:bottom w:val="none" w:sz="0" w:space="0" w:color="auto"/>
        <w:right w:val="none" w:sz="0" w:space="0" w:color="auto"/>
      </w:divBdr>
    </w:div>
    <w:div w:id="282804968">
      <w:bodyDiv w:val="1"/>
      <w:marLeft w:val="0"/>
      <w:marRight w:val="0"/>
      <w:marTop w:val="0"/>
      <w:marBottom w:val="0"/>
      <w:divBdr>
        <w:top w:val="none" w:sz="0" w:space="0" w:color="auto"/>
        <w:left w:val="none" w:sz="0" w:space="0" w:color="auto"/>
        <w:bottom w:val="none" w:sz="0" w:space="0" w:color="auto"/>
        <w:right w:val="none" w:sz="0" w:space="0" w:color="auto"/>
      </w:divBdr>
    </w:div>
    <w:div w:id="284967438">
      <w:bodyDiv w:val="1"/>
      <w:marLeft w:val="0"/>
      <w:marRight w:val="0"/>
      <w:marTop w:val="0"/>
      <w:marBottom w:val="0"/>
      <w:divBdr>
        <w:top w:val="none" w:sz="0" w:space="0" w:color="auto"/>
        <w:left w:val="none" w:sz="0" w:space="0" w:color="auto"/>
        <w:bottom w:val="none" w:sz="0" w:space="0" w:color="auto"/>
        <w:right w:val="none" w:sz="0" w:space="0" w:color="auto"/>
      </w:divBdr>
    </w:div>
    <w:div w:id="288559192">
      <w:bodyDiv w:val="1"/>
      <w:marLeft w:val="0"/>
      <w:marRight w:val="0"/>
      <w:marTop w:val="0"/>
      <w:marBottom w:val="0"/>
      <w:divBdr>
        <w:top w:val="none" w:sz="0" w:space="0" w:color="auto"/>
        <w:left w:val="none" w:sz="0" w:space="0" w:color="auto"/>
        <w:bottom w:val="none" w:sz="0" w:space="0" w:color="auto"/>
        <w:right w:val="none" w:sz="0" w:space="0" w:color="auto"/>
      </w:divBdr>
    </w:div>
    <w:div w:id="291061270">
      <w:bodyDiv w:val="1"/>
      <w:marLeft w:val="0"/>
      <w:marRight w:val="0"/>
      <w:marTop w:val="0"/>
      <w:marBottom w:val="0"/>
      <w:divBdr>
        <w:top w:val="none" w:sz="0" w:space="0" w:color="auto"/>
        <w:left w:val="none" w:sz="0" w:space="0" w:color="auto"/>
        <w:bottom w:val="none" w:sz="0" w:space="0" w:color="auto"/>
        <w:right w:val="none" w:sz="0" w:space="0" w:color="auto"/>
      </w:divBdr>
      <w:divsChild>
        <w:div w:id="1212305257">
          <w:marLeft w:val="0"/>
          <w:marRight w:val="0"/>
          <w:marTop w:val="0"/>
          <w:marBottom w:val="0"/>
          <w:divBdr>
            <w:top w:val="none" w:sz="0" w:space="0" w:color="auto"/>
            <w:left w:val="none" w:sz="0" w:space="0" w:color="auto"/>
            <w:bottom w:val="none" w:sz="0" w:space="0" w:color="auto"/>
            <w:right w:val="none" w:sz="0" w:space="0" w:color="auto"/>
          </w:divBdr>
        </w:div>
      </w:divsChild>
    </w:div>
    <w:div w:id="292491012">
      <w:bodyDiv w:val="1"/>
      <w:marLeft w:val="0"/>
      <w:marRight w:val="0"/>
      <w:marTop w:val="0"/>
      <w:marBottom w:val="0"/>
      <w:divBdr>
        <w:top w:val="none" w:sz="0" w:space="0" w:color="auto"/>
        <w:left w:val="none" w:sz="0" w:space="0" w:color="auto"/>
        <w:bottom w:val="none" w:sz="0" w:space="0" w:color="auto"/>
        <w:right w:val="none" w:sz="0" w:space="0" w:color="auto"/>
      </w:divBdr>
    </w:div>
    <w:div w:id="294601372">
      <w:bodyDiv w:val="1"/>
      <w:marLeft w:val="0"/>
      <w:marRight w:val="0"/>
      <w:marTop w:val="0"/>
      <w:marBottom w:val="0"/>
      <w:divBdr>
        <w:top w:val="none" w:sz="0" w:space="0" w:color="auto"/>
        <w:left w:val="none" w:sz="0" w:space="0" w:color="auto"/>
        <w:bottom w:val="none" w:sz="0" w:space="0" w:color="auto"/>
        <w:right w:val="none" w:sz="0" w:space="0" w:color="auto"/>
      </w:divBdr>
    </w:div>
    <w:div w:id="295987119">
      <w:bodyDiv w:val="1"/>
      <w:marLeft w:val="0"/>
      <w:marRight w:val="0"/>
      <w:marTop w:val="0"/>
      <w:marBottom w:val="0"/>
      <w:divBdr>
        <w:top w:val="none" w:sz="0" w:space="0" w:color="auto"/>
        <w:left w:val="none" w:sz="0" w:space="0" w:color="auto"/>
        <w:bottom w:val="none" w:sz="0" w:space="0" w:color="auto"/>
        <w:right w:val="none" w:sz="0" w:space="0" w:color="auto"/>
      </w:divBdr>
    </w:div>
    <w:div w:id="310407417">
      <w:bodyDiv w:val="1"/>
      <w:marLeft w:val="0"/>
      <w:marRight w:val="0"/>
      <w:marTop w:val="0"/>
      <w:marBottom w:val="0"/>
      <w:divBdr>
        <w:top w:val="none" w:sz="0" w:space="0" w:color="auto"/>
        <w:left w:val="none" w:sz="0" w:space="0" w:color="auto"/>
        <w:bottom w:val="none" w:sz="0" w:space="0" w:color="auto"/>
        <w:right w:val="none" w:sz="0" w:space="0" w:color="auto"/>
      </w:divBdr>
    </w:div>
    <w:div w:id="315763320">
      <w:bodyDiv w:val="1"/>
      <w:marLeft w:val="0"/>
      <w:marRight w:val="0"/>
      <w:marTop w:val="0"/>
      <w:marBottom w:val="0"/>
      <w:divBdr>
        <w:top w:val="none" w:sz="0" w:space="0" w:color="auto"/>
        <w:left w:val="none" w:sz="0" w:space="0" w:color="auto"/>
        <w:bottom w:val="none" w:sz="0" w:space="0" w:color="auto"/>
        <w:right w:val="none" w:sz="0" w:space="0" w:color="auto"/>
      </w:divBdr>
    </w:div>
    <w:div w:id="319891790">
      <w:bodyDiv w:val="1"/>
      <w:marLeft w:val="0"/>
      <w:marRight w:val="0"/>
      <w:marTop w:val="0"/>
      <w:marBottom w:val="0"/>
      <w:divBdr>
        <w:top w:val="none" w:sz="0" w:space="0" w:color="auto"/>
        <w:left w:val="none" w:sz="0" w:space="0" w:color="auto"/>
        <w:bottom w:val="none" w:sz="0" w:space="0" w:color="auto"/>
        <w:right w:val="none" w:sz="0" w:space="0" w:color="auto"/>
      </w:divBdr>
    </w:div>
    <w:div w:id="323705666">
      <w:bodyDiv w:val="1"/>
      <w:marLeft w:val="0"/>
      <w:marRight w:val="0"/>
      <w:marTop w:val="0"/>
      <w:marBottom w:val="0"/>
      <w:divBdr>
        <w:top w:val="none" w:sz="0" w:space="0" w:color="auto"/>
        <w:left w:val="none" w:sz="0" w:space="0" w:color="auto"/>
        <w:bottom w:val="none" w:sz="0" w:space="0" w:color="auto"/>
        <w:right w:val="none" w:sz="0" w:space="0" w:color="auto"/>
      </w:divBdr>
    </w:div>
    <w:div w:id="327249188">
      <w:bodyDiv w:val="1"/>
      <w:marLeft w:val="0"/>
      <w:marRight w:val="0"/>
      <w:marTop w:val="0"/>
      <w:marBottom w:val="0"/>
      <w:divBdr>
        <w:top w:val="none" w:sz="0" w:space="0" w:color="auto"/>
        <w:left w:val="none" w:sz="0" w:space="0" w:color="auto"/>
        <w:bottom w:val="none" w:sz="0" w:space="0" w:color="auto"/>
        <w:right w:val="none" w:sz="0" w:space="0" w:color="auto"/>
      </w:divBdr>
    </w:div>
    <w:div w:id="329991565">
      <w:bodyDiv w:val="1"/>
      <w:marLeft w:val="0"/>
      <w:marRight w:val="0"/>
      <w:marTop w:val="0"/>
      <w:marBottom w:val="0"/>
      <w:divBdr>
        <w:top w:val="none" w:sz="0" w:space="0" w:color="auto"/>
        <w:left w:val="none" w:sz="0" w:space="0" w:color="auto"/>
        <w:bottom w:val="none" w:sz="0" w:space="0" w:color="auto"/>
        <w:right w:val="none" w:sz="0" w:space="0" w:color="auto"/>
      </w:divBdr>
    </w:div>
    <w:div w:id="335379673">
      <w:bodyDiv w:val="1"/>
      <w:marLeft w:val="0"/>
      <w:marRight w:val="0"/>
      <w:marTop w:val="0"/>
      <w:marBottom w:val="0"/>
      <w:divBdr>
        <w:top w:val="none" w:sz="0" w:space="0" w:color="auto"/>
        <w:left w:val="none" w:sz="0" w:space="0" w:color="auto"/>
        <w:bottom w:val="none" w:sz="0" w:space="0" w:color="auto"/>
        <w:right w:val="none" w:sz="0" w:space="0" w:color="auto"/>
      </w:divBdr>
    </w:div>
    <w:div w:id="335620376">
      <w:bodyDiv w:val="1"/>
      <w:marLeft w:val="0"/>
      <w:marRight w:val="0"/>
      <w:marTop w:val="0"/>
      <w:marBottom w:val="0"/>
      <w:divBdr>
        <w:top w:val="none" w:sz="0" w:space="0" w:color="auto"/>
        <w:left w:val="none" w:sz="0" w:space="0" w:color="auto"/>
        <w:bottom w:val="none" w:sz="0" w:space="0" w:color="auto"/>
        <w:right w:val="none" w:sz="0" w:space="0" w:color="auto"/>
      </w:divBdr>
    </w:div>
    <w:div w:id="336084384">
      <w:bodyDiv w:val="1"/>
      <w:marLeft w:val="0"/>
      <w:marRight w:val="0"/>
      <w:marTop w:val="0"/>
      <w:marBottom w:val="0"/>
      <w:divBdr>
        <w:top w:val="none" w:sz="0" w:space="0" w:color="auto"/>
        <w:left w:val="none" w:sz="0" w:space="0" w:color="auto"/>
        <w:bottom w:val="none" w:sz="0" w:space="0" w:color="auto"/>
        <w:right w:val="none" w:sz="0" w:space="0" w:color="auto"/>
      </w:divBdr>
    </w:div>
    <w:div w:id="340861035">
      <w:bodyDiv w:val="1"/>
      <w:marLeft w:val="0"/>
      <w:marRight w:val="0"/>
      <w:marTop w:val="0"/>
      <w:marBottom w:val="0"/>
      <w:divBdr>
        <w:top w:val="none" w:sz="0" w:space="0" w:color="auto"/>
        <w:left w:val="none" w:sz="0" w:space="0" w:color="auto"/>
        <w:bottom w:val="none" w:sz="0" w:space="0" w:color="auto"/>
        <w:right w:val="none" w:sz="0" w:space="0" w:color="auto"/>
      </w:divBdr>
    </w:div>
    <w:div w:id="344865865">
      <w:bodyDiv w:val="1"/>
      <w:marLeft w:val="0"/>
      <w:marRight w:val="0"/>
      <w:marTop w:val="0"/>
      <w:marBottom w:val="0"/>
      <w:divBdr>
        <w:top w:val="none" w:sz="0" w:space="0" w:color="auto"/>
        <w:left w:val="none" w:sz="0" w:space="0" w:color="auto"/>
        <w:bottom w:val="none" w:sz="0" w:space="0" w:color="auto"/>
        <w:right w:val="none" w:sz="0" w:space="0" w:color="auto"/>
      </w:divBdr>
    </w:div>
    <w:div w:id="349263667">
      <w:bodyDiv w:val="1"/>
      <w:marLeft w:val="0"/>
      <w:marRight w:val="0"/>
      <w:marTop w:val="0"/>
      <w:marBottom w:val="0"/>
      <w:divBdr>
        <w:top w:val="none" w:sz="0" w:space="0" w:color="auto"/>
        <w:left w:val="none" w:sz="0" w:space="0" w:color="auto"/>
        <w:bottom w:val="none" w:sz="0" w:space="0" w:color="auto"/>
        <w:right w:val="none" w:sz="0" w:space="0" w:color="auto"/>
      </w:divBdr>
    </w:div>
    <w:div w:id="358164751">
      <w:bodyDiv w:val="1"/>
      <w:marLeft w:val="0"/>
      <w:marRight w:val="0"/>
      <w:marTop w:val="0"/>
      <w:marBottom w:val="0"/>
      <w:divBdr>
        <w:top w:val="none" w:sz="0" w:space="0" w:color="auto"/>
        <w:left w:val="none" w:sz="0" w:space="0" w:color="auto"/>
        <w:bottom w:val="none" w:sz="0" w:space="0" w:color="auto"/>
        <w:right w:val="none" w:sz="0" w:space="0" w:color="auto"/>
      </w:divBdr>
    </w:div>
    <w:div w:id="364792193">
      <w:bodyDiv w:val="1"/>
      <w:marLeft w:val="0"/>
      <w:marRight w:val="0"/>
      <w:marTop w:val="0"/>
      <w:marBottom w:val="0"/>
      <w:divBdr>
        <w:top w:val="none" w:sz="0" w:space="0" w:color="auto"/>
        <w:left w:val="none" w:sz="0" w:space="0" w:color="auto"/>
        <w:bottom w:val="none" w:sz="0" w:space="0" w:color="auto"/>
        <w:right w:val="none" w:sz="0" w:space="0" w:color="auto"/>
      </w:divBdr>
    </w:div>
    <w:div w:id="364795352">
      <w:bodyDiv w:val="1"/>
      <w:marLeft w:val="0"/>
      <w:marRight w:val="0"/>
      <w:marTop w:val="0"/>
      <w:marBottom w:val="0"/>
      <w:divBdr>
        <w:top w:val="none" w:sz="0" w:space="0" w:color="auto"/>
        <w:left w:val="none" w:sz="0" w:space="0" w:color="auto"/>
        <w:bottom w:val="none" w:sz="0" w:space="0" w:color="auto"/>
        <w:right w:val="none" w:sz="0" w:space="0" w:color="auto"/>
      </w:divBdr>
      <w:divsChild>
        <w:div w:id="31854086">
          <w:marLeft w:val="0"/>
          <w:marRight w:val="0"/>
          <w:marTop w:val="0"/>
          <w:marBottom w:val="0"/>
          <w:divBdr>
            <w:top w:val="none" w:sz="0" w:space="0" w:color="auto"/>
            <w:left w:val="none" w:sz="0" w:space="0" w:color="auto"/>
            <w:bottom w:val="none" w:sz="0" w:space="0" w:color="auto"/>
            <w:right w:val="none" w:sz="0" w:space="0" w:color="auto"/>
          </w:divBdr>
        </w:div>
      </w:divsChild>
    </w:div>
    <w:div w:id="366834147">
      <w:bodyDiv w:val="1"/>
      <w:marLeft w:val="0"/>
      <w:marRight w:val="0"/>
      <w:marTop w:val="0"/>
      <w:marBottom w:val="0"/>
      <w:divBdr>
        <w:top w:val="none" w:sz="0" w:space="0" w:color="auto"/>
        <w:left w:val="none" w:sz="0" w:space="0" w:color="auto"/>
        <w:bottom w:val="none" w:sz="0" w:space="0" w:color="auto"/>
        <w:right w:val="none" w:sz="0" w:space="0" w:color="auto"/>
      </w:divBdr>
    </w:div>
    <w:div w:id="383336012">
      <w:bodyDiv w:val="1"/>
      <w:marLeft w:val="0"/>
      <w:marRight w:val="0"/>
      <w:marTop w:val="0"/>
      <w:marBottom w:val="0"/>
      <w:divBdr>
        <w:top w:val="none" w:sz="0" w:space="0" w:color="auto"/>
        <w:left w:val="none" w:sz="0" w:space="0" w:color="auto"/>
        <w:bottom w:val="none" w:sz="0" w:space="0" w:color="auto"/>
        <w:right w:val="none" w:sz="0" w:space="0" w:color="auto"/>
      </w:divBdr>
    </w:div>
    <w:div w:id="386925010">
      <w:bodyDiv w:val="1"/>
      <w:marLeft w:val="0"/>
      <w:marRight w:val="0"/>
      <w:marTop w:val="0"/>
      <w:marBottom w:val="0"/>
      <w:divBdr>
        <w:top w:val="none" w:sz="0" w:space="0" w:color="auto"/>
        <w:left w:val="none" w:sz="0" w:space="0" w:color="auto"/>
        <w:bottom w:val="none" w:sz="0" w:space="0" w:color="auto"/>
        <w:right w:val="none" w:sz="0" w:space="0" w:color="auto"/>
      </w:divBdr>
    </w:div>
    <w:div w:id="389504836">
      <w:bodyDiv w:val="1"/>
      <w:marLeft w:val="0"/>
      <w:marRight w:val="0"/>
      <w:marTop w:val="0"/>
      <w:marBottom w:val="0"/>
      <w:divBdr>
        <w:top w:val="none" w:sz="0" w:space="0" w:color="auto"/>
        <w:left w:val="none" w:sz="0" w:space="0" w:color="auto"/>
        <w:bottom w:val="none" w:sz="0" w:space="0" w:color="auto"/>
        <w:right w:val="none" w:sz="0" w:space="0" w:color="auto"/>
      </w:divBdr>
    </w:div>
    <w:div w:id="393890014">
      <w:bodyDiv w:val="1"/>
      <w:marLeft w:val="0"/>
      <w:marRight w:val="0"/>
      <w:marTop w:val="0"/>
      <w:marBottom w:val="0"/>
      <w:divBdr>
        <w:top w:val="none" w:sz="0" w:space="0" w:color="auto"/>
        <w:left w:val="none" w:sz="0" w:space="0" w:color="auto"/>
        <w:bottom w:val="none" w:sz="0" w:space="0" w:color="auto"/>
        <w:right w:val="none" w:sz="0" w:space="0" w:color="auto"/>
      </w:divBdr>
    </w:div>
    <w:div w:id="396364759">
      <w:bodyDiv w:val="1"/>
      <w:marLeft w:val="0"/>
      <w:marRight w:val="0"/>
      <w:marTop w:val="0"/>
      <w:marBottom w:val="0"/>
      <w:divBdr>
        <w:top w:val="none" w:sz="0" w:space="0" w:color="auto"/>
        <w:left w:val="none" w:sz="0" w:space="0" w:color="auto"/>
        <w:bottom w:val="none" w:sz="0" w:space="0" w:color="auto"/>
        <w:right w:val="none" w:sz="0" w:space="0" w:color="auto"/>
      </w:divBdr>
    </w:div>
    <w:div w:id="396976630">
      <w:bodyDiv w:val="1"/>
      <w:marLeft w:val="0"/>
      <w:marRight w:val="0"/>
      <w:marTop w:val="0"/>
      <w:marBottom w:val="0"/>
      <w:divBdr>
        <w:top w:val="none" w:sz="0" w:space="0" w:color="auto"/>
        <w:left w:val="none" w:sz="0" w:space="0" w:color="auto"/>
        <w:bottom w:val="none" w:sz="0" w:space="0" w:color="auto"/>
        <w:right w:val="none" w:sz="0" w:space="0" w:color="auto"/>
      </w:divBdr>
    </w:div>
    <w:div w:id="402989934">
      <w:bodyDiv w:val="1"/>
      <w:marLeft w:val="0"/>
      <w:marRight w:val="0"/>
      <w:marTop w:val="0"/>
      <w:marBottom w:val="0"/>
      <w:divBdr>
        <w:top w:val="none" w:sz="0" w:space="0" w:color="auto"/>
        <w:left w:val="none" w:sz="0" w:space="0" w:color="auto"/>
        <w:bottom w:val="none" w:sz="0" w:space="0" w:color="auto"/>
        <w:right w:val="none" w:sz="0" w:space="0" w:color="auto"/>
      </w:divBdr>
      <w:divsChild>
        <w:div w:id="1582985988">
          <w:marLeft w:val="0"/>
          <w:marRight w:val="0"/>
          <w:marTop w:val="0"/>
          <w:marBottom w:val="0"/>
          <w:divBdr>
            <w:top w:val="none" w:sz="0" w:space="0" w:color="auto"/>
            <w:left w:val="none" w:sz="0" w:space="0" w:color="auto"/>
            <w:bottom w:val="none" w:sz="0" w:space="0" w:color="auto"/>
            <w:right w:val="none" w:sz="0" w:space="0" w:color="auto"/>
          </w:divBdr>
        </w:div>
      </w:divsChild>
    </w:div>
    <w:div w:id="406155450">
      <w:bodyDiv w:val="1"/>
      <w:marLeft w:val="0"/>
      <w:marRight w:val="0"/>
      <w:marTop w:val="0"/>
      <w:marBottom w:val="0"/>
      <w:divBdr>
        <w:top w:val="none" w:sz="0" w:space="0" w:color="auto"/>
        <w:left w:val="none" w:sz="0" w:space="0" w:color="auto"/>
        <w:bottom w:val="none" w:sz="0" w:space="0" w:color="auto"/>
        <w:right w:val="none" w:sz="0" w:space="0" w:color="auto"/>
      </w:divBdr>
    </w:div>
    <w:div w:id="412431441">
      <w:bodyDiv w:val="1"/>
      <w:marLeft w:val="0"/>
      <w:marRight w:val="0"/>
      <w:marTop w:val="0"/>
      <w:marBottom w:val="0"/>
      <w:divBdr>
        <w:top w:val="none" w:sz="0" w:space="0" w:color="auto"/>
        <w:left w:val="none" w:sz="0" w:space="0" w:color="auto"/>
        <w:bottom w:val="none" w:sz="0" w:space="0" w:color="auto"/>
        <w:right w:val="none" w:sz="0" w:space="0" w:color="auto"/>
      </w:divBdr>
    </w:div>
    <w:div w:id="417292179">
      <w:bodyDiv w:val="1"/>
      <w:marLeft w:val="0"/>
      <w:marRight w:val="0"/>
      <w:marTop w:val="0"/>
      <w:marBottom w:val="0"/>
      <w:divBdr>
        <w:top w:val="none" w:sz="0" w:space="0" w:color="auto"/>
        <w:left w:val="none" w:sz="0" w:space="0" w:color="auto"/>
        <w:bottom w:val="none" w:sz="0" w:space="0" w:color="auto"/>
        <w:right w:val="none" w:sz="0" w:space="0" w:color="auto"/>
      </w:divBdr>
      <w:divsChild>
        <w:div w:id="800611425">
          <w:marLeft w:val="0"/>
          <w:marRight w:val="0"/>
          <w:marTop w:val="0"/>
          <w:marBottom w:val="0"/>
          <w:divBdr>
            <w:top w:val="none" w:sz="0" w:space="0" w:color="auto"/>
            <w:left w:val="none" w:sz="0" w:space="0" w:color="auto"/>
            <w:bottom w:val="none" w:sz="0" w:space="0" w:color="auto"/>
            <w:right w:val="none" w:sz="0" w:space="0" w:color="auto"/>
          </w:divBdr>
        </w:div>
      </w:divsChild>
    </w:div>
    <w:div w:id="421952214">
      <w:bodyDiv w:val="1"/>
      <w:marLeft w:val="0"/>
      <w:marRight w:val="0"/>
      <w:marTop w:val="0"/>
      <w:marBottom w:val="0"/>
      <w:divBdr>
        <w:top w:val="none" w:sz="0" w:space="0" w:color="auto"/>
        <w:left w:val="none" w:sz="0" w:space="0" w:color="auto"/>
        <w:bottom w:val="none" w:sz="0" w:space="0" w:color="auto"/>
        <w:right w:val="none" w:sz="0" w:space="0" w:color="auto"/>
      </w:divBdr>
    </w:div>
    <w:div w:id="425344259">
      <w:bodyDiv w:val="1"/>
      <w:marLeft w:val="0"/>
      <w:marRight w:val="0"/>
      <w:marTop w:val="0"/>
      <w:marBottom w:val="0"/>
      <w:divBdr>
        <w:top w:val="none" w:sz="0" w:space="0" w:color="auto"/>
        <w:left w:val="none" w:sz="0" w:space="0" w:color="auto"/>
        <w:bottom w:val="none" w:sz="0" w:space="0" w:color="auto"/>
        <w:right w:val="none" w:sz="0" w:space="0" w:color="auto"/>
      </w:divBdr>
    </w:div>
    <w:div w:id="430009759">
      <w:bodyDiv w:val="1"/>
      <w:marLeft w:val="0"/>
      <w:marRight w:val="0"/>
      <w:marTop w:val="0"/>
      <w:marBottom w:val="0"/>
      <w:divBdr>
        <w:top w:val="none" w:sz="0" w:space="0" w:color="auto"/>
        <w:left w:val="none" w:sz="0" w:space="0" w:color="auto"/>
        <w:bottom w:val="none" w:sz="0" w:space="0" w:color="auto"/>
        <w:right w:val="none" w:sz="0" w:space="0" w:color="auto"/>
      </w:divBdr>
    </w:div>
    <w:div w:id="431052507">
      <w:bodyDiv w:val="1"/>
      <w:marLeft w:val="0"/>
      <w:marRight w:val="0"/>
      <w:marTop w:val="0"/>
      <w:marBottom w:val="0"/>
      <w:divBdr>
        <w:top w:val="none" w:sz="0" w:space="0" w:color="auto"/>
        <w:left w:val="none" w:sz="0" w:space="0" w:color="auto"/>
        <w:bottom w:val="none" w:sz="0" w:space="0" w:color="auto"/>
        <w:right w:val="none" w:sz="0" w:space="0" w:color="auto"/>
      </w:divBdr>
    </w:div>
    <w:div w:id="432092480">
      <w:bodyDiv w:val="1"/>
      <w:marLeft w:val="0"/>
      <w:marRight w:val="0"/>
      <w:marTop w:val="0"/>
      <w:marBottom w:val="0"/>
      <w:divBdr>
        <w:top w:val="none" w:sz="0" w:space="0" w:color="auto"/>
        <w:left w:val="none" w:sz="0" w:space="0" w:color="auto"/>
        <w:bottom w:val="none" w:sz="0" w:space="0" w:color="auto"/>
        <w:right w:val="none" w:sz="0" w:space="0" w:color="auto"/>
      </w:divBdr>
    </w:div>
    <w:div w:id="434130278">
      <w:bodyDiv w:val="1"/>
      <w:marLeft w:val="0"/>
      <w:marRight w:val="0"/>
      <w:marTop w:val="0"/>
      <w:marBottom w:val="0"/>
      <w:divBdr>
        <w:top w:val="none" w:sz="0" w:space="0" w:color="auto"/>
        <w:left w:val="none" w:sz="0" w:space="0" w:color="auto"/>
        <w:bottom w:val="none" w:sz="0" w:space="0" w:color="auto"/>
        <w:right w:val="none" w:sz="0" w:space="0" w:color="auto"/>
      </w:divBdr>
    </w:div>
    <w:div w:id="442261730">
      <w:bodyDiv w:val="1"/>
      <w:marLeft w:val="0"/>
      <w:marRight w:val="0"/>
      <w:marTop w:val="0"/>
      <w:marBottom w:val="0"/>
      <w:divBdr>
        <w:top w:val="none" w:sz="0" w:space="0" w:color="auto"/>
        <w:left w:val="none" w:sz="0" w:space="0" w:color="auto"/>
        <w:bottom w:val="none" w:sz="0" w:space="0" w:color="auto"/>
        <w:right w:val="none" w:sz="0" w:space="0" w:color="auto"/>
      </w:divBdr>
      <w:divsChild>
        <w:div w:id="2025011902">
          <w:marLeft w:val="0"/>
          <w:marRight w:val="0"/>
          <w:marTop w:val="0"/>
          <w:marBottom w:val="0"/>
          <w:divBdr>
            <w:top w:val="none" w:sz="0" w:space="0" w:color="auto"/>
            <w:left w:val="none" w:sz="0" w:space="0" w:color="auto"/>
            <w:bottom w:val="none" w:sz="0" w:space="0" w:color="auto"/>
            <w:right w:val="none" w:sz="0" w:space="0" w:color="auto"/>
          </w:divBdr>
        </w:div>
      </w:divsChild>
    </w:div>
    <w:div w:id="442962364">
      <w:bodyDiv w:val="1"/>
      <w:marLeft w:val="0"/>
      <w:marRight w:val="0"/>
      <w:marTop w:val="0"/>
      <w:marBottom w:val="0"/>
      <w:divBdr>
        <w:top w:val="none" w:sz="0" w:space="0" w:color="auto"/>
        <w:left w:val="none" w:sz="0" w:space="0" w:color="auto"/>
        <w:bottom w:val="none" w:sz="0" w:space="0" w:color="auto"/>
        <w:right w:val="none" w:sz="0" w:space="0" w:color="auto"/>
      </w:divBdr>
    </w:div>
    <w:div w:id="448939931">
      <w:bodyDiv w:val="1"/>
      <w:marLeft w:val="0"/>
      <w:marRight w:val="0"/>
      <w:marTop w:val="0"/>
      <w:marBottom w:val="0"/>
      <w:divBdr>
        <w:top w:val="none" w:sz="0" w:space="0" w:color="auto"/>
        <w:left w:val="none" w:sz="0" w:space="0" w:color="auto"/>
        <w:bottom w:val="none" w:sz="0" w:space="0" w:color="auto"/>
        <w:right w:val="none" w:sz="0" w:space="0" w:color="auto"/>
      </w:divBdr>
    </w:div>
    <w:div w:id="465582360">
      <w:bodyDiv w:val="1"/>
      <w:marLeft w:val="0"/>
      <w:marRight w:val="0"/>
      <w:marTop w:val="0"/>
      <w:marBottom w:val="0"/>
      <w:divBdr>
        <w:top w:val="none" w:sz="0" w:space="0" w:color="auto"/>
        <w:left w:val="none" w:sz="0" w:space="0" w:color="auto"/>
        <w:bottom w:val="none" w:sz="0" w:space="0" w:color="auto"/>
        <w:right w:val="none" w:sz="0" w:space="0" w:color="auto"/>
      </w:divBdr>
    </w:div>
    <w:div w:id="465661810">
      <w:bodyDiv w:val="1"/>
      <w:marLeft w:val="0"/>
      <w:marRight w:val="0"/>
      <w:marTop w:val="0"/>
      <w:marBottom w:val="0"/>
      <w:divBdr>
        <w:top w:val="none" w:sz="0" w:space="0" w:color="auto"/>
        <w:left w:val="none" w:sz="0" w:space="0" w:color="auto"/>
        <w:bottom w:val="none" w:sz="0" w:space="0" w:color="auto"/>
        <w:right w:val="none" w:sz="0" w:space="0" w:color="auto"/>
      </w:divBdr>
    </w:div>
    <w:div w:id="468406152">
      <w:bodyDiv w:val="1"/>
      <w:marLeft w:val="0"/>
      <w:marRight w:val="0"/>
      <w:marTop w:val="0"/>
      <w:marBottom w:val="0"/>
      <w:divBdr>
        <w:top w:val="none" w:sz="0" w:space="0" w:color="auto"/>
        <w:left w:val="none" w:sz="0" w:space="0" w:color="auto"/>
        <w:bottom w:val="none" w:sz="0" w:space="0" w:color="auto"/>
        <w:right w:val="none" w:sz="0" w:space="0" w:color="auto"/>
      </w:divBdr>
    </w:div>
    <w:div w:id="469174769">
      <w:bodyDiv w:val="1"/>
      <w:marLeft w:val="0"/>
      <w:marRight w:val="0"/>
      <w:marTop w:val="0"/>
      <w:marBottom w:val="0"/>
      <w:divBdr>
        <w:top w:val="none" w:sz="0" w:space="0" w:color="auto"/>
        <w:left w:val="none" w:sz="0" w:space="0" w:color="auto"/>
        <w:bottom w:val="none" w:sz="0" w:space="0" w:color="auto"/>
        <w:right w:val="none" w:sz="0" w:space="0" w:color="auto"/>
      </w:divBdr>
    </w:div>
    <w:div w:id="477459050">
      <w:bodyDiv w:val="1"/>
      <w:marLeft w:val="0"/>
      <w:marRight w:val="0"/>
      <w:marTop w:val="0"/>
      <w:marBottom w:val="0"/>
      <w:divBdr>
        <w:top w:val="none" w:sz="0" w:space="0" w:color="auto"/>
        <w:left w:val="none" w:sz="0" w:space="0" w:color="auto"/>
        <w:bottom w:val="none" w:sz="0" w:space="0" w:color="auto"/>
        <w:right w:val="none" w:sz="0" w:space="0" w:color="auto"/>
      </w:divBdr>
      <w:divsChild>
        <w:div w:id="927422217">
          <w:marLeft w:val="0"/>
          <w:marRight w:val="0"/>
          <w:marTop w:val="0"/>
          <w:marBottom w:val="0"/>
          <w:divBdr>
            <w:top w:val="none" w:sz="0" w:space="0" w:color="auto"/>
            <w:left w:val="none" w:sz="0" w:space="0" w:color="auto"/>
            <w:bottom w:val="none" w:sz="0" w:space="0" w:color="auto"/>
            <w:right w:val="none" w:sz="0" w:space="0" w:color="auto"/>
          </w:divBdr>
        </w:div>
      </w:divsChild>
    </w:div>
    <w:div w:id="477495407">
      <w:bodyDiv w:val="1"/>
      <w:marLeft w:val="0"/>
      <w:marRight w:val="0"/>
      <w:marTop w:val="0"/>
      <w:marBottom w:val="0"/>
      <w:divBdr>
        <w:top w:val="none" w:sz="0" w:space="0" w:color="auto"/>
        <w:left w:val="none" w:sz="0" w:space="0" w:color="auto"/>
        <w:bottom w:val="none" w:sz="0" w:space="0" w:color="auto"/>
        <w:right w:val="none" w:sz="0" w:space="0" w:color="auto"/>
      </w:divBdr>
    </w:div>
    <w:div w:id="480972944">
      <w:bodyDiv w:val="1"/>
      <w:marLeft w:val="0"/>
      <w:marRight w:val="0"/>
      <w:marTop w:val="0"/>
      <w:marBottom w:val="0"/>
      <w:divBdr>
        <w:top w:val="none" w:sz="0" w:space="0" w:color="auto"/>
        <w:left w:val="none" w:sz="0" w:space="0" w:color="auto"/>
        <w:bottom w:val="none" w:sz="0" w:space="0" w:color="auto"/>
        <w:right w:val="none" w:sz="0" w:space="0" w:color="auto"/>
      </w:divBdr>
    </w:div>
    <w:div w:id="490751677">
      <w:bodyDiv w:val="1"/>
      <w:marLeft w:val="0"/>
      <w:marRight w:val="0"/>
      <w:marTop w:val="0"/>
      <w:marBottom w:val="0"/>
      <w:divBdr>
        <w:top w:val="none" w:sz="0" w:space="0" w:color="auto"/>
        <w:left w:val="none" w:sz="0" w:space="0" w:color="auto"/>
        <w:bottom w:val="none" w:sz="0" w:space="0" w:color="auto"/>
        <w:right w:val="none" w:sz="0" w:space="0" w:color="auto"/>
      </w:divBdr>
    </w:div>
    <w:div w:id="491725745">
      <w:bodyDiv w:val="1"/>
      <w:marLeft w:val="0"/>
      <w:marRight w:val="0"/>
      <w:marTop w:val="0"/>
      <w:marBottom w:val="0"/>
      <w:divBdr>
        <w:top w:val="none" w:sz="0" w:space="0" w:color="auto"/>
        <w:left w:val="none" w:sz="0" w:space="0" w:color="auto"/>
        <w:bottom w:val="none" w:sz="0" w:space="0" w:color="auto"/>
        <w:right w:val="none" w:sz="0" w:space="0" w:color="auto"/>
      </w:divBdr>
    </w:div>
    <w:div w:id="494299685">
      <w:bodyDiv w:val="1"/>
      <w:marLeft w:val="0"/>
      <w:marRight w:val="0"/>
      <w:marTop w:val="0"/>
      <w:marBottom w:val="0"/>
      <w:divBdr>
        <w:top w:val="none" w:sz="0" w:space="0" w:color="auto"/>
        <w:left w:val="none" w:sz="0" w:space="0" w:color="auto"/>
        <w:bottom w:val="none" w:sz="0" w:space="0" w:color="auto"/>
        <w:right w:val="none" w:sz="0" w:space="0" w:color="auto"/>
      </w:divBdr>
    </w:div>
    <w:div w:id="495389059">
      <w:bodyDiv w:val="1"/>
      <w:marLeft w:val="0"/>
      <w:marRight w:val="0"/>
      <w:marTop w:val="0"/>
      <w:marBottom w:val="0"/>
      <w:divBdr>
        <w:top w:val="none" w:sz="0" w:space="0" w:color="auto"/>
        <w:left w:val="none" w:sz="0" w:space="0" w:color="auto"/>
        <w:bottom w:val="none" w:sz="0" w:space="0" w:color="auto"/>
        <w:right w:val="none" w:sz="0" w:space="0" w:color="auto"/>
      </w:divBdr>
    </w:div>
    <w:div w:id="495609286">
      <w:bodyDiv w:val="1"/>
      <w:marLeft w:val="0"/>
      <w:marRight w:val="0"/>
      <w:marTop w:val="0"/>
      <w:marBottom w:val="0"/>
      <w:divBdr>
        <w:top w:val="none" w:sz="0" w:space="0" w:color="auto"/>
        <w:left w:val="none" w:sz="0" w:space="0" w:color="auto"/>
        <w:bottom w:val="none" w:sz="0" w:space="0" w:color="auto"/>
        <w:right w:val="none" w:sz="0" w:space="0" w:color="auto"/>
      </w:divBdr>
    </w:div>
    <w:div w:id="507404325">
      <w:bodyDiv w:val="1"/>
      <w:marLeft w:val="0"/>
      <w:marRight w:val="0"/>
      <w:marTop w:val="0"/>
      <w:marBottom w:val="0"/>
      <w:divBdr>
        <w:top w:val="none" w:sz="0" w:space="0" w:color="auto"/>
        <w:left w:val="none" w:sz="0" w:space="0" w:color="auto"/>
        <w:bottom w:val="none" w:sz="0" w:space="0" w:color="auto"/>
        <w:right w:val="none" w:sz="0" w:space="0" w:color="auto"/>
      </w:divBdr>
    </w:div>
    <w:div w:id="511771280">
      <w:bodyDiv w:val="1"/>
      <w:marLeft w:val="0"/>
      <w:marRight w:val="0"/>
      <w:marTop w:val="0"/>
      <w:marBottom w:val="0"/>
      <w:divBdr>
        <w:top w:val="none" w:sz="0" w:space="0" w:color="auto"/>
        <w:left w:val="none" w:sz="0" w:space="0" w:color="auto"/>
        <w:bottom w:val="none" w:sz="0" w:space="0" w:color="auto"/>
        <w:right w:val="none" w:sz="0" w:space="0" w:color="auto"/>
      </w:divBdr>
    </w:div>
    <w:div w:id="515965040">
      <w:bodyDiv w:val="1"/>
      <w:marLeft w:val="0"/>
      <w:marRight w:val="0"/>
      <w:marTop w:val="0"/>
      <w:marBottom w:val="0"/>
      <w:divBdr>
        <w:top w:val="none" w:sz="0" w:space="0" w:color="auto"/>
        <w:left w:val="none" w:sz="0" w:space="0" w:color="auto"/>
        <w:bottom w:val="none" w:sz="0" w:space="0" w:color="auto"/>
        <w:right w:val="none" w:sz="0" w:space="0" w:color="auto"/>
      </w:divBdr>
    </w:div>
    <w:div w:id="530411615">
      <w:bodyDiv w:val="1"/>
      <w:marLeft w:val="0"/>
      <w:marRight w:val="0"/>
      <w:marTop w:val="0"/>
      <w:marBottom w:val="0"/>
      <w:divBdr>
        <w:top w:val="none" w:sz="0" w:space="0" w:color="auto"/>
        <w:left w:val="none" w:sz="0" w:space="0" w:color="auto"/>
        <w:bottom w:val="none" w:sz="0" w:space="0" w:color="auto"/>
        <w:right w:val="none" w:sz="0" w:space="0" w:color="auto"/>
      </w:divBdr>
    </w:div>
    <w:div w:id="535199622">
      <w:bodyDiv w:val="1"/>
      <w:marLeft w:val="0"/>
      <w:marRight w:val="0"/>
      <w:marTop w:val="0"/>
      <w:marBottom w:val="0"/>
      <w:divBdr>
        <w:top w:val="none" w:sz="0" w:space="0" w:color="auto"/>
        <w:left w:val="none" w:sz="0" w:space="0" w:color="auto"/>
        <w:bottom w:val="none" w:sz="0" w:space="0" w:color="auto"/>
        <w:right w:val="none" w:sz="0" w:space="0" w:color="auto"/>
      </w:divBdr>
    </w:div>
    <w:div w:id="538399325">
      <w:bodyDiv w:val="1"/>
      <w:marLeft w:val="0"/>
      <w:marRight w:val="0"/>
      <w:marTop w:val="0"/>
      <w:marBottom w:val="0"/>
      <w:divBdr>
        <w:top w:val="none" w:sz="0" w:space="0" w:color="auto"/>
        <w:left w:val="none" w:sz="0" w:space="0" w:color="auto"/>
        <w:bottom w:val="none" w:sz="0" w:space="0" w:color="auto"/>
        <w:right w:val="none" w:sz="0" w:space="0" w:color="auto"/>
      </w:divBdr>
    </w:div>
    <w:div w:id="539826454">
      <w:bodyDiv w:val="1"/>
      <w:marLeft w:val="0"/>
      <w:marRight w:val="0"/>
      <w:marTop w:val="0"/>
      <w:marBottom w:val="0"/>
      <w:divBdr>
        <w:top w:val="none" w:sz="0" w:space="0" w:color="auto"/>
        <w:left w:val="none" w:sz="0" w:space="0" w:color="auto"/>
        <w:bottom w:val="none" w:sz="0" w:space="0" w:color="auto"/>
        <w:right w:val="none" w:sz="0" w:space="0" w:color="auto"/>
      </w:divBdr>
    </w:div>
    <w:div w:id="544566502">
      <w:bodyDiv w:val="1"/>
      <w:marLeft w:val="0"/>
      <w:marRight w:val="0"/>
      <w:marTop w:val="0"/>
      <w:marBottom w:val="0"/>
      <w:divBdr>
        <w:top w:val="none" w:sz="0" w:space="0" w:color="auto"/>
        <w:left w:val="none" w:sz="0" w:space="0" w:color="auto"/>
        <w:bottom w:val="none" w:sz="0" w:space="0" w:color="auto"/>
        <w:right w:val="none" w:sz="0" w:space="0" w:color="auto"/>
      </w:divBdr>
      <w:divsChild>
        <w:div w:id="1762792083">
          <w:marLeft w:val="0"/>
          <w:marRight w:val="0"/>
          <w:marTop w:val="0"/>
          <w:marBottom w:val="0"/>
          <w:divBdr>
            <w:top w:val="none" w:sz="0" w:space="0" w:color="auto"/>
            <w:left w:val="none" w:sz="0" w:space="0" w:color="auto"/>
            <w:bottom w:val="none" w:sz="0" w:space="0" w:color="auto"/>
            <w:right w:val="none" w:sz="0" w:space="0" w:color="auto"/>
          </w:divBdr>
        </w:div>
      </w:divsChild>
    </w:div>
    <w:div w:id="546527950">
      <w:bodyDiv w:val="1"/>
      <w:marLeft w:val="0"/>
      <w:marRight w:val="0"/>
      <w:marTop w:val="0"/>
      <w:marBottom w:val="0"/>
      <w:divBdr>
        <w:top w:val="none" w:sz="0" w:space="0" w:color="auto"/>
        <w:left w:val="none" w:sz="0" w:space="0" w:color="auto"/>
        <w:bottom w:val="none" w:sz="0" w:space="0" w:color="auto"/>
        <w:right w:val="none" w:sz="0" w:space="0" w:color="auto"/>
      </w:divBdr>
      <w:divsChild>
        <w:div w:id="899899203">
          <w:marLeft w:val="0"/>
          <w:marRight w:val="0"/>
          <w:marTop w:val="0"/>
          <w:marBottom w:val="0"/>
          <w:divBdr>
            <w:top w:val="none" w:sz="0" w:space="0" w:color="auto"/>
            <w:left w:val="none" w:sz="0" w:space="0" w:color="auto"/>
            <w:bottom w:val="none" w:sz="0" w:space="0" w:color="auto"/>
            <w:right w:val="none" w:sz="0" w:space="0" w:color="auto"/>
          </w:divBdr>
        </w:div>
      </w:divsChild>
    </w:div>
    <w:div w:id="561796832">
      <w:bodyDiv w:val="1"/>
      <w:marLeft w:val="0"/>
      <w:marRight w:val="0"/>
      <w:marTop w:val="0"/>
      <w:marBottom w:val="0"/>
      <w:divBdr>
        <w:top w:val="none" w:sz="0" w:space="0" w:color="auto"/>
        <w:left w:val="none" w:sz="0" w:space="0" w:color="auto"/>
        <w:bottom w:val="none" w:sz="0" w:space="0" w:color="auto"/>
        <w:right w:val="none" w:sz="0" w:space="0" w:color="auto"/>
      </w:divBdr>
    </w:div>
    <w:div w:id="563416546">
      <w:bodyDiv w:val="1"/>
      <w:marLeft w:val="0"/>
      <w:marRight w:val="0"/>
      <w:marTop w:val="0"/>
      <w:marBottom w:val="0"/>
      <w:divBdr>
        <w:top w:val="none" w:sz="0" w:space="0" w:color="auto"/>
        <w:left w:val="none" w:sz="0" w:space="0" w:color="auto"/>
        <w:bottom w:val="none" w:sz="0" w:space="0" w:color="auto"/>
        <w:right w:val="none" w:sz="0" w:space="0" w:color="auto"/>
      </w:divBdr>
    </w:div>
    <w:div w:id="563444698">
      <w:bodyDiv w:val="1"/>
      <w:marLeft w:val="0"/>
      <w:marRight w:val="0"/>
      <w:marTop w:val="0"/>
      <w:marBottom w:val="0"/>
      <w:divBdr>
        <w:top w:val="none" w:sz="0" w:space="0" w:color="auto"/>
        <w:left w:val="none" w:sz="0" w:space="0" w:color="auto"/>
        <w:bottom w:val="none" w:sz="0" w:space="0" w:color="auto"/>
        <w:right w:val="none" w:sz="0" w:space="0" w:color="auto"/>
      </w:divBdr>
    </w:div>
    <w:div w:id="565337480">
      <w:bodyDiv w:val="1"/>
      <w:marLeft w:val="0"/>
      <w:marRight w:val="0"/>
      <w:marTop w:val="0"/>
      <w:marBottom w:val="0"/>
      <w:divBdr>
        <w:top w:val="none" w:sz="0" w:space="0" w:color="auto"/>
        <w:left w:val="none" w:sz="0" w:space="0" w:color="auto"/>
        <w:bottom w:val="none" w:sz="0" w:space="0" w:color="auto"/>
        <w:right w:val="none" w:sz="0" w:space="0" w:color="auto"/>
      </w:divBdr>
    </w:div>
    <w:div w:id="569734678">
      <w:bodyDiv w:val="1"/>
      <w:marLeft w:val="0"/>
      <w:marRight w:val="0"/>
      <w:marTop w:val="0"/>
      <w:marBottom w:val="0"/>
      <w:divBdr>
        <w:top w:val="none" w:sz="0" w:space="0" w:color="auto"/>
        <w:left w:val="none" w:sz="0" w:space="0" w:color="auto"/>
        <w:bottom w:val="none" w:sz="0" w:space="0" w:color="auto"/>
        <w:right w:val="none" w:sz="0" w:space="0" w:color="auto"/>
      </w:divBdr>
    </w:div>
    <w:div w:id="584873846">
      <w:bodyDiv w:val="1"/>
      <w:marLeft w:val="0"/>
      <w:marRight w:val="0"/>
      <w:marTop w:val="0"/>
      <w:marBottom w:val="0"/>
      <w:divBdr>
        <w:top w:val="none" w:sz="0" w:space="0" w:color="auto"/>
        <w:left w:val="none" w:sz="0" w:space="0" w:color="auto"/>
        <w:bottom w:val="none" w:sz="0" w:space="0" w:color="auto"/>
        <w:right w:val="none" w:sz="0" w:space="0" w:color="auto"/>
      </w:divBdr>
    </w:div>
    <w:div w:id="592054210">
      <w:bodyDiv w:val="1"/>
      <w:marLeft w:val="0"/>
      <w:marRight w:val="0"/>
      <w:marTop w:val="0"/>
      <w:marBottom w:val="0"/>
      <w:divBdr>
        <w:top w:val="none" w:sz="0" w:space="0" w:color="auto"/>
        <w:left w:val="none" w:sz="0" w:space="0" w:color="auto"/>
        <w:bottom w:val="none" w:sz="0" w:space="0" w:color="auto"/>
        <w:right w:val="none" w:sz="0" w:space="0" w:color="auto"/>
      </w:divBdr>
    </w:div>
    <w:div w:id="605961145">
      <w:bodyDiv w:val="1"/>
      <w:marLeft w:val="0"/>
      <w:marRight w:val="0"/>
      <w:marTop w:val="0"/>
      <w:marBottom w:val="0"/>
      <w:divBdr>
        <w:top w:val="none" w:sz="0" w:space="0" w:color="auto"/>
        <w:left w:val="none" w:sz="0" w:space="0" w:color="auto"/>
        <w:bottom w:val="none" w:sz="0" w:space="0" w:color="auto"/>
        <w:right w:val="none" w:sz="0" w:space="0" w:color="auto"/>
      </w:divBdr>
    </w:div>
    <w:div w:id="609168155">
      <w:bodyDiv w:val="1"/>
      <w:marLeft w:val="0"/>
      <w:marRight w:val="0"/>
      <w:marTop w:val="0"/>
      <w:marBottom w:val="0"/>
      <w:divBdr>
        <w:top w:val="none" w:sz="0" w:space="0" w:color="auto"/>
        <w:left w:val="none" w:sz="0" w:space="0" w:color="auto"/>
        <w:bottom w:val="none" w:sz="0" w:space="0" w:color="auto"/>
        <w:right w:val="none" w:sz="0" w:space="0" w:color="auto"/>
      </w:divBdr>
    </w:div>
    <w:div w:id="610019213">
      <w:bodyDiv w:val="1"/>
      <w:marLeft w:val="0"/>
      <w:marRight w:val="0"/>
      <w:marTop w:val="0"/>
      <w:marBottom w:val="0"/>
      <w:divBdr>
        <w:top w:val="none" w:sz="0" w:space="0" w:color="auto"/>
        <w:left w:val="none" w:sz="0" w:space="0" w:color="auto"/>
        <w:bottom w:val="none" w:sz="0" w:space="0" w:color="auto"/>
        <w:right w:val="none" w:sz="0" w:space="0" w:color="auto"/>
      </w:divBdr>
    </w:div>
    <w:div w:id="611860356">
      <w:bodyDiv w:val="1"/>
      <w:marLeft w:val="0"/>
      <w:marRight w:val="0"/>
      <w:marTop w:val="0"/>
      <w:marBottom w:val="0"/>
      <w:divBdr>
        <w:top w:val="none" w:sz="0" w:space="0" w:color="auto"/>
        <w:left w:val="none" w:sz="0" w:space="0" w:color="auto"/>
        <w:bottom w:val="none" w:sz="0" w:space="0" w:color="auto"/>
        <w:right w:val="none" w:sz="0" w:space="0" w:color="auto"/>
      </w:divBdr>
    </w:div>
    <w:div w:id="612324306">
      <w:bodyDiv w:val="1"/>
      <w:marLeft w:val="0"/>
      <w:marRight w:val="0"/>
      <w:marTop w:val="0"/>
      <w:marBottom w:val="0"/>
      <w:divBdr>
        <w:top w:val="none" w:sz="0" w:space="0" w:color="auto"/>
        <w:left w:val="none" w:sz="0" w:space="0" w:color="auto"/>
        <w:bottom w:val="none" w:sz="0" w:space="0" w:color="auto"/>
        <w:right w:val="none" w:sz="0" w:space="0" w:color="auto"/>
      </w:divBdr>
      <w:divsChild>
        <w:div w:id="1457329585">
          <w:marLeft w:val="0"/>
          <w:marRight w:val="0"/>
          <w:marTop w:val="0"/>
          <w:marBottom w:val="0"/>
          <w:divBdr>
            <w:top w:val="none" w:sz="0" w:space="0" w:color="auto"/>
            <w:left w:val="none" w:sz="0" w:space="0" w:color="auto"/>
            <w:bottom w:val="none" w:sz="0" w:space="0" w:color="auto"/>
            <w:right w:val="none" w:sz="0" w:space="0" w:color="auto"/>
          </w:divBdr>
        </w:div>
      </w:divsChild>
    </w:div>
    <w:div w:id="612513520">
      <w:bodyDiv w:val="1"/>
      <w:marLeft w:val="0"/>
      <w:marRight w:val="0"/>
      <w:marTop w:val="0"/>
      <w:marBottom w:val="0"/>
      <w:divBdr>
        <w:top w:val="none" w:sz="0" w:space="0" w:color="auto"/>
        <w:left w:val="none" w:sz="0" w:space="0" w:color="auto"/>
        <w:bottom w:val="none" w:sz="0" w:space="0" w:color="auto"/>
        <w:right w:val="none" w:sz="0" w:space="0" w:color="auto"/>
      </w:divBdr>
    </w:div>
    <w:div w:id="618878028">
      <w:bodyDiv w:val="1"/>
      <w:marLeft w:val="0"/>
      <w:marRight w:val="0"/>
      <w:marTop w:val="0"/>
      <w:marBottom w:val="0"/>
      <w:divBdr>
        <w:top w:val="none" w:sz="0" w:space="0" w:color="auto"/>
        <w:left w:val="none" w:sz="0" w:space="0" w:color="auto"/>
        <w:bottom w:val="none" w:sz="0" w:space="0" w:color="auto"/>
        <w:right w:val="none" w:sz="0" w:space="0" w:color="auto"/>
      </w:divBdr>
    </w:div>
    <w:div w:id="620843615">
      <w:bodyDiv w:val="1"/>
      <w:marLeft w:val="0"/>
      <w:marRight w:val="0"/>
      <w:marTop w:val="0"/>
      <w:marBottom w:val="0"/>
      <w:divBdr>
        <w:top w:val="none" w:sz="0" w:space="0" w:color="auto"/>
        <w:left w:val="none" w:sz="0" w:space="0" w:color="auto"/>
        <w:bottom w:val="none" w:sz="0" w:space="0" w:color="auto"/>
        <w:right w:val="none" w:sz="0" w:space="0" w:color="auto"/>
      </w:divBdr>
    </w:div>
    <w:div w:id="621956344">
      <w:bodyDiv w:val="1"/>
      <w:marLeft w:val="0"/>
      <w:marRight w:val="0"/>
      <w:marTop w:val="0"/>
      <w:marBottom w:val="0"/>
      <w:divBdr>
        <w:top w:val="none" w:sz="0" w:space="0" w:color="auto"/>
        <w:left w:val="none" w:sz="0" w:space="0" w:color="auto"/>
        <w:bottom w:val="none" w:sz="0" w:space="0" w:color="auto"/>
        <w:right w:val="none" w:sz="0" w:space="0" w:color="auto"/>
      </w:divBdr>
    </w:div>
    <w:div w:id="624505738">
      <w:bodyDiv w:val="1"/>
      <w:marLeft w:val="0"/>
      <w:marRight w:val="0"/>
      <w:marTop w:val="0"/>
      <w:marBottom w:val="0"/>
      <w:divBdr>
        <w:top w:val="none" w:sz="0" w:space="0" w:color="auto"/>
        <w:left w:val="none" w:sz="0" w:space="0" w:color="auto"/>
        <w:bottom w:val="none" w:sz="0" w:space="0" w:color="auto"/>
        <w:right w:val="none" w:sz="0" w:space="0" w:color="auto"/>
      </w:divBdr>
    </w:div>
    <w:div w:id="630406501">
      <w:bodyDiv w:val="1"/>
      <w:marLeft w:val="0"/>
      <w:marRight w:val="0"/>
      <w:marTop w:val="0"/>
      <w:marBottom w:val="0"/>
      <w:divBdr>
        <w:top w:val="none" w:sz="0" w:space="0" w:color="auto"/>
        <w:left w:val="none" w:sz="0" w:space="0" w:color="auto"/>
        <w:bottom w:val="none" w:sz="0" w:space="0" w:color="auto"/>
        <w:right w:val="none" w:sz="0" w:space="0" w:color="auto"/>
      </w:divBdr>
    </w:div>
    <w:div w:id="636685925">
      <w:bodyDiv w:val="1"/>
      <w:marLeft w:val="0"/>
      <w:marRight w:val="0"/>
      <w:marTop w:val="0"/>
      <w:marBottom w:val="0"/>
      <w:divBdr>
        <w:top w:val="none" w:sz="0" w:space="0" w:color="auto"/>
        <w:left w:val="none" w:sz="0" w:space="0" w:color="auto"/>
        <w:bottom w:val="none" w:sz="0" w:space="0" w:color="auto"/>
        <w:right w:val="none" w:sz="0" w:space="0" w:color="auto"/>
      </w:divBdr>
    </w:div>
    <w:div w:id="639530775">
      <w:bodyDiv w:val="1"/>
      <w:marLeft w:val="0"/>
      <w:marRight w:val="0"/>
      <w:marTop w:val="0"/>
      <w:marBottom w:val="0"/>
      <w:divBdr>
        <w:top w:val="none" w:sz="0" w:space="0" w:color="auto"/>
        <w:left w:val="none" w:sz="0" w:space="0" w:color="auto"/>
        <w:bottom w:val="none" w:sz="0" w:space="0" w:color="auto"/>
        <w:right w:val="none" w:sz="0" w:space="0" w:color="auto"/>
      </w:divBdr>
    </w:div>
    <w:div w:id="641427908">
      <w:bodyDiv w:val="1"/>
      <w:marLeft w:val="0"/>
      <w:marRight w:val="0"/>
      <w:marTop w:val="0"/>
      <w:marBottom w:val="0"/>
      <w:divBdr>
        <w:top w:val="none" w:sz="0" w:space="0" w:color="auto"/>
        <w:left w:val="none" w:sz="0" w:space="0" w:color="auto"/>
        <w:bottom w:val="none" w:sz="0" w:space="0" w:color="auto"/>
        <w:right w:val="none" w:sz="0" w:space="0" w:color="auto"/>
      </w:divBdr>
    </w:div>
    <w:div w:id="642731560">
      <w:bodyDiv w:val="1"/>
      <w:marLeft w:val="0"/>
      <w:marRight w:val="0"/>
      <w:marTop w:val="0"/>
      <w:marBottom w:val="0"/>
      <w:divBdr>
        <w:top w:val="none" w:sz="0" w:space="0" w:color="auto"/>
        <w:left w:val="none" w:sz="0" w:space="0" w:color="auto"/>
        <w:bottom w:val="none" w:sz="0" w:space="0" w:color="auto"/>
        <w:right w:val="none" w:sz="0" w:space="0" w:color="auto"/>
      </w:divBdr>
    </w:div>
    <w:div w:id="643776582">
      <w:bodyDiv w:val="1"/>
      <w:marLeft w:val="0"/>
      <w:marRight w:val="0"/>
      <w:marTop w:val="0"/>
      <w:marBottom w:val="0"/>
      <w:divBdr>
        <w:top w:val="none" w:sz="0" w:space="0" w:color="auto"/>
        <w:left w:val="none" w:sz="0" w:space="0" w:color="auto"/>
        <w:bottom w:val="none" w:sz="0" w:space="0" w:color="auto"/>
        <w:right w:val="none" w:sz="0" w:space="0" w:color="auto"/>
      </w:divBdr>
      <w:divsChild>
        <w:div w:id="1186748933">
          <w:marLeft w:val="0"/>
          <w:marRight w:val="0"/>
          <w:marTop w:val="0"/>
          <w:marBottom w:val="0"/>
          <w:divBdr>
            <w:top w:val="none" w:sz="0" w:space="0" w:color="auto"/>
            <w:left w:val="none" w:sz="0" w:space="0" w:color="auto"/>
            <w:bottom w:val="none" w:sz="0" w:space="0" w:color="auto"/>
            <w:right w:val="none" w:sz="0" w:space="0" w:color="auto"/>
          </w:divBdr>
        </w:div>
      </w:divsChild>
    </w:div>
    <w:div w:id="645742300">
      <w:bodyDiv w:val="1"/>
      <w:marLeft w:val="0"/>
      <w:marRight w:val="0"/>
      <w:marTop w:val="0"/>
      <w:marBottom w:val="0"/>
      <w:divBdr>
        <w:top w:val="none" w:sz="0" w:space="0" w:color="auto"/>
        <w:left w:val="none" w:sz="0" w:space="0" w:color="auto"/>
        <w:bottom w:val="none" w:sz="0" w:space="0" w:color="auto"/>
        <w:right w:val="none" w:sz="0" w:space="0" w:color="auto"/>
      </w:divBdr>
    </w:div>
    <w:div w:id="645748022">
      <w:bodyDiv w:val="1"/>
      <w:marLeft w:val="0"/>
      <w:marRight w:val="0"/>
      <w:marTop w:val="0"/>
      <w:marBottom w:val="0"/>
      <w:divBdr>
        <w:top w:val="none" w:sz="0" w:space="0" w:color="auto"/>
        <w:left w:val="none" w:sz="0" w:space="0" w:color="auto"/>
        <w:bottom w:val="none" w:sz="0" w:space="0" w:color="auto"/>
        <w:right w:val="none" w:sz="0" w:space="0" w:color="auto"/>
      </w:divBdr>
    </w:div>
    <w:div w:id="646780753">
      <w:bodyDiv w:val="1"/>
      <w:marLeft w:val="0"/>
      <w:marRight w:val="0"/>
      <w:marTop w:val="0"/>
      <w:marBottom w:val="0"/>
      <w:divBdr>
        <w:top w:val="none" w:sz="0" w:space="0" w:color="auto"/>
        <w:left w:val="none" w:sz="0" w:space="0" w:color="auto"/>
        <w:bottom w:val="none" w:sz="0" w:space="0" w:color="auto"/>
        <w:right w:val="none" w:sz="0" w:space="0" w:color="auto"/>
      </w:divBdr>
    </w:div>
    <w:div w:id="650911262">
      <w:bodyDiv w:val="1"/>
      <w:marLeft w:val="0"/>
      <w:marRight w:val="0"/>
      <w:marTop w:val="0"/>
      <w:marBottom w:val="0"/>
      <w:divBdr>
        <w:top w:val="none" w:sz="0" w:space="0" w:color="auto"/>
        <w:left w:val="none" w:sz="0" w:space="0" w:color="auto"/>
        <w:bottom w:val="none" w:sz="0" w:space="0" w:color="auto"/>
        <w:right w:val="none" w:sz="0" w:space="0" w:color="auto"/>
      </w:divBdr>
    </w:div>
    <w:div w:id="651637594">
      <w:bodyDiv w:val="1"/>
      <w:marLeft w:val="0"/>
      <w:marRight w:val="0"/>
      <w:marTop w:val="0"/>
      <w:marBottom w:val="0"/>
      <w:divBdr>
        <w:top w:val="none" w:sz="0" w:space="0" w:color="auto"/>
        <w:left w:val="none" w:sz="0" w:space="0" w:color="auto"/>
        <w:bottom w:val="none" w:sz="0" w:space="0" w:color="auto"/>
        <w:right w:val="none" w:sz="0" w:space="0" w:color="auto"/>
      </w:divBdr>
    </w:div>
    <w:div w:id="655111400">
      <w:bodyDiv w:val="1"/>
      <w:marLeft w:val="0"/>
      <w:marRight w:val="0"/>
      <w:marTop w:val="0"/>
      <w:marBottom w:val="0"/>
      <w:divBdr>
        <w:top w:val="none" w:sz="0" w:space="0" w:color="auto"/>
        <w:left w:val="none" w:sz="0" w:space="0" w:color="auto"/>
        <w:bottom w:val="none" w:sz="0" w:space="0" w:color="auto"/>
        <w:right w:val="none" w:sz="0" w:space="0" w:color="auto"/>
      </w:divBdr>
    </w:div>
    <w:div w:id="655761502">
      <w:bodyDiv w:val="1"/>
      <w:marLeft w:val="0"/>
      <w:marRight w:val="0"/>
      <w:marTop w:val="0"/>
      <w:marBottom w:val="0"/>
      <w:divBdr>
        <w:top w:val="none" w:sz="0" w:space="0" w:color="auto"/>
        <w:left w:val="none" w:sz="0" w:space="0" w:color="auto"/>
        <w:bottom w:val="none" w:sz="0" w:space="0" w:color="auto"/>
        <w:right w:val="none" w:sz="0" w:space="0" w:color="auto"/>
      </w:divBdr>
    </w:div>
    <w:div w:id="657150883">
      <w:bodyDiv w:val="1"/>
      <w:marLeft w:val="0"/>
      <w:marRight w:val="0"/>
      <w:marTop w:val="0"/>
      <w:marBottom w:val="0"/>
      <w:divBdr>
        <w:top w:val="none" w:sz="0" w:space="0" w:color="auto"/>
        <w:left w:val="none" w:sz="0" w:space="0" w:color="auto"/>
        <w:bottom w:val="none" w:sz="0" w:space="0" w:color="auto"/>
        <w:right w:val="none" w:sz="0" w:space="0" w:color="auto"/>
      </w:divBdr>
      <w:divsChild>
        <w:div w:id="1862472349">
          <w:marLeft w:val="0"/>
          <w:marRight w:val="0"/>
          <w:marTop w:val="0"/>
          <w:marBottom w:val="0"/>
          <w:divBdr>
            <w:top w:val="none" w:sz="0" w:space="0" w:color="auto"/>
            <w:left w:val="none" w:sz="0" w:space="0" w:color="auto"/>
            <w:bottom w:val="none" w:sz="0" w:space="0" w:color="auto"/>
            <w:right w:val="none" w:sz="0" w:space="0" w:color="auto"/>
          </w:divBdr>
        </w:div>
      </w:divsChild>
    </w:div>
    <w:div w:id="663824095">
      <w:bodyDiv w:val="1"/>
      <w:marLeft w:val="0"/>
      <w:marRight w:val="0"/>
      <w:marTop w:val="0"/>
      <w:marBottom w:val="0"/>
      <w:divBdr>
        <w:top w:val="none" w:sz="0" w:space="0" w:color="auto"/>
        <w:left w:val="none" w:sz="0" w:space="0" w:color="auto"/>
        <w:bottom w:val="none" w:sz="0" w:space="0" w:color="auto"/>
        <w:right w:val="none" w:sz="0" w:space="0" w:color="auto"/>
      </w:divBdr>
    </w:div>
    <w:div w:id="677579967">
      <w:bodyDiv w:val="1"/>
      <w:marLeft w:val="0"/>
      <w:marRight w:val="0"/>
      <w:marTop w:val="0"/>
      <w:marBottom w:val="0"/>
      <w:divBdr>
        <w:top w:val="none" w:sz="0" w:space="0" w:color="auto"/>
        <w:left w:val="none" w:sz="0" w:space="0" w:color="auto"/>
        <w:bottom w:val="none" w:sz="0" w:space="0" w:color="auto"/>
        <w:right w:val="none" w:sz="0" w:space="0" w:color="auto"/>
      </w:divBdr>
    </w:div>
    <w:div w:id="680012892">
      <w:bodyDiv w:val="1"/>
      <w:marLeft w:val="0"/>
      <w:marRight w:val="0"/>
      <w:marTop w:val="0"/>
      <w:marBottom w:val="0"/>
      <w:divBdr>
        <w:top w:val="none" w:sz="0" w:space="0" w:color="auto"/>
        <w:left w:val="none" w:sz="0" w:space="0" w:color="auto"/>
        <w:bottom w:val="none" w:sz="0" w:space="0" w:color="auto"/>
        <w:right w:val="none" w:sz="0" w:space="0" w:color="auto"/>
      </w:divBdr>
    </w:div>
    <w:div w:id="681008056">
      <w:bodyDiv w:val="1"/>
      <w:marLeft w:val="0"/>
      <w:marRight w:val="0"/>
      <w:marTop w:val="0"/>
      <w:marBottom w:val="0"/>
      <w:divBdr>
        <w:top w:val="none" w:sz="0" w:space="0" w:color="auto"/>
        <w:left w:val="none" w:sz="0" w:space="0" w:color="auto"/>
        <w:bottom w:val="none" w:sz="0" w:space="0" w:color="auto"/>
        <w:right w:val="none" w:sz="0" w:space="0" w:color="auto"/>
      </w:divBdr>
    </w:div>
    <w:div w:id="683748798">
      <w:bodyDiv w:val="1"/>
      <w:marLeft w:val="0"/>
      <w:marRight w:val="0"/>
      <w:marTop w:val="0"/>
      <w:marBottom w:val="0"/>
      <w:divBdr>
        <w:top w:val="none" w:sz="0" w:space="0" w:color="auto"/>
        <w:left w:val="none" w:sz="0" w:space="0" w:color="auto"/>
        <w:bottom w:val="none" w:sz="0" w:space="0" w:color="auto"/>
        <w:right w:val="none" w:sz="0" w:space="0" w:color="auto"/>
      </w:divBdr>
    </w:div>
    <w:div w:id="686952366">
      <w:bodyDiv w:val="1"/>
      <w:marLeft w:val="0"/>
      <w:marRight w:val="0"/>
      <w:marTop w:val="0"/>
      <w:marBottom w:val="0"/>
      <w:divBdr>
        <w:top w:val="none" w:sz="0" w:space="0" w:color="auto"/>
        <w:left w:val="none" w:sz="0" w:space="0" w:color="auto"/>
        <w:bottom w:val="none" w:sz="0" w:space="0" w:color="auto"/>
        <w:right w:val="none" w:sz="0" w:space="0" w:color="auto"/>
      </w:divBdr>
    </w:div>
    <w:div w:id="687562874">
      <w:bodyDiv w:val="1"/>
      <w:marLeft w:val="0"/>
      <w:marRight w:val="0"/>
      <w:marTop w:val="0"/>
      <w:marBottom w:val="0"/>
      <w:divBdr>
        <w:top w:val="none" w:sz="0" w:space="0" w:color="auto"/>
        <w:left w:val="none" w:sz="0" w:space="0" w:color="auto"/>
        <w:bottom w:val="none" w:sz="0" w:space="0" w:color="auto"/>
        <w:right w:val="none" w:sz="0" w:space="0" w:color="auto"/>
      </w:divBdr>
      <w:divsChild>
        <w:div w:id="166024492">
          <w:marLeft w:val="0"/>
          <w:marRight w:val="0"/>
          <w:marTop w:val="0"/>
          <w:marBottom w:val="0"/>
          <w:divBdr>
            <w:top w:val="none" w:sz="0" w:space="0" w:color="auto"/>
            <w:left w:val="none" w:sz="0" w:space="0" w:color="auto"/>
            <w:bottom w:val="none" w:sz="0" w:space="0" w:color="auto"/>
            <w:right w:val="none" w:sz="0" w:space="0" w:color="auto"/>
          </w:divBdr>
          <w:divsChild>
            <w:div w:id="2058241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4304544">
      <w:bodyDiv w:val="1"/>
      <w:marLeft w:val="0"/>
      <w:marRight w:val="0"/>
      <w:marTop w:val="0"/>
      <w:marBottom w:val="0"/>
      <w:divBdr>
        <w:top w:val="none" w:sz="0" w:space="0" w:color="auto"/>
        <w:left w:val="none" w:sz="0" w:space="0" w:color="auto"/>
        <w:bottom w:val="none" w:sz="0" w:space="0" w:color="auto"/>
        <w:right w:val="none" w:sz="0" w:space="0" w:color="auto"/>
      </w:divBdr>
    </w:div>
    <w:div w:id="698313047">
      <w:bodyDiv w:val="1"/>
      <w:marLeft w:val="0"/>
      <w:marRight w:val="0"/>
      <w:marTop w:val="0"/>
      <w:marBottom w:val="0"/>
      <w:divBdr>
        <w:top w:val="none" w:sz="0" w:space="0" w:color="auto"/>
        <w:left w:val="none" w:sz="0" w:space="0" w:color="auto"/>
        <w:bottom w:val="none" w:sz="0" w:space="0" w:color="auto"/>
        <w:right w:val="none" w:sz="0" w:space="0" w:color="auto"/>
      </w:divBdr>
    </w:div>
    <w:div w:id="698353570">
      <w:bodyDiv w:val="1"/>
      <w:marLeft w:val="0"/>
      <w:marRight w:val="0"/>
      <w:marTop w:val="0"/>
      <w:marBottom w:val="0"/>
      <w:divBdr>
        <w:top w:val="none" w:sz="0" w:space="0" w:color="auto"/>
        <w:left w:val="none" w:sz="0" w:space="0" w:color="auto"/>
        <w:bottom w:val="none" w:sz="0" w:space="0" w:color="auto"/>
        <w:right w:val="none" w:sz="0" w:space="0" w:color="auto"/>
      </w:divBdr>
    </w:div>
    <w:div w:id="699627767">
      <w:bodyDiv w:val="1"/>
      <w:marLeft w:val="0"/>
      <w:marRight w:val="0"/>
      <w:marTop w:val="0"/>
      <w:marBottom w:val="0"/>
      <w:divBdr>
        <w:top w:val="none" w:sz="0" w:space="0" w:color="auto"/>
        <w:left w:val="none" w:sz="0" w:space="0" w:color="auto"/>
        <w:bottom w:val="none" w:sz="0" w:space="0" w:color="auto"/>
        <w:right w:val="none" w:sz="0" w:space="0" w:color="auto"/>
      </w:divBdr>
    </w:div>
    <w:div w:id="701397306">
      <w:bodyDiv w:val="1"/>
      <w:marLeft w:val="0"/>
      <w:marRight w:val="0"/>
      <w:marTop w:val="0"/>
      <w:marBottom w:val="0"/>
      <w:divBdr>
        <w:top w:val="none" w:sz="0" w:space="0" w:color="auto"/>
        <w:left w:val="none" w:sz="0" w:space="0" w:color="auto"/>
        <w:bottom w:val="none" w:sz="0" w:space="0" w:color="auto"/>
        <w:right w:val="none" w:sz="0" w:space="0" w:color="auto"/>
      </w:divBdr>
    </w:div>
    <w:div w:id="704142231">
      <w:bodyDiv w:val="1"/>
      <w:marLeft w:val="0"/>
      <w:marRight w:val="0"/>
      <w:marTop w:val="0"/>
      <w:marBottom w:val="0"/>
      <w:divBdr>
        <w:top w:val="none" w:sz="0" w:space="0" w:color="auto"/>
        <w:left w:val="none" w:sz="0" w:space="0" w:color="auto"/>
        <w:bottom w:val="none" w:sz="0" w:space="0" w:color="auto"/>
        <w:right w:val="none" w:sz="0" w:space="0" w:color="auto"/>
      </w:divBdr>
    </w:div>
    <w:div w:id="718896440">
      <w:bodyDiv w:val="1"/>
      <w:marLeft w:val="0"/>
      <w:marRight w:val="0"/>
      <w:marTop w:val="0"/>
      <w:marBottom w:val="0"/>
      <w:divBdr>
        <w:top w:val="none" w:sz="0" w:space="0" w:color="auto"/>
        <w:left w:val="none" w:sz="0" w:space="0" w:color="auto"/>
        <w:bottom w:val="none" w:sz="0" w:space="0" w:color="auto"/>
        <w:right w:val="none" w:sz="0" w:space="0" w:color="auto"/>
      </w:divBdr>
    </w:div>
    <w:div w:id="722481875">
      <w:bodyDiv w:val="1"/>
      <w:marLeft w:val="0"/>
      <w:marRight w:val="0"/>
      <w:marTop w:val="0"/>
      <w:marBottom w:val="0"/>
      <w:divBdr>
        <w:top w:val="none" w:sz="0" w:space="0" w:color="auto"/>
        <w:left w:val="none" w:sz="0" w:space="0" w:color="auto"/>
        <w:bottom w:val="none" w:sz="0" w:space="0" w:color="auto"/>
        <w:right w:val="none" w:sz="0" w:space="0" w:color="auto"/>
      </w:divBdr>
    </w:div>
    <w:div w:id="728190853">
      <w:bodyDiv w:val="1"/>
      <w:marLeft w:val="0"/>
      <w:marRight w:val="0"/>
      <w:marTop w:val="0"/>
      <w:marBottom w:val="0"/>
      <w:divBdr>
        <w:top w:val="none" w:sz="0" w:space="0" w:color="auto"/>
        <w:left w:val="none" w:sz="0" w:space="0" w:color="auto"/>
        <w:bottom w:val="none" w:sz="0" w:space="0" w:color="auto"/>
        <w:right w:val="none" w:sz="0" w:space="0" w:color="auto"/>
      </w:divBdr>
    </w:div>
    <w:div w:id="733351546">
      <w:bodyDiv w:val="1"/>
      <w:marLeft w:val="0"/>
      <w:marRight w:val="0"/>
      <w:marTop w:val="0"/>
      <w:marBottom w:val="0"/>
      <w:divBdr>
        <w:top w:val="none" w:sz="0" w:space="0" w:color="auto"/>
        <w:left w:val="none" w:sz="0" w:space="0" w:color="auto"/>
        <w:bottom w:val="none" w:sz="0" w:space="0" w:color="auto"/>
        <w:right w:val="none" w:sz="0" w:space="0" w:color="auto"/>
      </w:divBdr>
      <w:divsChild>
        <w:div w:id="177471836">
          <w:marLeft w:val="0"/>
          <w:marRight w:val="0"/>
          <w:marTop w:val="0"/>
          <w:marBottom w:val="0"/>
          <w:divBdr>
            <w:top w:val="none" w:sz="0" w:space="0" w:color="auto"/>
            <w:left w:val="none" w:sz="0" w:space="0" w:color="auto"/>
            <w:bottom w:val="none" w:sz="0" w:space="0" w:color="auto"/>
            <w:right w:val="none" w:sz="0" w:space="0" w:color="auto"/>
          </w:divBdr>
        </w:div>
      </w:divsChild>
    </w:div>
    <w:div w:id="740254666">
      <w:bodyDiv w:val="1"/>
      <w:marLeft w:val="0"/>
      <w:marRight w:val="0"/>
      <w:marTop w:val="0"/>
      <w:marBottom w:val="0"/>
      <w:divBdr>
        <w:top w:val="none" w:sz="0" w:space="0" w:color="auto"/>
        <w:left w:val="none" w:sz="0" w:space="0" w:color="auto"/>
        <w:bottom w:val="none" w:sz="0" w:space="0" w:color="auto"/>
        <w:right w:val="none" w:sz="0" w:space="0" w:color="auto"/>
      </w:divBdr>
    </w:div>
    <w:div w:id="745031999">
      <w:bodyDiv w:val="1"/>
      <w:marLeft w:val="0"/>
      <w:marRight w:val="0"/>
      <w:marTop w:val="0"/>
      <w:marBottom w:val="0"/>
      <w:divBdr>
        <w:top w:val="none" w:sz="0" w:space="0" w:color="auto"/>
        <w:left w:val="none" w:sz="0" w:space="0" w:color="auto"/>
        <w:bottom w:val="none" w:sz="0" w:space="0" w:color="auto"/>
        <w:right w:val="none" w:sz="0" w:space="0" w:color="auto"/>
      </w:divBdr>
    </w:div>
    <w:div w:id="750271056">
      <w:bodyDiv w:val="1"/>
      <w:marLeft w:val="0"/>
      <w:marRight w:val="0"/>
      <w:marTop w:val="0"/>
      <w:marBottom w:val="0"/>
      <w:divBdr>
        <w:top w:val="none" w:sz="0" w:space="0" w:color="auto"/>
        <w:left w:val="none" w:sz="0" w:space="0" w:color="auto"/>
        <w:bottom w:val="none" w:sz="0" w:space="0" w:color="auto"/>
        <w:right w:val="none" w:sz="0" w:space="0" w:color="auto"/>
      </w:divBdr>
    </w:div>
    <w:div w:id="752625889">
      <w:bodyDiv w:val="1"/>
      <w:marLeft w:val="0"/>
      <w:marRight w:val="0"/>
      <w:marTop w:val="0"/>
      <w:marBottom w:val="0"/>
      <w:divBdr>
        <w:top w:val="none" w:sz="0" w:space="0" w:color="auto"/>
        <w:left w:val="none" w:sz="0" w:space="0" w:color="auto"/>
        <w:bottom w:val="none" w:sz="0" w:space="0" w:color="auto"/>
        <w:right w:val="none" w:sz="0" w:space="0" w:color="auto"/>
      </w:divBdr>
    </w:div>
    <w:div w:id="759059221">
      <w:bodyDiv w:val="1"/>
      <w:marLeft w:val="0"/>
      <w:marRight w:val="0"/>
      <w:marTop w:val="0"/>
      <w:marBottom w:val="0"/>
      <w:divBdr>
        <w:top w:val="none" w:sz="0" w:space="0" w:color="auto"/>
        <w:left w:val="none" w:sz="0" w:space="0" w:color="auto"/>
        <w:bottom w:val="none" w:sz="0" w:space="0" w:color="auto"/>
        <w:right w:val="none" w:sz="0" w:space="0" w:color="auto"/>
      </w:divBdr>
    </w:div>
    <w:div w:id="766460731">
      <w:bodyDiv w:val="1"/>
      <w:marLeft w:val="0"/>
      <w:marRight w:val="0"/>
      <w:marTop w:val="0"/>
      <w:marBottom w:val="0"/>
      <w:divBdr>
        <w:top w:val="none" w:sz="0" w:space="0" w:color="auto"/>
        <w:left w:val="none" w:sz="0" w:space="0" w:color="auto"/>
        <w:bottom w:val="none" w:sz="0" w:space="0" w:color="auto"/>
        <w:right w:val="none" w:sz="0" w:space="0" w:color="auto"/>
      </w:divBdr>
    </w:div>
    <w:div w:id="769160897">
      <w:bodyDiv w:val="1"/>
      <w:marLeft w:val="0"/>
      <w:marRight w:val="0"/>
      <w:marTop w:val="0"/>
      <w:marBottom w:val="0"/>
      <w:divBdr>
        <w:top w:val="none" w:sz="0" w:space="0" w:color="auto"/>
        <w:left w:val="none" w:sz="0" w:space="0" w:color="auto"/>
        <w:bottom w:val="none" w:sz="0" w:space="0" w:color="auto"/>
        <w:right w:val="none" w:sz="0" w:space="0" w:color="auto"/>
      </w:divBdr>
    </w:div>
    <w:div w:id="772240902">
      <w:bodyDiv w:val="1"/>
      <w:marLeft w:val="0"/>
      <w:marRight w:val="0"/>
      <w:marTop w:val="0"/>
      <w:marBottom w:val="0"/>
      <w:divBdr>
        <w:top w:val="none" w:sz="0" w:space="0" w:color="auto"/>
        <w:left w:val="none" w:sz="0" w:space="0" w:color="auto"/>
        <w:bottom w:val="none" w:sz="0" w:space="0" w:color="auto"/>
        <w:right w:val="none" w:sz="0" w:space="0" w:color="auto"/>
      </w:divBdr>
    </w:div>
    <w:div w:id="772626784">
      <w:bodyDiv w:val="1"/>
      <w:marLeft w:val="0"/>
      <w:marRight w:val="0"/>
      <w:marTop w:val="0"/>
      <w:marBottom w:val="0"/>
      <w:divBdr>
        <w:top w:val="none" w:sz="0" w:space="0" w:color="auto"/>
        <w:left w:val="none" w:sz="0" w:space="0" w:color="auto"/>
        <w:bottom w:val="none" w:sz="0" w:space="0" w:color="auto"/>
        <w:right w:val="none" w:sz="0" w:space="0" w:color="auto"/>
      </w:divBdr>
    </w:div>
    <w:div w:id="774524971">
      <w:bodyDiv w:val="1"/>
      <w:marLeft w:val="0"/>
      <w:marRight w:val="0"/>
      <w:marTop w:val="0"/>
      <w:marBottom w:val="0"/>
      <w:divBdr>
        <w:top w:val="none" w:sz="0" w:space="0" w:color="auto"/>
        <w:left w:val="none" w:sz="0" w:space="0" w:color="auto"/>
        <w:bottom w:val="none" w:sz="0" w:space="0" w:color="auto"/>
        <w:right w:val="none" w:sz="0" w:space="0" w:color="auto"/>
      </w:divBdr>
    </w:div>
    <w:div w:id="776339501">
      <w:bodyDiv w:val="1"/>
      <w:marLeft w:val="0"/>
      <w:marRight w:val="0"/>
      <w:marTop w:val="0"/>
      <w:marBottom w:val="0"/>
      <w:divBdr>
        <w:top w:val="none" w:sz="0" w:space="0" w:color="auto"/>
        <w:left w:val="none" w:sz="0" w:space="0" w:color="auto"/>
        <w:bottom w:val="none" w:sz="0" w:space="0" w:color="auto"/>
        <w:right w:val="none" w:sz="0" w:space="0" w:color="auto"/>
      </w:divBdr>
    </w:div>
    <w:div w:id="779646401">
      <w:bodyDiv w:val="1"/>
      <w:marLeft w:val="0"/>
      <w:marRight w:val="0"/>
      <w:marTop w:val="0"/>
      <w:marBottom w:val="0"/>
      <w:divBdr>
        <w:top w:val="none" w:sz="0" w:space="0" w:color="auto"/>
        <w:left w:val="none" w:sz="0" w:space="0" w:color="auto"/>
        <w:bottom w:val="none" w:sz="0" w:space="0" w:color="auto"/>
        <w:right w:val="none" w:sz="0" w:space="0" w:color="auto"/>
      </w:divBdr>
    </w:div>
    <w:div w:id="787696985">
      <w:bodyDiv w:val="1"/>
      <w:marLeft w:val="0"/>
      <w:marRight w:val="0"/>
      <w:marTop w:val="0"/>
      <w:marBottom w:val="0"/>
      <w:divBdr>
        <w:top w:val="none" w:sz="0" w:space="0" w:color="auto"/>
        <w:left w:val="none" w:sz="0" w:space="0" w:color="auto"/>
        <w:bottom w:val="none" w:sz="0" w:space="0" w:color="auto"/>
        <w:right w:val="none" w:sz="0" w:space="0" w:color="auto"/>
      </w:divBdr>
    </w:div>
    <w:div w:id="790250602">
      <w:bodyDiv w:val="1"/>
      <w:marLeft w:val="0"/>
      <w:marRight w:val="0"/>
      <w:marTop w:val="0"/>
      <w:marBottom w:val="0"/>
      <w:divBdr>
        <w:top w:val="none" w:sz="0" w:space="0" w:color="auto"/>
        <w:left w:val="none" w:sz="0" w:space="0" w:color="auto"/>
        <w:bottom w:val="none" w:sz="0" w:space="0" w:color="auto"/>
        <w:right w:val="none" w:sz="0" w:space="0" w:color="auto"/>
      </w:divBdr>
    </w:div>
    <w:div w:id="792408874">
      <w:bodyDiv w:val="1"/>
      <w:marLeft w:val="0"/>
      <w:marRight w:val="0"/>
      <w:marTop w:val="0"/>
      <w:marBottom w:val="0"/>
      <w:divBdr>
        <w:top w:val="none" w:sz="0" w:space="0" w:color="auto"/>
        <w:left w:val="none" w:sz="0" w:space="0" w:color="auto"/>
        <w:bottom w:val="none" w:sz="0" w:space="0" w:color="auto"/>
        <w:right w:val="none" w:sz="0" w:space="0" w:color="auto"/>
      </w:divBdr>
    </w:div>
    <w:div w:id="793982702">
      <w:bodyDiv w:val="1"/>
      <w:marLeft w:val="0"/>
      <w:marRight w:val="0"/>
      <w:marTop w:val="0"/>
      <w:marBottom w:val="0"/>
      <w:divBdr>
        <w:top w:val="none" w:sz="0" w:space="0" w:color="auto"/>
        <w:left w:val="none" w:sz="0" w:space="0" w:color="auto"/>
        <w:bottom w:val="none" w:sz="0" w:space="0" w:color="auto"/>
        <w:right w:val="none" w:sz="0" w:space="0" w:color="auto"/>
      </w:divBdr>
    </w:div>
    <w:div w:id="800466674">
      <w:bodyDiv w:val="1"/>
      <w:marLeft w:val="0"/>
      <w:marRight w:val="0"/>
      <w:marTop w:val="0"/>
      <w:marBottom w:val="0"/>
      <w:divBdr>
        <w:top w:val="none" w:sz="0" w:space="0" w:color="auto"/>
        <w:left w:val="none" w:sz="0" w:space="0" w:color="auto"/>
        <w:bottom w:val="none" w:sz="0" w:space="0" w:color="auto"/>
        <w:right w:val="none" w:sz="0" w:space="0" w:color="auto"/>
      </w:divBdr>
    </w:div>
    <w:div w:id="800807899">
      <w:bodyDiv w:val="1"/>
      <w:marLeft w:val="0"/>
      <w:marRight w:val="0"/>
      <w:marTop w:val="0"/>
      <w:marBottom w:val="0"/>
      <w:divBdr>
        <w:top w:val="none" w:sz="0" w:space="0" w:color="auto"/>
        <w:left w:val="none" w:sz="0" w:space="0" w:color="auto"/>
        <w:bottom w:val="none" w:sz="0" w:space="0" w:color="auto"/>
        <w:right w:val="none" w:sz="0" w:space="0" w:color="auto"/>
      </w:divBdr>
    </w:div>
    <w:div w:id="803043401">
      <w:bodyDiv w:val="1"/>
      <w:marLeft w:val="0"/>
      <w:marRight w:val="0"/>
      <w:marTop w:val="0"/>
      <w:marBottom w:val="0"/>
      <w:divBdr>
        <w:top w:val="none" w:sz="0" w:space="0" w:color="auto"/>
        <w:left w:val="none" w:sz="0" w:space="0" w:color="auto"/>
        <w:bottom w:val="none" w:sz="0" w:space="0" w:color="auto"/>
        <w:right w:val="none" w:sz="0" w:space="0" w:color="auto"/>
      </w:divBdr>
    </w:div>
    <w:div w:id="803884680">
      <w:bodyDiv w:val="1"/>
      <w:marLeft w:val="0"/>
      <w:marRight w:val="0"/>
      <w:marTop w:val="0"/>
      <w:marBottom w:val="0"/>
      <w:divBdr>
        <w:top w:val="none" w:sz="0" w:space="0" w:color="auto"/>
        <w:left w:val="none" w:sz="0" w:space="0" w:color="auto"/>
        <w:bottom w:val="none" w:sz="0" w:space="0" w:color="auto"/>
        <w:right w:val="none" w:sz="0" w:space="0" w:color="auto"/>
      </w:divBdr>
    </w:div>
    <w:div w:id="805312894">
      <w:bodyDiv w:val="1"/>
      <w:marLeft w:val="0"/>
      <w:marRight w:val="0"/>
      <w:marTop w:val="0"/>
      <w:marBottom w:val="0"/>
      <w:divBdr>
        <w:top w:val="none" w:sz="0" w:space="0" w:color="auto"/>
        <w:left w:val="none" w:sz="0" w:space="0" w:color="auto"/>
        <w:bottom w:val="none" w:sz="0" w:space="0" w:color="auto"/>
        <w:right w:val="none" w:sz="0" w:space="0" w:color="auto"/>
      </w:divBdr>
    </w:div>
    <w:div w:id="809395639">
      <w:bodyDiv w:val="1"/>
      <w:marLeft w:val="0"/>
      <w:marRight w:val="0"/>
      <w:marTop w:val="0"/>
      <w:marBottom w:val="0"/>
      <w:divBdr>
        <w:top w:val="none" w:sz="0" w:space="0" w:color="auto"/>
        <w:left w:val="none" w:sz="0" w:space="0" w:color="auto"/>
        <w:bottom w:val="none" w:sz="0" w:space="0" w:color="auto"/>
        <w:right w:val="none" w:sz="0" w:space="0" w:color="auto"/>
      </w:divBdr>
    </w:div>
    <w:div w:id="812870136">
      <w:bodyDiv w:val="1"/>
      <w:marLeft w:val="0"/>
      <w:marRight w:val="0"/>
      <w:marTop w:val="0"/>
      <w:marBottom w:val="0"/>
      <w:divBdr>
        <w:top w:val="none" w:sz="0" w:space="0" w:color="auto"/>
        <w:left w:val="none" w:sz="0" w:space="0" w:color="auto"/>
        <w:bottom w:val="none" w:sz="0" w:space="0" w:color="auto"/>
        <w:right w:val="none" w:sz="0" w:space="0" w:color="auto"/>
      </w:divBdr>
    </w:div>
    <w:div w:id="813959037">
      <w:bodyDiv w:val="1"/>
      <w:marLeft w:val="0"/>
      <w:marRight w:val="0"/>
      <w:marTop w:val="0"/>
      <w:marBottom w:val="0"/>
      <w:divBdr>
        <w:top w:val="none" w:sz="0" w:space="0" w:color="auto"/>
        <w:left w:val="none" w:sz="0" w:space="0" w:color="auto"/>
        <w:bottom w:val="none" w:sz="0" w:space="0" w:color="auto"/>
        <w:right w:val="none" w:sz="0" w:space="0" w:color="auto"/>
      </w:divBdr>
    </w:div>
    <w:div w:id="814875510">
      <w:bodyDiv w:val="1"/>
      <w:marLeft w:val="0"/>
      <w:marRight w:val="0"/>
      <w:marTop w:val="0"/>
      <w:marBottom w:val="0"/>
      <w:divBdr>
        <w:top w:val="none" w:sz="0" w:space="0" w:color="auto"/>
        <w:left w:val="none" w:sz="0" w:space="0" w:color="auto"/>
        <w:bottom w:val="none" w:sz="0" w:space="0" w:color="auto"/>
        <w:right w:val="none" w:sz="0" w:space="0" w:color="auto"/>
      </w:divBdr>
    </w:div>
    <w:div w:id="818693781">
      <w:bodyDiv w:val="1"/>
      <w:marLeft w:val="0"/>
      <w:marRight w:val="0"/>
      <w:marTop w:val="0"/>
      <w:marBottom w:val="0"/>
      <w:divBdr>
        <w:top w:val="none" w:sz="0" w:space="0" w:color="auto"/>
        <w:left w:val="none" w:sz="0" w:space="0" w:color="auto"/>
        <w:bottom w:val="none" w:sz="0" w:space="0" w:color="auto"/>
        <w:right w:val="none" w:sz="0" w:space="0" w:color="auto"/>
      </w:divBdr>
    </w:div>
    <w:div w:id="819539990">
      <w:bodyDiv w:val="1"/>
      <w:marLeft w:val="0"/>
      <w:marRight w:val="0"/>
      <w:marTop w:val="0"/>
      <w:marBottom w:val="0"/>
      <w:divBdr>
        <w:top w:val="none" w:sz="0" w:space="0" w:color="auto"/>
        <w:left w:val="none" w:sz="0" w:space="0" w:color="auto"/>
        <w:bottom w:val="none" w:sz="0" w:space="0" w:color="auto"/>
        <w:right w:val="none" w:sz="0" w:space="0" w:color="auto"/>
      </w:divBdr>
    </w:div>
    <w:div w:id="825708140">
      <w:bodyDiv w:val="1"/>
      <w:marLeft w:val="0"/>
      <w:marRight w:val="0"/>
      <w:marTop w:val="0"/>
      <w:marBottom w:val="0"/>
      <w:divBdr>
        <w:top w:val="none" w:sz="0" w:space="0" w:color="auto"/>
        <w:left w:val="none" w:sz="0" w:space="0" w:color="auto"/>
        <w:bottom w:val="none" w:sz="0" w:space="0" w:color="auto"/>
        <w:right w:val="none" w:sz="0" w:space="0" w:color="auto"/>
      </w:divBdr>
    </w:div>
    <w:div w:id="825778183">
      <w:bodyDiv w:val="1"/>
      <w:marLeft w:val="0"/>
      <w:marRight w:val="0"/>
      <w:marTop w:val="0"/>
      <w:marBottom w:val="0"/>
      <w:divBdr>
        <w:top w:val="none" w:sz="0" w:space="0" w:color="auto"/>
        <w:left w:val="none" w:sz="0" w:space="0" w:color="auto"/>
        <w:bottom w:val="none" w:sz="0" w:space="0" w:color="auto"/>
        <w:right w:val="none" w:sz="0" w:space="0" w:color="auto"/>
      </w:divBdr>
    </w:div>
    <w:div w:id="827747957">
      <w:bodyDiv w:val="1"/>
      <w:marLeft w:val="0"/>
      <w:marRight w:val="0"/>
      <w:marTop w:val="0"/>
      <w:marBottom w:val="0"/>
      <w:divBdr>
        <w:top w:val="none" w:sz="0" w:space="0" w:color="auto"/>
        <w:left w:val="none" w:sz="0" w:space="0" w:color="auto"/>
        <w:bottom w:val="none" w:sz="0" w:space="0" w:color="auto"/>
        <w:right w:val="none" w:sz="0" w:space="0" w:color="auto"/>
      </w:divBdr>
    </w:div>
    <w:div w:id="839084549">
      <w:bodyDiv w:val="1"/>
      <w:marLeft w:val="0"/>
      <w:marRight w:val="0"/>
      <w:marTop w:val="0"/>
      <w:marBottom w:val="0"/>
      <w:divBdr>
        <w:top w:val="none" w:sz="0" w:space="0" w:color="auto"/>
        <w:left w:val="none" w:sz="0" w:space="0" w:color="auto"/>
        <w:bottom w:val="none" w:sz="0" w:space="0" w:color="auto"/>
        <w:right w:val="none" w:sz="0" w:space="0" w:color="auto"/>
      </w:divBdr>
    </w:div>
    <w:div w:id="840042824">
      <w:bodyDiv w:val="1"/>
      <w:marLeft w:val="0"/>
      <w:marRight w:val="0"/>
      <w:marTop w:val="0"/>
      <w:marBottom w:val="0"/>
      <w:divBdr>
        <w:top w:val="none" w:sz="0" w:space="0" w:color="auto"/>
        <w:left w:val="none" w:sz="0" w:space="0" w:color="auto"/>
        <w:bottom w:val="none" w:sz="0" w:space="0" w:color="auto"/>
        <w:right w:val="none" w:sz="0" w:space="0" w:color="auto"/>
      </w:divBdr>
    </w:div>
    <w:div w:id="848132097">
      <w:bodyDiv w:val="1"/>
      <w:marLeft w:val="0"/>
      <w:marRight w:val="0"/>
      <w:marTop w:val="0"/>
      <w:marBottom w:val="0"/>
      <w:divBdr>
        <w:top w:val="none" w:sz="0" w:space="0" w:color="auto"/>
        <w:left w:val="none" w:sz="0" w:space="0" w:color="auto"/>
        <w:bottom w:val="none" w:sz="0" w:space="0" w:color="auto"/>
        <w:right w:val="none" w:sz="0" w:space="0" w:color="auto"/>
      </w:divBdr>
    </w:div>
    <w:div w:id="853305931">
      <w:bodyDiv w:val="1"/>
      <w:marLeft w:val="0"/>
      <w:marRight w:val="0"/>
      <w:marTop w:val="0"/>
      <w:marBottom w:val="0"/>
      <w:divBdr>
        <w:top w:val="none" w:sz="0" w:space="0" w:color="auto"/>
        <w:left w:val="none" w:sz="0" w:space="0" w:color="auto"/>
        <w:bottom w:val="none" w:sz="0" w:space="0" w:color="auto"/>
        <w:right w:val="none" w:sz="0" w:space="0" w:color="auto"/>
      </w:divBdr>
    </w:div>
    <w:div w:id="858617434">
      <w:bodyDiv w:val="1"/>
      <w:marLeft w:val="0"/>
      <w:marRight w:val="0"/>
      <w:marTop w:val="0"/>
      <w:marBottom w:val="0"/>
      <w:divBdr>
        <w:top w:val="none" w:sz="0" w:space="0" w:color="auto"/>
        <w:left w:val="none" w:sz="0" w:space="0" w:color="auto"/>
        <w:bottom w:val="none" w:sz="0" w:space="0" w:color="auto"/>
        <w:right w:val="none" w:sz="0" w:space="0" w:color="auto"/>
      </w:divBdr>
    </w:div>
    <w:div w:id="862329128">
      <w:bodyDiv w:val="1"/>
      <w:marLeft w:val="0"/>
      <w:marRight w:val="0"/>
      <w:marTop w:val="0"/>
      <w:marBottom w:val="0"/>
      <w:divBdr>
        <w:top w:val="none" w:sz="0" w:space="0" w:color="auto"/>
        <w:left w:val="none" w:sz="0" w:space="0" w:color="auto"/>
        <w:bottom w:val="none" w:sz="0" w:space="0" w:color="auto"/>
        <w:right w:val="none" w:sz="0" w:space="0" w:color="auto"/>
      </w:divBdr>
    </w:div>
    <w:div w:id="865993392">
      <w:bodyDiv w:val="1"/>
      <w:marLeft w:val="0"/>
      <w:marRight w:val="0"/>
      <w:marTop w:val="0"/>
      <w:marBottom w:val="0"/>
      <w:divBdr>
        <w:top w:val="none" w:sz="0" w:space="0" w:color="auto"/>
        <w:left w:val="none" w:sz="0" w:space="0" w:color="auto"/>
        <w:bottom w:val="none" w:sz="0" w:space="0" w:color="auto"/>
        <w:right w:val="none" w:sz="0" w:space="0" w:color="auto"/>
      </w:divBdr>
    </w:div>
    <w:div w:id="879324283">
      <w:bodyDiv w:val="1"/>
      <w:marLeft w:val="0"/>
      <w:marRight w:val="0"/>
      <w:marTop w:val="0"/>
      <w:marBottom w:val="0"/>
      <w:divBdr>
        <w:top w:val="none" w:sz="0" w:space="0" w:color="auto"/>
        <w:left w:val="none" w:sz="0" w:space="0" w:color="auto"/>
        <w:bottom w:val="none" w:sz="0" w:space="0" w:color="auto"/>
        <w:right w:val="none" w:sz="0" w:space="0" w:color="auto"/>
      </w:divBdr>
    </w:div>
    <w:div w:id="881674899">
      <w:bodyDiv w:val="1"/>
      <w:marLeft w:val="0"/>
      <w:marRight w:val="0"/>
      <w:marTop w:val="0"/>
      <w:marBottom w:val="0"/>
      <w:divBdr>
        <w:top w:val="none" w:sz="0" w:space="0" w:color="auto"/>
        <w:left w:val="none" w:sz="0" w:space="0" w:color="auto"/>
        <w:bottom w:val="none" w:sz="0" w:space="0" w:color="auto"/>
        <w:right w:val="none" w:sz="0" w:space="0" w:color="auto"/>
      </w:divBdr>
      <w:divsChild>
        <w:div w:id="571694141">
          <w:marLeft w:val="0"/>
          <w:marRight w:val="0"/>
          <w:marTop w:val="0"/>
          <w:marBottom w:val="0"/>
          <w:divBdr>
            <w:top w:val="none" w:sz="0" w:space="0" w:color="auto"/>
            <w:left w:val="none" w:sz="0" w:space="0" w:color="auto"/>
            <w:bottom w:val="none" w:sz="0" w:space="0" w:color="auto"/>
            <w:right w:val="none" w:sz="0" w:space="0" w:color="auto"/>
          </w:divBdr>
        </w:div>
      </w:divsChild>
    </w:div>
    <w:div w:id="883567022">
      <w:bodyDiv w:val="1"/>
      <w:marLeft w:val="0"/>
      <w:marRight w:val="0"/>
      <w:marTop w:val="0"/>
      <w:marBottom w:val="0"/>
      <w:divBdr>
        <w:top w:val="none" w:sz="0" w:space="0" w:color="auto"/>
        <w:left w:val="none" w:sz="0" w:space="0" w:color="auto"/>
        <w:bottom w:val="none" w:sz="0" w:space="0" w:color="auto"/>
        <w:right w:val="none" w:sz="0" w:space="0" w:color="auto"/>
      </w:divBdr>
    </w:div>
    <w:div w:id="884876772">
      <w:bodyDiv w:val="1"/>
      <w:marLeft w:val="0"/>
      <w:marRight w:val="0"/>
      <w:marTop w:val="0"/>
      <w:marBottom w:val="0"/>
      <w:divBdr>
        <w:top w:val="none" w:sz="0" w:space="0" w:color="auto"/>
        <w:left w:val="none" w:sz="0" w:space="0" w:color="auto"/>
        <w:bottom w:val="none" w:sz="0" w:space="0" w:color="auto"/>
        <w:right w:val="none" w:sz="0" w:space="0" w:color="auto"/>
      </w:divBdr>
    </w:div>
    <w:div w:id="897012239">
      <w:bodyDiv w:val="1"/>
      <w:marLeft w:val="0"/>
      <w:marRight w:val="0"/>
      <w:marTop w:val="0"/>
      <w:marBottom w:val="0"/>
      <w:divBdr>
        <w:top w:val="none" w:sz="0" w:space="0" w:color="auto"/>
        <w:left w:val="none" w:sz="0" w:space="0" w:color="auto"/>
        <w:bottom w:val="none" w:sz="0" w:space="0" w:color="auto"/>
        <w:right w:val="none" w:sz="0" w:space="0" w:color="auto"/>
      </w:divBdr>
    </w:div>
    <w:div w:id="901021567">
      <w:bodyDiv w:val="1"/>
      <w:marLeft w:val="0"/>
      <w:marRight w:val="0"/>
      <w:marTop w:val="0"/>
      <w:marBottom w:val="0"/>
      <w:divBdr>
        <w:top w:val="none" w:sz="0" w:space="0" w:color="auto"/>
        <w:left w:val="none" w:sz="0" w:space="0" w:color="auto"/>
        <w:bottom w:val="none" w:sz="0" w:space="0" w:color="auto"/>
        <w:right w:val="none" w:sz="0" w:space="0" w:color="auto"/>
      </w:divBdr>
    </w:div>
    <w:div w:id="904798150">
      <w:bodyDiv w:val="1"/>
      <w:marLeft w:val="0"/>
      <w:marRight w:val="0"/>
      <w:marTop w:val="0"/>
      <w:marBottom w:val="0"/>
      <w:divBdr>
        <w:top w:val="none" w:sz="0" w:space="0" w:color="auto"/>
        <w:left w:val="none" w:sz="0" w:space="0" w:color="auto"/>
        <w:bottom w:val="none" w:sz="0" w:space="0" w:color="auto"/>
        <w:right w:val="none" w:sz="0" w:space="0" w:color="auto"/>
      </w:divBdr>
    </w:div>
    <w:div w:id="905145038">
      <w:bodyDiv w:val="1"/>
      <w:marLeft w:val="0"/>
      <w:marRight w:val="0"/>
      <w:marTop w:val="0"/>
      <w:marBottom w:val="0"/>
      <w:divBdr>
        <w:top w:val="none" w:sz="0" w:space="0" w:color="auto"/>
        <w:left w:val="none" w:sz="0" w:space="0" w:color="auto"/>
        <w:bottom w:val="none" w:sz="0" w:space="0" w:color="auto"/>
        <w:right w:val="none" w:sz="0" w:space="0" w:color="auto"/>
      </w:divBdr>
    </w:div>
    <w:div w:id="906502691">
      <w:bodyDiv w:val="1"/>
      <w:marLeft w:val="0"/>
      <w:marRight w:val="0"/>
      <w:marTop w:val="0"/>
      <w:marBottom w:val="0"/>
      <w:divBdr>
        <w:top w:val="none" w:sz="0" w:space="0" w:color="auto"/>
        <w:left w:val="none" w:sz="0" w:space="0" w:color="auto"/>
        <w:bottom w:val="none" w:sz="0" w:space="0" w:color="auto"/>
        <w:right w:val="none" w:sz="0" w:space="0" w:color="auto"/>
      </w:divBdr>
    </w:div>
    <w:div w:id="912162746">
      <w:bodyDiv w:val="1"/>
      <w:marLeft w:val="0"/>
      <w:marRight w:val="0"/>
      <w:marTop w:val="0"/>
      <w:marBottom w:val="0"/>
      <w:divBdr>
        <w:top w:val="none" w:sz="0" w:space="0" w:color="auto"/>
        <w:left w:val="none" w:sz="0" w:space="0" w:color="auto"/>
        <w:bottom w:val="none" w:sz="0" w:space="0" w:color="auto"/>
        <w:right w:val="none" w:sz="0" w:space="0" w:color="auto"/>
      </w:divBdr>
    </w:div>
    <w:div w:id="913973687">
      <w:bodyDiv w:val="1"/>
      <w:marLeft w:val="0"/>
      <w:marRight w:val="0"/>
      <w:marTop w:val="0"/>
      <w:marBottom w:val="0"/>
      <w:divBdr>
        <w:top w:val="none" w:sz="0" w:space="0" w:color="auto"/>
        <w:left w:val="none" w:sz="0" w:space="0" w:color="auto"/>
        <w:bottom w:val="none" w:sz="0" w:space="0" w:color="auto"/>
        <w:right w:val="none" w:sz="0" w:space="0" w:color="auto"/>
      </w:divBdr>
    </w:div>
    <w:div w:id="917901528">
      <w:bodyDiv w:val="1"/>
      <w:marLeft w:val="0"/>
      <w:marRight w:val="0"/>
      <w:marTop w:val="0"/>
      <w:marBottom w:val="0"/>
      <w:divBdr>
        <w:top w:val="none" w:sz="0" w:space="0" w:color="auto"/>
        <w:left w:val="none" w:sz="0" w:space="0" w:color="auto"/>
        <w:bottom w:val="none" w:sz="0" w:space="0" w:color="auto"/>
        <w:right w:val="none" w:sz="0" w:space="0" w:color="auto"/>
      </w:divBdr>
      <w:divsChild>
        <w:div w:id="422606688">
          <w:marLeft w:val="0"/>
          <w:marRight w:val="0"/>
          <w:marTop w:val="0"/>
          <w:marBottom w:val="0"/>
          <w:divBdr>
            <w:top w:val="none" w:sz="0" w:space="0" w:color="auto"/>
            <w:left w:val="none" w:sz="0" w:space="0" w:color="auto"/>
            <w:bottom w:val="none" w:sz="0" w:space="0" w:color="auto"/>
            <w:right w:val="none" w:sz="0" w:space="0" w:color="auto"/>
          </w:divBdr>
        </w:div>
      </w:divsChild>
    </w:div>
    <w:div w:id="919103533">
      <w:bodyDiv w:val="1"/>
      <w:marLeft w:val="0"/>
      <w:marRight w:val="0"/>
      <w:marTop w:val="0"/>
      <w:marBottom w:val="0"/>
      <w:divBdr>
        <w:top w:val="none" w:sz="0" w:space="0" w:color="auto"/>
        <w:left w:val="none" w:sz="0" w:space="0" w:color="auto"/>
        <w:bottom w:val="none" w:sz="0" w:space="0" w:color="auto"/>
        <w:right w:val="none" w:sz="0" w:space="0" w:color="auto"/>
      </w:divBdr>
    </w:div>
    <w:div w:id="919212730">
      <w:bodyDiv w:val="1"/>
      <w:marLeft w:val="0"/>
      <w:marRight w:val="0"/>
      <w:marTop w:val="0"/>
      <w:marBottom w:val="0"/>
      <w:divBdr>
        <w:top w:val="none" w:sz="0" w:space="0" w:color="auto"/>
        <w:left w:val="none" w:sz="0" w:space="0" w:color="auto"/>
        <w:bottom w:val="none" w:sz="0" w:space="0" w:color="auto"/>
        <w:right w:val="none" w:sz="0" w:space="0" w:color="auto"/>
      </w:divBdr>
    </w:div>
    <w:div w:id="920258533">
      <w:bodyDiv w:val="1"/>
      <w:marLeft w:val="0"/>
      <w:marRight w:val="0"/>
      <w:marTop w:val="0"/>
      <w:marBottom w:val="0"/>
      <w:divBdr>
        <w:top w:val="none" w:sz="0" w:space="0" w:color="auto"/>
        <w:left w:val="none" w:sz="0" w:space="0" w:color="auto"/>
        <w:bottom w:val="none" w:sz="0" w:space="0" w:color="auto"/>
        <w:right w:val="none" w:sz="0" w:space="0" w:color="auto"/>
      </w:divBdr>
    </w:div>
    <w:div w:id="922763156">
      <w:bodyDiv w:val="1"/>
      <w:marLeft w:val="0"/>
      <w:marRight w:val="0"/>
      <w:marTop w:val="0"/>
      <w:marBottom w:val="0"/>
      <w:divBdr>
        <w:top w:val="none" w:sz="0" w:space="0" w:color="auto"/>
        <w:left w:val="none" w:sz="0" w:space="0" w:color="auto"/>
        <w:bottom w:val="none" w:sz="0" w:space="0" w:color="auto"/>
        <w:right w:val="none" w:sz="0" w:space="0" w:color="auto"/>
      </w:divBdr>
    </w:div>
    <w:div w:id="925458008">
      <w:bodyDiv w:val="1"/>
      <w:marLeft w:val="0"/>
      <w:marRight w:val="0"/>
      <w:marTop w:val="0"/>
      <w:marBottom w:val="0"/>
      <w:divBdr>
        <w:top w:val="none" w:sz="0" w:space="0" w:color="auto"/>
        <w:left w:val="none" w:sz="0" w:space="0" w:color="auto"/>
        <w:bottom w:val="none" w:sz="0" w:space="0" w:color="auto"/>
        <w:right w:val="none" w:sz="0" w:space="0" w:color="auto"/>
      </w:divBdr>
    </w:div>
    <w:div w:id="925919750">
      <w:bodyDiv w:val="1"/>
      <w:marLeft w:val="0"/>
      <w:marRight w:val="0"/>
      <w:marTop w:val="0"/>
      <w:marBottom w:val="0"/>
      <w:divBdr>
        <w:top w:val="none" w:sz="0" w:space="0" w:color="auto"/>
        <w:left w:val="none" w:sz="0" w:space="0" w:color="auto"/>
        <w:bottom w:val="none" w:sz="0" w:space="0" w:color="auto"/>
        <w:right w:val="none" w:sz="0" w:space="0" w:color="auto"/>
      </w:divBdr>
    </w:div>
    <w:div w:id="926420348">
      <w:bodyDiv w:val="1"/>
      <w:marLeft w:val="0"/>
      <w:marRight w:val="0"/>
      <w:marTop w:val="0"/>
      <w:marBottom w:val="0"/>
      <w:divBdr>
        <w:top w:val="none" w:sz="0" w:space="0" w:color="auto"/>
        <w:left w:val="none" w:sz="0" w:space="0" w:color="auto"/>
        <w:bottom w:val="none" w:sz="0" w:space="0" w:color="auto"/>
        <w:right w:val="none" w:sz="0" w:space="0" w:color="auto"/>
      </w:divBdr>
    </w:div>
    <w:div w:id="932517691">
      <w:bodyDiv w:val="1"/>
      <w:marLeft w:val="0"/>
      <w:marRight w:val="0"/>
      <w:marTop w:val="0"/>
      <w:marBottom w:val="0"/>
      <w:divBdr>
        <w:top w:val="none" w:sz="0" w:space="0" w:color="auto"/>
        <w:left w:val="none" w:sz="0" w:space="0" w:color="auto"/>
        <w:bottom w:val="none" w:sz="0" w:space="0" w:color="auto"/>
        <w:right w:val="none" w:sz="0" w:space="0" w:color="auto"/>
      </w:divBdr>
    </w:div>
    <w:div w:id="937441874">
      <w:bodyDiv w:val="1"/>
      <w:marLeft w:val="0"/>
      <w:marRight w:val="0"/>
      <w:marTop w:val="0"/>
      <w:marBottom w:val="0"/>
      <w:divBdr>
        <w:top w:val="none" w:sz="0" w:space="0" w:color="auto"/>
        <w:left w:val="none" w:sz="0" w:space="0" w:color="auto"/>
        <w:bottom w:val="none" w:sz="0" w:space="0" w:color="auto"/>
        <w:right w:val="none" w:sz="0" w:space="0" w:color="auto"/>
      </w:divBdr>
    </w:div>
    <w:div w:id="940533219">
      <w:bodyDiv w:val="1"/>
      <w:marLeft w:val="0"/>
      <w:marRight w:val="0"/>
      <w:marTop w:val="0"/>
      <w:marBottom w:val="0"/>
      <w:divBdr>
        <w:top w:val="none" w:sz="0" w:space="0" w:color="auto"/>
        <w:left w:val="none" w:sz="0" w:space="0" w:color="auto"/>
        <w:bottom w:val="none" w:sz="0" w:space="0" w:color="auto"/>
        <w:right w:val="none" w:sz="0" w:space="0" w:color="auto"/>
      </w:divBdr>
      <w:divsChild>
        <w:div w:id="1887715604">
          <w:marLeft w:val="0"/>
          <w:marRight w:val="0"/>
          <w:marTop w:val="0"/>
          <w:marBottom w:val="0"/>
          <w:divBdr>
            <w:top w:val="none" w:sz="0" w:space="0" w:color="auto"/>
            <w:left w:val="none" w:sz="0" w:space="0" w:color="auto"/>
            <w:bottom w:val="none" w:sz="0" w:space="0" w:color="auto"/>
            <w:right w:val="none" w:sz="0" w:space="0" w:color="auto"/>
          </w:divBdr>
        </w:div>
      </w:divsChild>
    </w:div>
    <w:div w:id="952127509">
      <w:bodyDiv w:val="1"/>
      <w:marLeft w:val="0"/>
      <w:marRight w:val="0"/>
      <w:marTop w:val="0"/>
      <w:marBottom w:val="0"/>
      <w:divBdr>
        <w:top w:val="none" w:sz="0" w:space="0" w:color="auto"/>
        <w:left w:val="none" w:sz="0" w:space="0" w:color="auto"/>
        <w:bottom w:val="none" w:sz="0" w:space="0" w:color="auto"/>
        <w:right w:val="none" w:sz="0" w:space="0" w:color="auto"/>
      </w:divBdr>
    </w:div>
    <w:div w:id="953051163">
      <w:bodyDiv w:val="1"/>
      <w:marLeft w:val="0"/>
      <w:marRight w:val="0"/>
      <w:marTop w:val="0"/>
      <w:marBottom w:val="0"/>
      <w:divBdr>
        <w:top w:val="none" w:sz="0" w:space="0" w:color="auto"/>
        <w:left w:val="none" w:sz="0" w:space="0" w:color="auto"/>
        <w:bottom w:val="none" w:sz="0" w:space="0" w:color="auto"/>
        <w:right w:val="none" w:sz="0" w:space="0" w:color="auto"/>
      </w:divBdr>
    </w:div>
    <w:div w:id="968779410">
      <w:bodyDiv w:val="1"/>
      <w:marLeft w:val="0"/>
      <w:marRight w:val="0"/>
      <w:marTop w:val="0"/>
      <w:marBottom w:val="0"/>
      <w:divBdr>
        <w:top w:val="none" w:sz="0" w:space="0" w:color="auto"/>
        <w:left w:val="none" w:sz="0" w:space="0" w:color="auto"/>
        <w:bottom w:val="none" w:sz="0" w:space="0" w:color="auto"/>
        <w:right w:val="none" w:sz="0" w:space="0" w:color="auto"/>
      </w:divBdr>
    </w:div>
    <w:div w:id="976490574">
      <w:bodyDiv w:val="1"/>
      <w:marLeft w:val="0"/>
      <w:marRight w:val="0"/>
      <w:marTop w:val="0"/>
      <w:marBottom w:val="0"/>
      <w:divBdr>
        <w:top w:val="none" w:sz="0" w:space="0" w:color="auto"/>
        <w:left w:val="none" w:sz="0" w:space="0" w:color="auto"/>
        <w:bottom w:val="none" w:sz="0" w:space="0" w:color="auto"/>
        <w:right w:val="none" w:sz="0" w:space="0" w:color="auto"/>
      </w:divBdr>
    </w:div>
    <w:div w:id="976566958">
      <w:bodyDiv w:val="1"/>
      <w:marLeft w:val="0"/>
      <w:marRight w:val="0"/>
      <w:marTop w:val="0"/>
      <w:marBottom w:val="0"/>
      <w:divBdr>
        <w:top w:val="none" w:sz="0" w:space="0" w:color="auto"/>
        <w:left w:val="none" w:sz="0" w:space="0" w:color="auto"/>
        <w:bottom w:val="none" w:sz="0" w:space="0" w:color="auto"/>
        <w:right w:val="none" w:sz="0" w:space="0" w:color="auto"/>
      </w:divBdr>
    </w:div>
    <w:div w:id="978459483">
      <w:bodyDiv w:val="1"/>
      <w:marLeft w:val="0"/>
      <w:marRight w:val="0"/>
      <w:marTop w:val="0"/>
      <w:marBottom w:val="0"/>
      <w:divBdr>
        <w:top w:val="none" w:sz="0" w:space="0" w:color="auto"/>
        <w:left w:val="none" w:sz="0" w:space="0" w:color="auto"/>
        <w:bottom w:val="none" w:sz="0" w:space="0" w:color="auto"/>
        <w:right w:val="none" w:sz="0" w:space="0" w:color="auto"/>
      </w:divBdr>
    </w:div>
    <w:div w:id="980305332">
      <w:bodyDiv w:val="1"/>
      <w:marLeft w:val="0"/>
      <w:marRight w:val="0"/>
      <w:marTop w:val="0"/>
      <w:marBottom w:val="0"/>
      <w:divBdr>
        <w:top w:val="none" w:sz="0" w:space="0" w:color="auto"/>
        <w:left w:val="none" w:sz="0" w:space="0" w:color="auto"/>
        <w:bottom w:val="none" w:sz="0" w:space="0" w:color="auto"/>
        <w:right w:val="none" w:sz="0" w:space="0" w:color="auto"/>
      </w:divBdr>
    </w:div>
    <w:div w:id="988748076">
      <w:bodyDiv w:val="1"/>
      <w:marLeft w:val="0"/>
      <w:marRight w:val="0"/>
      <w:marTop w:val="0"/>
      <w:marBottom w:val="0"/>
      <w:divBdr>
        <w:top w:val="none" w:sz="0" w:space="0" w:color="auto"/>
        <w:left w:val="none" w:sz="0" w:space="0" w:color="auto"/>
        <w:bottom w:val="none" w:sz="0" w:space="0" w:color="auto"/>
        <w:right w:val="none" w:sz="0" w:space="0" w:color="auto"/>
      </w:divBdr>
    </w:div>
    <w:div w:id="989092690">
      <w:bodyDiv w:val="1"/>
      <w:marLeft w:val="0"/>
      <w:marRight w:val="0"/>
      <w:marTop w:val="0"/>
      <w:marBottom w:val="0"/>
      <w:divBdr>
        <w:top w:val="none" w:sz="0" w:space="0" w:color="auto"/>
        <w:left w:val="none" w:sz="0" w:space="0" w:color="auto"/>
        <w:bottom w:val="none" w:sz="0" w:space="0" w:color="auto"/>
        <w:right w:val="none" w:sz="0" w:space="0" w:color="auto"/>
      </w:divBdr>
    </w:div>
    <w:div w:id="989483737">
      <w:bodyDiv w:val="1"/>
      <w:marLeft w:val="0"/>
      <w:marRight w:val="0"/>
      <w:marTop w:val="0"/>
      <w:marBottom w:val="0"/>
      <w:divBdr>
        <w:top w:val="none" w:sz="0" w:space="0" w:color="auto"/>
        <w:left w:val="none" w:sz="0" w:space="0" w:color="auto"/>
        <w:bottom w:val="none" w:sz="0" w:space="0" w:color="auto"/>
        <w:right w:val="none" w:sz="0" w:space="0" w:color="auto"/>
      </w:divBdr>
    </w:div>
    <w:div w:id="989745294">
      <w:bodyDiv w:val="1"/>
      <w:marLeft w:val="0"/>
      <w:marRight w:val="0"/>
      <w:marTop w:val="0"/>
      <w:marBottom w:val="0"/>
      <w:divBdr>
        <w:top w:val="none" w:sz="0" w:space="0" w:color="auto"/>
        <w:left w:val="none" w:sz="0" w:space="0" w:color="auto"/>
        <w:bottom w:val="none" w:sz="0" w:space="0" w:color="auto"/>
        <w:right w:val="none" w:sz="0" w:space="0" w:color="auto"/>
      </w:divBdr>
    </w:div>
    <w:div w:id="996303333">
      <w:bodyDiv w:val="1"/>
      <w:marLeft w:val="0"/>
      <w:marRight w:val="0"/>
      <w:marTop w:val="0"/>
      <w:marBottom w:val="0"/>
      <w:divBdr>
        <w:top w:val="none" w:sz="0" w:space="0" w:color="auto"/>
        <w:left w:val="none" w:sz="0" w:space="0" w:color="auto"/>
        <w:bottom w:val="none" w:sz="0" w:space="0" w:color="auto"/>
        <w:right w:val="none" w:sz="0" w:space="0" w:color="auto"/>
      </w:divBdr>
    </w:div>
    <w:div w:id="1004431022">
      <w:bodyDiv w:val="1"/>
      <w:marLeft w:val="0"/>
      <w:marRight w:val="0"/>
      <w:marTop w:val="0"/>
      <w:marBottom w:val="0"/>
      <w:divBdr>
        <w:top w:val="none" w:sz="0" w:space="0" w:color="auto"/>
        <w:left w:val="none" w:sz="0" w:space="0" w:color="auto"/>
        <w:bottom w:val="none" w:sz="0" w:space="0" w:color="auto"/>
        <w:right w:val="none" w:sz="0" w:space="0" w:color="auto"/>
      </w:divBdr>
      <w:divsChild>
        <w:div w:id="1151289754">
          <w:marLeft w:val="0"/>
          <w:marRight w:val="0"/>
          <w:marTop w:val="0"/>
          <w:marBottom w:val="0"/>
          <w:divBdr>
            <w:top w:val="none" w:sz="0" w:space="0" w:color="auto"/>
            <w:left w:val="none" w:sz="0" w:space="0" w:color="auto"/>
            <w:bottom w:val="none" w:sz="0" w:space="0" w:color="auto"/>
            <w:right w:val="none" w:sz="0" w:space="0" w:color="auto"/>
          </w:divBdr>
        </w:div>
      </w:divsChild>
    </w:div>
    <w:div w:id="1011373323">
      <w:bodyDiv w:val="1"/>
      <w:marLeft w:val="0"/>
      <w:marRight w:val="0"/>
      <w:marTop w:val="0"/>
      <w:marBottom w:val="0"/>
      <w:divBdr>
        <w:top w:val="none" w:sz="0" w:space="0" w:color="auto"/>
        <w:left w:val="none" w:sz="0" w:space="0" w:color="auto"/>
        <w:bottom w:val="none" w:sz="0" w:space="0" w:color="auto"/>
        <w:right w:val="none" w:sz="0" w:space="0" w:color="auto"/>
      </w:divBdr>
    </w:div>
    <w:div w:id="1012151448">
      <w:bodyDiv w:val="1"/>
      <w:marLeft w:val="0"/>
      <w:marRight w:val="0"/>
      <w:marTop w:val="0"/>
      <w:marBottom w:val="0"/>
      <w:divBdr>
        <w:top w:val="none" w:sz="0" w:space="0" w:color="auto"/>
        <w:left w:val="none" w:sz="0" w:space="0" w:color="auto"/>
        <w:bottom w:val="none" w:sz="0" w:space="0" w:color="auto"/>
        <w:right w:val="none" w:sz="0" w:space="0" w:color="auto"/>
      </w:divBdr>
    </w:div>
    <w:div w:id="1012492836">
      <w:bodyDiv w:val="1"/>
      <w:marLeft w:val="0"/>
      <w:marRight w:val="0"/>
      <w:marTop w:val="0"/>
      <w:marBottom w:val="0"/>
      <w:divBdr>
        <w:top w:val="none" w:sz="0" w:space="0" w:color="auto"/>
        <w:left w:val="none" w:sz="0" w:space="0" w:color="auto"/>
        <w:bottom w:val="none" w:sz="0" w:space="0" w:color="auto"/>
        <w:right w:val="none" w:sz="0" w:space="0" w:color="auto"/>
      </w:divBdr>
    </w:div>
    <w:div w:id="1017805206">
      <w:bodyDiv w:val="1"/>
      <w:marLeft w:val="0"/>
      <w:marRight w:val="0"/>
      <w:marTop w:val="0"/>
      <w:marBottom w:val="0"/>
      <w:divBdr>
        <w:top w:val="none" w:sz="0" w:space="0" w:color="auto"/>
        <w:left w:val="none" w:sz="0" w:space="0" w:color="auto"/>
        <w:bottom w:val="none" w:sz="0" w:space="0" w:color="auto"/>
        <w:right w:val="none" w:sz="0" w:space="0" w:color="auto"/>
      </w:divBdr>
    </w:div>
    <w:div w:id="1022515472">
      <w:bodyDiv w:val="1"/>
      <w:marLeft w:val="0"/>
      <w:marRight w:val="0"/>
      <w:marTop w:val="0"/>
      <w:marBottom w:val="0"/>
      <w:divBdr>
        <w:top w:val="none" w:sz="0" w:space="0" w:color="auto"/>
        <w:left w:val="none" w:sz="0" w:space="0" w:color="auto"/>
        <w:bottom w:val="none" w:sz="0" w:space="0" w:color="auto"/>
        <w:right w:val="none" w:sz="0" w:space="0" w:color="auto"/>
      </w:divBdr>
    </w:div>
    <w:div w:id="1028992564">
      <w:bodyDiv w:val="1"/>
      <w:marLeft w:val="0"/>
      <w:marRight w:val="0"/>
      <w:marTop w:val="0"/>
      <w:marBottom w:val="0"/>
      <w:divBdr>
        <w:top w:val="none" w:sz="0" w:space="0" w:color="auto"/>
        <w:left w:val="none" w:sz="0" w:space="0" w:color="auto"/>
        <w:bottom w:val="none" w:sz="0" w:space="0" w:color="auto"/>
        <w:right w:val="none" w:sz="0" w:space="0" w:color="auto"/>
      </w:divBdr>
    </w:div>
    <w:div w:id="1029840329">
      <w:bodyDiv w:val="1"/>
      <w:marLeft w:val="0"/>
      <w:marRight w:val="0"/>
      <w:marTop w:val="0"/>
      <w:marBottom w:val="0"/>
      <w:divBdr>
        <w:top w:val="none" w:sz="0" w:space="0" w:color="auto"/>
        <w:left w:val="none" w:sz="0" w:space="0" w:color="auto"/>
        <w:bottom w:val="none" w:sz="0" w:space="0" w:color="auto"/>
        <w:right w:val="none" w:sz="0" w:space="0" w:color="auto"/>
      </w:divBdr>
    </w:div>
    <w:div w:id="1030760076">
      <w:bodyDiv w:val="1"/>
      <w:marLeft w:val="0"/>
      <w:marRight w:val="0"/>
      <w:marTop w:val="0"/>
      <w:marBottom w:val="0"/>
      <w:divBdr>
        <w:top w:val="none" w:sz="0" w:space="0" w:color="auto"/>
        <w:left w:val="none" w:sz="0" w:space="0" w:color="auto"/>
        <w:bottom w:val="none" w:sz="0" w:space="0" w:color="auto"/>
        <w:right w:val="none" w:sz="0" w:space="0" w:color="auto"/>
      </w:divBdr>
    </w:div>
    <w:div w:id="1048726596">
      <w:bodyDiv w:val="1"/>
      <w:marLeft w:val="0"/>
      <w:marRight w:val="0"/>
      <w:marTop w:val="0"/>
      <w:marBottom w:val="0"/>
      <w:divBdr>
        <w:top w:val="none" w:sz="0" w:space="0" w:color="auto"/>
        <w:left w:val="none" w:sz="0" w:space="0" w:color="auto"/>
        <w:bottom w:val="none" w:sz="0" w:space="0" w:color="auto"/>
        <w:right w:val="none" w:sz="0" w:space="0" w:color="auto"/>
      </w:divBdr>
    </w:div>
    <w:div w:id="1061444663">
      <w:bodyDiv w:val="1"/>
      <w:marLeft w:val="0"/>
      <w:marRight w:val="0"/>
      <w:marTop w:val="0"/>
      <w:marBottom w:val="0"/>
      <w:divBdr>
        <w:top w:val="none" w:sz="0" w:space="0" w:color="auto"/>
        <w:left w:val="none" w:sz="0" w:space="0" w:color="auto"/>
        <w:bottom w:val="none" w:sz="0" w:space="0" w:color="auto"/>
        <w:right w:val="none" w:sz="0" w:space="0" w:color="auto"/>
      </w:divBdr>
    </w:div>
    <w:div w:id="1062869239">
      <w:bodyDiv w:val="1"/>
      <w:marLeft w:val="0"/>
      <w:marRight w:val="0"/>
      <w:marTop w:val="0"/>
      <w:marBottom w:val="0"/>
      <w:divBdr>
        <w:top w:val="none" w:sz="0" w:space="0" w:color="auto"/>
        <w:left w:val="none" w:sz="0" w:space="0" w:color="auto"/>
        <w:bottom w:val="none" w:sz="0" w:space="0" w:color="auto"/>
        <w:right w:val="none" w:sz="0" w:space="0" w:color="auto"/>
      </w:divBdr>
    </w:div>
    <w:div w:id="1063942489">
      <w:bodyDiv w:val="1"/>
      <w:marLeft w:val="0"/>
      <w:marRight w:val="0"/>
      <w:marTop w:val="0"/>
      <w:marBottom w:val="0"/>
      <w:divBdr>
        <w:top w:val="none" w:sz="0" w:space="0" w:color="auto"/>
        <w:left w:val="none" w:sz="0" w:space="0" w:color="auto"/>
        <w:bottom w:val="none" w:sz="0" w:space="0" w:color="auto"/>
        <w:right w:val="none" w:sz="0" w:space="0" w:color="auto"/>
      </w:divBdr>
    </w:div>
    <w:div w:id="1065419417">
      <w:bodyDiv w:val="1"/>
      <w:marLeft w:val="0"/>
      <w:marRight w:val="0"/>
      <w:marTop w:val="0"/>
      <w:marBottom w:val="0"/>
      <w:divBdr>
        <w:top w:val="none" w:sz="0" w:space="0" w:color="auto"/>
        <w:left w:val="none" w:sz="0" w:space="0" w:color="auto"/>
        <w:bottom w:val="none" w:sz="0" w:space="0" w:color="auto"/>
        <w:right w:val="none" w:sz="0" w:space="0" w:color="auto"/>
      </w:divBdr>
    </w:div>
    <w:div w:id="1066105465">
      <w:bodyDiv w:val="1"/>
      <w:marLeft w:val="0"/>
      <w:marRight w:val="0"/>
      <w:marTop w:val="0"/>
      <w:marBottom w:val="0"/>
      <w:divBdr>
        <w:top w:val="none" w:sz="0" w:space="0" w:color="auto"/>
        <w:left w:val="none" w:sz="0" w:space="0" w:color="auto"/>
        <w:bottom w:val="none" w:sz="0" w:space="0" w:color="auto"/>
        <w:right w:val="none" w:sz="0" w:space="0" w:color="auto"/>
      </w:divBdr>
    </w:div>
    <w:div w:id="1069308714">
      <w:bodyDiv w:val="1"/>
      <w:marLeft w:val="0"/>
      <w:marRight w:val="0"/>
      <w:marTop w:val="0"/>
      <w:marBottom w:val="0"/>
      <w:divBdr>
        <w:top w:val="none" w:sz="0" w:space="0" w:color="auto"/>
        <w:left w:val="none" w:sz="0" w:space="0" w:color="auto"/>
        <w:bottom w:val="none" w:sz="0" w:space="0" w:color="auto"/>
        <w:right w:val="none" w:sz="0" w:space="0" w:color="auto"/>
      </w:divBdr>
    </w:div>
    <w:div w:id="1075932758">
      <w:bodyDiv w:val="1"/>
      <w:marLeft w:val="0"/>
      <w:marRight w:val="0"/>
      <w:marTop w:val="0"/>
      <w:marBottom w:val="0"/>
      <w:divBdr>
        <w:top w:val="none" w:sz="0" w:space="0" w:color="auto"/>
        <w:left w:val="none" w:sz="0" w:space="0" w:color="auto"/>
        <w:bottom w:val="none" w:sz="0" w:space="0" w:color="auto"/>
        <w:right w:val="none" w:sz="0" w:space="0" w:color="auto"/>
      </w:divBdr>
    </w:div>
    <w:div w:id="1082534160">
      <w:bodyDiv w:val="1"/>
      <w:marLeft w:val="0"/>
      <w:marRight w:val="0"/>
      <w:marTop w:val="0"/>
      <w:marBottom w:val="0"/>
      <w:divBdr>
        <w:top w:val="none" w:sz="0" w:space="0" w:color="auto"/>
        <w:left w:val="none" w:sz="0" w:space="0" w:color="auto"/>
        <w:bottom w:val="none" w:sz="0" w:space="0" w:color="auto"/>
        <w:right w:val="none" w:sz="0" w:space="0" w:color="auto"/>
      </w:divBdr>
    </w:div>
    <w:div w:id="1086029075">
      <w:bodyDiv w:val="1"/>
      <w:marLeft w:val="0"/>
      <w:marRight w:val="0"/>
      <w:marTop w:val="0"/>
      <w:marBottom w:val="0"/>
      <w:divBdr>
        <w:top w:val="none" w:sz="0" w:space="0" w:color="auto"/>
        <w:left w:val="none" w:sz="0" w:space="0" w:color="auto"/>
        <w:bottom w:val="none" w:sz="0" w:space="0" w:color="auto"/>
        <w:right w:val="none" w:sz="0" w:space="0" w:color="auto"/>
      </w:divBdr>
    </w:div>
    <w:div w:id="1104959473">
      <w:bodyDiv w:val="1"/>
      <w:marLeft w:val="0"/>
      <w:marRight w:val="0"/>
      <w:marTop w:val="0"/>
      <w:marBottom w:val="0"/>
      <w:divBdr>
        <w:top w:val="none" w:sz="0" w:space="0" w:color="auto"/>
        <w:left w:val="none" w:sz="0" w:space="0" w:color="auto"/>
        <w:bottom w:val="none" w:sz="0" w:space="0" w:color="auto"/>
        <w:right w:val="none" w:sz="0" w:space="0" w:color="auto"/>
      </w:divBdr>
    </w:div>
    <w:div w:id="1106537159">
      <w:bodyDiv w:val="1"/>
      <w:marLeft w:val="0"/>
      <w:marRight w:val="0"/>
      <w:marTop w:val="0"/>
      <w:marBottom w:val="0"/>
      <w:divBdr>
        <w:top w:val="none" w:sz="0" w:space="0" w:color="auto"/>
        <w:left w:val="none" w:sz="0" w:space="0" w:color="auto"/>
        <w:bottom w:val="none" w:sz="0" w:space="0" w:color="auto"/>
        <w:right w:val="none" w:sz="0" w:space="0" w:color="auto"/>
      </w:divBdr>
    </w:div>
    <w:div w:id="1110782422">
      <w:bodyDiv w:val="1"/>
      <w:marLeft w:val="0"/>
      <w:marRight w:val="0"/>
      <w:marTop w:val="0"/>
      <w:marBottom w:val="0"/>
      <w:divBdr>
        <w:top w:val="none" w:sz="0" w:space="0" w:color="auto"/>
        <w:left w:val="none" w:sz="0" w:space="0" w:color="auto"/>
        <w:bottom w:val="none" w:sz="0" w:space="0" w:color="auto"/>
        <w:right w:val="none" w:sz="0" w:space="0" w:color="auto"/>
      </w:divBdr>
    </w:div>
    <w:div w:id="1113131118">
      <w:bodyDiv w:val="1"/>
      <w:marLeft w:val="0"/>
      <w:marRight w:val="0"/>
      <w:marTop w:val="0"/>
      <w:marBottom w:val="0"/>
      <w:divBdr>
        <w:top w:val="none" w:sz="0" w:space="0" w:color="auto"/>
        <w:left w:val="none" w:sz="0" w:space="0" w:color="auto"/>
        <w:bottom w:val="none" w:sz="0" w:space="0" w:color="auto"/>
        <w:right w:val="none" w:sz="0" w:space="0" w:color="auto"/>
      </w:divBdr>
      <w:divsChild>
        <w:div w:id="731007163">
          <w:marLeft w:val="0"/>
          <w:marRight w:val="0"/>
          <w:marTop w:val="0"/>
          <w:marBottom w:val="0"/>
          <w:divBdr>
            <w:top w:val="none" w:sz="0" w:space="0" w:color="auto"/>
            <w:left w:val="none" w:sz="0" w:space="0" w:color="auto"/>
            <w:bottom w:val="none" w:sz="0" w:space="0" w:color="auto"/>
            <w:right w:val="none" w:sz="0" w:space="0" w:color="auto"/>
          </w:divBdr>
        </w:div>
      </w:divsChild>
    </w:div>
    <w:div w:id="1113595871">
      <w:bodyDiv w:val="1"/>
      <w:marLeft w:val="0"/>
      <w:marRight w:val="0"/>
      <w:marTop w:val="0"/>
      <w:marBottom w:val="0"/>
      <w:divBdr>
        <w:top w:val="none" w:sz="0" w:space="0" w:color="auto"/>
        <w:left w:val="none" w:sz="0" w:space="0" w:color="auto"/>
        <w:bottom w:val="none" w:sz="0" w:space="0" w:color="auto"/>
        <w:right w:val="none" w:sz="0" w:space="0" w:color="auto"/>
      </w:divBdr>
    </w:div>
    <w:div w:id="1123503032">
      <w:bodyDiv w:val="1"/>
      <w:marLeft w:val="0"/>
      <w:marRight w:val="0"/>
      <w:marTop w:val="0"/>
      <w:marBottom w:val="0"/>
      <w:divBdr>
        <w:top w:val="none" w:sz="0" w:space="0" w:color="auto"/>
        <w:left w:val="none" w:sz="0" w:space="0" w:color="auto"/>
        <w:bottom w:val="none" w:sz="0" w:space="0" w:color="auto"/>
        <w:right w:val="none" w:sz="0" w:space="0" w:color="auto"/>
      </w:divBdr>
    </w:div>
    <w:div w:id="1134525856">
      <w:bodyDiv w:val="1"/>
      <w:marLeft w:val="0"/>
      <w:marRight w:val="0"/>
      <w:marTop w:val="0"/>
      <w:marBottom w:val="0"/>
      <w:divBdr>
        <w:top w:val="none" w:sz="0" w:space="0" w:color="auto"/>
        <w:left w:val="none" w:sz="0" w:space="0" w:color="auto"/>
        <w:bottom w:val="none" w:sz="0" w:space="0" w:color="auto"/>
        <w:right w:val="none" w:sz="0" w:space="0" w:color="auto"/>
      </w:divBdr>
    </w:div>
    <w:div w:id="1139998759">
      <w:bodyDiv w:val="1"/>
      <w:marLeft w:val="0"/>
      <w:marRight w:val="0"/>
      <w:marTop w:val="0"/>
      <w:marBottom w:val="0"/>
      <w:divBdr>
        <w:top w:val="none" w:sz="0" w:space="0" w:color="auto"/>
        <w:left w:val="none" w:sz="0" w:space="0" w:color="auto"/>
        <w:bottom w:val="none" w:sz="0" w:space="0" w:color="auto"/>
        <w:right w:val="none" w:sz="0" w:space="0" w:color="auto"/>
      </w:divBdr>
    </w:div>
    <w:div w:id="1142962775">
      <w:bodyDiv w:val="1"/>
      <w:marLeft w:val="0"/>
      <w:marRight w:val="0"/>
      <w:marTop w:val="0"/>
      <w:marBottom w:val="0"/>
      <w:divBdr>
        <w:top w:val="none" w:sz="0" w:space="0" w:color="auto"/>
        <w:left w:val="none" w:sz="0" w:space="0" w:color="auto"/>
        <w:bottom w:val="none" w:sz="0" w:space="0" w:color="auto"/>
        <w:right w:val="none" w:sz="0" w:space="0" w:color="auto"/>
      </w:divBdr>
    </w:div>
    <w:div w:id="1147431635">
      <w:bodyDiv w:val="1"/>
      <w:marLeft w:val="0"/>
      <w:marRight w:val="0"/>
      <w:marTop w:val="0"/>
      <w:marBottom w:val="0"/>
      <w:divBdr>
        <w:top w:val="none" w:sz="0" w:space="0" w:color="auto"/>
        <w:left w:val="none" w:sz="0" w:space="0" w:color="auto"/>
        <w:bottom w:val="none" w:sz="0" w:space="0" w:color="auto"/>
        <w:right w:val="none" w:sz="0" w:space="0" w:color="auto"/>
      </w:divBdr>
    </w:div>
    <w:div w:id="1148472749">
      <w:bodyDiv w:val="1"/>
      <w:marLeft w:val="0"/>
      <w:marRight w:val="0"/>
      <w:marTop w:val="0"/>
      <w:marBottom w:val="0"/>
      <w:divBdr>
        <w:top w:val="none" w:sz="0" w:space="0" w:color="auto"/>
        <w:left w:val="none" w:sz="0" w:space="0" w:color="auto"/>
        <w:bottom w:val="none" w:sz="0" w:space="0" w:color="auto"/>
        <w:right w:val="none" w:sz="0" w:space="0" w:color="auto"/>
      </w:divBdr>
    </w:div>
    <w:div w:id="1156385152">
      <w:bodyDiv w:val="1"/>
      <w:marLeft w:val="0"/>
      <w:marRight w:val="0"/>
      <w:marTop w:val="0"/>
      <w:marBottom w:val="0"/>
      <w:divBdr>
        <w:top w:val="none" w:sz="0" w:space="0" w:color="auto"/>
        <w:left w:val="none" w:sz="0" w:space="0" w:color="auto"/>
        <w:bottom w:val="none" w:sz="0" w:space="0" w:color="auto"/>
        <w:right w:val="none" w:sz="0" w:space="0" w:color="auto"/>
      </w:divBdr>
    </w:div>
    <w:div w:id="1158619958">
      <w:bodyDiv w:val="1"/>
      <w:marLeft w:val="0"/>
      <w:marRight w:val="0"/>
      <w:marTop w:val="0"/>
      <w:marBottom w:val="0"/>
      <w:divBdr>
        <w:top w:val="none" w:sz="0" w:space="0" w:color="auto"/>
        <w:left w:val="none" w:sz="0" w:space="0" w:color="auto"/>
        <w:bottom w:val="none" w:sz="0" w:space="0" w:color="auto"/>
        <w:right w:val="none" w:sz="0" w:space="0" w:color="auto"/>
      </w:divBdr>
    </w:div>
    <w:div w:id="1160006113">
      <w:bodyDiv w:val="1"/>
      <w:marLeft w:val="0"/>
      <w:marRight w:val="0"/>
      <w:marTop w:val="0"/>
      <w:marBottom w:val="0"/>
      <w:divBdr>
        <w:top w:val="none" w:sz="0" w:space="0" w:color="auto"/>
        <w:left w:val="none" w:sz="0" w:space="0" w:color="auto"/>
        <w:bottom w:val="none" w:sz="0" w:space="0" w:color="auto"/>
        <w:right w:val="none" w:sz="0" w:space="0" w:color="auto"/>
      </w:divBdr>
    </w:div>
    <w:div w:id="1172724586">
      <w:bodyDiv w:val="1"/>
      <w:marLeft w:val="0"/>
      <w:marRight w:val="0"/>
      <w:marTop w:val="0"/>
      <w:marBottom w:val="0"/>
      <w:divBdr>
        <w:top w:val="none" w:sz="0" w:space="0" w:color="auto"/>
        <w:left w:val="none" w:sz="0" w:space="0" w:color="auto"/>
        <w:bottom w:val="none" w:sz="0" w:space="0" w:color="auto"/>
        <w:right w:val="none" w:sz="0" w:space="0" w:color="auto"/>
      </w:divBdr>
    </w:div>
    <w:div w:id="1172909480">
      <w:bodyDiv w:val="1"/>
      <w:marLeft w:val="0"/>
      <w:marRight w:val="0"/>
      <w:marTop w:val="0"/>
      <w:marBottom w:val="0"/>
      <w:divBdr>
        <w:top w:val="none" w:sz="0" w:space="0" w:color="auto"/>
        <w:left w:val="none" w:sz="0" w:space="0" w:color="auto"/>
        <w:bottom w:val="none" w:sz="0" w:space="0" w:color="auto"/>
        <w:right w:val="none" w:sz="0" w:space="0" w:color="auto"/>
      </w:divBdr>
    </w:div>
    <w:div w:id="1181822248">
      <w:bodyDiv w:val="1"/>
      <w:marLeft w:val="0"/>
      <w:marRight w:val="0"/>
      <w:marTop w:val="0"/>
      <w:marBottom w:val="0"/>
      <w:divBdr>
        <w:top w:val="none" w:sz="0" w:space="0" w:color="auto"/>
        <w:left w:val="none" w:sz="0" w:space="0" w:color="auto"/>
        <w:bottom w:val="none" w:sz="0" w:space="0" w:color="auto"/>
        <w:right w:val="none" w:sz="0" w:space="0" w:color="auto"/>
      </w:divBdr>
    </w:div>
    <w:div w:id="1182280151">
      <w:bodyDiv w:val="1"/>
      <w:marLeft w:val="0"/>
      <w:marRight w:val="0"/>
      <w:marTop w:val="0"/>
      <w:marBottom w:val="0"/>
      <w:divBdr>
        <w:top w:val="none" w:sz="0" w:space="0" w:color="auto"/>
        <w:left w:val="none" w:sz="0" w:space="0" w:color="auto"/>
        <w:bottom w:val="none" w:sz="0" w:space="0" w:color="auto"/>
        <w:right w:val="none" w:sz="0" w:space="0" w:color="auto"/>
      </w:divBdr>
    </w:div>
    <w:div w:id="1184052906">
      <w:bodyDiv w:val="1"/>
      <w:marLeft w:val="0"/>
      <w:marRight w:val="0"/>
      <w:marTop w:val="0"/>
      <w:marBottom w:val="0"/>
      <w:divBdr>
        <w:top w:val="none" w:sz="0" w:space="0" w:color="auto"/>
        <w:left w:val="none" w:sz="0" w:space="0" w:color="auto"/>
        <w:bottom w:val="none" w:sz="0" w:space="0" w:color="auto"/>
        <w:right w:val="none" w:sz="0" w:space="0" w:color="auto"/>
      </w:divBdr>
    </w:div>
    <w:div w:id="1199779895">
      <w:bodyDiv w:val="1"/>
      <w:marLeft w:val="0"/>
      <w:marRight w:val="0"/>
      <w:marTop w:val="0"/>
      <w:marBottom w:val="0"/>
      <w:divBdr>
        <w:top w:val="none" w:sz="0" w:space="0" w:color="auto"/>
        <w:left w:val="none" w:sz="0" w:space="0" w:color="auto"/>
        <w:bottom w:val="none" w:sz="0" w:space="0" w:color="auto"/>
        <w:right w:val="none" w:sz="0" w:space="0" w:color="auto"/>
      </w:divBdr>
    </w:div>
    <w:div w:id="1205369959">
      <w:bodyDiv w:val="1"/>
      <w:marLeft w:val="0"/>
      <w:marRight w:val="0"/>
      <w:marTop w:val="0"/>
      <w:marBottom w:val="0"/>
      <w:divBdr>
        <w:top w:val="none" w:sz="0" w:space="0" w:color="auto"/>
        <w:left w:val="none" w:sz="0" w:space="0" w:color="auto"/>
        <w:bottom w:val="none" w:sz="0" w:space="0" w:color="auto"/>
        <w:right w:val="none" w:sz="0" w:space="0" w:color="auto"/>
      </w:divBdr>
    </w:div>
    <w:div w:id="1216161008">
      <w:bodyDiv w:val="1"/>
      <w:marLeft w:val="0"/>
      <w:marRight w:val="0"/>
      <w:marTop w:val="0"/>
      <w:marBottom w:val="0"/>
      <w:divBdr>
        <w:top w:val="none" w:sz="0" w:space="0" w:color="auto"/>
        <w:left w:val="none" w:sz="0" w:space="0" w:color="auto"/>
        <w:bottom w:val="none" w:sz="0" w:space="0" w:color="auto"/>
        <w:right w:val="none" w:sz="0" w:space="0" w:color="auto"/>
      </w:divBdr>
    </w:div>
    <w:div w:id="1221550902">
      <w:bodyDiv w:val="1"/>
      <w:marLeft w:val="0"/>
      <w:marRight w:val="0"/>
      <w:marTop w:val="0"/>
      <w:marBottom w:val="0"/>
      <w:divBdr>
        <w:top w:val="none" w:sz="0" w:space="0" w:color="auto"/>
        <w:left w:val="none" w:sz="0" w:space="0" w:color="auto"/>
        <w:bottom w:val="none" w:sz="0" w:space="0" w:color="auto"/>
        <w:right w:val="none" w:sz="0" w:space="0" w:color="auto"/>
      </w:divBdr>
    </w:div>
    <w:div w:id="1222910597">
      <w:bodyDiv w:val="1"/>
      <w:marLeft w:val="0"/>
      <w:marRight w:val="0"/>
      <w:marTop w:val="0"/>
      <w:marBottom w:val="0"/>
      <w:divBdr>
        <w:top w:val="none" w:sz="0" w:space="0" w:color="auto"/>
        <w:left w:val="none" w:sz="0" w:space="0" w:color="auto"/>
        <w:bottom w:val="none" w:sz="0" w:space="0" w:color="auto"/>
        <w:right w:val="none" w:sz="0" w:space="0" w:color="auto"/>
      </w:divBdr>
    </w:div>
    <w:div w:id="1229921013">
      <w:bodyDiv w:val="1"/>
      <w:marLeft w:val="0"/>
      <w:marRight w:val="0"/>
      <w:marTop w:val="0"/>
      <w:marBottom w:val="0"/>
      <w:divBdr>
        <w:top w:val="none" w:sz="0" w:space="0" w:color="auto"/>
        <w:left w:val="none" w:sz="0" w:space="0" w:color="auto"/>
        <w:bottom w:val="none" w:sz="0" w:space="0" w:color="auto"/>
        <w:right w:val="none" w:sz="0" w:space="0" w:color="auto"/>
      </w:divBdr>
    </w:div>
    <w:div w:id="1230068408">
      <w:bodyDiv w:val="1"/>
      <w:marLeft w:val="0"/>
      <w:marRight w:val="0"/>
      <w:marTop w:val="0"/>
      <w:marBottom w:val="0"/>
      <w:divBdr>
        <w:top w:val="none" w:sz="0" w:space="0" w:color="auto"/>
        <w:left w:val="none" w:sz="0" w:space="0" w:color="auto"/>
        <w:bottom w:val="none" w:sz="0" w:space="0" w:color="auto"/>
        <w:right w:val="none" w:sz="0" w:space="0" w:color="auto"/>
      </w:divBdr>
      <w:divsChild>
        <w:div w:id="730731219">
          <w:marLeft w:val="0"/>
          <w:marRight w:val="0"/>
          <w:marTop w:val="0"/>
          <w:marBottom w:val="0"/>
          <w:divBdr>
            <w:top w:val="none" w:sz="0" w:space="0" w:color="auto"/>
            <w:left w:val="none" w:sz="0" w:space="0" w:color="auto"/>
            <w:bottom w:val="none" w:sz="0" w:space="0" w:color="auto"/>
            <w:right w:val="none" w:sz="0" w:space="0" w:color="auto"/>
          </w:divBdr>
        </w:div>
      </w:divsChild>
    </w:div>
    <w:div w:id="1234125043">
      <w:bodyDiv w:val="1"/>
      <w:marLeft w:val="0"/>
      <w:marRight w:val="0"/>
      <w:marTop w:val="0"/>
      <w:marBottom w:val="0"/>
      <w:divBdr>
        <w:top w:val="none" w:sz="0" w:space="0" w:color="auto"/>
        <w:left w:val="none" w:sz="0" w:space="0" w:color="auto"/>
        <w:bottom w:val="none" w:sz="0" w:space="0" w:color="auto"/>
        <w:right w:val="none" w:sz="0" w:space="0" w:color="auto"/>
      </w:divBdr>
    </w:div>
    <w:div w:id="1236621305">
      <w:bodyDiv w:val="1"/>
      <w:marLeft w:val="0"/>
      <w:marRight w:val="0"/>
      <w:marTop w:val="0"/>
      <w:marBottom w:val="0"/>
      <w:divBdr>
        <w:top w:val="none" w:sz="0" w:space="0" w:color="auto"/>
        <w:left w:val="none" w:sz="0" w:space="0" w:color="auto"/>
        <w:bottom w:val="none" w:sz="0" w:space="0" w:color="auto"/>
        <w:right w:val="none" w:sz="0" w:space="0" w:color="auto"/>
      </w:divBdr>
    </w:div>
    <w:div w:id="1242569887">
      <w:bodyDiv w:val="1"/>
      <w:marLeft w:val="0"/>
      <w:marRight w:val="0"/>
      <w:marTop w:val="0"/>
      <w:marBottom w:val="0"/>
      <w:divBdr>
        <w:top w:val="none" w:sz="0" w:space="0" w:color="auto"/>
        <w:left w:val="none" w:sz="0" w:space="0" w:color="auto"/>
        <w:bottom w:val="none" w:sz="0" w:space="0" w:color="auto"/>
        <w:right w:val="none" w:sz="0" w:space="0" w:color="auto"/>
      </w:divBdr>
    </w:div>
    <w:div w:id="1247300853">
      <w:bodyDiv w:val="1"/>
      <w:marLeft w:val="0"/>
      <w:marRight w:val="0"/>
      <w:marTop w:val="0"/>
      <w:marBottom w:val="0"/>
      <w:divBdr>
        <w:top w:val="none" w:sz="0" w:space="0" w:color="auto"/>
        <w:left w:val="none" w:sz="0" w:space="0" w:color="auto"/>
        <w:bottom w:val="none" w:sz="0" w:space="0" w:color="auto"/>
        <w:right w:val="none" w:sz="0" w:space="0" w:color="auto"/>
      </w:divBdr>
    </w:div>
    <w:div w:id="1255018234">
      <w:bodyDiv w:val="1"/>
      <w:marLeft w:val="0"/>
      <w:marRight w:val="0"/>
      <w:marTop w:val="0"/>
      <w:marBottom w:val="0"/>
      <w:divBdr>
        <w:top w:val="none" w:sz="0" w:space="0" w:color="auto"/>
        <w:left w:val="none" w:sz="0" w:space="0" w:color="auto"/>
        <w:bottom w:val="none" w:sz="0" w:space="0" w:color="auto"/>
        <w:right w:val="none" w:sz="0" w:space="0" w:color="auto"/>
      </w:divBdr>
    </w:div>
    <w:div w:id="1255894967">
      <w:bodyDiv w:val="1"/>
      <w:marLeft w:val="0"/>
      <w:marRight w:val="0"/>
      <w:marTop w:val="0"/>
      <w:marBottom w:val="0"/>
      <w:divBdr>
        <w:top w:val="none" w:sz="0" w:space="0" w:color="auto"/>
        <w:left w:val="none" w:sz="0" w:space="0" w:color="auto"/>
        <w:bottom w:val="none" w:sz="0" w:space="0" w:color="auto"/>
        <w:right w:val="none" w:sz="0" w:space="0" w:color="auto"/>
      </w:divBdr>
    </w:div>
    <w:div w:id="1260219432">
      <w:bodyDiv w:val="1"/>
      <w:marLeft w:val="0"/>
      <w:marRight w:val="0"/>
      <w:marTop w:val="0"/>
      <w:marBottom w:val="0"/>
      <w:divBdr>
        <w:top w:val="none" w:sz="0" w:space="0" w:color="auto"/>
        <w:left w:val="none" w:sz="0" w:space="0" w:color="auto"/>
        <w:bottom w:val="none" w:sz="0" w:space="0" w:color="auto"/>
        <w:right w:val="none" w:sz="0" w:space="0" w:color="auto"/>
      </w:divBdr>
    </w:div>
    <w:div w:id="1261068574">
      <w:bodyDiv w:val="1"/>
      <w:marLeft w:val="0"/>
      <w:marRight w:val="0"/>
      <w:marTop w:val="0"/>
      <w:marBottom w:val="0"/>
      <w:divBdr>
        <w:top w:val="none" w:sz="0" w:space="0" w:color="auto"/>
        <w:left w:val="none" w:sz="0" w:space="0" w:color="auto"/>
        <w:bottom w:val="none" w:sz="0" w:space="0" w:color="auto"/>
        <w:right w:val="none" w:sz="0" w:space="0" w:color="auto"/>
      </w:divBdr>
    </w:div>
    <w:div w:id="1271429995">
      <w:bodyDiv w:val="1"/>
      <w:marLeft w:val="0"/>
      <w:marRight w:val="0"/>
      <w:marTop w:val="0"/>
      <w:marBottom w:val="0"/>
      <w:divBdr>
        <w:top w:val="none" w:sz="0" w:space="0" w:color="auto"/>
        <w:left w:val="none" w:sz="0" w:space="0" w:color="auto"/>
        <w:bottom w:val="none" w:sz="0" w:space="0" w:color="auto"/>
        <w:right w:val="none" w:sz="0" w:space="0" w:color="auto"/>
      </w:divBdr>
      <w:divsChild>
        <w:div w:id="2100906144">
          <w:marLeft w:val="0"/>
          <w:marRight w:val="0"/>
          <w:marTop w:val="0"/>
          <w:marBottom w:val="0"/>
          <w:divBdr>
            <w:top w:val="none" w:sz="0" w:space="0" w:color="auto"/>
            <w:left w:val="none" w:sz="0" w:space="0" w:color="auto"/>
            <w:bottom w:val="none" w:sz="0" w:space="0" w:color="auto"/>
            <w:right w:val="none" w:sz="0" w:space="0" w:color="auto"/>
          </w:divBdr>
        </w:div>
      </w:divsChild>
    </w:div>
    <w:div w:id="1276670284">
      <w:bodyDiv w:val="1"/>
      <w:marLeft w:val="0"/>
      <w:marRight w:val="0"/>
      <w:marTop w:val="0"/>
      <w:marBottom w:val="0"/>
      <w:divBdr>
        <w:top w:val="none" w:sz="0" w:space="0" w:color="auto"/>
        <w:left w:val="none" w:sz="0" w:space="0" w:color="auto"/>
        <w:bottom w:val="none" w:sz="0" w:space="0" w:color="auto"/>
        <w:right w:val="none" w:sz="0" w:space="0" w:color="auto"/>
      </w:divBdr>
      <w:divsChild>
        <w:div w:id="489636544">
          <w:marLeft w:val="0"/>
          <w:marRight w:val="0"/>
          <w:marTop w:val="0"/>
          <w:marBottom w:val="0"/>
          <w:divBdr>
            <w:top w:val="none" w:sz="0" w:space="0" w:color="auto"/>
            <w:left w:val="none" w:sz="0" w:space="0" w:color="auto"/>
            <w:bottom w:val="none" w:sz="0" w:space="0" w:color="auto"/>
            <w:right w:val="none" w:sz="0" w:space="0" w:color="auto"/>
          </w:divBdr>
        </w:div>
      </w:divsChild>
    </w:div>
    <w:div w:id="1279029031">
      <w:bodyDiv w:val="1"/>
      <w:marLeft w:val="0"/>
      <w:marRight w:val="0"/>
      <w:marTop w:val="0"/>
      <w:marBottom w:val="0"/>
      <w:divBdr>
        <w:top w:val="none" w:sz="0" w:space="0" w:color="auto"/>
        <w:left w:val="none" w:sz="0" w:space="0" w:color="auto"/>
        <w:bottom w:val="none" w:sz="0" w:space="0" w:color="auto"/>
        <w:right w:val="none" w:sz="0" w:space="0" w:color="auto"/>
      </w:divBdr>
    </w:div>
    <w:div w:id="1279069691">
      <w:bodyDiv w:val="1"/>
      <w:marLeft w:val="0"/>
      <w:marRight w:val="0"/>
      <w:marTop w:val="0"/>
      <w:marBottom w:val="0"/>
      <w:divBdr>
        <w:top w:val="none" w:sz="0" w:space="0" w:color="auto"/>
        <w:left w:val="none" w:sz="0" w:space="0" w:color="auto"/>
        <w:bottom w:val="none" w:sz="0" w:space="0" w:color="auto"/>
        <w:right w:val="none" w:sz="0" w:space="0" w:color="auto"/>
      </w:divBdr>
    </w:div>
    <w:div w:id="1280146611">
      <w:bodyDiv w:val="1"/>
      <w:marLeft w:val="0"/>
      <w:marRight w:val="0"/>
      <w:marTop w:val="0"/>
      <w:marBottom w:val="0"/>
      <w:divBdr>
        <w:top w:val="none" w:sz="0" w:space="0" w:color="auto"/>
        <w:left w:val="none" w:sz="0" w:space="0" w:color="auto"/>
        <w:bottom w:val="none" w:sz="0" w:space="0" w:color="auto"/>
        <w:right w:val="none" w:sz="0" w:space="0" w:color="auto"/>
      </w:divBdr>
      <w:divsChild>
        <w:div w:id="186219103">
          <w:marLeft w:val="0"/>
          <w:marRight w:val="0"/>
          <w:marTop w:val="0"/>
          <w:marBottom w:val="0"/>
          <w:divBdr>
            <w:top w:val="none" w:sz="0" w:space="0" w:color="auto"/>
            <w:left w:val="none" w:sz="0" w:space="0" w:color="auto"/>
            <w:bottom w:val="none" w:sz="0" w:space="0" w:color="auto"/>
            <w:right w:val="none" w:sz="0" w:space="0" w:color="auto"/>
          </w:divBdr>
        </w:div>
      </w:divsChild>
    </w:div>
    <w:div w:id="1280257170">
      <w:bodyDiv w:val="1"/>
      <w:marLeft w:val="0"/>
      <w:marRight w:val="0"/>
      <w:marTop w:val="0"/>
      <w:marBottom w:val="0"/>
      <w:divBdr>
        <w:top w:val="none" w:sz="0" w:space="0" w:color="auto"/>
        <w:left w:val="none" w:sz="0" w:space="0" w:color="auto"/>
        <w:bottom w:val="none" w:sz="0" w:space="0" w:color="auto"/>
        <w:right w:val="none" w:sz="0" w:space="0" w:color="auto"/>
      </w:divBdr>
    </w:div>
    <w:div w:id="1283608186">
      <w:bodyDiv w:val="1"/>
      <w:marLeft w:val="0"/>
      <w:marRight w:val="0"/>
      <w:marTop w:val="0"/>
      <w:marBottom w:val="0"/>
      <w:divBdr>
        <w:top w:val="none" w:sz="0" w:space="0" w:color="auto"/>
        <w:left w:val="none" w:sz="0" w:space="0" w:color="auto"/>
        <w:bottom w:val="none" w:sz="0" w:space="0" w:color="auto"/>
        <w:right w:val="none" w:sz="0" w:space="0" w:color="auto"/>
      </w:divBdr>
    </w:div>
    <w:div w:id="1285388937">
      <w:bodyDiv w:val="1"/>
      <w:marLeft w:val="0"/>
      <w:marRight w:val="0"/>
      <w:marTop w:val="0"/>
      <w:marBottom w:val="0"/>
      <w:divBdr>
        <w:top w:val="none" w:sz="0" w:space="0" w:color="auto"/>
        <w:left w:val="none" w:sz="0" w:space="0" w:color="auto"/>
        <w:bottom w:val="none" w:sz="0" w:space="0" w:color="auto"/>
        <w:right w:val="none" w:sz="0" w:space="0" w:color="auto"/>
      </w:divBdr>
    </w:div>
    <w:div w:id="1294823417">
      <w:bodyDiv w:val="1"/>
      <w:marLeft w:val="0"/>
      <w:marRight w:val="0"/>
      <w:marTop w:val="0"/>
      <w:marBottom w:val="0"/>
      <w:divBdr>
        <w:top w:val="none" w:sz="0" w:space="0" w:color="auto"/>
        <w:left w:val="none" w:sz="0" w:space="0" w:color="auto"/>
        <w:bottom w:val="none" w:sz="0" w:space="0" w:color="auto"/>
        <w:right w:val="none" w:sz="0" w:space="0" w:color="auto"/>
      </w:divBdr>
    </w:div>
    <w:div w:id="1296982073">
      <w:bodyDiv w:val="1"/>
      <w:marLeft w:val="0"/>
      <w:marRight w:val="0"/>
      <w:marTop w:val="0"/>
      <w:marBottom w:val="0"/>
      <w:divBdr>
        <w:top w:val="none" w:sz="0" w:space="0" w:color="auto"/>
        <w:left w:val="none" w:sz="0" w:space="0" w:color="auto"/>
        <w:bottom w:val="none" w:sz="0" w:space="0" w:color="auto"/>
        <w:right w:val="none" w:sz="0" w:space="0" w:color="auto"/>
      </w:divBdr>
    </w:div>
    <w:div w:id="1298023241">
      <w:bodyDiv w:val="1"/>
      <w:marLeft w:val="0"/>
      <w:marRight w:val="0"/>
      <w:marTop w:val="0"/>
      <w:marBottom w:val="0"/>
      <w:divBdr>
        <w:top w:val="none" w:sz="0" w:space="0" w:color="auto"/>
        <w:left w:val="none" w:sz="0" w:space="0" w:color="auto"/>
        <w:bottom w:val="none" w:sz="0" w:space="0" w:color="auto"/>
        <w:right w:val="none" w:sz="0" w:space="0" w:color="auto"/>
      </w:divBdr>
    </w:div>
    <w:div w:id="1300459775">
      <w:bodyDiv w:val="1"/>
      <w:marLeft w:val="0"/>
      <w:marRight w:val="0"/>
      <w:marTop w:val="0"/>
      <w:marBottom w:val="0"/>
      <w:divBdr>
        <w:top w:val="none" w:sz="0" w:space="0" w:color="auto"/>
        <w:left w:val="none" w:sz="0" w:space="0" w:color="auto"/>
        <w:bottom w:val="none" w:sz="0" w:space="0" w:color="auto"/>
        <w:right w:val="none" w:sz="0" w:space="0" w:color="auto"/>
      </w:divBdr>
    </w:div>
    <w:div w:id="1308318645">
      <w:bodyDiv w:val="1"/>
      <w:marLeft w:val="0"/>
      <w:marRight w:val="0"/>
      <w:marTop w:val="0"/>
      <w:marBottom w:val="0"/>
      <w:divBdr>
        <w:top w:val="none" w:sz="0" w:space="0" w:color="auto"/>
        <w:left w:val="none" w:sz="0" w:space="0" w:color="auto"/>
        <w:bottom w:val="none" w:sz="0" w:space="0" w:color="auto"/>
        <w:right w:val="none" w:sz="0" w:space="0" w:color="auto"/>
      </w:divBdr>
    </w:div>
    <w:div w:id="1308899593">
      <w:bodyDiv w:val="1"/>
      <w:marLeft w:val="0"/>
      <w:marRight w:val="0"/>
      <w:marTop w:val="0"/>
      <w:marBottom w:val="0"/>
      <w:divBdr>
        <w:top w:val="none" w:sz="0" w:space="0" w:color="auto"/>
        <w:left w:val="none" w:sz="0" w:space="0" w:color="auto"/>
        <w:bottom w:val="none" w:sz="0" w:space="0" w:color="auto"/>
        <w:right w:val="none" w:sz="0" w:space="0" w:color="auto"/>
      </w:divBdr>
    </w:div>
    <w:div w:id="1308978845">
      <w:bodyDiv w:val="1"/>
      <w:marLeft w:val="0"/>
      <w:marRight w:val="0"/>
      <w:marTop w:val="0"/>
      <w:marBottom w:val="0"/>
      <w:divBdr>
        <w:top w:val="none" w:sz="0" w:space="0" w:color="auto"/>
        <w:left w:val="none" w:sz="0" w:space="0" w:color="auto"/>
        <w:bottom w:val="none" w:sz="0" w:space="0" w:color="auto"/>
        <w:right w:val="none" w:sz="0" w:space="0" w:color="auto"/>
      </w:divBdr>
    </w:div>
    <w:div w:id="1311784537">
      <w:bodyDiv w:val="1"/>
      <w:marLeft w:val="0"/>
      <w:marRight w:val="0"/>
      <w:marTop w:val="0"/>
      <w:marBottom w:val="0"/>
      <w:divBdr>
        <w:top w:val="none" w:sz="0" w:space="0" w:color="auto"/>
        <w:left w:val="none" w:sz="0" w:space="0" w:color="auto"/>
        <w:bottom w:val="none" w:sz="0" w:space="0" w:color="auto"/>
        <w:right w:val="none" w:sz="0" w:space="0" w:color="auto"/>
      </w:divBdr>
    </w:div>
    <w:div w:id="1313605135">
      <w:bodyDiv w:val="1"/>
      <w:marLeft w:val="0"/>
      <w:marRight w:val="0"/>
      <w:marTop w:val="0"/>
      <w:marBottom w:val="0"/>
      <w:divBdr>
        <w:top w:val="none" w:sz="0" w:space="0" w:color="auto"/>
        <w:left w:val="none" w:sz="0" w:space="0" w:color="auto"/>
        <w:bottom w:val="none" w:sz="0" w:space="0" w:color="auto"/>
        <w:right w:val="none" w:sz="0" w:space="0" w:color="auto"/>
      </w:divBdr>
    </w:div>
    <w:div w:id="1314602317">
      <w:bodyDiv w:val="1"/>
      <w:marLeft w:val="0"/>
      <w:marRight w:val="0"/>
      <w:marTop w:val="0"/>
      <w:marBottom w:val="0"/>
      <w:divBdr>
        <w:top w:val="none" w:sz="0" w:space="0" w:color="auto"/>
        <w:left w:val="none" w:sz="0" w:space="0" w:color="auto"/>
        <w:bottom w:val="none" w:sz="0" w:space="0" w:color="auto"/>
        <w:right w:val="none" w:sz="0" w:space="0" w:color="auto"/>
      </w:divBdr>
    </w:div>
    <w:div w:id="1315794771">
      <w:bodyDiv w:val="1"/>
      <w:marLeft w:val="0"/>
      <w:marRight w:val="0"/>
      <w:marTop w:val="0"/>
      <w:marBottom w:val="0"/>
      <w:divBdr>
        <w:top w:val="none" w:sz="0" w:space="0" w:color="auto"/>
        <w:left w:val="none" w:sz="0" w:space="0" w:color="auto"/>
        <w:bottom w:val="none" w:sz="0" w:space="0" w:color="auto"/>
        <w:right w:val="none" w:sz="0" w:space="0" w:color="auto"/>
      </w:divBdr>
      <w:divsChild>
        <w:div w:id="484858495">
          <w:marLeft w:val="0"/>
          <w:marRight w:val="0"/>
          <w:marTop w:val="0"/>
          <w:marBottom w:val="0"/>
          <w:divBdr>
            <w:top w:val="none" w:sz="0" w:space="0" w:color="auto"/>
            <w:left w:val="none" w:sz="0" w:space="0" w:color="auto"/>
            <w:bottom w:val="none" w:sz="0" w:space="0" w:color="auto"/>
            <w:right w:val="none" w:sz="0" w:space="0" w:color="auto"/>
          </w:divBdr>
        </w:div>
      </w:divsChild>
    </w:div>
    <w:div w:id="1319463037">
      <w:bodyDiv w:val="1"/>
      <w:marLeft w:val="0"/>
      <w:marRight w:val="0"/>
      <w:marTop w:val="0"/>
      <w:marBottom w:val="0"/>
      <w:divBdr>
        <w:top w:val="none" w:sz="0" w:space="0" w:color="auto"/>
        <w:left w:val="none" w:sz="0" w:space="0" w:color="auto"/>
        <w:bottom w:val="none" w:sz="0" w:space="0" w:color="auto"/>
        <w:right w:val="none" w:sz="0" w:space="0" w:color="auto"/>
      </w:divBdr>
    </w:div>
    <w:div w:id="1322467122">
      <w:bodyDiv w:val="1"/>
      <w:marLeft w:val="0"/>
      <w:marRight w:val="0"/>
      <w:marTop w:val="0"/>
      <w:marBottom w:val="0"/>
      <w:divBdr>
        <w:top w:val="none" w:sz="0" w:space="0" w:color="auto"/>
        <w:left w:val="none" w:sz="0" w:space="0" w:color="auto"/>
        <w:bottom w:val="none" w:sz="0" w:space="0" w:color="auto"/>
        <w:right w:val="none" w:sz="0" w:space="0" w:color="auto"/>
      </w:divBdr>
      <w:divsChild>
        <w:div w:id="2029479555">
          <w:marLeft w:val="0"/>
          <w:marRight w:val="0"/>
          <w:marTop w:val="0"/>
          <w:marBottom w:val="0"/>
          <w:divBdr>
            <w:top w:val="none" w:sz="0" w:space="0" w:color="auto"/>
            <w:left w:val="none" w:sz="0" w:space="0" w:color="auto"/>
            <w:bottom w:val="none" w:sz="0" w:space="0" w:color="auto"/>
            <w:right w:val="none" w:sz="0" w:space="0" w:color="auto"/>
          </w:divBdr>
          <w:divsChild>
            <w:div w:id="29115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248400">
      <w:bodyDiv w:val="1"/>
      <w:marLeft w:val="0"/>
      <w:marRight w:val="0"/>
      <w:marTop w:val="0"/>
      <w:marBottom w:val="0"/>
      <w:divBdr>
        <w:top w:val="none" w:sz="0" w:space="0" w:color="auto"/>
        <w:left w:val="none" w:sz="0" w:space="0" w:color="auto"/>
        <w:bottom w:val="none" w:sz="0" w:space="0" w:color="auto"/>
        <w:right w:val="none" w:sz="0" w:space="0" w:color="auto"/>
      </w:divBdr>
    </w:div>
    <w:div w:id="1328630665">
      <w:bodyDiv w:val="1"/>
      <w:marLeft w:val="0"/>
      <w:marRight w:val="0"/>
      <w:marTop w:val="0"/>
      <w:marBottom w:val="0"/>
      <w:divBdr>
        <w:top w:val="none" w:sz="0" w:space="0" w:color="auto"/>
        <w:left w:val="none" w:sz="0" w:space="0" w:color="auto"/>
        <w:bottom w:val="none" w:sz="0" w:space="0" w:color="auto"/>
        <w:right w:val="none" w:sz="0" w:space="0" w:color="auto"/>
      </w:divBdr>
    </w:div>
    <w:div w:id="1334186678">
      <w:bodyDiv w:val="1"/>
      <w:marLeft w:val="0"/>
      <w:marRight w:val="0"/>
      <w:marTop w:val="0"/>
      <w:marBottom w:val="0"/>
      <w:divBdr>
        <w:top w:val="none" w:sz="0" w:space="0" w:color="auto"/>
        <w:left w:val="none" w:sz="0" w:space="0" w:color="auto"/>
        <w:bottom w:val="none" w:sz="0" w:space="0" w:color="auto"/>
        <w:right w:val="none" w:sz="0" w:space="0" w:color="auto"/>
      </w:divBdr>
    </w:div>
    <w:div w:id="1344240792">
      <w:bodyDiv w:val="1"/>
      <w:marLeft w:val="0"/>
      <w:marRight w:val="0"/>
      <w:marTop w:val="0"/>
      <w:marBottom w:val="0"/>
      <w:divBdr>
        <w:top w:val="none" w:sz="0" w:space="0" w:color="auto"/>
        <w:left w:val="none" w:sz="0" w:space="0" w:color="auto"/>
        <w:bottom w:val="none" w:sz="0" w:space="0" w:color="auto"/>
        <w:right w:val="none" w:sz="0" w:space="0" w:color="auto"/>
      </w:divBdr>
    </w:div>
    <w:div w:id="1346710465">
      <w:bodyDiv w:val="1"/>
      <w:marLeft w:val="0"/>
      <w:marRight w:val="0"/>
      <w:marTop w:val="0"/>
      <w:marBottom w:val="0"/>
      <w:divBdr>
        <w:top w:val="none" w:sz="0" w:space="0" w:color="auto"/>
        <w:left w:val="none" w:sz="0" w:space="0" w:color="auto"/>
        <w:bottom w:val="none" w:sz="0" w:space="0" w:color="auto"/>
        <w:right w:val="none" w:sz="0" w:space="0" w:color="auto"/>
      </w:divBdr>
    </w:div>
    <w:div w:id="1349872779">
      <w:bodyDiv w:val="1"/>
      <w:marLeft w:val="0"/>
      <w:marRight w:val="0"/>
      <w:marTop w:val="0"/>
      <w:marBottom w:val="0"/>
      <w:divBdr>
        <w:top w:val="none" w:sz="0" w:space="0" w:color="auto"/>
        <w:left w:val="none" w:sz="0" w:space="0" w:color="auto"/>
        <w:bottom w:val="none" w:sz="0" w:space="0" w:color="auto"/>
        <w:right w:val="none" w:sz="0" w:space="0" w:color="auto"/>
      </w:divBdr>
    </w:div>
    <w:div w:id="1352221980">
      <w:bodyDiv w:val="1"/>
      <w:marLeft w:val="0"/>
      <w:marRight w:val="0"/>
      <w:marTop w:val="0"/>
      <w:marBottom w:val="0"/>
      <w:divBdr>
        <w:top w:val="none" w:sz="0" w:space="0" w:color="auto"/>
        <w:left w:val="none" w:sz="0" w:space="0" w:color="auto"/>
        <w:bottom w:val="none" w:sz="0" w:space="0" w:color="auto"/>
        <w:right w:val="none" w:sz="0" w:space="0" w:color="auto"/>
      </w:divBdr>
    </w:div>
    <w:div w:id="1360661473">
      <w:bodyDiv w:val="1"/>
      <w:marLeft w:val="0"/>
      <w:marRight w:val="0"/>
      <w:marTop w:val="0"/>
      <w:marBottom w:val="0"/>
      <w:divBdr>
        <w:top w:val="none" w:sz="0" w:space="0" w:color="auto"/>
        <w:left w:val="none" w:sz="0" w:space="0" w:color="auto"/>
        <w:bottom w:val="none" w:sz="0" w:space="0" w:color="auto"/>
        <w:right w:val="none" w:sz="0" w:space="0" w:color="auto"/>
      </w:divBdr>
      <w:divsChild>
        <w:div w:id="1777602099">
          <w:marLeft w:val="0"/>
          <w:marRight w:val="0"/>
          <w:marTop w:val="0"/>
          <w:marBottom w:val="0"/>
          <w:divBdr>
            <w:top w:val="none" w:sz="0" w:space="0" w:color="auto"/>
            <w:left w:val="none" w:sz="0" w:space="0" w:color="auto"/>
            <w:bottom w:val="none" w:sz="0" w:space="0" w:color="auto"/>
            <w:right w:val="none" w:sz="0" w:space="0" w:color="auto"/>
          </w:divBdr>
        </w:div>
      </w:divsChild>
    </w:div>
    <w:div w:id="1364941731">
      <w:bodyDiv w:val="1"/>
      <w:marLeft w:val="0"/>
      <w:marRight w:val="0"/>
      <w:marTop w:val="0"/>
      <w:marBottom w:val="0"/>
      <w:divBdr>
        <w:top w:val="none" w:sz="0" w:space="0" w:color="auto"/>
        <w:left w:val="none" w:sz="0" w:space="0" w:color="auto"/>
        <w:bottom w:val="none" w:sz="0" w:space="0" w:color="auto"/>
        <w:right w:val="none" w:sz="0" w:space="0" w:color="auto"/>
      </w:divBdr>
    </w:div>
    <w:div w:id="1373266924">
      <w:bodyDiv w:val="1"/>
      <w:marLeft w:val="0"/>
      <w:marRight w:val="0"/>
      <w:marTop w:val="0"/>
      <w:marBottom w:val="0"/>
      <w:divBdr>
        <w:top w:val="none" w:sz="0" w:space="0" w:color="auto"/>
        <w:left w:val="none" w:sz="0" w:space="0" w:color="auto"/>
        <w:bottom w:val="none" w:sz="0" w:space="0" w:color="auto"/>
        <w:right w:val="none" w:sz="0" w:space="0" w:color="auto"/>
      </w:divBdr>
    </w:div>
    <w:div w:id="1373771130">
      <w:bodyDiv w:val="1"/>
      <w:marLeft w:val="0"/>
      <w:marRight w:val="0"/>
      <w:marTop w:val="0"/>
      <w:marBottom w:val="0"/>
      <w:divBdr>
        <w:top w:val="none" w:sz="0" w:space="0" w:color="auto"/>
        <w:left w:val="none" w:sz="0" w:space="0" w:color="auto"/>
        <w:bottom w:val="none" w:sz="0" w:space="0" w:color="auto"/>
        <w:right w:val="none" w:sz="0" w:space="0" w:color="auto"/>
      </w:divBdr>
    </w:div>
    <w:div w:id="1374501132">
      <w:bodyDiv w:val="1"/>
      <w:marLeft w:val="0"/>
      <w:marRight w:val="0"/>
      <w:marTop w:val="0"/>
      <w:marBottom w:val="0"/>
      <w:divBdr>
        <w:top w:val="none" w:sz="0" w:space="0" w:color="auto"/>
        <w:left w:val="none" w:sz="0" w:space="0" w:color="auto"/>
        <w:bottom w:val="none" w:sz="0" w:space="0" w:color="auto"/>
        <w:right w:val="none" w:sz="0" w:space="0" w:color="auto"/>
      </w:divBdr>
    </w:div>
    <w:div w:id="1375350735">
      <w:bodyDiv w:val="1"/>
      <w:marLeft w:val="0"/>
      <w:marRight w:val="0"/>
      <w:marTop w:val="0"/>
      <w:marBottom w:val="0"/>
      <w:divBdr>
        <w:top w:val="none" w:sz="0" w:space="0" w:color="auto"/>
        <w:left w:val="none" w:sz="0" w:space="0" w:color="auto"/>
        <w:bottom w:val="none" w:sz="0" w:space="0" w:color="auto"/>
        <w:right w:val="none" w:sz="0" w:space="0" w:color="auto"/>
      </w:divBdr>
    </w:div>
    <w:div w:id="1376737377">
      <w:bodyDiv w:val="1"/>
      <w:marLeft w:val="0"/>
      <w:marRight w:val="0"/>
      <w:marTop w:val="0"/>
      <w:marBottom w:val="0"/>
      <w:divBdr>
        <w:top w:val="none" w:sz="0" w:space="0" w:color="auto"/>
        <w:left w:val="none" w:sz="0" w:space="0" w:color="auto"/>
        <w:bottom w:val="none" w:sz="0" w:space="0" w:color="auto"/>
        <w:right w:val="none" w:sz="0" w:space="0" w:color="auto"/>
      </w:divBdr>
    </w:div>
    <w:div w:id="1379476839">
      <w:bodyDiv w:val="1"/>
      <w:marLeft w:val="0"/>
      <w:marRight w:val="0"/>
      <w:marTop w:val="0"/>
      <w:marBottom w:val="0"/>
      <w:divBdr>
        <w:top w:val="none" w:sz="0" w:space="0" w:color="auto"/>
        <w:left w:val="none" w:sz="0" w:space="0" w:color="auto"/>
        <w:bottom w:val="none" w:sz="0" w:space="0" w:color="auto"/>
        <w:right w:val="none" w:sz="0" w:space="0" w:color="auto"/>
      </w:divBdr>
    </w:div>
    <w:div w:id="1399128755">
      <w:bodyDiv w:val="1"/>
      <w:marLeft w:val="0"/>
      <w:marRight w:val="0"/>
      <w:marTop w:val="0"/>
      <w:marBottom w:val="0"/>
      <w:divBdr>
        <w:top w:val="none" w:sz="0" w:space="0" w:color="auto"/>
        <w:left w:val="none" w:sz="0" w:space="0" w:color="auto"/>
        <w:bottom w:val="none" w:sz="0" w:space="0" w:color="auto"/>
        <w:right w:val="none" w:sz="0" w:space="0" w:color="auto"/>
      </w:divBdr>
    </w:div>
    <w:div w:id="1405293956">
      <w:bodyDiv w:val="1"/>
      <w:marLeft w:val="0"/>
      <w:marRight w:val="0"/>
      <w:marTop w:val="0"/>
      <w:marBottom w:val="0"/>
      <w:divBdr>
        <w:top w:val="none" w:sz="0" w:space="0" w:color="auto"/>
        <w:left w:val="none" w:sz="0" w:space="0" w:color="auto"/>
        <w:bottom w:val="none" w:sz="0" w:space="0" w:color="auto"/>
        <w:right w:val="none" w:sz="0" w:space="0" w:color="auto"/>
      </w:divBdr>
    </w:div>
    <w:div w:id="1411611431">
      <w:bodyDiv w:val="1"/>
      <w:marLeft w:val="0"/>
      <w:marRight w:val="0"/>
      <w:marTop w:val="0"/>
      <w:marBottom w:val="0"/>
      <w:divBdr>
        <w:top w:val="none" w:sz="0" w:space="0" w:color="auto"/>
        <w:left w:val="none" w:sz="0" w:space="0" w:color="auto"/>
        <w:bottom w:val="none" w:sz="0" w:space="0" w:color="auto"/>
        <w:right w:val="none" w:sz="0" w:space="0" w:color="auto"/>
      </w:divBdr>
    </w:div>
    <w:div w:id="1441025563">
      <w:bodyDiv w:val="1"/>
      <w:marLeft w:val="0"/>
      <w:marRight w:val="0"/>
      <w:marTop w:val="0"/>
      <w:marBottom w:val="0"/>
      <w:divBdr>
        <w:top w:val="none" w:sz="0" w:space="0" w:color="auto"/>
        <w:left w:val="none" w:sz="0" w:space="0" w:color="auto"/>
        <w:bottom w:val="none" w:sz="0" w:space="0" w:color="auto"/>
        <w:right w:val="none" w:sz="0" w:space="0" w:color="auto"/>
      </w:divBdr>
    </w:div>
    <w:div w:id="1446391464">
      <w:bodyDiv w:val="1"/>
      <w:marLeft w:val="0"/>
      <w:marRight w:val="0"/>
      <w:marTop w:val="0"/>
      <w:marBottom w:val="0"/>
      <w:divBdr>
        <w:top w:val="none" w:sz="0" w:space="0" w:color="auto"/>
        <w:left w:val="none" w:sz="0" w:space="0" w:color="auto"/>
        <w:bottom w:val="none" w:sz="0" w:space="0" w:color="auto"/>
        <w:right w:val="none" w:sz="0" w:space="0" w:color="auto"/>
      </w:divBdr>
      <w:divsChild>
        <w:div w:id="2005620187">
          <w:marLeft w:val="0"/>
          <w:marRight w:val="0"/>
          <w:marTop w:val="0"/>
          <w:marBottom w:val="0"/>
          <w:divBdr>
            <w:top w:val="none" w:sz="0" w:space="0" w:color="auto"/>
            <w:left w:val="none" w:sz="0" w:space="0" w:color="auto"/>
            <w:bottom w:val="none" w:sz="0" w:space="0" w:color="auto"/>
            <w:right w:val="none" w:sz="0" w:space="0" w:color="auto"/>
          </w:divBdr>
        </w:div>
      </w:divsChild>
    </w:div>
    <w:div w:id="1446657925">
      <w:bodyDiv w:val="1"/>
      <w:marLeft w:val="0"/>
      <w:marRight w:val="0"/>
      <w:marTop w:val="0"/>
      <w:marBottom w:val="0"/>
      <w:divBdr>
        <w:top w:val="none" w:sz="0" w:space="0" w:color="auto"/>
        <w:left w:val="none" w:sz="0" w:space="0" w:color="auto"/>
        <w:bottom w:val="none" w:sz="0" w:space="0" w:color="auto"/>
        <w:right w:val="none" w:sz="0" w:space="0" w:color="auto"/>
      </w:divBdr>
    </w:div>
    <w:div w:id="1448891025">
      <w:bodyDiv w:val="1"/>
      <w:marLeft w:val="0"/>
      <w:marRight w:val="0"/>
      <w:marTop w:val="0"/>
      <w:marBottom w:val="0"/>
      <w:divBdr>
        <w:top w:val="none" w:sz="0" w:space="0" w:color="auto"/>
        <w:left w:val="none" w:sz="0" w:space="0" w:color="auto"/>
        <w:bottom w:val="none" w:sz="0" w:space="0" w:color="auto"/>
        <w:right w:val="none" w:sz="0" w:space="0" w:color="auto"/>
      </w:divBdr>
    </w:div>
    <w:div w:id="1454441391">
      <w:bodyDiv w:val="1"/>
      <w:marLeft w:val="0"/>
      <w:marRight w:val="0"/>
      <w:marTop w:val="0"/>
      <w:marBottom w:val="0"/>
      <w:divBdr>
        <w:top w:val="none" w:sz="0" w:space="0" w:color="auto"/>
        <w:left w:val="none" w:sz="0" w:space="0" w:color="auto"/>
        <w:bottom w:val="none" w:sz="0" w:space="0" w:color="auto"/>
        <w:right w:val="none" w:sz="0" w:space="0" w:color="auto"/>
      </w:divBdr>
    </w:div>
    <w:div w:id="1458376493">
      <w:bodyDiv w:val="1"/>
      <w:marLeft w:val="0"/>
      <w:marRight w:val="0"/>
      <w:marTop w:val="0"/>
      <w:marBottom w:val="0"/>
      <w:divBdr>
        <w:top w:val="none" w:sz="0" w:space="0" w:color="auto"/>
        <w:left w:val="none" w:sz="0" w:space="0" w:color="auto"/>
        <w:bottom w:val="none" w:sz="0" w:space="0" w:color="auto"/>
        <w:right w:val="none" w:sz="0" w:space="0" w:color="auto"/>
      </w:divBdr>
    </w:div>
    <w:div w:id="1458913449">
      <w:bodyDiv w:val="1"/>
      <w:marLeft w:val="0"/>
      <w:marRight w:val="0"/>
      <w:marTop w:val="0"/>
      <w:marBottom w:val="0"/>
      <w:divBdr>
        <w:top w:val="none" w:sz="0" w:space="0" w:color="auto"/>
        <w:left w:val="none" w:sz="0" w:space="0" w:color="auto"/>
        <w:bottom w:val="none" w:sz="0" w:space="0" w:color="auto"/>
        <w:right w:val="none" w:sz="0" w:space="0" w:color="auto"/>
      </w:divBdr>
      <w:divsChild>
        <w:div w:id="445009621">
          <w:marLeft w:val="0"/>
          <w:marRight w:val="0"/>
          <w:marTop w:val="0"/>
          <w:marBottom w:val="0"/>
          <w:divBdr>
            <w:top w:val="none" w:sz="0" w:space="0" w:color="auto"/>
            <w:left w:val="none" w:sz="0" w:space="0" w:color="auto"/>
            <w:bottom w:val="none" w:sz="0" w:space="0" w:color="auto"/>
            <w:right w:val="none" w:sz="0" w:space="0" w:color="auto"/>
          </w:divBdr>
        </w:div>
      </w:divsChild>
    </w:div>
    <w:div w:id="1459835992">
      <w:bodyDiv w:val="1"/>
      <w:marLeft w:val="0"/>
      <w:marRight w:val="0"/>
      <w:marTop w:val="0"/>
      <w:marBottom w:val="0"/>
      <w:divBdr>
        <w:top w:val="none" w:sz="0" w:space="0" w:color="auto"/>
        <w:left w:val="none" w:sz="0" w:space="0" w:color="auto"/>
        <w:bottom w:val="none" w:sz="0" w:space="0" w:color="auto"/>
        <w:right w:val="none" w:sz="0" w:space="0" w:color="auto"/>
      </w:divBdr>
    </w:div>
    <w:div w:id="1460802901">
      <w:bodyDiv w:val="1"/>
      <w:marLeft w:val="0"/>
      <w:marRight w:val="0"/>
      <w:marTop w:val="0"/>
      <w:marBottom w:val="0"/>
      <w:divBdr>
        <w:top w:val="none" w:sz="0" w:space="0" w:color="auto"/>
        <w:left w:val="none" w:sz="0" w:space="0" w:color="auto"/>
        <w:bottom w:val="none" w:sz="0" w:space="0" w:color="auto"/>
        <w:right w:val="none" w:sz="0" w:space="0" w:color="auto"/>
      </w:divBdr>
    </w:div>
    <w:div w:id="1462965187">
      <w:bodyDiv w:val="1"/>
      <w:marLeft w:val="0"/>
      <w:marRight w:val="0"/>
      <w:marTop w:val="0"/>
      <w:marBottom w:val="0"/>
      <w:divBdr>
        <w:top w:val="none" w:sz="0" w:space="0" w:color="auto"/>
        <w:left w:val="none" w:sz="0" w:space="0" w:color="auto"/>
        <w:bottom w:val="none" w:sz="0" w:space="0" w:color="auto"/>
        <w:right w:val="none" w:sz="0" w:space="0" w:color="auto"/>
      </w:divBdr>
    </w:div>
    <w:div w:id="1469395176">
      <w:bodyDiv w:val="1"/>
      <w:marLeft w:val="0"/>
      <w:marRight w:val="0"/>
      <w:marTop w:val="0"/>
      <w:marBottom w:val="0"/>
      <w:divBdr>
        <w:top w:val="none" w:sz="0" w:space="0" w:color="auto"/>
        <w:left w:val="none" w:sz="0" w:space="0" w:color="auto"/>
        <w:bottom w:val="none" w:sz="0" w:space="0" w:color="auto"/>
        <w:right w:val="none" w:sz="0" w:space="0" w:color="auto"/>
      </w:divBdr>
    </w:div>
    <w:div w:id="1471049171">
      <w:bodyDiv w:val="1"/>
      <w:marLeft w:val="0"/>
      <w:marRight w:val="0"/>
      <w:marTop w:val="0"/>
      <w:marBottom w:val="0"/>
      <w:divBdr>
        <w:top w:val="none" w:sz="0" w:space="0" w:color="auto"/>
        <w:left w:val="none" w:sz="0" w:space="0" w:color="auto"/>
        <w:bottom w:val="none" w:sz="0" w:space="0" w:color="auto"/>
        <w:right w:val="none" w:sz="0" w:space="0" w:color="auto"/>
      </w:divBdr>
    </w:div>
    <w:div w:id="1474714198">
      <w:bodyDiv w:val="1"/>
      <w:marLeft w:val="0"/>
      <w:marRight w:val="0"/>
      <w:marTop w:val="0"/>
      <w:marBottom w:val="0"/>
      <w:divBdr>
        <w:top w:val="none" w:sz="0" w:space="0" w:color="auto"/>
        <w:left w:val="none" w:sz="0" w:space="0" w:color="auto"/>
        <w:bottom w:val="none" w:sz="0" w:space="0" w:color="auto"/>
        <w:right w:val="none" w:sz="0" w:space="0" w:color="auto"/>
      </w:divBdr>
    </w:div>
    <w:div w:id="1475292471">
      <w:bodyDiv w:val="1"/>
      <w:marLeft w:val="0"/>
      <w:marRight w:val="0"/>
      <w:marTop w:val="0"/>
      <w:marBottom w:val="0"/>
      <w:divBdr>
        <w:top w:val="none" w:sz="0" w:space="0" w:color="auto"/>
        <w:left w:val="none" w:sz="0" w:space="0" w:color="auto"/>
        <w:bottom w:val="none" w:sz="0" w:space="0" w:color="auto"/>
        <w:right w:val="none" w:sz="0" w:space="0" w:color="auto"/>
      </w:divBdr>
    </w:div>
    <w:div w:id="1476944314">
      <w:bodyDiv w:val="1"/>
      <w:marLeft w:val="0"/>
      <w:marRight w:val="0"/>
      <w:marTop w:val="0"/>
      <w:marBottom w:val="0"/>
      <w:divBdr>
        <w:top w:val="none" w:sz="0" w:space="0" w:color="auto"/>
        <w:left w:val="none" w:sz="0" w:space="0" w:color="auto"/>
        <w:bottom w:val="none" w:sz="0" w:space="0" w:color="auto"/>
        <w:right w:val="none" w:sz="0" w:space="0" w:color="auto"/>
      </w:divBdr>
    </w:div>
    <w:div w:id="1478375313">
      <w:bodyDiv w:val="1"/>
      <w:marLeft w:val="0"/>
      <w:marRight w:val="0"/>
      <w:marTop w:val="0"/>
      <w:marBottom w:val="0"/>
      <w:divBdr>
        <w:top w:val="none" w:sz="0" w:space="0" w:color="auto"/>
        <w:left w:val="none" w:sz="0" w:space="0" w:color="auto"/>
        <w:bottom w:val="none" w:sz="0" w:space="0" w:color="auto"/>
        <w:right w:val="none" w:sz="0" w:space="0" w:color="auto"/>
      </w:divBdr>
    </w:div>
    <w:div w:id="1478499214">
      <w:bodyDiv w:val="1"/>
      <w:marLeft w:val="0"/>
      <w:marRight w:val="0"/>
      <w:marTop w:val="30"/>
      <w:marBottom w:val="750"/>
      <w:divBdr>
        <w:top w:val="none" w:sz="0" w:space="0" w:color="auto"/>
        <w:left w:val="none" w:sz="0" w:space="0" w:color="auto"/>
        <w:bottom w:val="none" w:sz="0" w:space="0" w:color="auto"/>
        <w:right w:val="none" w:sz="0" w:space="0" w:color="auto"/>
      </w:divBdr>
      <w:divsChild>
        <w:div w:id="2077390181">
          <w:marLeft w:val="0"/>
          <w:marRight w:val="0"/>
          <w:marTop w:val="0"/>
          <w:marBottom w:val="0"/>
          <w:divBdr>
            <w:top w:val="single" w:sz="36" w:space="0" w:color="FFFFFF"/>
            <w:left w:val="none" w:sz="0" w:space="0" w:color="auto"/>
            <w:bottom w:val="none" w:sz="0" w:space="0" w:color="auto"/>
            <w:right w:val="none" w:sz="0" w:space="0" w:color="auto"/>
          </w:divBdr>
          <w:divsChild>
            <w:div w:id="873152726">
              <w:marLeft w:val="180"/>
              <w:marRight w:val="180"/>
              <w:marTop w:val="45"/>
              <w:marBottom w:val="45"/>
              <w:divBdr>
                <w:top w:val="none" w:sz="0" w:space="0" w:color="auto"/>
                <w:left w:val="none" w:sz="0" w:space="0" w:color="auto"/>
                <w:bottom w:val="none" w:sz="0" w:space="0" w:color="auto"/>
                <w:right w:val="none" w:sz="0" w:space="0" w:color="auto"/>
              </w:divBdr>
            </w:div>
          </w:divsChild>
        </w:div>
      </w:divsChild>
    </w:div>
    <w:div w:id="1480804412">
      <w:bodyDiv w:val="1"/>
      <w:marLeft w:val="0"/>
      <w:marRight w:val="0"/>
      <w:marTop w:val="0"/>
      <w:marBottom w:val="0"/>
      <w:divBdr>
        <w:top w:val="none" w:sz="0" w:space="0" w:color="auto"/>
        <w:left w:val="none" w:sz="0" w:space="0" w:color="auto"/>
        <w:bottom w:val="none" w:sz="0" w:space="0" w:color="auto"/>
        <w:right w:val="none" w:sz="0" w:space="0" w:color="auto"/>
      </w:divBdr>
    </w:div>
    <w:div w:id="1490250761">
      <w:bodyDiv w:val="1"/>
      <w:marLeft w:val="0"/>
      <w:marRight w:val="0"/>
      <w:marTop w:val="0"/>
      <w:marBottom w:val="0"/>
      <w:divBdr>
        <w:top w:val="none" w:sz="0" w:space="0" w:color="auto"/>
        <w:left w:val="none" w:sz="0" w:space="0" w:color="auto"/>
        <w:bottom w:val="none" w:sz="0" w:space="0" w:color="auto"/>
        <w:right w:val="none" w:sz="0" w:space="0" w:color="auto"/>
      </w:divBdr>
    </w:div>
    <w:div w:id="1490318587">
      <w:bodyDiv w:val="1"/>
      <w:marLeft w:val="0"/>
      <w:marRight w:val="0"/>
      <w:marTop w:val="0"/>
      <w:marBottom w:val="0"/>
      <w:divBdr>
        <w:top w:val="none" w:sz="0" w:space="0" w:color="auto"/>
        <w:left w:val="none" w:sz="0" w:space="0" w:color="auto"/>
        <w:bottom w:val="none" w:sz="0" w:space="0" w:color="auto"/>
        <w:right w:val="none" w:sz="0" w:space="0" w:color="auto"/>
      </w:divBdr>
    </w:div>
    <w:div w:id="1495147584">
      <w:bodyDiv w:val="1"/>
      <w:marLeft w:val="0"/>
      <w:marRight w:val="0"/>
      <w:marTop w:val="0"/>
      <w:marBottom w:val="0"/>
      <w:divBdr>
        <w:top w:val="none" w:sz="0" w:space="0" w:color="auto"/>
        <w:left w:val="none" w:sz="0" w:space="0" w:color="auto"/>
        <w:bottom w:val="none" w:sz="0" w:space="0" w:color="auto"/>
        <w:right w:val="none" w:sz="0" w:space="0" w:color="auto"/>
      </w:divBdr>
    </w:div>
    <w:div w:id="1495679949">
      <w:bodyDiv w:val="1"/>
      <w:marLeft w:val="0"/>
      <w:marRight w:val="0"/>
      <w:marTop w:val="0"/>
      <w:marBottom w:val="0"/>
      <w:divBdr>
        <w:top w:val="none" w:sz="0" w:space="0" w:color="auto"/>
        <w:left w:val="none" w:sz="0" w:space="0" w:color="auto"/>
        <w:bottom w:val="none" w:sz="0" w:space="0" w:color="auto"/>
        <w:right w:val="none" w:sz="0" w:space="0" w:color="auto"/>
      </w:divBdr>
    </w:div>
    <w:div w:id="1500000770">
      <w:bodyDiv w:val="1"/>
      <w:marLeft w:val="0"/>
      <w:marRight w:val="0"/>
      <w:marTop w:val="0"/>
      <w:marBottom w:val="0"/>
      <w:divBdr>
        <w:top w:val="none" w:sz="0" w:space="0" w:color="auto"/>
        <w:left w:val="none" w:sz="0" w:space="0" w:color="auto"/>
        <w:bottom w:val="none" w:sz="0" w:space="0" w:color="auto"/>
        <w:right w:val="none" w:sz="0" w:space="0" w:color="auto"/>
      </w:divBdr>
      <w:divsChild>
        <w:div w:id="1612543483">
          <w:marLeft w:val="0"/>
          <w:marRight w:val="0"/>
          <w:marTop w:val="0"/>
          <w:marBottom w:val="0"/>
          <w:divBdr>
            <w:top w:val="none" w:sz="0" w:space="0" w:color="auto"/>
            <w:left w:val="none" w:sz="0" w:space="0" w:color="auto"/>
            <w:bottom w:val="none" w:sz="0" w:space="0" w:color="auto"/>
            <w:right w:val="none" w:sz="0" w:space="0" w:color="auto"/>
          </w:divBdr>
        </w:div>
      </w:divsChild>
    </w:div>
    <w:div w:id="1507666852">
      <w:bodyDiv w:val="1"/>
      <w:marLeft w:val="0"/>
      <w:marRight w:val="0"/>
      <w:marTop w:val="0"/>
      <w:marBottom w:val="0"/>
      <w:divBdr>
        <w:top w:val="none" w:sz="0" w:space="0" w:color="auto"/>
        <w:left w:val="none" w:sz="0" w:space="0" w:color="auto"/>
        <w:bottom w:val="none" w:sz="0" w:space="0" w:color="auto"/>
        <w:right w:val="none" w:sz="0" w:space="0" w:color="auto"/>
      </w:divBdr>
    </w:div>
    <w:div w:id="1519008521">
      <w:bodyDiv w:val="1"/>
      <w:marLeft w:val="0"/>
      <w:marRight w:val="0"/>
      <w:marTop w:val="0"/>
      <w:marBottom w:val="0"/>
      <w:divBdr>
        <w:top w:val="none" w:sz="0" w:space="0" w:color="auto"/>
        <w:left w:val="none" w:sz="0" w:space="0" w:color="auto"/>
        <w:bottom w:val="none" w:sz="0" w:space="0" w:color="auto"/>
        <w:right w:val="none" w:sz="0" w:space="0" w:color="auto"/>
      </w:divBdr>
    </w:div>
    <w:div w:id="1522931751">
      <w:bodyDiv w:val="1"/>
      <w:marLeft w:val="0"/>
      <w:marRight w:val="0"/>
      <w:marTop w:val="0"/>
      <w:marBottom w:val="0"/>
      <w:divBdr>
        <w:top w:val="none" w:sz="0" w:space="0" w:color="auto"/>
        <w:left w:val="none" w:sz="0" w:space="0" w:color="auto"/>
        <w:bottom w:val="none" w:sz="0" w:space="0" w:color="auto"/>
        <w:right w:val="none" w:sz="0" w:space="0" w:color="auto"/>
      </w:divBdr>
    </w:div>
    <w:div w:id="1526169019">
      <w:bodyDiv w:val="1"/>
      <w:marLeft w:val="0"/>
      <w:marRight w:val="0"/>
      <w:marTop w:val="0"/>
      <w:marBottom w:val="0"/>
      <w:divBdr>
        <w:top w:val="none" w:sz="0" w:space="0" w:color="auto"/>
        <w:left w:val="none" w:sz="0" w:space="0" w:color="auto"/>
        <w:bottom w:val="none" w:sz="0" w:space="0" w:color="auto"/>
        <w:right w:val="none" w:sz="0" w:space="0" w:color="auto"/>
      </w:divBdr>
    </w:div>
    <w:div w:id="1526404134">
      <w:bodyDiv w:val="1"/>
      <w:marLeft w:val="0"/>
      <w:marRight w:val="0"/>
      <w:marTop w:val="0"/>
      <w:marBottom w:val="0"/>
      <w:divBdr>
        <w:top w:val="none" w:sz="0" w:space="0" w:color="auto"/>
        <w:left w:val="none" w:sz="0" w:space="0" w:color="auto"/>
        <w:bottom w:val="none" w:sz="0" w:space="0" w:color="auto"/>
        <w:right w:val="none" w:sz="0" w:space="0" w:color="auto"/>
      </w:divBdr>
    </w:div>
    <w:div w:id="1526484890">
      <w:bodyDiv w:val="1"/>
      <w:marLeft w:val="0"/>
      <w:marRight w:val="0"/>
      <w:marTop w:val="0"/>
      <w:marBottom w:val="0"/>
      <w:divBdr>
        <w:top w:val="none" w:sz="0" w:space="0" w:color="auto"/>
        <w:left w:val="none" w:sz="0" w:space="0" w:color="auto"/>
        <w:bottom w:val="none" w:sz="0" w:space="0" w:color="auto"/>
        <w:right w:val="none" w:sz="0" w:space="0" w:color="auto"/>
      </w:divBdr>
      <w:divsChild>
        <w:div w:id="1535146338">
          <w:marLeft w:val="0"/>
          <w:marRight w:val="0"/>
          <w:marTop w:val="0"/>
          <w:marBottom w:val="0"/>
          <w:divBdr>
            <w:top w:val="none" w:sz="0" w:space="0" w:color="auto"/>
            <w:left w:val="none" w:sz="0" w:space="0" w:color="auto"/>
            <w:bottom w:val="none" w:sz="0" w:space="0" w:color="auto"/>
            <w:right w:val="none" w:sz="0" w:space="0" w:color="auto"/>
          </w:divBdr>
        </w:div>
      </w:divsChild>
    </w:div>
    <w:div w:id="1529105885">
      <w:bodyDiv w:val="1"/>
      <w:marLeft w:val="0"/>
      <w:marRight w:val="0"/>
      <w:marTop w:val="0"/>
      <w:marBottom w:val="0"/>
      <w:divBdr>
        <w:top w:val="none" w:sz="0" w:space="0" w:color="auto"/>
        <w:left w:val="none" w:sz="0" w:space="0" w:color="auto"/>
        <w:bottom w:val="none" w:sz="0" w:space="0" w:color="auto"/>
        <w:right w:val="none" w:sz="0" w:space="0" w:color="auto"/>
      </w:divBdr>
    </w:div>
    <w:div w:id="1529485390">
      <w:bodyDiv w:val="1"/>
      <w:marLeft w:val="0"/>
      <w:marRight w:val="0"/>
      <w:marTop w:val="0"/>
      <w:marBottom w:val="0"/>
      <w:divBdr>
        <w:top w:val="none" w:sz="0" w:space="0" w:color="auto"/>
        <w:left w:val="none" w:sz="0" w:space="0" w:color="auto"/>
        <w:bottom w:val="none" w:sz="0" w:space="0" w:color="auto"/>
        <w:right w:val="none" w:sz="0" w:space="0" w:color="auto"/>
      </w:divBdr>
    </w:div>
    <w:div w:id="1533568097">
      <w:bodyDiv w:val="1"/>
      <w:marLeft w:val="0"/>
      <w:marRight w:val="0"/>
      <w:marTop w:val="0"/>
      <w:marBottom w:val="0"/>
      <w:divBdr>
        <w:top w:val="none" w:sz="0" w:space="0" w:color="auto"/>
        <w:left w:val="none" w:sz="0" w:space="0" w:color="auto"/>
        <w:bottom w:val="none" w:sz="0" w:space="0" w:color="auto"/>
        <w:right w:val="none" w:sz="0" w:space="0" w:color="auto"/>
      </w:divBdr>
      <w:divsChild>
        <w:div w:id="929313601">
          <w:marLeft w:val="0"/>
          <w:marRight w:val="0"/>
          <w:marTop w:val="0"/>
          <w:marBottom w:val="0"/>
          <w:divBdr>
            <w:top w:val="none" w:sz="0" w:space="0" w:color="auto"/>
            <w:left w:val="none" w:sz="0" w:space="0" w:color="auto"/>
            <w:bottom w:val="none" w:sz="0" w:space="0" w:color="auto"/>
            <w:right w:val="none" w:sz="0" w:space="0" w:color="auto"/>
          </w:divBdr>
        </w:div>
      </w:divsChild>
    </w:div>
    <w:div w:id="1534423691">
      <w:bodyDiv w:val="1"/>
      <w:marLeft w:val="0"/>
      <w:marRight w:val="0"/>
      <w:marTop w:val="0"/>
      <w:marBottom w:val="0"/>
      <w:divBdr>
        <w:top w:val="none" w:sz="0" w:space="0" w:color="auto"/>
        <w:left w:val="none" w:sz="0" w:space="0" w:color="auto"/>
        <w:bottom w:val="none" w:sz="0" w:space="0" w:color="auto"/>
        <w:right w:val="none" w:sz="0" w:space="0" w:color="auto"/>
      </w:divBdr>
    </w:div>
    <w:div w:id="1535070308">
      <w:bodyDiv w:val="1"/>
      <w:marLeft w:val="0"/>
      <w:marRight w:val="0"/>
      <w:marTop w:val="0"/>
      <w:marBottom w:val="0"/>
      <w:divBdr>
        <w:top w:val="none" w:sz="0" w:space="0" w:color="auto"/>
        <w:left w:val="none" w:sz="0" w:space="0" w:color="auto"/>
        <w:bottom w:val="none" w:sz="0" w:space="0" w:color="auto"/>
        <w:right w:val="none" w:sz="0" w:space="0" w:color="auto"/>
      </w:divBdr>
    </w:div>
    <w:div w:id="1537231738">
      <w:bodyDiv w:val="1"/>
      <w:marLeft w:val="0"/>
      <w:marRight w:val="0"/>
      <w:marTop w:val="0"/>
      <w:marBottom w:val="0"/>
      <w:divBdr>
        <w:top w:val="none" w:sz="0" w:space="0" w:color="auto"/>
        <w:left w:val="none" w:sz="0" w:space="0" w:color="auto"/>
        <w:bottom w:val="none" w:sz="0" w:space="0" w:color="auto"/>
        <w:right w:val="none" w:sz="0" w:space="0" w:color="auto"/>
      </w:divBdr>
    </w:div>
    <w:div w:id="1538928358">
      <w:bodyDiv w:val="1"/>
      <w:marLeft w:val="0"/>
      <w:marRight w:val="0"/>
      <w:marTop w:val="0"/>
      <w:marBottom w:val="0"/>
      <w:divBdr>
        <w:top w:val="none" w:sz="0" w:space="0" w:color="auto"/>
        <w:left w:val="none" w:sz="0" w:space="0" w:color="auto"/>
        <w:bottom w:val="none" w:sz="0" w:space="0" w:color="auto"/>
        <w:right w:val="none" w:sz="0" w:space="0" w:color="auto"/>
      </w:divBdr>
    </w:div>
    <w:div w:id="1539052750">
      <w:bodyDiv w:val="1"/>
      <w:marLeft w:val="0"/>
      <w:marRight w:val="0"/>
      <w:marTop w:val="0"/>
      <w:marBottom w:val="0"/>
      <w:divBdr>
        <w:top w:val="none" w:sz="0" w:space="0" w:color="auto"/>
        <w:left w:val="none" w:sz="0" w:space="0" w:color="auto"/>
        <w:bottom w:val="none" w:sz="0" w:space="0" w:color="auto"/>
        <w:right w:val="none" w:sz="0" w:space="0" w:color="auto"/>
      </w:divBdr>
      <w:divsChild>
        <w:div w:id="990135527">
          <w:marLeft w:val="0"/>
          <w:marRight w:val="0"/>
          <w:marTop w:val="0"/>
          <w:marBottom w:val="0"/>
          <w:divBdr>
            <w:top w:val="none" w:sz="0" w:space="0" w:color="auto"/>
            <w:left w:val="none" w:sz="0" w:space="0" w:color="auto"/>
            <w:bottom w:val="none" w:sz="0" w:space="0" w:color="auto"/>
            <w:right w:val="none" w:sz="0" w:space="0" w:color="auto"/>
          </w:divBdr>
        </w:div>
      </w:divsChild>
    </w:div>
    <w:div w:id="1540626301">
      <w:bodyDiv w:val="1"/>
      <w:marLeft w:val="0"/>
      <w:marRight w:val="0"/>
      <w:marTop w:val="0"/>
      <w:marBottom w:val="0"/>
      <w:divBdr>
        <w:top w:val="none" w:sz="0" w:space="0" w:color="auto"/>
        <w:left w:val="none" w:sz="0" w:space="0" w:color="auto"/>
        <w:bottom w:val="none" w:sz="0" w:space="0" w:color="auto"/>
        <w:right w:val="none" w:sz="0" w:space="0" w:color="auto"/>
      </w:divBdr>
    </w:div>
    <w:div w:id="1543051578">
      <w:bodyDiv w:val="1"/>
      <w:marLeft w:val="0"/>
      <w:marRight w:val="0"/>
      <w:marTop w:val="0"/>
      <w:marBottom w:val="0"/>
      <w:divBdr>
        <w:top w:val="none" w:sz="0" w:space="0" w:color="auto"/>
        <w:left w:val="none" w:sz="0" w:space="0" w:color="auto"/>
        <w:bottom w:val="none" w:sz="0" w:space="0" w:color="auto"/>
        <w:right w:val="none" w:sz="0" w:space="0" w:color="auto"/>
      </w:divBdr>
    </w:div>
    <w:div w:id="1543715680">
      <w:bodyDiv w:val="1"/>
      <w:marLeft w:val="0"/>
      <w:marRight w:val="0"/>
      <w:marTop w:val="0"/>
      <w:marBottom w:val="0"/>
      <w:divBdr>
        <w:top w:val="none" w:sz="0" w:space="0" w:color="auto"/>
        <w:left w:val="none" w:sz="0" w:space="0" w:color="auto"/>
        <w:bottom w:val="none" w:sz="0" w:space="0" w:color="auto"/>
        <w:right w:val="none" w:sz="0" w:space="0" w:color="auto"/>
      </w:divBdr>
    </w:div>
    <w:div w:id="1545825379">
      <w:bodyDiv w:val="1"/>
      <w:marLeft w:val="0"/>
      <w:marRight w:val="0"/>
      <w:marTop w:val="0"/>
      <w:marBottom w:val="0"/>
      <w:divBdr>
        <w:top w:val="none" w:sz="0" w:space="0" w:color="auto"/>
        <w:left w:val="none" w:sz="0" w:space="0" w:color="auto"/>
        <w:bottom w:val="none" w:sz="0" w:space="0" w:color="auto"/>
        <w:right w:val="none" w:sz="0" w:space="0" w:color="auto"/>
      </w:divBdr>
    </w:div>
    <w:div w:id="1550459323">
      <w:bodyDiv w:val="1"/>
      <w:marLeft w:val="0"/>
      <w:marRight w:val="0"/>
      <w:marTop w:val="0"/>
      <w:marBottom w:val="0"/>
      <w:divBdr>
        <w:top w:val="none" w:sz="0" w:space="0" w:color="auto"/>
        <w:left w:val="none" w:sz="0" w:space="0" w:color="auto"/>
        <w:bottom w:val="none" w:sz="0" w:space="0" w:color="auto"/>
        <w:right w:val="none" w:sz="0" w:space="0" w:color="auto"/>
      </w:divBdr>
    </w:div>
    <w:div w:id="1550611489">
      <w:bodyDiv w:val="1"/>
      <w:marLeft w:val="0"/>
      <w:marRight w:val="0"/>
      <w:marTop w:val="0"/>
      <w:marBottom w:val="0"/>
      <w:divBdr>
        <w:top w:val="none" w:sz="0" w:space="0" w:color="auto"/>
        <w:left w:val="none" w:sz="0" w:space="0" w:color="auto"/>
        <w:bottom w:val="none" w:sz="0" w:space="0" w:color="auto"/>
        <w:right w:val="none" w:sz="0" w:space="0" w:color="auto"/>
      </w:divBdr>
    </w:div>
    <w:div w:id="1556626918">
      <w:bodyDiv w:val="1"/>
      <w:marLeft w:val="0"/>
      <w:marRight w:val="0"/>
      <w:marTop w:val="0"/>
      <w:marBottom w:val="0"/>
      <w:divBdr>
        <w:top w:val="none" w:sz="0" w:space="0" w:color="auto"/>
        <w:left w:val="none" w:sz="0" w:space="0" w:color="auto"/>
        <w:bottom w:val="none" w:sz="0" w:space="0" w:color="auto"/>
        <w:right w:val="none" w:sz="0" w:space="0" w:color="auto"/>
      </w:divBdr>
      <w:divsChild>
        <w:div w:id="531308915">
          <w:marLeft w:val="0"/>
          <w:marRight w:val="0"/>
          <w:marTop w:val="0"/>
          <w:marBottom w:val="0"/>
          <w:divBdr>
            <w:top w:val="none" w:sz="0" w:space="0" w:color="auto"/>
            <w:left w:val="none" w:sz="0" w:space="0" w:color="auto"/>
            <w:bottom w:val="none" w:sz="0" w:space="0" w:color="auto"/>
            <w:right w:val="none" w:sz="0" w:space="0" w:color="auto"/>
          </w:divBdr>
        </w:div>
      </w:divsChild>
    </w:div>
    <w:div w:id="1556742174">
      <w:bodyDiv w:val="1"/>
      <w:marLeft w:val="0"/>
      <w:marRight w:val="0"/>
      <w:marTop w:val="0"/>
      <w:marBottom w:val="0"/>
      <w:divBdr>
        <w:top w:val="none" w:sz="0" w:space="0" w:color="auto"/>
        <w:left w:val="none" w:sz="0" w:space="0" w:color="auto"/>
        <w:bottom w:val="none" w:sz="0" w:space="0" w:color="auto"/>
        <w:right w:val="none" w:sz="0" w:space="0" w:color="auto"/>
      </w:divBdr>
    </w:div>
    <w:div w:id="1568413331">
      <w:bodyDiv w:val="1"/>
      <w:marLeft w:val="0"/>
      <w:marRight w:val="0"/>
      <w:marTop w:val="0"/>
      <w:marBottom w:val="0"/>
      <w:divBdr>
        <w:top w:val="none" w:sz="0" w:space="0" w:color="auto"/>
        <w:left w:val="none" w:sz="0" w:space="0" w:color="auto"/>
        <w:bottom w:val="none" w:sz="0" w:space="0" w:color="auto"/>
        <w:right w:val="none" w:sz="0" w:space="0" w:color="auto"/>
      </w:divBdr>
    </w:div>
    <w:div w:id="1569535376">
      <w:bodyDiv w:val="1"/>
      <w:marLeft w:val="0"/>
      <w:marRight w:val="0"/>
      <w:marTop w:val="0"/>
      <w:marBottom w:val="0"/>
      <w:divBdr>
        <w:top w:val="none" w:sz="0" w:space="0" w:color="auto"/>
        <w:left w:val="none" w:sz="0" w:space="0" w:color="auto"/>
        <w:bottom w:val="none" w:sz="0" w:space="0" w:color="auto"/>
        <w:right w:val="none" w:sz="0" w:space="0" w:color="auto"/>
      </w:divBdr>
    </w:div>
    <w:div w:id="1574702205">
      <w:bodyDiv w:val="1"/>
      <w:marLeft w:val="0"/>
      <w:marRight w:val="0"/>
      <w:marTop w:val="0"/>
      <w:marBottom w:val="0"/>
      <w:divBdr>
        <w:top w:val="none" w:sz="0" w:space="0" w:color="auto"/>
        <w:left w:val="none" w:sz="0" w:space="0" w:color="auto"/>
        <w:bottom w:val="none" w:sz="0" w:space="0" w:color="auto"/>
        <w:right w:val="none" w:sz="0" w:space="0" w:color="auto"/>
      </w:divBdr>
    </w:div>
    <w:div w:id="1575894324">
      <w:bodyDiv w:val="1"/>
      <w:marLeft w:val="0"/>
      <w:marRight w:val="0"/>
      <w:marTop w:val="0"/>
      <w:marBottom w:val="0"/>
      <w:divBdr>
        <w:top w:val="none" w:sz="0" w:space="0" w:color="auto"/>
        <w:left w:val="none" w:sz="0" w:space="0" w:color="auto"/>
        <w:bottom w:val="none" w:sz="0" w:space="0" w:color="auto"/>
        <w:right w:val="none" w:sz="0" w:space="0" w:color="auto"/>
      </w:divBdr>
    </w:div>
    <w:div w:id="1577595219">
      <w:bodyDiv w:val="1"/>
      <w:marLeft w:val="0"/>
      <w:marRight w:val="0"/>
      <w:marTop w:val="0"/>
      <w:marBottom w:val="0"/>
      <w:divBdr>
        <w:top w:val="none" w:sz="0" w:space="0" w:color="auto"/>
        <w:left w:val="none" w:sz="0" w:space="0" w:color="auto"/>
        <w:bottom w:val="none" w:sz="0" w:space="0" w:color="auto"/>
        <w:right w:val="none" w:sz="0" w:space="0" w:color="auto"/>
      </w:divBdr>
    </w:div>
    <w:div w:id="1578324629">
      <w:bodyDiv w:val="1"/>
      <w:marLeft w:val="0"/>
      <w:marRight w:val="0"/>
      <w:marTop w:val="0"/>
      <w:marBottom w:val="0"/>
      <w:divBdr>
        <w:top w:val="none" w:sz="0" w:space="0" w:color="auto"/>
        <w:left w:val="none" w:sz="0" w:space="0" w:color="auto"/>
        <w:bottom w:val="none" w:sz="0" w:space="0" w:color="auto"/>
        <w:right w:val="none" w:sz="0" w:space="0" w:color="auto"/>
      </w:divBdr>
    </w:div>
    <w:div w:id="1583219634">
      <w:bodyDiv w:val="1"/>
      <w:marLeft w:val="0"/>
      <w:marRight w:val="0"/>
      <w:marTop w:val="0"/>
      <w:marBottom w:val="0"/>
      <w:divBdr>
        <w:top w:val="none" w:sz="0" w:space="0" w:color="auto"/>
        <w:left w:val="none" w:sz="0" w:space="0" w:color="auto"/>
        <w:bottom w:val="none" w:sz="0" w:space="0" w:color="auto"/>
        <w:right w:val="none" w:sz="0" w:space="0" w:color="auto"/>
      </w:divBdr>
    </w:div>
    <w:div w:id="1588347947">
      <w:bodyDiv w:val="1"/>
      <w:marLeft w:val="0"/>
      <w:marRight w:val="0"/>
      <w:marTop w:val="0"/>
      <w:marBottom w:val="0"/>
      <w:divBdr>
        <w:top w:val="none" w:sz="0" w:space="0" w:color="auto"/>
        <w:left w:val="none" w:sz="0" w:space="0" w:color="auto"/>
        <w:bottom w:val="none" w:sz="0" w:space="0" w:color="auto"/>
        <w:right w:val="none" w:sz="0" w:space="0" w:color="auto"/>
      </w:divBdr>
    </w:div>
    <w:div w:id="1590654208">
      <w:bodyDiv w:val="1"/>
      <w:marLeft w:val="0"/>
      <w:marRight w:val="0"/>
      <w:marTop w:val="0"/>
      <w:marBottom w:val="0"/>
      <w:divBdr>
        <w:top w:val="none" w:sz="0" w:space="0" w:color="auto"/>
        <w:left w:val="none" w:sz="0" w:space="0" w:color="auto"/>
        <w:bottom w:val="none" w:sz="0" w:space="0" w:color="auto"/>
        <w:right w:val="none" w:sz="0" w:space="0" w:color="auto"/>
      </w:divBdr>
    </w:div>
    <w:div w:id="1591963655">
      <w:bodyDiv w:val="1"/>
      <w:marLeft w:val="0"/>
      <w:marRight w:val="0"/>
      <w:marTop w:val="0"/>
      <w:marBottom w:val="0"/>
      <w:divBdr>
        <w:top w:val="none" w:sz="0" w:space="0" w:color="auto"/>
        <w:left w:val="none" w:sz="0" w:space="0" w:color="auto"/>
        <w:bottom w:val="none" w:sz="0" w:space="0" w:color="auto"/>
        <w:right w:val="none" w:sz="0" w:space="0" w:color="auto"/>
      </w:divBdr>
    </w:div>
    <w:div w:id="1601841116">
      <w:bodyDiv w:val="1"/>
      <w:marLeft w:val="0"/>
      <w:marRight w:val="0"/>
      <w:marTop w:val="0"/>
      <w:marBottom w:val="0"/>
      <w:divBdr>
        <w:top w:val="none" w:sz="0" w:space="0" w:color="auto"/>
        <w:left w:val="none" w:sz="0" w:space="0" w:color="auto"/>
        <w:bottom w:val="none" w:sz="0" w:space="0" w:color="auto"/>
        <w:right w:val="none" w:sz="0" w:space="0" w:color="auto"/>
      </w:divBdr>
    </w:div>
    <w:div w:id="1612280577">
      <w:bodyDiv w:val="1"/>
      <w:marLeft w:val="0"/>
      <w:marRight w:val="0"/>
      <w:marTop w:val="0"/>
      <w:marBottom w:val="0"/>
      <w:divBdr>
        <w:top w:val="none" w:sz="0" w:space="0" w:color="auto"/>
        <w:left w:val="none" w:sz="0" w:space="0" w:color="auto"/>
        <w:bottom w:val="none" w:sz="0" w:space="0" w:color="auto"/>
        <w:right w:val="none" w:sz="0" w:space="0" w:color="auto"/>
      </w:divBdr>
    </w:div>
    <w:div w:id="1613781967">
      <w:bodyDiv w:val="1"/>
      <w:marLeft w:val="0"/>
      <w:marRight w:val="0"/>
      <w:marTop w:val="0"/>
      <w:marBottom w:val="0"/>
      <w:divBdr>
        <w:top w:val="none" w:sz="0" w:space="0" w:color="auto"/>
        <w:left w:val="none" w:sz="0" w:space="0" w:color="auto"/>
        <w:bottom w:val="none" w:sz="0" w:space="0" w:color="auto"/>
        <w:right w:val="none" w:sz="0" w:space="0" w:color="auto"/>
      </w:divBdr>
    </w:div>
    <w:div w:id="1623069485">
      <w:bodyDiv w:val="1"/>
      <w:marLeft w:val="0"/>
      <w:marRight w:val="0"/>
      <w:marTop w:val="0"/>
      <w:marBottom w:val="0"/>
      <w:divBdr>
        <w:top w:val="none" w:sz="0" w:space="0" w:color="auto"/>
        <w:left w:val="none" w:sz="0" w:space="0" w:color="auto"/>
        <w:bottom w:val="none" w:sz="0" w:space="0" w:color="auto"/>
        <w:right w:val="none" w:sz="0" w:space="0" w:color="auto"/>
      </w:divBdr>
    </w:div>
    <w:div w:id="1626620832">
      <w:bodyDiv w:val="1"/>
      <w:marLeft w:val="0"/>
      <w:marRight w:val="0"/>
      <w:marTop w:val="0"/>
      <w:marBottom w:val="0"/>
      <w:divBdr>
        <w:top w:val="none" w:sz="0" w:space="0" w:color="auto"/>
        <w:left w:val="none" w:sz="0" w:space="0" w:color="auto"/>
        <w:bottom w:val="none" w:sz="0" w:space="0" w:color="auto"/>
        <w:right w:val="none" w:sz="0" w:space="0" w:color="auto"/>
      </w:divBdr>
    </w:div>
    <w:div w:id="1632203038">
      <w:bodyDiv w:val="1"/>
      <w:marLeft w:val="0"/>
      <w:marRight w:val="0"/>
      <w:marTop w:val="0"/>
      <w:marBottom w:val="0"/>
      <w:divBdr>
        <w:top w:val="none" w:sz="0" w:space="0" w:color="auto"/>
        <w:left w:val="none" w:sz="0" w:space="0" w:color="auto"/>
        <w:bottom w:val="none" w:sz="0" w:space="0" w:color="auto"/>
        <w:right w:val="none" w:sz="0" w:space="0" w:color="auto"/>
      </w:divBdr>
      <w:divsChild>
        <w:div w:id="67196580">
          <w:marLeft w:val="0"/>
          <w:marRight w:val="0"/>
          <w:marTop w:val="0"/>
          <w:marBottom w:val="0"/>
          <w:divBdr>
            <w:top w:val="none" w:sz="0" w:space="0" w:color="auto"/>
            <w:left w:val="none" w:sz="0" w:space="0" w:color="auto"/>
            <w:bottom w:val="none" w:sz="0" w:space="0" w:color="auto"/>
            <w:right w:val="none" w:sz="0" w:space="0" w:color="auto"/>
          </w:divBdr>
        </w:div>
      </w:divsChild>
    </w:div>
    <w:div w:id="1633288773">
      <w:bodyDiv w:val="1"/>
      <w:marLeft w:val="0"/>
      <w:marRight w:val="0"/>
      <w:marTop w:val="0"/>
      <w:marBottom w:val="0"/>
      <w:divBdr>
        <w:top w:val="none" w:sz="0" w:space="0" w:color="auto"/>
        <w:left w:val="none" w:sz="0" w:space="0" w:color="auto"/>
        <w:bottom w:val="none" w:sz="0" w:space="0" w:color="auto"/>
        <w:right w:val="none" w:sz="0" w:space="0" w:color="auto"/>
      </w:divBdr>
    </w:div>
    <w:div w:id="1641496411">
      <w:bodyDiv w:val="1"/>
      <w:marLeft w:val="0"/>
      <w:marRight w:val="0"/>
      <w:marTop w:val="0"/>
      <w:marBottom w:val="0"/>
      <w:divBdr>
        <w:top w:val="none" w:sz="0" w:space="0" w:color="auto"/>
        <w:left w:val="none" w:sz="0" w:space="0" w:color="auto"/>
        <w:bottom w:val="none" w:sz="0" w:space="0" w:color="auto"/>
        <w:right w:val="none" w:sz="0" w:space="0" w:color="auto"/>
      </w:divBdr>
    </w:div>
    <w:div w:id="1644695033">
      <w:bodyDiv w:val="1"/>
      <w:marLeft w:val="0"/>
      <w:marRight w:val="0"/>
      <w:marTop w:val="0"/>
      <w:marBottom w:val="0"/>
      <w:divBdr>
        <w:top w:val="none" w:sz="0" w:space="0" w:color="auto"/>
        <w:left w:val="none" w:sz="0" w:space="0" w:color="auto"/>
        <w:bottom w:val="none" w:sz="0" w:space="0" w:color="auto"/>
        <w:right w:val="none" w:sz="0" w:space="0" w:color="auto"/>
      </w:divBdr>
    </w:div>
    <w:div w:id="1644846036">
      <w:bodyDiv w:val="1"/>
      <w:marLeft w:val="0"/>
      <w:marRight w:val="0"/>
      <w:marTop w:val="0"/>
      <w:marBottom w:val="0"/>
      <w:divBdr>
        <w:top w:val="none" w:sz="0" w:space="0" w:color="auto"/>
        <w:left w:val="none" w:sz="0" w:space="0" w:color="auto"/>
        <w:bottom w:val="none" w:sz="0" w:space="0" w:color="auto"/>
        <w:right w:val="none" w:sz="0" w:space="0" w:color="auto"/>
      </w:divBdr>
    </w:div>
    <w:div w:id="1646158918">
      <w:bodyDiv w:val="1"/>
      <w:marLeft w:val="0"/>
      <w:marRight w:val="0"/>
      <w:marTop w:val="0"/>
      <w:marBottom w:val="0"/>
      <w:divBdr>
        <w:top w:val="none" w:sz="0" w:space="0" w:color="auto"/>
        <w:left w:val="none" w:sz="0" w:space="0" w:color="auto"/>
        <w:bottom w:val="none" w:sz="0" w:space="0" w:color="auto"/>
        <w:right w:val="none" w:sz="0" w:space="0" w:color="auto"/>
      </w:divBdr>
      <w:divsChild>
        <w:div w:id="399067">
          <w:marLeft w:val="0"/>
          <w:marRight w:val="0"/>
          <w:marTop w:val="0"/>
          <w:marBottom w:val="0"/>
          <w:divBdr>
            <w:top w:val="none" w:sz="0" w:space="0" w:color="auto"/>
            <w:left w:val="none" w:sz="0" w:space="0" w:color="auto"/>
            <w:bottom w:val="none" w:sz="0" w:space="0" w:color="auto"/>
            <w:right w:val="none" w:sz="0" w:space="0" w:color="auto"/>
          </w:divBdr>
        </w:div>
      </w:divsChild>
    </w:div>
    <w:div w:id="1648247133">
      <w:bodyDiv w:val="1"/>
      <w:marLeft w:val="0"/>
      <w:marRight w:val="0"/>
      <w:marTop w:val="0"/>
      <w:marBottom w:val="0"/>
      <w:divBdr>
        <w:top w:val="none" w:sz="0" w:space="0" w:color="auto"/>
        <w:left w:val="none" w:sz="0" w:space="0" w:color="auto"/>
        <w:bottom w:val="none" w:sz="0" w:space="0" w:color="auto"/>
        <w:right w:val="none" w:sz="0" w:space="0" w:color="auto"/>
      </w:divBdr>
    </w:div>
    <w:div w:id="1653873684">
      <w:bodyDiv w:val="1"/>
      <w:marLeft w:val="0"/>
      <w:marRight w:val="0"/>
      <w:marTop w:val="0"/>
      <w:marBottom w:val="0"/>
      <w:divBdr>
        <w:top w:val="none" w:sz="0" w:space="0" w:color="auto"/>
        <w:left w:val="none" w:sz="0" w:space="0" w:color="auto"/>
        <w:bottom w:val="none" w:sz="0" w:space="0" w:color="auto"/>
        <w:right w:val="none" w:sz="0" w:space="0" w:color="auto"/>
      </w:divBdr>
    </w:div>
    <w:div w:id="1660618326">
      <w:bodyDiv w:val="1"/>
      <w:marLeft w:val="0"/>
      <w:marRight w:val="0"/>
      <w:marTop w:val="0"/>
      <w:marBottom w:val="0"/>
      <w:divBdr>
        <w:top w:val="none" w:sz="0" w:space="0" w:color="auto"/>
        <w:left w:val="none" w:sz="0" w:space="0" w:color="auto"/>
        <w:bottom w:val="none" w:sz="0" w:space="0" w:color="auto"/>
        <w:right w:val="none" w:sz="0" w:space="0" w:color="auto"/>
      </w:divBdr>
    </w:div>
    <w:div w:id="1670716813">
      <w:bodyDiv w:val="1"/>
      <w:marLeft w:val="0"/>
      <w:marRight w:val="0"/>
      <w:marTop w:val="0"/>
      <w:marBottom w:val="0"/>
      <w:divBdr>
        <w:top w:val="none" w:sz="0" w:space="0" w:color="auto"/>
        <w:left w:val="none" w:sz="0" w:space="0" w:color="auto"/>
        <w:bottom w:val="none" w:sz="0" w:space="0" w:color="auto"/>
        <w:right w:val="none" w:sz="0" w:space="0" w:color="auto"/>
      </w:divBdr>
    </w:div>
    <w:div w:id="1676028097">
      <w:bodyDiv w:val="1"/>
      <w:marLeft w:val="0"/>
      <w:marRight w:val="0"/>
      <w:marTop w:val="0"/>
      <w:marBottom w:val="0"/>
      <w:divBdr>
        <w:top w:val="none" w:sz="0" w:space="0" w:color="auto"/>
        <w:left w:val="none" w:sz="0" w:space="0" w:color="auto"/>
        <w:bottom w:val="none" w:sz="0" w:space="0" w:color="auto"/>
        <w:right w:val="none" w:sz="0" w:space="0" w:color="auto"/>
      </w:divBdr>
    </w:div>
    <w:div w:id="1682201718">
      <w:bodyDiv w:val="1"/>
      <w:marLeft w:val="0"/>
      <w:marRight w:val="0"/>
      <w:marTop w:val="0"/>
      <w:marBottom w:val="0"/>
      <w:divBdr>
        <w:top w:val="none" w:sz="0" w:space="0" w:color="auto"/>
        <w:left w:val="none" w:sz="0" w:space="0" w:color="auto"/>
        <w:bottom w:val="none" w:sz="0" w:space="0" w:color="auto"/>
        <w:right w:val="none" w:sz="0" w:space="0" w:color="auto"/>
      </w:divBdr>
    </w:div>
    <w:div w:id="1682856091">
      <w:bodyDiv w:val="1"/>
      <w:marLeft w:val="0"/>
      <w:marRight w:val="0"/>
      <w:marTop w:val="0"/>
      <w:marBottom w:val="0"/>
      <w:divBdr>
        <w:top w:val="none" w:sz="0" w:space="0" w:color="auto"/>
        <w:left w:val="none" w:sz="0" w:space="0" w:color="auto"/>
        <w:bottom w:val="none" w:sz="0" w:space="0" w:color="auto"/>
        <w:right w:val="none" w:sz="0" w:space="0" w:color="auto"/>
      </w:divBdr>
    </w:div>
    <w:div w:id="1686053410">
      <w:bodyDiv w:val="1"/>
      <w:marLeft w:val="0"/>
      <w:marRight w:val="0"/>
      <w:marTop w:val="0"/>
      <w:marBottom w:val="0"/>
      <w:divBdr>
        <w:top w:val="none" w:sz="0" w:space="0" w:color="auto"/>
        <w:left w:val="none" w:sz="0" w:space="0" w:color="auto"/>
        <w:bottom w:val="none" w:sz="0" w:space="0" w:color="auto"/>
        <w:right w:val="none" w:sz="0" w:space="0" w:color="auto"/>
      </w:divBdr>
    </w:div>
    <w:div w:id="1688628964">
      <w:bodyDiv w:val="1"/>
      <w:marLeft w:val="0"/>
      <w:marRight w:val="0"/>
      <w:marTop w:val="0"/>
      <w:marBottom w:val="0"/>
      <w:divBdr>
        <w:top w:val="none" w:sz="0" w:space="0" w:color="auto"/>
        <w:left w:val="none" w:sz="0" w:space="0" w:color="auto"/>
        <w:bottom w:val="none" w:sz="0" w:space="0" w:color="auto"/>
        <w:right w:val="none" w:sz="0" w:space="0" w:color="auto"/>
      </w:divBdr>
    </w:div>
    <w:div w:id="1689257604">
      <w:bodyDiv w:val="1"/>
      <w:marLeft w:val="0"/>
      <w:marRight w:val="0"/>
      <w:marTop w:val="0"/>
      <w:marBottom w:val="0"/>
      <w:divBdr>
        <w:top w:val="none" w:sz="0" w:space="0" w:color="auto"/>
        <w:left w:val="none" w:sz="0" w:space="0" w:color="auto"/>
        <w:bottom w:val="none" w:sz="0" w:space="0" w:color="auto"/>
        <w:right w:val="none" w:sz="0" w:space="0" w:color="auto"/>
      </w:divBdr>
    </w:div>
    <w:div w:id="1690255849">
      <w:bodyDiv w:val="1"/>
      <w:marLeft w:val="0"/>
      <w:marRight w:val="0"/>
      <w:marTop w:val="0"/>
      <w:marBottom w:val="0"/>
      <w:divBdr>
        <w:top w:val="none" w:sz="0" w:space="0" w:color="auto"/>
        <w:left w:val="none" w:sz="0" w:space="0" w:color="auto"/>
        <w:bottom w:val="none" w:sz="0" w:space="0" w:color="auto"/>
        <w:right w:val="none" w:sz="0" w:space="0" w:color="auto"/>
      </w:divBdr>
    </w:div>
    <w:div w:id="1692486480">
      <w:bodyDiv w:val="1"/>
      <w:marLeft w:val="0"/>
      <w:marRight w:val="0"/>
      <w:marTop w:val="0"/>
      <w:marBottom w:val="0"/>
      <w:divBdr>
        <w:top w:val="none" w:sz="0" w:space="0" w:color="auto"/>
        <w:left w:val="none" w:sz="0" w:space="0" w:color="auto"/>
        <w:bottom w:val="none" w:sz="0" w:space="0" w:color="auto"/>
        <w:right w:val="none" w:sz="0" w:space="0" w:color="auto"/>
      </w:divBdr>
    </w:div>
    <w:div w:id="1699819839">
      <w:bodyDiv w:val="1"/>
      <w:marLeft w:val="0"/>
      <w:marRight w:val="0"/>
      <w:marTop w:val="0"/>
      <w:marBottom w:val="0"/>
      <w:divBdr>
        <w:top w:val="none" w:sz="0" w:space="0" w:color="auto"/>
        <w:left w:val="none" w:sz="0" w:space="0" w:color="auto"/>
        <w:bottom w:val="none" w:sz="0" w:space="0" w:color="auto"/>
        <w:right w:val="none" w:sz="0" w:space="0" w:color="auto"/>
      </w:divBdr>
    </w:div>
    <w:div w:id="1700088199">
      <w:bodyDiv w:val="1"/>
      <w:marLeft w:val="0"/>
      <w:marRight w:val="0"/>
      <w:marTop w:val="0"/>
      <w:marBottom w:val="0"/>
      <w:divBdr>
        <w:top w:val="none" w:sz="0" w:space="0" w:color="auto"/>
        <w:left w:val="none" w:sz="0" w:space="0" w:color="auto"/>
        <w:bottom w:val="none" w:sz="0" w:space="0" w:color="auto"/>
        <w:right w:val="none" w:sz="0" w:space="0" w:color="auto"/>
      </w:divBdr>
    </w:div>
    <w:div w:id="1700397245">
      <w:bodyDiv w:val="1"/>
      <w:marLeft w:val="0"/>
      <w:marRight w:val="0"/>
      <w:marTop w:val="0"/>
      <w:marBottom w:val="0"/>
      <w:divBdr>
        <w:top w:val="none" w:sz="0" w:space="0" w:color="auto"/>
        <w:left w:val="none" w:sz="0" w:space="0" w:color="auto"/>
        <w:bottom w:val="none" w:sz="0" w:space="0" w:color="auto"/>
        <w:right w:val="none" w:sz="0" w:space="0" w:color="auto"/>
      </w:divBdr>
    </w:div>
    <w:div w:id="1704282380">
      <w:bodyDiv w:val="1"/>
      <w:marLeft w:val="0"/>
      <w:marRight w:val="0"/>
      <w:marTop w:val="0"/>
      <w:marBottom w:val="0"/>
      <w:divBdr>
        <w:top w:val="none" w:sz="0" w:space="0" w:color="auto"/>
        <w:left w:val="none" w:sz="0" w:space="0" w:color="auto"/>
        <w:bottom w:val="none" w:sz="0" w:space="0" w:color="auto"/>
        <w:right w:val="none" w:sz="0" w:space="0" w:color="auto"/>
      </w:divBdr>
    </w:div>
    <w:div w:id="1708872280">
      <w:bodyDiv w:val="1"/>
      <w:marLeft w:val="0"/>
      <w:marRight w:val="0"/>
      <w:marTop w:val="0"/>
      <w:marBottom w:val="0"/>
      <w:divBdr>
        <w:top w:val="none" w:sz="0" w:space="0" w:color="auto"/>
        <w:left w:val="none" w:sz="0" w:space="0" w:color="auto"/>
        <w:bottom w:val="none" w:sz="0" w:space="0" w:color="auto"/>
        <w:right w:val="none" w:sz="0" w:space="0" w:color="auto"/>
      </w:divBdr>
    </w:div>
    <w:div w:id="1710492206">
      <w:bodyDiv w:val="1"/>
      <w:marLeft w:val="0"/>
      <w:marRight w:val="0"/>
      <w:marTop w:val="0"/>
      <w:marBottom w:val="0"/>
      <w:divBdr>
        <w:top w:val="none" w:sz="0" w:space="0" w:color="auto"/>
        <w:left w:val="none" w:sz="0" w:space="0" w:color="auto"/>
        <w:bottom w:val="none" w:sz="0" w:space="0" w:color="auto"/>
        <w:right w:val="none" w:sz="0" w:space="0" w:color="auto"/>
      </w:divBdr>
    </w:div>
    <w:div w:id="1711226612">
      <w:bodyDiv w:val="1"/>
      <w:marLeft w:val="0"/>
      <w:marRight w:val="0"/>
      <w:marTop w:val="0"/>
      <w:marBottom w:val="0"/>
      <w:divBdr>
        <w:top w:val="none" w:sz="0" w:space="0" w:color="auto"/>
        <w:left w:val="none" w:sz="0" w:space="0" w:color="auto"/>
        <w:bottom w:val="none" w:sz="0" w:space="0" w:color="auto"/>
        <w:right w:val="none" w:sz="0" w:space="0" w:color="auto"/>
      </w:divBdr>
    </w:div>
    <w:div w:id="1713966889">
      <w:bodyDiv w:val="1"/>
      <w:marLeft w:val="0"/>
      <w:marRight w:val="0"/>
      <w:marTop w:val="0"/>
      <w:marBottom w:val="0"/>
      <w:divBdr>
        <w:top w:val="none" w:sz="0" w:space="0" w:color="auto"/>
        <w:left w:val="none" w:sz="0" w:space="0" w:color="auto"/>
        <w:bottom w:val="none" w:sz="0" w:space="0" w:color="auto"/>
        <w:right w:val="none" w:sz="0" w:space="0" w:color="auto"/>
      </w:divBdr>
    </w:div>
    <w:div w:id="1721201901">
      <w:bodyDiv w:val="1"/>
      <w:marLeft w:val="0"/>
      <w:marRight w:val="0"/>
      <w:marTop w:val="0"/>
      <w:marBottom w:val="0"/>
      <w:divBdr>
        <w:top w:val="none" w:sz="0" w:space="0" w:color="auto"/>
        <w:left w:val="none" w:sz="0" w:space="0" w:color="auto"/>
        <w:bottom w:val="none" w:sz="0" w:space="0" w:color="auto"/>
        <w:right w:val="none" w:sz="0" w:space="0" w:color="auto"/>
      </w:divBdr>
    </w:div>
    <w:div w:id="1721899089">
      <w:bodyDiv w:val="1"/>
      <w:marLeft w:val="0"/>
      <w:marRight w:val="0"/>
      <w:marTop w:val="0"/>
      <w:marBottom w:val="0"/>
      <w:divBdr>
        <w:top w:val="none" w:sz="0" w:space="0" w:color="auto"/>
        <w:left w:val="none" w:sz="0" w:space="0" w:color="auto"/>
        <w:bottom w:val="none" w:sz="0" w:space="0" w:color="auto"/>
        <w:right w:val="none" w:sz="0" w:space="0" w:color="auto"/>
      </w:divBdr>
    </w:div>
    <w:div w:id="1722552534">
      <w:bodyDiv w:val="1"/>
      <w:marLeft w:val="0"/>
      <w:marRight w:val="0"/>
      <w:marTop w:val="0"/>
      <w:marBottom w:val="0"/>
      <w:divBdr>
        <w:top w:val="none" w:sz="0" w:space="0" w:color="auto"/>
        <w:left w:val="none" w:sz="0" w:space="0" w:color="auto"/>
        <w:bottom w:val="none" w:sz="0" w:space="0" w:color="auto"/>
        <w:right w:val="none" w:sz="0" w:space="0" w:color="auto"/>
      </w:divBdr>
    </w:div>
    <w:div w:id="1724982472">
      <w:bodyDiv w:val="1"/>
      <w:marLeft w:val="0"/>
      <w:marRight w:val="0"/>
      <w:marTop w:val="0"/>
      <w:marBottom w:val="0"/>
      <w:divBdr>
        <w:top w:val="none" w:sz="0" w:space="0" w:color="auto"/>
        <w:left w:val="none" w:sz="0" w:space="0" w:color="auto"/>
        <w:bottom w:val="none" w:sz="0" w:space="0" w:color="auto"/>
        <w:right w:val="none" w:sz="0" w:space="0" w:color="auto"/>
      </w:divBdr>
    </w:div>
    <w:div w:id="1725593433">
      <w:bodyDiv w:val="1"/>
      <w:marLeft w:val="0"/>
      <w:marRight w:val="0"/>
      <w:marTop w:val="0"/>
      <w:marBottom w:val="0"/>
      <w:divBdr>
        <w:top w:val="none" w:sz="0" w:space="0" w:color="auto"/>
        <w:left w:val="none" w:sz="0" w:space="0" w:color="auto"/>
        <w:bottom w:val="none" w:sz="0" w:space="0" w:color="auto"/>
        <w:right w:val="none" w:sz="0" w:space="0" w:color="auto"/>
      </w:divBdr>
    </w:div>
    <w:div w:id="1729374104">
      <w:bodyDiv w:val="1"/>
      <w:marLeft w:val="0"/>
      <w:marRight w:val="0"/>
      <w:marTop w:val="0"/>
      <w:marBottom w:val="0"/>
      <w:divBdr>
        <w:top w:val="none" w:sz="0" w:space="0" w:color="auto"/>
        <w:left w:val="none" w:sz="0" w:space="0" w:color="auto"/>
        <w:bottom w:val="none" w:sz="0" w:space="0" w:color="auto"/>
        <w:right w:val="none" w:sz="0" w:space="0" w:color="auto"/>
      </w:divBdr>
    </w:div>
    <w:div w:id="1732925773">
      <w:bodyDiv w:val="1"/>
      <w:marLeft w:val="0"/>
      <w:marRight w:val="0"/>
      <w:marTop w:val="0"/>
      <w:marBottom w:val="0"/>
      <w:divBdr>
        <w:top w:val="none" w:sz="0" w:space="0" w:color="auto"/>
        <w:left w:val="none" w:sz="0" w:space="0" w:color="auto"/>
        <w:bottom w:val="none" w:sz="0" w:space="0" w:color="auto"/>
        <w:right w:val="none" w:sz="0" w:space="0" w:color="auto"/>
      </w:divBdr>
    </w:div>
    <w:div w:id="1740471114">
      <w:bodyDiv w:val="1"/>
      <w:marLeft w:val="0"/>
      <w:marRight w:val="0"/>
      <w:marTop w:val="0"/>
      <w:marBottom w:val="0"/>
      <w:divBdr>
        <w:top w:val="none" w:sz="0" w:space="0" w:color="auto"/>
        <w:left w:val="none" w:sz="0" w:space="0" w:color="auto"/>
        <w:bottom w:val="none" w:sz="0" w:space="0" w:color="auto"/>
        <w:right w:val="none" w:sz="0" w:space="0" w:color="auto"/>
      </w:divBdr>
    </w:div>
    <w:div w:id="1745059383">
      <w:bodyDiv w:val="1"/>
      <w:marLeft w:val="0"/>
      <w:marRight w:val="0"/>
      <w:marTop w:val="0"/>
      <w:marBottom w:val="0"/>
      <w:divBdr>
        <w:top w:val="none" w:sz="0" w:space="0" w:color="auto"/>
        <w:left w:val="none" w:sz="0" w:space="0" w:color="auto"/>
        <w:bottom w:val="none" w:sz="0" w:space="0" w:color="auto"/>
        <w:right w:val="none" w:sz="0" w:space="0" w:color="auto"/>
      </w:divBdr>
    </w:div>
    <w:div w:id="1747073538">
      <w:bodyDiv w:val="1"/>
      <w:marLeft w:val="0"/>
      <w:marRight w:val="0"/>
      <w:marTop w:val="0"/>
      <w:marBottom w:val="0"/>
      <w:divBdr>
        <w:top w:val="none" w:sz="0" w:space="0" w:color="auto"/>
        <w:left w:val="none" w:sz="0" w:space="0" w:color="auto"/>
        <w:bottom w:val="none" w:sz="0" w:space="0" w:color="auto"/>
        <w:right w:val="none" w:sz="0" w:space="0" w:color="auto"/>
      </w:divBdr>
    </w:div>
    <w:div w:id="1753314572">
      <w:bodyDiv w:val="1"/>
      <w:marLeft w:val="0"/>
      <w:marRight w:val="0"/>
      <w:marTop w:val="0"/>
      <w:marBottom w:val="0"/>
      <w:divBdr>
        <w:top w:val="none" w:sz="0" w:space="0" w:color="auto"/>
        <w:left w:val="none" w:sz="0" w:space="0" w:color="auto"/>
        <w:bottom w:val="none" w:sz="0" w:space="0" w:color="auto"/>
        <w:right w:val="none" w:sz="0" w:space="0" w:color="auto"/>
      </w:divBdr>
    </w:div>
    <w:div w:id="1754815564">
      <w:bodyDiv w:val="1"/>
      <w:marLeft w:val="0"/>
      <w:marRight w:val="0"/>
      <w:marTop w:val="0"/>
      <w:marBottom w:val="0"/>
      <w:divBdr>
        <w:top w:val="none" w:sz="0" w:space="0" w:color="auto"/>
        <w:left w:val="none" w:sz="0" w:space="0" w:color="auto"/>
        <w:bottom w:val="none" w:sz="0" w:space="0" w:color="auto"/>
        <w:right w:val="none" w:sz="0" w:space="0" w:color="auto"/>
      </w:divBdr>
    </w:div>
    <w:div w:id="1765612553">
      <w:bodyDiv w:val="1"/>
      <w:marLeft w:val="0"/>
      <w:marRight w:val="0"/>
      <w:marTop w:val="0"/>
      <w:marBottom w:val="0"/>
      <w:divBdr>
        <w:top w:val="none" w:sz="0" w:space="0" w:color="auto"/>
        <w:left w:val="none" w:sz="0" w:space="0" w:color="auto"/>
        <w:bottom w:val="none" w:sz="0" w:space="0" w:color="auto"/>
        <w:right w:val="none" w:sz="0" w:space="0" w:color="auto"/>
      </w:divBdr>
    </w:div>
    <w:div w:id="1767387623">
      <w:bodyDiv w:val="1"/>
      <w:marLeft w:val="0"/>
      <w:marRight w:val="0"/>
      <w:marTop w:val="0"/>
      <w:marBottom w:val="0"/>
      <w:divBdr>
        <w:top w:val="none" w:sz="0" w:space="0" w:color="auto"/>
        <w:left w:val="none" w:sz="0" w:space="0" w:color="auto"/>
        <w:bottom w:val="none" w:sz="0" w:space="0" w:color="auto"/>
        <w:right w:val="none" w:sz="0" w:space="0" w:color="auto"/>
      </w:divBdr>
    </w:div>
    <w:div w:id="1767843237">
      <w:bodyDiv w:val="1"/>
      <w:marLeft w:val="0"/>
      <w:marRight w:val="0"/>
      <w:marTop w:val="0"/>
      <w:marBottom w:val="0"/>
      <w:divBdr>
        <w:top w:val="none" w:sz="0" w:space="0" w:color="auto"/>
        <w:left w:val="none" w:sz="0" w:space="0" w:color="auto"/>
        <w:bottom w:val="none" w:sz="0" w:space="0" w:color="auto"/>
        <w:right w:val="none" w:sz="0" w:space="0" w:color="auto"/>
      </w:divBdr>
    </w:div>
    <w:div w:id="1769883498">
      <w:bodyDiv w:val="1"/>
      <w:marLeft w:val="0"/>
      <w:marRight w:val="0"/>
      <w:marTop w:val="0"/>
      <w:marBottom w:val="0"/>
      <w:divBdr>
        <w:top w:val="none" w:sz="0" w:space="0" w:color="auto"/>
        <w:left w:val="none" w:sz="0" w:space="0" w:color="auto"/>
        <w:bottom w:val="none" w:sz="0" w:space="0" w:color="auto"/>
        <w:right w:val="none" w:sz="0" w:space="0" w:color="auto"/>
      </w:divBdr>
    </w:div>
    <w:div w:id="1772313488">
      <w:bodyDiv w:val="1"/>
      <w:marLeft w:val="0"/>
      <w:marRight w:val="0"/>
      <w:marTop w:val="0"/>
      <w:marBottom w:val="0"/>
      <w:divBdr>
        <w:top w:val="none" w:sz="0" w:space="0" w:color="auto"/>
        <w:left w:val="none" w:sz="0" w:space="0" w:color="auto"/>
        <w:bottom w:val="none" w:sz="0" w:space="0" w:color="auto"/>
        <w:right w:val="none" w:sz="0" w:space="0" w:color="auto"/>
      </w:divBdr>
    </w:div>
    <w:div w:id="1776288029">
      <w:bodyDiv w:val="1"/>
      <w:marLeft w:val="0"/>
      <w:marRight w:val="0"/>
      <w:marTop w:val="0"/>
      <w:marBottom w:val="0"/>
      <w:divBdr>
        <w:top w:val="none" w:sz="0" w:space="0" w:color="auto"/>
        <w:left w:val="none" w:sz="0" w:space="0" w:color="auto"/>
        <w:bottom w:val="none" w:sz="0" w:space="0" w:color="auto"/>
        <w:right w:val="none" w:sz="0" w:space="0" w:color="auto"/>
      </w:divBdr>
    </w:div>
    <w:div w:id="1778795744">
      <w:bodyDiv w:val="1"/>
      <w:marLeft w:val="0"/>
      <w:marRight w:val="0"/>
      <w:marTop w:val="0"/>
      <w:marBottom w:val="0"/>
      <w:divBdr>
        <w:top w:val="none" w:sz="0" w:space="0" w:color="auto"/>
        <w:left w:val="none" w:sz="0" w:space="0" w:color="auto"/>
        <w:bottom w:val="none" w:sz="0" w:space="0" w:color="auto"/>
        <w:right w:val="none" w:sz="0" w:space="0" w:color="auto"/>
      </w:divBdr>
    </w:div>
    <w:div w:id="1785154747">
      <w:bodyDiv w:val="1"/>
      <w:marLeft w:val="0"/>
      <w:marRight w:val="0"/>
      <w:marTop w:val="0"/>
      <w:marBottom w:val="0"/>
      <w:divBdr>
        <w:top w:val="none" w:sz="0" w:space="0" w:color="auto"/>
        <w:left w:val="none" w:sz="0" w:space="0" w:color="auto"/>
        <w:bottom w:val="none" w:sz="0" w:space="0" w:color="auto"/>
        <w:right w:val="none" w:sz="0" w:space="0" w:color="auto"/>
      </w:divBdr>
    </w:div>
    <w:div w:id="1789004313">
      <w:bodyDiv w:val="1"/>
      <w:marLeft w:val="0"/>
      <w:marRight w:val="0"/>
      <w:marTop w:val="0"/>
      <w:marBottom w:val="0"/>
      <w:divBdr>
        <w:top w:val="none" w:sz="0" w:space="0" w:color="auto"/>
        <w:left w:val="none" w:sz="0" w:space="0" w:color="auto"/>
        <w:bottom w:val="none" w:sz="0" w:space="0" w:color="auto"/>
        <w:right w:val="none" w:sz="0" w:space="0" w:color="auto"/>
      </w:divBdr>
    </w:div>
    <w:div w:id="1798062956">
      <w:bodyDiv w:val="1"/>
      <w:marLeft w:val="0"/>
      <w:marRight w:val="0"/>
      <w:marTop w:val="0"/>
      <w:marBottom w:val="0"/>
      <w:divBdr>
        <w:top w:val="none" w:sz="0" w:space="0" w:color="auto"/>
        <w:left w:val="none" w:sz="0" w:space="0" w:color="auto"/>
        <w:bottom w:val="none" w:sz="0" w:space="0" w:color="auto"/>
        <w:right w:val="none" w:sz="0" w:space="0" w:color="auto"/>
      </w:divBdr>
    </w:div>
    <w:div w:id="1802068034">
      <w:bodyDiv w:val="1"/>
      <w:marLeft w:val="0"/>
      <w:marRight w:val="0"/>
      <w:marTop w:val="0"/>
      <w:marBottom w:val="0"/>
      <w:divBdr>
        <w:top w:val="none" w:sz="0" w:space="0" w:color="auto"/>
        <w:left w:val="none" w:sz="0" w:space="0" w:color="auto"/>
        <w:bottom w:val="none" w:sz="0" w:space="0" w:color="auto"/>
        <w:right w:val="none" w:sz="0" w:space="0" w:color="auto"/>
      </w:divBdr>
    </w:div>
    <w:div w:id="1813332239">
      <w:bodyDiv w:val="1"/>
      <w:marLeft w:val="0"/>
      <w:marRight w:val="0"/>
      <w:marTop w:val="0"/>
      <w:marBottom w:val="0"/>
      <w:divBdr>
        <w:top w:val="none" w:sz="0" w:space="0" w:color="auto"/>
        <w:left w:val="none" w:sz="0" w:space="0" w:color="auto"/>
        <w:bottom w:val="none" w:sz="0" w:space="0" w:color="auto"/>
        <w:right w:val="none" w:sz="0" w:space="0" w:color="auto"/>
      </w:divBdr>
    </w:div>
    <w:div w:id="1820995232">
      <w:bodyDiv w:val="1"/>
      <w:marLeft w:val="0"/>
      <w:marRight w:val="0"/>
      <w:marTop w:val="0"/>
      <w:marBottom w:val="0"/>
      <w:divBdr>
        <w:top w:val="none" w:sz="0" w:space="0" w:color="auto"/>
        <w:left w:val="none" w:sz="0" w:space="0" w:color="auto"/>
        <w:bottom w:val="none" w:sz="0" w:space="0" w:color="auto"/>
        <w:right w:val="none" w:sz="0" w:space="0" w:color="auto"/>
      </w:divBdr>
    </w:div>
    <w:div w:id="1830513253">
      <w:bodyDiv w:val="1"/>
      <w:marLeft w:val="0"/>
      <w:marRight w:val="0"/>
      <w:marTop w:val="0"/>
      <w:marBottom w:val="0"/>
      <w:divBdr>
        <w:top w:val="none" w:sz="0" w:space="0" w:color="auto"/>
        <w:left w:val="none" w:sz="0" w:space="0" w:color="auto"/>
        <w:bottom w:val="none" w:sz="0" w:space="0" w:color="auto"/>
        <w:right w:val="none" w:sz="0" w:space="0" w:color="auto"/>
      </w:divBdr>
    </w:div>
    <w:div w:id="1834680455">
      <w:bodyDiv w:val="1"/>
      <w:marLeft w:val="0"/>
      <w:marRight w:val="0"/>
      <w:marTop w:val="0"/>
      <w:marBottom w:val="0"/>
      <w:divBdr>
        <w:top w:val="none" w:sz="0" w:space="0" w:color="auto"/>
        <w:left w:val="none" w:sz="0" w:space="0" w:color="auto"/>
        <w:bottom w:val="none" w:sz="0" w:space="0" w:color="auto"/>
        <w:right w:val="none" w:sz="0" w:space="0" w:color="auto"/>
      </w:divBdr>
    </w:div>
    <w:div w:id="1836064746">
      <w:bodyDiv w:val="1"/>
      <w:marLeft w:val="0"/>
      <w:marRight w:val="0"/>
      <w:marTop w:val="0"/>
      <w:marBottom w:val="0"/>
      <w:divBdr>
        <w:top w:val="none" w:sz="0" w:space="0" w:color="auto"/>
        <w:left w:val="none" w:sz="0" w:space="0" w:color="auto"/>
        <w:bottom w:val="none" w:sz="0" w:space="0" w:color="auto"/>
        <w:right w:val="none" w:sz="0" w:space="0" w:color="auto"/>
      </w:divBdr>
    </w:div>
    <w:div w:id="1836450953">
      <w:bodyDiv w:val="1"/>
      <w:marLeft w:val="0"/>
      <w:marRight w:val="0"/>
      <w:marTop w:val="0"/>
      <w:marBottom w:val="0"/>
      <w:divBdr>
        <w:top w:val="none" w:sz="0" w:space="0" w:color="auto"/>
        <w:left w:val="none" w:sz="0" w:space="0" w:color="auto"/>
        <w:bottom w:val="none" w:sz="0" w:space="0" w:color="auto"/>
        <w:right w:val="none" w:sz="0" w:space="0" w:color="auto"/>
      </w:divBdr>
    </w:div>
    <w:div w:id="1839610330">
      <w:bodyDiv w:val="1"/>
      <w:marLeft w:val="0"/>
      <w:marRight w:val="0"/>
      <w:marTop w:val="0"/>
      <w:marBottom w:val="0"/>
      <w:divBdr>
        <w:top w:val="none" w:sz="0" w:space="0" w:color="auto"/>
        <w:left w:val="none" w:sz="0" w:space="0" w:color="auto"/>
        <w:bottom w:val="none" w:sz="0" w:space="0" w:color="auto"/>
        <w:right w:val="none" w:sz="0" w:space="0" w:color="auto"/>
      </w:divBdr>
    </w:div>
    <w:div w:id="1850363343">
      <w:bodyDiv w:val="1"/>
      <w:marLeft w:val="0"/>
      <w:marRight w:val="0"/>
      <w:marTop w:val="0"/>
      <w:marBottom w:val="0"/>
      <w:divBdr>
        <w:top w:val="none" w:sz="0" w:space="0" w:color="auto"/>
        <w:left w:val="none" w:sz="0" w:space="0" w:color="auto"/>
        <w:bottom w:val="none" w:sz="0" w:space="0" w:color="auto"/>
        <w:right w:val="none" w:sz="0" w:space="0" w:color="auto"/>
      </w:divBdr>
    </w:div>
    <w:div w:id="1855267851">
      <w:bodyDiv w:val="1"/>
      <w:marLeft w:val="0"/>
      <w:marRight w:val="0"/>
      <w:marTop w:val="0"/>
      <w:marBottom w:val="0"/>
      <w:divBdr>
        <w:top w:val="none" w:sz="0" w:space="0" w:color="auto"/>
        <w:left w:val="none" w:sz="0" w:space="0" w:color="auto"/>
        <w:bottom w:val="none" w:sz="0" w:space="0" w:color="auto"/>
        <w:right w:val="none" w:sz="0" w:space="0" w:color="auto"/>
      </w:divBdr>
    </w:div>
    <w:div w:id="1858348741">
      <w:bodyDiv w:val="1"/>
      <w:marLeft w:val="0"/>
      <w:marRight w:val="0"/>
      <w:marTop w:val="0"/>
      <w:marBottom w:val="0"/>
      <w:divBdr>
        <w:top w:val="none" w:sz="0" w:space="0" w:color="auto"/>
        <w:left w:val="none" w:sz="0" w:space="0" w:color="auto"/>
        <w:bottom w:val="none" w:sz="0" w:space="0" w:color="auto"/>
        <w:right w:val="none" w:sz="0" w:space="0" w:color="auto"/>
      </w:divBdr>
    </w:div>
    <w:div w:id="1864593480">
      <w:bodyDiv w:val="1"/>
      <w:marLeft w:val="0"/>
      <w:marRight w:val="0"/>
      <w:marTop w:val="0"/>
      <w:marBottom w:val="0"/>
      <w:divBdr>
        <w:top w:val="none" w:sz="0" w:space="0" w:color="auto"/>
        <w:left w:val="none" w:sz="0" w:space="0" w:color="auto"/>
        <w:bottom w:val="none" w:sz="0" w:space="0" w:color="auto"/>
        <w:right w:val="none" w:sz="0" w:space="0" w:color="auto"/>
      </w:divBdr>
    </w:div>
    <w:div w:id="1866212852">
      <w:bodyDiv w:val="1"/>
      <w:marLeft w:val="0"/>
      <w:marRight w:val="0"/>
      <w:marTop w:val="0"/>
      <w:marBottom w:val="0"/>
      <w:divBdr>
        <w:top w:val="none" w:sz="0" w:space="0" w:color="auto"/>
        <w:left w:val="none" w:sz="0" w:space="0" w:color="auto"/>
        <w:bottom w:val="none" w:sz="0" w:space="0" w:color="auto"/>
        <w:right w:val="none" w:sz="0" w:space="0" w:color="auto"/>
      </w:divBdr>
    </w:div>
    <w:div w:id="1872572055">
      <w:bodyDiv w:val="1"/>
      <w:marLeft w:val="0"/>
      <w:marRight w:val="0"/>
      <w:marTop w:val="0"/>
      <w:marBottom w:val="0"/>
      <w:divBdr>
        <w:top w:val="none" w:sz="0" w:space="0" w:color="auto"/>
        <w:left w:val="none" w:sz="0" w:space="0" w:color="auto"/>
        <w:bottom w:val="none" w:sz="0" w:space="0" w:color="auto"/>
        <w:right w:val="none" w:sz="0" w:space="0" w:color="auto"/>
      </w:divBdr>
    </w:div>
    <w:div w:id="1874805059">
      <w:bodyDiv w:val="1"/>
      <w:marLeft w:val="0"/>
      <w:marRight w:val="0"/>
      <w:marTop w:val="0"/>
      <w:marBottom w:val="0"/>
      <w:divBdr>
        <w:top w:val="none" w:sz="0" w:space="0" w:color="auto"/>
        <w:left w:val="none" w:sz="0" w:space="0" w:color="auto"/>
        <w:bottom w:val="none" w:sz="0" w:space="0" w:color="auto"/>
        <w:right w:val="none" w:sz="0" w:space="0" w:color="auto"/>
      </w:divBdr>
    </w:div>
    <w:div w:id="1880817801">
      <w:bodyDiv w:val="1"/>
      <w:marLeft w:val="0"/>
      <w:marRight w:val="0"/>
      <w:marTop w:val="0"/>
      <w:marBottom w:val="0"/>
      <w:divBdr>
        <w:top w:val="none" w:sz="0" w:space="0" w:color="auto"/>
        <w:left w:val="none" w:sz="0" w:space="0" w:color="auto"/>
        <w:bottom w:val="none" w:sz="0" w:space="0" w:color="auto"/>
        <w:right w:val="none" w:sz="0" w:space="0" w:color="auto"/>
      </w:divBdr>
    </w:div>
    <w:div w:id="1882935720">
      <w:bodyDiv w:val="1"/>
      <w:marLeft w:val="0"/>
      <w:marRight w:val="0"/>
      <w:marTop w:val="0"/>
      <w:marBottom w:val="0"/>
      <w:divBdr>
        <w:top w:val="none" w:sz="0" w:space="0" w:color="auto"/>
        <w:left w:val="none" w:sz="0" w:space="0" w:color="auto"/>
        <w:bottom w:val="none" w:sz="0" w:space="0" w:color="auto"/>
        <w:right w:val="none" w:sz="0" w:space="0" w:color="auto"/>
      </w:divBdr>
    </w:div>
    <w:div w:id="1886091555">
      <w:bodyDiv w:val="1"/>
      <w:marLeft w:val="0"/>
      <w:marRight w:val="0"/>
      <w:marTop w:val="0"/>
      <w:marBottom w:val="0"/>
      <w:divBdr>
        <w:top w:val="none" w:sz="0" w:space="0" w:color="auto"/>
        <w:left w:val="none" w:sz="0" w:space="0" w:color="auto"/>
        <w:bottom w:val="none" w:sz="0" w:space="0" w:color="auto"/>
        <w:right w:val="none" w:sz="0" w:space="0" w:color="auto"/>
      </w:divBdr>
    </w:div>
    <w:div w:id="1901481143">
      <w:bodyDiv w:val="1"/>
      <w:marLeft w:val="0"/>
      <w:marRight w:val="0"/>
      <w:marTop w:val="0"/>
      <w:marBottom w:val="0"/>
      <w:divBdr>
        <w:top w:val="none" w:sz="0" w:space="0" w:color="auto"/>
        <w:left w:val="none" w:sz="0" w:space="0" w:color="auto"/>
        <w:bottom w:val="none" w:sz="0" w:space="0" w:color="auto"/>
        <w:right w:val="none" w:sz="0" w:space="0" w:color="auto"/>
      </w:divBdr>
    </w:div>
    <w:div w:id="1903129860">
      <w:bodyDiv w:val="1"/>
      <w:marLeft w:val="0"/>
      <w:marRight w:val="0"/>
      <w:marTop w:val="0"/>
      <w:marBottom w:val="0"/>
      <w:divBdr>
        <w:top w:val="none" w:sz="0" w:space="0" w:color="auto"/>
        <w:left w:val="none" w:sz="0" w:space="0" w:color="auto"/>
        <w:bottom w:val="none" w:sz="0" w:space="0" w:color="auto"/>
        <w:right w:val="none" w:sz="0" w:space="0" w:color="auto"/>
      </w:divBdr>
    </w:div>
    <w:div w:id="1903131561">
      <w:bodyDiv w:val="1"/>
      <w:marLeft w:val="0"/>
      <w:marRight w:val="0"/>
      <w:marTop w:val="0"/>
      <w:marBottom w:val="0"/>
      <w:divBdr>
        <w:top w:val="none" w:sz="0" w:space="0" w:color="auto"/>
        <w:left w:val="none" w:sz="0" w:space="0" w:color="auto"/>
        <w:bottom w:val="none" w:sz="0" w:space="0" w:color="auto"/>
        <w:right w:val="none" w:sz="0" w:space="0" w:color="auto"/>
      </w:divBdr>
    </w:div>
    <w:div w:id="1912959232">
      <w:bodyDiv w:val="1"/>
      <w:marLeft w:val="0"/>
      <w:marRight w:val="0"/>
      <w:marTop w:val="0"/>
      <w:marBottom w:val="0"/>
      <w:divBdr>
        <w:top w:val="none" w:sz="0" w:space="0" w:color="auto"/>
        <w:left w:val="none" w:sz="0" w:space="0" w:color="auto"/>
        <w:bottom w:val="none" w:sz="0" w:space="0" w:color="auto"/>
        <w:right w:val="none" w:sz="0" w:space="0" w:color="auto"/>
      </w:divBdr>
    </w:div>
    <w:div w:id="1913657457">
      <w:bodyDiv w:val="1"/>
      <w:marLeft w:val="0"/>
      <w:marRight w:val="0"/>
      <w:marTop w:val="0"/>
      <w:marBottom w:val="0"/>
      <w:divBdr>
        <w:top w:val="none" w:sz="0" w:space="0" w:color="auto"/>
        <w:left w:val="none" w:sz="0" w:space="0" w:color="auto"/>
        <w:bottom w:val="none" w:sz="0" w:space="0" w:color="auto"/>
        <w:right w:val="none" w:sz="0" w:space="0" w:color="auto"/>
      </w:divBdr>
    </w:div>
    <w:div w:id="1921595156">
      <w:bodyDiv w:val="1"/>
      <w:marLeft w:val="0"/>
      <w:marRight w:val="0"/>
      <w:marTop w:val="0"/>
      <w:marBottom w:val="0"/>
      <w:divBdr>
        <w:top w:val="none" w:sz="0" w:space="0" w:color="auto"/>
        <w:left w:val="none" w:sz="0" w:space="0" w:color="auto"/>
        <w:bottom w:val="none" w:sz="0" w:space="0" w:color="auto"/>
        <w:right w:val="none" w:sz="0" w:space="0" w:color="auto"/>
      </w:divBdr>
    </w:div>
    <w:div w:id="1922130603">
      <w:bodyDiv w:val="1"/>
      <w:marLeft w:val="0"/>
      <w:marRight w:val="0"/>
      <w:marTop w:val="0"/>
      <w:marBottom w:val="0"/>
      <w:divBdr>
        <w:top w:val="none" w:sz="0" w:space="0" w:color="auto"/>
        <w:left w:val="none" w:sz="0" w:space="0" w:color="auto"/>
        <w:bottom w:val="none" w:sz="0" w:space="0" w:color="auto"/>
        <w:right w:val="none" w:sz="0" w:space="0" w:color="auto"/>
      </w:divBdr>
    </w:div>
    <w:div w:id="1924027928">
      <w:bodyDiv w:val="1"/>
      <w:marLeft w:val="0"/>
      <w:marRight w:val="0"/>
      <w:marTop w:val="0"/>
      <w:marBottom w:val="0"/>
      <w:divBdr>
        <w:top w:val="none" w:sz="0" w:space="0" w:color="auto"/>
        <w:left w:val="none" w:sz="0" w:space="0" w:color="auto"/>
        <w:bottom w:val="none" w:sz="0" w:space="0" w:color="auto"/>
        <w:right w:val="none" w:sz="0" w:space="0" w:color="auto"/>
      </w:divBdr>
    </w:div>
    <w:div w:id="1925215419">
      <w:bodyDiv w:val="1"/>
      <w:marLeft w:val="0"/>
      <w:marRight w:val="0"/>
      <w:marTop w:val="0"/>
      <w:marBottom w:val="0"/>
      <w:divBdr>
        <w:top w:val="none" w:sz="0" w:space="0" w:color="auto"/>
        <w:left w:val="none" w:sz="0" w:space="0" w:color="auto"/>
        <w:bottom w:val="none" w:sz="0" w:space="0" w:color="auto"/>
        <w:right w:val="none" w:sz="0" w:space="0" w:color="auto"/>
      </w:divBdr>
    </w:div>
    <w:div w:id="1926454353">
      <w:bodyDiv w:val="1"/>
      <w:marLeft w:val="0"/>
      <w:marRight w:val="0"/>
      <w:marTop w:val="0"/>
      <w:marBottom w:val="0"/>
      <w:divBdr>
        <w:top w:val="none" w:sz="0" w:space="0" w:color="auto"/>
        <w:left w:val="none" w:sz="0" w:space="0" w:color="auto"/>
        <w:bottom w:val="none" w:sz="0" w:space="0" w:color="auto"/>
        <w:right w:val="none" w:sz="0" w:space="0" w:color="auto"/>
      </w:divBdr>
    </w:div>
    <w:div w:id="1936400477">
      <w:bodyDiv w:val="1"/>
      <w:marLeft w:val="0"/>
      <w:marRight w:val="0"/>
      <w:marTop w:val="0"/>
      <w:marBottom w:val="0"/>
      <w:divBdr>
        <w:top w:val="none" w:sz="0" w:space="0" w:color="auto"/>
        <w:left w:val="none" w:sz="0" w:space="0" w:color="auto"/>
        <w:bottom w:val="none" w:sz="0" w:space="0" w:color="auto"/>
        <w:right w:val="none" w:sz="0" w:space="0" w:color="auto"/>
      </w:divBdr>
    </w:div>
    <w:div w:id="1943874560">
      <w:bodyDiv w:val="1"/>
      <w:marLeft w:val="0"/>
      <w:marRight w:val="0"/>
      <w:marTop w:val="0"/>
      <w:marBottom w:val="0"/>
      <w:divBdr>
        <w:top w:val="none" w:sz="0" w:space="0" w:color="auto"/>
        <w:left w:val="none" w:sz="0" w:space="0" w:color="auto"/>
        <w:bottom w:val="none" w:sz="0" w:space="0" w:color="auto"/>
        <w:right w:val="none" w:sz="0" w:space="0" w:color="auto"/>
      </w:divBdr>
    </w:div>
    <w:div w:id="1947809790">
      <w:bodyDiv w:val="1"/>
      <w:marLeft w:val="0"/>
      <w:marRight w:val="0"/>
      <w:marTop w:val="0"/>
      <w:marBottom w:val="0"/>
      <w:divBdr>
        <w:top w:val="none" w:sz="0" w:space="0" w:color="auto"/>
        <w:left w:val="none" w:sz="0" w:space="0" w:color="auto"/>
        <w:bottom w:val="none" w:sz="0" w:space="0" w:color="auto"/>
        <w:right w:val="none" w:sz="0" w:space="0" w:color="auto"/>
      </w:divBdr>
    </w:div>
    <w:div w:id="1952130635">
      <w:bodyDiv w:val="1"/>
      <w:marLeft w:val="0"/>
      <w:marRight w:val="0"/>
      <w:marTop w:val="0"/>
      <w:marBottom w:val="0"/>
      <w:divBdr>
        <w:top w:val="none" w:sz="0" w:space="0" w:color="auto"/>
        <w:left w:val="none" w:sz="0" w:space="0" w:color="auto"/>
        <w:bottom w:val="none" w:sz="0" w:space="0" w:color="auto"/>
        <w:right w:val="none" w:sz="0" w:space="0" w:color="auto"/>
      </w:divBdr>
    </w:div>
    <w:div w:id="1957909933">
      <w:bodyDiv w:val="1"/>
      <w:marLeft w:val="0"/>
      <w:marRight w:val="0"/>
      <w:marTop w:val="0"/>
      <w:marBottom w:val="0"/>
      <w:divBdr>
        <w:top w:val="none" w:sz="0" w:space="0" w:color="auto"/>
        <w:left w:val="none" w:sz="0" w:space="0" w:color="auto"/>
        <w:bottom w:val="none" w:sz="0" w:space="0" w:color="auto"/>
        <w:right w:val="none" w:sz="0" w:space="0" w:color="auto"/>
      </w:divBdr>
    </w:div>
    <w:div w:id="1961448608">
      <w:bodyDiv w:val="1"/>
      <w:marLeft w:val="0"/>
      <w:marRight w:val="0"/>
      <w:marTop w:val="0"/>
      <w:marBottom w:val="0"/>
      <w:divBdr>
        <w:top w:val="none" w:sz="0" w:space="0" w:color="auto"/>
        <w:left w:val="none" w:sz="0" w:space="0" w:color="auto"/>
        <w:bottom w:val="none" w:sz="0" w:space="0" w:color="auto"/>
        <w:right w:val="none" w:sz="0" w:space="0" w:color="auto"/>
      </w:divBdr>
    </w:div>
    <w:div w:id="1963153466">
      <w:bodyDiv w:val="1"/>
      <w:marLeft w:val="0"/>
      <w:marRight w:val="0"/>
      <w:marTop w:val="0"/>
      <w:marBottom w:val="0"/>
      <w:divBdr>
        <w:top w:val="none" w:sz="0" w:space="0" w:color="auto"/>
        <w:left w:val="none" w:sz="0" w:space="0" w:color="auto"/>
        <w:bottom w:val="none" w:sz="0" w:space="0" w:color="auto"/>
        <w:right w:val="none" w:sz="0" w:space="0" w:color="auto"/>
      </w:divBdr>
    </w:div>
    <w:div w:id="1966814352">
      <w:bodyDiv w:val="1"/>
      <w:marLeft w:val="0"/>
      <w:marRight w:val="0"/>
      <w:marTop w:val="0"/>
      <w:marBottom w:val="0"/>
      <w:divBdr>
        <w:top w:val="none" w:sz="0" w:space="0" w:color="auto"/>
        <w:left w:val="none" w:sz="0" w:space="0" w:color="auto"/>
        <w:bottom w:val="none" w:sz="0" w:space="0" w:color="auto"/>
        <w:right w:val="none" w:sz="0" w:space="0" w:color="auto"/>
      </w:divBdr>
    </w:div>
    <w:div w:id="1970546668">
      <w:bodyDiv w:val="1"/>
      <w:marLeft w:val="0"/>
      <w:marRight w:val="0"/>
      <w:marTop w:val="0"/>
      <w:marBottom w:val="0"/>
      <w:divBdr>
        <w:top w:val="none" w:sz="0" w:space="0" w:color="auto"/>
        <w:left w:val="none" w:sz="0" w:space="0" w:color="auto"/>
        <w:bottom w:val="none" w:sz="0" w:space="0" w:color="auto"/>
        <w:right w:val="none" w:sz="0" w:space="0" w:color="auto"/>
      </w:divBdr>
      <w:divsChild>
        <w:div w:id="1688555669">
          <w:marLeft w:val="0"/>
          <w:marRight w:val="0"/>
          <w:marTop w:val="0"/>
          <w:marBottom w:val="0"/>
          <w:divBdr>
            <w:top w:val="none" w:sz="0" w:space="0" w:color="auto"/>
            <w:left w:val="none" w:sz="0" w:space="0" w:color="auto"/>
            <w:bottom w:val="none" w:sz="0" w:space="0" w:color="auto"/>
            <w:right w:val="none" w:sz="0" w:space="0" w:color="auto"/>
          </w:divBdr>
        </w:div>
      </w:divsChild>
    </w:div>
    <w:div w:id="1975023586">
      <w:bodyDiv w:val="1"/>
      <w:marLeft w:val="0"/>
      <w:marRight w:val="0"/>
      <w:marTop w:val="0"/>
      <w:marBottom w:val="0"/>
      <w:divBdr>
        <w:top w:val="none" w:sz="0" w:space="0" w:color="auto"/>
        <w:left w:val="none" w:sz="0" w:space="0" w:color="auto"/>
        <w:bottom w:val="none" w:sz="0" w:space="0" w:color="auto"/>
        <w:right w:val="none" w:sz="0" w:space="0" w:color="auto"/>
      </w:divBdr>
    </w:div>
    <w:div w:id="1977442995">
      <w:bodyDiv w:val="1"/>
      <w:marLeft w:val="0"/>
      <w:marRight w:val="0"/>
      <w:marTop w:val="0"/>
      <w:marBottom w:val="0"/>
      <w:divBdr>
        <w:top w:val="none" w:sz="0" w:space="0" w:color="auto"/>
        <w:left w:val="none" w:sz="0" w:space="0" w:color="auto"/>
        <w:bottom w:val="none" w:sz="0" w:space="0" w:color="auto"/>
        <w:right w:val="none" w:sz="0" w:space="0" w:color="auto"/>
      </w:divBdr>
    </w:div>
    <w:div w:id="1978533015">
      <w:bodyDiv w:val="1"/>
      <w:marLeft w:val="0"/>
      <w:marRight w:val="0"/>
      <w:marTop w:val="0"/>
      <w:marBottom w:val="0"/>
      <w:divBdr>
        <w:top w:val="none" w:sz="0" w:space="0" w:color="auto"/>
        <w:left w:val="none" w:sz="0" w:space="0" w:color="auto"/>
        <w:bottom w:val="none" w:sz="0" w:space="0" w:color="auto"/>
        <w:right w:val="none" w:sz="0" w:space="0" w:color="auto"/>
      </w:divBdr>
    </w:div>
    <w:div w:id="1979726081">
      <w:bodyDiv w:val="1"/>
      <w:marLeft w:val="0"/>
      <w:marRight w:val="0"/>
      <w:marTop w:val="0"/>
      <w:marBottom w:val="0"/>
      <w:divBdr>
        <w:top w:val="none" w:sz="0" w:space="0" w:color="auto"/>
        <w:left w:val="none" w:sz="0" w:space="0" w:color="auto"/>
        <w:bottom w:val="none" w:sz="0" w:space="0" w:color="auto"/>
        <w:right w:val="none" w:sz="0" w:space="0" w:color="auto"/>
      </w:divBdr>
    </w:div>
    <w:div w:id="1981224151">
      <w:bodyDiv w:val="1"/>
      <w:marLeft w:val="0"/>
      <w:marRight w:val="0"/>
      <w:marTop w:val="0"/>
      <w:marBottom w:val="0"/>
      <w:divBdr>
        <w:top w:val="none" w:sz="0" w:space="0" w:color="auto"/>
        <w:left w:val="none" w:sz="0" w:space="0" w:color="auto"/>
        <w:bottom w:val="none" w:sz="0" w:space="0" w:color="auto"/>
        <w:right w:val="none" w:sz="0" w:space="0" w:color="auto"/>
      </w:divBdr>
    </w:div>
    <w:div w:id="1989892211">
      <w:bodyDiv w:val="1"/>
      <w:marLeft w:val="0"/>
      <w:marRight w:val="0"/>
      <w:marTop w:val="0"/>
      <w:marBottom w:val="0"/>
      <w:divBdr>
        <w:top w:val="none" w:sz="0" w:space="0" w:color="auto"/>
        <w:left w:val="none" w:sz="0" w:space="0" w:color="auto"/>
        <w:bottom w:val="none" w:sz="0" w:space="0" w:color="auto"/>
        <w:right w:val="none" w:sz="0" w:space="0" w:color="auto"/>
      </w:divBdr>
    </w:div>
    <w:div w:id="1993173400">
      <w:bodyDiv w:val="1"/>
      <w:marLeft w:val="0"/>
      <w:marRight w:val="0"/>
      <w:marTop w:val="0"/>
      <w:marBottom w:val="0"/>
      <w:divBdr>
        <w:top w:val="none" w:sz="0" w:space="0" w:color="auto"/>
        <w:left w:val="none" w:sz="0" w:space="0" w:color="auto"/>
        <w:bottom w:val="none" w:sz="0" w:space="0" w:color="auto"/>
        <w:right w:val="none" w:sz="0" w:space="0" w:color="auto"/>
      </w:divBdr>
      <w:divsChild>
        <w:div w:id="1630430181">
          <w:marLeft w:val="0"/>
          <w:marRight w:val="0"/>
          <w:marTop w:val="0"/>
          <w:marBottom w:val="0"/>
          <w:divBdr>
            <w:top w:val="none" w:sz="0" w:space="0" w:color="auto"/>
            <w:left w:val="none" w:sz="0" w:space="0" w:color="auto"/>
            <w:bottom w:val="none" w:sz="0" w:space="0" w:color="auto"/>
            <w:right w:val="none" w:sz="0" w:space="0" w:color="auto"/>
          </w:divBdr>
        </w:div>
      </w:divsChild>
    </w:div>
    <w:div w:id="1994723071">
      <w:bodyDiv w:val="1"/>
      <w:marLeft w:val="0"/>
      <w:marRight w:val="0"/>
      <w:marTop w:val="0"/>
      <w:marBottom w:val="0"/>
      <w:divBdr>
        <w:top w:val="none" w:sz="0" w:space="0" w:color="auto"/>
        <w:left w:val="none" w:sz="0" w:space="0" w:color="auto"/>
        <w:bottom w:val="none" w:sz="0" w:space="0" w:color="auto"/>
        <w:right w:val="none" w:sz="0" w:space="0" w:color="auto"/>
      </w:divBdr>
      <w:divsChild>
        <w:div w:id="881283084">
          <w:marLeft w:val="0"/>
          <w:marRight w:val="0"/>
          <w:marTop w:val="0"/>
          <w:marBottom w:val="0"/>
          <w:divBdr>
            <w:top w:val="none" w:sz="0" w:space="0" w:color="auto"/>
            <w:left w:val="none" w:sz="0" w:space="0" w:color="auto"/>
            <w:bottom w:val="none" w:sz="0" w:space="0" w:color="auto"/>
            <w:right w:val="none" w:sz="0" w:space="0" w:color="auto"/>
          </w:divBdr>
        </w:div>
      </w:divsChild>
    </w:div>
    <w:div w:id="1996105183">
      <w:bodyDiv w:val="1"/>
      <w:marLeft w:val="0"/>
      <w:marRight w:val="0"/>
      <w:marTop w:val="0"/>
      <w:marBottom w:val="0"/>
      <w:divBdr>
        <w:top w:val="none" w:sz="0" w:space="0" w:color="auto"/>
        <w:left w:val="none" w:sz="0" w:space="0" w:color="auto"/>
        <w:bottom w:val="none" w:sz="0" w:space="0" w:color="auto"/>
        <w:right w:val="none" w:sz="0" w:space="0" w:color="auto"/>
      </w:divBdr>
    </w:div>
    <w:div w:id="1997953073">
      <w:bodyDiv w:val="1"/>
      <w:marLeft w:val="0"/>
      <w:marRight w:val="0"/>
      <w:marTop w:val="0"/>
      <w:marBottom w:val="0"/>
      <w:divBdr>
        <w:top w:val="none" w:sz="0" w:space="0" w:color="auto"/>
        <w:left w:val="none" w:sz="0" w:space="0" w:color="auto"/>
        <w:bottom w:val="none" w:sz="0" w:space="0" w:color="auto"/>
        <w:right w:val="none" w:sz="0" w:space="0" w:color="auto"/>
      </w:divBdr>
      <w:divsChild>
        <w:div w:id="1392314465">
          <w:marLeft w:val="0"/>
          <w:marRight w:val="0"/>
          <w:marTop w:val="0"/>
          <w:marBottom w:val="0"/>
          <w:divBdr>
            <w:top w:val="none" w:sz="0" w:space="0" w:color="auto"/>
            <w:left w:val="none" w:sz="0" w:space="0" w:color="auto"/>
            <w:bottom w:val="none" w:sz="0" w:space="0" w:color="auto"/>
            <w:right w:val="none" w:sz="0" w:space="0" w:color="auto"/>
          </w:divBdr>
        </w:div>
      </w:divsChild>
    </w:div>
    <w:div w:id="2001539992">
      <w:bodyDiv w:val="1"/>
      <w:marLeft w:val="0"/>
      <w:marRight w:val="0"/>
      <w:marTop w:val="0"/>
      <w:marBottom w:val="0"/>
      <w:divBdr>
        <w:top w:val="none" w:sz="0" w:space="0" w:color="auto"/>
        <w:left w:val="none" w:sz="0" w:space="0" w:color="auto"/>
        <w:bottom w:val="none" w:sz="0" w:space="0" w:color="auto"/>
        <w:right w:val="none" w:sz="0" w:space="0" w:color="auto"/>
      </w:divBdr>
    </w:div>
    <w:div w:id="2002269399">
      <w:bodyDiv w:val="1"/>
      <w:marLeft w:val="0"/>
      <w:marRight w:val="0"/>
      <w:marTop w:val="0"/>
      <w:marBottom w:val="0"/>
      <w:divBdr>
        <w:top w:val="none" w:sz="0" w:space="0" w:color="auto"/>
        <w:left w:val="none" w:sz="0" w:space="0" w:color="auto"/>
        <w:bottom w:val="none" w:sz="0" w:space="0" w:color="auto"/>
        <w:right w:val="none" w:sz="0" w:space="0" w:color="auto"/>
      </w:divBdr>
    </w:div>
    <w:div w:id="2004312107">
      <w:bodyDiv w:val="1"/>
      <w:marLeft w:val="0"/>
      <w:marRight w:val="0"/>
      <w:marTop w:val="0"/>
      <w:marBottom w:val="0"/>
      <w:divBdr>
        <w:top w:val="none" w:sz="0" w:space="0" w:color="auto"/>
        <w:left w:val="none" w:sz="0" w:space="0" w:color="auto"/>
        <w:bottom w:val="none" w:sz="0" w:space="0" w:color="auto"/>
        <w:right w:val="none" w:sz="0" w:space="0" w:color="auto"/>
      </w:divBdr>
    </w:div>
    <w:div w:id="2018266950">
      <w:bodyDiv w:val="1"/>
      <w:marLeft w:val="0"/>
      <w:marRight w:val="0"/>
      <w:marTop w:val="0"/>
      <w:marBottom w:val="0"/>
      <w:divBdr>
        <w:top w:val="none" w:sz="0" w:space="0" w:color="auto"/>
        <w:left w:val="none" w:sz="0" w:space="0" w:color="auto"/>
        <w:bottom w:val="none" w:sz="0" w:space="0" w:color="auto"/>
        <w:right w:val="none" w:sz="0" w:space="0" w:color="auto"/>
      </w:divBdr>
    </w:div>
    <w:div w:id="2018455250">
      <w:bodyDiv w:val="1"/>
      <w:marLeft w:val="0"/>
      <w:marRight w:val="0"/>
      <w:marTop w:val="0"/>
      <w:marBottom w:val="0"/>
      <w:divBdr>
        <w:top w:val="none" w:sz="0" w:space="0" w:color="auto"/>
        <w:left w:val="none" w:sz="0" w:space="0" w:color="auto"/>
        <w:bottom w:val="none" w:sz="0" w:space="0" w:color="auto"/>
        <w:right w:val="none" w:sz="0" w:space="0" w:color="auto"/>
      </w:divBdr>
    </w:div>
    <w:div w:id="2025202536">
      <w:bodyDiv w:val="1"/>
      <w:marLeft w:val="0"/>
      <w:marRight w:val="0"/>
      <w:marTop w:val="0"/>
      <w:marBottom w:val="0"/>
      <w:divBdr>
        <w:top w:val="none" w:sz="0" w:space="0" w:color="auto"/>
        <w:left w:val="none" w:sz="0" w:space="0" w:color="auto"/>
        <w:bottom w:val="none" w:sz="0" w:space="0" w:color="auto"/>
        <w:right w:val="none" w:sz="0" w:space="0" w:color="auto"/>
      </w:divBdr>
    </w:div>
    <w:div w:id="2027291449">
      <w:bodyDiv w:val="1"/>
      <w:marLeft w:val="0"/>
      <w:marRight w:val="0"/>
      <w:marTop w:val="0"/>
      <w:marBottom w:val="0"/>
      <w:divBdr>
        <w:top w:val="none" w:sz="0" w:space="0" w:color="auto"/>
        <w:left w:val="none" w:sz="0" w:space="0" w:color="auto"/>
        <w:bottom w:val="none" w:sz="0" w:space="0" w:color="auto"/>
        <w:right w:val="none" w:sz="0" w:space="0" w:color="auto"/>
      </w:divBdr>
    </w:div>
    <w:div w:id="2034914195">
      <w:bodyDiv w:val="1"/>
      <w:marLeft w:val="0"/>
      <w:marRight w:val="0"/>
      <w:marTop w:val="0"/>
      <w:marBottom w:val="0"/>
      <w:divBdr>
        <w:top w:val="none" w:sz="0" w:space="0" w:color="auto"/>
        <w:left w:val="none" w:sz="0" w:space="0" w:color="auto"/>
        <w:bottom w:val="none" w:sz="0" w:space="0" w:color="auto"/>
        <w:right w:val="none" w:sz="0" w:space="0" w:color="auto"/>
      </w:divBdr>
      <w:divsChild>
        <w:div w:id="181431664">
          <w:marLeft w:val="0"/>
          <w:marRight w:val="0"/>
          <w:marTop w:val="0"/>
          <w:marBottom w:val="0"/>
          <w:divBdr>
            <w:top w:val="none" w:sz="0" w:space="0" w:color="auto"/>
            <w:left w:val="none" w:sz="0" w:space="0" w:color="auto"/>
            <w:bottom w:val="none" w:sz="0" w:space="0" w:color="auto"/>
            <w:right w:val="none" w:sz="0" w:space="0" w:color="auto"/>
          </w:divBdr>
        </w:div>
      </w:divsChild>
    </w:div>
    <w:div w:id="2038236069">
      <w:bodyDiv w:val="1"/>
      <w:marLeft w:val="0"/>
      <w:marRight w:val="0"/>
      <w:marTop w:val="0"/>
      <w:marBottom w:val="0"/>
      <w:divBdr>
        <w:top w:val="none" w:sz="0" w:space="0" w:color="auto"/>
        <w:left w:val="none" w:sz="0" w:space="0" w:color="auto"/>
        <w:bottom w:val="none" w:sz="0" w:space="0" w:color="auto"/>
        <w:right w:val="none" w:sz="0" w:space="0" w:color="auto"/>
      </w:divBdr>
    </w:div>
    <w:div w:id="2040232841">
      <w:bodyDiv w:val="1"/>
      <w:marLeft w:val="0"/>
      <w:marRight w:val="0"/>
      <w:marTop w:val="0"/>
      <w:marBottom w:val="0"/>
      <w:divBdr>
        <w:top w:val="none" w:sz="0" w:space="0" w:color="auto"/>
        <w:left w:val="none" w:sz="0" w:space="0" w:color="auto"/>
        <w:bottom w:val="none" w:sz="0" w:space="0" w:color="auto"/>
        <w:right w:val="none" w:sz="0" w:space="0" w:color="auto"/>
      </w:divBdr>
    </w:div>
    <w:div w:id="2041197825">
      <w:bodyDiv w:val="1"/>
      <w:marLeft w:val="0"/>
      <w:marRight w:val="0"/>
      <w:marTop w:val="0"/>
      <w:marBottom w:val="0"/>
      <w:divBdr>
        <w:top w:val="none" w:sz="0" w:space="0" w:color="auto"/>
        <w:left w:val="none" w:sz="0" w:space="0" w:color="auto"/>
        <w:bottom w:val="none" w:sz="0" w:space="0" w:color="auto"/>
        <w:right w:val="none" w:sz="0" w:space="0" w:color="auto"/>
      </w:divBdr>
    </w:div>
    <w:div w:id="2041972163">
      <w:bodyDiv w:val="1"/>
      <w:marLeft w:val="0"/>
      <w:marRight w:val="0"/>
      <w:marTop w:val="0"/>
      <w:marBottom w:val="0"/>
      <w:divBdr>
        <w:top w:val="none" w:sz="0" w:space="0" w:color="auto"/>
        <w:left w:val="none" w:sz="0" w:space="0" w:color="auto"/>
        <w:bottom w:val="none" w:sz="0" w:space="0" w:color="auto"/>
        <w:right w:val="none" w:sz="0" w:space="0" w:color="auto"/>
      </w:divBdr>
    </w:div>
    <w:div w:id="2044550442">
      <w:bodyDiv w:val="1"/>
      <w:marLeft w:val="0"/>
      <w:marRight w:val="0"/>
      <w:marTop w:val="0"/>
      <w:marBottom w:val="0"/>
      <w:divBdr>
        <w:top w:val="none" w:sz="0" w:space="0" w:color="auto"/>
        <w:left w:val="none" w:sz="0" w:space="0" w:color="auto"/>
        <w:bottom w:val="none" w:sz="0" w:space="0" w:color="auto"/>
        <w:right w:val="none" w:sz="0" w:space="0" w:color="auto"/>
      </w:divBdr>
    </w:div>
    <w:div w:id="2044592531">
      <w:bodyDiv w:val="1"/>
      <w:marLeft w:val="0"/>
      <w:marRight w:val="0"/>
      <w:marTop w:val="0"/>
      <w:marBottom w:val="0"/>
      <w:divBdr>
        <w:top w:val="none" w:sz="0" w:space="0" w:color="auto"/>
        <w:left w:val="none" w:sz="0" w:space="0" w:color="auto"/>
        <w:bottom w:val="none" w:sz="0" w:space="0" w:color="auto"/>
        <w:right w:val="none" w:sz="0" w:space="0" w:color="auto"/>
      </w:divBdr>
    </w:div>
    <w:div w:id="2048600532">
      <w:bodyDiv w:val="1"/>
      <w:marLeft w:val="0"/>
      <w:marRight w:val="0"/>
      <w:marTop w:val="0"/>
      <w:marBottom w:val="0"/>
      <w:divBdr>
        <w:top w:val="none" w:sz="0" w:space="0" w:color="auto"/>
        <w:left w:val="none" w:sz="0" w:space="0" w:color="auto"/>
        <w:bottom w:val="none" w:sz="0" w:space="0" w:color="auto"/>
        <w:right w:val="none" w:sz="0" w:space="0" w:color="auto"/>
      </w:divBdr>
    </w:div>
    <w:div w:id="2050763604">
      <w:bodyDiv w:val="1"/>
      <w:marLeft w:val="0"/>
      <w:marRight w:val="0"/>
      <w:marTop w:val="0"/>
      <w:marBottom w:val="0"/>
      <w:divBdr>
        <w:top w:val="none" w:sz="0" w:space="0" w:color="auto"/>
        <w:left w:val="none" w:sz="0" w:space="0" w:color="auto"/>
        <w:bottom w:val="none" w:sz="0" w:space="0" w:color="auto"/>
        <w:right w:val="none" w:sz="0" w:space="0" w:color="auto"/>
      </w:divBdr>
    </w:div>
    <w:div w:id="2052336177">
      <w:bodyDiv w:val="1"/>
      <w:marLeft w:val="0"/>
      <w:marRight w:val="0"/>
      <w:marTop w:val="0"/>
      <w:marBottom w:val="0"/>
      <w:divBdr>
        <w:top w:val="none" w:sz="0" w:space="0" w:color="auto"/>
        <w:left w:val="none" w:sz="0" w:space="0" w:color="auto"/>
        <w:bottom w:val="none" w:sz="0" w:space="0" w:color="auto"/>
        <w:right w:val="none" w:sz="0" w:space="0" w:color="auto"/>
      </w:divBdr>
    </w:div>
    <w:div w:id="2053072113">
      <w:bodyDiv w:val="1"/>
      <w:marLeft w:val="0"/>
      <w:marRight w:val="0"/>
      <w:marTop w:val="0"/>
      <w:marBottom w:val="0"/>
      <w:divBdr>
        <w:top w:val="none" w:sz="0" w:space="0" w:color="auto"/>
        <w:left w:val="none" w:sz="0" w:space="0" w:color="auto"/>
        <w:bottom w:val="none" w:sz="0" w:space="0" w:color="auto"/>
        <w:right w:val="none" w:sz="0" w:space="0" w:color="auto"/>
      </w:divBdr>
    </w:div>
    <w:div w:id="2057120561">
      <w:bodyDiv w:val="1"/>
      <w:marLeft w:val="0"/>
      <w:marRight w:val="0"/>
      <w:marTop w:val="0"/>
      <w:marBottom w:val="0"/>
      <w:divBdr>
        <w:top w:val="none" w:sz="0" w:space="0" w:color="auto"/>
        <w:left w:val="none" w:sz="0" w:space="0" w:color="auto"/>
        <w:bottom w:val="none" w:sz="0" w:space="0" w:color="auto"/>
        <w:right w:val="none" w:sz="0" w:space="0" w:color="auto"/>
      </w:divBdr>
    </w:div>
    <w:div w:id="2065251575">
      <w:bodyDiv w:val="1"/>
      <w:marLeft w:val="0"/>
      <w:marRight w:val="0"/>
      <w:marTop w:val="0"/>
      <w:marBottom w:val="0"/>
      <w:divBdr>
        <w:top w:val="none" w:sz="0" w:space="0" w:color="auto"/>
        <w:left w:val="none" w:sz="0" w:space="0" w:color="auto"/>
        <w:bottom w:val="none" w:sz="0" w:space="0" w:color="auto"/>
        <w:right w:val="none" w:sz="0" w:space="0" w:color="auto"/>
      </w:divBdr>
    </w:div>
    <w:div w:id="2077893221">
      <w:bodyDiv w:val="1"/>
      <w:marLeft w:val="0"/>
      <w:marRight w:val="0"/>
      <w:marTop w:val="0"/>
      <w:marBottom w:val="0"/>
      <w:divBdr>
        <w:top w:val="none" w:sz="0" w:space="0" w:color="auto"/>
        <w:left w:val="none" w:sz="0" w:space="0" w:color="auto"/>
        <w:bottom w:val="none" w:sz="0" w:space="0" w:color="auto"/>
        <w:right w:val="none" w:sz="0" w:space="0" w:color="auto"/>
      </w:divBdr>
    </w:div>
    <w:div w:id="2080010346">
      <w:bodyDiv w:val="1"/>
      <w:marLeft w:val="0"/>
      <w:marRight w:val="0"/>
      <w:marTop w:val="0"/>
      <w:marBottom w:val="0"/>
      <w:divBdr>
        <w:top w:val="none" w:sz="0" w:space="0" w:color="auto"/>
        <w:left w:val="none" w:sz="0" w:space="0" w:color="auto"/>
        <w:bottom w:val="none" w:sz="0" w:space="0" w:color="auto"/>
        <w:right w:val="none" w:sz="0" w:space="0" w:color="auto"/>
      </w:divBdr>
    </w:div>
    <w:div w:id="2083718527">
      <w:bodyDiv w:val="1"/>
      <w:marLeft w:val="0"/>
      <w:marRight w:val="0"/>
      <w:marTop w:val="0"/>
      <w:marBottom w:val="0"/>
      <w:divBdr>
        <w:top w:val="none" w:sz="0" w:space="0" w:color="auto"/>
        <w:left w:val="none" w:sz="0" w:space="0" w:color="auto"/>
        <w:bottom w:val="none" w:sz="0" w:space="0" w:color="auto"/>
        <w:right w:val="none" w:sz="0" w:space="0" w:color="auto"/>
      </w:divBdr>
    </w:div>
    <w:div w:id="2083866291">
      <w:bodyDiv w:val="1"/>
      <w:marLeft w:val="0"/>
      <w:marRight w:val="0"/>
      <w:marTop w:val="0"/>
      <w:marBottom w:val="0"/>
      <w:divBdr>
        <w:top w:val="none" w:sz="0" w:space="0" w:color="auto"/>
        <w:left w:val="none" w:sz="0" w:space="0" w:color="auto"/>
        <w:bottom w:val="none" w:sz="0" w:space="0" w:color="auto"/>
        <w:right w:val="none" w:sz="0" w:space="0" w:color="auto"/>
      </w:divBdr>
    </w:div>
    <w:div w:id="2084834544">
      <w:bodyDiv w:val="1"/>
      <w:marLeft w:val="0"/>
      <w:marRight w:val="0"/>
      <w:marTop w:val="0"/>
      <w:marBottom w:val="0"/>
      <w:divBdr>
        <w:top w:val="none" w:sz="0" w:space="0" w:color="auto"/>
        <w:left w:val="none" w:sz="0" w:space="0" w:color="auto"/>
        <w:bottom w:val="none" w:sz="0" w:space="0" w:color="auto"/>
        <w:right w:val="none" w:sz="0" w:space="0" w:color="auto"/>
      </w:divBdr>
      <w:divsChild>
        <w:div w:id="268660633">
          <w:marLeft w:val="0"/>
          <w:marRight w:val="0"/>
          <w:marTop w:val="0"/>
          <w:marBottom w:val="0"/>
          <w:divBdr>
            <w:top w:val="none" w:sz="0" w:space="0" w:color="auto"/>
            <w:left w:val="none" w:sz="0" w:space="0" w:color="auto"/>
            <w:bottom w:val="none" w:sz="0" w:space="0" w:color="auto"/>
            <w:right w:val="none" w:sz="0" w:space="0" w:color="auto"/>
          </w:divBdr>
        </w:div>
      </w:divsChild>
    </w:div>
    <w:div w:id="2086108069">
      <w:bodyDiv w:val="1"/>
      <w:marLeft w:val="0"/>
      <w:marRight w:val="0"/>
      <w:marTop w:val="0"/>
      <w:marBottom w:val="0"/>
      <w:divBdr>
        <w:top w:val="none" w:sz="0" w:space="0" w:color="auto"/>
        <w:left w:val="none" w:sz="0" w:space="0" w:color="auto"/>
        <w:bottom w:val="none" w:sz="0" w:space="0" w:color="auto"/>
        <w:right w:val="none" w:sz="0" w:space="0" w:color="auto"/>
      </w:divBdr>
    </w:div>
    <w:div w:id="2086142169">
      <w:bodyDiv w:val="1"/>
      <w:marLeft w:val="0"/>
      <w:marRight w:val="0"/>
      <w:marTop w:val="0"/>
      <w:marBottom w:val="0"/>
      <w:divBdr>
        <w:top w:val="none" w:sz="0" w:space="0" w:color="auto"/>
        <w:left w:val="none" w:sz="0" w:space="0" w:color="auto"/>
        <w:bottom w:val="none" w:sz="0" w:space="0" w:color="auto"/>
        <w:right w:val="none" w:sz="0" w:space="0" w:color="auto"/>
      </w:divBdr>
    </w:div>
    <w:div w:id="2088915104">
      <w:bodyDiv w:val="1"/>
      <w:marLeft w:val="0"/>
      <w:marRight w:val="0"/>
      <w:marTop w:val="0"/>
      <w:marBottom w:val="0"/>
      <w:divBdr>
        <w:top w:val="none" w:sz="0" w:space="0" w:color="auto"/>
        <w:left w:val="none" w:sz="0" w:space="0" w:color="auto"/>
        <w:bottom w:val="none" w:sz="0" w:space="0" w:color="auto"/>
        <w:right w:val="none" w:sz="0" w:space="0" w:color="auto"/>
      </w:divBdr>
    </w:div>
    <w:div w:id="2089838662">
      <w:bodyDiv w:val="1"/>
      <w:marLeft w:val="0"/>
      <w:marRight w:val="0"/>
      <w:marTop w:val="0"/>
      <w:marBottom w:val="0"/>
      <w:divBdr>
        <w:top w:val="none" w:sz="0" w:space="0" w:color="auto"/>
        <w:left w:val="none" w:sz="0" w:space="0" w:color="auto"/>
        <w:bottom w:val="none" w:sz="0" w:space="0" w:color="auto"/>
        <w:right w:val="none" w:sz="0" w:space="0" w:color="auto"/>
      </w:divBdr>
    </w:div>
    <w:div w:id="2089840018">
      <w:bodyDiv w:val="1"/>
      <w:marLeft w:val="0"/>
      <w:marRight w:val="0"/>
      <w:marTop w:val="0"/>
      <w:marBottom w:val="0"/>
      <w:divBdr>
        <w:top w:val="none" w:sz="0" w:space="0" w:color="auto"/>
        <w:left w:val="none" w:sz="0" w:space="0" w:color="auto"/>
        <w:bottom w:val="none" w:sz="0" w:space="0" w:color="auto"/>
        <w:right w:val="none" w:sz="0" w:space="0" w:color="auto"/>
      </w:divBdr>
    </w:div>
    <w:div w:id="2090804309">
      <w:bodyDiv w:val="1"/>
      <w:marLeft w:val="0"/>
      <w:marRight w:val="0"/>
      <w:marTop w:val="0"/>
      <w:marBottom w:val="0"/>
      <w:divBdr>
        <w:top w:val="none" w:sz="0" w:space="0" w:color="auto"/>
        <w:left w:val="none" w:sz="0" w:space="0" w:color="auto"/>
        <w:bottom w:val="none" w:sz="0" w:space="0" w:color="auto"/>
        <w:right w:val="none" w:sz="0" w:space="0" w:color="auto"/>
      </w:divBdr>
    </w:div>
    <w:div w:id="2100641269">
      <w:bodyDiv w:val="1"/>
      <w:marLeft w:val="0"/>
      <w:marRight w:val="0"/>
      <w:marTop w:val="0"/>
      <w:marBottom w:val="0"/>
      <w:divBdr>
        <w:top w:val="none" w:sz="0" w:space="0" w:color="auto"/>
        <w:left w:val="none" w:sz="0" w:space="0" w:color="auto"/>
        <w:bottom w:val="none" w:sz="0" w:space="0" w:color="auto"/>
        <w:right w:val="none" w:sz="0" w:space="0" w:color="auto"/>
      </w:divBdr>
    </w:div>
    <w:div w:id="2102096106">
      <w:bodyDiv w:val="1"/>
      <w:marLeft w:val="0"/>
      <w:marRight w:val="0"/>
      <w:marTop w:val="0"/>
      <w:marBottom w:val="0"/>
      <w:divBdr>
        <w:top w:val="none" w:sz="0" w:space="0" w:color="auto"/>
        <w:left w:val="none" w:sz="0" w:space="0" w:color="auto"/>
        <w:bottom w:val="none" w:sz="0" w:space="0" w:color="auto"/>
        <w:right w:val="none" w:sz="0" w:space="0" w:color="auto"/>
      </w:divBdr>
    </w:div>
    <w:div w:id="2109739555">
      <w:bodyDiv w:val="1"/>
      <w:marLeft w:val="0"/>
      <w:marRight w:val="0"/>
      <w:marTop w:val="0"/>
      <w:marBottom w:val="0"/>
      <w:divBdr>
        <w:top w:val="none" w:sz="0" w:space="0" w:color="auto"/>
        <w:left w:val="none" w:sz="0" w:space="0" w:color="auto"/>
        <w:bottom w:val="none" w:sz="0" w:space="0" w:color="auto"/>
        <w:right w:val="none" w:sz="0" w:space="0" w:color="auto"/>
      </w:divBdr>
    </w:div>
    <w:div w:id="2110419261">
      <w:bodyDiv w:val="1"/>
      <w:marLeft w:val="0"/>
      <w:marRight w:val="0"/>
      <w:marTop w:val="0"/>
      <w:marBottom w:val="0"/>
      <w:divBdr>
        <w:top w:val="none" w:sz="0" w:space="0" w:color="auto"/>
        <w:left w:val="none" w:sz="0" w:space="0" w:color="auto"/>
        <w:bottom w:val="none" w:sz="0" w:space="0" w:color="auto"/>
        <w:right w:val="none" w:sz="0" w:space="0" w:color="auto"/>
      </w:divBdr>
    </w:div>
    <w:div w:id="2113698407">
      <w:bodyDiv w:val="1"/>
      <w:marLeft w:val="0"/>
      <w:marRight w:val="0"/>
      <w:marTop w:val="0"/>
      <w:marBottom w:val="0"/>
      <w:divBdr>
        <w:top w:val="none" w:sz="0" w:space="0" w:color="auto"/>
        <w:left w:val="none" w:sz="0" w:space="0" w:color="auto"/>
        <w:bottom w:val="none" w:sz="0" w:space="0" w:color="auto"/>
        <w:right w:val="none" w:sz="0" w:space="0" w:color="auto"/>
      </w:divBdr>
    </w:div>
    <w:div w:id="2115203585">
      <w:bodyDiv w:val="1"/>
      <w:marLeft w:val="0"/>
      <w:marRight w:val="0"/>
      <w:marTop w:val="0"/>
      <w:marBottom w:val="0"/>
      <w:divBdr>
        <w:top w:val="none" w:sz="0" w:space="0" w:color="auto"/>
        <w:left w:val="none" w:sz="0" w:space="0" w:color="auto"/>
        <w:bottom w:val="none" w:sz="0" w:space="0" w:color="auto"/>
        <w:right w:val="none" w:sz="0" w:space="0" w:color="auto"/>
      </w:divBdr>
    </w:div>
    <w:div w:id="2117286429">
      <w:bodyDiv w:val="1"/>
      <w:marLeft w:val="0"/>
      <w:marRight w:val="0"/>
      <w:marTop w:val="0"/>
      <w:marBottom w:val="0"/>
      <w:divBdr>
        <w:top w:val="none" w:sz="0" w:space="0" w:color="auto"/>
        <w:left w:val="none" w:sz="0" w:space="0" w:color="auto"/>
        <w:bottom w:val="none" w:sz="0" w:space="0" w:color="auto"/>
        <w:right w:val="none" w:sz="0" w:space="0" w:color="auto"/>
      </w:divBdr>
    </w:div>
    <w:div w:id="2125147669">
      <w:bodyDiv w:val="1"/>
      <w:marLeft w:val="0"/>
      <w:marRight w:val="0"/>
      <w:marTop w:val="0"/>
      <w:marBottom w:val="0"/>
      <w:divBdr>
        <w:top w:val="none" w:sz="0" w:space="0" w:color="auto"/>
        <w:left w:val="none" w:sz="0" w:space="0" w:color="auto"/>
        <w:bottom w:val="none" w:sz="0" w:space="0" w:color="auto"/>
        <w:right w:val="none" w:sz="0" w:space="0" w:color="auto"/>
      </w:divBdr>
    </w:div>
    <w:div w:id="2125151620">
      <w:bodyDiv w:val="1"/>
      <w:marLeft w:val="0"/>
      <w:marRight w:val="0"/>
      <w:marTop w:val="0"/>
      <w:marBottom w:val="0"/>
      <w:divBdr>
        <w:top w:val="none" w:sz="0" w:space="0" w:color="auto"/>
        <w:left w:val="none" w:sz="0" w:space="0" w:color="auto"/>
        <w:bottom w:val="none" w:sz="0" w:space="0" w:color="auto"/>
        <w:right w:val="none" w:sz="0" w:space="0" w:color="auto"/>
      </w:divBdr>
    </w:div>
    <w:div w:id="2127851439">
      <w:bodyDiv w:val="1"/>
      <w:marLeft w:val="0"/>
      <w:marRight w:val="0"/>
      <w:marTop w:val="0"/>
      <w:marBottom w:val="0"/>
      <w:divBdr>
        <w:top w:val="none" w:sz="0" w:space="0" w:color="auto"/>
        <w:left w:val="none" w:sz="0" w:space="0" w:color="auto"/>
        <w:bottom w:val="none" w:sz="0" w:space="0" w:color="auto"/>
        <w:right w:val="none" w:sz="0" w:space="0" w:color="auto"/>
      </w:divBdr>
    </w:div>
    <w:div w:id="2128160607">
      <w:bodyDiv w:val="1"/>
      <w:marLeft w:val="0"/>
      <w:marRight w:val="0"/>
      <w:marTop w:val="0"/>
      <w:marBottom w:val="0"/>
      <w:divBdr>
        <w:top w:val="none" w:sz="0" w:space="0" w:color="auto"/>
        <w:left w:val="none" w:sz="0" w:space="0" w:color="auto"/>
        <w:bottom w:val="none" w:sz="0" w:space="0" w:color="auto"/>
        <w:right w:val="none" w:sz="0" w:space="0" w:color="auto"/>
      </w:divBdr>
    </w:div>
    <w:div w:id="2128306448">
      <w:bodyDiv w:val="1"/>
      <w:marLeft w:val="0"/>
      <w:marRight w:val="0"/>
      <w:marTop w:val="0"/>
      <w:marBottom w:val="0"/>
      <w:divBdr>
        <w:top w:val="none" w:sz="0" w:space="0" w:color="auto"/>
        <w:left w:val="none" w:sz="0" w:space="0" w:color="auto"/>
        <w:bottom w:val="none" w:sz="0" w:space="0" w:color="auto"/>
        <w:right w:val="none" w:sz="0" w:space="0" w:color="auto"/>
      </w:divBdr>
    </w:div>
    <w:div w:id="2128887450">
      <w:bodyDiv w:val="1"/>
      <w:marLeft w:val="0"/>
      <w:marRight w:val="0"/>
      <w:marTop w:val="0"/>
      <w:marBottom w:val="0"/>
      <w:divBdr>
        <w:top w:val="none" w:sz="0" w:space="0" w:color="auto"/>
        <w:left w:val="none" w:sz="0" w:space="0" w:color="auto"/>
        <w:bottom w:val="none" w:sz="0" w:space="0" w:color="auto"/>
        <w:right w:val="none" w:sz="0" w:space="0" w:color="auto"/>
      </w:divBdr>
    </w:div>
    <w:div w:id="2134396416">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pixelsPerInch w:val="72"/>
</w:webSettings>
</file>

<file path=word/_rels/document.xml.rels><?xml version="1.0" encoding="UTF-8" standalone="yes"?>
<Relationships xmlns="http://schemas.openxmlformats.org/package/2006/relationships"><Relationship Id="rId26" Type="http://schemas.openxmlformats.org/officeDocument/2006/relationships/hyperlink" Target="http://www.medicare.gov/MedicareComplaintForm/home.aspx" TargetMode="External"/><Relationship Id="rId21" Type="http://schemas.openxmlformats.org/officeDocument/2006/relationships/hyperlink" Target="https://www.medicare.gov/drug-coverage-part-d/costs-for-medicare-drug-coverage/monthly-premium-for-drug-plans" TargetMode="External"/><Relationship Id="rId42" Type="http://schemas.openxmlformats.org/officeDocument/2006/relationships/hyperlink" Target="https://geocoding.geo.census.gov/geocoder/geographies/address?form" TargetMode="External"/><Relationship Id="rId47" Type="http://schemas.openxmlformats.org/officeDocument/2006/relationships/hyperlink" Target="https://es.medicare.gov/publications/11435-Medicare-Hospital-Benefits.pdf" TargetMode="External"/><Relationship Id="rId63" Type="http://schemas.openxmlformats.org/officeDocument/2006/relationships/header" Target="header18.xml"/><Relationship Id="rId68" Type="http://schemas.openxmlformats.org/officeDocument/2006/relationships/hyperlink" Target="http://www.cms.gov/Medicare/Medicare-General-Information/BNI/HospitalDischargeAppealNotices" TargetMode="External"/><Relationship Id="rId84" Type="http://schemas.openxmlformats.org/officeDocument/2006/relationships/header" Target="header26.xml"/><Relationship Id="rId16" Type="http://schemas.openxmlformats.org/officeDocument/2006/relationships/header" Target="header3.xml"/><Relationship Id="rId11" Type="http://schemas.openxmlformats.org/officeDocument/2006/relationships/endnotes" Target="endnotes.xml"/><Relationship Id="rId32" Type="http://schemas.openxmlformats.org/officeDocument/2006/relationships/header" Target="header5.xml"/><Relationship Id="rId37" Type="http://schemas.openxmlformats.org/officeDocument/2006/relationships/header" Target="header7.xml"/><Relationship Id="rId53" Type="http://schemas.openxmlformats.org/officeDocument/2006/relationships/header" Target="header13.xml"/><Relationship Id="rId58" Type="http://schemas.openxmlformats.org/officeDocument/2006/relationships/header" Target="header16.xml"/><Relationship Id="rId74" Type="http://schemas.openxmlformats.org/officeDocument/2006/relationships/header" Target="header21.xml"/><Relationship Id="rId79" Type="http://schemas.openxmlformats.org/officeDocument/2006/relationships/hyperlink" Target="https://www.hhs.gov/ocr/index.html" TargetMode="External"/><Relationship Id="rId5" Type="http://schemas.openxmlformats.org/officeDocument/2006/relationships/customXml" Target="../customXml/item5.xml"/><Relationship Id="rId19" Type="http://schemas.openxmlformats.org/officeDocument/2006/relationships/hyperlink" Target="http://www.irs.gov/Affordable-Care-Act/Individuals-and-Families" TargetMode="External"/><Relationship Id="rId14" Type="http://schemas.openxmlformats.org/officeDocument/2006/relationships/header" Target="header2.xml"/><Relationship Id="rId22" Type="http://schemas.openxmlformats.org/officeDocument/2006/relationships/header" Target="header4.xml"/><Relationship Id="rId27" Type="http://schemas.openxmlformats.org/officeDocument/2006/relationships/hyperlink" Target="https://www.shiphelp.org" TargetMode="External"/><Relationship Id="rId30" Type="http://schemas.openxmlformats.org/officeDocument/2006/relationships/hyperlink" Target="http://www.medicare.gov" TargetMode="External"/><Relationship Id="rId35" Type="http://schemas.openxmlformats.org/officeDocument/2006/relationships/header" Target="header6.xml"/><Relationship Id="rId43" Type="http://schemas.openxmlformats.org/officeDocument/2006/relationships/image" Target="media/image2.png"/><Relationship Id="rId48" Type="http://schemas.openxmlformats.org/officeDocument/2006/relationships/hyperlink" Target="https://es.medicare.gov/publications/11435-Medicare-Hospital-Benefits.pdf" TargetMode="External"/><Relationship Id="rId56" Type="http://schemas.openxmlformats.org/officeDocument/2006/relationships/header" Target="header14.xml"/><Relationship Id="rId64" Type="http://schemas.openxmlformats.org/officeDocument/2006/relationships/hyperlink" Target="http://www.medicare.gov" TargetMode="External"/><Relationship Id="rId69" Type="http://schemas.openxmlformats.org/officeDocument/2006/relationships/hyperlink" Target="http://www.medicare.gov/MedicareComplaintForm/home.aspx" TargetMode="External"/><Relationship Id="rId77" Type="http://schemas.openxmlformats.org/officeDocument/2006/relationships/header" Target="header22.xml"/><Relationship Id="rId8" Type="http://schemas.openxmlformats.org/officeDocument/2006/relationships/settings" Target="settings.xml"/><Relationship Id="rId51" Type="http://schemas.openxmlformats.org/officeDocument/2006/relationships/header" Target="header11.xml"/><Relationship Id="rId72" Type="http://schemas.openxmlformats.org/officeDocument/2006/relationships/footer" Target="footer13.xml"/><Relationship Id="rId80" Type="http://schemas.openxmlformats.org/officeDocument/2006/relationships/header" Target="header24.xml"/><Relationship Id="rId85" Type="http://schemas.openxmlformats.org/officeDocument/2006/relationships/header" Target="header27.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yperlink" Target="http://www.medicare.gov" TargetMode="External"/><Relationship Id="rId33" Type="http://schemas.openxmlformats.org/officeDocument/2006/relationships/footer" Target="footer5.xml"/><Relationship Id="rId38" Type="http://schemas.openxmlformats.org/officeDocument/2006/relationships/footer" Target="footer7.xml"/><Relationship Id="rId46" Type="http://schemas.openxmlformats.org/officeDocument/2006/relationships/hyperlink" Target="https://es.medicare.gov/publications/11435-Medicare-Hospital-Benefits.pdf" TargetMode="External"/><Relationship Id="rId59" Type="http://schemas.openxmlformats.org/officeDocument/2006/relationships/hyperlink" Target="http://www.medicare.gov/Pubs/pdf/11534-Medicare-Rights-and-Protections.pdf" TargetMode="External"/><Relationship Id="rId67" Type="http://schemas.openxmlformats.org/officeDocument/2006/relationships/hyperlink" Target="http://www.cms.gov/Medicare/Medicare-General-Information/BNI/HospitalDischargeAppealNotices" TargetMode="External"/><Relationship Id="rId20" Type="http://schemas.openxmlformats.org/officeDocument/2006/relationships/hyperlink" Target="https://www.medicare.gov/medicare-and-you" TargetMode="External"/><Relationship Id="rId41" Type="http://schemas.openxmlformats.org/officeDocument/2006/relationships/hyperlink" Target="http://www.medicare.gov" TargetMode="External"/><Relationship Id="rId54" Type="http://schemas.openxmlformats.org/officeDocument/2006/relationships/footer" Target="footer9.xml"/><Relationship Id="rId62" Type="http://schemas.openxmlformats.org/officeDocument/2006/relationships/footer" Target="footer12.xml"/><Relationship Id="rId70" Type="http://schemas.openxmlformats.org/officeDocument/2006/relationships/header" Target="header19.xml"/><Relationship Id="rId75" Type="http://schemas.openxmlformats.org/officeDocument/2006/relationships/footer" Target="footer15.xml"/><Relationship Id="rId83" Type="http://schemas.openxmlformats.org/officeDocument/2006/relationships/header" Target="header25.xml"/><Relationship Id="rId1" Type="http://schemas.openxmlformats.org/officeDocument/2006/relationships/customXml" Target="../customXml/item1.xml"/><Relationship Id="rId6"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4.xml"/><Relationship Id="rId28" Type="http://schemas.openxmlformats.org/officeDocument/2006/relationships/hyperlink" Target="http://www.ssa.gov" TargetMode="External"/><Relationship Id="rId36" Type="http://schemas.openxmlformats.org/officeDocument/2006/relationships/hyperlink" Target="http://www.medicare.gov/Pubs/pdf/02226-Medicare-and-Clinical-Research-Studies.pdf" TargetMode="External"/><Relationship Id="rId49" Type="http://schemas.openxmlformats.org/officeDocument/2006/relationships/header" Target="header9.xml"/><Relationship Id="rId57" Type="http://schemas.openxmlformats.org/officeDocument/2006/relationships/header" Target="header15.xml"/><Relationship Id="rId10" Type="http://schemas.openxmlformats.org/officeDocument/2006/relationships/footnotes" Target="footnotes.xml"/><Relationship Id="rId31" Type="http://schemas.openxmlformats.org/officeDocument/2006/relationships/hyperlink" Target="https://rrb.gov/" TargetMode="External"/><Relationship Id="rId44" Type="http://schemas.openxmlformats.org/officeDocument/2006/relationships/image" Target="media/image3.png"/><Relationship Id="rId52" Type="http://schemas.openxmlformats.org/officeDocument/2006/relationships/header" Target="header12.xml"/><Relationship Id="rId60" Type="http://schemas.openxmlformats.org/officeDocument/2006/relationships/header" Target="header17.xml"/><Relationship Id="rId65" Type="http://schemas.openxmlformats.org/officeDocument/2006/relationships/hyperlink" Target="http://www.cms.gov/Medicare/CMS-Forms/CMS-Forms/downloads/cms1696.pdf" TargetMode="External"/><Relationship Id="rId73" Type="http://schemas.openxmlformats.org/officeDocument/2006/relationships/footer" Target="footer14.xml"/><Relationship Id="rId78" Type="http://schemas.openxmlformats.org/officeDocument/2006/relationships/header" Target="header23.xml"/><Relationship Id="rId81" Type="http://schemas.openxmlformats.org/officeDocument/2006/relationships/footer" Target="footer16.xml"/><Relationship Id="rId86"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www.irs.gov/Affordable-Care-Act/Individuals-and-Families" TargetMode="External"/><Relationship Id="rId39" Type="http://schemas.openxmlformats.org/officeDocument/2006/relationships/footer" Target="footer8.xml"/><Relationship Id="rId34" Type="http://schemas.openxmlformats.org/officeDocument/2006/relationships/footer" Target="footer6.xml"/><Relationship Id="rId50" Type="http://schemas.openxmlformats.org/officeDocument/2006/relationships/header" Target="header10.xml"/><Relationship Id="rId55" Type="http://schemas.openxmlformats.org/officeDocument/2006/relationships/footer" Target="footer10.xml"/><Relationship Id="rId76" Type="http://schemas.openxmlformats.org/officeDocument/2006/relationships/hyperlink" Target="http://www.medicare.gov" TargetMode="External"/><Relationship Id="rId7" Type="http://schemas.openxmlformats.org/officeDocument/2006/relationships/styles" Target="styles.xml"/><Relationship Id="rId71" Type="http://schemas.openxmlformats.org/officeDocument/2006/relationships/header" Target="header20.xml"/><Relationship Id="rId2" Type="http://schemas.openxmlformats.org/officeDocument/2006/relationships/customXml" Target="../customXml/item2.xml"/><Relationship Id="rId29" Type="http://schemas.openxmlformats.org/officeDocument/2006/relationships/hyperlink" Target="https://www.medicare.gov/basics/costs/help/drug-costs" TargetMode="External"/><Relationship Id="rId24" Type="http://schemas.openxmlformats.org/officeDocument/2006/relationships/hyperlink" Target="http://www.medicare.gov/MedicareComplaintForm/home.aspx" TargetMode="External"/><Relationship Id="rId40" Type="http://schemas.openxmlformats.org/officeDocument/2006/relationships/header" Target="header8.xml"/><Relationship Id="rId45" Type="http://schemas.openxmlformats.org/officeDocument/2006/relationships/image" Target="media/image4.png"/><Relationship Id="rId66" Type="http://schemas.openxmlformats.org/officeDocument/2006/relationships/hyperlink" Target="http://www.cms.gov/Medicare/CMS-Forms/CMS-Forms/downloads/cms1696.pdf" TargetMode="External"/><Relationship Id="rId87" Type="http://schemas.openxmlformats.org/officeDocument/2006/relationships/theme" Target="theme/theme1.xml"/><Relationship Id="rId61" Type="http://schemas.openxmlformats.org/officeDocument/2006/relationships/footer" Target="footer11.xml"/><Relationship Id="rId82" Type="http://schemas.openxmlformats.org/officeDocument/2006/relationships/footer" Target="footer17.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86a8e296-5f29-4af2-954b-0de0d1e1f8bc" ContentTypeId="0x0101" PreviousValue="false"/>
</file>

<file path=customXml/itemProps1.xml><?xml version="1.0" encoding="utf-8"?>
<ds:datastoreItem xmlns:ds="http://schemas.openxmlformats.org/officeDocument/2006/customXml" ds:itemID="{D65CC1AC-312D-4F08-ACFF-C813CF992EF4}">
  <ds:schemaRefs>
    <ds:schemaRef ds:uri="http://schemas.openxmlformats.org/officeDocument/2006/bibliography"/>
  </ds:schemaRefs>
</ds:datastoreItem>
</file>

<file path=customXml/itemProps2.xml><?xml version="1.0" encoding="utf-8"?>
<ds:datastoreItem xmlns:ds="http://schemas.openxmlformats.org/officeDocument/2006/customXml" ds:itemID="{390A3F4F-49FA-49C1-897A-057D9D027E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61B7B47-B071-4B94-A533-004AC4BE034B}">
  <ds:schemaRefs>
    <ds:schemaRef ds:uri="http://schemas.microsoft.com/office/2006/metadata/properties"/>
  </ds:schemaRefs>
</ds:datastoreItem>
</file>

<file path=customXml/itemProps4.xml><?xml version="1.0" encoding="utf-8"?>
<ds:datastoreItem xmlns:ds="http://schemas.openxmlformats.org/officeDocument/2006/customXml" ds:itemID="{D384D9F1-4D61-452C-8ABF-94B643E64620}">
  <ds:schemaRefs>
    <ds:schemaRef ds:uri="http://schemas.microsoft.com/sharepoint/v3/contenttype/forms"/>
  </ds:schemaRefs>
</ds:datastoreItem>
</file>

<file path=customXml/itemProps5.xml><?xml version="1.0" encoding="utf-8"?>
<ds:datastoreItem xmlns:ds="http://schemas.openxmlformats.org/officeDocument/2006/customXml" ds:itemID="{717E8422-7905-49E2-A283-5D203DDAAACD}">
  <ds:schemaRefs>
    <ds:schemaRef ds:uri="Microsoft.SharePoint.Taxonomy.ContentTypeSync"/>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Pages>
  <Words>67550</Words>
  <Characters>385035</Characters>
  <Application>Microsoft Office Word</Application>
  <DocSecurity>0</DocSecurity>
  <Lines>3208</Lines>
  <Paragraphs>903</Paragraphs>
  <ScaleCrop>false</ScaleCrop>
  <HeadingPairs>
    <vt:vector size="2" baseType="variant">
      <vt:variant>
        <vt:lpstr>Title</vt:lpstr>
      </vt:variant>
      <vt:variant>
        <vt:i4>1</vt:i4>
      </vt:variant>
    </vt:vector>
  </HeadingPairs>
  <TitlesOfParts>
    <vt:vector size="1" baseType="lpstr">
      <vt:lpstr>2025 EOC model</vt:lpstr>
    </vt:vector>
  </TitlesOfParts>
  <Company/>
  <LinksUpToDate>false</LinksUpToDate>
  <CharactersWithSpaces>451682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2025 EOC model</dc:title>
  <dc:subject>2023 Health Maintenance Organization Medicare Advantage Part-D (HMO MAPD) Evidence of Coverage (EOC) Template</dc:subject>
  <dc:creator>Centers for Medicare &amp; Medicaid Services</dc:creator>
  <cp:keywords>Annual Notice of Change, ANOC, Evidence of Coverage, EOC, 2020, Template, Health Maintenance Organization, HMO, Medicare Advantage Part-D, MA-PD</cp:keywords>
  <dc:description/>
  <cp:lastModifiedBy>Bazell (she/her), Avery (CMS/CM)</cp:lastModifiedBy>
  <cp:revision>4</cp:revision>
  <cp:lastPrinted>2016-09-29T10:08:00Z</cp:lastPrinted>
  <dcterms:created xsi:type="dcterms:W3CDTF">2024-06-10T14:27:00Z</dcterms:created>
  <dcterms:modified xsi:type="dcterms:W3CDTF">2024-06-10T15:51:00Z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y fmtid="{D5CDD505-2E9C-101B-9397-08002B2CF9AE}" pid="5" name="MediaServiceImageTags">
    <vt:lpwstr/>
  </property>
</Properties>
</file>